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7D3801" w:rsidRDefault="007D3801" w:rsidP="00F47B93">
      <w:pPr>
        <w:ind w:left="426"/>
        <w:rPr>
          <w:rFonts w:ascii="AvantGarde Bk BT" w:hAnsi="AvantGarde Bk BT" w:cs="Times New Roman"/>
          <w:b/>
          <w:sz w:val="18"/>
          <w:szCs w:val="18"/>
          <w:lang w:val="es-ES_tradnl" w:eastAsia="es-ES"/>
        </w:rPr>
      </w:pPr>
    </w:p>
    <w:p w:rsidR="00F47B93" w:rsidRPr="00F47B93" w:rsidRDefault="00F47B93" w:rsidP="00F47B93">
      <w:pPr>
        <w:ind w:left="426"/>
        <w:rPr>
          <w:rFonts w:ascii="AvantGarde Bk BT" w:hAnsi="AvantGarde Bk BT" w:cs="Times New Roman"/>
          <w:b/>
          <w:sz w:val="18"/>
          <w:szCs w:val="18"/>
          <w:lang w:val="es-ES_tradnl" w:eastAsia="es-ES"/>
        </w:rPr>
      </w:pPr>
      <w:r w:rsidRPr="00F47B93">
        <w:rPr>
          <w:rFonts w:ascii="AvantGarde Bk BT" w:hAnsi="AvantGarde Bk BT" w:cs="Times New Roman"/>
          <w:b/>
          <w:sz w:val="18"/>
          <w:szCs w:val="18"/>
          <w:lang w:val="es-ES_tradnl" w:eastAsia="es-ES"/>
        </w:rPr>
        <w:t>H. CONSEJO GENERAL UNIVERSITARIO</w:t>
      </w:r>
    </w:p>
    <w:p w:rsidR="00F47B93" w:rsidRPr="00F47B93" w:rsidRDefault="00F47B93" w:rsidP="00F47B93">
      <w:pPr>
        <w:tabs>
          <w:tab w:val="left" w:pos="-720"/>
        </w:tabs>
        <w:suppressAutoHyphens/>
        <w:ind w:left="426"/>
        <w:jc w:val="both"/>
        <w:rPr>
          <w:rFonts w:ascii="AvantGarde Bk BT" w:hAnsi="AvantGarde Bk BT"/>
          <w:sz w:val="18"/>
          <w:szCs w:val="18"/>
        </w:rPr>
      </w:pPr>
      <w:r w:rsidRPr="00F47B93">
        <w:rPr>
          <w:rFonts w:ascii="AvantGarde Bk BT" w:hAnsi="AvantGarde Bk BT"/>
          <w:sz w:val="18"/>
          <w:szCs w:val="18"/>
        </w:rPr>
        <w:t xml:space="preserve">P R E S </w:t>
      </w:r>
      <w:bookmarkStart w:id="0" w:name="_GoBack"/>
      <w:bookmarkEnd w:id="0"/>
      <w:r w:rsidRPr="00F47B93">
        <w:rPr>
          <w:rFonts w:ascii="AvantGarde Bk BT" w:hAnsi="AvantGarde Bk BT"/>
          <w:sz w:val="18"/>
          <w:szCs w:val="18"/>
        </w:rPr>
        <w:t>E N T E</w:t>
      </w:r>
    </w:p>
    <w:p w:rsidR="00F47B93" w:rsidRPr="00F47B93" w:rsidRDefault="00F47B93" w:rsidP="00F47B93">
      <w:pPr>
        <w:ind w:left="426"/>
        <w:jc w:val="both"/>
        <w:rPr>
          <w:rFonts w:ascii="AvantGarde Bk BT" w:hAnsi="AvantGarde Bk BT"/>
          <w:sz w:val="18"/>
          <w:szCs w:val="18"/>
          <w:lang w:val="es-ES"/>
        </w:rPr>
      </w:pPr>
    </w:p>
    <w:p w:rsidR="00F47B93" w:rsidRPr="00F47B93" w:rsidRDefault="00F47B93" w:rsidP="00F47B93">
      <w:pPr>
        <w:ind w:left="426"/>
        <w:jc w:val="both"/>
        <w:rPr>
          <w:rFonts w:ascii="AvantGarde Bk BT" w:hAnsi="AvantGarde Bk BT"/>
          <w:sz w:val="18"/>
          <w:szCs w:val="18"/>
          <w:lang w:val="es-ES"/>
        </w:rPr>
      </w:pPr>
    </w:p>
    <w:p w:rsidR="00F47B93" w:rsidRPr="00F47B93" w:rsidRDefault="00F47B93" w:rsidP="00F47B93">
      <w:pPr>
        <w:ind w:left="426"/>
        <w:jc w:val="both"/>
        <w:rPr>
          <w:rFonts w:ascii="AvantGarde Bk BT" w:hAnsi="AvantGarde Bk BT"/>
          <w:bCs/>
          <w:sz w:val="18"/>
          <w:szCs w:val="18"/>
        </w:rPr>
      </w:pPr>
      <w:r w:rsidRPr="00F47B93">
        <w:rPr>
          <w:rFonts w:ascii="AvantGarde Bk BT" w:hAnsi="AvantGarde Bk BT"/>
          <w:bCs/>
          <w:sz w:val="18"/>
          <w:szCs w:val="18"/>
        </w:rPr>
        <w:t xml:space="preserve">A esta Comisión de Condonaciones y Becas del H. Consejo General Universitario, ha sido turnado por la Coordinación General Académica, el proyecto de dictamen para resolver la solicitud de prórroga de beca-crédito complementaria para que el C. Jesús Alberto Espinosa Arias, obtenga el grado académico de Doctorado en Geografía y Desarrollo Territorial en la Universidad </w:t>
      </w:r>
      <w:r w:rsidR="007D3801">
        <w:rPr>
          <w:rFonts w:ascii="AvantGarde Bk BT" w:hAnsi="AvantGarde Bk BT"/>
          <w:bCs/>
          <w:sz w:val="18"/>
          <w:szCs w:val="18"/>
        </w:rPr>
        <w:t>d</w:t>
      </w:r>
      <w:r w:rsidRPr="00F47B93">
        <w:rPr>
          <w:rFonts w:ascii="AvantGarde Bk BT" w:hAnsi="AvantGarde Bk BT"/>
          <w:bCs/>
          <w:sz w:val="18"/>
          <w:szCs w:val="18"/>
        </w:rPr>
        <w:t>e Granada, España, y;</w:t>
      </w:r>
    </w:p>
    <w:p w:rsidR="00F47B93" w:rsidRDefault="00F47B93" w:rsidP="00F47B93">
      <w:pPr>
        <w:ind w:left="426"/>
        <w:jc w:val="center"/>
        <w:rPr>
          <w:rFonts w:ascii="AvantGarde Bk BT" w:hAnsi="AvantGarde Bk BT"/>
          <w:b/>
          <w:sz w:val="18"/>
          <w:szCs w:val="18"/>
          <w:lang w:val="es-ES"/>
        </w:rPr>
      </w:pPr>
    </w:p>
    <w:p w:rsidR="007D3801" w:rsidRPr="00F47B93" w:rsidRDefault="007D3801" w:rsidP="00F47B93">
      <w:pPr>
        <w:ind w:left="426"/>
        <w:jc w:val="center"/>
        <w:rPr>
          <w:rFonts w:ascii="AvantGarde Bk BT" w:hAnsi="AvantGarde Bk BT"/>
          <w:b/>
          <w:sz w:val="18"/>
          <w:szCs w:val="18"/>
          <w:lang w:val="es-ES"/>
        </w:rPr>
      </w:pPr>
    </w:p>
    <w:p w:rsidR="00F47B93" w:rsidRPr="00F47B93" w:rsidRDefault="00F47B93" w:rsidP="00F47B93">
      <w:pPr>
        <w:ind w:left="426"/>
        <w:jc w:val="center"/>
        <w:rPr>
          <w:rFonts w:ascii="AvantGarde Bk BT" w:hAnsi="AvantGarde Bk BT"/>
          <w:b/>
          <w:sz w:val="18"/>
          <w:szCs w:val="18"/>
          <w:lang w:val="pt-BR"/>
        </w:rPr>
      </w:pPr>
      <w:r w:rsidRPr="00F47B93">
        <w:rPr>
          <w:rFonts w:ascii="AvantGarde Bk BT" w:hAnsi="AvantGarde Bk BT"/>
          <w:b/>
          <w:sz w:val="18"/>
          <w:szCs w:val="18"/>
          <w:lang w:val="pt-BR"/>
        </w:rPr>
        <w:t>R e s u l t a n d o s</w:t>
      </w:r>
    </w:p>
    <w:p w:rsidR="00F47B93" w:rsidRPr="00F47B93" w:rsidRDefault="00F47B93" w:rsidP="00F47B93">
      <w:pPr>
        <w:ind w:left="426"/>
        <w:jc w:val="both"/>
        <w:rPr>
          <w:rFonts w:ascii="AvantGarde Bk BT" w:hAnsi="AvantGarde Bk BT"/>
          <w:b/>
          <w:sz w:val="18"/>
          <w:szCs w:val="18"/>
          <w:lang w:val="pt-BR"/>
        </w:rPr>
      </w:pPr>
    </w:p>
    <w:p w:rsidR="00F47B93" w:rsidRPr="00F47B93" w:rsidRDefault="00F47B93" w:rsidP="00F47B93">
      <w:pPr>
        <w:ind w:left="426"/>
        <w:jc w:val="both"/>
        <w:rPr>
          <w:rFonts w:ascii="AvantGarde Bk BT" w:hAnsi="AvantGarde Bk BT"/>
          <w:b/>
          <w:sz w:val="18"/>
          <w:szCs w:val="18"/>
          <w:lang w:val="pt-BR"/>
        </w:rPr>
      </w:pPr>
    </w:p>
    <w:p w:rsidR="00F47B93" w:rsidRPr="00F47B93" w:rsidRDefault="00F47B93" w:rsidP="00F47B93">
      <w:pPr>
        <w:numPr>
          <w:ilvl w:val="0"/>
          <w:numId w:val="6"/>
        </w:numPr>
        <w:tabs>
          <w:tab w:val="clear" w:pos="1800"/>
          <w:tab w:val="num" w:pos="0"/>
          <w:tab w:val="num" w:pos="851"/>
        </w:tabs>
        <w:ind w:left="851" w:hanging="425"/>
        <w:jc w:val="both"/>
        <w:rPr>
          <w:rFonts w:ascii="AvantGarde Bk BT" w:hAnsi="AvantGarde Bk BT"/>
          <w:sz w:val="18"/>
          <w:szCs w:val="18"/>
          <w:lang w:val="es-ES"/>
        </w:rPr>
      </w:pPr>
      <w:r w:rsidRPr="00F47B93">
        <w:rPr>
          <w:rFonts w:ascii="AvantGarde Bk BT" w:hAnsi="AvantGarde Bk BT"/>
          <w:sz w:val="18"/>
          <w:szCs w:val="18"/>
        </w:rPr>
        <w:t xml:space="preserve">Que de conformidad con lo establecido en el artículo 27 del Reglamento de Becas de la Universidad de Guadalajara, el día 28 de mayo de 2012, el Dr. Marco Antonio Cortés Guardado, en su carácter de Rector General Sustituto, emitió la convocatoria dirigida al personal académico, administrativo y a los egresados de la Universidad de Guadalajara, para participar en el otorgamiento de becas para iniciar o continuar estudios de maestría o doctorado; en el punto 3, fracción IV de dicho documento, se faculta a esta Comisión de Condonaciones y Becas, para su evaluación y </w:t>
      </w:r>
      <w:proofErr w:type="spellStart"/>
      <w:r w:rsidRPr="00F47B93">
        <w:rPr>
          <w:rFonts w:ascii="AvantGarde Bk BT" w:hAnsi="AvantGarde Bk BT"/>
          <w:sz w:val="18"/>
          <w:szCs w:val="18"/>
        </w:rPr>
        <w:t>dictaminación</w:t>
      </w:r>
      <w:proofErr w:type="spellEnd"/>
      <w:r w:rsidRPr="00F47B93">
        <w:rPr>
          <w:rFonts w:ascii="AvantGarde Bk BT" w:hAnsi="AvantGarde Bk BT"/>
          <w:sz w:val="18"/>
          <w:szCs w:val="18"/>
        </w:rPr>
        <w:t>.</w:t>
      </w:r>
    </w:p>
    <w:p w:rsidR="00F47B93" w:rsidRPr="00F47B93" w:rsidRDefault="00F47B93" w:rsidP="00F47B93">
      <w:pPr>
        <w:ind w:left="426"/>
        <w:jc w:val="both"/>
        <w:rPr>
          <w:rFonts w:ascii="AvantGarde Bk BT" w:hAnsi="AvantGarde Bk BT"/>
          <w:sz w:val="18"/>
          <w:szCs w:val="18"/>
          <w:lang w:val="es-ES"/>
        </w:rPr>
      </w:pPr>
    </w:p>
    <w:p w:rsidR="00F47B93" w:rsidRPr="00F47B93" w:rsidRDefault="00F47B93" w:rsidP="00F47B93">
      <w:pPr>
        <w:numPr>
          <w:ilvl w:val="0"/>
          <w:numId w:val="6"/>
        </w:numPr>
        <w:tabs>
          <w:tab w:val="clear" w:pos="1800"/>
          <w:tab w:val="num" w:pos="0"/>
          <w:tab w:val="num" w:pos="851"/>
        </w:tabs>
        <w:ind w:left="851" w:hanging="425"/>
        <w:jc w:val="both"/>
        <w:rPr>
          <w:rFonts w:ascii="AvantGarde Bk BT" w:hAnsi="AvantGarde Bk BT"/>
          <w:sz w:val="18"/>
          <w:szCs w:val="18"/>
          <w:lang w:val="es-ES"/>
        </w:rPr>
      </w:pPr>
      <w:r w:rsidRPr="00F47B93">
        <w:rPr>
          <w:rFonts w:ascii="AvantGarde Bk BT" w:hAnsi="AvantGarde Bk BT"/>
          <w:sz w:val="18"/>
          <w:szCs w:val="18"/>
          <w:lang w:val="es-ES"/>
        </w:rPr>
        <w:t xml:space="preserve">Que mediante dictamen V/2012/198, de fecha 5 de julio de 2012, esta Comisión Permanente de Condonaciones y Becas, resolvió dictaminar como beneficiario de beca-crédito complementaria, a favor del C. </w:t>
      </w:r>
      <w:proofErr w:type="spellStart"/>
      <w:r w:rsidRPr="00F47B93">
        <w:rPr>
          <w:rFonts w:ascii="AvantGarde Bk BT" w:hAnsi="AvantGarde Bk BT"/>
          <w:sz w:val="18"/>
          <w:szCs w:val="18"/>
          <w:lang w:val="es-ES"/>
        </w:rPr>
        <w:t>Jesus</w:t>
      </w:r>
      <w:proofErr w:type="spellEnd"/>
      <w:r w:rsidRPr="00F47B93">
        <w:rPr>
          <w:rFonts w:ascii="AvantGarde Bk BT" w:hAnsi="AvantGarde Bk BT"/>
          <w:sz w:val="18"/>
          <w:szCs w:val="18"/>
          <w:lang w:val="es-ES"/>
        </w:rPr>
        <w:t xml:space="preserve"> Alberto Espinosa Arias, para concluir y obtener el grado de Doctorado en Geografía y Desarrollo Territorial en la Universidad de Granada, España, a partir del 1º de octubre de 2012 y hasta el 30 de septiembre de 2013.</w:t>
      </w:r>
    </w:p>
    <w:p w:rsidR="00F47B93" w:rsidRPr="00F47B93" w:rsidRDefault="00F47B93" w:rsidP="00F47B93">
      <w:pPr>
        <w:ind w:left="426"/>
        <w:contextualSpacing/>
        <w:rPr>
          <w:rFonts w:ascii="AvantGarde Bk BT" w:hAnsi="AvantGarde Bk BT"/>
          <w:sz w:val="18"/>
          <w:szCs w:val="18"/>
          <w:lang w:val="es-ES"/>
        </w:rPr>
      </w:pPr>
    </w:p>
    <w:p w:rsidR="00F47B93" w:rsidRPr="00F47B93" w:rsidRDefault="00F47B93" w:rsidP="00F47B93">
      <w:pPr>
        <w:numPr>
          <w:ilvl w:val="0"/>
          <w:numId w:val="6"/>
        </w:numPr>
        <w:tabs>
          <w:tab w:val="clear" w:pos="1800"/>
          <w:tab w:val="num" w:pos="0"/>
          <w:tab w:val="num" w:pos="851"/>
        </w:tabs>
        <w:ind w:left="851" w:hanging="425"/>
        <w:jc w:val="both"/>
        <w:rPr>
          <w:rFonts w:ascii="AvantGarde Bk BT" w:hAnsi="AvantGarde Bk BT"/>
          <w:sz w:val="18"/>
          <w:szCs w:val="18"/>
        </w:rPr>
      </w:pPr>
      <w:r w:rsidRPr="00F47B93">
        <w:rPr>
          <w:rFonts w:ascii="AvantGarde Bk BT" w:hAnsi="AvantGarde Bk BT"/>
          <w:sz w:val="18"/>
          <w:szCs w:val="18"/>
        </w:rPr>
        <w:t>Que mediante dictamen V/2013/459, de fecha 11 de septiembre de 2013, esta Comisión Permanente de Condonaciones y Becas, resolvió dictaminar como beneficiario de prórroga de beca-crédito complementaria, a favor del C. Jesús Alberto Espinosa Arias, para obtener el grado de Doctorado en Geografía y Desarrollo Territorial en la Universidad de Granada, España, a partir del 1º de octubre de 2013 y hasta el 31 de marzo de 2014.</w:t>
      </w:r>
    </w:p>
    <w:p w:rsidR="00F47B93" w:rsidRPr="00F47B93" w:rsidRDefault="00F47B93" w:rsidP="00F47B93">
      <w:pPr>
        <w:ind w:left="426"/>
        <w:contextualSpacing/>
        <w:rPr>
          <w:rFonts w:ascii="AvantGarde Bk BT" w:hAnsi="AvantGarde Bk BT"/>
          <w:sz w:val="18"/>
          <w:szCs w:val="18"/>
          <w:lang w:val="es-ES"/>
        </w:rPr>
      </w:pPr>
    </w:p>
    <w:p w:rsidR="00F47B93" w:rsidRPr="00F47B93" w:rsidRDefault="00F47B93" w:rsidP="00F47B93">
      <w:pPr>
        <w:numPr>
          <w:ilvl w:val="0"/>
          <w:numId w:val="6"/>
        </w:numPr>
        <w:tabs>
          <w:tab w:val="clear" w:pos="1800"/>
          <w:tab w:val="num" w:pos="0"/>
          <w:tab w:val="num" w:pos="851"/>
        </w:tabs>
        <w:ind w:left="851" w:hanging="425"/>
        <w:jc w:val="both"/>
        <w:rPr>
          <w:rFonts w:ascii="AvantGarde Bk BT" w:hAnsi="AvantGarde Bk BT"/>
          <w:sz w:val="18"/>
          <w:szCs w:val="18"/>
        </w:rPr>
      </w:pPr>
      <w:r w:rsidRPr="00F47B93">
        <w:rPr>
          <w:rFonts w:ascii="AvantGarde Bk BT" w:hAnsi="AvantGarde Bk BT"/>
          <w:sz w:val="18"/>
          <w:szCs w:val="18"/>
          <w:lang w:val="es-ES"/>
        </w:rPr>
        <w:t>Que la beca-crédito complementaria otorgada, incluye los siguientes conceptos, de conformidad con el tabulador vigente en la Universidad de Guadalajara:</w:t>
      </w:r>
    </w:p>
    <w:p w:rsidR="00F47B93" w:rsidRPr="00F47B93" w:rsidRDefault="00F47B93" w:rsidP="00F47B93">
      <w:pPr>
        <w:ind w:left="426"/>
        <w:contextualSpacing/>
        <w:rPr>
          <w:rFonts w:ascii="AvantGarde Bk BT" w:hAnsi="AvantGarde Bk BT"/>
          <w:sz w:val="18"/>
          <w:szCs w:val="18"/>
          <w:lang w:eastAsia="en-US" w:bidi="en-US"/>
        </w:rPr>
      </w:pPr>
    </w:p>
    <w:p w:rsidR="00F47B93" w:rsidRPr="00F47B93" w:rsidRDefault="00F47B93" w:rsidP="00F47B93">
      <w:pPr>
        <w:numPr>
          <w:ilvl w:val="0"/>
          <w:numId w:val="7"/>
        </w:numPr>
        <w:tabs>
          <w:tab w:val="num" w:pos="851"/>
          <w:tab w:val="left" w:pos="1134"/>
        </w:tabs>
        <w:ind w:left="709" w:firstLine="142"/>
        <w:rPr>
          <w:rFonts w:ascii="AvantGarde Bk BT" w:hAnsi="AvantGarde Bk BT"/>
          <w:sz w:val="18"/>
          <w:szCs w:val="18"/>
          <w:lang w:val="es-ES" w:eastAsia="es-ES"/>
        </w:rPr>
      </w:pPr>
      <w:r w:rsidRPr="00F47B93">
        <w:rPr>
          <w:rFonts w:ascii="AvantGarde Bk BT" w:hAnsi="AvantGarde Bk BT"/>
          <w:sz w:val="18"/>
          <w:szCs w:val="18"/>
          <w:lang w:val="es-ES" w:eastAsia="es-ES"/>
        </w:rPr>
        <w:t>Manutención mensual equivalente en moneda nacional hasta 1,600 euros;</w:t>
      </w:r>
    </w:p>
    <w:p w:rsidR="00F47B93" w:rsidRPr="00F47B93" w:rsidRDefault="00F47B93" w:rsidP="00F47B93">
      <w:pPr>
        <w:numPr>
          <w:ilvl w:val="0"/>
          <w:numId w:val="7"/>
        </w:numPr>
        <w:tabs>
          <w:tab w:val="num" w:pos="851"/>
          <w:tab w:val="left" w:pos="1134"/>
        </w:tabs>
        <w:ind w:left="709" w:firstLine="142"/>
        <w:rPr>
          <w:rFonts w:ascii="AvantGarde Bk BT" w:hAnsi="AvantGarde Bk BT"/>
          <w:sz w:val="18"/>
          <w:szCs w:val="18"/>
          <w:lang w:val="es-ES" w:eastAsia="es-ES"/>
        </w:rPr>
      </w:pPr>
      <w:r w:rsidRPr="00F47B93">
        <w:rPr>
          <w:rFonts w:ascii="AvantGarde Bk BT" w:hAnsi="AvantGarde Bk BT"/>
          <w:sz w:val="18"/>
          <w:szCs w:val="18"/>
          <w:lang w:val="es-ES" w:eastAsia="es-ES"/>
        </w:rPr>
        <w:t>Material bibliográfico  $2,500.00;</w:t>
      </w:r>
    </w:p>
    <w:p w:rsidR="00F47B93" w:rsidRPr="00F47B93" w:rsidRDefault="00F47B93" w:rsidP="00F47B93">
      <w:pPr>
        <w:numPr>
          <w:ilvl w:val="0"/>
          <w:numId w:val="7"/>
        </w:numPr>
        <w:tabs>
          <w:tab w:val="num" w:pos="851"/>
          <w:tab w:val="left" w:pos="1134"/>
        </w:tabs>
        <w:ind w:left="709" w:firstLine="142"/>
        <w:rPr>
          <w:rFonts w:ascii="AvantGarde Bk BT" w:hAnsi="AvantGarde Bk BT"/>
          <w:sz w:val="18"/>
          <w:szCs w:val="18"/>
          <w:lang w:val="es-ES" w:eastAsia="es-ES"/>
        </w:rPr>
      </w:pPr>
      <w:r w:rsidRPr="00F47B93">
        <w:rPr>
          <w:rFonts w:ascii="AvantGarde Bk BT" w:hAnsi="AvantGarde Bk BT"/>
          <w:sz w:val="18"/>
          <w:szCs w:val="18"/>
          <w:lang w:val="es-ES" w:eastAsia="es-ES"/>
        </w:rPr>
        <w:t>Seguro médico $2,250.00;</w:t>
      </w:r>
    </w:p>
    <w:p w:rsidR="00F47B93" w:rsidRPr="00F47B93" w:rsidRDefault="00F47B93" w:rsidP="00F47B93">
      <w:pPr>
        <w:numPr>
          <w:ilvl w:val="0"/>
          <w:numId w:val="7"/>
        </w:numPr>
        <w:tabs>
          <w:tab w:val="num" w:pos="851"/>
          <w:tab w:val="left" w:pos="1134"/>
        </w:tabs>
        <w:ind w:left="709" w:firstLine="142"/>
        <w:rPr>
          <w:rFonts w:ascii="AvantGarde Bk BT" w:hAnsi="AvantGarde Bk BT"/>
          <w:sz w:val="18"/>
          <w:szCs w:val="18"/>
          <w:lang w:val="es-ES" w:eastAsia="es-ES"/>
        </w:rPr>
      </w:pPr>
      <w:r w:rsidRPr="00F47B93">
        <w:rPr>
          <w:rFonts w:ascii="AvantGarde Bk BT" w:hAnsi="AvantGarde Bk BT"/>
          <w:sz w:val="18"/>
          <w:szCs w:val="18"/>
          <w:lang w:val="es-ES" w:eastAsia="es-ES"/>
        </w:rPr>
        <w:t>Matrícula a la presentación del documento oficial; y</w:t>
      </w:r>
    </w:p>
    <w:p w:rsidR="00F47B93" w:rsidRPr="00F47B93" w:rsidRDefault="00F47B93" w:rsidP="00F47B93">
      <w:pPr>
        <w:numPr>
          <w:ilvl w:val="0"/>
          <w:numId w:val="7"/>
        </w:numPr>
        <w:tabs>
          <w:tab w:val="num" w:pos="851"/>
          <w:tab w:val="left" w:pos="1134"/>
        </w:tabs>
        <w:ind w:left="709" w:firstLine="142"/>
        <w:rPr>
          <w:rFonts w:ascii="AvantGarde Bk BT" w:hAnsi="AvantGarde Bk BT"/>
          <w:sz w:val="18"/>
          <w:szCs w:val="18"/>
          <w:lang w:val="es-ES" w:eastAsia="es-ES"/>
        </w:rPr>
      </w:pPr>
      <w:r w:rsidRPr="00F47B93">
        <w:rPr>
          <w:rFonts w:ascii="AvantGarde Bk BT" w:hAnsi="AvantGarde Bk BT"/>
          <w:sz w:val="18"/>
          <w:szCs w:val="18"/>
          <w:lang w:val="es-ES" w:eastAsia="es-ES"/>
        </w:rPr>
        <w:t>Transporte aéreo de regreso al obtener el grado académico correspondiente.</w:t>
      </w:r>
    </w:p>
    <w:p w:rsidR="00F47B93" w:rsidRPr="00F47B93" w:rsidRDefault="00F47B93" w:rsidP="00F47B93">
      <w:pPr>
        <w:ind w:left="426"/>
        <w:jc w:val="both"/>
        <w:rPr>
          <w:rFonts w:ascii="AvantGarde Bk BT" w:hAnsi="AvantGarde Bk BT"/>
          <w:sz w:val="18"/>
          <w:szCs w:val="18"/>
        </w:rPr>
      </w:pPr>
    </w:p>
    <w:p w:rsidR="00F47B93" w:rsidRPr="00F47B93" w:rsidRDefault="00F47B93" w:rsidP="00F47B93">
      <w:pPr>
        <w:numPr>
          <w:ilvl w:val="0"/>
          <w:numId w:val="6"/>
        </w:numPr>
        <w:tabs>
          <w:tab w:val="clear" w:pos="1800"/>
          <w:tab w:val="num" w:pos="0"/>
          <w:tab w:val="num" w:pos="851"/>
        </w:tabs>
        <w:ind w:left="851" w:hanging="425"/>
        <w:jc w:val="both"/>
        <w:rPr>
          <w:rFonts w:ascii="AvantGarde Bk BT" w:hAnsi="AvantGarde Bk BT"/>
          <w:sz w:val="18"/>
          <w:szCs w:val="18"/>
        </w:rPr>
      </w:pPr>
      <w:r w:rsidRPr="00F47B93">
        <w:rPr>
          <w:rFonts w:ascii="AvantGarde Bk BT" w:hAnsi="AvantGarde Bk BT"/>
          <w:sz w:val="18"/>
          <w:szCs w:val="18"/>
          <w:lang w:val="es-ES"/>
        </w:rPr>
        <w:t>Que con fecha 9 de enero de 2014, el C. Jesús Alberto Espinosa Arias, en su</w:t>
      </w:r>
      <w:r w:rsidRPr="00F47B93">
        <w:rPr>
          <w:rFonts w:ascii="AvantGarde Bk BT" w:hAnsi="AvantGarde Bk BT"/>
          <w:sz w:val="18"/>
          <w:szCs w:val="18"/>
        </w:rPr>
        <w:t xml:space="preserve"> carácter de beneficiario de beca-crédito complementaria descrita en los puntos precedentes, presentó ante la Coordinación General Académica de esta Casa de Estudios, solicitud de prórroga de la misma, a partir del 1º de abril de 2014 y hasta el 30 de septiembre de 2014.</w:t>
      </w:r>
    </w:p>
    <w:p w:rsidR="00F47B93" w:rsidRDefault="00F47B93" w:rsidP="00F47B93">
      <w:pPr>
        <w:ind w:left="426"/>
        <w:jc w:val="both"/>
        <w:rPr>
          <w:rFonts w:ascii="AvantGarde Bk BT" w:hAnsi="AvantGarde Bk BT"/>
          <w:sz w:val="18"/>
          <w:szCs w:val="18"/>
        </w:rPr>
      </w:pPr>
    </w:p>
    <w:p w:rsidR="007D3801" w:rsidRDefault="007D3801" w:rsidP="00F47B93">
      <w:pPr>
        <w:ind w:left="426"/>
        <w:jc w:val="both"/>
        <w:rPr>
          <w:rFonts w:ascii="AvantGarde Bk BT" w:hAnsi="AvantGarde Bk BT"/>
          <w:sz w:val="18"/>
          <w:szCs w:val="18"/>
        </w:rPr>
      </w:pPr>
    </w:p>
    <w:p w:rsidR="007D3801" w:rsidRDefault="007D3801" w:rsidP="00F47B93">
      <w:pPr>
        <w:ind w:left="426"/>
        <w:jc w:val="both"/>
        <w:rPr>
          <w:rFonts w:ascii="AvantGarde Bk BT" w:hAnsi="AvantGarde Bk BT"/>
          <w:sz w:val="18"/>
          <w:szCs w:val="18"/>
        </w:rPr>
      </w:pPr>
    </w:p>
    <w:p w:rsidR="007D3801" w:rsidRDefault="007D3801" w:rsidP="00F47B93">
      <w:pPr>
        <w:ind w:left="426"/>
        <w:jc w:val="both"/>
        <w:rPr>
          <w:rFonts w:ascii="AvantGarde Bk BT" w:hAnsi="AvantGarde Bk BT"/>
          <w:sz w:val="18"/>
          <w:szCs w:val="18"/>
        </w:rPr>
      </w:pPr>
    </w:p>
    <w:p w:rsidR="007D3801" w:rsidRDefault="007D3801" w:rsidP="00F47B93">
      <w:pPr>
        <w:ind w:left="426"/>
        <w:jc w:val="both"/>
        <w:rPr>
          <w:rFonts w:ascii="AvantGarde Bk BT" w:hAnsi="AvantGarde Bk BT"/>
          <w:sz w:val="18"/>
          <w:szCs w:val="18"/>
        </w:rPr>
      </w:pPr>
    </w:p>
    <w:p w:rsidR="007D3801" w:rsidRPr="00F47B93" w:rsidRDefault="007D3801" w:rsidP="00F47B93">
      <w:pPr>
        <w:ind w:left="426"/>
        <w:jc w:val="both"/>
        <w:rPr>
          <w:rFonts w:ascii="AvantGarde Bk BT" w:hAnsi="AvantGarde Bk BT"/>
          <w:sz w:val="18"/>
          <w:szCs w:val="18"/>
        </w:rPr>
      </w:pPr>
    </w:p>
    <w:p w:rsidR="00F47B93" w:rsidRPr="00F47B93" w:rsidRDefault="00F47B93" w:rsidP="00C64632">
      <w:pPr>
        <w:numPr>
          <w:ilvl w:val="0"/>
          <w:numId w:val="6"/>
        </w:numPr>
        <w:tabs>
          <w:tab w:val="clear" w:pos="1800"/>
          <w:tab w:val="num" w:pos="0"/>
          <w:tab w:val="num" w:pos="851"/>
        </w:tabs>
        <w:ind w:left="851" w:hanging="425"/>
        <w:jc w:val="both"/>
        <w:rPr>
          <w:rFonts w:ascii="AvantGarde Bk BT" w:hAnsi="AvantGarde Bk BT"/>
          <w:sz w:val="18"/>
          <w:szCs w:val="18"/>
        </w:rPr>
      </w:pPr>
      <w:r w:rsidRPr="00F47B93">
        <w:rPr>
          <w:rFonts w:ascii="AvantGarde Bk BT" w:hAnsi="AvantGarde Bk BT"/>
          <w:sz w:val="18"/>
          <w:szCs w:val="18"/>
        </w:rPr>
        <w:t xml:space="preserve">Que recibida </w:t>
      </w:r>
      <w:r w:rsidRPr="00F47B93">
        <w:rPr>
          <w:rFonts w:ascii="AvantGarde Bk BT" w:hAnsi="AvantGarde Bk BT" w:cs="Times New Roman"/>
          <w:sz w:val="18"/>
          <w:szCs w:val="18"/>
        </w:rPr>
        <w:t xml:space="preserve">que fue la solicitud del aspirante, la Coordinación General Académica, procedió a efectuar la revisión del cumplimiento de los requisitos, de la cual se desprende que el expediente del C. </w:t>
      </w:r>
      <w:r w:rsidR="00010A96" w:rsidRPr="007D3801">
        <w:rPr>
          <w:rFonts w:ascii="AvantGarde Bk BT" w:hAnsi="AvantGarde Bk BT" w:cs="Times New Roman"/>
          <w:sz w:val="18"/>
          <w:szCs w:val="18"/>
        </w:rPr>
        <w:t>Jesús</w:t>
      </w:r>
      <w:r w:rsidRPr="00F47B93">
        <w:rPr>
          <w:rFonts w:ascii="AvantGarde Bk BT" w:hAnsi="AvantGarde Bk BT" w:cs="Times New Roman"/>
          <w:sz w:val="18"/>
          <w:szCs w:val="18"/>
        </w:rPr>
        <w:t xml:space="preserve"> Alberto Espinosa Arias </w:t>
      </w:r>
      <w:r w:rsidRPr="00F47B93">
        <w:rPr>
          <w:rFonts w:ascii="AvantGarde Bk BT" w:hAnsi="AvantGarde Bk BT" w:cs="Times New Roman"/>
          <w:b/>
          <w:sz w:val="18"/>
          <w:szCs w:val="18"/>
        </w:rPr>
        <w:t>(SI)</w:t>
      </w:r>
      <w:r w:rsidRPr="00F47B93">
        <w:rPr>
          <w:rFonts w:ascii="AvantGarde Bk BT" w:hAnsi="AvantGarde Bk BT" w:cs="Times New Roman"/>
          <w:sz w:val="18"/>
          <w:szCs w:val="18"/>
        </w:rPr>
        <w:t xml:space="preserve"> se encuentra debidamente integrado.</w:t>
      </w:r>
    </w:p>
    <w:p w:rsidR="00F47B93" w:rsidRPr="00F47B93" w:rsidRDefault="00F47B93" w:rsidP="00F47B93">
      <w:pPr>
        <w:ind w:left="426"/>
        <w:contextualSpacing/>
        <w:rPr>
          <w:rFonts w:ascii="AvantGarde Bk BT" w:hAnsi="AvantGarde Bk BT"/>
          <w:sz w:val="18"/>
          <w:szCs w:val="18"/>
          <w:lang w:eastAsia="en-US" w:bidi="en-US"/>
        </w:rPr>
      </w:pPr>
    </w:p>
    <w:p w:rsidR="00F47B93" w:rsidRPr="00F47B93" w:rsidRDefault="00F47B93" w:rsidP="00010A96">
      <w:pPr>
        <w:numPr>
          <w:ilvl w:val="0"/>
          <w:numId w:val="6"/>
        </w:numPr>
        <w:tabs>
          <w:tab w:val="clear" w:pos="1800"/>
          <w:tab w:val="num" w:pos="0"/>
          <w:tab w:val="num" w:pos="851"/>
        </w:tabs>
        <w:ind w:left="851" w:hanging="425"/>
        <w:jc w:val="both"/>
        <w:rPr>
          <w:rFonts w:ascii="AvantGarde Bk BT" w:hAnsi="AvantGarde Bk BT"/>
          <w:sz w:val="18"/>
          <w:szCs w:val="18"/>
        </w:rPr>
      </w:pPr>
      <w:r w:rsidRPr="00F47B93">
        <w:rPr>
          <w:rFonts w:ascii="AvantGarde Bk BT" w:hAnsi="AvantGarde Bk BT"/>
          <w:sz w:val="18"/>
          <w:szCs w:val="18"/>
        </w:rPr>
        <w:t xml:space="preserve">Que una </w:t>
      </w:r>
      <w:r w:rsidRPr="00F47B93">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r w:rsidRPr="00F47B93">
        <w:rPr>
          <w:rFonts w:ascii="AvantGarde Bk BT" w:hAnsi="AvantGarde Bk BT" w:cs="Times New Roman"/>
          <w:sz w:val="18"/>
          <w:szCs w:val="18"/>
        </w:rPr>
        <w:t>.</w:t>
      </w:r>
    </w:p>
    <w:p w:rsidR="00F47B93" w:rsidRPr="00F47B93" w:rsidRDefault="00F47B93" w:rsidP="00F47B93">
      <w:pPr>
        <w:ind w:left="426"/>
        <w:contextualSpacing/>
        <w:rPr>
          <w:rFonts w:ascii="AvantGarde Bk BT" w:hAnsi="AvantGarde Bk BT" w:cs="Times New Roman"/>
          <w:sz w:val="18"/>
          <w:szCs w:val="18"/>
          <w:lang w:eastAsia="en-US" w:bidi="en-US"/>
        </w:rPr>
      </w:pPr>
    </w:p>
    <w:p w:rsidR="00F47B93" w:rsidRPr="00F47B93" w:rsidRDefault="00F47B93" w:rsidP="00010A96">
      <w:pPr>
        <w:numPr>
          <w:ilvl w:val="0"/>
          <w:numId w:val="6"/>
        </w:numPr>
        <w:tabs>
          <w:tab w:val="clear" w:pos="1800"/>
          <w:tab w:val="num" w:pos="0"/>
          <w:tab w:val="num" w:pos="851"/>
        </w:tabs>
        <w:ind w:left="851" w:hanging="425"/>
        <w:jc w:val="both"/>
        <w:rPr>
          <w:rFonts w:ascii="AvantGarde Bk BT" w:hAnsi="AvantGarde Bk BT"/>
          <w:sz w:val="18"/>
          <w:szCs w:val="18"/>
        </w:rPr>
      </w:pPr>
      <w:r w:rsidRPr="00F47B93">
        <w:rPr>
          <w:rFonts w:ascii="AvantGarde Bk BT" w:hAnsi="AvantGarde Bk BT" w:cs="Times New Roman"/>
          <w:sz w:val="18"/>
          <w:szCs w:val="18"/>
        </w:rPr>
        <w:t>Que 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F47B93" w:rsidRPr="00F47B93" w:rsidRDefault="00F47B93" w:rsidP="00F47B93">
      <w:pPr>
        <w:ind w:left="426"/>
        <w:contextualSpacing/>
        <w:rPr>
          <w:rFonts w:ascii="AvantGarde Bk BT" w:hAnsi="AvantGarde Bk BT"/>
          <w:sz w:val="18"/>
          <w:szCs w:val="18"/>
          <w:lang w:eastAsia="en-US" w:bidi="en-US"/>
        </w:rPr>
      </w:pPr>
    </w:p>
    <w:p w:rsidR="00F47B93" w:rsidRPr="00F47B93" w:rsidRDefault="00F47B93" w:rsidP="00514B95">
      <w:pPr>
        <w:numPr>
          <w:ilvl w:val="0"/>
          <w:numId w:val="10"/>
        </w:numPr>
        <w:tabs>
          <w:tab w:val="left" w:pos="-720"/>
          <w:tab w:val="left" w:pos="1134"/>
        </w:tabs>
        <w:suppressAutoHyphens/>
        <w:autoSpaceDN w:val="0"/>
        <w:ind w:left="851" w:firstLine="0"/>
        <w:jc w:val="both"/>
        <w:rPr>
          <w:rFonts w:ascii="AvantGarde Bk BT" w:hAnsi="AvantGarde Bk BT"/>
          <w:sz w:val="18"/>
          <w:szCs w:val="18"/>
          <w:lang w:val="es-ES_tradnl" w:eastAsia="es-ES"/>
        </w:rPr>
      </w:pPr>
      <w:r w:rsidRPr="00F47B93">
        <w:rPr>
          <w:rFonts w:ascii="AvantGarde Bk BT" w:hAnsi="AvantGarde Bk BT"/>
          <w:i/>
          <w:sz w:val="18"/>
          <w:szCs w:val="18"/>
          <w:lang w:val="es-ES" w:eastAsia="es-ES"/>
        </w:rPr>
        <w:t>Solicitud de prórroga por escrito (</w:t>
      </w:r>
      <w:r w:rsidRPr="00F47B93">
        <w:rPr>
          <w:rFonts w:ascii="AvantGarde Bk BT" w:hAnsi="AvantGarde Bk BT"/>
          <w:b/>
          <w:i/>
          <w:sz w:val="18"/>
          <w:szCs w:val="18"/>
          <w:lang w:val="es-ES" w:eastAsia="es-ES"/>
        </w:rPr>
        <w:t>SI</w:t>
      </w:r>
      <w:r w:rsidRPr="00F47B93">
        <w:rPr>
          <w:rFonts w:ascii="AvantGarde Bk BT" w:hAnsi="AvantGarde Bk BT"/>
          <w:i/>
          <w:sz w:val="18"/>
          <w:szCs w:val="18"/>
          <w:lang w:val="es-ES" w:eastAsia="es-ES"/>
        </w:rPr>
        <w:t>);</w:t>
      </w:r>
    </w:p>
    <w:p w:rsidR="00F47B93" w:rsidRPr="00F47B93" w:rsidRDefault="00F47B93" w:rsidP="00514B95">
      <w:pPr>
        <w:numPr>
          <w:ilvl w:val="0"/>
          <w:numId w:val="10"/>
        </w:numPr>
        <w:tabs>
          <w:tab w:val="left" w:pos="-720"/>
          <w:tab w:val="left" w:pos="1134"/>
        </w:tabs>
        <w:suppressAutoHyphens/>
        <w:autoSpaceDN w:val="0"/>
        <w:ind w:left="1134" w:hanging="283"/>
        <w:jc w:val="both"/>
        <w:rPr>
          <w:rFonts w:ascii="AvantGarde Bk BT" w:hAnsi="AvantGarde Bk BT"/>
          <w:sz w:val="18"/>
          <w:szCs w:val="18"/>
          <w:lang w:val="es-ES_tradnl" w:eastAsia="es-ES"/>
        </w:rPr>
      </w:pPr>
      <w:r w:rsidRPr="00F47B93">
        <w:rPr>
          <w:rFonts w:ascii="AvantGarde Bk BT" w:hAnsi="AvantGarde Bk BT"/>
          <w:i/>
          <w:sz w:val="18"/>
          <w:szCs w:val="18"/>
          <w:lang w:val="es-ES" w:eastAsia="es-ES"/>
        </w:rPr>
        <w:t xml:space="preserve">Constancia que acredita tener un promedio mayor de 85 ochenta y cinco o su equivalente </w:t>
      </w:r>
      <w:r w:rsidR="00010A96" w:rsidRPr="007D3801">
        <w:rPr>
          <w:rFonts w:ascii="AvantGarde Bk BT" w:hAnsi="AvantGarde Bk BT"/>
          <w:i/>
          <w:sz w:val="18"/>
          <w:szCs w:val="18"/>
          <w:lang w:val="es-ES" w:eastAsia="es-ES"/>
        </w:rPr>
        <w:t xml:space="preserve"> </w:t>
      </w:r>
      <w:r w:rsidRPr="00F47B93">
        <w:rPr>
          <w:rFonts w:ascii="AvantGarde Bk BT" w:hAnsi="AvantGarde Bk BT"/>
          <w:i/>
          <w:sz w:val="18"/>
          <w:szCs w:val="18"/>
          <w:lang w:val="es-ES" w:eastAsia="es-ES"/>
        </w:rPr>
        <w:t>(NO APLICA);</w:t>
      </w:r>
    </w:p>
    <w:p w:rsidR="00F47B93" w:rsidRPr="00F47B93" w:rsidRDefault="00F47B93" w:rsidP="00514B95">
      <w:pPr>
        <w:numPr>
          <w:ilvl w:val="0"/>
          <w:numId w:val="10"/>
        </w:numPr>
        <w:tabs>
          <w:tab w:val="left" w:pos="-720"/>
          <w:tab w:val="left" w:pos="1134"/>
        </w:tabs>
        <w:suppressAutoHyphens/>
        <w:autoSpaceDN w:val="0"/>
        <w:ind w:left="1134" w:hanging="283"/>
        <w:jc w:val="both"/>
        <w:rPr>
          <w:rFonts w:ascii="AvantGarde Bk BT" w:hAnsi="AvantGarde Bk BT"/>
          <w:sz w:val="18"/>
          <w:szCs w:val="18"/>
          <w:lang w:val="es-ES_tradnl" w:eastAsia="es-ES"/>
        </w:rPr>
      </w:pPr>
      <w:r w:rsidRPr="00F47B93">
        <w:rPr>
          <w:rFonts w:ascii="AvantGarde Bk BT" w:hAnsi="AvantGarde Bk BT"/>
          <w:i/>
          <w:sz w:val="18"/>
          <w:szCs w:val="18"/>
          <w:lang w:val="es-ES" w:eastAsia="es-ES"/>
        </w:rPr>
        <w:t>Haber remitido a la Secretaría Académica del Centro Universitario de</w:t>
      </w:r>
      <w:r w:rsidRPr="00F47B93">
        <w:rPr>
          <w:rFonts w:ascii="AvantGarde Bk BT" w:hAnsi="AvantGarde Bk BT"/>
          <w:i/>
          <w:sz w:val="18"/>
          <w:szCs w:val="18"/>
          <w:lang w:val="es-ES_tradnl" w:eastAsia="es-ES"/>
        </w:rPr>
        <w:t>l Sur</w:t>
      </w:r>
      <w:r w:rsidRPr="00F47B93">
        <w:rPr>
          <w:rFonts w:ascii="AvantGarde Bk BT" w:hAnsi="AvantGarde Bk BT"/>
          <w:i/>
          <w:sz w:val="18"/>
          <w:szCs w:val="18"/>
          <w:lang w:val="es-ES" w:eastAsia="es-ES"/>
        </w:rPr>
        <w:t>, informe detallado de sus calificaciones y actividades al término de cada ciclo escolar, avalado por la institución donde cursa sus estudios (</w:t>
      </w:r>
      <w:r w:rsidRPr="00F47B93">
        <w:rPr>
          <w:rFonts w:ascii="AvantGarde Bk BT" w:hAnsi="AvantGarde Bk BT"/>
          <w:b/>
          <w:i/>
          <w:sz w:val="18"/>
          <w:szCs w:val="18"/>
          <w:lang w:val="es-ES" w:eastAsia="es-ES"/>
        </w:rPr>
        <w:t>SI</w:t>
      </w:r>
      <w:r w:rsidRPr="00F47B93">
        <w:rPr>
          <w:rFonts w:ascii="AvantGarde Bk BT" w:hAnsi="AvantGarde Bk BT"/>
          <w:i/>
          <w:sz w:val="18"/>
          <w:szCs w:val="18"/>
          <w:lang w:val="es-ES" w:eastAsia="es-ES"/>
        </w:rPr>
        <w:t>), y</w:t>
      </w:r>
    </w:p>
    <w:p w:rsidR="00F47B93" w:rsidRPr="00F47B93" w:rsidRDefault="00F47B93" w:rsidP="00780628">
      <w:pPr>
        <w:numPr>
          <w:ilvl w:val="0"/>
          <w:numId w:val="10"/>
        </w:numPr>
        <w:tabs>
          <w:tab w:val="left" w:pos="-720"/>
          <w:tab w:val="left" w:pos="1134"/>
        </w:tabs>
        <w:suppressAutoHyphens/>
        <w:autoSpaceDN w:val="0"/>
        <w:ind w:left="1134" w:hanging="283"/>
        <w:jc w:val="both"/>
        <w:rPr>
          <w:rFonts w:ascii="AvantGarde Bk BT" w:hAnsi="AvantGarde Bk BT"/>
          <w:sz w:val="18"/>
          <w:szCs w:val="18"/>
          <w:lang w:val="es-ES_tradnl" w:eastAsia="es-ES"/>
        </w:rPr>
      </w:pPr>
      <w:r w:rsidRPr="00F47B93">
        <w:rPr>
          <w:rFonts w:ascii="AvantGarde Bk BT" w:hAnsi="AvantGarde Bk BT"/>
          <w:i/>
          <w:sz w:val="18"/>
          <w:szCs w:val="18"/>
          <w:lang w:val="es-ES" w:eastAsia="es-ES"/>
        </w:rPr>
        <w:t>Justificación emitida por la institución donde realiza sus estudios, de la ampliación del programa (</w:t>
      </w:r>
      <w:r w:rsidRPr="00F47B93">
        <w:rPr>
          <w:rFonts w:ascii="AvantGarde Bk BT" w:hAnsi="AvantGarde Bk BT"/>
          <w:b/>
          <w:i/>
          <w:sz w:val="18"/>
          <w:szCs w:val="18"/>
          <w:lang w:val="es-ES" w:eastAsia="es-ES"/>
        </w:rPr>
        <w:t>SI</w:t>
      </w:r>
      <w:r w:rsidRPr="00F47B93">
        <w:rPr>
          <w:rFonts w:ascii="AvantGarde Bk BT" w:hAnsi="AvantGarde Bk BT"/>
          <w:i/>
          <w:sz w:val="18"/>
          <w:szCs w:val="18"/>
          <w:lang w:val="es-ES" w:eastAsia="es-ES"/>
        </w:rPr>
        <w:t>).</w:t>
      </w:r>
    </w:p>
    <w:p w:rsidR="00F47B93" w:rsidRPr="00F47B93" w:rsidRDefault="00F47B93" w:rsidP="00010A96">
      <w:pPr>
        <w:ind w:left="851"/>
        <w:jc w:val="both"/>
        <w:rPr>
          <w:rFonts w:ascii="AvantGarde Bk BT" w:hAnsi="AvantGarde Bk BT"/>
          <w:sz w:val="18"/>
          <w:szCs w:val="18"/>
        </w:rPr>
      </w:pPr>
    </w:p>
    <w:p w:rsidR="00F47B93" w:rsidRPr="00F47B93" w:rsidRDefault="00F47B93" w:rsidP="007D3801">
      <w:pPr>
        <w:numPr>
          <w:ilvl w:val="0"/>
          <w:numId w:val="6"/>
        </w:numPr>
        <w:tabs>
          <w:tab w:val="clear" w:pos="1800"/>
          <w:tab w:val="num" w:pos="0"/>
          <w:tab w:val="num" w:pos="851"/>
        </w:tabs>
        <w:ind w:left="851" w:hanging="425"/>
        <w:jc w:val="both"/>
        <w:rPr>
          <w:rFonts w:ascii="AvantGarde Bk BT" w:hAnsi="AvantGarde Bk BT"/>
          <w:sz w:val="18"/>
          <w:szCs w:val="18"/>
        </w:rPr>
      </w:pPr>
      <w:r w:rsidRPr="00F47B93">
        <w:rPr>
          <w:rFonts w:ascii="AvantGarde Bk BT" w:hAnsi="AvantGarde Bk BT"/>
          <w:sz w:val="18"/>
          <w:szCs w:val="18"/>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apoyo al C. </w:t>
      </w:r>
      <w:r w:rsidRPr="007D3801">
        <w:rPr>
          <w:rFonts w:ascii="AvantGarde Bk BT" w:hAnsi="AvantGarde Bk BT"/>
          <w:sz w:val="18"/>
          <w:szCs w:val="18"/>
        </w:rPr>
        <w:t>Jesús</w:t>
      </w:r>
      <w:r w:rsidRPr="00F47B93">
        <w:rPr>
          <w:rFonts w:ascii="AvantGarde Bk BT" w:hAnsi="AvantGarde Bk BT"/>
          <w:sz w:val="18"/>
          <w:szCs w:val="18"/>
        </w:rPr>
        <w:t xml:space="preserve"> Alberto Espinosa Arias</w:t>
      </w:r>
      <w:r w:rsidRPr="00F47B93">
        <w:rPr>
          <w:rFonts w:ascii="AvantGarde Bk BT" w:hAnsi="AvantGarde Bk BT"/>
          <w:sz w:val="18"/>
          <w:szCs w:val="18"/>
          <w:lang w:val="es-ES"/>
        </w:rPr>
        <w:t>.</w:t>
      </w:r>
    </w:p>
    <w:p w:rsidR="00F47B93" w:rsidRPr="00F47B93" w:rsidRDefault="00F47B93" w:rsidP="00F47B93">
      <w:pPr>
        <w:ind w:left="426"/>
        <w:rPr>
          <w:rFonts w:ascii="AvantGarde Bk BT" w:hAnsi="AvantGarde Bk BT"/>
          <w:sz w:val="18"/>
          <w:szCs w:val="18"/>
          <w:lang w:val="es-ES" w:eastAsia="es-ES"/>
        </w:rPr>
      </w:pPr>
      <w:r w:rsidRPr="00F47B93">
        <w:rPr>
          <w:rFonts w:ascii="AvantGarde Bk BT" w:hAnsi="AvantGarde Bk BT"/>
          <w:sz w:val="18"/>
          <w:szCs w:val="18"/>
          <w:lang w:val="es-ES" w:eastAsia="es-ES"/>
        </w:rPr>
        <w:t xml:space="preserve"> </w:t>
      </w:r>
    </w:p>
    <w:p w:rsidR="00F47B93" w:rsidRPr="00F47B93" w:rsidRDefault="00F47B93" w:rsidP="00F47B93">
      <w:pPr>
        <w:ind w:left="426"/>
        <w:jc w:val="both"/>
        <w:rPr>
          <w:rFonts w:ascii="AvantGarde Bk BT" w:hAnsi="AvantGarde Bk BT"/>
          <w:sz w:val="18"/>
          <w:szCs w:val="18"/>
          <w:lang w:val="es-ES" w:eastAsia="es-ES"/>
        </w:rPr>
      </w:pPr>
      <w:r w:rsidRPr="00F47B93">
        <w:rPr>
          <w:rFonts w:ascii="AvantGarde Bk BT" w:hAnsi="AvantGarde Bk BT"/>
          <w:sz w:val="18"/>
          <w:szCs w:val="18"/>
          <w:lang w:val="es-ES" w:eastAsia="es-ES"/>
        </w:rPr>
        <w:t>Por lo anteriormente expuesto, y;</w:t>
      </w:r>
    </w:p>
    <w:p w:rsidR="00F47B93" w:rsidRPr="00F47B93" w:rsidRDefault="00F47B93" w:rsidP="00F47B93">
      <w:pPr>
        <w:ind w:left="426"/>
        <w:rPr>
          <w:rFonts w:ascii="AvantGarde Bk BT" w:hAnsi="AvantGarde Bk BT"/>
          <w:sz w:val="18"/>
          <w:szCs w:val="18"/>
          <w:lang w:val="es-ES" w:eastAsia="es-ES"/>
        </w:rPr>
      </w:pPr>
    </w:p>
    <w:p w:rsidR="00F47B93" w:rsidRPr="00F47B93" w:rsidRDefault="00F47B93" w:rsidP="00F47B93">
      <w:pPr>
        <w:ind w:left="426"/>
        <w:jc w:val="center"/>
        <w:rPr>
          <w:rFonts w:ascii="AvantGarde Bk BT" w:hAnsi="AvantGarde Bk BT"/>
          <w:b/>
          <w:sz w:val="18"/>
          <w:szCs w:val="18"/>
          <w:lang w:val="pt-BR" w:eastAsia="es-ES"/>
        </w:rPr>
      </w:pPr>
      <w:r w:rsidRPr="00F47B93">
        <w:rPr>
          <w:rFonts w:ascii="AvantGarde Bk BT" w:hAnsi="AvantGarde Bk BT"/>
          <w:b/>
          <w:sz w:val="18"/>
          <w:szCs w:val="18"/>
          <w:lang w:val="pt-BR" w:eastAsia="es-ES"/>
        </w:rPr>
        <w:t>C o n s i d e r a n d o</w:t>
      </w:r>
    </w:p>
    <w:p w:rsidR="00F47B93" w:rsidRPr="00F47B93" w:rsidRDefault="00F47B93" w:rsidP="00F47B93">
      <w:pPr>
        <w:ind w:left="426"/>
        <w:rPr>
          <w:rFonts w:ascii="AvantGarde Bk BT" w:hAnsi="AvantGarde Bk BT"/>
          <w:sz w:val="18"/>
          <w:szCs w:val="18"/>
          <w:lang w:val="pt-BR" w:eastAsia="es-ES"/>
        </w:rPr>
      </w:pPr>
    </w:p>
    <w:p w:rsidR="00F47B93" w:rsidRPr="00F47B93" w:rsidRDefault="00F47B93" w:rsidP="007D3801">
      <w:pPr>
        <w:numPr>
          <w:ilvl w:val="0"/>
          <w:numId w:val="8"/>
        </w:numPr>
        <w:ind w:left="709" w:hanging="142"/>
        <w:jc w:val="both"/>
        <w:rPr>
          <w:rFonts w:ascii="AvantGarde Bk BT" w:hAnsi="AvantGarde Bk BT"/>
          <w:sz w:val="18"/>
          <w:szCs w:val="18"/>
          <w:lang w:val="es-ES" w:eastAsia="es-ES"/>
        </w:rPr>
      </w:pPr>
      <w:r w:rsidRPr="00F47B93">
        <w:rPr>
          <w:rFonts w:ascii="AvantGarde Bk BT" w:hAnsi="AvantGarde Bk BT"/>
          <w:sz w:val="18"/>
          <w:szCs w:val="18"/>
          <w:lang w:val="es-ES" w:eastAsia="es-ES"/>
        </w:rPr>
        <w:t xml:space="preserve">Que </w:t>
      </w:r>
      <w:r w:rsidRPr="00F47B93">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47B93">
        <w:rPr>
          <w:rFonts w:ascii="AvantGarde Bk BT" w:hAnsi="AvantGarde Bk BT"/>
          <w:sz w:val="18"/>
          <w:szCs w:val="18"/>
          <w:lang w:val="es-ES" w:eastAsia="es-ES"/>
        </w:rPr>
        <w:t>.</w:t>
      </w:r>
    </w:p>
    <w:p w:rsidR="00F47B93" w:rsidRPr="00F47B93" w:rsidRDefault="00F47B93" w:rsidP="00F47B93">
      <w:pPr>
        <w:ind w:left="426"/>
        <w:jc w:val="both"/>
        <w:rPr>
          <w:rFonts w:ascii="AvantGarde Bk BT" w:hAnsi="AvantGarde Bk BT"/>
          <w:sz w:val="18"/>
          <w:szCs w:val="18"/>
          <w:lang w:val="es-ES" w:eastAsia="es-ES"/>
        </w:rPr>
      </w:pPr>
    </w:p>
    <w:p w:rsidR="00F47B93" w:rsidRPr="00F47B93" w:rsidRDefault="00F47B93" w:rsidP="007D3801">
      <w:pPr>
        <w:numPr>
          <w:ilvl w:val="0"/>
          <w:numId w:val="8"/>
        </w:numPr>
        <w:ind w:left="709" w:hanging="142"/>
        <w:jc w:val="both"/>
        <w:rPr>
          <w:rFonts w:ascii="AvantGarde Bk BT" w:hAnsi="AvantGarde Bk BT"/>
          <w:sz w:val="18"/>
          <w:szCs w:val="18"/>
          <w:lang w:val="es-ES"/>
        </w:rPr>
      </w:pPr>
      <w:r w:rsidRPr="00F47B93">
        <w:rPr>
          <w:rFonts w:ascii="AvantGarde Bk BT" w:hAnsi="AvantGarde Bk BT"/>
          <w:sz w:val="18"/>
          <w:szCs w:val="18"/>
          <w:lang w:val="es-ES"/>
        </w:rPr>
        <w:t xml:space="preserve">Que </w:t>
      </w:r>
      <w:r w:rsidRPr="00F47B93">
        <w:rPr>
          <w:rFonts w:ascii="AvantGarde Bk BT" w:hAnsi="AvantGarde Bk BT" w:cs="Times New Roman"/>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47B93" w:rsidRPr="00F47B93" w:rsidRDefault="00F47B93" w:rsidP="00F47B93">
      <w:pPr>
        <w:ind w:left="426"/>
        <w:rPr>
          <w:rFonts w:ascii="AvantGarde Bk BT" w:hAnsi="AvantGarde Bk BT"/>
          <w:sz w:val="18"/>
          <w:szCs w:val="18"/>
          <w:lang w:val="es-ES" w:eastAsia="es-ES"/>
        </w:rPr>
      </w:pPr>
    </w:p>
    <w:p w:rsidR="00F47B93" w:rsidRPr="00F47B93" w:rsidRDefault="00F47B93" w:rsidP="007D3801">
      <w:pPr>
        <w:numPr>
          <w:ilvl w:val="0"/>
          <w:numId w:val="8"/>
        </w:numPr>
        <w:ind w:left="709" w:hanging="142"/>
        <w:jc w:val="both"/>
        <w:rPr>
          <w:rFonts w:ascii="AvantGarde Bk BT" w:hAnsi="AvantGarde Bk BT"/>
          <w:sz w:val="18"/>
          <w:szCs w:val="18"/>
          <w:lang w:val="es-ES"/>
        </w:rPr>
      </w:pPr>
      <w:r w:rsidRPr="00F47B93">
        <w:rPr>
          <w:rFonts w:ascii="AvantGarde Bk BT" w:hAnsi="AvantGarde Bk BT"/>
          <w:sz w:val="18"/>
          <w:szCs w:val="18"/>
          <w:lang w:val="es-ES"/>
        </w:rPr>
        <w:t xml:space="preserve">Que </w:t>
      </w:r>
      <w:r w:rsidRPr="00F47B93">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47B93">
        <w:rPr>
          <w:rFonts w:ascii="AvantGarde Bk BT" w:hAnsi="AvantGarde Bk BT" w:cs="Times New Roman"/>
          <w:spacing w:val="-2"/>
          <w:sz w:val="18"/>
          <w:szCs w:val="18"/>
        </w:rPr>
        <w:t>.</w:t>
      </w:r>
    </w:p>
    <w:p w:rsidR="00F47B93" w:rsidRDefault="00F47B93" w:rsidP="00F47B93">
      <w:pPr>
        <w:ind w:left="426"/>
        <w:rPr>
          <w:rFonts w:ascii="AvantGarde Bk BT" w:hAnsi="AvantGarde Bk BT"/>
          <w:sz w:val="18"/>
          <w:szCs w:val="18"/>
          <w:lang w:val="es-ES" w:eastAsia="es-ES"/>
        </w:rPr>
      </w:pPr>
    </w:p>
    <w:p w:rsidR="007D3801" w:rsidRDefault="007D3801" w:rsidP="00F47B93">
      <w:pPr>
        <w:ind w:left="426"/>
        <w:rPr>
          <w:rFonts w:ascii="AvantGarde Bk BT" w:hAnsi="AvantGarde Bk BT"/>
          <w:sz w:val="18"/>
          <w:szCs w:val="18"/>
          <w:lang w:val="es-ES" w:eastAsia="es-ES"/>
        </w:rPr>
      </w:pPr>
    </w:p>
    <w:p w:rsidR="007D3801" w:rsidRDefault="007D3801" w:rsidP="00F47B93">
      <w:pPr>
        <w:ind w:left="426"/>
        <w:rPr>
          <w:rFonts w:ascii="AvantGarde Bk BT" w:hAnsi="AvantGarde Bk BT"/>
          <w:sz w:val="18"/>
          <w:szCs w:val="18"/>
          <w:lang w:val="es-ES" w:eastAsia="es-ES"/>
        </w:rPr>
      </w:pPr>
    </w:p>
    <w:p w:rsidR="007D3801" w:rsidRDefault="007D3801" w:rsidP="00F47B93">
      <w:pPr>
        <w:ind w:left="426"/>
        <w:rPr>
          <w:rFonts w:ascii="AvantGarde Bk BT" w:hAnsi="AvantGarde Bk BT"/>
          <w:sz w:val="18"/>
          <w:szCs w:val="18"/>
          <w:lang w:val="es-ES" w:eastAsia="es-ES"/>
        </w:rPr>
      </w:pPr>
    </w:p>
    <w:p w:rsidR="007D3801" w:rsidRDefault="007D3801" w:rsidP="00F47B93">
      <w:pPr>
        <w:ind w:left="426"/>
        <w:rPr>
          <w:rFonts w:ascii="AvantGarde Bk BT" w:hAnsi="AvantGarde Bk BT"/>
          <w:sz w:val="18"/>
          <w:szCs w:val="18"/>
          <w:lang w:val="es-ES" w:eastAsia="es-ES"/>
        </w:rPr>
      </w:pPr>
    </w:p>
    <w:p w:rsidR="007D3801" w:rsidRPr="00F47B93" w:rsidRDefault="007D3801" w:rsidP="00F47B93">
      <w:pPr>
        <w:ind w:left="426"/>
        <w:rPr>
          <w:rFonts w:ascii="AvantGarde Bk BT" w:hAnsi="AvantGarde Bk BT"/>
          <w:sz w:val="18"/>
          <w:szCs w:val="18"/>
          <w:lang w:val="es-ES" w:eastAsia="es-ES"/>
        </w:rPr>
      </w:pPr>
    </w:p>
    <w:p w:rsidR="00F47B93" w:rsidRPr="00F47B93" w:rsidRDefault="00F47B93" w:rsidP="007D3801">
      <w:pPr>
        <w:numPr>
          <w:ilvl w:val="0"/>
          <w:numId w:val="8"/>
        </w:numPr>
        <w:ind w:left="709" w:hanging="142"/>
        <w:jc w:val="both"/>
        <w:rPr>
          <w:rFonts w:ascii="AvantGarde Bk BT" w:hAnsi="AvantGarde Bk BT"/>
          <w:sz w:val="18"/>
          <w:szCs w:val="18"/>
          <w:lang w:val="es-ES"/>
        </w:rPr>
      </w:pPr>
      <w:r w:rsidRPr="00F47B93">
        <w:rPr>
          <w:rFonts w:ascii="AvantGarde Bk BT" w:hAnsi="AvantGarde Bk BT"/>
          <w:sz w:val="18"/>
          <w:szCs w:val="18"/>
          <w:lang w:val="es-ES"/>
        </w:rPr>
        <w:t xml:space="preserve">Que </w:t>
      </w:r>
      <w:r w:rsidRPr="00F47B93">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F47B93">
        <w:rPr>
          <w:rFonts w:ascii="AvantGarde Bk BT" w:hAnsi="AvantGarde Bk BT" w:cs="Times New Roman"/>
          <w:spacing w:val="-2"/>
          <w:sz w:val="18"/>
          <w:szCs w:val="18"/>
        </w:rPr>
        <w:t>.</w:t>
      </w:r>
    </w:p>
    <w:p w:rsidR="00F47B93" w:rsidRPr="00F47B93" w:rsidRDefault="00F47B93" w:rsidP="00F47B93">
      <w:pPr>
        <w:ind w:left="426"/>
        <w:rPr>
          <w:rFonts w:ascii="AvantGarde Bk BT" w:hAnsi="AvantGarde Bk BT"/>
          <w:sz w:val="18"/>
          <w:szCs w:val="18"/>
          <w:lang w:val="es-ES" w:eastAsia="es-ES"/>
        </w:rPr>
      </w:pPr>
    </w:p>
    <w:p w:rsidR="00F47B93" w:rsidRPr="00F47B93" w:rsidRDefault="00F47B93" w:rsidP="007D3801">
      <w:pPr>
        <w:numPr>
          <w:ilvl w:val="0"/>
          <w:numId w:val="8"/>
        </w:numPr>
        <w:ind w:left="709" w:hanging="142"/>
        <w:jc w:val="both"/>
        <w:rPr>
          <w:rFonts w:ascii="AvantGarde Bk BT" w:hAnsi="AvantGarde Bk BT"/>
          <w:sz w:val="18"/>
          <w:szCs w:val="18"/>
          <w:lang w:val="es-ES"/>
        </w:rPr>
      </w:pPr>
      <w:r w:rsidRPr="00F47B93">
        <w:rPr>
          <w:rFonts w:ascii="AvantGarde Bk BT" w:hAnsi="AvantGarde Bk BT"/>
          <w:sz w:val="18"/>
          <w:szCs w:val="18"/>
          <w:lang w:val="es-ES"/>
        </w:rPr>
        <w:t xml:space="preserve">Que </w:t>
      </w:r>
      <w:r w:rsidRPr="00F47B93">
        <w:rPr>
          <w:rFonts w:ascii="AvantGarde Bk BT" w:hAnsi="AvantGarde Bk BT" w:cs="Times New Roman"/>
          <w:spacing w:val="-3"/>
          <w:sz w:val="18"/>
          <w:szCs w:val="18"/>
        </w:rPr>
        <w:t>conforme lo previsto en el artículo 27 de la Ley Orgánica el H. Consejo General Universitario, funcionará en pleno o por comisiones</w:t>
      </w:r>
      <w:r w:rsidRPr="00F47B93">
        <w:rPr>
          <w:rFonts w:ascii="AvantGarde Bk BT" w:hAnsi="AvantGarde Bk BT" w:cs="Times New Roman"/>
          <w:spacing w:val="-2"/>
          <w:sz w:val="18"/>
          <w:szCs w:val="18"/>
        </w:rPr>
        <w:t>.</w:t>
      </w:r>
    </w:p>
    <w:p w:rsidR="00F47B93" w:rsidRPr="00F47B93" w:rsidRDefault="00F47B93" w:rsidP="00F47B93">
      <w:pPr>
        <w:ind w:left="426"/>
        <w:rPr>
          <w:rFonts w:ascii="AvantGarde Bk BT" w:hAnsi="AvantGarde Bk BT"/>
          <w:sz w:val="18"/>
          <w:szCs w:val="18"/>
          <w:lang w:val="es-ES" w:eastAsia="es-ES"/>
        </w:rPr>
      </w:pPr>
    </w:p>
    <w:p w:rsidR="00F47B93" w:rsidRPr="00F47B93" w:rsidRDefault="00F47B93" w:rsidP="007D3801">
      <w:pPr>
        <w:widowControl w:val="0"/>
        <w:numPr>
          <w:ilvl w:val="0"/>
          <w:numId w:val="8"/>
        </w:numPr>
        <w:tabs>
          <w:tab w:val="left" w:pos="-720"/>
        </w:tabs>
        <w:suppressAutoHyphens/>
        <w:overflowPunct w:val="0"/>
        <w:autoSpaceDE w:val="0"/>
        <w:autoSpaceDN w:val="0"/>
        <w:adjustRightInd w:val="0"/>
        <w:ind w:left="709" w:hanging="142"/>
        <w:jc w:val="both"/>
        <w:rPr>
          <w:rFonts w:ascii="AvantGarde Bk BT" w:hAnsi="AvantGarde Bk BT"/>
          <w:sz w:val="18"/>
          <w:szCs w:val="18"/>
          <w:lang w:val="es-ES" w:eastAsia="es-ES"/>
        </w:rPr>
      </w:pPr>
      <w:r w:rsidRPr="00F47B93">
        <w:rPr>
          <w:rFonts w:ascii="AvantGarde Bk BT" w:hAnsi="AvantGarde Bk BT"/>
          <w:sz w:val="18"/>
          <w:szCs w:val="18"/>
          <w:lang w:val="es-ES" w:eastAsia="es-ES"/>
        </w:rPr>
        <w:t xml:space="preserve">Que </w:t>
      </w:r>
      <w:r w:rsidRPr="00F47B93">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F47B93">
        <w:rPr>
          <w:rFonts w:ascii="AvantGarde Bk BT" w:hAnsi="AvantGarde Bk BT"/>
          <w:sz w:val="18"/>
          <w:szCs w:val="18"/>
          <w:lang w:val="es-ES" w:eastAsia="es-ES"/>
        </w:rPr>
        <w:t xml:space="preserve">. </w:t>
      </w:r>
    </w:p>
    <w:p w:rsidR="00F47B93" w:rsidRPr="00F47B93" w:rsidRDefault="00F47B93" w:rsidP="00F47B93">
      <w:pPr>
        <w:ind w:left="426"/>
        <w:rPr>
          <w:rFonts w:ascii="AvantGarde Bk BT" w:hAnsi="AvantGarde Bk BT"/>
          <w:sz w:val="18"/>
          <w:szCs w:val="18"/>
          <w:lang w:val="es-ES" w:eastAsia="es-ES"/>
        </w:rPr>
      </w:pPr>
    </w:p>
    <w:p w:rsidR="00F47B93" w:rsidRPr="00F47B93" w:rsidRDefault="00F47B93" w:rsidP="00F47B93">
      <w:pPr>
        <w:ind w:left="426"/>
        <w:jc w:val="both"/>
        <w:rPr>
          <w:rFonts w:ascii="AvantGarde Bk BT" w:hAnsi="AvantGarde Bk BT"/>
          <w:sz w:val="18"/>
          <w:szCs w:val="18"/>
          <w:lang w:val="es-ES" w:eastAsia="es-ES"/>
        </w:rPr>
      </w:pPr>
      <w:r w:rsidRPr="00F47B93">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F47B93">
        <w:rPr>
          <w:rFonts w:ascii="AvantGarde Bk BT" w:hAnsi="AvantGarde Bk BT"/>
          <w:sz w:val="18"/>
          <w:szCs w:val="18"/>
          <w:lang w:val="es-ES" w:eastAsia="es-ES"/>
        </w:rPr>
        <w:t>;</w:t>
      </w:r>
    </w:p>
    <w:p w:rsidR="00F47B93" w:rsidRPr="007D3801" w:rsidRDefault="00F47B93" w:rsidP="00F47B93">
      <w:pPr>
        <w:ind w:left="426"/>
        <w:jc w:val="center"/>
        <w:rPr>
          <w:rFonts w:ascii="AvantGarde Bk BT" w:hAnsi="AvantGarde Bk BT"/>
          <w:b/>
          <w:sz w:val="18"/>
          <w:szCs w:val="18"/>
          <w:lang w:val="es-ES" w:eastAsia="es-ES"/>
        </w:rPr>
      </w:pPr>
    </w:p>
    <w:p w:rsidR="007D3801" w:rsidRPr="00F47B93" w:rsidRDefault="007D3801" w:rsidP="00F47B93">
      <w:pPr>
        <w:ind w:left="426"/>
        <w:jc w:val="center"/>
        <w:rPr>
          <w:rFonts w:ascii="AvantGarde Bk BT" w:hAnsi="AvantGarde Bk BT"/>
          <w:b/>
          <w:sz w:val="18"/>
          <w:szCs w:val="18"/>
          <w:lang w:val="es-ES" w:eastAsia="es-ES"/>
        </w:rPr>
      </w:pPr>
    </w:p>
    <w:p w:rsidR="00F47B93" w:rsidRPr="00F47B93" w:rsidRDefault="00F47B93" w:rsidP="00F47B93">
      <w:pPr>
        <w:ind w:left="426"/>
        <w:jc w:val="center"/>
        <w:rPr>
          <w:rFonts w:ascii="AvantGarde Bk BT" w:hAnsi="AvantGarde Bk BT"/>
          <w:b/>
          <w:sz w:val="18"/>
          <w:szCs w:val="18"/>
          <w:lang w:val="pt-BR" w:eastAsia="es-ES"/>
        </w:rPr>
      </w:pPr>
      <w:r w:rsidRPr="00F47B93">
        <w:rPr>
          <w:rFonts w:ascii="AvantGarde Bk BT" w:hAnsi="AvantGarde Bk BT"/>
          <w:b/>
          <w:sz w:val="18"/>
          <w:szCs w:val="18"/>
          <w:lang w:val="pt-BR" w:eastAsia="es-ES"/>
        </w:rPr>
        <w:t>R e s o l u t i v o s</w:t>
      </w:r>
    </w:p>
    <w:p w:rsidR="00F47B93" w:rsidRPr="007D3801" w:rsidRDefault="00F47B93" w:rsidP="00F47B93">
      <w:pPr>
        <w:ind w:left="426"/>
        <w:jc w:val="both"/>
        <w:rPr>
          <w:rFonts w:ascii="AvantGarde Bk BT" w:hAnsi="AvantGarde Bk BT"/>
          <w:b/>
          <w:sz w:val="18"/>
          <w:szCs w:val="18"/>
          <w:lang w:val="pt-BR" w:eastAsia="es-ES"/>
        </w:rPr>
      </w:pPr>
    </w:p>
    <w:p w:rsidR="007D3801" w:rsidRPr="00F47B93" w:rsidRDefault="007D3801" w:rsidP="00F47B93">
      <w:pPr>
        <w:ind w:left="426"/>
        <w:jc w:val="both"/>
        <w:rPr>
          <w:rFonts w:ascii="AvantGarde Bk BT" w:hAnsi="AvantGarde Bk BT"/>
          <w:b/>
          <w:sz w:val="18"/>
          <w:szCs w:val="18"/>
          <w:lang w:val="pt-BR" w:eastAsia="es-ES"/>
        </w:rPr>
      </w:pPr>
    </w:p>
    <w:p w:rsidR="00F47B93" w:rsidRPr="00F47B93" w:rsidRDefault="00F47B93" w:rsidP="00F47B93">
      <w:pPr>
        <w:ind w:left="426"/>
        <w:jc w:val="both"/>
        <w:rPr>
          <w:rFonts w:ascii="AvantGarde Bk BT" w:hAnsi="AvantGarde Bk BT"/>
          <w:sz w:val="18"/>
          <w:szCs w:val="18"/>
          <w:lang w:val="es-ES" w:eastAsia="es-ES"/>
        </w:rPr>
      </w:pPr>
      <w:r w:rsidRPr="00F47B93">
        <w:rPr>
          <w:rFonts w:ascii="AvantGarde Bk BT" w:hAnsi="AvantGarde Bk BT"/>
          <w:b/>
          <w:sz w:val="18"/>
          <w:szCs w:val="18"/>
          <w:lang w:val="es-ES" w:eastAsia="es-ES"/>
        </w:rPr>
        <w:t>PRIMERO.-</w:t>
      </w:r>
      <w:r w:rsidRPr="00F47B93">
        <w:rPr>
          <w:rFonts w:ascii="AvantGarde Bk BT" w:hAnsi="AvantGarde Bk BT"/>
          <w:sz w:val="18"/>
          <w:szCs w:val="18"/>
          <w:lang w:val="es-ES" w:eastAsia="es-ES"/>
        </w:rPr>
        <w:t xml:space="preserve"> Se otorga apoyo financiero al C. Jesús Alberto Espinosa Arias, para que obtenga el grado de Doctorado en Geografía y Desarrollo Territorial en la Universidad de Granada, España, hasta el 30 de septiembre de 2014.</w:t>
      </w:r>
    </w:p>
    <w:p w:rsidR="00F47B93" w:rsidRPr="00F47B93" w:rsidRDefault="00F47B93" w:rsidP="00F47B93">
      <w:pPr>
        <w:ind w:left="426"/>
        <w:jc w:val="both"/>
        <w:rPr>
          <w:rFonts w:ascii="AvantGarde Bk BT" w:hAnsi="AvantGarde Bk BT"/>
          <w:sz w:val="18"/>
          <w:szCs w:val="18"/>
          <w:lang w:val="es-ES" w:eastAsia="es-ES"/>
        </w:rPr>
      </w:pPr>
    </w:p>
    <w:p w:rsidR="00F47B93" w:rsidRPr="00F47B93" w:rsidRDefault="00F47B93" w:rsidP="00F47B93">
      <w:pPr>
        <w:ind w:left="426"/>
        <w:jc w:val="both"/>
        <w:rPr>
          <w:rFonts w:ascii="AvantGarde Bk BT" w:hAnsi="AvantGarde Bk BT"/>
          <w:sz w:val="18"/>
          <w:szCs w:val="18"/>
          <w:lang w:val="es-ES" w:eastAsia="es-ES"/>
        </w:rPr>
      </w:pPr>
      <w:r w:rsidRPr="00F47B93">
        <w:rPr>
          <w:rFonts w:ascii="AvantGarde Bk BT" w:hAnsi="AvantGarde Bk BT"/>
          <w:b/>
          <w:sz w:val="18"/>
          <w:szCs w:val="18"/>
          <w:lang w:val="es-ES" w:eastAsia="es-ES"/>
        </w:rPr>
        <w:t>SEGUNDO.</w:t>
      </w:r>
      <w:r w:rsidRPr="00F47B93">
        <w:rPr>
          <w:rFonts w:ascii="AvantGarde Bk BT" w:hAnsi="AvantGarde Bk BT"/>
          <w:sz w:val="18"/>
          <w:szCs w:val="18"/>
          <w:lang w:val="es-ES" w:eastAsia="es-ES"/>
        </w:rPr>
        <w:t>- El C. Jesús Alberto Espinosa Arias, deberá presentar con anticipación el documento oficial expedido por la Universidad de Granada, que señale la fecha programada para la defensa de la tesis doctoral “Una vía para la diversificación del turismo de sol y playa en la costa tropical de Granada: los municipios de interior”.</w:t>
      </w:r>
    </w:p>
    <w:p w:rsidR="00F47B93" w:rsidRPr="00F47B93" w:rsidRDefault="00F47B93" w:rsidP="00F47B93">
      <w:pPr>
        <w:ind w:left="426"/>
        <w:jc w:val="both"/>
        <w:rPr>
          <w:rFonts w:ascii="AvantGarde Bk BT" w:hAnsi="AvantGarde Bk BT"/>
          <w:sz w:val="18"/>
          <w:szCs w:val="18"/>
          <w:lang w:val="es-ES" w:eastAsia="es-ES"/>
        </w:rPr>
      </w:pPr>
    </w:p>
    <w:p w:rsidR="00F47B93" w:rsidRPr="00F47B93" w:rsidRDefault="00F47B93" w:rsidP="00F47B93">
      <w:pPr>
        <w:ind w:left="426"/>
        <w:jc w:val="both"/>
        <w:rPr>
          <w:rFonts w:ascii="AvantGarde Bk BT" w:hAnsi="AvantGarde Bk BT"/>
          <w:sz w:val="18"/>
          <w:szCs w:val="18"/>
          <w:lang w:val="es-ES" w:eastAsia="es-ES"/>
        </w:rPr>
      </w:pPr>
      <w:r w:rsidRPr="00F47B93">
        <w:rPr>
          <w:rFonts w:ascii="AvantGarde Bk BT" w:hAnsi="AvantGarde Bk BT"/>
          <w:b/>
          <w:sz w:val="18"/>
          <w:szCs w:val="18"/>
          <w:lang w:val="es-ES" w:eastAsia="es-ES"/>
        </w:rPr>
        <w:t>TERCERO.-</w:t>
      </w:r>
      <w:r w:rsidRPr="00F47B93">
        <w:rPr>
          <w:rFonts w:ascii="AvantGarde Bk BT" w:hAnsi="AvantGarde Bk BT"/>
          <w:sz w:val="18"/>
          <w:szCs w:val="18"/>
          <w:lang w:val="es-ES" w:eastAsia="es-ES"/>
        </w:rPr>
        <w:t xml:space="preserve"> El beneficio será por:</w:t>
      </w:r>
    </w:p>
    <w:p w:rsidR="00F47B93" w:rsidRPr="00F47B93" w:rsidRDefault="00F47B93" w:rsidP="00F47B93">
      <w:pPr>
        <w:ind w:left="426"/>
        <w:jc w:val="both"/>
        <w:rPr>
          <w:rFonts w:ascii="AvantGarde Bk BT" w:hAnsi="AvantGarde Bk BT"/>
          <w:sz w:val="18"/>
          <w:szCs w:val="18"/>
          <w:lang w:val="es-ES" w:eastAsia="es-ES"/>
        </w:rPr>
      </w:pPr>
    </w:p>
    <w:p w:rsidR="00F47B93" w:rsidRPr="00F47B93" w:rsidRDefault="00F47B93" w:rsidP="007D3801">
      <w:pPr>
        <w:numPr>
          <w:ilvl w:val="0"/>
          <w:numId w:val="9"/>
        </w:numPr>
        <w:tabs>
          <w:tab w:val="clear" w:pos="72"/>
          <w:tab w:val="num" w:pos="360"/>
          <w:tab w:val="num" w:pos="840"/>
          <w:tab w:val="left" w:pos="993"/>
        </w:tabs>
        <w:ind w:left="709" w:firstLine="0"/>
        <w:jc w:val="both"/>
        <w:rPr>
          <w:rFonts w:ascii="AvantGarde Bk BT" w:hAnsi="AvantGarde Bk BT"/>
          <w:spacing w:val="-3"/>
          <w:sz w:val="18"/>
          <w:szCs w:val="18"/>
          <w:lang w:val="es-ES_tradnl"/>
        </w:rPr>
      </w:pPr>
      <w:r w:rsidRPr="00F47B93">
        <w:rPr>
          <w:rFonts w:ascii="AvantGarde Bk BT" w:hAnsi="AvantGarde Bk BT"/>
          <w:spacing w:val="-3"/>
          <w:sz w:val="18"/>
          <w:szCs w:val="18"/>
          <w:lang w:val="es-ES_tradnl"/>
        </w:rPr>
        <w:t>Manutención durante la estancia realizada en la Universidad de Granada (no mayor de 8 días).</w:t>
      </w:r>
    </w:p>
    <w:p w:rsidR="00F47B93" w:rsidRPr="00F47B93" w:rsidRDefault="00F47B93" w:rsidP="007D3801">
      <w:pPr>
        <w:numPr>
          <w:ilvl w:val="0"/>
          <w:numId w:val="9"/>
        </w:numPr>
        <w:tabs>
          <w:tab w:val="clear" w:pos="72"/>
          <w:tab w:val="num" w:pos="360"/>
          <w:tab w:val="num" w:pos="840"/>
          <w:tab w:val="left" w:pos="993"/>
        </w:tabs>
        <w:ind w:left="709" w:firstLine="0"/>
        <w:jc w:val="both"/>
        <w:rPr>
          <w:rFonts w:ascii="AvantGarde Bk BT" w:hAnsi="AvantGarde Bk BT"/>
          <w:spacing w:val="-3"/>
          <w:sz w:val="18"/>
          <w:szCs w:val="18"/>
          <w:lang w:val="es-ES_tradnl"/>
        </w:rPr>
      </w:pPr>
      <w:r w:rsidRPr="00F47B93">
        <w:rPr>
          <w:rFonts w:ascii="AvantGarde Bk BT" w:hAnsi="AvantGarde Bk BT" w:cs="Times New Roman"/>
          <w:spacing w:val="-3"/>
          <w:sz w:val="18"/>
          <w:szCs w:val="18"/>
          <w:lang w:val="es-ES_tradnl"/>
        </w:rPr>
        <w:t>Transporte aéreo redondo.</w:t>
      </w:r>
    </w:p>
    <w:p w:rsidR="00F47B93" w:rsidRPr="00F47B93" w:rsidRDefault="00F47B93" w:rsidP="00F47B93">
      <w:pPr>
        <w:tabs>
          <w:tab w:val="num" w:pos="840"/>
        </w:tabs>
        <w:ind w:left="426"/>
        <w:jc w:val="both"/>
        <w:rPr>
          <w:rFonts w:ascii="AvantGarde Bk BT" w:hAnsi="AvantGarde Bk BT"/>
          <w:spacing w:val="-3"/>
          <w:sz w:val="18"/>
          <w:szCs w:val="18"/>
          <w:lang w:val="es-ES_tradnl"/>
        </w:rPr>
      </w:pPr>
    </w:p>
    <w:p w:rsidR="00F47B93" w:rsidRPr="00F47B93" w:rsidRDefault="00F47B93" w:rsidP="00F47B93">
      <w:pPr>
        <w:ind w:left="426"/>
        <w:jc w:val="both"/>
        <w:rPr>
          <w:rFonts w:ascii="AvantGarde Bk BT" w:hAnsi="AvantGarde Bk BT"/>
          <w:sz w:val="18"/>
          <w:szCs w:val="18"/>
          <w:lang w:val="es-ES" w:eastAsia="es-ES"/>
        </w:rPr>
      </w:pPr>
      <w:r w:rsidRPr="00F47B93">
        <w:rPr>
          <w:rFonts w:ascii="AvantGarde Bk BT" w:hAnsi="AvantGarde Bk BT"/>
          <w:b/>
          <w:sz w:val="18"/>
          <w:szCs w:val="18"/>
          <w:lang w:val="es-ES" w:eastAsia="es-ES"/>
        </w:rPr>
        <w:t xml:space="preserve">CUARTO.- </w:t>
      </w:r>
      <w:r w:rsidRPr="00F47B93">
        <w:rPr>
          <w:rFonts w:ascii="AvantGarde Bk BT" w:hAnsi="AvantGarde Bk BT"/>
          <w:sz w:val="18"/>
          <w:szCs w:val="18"/>
          <w:lang w:val="es-ES" w:eastAsia="es-ES"/>
        </w:rPr>
        <w:t>En consecuencia de lo anterior, suscríbase la novación del convenio crediticio (contrato de mutuo) por los montos y actualizaciones que correspondan por el tiempo del apoyo financiero  del presente dictamen</w:t>
      </w:r>
    </w:p>
    <w:p w:rsidR="00F47B93" w:rsidRPr="00F47B93" w:rsidRDefault="00F47B93" w:rsidP="00F47B93">
      <w:pPr>
        <w:ind w:left="426"/>
        <w:jc w:val="both"/>
        <w:rPr>
          <w:rFonts w:ascii="AvantGarde Bk BT" w:hAnsi="AvantGarde Bk BT"/>
          <w:sz w:val="18"/>
          <w:szCs w:val="18"/>
          <w:lang w:val="es-ES" w:eastAsia="es-ES"/>
        </w:rPr>
      </w:pPr>
    </w:p>
    <w:p w:rsidR="00F47B93" w:rsidRPr="00F47B93" w:rsidRDefault="00F47B93" w:rsidP="00F47B93">
      <w:pPr>
        <w:ind w:left="426"/>
        <w:jc w:val="both"/>
        <w:rPr>
          <w:rFonts w:ascii="AvantGarde Bk BT" w:hAnsi="AvantGarde Bk BT"/>
          <w:spacing w:val="-3"/>
          <w:sz w:val="18"/>
          <w:szCs w:val="18"/>
          <w:lang w:val="es-ES" w:eastAsia="es-ES"/>
        </w:rPr>
      </w:pPr>
      <w:r w:rsidRPr="00F47B93">
        <w:rPr>
          <w:rFonts w:ascii="AvantGarde Bk BT" w:hAnsi="AvantGarde Bk BT"/>
          <w:b/>
          <w:sz w:val="18"/>
          <w:szCs w:val="18"/>
          <w:lang w:val="es-ES" w:eastAsia="es-ES"/>
        </w:rPr>
        <w:t xml:space="preserve">QUINTO.- </w:t>
      </w:r>
      <w:r w:rsidRPr="00F47B93">
        <w:rPr>
          <w:rFonts w:ascii="AvantGarde Bk BT" w:hAnsi="AvantGarde Bk BT"/>
          <w:sz w:val="18"/>
          <w:szCs w:val="18"/>
          <w:lang w:val="es-ES_tradnl" w:eastAsia="es-ES"/>
        </w:rPr>
        <w:t xml:space="preserve">El C. </w:t>
      </w:r>
      <w:r w:rsidRPr="007D3801">
        <w:rPr>
          <w:rFonts w:ascii="AvantGarde Bk BT" w:hAnsi="AvantGarde Bk BT"/>
          <w:sz w:val="18"/>
          <w:szCs w:val="18"/>
          <w:lang w:val="es-ES_tradnl" w:eastAsia="es-ES"/>
        </w:rPr>
        <w:t>Jesús</w:t>
      </w:r>
      <w:r w:rsidRPr="00F47B93">
        <w:rPr>
          <w:rFonts w:ascii="AvantGarde Bk BT" w:hAnsi="AvantGarde Bk BT"/>
          <w:sz w:val="18"/>
          <w:szCs w:val="18"/>
          <w:lang w:val="es-ES_tradnl" w:eastAsia="es-ES"/>
        </w:rPr>
        <w:t xml:space="preserve"> Alberto Espinosa Arias,</w:t>
      </w:r>
      <w:r w:rsidRPr="00F47B93">
        <w:rPr>
          <w:rFonts w:ascii="AvantGarde Bk BT" w:hAnsi="AvantGarde Bk BT"/>
          <w:spacing w:val="-3"/>
          <w:sz w:val="18"/>
          <w:szCs w:val="18"/>
          <w:lang w:val="es-ES" w:eastAsia="es-ES"/>
        </w:rPr>
        <w:t xml:space="preserve"> deberá cumplir con todas y cada una de las obligaciones previstas en el artículo 54 del Reglamento de Becas vigente, especialmente la fracción VIII, relativa a la obtención del grado.</w:t>
      </w:r>
    </w:p>
    <w:p w:rsidR="00F47B93" w:rsidRPr="007D3801" w:rsidRDefault="00F47B93"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7D3801" w:rsidRDefault="007D3801" w:rsidP="00F47B93">
      <w:pPr>
        <w:ind w:left="426"/>
        <w:jc w:val="both"/>
        <w:rPr>
          <w:rFonts w:ascii="AvantGarde Bk BT" w:hAnsi="AvantGarde Bk BT"/>
          <w:spacing w:val="-3"/>
          <w:sz w:val="18"/>
          <w:szCs w:val="18"/>
          <w:lang w:val="es-ES" w:eastAsia="es-ES"/>
        </w:rPr>
      </w:pPr>
    </w:p>
    <w:p w:rsidR="007D3801" w:rsidRPr="00F47B93" w:rsidRDefault="007D3801" w:rsidP="00F47B93">
      <w:pPr>
        <w:ind w:left="426"/>
        <w:jc w:val="both"/>
        <w:rPr>
          <w:rFonts w:ascii="AvantGarde Bk BT" w:hAnsi="AvantGarde Bk BT"/>
          <w:spacing w:val="-3"/>
          <w:sz w:val="18"/>
          <w:szCs w:val="18"/>
          <w:lang w:val="es-ES" w:eastAsia="es-ES"/>
        </w:rPr>
      </w:pPr>
    </w:p>
    <w:p w:rsidR="00F47B93" w:rsidRPr="00F47B93" w:rsidRDefault="00F47B93" w:rsidP="00F47B93">
      <w:pPr>
        <w:ind w:left="426"/>
        <w:jc w:val="both"/>
        <w:rPr>
          <w:rFonts w:ascii="AvantGarde Bk BT" w:hAnsi="AvantGarde Bk BT"/>
          <w:sz w:val="18"/>
          <w:szCs w:val="18"/>
        </w:rPr>
      </w:pPr>
      <w:r w:rsidRPr="00F47B93">
        <w:rPr>
          <w:rFonts w:ascii="AvantGarde Bk BT" w:hAnsi="AvantGarde Bk BT"/>
          <w:b/>
          <w:spacing w:val="-3"/>
          <w:sz w:val="18"/>
          <w:szCs w:val="18"/>
          <w:lang w:val="es-ES_tradnl"/>
        </w:rPr>
        <w:t>SEXTO.-</w:t>
      </w:r>
      <w:r w:rsidRPr="00F47B93">
        <w:rPr>
          <w:rFonts w:ascii="AvantGarde Bk BT" w:hAnsi="AvantGarde Bk BT"/>
          <w:spacing w:val="-3"/>
          <w:sz w:val="18"/>
          <w:szCs w:val="18"/>
          <w:lang w:val="es-ES_tradnl"/>
        </w:rPr>
        <w:t xml:space="preserve"> </w:t>
      </w:r>
      <w:r w:rsidRPr="00F47B93">
        <w:rPr>
          <w:rFonts w:ascii="AvantGarde Bk BT" w:hAnsi="AvantGarde Bk BT" w:cs="Times New Roman"/>
          <w:sz w:val="18"/>
          <w:szCs w:val="18"/>
        </w:rPr>
        <w:t>De conformidad a lo dispuesto en el último párrafo del artículo 35 de la Ley Orgánica, solicítese al Rector General resuelva provisionalmente la presente propuesta, en tanto la misma es aprobada por el pleno del H. Consejo General Universitario</w:t>
      </w:r>
      <w:r w:rsidRPr="00F47B93">
        <w:rPr>
          <w:rFonts w:ascii="AvantGarde Bk BT" w:hAnsi="AvantGarde Bk BT"/>
          <w:sz w:val="18"/>
          <w:szCs w:val="18"/>
        </w:rPr>
        <w:t>.</w:t>
      </w:r>
    </w:p>
    <w:p w:rsidR="00F47B93" w:rsidRPr="00F47B93" w:rsidRDefault="00F47B93" w:rsidP="00F47B93">
      <w:pPr>
        <w:tabs>
          <w:tab w:val="center" w:pos="4393"/>
        </w:tabs>
        <w:suppressAutoHyphens/>
        <w:ind w:left="426"/>
        <w:jc w:val="both"/>
        <w:rPr>
          <w:rFonts w:ascii="AvantGarde Bk BT" w:hAnsi="AvantGarde Bk BT" w:cs="Times New Roman"/>
          <w:spacing w:val="-3"/>
          <w:sz w:val="18"/>
          <w:szCs w:val="18"/>
          <w:lang w:val="es-ES_tradnl"/>
        </w:rPr>
      </w:pP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D3801">
        <w:rPr>
          <w:rFonts w:ascii="AvantGarde Bk BT" w:hAnsi="AvantGarde Bk BT" w:cs="Times New Roman"/>
          <w:sz w:val="18"/>
          <w:szCs w:val="18"/>
          <w:lang w:val="es-ES" w:eastAsia="es-ES"/>
        </w:rPr>
        <w:t>A T E N T A M E N T E</w:t>
      </w: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D3801">
        <w:rPr>
          <w:rFonts w:ascii="AvantGarde Bk BT" w:hAnsi="AvantGarde Bk BT" w:cs="Times New Roman"/>
          <w:sz w:val="18"/>
          <w:szCs w:val="18"/>
          <w:lang w:val="es-ES" w:eastAsia="es-ES"/>
        </w:rPr>
        <w:t>"PIENSA Y TRABAJA"</w:t>
      </w: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18"/>
          <w:szCs w:val="18"/>
          <w:lang w:val="es-ES" w:eastAsia="es-ES"/>
        </w:rPr>
      </w:pPr>
      <w:r w:rsidRPr="007D3801">
        <w:rPr>
          <w:rFonts w:ascii="AvantGarde Bk BT" w:hAnsi="AvantGarde Bk BT" w:cs="Times New Roman"/>
          <w:b/>
          <w:i/>
          <w:sz w:val="18"/>
          <w:szCs w:val="18"/>
          <w:lang w:val="es-ES" w:eastAsia="es-ES"/>
        </w:rPr>
        <w:t>“Año del Centenario de la Escuela Preparatoria de Jalisco”</w:t>
      </w: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D3801">
        <w:rPr>
          <w:rFonts w:ascii="AvantGarde Bk BT" w:hAnsi="AvantGarde Bk BT" w:cs="Times New Roman"/>
          <w:sz w:val="18"/>
          <w:szCs w:val="18"/>
          <w:lang w:val="es-ES" w:eastAsia="es-ES"/>
        </w:rPr>
        <w:t>Guadalajara, Jalisco, 1</w:t>
      </w:r>
      <w:r>
        <w:rPr>
          <w:rFonts w:ascii="AvantGarde Bk BT" w:hAnsi="AvantGarde Bk BT" w:cs="Times New Roman"/>
          <w:sz w:val="18"/>
          <w:szCs w:val="18"/>
          <w:lang w:val="es-ES" w:eastAsia="es-ES"/>
        </w:rPr>
        <w:t>3</w:t>
      </w:r>
      <w:r w:rsidRPr="007D3801">
        <w:rPr>
          <w:rFonts w:ascii="AvantGarde Bk BT" w:hAnsi="AvantGarde Bk BT" w:cs="Times New Roman"/>
          <w:sz w:val="18"/>
          <w:szCs w:val="18"/>
          <w:lang w:val="es-ES" w:eastAsia="es-ES"/>
        </w:rPr>
        <w:t xml:space="preserve"> de Marzo de 2014</w:t>
      </w:r>
    </w:p>
    <w:p w:rsidR="00F47B93" w:rsidRPr="00F47B93" w:rsidRDefault="00F47B93" w:rsidP="00F47B93">
      <w:pPr>
        <w:ind w:left="426"/>
        <w:jc w:val="center"/>
        <w:rPr>
          <w:rFonts w:ascii="AvantGarde Bk BT" w:hAnsi="AvantGarde Bk BT"/>
          <w:sz w:val="18"/>
          <w:szCs w:val="18"/>
          <w:lang w:val="es-ES"/>
        </w:rPr>
      </w:pPr>
    </w:p>
    <w:p w:rsidR="00F47B93" w:rsidRPr="00F47B93" w:rsidRDefault="00F47B93" w:rsidP="00F47B93">
      <w:pPr>
        <w:ind w:left="426"/>
        <w:jc w:val="center"/>
        <w:rPr>
          <w:rFonts w:ascii="AvantGarde Bk BT" w:hAnsi="AvantGarde Bk BT"/>
          <w:sz w:val="18"/>
          <w:szCs w:val="18"/>
          <w:lang w:val="es-ES"/>
        </w:rPr>
      </w:pPr>
    </w:p>
    <w:p w:rsidR="00F47B93" w:rsidRPr="00F47B93" w:rsidRDefault="00F47B93" w:rsidP="00F47B93">
      <w:pPr>
        <w:ind w:left="426"/>
        <w:jc w:val="center"/>
        <w:rPr>
          <w:rFonts w:ascii="AvantGarde Bk BT" w:hAnsi="AvantGarde Bk BT"/>
          <w:sz w:val="18"/>
          <w:szCs w:val="18"/>
          <w:lang w:val="es-ES"/>
        </w:rPr>
      </w:pPr>
    </w:p>
    <w:p w:rsidR="00F47B93" w:rsidRPr="00F47B93" w:rsidRDefault="00F47B93" w:rsidP="00F47B93">
      <w:pPr>
        <w:tabs>
          <w:tab w:val="center" w:pos="4393"/>
          <w:tab w:val="left" w:pos="7200"/>
        </w:tabs>
        <w:suppressAutoHyphens/>
        <w:ind w:left="426"/>
        <w:jc w:val="center"/>
        <w:rPr>
          <w:rFonts w:ascii="AvantGarde Bk BT" w:hAnsi="AvantGarde Bk BT"/>
          <w:b/>
          <w:spacing w:val="-3"/>
          <w:sz w:val="18"/>
          <w:szCs w:val="18"/>
        </w:rPr>
      </w:pPr>
      <w:r w:rsidRPr="00F47B93">
        <w:rPr>
          <w:rFonts w:ascii="AvantGarde Bk BT" w:hAnsi="AvantGarde Bk BT"/>
          <w:b/>
          <w:spacing w:val="-3"/>
          <w:sz w:val="18"/>
          <w:szCs w:val="18"/>
        </w:rPr>
        <w:t xml:space="preserve">Mtro. </w:t>
      </w:r>
      <w:proofErr w:type="spellStart"/>
      <w:r w:rsidRPr="00F47B93">
        <w:rPr>
          <w:rFonts w:ascii="AvantGarde Bk BT" w:hAnsi="AvantGarde Bk BT"/>
          <w:b/>
          <w:spacing w:val="-3"/>
          <w:sz w:val="18"/>
          <w:szCs w:val="18"/>
        </w:rPr>
        <w:t>Itzcóatl</w:t>
      </w:r>
      <w:proofErr w:type="spellEnd"/>
      <w:r w:rsidRPr="00F47B93">
        <w:rPr>
          <w:rFonts w:ascii="AvantGarde Bk BT" w:hAnsi="AvantGarde Bk BT"/>
          <w:b/>
          <w:spacing w:val="-3"/>
          <w:sz w:val="18"/>
          <w:szCs w:val="18"/>
        </w:rPr>
        <w:t xml:space="preserve"> Tonatiuh Bravo Padilla</w:t>
      </w:r>
    </w:p>
    <w:p w:rsidR="00F47B93" w:rsidRPr="00F47B93" w:rsidRDefault="00F47B93" w:rsidP="00F47B93">
      <w:pPr>
        <w:tabs>
          <w:tab w:val="left" w:pos="-720"/>
        </w:tabs>
        <w:suppressAutoHyphens/>
        <w:ind w:left="426"/>
        <w:jc w:val="center"/>
        <w:rPr>
          <w:rFonts w:ascii="AvantGarde Bk BT" w:hAnsi="AvantGarde Bk BT"/>
          <w:spacing w:val="-3"/>
          <w:sz w:val="18"/>
          <w:szCs w:val="18"/>
        </w:rPr>
      </w:pPr>
      <w:r w:rsidRPr="00F47B93">
        <w:rPr>
          <w:rFonts w:ascii="AvantGarde Bk BT" w:hAnsi="AvantGarde Bk BT"/>
          <w:spacing w:val="-3"/>
          <w:sz w:val="18"/>
          <w:szCs w:val="18"/>
        </w:rPr>
        <w:t xml:space="preserve">Presidente </w:t>
      </w:r>
    </w:p>
    <w:p w:rsidR="00F47B93" w:rsidRPr="00F47B93" w:rsidRDefault="00F47B93" w:rsidP="00F47B93">
      <w:pPr>
        <w:ind w:left="426"/>
        <w:rPr>
          <w:rFonts w:ascii="AvantGarde Bk BT" w:hAnsi="AvantGarde Bk BT"/>
          <w:sz w:val="18"/>
          <w:szCs w:val="18"/>
        </w:rPr>
      </w:pPr>
    </w:p>
    <w:p w:rsidR="00F47B93" w:rsidRPr="00F47B93" w:rsidRDefault="00F47B93" w:rsidP="00F47B93">
      <w:pPr>
        <w:ind w:left="426"/>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F47B93" w:rsidRPr="00F47B93" w:rsidTr="001F533E">
        <w:tc>
          <w:tcPr>
            <w:tcW w:w="456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pacing w:val="-3"/>
                <w:sz w:val="18"/>
                <w:szCs w:val="18"/>
                <w:lang w:val="es-ES_tradnl"/>
              </w:rPr>
              <w:t>Mtro. Ernesto Flores Gallo</w:t>
            </w:r>
          </w:p>
        </w:tc>
        <w:tc>
          <w:tcPr>
            <w:tcW w:w="468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z w:val="18"/>
                <w:szCs w:val="18"/>
              </w:rPr>
              <w:t xml:space="preserve">Dra. Bertha </w:t>
            </w:r>
            <w:proofErr w:type="spellStart"/>
            <w:r w:rsidRPr="00F47B93">
              <w:rPr>
                <w:rFonts w:ascii="AvantGarde Bk BT" w:hAnsi="AvantGarde Bk BT"/>
                <w:sz w:val="18"/>
                <w:szCs w:val="18"/>
              </w:rPr>
              <w:t>Ermila</w:t>
            </w:r>
            <w:proofErr w:type="spellEnd"/>
            <w:r w:rsidRPr="00F47B93">
              <w:rPr>
                <w:rFonts w:ascii="AvantGarde Bk BT" w:hAnsi="AvantGarde Bk BT"/>
                <w:sz w:val="18"/>
                <w:szCs w:val="18"/>
              </w:rPr>
              <w:t xml:space="preserve"> Madrigal Torres</w:t>
            </w:r>
          </w:p>
        </w:tc>
      </w:tr>
      <w:tr w:rsidR="00F47B93" w:rsidRPr="00F47B93" w:rsidTr="001F533E">
        <w:tc>
          <w:tcPr>
            <w:tcW w:w="4560" w:type="dxa"/>
          </w:tcPr>
          <w:p w:rsidR="00F47B93" w:rsidRPr="00F47B93" w:rsidRDefault="00F47B93" w:rsidP="00F47B93">
            <w:pPr>
              <w:ind w:left="426"/>
              <w:jc w:val="center"/>
              <w:rPr>
                <w:rFonts w:ascii="AvantGarde Bk BT" w:hAnsi="AvantGarde Bk BT"/>
                <w:spacing w:val="-3"/>
                <w:sz w:val="18"/>
                <w:szCs w:val="18"/>
                <w:lang w:val="es-ES_tradnl"/>
              </w:rPr>
            </w:pPr>
          </w:p>
          <w:p w:rsidR="00F47B93" w:rsidRPr="00F47B93" w:rsidRDefault="00F47B93" w:rsidP="00F47B93">
            <w:pPr>
              <w:ind w:left="426"/>
              <w:jc w:val="center"/>
              <w:rPr>
                <w:rFonts w:ascii="AvantGarde Bk BT" w:hAnsi="AvantGarde Bk BT"/>
                <w:spacing w:val="-3"/>
                <w:sz w:val="18"/>
                <w:szCs w:val="18"/>
                <w:lang w:val="es-ES_tradnl"/>
              </w:rPr>
            </w:pPr>
          </w:p>
          <w:p w:rsidR="00F47B93" w:rsidRPr="00F47B93" w:rsidRDefault="00F47B93" w:rsidP="00F47B93">
            <w:pPr>
              <w:ind w:left="426"/>
              <w:jc w:val="center"/>
              <w:rPr>
                <w:rFonts w:ascii="AvantGarde Bk BT" w:hAnsi="AvantGarde Bk BT"/>
                <w:spacing w:val="-3"/>
                <w:sz w:val="18"/>
                <w:szCs w:val="18"/>
                <w:lang w:val="es-ES_tradnl"/>
              </w:rPr>
            </w:pPr>
          </w:p>
        </w:tc>
        <w:tc>
          <w:tcPr>
            <w:tcW w:w="4680" w:type="dxa"/>
          </w:tcPr>
          <w:p w:rsidR="00F47B93" w:rsidRPr="00F47B93" w:rsidRDefault="00F47B93" w:rsidP="00F47B93">
            <w:pPr>
              <w:ind w:left="426"/>
              <w:jc w:val="center"/>
              <w:rPr>
                <w:rFonts w:ascii="AvantGarde Bk BT" w:hAnsi="AvantGarde Bk BT"/>
                <w:spacing w:val="-3"/>
                <w:sz w:val="18"/>
                <w:szCs w:val="18"/>
                <w:lang w:val="es-ES_tradnl"/>
              </w:rPr>
            </w:pPr>
          </w:p>
          <w:p w:rsidR="00F47B93" w:rsidRPr="00F47B93" w:rsidRDefault="00F47B93" w:rsidP="00F47B93">
            <w:pPr>
              <w:ind w:left="426"/>
              <w:jc w:val="center"/>
              <w:rPr>
                <w:rFonts w:ascii="AvantGarde Bk BT" w:hAnsi="AvantGarde Bk BT"/>
                <w:spacing w:val="-3"/>
                <w:sz w:val="18"/>
                <w:szCs w:val="18"/>
                <w:lang w:val="es-ES_tradnl"/>
              </w:rPr>
            </w:pPr>
          </w:p>
        </w:tc>
      </w:tr>
      <w:tr w:rsidR="00F47B93" w:rsidRPr="00F47B93" w:rsidTr="001F533E">
        <w:tc>
          <w:tcPr>
            <w:tcW w:w="456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z w:val="18"/>
                <w:szCs w:val="18"/>
              </w:rPr>
              <w:t>Mtro. Reynaldo Gómez Jiménez</w:t>
            </w:r>
          </w:p>
        </w:tc>
        <w:tc>
          <w:tcPr>
            <w:tcW w:w="468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pacing w:val="-3"/>
                <w:sz w:val="18"/>
                <w:szCs w:val="18"/>
                <w:lang w:val="es-ES_tradnl"/>
              </w:rPr>
              <w:t>C. Daniel Alejandro Martínez Gómez</w:t>
            </w:r>
          </w:p>
        </w:tc>
      </w:tr>
    </w:tbl>
    <w:p w:rsidR="00F47B93" w:rsidRPr="00F47B93" w:rsidRDefault="00F47B93" w:rsidP="00F47B93">
      <w:pPr>
        <w:ind w:left="426"/>
        <w:rPr>
          <w:rFonts w:ascii="AvantGarde Bk BT" w:hAnsi="AvantGarde Bk BT"/>
          <w:sz w:val="18"/>
          <w:szCs w:val="18"/>
        </w:rPr>
      </w:pPr>
    </w:p>
    <w:p w:rsidR="00F47B93" w:rsidRDefault="00F47B93" w:rsidP="00F47B93">
      <w:pPr>
        <w:ind w:left="426"/>
        <w:rPr>
          <w:rFonts w:ascii="AvantGarde Bk BT" w:hAnsi="AvantGarde Bk BT"/>
          <w:sz w:val="18"/>
          <w:szCs w:val="18"/>
        </w:rPr>
      </w:pPr>
    </w:p>
    <w:p w:rsidR="007D3801" w:rsidRDefault="007D3801" w:rsidP="00F47B93">
      <w:pPr>
        <w:ind w:left="426"/>
        <w:rPr>
          <w:rFonts w:ascii="AvantGarde Bk BT" w:hAnsi="AvantGarde Bk BT"/>
          <w:sz w:val="18"/>
          <w:szCs w:val="18"/>
        </w:rPr>
      </w:pPr>
    </w:p>
    <w:p w:rsidR="007D3801" w:rsidRPr="00F47B93" w:rsidRDefault="007D3801" w:rsidP="00F47B93">
      <w:pPr>
        <w:ind w:left="426"/>
        <w:rPr>
          <w:rFonts w:ascii="AvantGarde Bk BT" w:hAnsi="AvantGarde Bk BT"/>
          <w:sz w:val="18"/>
          <w:szCs w:val="18"/>
        </w:rPr>
      </w:pPr>
    </w:p>
    <w:p w:rsidR="00F47B93" w:rsidRPr="00F47B93" w:rsidRDefault="00F47B93" w:rsidP="00F47B93">
      <w:pPr>
        <w:tabs>
          <w:tab w:val="center" w:pos="4393"/>
          <w:tab w:val="left" w:pos="7200"/>
        </w:tabs>
        <w:suppressAutoHyphens/>
        <w:ind w:left="426"/>
        <w:jc w:val="center"/>
        <w:rPr>
          <w:rFonts w:ascii="AvantGarde Bk BT" w:hAnsi="AvantGarde Bk BT"/>
          <w:b/>
          <w:spacing w:val="-3"/>
          <w:sz w:val="18"/>
          <w:szCs w:val="18"/>
        </w:rPr>
      </w:pPr>
      <w:r w:rsidRPr="00F47B93">
        <w:rPr>
          <w:rFonts w:ascii="AvantGarde Bk BT" w:hAnsi="AvantGarde Bk BT"/>
          <w:b/>
          <w:spacing w:val="-3"/>
          <w:sz w:val="18"/>
          <w:szCs w:val="18"/>
        </w:rPr>
        <w:t>Mtro. José Alfredo Peña Ramos</w:t>
      </w:r>
    </w:p>
    <w:p w:rsidR="00F47B93" w:rsidRPr="00F47B93" w:rsidRDefault="00F47B93" w:rsidP="00F47B93">
      <w:pPr>
        <w:tabs>
          <w:tab w:val="left" w:pos="-720"/>
        </w:tabs>
        <w:suppressAutoHyphens/>
        <w:ind w:left="426"/>
        <w:jc w:val="center"/>
        <w:rPr>
          <w:rFonts w:ascii="AvantGarde Bk BT" w:hAnsi="AvantGarde Bk BT"/>
          <w:spacing w:val="-3"/>
          <w:sz w:val="18"/>
          <w:szCs w:val="18"/>
        </w:rPr>
      </w:pPr>
      <w:r w:rsidRPr="00F47B93">
        <w:rPr>
          <w:rFonts w:ascii="AvantGarde Bk BT" w:hAnsi="AvantGarde Bk BT"/>
          <w:spacing w:val="-3"/>
          <w:sz w:val="18"/>
          <w:szCs w:val="18"/>
        </w:rPr>
        <w:t xml:space="preserve">Secretario de Actas y Acuerdos </w:t>
      </w:r>
    </w:p>
    <w:p w:rsidR="00F47B93" w:rsidRPr="00F47B93" w:rsidRDefault="00F47B93" w:rsidP="00F47B93">
      <w:pPr>
        <w:ind w:left="426"/>
        <w:rPr>
          <w:rFonts w:ascii="AvantGarde Bk BT" w:hAnsi="AvantGarde Bk BT"/>
          <w:sz w:val="18"/>
          <w:szCs w:val="18"/>
        </w:rPr>
      </w:pPr>
    </w:p>
    <w:p w:rsidR="00F47B93" w:rsidRPr="00F47B93"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18"/>
          <w:szCs w:val="18"/>
          <w:lang w:eastAsia="es-ES"/>
        </w:rPr>
      </w:pPr>
    </w:p>
    <w:p w:rsidR="000F4C96" w:rsidRPr="007D3801" w:rsidRDefault="000F4C96" w:rsidP="00F47B93">
      <w:pPr>
        <w:ind w:left="426"/>
        <w:rPr>
          <w:sz w:val="18"/>
          <w:szCs w:val="18"/>
        </w:rPr>
      </w:pPr>
    </w:p>
    <w:sectPr w:rsidR="000F4C96" w:rsidRPr="007D3801"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393424">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393424">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C98EA79" wp14:editId="416809A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44281D">
      <w:rPr>
        <w:rFonts w:ascii="AvantGarde Bk BT" w:hAnsi="AvantGarde Bk BT"/>
        <w:noProof/>
        <w:sz w:val="22"/>
        <w:szCs w:val="22"/>
        <w:lang w:val="es-ES"/>
      </w:rPr>
      <w:t>0</w:t>
    </w:r>
    <w:r w:rsidR="00F47B93">
      <w:rPr>
        <w:rFonts w:ascii="AvantGarde Bk BT" w:hAnsi="AvantGarde Bk BT"/>
        <w:noProof/>
        <w:sz w:val="22"/>
        <w:szCs w:val="22"/>
        <w:lang w:val="es-ES"/>
      </w:rPr>
      <w:t>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FE58A0"/>
    <w:multiLevelType w:val="singleLevel"/>
    <w:tmpl w:val="8BCEFDFA"/>
    <w:lvl w:ilvl="0">
      <w:start w:val="1"/>
      <w:numFmt w:val="decimal"/>
      <w:lvlText w:val="%1."/>
      <w:legacy w:legacy="1" w:legacySpace="0" w:legacyIndent="283"/>
      <w:lvlJc w:val="left"/>
      <w:pPr>
        <w:ind w:left="283" w:hanging="283"/>
      </w:pPr>
    </w:lvl>
  </w:abstractNum>
  <w:abstractNum w:abstractNumId="1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2"/>
  </w:num>
  <w:num w:numId="3">
    <w:abstractNumId w:val="9"/>
  </w:num>
  <w:num w:numId="4">
    <w:abstractNumId w:val="0"/>
  </w:num>
  <w:num w:numId="5">
    <w:abstractNumId w:val="9"/>
    <w:lvlOverride w:ilvl="0">
      <w:lvl w:ilvl="0">
        <w:start w:val="1"/>
        <w:numFmt w:val="decimal"/>
        <w:lvlText w:val="%1."/>
        <w:legacy w:legacy="1" w:legacySpace="0" w:legacyIndent="283"/>
        <w:lvlJc w:val="left"/>
        <w:pPr>
          <w:ind w:left="283" w:hanging="283"/>
        </w:pPr>
      </w:lvl>
    </w:lvlOverride>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0"/>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7EFB"/>
    <w:rsid w:val="000C42E8"/>
    <w:rsid w:val="000F4C96"/>
    <w:rsid w:val="00115E24"/>
    <w:rsid w:val="00122B64"/>
    <w:rsid w:val="00177C5C"/>
    <w:rsid w:val="00212A39"/>
    <w:rsid w:val="00287258"/>
    <w:rsid w:val="002A2505"/>
    <w:rsid w:val="002F58A6"/>
    <w:rsid w:val="00307507"/>
    <w:rsid w:val="00346D69"/>
    <w:rsid w:val="003519CF"/>
    <w:rsid w:val="00355DB5"/>
    <w:rsid w:val="00362826"/>
    <w:rsid w:val="0038431C"/>
    <w:rsid w:val="00387DC1"/>
    <w:rsid w:val="0039290B"/>
    <w:rsid w:val="00393424"/>
    <w:rsid w:val="003C44B0"/>
    <w:rsid w:val="003E5457"/>
    <w:rsid w:val="00427480"/>
    <w:rsid w:val="004410F3"/>
    <w:rsid w:val="0044281D"/>
    <w:rsid w:val="00476AF2"/>
    <w:rsid w:val="004C2EA0"/>
    <w:rsid w:val="004D5650"/>
    <w:rsid w:val="004F608C"/>
    <w:rsid w:val="00514B95"/>
    <w:rsid w:val="006956CF"/>
    <w:rsid w:val="006D1A9A"/>
    <w:rsid w:val="00732122"/>
    <w:rsid w:val="00736A7B"/>
    <w:rsid w:val="00780628"/>
    <w:rsid w:val="00793E3A"/>
    <w:rsid w:val="0079501F"/>
    <w:rsid w:val="007B1178"/>
    <w:rsid w:val="007B1CC4"/>
    <w:rsid w:val="007C693D"/>
    <w:rsid w:val="007D3801"/>
    <w:rsid w:val="007E0E4B"/>
    <w:rsid w:val="0081379C"/>
    <w:rsid w:val="00830798"/>
    <w:rsid w:val="008D4DE7"/>
    <w:rsid w:val="008D6A9B"/>
    <w:rsid w:val="008E0C74"/>
    <w:rsid w:val="00926C6B"/>
    <w:rsid w:val="009E44D5"/>
    <w:rsid w:val="00A009E8"/>
    <w:rsid w:val="00A20D1E"/>
    <w:rsid w:val="00A52F4C"/>
    <w:rsid w:val="00A538C1"/>
    <w:rsid w:val="00A63B38"/>
    <w:rsid w:val="00AA00A8"/>
    <w:rsid w:val="00AA0435"/>
    <w:rsid w:val="00AE0DAC"/>
    <w:rsid w:val="00B538FB"/>
    <w:rsid w:val="00BA5C7C"/>
    <w:rsid w:val="00BA5DD4"/>
    <w:rsid w:val="00BA64AA"/>
    <w:rsid w:val="00BD533A"/>
    <w:rsid w:val="00BE4A99"/>
    <w:rsid w:val="00BF3713"/>
    <w:rsid w:val="00C00E97"/>
    <w:rsid w:val="00C11DAD"/>
    <w:rsid w:val="00C4431B"/>
    <w:rsid w:val="00C64632"/>
    <w:rsid w:val="00C85DA2"/>
    <w:rsid w:val="00C96D45"/>
    <w:rsid w:val="00CD30DA"/>
    <w:rsid w:val="00CD48F5"/>
    <w:rsid w:val="00D207DE"/>
    <w:rsid w:val="00D26506"/>
    <w:rsid w:val="00D62318"/>
    <w:rsid w:val="00D67F13"/>
    <w:rsid w:val="00DC0C1D"/>
    <w:rsid w:val="00DC51E6"/>
    <w:rsid w:val="00DF0158"/>
    <w:rsid w:val="00E016F1"/>
    <w:rsid w:val="00E157BC"/>
    <w:rsid w:val="00E206C9"/>
    <w:rsid w:val="00E26C91"/>
    <w:rsid w:val="00E33841"/>
    <w:rsid w:val="00E44921"/>
    <w:rsid w:val="00E72345"/>
    <w:rsid w:val="00E91777"/>
    <w:rsid w:val="00F03CCA"/>
    <w:rsid w:val="00F22573"/>
    <w:rsid w:val="00F352D8"/>
    <w:rsid w:val="00F47B93"/>
    <w:rsid w:val="00F51FBB"/>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1301</Words>
  <Characters>7159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35</cp:revision>
  <cp:lastPrinted>2014-03-13T15:44:00Z</cp:lastPrinted>
  <dcterms:created xsi:type="dcterms:W3CDTF">2014-03-12T21:33:00Z</dcterms:created>
  <dcterms:modified xsi:type="dcterms:W3CDTF">2014-03-13T15:45:00Z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1288716496</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