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6B289" w14:textId="77777777" w:rsidR="0057007E" w:rsidRPr="00FA0AE9" w:rsidRDefault="0057007E" w:rsidP="00B2095C">
      <w:pPr>
        <w:ind w:left="426"/>
        <w:jc w:val="both"/>
        <w:rPr>
          <w:rFonts w:ascii="AvantGarde Bk BT" w:hAnsi="AvantGarde Bk BT"/>
          <w:bCs/>
          <w:sz w:val="22"/>
          <w:szCs w:val="22"/>
        </w:rPr>
      </w:pPr>
      <w:bookmarkStart w:id="0" w:name="_GoBack"/>
      <w:bookmarkEnd w:id="0"/>
      <w:r w:rsidRPr="00FA0AE9">
        <w:rPr>
          <w:rFonts w:ascii="AvantGarde Bk BT" w:hAnsi="AvantGarde Bk BT"/>
          <w:bCs/>
          <w:sz w:val="22"/>
          <w:szCs w:val="22"/>
        </w:rPr>
        <w:t>H. CONSEJO GENERAL UNIVERSITARIO</w:t>
      </w:r>
    </w:p>
    <w:p w14:paraId="032BF3C9" w14:textId="77777777" w:rsidR="0057007E" w:rsidRPr="00FA0AE9" w:rsidRDefault="0057007E" w:rsidP="00B2095C">
      <w:pPr>
        <w:ind w:left="426"/>
        <w:jc w:val="both"/>
        <w:rPr>
          <w:rFonts w:ascii="AvantGarde Bk BT" w:hAnsi="AvantGarde Bk BT"/>
          <w:bCs/>
          <w:spacing w:val="120"/>
          <w:sz w:val="22"/>
          <w:szCs w:val="22"/>
        </w:rPr>
      </w:pPr>
      <w:r w:rsidRPr="00FA0AE9">
        <w:rPr>
          <w:rFonts w:ascii="AvantGarde Bk BT" w:hAnsi="AvantGarde Bk BT"/>
          <w:bCs/>
          <w:spacing w:val="120"/>
          <w:sz w:val="22"/>
          <w:szCs w:val="22"/>
        </w:rPr>
        <w:t>PRESENTE</w:t>
      </w:r>
    </w:p>
    <w:p w14:paraId="48341A78" w14:textId="77777777" w:rsidR="0057007E" w:rsidRDefault="0057007E" w:rsidP="00B2095C">
      <w:pPr>
        <w:ind w:left="426"/>
        <w:jc w:val="both"/>
        <w:rPr>
          <w:rFonts w:ascii="AvantGarde Bk BT" w:hAnsi="AvantGarde Bk BT"/>
          <w:sz w:val="22"/>
          <w:szCs w:val="22"/>
        </w:rPr>
      </w:pPr>
    </w:p>
    <w:p w14:paraId="11E84D22" w14:textId="77777777" w:rsidR="00180546" w:rsidRPr="00FA0AE9" w:rsidRDefault="00180546" w:rsidP="00B2095C">
      <w:pPr>
        <w:ind w:left="426"/>
        <w:jc w:val="both"/>
        <w:rPr>
          <w:rFonts w:ascii="AvantGarde Bk BT" w:hAnsi="AvantGarde Bk BT"/>
          <w:sz w:val="22"/>
          <w:szCs w:val="22"/>
        </w:rPr>
      </w:pPr>
    </w:p>
    <w:p w14:paraId="17E3CC2C" w14:textId="77777777" w:rsidR="0057007E" w:rsidRPr="00180546" w:rsidRDefault="0057007E" w:rsidP="00A74B66">
      <w:pPr>
        <w:ind w:left="425"/>
        <w:jc w:val="both"/>
        <w:rPr>
          <w:rFonts w:ascii="AvantGarde Bk BT" w:hAnsi="AvantGarde Bk BT"/>
        </w:rPr>
      </w:pPr>
      <w:r w:rsidRPr="001B0B5E">
        <w:rPr>
          <w:rFonts w:ascii="AvantGarde Bk BT" w:hAnsi="AvantGarde Bk BT"/>
        </w:rPr>
        <w:t>A estas Comisiones Permanentes Conjuntas de Educación y Hacienda ha sido turnado</w:t>
      </w:r>
      <w:r w:rsidR="00180546" w:rsidRPr="001B0B5E">
        <w:rPr>
          <w:rFonts w:ascii="AvantGarde Bk BT" w:hAnsi="AvantGarde Bk BT"/>
        </w:rPr>
        <w:t xml:space="preserve"> el dictamen No. CC/I/II/696/2013, del 2 de septiembre de 2013, en el que </w:t>
      </w:r>
      <w:r w:rsidRPr="001B0B5E">
        <w:rPr>
          <w:rFonts w:ascii="AvantGarde Bk BT" w:hAnsi="AvantGarde Bk BT"/>
        </w:rPr>
        <w:t xml:space="preserve">el Consejo del Centro Universitario de </w:t>
      </w:r>
      <w:r w:rsidR="00664C7F" w:rsidRPr="001B0B5E">
        <w:rPr>
          <w:rFonts w:ascii="AvantGarde Bk BT" w:hAnsi="AvantGarde Bk BT"/>
        </w:rPr>
        <w:t>los Valles</w:t>
      </w:r>
      <w:r w:rsidR="00180546" w:rsidRPr="001B0B5E">
        <w:rPr>
          <w:rFonts w:ascii="AvantGarde Bk BT" w:hAnsi="AvantGarde Bk BT"/>
        </w:rPr>
        <w:t xml:space="preserve"> </w:t>
      </w:r>
      <w:r w:rsidRPr="001B0B5E">
        <w:rPr>
          <w:rFonts w:ascii="AvantGarde Bk BT" w:hAnsi="AvantGarde Bk BT"/>
        </w:rPr>
        <w:t xml:space="preserve">propone la </w:t>
      </w:r>
      <w:r w:rsidR="00664C7F" w:rsidRPr="001B0B5E">
        <w:rPr>
          <w:rFonts w:ascii="AvantGarde Bk BT" w:hAnsi="AvantGarde Bk BT"/>
          <w:b/>
        </w:rPr>
        <w:t xml:space="preserve">creación del plan de estudios de </w:t>
      </w:r>
      <w:r w:rsidR="009A41DB" w:rsidRPr="001B0B5E">
        <w:rPr>
          <w:rFonts w:ascii="AvantGarde Bk BT" w:hAnsi="AvantGarde Bk BT"/>
          <w:b/>
        </w:rPr>
        <w:t>Ingeniería</w:t>
      </w:r>
      <w:r w:rsidR="00664C7F" w:rsidRPr="001B0B5E">
        <w:rPr>
          <w:rFonts w:ascii="AvantGarde Bk BT" w:hAnsi="AvantGarde Bk BT"/>
          <w:b/>
        </w:rPr>
        <w:t xml:space="preserve"> en Instrumentación Electrónica y Nanosensores</w:t>
      </w:r>
      <w:r w:rsidRPr="001B0B5E">
        <w:rPr>
          <w:rFonts w:ascii="AvantGarde Bk BT" w:hAnsi="AvantGarde Bk BT"/>
        </w:rPr>
        <w:t xml:space="preserve">, </w:t>
      </w:r>
      <w:bookmarkStart w:id="1" w:name="OLE_LINK3"/>
      <w:bookmarkStart w:id="2" w:name="OLE_LINK4"/>
      <w:r w:rsidRPr="001B0B5E">
        <w:rPr>
          <w:rFonts w:ascii="AvantGarde Bk BT" w:hAnsi="AvantGarde Bk BT"/>
        </w:rPr>
        <w:t xml:space="preserve">en la modalidad escolarizada y bajo el sistema de créditos, </w:t>
      </w:r>
      <w:bookmarkEnd w:id="1"/>
      <w:bookmarkEnd w:id="2"/>
      <w:r w:rsidRPr="001B0B5E">
        <w:rPr>
          <w:rFonts w:ascii="AvantGarde Bk BT" w:hAnsi="AvantGarde Bk BT"/>
        </w:rPr>
        <w:t>a partir del ciclo escolar 201</w:t>
      </w:r>
      <w:r w:rsidR="00640AF1" w:rsidRPr="001B0B5E">
        <w:rPr>
          <w:rFonts w:ascii="AvantGarde Bk BT" w:hAnsi="AvantGarde Bk BT"/>
        </w:rPr>
        <w:t>4</w:t>
      </w:r>
      <w:r w:rsidRPr="001B0B5E">
        <w:rPr>
          <w:rFonts w:ascii="AvantGarde Bk BT" w:hAnsi="AvantGarde Bk BT"/>
        </w:rPr>
        <w:t xml:space="preserve"> “B”, y</w:t>
      </w:r>
    </w:p>
    <w:p w14:paraId="191C7E04" w14:textId="77777777" w:rsidR="0057007E" w:rsidRPr="00FA0AE9" w:rsidRDefault="0057007E" w:rsidP="00B2095C">
      <w:pPr>
        <w:ind w:left="426"/>
        <w:jc w:val="both"/>
        <w:rPr>
          <w:rFonts w:ascii="AvantGarde Bk BT" w:hAnsi="AvantGarde Bk BT"/>
          <w:color w:val="000000"/>
          <w:sz w:val="22"/>
          <w:szCs w:val="22"/>
        </w:rPr>
      </w:pPr>
    </w:p>
    <w:p w14:paraId="751B249C" w14:textId="77777777" w:rsidR="0057007E" w:rsidRPr="00FA0AE9" w:rsidRDefault="0057007E" w:rsidP="00B2095C">
      <w:pPr>
        <w:ind w:left="426"/>
        <w:jc w:val="center"/>
        <w:rPr>
          <w:rFonts w:ascii="AvantGarde Bk BT" w:hAnsi="AvantGarde Bk BT"/>
          <w:sz w:val="22"/>
          <w:szCs w:val="22"/>
        </w:rPr>
      </w:pPr>
      <w:r w:rsidRPr="00FA0AE9">
        <w:rPr>
          <w:rFonts w:ascii="AvantGarde Bk BT" w:hAnsi="AvantGarde Bk BT"/>
          <w:sz w:val="22"/>
          <w:szCs w:val="22"/>
        </w:rPr>
        <w:t>R e s u l t a n d o:</w:t>
      </w:r>
    </w:p>
    <w:p w14:paraId="2D58679D" w14:textId="77777777" w:rsidR="0057007E" w:rsidRPr="00FA0AE9" w:rsidRDefault="0057007E" w:rsidP="00B2095C">
      <w:pPr>
        <w:ind w:left="426"/>
        <w:jc w:val="both"/>
        <w:rPr>
          <w:rFonts w:ascii="AvantGarde Bk BT" w:hAnsi="AvantGarde Bk BT"/>
          <w:sz w:val="22"/>
          <w:szCs w:val="22"/>
        </w:rPr>
      </w:pPr>
    </w:p>
    <w:p w14:paraId="338BBE17"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la Universidad de Guadalajara se distingue por ser una institución pública y autónoma</w:t>
      </w:r>
      <w:r w:rsidR="009D5445" w:rsidRPr="00180546">
        <w:rPr>
          <w:rFonts w:ascii="AvantGarde Bk BT" w:hAnsi="AvantGarde Bk BT"/>
        </w:rPr>
        <w:t>,</w:t>
      </w:r>
      <w:r w:rsidRPr="00180546">
        <w:rPr>
          <w:rFonts w:ascii="AvantGarde Bk BT" w:hAnsi="AvantGarde Bk BT"/>
        </w:rPr>
        <w:t xml:space="preserve"> comprometida con la sociedad </w:t>
      </w:r>
      <w:r w:rsidR="009D5445" w:rsidRPr="00180546">
        <w:rPr>
          <w:rFonts w:ascii="AvantGarde Bk BT" w:hAnsi="AvantGarde Bk BT"/>
        </w:rPr>
        <w:t>en la formación de</w:t>
      </w:r>
      <w:r w:rsidR="0059225A" w:rsidRPr="00180546">
        <w:rPr>
          <w:rFonts w:ascii="AvantGarde Bk BT" w:hAnsi="AvantGarde Bk BT"/>
        </w:rPr>
        <w:t xml:space="preserve"> profesionales que promueva</w:t>
      </w:r>
      <w:r w:rsidRPr="00180546">
        <w:rPr>
          <w:rFonts w:ascii="AvantGarde Bk BT" w:hAnsi="AvantGarde Bk BT"/>
        </w:rPr>
        <w:t xml:space="preserve">n la investigación, la enseñanza, la extensión de la cultura, la innovación y el desarrollo tecnológico. En consecuencia, la Universidad tiene grandes oportunidades para estar a la vanguardia en el desarrollo de tecnologías de frontera, contribuir a la generación de nuevo conocimiento, promover la independencia tecnológica y lograr competitividad en la industria nacional, con base a la formación de nuevas profesiones </w:t>
      </w:r>
      <w:r w:rsidR="009D5445" w:rsidRPr="00180546">
        <w:rPr>
          <w:rFonts w:ascii="AvantGarde Bk BT" w:hAnsi="AvantGarde Bk BT"/>
        </w:rPr>
        <w:t>-</w:t>
      </w:r>
      <w:r w:rsidRPr="00180546">
        <w:rPr>
          <w:rFonts w:ascii="AvantGarde Bk BT" w:hAnsi="AvantGarde Bk BT"/>
        </w:rPr>
        <w:t>como la Ingeniería en Instrumentación Electrónica y Nanosensores</w:t>
      </w:r>
      <w:r w:rsidR="009D5445" w:rsidRPr="00180546">
        <w:rPr>
          <w:rFonts w:ascii="AvantGarde Bk BT" w:hAnsi="AvantGarde Bk BT"/>
        </w:rPr>
        <w:t>-</w:t>
      </w:r>
      <w:r w:rsidRPr="00180546">
        <w:rPr>
          <w:rFonts w:ascii="AvantGarde Bk BT" w:hAnsi="AvantGarde Bk BT"/>
        </w:rPr>
        <w:t xml:space="preserve"> que demandan las sociedades contemporáneas a nivel global.</w:t>
      </w:r>
    </w:p>
    <w:p w14:paraId="130839D9" w14:textId="77777777" w:rsidR="00901677" w:rsidRPr="00180546" w:rsidRDefault="00901677" w:rsidP="00A74B66">
      <w:pPr>
        <w:ind w:left="357"/>
        <w:jc w:val="both"/>
        <w:rPr>
          <w:rFonts w:ascii="AvantGarde Bk BT" w:hAnsi="AvantGarde Bk BT"/>
        </w:rPr>
      </w:pPr>
    </w:p>
    <w:p w14:paraId="3D9FE3DE" w14:textId="77777777" w:rsidR="00901677" w:rsidRPr="00180546" w:rsidRDefault="00E43B0D"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e</w:t>
      </w:r>
      <w:r w:rsidR="00901677" w:rsidRPr="00180546">
        <w:rPr>
          <w:rFonts w:ascii="AvantGarde Bk BT" w:hAnsi="AvantGarde Bk BT"/>
        </w:rPr>
        <w:t>l Consejo General Universitario, en</w:t>
      </w:r>
      <w:r w:rsidR="0059225A" w:rsidRPr="00180546">
        <w:rPr>
          <w:rFonts w:ascii="AvantGarde Bk BT" w:hAnsi="AvantGarde Bk BT"/>
        </w:rPr>
        <w:t xml:space="preserve"> sesión realizada el día 14 de diciembre de</w:t>
      </w:r>
      <w:r w:rsidR="00901677" w:rsidRPr="00180546">
        <w:rPr>
          <w:rFonts w:ascii="AvantGarde Bk BT" w:hAnsi="AvantGarde Bk BT"/>
        </w:rPr>
        <w:t xml:space="preserve"> 2004, mediante dictamen </w:t>
      </w:r>
      <w:r w:rsidR="0059225A" w:rsidRPr="00180546">
        <w:rPr>
          <w:rFonts w:ascii="AvantGarde Bk BT" w:hAnsi="AvantGarde Bk BT"/>
        </w:rPr>
        <w:t>n</w:t>
      </w:r>
      <w:r w:rsidR="00901677" w:rsidRPr="00180546">
        <w:rPr>
          <w:rFonts w:ascii="AvantGarde Bk BT" w:hAnsi="AvantGarde Bk BT"/>
        </w:rPr>
        <w:t>úmero I/2004/371</w:t>
      </w:r>
      <w:r w:rsidR="0059225A" w:rsidRPr="00180546">
        <w:rPr>
          <w:rFonts w:ascii="AvantGarde Bk BT" w:hAnsi="AvantGarde Bk BT"/>
        </w:rPr>
        <w:t>,</w:t>
      </w:r>
      <w:r w:rsidR="00901677" w:rsidRPr="00180546">
        <w:rPr>
          <w:rFonts w:ascii="AvantGarde Bk BT" w:hAnsi="AvantGarde Bk BT"/>
        </w:rPr>
        <w:t xml:space="preserve"> aprobó la creación del Centro Universitario de los Valles, con base en el mode</w:t>
      </w:r>
      <w:r w:rsidR="0059225A" w:rsidRPr="00180546">
        <w:rPr>
          <w:rFonts w:ascii="AvantGarde Bk BT" w:hAnsi="AvantGarde Bk BT"/>
        </w:rPr>
        <w:t>lo académico presentado por el consejo de p</w:t>
      </w:r>
      <w:r w:rsidR="00901677" w:rsidRPr="00180546">
        <w:rPr>
          <w:rFonts w:ascii="AvantGarde Bk BT" w:hAnsi="AvantGarde Bk BT"/>
        </w:rPr>
        <w:t>laneación respectivo. Dicho Centro</w:t>
      </w:r>
      <w:r w:rsidR="00180546">
        <w:rPr>
          <w:rFonts w:ascii="AvantGarde Bk BT" w:hAnsi="AvantGarde Bk BT"/>
        </w:rPr>
        <w:t>,</w:t>
      </w:r>
      <w:r w:rsidR="00901677" w:rsidRPr="00180546">
        <w:rPr>
          <w:rFonts w:ascii="AvantGarde Bk BT" w:hAnsi="AvantGarde Bk BT"/>
        </w:rPr>
        <w:t xml:space="preserve"> tiene como misión la formación integral de ciudadanos interesados en su desarrollo individual y social, desde una perspectiva de competencias internacionales y en un marco de valores de responsabilidad, respeto, tolerancia, solidaridad, espíritu de servicio, justicia, conciencia social, democracia y conciencia ecológica. Adicionalmente se impulsa la creación de ambientes </w:t>
      </w:r>
      <w:proofErr w:type="spellStart"/>
      <w:r w:rsidR="00901677" w:rsidRPr="00180546">
        <w:rPr>
          <w:rFonts w:ascii="AvantGarde Bk BT" w:hAnsi="AvantGarde Bk BT"/>
        </w:rPr>
        <w:t>autogestivos</w:t>
      </w:r>
      <w:proofErr w:type="spellEnd"/>
      <w:r w:rsidR="00901677" w:rsidRPr="00180546">
        <w:rPr>
          <w:rFonts w:ascii="AvantGarde Bk BT" w:hAnsi="AvantGarde Bk BT"/>
        </w:rPr>
        <w:t xml:space="preserve"> de aprendizaje, incorporando nuevas tecnologías para innovar y desarrollar la capacidad analítica y el pensamiento crítico de los estudiantes.</w:t>
      </w:r>
    </w:p>
    <w:p w14:paraId="39F591AB" w14:textId="77777777" w:rsidR="00B2095C" w:rsidRPr="00180546" w:rsidRDefault="00B2095C" w:rsidP="002D26E4">
      <w:pPr>
        <w:pStyle w:val="Prrafodelista"/>
        <w:numPr>
          <w:ilvl w:val="0"/>
          <w:numId w:val="6"/>
        </w:numPr>
        <w:tabs>
          <w:tab w:val="clear" w:pos="720"/>
        </w:tabs>
        <w:spacing w:after="0"/>
        <w:ind w:left="714" w:hanging="357"/>
        <w:jc w:val="both"/>
        <w:rPr>
          <w:rFonts w:ascii="AvantGarde Bk BT" w:hAnsi="AvantGarde Bk BT"/>
        </w:rPr>
      </w:pPr>
      <w:r w:rsidRPr="00180546">
        <w:rPr>
          <w:rFonts w:ascii="AvantGarde Bk BT" w:hAnsi="AvantGarde Bk BT"/>
        </w:rPr>
        <w:br w:type="page"/>
      </w:r>
    </w:p>
    <w:p w14:paraId="1CE214AE"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lastRenderedPageBreak/>
        <w:t xml:space="preserve">Que las nuevas ciencias emergentes del siglo XXI están demandando profesionales con la suficiente interdisciplinariedad para entender y aplicar los rápidos cambios en la tecnología, en la sociedad, en los procesos industriales y en los sistemas de producción y mercadeo actuales. En particular, los sistemas de instrumentación electrónica empleados en la industria automotriz, alimentaria, aeroespacial, manufacturera, robótica, </w:t>
      </w:r>
      <w:r w:rsidR="004D6A25" w:rsidRPr="00180546">
        <w:rPr>
          <w:rFonts w:ascii="AvantGarde Bk BT" w:hAnsi="AvantGarde Bk BT"/>
        </w:rPr>
        <w:t>médica</w:t>
      </w:r>
      <w:r w:rsidRPr="00180546">
        <w:rPr>
          <w:rFonts w:ascii="AvantGarde Bk BT" w:hAnsi="AvantGarde Bk BT"/>
        </w:rPr>
        <w:t xml:space="preserve"> y en la ciencia y la tecnología en general, se caracterizan por la necesidad de medir magnitudes con gran precisión y fiabilidad. El elemento fundamental de estos sistemas es el sensor, es decir, el dispositivo capaz de detectar magnitudes químicas o físicas y transformarlas en variables eléctricas. Los sistemas de instrumentación electrónica industriales actuales incluyen una gran cantidad de componentes electrónicos y lazos de control que exigen ajustes precisos para su buen funcionamiento. Para cumplir con estos y otros requerimientos se necesitan ingenieros capacitados que logren implementar y dar mantenimiento a lazos de control y sistemas de instrumentación industriales. </w:t>
      </w:r>
    </w:p>
    <w:p w14:paraId="28401C99" w14:textId="77777777" w:rsidR="00901677" w:rsidRPr="00180546" w:rsidRDefault="00901677" w:rsidP="00A74B66">
      <w:pPr>
        <w:ind w:left="357"/>
        <w:jc w:val="both"/>
        <w:rPr>
          <w:rFonts w:ascii="AvantGarde Bk BT" w:hAnsi="AvantGarde Bk BT"/>
        </w:rPr>
      </w:pPr>
    </w:p>
    <w:p w14:paraId="3E95D4B3" w14:textId="77777777" w:rsidR="002A105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 xml:space="preserve">Que el estudio, análisis y control de micro y </w:t>
      </w:r>
      <w:proofErr w:type="spellStart"/>
      <w:r w:rsidRPr="00180546">
        <w:rPr>
          <w:rFonts w:ascii="AvantGarde Bk BT" w:hAnsi="AvantGarde Bk BT"/>
        </w:rPr>
        <w:t>nanosistemas</w:t>
      </w:r>
      <w:proofErr w:type="spellEnd"/>
      <w:r w:rsidRPr="00180546">
        <w:rPr>
          <w:rFonts w:ascii="AvantGarde Bk BT" w:hAnsi="AvantGarde Bk BT"/>
        </w:rPr>
        <w:t xml:space="preserve"> permitirá generar innovaciones tecnológicas teniendo en consideración un gran impacto social, político y económico. Algunos ejemplos que se puede citar son transportar fármacos y liberarlos en el sitio preciso de la enfermedad, medición de niveles críticos en pacientes con </w:t>
      </w:r>
      <w:r w:rsidR="00C26E2E" w:rsidRPr="00180546">
        <w:rPr>
          <w:rFonts w:ascii="AvantGarde Bk BT" w:hAnsi="AvantGarde Bk BT"/>
        </w:rPr>
        <w:t>padecimientos</w:t>
      </w:r>
      <w:r w:rsidRPr="00180546">
        <w:rPr>
          <w:rFonts w:ascii="AvantGarde Bk BT" w:hAnsi="AvantGarde Bk BT"/>
        </w:rPr>
        <w:t xml:space="preserve"> c</w:t>
      </w:r>
      <w:r w:rsidR="004D6A25" w:rsidRPr="00180546">
        <w:rPr>
          <w:rFonts w:ascii="AvantGarde Bk BT" w:hAnsi="AvantGarde Bk BT"/>
        </w:rPr>
        <w:t>omo diabetes, hipertensión, entre otras;</w:t>
      </w:r>
      <w:r w:rsidRPr="00180546">
        <w:rPr>
          <w:rFonts w:ascii="AvantGarde Bk BT" w:hAnsi="AvantGarde Bk BT"/>
        </w:rPr>
        <w:t xml:space="preserve"> medición y control de niveles de gases para sistemas de s</w:t>
      </w:r>
      <w:r w:rsidR="004D6A25" w:rsidRPr="00180546">
        <w:rPr>
          <w:rFonts w:ascii="AvantGarde Bk BT" w:hAnsi="AvantGarde Bk BT"/>
        </w:rPr>
        <w:t>eguridad industrial y doméstica;</w:t>
      </w:r>
      <w:r w:rsidRPr="00180546">
        <w:rPr>
          <w:rFonts w:ascii="AvantGarde Bk BT" w:hAnsi="AvantGarde Bk BT"/>
        </w:rPr>
        <w:t xml:space="preserve"> desarrollo de sistemas de control e instrumentación para automóviles, aeronaves, etc. </w:t>
      </w:r>
      <w:r w:rsidRPr="002A1057">
        <w:rPr>
          <w:rFonts w:ascii="AvantGarde Bk BT" w:hAnsi="AvantGarde Bk BT"/>
        </w:rPr>
        <w:t xml:space="preserve">La importancia de sistemas de instrumentación y control confiables, incluyendo aplicaciones con micro y nano sensores, a nivel global en la industria, </w:t>
      </w:r>
      <w:r w:rsidR="00C26E2E" w:rsidRPr="002A1057">
        <w:rPr>
          <w:rFonts w:ascii="AvantGarde Bk BT" w:hAnsi="AvantGarde Bk BT"/>
        </w:rPr>
        <w:t xml:space="preserve">en la </w:t>
      </w:r>
      <w:r w:rsidRPr="002A1057">
        <w:rPr>
          <w:rFonts w:ascii="AvantGarde Bk BT" w:hAnsi="AvantGarde Bk BT"/>
        </w:rPr>
        <w:t xml:space="preserve">salud, </w:t>
      </w:r>
      <w:r w:rsidR="00C26E2E" w:rsidRPr="002A1057">
        <w:rPr>
          <w:rFonts w:ascii="AvantGarde Bk BT" w:hAnsi="AvantGarde Bk BT"/>
        </w:rPr>
        <w:t xml:space="preserve">en la </w:t>
      </w:r>
      <w:r w:rsidRPr="002A1057">
        <w:rPr>
          <w:rFonts w:ascii="AvantGarde Bk BT" w:hAnsi="AvantGarde Bk BT"/>
        </w:rPr>
        <w:t>economía</w:t>
      </w:r>
      <w:r w:rsidR="00C26E2E" w:rsidRPr="002A1057">
        <w:rPr>
          <w:rFonts w:ascii="AvantGarde Bk BT" w:hAnsi="AvantGarde Bk BT"/>
        </w:rPr>
        <w:t xml:space="preserve">, donde se ve afectado </w:t>
      </w:r>
      <w:r w:rsidRPr="002A1057">
        <w:rPr>
          <w:rFonts w:ascii="AvantGarde Bk BT" w:hAnsi="AvantGarde Bk BT"/>
        </w:rPr>
        <w:t>el nivel de vida de las personas</w:t>
      </w:r>
      <w:r w:rsidR="00C26E2E" w:rsidRPr="002A1057">
        <w:rPr>
          <w:rFonts w:ascii="AvantGarde Bk BT" w:hAnsi="AvantGarde Bk BT"/>
        </w:rPr>
        <w:t>,</w:t>
      </w:r>
      <w:r w:rsidRPr="002A1057">
        <w:rPr>
          <w:rFonts w:ascii="AvantGarde Bk BT" w:hAnsi="AvantGarde Bk BT"/>
        </w:rPr>
        <w:t xml:space="preserve"> hace imperante la necesidad de plantear a las estructuras institucionales la formación de profesionales en el área a corto plazo para inventar, diseñar y construir sensores que permitan la detección de parámetros físicos, químicos y biológicos a escala micro y </w:t>
      </w:r>
      <w:proofErr w:type="spellStart"/>
      <w:r w:rsidRPr="002A1057">
        <w:rPr>
          <w:rFonts w:ascii="AvantGarde Bk BT" w:hAnsi="AvantGarde Bk BT"/>
        </w:rPr>
        <w:t>nanométrica</w:t>
      </w:r>
      <w:proofErr w:type="spellEnd"/>
      <w:r w:rsidRPr="002A1057">
        <w:rPr>
          <w:rFonts w:ascii="AvantGarde Bk BT" w:hAnsi="AvantGarde Bk BT"/>
        </w:rPr>
        <w:t>.</w:t>
      </w:r>
    </w:p>
    <w:p w14:paraId="150DBCEF" w14:textId="77777777" w:rsidR="00180546" w:rsidRDefault="00180546" w:rsidP="00A74B66">
      <w:pPr>
        <w:rPr>
          <w:rFonts w:ascii="AvantGarde Bk BT" w:eastAsia="Calibri" w:hAnsi="AvantGarde Bk BT" w:cs="Times New Roman"/>
          <w:sz w:val="22"/>
          <w:szCs w:val="22"/>
          <w:lang w:eastAsia="en-US"/>
        </w:rPr>
      </w:pPr>
      <w:r>
        <w:rPr>
          <w:rFonts w:ascii="AvantGarde Bk BT" w:hAnsi="AvantGarde Bk BT"/>
        </w:rPr>
        <w:br w:type="page"/>
      </w:r>
    </w:p>
    <w:p w14:paraId="4B15D180"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lastRenderedPageBreak/>
        <w:t>Que tomando en consideración el aspecto</w:t>
      </w:r>
      <w:r w:rsidR="00394808" w:rsidRPr="00180546">
        <w:rPr>
          <w:rFonts w:ascii="AvantGarde Bk BT" w:hAnsi="AvantGarde Bk BT"/>
        </w:rPr>
        <w:t xml:space="preserve"> económico-social de la región V</w:t>
      </w:r>
      <w:r w:rsidRPr="00180546">
        <w:rPr>
          <w:rFonts w:ascii="AvantGarde Bk BT" w:hAnsi="AvantGarde Bk BT"/>
        </w:rPr>
        <w:t xml:space="preserve">alles, es necesario adoptar </w:t>
      </w:r>
      <w:r w:rsidR="00376F39" w:rsidRPr="00180546">
        <w:rPr>
          <w:rFonts w:ascii="AvantGarde Bk BT" w:hAnsi="AvantGarde Bk BT"/>
        </w:rPr>
        <w:t>estrategias de desarrollo local.</w:t>
      </w:r>
      <w:r w:rsidRPr="00180546">
        <w:rPr>
          <w:rFonts w:ascii="AvantGarde Bk BT" w:hAnsi="AvantGarde Bk BT"/>
        </w:rPr>
        <w:t xml:space="preserve"> </w:t>
      </w:r>
      <w:r w:rsidR="00376F39" w:rsidRPr="00180546">
        <w:rPr>
          <w:rFonts w:ascii="AvantGarde Bk BT" w:hAnsi="AvantGarde Bk BT"/>
        </w:rPr>
        <w:t>Por ello, toma</w:t>
      </w:r>
      <w:r w:rsidRPr="00180546">
        <w:rPr>
          <w:rFonts w:ascii="AvantGarde Bk BT" w:hAnsi="AvantGarde Bk BT"/>
        </w:rPr>
        <w:t xml:space="preserve"> relevancia el análisis territorial de los recursos humanos y naturales, </w:t>
      </w:r>
      <w:r w:rsidR="00376F39" w:rsidRPr="00180546">
        <w:rPr>
          <w:rFonts w:ascii="AvantGarde Bk BT" w:hAnsi="AvantGarde Bk BT"/>
        </w:rPr>
        <w:t xml:space="preserve">de </w:t>
      </w:r>
      <w:r w:rsidRPr="00180546">
        <w:rPr>
          <w:rFonts w:ascii="AvantGarde Bk BT" w:hAnsi="AvantGarde Bk BT"/>
        </w:rPr>
        <w:t xml:space="preserve">factores económicos y sociales, infraestructura de comunicación, servicios educativos y de salud, así como </w:t>
      </w:r>
      <w:r w:rsidR="00376F39" w:rsidRPr="00180546">
        <w:rPr>
          <w:rFonts w:ascii="AvantGarde Bk BT" w:hAnsi="AvantGarde Bk BT"/>
        </w:rPr>
        <w:t xml:space="preserve">de </w:t>
      </w:r>
      <w:r w:rsidRPr="00180546">
        <w:rPr>
          <w:rFonts w:ascii="AvantGarde Bk BT" w:hAnsi="AvantGarde Bk BT"/>
        </w:rPr>
        <w:t>espacios recreativos y culturales. La educación es una condición necesaria para alcanzar una mejor calidad de vida y lograr mayo</w:t>
      </w:r>
      <w:r w:rsidR="00376F39" w:rsidRPr="00180546">
        <w:rPr>
          <w:rFonts w:ascii="AvantGarde Bk BT" w:hAnsi="AvantGarde Bk BT"/>
        </w:rPr>
        <w:t>res niveles de bienestar social; e</w:t>
      </w:r>
      <w:r w:rsidRPr="00180546">
        <w:rPr>
          <w:rFonts w:ascii="AvantGarde Bk BT" w:hAnsi="AvantGarde Bk BT"/>
        </w:rPr>
        <w:t>s la estructura sobre la que se genera el crecimiento cultural, social y económico de los pueblos. Por ello, es importante conservar, optimizar, mejorar y extender, con criterios de equidad, los servicios educativos del Centro Universitario a toda la región Valles.</w:t>
      </w:r>
    </w:p>
    <w:p w14:paraId="1F12E994" w14:textId="77777777" w:rsidR="00901677" w:rsidRPr="00180546" w:rsidRDefault="00901677" w:rsidP="00A74B66">
      <w:pPr>
        <w:ind w:left="357"/>
        <w:jc w:val="both"/>
        <w:rPr>
          <w:rFonts w:ascii="AvantGarde Bk BT" w:hAnsi="AvantGarde Bk BT"/>
        </w:rPr>
      </w:pPr>
    </w:p>
    <w:p w14:paraId="33979095" w14:textId="77777777" w:rsidR="00180546" w:rsidRPr="00180546" w:rsidRDefault="00180546"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 xml:space="preserve">Que </w:t>
      </w:r>
      <w:r>
        <w:rPr>
          <w:rFonts w:ascii="AvantGarde Bk BT" w:hAnsi="AvantGarde Bk BT"/>
        </w:rPr>
        <w:t xml:space="preserve">actualmente, </w:t>
      </w:r>
      <w:r w:rsidRPr="00180546">
        <w:rPr>
          <w:rFonts w:ascii="AvantGarde Bk BT" w:hAnsi="AvantGarde Bk BT"/>
        </w:rPr>
        <w:t xml:space="preserve">el Centro Universitario de los Valles desarrolla investigación en diversas áreas, entre las cuales se encuentran, por un lado, </w:t>
      </w:r>
      <w:proofErr w:type="spellStart"/>
      <w:r w:rsidRPr="00180546">
        <w:rPr>
          <w:rFonts w:ascii="AvantGarde Bk BT" w:hAnsi="AvantGarde Bk BT"/>
        </w:rPr>
        <w:t>Nanociencias</w:t>
      </w:r>
      <w:proofErr w:type="spellEnd"/>
      <w:r w:rsidRPr="00180546">
        <w:rPr>
          <w:rFonts w:ascii="AvantGarde Bk BT" w:hAnsi="AvantGarde Bk BT"/>
        </w:rPr>
        <w:t xml:space="preserve"> y Nanotecnología y, por otro lado, Mecatrónica y Electrónica. Actualmente</w:t>
      </w:r>
      <w:r>
        <w:rPr>
          <w:rFonts w:ascii="AvantGarde Bk BT" w:hAnsi="AvantGarde Bk BT"/>
        </w:rPr>
        <w:t>,</w:t>
      </w:r>
      <w:r w:rsidRPr="00180546">
        <w:rPr>
          <w:rFonts w:ascii="AvantGarde Bk BT" w:hAnsi="AvantGarde Bk BT"/>
        </w:rPr>
        <w:t xml:space="preserve"> cuenta con dos líneas de generación del conocimiento (LGC) desarrolladas por el grupo de </w:t>
      </w:r>
      <w:proofErr w:type="spellStart"/>
      <w:r w:rsidRPr="00180546">
        <w:rPr>
          <w:rFonts w:ascii="AvantGarde Bk BT" w:hAnsi="AvantGarde Bk BT"/>
        </w:rPr>
        <w:t>Nanociencias</w:t>
      </w:r>
      <w:proofErr w:type="spellEnd"/>
      <w:r w:rsidRPr="00180546">
        <w:rPr>
          <w:rFonts w:ascii="AvantGarde Bk BT" w:hAnsi="AvantGarde Bk BT"/>
        </w:rPr>
        <w:t xml:space="preserve"> y Nanotecnología: 1.-Diseño, síntesis y caracterización de materiales </w:t>
      </w:r>
      <w:proofErr w:type="spellStart"/>
      <w:r w:rsidRPr="00180546">
        <w:rPr>
          <w:rFonts w:ascii="AvantGarde Bk BT" w:hAnsi="AvantGarde Bk BT"/>
        </w:rPr>
        <w:t>autoensamblados</w:t>
      </w:r>
      <w:proofErr w:type="spellEnd"/>
      <w:r w:rsidRPr="00180546">
        <w:rPr>
          <w:rFonts w:ascii="AvantGarde Bk BT" w:hAnsi="AvantGarde Bk BT"/>
        </w:rPr>
        <w:t xml:space="preserve"> y 2.- Síntesis, caracterización y modelación de sistemas coloidales. Además de ello, la colaboración de las carreras de Mecatrónica e Ingeniería Electrónica y Computación, hace factible la apertura del programa educativo de Ingeniería en Instrumentación Electrónica y Nanosensores.</w:t>
      </w:r>
    </w:p>
    <w:p w14:paraId="58927859" w14:textId="77777777" w:rsidR="00180546" w:rsidRPr="00180546" w:rsidRDefault="00180546" w:rsidP="00A74B66">
      <w:pPr>
        <w:ind w:left="357"/>
        <w:jc w:val="both"/>
        <w:rPr>
          <w:rFonts w:ascii="AvantGarde Bk BT" w:hAnsi="AvantGarde Bk BT"/>
        </w:rPr>
      </w:pPr>
    </w:p>
    <w:p w14:paraId="061FCE78" w14:textId="77777777" w:rsidR="00180546" w:rsidRPr="00180546" w:rsidRDefault="00180546"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 xml:space="preserve">Que el Centro Universitario de los Valles concluyó su proceso con la integración del expediente correspondiente, la formulación del dictamen y la aprobación de la modificación al plan de estudios de </w:t>
      </w:r>
      <w:r w:rsidRPr="00180546">
        <w:rPr>
          <w:rFonts w:ascii="AvantGarde Bk BT" w:hAnsi="AvantGarde Bk BT"/>
          <w:b/>
        </w:rPr>
        <w:t>Ingeniería en Instrumentación Electrónica y Nanosensores</w:t>
      </w:r>
      <w:r w:rsidRPr="00180546">
        <w:rPr>
          <w:rFonts w:ascii="AvantGarde Bk BT" w:hAnsi="AvantGarde Bk BT"/>
        </w:rPr>
        <w:t>, bajo el acta CC/1213/13/09 de la sesión extraordinaria del Consejo de Centro del día 6 de septiembre de 2013; se solicitó la aprobación del H. Consejo General Universitario.</w:t>
      </w:r>
    </w:p>
    <w:p w14:paraId="0D4086CC" w14:textId="77777777" w:rsidR="00180546" w:rsidRPr="00180546" w:rsidRDefault="00180546" w:rsidP="00A74B66">
      <w:pPr>
        <w:rPr>
          <w:rFonts w:ascii="AvantGarde Bk BT" w:hAnsi="AvantGarde Bk BT"/>
        </w:rPr>
      </w:pPr>
    </w:p>
    <w:p w14:paraId="7F7FF23C"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la Ingeniería en Instrumentación Electrónica y Nanosensores es una nueva rama de la ingeniería que trata del análisis y diseño de sistemas de instrumentación industrial y control</w:t>
      </w:r>
      <w:r w:rsidR="00394808" w:rsidRPr="00180546">
        <w:rPr>
          <w:rFonts w:ascii="AvantGarde Bk BT" w:hAnsi="AvantGarde Bk BT"/>
        </w:rPr>
        <w:t>,</w:t>
      </w:r>
      <w:r w:rsidRPr="00180546">
        <w:rPr>
          <w:rFonts w:ascii="AvantGarde Bk BT" w:hAnsi="AvantGarde Bk BT"/>
        </w:rPr>
        <w:t xml:space="preserve"> además del diseño, manufactura y caracterización de micro y </w:t>
      </w:r>
      <w:proofErr w:type="spellStart"/>
      <w:r w:rsidRPr="00180546">
        <w:rPr>
          <w:rFonts w:ascii="AvantGarde Bk BT" w:hAnsi="AvantGarde Bk BT"/>
        </w:rPr>
        <w:t>nanosensores</w:t>
      </w:r>
      <w:proofErr w:type="spellEnd"/>
      <w:r w:rsidRPr="00180546">
        <w:rPr>
          <w:rFonts w:ascii="AvantGarde Bk BT" w:hAnsi="AvantGarde Bk BT"/>
        </w:rPr>
        <w:t>.</w:t>
      </w:r>
    </w:p>
    <w:p w14:paraId="6A7CD57D" w14:textId="77777777" w:rsidR="00180546" w:rsidRDefault="00180546" w:rsidP="00A74B66">
      <w:pPr>
        <w:rPr>
          <w:rFonts w:ascii="AvantGarde Bk BT" w:eastAsia="Calibri" w:hAnsi="AvantGarde Bk BT" w:cs="Times New Roman"/>
          <w:sz w:val="22"/>
          <w:szCs w:val="22"/>
          <w:lang w:eastAsia="en-US"/>
        </w:rPr>
      </w:pPr>
      <w:r>
        <w:rPr>
          <w:rFonts w:ascii="AvantGarde Bk BT" w:hAnsi="AvantGarde Bk BT"/>
        </w:rPr>
        <w:br w:type="page"/>
      </w:r>
    </w:p>
    <w:p w14:paraId="5217199D"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lastRenderedPageBreak/>
        <w:t xml:space="preserve">Que el proyecto presentado por la División de Estudios Científicos y Tecnológicos, es el </w:t>
      </w:r>
      <w:r w:rsidR="00394808" w:rsidRPr="00180546">
        <w:rPr>
          <w:rFonts w:ascii="AvantGarde Bk BT" w:hAnsi="AvantGarde Bk BT"/>
        </w:rPr>
        <w:t>resultado del trabajo colegiado. E</w:t>
      </w:r>
      <w:r w:rsidRPr="00180546">
        <w:rPr>
          <w:rFonts w:ascii="AvantGarde Bk BT" w:hAnsi="AvantGarde Bk BT"/>
        </w:rPr>
        <w:t xml:space="preserve">l Centro Universitario de los Valles cuenta para la implementación del programa </w:t>
      </w:r>
      <w:r w:rsidR="009A41DB" w:rsidRPr="00180546">
        <w:rPr>
          <w:rFonts w:ascii="AvantGarde Bk BT" w:hAnsi="AvantGarde Bk BT"/>
        </w:rPr>
        <w:t>educativo de</w:t>
      </w:r>
      <w:r w:rsidRPr="00180546">
        <w:rPr>
          <w:rFonts w:ascii="AvantGarde Bk BT" w:hAnsi="AvantGarde Bk BT"/>
        </w:rPr>
        <w:t xml:space="preserve"> Ingeniería en Instrumentació</w:t>
      </w:r>
      <w:r w:rsidR="00394808" w:rsidRPr="00180546">
        <w:rPr>
          <w:rFonts w:ascii="AvantGarde Bk BT" w:hAnsi="AvantGarde Bk BT"/>
        </w:rPr>
        <w:t>n Electrónica y Nanosensores,</w:t>
      </w:r>
      <w:r w:rsidRPr="00180546">
        <w:rPr>
          <w:rFonts w:ascii="AvantGarde Bk BT" w:hAnsi="AvantGarde Bk BT"/>
        </w:rPr>
        <w:t xml:space="preserve"> con aulas para las asignaturas, tres laboratorios aprobados por el Consejo General Universitario, espacio físico y equipamiento, personal altamente calificado con doctorado, personal de apoyo, profesores del área de Mecatrónica, infraestructura material, participación de todos los cuerpos académicos del Centro Universitario, colaboración externa con instituciones como la UNAM, el IPN y la UAM-1, </w:t>
      </w:r>
      <w:r w:rsidR="00394808" w:rsidRPr="00180546">
        <w:rPr>
          <w:rFonts w:ascii="AvantGarde Bk BT" w:hAnsi="AvantGarde Bk BT"/>
        </w:rPr>
        <w:t>además de contar</w:t>
      </w:r>
      <w:r w:rsidRPr="00180546">
        <w:rPr>
          <w:rFonts w:ascii="AvantGarde Bk BT" w:hAnsi="AvantGarde Bk BT"/>
        </w:rPr>
        <w:t xml:space="preserve"> con convenios nacionales e internacionales con diferentes instituciones. </w:t>
      </w:r>
    </w:p>
    <w:p w14:paraId="5B3E89E1" w14:textId="77777777" w:rsidR="00901677" w:rsidRPr="00180546" w:rsidRDefault="00901677" w:rsidP="00A74B66">
      <w:pPr>
        <w:ind w:left="357"/>
        <w:jc w:val="both"/>
        <w:rPr>
          <w:rFonts w:ascii="AvantGarde Bk BT" w:hAnsi="AvantGarde Bk BT"/>
        </w:rPr>
      </w:pPr>
    </w:p>
    <w:p w14:paraId="093C6185"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en la línea estratégica de Formación y Docencia del Plan de Desarrollo Institucional del CUValles para el 2030</w:t>
      </w:r>
      <w:r w:rsidR="009F7EF8" w:rsidRPr="00180546">
        <w:rPr>
          <w:rFonts w:ascii="AvantGarde Bk BT" w:hAnsi="AvantGarde Bk BT"/>
        </w:rPr>
        <w:t>, se</w:t>
      </w:r>
      <w:r w:rsidRPr="00180546">
        <w:rPr>
          <w:rFonts w:ascii="AvantGarde Bk BT" w:hAnsi="AvantGarde Bk BT"/>
        </w:rPr>
        <w:t xml:space="preserve"> tiene como objetivo operar un modelo educativo innovador, flexible, multimodal centrado en el estudiante y el aprendizaje por perfiles parciales y proyectos</w:t>
      </w:r>
      <w:r w:rsidR="009F7EF8" w:rsidRPr="00180546">
        <w:rPr>
          <w:rFonts w:ascii="AvantGarde Bk BT" w:hAnsi="AvantGarde Bk BT"/>
        </w:rPr>
        <w:t>,</w:t>
      </w:r>
      <w:r w:rsidRPr="00180546">
        <w:rPr>
          <w:rFonts w:ascii="AvantGarde Bk BT" w:hAnsi="AvantGarde Bk BT"/>
        </w:rPr>
        <w:t xml:space="preserve"> a través de la modalidad de </w:t>
      </w:r>
      <w:proofErr w:type="spellStart"/>
      <w:r w:rsidRPr="00180546">
        <w:rPr>
          <w:rFonts w:ascii="AvantGarde Bk BT" w:hAnsi="AvantGarde Bk BT"/>
        </w:rPr>
        <w:t>presencialidad</w:t>
      </w:r>
      <w:proofErr w:type="spellEnd"/>
      <w:r w:rsidRPr="00180546">
        <w:rPr>
          <w:rFonts w:ascii="AvantGarde Bk BT" w:hAnsi="AvantGarde Bk BT"/>
        </w:rPr>
        <w:t xml:space="preserve"> optimizada, así como la incorporación de nuevos programas educativos de licenciatura y posgrado, acordes a las necesidades de</w:t>
      </w:r>
      <w:r w:rsidR="00B44081" w:rsidRPr="00180546">
        <w:rPr>
          <w:rFonts w:ascii="AvantGarde Bk BT" w:hAnsi="AvantGarde Bk BT"/>
        </w:rPr>
        <w:t xml:space="preserve"> la sociedad y la región Valles. C</w:t>
      </w:r>
      <w:r w:rsidRPr="00180546">
        <w:rPr>
          <w:rFonts w:ascii="AvantGarde Bk BT" w:hAnsi="AvantGarde Bk BT"/>
        </w:rPr>
        <w:t>omo ha quedado de manifiesto</w:t>
      </w:r>
      <w:r w:rsidR="00B44081" w:rsidRPr="00180546">
        <w:rPr>
          <w:rFonts w:ascii="AvantGarde Bk BT" w:hAnsi="AvantGarde Bk BT"/>
        </w:rPr>
        <w:t>,</w:t>
      </w:r>
      <w:r w:rsidRPr="00180546">
        <w:rPr>
          <w:rFonts w:ascii="AvantGarde Bk BT" w:hAnsi="AvantGarde Bk BT"/>
        </w:rPr>
        <w:t xml:space="preserve"> la creación del programa </w:t>
      </w:r>
      <w:r w:rsidR="009A41DB" w:rsidRPr="00180546">
        <w:rPr>
          <w:rFonts w:ascii="AvantGarde Bk BT" w:hAnsi="AvantGarde Bk BT"/>
        </w:rPr>
        <w:t>educativo de</w:t>
      </w:r>
      <w:r w:rsidRPr="00180546">
        <w:rPr>
          <w:rFonts w:ascii="AvantGarde Bk BT" w:hAnsi="AvantGarde Bk BT"/>
        </w:rPr>
        <w:t xml:space="preserve"> Ingeniería en Instrumentación Electrónica y Nanosensores cumple con los objetivos establecidos en </w:t>
      </w:r>
      <w:r w:rsidR="00B44081" w:rsidRPr="00180546">
        <w:rPr>
          <w:rFonts w:ascii="AvantGarde Bk BT" w:hAnsi="AvantGarde Bk BT"/>
        </w:rPr>
        <w:t>dicho p</w:t>
      </w:r>
      <w:r w:rsidRPr="00180546">
        <w:rPr>
          <w:rFonts w:ascii="AvantGarde Bk BT" w:hAnsi="AvantGarde Bk BT"/>
        </w:rPr>
        <w:t>lan</w:t>
      </w:r>
      <w:r w:rsidR="00B44081" w:rsidRPr="00180546">
        <w:rPr>
          <w:rFonts w:ascii="AvantGarde Bk BT" w:hAnsi="AvantGarde Bk BT"/>
        </w:rPr>
        <w:t>.</w:t>
      </w:r>
    </w:p>
    <w:p w14:paraId="6C75EA8E" w14:textId="77777777" w:rsidR="00901677" w:rsidRPr="00F867F3" w:rsidRDefault="00901677" w:rsidP="00A74B66">
      <w:pPr>
        <w:ind w:left="357"/>
        <w:jc w:val="both"/>
        <w:rPr>
          <w:rFonts w:ascii="AvantGarde Bk BT" w:hAnsi="AvantGarde Bk BT"/>
        </w:rPr>
      </w:pPr>
    </w:p>
    <w:p w14:paraId="02B42F1E"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la Red Universitaria cuenta con programas educativos con características compartidas, princip</w:t>
      </w:r>
      <w:r w:rsidR="00B44081" w:rsidRPr="00180546">
        <w:rPr>
          <w:rFonts w:ascii="AvantGarde Bk BT" w:hAnsi="AvantGarde Bk BT"/>
        </w:rPr>
        <w:t>almente en su base de formación. S</w:t>
      </w:r>
      <w:r w:rsidRPr="00180546">
        <w:rPr>
          <w:rFonts w:ascii="AvantGarde Bk BT" w:hAnsi="AvantGarde Bk BT"/>
        </w:rPr>
        <w:t>in embargo</w:t>
      </w:r>
      <w:r w:rsidR="00B44081" w:rsidRPr="00180546">
        <w:rPr>
          <w:rFonts w:ascii="AvantGarde Bk BT" w:hAnsi="AvantGarde Bk BT"/>
        </w:rPr>
        <w:t>,</w:t>
      </w:r>
      <w:r w:rsidRPr="00180546">
        <w:rPr>
          <w:rFonts w:ascii="AvantGarde Bk BT" w:hAnsi="AvantGarde Bk BT"/>
        </w:rPr>
        <w:t xml:space="preserve"> el objetivo que persigue el programa </w:t>
      </w:r>
      <w:r w:rsidR="00B44081" w:rsidRPr="00180546">
        <w:rPr>
          <w:rFonts w:ascii="AvantGarde Bk BT" w:hAnsi="AvantGarde Bk BT"/>
        </w:rPr>
        <w:t>de</w:t>
      </w:r>
      <w:r w:rsidRPr="00180546">
        <w:rPr>
          <w:rFonts w:ascii="AvantGarde Bk BT" w:hAnsi="AvantGarde Bk BT"/>
        </w:rPr>
        <w:t xml:space="preserve"> Ingeniería en Instrumentación Electrónica y Nanosensores  es diferente a los identificados en las distintas licenciaturas que oferta la Universidad d</w:t>
      </w:r>
      <w:r w:rsidR="00B44081" w:rsidRPr="00180546">
        <w:rPr>
          <w:rFonts w:ascii="AvantGarde Bk BT" w:hAnsi="AvantGarde Bk BT"/>
        </w:rPr>
        <w:t>e Guadalajara. En lo que se refiere</w:t>
      </w:r>
      <w:r w:rsidRPr="00180546">
        <w:rPr>
          <w:rFonts w:ascii="AvantGarde Bk BT" w:hAnsi="AvantGarde Bk BT"/>
        </w:rPr>
        <w:t xml:space="preserve"> a otros programas educativos del país</w:t>
      </w:r>
      <w:r w:rsidR="00B44081" w:rsidRPr="00180546">
        <w:rPr>
          <w:rFonts w:ascii="AvantGarde Bk BT" w:hAnsi="AvantGarde Bk BT"/>
        </w:rPr>
        <w:t>,</w:t>
      </w:r>
      <w:r w:rsidRPr="00180546">
        <w:rPr>
          <w:rFonts w:ascii="AvantGarde Bk BT" w:hAnsi="AvantGarde Bk BT"/>
        </w:rPr>
        <w:t xml:space="preserve"> si bien existen </w:t>
      </w:r>
      <w:r w:rsidR="00274505" w:rsidRPr="00180546">
        <w:rPr>
          <w:rFonts w:ascii="AvantGarde Bk BT" w:hAnsi="AvantGarde Bk BT"/>
        </w:rPr>
        <w:t>algunos</w:t>
      </w:r>
      <w:r w:rsidRPr="00180546">
        <w:rPr>
          <w:rFonts w:ascii="AvantGarde Bk BT" w:hAnsi="AvantGarde Bk BT"/>
        </w:rPr>
        <w:t xml:space="preserve"> similares, éstos no consideran micro y </w:t>
      </w:r>
      <w:proofErr w:type="spellStart"/>
      <w:r w:rsidRPr="00180546">
        <w:rPr>
          <w:rFonts w:ascii="AvantGarde Bk BT" w:hAnsi="AvantGarde Bk BT"/>
        </w:rPr>
        <w:t>nanosensores</w:t>
      </w:r>
      <w:proofErr w:type="spellEnd"/>
      <w:r w:rsidR="00B44081" w:rsidRPr="00180546">
        <w:rPr>
          <w:rFonts w:ascii="AvantGarde Bk BT" w:hAnsi="AvantGarde Bk BT"/>
        </w:rPr>
        <w:t xml:space="preserve">. </w:t>
      </w:r>
      <w:r w:rsidR="008E7FD2" w:rsidRPr="00180546">
        <w:rPr>
          <w:rFonts w:ascii="AvantGarde Bk BT" w:hAnsi="AvantGarde Bk BT"/>
        </w:rPr>
        <w:t>Otros</w:t>
      </w:r>
      <w:r w:rsidRPr="00180546">
        <w:rPr>
          <w:rFonts w:ascii="AvantGarde Bk BT" w:hAnsi="AvantGarde Bk BT"/>
        </w:rPr>
        <w:t xml:space="preserve"> </w:t>
      </w:r>
      <w:r w:rsidR="00274505" w:rsidRPr="00180546">
        <w:rPr>
          <w:rFonts w:ascii="AvantGarde Bk BT" w:hAnsi="AvantGarde Bk BT"/>
        </w:rPr>
        <w:t>que se centran en</w:t>
      </w:r>
      <w:r w:rsidRPr="00180546">
        <w:rPr>
          <w:rFonts w:ascii="AvantGarde Bk BT" w:hAnsi="AvantGarde Bk BT"/>
        </w:rPr>
        <w:t xml:space="preserve"> nanotecnología</w:t>
      </w:r>
      <w:r w:rsidR="008E7FD2" w:rsidRPr="00180546">
        <w:rPr>
          <w:rFonts w:ascii="AvantGarde Bk BT" w:hAnsi="AvantGarde Bk BT"/>
        </w:rPr>
        <w:t xml:space="preserve">, </w:t>
      </w:r>
      <w:r w:rsidRPr="00180546">
        <w:rPr>
          <w:rFonts w:ascii="AvantGarde Bk BT" w:hAnsi="AvantGarde Bk BT"/>
        </w:rPr>
        <w:t>no cuentan con formación</w:t>
      </w:r>
      <w:r w:rsidR="008E7FD2" w:rsidRPr="00180546">
        <w:rPr>
          <w:rFonts w:ascii="AvantGarde Bk BT" w:hAnsi="AvantGarde Bk BT"/>
        </w:rPr>
        <w:t xml:space="preserve"> en instrumentación electrónica. Estas realidades </w:t>
      </w:r>
      <w:r w:rsidRPr="00180546">
        <w:rPr>
          <w:rFonts w:ascii="AvantGarde Bk BT" w:hAnsi="AvantGarde Bk BT"/>
        </w:rPr>
        <w:t>refuerza</w:t>
      </w:r>
      <w:r w:rsidR="008E7FD2" w:rsidRPr="00180546">
        <w:rPr>
          <w:rFonts w:ascii="AvantGarde Bk BT" w:hAnsi="AvantGarde Bk BT"/>
        </w:rPr>
        <w:t>n</w:t>
      </w:r>
      <w:r w:rsidRPr="00180546">
        <w:rPr>
          <w:rFonts w:ascii="AvantGarde Bk BT" w:hAnsi="AvantGarde Bk BT"/>
        </w:rPr>
        <w:t xml:space="preserve"> la necesidad de ofertar el programa que se propone.</w:t>
      </w:r>
    </w:p>
    <w:p w14:paraId="55804A2B" w14:textId="77777777" w:rsidR="00901677" w:rsidRPr="00F867F3" w:rsidRDefault="00901677" w:rsidP="00A74B66">
      <w:pPr>
        <w:ind w:left="357"/>
        <w:jc w:val="both"/>
        <w:rPr>
          <w:rFonts w:ascii="AvantGarde Bk BT" w:hAnsi="AvantGarde Bk BT"/>
        </w:rPr>
      </w:pPr>
    </w:p>
    <w:p w14:paraId="35AA3D46"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 xml:space="preserve"> Que considerando la naturaleza innovadora de la Ingeniería en Instrumentación Electrónica y Nanosensores</w:t>
      </w:r>
      <w:r w:rsidR="008E7FD2" w:rsidRPr="00180546">
        <w:rPr>
          <w:rFonts w:ascii="AvantGarde Bk BT" w:hAnsi="AvantGarde Bk BT"/>
        </w:rPr>
        <w:t>,</w:t>
      </w:r>
      <w:r w:rsidRPr="00180546">
        <w:rPr>
          <w:rFonts w:ascii="AvantGarde Bk BT" w:hAnsi="AvantGarde Bk BT"/>
        </w:rPr>
        <w:t xml:space="preserve"> se espera una demanda importante de estudiantes</w:t>
      </w:r>
      <w:r w:rsidR="00A241CD" w:rsidRPr="00180546">
        <w:rPr>
          <w:rFonts w:ascii="AvantGarde Bk BT" w:hAnsi="AvantGarde Bk BT"/>
        </w:rPr>
        <w:t>,</w:t>
      </w:r>
      <w:r w:rsidRPr="00180546">
        <w:rPr>
          <w:rFonts w:ascii="AvantGarde Bk BT" w:hAnsi="AvantGarde Bk BT"/>
        </w:rPr>
        <w:t xml:space="preserve"> no sólo de la región sino de todo el estado y del país, tal como sucede actualmente con la Ingeniería en</w:t>
      </w:r>
      <w:r w:rsidR="008E7FD2" w:rsidRPr="00180546">
        <w:rPr>
          <w:rFonts w:ascii="AvantGarde Bk BT" w:hAnsi="AvantGarde Bk BT"/>
        </w:rPr>
        <w:t xml:space="preserve"> </w:t>
      </w:r>
      <w:proofErr w:type="spellStart"/>
      <w:r w:rsidR="008E7FD2" w:rsidRPr="00180546">
        <w:rPr>
          <w:rFonts w:ascii="AvantGarde Bk BT" w:hAnsi="AvantGarde Bk BT"/>
        </w:rPr>
        <w:t>Mecatrónica</w:t>
      </w:r>
      <w:proofErr w:type="spellEnd"/>
      <w:r w:rsidR="008E7FD2" w:rsidRPr="00180546">
        <w:rPr>
          <w:rFonts w:ascii="AvantGarde Bk BT" w:hAnsi="AvantGarde Bk BT"/>
        </w:rPr>
        <w:t xml:space="preserve"> del mismo </w:t>
      </w:r>
      <w:proofErr w:type="spellStart"/>
      <w:r w:rsidR="008E7FD2" w:rsidRPr="00180546">
        <w:rPr>
          <w:rFonts w:ascii="AvantGarde Bk BT" w:hAnsi="AvantGarde Bk BT"/>
        </w:rPr>
        <w:t>CUValles</w:t>
      </w:r>
      <w:proofErr w:type="spellEnd"/>
      <w:r w:rsidR="008E7FD2" w:rsidRPr="00180546">
        <w:rPr>
          <w:rFonts w:ascii="AvantGarde Bk BT" w:hAnsi="AvantGarde Bk BT"/>
        </w:rPr>
        <w:t>. P</w:t>
      </w:r>
      <w:r w:rsidRPr="00180546">
        <w:rPr>
          <w:rFonts w:ascii="AvantGarde Bk BT" w:hAnsi="AvantGarde Bk BT"/>
        </w:rPr>
        <w:t>or otra parte</w:t>
      </w:r>
      <w:r w:rsidR="008E7FD2" w:rsidRPr="00180546">
        <w:rPr>
          <w:rFonts w:ascii="AvantGarde Bk BT" w:hAnsi="AvantGarde Bk BT"/>
        </w:rPr>
        <w:t>,</w:t>
      </w:r>
      <w:r w:rsidRPr="00180546">
        <w:rPr>
          <w:rFonts w:ascii="AvantGarde Bk BT" w:hAnsi="AvantGarde Bk BT"/>
        </w:rPr>
        <w:t xml:space="preserve"> el área de impacto y campo laboral identificado es vasto en oportunidades.  </w:t>
      </w:r>
    </w:p>
    <w:p w14:paraId="5EFD7541" w14:textId="6766338B" w:rsidR="00A74B66" w:rsidRDefault="00A74B66">
      <w:pPr>
        <w:spacing w:after="200" w:line="276" w:lineRule="auto"/>
        <w:rPr>
          <w:rFonts w:ascii="AvantGarde Bk BT" w:hAnsi="AvantGarde Bk BT"/>
        </w:rPr>
      </w:pPr>
      <w:r>
        <w:rPr>
          <w:rFonts w:ascii="AvantGarde Bk BT" w:hAnsi="AvantGarde Bk BT"/>
        </w:rPr>
        <w:br w:type="page"/>
      </w:r>
    </w:p>
    <w:p w14:paraId="56D44A2A" w14:textId="77777777" w:rsidR="00901677" w:rsidRPr="00F867F3" w:rsidRDefault="00901677" w:rsidP="00F867F3">
      <w:pPr>
        <w:ind w:left="357"/>
        <w:jc w:val="both"/>
        <w:rPr>
          <w:rFonts w:ascii="AvantGarde Bk BT" w:hAnsi="AvantGarde Bk BT"/>
        </w:rPr>
      </w:pPr>
    </w:p>
    <w:p w14:paraId="3C881BC0" w14:textId="77777777" w:rsidR="00901677" w:rsidRPr="00FA0AE9"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color w:val="000000"/>
        </w:rPr>
      </w:pPr>
      <w:r w:rsidRPr="00180546">
        <w:rPr>
          <w:rFonts w:ascii="AvantGarde Bk BT" w:hAnsi="AvantGarde Bk BT"/>
        </w:rPr>
        <w:t>Que el plan de estudios de Ingeniería en Instrumentación Electrónica y Nanosensores</w:t>
      </w:r>
      <w:r w:rsidRPr="00FA0AE9">
        <w:rPr>
          <w:rFonts w:ascii="AvantGarde Bk BT" w:hAnsi="AvantGarde Bk BT"/>
          <w:color w:val="000000"/>
        </w:rPr>
        <w:t xml:space="preserve"> plantea los siguientes objetivos: </w:t>
      </w:r>
    </w:p>
    <w:p w14:paraId="4C9D661F" w14:textId="77777777" w:rsidR="009D555D" w:rsidRPr="00FA0AE9" w:rsidRDefault="009D555D" w:rsidP="00A74B66">
      <w:pPr>
        <w:pStyle w:val="Prrafodelista"/>
        <w:spacing w:after="0" w:line="240" w:lineRule="auto"/>
        <w:ind w:left="426"/>
        <w:jc w:val="both"/>
        <w:rPr>
          <w:rFonts w:ascii="AvantGarde Bk BT" w:hAnsi="AvantGarde Bk BT"/>
          <w:color w:val="000000"/>
        </w:rPr>
      </w:pPr>
    </w:p>
    <w:p w14:paraId="4D639724" w14:textId="77777777" w:rsidR="00901677" w:rsidRPr="00FA0AE9" w:rsidRDefault="00901677" w:rsidP="00A74B66">
      <w:pPr>
        <w:pStyle w:val="Prrafodelista"/>
        <w:spacing w:after="0" w:line="240" w:lineRule="auto"/>
        <w:ind w:left="708"/>
        <w:jc w:val="both"/>
        <w:rPr>
          <w:rFonts w:ascii="AvantGarde Bk BT" w:hAnsi="AvantGarde Bk BT"/>
          <w:color w:val="000000"/>
        </w:rPr>
      </w:pPr>
      <w:r w:rsidRPr="00F867F3">
        <w:rPr>
          <w:rFonts w:ascii="AvantGarde Bk BT" w:hAnsi="AvantGarde Bk BT"/>
          <w:b/>
          <w:color w:val="000000"/>
        </w:rPr>
        <w:t>Objetivo General</w:t>
      </w:r>
      <w:r w:rsidRPr="00FA0AE9">
        <w:rPr>
          <w:rFonts w:ascii="AvantGarde Bk BT" w:hAnsi="AvantGarde Bk BT"/>
          <w:color w:val="000000"/>
        </w:rPr>
        <w:t>: Proporcionar al estudiante una cultura científica, tecnológica y humanística, a través de una formación metodológica que lo prepare para adaptar e incorporar los avances científicos y tecnológicos a su campo profesional. El Ingeniero en Instrumentación Electrónica y Nanosensores aplicará los conocimientos adquiridos en el área de instrumentación y control de sistemas a procesos industriales</w:t>
      </w:r>
      <w:r w:rsidR="00210D54">
        <w:rPr>
          <w:rFonts w:ascii="AvantGarde Bk BT" w:hAnsi="AvantGarde Bk BT"/>
          <w:color w:val="000000"/>
        </w:rPr>
        <w:t>,</w:t>
      </w:r>
      <w:r w:rsidRPr="00FA0AE9">
        <w:rPr>
          <w:rFonts w:ascii="AvantGarde Bk BT" w:hAnsi="AvantGarde Bk BT"/>
          <w:color w:val="000000"/>
        </w:rPr>
        <w:t xml:space="preserve"> así como en el diseño de micro y </w:t>
      </w:r>
      <w:proofErr w:type="spellStart"/>
      <w:r w:rsidRPr="00FA0AE9">
        <w:rPr>
          <w:rFonts w:ascii="AvantGarde Bk BT" w:hAnsi="AvantGarde Bk BT"/>
          <w:color w:val="000000"/>
        </w:rPr>
        <w:t>nanosensores</w:t>
      </w:r>
      <w:proofErr w:type="spellEnd"/>
      <w:r w:rsidRPr="00FA0AE9">
        <w:rPr>
          <w:rFonts w:ascii="AvantGarde Bk BT" w:hAnsi="AvantGarde Bk BT"/>
          <w:color w:val="000000"/>
        </w:rPr>
        <w:t>.</w:t>
      </w:r>
    </w:p>
    <w:p w14:paraId="00AA1ECB" w14:textId="77777777" w:rsidR="009D555D" w:rsidRPr="00FA0AE9" w:rsidRDefault="009D555D" w:rsidP="00A74B66">
      <w:pPr>
        <w:pStyle w:val="Prrafodelista"/>
        <w:spacing w:after="0" w:line="240" w:lineRule="auto"/>
        <w:ind w:left="426"/>
        <w:jc w:val="both"/>
        <w:rPr>
          <w:rFonts w:ascii="AvantGarde Bk BT" w:hAnsi="AvantGarde Bk BT"/>
          <w:color w:val="000000"/>
        </w:rPr>
      </w:pPr>
    </w:p>
    <w:p w14:paraId="196BF5A4" w14:textId="77777777" w:rsidR="00901677" w:rsidRDefault="00901677" w:rsidP="00A74B66">
      <w:pPr>
        <w:pStyle w:val="Prrafodelista"/>
        <w:spacing w:after="0" w:line="240" w:lineRule="auto"/>
        <w:ind w:left="708"/>
        <w:jc w:val="both"/>
        <w:rPr>
          <w:rFonts w:ascii="AvantGarde Bk BT" w:hAnsi="AvantGarde Bk BT"/>
          <w:b/>
          <w:color w:val="000000"/>
        </w:rPr>
      </w:pPr>
      <w:r w:rsidRPr="00F867F3">
        <w:rPr>
          <w:rFonts w:ascii="AvantGarde Bk BT" w:hAnsi="AvantGarde Bk BT"/>
          <w:b/>
          <w:color w:val="000000"/>
        </w:rPr>
        <w:t xml:space="preserve">Objetivos </w:t>
      </w:r>
      <w:r w:rsidR="00F867F3" w:rsidRPr="00F867F3">
        <w:rPr>
          <w:rFonts w:ascii="AvantGarde Bk BT" w:hAnsi="AvantGarde Bk BT"/>
          <w:b/>
          <w:color w:val="000000"/>
        </w:rPr>
        <w:t>E</w:t>
      </w:r>
      <w:r w:rsidRPr="00F867F3">
        <w:rPr>
          <w:rFonts w:ascii="AvantGarde Bk BT" w:hAnsi="AvantGarde Bk BT"/>
          <w:b/>
          <w:color w:val="000000"/>
        </w:rPr>
        <w:t>specíficos</w:t>
      </w:r>
      <w:r w:rsidR="009C0D61" w:rsidRPr="00F867F3">
        <w:rPr>
          <w:rFonts w:ascii="AvantGarde Bk BT" w:hAnsi="AvantGarde Bk BT"/>
          <w:b/>
          <w:color w:val="000000"/>
        </w:rPr>
        <w:t>:</w:t>
      </w:r>
    </w:p>
    <w:p w14:paraId="5DBB4847" w14:textId="77777777" w:rsidR="00F867F3" w:rsidRPr="00F867F3" w:rsidRDefault="00F867F3" w:rsidP="00A74B66">
      <w:pPr>
        <w:pStyle w:val="Prrafodelista"/>
        <w:spacing w:after="0" w:line="240" w:lineRule="auto"/>
        <w:ind w:left="708"/>
        <w:jc w:val="both"/>
        <w:rPr>
          <w:rFonts w:ascii="AvantGarde Bk BT" w:hAnsi="AvantGarde Bk BT"/>
          <w:b/>
          <w:color w:val="000000"/>
        </w:rPr>
      </w:pPr>
    </w:p>
    <w:p w14:paraId="74D0BDDE" w14:textId="77777777" w:rsidR="00901677" w:rsidRPr="00F867F3" w:rsidRDefault="00901677" w:rsidP="00A74B66">
      <w:pPr>
        <w:pStyle w:val="Prrafodelista"/>
        <w:numPr>
          <w:ilvl w:val="0"/>
          <w:numId w:val="7"/>
        </w:numPr>
        <w:spacing w:after="0" w:line="240" w:lineRule="auto"/>
        <w:jc w:val="both"/>
        <w:rPr>
          <w:rFonts w:ascii="AvantGarde Bk BT" w:hAnsi="AvantGarde Bk BT"/>
          <w:color w:val="000000"/>
        </w:rPr>
      </w:pPr>
      <w:r w:rsidRPr="00F867F3">
        <w:rPr>
          <w:rFonts w:ascii="AvantGarde Bk BT" w:hAnsi="AvantGarde Bk BT"/>
          <w:color w:val="000000"/>
        </w:rPr>
        <w:t>Formar profesionistas con conocimientos avanzados en instrumentación electrónica industrial, control de proces</w:t>
      </w:r>
      <w:r w:rsidR="009D555D" w:rsidRPr="00F867F3">
        <w:rPr>
          <w:rFonts w:ascii="AvantGarde Bk BT" w:hAnsi="AvantGarde Bk BT"/>
          <w:color w:val="000000"/>
        </w:rPr>
        <w:t>os y automatización de sistemas;</w:t>
      </w:r>
    </w:p>
    <w:p w14:paraId="0710EFBA" w14:textId="77777777" w:rsidR="00901677" w:rsidRPr="00FA0AE9" w:rsidRDefault="00901677" w:rsidP="00A74B66">
      <w:pPr>
        <w:pStyle w:val="Prrafodelista"/>
        <w:numPr>
          <w:ilvl w:val="0"/>
          <w:numId w:val="7"/>
        </w:numPr>
        <w:spacing w:after="0" w:line="240" w:lineRule="auto"/>
        <w:jc w:val="both"/>
        <w:rPr>
          <w:rFonts w:ascii="AvantGarde Bk BT" w:hAnsi="AvantGarde Bk BT"/>
          <w:color w:val="000000"/>
        </w:rPr>
      </w:pPr>
      <w:r w:rsidRPr="00FA0AE9">
        <w:rPr>
          <w:rFonts w:ascii="AvantGarde Bk BT" w:hAnsi="AvantGarde Bk BT"/>
          <w:color w:val="000000"/>
        </w:rPr>
        <w:t xml:space="preserve">Desarrollar habilidades de diseño de sensores, </w:t>
      </w:r>
      <w:proofErr w:type="spellStart"/>
      <w:r w:rsidRPr="00FA0AE9">
        <w:rPr>
          <w:rFonts w:ascii="AvantGarde Bk BT" w:hAnsi="AvantGarde Bk BT"/>
          <w:color w:val="000000"/>
        </w:rPr>
        <w:t>microsensores</w:t>
      </w:r>
      <w:proofErr w:type="spellEnd"/>
      <w:r w:rsidRPr="00FA0AE9">
        <w:rPr>
          <w:rFonts w:ascii="AvantGarde Bk BT" w:hAnsi="AvantGarde Bk BT"/>
          <w:color w:val="000000"/>
        </w:rPr>
        <w:t xml:space="preserve"> y </w:t>
      </w:r>
      <w:proofErr w:type="spellStart"/>
      <w:r w:rsidRPr="00FA0AE9">
        <w:rPr>
          <w:rFonts w:ascii="AvantGarde Bk BT" w:hAnsi="AvantGarde Bk BT"/>
          <w:color w:val="000000"/>
        </w:rPr>
        <w:t>nanosensores</w:t>
      </w:r>
      <w:proofErr w:type="spellEnd"/>
      <w:r w:rsidRPr="00FA0AE9">
        <w:rPr>
          <w:rFonts w:ascii="AvantGarde Bk BT" w:hAnsi="AvantGarde Bk BT"/>
          <w:color w:val="000000"/>
        </w:rPr>
        <w:t xml:space="preserve"> para aplicaciones específicas </w:t>
      </w:r>
      <w:r w:rsidR="009D555D" w:rsidRPr="00FA0AE9">
        <w:rPr>
          <w:rFonts w:ascii="AvantGarde Bk BT" w:hAnsi="AvantGarde Bk BT"/>
          <w:color w:val="000000"/>
        </w:rPr>
        <w:t>en diversas áreas de ingeniería;</w:t>
      </w:r>
    </w:p>
    <w:p w14:paraId="2FC972A3" w14:textId="77777777" w:rsidR="00B2095C" w:rsidRDefault="00901677" w:rsidP="00A74B66">
      <w:pPr>
        <w:pStyle w:val="Prrafodelista"/>
        <w:numPr>
          <w:ilvl w:val="0"/>
          <w:numId w:val="7"/>
        </w:numPr>
        <w:spacing w:after="0" w:line="240" w:lineRule="auto"/>
        <w:jc w:val="both"/>
        <w:rPr>
          <w:rFonts w:ascii="AvantGarde Bk BT" w:hAnsi="AvantGarde Bk BT"/>
          <w:color w:val="000000"/>
        </w:rPr>
      </w:pPr>
      <w:r w:rsidRPr="00FA0AE9">
        <w:rPr>
          <w:rFonts w:ascii="AvantGarde Bk BT" w:hAnsi="AvantGarde Bk BT"/>
          <w:color w:val="000000"/>
        </w:rPr>
        <w:t>Llevar a cabo proyectos para aplicaciones en la industria química, en el sector energético, la ingeniería alimentaria, la industria minera, industria automovilística, industria aeronáutica, industria médica, industria de seguridad, etc. para tener la capacidad de incrementar valor agre</w:t>
      </w:r>
      <w:r w:rsidR="009D555D" w:rsidRPr="00FA0AE9">
        <w:rPr>
          <w:rFonts w:ascii="AvantGarde Bk BT" w:hAnsi="AvantGarde Bk BT"/>
          <w:color w:val="000000"/>
        </w:rPr>
        <w:t>gado a los productos nacionales;</w:t>
      </w:r>
    </w:p>
    <w:p w14:paraId="5E3F964E" w14:textId="77777777" w:rsidR="00901677" w:rsidRPr="00FA0AE9" w:rsidRDefault="00901677" w:rsidP="00A74B66">
      <w:pPr>
        <w:pStyle w:val="Prrafodelista"/>
        <w:numPr>
          <w:ilvl w:val="0"/>
          <w:numId w:val="7"/>
        </w:numPr>
        <w:spacing w:after="0" w:line="240" w:lineRule="auto"/>
        <w:jc w:val="both"/>
        <w:rPr>
          <w:rFonts w:ascii="AvantGarde Bk BT" w:hAnsi="AvantGarde Bk BT"/>
          <w:color w:val="000000"/>
        </w:rPr>
      </w:pPr>
      <w:r w:rsidRPr="00FA0AE9">
        <w:rPr>
          <w:rFonts w:ascii="AvantGarde Bk BT" w:hAnsi="AvantGarde Bk BT"/>
          <w:color w:val="000000"/>
        </w:rPr>
        <w:t>Generar oportunidades de empresas propias, a través de programas</w:t>
      </w:r>
      <w:r w:rsidR="009C0D61">
        <w:rPr>
          <w:rFonts w:ascii="AvantGarde Bk BT" w:hAnsi="AvantGarde Bk BT"/>
          <w:color w:val="000000"/>
        </w:rPr>
        <w:t xml:space="preserve"> del gobierno estatal y federal;</w:t>
      </w:r>
      <w:r w:rsidRPr="00FA0AE9">
        <w:rPr>
          <w:rFonts w:ascii="AvantGarde Bk BT" w:hAnsi="AvantGarde Bk BT"/>
          <w:color w:val="000000"/>
        </w:rPr>
        <w:t xml:space="preserve"> por ejemplo, los progra</w:t>
      </w:r>
      <w:r w:rsidR="009C0D61">
        <w:rPr>
          <w:rFonts w:ascii="AvantGarde Bk BT" w:hAnsi="AvantGarde Bk BT"/>
          <w:color w:val="000000"/>
        </w:rPr>
        <w:t>mas financiados por la Secretarí</w:t>
      </w:r>
      <w:r w:rsidRPr="00FA0AE9">
        <w:rPr>
          <w:rFonts w:ascii="AvantGarde Bk BT" w:hAnsi="AvantGarde Bk BT"/>
          <w:color w:val="000000"/>
        </w:rPr>
        <w:t>a de Promoción Económica del Estado. De esta manera</w:t>
      </w:r>
      <w:r w:rsidR="009C0D61">
        <w:rPr>
          <w:rFonts w:ascii="AvantGarde Bk BT" w:hAnsi="AvantGarde Bk BT"/>
          <w:color w:val="000000"/>
        </w:rPr>
        <w:t>,</w:t>
      </w:r>
      <w:r w:rsidRPr="00FA0AE9">
        <w:rPr>
          <w:rFonts w:ascii="AvantGarde Bk BT" w:hAnsi="AvantGarde Bk BT"/>
          <w:color w:val="000000"/>
        </w:rPr>
        <w:t xml:space="preserve"> se incrementa la competitividad y</w:t>
      </w:r>
      <w:r w:rsidR="009C0D61">
        <w:rPr>
          <w:rFonts w:ascii="AvantGarde Bk BT" w:hAnsi="AvantGarde Bk BT"/>
          <w:color w:val="000000"/>
        </w:rPr>
        <w:t xml:space="preserve"> se</w:t>
      </w:r>
      <w:r w:rsidRPr="00FA0AE9">
        <w:rPr>
          <w:rFonts w:ascii="AvantGarde Bk BT" w:hAnsi="AvantGarde Bk BT"/>
          <w:color w:val="000000"/>
        </w:rPr>
        <w:t xml:space="preserve"> fomenta el empleo bien remunerado.</w:t>
      </w:r>
    </w:p>
    <w:p w14:paraId="487605ED" w14:textId="77777777" w:rsidR="009D555D" w:rsidRPr="00FA0AE9" w:rsidRDefault="009D555D" w:rsidP="00A74B66">
      <w:pPr>
        <w:ind w:left="426"/>
        <w:jc w:val="both"/>
        <w:rPr>
          <w:rFonts w:ascii="AvantGarde Bk BT" w:hAnsi="AvantGarde Bk BT"/>
          <w:color w:val="000000"/>
          <w:sz w:val="22"/>
          <w:szCs w:val="22"/>
        </w:rPr>
      </w:pPr>
    </w:p>
    <w:p w14:paraId="72CE3BE6" w14:textId="77777777" w:rsidR="00901677"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el estudiante interesado en cursar el plan de estudios en Ingeniería en Instrumentación Electrónica y Nanosensores</w:t>
      </w:r>
      <w:r w:rsidR="00C96CB4" w:rsidRPr="00180546">
        <w:rPr>
          <w:rFonts w:ascii="AvantGarde Bk BT" w:hAnsi="AvantGarde Bk BT"/>
        </w:rPr>
        <w:t>,</w:t>
      </w:r>
      <w:r w:rsidRPr="00180546">
        <w:rPr>
          <w:rFonts w:ascii="AvantGarde Bk BT" w:hAnsi="AvantGarde Bk BT"/>
        </w:rPr>
        <w:t xml:space="preserve"> deberá contar con las siguientes características básicas:</w:t>
      </w:r>
    </w:p>
    <w:p w14:paraId="6CDCC87C" w14:textId="77777777" w:rsidR="00F867F3" w:rsidRPr="00F867F3" w:rsidRDefault="00F867F3" w:rsidP="00A74B66">
      <w:pPr>
        <w:ind w:left="357"/>
        <w:jc w:val="both"/>
        <w:rPr>
          <w:rFonts w:ascii="AvantGarde Bk BT" w:hAnsi="AvantGarde Bk BT"/>
        </w:rPr>
      </w:pPr>
    </w:p>
    <w:p w14:paraId="6D042678" w14:textId="77777777" w:rsidR="00901677" w:rsidRPr="00FA0AE9" w:rsidRDefault="00901677"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Gusto por</w:t>
      </w:r>
      <w:r w:rsidR="00EC5CF5" w:rsidRPr="00FA0AE9">
        <w:rPr>
          <w:rFonts w:ascii="AvantGarde Bk BT" w:hAnsi="AvantGarde Bk BT"/>
          <w:color w:val="000000"/>
        </w:rPr>
        <w:t xml:space="preserve"> la innovación y la creatividad;</w:t>
      </w:r>
    </w:p>
    <w:p w14:paraId="5344B950" w14:textId="77777777" w:rsidR="00901677" w:rsidRPr="00FA0AE9" w:rsidRDefault="00901677"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Interés po</w:t>
      </w:r>
      <w:r w:rsidR="00EC5CF5" w:rsidRPr="00FA0AE9">
        <w:rPr>
          <w:rFonts w:ascii="AvantGarde Bk BT" w:hAnsi="AvantGarde Bk BT"/>
          <w:color w:val="000000"/>
        </w:rPr>
        <w:t>r la vinculación con su entorno;</w:t>
      </w:r>
    </w:p>
    <w:p w14:paraId="0E860550" w14:textId="77777777" w:rsidR="00901677" w:rsidRPr="00FA0AE9" w:rsidRDefault="00901677"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Interés por la investigación científ</w:t>
      </w:r>
      <w:r w:rsidR="00EC5CF5" w:rsidRPr="00FA0AE9">
        <w:rPr>
          <w:rFonts w:ascii="AvantGarde Bk BT" w:hAnsi="AvantGarde Bk BT"/>
          <w:color w:val="000000"/>
        </w:rPr>
        <w:t>ica y el desarrollo tecnológico;</w:t>
      </w:r>
    </w:p>
    <w:p w14:paraId="468679F8" w14:textId="77777777" w:rsidR="00901677" w:rsidRPr="00FA0AE9" w:rsidRDefault="00EC5CF5"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Pensamiento crítico;</w:t>
      </w:r>
    </w:p>
    <w:p w14:paraId="300209DE" w14:textId="77777777" w:rsidR="00901677" w:rsidRPr="00FA0AE9" w:rsidRDefault="00901677"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Capacidad d</w:t>
      </w:r>
      <w:r w:rsidR="00EC5CF5" w:rsidRPr="00FA0AE9">
        <w:rPr>
          <w:rFonts w:ascii="AvantGarde Bk BT" w:hAnsi="AvantGarde Bk BT"/>
          <w:color w:val="000000"/>
        </w:rPr>
        <w:t>e autogestión en el aprendizaje;</w:t>
      </w:r>
    </w:p>
    <w:p w14:paraId="59415D44" w14:textId="69D3E015" w:rsidR="00A74B66" w:rsidRDefault="00901677"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Capa</w:t>
      </w:r>
      <w:r w:rsidR="00EC5CF5" w:rsidRPr="00FA0AE9">
        <w:rPr>
          <w:rFonts w:ascii="AvantGarde Bk BT" w:hAnsi="AvantGarde Bk BT"/>
          <w:color w:val="000000"/>
        </w:rPr>
        <w:t>cidad para el trabajo en equipo;</w:t>
      </w:r>
    </w:p>
    <w:p w14:paraId="00486B76" w14:textId="77777777" w:rsidR="00A74B66" w:rsidRDefault="00A74B66">
      <w:pPr>
        <w:spacing w:after="200" w:line="276" w:lineRule="auto"/>
        <w:rPr>
          <w:rFonts w:ascii="AvantGarde Bk BT" w:eastAsia="Calibri" w:hAnsi="AvantGarde Bk BT" w:cs="Times New Roman"/>
          <w:color w:val="000000"/>
          <w:sz w:val="22"/>
          <w:szCs w:val="22"/>
          <w:lang w:eastAsia="en-US"/>
        </w:rPr>
      </w:pPr>
      <w:r>
        <w:rPr>
          <w:rFonts w:ascii="AvantGarde Bk BT" w:hAnsi="AvantGarde Bk BT"/>
          <w:color w:val="000000"/>
        </w:rPr>
        <w:br w:type="page"/>
      </w:r>
    </w:p>
    <w:p w14:paraId="7818C894" w14:textId="77777777" w:rsidR="00901677" w:rsidRPr="00A74B66" w:rsidRDefault="00901677" w:rsidP="00A74B66">
      <w:pPr>
        <w:ind w:left="708"/>
        <w:jc w:val="both"/>
        <w:rPr>
          <w:rFonts w:ascii="AvantGarde Bk BT" w:hAnsi="AvantGarde Bk BT"/>
          <w:color w:val="000000"/>
        </w:rPr>
      </w:pPr>
    </w:p>
    <w:p w14:paraId="3BA3EED1" w14:textId="77777777" w:rsidR="00901677" w:rsidRPr="00FA0AE9" w:rsidRDefault="00901677" w:rsidP="00A74B66">
      <w:pPr>
        <w:pStyle w:val="Prrafodelista"/>
        <w:numPr>
          <w:ilvl w:val="0"/>
          <w:numId w:val="8"/>
        </w:numPr>
        <w:spacing w:after="0" w:line="240" w:lineRule="auto"/>
        <w:jc w:val="both"/>
        <w:rPr>
          <w:rFonts w:ascii="AvantGarde Bk BT" w:hAnsi="AvantGarde Bk BT"/>
          <w:color w:val="000000"/>
        </w:rPr>
      </w:pPr>
      <w:r w:rsidRPr="00FA0AE9">
        <w:rPr>
          <w:rFonts w:ascii="AvantGarde Bk BT" w:hAnsi="AvantGarde Bk BT"/>
          <w:color w:val="000000"/>
        </w:rPr>
        <w:t>Interés para indagar sobre la relación de la tecnología y la ciencia con el estudio de las ciencias sociales y las humanidades</w:t>
      </w:r>
      <w:r w:rsidR="005C5B13">
        <w:rPr>
          <w:rFonts w:ascii="AvantGarde Bk BT" w:hAnsi="AvantGarde Bk BT"/>
          <w:color w:val="000000"/>
        </w:rPr>
        <w:t>; a</w:t>
      </w:r>
      <w:r w:rsidRPr="00FA0AE9">
        <w:rPr>
          <w:rFonts w:ascii="AvantGarde Bk BT" w:hAnsi="AvantGarde Bk BT"/>
          <w:color w:val="000000"/>
        </w:rPr>
        <w:t>simismo</w:t>
      </w:r>
      <w:r w:rsidR="005C5B13">
        <w:rPr>
          <w:rFonts w:ascii="AvantGarde Bk BT" w:hAnsi="AvantGarde Bk BT"/>
          <w:color w:val="000000"/>
        </w:rPr>
        <w:t>,</w:t>
      </w:r>
      <w:r w:rsidRPr="00FA0AE9">
        <w:rPr>
          <w:rFonts w:ascii="AvantGarde Bk BT" w:hAnsi="AvantGarde Bk BT"/>
          <w:color w:val="000000"/>
        </w:rPr>
        <w:t xml:space="preserve"> en el conocimiento del impacto ambiental de la ingeniería y la importancia de la c</w:t>
      </w:r>
      <w:r w:rsidR="00F867F3">
        <w:rPr>
          <w:rFonts w:ascii="AvantGarde Bk BT" w:hAnsi="AvantGarde Bk BT"/>
          <w:color w:val="000000"/>
        </w:rPr>
        <w:t>onservación de la biodiversidad, y</w:t>
      </w:r>
    </w:p>
    <w:p w14:paraId="1B0D9E19" w14:textId="77777777" w:rsidR="00901677" w:rsidRPr="00FA0AE9" w:rsidRDefault="00901677" w:rsidP="00A74B66">
      <w:pPr>
        <w:pStyle w:val="Prrafodelista"/>
        <w:numPr>
          <w:ilvl w:val="0"/>
          <w:numId w:val="8"/>
        </w:numPr>
        <w:spacing w:after="0" w:line="240" w:lineRule="auto"/>
        <w:ind w:left="1066" w:hanging="357"/>
        <w:jc w:val="both"/>
        <w:rPr>
          <w:rFonts w:ascii="AvantGarde Bk BT" w:hAnsi="AvantGarde Bk BT"/>
          <w:color w:val="000000"/>
        </w:rPr>
      </w:pPr>
      <w:r w:rsidRPr="00FA0AE9">
        <w:rPr>
          <w:rFonts w:ascii="AvantGarde Bk BT" w:hAnsi="AvantGarde Bk BT"/>
          <w:color w:val="000000"/>
        </w:rPr>
        <w:t>Disponibilidad para centrar el estudio en aprender a aprender, aprender a emprender y aprender a ser, desarrollando sus competencias a través de productos tangibles.</w:t>
      </w:r>
    </w:p>
    <w:p w14:paraId="7476D436" w14:textId="77777777" w:rsidR="00F867F3" w:rsidRPr="00F867F3" w:rsidRDefault="00F867F3" w:rsidP="00A74B66">
      <w:pPr>
        <w:jc w:val="both"/>
        <w:rPr>
          <w:rFonts w:ascii="AvantGarde Bk BT" w:hAnsi="AvantGarde Bk BT"/>
        </w:rPr>
      </w:pPr>
    </w:p>
    <w:p w14:paraId="0DB7FF20" w14:textId="77777777" w:rsidR="00113D73" w:rsidRPr="00180546" w:rsidRDefault="00113D73"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 xml:space="preserve">Que con el objetivo de verificar de forma sistemática y periódica el cumplimiento de las habilidades mínimas que debe tener el Ingeniero en Instrumentación Electrónica y Nanosensores, se propone la división del perfil de egreso del programa educativo en tres perfiles de egreso parciales: </w:t>
      </w:r>
      <w:r w:rsidRPr="00F867F3">
        <w:rPr>
          <w:rFonts w:ascii="AvantGarde Bk BT" w:hAnsi="AvantGarde Bk BT"/>
          <w:b/>
        </w:rPr>
        <w:t>básico, intermedio y avanzado</w:t>
      </w:r>
      <w:r w:rsidRPr="00180546">
        <w:rPr>
          <w:rFonts w:ascii="AvantGarde Bk BT" w:hAnsi="AvantGarde Bk BT"/>
        </w:rPr>
        <w:t>. Esto permite realizar una evaluación adecuada y oportuna de los estudiantes y del programa educativo a lo largo de la carrera. Cada perfil parcial contempla una tercera parte de la carrera. Además, dado que el programa educat</w:t>
      </w:r>
      <w:r w:rsidR="005C5B13" w:rsidRPr="00180546">
        <w:rPr>
          <w:rFonts w:ascii="AvantGarde Bk BT" w:hAnsi="AvantGarde Bk BT"/>
        </w:rPr>
        <w:t>ivo contempla dos orientaciones:</w:t>
      </w:r>
      <w:r w:rsidRPr="00180546">
        <w:rPr>
          <w:rFonts w:ascii="AvantGarde Bk BT" w:hAnsi="AvantGarde Bk BT"/>
        </w:rPr>
        <w:t xml:space="preserve"> </w:t>
      </w:r>
      <w:proofErr w:type="spellStart"/>
      <w:r w:rsidRPr="00180546">
        <w:rPr>
          <w:rFonts w:ascii="AvantGarde Bk BT" w:hAnsi="AvantGarde Bk BT"/>
        </w:rPr>
        <w:t>Nanosensores</w:t>
      </w:r>
      <w:proofErr w:type="spellEnd"/>
      <w:r w:rsidRPr="00180546">
        <w:rPr>
          <w:rFonts w:ascii="AvantGarde Bk BT" w:hAnsi="AvantGarde Bk BT"/>
        </w:rPr>
        <w:t xml:space="preserve"> e </w:t>
      </w:r>
      <w:proofErr w:type="spellStart"/>
      <w:r w:rsidRPr="00180546">
        <w:rPr>
          <w:rFonts w:ascii="AvantGarde Bk BT" w:hAnsi="AvantGarde Bk BT"/>
        </w:rPr>
        <w:t>Instrumenación</w:t>
      </w:r>
      <w:proofErr w:type="spellEnd"/>
      <w:r w:rsidRPr="00180546">
        <w:rPr>
          <w:rFonts w:ascii="AvantGarde Bk BT" w:hAnsi="AvantGarde Bk BT"/>
        </w:rPr>
        <w:t xml:space="preserve"> Electrónica, se puede definir un perfil de egreso para cada especialidad.</w:t>
      </w:r>
      <w:bookmarkStart w:id="3" w:name="_Toc374614442"/>
    </w:p>
    <w:p w14:paraId="66C32A7E" w14:textId="77777777" w:rsidR="00113D73" w:rsidRPr="00FA0AE9" w:rsidRDefault="00113D73" w:rsidP="00B2095C">
      <w:pPr>
        <w:pStyle w:val="Prrafodelista"/>
        <w:ind w:left="426"/>
        <w:jc w:val="both"/>
        <w:rPr>
          <w:rFonts w:ascii="AvantGarde Bk BT" w:hAnsi="AvantGarde Bk BT"/>
          <w:color w:val="000000"/>
        </w:rPr>
      </w:pPr>
    </w:p>
    <w:p w14:paraId="684202A1" w14:textId="77777777" w:rsidR="00113D73" w:rsidRPr="00F867F3" w:rsidRDefault="00113D73" w:rsidP="00F867F3">
      <w:pPr>
        <w:pStyle w:val="Prrafodelista"/>
        <w:ind w:left="708"/>
        <w:jc w:val="both"/>
        <w:rPr>
          <w:rFonts w:ascii="AvantGarde Bk BT" w:hAnsi="AvantGarde Bk BT"/>
          <w:b/>
          <w:color w:val="000000"/>
        </w:rPr>
      </w:pPr>
      <w:r w:rsidRPr="00F867F3">
        <w:rPr>
          <w:rFonts w:ascii="AvantGarde Bk BT" w:hAnsi="AvantGarde Bk BT"/>
          <w:b/>
          <w:color w:val="000000"/>
        </w:rPr>
        <w:t xml:space="preserve">Perfil </w:t>
      </w:r>
      <w:r w:rsidR="00F867F3" w:rsidRPr="00F867F3">
        <w:rPr>
          <w:rFonts w:ascii="AvantGarde Bk BT" w:hAnsi="AvantGarde Bk BT"/>
          <w:b/>
          <w:color w:val="000000"/>
        </w:rPr>
        <w:t>Parcial Básico:</w:t>
      </w:r>
      <w:bookmarkEnd w:id="3"/>
    </w:p>
    <w:p w14:paraId="476BD90B" w14:textId="77777777" w:rsidR="00B2095C" w:rsidRDefault="00113D73" w:rsidP="00A74B66">
      <w:pPr>
        <w:ind w:left="708"/>
        <w:jc w:val="both"/>
        <w:rPr>
          <w:rFonts w:ascii="AvantGarde Bk BT" w:eastAsia="Calibri" w:hAnsi="AvantGarde Bk BT" w:cs="Times New Roman"/>
          <w:color w:val="000000"/>
          <w:sz w:val="22"/>
          <w:szCs w:val="22"/>
          <w:lang w:eastAsia="en-US"/>
        </w:rPr>
      </w:pPr>
      <w:r w:rsidRPr="00FA0AE9">
        <w:rPr>
          <w:rFonts w:ascii="AvantGarde Bk BT" w:eastAsia="Calibri" w:hAnsi="AvantGarde Bk BT" w:cs="Times New Roman"/>
          <w:color w:val="000000"/>
          <w:sz w:val="22"/>
          <w:szCs w:val="22"/>
          <w:lang w:eastAsia="en-US"/>
        </w:rPr>
        <w:t>El perfil parcial básico considera los conocimientos elementales en ciencias que requiere el ingeniero para conformar una base sólida en conceptos avanzados en ingeniería. Este perfil parcial de egreso es común para ambas orientaciones. Al finalizar el primer tercio de la carrera</w:t>
      </w:r>
      <w:r w:rsidR="005C5B13">
        <w:rPr>
          <w:rFonts w:ascii="AvantGarde Bk BT" w:eastAsia="Calibri" w:hAnsi="AvantGarde Bk BT" w:cs="Times New Roman"/>
          <w:color w:val="000000"/>
          <w:sz w:val="22"/>
          <w:szCs w:val="22"/>
          <w:lang w:eastAsia="en-US"/>
        </w:rPr>
        <w:t>,</w:t>
      </w:r>
      <w:r w:rsidRPr="00FA0AE9">
        <w:rPr>
          <w:rFonts w:ascii="AvantGarde Bk BT" w:eastAsia="Calibri" w:hAnsi="AvantGarde Bk BT" w:cs="Times New Roman"/>
          <w:color w:val="000000"/>
          <w:sz w:val="22"/>
          <w:szCs w:val="22"/>
          <w:lang w:eastAsia="en-US"/>
        </w:rPr>
        <w:t xml:space="preserve"> el alumno deberá adquirir las siguientes habilidades:</w:t>
      </w:r>
    </w:p>
    <w:p w14:paraId="0F724CD2" w14:textId="77777777" w:rsidR="00113D73" w:rsidRPr="00FA0AE9" w:rsidRDefault="00113D73" w:rsidP="00A74B66">
      <w:pPr>
        <w:ind w:left="426"/>
        <w:jc w:val="both"/>
        <w:rPr>
          <w:rFonts w:ascii="AvantGarde Bk BT" w:eastAsia="Calibri" w:hAnsi="AvantGarde Bk BT" w:cs="Times New Roman"/>
          <w:color w:val="000000"/>
          <w:sz w:val="22"/>
          <w:szCs w:val="22"/>
          <w:lang w:eastAsia="en-US"/>
        </w:rPr>
      </w:pPr>
    </w:p>
    <w:p w14:paraId="2EF9D541"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Conocimientos básicos en química general;</w:t>
      </w:r>
    </w:p>
    <w:p w14:paraId="4176E499"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Manejo de paquetes computacionales básicos y herramientas tecnológicas, conocimiento de la estructura y funcionamiento de computadoras, programación de computadoras y microcontroladores;</w:t>
      </w:r>
    </w:p>
    <w:p w14:paraId="092C8E16"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Dominio de herramientas matemáticas para ingenieros</w:t>
      </w:r>
      <w:r w:rsidR="005C5B13">
        <w:rPr>
          <w:rFonts w:ascii="AvantGarde Bk BT" w:hAnsi="AvantGarde Bk BT"/>
          <w:color w:val="000000"/>
        </w:rPr>
        <w:t xml:space="preserve"> como álgebra lineal, cálculo </w:t>
      </w:r>
      <w:r w:rsidR="005C5B13" w:rsidRPr="00F867F3">
        <w:rPr>
          <w:rFonts w:ascii="AvantGarde Bk BT" w:hAnsi="AvantGarde Bk BT"/>
          <w:color w:val="000000"/>
        </w:rPr>
        <w:t>di</w:t>
      </w:r>
      <w:r w:rsidRPr="00F867F3">
        <w:rPr>
          <w:rFonts w:ascii="AvantGarde Bk BT" w:hAnsi="AvantGarde Bk BT"/>
          <w:color w:val="000000"/>
        </w:rPr>
        <w:t xml:space="preserve">ferencial </w:t>
      </w:r>
      <w:r w:rsidRPr="00FA0AE9">
        <w:rPr>
          <w:rFonts w:ascii="AvantGarde Bk BT" w:hAnsi="AvantGarde Bk BT"/>
          <w:color w:val="000000"/>
        </w:rPr>
        <w:t>e integral y estadística;</w:t>
      </w:r>
    </w:p>
    <w:p w14:paraId="0D53A6EE"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Análisis y aplicación de conceptos básicos en mecánica clásica;</w:t>
      </w:r>
    </w:p>
    <w:p w14:paraId="5D37B022"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Diseño y construcción de circuitos electrónicos digitales</w:t>
      </w:r>
      <w:r w:rsidR="005C5B13">
        <w:rPr>
          <w:rFonts w:ascii="AvantGarde Bk BT" w:hAnsi="AvantGarde Bk BT"/>
          <w:color w:val="000000"/>
        </w:rPr>
        <w:t>,</w:t>
      </w:r>
      <w:r w:rsidRPr="00FA0AE9">
        <w:rPr>
          <w:rFonts w:ascii="AvantGarde Bk BT" w:hAnsi="AvantGarde Bk BT"/>
          <w:color w:val="000000"/>
        </w:rPr>
        <w:t xml:space="preserve"> así como técnicas de análisis de circuitos eléctricos y manejo de instrumentos electrónicos de medición;</w:t>
      </w:r>
    </w:p>
    <w:p w14:paraId="3C6CE09E"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Conocimientos básicos y aplicaciones de micro y nanotecnología;</w:t>
      </w:r>
    </w:p>
    <w:p w14:paraId="37F1E630"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Dominio del español como su lengua materna;</w:t>
      </w:r>
    </w:p>
    <w:p w14:paraId="5618A2A4"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Adquisición de</w:t>
      </w:r>
      <w:r w:rsidR="00F867F3">
        <w:rPr>
          <w:rFonts w:ascii="AvantGarde Bk BT" w:hAnsi="AvantGarde Bk BT"/>
          <w:color w:val="000000"/>
        </w:rPr>
        <w:t xml:space="preserve"> habilidades lógico-matemáticas, y</w:t>
      </w:r>
    </w:p>
    <w:p w14:paraId="0A245A4D" w14:textId="77777777" w:rsidR="00113D73" w:rsidRPr="00FA0AE9" w:rsidRDefault="00113D73" w:rsidP="00A74B66">
      <w:pPr>
        <w:pStyle w:val="Prrafodelista"/>
        <w:numPr>
          <w:ilvl w:val="0"/>
          <w:numId w:val="9"/>
        </w:numPr>
        <w:spacing w:after="0" w:line="240" w:lineRule="auto"/>
        <w:jc w:val="both"/>
        <w:rPr>
          <w:rFonts w:ascii="AvantGarde Bk BT" w:hAnsi="AvantGarde Bk BT"/>
          <w:color w:val="000000"/>
        </w:rPr>
      </w:pPr>
      <w:r w:rsidRPr="00FA0AE9">
        <w:rPr>
          <w:rFonts w:ascii="AvantGarde Bk BT" w:hAnsi="AvantGarde Bk BT"/>
          <w:color w:val="000000"/>
        </w:rPr>
        <w:t>Aprendizaje de conceptos fundamentales del inglés como su segunda lengua.</w:t>
      </w:r>
      <w:bookmarkStart w:id="4" w:name="_Toc374614443"/>
    </w:p>
    <w:p w14:paraId="2FA904F4" w14:textId="77777777" w:rsidR="00113D73" w:rsidRPr="00FA0AE9" w:rsidRDefault="00113D73" w:rsidP="00A74B66">
      <w:pPr>
        <w:pStyle w:val="Prrafodelista"/>
        <w:spacing w:after="0" w:line="240" w:lineRule="auto"/>
        <w:ind w:left="426"/>
        <w:jc w:val="both"/>
        <w:rPr>
          <w:rFonts w:ascii="AvantGarde Bk BT" w:hAnsi="AvantGarde Bk BT"/>
          <w:color w:val="000000"/>
        </w:rPr>
      </w:pPr>
    </w:p>
    <w:p w14:paraId="73C0BFD7" w14:textId="77777777" w:rsidR="00A74B66" w:rsidRDefault="00A74B66">
      <w:pPr>
        <w:spacing w:after="200" w:line="276" w:lineRule="auto"/>
        <w:rPr>
          <w:rFonts w:ascii="AvantGarde Bk BT" w:eastAsia="Calibri" w:hAnsi="AvantGarde Bk BT" w:cs="Times New Roman"/>
          <w:b/>
          <w:color w:val="000000"/>
          <w:sz w:val="22"/>
          <w:szCs w:val="22"/>
          <w:lang w:eastAsia="en-US"/>
        </w:rPr>
      </w:pPr>
      <w:r>
        <w:rPr>
          <w:rFonts w:ascii="AvantGarde Bk BT" w:hAnsi="AvantGarde Bk BT"/>
          <w:b/>
          <w:color w:val="000000"/>
        </w:rPr>
        <w:br w:type="page"/>
      </w:r>
    </w:p>
    <w:p w14:paraId="022FDB56" w14:textId="407C1865" w:rsidR="00113D73" w:rsidRPr="00F867F3" w:rsidRDefault="00113D73" w:rsidP="00F867F3">
      <w:pPr>
        <w:pStyle w:val="Prrafodelista"/>
        <w:ind w:left="708"/>
        <w:jc w:val="both"/>
        <w:rPr>
          <w:rFonts w:ascii="AvantGarde Bk BT" w:hAnsi="AvantGarde Bk BT"/>
          <w:b/>
          <w:color w:val="000000"/>
        </w:rPr>
      </w:pPr>
      <w:r w:rsidRPr="00F867F3">
        <w:rPr>
          <w:rFonts w:ascii="AvantGarde Bk BT" w:hAnsi="AvantGarde Bk BT"/>
          <w:b/>
          <w:color w:val="000000"/>
        </w:rPr>
        <w:lastRenderedPageBreak/>
        <w:t xml:space="preserve">Perfil </w:t>
      </w:r>
      <w:r w:rsidR="00F867F3" w:rsidRPr="00F867F3">
        <w:rPr>
          <w:rFonts w:ascii="AvantGarde Bk BT" w:hAnsi="AvantGarde Bk BT"/>
          <w:b/>
          <w:color w:val="000000"/>
        </w:rPr>
        <w:t>Parcial Intermedio</w:t>
      </w:r>
      <w:bookmarkEnd w:id="4"/>
      <w:r w:rsidR="00F867F3" w:rsidRPr="00F867F3">
        <w:rPr>
          <w:rFonts w:ascii="AvantGarde Bk BT" w:hAnsi="AvantGarde Bk BT"/>
          <w:b/>
          <w:color w:val="000000"/>
        </w:rPr>
        <w:t>:</w:t>
      </w:r>
    </w:p>
    <w:p w14:paraId="00FE2BCB" w14:textId="77777777" w:rsidR="00113D73" w:rsidRDefault="00113D73" w:rsidP="00A74B66">
      <w:pPr>
        <w:ind w:left="708"/>
        <w:jc w:val="both"/>
        <w:rPr>
          <w:rFonts w:ascii="AvantGarde Bk BT" w:eastAsia="Calibri" w:hAnsi="AvantGarde Bk BT" w:cs="Times New Roman"/>
          <w:color w:val="000000"/>
          <w:sz w:val="22"/>
          <w:szCs w:val="22"/>
          <w:lang w:eastAsia="en-US"/>
        </w:rPr>
      </w:pPr>
      <w:r w:rsidRPr="00FA0AE9">
        <w:rPr>
          <w:rFonts w:ascii="AvantGarde Bk BT" w:eastAsia="Calibri" w:hAnsi="AvantGarde Bk BT" w:cs="Times New Roman"/>
          <w:color w:val="000000"/>
          <w:sz w:val="22"/>
          <w:szCs w:val="22"/>
          <w:lang w:eastAsia="en-US"/>
        </w:rPr>
        <w:t>El perfil parcial intermedio contiene los conocimientos avanzados de matemát</w:t>
      </w:r>
      <w:r w:rsidR="00A241CD">
        <w:rPr>
          <w:rFonts w:ascii="AvantGarde Bk BT" w:eastAsia="Calibri" w:hAnsi="AvantGarde Bk BT" w:cs="Times New Roman"/>
          <w:color w:val="000000"/>
          <w:sz w:val="22"/>
          <w:szCs w:val="22"/>
          <w:lang w:eastAsia="en-US"/>
        </w:rPr>
        <w:t>icas y los aspectos básicos de I</w:t>
      </w:r>
      <w:r w:rsidRPr="00FA0AE9">
        <w:rPr>
          <w:rFonts w:ascii="AvantGarde Bk BT" w:eastAsia="Calibri" w:hAnsi="AvantGarde Bk BT" w:cs="Times New Roman"/>
          <w:color w:val="000000"/>
          <w:sz w:val="22"/>
          <w:szCs w:val="22"/>
          <w:lang w:eastAsia="en-US"/>
        </w:rPr>
        <w:t xml:space="preserve">nstrumentación </w:t>
      </w:r>
      <w:r w:rsidR="00A241CD">
        <w:rPr>
          <w:rFonts w:ascii="AvantGarde Bk BT" w:eastAsia="Calibri" w:hAnsi="AvantGarde Bk BT" w:cs="Times New Roman"/>
          <w:color w:val="000000"/>
          <w:sz w:val="22"/>
          <w:szCs w:val="22"/>
          <w:lang w:eastAsia="en-US"/>
        </w:rPr>
        <w:t>E</w:t>
      </w:r>
      <w:r w:rsidRPr="00FA0AE9">
        <w:rPr>
          <w:rFonts w:ascii="AvantGarde Bk BT" w:eastAsia="Calibri" w:hAnsi="AvantGarde Bk BT" w:cs="Times New Roman"/>
          <w:color w:val="000000"/>
          <w:sz w:val="22"/>
          <w:szCs w:val="22"/>
          <w:lang w:eastAsia="en-US"/>
        </w:rPr>
        <w:t xml:space="preserve">lectrónica y </w:t>
      </w:r>
      <w:r w:rsidR="00A241CD">
        <w:rPr>
          <w:rFonts w:ascii="AvantGarde Bk BT" w:eastAsia="Calibri" w:hAnsi="AvantGarde Bk BT" w:cs="Times New Roman"/>
          <w:color w:val="000000"/>
          <w:sz w:val="22"/>
          <w:szCs w:val="22"/>
          <w:lang w:eastAsia="en-US"/>
        </w:rPr>
        <w:t>N</w:t>
      </w:r>
      <w:r w:rsidRPr="00FA0AE9">
        <w:rPr>
          <w:rFonts w:ascii="AvantGarde Bk BT" w:eastAsia="Calibri" w:hAnsi="AvantGarde Bk BT" w:cs="Times New Roman"/>
          <w:color w:val="000000"/>
          <w:sz w:val="22"/>
          <w:szCs w:val="22"/>
          <w:lang w:eastAsia="en-US"/>
        </w:rPr>
        <w:t>anosensores. Este perfil corresponde al segundo tercio de la carrera y se puede dividir en dos partes, el perfil común y el perfil del área especializante.</w:t>
      </w:r>
    </w:p>
    <w:p w14:paraId="31E2AB0B" w14:textId="77777777" w:rsidR="005C5B13" w:rsidRPr="00FA0AE9" w:rsidRDefault="005C5B13" w:rsidP="00A74B66">
      <w:pPr>
        <w:ind w:left="426"/>
        <w:jc w:val="both"/>
        <w:rPr>
          <w:rFonts w:ascii="AvantGarde Bk BT" w:eastAsia="Calibri" w:hAnsi="AvantGarde Bk BT" w:cs="Times New Roman"/>
          <w:color w:val="000000"/>
          <w:sz w:val="22"/>
          <w:szCs w:val="22"/>
          <w:lang w:eastAsia="en-US"/>
        </w:rPr>
      </w:pPr>
    </w:p>
    <w:p w14:paraId="5FC89A7B" w14:textId="77777777" w:rsidR="00113D73" w:rsidRPr="00F867F3" w:rsidRDefault="00113D73" w:rsidP="002D26E4">
      <w:pPr>
        <w:pStyle w:val="Prrafodelista"/>
        <w:numPr>
          <w:ilvl w:val="0"/>
          <w:numId w:val="10"/>
        </w:numPr>
        <w:spacing w:after="0"/>
        <w:jc w:val="both"/>
        <w:rPr>
          <w:rFonts w:ascii="AvantGarde Bk BT" w:hAnsi="AvantGarde Bk BT"/>
          <w:b/>
          <w:color w:val="000000"/>
        </w:rPr>
      </w:pPr>
      <w:r w:rsidRPr="00F867F3">
        <w:rPr>
          <w:rFonts w:ascii="AvantGarde Bk BT" w:hAnsi="AvantGarde Bk BT"/>
          <w:b/>
          <w:color w:val="000000"/>
        </w:rPr>
        <w:t xml:space="preserve">Perfil </w:t>
      </w:r>
      <w:r w:rsidR="00F867F3" w:rsidRPr="00F867F3">
        <w:rPr>
          <w:rFonts w:ascii="AvantGarde Bk BT" w:hAnsi="AvantGarde Bk BT"/>
          <w:b/>
          <w:color w:val="000000"/>
        </w:rPr>
        <w:t>Intermedio Común:</w:t>
      </w:r>
    </w:p>
    <w:p w14:paraId="2DDB5769"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Dominio de herramientas matemáticas avanzadas para ap</w:t>
      </w:r>
      <w:r w:rsidR="00822431" w:rsidRPr="00FA0AE9">
        <w:rPr>
          <w:rFonts w:ascii="AvantGarde Bk BT" w:hAnsi="AvantGarde Bk BT"/>
          <w:color w:val="000000"/>
        </w:rPr>
        <w:t>licaciones en ingeniería;</w:t>
      </w:r>
    </w:p>
    <w:p w14:paraId="52B51688"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Conocimiento de dispositivos electrónicos básicos tales como diodos, transistores y amplificadores operacionales, interconectados en circuitos electrónicos para aplicaciones específicas</w:t>
      </w:r>
      <w:r w:rsidR="00822431" w:rsidRPr="00FA0AE9">
        <w:rPr>
          <w:rFonts w:ascii="AvantGarde Bk BT" w:hAnsi="AvantGarde Bk BT"/>
          <w:color w:val="000000"/>
        </w:rPr>
        <w:t>;</w:t>
      </w:r>
    </w:p>
    <w:p w14:paraId="082E52E0"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Diseño y análisis de filtros para señales a</w:t>
      </w:r>
      <w:r w:rsidR="00822431" w:rsidRPr="00FA0AE9">
        <w:rPr>
          <w:rFonts w:ascii="AvantGarde Bk BT" w:hAnsi="AvantGarde Bk BT"/>
          <w:color w:val="000000"/>
        </w:rPr>
        <w:t>nalógicas;</w:t>
      </w:r>
    </w:p>
    <w:p w14:paraId="742E0B54"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Modelado</w:t>
      </w:r>
      <w:r w:rsidR="004337F9">
        <w:rPr>
          <w:rFonts w:ascii="AvantGarde Bk BT" w:hAnsi="AvantGarde Bk BT"/>
          <w:color w:val="000000"/>
        </w:rPr>
        <w:t xml:space="preserve"> matemático</w:t>
      </w:r>
      <w:r w:rsidR="00822431" w:rsidRPr="00FA0AE9">
        <w:rPr>
          <w:rFonts w:ascii="AvantGarde Bk BT" w:hAnsi="AvantGarde Bk BT"/>
          <w:color w:val="000000"/>
        </w:rPr>
        <w:t xml:space="preserve"> de sistema físicos;</w:t>
      </w:r>
    </w:p>
    <w:p w14:paraId="257578F3"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Fundamentos de leyes físicas y su aplicación </w:t>
      </w:r>
      <w:r w:rsidR="00822431" w:rsidRPr="00FA0AE9">
        <w:rPr>
          <w:rFonts w:ascii="AvantGarde Bk BT" w:hAnsi="AvantGarde Bk BT"/>
          <w:color w:val="000000"/>
        </w:rPr>
        <w:t>al análisis de procesos físicos;</w:t>
      </w:r>
    </w:p>
    <w:p w14:paraId="26ADB741" w14:textId="77777777" w:rsidR="00113D73"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Lectura </w:t>
      </w:r>
      <w:r w:rsidR="004337F9">
        <w:rPr>
          <w:rFonts w:ascii="AvantGarde Bk BT" w:hAnsi="AvantGarde Bk BT"/>
          <w:color w:val="000000"/>
        </w:rPr>
        <w:t>y escritura de textos en inglés.</w:t>
      </w:r>
    </w:p>
    <w:p w14:paraId="715BFC32" w14:textId="77777777" w:rsidR="004337F9" w:rsidRPr="00FA0AE9" w:rsidRDefault="004337F9" w:rsidP="004337F9">
      <w:pPr>
        <w:pStyle w:val="Prrafodelista"/>
        <w:spacing w:after="0" w:line="240" w:lineRule="auto"/>
        <w:ind w:left="426"/>
        <w:jc w:val="both"/>
        <w:rPr>
          <w:rFonts w:ascii="AvantGarde Bk BT" w:hAnsi="AvantGarde Bk BT"/>
          <w:color w:val="000000"/>
        </w:rPr>
      </w:pPr>
    </w:p>
    <w:p w14:paraId="70E70438" w14:textId="77777777" w:rsidR="00113D73" w:rsidRPr="00F867F3" w:rsidRDefault="00F867F3" w:rsidP="002D26E4">
      <w:pPr>
        <w:pStyle w:val="Prrafodelista"/>
        <w:numPr>
          <w:ilvl w:val="0"/>
          <w:numId w:val="10"/>
        </w:numPr>
        <w:spacing w:after="0"/>
        <w:jc w:val="both"/>
        <w:rPr>
          <w:rFonts w:ascii="AvantGarde Bk BT" w:hAnsi="AvantGarde Bk BT"/>
          <w:b/>
          <w:color w:val="000000"/>
        </w:rPr>
      </w:pPr>
      <w:r>
        <w:rPr>
          <w:rFonts w:ascii="AvantGarde Bk BT" w:hAnsi="AvantGarde Bk BT"/>
          <w:b/>
          <w:color w:val="000000"/>
        </w:rPr>
        <w:t>Perfil I</w:t>
      </w:r>
      <w:r w:rsidR="00113D73" w:rsidRPr="00F867F3">
        <w:rPr>
          <w:rFonts w:ascii="AvantGarde Bk BT" w:hAnsi="AvantGarde Bk BT"/>
          <w:b/>
          <w:color w:val="000000"/>
        </w:rPr>
        <w:t>ntermedio, orientación en Instrumentación Electrónica</w:t>
      </w:r>
      <w:r w:rsidR="00822431" w:rsidRPr="00F867F3">
        <w:rPr>
          <w:rFonts w:ascii="AvantGarde Bk BT" w:hAnsi="AvantGarde Bk BT"/>
          <w:b/>
          <w:color w:val="000000"/>
        </w:rPr>
        <w:t>:</w:t>
      </w:r>
    </w:p>
    <w:p w14:paraId="6999D47F"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Diseño, simulación e implementación de controladores automáticos en tiempo continuo y tiempo discreto para</w:t>
      </w:r>
      <w:r w:rsidR="00822431" w:rsidRPr="00FA0AE9">
        <w:rPr>
          <w:rFonts w:ascii="AvantGarde Bk BT" w:hAnsi="AvantGarde Bk BT"/>
          <w:color w:val="000000"/>
        </w:rPr>
        <w:t xml:space="preserve"> diversos procesos industriales;</w:t>
      </w:r>
    </w:p>
    <w:p w14:paraId="4D7A0B97"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Selección de sensores de diferentes natura</w:t>
      </w:r>
      <w:r w:rsidR="00822431" w:rsidRPr="00FA0AE9">
        <w:rPr>
          <w:rFonts w:ascii="AvantGarde Bk BT" w:hAnsi="AvantGarde Bk BT"/>
          <w:color w:val="000000"/>
        </w:rPr>
        <w:t>lezas para procesos específicos;</w:t>
      </w:r>
    </w:p>
    <w:p w14:paraId="5E1B7892" w14:textId="77777777" w:rsidR="00B2095C"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Modelado y selección de actuadores.</w:t>
      </w:r>
    </w:p>
    <w:p w14:paraId="5EED5546" w14:textId="77777777" w:rsidR="00113D73" w:rsidRPr="00B2095C" w:rsidRDefault="00113D73" w:rsidP="00B2095C">
      <w:pPr>
        <w:ind w:left="426"/>
        <w:jc w:val="both"/>
        <w:rPr>
          <w:rFonts w:ascii="AvantGarde Bk BT" w:hAnsi="AvantGarde Bk BT"/>
          <w:color w:val="000000"/>
        </w:rPr>
      </w:pPr>
    </w:p>
    <w:p w14:paraId="51ED4F45" w14:textId="77777777" w:rsidR="00113D73" w:rsidRPr="00F867F3" w:rsidRDefault="00113D73" w:rsidP="002D26E4">
      <w:pPr>
        <w:pStyle w:val="Prrafodelista"/>
        <w:numPr>
          <w:ilvl w:val="0"/>
          <w:numId w:val="10"/>
        </w:numPr>
        <w:spacing w:after="0"/>
        <w:jc w:val="both"/>
        <w:rPr>
          <w:rFonts w:ascii="AvantGarde Bk BT" w:hAnsi="AvantGarde Bk BT"/>
          <w:b/>
          <w:color w:val="000000"/>
        </w:rPr>
      </w:pPr>
      <w:r w:rsidRPr="00F867F3">
        <w:rPr>
          <w:rFonts w:ascii="AvantGarde Bk BT" w:hAnsi="AvantGarde Bk BT"/>
          <w:b/>
          <w:color w:val="000000"/>
        </w:rPr>
        <w:t>Perfil intermedio, orientación en Nanosensores</w:t>
      </w:r>
      <w:r w:rsidR="00822431" w:rsidRPr="00F867F3">
        <w:rPr>
          <w:rFonts w:ascii="AvantGarde Bk BT" w:hAnsi="AvantGarde Bk BT"/>
          <w:b/>
          <w:color w:val="000000"/>
        </w:rPr>
        <w:t>:</w:t>
      </w:r>
    </w:p>
    <w:p w14:paraId="1806F90A"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Aplicación de técnica de procesamiento de señales digitales para aplicaciones en </w:t>
      </w:r>
      <w:proofErr w:type="spellStart"/>
      <w:r w:rsidRPr="00FA0AE9">
        <w:rPr>
          <w:rFonts w:ascii="AvantGarde Bk BT" w:hAnsi="AvantGarde Bk BT"/>
          <w:color w:val="000000"/>
        </w:rPr>
        <w:t>microsensores</w:t>
      </w:r>
      <w:proofErr w:type="spellEnd"/>
      <w:r w:rsidRPr="00FA0AE9">
        <w:rPr>
          <w:rFonts w:ascii="AvantGarde Bk BT" w:hAnsi="AvantGarde Bk BT"/>
          <w:color w:val="000000"/>
        </w:rPr>
        <w:t xml:space="preserve"> químicos,</w:t>
      </w:r>
      <w:r w:rsidR="00822431" w:rsidRPr="00FA0AE9">
        <w:rPr>
          <w:rFonts w:ascii="AvantGarde Bk BT" w:hAnsi="AvantGarde Bk BT"/>
          <w:color w:val="000000"/>
        </w:rPr>
        <w:t xml:space="preserve"> de estado sólido y ópticos;</w:t>
      </w:r>
    </w:p>
    <w:p w14:paraId="5E8CA87B"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Diseño de circuitos electrónicos para acondicionamiento de señales de </w:t>
      </w:r>
      <w:proofErr w:type="spellStart"/>
      <w:r w:rsidR="00822431" w:rsidRPr="00FA0AE9">
        <w:rPr>
          <w:rFonts w:ascii="AvantGarde Bk BT" w:hAnsi="AvantGarde Bk BT"/>
          <w:color w:val="000000"/>
        </w:rPr>
        <w:t>microsensores</w:t>
      </w:r>
      <w:proofErr w:type="spellEnd"/>
      <w:r w:rsidR="00822431" w:rsidRPr="00FA0AE9">
        <w:rPr>
          <w:rFonts w:ascii="AvantGarde Bk BT" w:hAnsi="AvantGarde Bk BT"/>
          <w:color w:val="000000"/>
        </w:rPr>
        <w:t>;</w:t>
      </w:r>
    </w:p>
    <w:p w14:paraId="55286B32" w14:textId="77777777" w:rsidR="00822431"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Conocimientos avanzados en física y química para su aplicación en la elaboración y caracterización de </w:t>
      </w:r>
      <w:proofErr w:type="spellStart"/>
      <w:r w:rsidRPr="00FA0AE9">
        <w:rPr>
          <w:rFonts w:ascii="AvantGarde Bk BT" w:hAnsi="AvantGarde Bk BT"/>
          <w:color w:val="000000"/>
        </w:rPr>
        <w:t>microsensores</w:t>
      </w:r>
      <w:bookmarkStart w:id="5" w:name="_Toc374614444"/>
      <w:proofErr w:type="spellEnd"/>
      <w:r w:rsidR="00822431" w:rsidRPr="00FA0AE9">
        <w:rPr>
          <w:rFonts w:ascii="AvantGarde Bk BT" w:hAnsi="AvantGarde Bk BT"/>
          <w:color w:val="000000"/>
        </w:rPr>
        <w:t>.</w:t>
      </w:r>
    </w:p>
    <w:p w14:paraId="0AA54851" w14:textId="77777777" w:rsidR="00822431" w:rsidRPr="00FA0AE9" w:rsidRDefault="00822431" w:rsidP="00B2095C">
      <w:pPr>
        <w:pStyle w:val="Prrafodelista"/>
        <w:ind w:left="426"/>
        <w:jc w:val="both"/>
        <w:rPr>
          <w:rFonts w:ascii="AvantGarde Bk BT" w:hAnsi="AvantGarde Bk BT"/>
          <w:color w:val="000000"/>
        </w:rPr>
      </w:pPr>
    </w:p>
    <w:p w14:paraId="01D3F52A" w14:textId="77777777" w:rsidR="00113D73" w:rsidRPr="00F867F3" w:rsidRDefault="00113D73" w:rsidP="00F867F3">
      <w:pPr>
        <w:pStyle w:val="Prrafodelista"/>
        <w:ind w:left="708"/>
        <w:jc w:val="both"/>
        <w:rPr>
          <w:rFonts w:ascii="AvantGarde Bk BT" w:hAnsi="AvantGarde Bk BT"/>
          <w:b/>
          <w:color w:val="000000"/>
        </w:rPr>
      </w:pPr>
      <w:r w:rsidRPr="00F867F3">
        <w:rPr>
          <w:rFonts w:ascii="AvantGarde Bk BT" w:hAnsi="AvantGarde Bk BT"/>
          <w:b/>
          <w:color w:val="000000"/>
        </w:rPr>
        <w:t xml:space="preserve">Perfil </w:t>
      </w:r>
      <w:r w:rsidR="00F867F3">
        <w:rPr>
          <w:rFonts w:ascii="AvantGarde Bk BT" w:hAnsi="AvantGarde Bk BT"/>
          <w:b/>
          <w:color w:val="000000"/>
        </w:rPr>
        <w:t xml:space="preserve">Parcial </w:t>
      </w:r>
      <w:r w:rsidR="00F867F3" w:rsidRPr="00F867F3">
        <w:rPr>
          <w:rFonts w:ascii="AvantGarde Bk BT" w:hAnsi="AvantGarde Bk BT"/>
          <w:b/>
          <w:color w:val="000000"/>
        </w:rPr>
        <w:t>Avanzado</w:t>
      </w:r>
      <w:bookmarkEnd w:id="5"/>
      <w:r w:rsidR="00F867F3" w:rsidRPr="00F867F3">
        <w:rPr>
          <w:rFonts w:ascii="AvantGarde Bk BT" w:hAnsi="AvantGarde Bk BT"/>
          <w:b/>
          <w:color w:val="000000"/>
        </w:rPr>
        <w:t>:</w:t>
      </w:r>
    </w:p>
    <w:p w14:paraId="3B710667" w14:textId="77777777" w:rsidR="00113D73" w:rsidRPr="00FA0AE9" w:rsidRDefault="00113D73" w:rsidP="00F867F3">
      <w:pPr>
        <w:ind w:left="708"/>
        <w:jc w:val="both"/>
        <w:rPr>
          <w:rFonts w:ascii="AvantGarde Bk BT" w:eastAsia="Calibri" w:hAnsi="AvantGarde Bk BT" w:cs="Times New Roman"/>
          <w:color w:val="000000"/>
          <w:sz w:val="22"/>
          <w:szCs w:val="22"/>
          <w:lang w:eastAsia="en-US"/>
        </w:rPr>
      </w:pPr>
      <w:r w:rsidRPr="00FA0AE9">
        <w:rPr>
          <w:rFonts w:ascii="AvantGarde Bk BT" w:eastAsia="Calibri" w:hAnsi="AvantGarde Bk BT" w:cs="Times New Roman"/>
          <w:color w:val="000000"/>
          <w:sz w:val="22"/>
          <w:szCs w:val="22"/>
          <w:lang w:eastAsia="en-US"/>
        </w:rPr>
        <w:t>El perfil parcial avanzado se incluye en el último tercio de la carrera y proporciona los conocimientos de especialización para el estudiante. Además</w:t>
      </w:r>
      <w:r w:rsidR="004337F9">
        <w:rPr>
          <w:rFonts w:ascii="AvantGarde Bk BT" w:eastAsia="Calibri" w:hAnsi="AvantGarde Bk BT" w:cs="Times New Roman"/>
          <w:color w:val="000000"/>
          <w:sz w:val="22"/>
          <w:szCs w:val="22"/>
          <w:lang w:eastAsia="en-US"/>
        </w:rPr>
        <w:t>,</w:t>
      </w:r>
      <w:r w:rsidRPr="00FA0AE9">
        <w:rPr>
          <w:rFonts w:ascii="AvantGarde Bk BT" w:eastAsia="Calibri" w:hAnsi="AvantGarde Bk BT" w:cs="Times New Roman"/>
          <w:color w:val="000000"/>
          <w:sz w:val="22"/>
          <w:szCs w:val="22"/>
          <w:lang w:eastAsia="en-US"/>
        </w:rPr>
        <w:t xml:space="preserve"> contiene las habilidades mínimas necesarias para poder iniciar con un negocio o micro empresa propia. De forma similar al perfil intermedio se puede dividir en dos partes, el perfil común y el perfil del área especializante.</w:t>
      </w:r>
    </w:p>
    <w:p w14:paraId="7A0F7575" w14:textId="77777777" w:rsidR="007C18AE" w:rsidRPr="00FA0AE9" w:rsidRDefault="007C18AE" w:rsidP="00B2095C">
      <w:pPr>
        <w:ind w:left="426"/>
        <w:rPr>
          <w:rFonts w:ascii="AvantGarde Bk BT" w:eastAsia="Calibri" w:hAnsi="AvantGarde Bk BT" w:cs="Times New Roman"/>
          <w:color w:val="000000"/>
          <w:sz w:val="22"/>
          <w:szCs w:val="22"/>
          <w:lang w:eastAsia="en-US"/>
        </w:rPr>
      </w:pPr>
    </w:p>
    <w:p w14:paraId="3E1A0AC1" w14:textId="77777777" w:rsidR="00D85A5F" w:rsidRPr="00FA0AE9" w:rsidRDefault="00D85A5F" w:rsidP="00F867F3">
      <w:pPr>
        <w:rPr>
          <w:rFonts w:ascii="AvantGarde Bk BT" w:eastAsia="Calibri" w:hAnsi="AvantGarde Bk BT" w:cs="Times New Roman"/>
          <w:color w:val="000000"/>
          <w:sz w:val="22"/>
          <w:szCs w:val="22"/>
          <w:lang w:eastAsia="en-US"/>
        </w:rPr>
      </w:pPr>
    </w:p>
    <w:p w14:paraId="081B74B2" w14:textId="77777777" w:rsidR="00113D73" w:rsidRPr="00F867F3" w:rsidRDefault="00113D73" w:rsidP="002D26E4">
      <w:pPr>
        <w:pStyle w:val="Prrafodelista"/>
        <w:numPr>
          <w:ilvl w:val="0"/>
          <w:numId w:val="12"/>
        </w:numPr>
        <w:spacing w:after="0"/>
        <w:jc w:val="both"/>
        <w:rPr>
          <w:rFonts w:ascii="AvantGarde Bk BT" w:hAnsi="AvantGarde Bk BT"/>
          <w:b/>
          <w:color w:val="000000"/>
        </w:rPr>
      </w:pPr>
      <w:r w:rsidRPr="00F867F3">
        <w:rPr>
          <w:rFonts w:ascii="AvantGarde Bk BT" w:hAnsi="AvantGarde Bk BT"/>
          <w:b/>
          <w:color w:val="000000"/>
        </w:rPr>
        <w:lastRenderedPageBreak/>
        <w:t xml:space="preserve">Perfil </w:t>
      </w:r>
      <w:r w:rsidR="00F867F3" w:rsidRPr="00F867F3">
        <w:rPr>
          <w:rFonts w:ascii="AvantGarde Bk BT" w:hAnsi="AvantGarde Bk BT"/>
          <w:b/>
          <w:color w:val="000000"/>
        </w:rPr>
        <w:t>Avanzado Común:</w:t>
      </w:r>
    </w:p>
    <w:p w14:paraId="20587754"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Análisis, diseño, simulación e implementación de filtro</w:t>
      </w:r>
      <w:r w:rsidR="004337F9">
        <w:rPr>
          <w:rFonts w:ascii="AvantGarde Bk BT" w:hAnsi="AvantGarde Bk BT"/>
          <w:color w:val="000000"/>
        </w:rPr>
        <w:t>s</w:t>
      </w:r>
      <w:r w:rsidRPr="00FA0AE9">
        <w:rPr>
          <w:rFonts w:ascii="AvantGarde Bk BT" w:hAnsi="AvantGarde Bk BT"/>
          <w:color w:val="000000"/>
        </w:rPr>
        <w:t xml:space="preserve"> digitales para proce</w:t>
      </w:r>
      <w:r w:rsidR="007C18AE" w:rsidRPr="00FA0AE9">
        <w:rPr>
          <w:rFonts w:ascii="AvantGarde Bk BT" w:hAnsi="AvantGarde Bk BT"/>
          <w:color w:val="000000"/>
        </w:rPr>
        <w:t>samiento de señales de sensores;</w:t>
      </w:r>
    </w:p>
    <w:p w14:paraId="7CE6A0DC"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Conocimiento de sensores y sistemas de instrumentación utilizados en las industrias automovilística, aer</w:t>
      </w:r>
      <w:r w:rsidR="007C18AE" w:rsidRPr="00FA0AE9">
        <w:rPr>
          <w:rFonts w:ascii="AvantGarde Bk BT" w:hAnsi="AvantGarde Bk BT"/>
          <w:color w:val="000000"/>
        </w:rPr>
        <w:t>onáutica, médica y de seguridad;</w:t>
      </w:r>
    </w:p>
    <w:p w14:paraId="36B625D6"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Desarrollo de un plan de negocios par</w:t>
      </w:r>
      <w:r w:rsidR="007C18AE" w:rsidRPr="00FA0AE9">
        <w:rPr>
          <w:rFonts w:ascii="AvantGarde Bk BT" w:hAnsi="AvantGarde Bk BT"/>
          <w:color w:val="000000"/>
        </w:rPr>
        <w:t>a la creación de micro empresas;</w:t>
      </w:r>
    </w:p>
    <w:p w14:paraId="04D65DC9"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Dominio del inglés como segunda lengua.</w:t>
      </w:r>
    </w:p>
    <w:p w14:paraId="2ED88FBC" w14:textId="77777777" w:rsidR="00F867F3" w:rsidRPr="00F867F3" w:rsidRDefault="00F867F3" w:rsidP="00F867F3">
      <w:pPr>
        <w:jc w:val="both"/>
        <w:rPr>
          <w:rFonts w:ascii="AvantGarde Bk BT" w:hAnsi="AvantGarde Bk BT"/>
          <w:b/>
          <w:color w:val="000000"/>
        </w:rPr>
      </w:pPr>
    </w:p>
    <w:p w14:paraId="450EDD1D" w14:textId="77777777" w:rsidR="00113D73" w:rsidRPr="00F867F3" w:rsidRDefault="00F867F3" w:rsidP="002D26E4">
      <w:pPr>
        <w:pStyle w:val="Prrafodelista"/>
        <w:numPr>
          <w:ilvl w:val="0"/>
          <w:numId w:val="12"/>
        </w:numPr>
        <w:spacing w:after="0"/>
        <w:jc w:val="both"/>
        <w:rPr>
          <w:rFonts w:ascii="AvantGarde Bk BT" w:hAnsi="AvantGarde Bk BT"/>
          <w:b/>
          <w:color w:val="000000"/>
        </w:rPr>
      </w:pPr>
      <w:r>
        <w:rPr>
          <w:rFonts w:ascii="AvantGarde Bk BT" w:hAnsi="AvantGarde Bk BT"/>
          <w:b/>
          <w:color w:val="000000"/>
        </w:rPr>
        <w:t>Perfil A</w:t>
      </w:r>
      <w:r w:rsidR="00113D73" w:rsidRPr="00F867F3">
        <w:rPr>
          <w:rFonts w:ascii="AvantGarde Bk BT" w:hAnsi="AvantGarde Bk BT"/>
          <w:b/>
          <w:color w:val="000000"/>
        </w:rPr>
        <w:t>vanzado, orientación en Instrumentación Electrónica</w:t>
      </w:r>
      <w:r w:rsidR="007C18AE" w:rsidRPr="00F867F3">
        <w:rPr>
          <w:rFonts w:ascii="AvantGarde Bk BT" w:hAnsi="AvantGarde Bk BT"/>
          <w:b/>
          <w:color w:val="000000"/>
        </w:rPr>
        <w:t>;</w:t>
      </w:r>
    </w:p>
    <w:p w14:paraId="664575C1" w14:textId="77777777" w:rsidR="00113D73" w:rsidRPr="00FA0AE9" w:rsidRDefault="00113D73" w:rsidP="00A74B66">
      <w:pPr>
        <w:pStyle w:val="Prrafodelista"/>
        <w:numPr>
          <w:ilvl w:val="0"/>
          <w:numId w:val="11"/>
        </w:numPr>
        <w:spacing w:after="0" w:line="240" w:lineRule="auto"/>
        <w:ind w:left="1145" w:hanging="357"/>
        <w:jc w:val="both"/>
        <w:rPr>
          <w:rFonts w:ascii="AvantGarde Bk BT" w:hAnsi="AvantGarde Bk BT"/>
          <w:color w:val="000000"/>
        </w:rPr>
      </w:pPr>
      <w:r w:rsidRPr="00FA0AE9">
        <w:rPr>
          <w:rFonts w:ascii="AvantGarde Bk BT" w:hAnsi="AvantGarde Bk BT"/>
          <w:color w:val="000000"/>
        </w:rPr>
        <w:t>Conocimiento de instrumentos para procesos indu</w:t>
      </w:r>
      <w:r w:rsidR="007C18AE" w:rsidRPr="00FA0AE9">
        <w:rPr>
          <w:rFonts w:ascii="AvantGarde Bk BT" w:hAnsi="AvantGarde Bk BT"/>
          <w:color w:val="000000"/>
        </w:rPr>
        <w:t>striales;</w:t>
      </w:r>
    </w:p>
    <w:p w14:paraId="11C34D40" w14:textId="77777777" w:rsidR="00113D73" w:rsidRPr="00FA0AE9" w:rsidRDefault="00113D73" w:rsidP="00A74B66">
      <w:pPr>
        <w:pStyle w:val="Prrafodelista"/>
        <w:numPr>
          <w:ilvl w:val="0"/>
          <w:numId w:val="11"/>
        </w:numPr>
        <w:spacing w:after="0" w:line="240" w:lineRule="auto"/>
        <w:ind w:left="1145" w:hanging="357"/>
        <w:jc w:val="both"/>
        <w:rPr>
          <w:rFonts w:ascii="AvantGarde Bk BT" w:hAnsi="AvantGarde Bk BT"/>
          <w:color w:val="000000"/>
        </w:rPr>
      </w:pPr>
      <w:r w:rsidRPr="00FA0AE9">
        <w:rPr>
          <w:rFonts w:ascii="AvantGarde Bk BT" w:hAnsi="AvantGarde Bk BT"/>
          <w:color w:val="000000"/>
        </w:rPr>
        <w:t>Diseño, simulación e implementación de controlad</w:t>
      </w:r>
      <w:r w:rsidR="007C18AE" w:rsidRPr="00FA0AE9">
        <w:rPr>
          <w:rFonts w:ascii="AvantGarde Bk BT" w:hAnsi="AvantGarde Bk BT"/>
          <w:color w:val="000000"/>
        </w:rPr>
        <w:t>ores para procesos industriales;</w:t>
      </w:r>
    </w:p>
    <w:p w14:paraId="0C774574" w14:textId="77777777" w:rsidR="00113D73" w:rsidRPr="00FA0AE9" w:rsidRDefault="00113D73" w:rsidP="00A74B66">
      <w:pPr>
        <w:pStyle w:val="Prrafodelista"/>
        <w:numPr>
          <w:ilvl w:val="0"/>
          <w:numId w:val="11"/>
        </w:numPr>
        <w:spacing w:after="0" w:line="240" w:lineRule="auto"/>
        <w:ind w:left="1145" w:hanging="357"/>
        <w:jc w:val="both"/>
        <w:rPr>
          <w:rFonts w:ascii="AvantGarde Bk BT" w:hAnsi="AvantGarde Bk BT"/>
          <w:color w:val="000000"/>
        </w:rPr>
      </w:pPr>
      <w:r w:rsidRPr="00FA0AE9">
        <w:rPr>
          <w:rFonts w:ascii="AvantGarde Bk BT" w:hAnsi="AvantGarde Bk BT"/>
          <w:color w:val="000000"/>
        </w:rPr>
        <w:t>Diseño e implementación de circuitos analógicos para</w:t>
      </w:r>
      <w:r w:rsidR="007C18AE" w:rsidRPr="00FA0AE9">
        <w:rPr>
          <w:rFonts w:ascii="AvantGarde Bk BT" w:hAnsi="AvantGarde Bk BT"/>
          <w:color w:val="000000"/>
        </w:rPr>
        <w:t xml:space="preserve"> acondicionamiento de señales;</w:t>
      </w:r>
    </w:p>
    <w:p w14:paraId="56B02544" w14:textId="77777777" w:rsidR="00113D73" w:rsidRPr="00FA0AE9" w:rsidRDefault="00113D73" w:rsidP="00A74B66">
      <w:pPr>
        <w:pStyle w:val="Prrafodelista"/>
        <w:numPr>
          <w:ilvl w:val="0"/>
          <w:numId w:val="11"/>
        </w:numPr>
        <w:spacing w:after="0" w:line="240" w:lineRule="auto"/>
        <w:ind w:left="1145" w:hanging="357"/>
        <w:jc w:val="both"/>
        <w:rPr>
          <w:rFonts w:ascii="AvantGarde Bk BT" w:hAnsi="AvantGarde Bk BT"/>
          <w:color w:val="000000"/>
        </w:rPr>
      </w:pPr>
      <w:r w:rsidRPr="00FA0AE9">
        <w:rPr>
          <w:rFonts w:ascii="AvantGarde Bk BT" w:hAnsi="AvantGarde Bk BT"/>
          <w:color w:val="000000"/>
        </w:rPr>
        <w:t>Programación de con</w:t>
      </w:r>
      <w:r w:rsidR="007C18AE" w:rsidRPr="00FA0AE9">
        <w:rPr>
          <w:rFonts w:ascii="AvantGarde Bk BT" w:hAnsi="AvantGarde Bk BT"/>
          <w:color w:val="000000"/>
        </w:rPr>
        <w:t>troladores lógicos programables;</w:t>
      </w:r>
    </w:p>
    <w:p w14:paraId="3E928F66" w14:textId="77777777" w:rsidR="00B2095C" w:rsidRDefault="00113D73" w:rsidP="00A74B66">
      <w:pPr>
        <w:pStyle w:val="Prrafodelista"/>
        <w:numPr>
          <w:ilvl w:val="0"/>
          <w:numId w:val="11"/>
        </w:numPr>
        <w:spacing w:after="0" w:line="240" w:lineRule="auto"/>
        <w:ind w:left="1145" w:hanging="357"/>
        <w:jc w:val="both"/>
        <w:rPr>
          <w:rFonts w:ascii="AvantGarde Bk BT" w:hAnsi="AvantGarde Bk BT"/>
          <w:color w:val="000000"/>
        </w:rPr>
      </w:pPr>
      <w:r w:rsidRPr="00FA0AE9">
        <w:rPr>
          <w:rFonts w:ascii="AvantGarde Bk BT" w:hAnsi="AvantGarde Bk BT"/>
          <w:color w:val="000000"/>
        </w:rPr>
        <w:t xml:space="preserve">Diseño, simulación e implementación </w:t>
      </w:r>
      <w:r w:rsidR="00CA7AB6">
        <w:rPr>
          <w:rFonts w:ascii="AvantGarde Bk BT" w:hAnsi="AvantGarde Bk BT"/>
          <w:color w:val="000000"/>
        </w:rPr>
        <w:t xml:space="preserve">de </w:t>
      </w:r>
      <w:r w:rsidRPr="00FA0AE9">
        <w:rPr>
          <w:rFonts w:ascii="AvantGarde Bk BT" w:hAnsi="AvantGarde Bk BT"/>
          <w:color w:val="000000"/>
        </w:rPr>
        <w:t>sistemas de control basados en instrumentación virtual y tarjetas de adquisición de datos.</w:t>
      </w:r>
    </w:p>
    <w:p w14:paraId="26A5C90A" w14:textId="77777777" w:rsidR="00113D73" w:rsidRPr="00B2095C" w:rsidRDefault="00113D73" w:rsidP="00F867F3">
      <w:pPr>
        <w:jc w:val="both"/>
        <w:rPr>
          <w:rFonts w:ascii="AvantGarde Bk BT" w:hAnsi="AvantGarde Bk BT"/>
          <w:color w:val="000000"/>
        </w:rPr>
      </w:pPr>
    </w:p>
    <w:p w14:paraId="411E430C" w14:textId="77777777" w:rsidR="00113D73" w:rsidRPr="00F867F3" w:rsidRDefault="00F867F3" w:rsidP="002D26E4">
      <w:pPr>
        <w:pStyle w:val="Prrafodelista"/>
        <w:numPr>
          <w:ilvl w:val="0"/>
          <w:numId w:val="12"/>
        </w:numPr>
        <w:spacing w:after="0"/>
        <w:jc w:val="both"/>
        <w:rPr>
          <w:rFonts w:ascii="AvantGarde Bk BT" w:hAnsi="AvantGarde Bk BT"/>
          <w:b/>
          <w:color w:val="000000"/>
        </w:rPr>
      </w:pPr>
      <w:r>
        <w:rPr>
          <w:rFonts w:ascii="AvantGarde Bk BT" w:hAnsi="AvantGarde Bk BT"/>
          <w:b/>
          <w:color w:val="000000"/>
        </w:rPr>
        <w:t>Perfil A</w:t>
      </w:r>
      <w:r w:rsidR="00113D73" w:rsidRPr="00F867F3">
        <w:rPr>
          <w:rFonts w:ascii="AvantGarde Bk BT" w:hAnsi="AvantGarde Bk BT"/>
          <w:b/>
          <w:color w:val="000000"/>
        </w:rPr>
        <w:t>vanzado, orientación en Nanosensores</w:t>
      </w:r>
      <w:r w:rsidR="007C18AE" w:rsidRPr="00F867F3">
        <w:rPr>
          <w:rFonts w:ascii="AvantGarde Bk BT" w:hAnsi="AvantGarde Bk BT"/>
          <w:b/>
          <w:color w:val="000000"/>
        </w:rPr>
        <w:t>:</w:t>
      </w:r>
    </w:p>
    <w:p w14:paraId="40FF08F6"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Técnicas de fabricación de </w:t>
      </w:r>
      <w:proofErr w:type="spellStart"/>
      <w:r w:rsidRPr="00FA0AE9">
        <w:rPr>
          <w:rFonts w:ascii="AvantGarde Bk BT" w:hAnsi="AvantGarde Bk BT"/>
          <w:color w:val="000000"/>
        </w:rPr>
        <w:t>nanomateriales</w:t>
      </w:r>
      <w:proofErr w:type="spellEnd"/>
      <w:r w:rsidRPr="00FA0AE9">
        <w:rPr>
          <w:rFonts w:ascii="AvantGarde Bk BT" w:hAnsi="AvantGarde Bk BT"/>
          <w:color w:val="000000"/>
        </w:rPr>
        <w:t xml:space="preserve"> para aplicaciones en</w:t>
      </w:r>
      <w:r w:rsidR="007C18AE" w:rsidRPr="00FA0AE9">
        <w:rPr>
          <w:rFonts w:ascii="AvantGarde Bk BT" w:hAnsi="AvantGarde Bk BT"/>
          <w:color w:val="000000"/>
        </w:rPr>
        <w:t xml:space="preserve"> Nanosensores;</w:t>
      </w:r>
    </w:p>
    <w:p w14:paraId="1307AAE6"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Técnicas avanzadas para caracterización morfológica y estructural </w:t>
      </w:r>
      <w:r w:rsidR="007C18AE" w:rsidRPr="00FA0AE9">
        <w:rPr>
          <w:rFonts w:ascii="AvantGarde Bk BT" w:hAnsi="AvantGarde Bk BT"/>
          <w:color w:val="000000"/>
        </w:rPr>
        <w:t>de Nanosensores;</w:t>
      </w:r>
    </w:p>
    <w:p w14:paraId="2833F1C1" w14:textId="77777777" w:rsidR="00113D73" w:rsidRPr="00FA0AE9" w:rsidRDefault="00113D73" w:rsidP="002D26E4">
      <w:pPr>
        <w:pStyle w:val="Prrafodelista"/>
        <w:numPr>
          <w:ilvl w:val="0"/>
          <w:numId w:val="11"/>
        </w:numPr>
        <w:spacing w:after="0" w:line="240" w:lineRule="auto"/>
        <w:jc w:val="both"/>
        <w:rPr>
          <w:rFonts w:ascii="AvantGarde Bk BT" w:hAnsi="AvantGarde Bk BT"/>
          <w:color w:val="000000"/>
        </w:rPr>
      </w:pPr>
      <w:r w:rsidRPr="00FA0AE9">
        <w:rPr>
          <w:rFonts w:ascii="AvantGarde Bk BT" w:hAnsi="AvantGarde Bk BT"/>
          <w:color w:val="000000"/>
        </w:rPr>
        <w:t xml:space="preserve">Aplicación de técnica de procesamiento de señales digitales para aplicaciones en </w:t>
      </w:r>
      <w:proofErr w:type="spellStart"/>
      <w:r w:rsidR="00A241CD">
        <w:rPr>
          <w:rFonts w:ascii="AvantGarde Bk BT" w:hAnsi="AvantGarde Bk BT"/>
          <w:color w:val="000000"/>
        </w:rPr>
        <w:t>n</w:t>
      </w:r>
      <w:r w:rsidR="00D85A5F" w:rsidRPr="00FA0AE9">
        <w:rPr>
          <w:rFonts w:ascii="AvantGarde Bk BT" w:hAnsi="AvantGarde Bk BT"/>
          <w:color w:val="000000"/>
        </w:rPr>
        <w:t>anosensores</w:t>
      </w:r>
      <w:proofErr w:type="spellEnd"/>
      <w:r w:rsidR="00D85A5F" w:rsidRPr="00FA0AE9">
        <w:rPr>
          <w:rFonts w:ascii="AvantGarde Bk BT" w:hAnsi="AvantGarde Bk BT"/>
          <w:color w:val="000000"/>
        </w:rPr>
        <w:t>.</w:t>
      </w:r>
    </w:p>
    <w:p w14:paraId="6BCE356E" w14:textId="77777777" w:rsidR="00F867F3" w:rsidRPr="00F867F3" w:rsidRDefault="00F867F3" w:rsidP="00F867F3">
      <w:pPr>
        <w:jc w:val="both"/>
        <w:rPr>
          <w:rFonts w:ascii="AvantGarde Bk BT" w:hAnsi="AvantGarde Bk BT"/>
        </w:rPr>
      </w:pPr>
    </w:p>
    <w:p w14:paraId="60E49F44"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5A17D0">
        <w:rPr>
          <w:rFonts w:ascii="AvantGarde Bk BT" w:hAnsi="AvantGarde Bk BT"/>
        </w:rPr>
        <w:t>Que con el objetivo de realizar una evaluación adecuada de los estudiantes y del programa educativo</w:t>
      </w:r>
      <w:r w:rsidR="00CA7AB6" w:rsidRPr="005A17D0">
        <w:rPr>
          <w:rFonts w:ascii="AvantGarde Bk BT" w:hAnsi="AvantGarde Bk BT"/>
        </w:rPr>
        <w:t>,</w:t>
      </w:r>
      <w:r w:rsidRPr="005A17D0">
        <w:rPr>
          <w:rFonts w:ascii="AvantGarde Bk BT" w:hAnsi="AvantGarde Bk BT"/>
        </w:rPr>
        <w:t xml:space="preserve"> de forma periódica y de acuerdo con el modelo educativo del CUValles</w:t>
      </w:r>
      <w:r w:rsidR="00CA7AB6" w:rsidRPr="005A17D0">
        <w:rPr>
          <w:rFonts w:ascii="AvantGarde Bk BT" w:hAnsi="AvantGarde Bk BT"/>
        </w:rPr>
        <w:t>,</w:t>
      </w:r>
      <w:r w:rsidRPr="005A17D0">
        <w:rPr>
          <w:rFonts w:ascii="AvantGarde Bk BT" w:hAnsi="AvantGarde Bk BT"/>
        </w:rPr>
        <w:t xml:space="preserve"> </w:t>
      </w:r>
      <w:r w:rsidR="003D6EEB" w:rsidRPr="005A17D0">
        <w:rPr>
          <w:rFonts w:ascii="AvantGarde Bk BT" w:hAnsi="AvantGarde Bk BT"/>
        </w:rPr>
        <w:t>se revisan</w:t>
      </w:r>
      <w:r w:rsidRPr="005A17D0">
        <w:rPr>
          <w:rFonts w:ascii="AvantGarde Bk BT" w:hAnsi="AvantGarde Bk BT"/>
        </w:rPr>
        <w:t xml:space="preserve"> los perfiles parciales y proye</w:t>
      </w:r>
      <w:r w:rsidR="008F534A" w:rsidRPr="005A17D0">
        <w:rPr>
          <w:rFonts w:ascii="AvantGarde Bk BT" w:hAnsi="AvantGarde Bk BT"/>
        </w:rPr>
        <w:t xml:space="preserve">ctos. </w:t>
      </w:r>
      <w:r w:rsidR="008F534A" w:rsidRPr="00180546">
        <w:rPr>
          <w:rFonts w:ascii="AvantGarde Bk BT" w:hAnsi="AvantGarde Bk BT"/>
        </w:rPr>
        <w:t>E</w:t>
      </w:r>
      <w:r w:rsidR="009A41DB" w:rsidRPr="00180546">
        <w:rPr>
          <w:rFonts w:ascii="AvantGarde Bk BT" w:hAnsi="AvantGarde Bk BT"/>
        </w:rPr>
        <w:t>l perfil de egreso del programa educativo de</w:t>
      </w:r>
      <w:r w:rsidRPr="00180546">
        <w:rPr>
          <w:rFonts w:ascii="AvantGarde Bk BT" w:hAnsi="AvantGarde Bk BT"/>
        </w:rPr>
        <w:t xml:space="preserve"> Ingeniería en Instrumentación Electrónica y Nanosensores considera, en un primer momento</w:t>
      </w:r>
      <w:r w:rsidR="008F534A" w:rsidRPr="00180546">
        <w:rPr>
          <w:rFonts w:ascii="AvantGarde Bk BT" w:hAnsi="AvantGarde Bk BT"/>
        </w:rPr>
        <w:t>,</w:t>
      </w:r>
      <w:r w:rsidRPr="00180546">
        <w:rPr>
          <w:rFonts w:ascii="AvantGarde Bk BT" w:hAnsi="AvantGarde Bk BT"/>
        </w:rPr>
        <w:t xml:space="preserve"> los conocimientos elementales en ciencias que requiere el ingeniero para conformar una base sólida en conceptos avanzados </w:t>
      </w:r>
      <w:r w:rsidR="008F534A" w:rsidRPr="00180546">
        <w:rPr>
          <w:rFonts w:ascii="AvantGarde Bk BT" w:hAnsi="AvantGarde Bk BT"/>
        </w:rPr>
        <w:t>de</w:t>
      </w:r>
      <w:r w:rsidRPr="00180546">
        <w:rPr>
          <w:rFonts w:ascii="AvantGarde Bk BT" w:hAnsi="AvantGarde Bk BT"/>
        </w:rPr>
        <w:t xml:space="preserve"> ingeniería</w:t>
      </w:r>
      <w:r w:rsidR="008F534A" w:rsidRPr="00180546">
        <w:rPr>
          <w:rFonts w:ascii="AvantGarde Bk BT" w:hAnsi="AvantGarde Bk BT"/>
        </w:rPr>
        <w:t>, que le permita</w:t>
      </w:r>
      <w:r w:rsidRPr="00180546">
        <w:rPr>
          <w:rFonts w:ascii="AvantGarde Bk BT" w:hAnsi="AvantGarde Bk BT"/>
        </w:rPr>
        <w:t xml:space="preserve"> introducirlos a los conocimientos avanzados de matemát</w:t>
      </w:r>
      <w:r w:rsidR="003D6EEB" w:rsidRPr="00180546">
        <w:rPr>
          <w:rFonts w:ascii="AvantGarde Bk BT" w:hAnsi="AvantGarde Bk BT"/>
        </w:rPr>
        <w:t xml:space="preserve">icas y los aspectos básicos de instrumentación electrónica y </w:t>
      </w:r>
      <w:proofErr w:type="spellStart"/>
      <w:r w:rsidR="003D6EEB" w:rsidRPr="00180546">
        <w:rPr>
          <w:rFonts w:ascii="AvantGarde Bk BT" w:hAnsi="AvantGarde Bk BT"/>
        </w:rPr>
        <w:t>n</w:t>
      </w:r>
      <w:r w:rsidRPr="00180546">
        <w:rPr>
          <w:rFonts w:ascii="AvantGarde Bk BT" w:hAnsi="AvantGarde Bk BT"/>
        </w:rPr>
        <w:t>anosensores</w:t>
      </w:r>
      <w:proofErr w:type="spellEnd"/>
      <w:r w:rsidRPr="00180546">
        <w:rPr>
          <w:rFonts w:ascii="AvantGarde Bk BT" w:hAnsi="AvantGarde Bk BT"/>
        </w:rPr>
        <w:t>. Este “perfil parcial” se puede dividir en dos partes, el perfil común y el perfil del área especializante. Finalmente el estudiante adquiere los conocimientos de su especialización</w:t>
      </w:r>
      <w:r w:rsidR="003D6EEB" w:rsidRPr="00180546">
        <w:rPr>
          <w:rFonts w:ascii="AvantGarde Bk BT" w:hAnsi="AvantGarde Bk BT"/>
        </w:rPr>
        <w:t>,</w:t>
      </w:r>
      <w:r w:rsidRPr="00180546">
        <w:rPr>
          <w:rFonts w:ascii="AvantGarde Bk BT" w:hAnsi="AvantGarde Bk BT"/>
        </w:rPr>
        <w:t xml:space="preserve"> así</w:t>
      </w:r>
      <w:r w:rsidR="003D6EEB" w:rsidRPr="00180546">
        <w:rPr>
          <w:rFonts w:ascii="AvantGarde Bk BT" w:hAnsi="AvantGarde Bk BT"/>
        </w:rPr>
        <w:t xml:space="preserve"> como</w:t>
      </w:r>
      <w:r w:rsidRPr="00180546">
        <w:rPr>
          <w:rFonts w:ascii="AvantGarde Bk BT" w:hAnsi="AvantGarde Bk BT"/>
        </w:rPr>
        <w:t xml:space="preserve"> las habilidades necesarias para poder iniciar un negocio o micro empresa propia. </w:t>
      </w:r>
    </w:p>
    <w:p w14:paraId="3DBED988" w14:textId="4D8481E6" w:rsidR="00A74B66" w:rsidRDefault="00A74B66">
      <w:pPr>
        <w:spacing w:after="200" w:line="276" w:lineRule="auto"/>
        <w:rPr>
          <w:rFonts w:ascii="AvantGarde Bk BT" w:hAnsi="AvantGarde Bk BT"/>
        </w:rPr>
      </w:pPr>
      <w:r>
        <w:rPr>
          <w:rFonts w:ascii="AvantGarde Bk BT" w:hAnsi="AvantGarde Bk BT"/>
        </w:rPr>
        <w:br w:type="page"/>
      </w:r>
    </w:p>
    <w:p w14:paraId="6F7828B2" w14:textId="77777777" w:rsidR="00901677" w:rsidRPr="00F867F3" w:rsidRDefault="00901677" w:rsidP="00F867F3">
      <w:pPr>
        <w:jc w:val="both"/>
        <w:rPr>
          <w:rFonts w:ascii="AvantGarde Bk BT" w:hAnsi="AvantGarde Bk BT"/>
        </w:rPr>
      </w:pPr>
    </w:p>
    <w:p w14:paraId="5DAC0A79" w14:textId="77777777" w:rsidR="00901677" w:rsidRPr="00180546" w:rsidRDefault="00901677"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la implementación del plan de estudios de Ingeniería en Instrumentación Electrónica y Nanosensores se propone operar bajo el sistema de créditos</w:t>
      </w:r>
      <w:r w:rsidR="003D6EEB" w:rsidRPr="00180546">
        <w:rPr>
          <w:rFonts w:ascii="AvantGarde Bk BT" w:hAnsi="AvantGarde Bk BT"/>
        </w:rPr>
        <w:t>,</w:t>
      </w:r>
      <w:r w:rsidRPr="00180546">
        <w:rPr>
          <w:rFonts w:ascii="AvantGarde Bk BT" w:hAnsi="AvantGarde Bk BT"/>
        </w:rPr>
        <w:t xml:space="preserve"> a través de la modalidad presencial optimizada apoyada en asesorías, materiales de  autogestión, aprendizaje en grupo y el sistema de servicios educativos y tecnologías para el aprendizaje.</w:t>
      </w:r>
    </w:p>
    <w:p w14:paraId="2C1ABC85" w14:textId="77777777" w:rsidR="00901677" w:rsidRPr="00F867F3" w:rsidRDefault="00901677" w:rsidP="00A74B66">
      <w:pPr>
        <w:ind w:left="357"/>
        <w:jc w:val="both"/>
        <w:rPr>
          <w:rFonts w:ascii="AvantGarde Bk BT" w:hAnsi="AvantGarde Bk BT"/>
        </w:rPr>
      </w:pPr>
    </w:p>
    <w:p w14:paraId="18BEF7C3" w14:textId="77777777" w:rsidR="00F953A2" w:rsidRPr="009474E9" w:rsidRDefault="00F953A2"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9474E9">
        <w:rPr>
          <w:rFonts w:ascii="AvantGarde Bk BT" w:hAnsi="AvantGarde Bk BT"/>
        </w:rPr>
        <w:t>Que el proyecto de la licenciatura de Ingeniería en Instrumentación Electrónica y Nanosensores describe los mapas curriculares de cada una de las áreas de formación</w:t>
      </w:r>
      <w:r w:rsidR="005A17D0" w:rsidRPr="009474E9">
        <w:rPr>
          <w:rFonts w:ascii="AvantGarde Bk BT" w:hAnsi="AvantGarde Bk BT"/>
        </w:rPr>
        <w:t>,</w:t>
      </w:r>
      <w:r w:rsidRPr="009474E9">
        <w:rPr>
          <w:rFonts w:ascii="AvantGarde Bk BT" w:hAnsi="AvantGarde Bk BT"/>
        </w:rPr>
        <w:t xml:space="preserve"> en consideración a lo</w:t>
      </w:r>
      <w:r w:rsidR="005A17D0" w:rsidRPr="009474E9">
        <w:rPr>
          <w:rFonts w:ascii="AvantGarde Bk BT" w:hAnsi="AvantGarde Bk BT"/>
        </w:rPr>
        <w:t>s perfiles parciales propuestos</w:t>
      </w:r>
      <w:r w:rsidR="009474E9">
        <w:rPr>
          <w:rFonts w:ascii="AvantGarde Bk BT" w:hAnsi="AvantGarde Bk BT"/>
        </w:rPr>
        <w:t>;</w:t>
      </w:r>
      <w:r w:rsidR="005A17D0" w:rsidRPr="009474E9">
        <w:rPr>
          <w:rFonts w:ascii="AvantGarde Bk BT" w:hAnsi="AvantGarde Bk BT"/>
        </w:rPr>
        <w:t xml:space="preserve"> l</w:t>
      </w:r>
      <w:r w:rsidRPr="009474E9">
        <w:rPr>
          <w:rFonts w:ascii="AvantGarde Bk BT" w:hAnsi="AvantGarde Bk BT"/>
        </w:rPr>
        <w:t>as unidades de medición para la evaluación de las asign</w:t>
      </w:r>
      <w:r w:rsidR="009474E9">
        <w:rPr>
          <w:rFonts w:ascii="AvantGarde Bk BT" w:hAnsi="AvantGarde Bk BT"/>
        </w:rPr>
        <w:t>aturas que integran el programa;</w:t>
      </w:r>
      <w:r w:rsidRPr="009474E9">
        <w:rPr>
          <w:rFonts w:ascii="AvantGarde Bk BT" w:hAnsi="AvantGarde Bk BT"/>
        </w:rPr>
        <w:t xml:space="preserve"> el procedimiento para la asignación de tutores y los procedimientos para el desarrollo de las actividades de Formación Integral y Prácticas Profesionales.</w:t>
      </w:r>
    </w:p>
    <w:p w14:paraId="655623B8" w14:textId="77777777" w:rsidR="00901677" w:rsidRPr="00FA0AE9" w:rsidRDefault="00901677" w:rsidP="00A74B66">
      <w:pPr>
        <w:pStyle w:val="Prrafodelista"/>
        <w:spacing w:after="0" w:line="240" w:lineRule="auto"/>
        <w:ind w:left="426"/>
        <w:jc w:val="both"/>
        <w:rPr>
          <w:rFonts w:ascii="AvantGarde Bk BT" w:hAnsi="AvantGarde Bk BT"/>
          <w:color w:val="000000"/>
        </w:rPr>
      </w:pPr>
    </w:p>
    <w:p w14:paraId="34A523AF" w14:textId="77777777" w:rsidR="00901677" w:rsidRDefault="002E7E34"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l</w:t>
      </w:r>
      <w:r w:rsidR="00901677" w:rsidRPr="00180546">
        <w:rPr>
          <w:rFonts w:ascii="AvantGarde Bk BT" w:hAnsi="AvantGarde Bk BT"/>
        </w:rPr>
        <w:t>a evaluación del plan de estudios y su</w:t>
      </w:r>
      <w:r w:rsidR="005A17D0" w:rsidRPr="00180546">
        <w:rPr>
          <w:rFonts w:ascii="AvantGarde Bk BT" w:hAnsi="AvantGarde Bk BT"/>
        </w:rPr>
        <w:t xml:space="preserve"> actualización profesional será responsabilidad del c</w:t>
      </w:r>
      <w:r w:rsidR="00901677" w:rsidRPr="00180546">
        <w:rPr>
          <w:rFonts w:ascii="AvantGarde Bk BT" w:hAnsi="AvantGarde Bk BT"/>
        </w:rPr>
        <w:t>om</w:t>
      </w:r>
      <w:r w:rsidR="005A17D0" w:rsidRPr="00180546">
        <w:rPr>
          <w:rFonts w:ascii="AvantGarde Bk BT" w:hAnsi="AvantGarde Bk BT"/>
        </w:rPr>
        <w:t>ité de evaluación y seguimiento. D</w:t>
      </w:r>
      <w:r w:rsidR="00901677" w:rsidRPr="00180546">
        <w:rPr>
          <w:rFonts w:ascii="AvantGarde Bk BT" w:hAnsi="AvantGarde Bk BT"/>
        </w:rPr>
        <w:t>icha evaluación será sistemática, conforme a un programa anual, y tendrá entre otras la siguientes finalidades</w:t>
      </w:r>
      <w:r w:rsidR="00787D86" w:rsidRPr="00180546">
        <w:rPr>
          <w:rFonts w:ascii="AvantGarde Bk BT" w:hAnsi="AvantGarde Bk BT"/>
        </w:rPr>
        <w:t>:</w:t>
      </w:r>
    </w:p>
    <w:p w14:paraId="3E56C23F" w14:textId="77777777" w:rsidR="00F867F3" w:rsidRPr="00F867F3" w:rsidRDefault="00F867F3" w:rsidP="00A74B66">
      <w:pPr>
        <w:ind w:left="357"/>
        <w:jc w:val="both"/>
        <w:rPr>
          <w:rFonts w:ascii="AvantGarde Bk BT" w:hAnsi="AvantGarde Bk BT"/>
        </w:rPr>
      </w:pPr>
    </w:p>
    <w:p w14:paraId="2166C447" w14:textId="77777777" w:rsidR="00901677" w:rsidRPr="00FA0AE9" w:rsidRDefault="00901677" w:rsidP="00A74B66">
      <w:pPr>
        <w:pStyle w:val="Prrafodelista"/>
        <w:numPr>
          <w:ilvl w:val="0"/>
          <w:numId w:val="13"/>
        </w:numPr>
        <w:spacing w:after="0" w:line="240" w:lineRule="auto"/>
        <w:jc w:val="both"/>
        <w:rPr>
          <w:rFonts w:ascii="AvantGarde Bk BT" w:hAnsi="AvantGarde Bk BT"/>
          <w:color w:val="000000"/>
        </w:rPr>
      </w:pPr>
      <w:r w:rsidRPr="00FA0AE9">
        <w:rPr>
          <w:rFonts w:ascii="AvantGarde Bk BT" w:hAnsi="AvantGarde Bk BT"/>
          <w:color w:val="000000"/>
        </w:rPr>
        <w:t>Evaluar el plan para adecuarlo a las necesidades</w:t>
      </w:r>
      <w:r w:rsidR="00787D86" w:rsidRPr="00FA0AE9">
        <w:rPr>
          <w:rFonts w:ascii="AvantGarde Bk BT" w:hAnsi="AvantGarde Bk BT"/>
          <w:color w:val="000000"/>
        </w:rPr>
        <w:t>;</w:t>
      </w:r>
    </w:p>
    <w:p w14:paraId="7E84A604" w14:textId="77777777" w:rsidR="00901677" w:rsidRPr="00FA0AE9" w:rsidRDefault="00901677" w:rsidP="00A74B66">
      <w:pPr>
        <w:pStyle w:val="Prrafodelista"/>
        <w:numPr>
          <w:ilvl w:val="0"/>
          <w:numId w:val="13"/>
        </w:numPr>
        <w:spacing w:after="0" w:line="240" w:lineRule="auto"/>
        <w:jc w:val="both"/>
        <w:rPr>
          <w:rFonts w:ascii="AvantGarde Bk BT" w:hAnsi="AvantGarde Bk BT"/>
          <w:color w:val="000000"/>
        </w:rPr>
      </w:pPr>
      <w:r w:rsidRPr="00FA0AE9">
        <w:rPr>
          <w:rFonts w:ascii="AvantGarde Bk BT" w:hAnsi="AvantGarde Bk BT"/>
          <w:color w:val="000000"/>
        </w:rPr>
        <w:t>Evaluar el plan para detectar obstáculos</w:t>
      </w:r>
      <w:r w:rsidR="00787D86" w:rsidRPr="00FA0AE9">
        <w:rPr>
          <w:rFonts w:ascii="AvantGarde Bk BT" w:hAnsi="AvantGarde Bk BT"/>
          <w:color w:val="000000"/>
        </w:rPr>
        <w:t>;</w:t>
      </w:r>
    </w:p>
    <w:p w14:paraId="41E1D992" w14:textId="77777777" w:rsidR="00901677" w:rsidRPr="00FA0AE9" w:rsidRDefault="00901677" w:rsidP="00A74B66">
      <w:pPr>
        <w:pStyle w:val="Prrafodelista"/>
        <w:numPr>
          <w:ilvl w:val="0"/>
          <w:numId w:val="13"/>
        </w:numPr>
        <w:spacing w:after="0" w:line="240" w:lineRule="auto"/>
        <w:jc w:val="both"/>
        <w:rPr>
          <w:rFonts w:ascii="AvantGarde Bk BT" w:hAnsi="AvantGarde Bk BT"/>
          <w:color w:val="000000"/>
        </w:rPr>
      </w:pPr>
      <w:r w:rsidRPr="00FA0AE9">
        <w:rPr>
          <w:rFonts w:ascii="AvantGarde Bk BT" w:hAnsi="AvantGarde Bk BT"/>
          <w:color w:val="000000"/>
        </w:rPr>
        <w:t>Evaluar el plan para estimular el cambio</w:t>
      </w:r>
      <w:r w:rsidR="00787D86" w:rsidRPr="00FA0AE9">
        <w:rPr>
          <w:rFonts w:ascii="AvantGarde Bk BT" w:hAnsi="AvantGarde Bk BT"/>
          <w:color w:val="000000"/>
        </w:rPr>
        <w:t>;</w:t>
      </w:r>
    </w:p>
    <w:p w14:paraId="10648218" w14:textId="77777777" w:rsidR="00901677" w:rsidRPr="00FA0AE9" w:rsidRDefault="00901677" w:rsidP="00A74B66">
      <w:pPr>
        <w:pStyle w:val="Prrafodelista"/>
        <w:numPr>
          <w:ilvl w:val="0"/>
          <w:numId w:val="13"/>
        </w:numPr>
        <w:spacing w:after="0" w:line="240" w:lineRule="auto"/>
        <w:jc w:val="both"/>
        <w:rPr>
          <w:rFonts w:ascii="AvantGarde Bk BT" w:hAnsi="AvantGarde Bk BT"/>
          <w:color w:val="000000"/>
        </w:rPr>
      </w:pPr>
      <w:r w:rsidRPr="00FA0AE9">
        <w:rPr>
          <w:rFonts w:ascii="AvantGarde Bk BT" w:hAnsi="AvantGarde Bk BT"/>
          <w:color w:val="000000"/>
        </w:rPr>
        <w:t>Evaluar el plan para mantener su pertinencia</w:t>
      </w:r>
      <w:r w:rsidR="00787D86" w:rsidRPr="00FA0AE9">
        <w:rPr>
          <w:rFonts w:ascii="AvantGarde Bk BT" w:hAnsi="AvantGarde Bk BT"/>
          <w:color w:val="000000"/>
        </w:rPr>
        <w:t>;</w:t>
      </w:r>
    </w:p>
    <w:p w14:paraId="7ADF9434" w14:textId="77777777" w:rsidR="00901677" w:rsidRPr="00FA0AE9" w:rsidRDefault="00901677" w:rsidP="00A74B66">
      <w:pPr>
        <w:pStyle w:val="Prrafodelista"/>
        <w:numPr>
          <w:ilvl w:val="0"/>
          <w:numId w:val="13"/>
        </w:numPr>
        <w:spacing w:after="0" w:line="240" w:lineRule="auto"/>
        <w:jc w:val="both"/>
        <w:rPr>
          <w:rFonts w:ascii="AvantGarde Bk BT" w:hAnsi="AvantGarde Bk BT"/>
          <w:color w:val="000000"/>
        </w:rPr>
      </w:pPr>
      <w:r w:rsidRPr="00FA0AE9">
        <w:rPr>
          <w:rFonts w:ascii="AvantGarde Bk BT" w:hAnsi="AvantGarde Bk BT"/>
          <w:color w:val="000000"/>
        </w:rPr>
        <w:t>Evaluar el plan para su mejora continua y contribuir con la evaluación y acreditación de su calidad por organismos externos.</w:t>
      </w:r>
    </w:p>
    <w:p w14:paraId="6E4585A6" w14:textId="77777777" w:rsidR="00901677" w:rsidRPr="00FA0AE9" w:rsidRDefault="00901677" w:rsidP="00A74B66">
      <w:pPr>
        <w:ind w:left="426"/>
        <w:jc w:val="both"/>
        <w:rPr>
          <w:rFonts w:ascii="AvantGarde Bk BT" w:hAnsi="AvantGarde Bk BT"/>
          <w:color w:val="000000"/>
          <w:sz w:val="22"/>
          <w:szCs w:val="22"/>
        </w:rPr>
      </w:pPr>
    </w:p>
    <w:p w14:paraId="7C252DC2" w14:textId="77777777" w:rsidR="00A64256" w:rsidRPr="00180546" w:rsidRDefault="00A64256"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para el desarrollo adecuado del programa educativo de Ingeniería en Instrumentación Electrónica y Nanosensores será necesario mantener un programa de actualización continua para la planta docente. A través de este esquema de actualización se promoverá la formación integral de los profesores de tiempo completo que formen parte del núcleo académico del programa educativo. Para lograr un sistema de actualización y formación docente eficiente, se impulsará la implementación de convenios para realizar actividades en colaboración con otras instituciones públicas y privadas, del sector educativo, productivo y de investigación, mismos que tendrán como objetivos, entre otros:</w:t>
      </w:r>
    </w:p>
    <w:p w14:paraId="39596071" w14:textId="3F65FD34" w:rsidR="00A74B66" w:rsidRDefault="00A74B66">
      <w:pPr>
        <w:spacing w:after="200" w:line="276" w:lineRule="auto"/>
        <w:rPr>
          <w:rFonts w:ascii="AvantGarde Bk BT" w:hAnsi="AvantGarde Bk BT"/>
          <w:color w:val="000000"/>
          <w:sz w:val="22"/>
          <w:szCs w:val="22"/>
        </w:rPr>
      </w:pPr>
      <w:r>
        <w:rPr>
          <w:rFonts w:ascii="AvantGarde Bk BT" w:hAnsi="AvantGarde Bk BT"/>
          <w:color w:val="000000"/>
          <w:sz w:val="22"/>
          <w:szCs w:val="22"/>
        </w:rPr>
        <w:br w:type="page"/>
      </w:r>
    </w:p>
    <w:p w14:paraId="46AF7DFF" w14:textId="77777777" w:rsidR="009474E9" w:rsidRPr="00FA0AE9" w:rsidRDefault="009474E9" w:rsidP="009474E9">
      <w:pPr>
        <w:pStyle w:val="Sinespaciado"/>
        <w:jc w:val="both"/>
        <w:rPr>
          <w:rFonts w:ascii="AvantGarde Bk BT" w:hAnsi="AvantGarde Bk BT" w:cs="Arial"/>
          <w:noProof w:val="0"/>
          <w:color w:val="000000"/>
          <w:spacing w:val="0"/>
          <w:sz w:val="22"/>
          <w:szCs w:val="22"/>
          <w:lang w:eastAsia="es-MX"/>
        </w:rPr>
      </w:pPr>
    </w:p>
    <w:p w14:paraId="34D5975C" w14:textId="77777777" w:rsidR="00A64256" w:rsidRPr="00F867F3" w:rsidRDefault="00A64256" w:rsidP="00A74B66">
      <w:pPr>
        <w:pStyle w:val="Prrafodelista"/>
        <w:numPr>
          <w:ilvl w:val="0"/>
          <w:numId w:val="14"/>
        </w:numPr>
        <w:spacing w:after="0" w:line="240" w:lineRule="auto"/>
        <w:ind w:left="1066" w:hanging="357"/>
        <w:jc w:val="both"/>
        <w:rPr>
          <w:rFonts w:ascii="AvantGarde Bk BT" w:hAnsi="AvantGarde Bk BT"/>
          <w:color w:val="000000"/>
        </w:rPr>
      </w:pPr>
      <w:r w:rsidRPr="00F867F3">
        <w:rPr>
          <w:rFonts w:ascii="AvantGarde Bk BT" w:hAnsi="AvantGarde Bk BT"/>
          <w:color w:val="000000"/>
        </w:rPr>
        <w:t>Fortalecer el desarrollo académico de los profesores mediante la realización de proyectos en el ámbito docente y de investigación;</w:t>
      </w:r>
    </w:p>
    <w:p w14:paraId="011C62C4" w14:textId="77777777" w:rsidR="00A64256" w:rsidRPr="00F867F3" w:rsidRDefault="00A64256" w:rsidP="00A74B66">
      <w:pPr>
        <w:pStyle w:val="Prrafodelista"/>
        <w:numPr>
          <w:ilvl w:val="0"/>
          <w:numId w:val="14"/>
        </w:numPr>
        <w:spacing w:after="0" w:line="240" w:lineRule="auto"/>
        <w:ind w:left="1066" w:hanging="357"/>
        <w:jc w:val="both"/>
        <w:rPr>
          <w:rFonts w:ascii="AvantGarde Bk BT" w:hAnsi="AvantGarde Bk BT"/>
          <w:color w:val="000000"/>
        </w:rPr>
      </w:pPr>
      <w:r w:rsidRPr="00F867F3">
        <w:rPr>
          <w:rFonts w:ascii="AvantGarde Bk BT" w:hAnsi="AvantGarde Bk BT"/>
          <w:color w:val="000000"/>
        </w:rPr>
        <w:t>Desarrollar habilidades específicas en los profesores</w:t>
      </w:r>
      <w:r w:rsidR="009474E9" w:rsidRPr="00F867F3">
        <w:rPr>
          <w:rFonts w:ascii="AvantGarde Bk BT" w:hAnsi="AvantGarde Bk BT"/>
          <w:color w:val="000000"/>
        </w:rPr>
        <w:t>,</w:t>
      </w:r>
      <w:r w:rsidRPr="00F867F3">
        <w:rPr>
          <w:rFonts w:ascii="AvantGarde Bk BT" w:hAnsi="AvantGarde Bk BT"/>
          <w:color w:val="000000"/>
        </w:rPr>
        <w:t xml:space="preserve"> que resulten en un mejor aprovechamiento de los alumnos;</w:t>
      </w:r>
    </w:p>
    <w:p w14:paraId="3905B17A" w14:textId="77777777" w:rsidR="00A64256" w:rsidRPr="00F867F3" w:rsidRDefault="00A64256" w:rsidP="00A74B66">
      <w:pPr>
        <w:pStyle w:val="Prrafodelista"/>
        <w:numPr>
          <w:ilvl w:val="0"/>
          <w:numId w:val="14"/>
        </w:numPr>
        <w:spacing w:after="0" w:line="240" w:lineRule="auto"/>
        <w:ind w:left="1066" w:hanging="357"/>
        <w:jc w:val="both"/>
        <w:rPr>
          <w:rFonts w:ascii="AvantGarde Bk BT" w:hAnsi="AvantGarde Bk BT"/>
          <w:color w:val="000000"/>
        </w:rPr>
      </w:pPr>
      <w:r w:rsidRPr="00F867F3">
        <w:rPr>
          <w:rFonts w:ascii="AvantGarde Bk BT" w:hAnsi="AvantGarde Bk BT"/>
          <w:color w:val="000000"/>
        </w:rPr>
        <w:t>Propiciar la vinculación</w:t>
      </w:r>
      <w:r w:rsidR="009474E9" w:rsidRPr="00F867F3">
        <w:rPr>
          <w:rFonts w:ascii="AvantGarde Bk BT" w:hAnsi="AvantGarde Bk BT"/>
          <w:color w:val="000000"/>
        </w:rPr>
        <w:t xml:space="preserve"> del Centro Universitario y la Red </w:t>
      </w:r>
      <w:r w:rsidRPr="00F867F3">
        <w:rPr>
          <w:rFonts w:ascii="AvantGarde Bk BT" w:hAnsi="AvantGarde Bk BT"/>
          <w:color w:val="000000"/>
        </w:rPr>
        <w:t>con la industria</w:t>
      </w:r>
      <w:r w:rsidR="009474E9" w:rsidRPr="00F867F3">
        <w:rPr>
          <w:rFonts w:ascii="AvantGarde Bk BT" w:hAnsi="AvantGarde Bk BT"/>
          <w:color w:val="000000"/>
        </w:rPr>
        <w:t>,</w:t>
      </w:r>
      <w:r w:rsidRPr="00F867F3">
        <w:rPr>
          <w:rFonts w:ascii="AvantGarde Bk BT" w:hAnsi="AvantGarde Bk BT"/>
          <w:color w:val="000000"/>
        </w:rPr>
        <w:t xml:space="preserve"> a través de proyectos conjuntos y realización de prácticas profesionales;</w:t>
      </w:r>
    </w:p>
    <w:p w14:paraId="2A76589C" w14:textId="77777777" w:rsidR="00A64256" w:rsidRPr="00F867F3" w:rsidRDefault="00A64256" w:rsidP="00A74B66">
      <w:pPr>
        <w:pStyle w:val="Prrafodelista"/>
        <w:numPr>
          <w:ilvl w:val="0"/>
          <w:numId w:val="14"/>
        </w:numPr>
        <w:spacing w:after="0" w:line="240" w:lineRule="auto"/>
        <w:ind w:left="1066" w:hanging="357"/>
        <w:jc w:val="both"/>
        <w:rPr>
          <w:rFonts w:ascii="AvantGarde Bk BT" w:hAnsi="AvantGarde Bk BT"/>
          <w:color w:val="000000"/>
        </w:rPr>
      </w:pPr>
      <w:r w:rsidRPr="00F867F3">
        <w:rPr>
          <w:rFonts w:ascii="AvantGarde Bk BT" w:hAnsi="AvantGarde Bk BT"/>
          <w:color w:val="000000"/>
        </w:rPr>
        <w:t>Favorecer la investigación</w:t>
      </w:r>
      <w:r w:rsidR="009474E9" w:rsidRPr="00F867F3">
        <w:rPr>
          <w:rFonts w:ascii="AvantGarde Bk BT" w:hAnsi="AvantGarde Bk BT"/>
          <w:color w:val="000000"/>
        </w:rPr>
        <w:t>,</w:t>
      </w:r>
      <w:r w:rsidRPr="00F867F3">
        <w:rPr>
          <w:rFonts w:ascii="AvantGarde Bk BT" w:hAnsi="AvantGarde Bk BT"/>
          <w:color w:val="000000"/>
        </w:rPr>
        <w:t xml:space="preserve"> a través de proyectos con centros de investigación y universidades nacionales e internacionales.</w:t>
      </w:r>
    </w:p>
    <w:p w14:paraId="32676431" w14:textId="77777777" w:rsidR="00A64256" w:rsidRPr="00FA0AE9" w:rsidRDefault="00A64256" w:rsidP="00B2095C">
      <w:pPr>
        <w:pStyle w:val="Sinespaciado"/>
        <w:spacing w:line="276" w:lineRule="auto"/>
        <w:ind w:left="426"/>
        <w:jc w:val="both"/>
        <w:rPr>
          <w:rFonts w:ascii="AvantGarde Bk BT" w:hAnsi="AvantGarde Bk BT" w:cs="Arial"/>
          <w:noProof w:val="0"/>
          <w:color w:val="000000"/>
          <w:spacing w:val="0"/>
          <w:sz w:val="22"/>
          <w:szCs w:val="22"/>
          <w:lang w:eastAsia="es-MX"/>
        </w:rPr>
      </w:pPr>
    </w:p>
    <w:p w14:paraId="437B6BA4" w14:textId="77777777" w:rsidR="00A64256" w:rsidRPr="00180546" w:rsidRDefault="00A64256"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Que mediante l</w:t>
      </w:r>
      <w:r w:rsidR="00200270" w:rsidRPr="00180546">
        <w:rPr>
          <w:rFonts w:ascii="AvantGarde Bk BT" w:hAnsi="AvantGarde Bk BT"/>
        </w:rPr>
        <w:t xml:space="preserve">as instancias que conforman </w:t>
      </w:r>
      <w:r w:rsidRPr="00180546">
        <w:rPr>
          <w:rFonts w:ascii="AvantGarde Bk BT" w:hAnsi="AvantGarde Bk BT"/>
        </w:rPr>
        <w:t>la Red Universitaria se puede lograr un mejor aprovechamiento de los recursos de la Universidad y desarrollar las ha</w:t>
      </w:r>
      <w:r w:rsidR="00200270" w:rsidRPr="00180546">
        <w:rPr>
          <w:rFonts w:ascii="AvantGarde Bk BT" w:hAnsi="AvantGarde Bk BT"/>
        </w:rPr>
        <w:t>bilidades particulares de cada centro u</w:t>
      </w:r>
      <w:r w:rsidRPr="00180546">
        <w:rPr>
          <w:rFonts w:ascii="AvantGarde Bk BT" w:hAnsi="AvantGarde Bk BT"/>
        </w:rPr>
        <w:t>niversitario. De esta manera</w:t>
      </w:r>
      <w:r w:rsidR="009474E9" w:rsidRPr="00180546">
        <w:rPr>
          <w:rFonts w:ascii="AvantGarde Bk BT" w:hAnsi="AvantGarde Bk BT"/>
        </w:rPr>
        <w:t>,</w:t>
      </w:r>
      <w:r w:rsidRPr="00180546">
        <w:rPr>
          <w:rFonts w:ascii="AvantGarde Bk BT" w:hAnsi="AvantGarde Bk BT"/>
        </w:rPr>
        <w:t xml:space="preserve"> se pueden elaborar estrategias para la movilidad y colaboración de profesores y estudiantes, mayor </w:t>
      </w:r>
      <w:r w:rsidR="009474E9" w:rsidRPr="00180546">
        <w:rPr>
          <w:rFonts w:ascii="AvantGarde Bk BT" w:hAnsi="AvantGarde Bk BT"/>
        </w:rPr>
        <w:t>interacción</w:t>
      </w:r>
      <w:r w:rsidRPr="00180546">
        <w:rPr>
          <w:rFonts w:ascii="AvantGarde Bk BT" w:hAnsi="AvantGarde Bk BT"/>
        </w:rPr>
        <w:t xml:space="preserve"> entre cuerpos académicos en las diversas líneas de generación y aplicación del conocimiento y ampliar la oferta de capacitación y actualización docente. Además, se promoverá la realización de proyectos </w:t>
      </w:r>
      <w:r w:rsidR="00200270" w:rsidRPr="00180546">
        <w:rPr>
          <w:rFonts w:ascii="AvantGarde Bk BT" w:hAnsi="AvantGarde Bk BT"/>
        </w:rPr>
        <w:t>interdepartamentales que incluya</w:t>
      </w:r>
      <w:r w:rsidRPr="00180546">
        <w:rPr>
          <w:rFonts w:ascii="AvantGarde Bk BT" w:hAnsi="AvantGarde Bk BT"/>
        </w:rPr>
        <w:t>n a los cuatro departamentos del CUValles y se fomentará la participación en proyect</w:t>
      </w:r>
      <w:r w:rsidR="00200270" w:rsidRPr="00180546">
        <w:rPr>
          <w:rFonts w:ascii="AvantGarde Bk BT" w:hAnsi="AvantGarde Bk BT"/>
        </w:rPr>
        <w:t>os con los otros centros de la R</w:t>
      </w:r>
      <w:r w:rsidRPr="00180546">
        <w:rPr>
          <w:rFonts w:ascii="AvantGarde Bk BT" w:hAnsi="AvantGarde Bk BT"/>
        </w:rPr>
        <w:t>ed universitaria.</w:t>
      </w:r>
    </w:p>
    <w:p w14:paraId="70DD4320" w14:textId="77777777" w:rsidR="00A64256" w:rsidRPr="00F867F3" w:rsidRDefault="00A64256" w:rsidP="00A74B66">
      <w:pPr>
        <w:jc w:val="both"/>
        <w:rPr>
          <w:rFonts w:ascii="AvantGarde Bk BT" w:hAnsi="AvantGarde Bk BT"/>
        </w:rPr>
      </w:pPr>
    </w:p>
    <w:p w14:paraId="73650694" w14:textId="77777777" w:rsidR="007B50B8" w:rsidRPr="00180546" w:rsidRDefault="007B50B8" w:rsidP="00A74B66">
      <w:pPr>
        <w:pStyle w:val="Prrafodelista"/>
        <w:numPr>
          <w:ilvl w:val="0"/>
          <w:numId w:val="6"/>
        </w:numPr>
        <w:tabs>
          <w:tab w:val="clear" w:pos="720"/>
        </w:tabs>
        <w:spacing w:after="0" w:line="240" w:lineRule="auto"/>
        <w:ind w:left="714" w:hanging="357"/>
        <w:jc w:val="both"/>
        <w:rPr>
          <w:rFonts w:ascii="AvantGarde Bk BT" w:hAnsi="AvantGarde Bk BT"/>
        </w:rPr>
      </w:pPr>
      <w:r w:rsidRPr="00180546">
        <w:rPr>
          <w:rFonts w:ascii="AvantGarde Bk BT" w:hAnsi="AvantGarde Bk BT"/>
        </w:rPr>
        <w:t xml:space="preserve">Que el Centro Universitario de </w:t>
      </w:r>
      <w:r w:rsidR="00664C7F" w:rsidRPr="00180546">
        <w:rPr>
          <w:rFonts w:ascii="AvantGarde Bk BT" w:hAnsi="AvantGarde Bk BT"/>
        </w:rPr>
        <w:t>los Valles</w:t>
      </w:r>
      <w:r w:rsidRPr="00180546">
        <w:rPr>
          <w:rFonts w:ascii="AvantGarde Bk BT" w:hAnsi="AvantGarde Bk BT"/>
        </w:rPr>
        <w:t xml:space="preserve"> cuenta con los apoyos d</w:t>
      </w:r>
      <w:r w:rsidR="001A171E" w:rsidRPr="00180546">
        <w:rPr>
          <w:rFonts w:ascii="AvantGarde Bk BT" w:hAnsi="AvantGarde Bk BT"/>
        </w:rPr>
        <w:t>e infraestructura, equipamiento, así como los recursos humanos</w:t>
      </w:r>
      <w:r w:rsidRPr="00180546">
        <w:rPr>
          <w:rFonts w:ascii="AvantGarde Bk BT" w:hAnsi="AvantGarde Bk BT"/>
        </w:rPr>
        <w:t xml:space="preserve"> necesarios para </w:t>
      </w:r>
      <w:r w:rsidR="001A171E" w:rsidRPr="00180546">
        <w:rPr>
          <w:rFonts w:ascii="AvantGarde Bk BT" w:hAnsi="AvantGarde Bk BT"/>
        </w:rPr>
        <w:t xml:space="preserve">la implementación del </w:t>
      </w:r>
      <w:r w:rsidRPr="00180546">
        <w:rPr>
          <w:rFonts w:ascii="AvantGarde Bk BT" w:hAnsi="AvantGarde Bk BT"/>
        </w:rPr>
        <w:t xml:space="preserve">proyecto curricular. </w:t>
      </w:r>
    </w:p>
    <w:p w14:paraId="05BA4199" w14:textId="77777777" w:rsidR="00F867F3" w:rsidRDefault="00F867F3" w:rsidP="00A74B66">
      <w:pPr>
        <w:jc w:val="both"/>
        <w:rPr>
          <w:rFonts w:ascii="AvantGarde Bk BT" w:hAnsi="AvantGarde Bk BT"/>
          <w:sz w:val="22"/>
          <w:szCs w:val="22"/>
        </w:rPr>
      </w:pPr>
    </w:p>
    <w:p w14:paraId="5573385D" w14:textId="77777777" w:rsidR="0057007E" w:rsidRPr="00FA0AE9" w:rsidRDefault="0057007E" w:rsidP="00A74B66">
      <w:pPr>
        <w:ind w:left="426"/>
        <w:jc w:val="both"/>
        <w:rPr>
          <w:rFonts w:ascii="AvantGarde Bk BT" w:hAnsi="AvantGarde Bk BT"/>
          <w:sz w:val="22"/>
          <w:szCs w:val="22"/>
        </w:rPr>
      </w:pPr>
      <w:r w:rsidRPr="00FA0AE9">
        <w:rPr>
          <w:rFonts w:ascii="AvantGarde Bk BT" w:hAnsi="AvantGarde Bk BT"/>
          <w:sz w:val="22"/>
          <w:szCs w:val="22"/>
        </w:rPr>
        <w:t>En virtud de los resultandos antes expuestos, y</w:t>
      </w:r>
    </w:p>
    <w:p w14:paraId="404620F3" w14:textId="77777777" w:rsidR="0057007E" w:rsidRPr="00FA0AE9" w:rsidRDefault="0057007E" w:rsidP="00A74B66">
      <w:pPr>
        <w:rPr>
          <w:rFonts w:ascii="AvantGarde Bk BT" w:hAnsi="AvantGarde Bk BT"/>
          <w:sz w:val="22"/>
          <w:szCs w:val="22"/>
        </w:rPr>
      </w:pPr>
    </w:p>
    <w:p w14:paraId="5D6AE9F6" w14:textId="77777777" w:rsidR="0057007E" w:rsidRPr="00FA0AE9" w:rsidRDefault="0057007E" w:rsidP="00B2095C">
      <w:pPr>
        <w:ind w:left="426"/>
        <w:jc w:val="center"/>
        <w:rPr>
          <w:rFonts w:ascii="AvantGarde Bk BT" w:hAnsi="AvantGarde Bk BT"/>
          <w:sz w:val="22"/>
          <w:szCs w:val="22"/>
        </w:rPr>
      </w:pPr>
      <w:r w:rsidRPr="00FA0AE9">
        <w:rPr>
          <w:rFonts w:ascii="AvantGarde Bk BT" w:hAnsi="AvantGarde Bk BT"/>
          <w:sz w:val="22"/>
          <w:szCs w:val="22"/>
        </w:rPr>
        <w:t xml:space="preserve">C o n s i </w:t>
      </w:r>
      <w:proofErr w:type="spellStart"/>
      <w:r w:rsidRPr="00FA0AE9">
        <w:rPr>
          <w:rFonts w:ascii="AvantGarde Bk BT" w:hAnsi="AvantGarde Bk BT"/>
          <w:sz w:val="22"/>
          <w:szCs w:val="22"/>
        </w:rPr>
        <w:t>d e</w:t>
      </w:r>
      <w:proofErr w:type="spellEnd"/>
      <w:r w:rsidRPr="00FA0AE9">
        <w:rPr>
          <w:rFonts w:ascii="AvantGarde Bk BT" w:hAnsi="AvantGarde Bk BT"/>
          <w:sz w:val="22"/>
          <w:szCs w:val="22"/>
        </w:rPr>
        <w:t xml:space="preserve"> r a n d o:</w:t>
      </w:r>
    </w:p>
    <w:p w14:paraId="699E5A7B" w14:textId="77777777" w:rsidR="0057007E" w:rsidRPr="00FA0AE9" w:rsidRDefault="0057007E" w:rsidP="00F867F3">
      <w:pPr>
        <w:rPr>
          <w:rFonts w:ascii="AvantGarde Bk BT" w:hAnsi="AvantGarde Bk BT"/>
          <w:sz w:val="22"/>
          <w:szCs w:val="22"/>
        </w:rPr>
      </w:pPr>
    </w:p>
    <w:p w14:paraId="7B0211E6" w14:textId="77777777" w:rsidR="0057007E" w:rsidRPr="00FA0AE9" w:rsidRDefault="0057007E" w:rsidP="00A74B66">
      <w:pPr>
        <w:numPr>
          <w:ilvl w:val="0"/>
          <w:numId w:val="1"/>
        </w:numPr>
        <w:jc w:val="both"/>
        <w:rPr>
          <w:rFonts w:ascii="AvantGarde Bk BT" w:hAnsi="AvantGarde Bk BT"/>
          <w:sz w:val="22"/>
          <w:szCs w:val="22"/>
          <w:lang w:eastAsia="es-ES"/>
        </w:rPr>
      </w:pPr>
      <w:r w:rsidRPr="00FA0AE9">
        <w:rPr>
          <w:rFonts w:ascii="AvantGarde Bk BT" w:hAnsi="AvantGarde Bk BT"/>
          <w:sz w:val="22"/>
          <w:szCs w:val="22"/>
          <w:lang w:eastAsia="es-ES"/>
        </w:rPr>
        <w:t>Que la Universidad de Guadalajara es un organismo público descentralizado del Gobierno del Estado de Jalisco con autonomía, personalidad jurídica y patrimonio propio, de conformidad con lo dispuesto en el artículo 1 de su Ley Orgánica, pro</w:t>
      </w:r>
      <w:r w:rsidR="00200270">
        <w:rPr>
          <w:rFonts w:ascii="AvantGarde Bk BT" w:hAnsi="AvantGarde Bk BT"/>
          <w:sz w:val="22"/>
          <w:szCs w:val="22"/>
          <w:lang w:eastAsia="es-ES"/>
        </w:rPr>
        <w:t xml:space="preserve">mulgada por el Ejecutivo local </w:t>
      </w:r>
      <w:r w:rsidRPr="00FA0AE9">
        <w:rPr>
          <w:rFonts w:ascii="AvantGarde Bk BT" w:hAnsi="AvantGarde Bk BT"/>
          <w:sz w:val="22"/>
          <w:szCs w:val="22"/>
          <w:lang w:eastAsia="es-ES"/>
        </w:rPr>
        <w:t>el día 15 de enero de 1994, en ejecución del decreto número 15319 del H. Congreso del Estado de Jalisco.</w:t>
      </w:r>
    </w:p>
    <w:p w14:paraId="19759001" w14:textId="77777777" w:rsidR="0057007E" w:rsidRPr="00FA0AE9" w:rsidRDefault="0057007E" w:rsidP="00A74B66">
      <w:pPr>
        <w:jc w:val="both"/>
        <w:rPr>
          <w:rFonts w:ascii="AvantGarde Bk BT" w:hAnsi="AvantGarde Bk BT"/>
          <w:sz w:val="22"/>
          <w:szCs w:val="22"/>
          <w:lang w:eastAsia="es-ES"/>
        </w:rPr>
      </w:pPr>
    </w:p>
    <w:p w14:paraId="4E223C1F" w14:textId="77777777" w:rsidR="0057007E" w:rsidRPr="00FA0AE9" w:rsidRDefault="0057007E" w:rsidP="00A74B66">
      <w:pPr>
        <w:numPr>
          <w:ilvl w:val="0"/>
          <w:numId w:val="1"/>
        </w:numPr>
        <w:jc w:val="both"/>
        <w:rPr>
          <w:rFonts w:ascii="AvantGarde Bk BT" w:hAnsi="AvantGarde Bk BT"/>
          <w:sz w:val="22"/>
          <w:szCs w:val="22"/>
          <w:lang w:eastAsia="es-ES"/>
        </w:rPr>
      </w:pPr>
      <w:r w:rsidRPr="00FA0AE9">
        <w:rPr>
          <w:rFonts w:ascii="AvantGarde Bk BT" w:hAnsi="AvantGarde Bk BT"/>
          <w:sz w:val="22"/>
          <w:szCs w:val="22"/>
          <w:lang w:eastAsia="es-ES"/>
        </w:rPr>
        <w:t>Que como lo señalan las fr</w:t>
      </w:r>
      <w:r w:rsidR="00200270">
        <w:rPr>
          <w:rFonts w:ascii="AvantGarde Bk BT" w:hAnsi="AvantGarde Bk BT"/>
          <w:sz w:val="22"/>
          <w:szCs w:val="22"/>
          <w:lang w:eastAsia="es-ES"/>
        </w:rPr>
        <w:t>acciones I, II y IV, artículo 5</w:t>
      </w:r>
      <w:r w:rsidRPr="00FA0AE9">
        <w:rPr>
          <w:rFonts w:ascii="AvantGarde Bk BT" w:hAnsi="AvantGarde Bk BT"/>
          <w:sz w:val="22"/>
          <w:szCs w:val="22"/>
          <w:lang w:eastAsia="es-ES"/>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2694F3A" w14:textId="77777777" w:rsidR="0057007E" w:rsidRPr="00FA0AE9" w:rsidRDefault="0057007E" w:rsidP="00F867F3">
      <w:pPr>
        <w:jc w:val="both"/>
        <w:rPr>
          <w:rFonts w:ascii="AvantGarde Bk BT" w:hAnsi="AvantGarde Bk BT"/>
          <w:sz w:val="22"/>
          <w:szCs w:val="22"/>
          <w:lang w:eastAsia="es-ES"/>
        </w:rPr>
      </w:pPr>
    </w:p>
    <w:p w14:paraId="6D110F00" w14:textId="77777777" w:rsidR="0057007E" w:rsidRPr="00FA0AE9" w:rsidRDefault="0057007E" w:rsidP="00F867F3">
      <w:pPr>
        <w:numPr>
          <w:ilvl w:val="0"/>
          <w:numId w:val="1"/>
        </w:numPr>
        <w:jc w:val="both"/>
        <w:rPr>
          <w:rFonts w:ascii="AvantGarde Bk BT" w:hAnsi="AvantGarde Bk BT"/>
          <w:sz w:val="22"/>
          <w:szCs w:val="22"/>
          <w:lang w:eastAsia="es-ES"/>
        </w:rPr>
      </w:pPr>
      <w:r w:rsidRPr="00FA0AE9">
        <w:rPr>
          <w:rFonts w:ascii="AvantGarde Bk BT" w:hAnsi="AvantGarde Bk BT"/>
          <w:sz w:val="22"/>
          <w:szCs w:val="22"/>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42797646" w14:textId="77777777" w:rsidR="0057007E" w:rsidRPr="00FA0AE9" w:rsidRDefault="0057007E" w:rsidP="00F867F3">
      <w:pPr>
        <w:jc w:val="both"/>
        <w:rPr>
          <w:rFonts w:ascii="AvantGarde Bk BT" w:hAnsi="AvantGarde Bk BT"/>
          <w:sz w:val="22"/>
          <w:szCs w:val="22"/>
          <w:lang w:eastAsia="es-ES"/>
        </w:rPr>
      </w:pPr>
    </w:p>
    <w:p w14:paraId="48BB3E43" w14:textId="77777777" w:rsidR="0057007E" w:rsidRPr="00FA0AE9" w:rsidRDefault="0057007E" w:rsidP="00F867F3">
      <w:pPr>
        <w:numPr>
          <w:ilvl w:val="0"/>
          <w:numId w:val="1"/>
        </w:numPr>
        <w:jc w:val="both"/>
        <w:rPr>
          <w:rFonts w:ascii="AvantGarde Bk BT" w:hAnsi="AvantGarde Bk BT"/>
          <w:sz w:val="22"/>
          <w:szCs w:val="22"/>
          <w:lang w:eastAsia="es-ES"/>
        </w:rPr>
      </w:pPr>
      <w:r w:rsidRPr="00FA0AE9">
        <w:rPr>
          <w:rFonts w:ascii="AvantGarde Bk BT" w:hAnsi="AvantGarde Bk BT"/>
          <w:sz w:val="22"/>
          <w:szCs w:val="22"/>
          <w:lang w:eastAsia="es-ES"/>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52505A38" w14:textId="77777777" w:rsidR="0057007E" w:rsidRPr="00FA0AE9" w:rsidRDefault="0057007E" w:rsidP="00F867F3">
      <w:pPr>
        <w:jc w:val="both"/>
        <w:rPr>
          <w:rFonts w:ascii="AvantGarde Bk BT" w:hAnsi="AvantGarde Bk BT"/>
          <w:sz w:val="22"/>
          <w:szCs w:val="22"/>
          <w:lang w:eastAsia="es-ES"/>
        </w:rPr>
      </w:pPr>
    </w:p>
    <w:p w14:paraId="6FA1F3ED" w14:textId="77777777" w:rsidR="0057007E" w:rsidRPr="00FA0AE9" w:rsidRDefault="0057007E" w:rsidP="00F867F3">
      <w:pPr>
        <w:numPr>
          <w:ilvl w:val="0"/>
          <w:numId w:val="1"/>
        </w:numPr>
        <w:jc w:val="both"/>
        <w:rPr>
          <w:rFonts w:ascii="AvantGarde Bk BT" w:hAnsi="AvantGarde Bk BT"/>
          <w:sz w:val="22"/>
          <w:szCs w:val="22"/>
          <w:lang w:eastAsia="es-ES"/>
        </w:rPr>
      </w:pPr>
      <w:r w:rsidRPr="00FA0AE9">
        <w:rPr>
          <w:rFonts w:ascii="AvantGarde Bk BT" w:hAnsi="AvantGarde Bk BT"/>
          <w:sz w:val="22"/>
          <w:szCs w:val="22"/>
          <w:lang w:eastAsia="es-ES"/>
        </w:rPr>
        <w:t>Que el H. Consejo General Universitario funciona en pleno o por comisiones, las que pueden ser permanentes o especiales, como lo señala el artículo 27 de la Ley Orgánica.</w:t>
      </w:r>
    </w:p>
    <w:p w14:paraId="3317C648" w14:textId="77777777" w:rsidR="0057007E" w:rsidRPr="00FA0AE9" w:rsidRDefault="0057007E" w:rsidP="00F867F3">
      <w:pPr>
        <w:jc w:val="both"/>
        <w:rPr>
          <w:rFonts w:ascii="AvantGarde Bk BT" w:hAnsi="AvantGarde Bk BT"/>
          <w:sz w:val="22"/>
          <w:szCs w:val="22"/>
          <w:lang w:eastAsia="es-ES"/>
        </w:rPr>
      </w:pPr>
    </w:p>
    <w:p w14:paraId="321E834F" w14:textId="77777777" w:rsidR="0057007E" w:rsidRPr="00F867F3" w:rsidRDefault="0057007E" w:rsidP="00F867F3">
      <w:pPr>
        <w:numPr>
          <w:ilvl w:val="0"/>
          <w:numId w:val="1"/>
        </w:numPr>
        <w:jc w:val="both"/>
        <w:rPr>
          <w:rFonts w:ascii="AvantGarde Bk BT" w:hAnsi="AvantGarde Bk BT"/>
          <w:sz w:val="22"/>
          <w:szCs w:val="22"/>
          <w:lang w:eastAsia="es-ES"/>
        </w:rPr>
      </w:pPr>
      <w:r w:rsidRPr="00F867F3">
        <w:rPr>
          <w:rFonts w:ascii="AvantGarde Bk BT" w:hAnsi="AvantGarde Bk BT"/>
          <w:sz w:val="22"/>
          <w:szCs w:val="22"/>
          <w:lang w:eastAsia="es-ES"/>
        </w:rPr>
        <w:t xml:space="preserve">Que es atribución del Consejo General Universitario, conforme lo establece el artículo 31, fracción VI de la Ley Orgánica y el artículo 39, </w:t>
      </w:r>
      <w:r w:rsidR="00200270" w:rsidRPr="00F867F3">
        <w:rPr>
          <w:rFonts w:ascii="AvantGarde Bk BT" w:hAnsi="AvantGarde Bk BT"/>
          <w:sz w:val="22"/>
          <w:szCs w:val="22"/>
          <w:lang w:eastAsia="es-ES"/>
        </w:rPr>
        <w:t>fracción I del Estatuto General</w:t>
      </w:r>
      <w:r w:rsidRPr="00F867F3">
        <w:rPr>
          <w:rFonts w:ascii="AvantGarde Bk BT" w:hAnsi="AvantGarde Bk BT"/>
          <w:sz w:val="22"/>
          <w:szCs w:val="22"/>
          <w:lang w:eastAsia="es-ES"/>
        </w:rPr>
        <w:t xml:space="preserve"> crear, suprimir o modificar carreras y programas de posgrado y promover iniciativas y estrategias para poner en marcha nuevas carreras y posgrados.</w:t>
      </w:r>
    </w:p>
    <w:p w14:paraId="57A04EA8" w14:textId="77777777" w:rsidR="0057007E" w:rsidRPr="00FA0AE9" w:rsidRDefault="0057007E" w:rsidP="00F867F3">
      <w:pPr>
        <w:jc w:val="both"/>
        <w:rPr>
          <w:rFonts w:ascii="AvantGarde Bk BT" w:hAnsi="AvantGarde Bk BT"/>
          <w:sz w:val="22"/>
          <w:szCs w:val="22"/>
          <w:lang w:eastAsia="es-ES"/>
        </w:rPr>
      </w:pPr>
    </w:p>
    <w:p w14:paraId="3BF65E85" w14:textId="77777777" w:rsidR="0057007E" w:rsidRPr="00F867F3" w:rsidRDefault="0057007E" w:rsidP="00F867F3">
      <w:pPr>
        <w:numPr>
          <w:ilvl w:val="0"/>
          <w:numId w:val="1"/>
        </w:numPr>
        <w:jc w:val="both"/>
        <w:rPr>
          <w:rFonts w:ascii="AvantGarde Bk BT" w:hAnsi="AvantGarde Bk BT"/>
          <w:sz w:val="22"/>
          <w:szCs w:val="22"/>
          <w:lang w:eastAsia="es-ES"/>
        </w:rPr>
      </w:pPr>
      <w:r w:rsidRPr="00F867F3">
        <w:rPr>
          <w:rFonts w:ascii="AvantGarde Bk BT" w:hAnsi="AvantGarde Bk BT"/>
          <w:sz w:val="22"/>
          <w:szCs w:val="22"/>
          <w:lang w:eastAsia="es-ES"/>
        </w:rPr>
        <w:t xml:space="preserve">Que es atribución de la Comisión de Educación conocer y dictaminar acerca de las propuestas de los Consejeros, el Rector General o de los </w:t>
      </w:r>
      <w:r w:rsidR="00200270" w:rsidRPr="00F867F3">
        <w:rPr>
          <w:rFonts w:ascii="AvantGarde Bk BT" w:hAnsi="AvantGarde Bk BT"/>
          <w:sz w:val="22"/>
          <w:szCs w:val="22"/>
          <w:lang w:eastAsia="es-ES"/>
        </w:rPr>
        <w:t>t</w:t>
      </w:r>
      <w:r w:rsidRPr="00F867F3">
        <w:rPr>
          <w:rFonts w:ascii="AvantGarde Bk BT" w:hAnsi="AvantGarde Bk BT"/>
          <w:sz w:val="22"/>
          <w:szCs w:val="22"/>
          <w:lang w:eastAsia="es-ES"/>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7594E5D6" w14:textId="77777777" w:rsidR="0057007E" w:rsidRPr="00F867F3" w:rsidRDefault="0057007E" w:rsidP="00F867F3">
      <w:pPr>
        <w:jc w:val="both"/>
        <w:rPr>
          <w:rFonts w:ascii="AvantGarde Bk BT" w:hAnsi="AvantGarde Bk BT"/>
          <w:sz w:val="22"/>
          <w:szCs w:val="22"/>
          <w:lang w:eastAsia="es-ES"/>
        </w:rPr>
      </w:pPr>
    </w:p>
    <w:p w14:paraId="6C42348E" w14:textId="77777777" w:rsidR="0057007E" w:rsidRPr="00F867F3" w:rsidRDefault="0057007E" w:rsidP="00F867F3">
      <w:pPr>
        <w:ind w:left="720"/>
        <w:jc w:val="both"/>
        <w:rPr>
          <w:rFonts w:ascii="AvantGarde Bk BT" w:hAnsi="AvantGarde Bk BT"/>
          <w:sz w:val="22"/>
          <w:szCs w:val="22"/>
          <w:lang w:eastAsia="es-ES"/>
        </w:rPr>
      </w:pPr>
      <w:r w:rsidRPr="00F867F3">
        <w:rPr>
          <w:rFonts w:ascii="AvantGarde Bk BT" w:hAnsi="AvantGarde Bk BT"/>
          <w:sz w:val="22"/>
          <w:szCs w:val="22"/>
          <w:lang w:eastAsia="es-ES"/>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2E7287E" w14:textId="77777777" w:rsidR="0057007E" w:rsidRPr="00F867F3" w:rsidRDefault="0057007E" w:rsidP="00F867F3">
      <w:pPr>
        <w:jc w:val="both"/>
        <w:rPr>
          <w:rFonts w:ascii="AvantGarde Bk BT" w:hAnsi="AvantGarde Bk BT"/>
          <w:sz w:val="22"/>
          <w:szCs w:val="22"/>
          <w:lang w:eastAsia="es-ES"/>
        </w:rPr>
      </w:pPr>
    </w:p>
    <w:p w14:paraId="39093BD2" w14:textId="77777777" w:rsidR="0057007E" w:rsidRPr="00F867F3" w:rsidRDefault="0057007E" w:rsidP="00F867F3">
      <w:pPr>
        <w:numPr>
          <w:ilvl w:val="0"/>
          <w:numId w:val="1"/>
        </w:numPr>
        <w:jc w:val="both"/>
        <w:rPr>
          <w:rFonts w:ascii="AvantGarde Bk BT" w:hAnsi="AvantGarde Bk BT"/>
          <w:sz w:val="22"/>
          <w:szCs w:val="22"/>
          <w:lang w:eastAsia="es-ES"/>
        </w:rPr>
      </w:pPr>
      <w:r w:rsidRPr="00F867F3">
        <w:rPr>
          <w:rFonts w:ascii="AvantGarde Bk BT" w:hAnsi="AvantGarde Bk BT"/>
          <w:sz w:val="22"/>
          <w:szCs w:val="22"/>
          <w:lang w:eastAsia="es-ES"/>
        </w:rPr>
        <w:t>Que de conformidad al artículo 86, fracción IV del Estatuto General, es atribución de la Comisión de Hacienda proponer al Consejo General Universitario el proyecto de aranceles y contribuciones de la Universidad de Guadalajara.</w:t>
      </w:r>
    </w:p>
    <w:p w14:paraId="3248BD28" w14:textId="5975F899" w:rsidR="00A74B66" w:rsidRDefault="00A74B66">
      <w:pPr>
        <w:spacing w:after="200" w:line="276" w:lineRule="auto"/>
        <w:rPr>
          <w:rFonts w:ascii="AvantGarde Bk BT" w:hAnsi="AvantGarde Bk BT"/>
          <w:sz w:val="22"/>
          <w:szCs w:val="22"/>
          <w:lang w:eastAsia="es-ES"/>
        </w:rPr>
      </w:pPr>
      <w:r>
        <w:rPr>
          <w:rFonts w:ascii="AvantGarde Bk BT" w:hAnsi="AvantGarde Bk BT"/>
          <w:sz w:val="22"/>
          <w:szCs w:val="22"/>
          <w:lang w:eastAsia="es-ES"/>
        </w:rPr>
        <w:br w:type="page"/>
      </w:r>
    </w:p>
    <w:p w14:paraId="1DCED8C1" w14:textId="77777777" w:rsidR="0057007E" w:rsidRPr="00F867F3" w:rsidRDefault="0057007E" w:rsidP="00F867F3">
      <w:pPr>
        <w:jc w:val="both"/>
        <w:rPr>
          <w:rFonts w:ascii="AvantGarde Bk BT" w:hAnsi="AvantGarde Bk BT"/>
          <w:sz w:val="22"/>
          <w:szCs w:val="22"/>
          <w:lang w:eastAsia="es-ES"/>
        </w:rPr>
      </w:pPr>
    </w:p>
    <w:p w14:paraId="2B8D8784" w14:textId="77777777" w:rsidR="0057007E" w:rsidRPr="00F867F3" w:rsidRDefault="0057007E" w:rsidP="00F867F3">
      <w:pPr>
        <w:numPr>
          <w:ilvl w:val="0"/>
          <w:numId w:val="1"/>
        </w:numPr>
        <w:jc w:val="both"/>
        <w:rPr>
          <w:rFonts w:ascii="AvantGarde Bk BT" w:hAnsi="AvantGarde Bk BT"/>
          <w:sz w:val="22"/>
          <w:szCs w:val="22"/>
          <w:lang w:eastAsia="es-ES"/>
        </w:rPr>
      </w:pPr>
      <w:r w:rsidRPr="00F867F3">
        <w:rPr>
          <w:rFonts w:ascii="AvantGarde Bk BT" w:hAnsi="AvantGarde Bk BT"/>
          <w:sz w:val="22"/>
          <w:szCs w:val="22"/>
          <w:lang w:eastAsia="es-ES"/>
        </w:rPr>
        <w:t>Que como lo establece el Estatuto General en su artículo 138</w:t>
      </w:r>
      <w:r w:rsidR="00200270" w:rsidRPr="00F867F3">
        <w:rPr>
          <w:rFonts w:ascii="AvantGarde Bk BT" w:hAnsi="AvantGarde Bk BT"/>
          <w:sz w:val="22"/>
          <w:szCs w:val="22"/>
          <w:lang w:eastAsia="es-ES"/>
        </w:rPr>
        <w:t>,</w:t>
      </w:r>
      <w:r w:rsidRPr="00F867F3">
        <w:rPr>
          <w:rFonts w:ascii="AvantGarde Bk BT" w:hAnsi="AvantGarde Bk BT"/>
          <w:sz w:val="22"/>
          <w:szCs w:val="22"/>
          <w:lang w:eastAsia="es-ES"/>
        </w:rPr>
        <w:t xml:space="preserve"> fracción I,  </w:t>
      </w:r>
      <w:r w:rsidR="00200270" w:rsidRPr="00F867F3">
        <w:rPr>
          <w:rFonts w:ascii="AvantGarde Bk BT" w:hAnsi="AvantGarde Bk BT"/>
          <w:sz w:val="22"/>
          <w:szCs w:val="22"/>
          <w:lang w:eastAsia="es-ES"/>
        </w:rPr>
        <w:t>es</w:t>
      </w:r>
      <w:r w:rsidRPr="00F867F3">
        <w:rPr>
          <w:rFonts w:ascii="AvantGarde Bk BT" w:hAnsi="AvantGarde Bk BT"/>
          <w:sz w:val="22"/>
          <w:szCs w:val="22"/>
          <w:lang w:eastAsia="es-ES"/>
        </w:rPr>
        <w:t xml:space="preserve"> atribuci</w:t>
      </w:r>
      <w:r w:rsidR="00200270" w:rsidRPr="00F867F3">
        <w:rPr>
          <w:rFonts w:ascii="AvantGarde Bk BT" w:hAnsi="AvantGarde Bk BT"/>
          <w:sz w:val="22"/>
          <w:szCs w:val="22"/>
          <w:lang w:eastAsia="es-ES"/>
        </w:rPr>
        <w:t>ón de los Consejos Divisionales</w:t>
      </w:r>
      <w:r w:rsidRPr="00F867F3">
        <w:rPr>
          <w:rFonts w:ascii="AvantGarde Bk BT" w:hAnsi="AvantGarde Bk BT"/>
          <w:sz w:val="22"/>
          <w:szCs w:val="22"/>
          <w:lang w:eastAsia="es-ES"/>
        </w:rPr>
        <w:t xml:space="preserve"> sancionar y remitir a la autoridad competente </w:t>
      </w:r>
      <w:r w:rsidR="00200270" w:rsidRPr="00F867F3">
        <w:rPr>
          <w:rFonts w:ascii="AvantGarde Bk BT" w:hAnsi="AvantGarde Bk BT"/>
          <w:sz w:val="22"/>
          <w:szCs w:val="22"/>
          <w:lang w:eastAsia="es-ES"/>
        </w:rPr>
        <w:t xml:space="preserve">las </w:t>
      </w:r>
      <w:r w:rsidRPr="00F867F3">
        <w:rPr>
          <w:rFonts w:ascii="AvantGarde Bk BT" w:hAnsi="AvantGarde Bk BT"/>
          <w:sz w:val="22"/>
          <w:szCs w:val="22"/>
          <w:lang w:eastAsia="es-ES"/>
        </w:rPr>
        <w:t>propuestas de los Departamentos para la creación, transformación y supresión de planes y programas de estudio en licenciatura y posgrado.</w:t>
      </w:r>
    </w:p>
    <w:p w14:paraId="33E12E80" w14:textId="77777777" w:rsidR="0057007E" w:rsidRPr="00F867F3" w:rsidRDefault="0057007E" w:rsidP="00BB0E6A">
      <w:pPr>
        <w:jc w:val="both"/>
        <w:rPr>
          <w:rFonts w:ascii="AvantGarde Bk BT" w:hAnsi="AvantGarde Bk BT"/>
          <w:sz w:val="22"/>
          <w:szCs w:val="22"/>
          <w:lang w:eastAsia="es-ES"/>
        </w:rPr>
      </w:pPr>
    </w:p>
    <w:p w14:paraId="60C1AB28" w14:textId="77777777" w:rsidR="0057007E" w:rsidRPr="00F867F3" w:rsidRDefault="0057007E" w:rsidP="00F867F3">
      <w:pPr>
        <w:numPr>
          <w:ilvl w:val="0"/>
          <w:numId w:val="1"/>
        </w:numPr>
        <w:jc w:val="both"/>
        <w:rPr>
          <w:rFonts w:ascii="AvantGarde Bk BT" w:hAnsi="AvantGarde Bk BT"/>
          <w:sz w:val="22"/>
          <w:szCs w:val="22"/>
          <w:lang w:eastAsia="es-ES"/>
        </w:rPr>
      </w:pPr>
      <w:r w:rsidRPr="00F867F3">
        <w:rPr>
          <w:rFonts w:ascii="AvantGarde Bk BT" w:hAnsi="AvantGarde Bk BT"/>
          <w:sz w:val="22"/>
          <w:szCs w:val="22"/>
          <w:lang w:eastAsia="es-ES"/>
        </w:rPr>
        <w:t>Que tal y como lo prevé la fracción I, artículo 10 del Estatuto Orgánico</w:t>
      </w:r>
      <w:r w:rsidR="00664C7F" w:rsidRPr="00F867F3">
        <w:rPr>
          <w:rFonts w:ascii="AvantGarde Bk BT" w:hAnsi="AvantGarde Bk BT"/>
          <w:sz w:val="22"/>
          <w:szCs w:val="22"/>
          <w:lang w:eastAsia="es-ES"/>
        </w:rPr>
        <w:t xml:space="preserve"> del Centro Universitario de los Valles</w:t>
      </w:r>
      <w:r w:rsidRPr="00F867F3">
        <w:rPr>
          <w:rFonts w:ascii="AvantGarde Bk BT" w:hAnsi="AvantGarde Bk BT"/>
          <w:sz w:val="22"/>
          <w:szCs w:val="22"/>
          <w:lang w:eastAsia="es-ES"/>
        </w:rPr>
        <w:t>, es atribución de la Comisión de Educación dictaminar sobre la pertinencia y viabilidad de las propuestas para la creación, modificación o supresión de carreras y programas de posgrado, a fin de remitirlas, en su caso, al Consejo General Universitario.</w:t>
      </w:r>
    </w:p>
    <w:p w14:paraId="00D00264" w14:textId="77777777" w:rsidR="0057007E" w:rsidRPr="00FA0AE9" w:rsidRDefault="0057007E" w:rsidP="00BB0E6A">
      <w:pPr>
        <w:jc w:val="both"/>
        <w:rPr>
          <w:rFonts w:ascii="AvantGarde Bk BT" w:hAnsi="AvantGarde Bk BT"/>
          <w:sz w:val="22"/>
          <w:szCs w:val="22"/>
        </w:rPr>
      </w:pPr>
    </w:p>
    <w:p w14:paraId="46F8562C" w14:textId="77777777" w:rsidR="0057007E" w:rsidRPr="00FA0AE9" w:rsidRDefault="0057007E" w:rsidP="00B2095C">
      <w:pPr>
        <w:ind w:left="426"/>
        <w:jc w:val="both"/>
        <w:rPr>
          <w:rFonts w:ascii="AvantGarde Bk BT" w:hAnsi="AvantGarde Bk BT"/>
          <w:sz w:val="22"/>
          <w:szCs w:val="22"/>
        </w:rPr>
      </w:pPr>
      <w:r w:rsidRPr="00FA0AE9">
        <w:rPr>
          <w:rFonts w:ascii="AvantGarde Bk BT" w:hAnsi="AvantGarde Bk BT"/>
          <w:sz w:val="22"/>
          <w:szCs w:val="22"/>
        </w:rPr>
        <w:t>Por lo anteriormente expuesto y fundado, estas Comisiones Permanentes Conjuntas nos permitimos proponer al pleno del H. Consejo General Universitario los siguientes</w:t>
      </w:r>
    </w:p>
    <w:p w14:paraId="400EB765" w14:textId="77777777" w:rsidR="001A171E" w:rsidRPr="00FA0AE9" w:rsidRDefault="001A171E" w:rsidP="00BB0E6A">
      <w:pPr>
        <w:rPr>
          <w:rFonts w:ascii="AvantGarde Bk BT" w:hAnsi="AvantGarde Bk BT"/>
          <w:sz w:val="22"/>
          <w:szCs w:val="22"/>
        </w:rPr>
      </w:pPr>
    </w:p>
    <w:p w14:paraId="0F9E61BB" w14:textId="77777777" w:rsidR="0057007E" w:rsidRPr="00FA0AE9" w:rsidRDefault="0057007E" w:rsidP="00B2095C">
      <w:pPr>
        <w:ind w:left="426"/>
        <w:jc w:val="center"/>
        <w:rPr>
          <w:rFonts w:ascii="AvantGarde Bk BT" w:hAnsi="AvantGarde Bk BT"/>
          <w:sz w:val="22"/>
          <w:szCs w:val="22"/>
        </w:rPr>
      </w:pPr>
      <w:r w:rsidRPr="00FA0AE9">
        <w:rPr>
          <w:rFonts w:ascii="AvantGarde Bk BT" w:hAnsi="AvantGarde Bk BT"/>
          <w:sz w:val="22"/>
          <w:szCs w:val="22"/>
        </w:rPr>
        <w:t>R e s o l u t i v o s:</w:t>
      </w:r>
    </w:p>
    <w:p w14:paraId="4A17F3B6" w14:textId="77777777" w:rsidR="0057007E" w:rsidRPr="00FA0AE9" w:rsidRDefault="0057007E" w:rsidP="00BB0E6A">
      <w:pPr>
        <w:jc w:val="both"/>
        <w:rPr>
          <w:rFonts w:ascii="AvantGarde Bk BT" w:hAnsi="AvantGarde Bk BT"/>
          <w:sz w:val="22"/>
          <w:szCs w:val="22"/>
        </w:rPr>
      </w:pPr>
    </w:p>
    <w:p w14:paraId="13ED707A" w14:textId="77777777" w:rsidR="0057007E" w:rsidRPr="00FA0AE9" w:rsidRDefault="0057007E" w:rsidP="00B2095C">
      <w:pPr>
        <w:tabs>
          <w:tab w:val="left" w:pos="0"/>
          <w:tab w:val="left" w:pos="708"/>
          <w:tab w:val="left" w:pos="1600"/>
        </w:tabs>
        <w:suppressAutoHyphens/>
        <w:ind w:left="426"/>
        <w:jc w:val="both"/>
        <w:rPr>
          <w:rFonts w:ascii="AvantGarde Bk BT" w:hAnsi="AvantGarde Bk BT"/>
          <w:sz w:val="22"/>
          <w:szCs w:val="22"/>
        </w:rPr>
      </w:pPr>
      <w:r w:rsidRPr="001B0B5E">
        <w:rPr>
          <w:rFonts w:ascii="AvantGarde Bk BT" w:hAnsi="AvantGarde Bk BT"/>
          <w:b/>
          <w:spacing w:val="-2"/>
          <w:sz w:val="22"/>
          <w:szCs w:val="22"/>
        </w:rPr>
        <w:t>PRIMERO</w:t>
      </w:r>
      <w:r w:rsidRPr="001B0B5E">
        <w:rPr>
          <w:rFonts w:ascii="AvantGarde Bk BT" w:hAnsi="AvantGarde Bk BT"/>
          <w:spacing w:val="-2"/>
          <w:sz w:val="22"/>
          <w:szCs w:val="22"/>
        </w:rPr>
        <w:t xml:space="preserve">. </w:t>
      </w:r>
      <w:r w:rsidRPr="001B0B5E">
        <w:rPr>
          <w:rFonts w:ascii="AvantGarde Bk BT" w:hAnsi="AvantGarde Bk BT"/>
          <w:sz w:val="22"/>
          <w:szCs w:val="22"/>
        </w:rPr>
        <w:t xml:space="preserve">Se </w:t>
      </w:r>
      <w:r w:rsidR="00664C7F" w:rsidRPr="001B0B5E">
        <w:rPr>
          <w:rFonts w:ascii="AvantGarde Bk BT" w:hAnsi="AvantGarde Bk BT"/>
          <w:bCs/>
          <w:color w:val="000000"/>
          <w:sz w:val="22"/>
          <w:szCs w:val="22"/>
        </w:rPr>
        <w:t>crea</w:t>
      </w:r>
      <w:r w:rsidR="00D93B35" w:rsidRPr="001B0B5E">
        <w:rPr>
          <w:rFonts w:ascii="AvantGarde Bk BT" w:hAnsi="AvantGarde Bk BT"/>
          <w:bCs/>
          <w:color w:val="000000"/>
          <w:sz w:val="22"/>
          <w:szCs w:val="22"/>
        </w:rPr>
        <w:t xml:space="preserve"> </w:t>
      </w:r>
      <w:r w:rsidRPr="001B0B5E">
        <w:rPr>
          <w:rFonts w:ascii="AvantGarde Bk BT" w:hAnsi="AvantGarde Bk BT"/>
          <w:bCs/>
          <w:color w:val="000000"/>
          <w:sz w:val="22"/>
          <w:szCs w:val="22"/>
        </w:rPr>
        <w:t xml:space="preserve">el plan de estudios de </w:t>
      </w:r>
      <w:r w:rsidR="009A41DB" w:rsidRPr="001B0B5E">
        <w:rPr>
          <w:rFonts w:ascii="AvantGarde Bk BT" w:hAnsi="AvantGarde Bk BT"/>
          <w:bCs/>
          <w:color w:val="000000"/>
          <w:sz w:val="22"/>
          <w:szCs w:val="22"/>
        </w:rPr>
        <w:t>Ingeniería</w:t>
      </w:r>
      <w:r w:rsidR="00664C7F" w:rsidRPr="001B0B5E">
        <w:rPr>
          <w:rFonts w:ascii="AvantGarde Bk BT" w:hAnsi="AvantGarde Bk BT"/>
          <w:bCs/>
          <w:color w:val="000000"/>
          <w:sz w:val="22"/>
          <w:szCs w:val="22"/>
        </w:rPr>
        <w:t xml:space="preserve"> en Instrumentación Electrónica y Nanosensores</w:t>
      </w:r>
      <w:r w:rsidRPr="001B0B5E">
        <w:rPr>
          <w:rFonts w:ascii="AvantGarde Bk BT" w:hAnsi="AvantGarde Bk BT"/>
          <w:sz w:val="22"/>
          <w:szCs w:val="22"/>
        </w:rPr>
        <w:t xml:space="preserve">, en la modalidad escolarizada y bajo el sistema de créditos, para impartirse en el Centro Universitario de </w:t>
      </w:r>
      <w:r w:rsidR="00664C7F" w:rsidRPr="001B0B5E">
        <w:rPr>
          <w:rFonts w:ascii="AvantGarde Bk BT" w:hAnsi="AvantGarde Bk BT"/>
          <w:sz w:val="22"/>
          <w:szCs w:val="22"/>
        </w:rPr>
        <w:t>los Valles</w:t>
      </w:r>
      <w:r w:rsidRPr="001B0B5E">
        <w:rPr>
          <w:rFonts w:ascii="AvantGarde Bk BT" w:hAnsi="AvantGarde Bk BT"/>
          <w:sz w:val="22"/>
          <w:szCs w:val="22"/>
        </w:rPr>
        <w:t>, a partir del ciclo escolar 201</w:t>
      </w:r>
      <w:r w:rsidR="006E583B" w:rsidRPr="001B0B5E">
        <w:rPr>
          <w:rFonts w:ascii="AvantGarde Bk BT" w:hAnsi="AvantGarde Bk BT"/>
          <w:sz w:val="22"/>
          <w:szCs w:val="22"/>
        </w:rPr>
        <w:t>4</w:t>
      </w:r>
      <w:r w:rsidRPr="001B0B5E">
        <w:rPr>
          <w:rFonts w:ascii="AvantGarde Bk BT" w:hAnsi="AvantGarde Bk BT"/>
          <w:sz w:val="22"/>
          <w:szCs w:val="22"/>
        </w:rPr>
        <w:t xml:space="preserve"> “B”.</w:t>
      </w:r>
    </w:p>
    <w:p w14:paraId="1700A641" w14:textId="77777777" w:rsidR="0057007E" w:rsidRPr="00FA0AE9" w:rsidRDefault="0057007E" w:rsidP="00BB0E6A">
      <w:pPr>
        <w:tabs>
          <w:tab w:val="left" w:pos="0"/>
          <w:tab w:val="left" w:pos="708"/>
          <w:tab w:val="left" w:pos="1600"/>
        </w:tabs>
        <w:suppressAutoHyphens/>
        <w:jc w:val="both"/>
        <w:rPr>
          <w:rFonts w:ascii="AvantGarde Bk BT" w:hAnsi="AvantGarde Bk BT"/>
          <w:sz w:val="22"/>
          <w:szCs w:val="22"/>
        </w:rPr>
      </w:pPr>
    </w:p>
    <w:p w14:paraId="0EF6CC5B" w14:textId="77777777" w:rsidR="00D93B35" w:rsidRPr="00FA0AE9" w:rsidRDefault="0057007E" w:rsidP="00B2095C">
      <w:pPr>
        <w:ind w:left="426"/>
        <w:jc w:val="both"/>
        <w:rPr>
          <w:rFonts w:ascii="AvantGarde Bk BT" w:hAnsi="AvantGarde Bk BT"/>
          <w:sz w:val="22"/>
          <w:szCs w:val="22"/>
        </w:rPr>
      </w:pPr>
      <w:r w:rsidRPr="00FA0AE9">
        <w:rPr>
          <w:rFonts w:ascii="AvantGarde Bk BT" w:hAnsi="AvantGarde Bk BT"/>
          <w:b/>
          <w:sz w:val="22"/>
          <w:szCs w:val="22"/>
        </w:rPr>
        <w:t>SEGUNDO</w:t>
      </w:r>
      <w:r w:rsidRPr="00FA0AE9">
        <w:rPr>
          <w:rFonts w:ascii="AvantGarde Bk BT" w:hAnsi="AvantGarde Bk BT"/>
          <w:sz w:val="22"/>
          <w:szCs w:val="22"/>
        </w:rPr>
        <w:t xml:space="preserve">. </w:t>
      </w:r>
      <w:r w:rsidR="00D93B35" w:rsidRPr="00FA0AE9">
        <w:rPr>
          <w:rFonts w:ascii="AvantGarde Bk BT" w:hAnsi="AvantGarde Bk BT"/>
          <w:sz w:val="22"/>
          <w:szCs w:val="22"/>
        </w:rPr>
        <w:t>El plan de estudios contiene áreas determinadas -con un valor de créditos asignados a cada materia y un valor global de acuerdo con los requerimientos establecidos por área, para ser cubiertos por los alumnos- y se organiza conforme a la siguiente estructura:</w:t>
      </w:r>
    </w:p>
    <w:p w14:paraId="2D0A7023" w14:textId="77777777" w:rsidR="00A64256" w:rsidRPr="00FA0AE9" w:rsidRDefault="00A64256" w:rsidP="00B2095C">
      <w:pPr>
        <w:ind w:left="426"/>
        <w:jc w:val="both"/>
        <w:rPr>
          <w:rFonts w:ascii="AvantGarde Bk BT" w:hAnsi="AvantGarde Bk BT"/>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9"/>
        <w:gridCol w:w="1491"/>
        <w:gridCol w:w="1007"/>
      </w:tblGrid>
      <w:tr w:rsidR="00D93B35" w:rsidRPr="00FA0AE9" w14:paraId="337603BD"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tcPr>
          <w:p w14:paraId="047CC795" w14:textId="77777777" w:rsidR="00D93B35" w:rsidRPr="00FA0AE9" w:rsidRDefault="00D93B35" w:rsidP="00B2095C">
            <w:pPr>
              <w:ind w:left="426"/>
              <w:jc w:val="center"/>
              <w:rPr>
                <w:rFonts w:ascii="AvantGarde Bk BT" w:hAnsi="AvantGarde Bk BT"/>
                <w:b/>
              </w:rPr>
            </w:pPr>
            <w:r w:rsidRPr="00FA0AE9">
              <w:rPr>
                <w:rFonts w:ascii="AvantGarde Bk BT" w:hAnsi="AvantGarde Bk BT"/>
                <w:b/>
                <w:sz w:val="22"/>
                <w:szCs w:val="22"/>
              </w:rPr>
              <w:t>Áreas de Formación</w:t>
            </w:r>
          </w:p>
        </w:tc>
        <w:tc>
          <w:tcPr>
            <w:tcW w:w="1491" w:type="dxa"/>
            <w:tcBorders>
              <w:top w:val="single" w:sz="4" w:space="0" w:color="auto"/>
              <w:left w:val="single" w:sz="4" w:space="0" w:color="auto"/>
              <w:bottom w:val="single" w:sz="4" w:space="0" w:color="auto"/>
              <w:right w:val="single" w:sz="4" w:space="0" w:color="auto"/>
            </w:tcBorders>
          </w:tcPr>
          <w:p w14:paraId="420162F0" w14:textId="77777777" w:rsidR="00D93B35" w:rsidRPr="00FA0AE9" w:rsidRDefault="00D93B35" w:rsidP="00B2095C">
            <w:pPr>
              <w:ind w:left="426"/>
              <w:jc w:val="center"/>
              <w:rPr>
                <w:rFonts w:ascii="AvantGarde Bk BT" w:hAnsi="AvantGarde Bk BT"/>
                <w:b/>
              </w:rPr>
            </w:pPr>
            <w:r w:rsidRPr="00FA0AE9">
              <w:rPr>
                <w:rFonts w:ascii="AvantGarde Bk BT" w:hAnsi="AvantGarde Bk BT"/>
                <w:b/>
                <w:sz w:val="22"/>
                <w:szCs w:val="22"/>
              </w:rPr>
              <w:t>Créditos</w:t>
            </w:r>
          </w:p>
        </w:tc>
        <w:tc>
          <w:tcPr>
            <w:tcW w:w="1007" w:type="dxa"/>
            <w:tcBorders>
              <w:top w:val="single" w:sz="4" w:space="0" w:color="auto"/>
              <w:left w:val="single" w:sz="4" w:space="0" w:color="auto"/>
              <w:bottom w:val="single" w:sz="4" w:space="0" w:color="auto"/>
              <w:right w:val="single" w:sz="4" w:space="0" w:color="auto"/>
            </w:tcBorders>
          </w:tcPr>
          <w:p w14:paraId="4A3D79C9" w14:textId="77777777" w:rsidR="00D93B35" w:rsidRPr="00FA0AE9" w:rsidRDefault="00D93B35" w:rsidP="00B2095C">
            <w:pPr>
              <w:ind w:left="426"/>
              <w:jc w:val="center"/>
              <w:rPr>
                <w:rFonts w:ascii="AvantGarde Bk BT" w:hAnsi="AvantGarde Bk BT"/>
                <w:b/>
              </w:rPr>
            </w:pPr>
            <w:r w:rsidRPr="00FA0AE9">
              <w:rPr>
                <w:rFonts w:ascii="AvantGarde Bk BT" w:hAnsi="AvantGarde Bk BT"/>
                <w:b/>
                <w:sz w:val="22"/>
                <w:szCs w:val="22"/>
              </w:rPr>
              <w:t>%</w:t>
            </w:r>
          </w:p>
        </w:tc>
      </w:tr>
      <w:tr w:rsidR="00D93B35" w:rsidRPr="00FA0AE9" w14:paraId="6F44AB0D"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vAlign w:val="bottom"/>
          </w:tcPr>
          <w:p w14:paraId="517A3CD4" w14:textId="77777777" w:rsidR="00D93B35" w:rsidRPr="00FA0AE9" w:rsidRDefault="00D93B35" w:rsidP="00B2095C">
            <w:pPr>
              <w:ind w:left="426"/>
              <w:jc w:val="center"/>
              <w:rPr>
                <w:rFonts w:ascii="AvantGarde Bk BT" w:hAnsi="AvantGarde Bk BT"/>
              </w:rPr>
            </w:pPr>
            <w:r w:rsidRPr="00FA0AE9">
              <w:rPr>
                <w:rFonts w:ascii="AvantGarde Bk BT" w:hAnsi="AvantGarde Bk BT"/>
                <w:sz w:val="22"/>
                <w:szCs w:val="22"/>
              </w:rPr>
              <w:t>Área de Formación Básico Común</w:t>
            </w:r>
          </w:p>
        </w:tc>
        <w:tc>
          <w:tcPr>
            <w:tcW w:w="1491" w:type="dxa"/>
            <w:tcBorders>
              <w:top w:val="single" w:sz="4" w:space="0" w:color="auto"/>
              <w:left w:val="single" w:sz="4" w:space="0" w:color="auto"/>
              <w:bottom w:val="single" w:sz="4" w:space="0" w:color="auto"/>
              <w:right w:val="single" w:sz="4" w:space="0" w:color="auto"/>
            </w:tcBorders>
            <w:vAlign w:val="bottom"/>
          </w:tcPr>
          <w:p w14:paraId="597C82AE" w14:textId="77777777" w:rsidR="00D93B35" w:rsidRPr="00FA0AE9" w:rsidRDefault="00C336ED" w:rsidP="00B2095C">
            <w:pPr>
              <w:ind w:left="426"/>
              <w:jc w:val="center"/>
              <w:rPr>
                <w:rFonts w:ascii="AvantGarde Bk BT" w:hAnsi="AvantGarde Bk BT"/>
              </w:rPr>
            </w:pPr>
            <w:r w:rsidRPr="00FA0AE9">
              <w:rPr>
                <w:rFonts w:ascii="AvantGarde Bk BT" w:hAnsi="AvantGarde Bk BT"/>
              </w:rPr>
              <w:t>124</w:t>
            </w:r>
          </w:p>
        </w:tc>
        <w:tc>
          <w:tcPr>
            <w:tcW w:w="1007" w:type="dxa"/>
            <w:tcBorders>
              <w:top w:val="single" w:sz="4" w:space="0" w:color="auto"/>
              <w:left w:val="single" w:sz="4" w:space="0" w:color="auto"/>
              <w:bottom w:val="single" w:sz="4" w:space="0" w:color="auto"/>
              <w:right w:val="single" w:sz="4" w:space="0" w:color="auto"/>
            </w:tcBorders>
            <w:vAlign w:val="center"/>
          </w:tcPr>
          <w:p w14:paraId="18AE3C1C" w14:textId="77777777" w:rsidR="00D93B35" w:rsidRPr="00FA0AE9" w:rsidRDefault="00185BFD" w:rsidP="00B2095C">
            <w:pPr>
              <w:ind w:left="426"/>
              <w:jc w:val="center"/>
              <w:rPr>
                <w:rFonts w:ascii="AvantGarde Bk BT" w:hAnsi="AvantGarde Bk BT"/>
              </w:rPr>
            </w:pPr>
            <w:r>
              <w:rPr>
                <w:rFonts w:ascii="AvantGarde Bk BT" w:hAnsi="AvantGarde Bk BT"/>
              </w:rPr>
              <w:t>26</w:t>
            </w:r>
          </w:p>
        </w:tc>
      </w:tr>
      <w:tr w:rsidR="00D93B35" w:rsidRPr="00FA0AE9" w14:paraId="47E5EC88"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vAlign w:val="bottom"/>
          </w:tcPr>
          <w:p w14:paraId="38630A5C" w14:textId="77777777" w:rsidR="00D93B35" w:rsidRPr="00FA0AE9" w:rsidRDefault="00D93B35" w:rsidP="00B2095C">
            <w:pPr>
              <w:ind w:left="426"/>
              <w:jc w:val="center"/>
              <w:rPr>
                <w:rFonts w:ascii="AvantGarde Bk BT" w:hAnsi="AvantGarde Bk BT"/>
              </w:rPr>
            </w:pPr>
            <w:r w:rsidRPr="00FA0AE9">
              <w:rPr>
                <w:rFonts w:ascii="AvantGarde Bk BT" w:hAnsi="AvantGarde Bk BT"/>
                <w:sz w:val="22"/>
                <w:szCs w:val="22"/>
              </w:rPr>
              <w:t>Área de Formación Básico Particular Obligatoria</w:t>
            </w:r>
          </w:p>
        </w:tc>
        <w:tc>
          <w:tcPr>
            <w:tcW w:w="1491" w:type="dxa"/>
            <w:tcBorders>
              <w:top w:val="single" w:sz="4" w:space="0" w:color="auto"/>
              <w:left w:val="single" w:sz="4" w:space="0" w:color="auto"/>
              <w:bottom w:val="single" w:sz="4" w:space="0" w:color="auto"/>
              <w:right w:val="single" w:sz="4" w:space="0" w:color="auto"/>
            </w:tcBorders>
          </w:tcPr>
          <w:p w14:paraId="4A912FFB" w14:textId="77777777" w:rsidR="00D93B35" w:rsidRPr="00FA0AE9" w:rsidRDefault="00A51E51" w:rsidP="00B2095C">
            <w:pPr>
              <w:ind w:left="426"/>
              <w:jc w:val="center"/>
              <w:rPr>
                <w:rFonts w:ascii="AvantGarde Bk BT" w:hAnsi="AvantGarde Bk BT"/>
              </w:rPr>
            </w:pPr>
            <w:r w:rsidRPr="00FA0AE9">
              <w:rPr>
                <w:rFonts w:ascii="AvantGarde Bk BT" w:hAnsi="AvantGarde Bk BT"/>
              </w:rPr>
              <w:t>197</w:t>
            </w:r>
          </w:p>
        </w:tc>
        <w:tc>
          <w:tcPr>
            <w:tcW w:w="1007" w:type="dxa"/>
            <w:tcBorders>
              <w:top w:val="single" w:sz="4" w:space="0" w:color="auto"/>
              <w:left w:val="single" w:sz="4" w:space="0" w:color="auto"/>
              <w:bottom w:val="single" w:sz="4" w:space="0" w:color="auto"/>
              <w:right w:val="single" w:sz="4" w:space="0" w:color="auto"/>
            </w:tcBorders>
            <w:vAlign w:val="center"/>
          </w:tcPr>
          <w:p w14:paraId="3EEA91BE" w14:textId="77777777" w:rsidR="00D93B35" w:rsidRPr="00FA0AE9" w:rsidRDefault="00185BFD" w:rsidP="00B2095C">
            <w:pPr>
              <w:ind w:left="426"/>
              <w:jc w:val="center"/>
              <w:rPr>
                <w:rFonts w:ascii="AvantGarde Bk BT" w:hAnsi="AvantGarde Bk BT"/>
              </w:rPr>
            </w:pPr>
            <w:r>
              <w:rPr>
                <w:rFonts w:ascii="AvantGarde Bk BT" w:hAnsi="AvantGarde Bk BT"/>
              </w:rPr>
              <w:t>40</w:t>
            </w:r>
          </w:p>
        </w:tc>
      </w:tr>
      <w:tr w:rsidR="00A64256" w:rsidRPr="00FA0AE9" w14:paraId="51130FEC"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vAlign w:val="bottom"/>
          </w:tcPr>
          <w:p w14:paraId="5AAFF452" w14:textId="77777777" w:rsidR="00A64256" w:rsidRPr="00FA0AE9" w:rsidRDefault="00A64256" w:rsidP="00B2095C">
            <w:pPr>
              <w:ind w:left="426"/>
              <w:jc w:val="center"/>
              <w:rPr>
                <w:rFonts w:ascii="AvantGarde Bk BT" w:hAnsi="AvantGarde Bk BT"/>
              </w:rPr>
            </w:pPr>
            <w:r w:rsidRPr="00FA0AE9">
              <w:rPr>
                <w:rFonts w:ascii="AvantGarde Bk BT" w:hAnsi="AvantGarde Bk BT"/>
                <w:sz w:val="22"/>
                <w:szCs w:val="22"/>
              </w:rPr>
              <w:t>Área de Formación Especializante Obligatoria</w:t>
            </w:r>
          </w:p>
        </w:tc>
        <w:tc>
          <w:tcPr>
            <w:tcW w:w="1491" w:type="dxa"/>
            <w:tcBorders>
              <w:top w:val="single" w:sz="4" w:space="0" w:color="auto"/>
              <w:left w:val="single" w:sz="4" w:space="0" w:color="auto"/>
              <w:bottom w:val="single" w:sz="4" w:space="0" w:color="auto"/>
              <w:right w:val="single" w:sz="4" w:space="0" w:color="auto"/>
            </w:tcBorders>
            <w:vAlign w:val="center"/>
          </w:tcPr>
          <w:p w14:paraId="2B3CE29B" w14:textId="77777777" w:rsidR="00A64256" w:rsidRPr="00FA0AE9" w:rsidRDefault="00DB7A47" w:rsidP="00B2095C">
            <w:pPr>
              <w:ind w:left="426"/>
              <w:jc w:val="center"/>
              <w:rPr>
                <w:rFonts w:ascii="AvantGarde Bk BT" w:hAnsi="AvantGarde Bk BT"/>
              </w:rPr>
            </w:pPr>
            <w:r w:rsidRPr="00FA0AE9">
              <w:rPr>
                <w:rFonts w:ascii="AvantGarde Bk BT" w:hAnsi="AvantGarde Bk BT"/>
              </w:rPr>
              <w:t>28</w:t>
            </w:r>
          </w:p>
        </w:tc>
        <w:tc>
          <w:tcPr>
            <w:tcW w:w="1007" w:type="dxa"/>
            <w:tcBorders>
              <w:top w:val="single" w:sz="4" w:space="0" w:color="auto"/>
              <w:left w:val="single" w:sz="4" w:space="0" w:color="auto"/>
              <w:bottom w:val="single" w:sz="4" w:space="0" w:color="auto"/>
              <w:right w:val="single" w:sz="4" w:space="0" w:color="auto"/>
            </w:tcBorders>
            <w:vAlign w:val="center"/>
          </w:tcPr>
          <w:p w14:paraId="59CE0E9A" w14:textId="77777777" w:rsidR="00A64256" w:rsidRPr="00FA0AE9" w:rsidRDefault="00185BFD" w:rsidP="00B2095C">
            <w:pPr>
              <w:ind w:left="426"/>
              <w:jc w:val="center"/>
              <w:rPr>
                <w:rFonts w:ascii="AvantGarde Bk BT" w:hAnsi="AvantGarde Bk BT"/>
              </w:rPr>
            </w:pPr>
            <w:r>
              <w:rPr>
                <w:rFonts w:ascii="AvantGarde Bk BT" w:hAnsi="AvantGarde Bk BT"/>
              </w:rPr>
              <w:t>6</w:t>
            </w:r>
          </w:p>
        </w:tc>
      </w:tr>
      <w:tr w:rsidR="00D93B35" w:rsidRPr="00FA0AE9" w14:paraId="5EC88E92"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vAlign w:val="bottom"/>
          </w:tcPr>
          <w:p w14:paraId="6356B2BD" w14:textId="77777777" w:rsidR="00D93B35" w:rsidRPr="00FA0AE9" w:rsidRDefault="00D93B35" w:rsidP="00B2095C">
            <w:pPr>
              <w:ind w:left="426"/>
              <w:jc w:val="center"/>
              <w:rPr>
                <w:rFonts w:ascii="AvantGarde Bk BT" w:hAnsi="AvantGarde Bk BT"/>
              </w:rPr>
            </w:pPr>
            <w:r w:rsidRPr="00FA0AE9">
              <w:rPr>
                <w:rFonts w:ascii="AvantGarde Bk BT" w:hAnsi="AvantGarde Bk BT"/>
                <w:sz w:val="22"/>
                <w:szCs w:val="22"/>
              </w:rPr>
              <w:t>Área de Formación Especializante Selectiva</w:t>
            </w:r>
          </w:p>
        </w:tc>
        <w:tc>
          <w:tcPr>
            <w:tcW w:w="1491" w:type="dxa"/>
            <w:tcBorders>
              <w:top w:val="single" w:sz="4" w:space="0" w:color="auto"/>
              <w:left w:val="single" w:sz="4" w:space="0" w:color="auto"/>
              <w:bottom w:val="single" w:sz="4" w:space="0" w:color="auto"/>
              <w:right w:val="single" w:sz="4" w:space="0" w:color="auto"/>
            </w:tcBorders>
            <w:vAlign w:val="center"/>
          </w:tcPr>
          <w:p w14:paraId="1013ECFB" w14:textId="77777777" w:rsidR="00D93B35" w:rsidRPr="00FA0AE9" w:rsidRDefault="00A51E51" w:rsidP="00B2095C">
            <w:pPr>
              <w:ind w:left="426"/>
              <w:jc w:val="center"/>
              <w:rPr>
                <w:rFonts w:ascii="AvantGarde Bk BT" w:hAnsi="AvantGarde Bk BT"/>
              </w:rPr>
            </w:pPr>
            <w:r w:rsidRPr="00FA0AE9">
              <w:rPr>
                <w:rFonts w:ascii="AvantGarde Bk BT" w:hAnsi="AvantGarde Bk BT"/>
              </w:rPr>
              <w:t>109</w:t>
            </w:r>
          </w:p>
        </w:tc>
        <w:tc>
          <w:tcPr>
            <w:tcW w:w="1007" w:type="dxa"/>
            <w:tcBorders>
              <w:top w:val="single" w:sz="4" w:space="0" w:color="auto"/>
              <w:left w:val="single" w:sz="4" w:space="0" w:color="auto"/>
              <w:bottom w:val="single" w:sz="4" w:space="0" w:color="auto"/>
              <w:right w:val="single" w:sz="4" w:space="0" w:color="auto"/>
            </w:tcBorders>
            <w:vAlign w:val="center"/>
          </w:tcPr>
          <w:p w14:paraId="6777175F" w14:textId="77777777" w:rsidR="00D93B35" w:rsidRPr="00FA0AE9" w:rsidRDefault="00185BFD" w:rsidP="00B2095C">
            <w:pPr>
              <w:ind w:left="426"/>
              <w:jc w:val="center"/>
              <w:rPr>
                <w:rFonts w:ascii="AvantGarde Bk BT" w:hAnsi="AvantGarde Bk BT"/>
              </w:rPr>
            </w:pPr>
            <w:r>
              <w:rPr>
                <w:rFonts w:ascii="AvantGarde Bk BT" w:hAnsi="AvantGarde Bk BT"/>
              </w:rPr>
              <w:t>22</w:t>
            </w:r>
          </w:p>
        </w:tc>
      </w:tr>
      <w:tr w:rsidR="00D93B35" w:rsidRPr="00FA0AE9" w14:paraId="08DC2916"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vAlign w:val="bottom"/>
          </w:tcPr>
          <w:p w14:paraId="4F1268EE" w14:textId="77777777" w:rsidR="00D93B35" w:rsidRPr="00FA0AE9" w:rsidRDefault="00D93B35" w:rsidP="00B2095C">
            <w:pPr>
              <w:ind w:left="426"/>
              <w:jc w:val="center"/>
              <w:rPr>
                <w:rFonts w:ascii="AvantGarde Bk BT" w:hAnsi="AvantGarde Bk BT"/>
              </w:rPr>
            </w:pPr>
            <w:r w:rsidRPr="00FA0AE9">
              <w:rPr>
                <w:rFonts w:ascii="AvantGarde Bk BT" w:hAnsi="AvantGarde Bk BT"/>
                <w:sz w:val="22"/>
                <w:szCs w:val="22"/>
              </w:rPr>
              <w:t>Área de Formación Optativa Abierta</w:t>
            </w:r>
          </w:p>
        </w:tc>
        <w:tc>
          <w:tcPr>
            <w:tcW w:w="1491" w:type="dxa"/>
            <w:tcBorders>
              <w:top w:val="single" w:sz="4" w:space="0" w:color="auto"/>
              <w:left w:val="single" w:sz="4" w:space="0" w:color="auto"/>
              <w:bottom w:val="single" w:sz="4" w:space="0" w:color="auto"/>
              <w:right w:val="single" w:sz="4" w:space="0" w:color="auto"/>
            </w:tcBorders>
          </w:tcPr>
          <w:p w14:paraId="10504FE6" w14:textId="77777777" w:rsidR="00D93B35" w:rsidRPr="00FA0AE9" w:rsidRDefault="00A51E51" w:rsidP="00B2095C">
            <w:pPr>
              <w:ind w:left="426"/>
              <w:jc w:val="center"/>
              <w:rPr>
                <w:rFonts w:ascii="AvantGarde Bk BT" w:hAnsi="AvantGarde Bk BT"/>
              </w:rPr>
            </w:pPr>
            <w:r w:rsidRPr="00FA0AE9">
              <w:rPr>
                <w:rFonts w:ascii="AvantGarde Bk BT" w:hAnsi="AvantGarde Bk BT"/>
              </w:rPr>
              <w:t>30</w:t>
            </w:r>
          </w:p>
        </w:tc>
        <w:tc>
          <w:tcPr>
            <w:tcW w:w="1007" w:type="dxa"/>
            <w:tcBorders>
              <w:top w:val="single" w:sz="4" w:space="0" w:color="auto"/>
              <w:left w:val="single" w:sz="4" w:space="0" w:color="auto"/>
              <w:bottom w:val="single" w:sz="4" w:space="0" w:color="auto"/>
              <w:right w:val="single" w:sz="4" w:space="0" w:color="auto"/>
            </w:tcBorders>
            <w:vAlign w:val="center"/>
          </w:tcPr>
          <w:p w14:paraId="7415F16F" w14:textId="77777777" w:rsidR="00D93B35" w:rsidRPr="00FA0AE9" w:rsidRDefault="00185BFD" w:rsidP="00B2095C">
            <w:pPr>
              <w:ind w:left="426"/>
              <w:jc w:val="center"/>
              <w:rPr>
                <w:rFonts w:ascii="AvantGarde Bk BT" w:hAnsi="AvantGarde Bk BT"/>
              </w:rPr>
            </w:pPr>
            <w:r>
              <w:rPr>
                <w:rFonts w:ascii="AvantGarde Bk BT" w:hAnsi="AvantGarde Bk BT"/>
              </w:rPr>
              <w:t>6</w:t>
            </w:r>
          </w:p>
        </w:tc>
      </w:tr>
      <w:tr w:rsidR="00D93B35" w:rsidRPr="00FA0AE9" w14:paraId="18DA6ED9" w14:textId="77777777" w:rsidTr="00BB0E6A">
        <w:trPr>
          <w:jc w:val="right"/>
        </w:trPr>
        <w:tc>
          <w:tcPr>
            <w:tcW w:w="6589" w:type="dxa"/>
            <w:tcBorders>
              <w:top w:val="single" w:sz="4" w:space="0" w:color="auto"/>
              <w:left w:val="single" w:sz="4" w:space="0" w:color="auto"/>
              <w:bottom w:val="single" w:sz="4" w:space="0" w:color="auto"/>
              <w:right w:val="single" w:sz="4" w:space="0" w:color="auto"/>
            </w:tcBorders>
          </w:tcPr>
          <w:p w14:paraId="0120EAEA" w14:textId="77777777" w:rsidR="00D93B35" w:rsidRPr="00FA0AE9" w:rsidRDefault="00D93B35" w:rsidP="00B2095C">
            <w:pPr>
              <w:ind w:left="426"/>
              <w:jc w:val="center"/>
              <w:rPr>
                <w:rFonts w:ascii="AvantGarde Bk BT" w:hAnsi="AvantGarde Bk BT"/>
                <w:b/>
              </w:rPr>
            </w:pPr>
            <w:r w:rsidRPr="00FA0AE9">
              <w:rPr>
                <w:rFonts w:ascii="AvantGarde Bk BT" w:hAnsi="AvantGarde Bk BT"/>
                <w:b/>
                <w:sz w:val="22"/>
                <w:szCs w:val="22"/>
              </w:rPr>
              <w:t>Número mínimo total de créditos para optar por el título:</w:t>
            </w:r>
          </w:p>
        </w:tc>
        <w:tc>
          <w:tcPr>
            <w:tcW w:w="1491" w:type="dxa"/>
            <w:tcBorders>
              <w:top w:val="single" w:sz="4" w:space="0" w:color="auto"/>
              <w:left w:val="single" w:sz="4" w:space="0" w:color="auto"/>
              <w:bottom w:val="single" w:sz="4" w:space="0" w:color="auto"/>
              <w:right w:val="single" w:sz="4" w:space="0" w:color="auto"/>
            </w:tcBorders>
          </w:tcPr>
          <w:p w14:paraId="66E0D624" w14:textId="77777777" w:rsidR="00D93B35" w:rsidRPr="00FA0AE9" w:rsidRDefault="00185BFD" w:rsidP="00B2095C">
            <w:pPr>
              <w:ind w:left="426"/>
              <w:jc w:val="center"/>
              <w:rPr>
                <w:rFonts w:ascii="AvantGarde Bk BT" w:hAnsi="AvantGarde Bk BT"/>
                <w:b/>
              </w:rPr>
            </w:pPr>
            <w:r>
              <w:rPr>
                <w:rFonts w:ascii="AvantGarde Bk BT" w:hAnsi="AvantGarde Bk BT"/>
                <w:b/>
              </w:rPr>
              <w:fldChar w:fldCharType="begin"/>
            </w:r>
            <w:r>
              <w:rPr>
                <w:rFonts w:ascii="AvantGarde Bk BT" w:hAnsi="AvantGarde Bk BT"/>
                <w:b/>
              </w:rPr>
              <w:instrText xml:space="preserve"> =SUM(ABOVE) </w:instrText>
            </w:r>
            <w:r>
              <w:rPr>
                <w:rFonts w:ascii="AvantGarde Bk BT" w:hAnsi="AvantGarde Bk BT"/>
                <w:b/>
              </w:rPr>
              <w:fldChar w:fldCharType="separate"/>
            </w:r>
            <w:r>
              <w:rPr>
                <w:rFonts w:ascii="AvantGarde Bk BT" w:hAnsi="AvantGarde Bk BT"/>
                <w:b/>
                <w:noProof/>
              </w:rPr>
              <w:t>488</w:t>
            </w:r>
            <w:r>
              <w:rPr>
                <w:rFonts w:ascii="AvantGarde Bk BT" w:hAnsi="AvantGarde Bk BT"/>
                <w:b/>
              </w:rPr>
              <w:fldChar w:fldCharType="end"/>
            </w:r>
          </w:p>
        </w:tc>
        <w:tc>
          <w:tcPr>
            <w:tcW w:w="1007" w:type="dxa"/>
            <w:tcBorders>
              <w:top w:val="single" w:sz="4" w:space="0" w:color="auto"/>
              <w:left w:val="single" w:sz="4" w:space="0" w:color="auto"/>
              <w:bottom w:val="single" w:sz="4" w:space="0" w:color="auto"/>
              <w:right w:val="single" w:sz="4" w:space="0" w:color="auto"/>
            </w:tcBorders>
            <w:vAlign w:val="bottom"/>
          </w:tcPr>
          <w:p w14:paraId="5A8419B1" w14:textId="77777777" w:rsidR="00D93B35" w:rsidRPr="00FA0AE9" w:rsidRDefault="00185BFD" w:rsidP="00B2095C">
            <w:pPr>
              <w:ind w:left="426"/>
              <w:jc w:val="center"/>
              <w:rPr>
                <w:rFonts w:asciiTheme="minorHAnsi" w:hAnsiTheme="minorHAnsi" w:cstheme="minorHAnsi"/>
                <w:b/>
                <w:color w:val="000000"/>
              </w:rPr>
            </w:pPr>
            <w:r>
              <w:rPr>
                <w:rFonts w:asciiTheme="minorHAnsi" w:hAnsiTheme="minorHAnsi" w:cstheme="minorHAnsi"/>
                <w:b/>
                <w:color w:val="000000"/>
              </w:rPr>
              <w:fldChar w:fldCharType="begin"/>
            </w:r>
            <w:r>
              <w:rPr>
                <w:rFonts w:asciiTheme="minorHAnsi" w:hAnsiTheme="minorHAnsi" w:cstheme="minorHAnsi"/>
                <w:b/>
                <w:color w:val="000000"/>
              </w:rPr>
              <w:instrText xml:space="preserve"> =SUM(ABOVE) </w:instrText>
            </w:r>
            <w:r>
              <w:rPr>
                <w:rFonts w:asciiTheme="minorHAnsi" w:hAnsiTheme="minorHAnsi" w:cstheme="minorHAnsi"/>
                <w:b/>
                <w:color w:val="000000"/>
              </w:rPr>
              <w:fldChar w:fldCharType="separate"/>
            </w:r>
            <w:r>
              <w:rPr>
                <w:rFonts w:asciiTheme="minorHAnsi" w:hAnsiTheme="minorHAnsi" w:cstheme="minorHAnsi"/>
                <w:b/>
                <w:noProof/>
                <w:color w:val="000000"/>
              </w:rPr>
              <w:t>100</w:t>
            </w:r>
            <w:r>
              <w:rPr>
                <w:rFonts w:asciiTheme="minorHAnsi" w:hAnsiTheme="minorHAnsi" w:cstheme="minorHAnsi"/>
                <w:b/>
                <w:color w:val="000000"/>
              </w:rPr>
              <w:fldChar w:fldCharType="end"/>
            </w:r>
          </w:p>
        </w:tc>
      </w:tr>
    </w:tbl>
    <w:p w14:paraId="0EDB429E" w14:textId="77777777" w:rsidR="00A51E51" w:rsidRPr="00FA0AE9" w:rsidRDefault="00A51E51" w:rsidP="00B2095C">
      <w:pPr>
        <w:ind w:left="426"/>
        <w:jc w:val="both"/>
        <w:rPr>
          <w:rFonts w:ascii="AvantGarde Bk BT" w:hAnsi="AvantGarde Bk BT"/>
          <w:b/>
          <w:sz w:val="22"/>
          <w:szCs w:val="22"/>
        </w:rPr>
      </w:pPr>
    </w:p>
    <w:p w14:paraId="25975446" w14:textId="77777777" w:rsidR="00B2095C" w:rsidRDefault="00D93B35" w:rsidP="00B2095C">
      <w:pPr>
        <w:ind w:left="426"/>
        <w:jc w:val="both"/>
        <w:rPr>
          <w:rFonts w:ascii="AvantGarde Bk BT" w:hAnsi="AvantGarde Bk BT"/>
          <w:sz w:val="22"/>
          <w:szCs w:val="22"/>
        </w:rPr>
      </w:pPr>
      <w:r w:rsidRPr="00FA0AE9">
        <w:rPr>
          <w:rFonts w:ascii="AvantGarde Bk BT" w:hAnsi="AvantGarde Bk BT"/>
          <w:b/>
          <w:sz w:val="22"/>
          <w:szCs w:val="22"/>
        </w:rPr>
        <w:t>TERCERO.</w:t>
      </w:r>
      <w:r w:rsidRPr="00FA0AE9">
        <w:rPr>
          <w:rFonts w:ascii="AvantGarde Bk BT" w:hAnsi="AvantGarde Bk BT"/>
          <w:sz w:val="22"/>
          <w:szCs w:val="22"/>
        </w:rPr>
        <w:t xml:space="preserve"> Las unidades de aprendizaje de </w:t>
      </w:r>
      <w:r w:rsidR="009A41DB" w:rsidRPr="00FA0AE9">
        <w:rPr>
          <w:rFonts w:ascii="AvantGarde Bk BT" w:hAnsi="AvantGarde Bk BT"/>
          <w:sz w:val="22"/>
          <w:szCs w:val="22"/>
        </w:rPr>
        <w:t>Ingeniería</w:t>
      </w:r>
      <w:r w:rsidRPr="00FA0AE9">
        <w:rPr>
          <w:rFonts w:ascii="AvantGarde Bk BT" w:hAnsi="AvantGarde Bk BT"/>
          <w:sz w:val="22"/>
          <w:szCs w:val="22"/>
        </w:rPr>
        <w:t xml:space="preserve"> en Instrumentación Electrónica y Nanosensores, correspondientes a cada área de formación, se organizan como se describe enseguida: </w:t>
      </w:r>
    </w:p>
    <w:p w14:paraId="3988C218" w14:textId="77777777" w:rsidR="00B2095C" w:rsidRDefault="00B2095C" w:rsidP="00B2095C">
      <w:pPr>
        <w:spacing w:after="200" w:line="276" w:lineRule="auto"/>
        <w:ind w:left="426"/>
        <w:rPr>
          <w:rFonts w:ascii="AvantGarde Bk BT" w:hAnsi="AvantGarde Bk BT"/>
          <w:sz w:val="22"/>
          <w:szCs w:val="22"/>
        </w:rPr>
      </w:pPr>
      <w:r>
        <w:rPr>
          <w:rFonts w:ascii="AvantGarde Bk BT" w:hAnsi="AvantGarde Bk BT"/>
          <w:sz w:val="22"/>
          <w:szCs w:val="22"/>
        </w:rPr>
        <w:br w:type="page"/>
      </w:r>
    </w:p>
    <w:p w14:paraId="4E8AE331" w14:textId="77777777" w:rsidR="00D93B35" w:rsidRPr="00FA0AE9" w:rsidRDefault="00D93B35" w:rsidP="00B2095C">
      <w:pPr>
        <w:ind w:left="426"/>
        <w:jc w:val="both"/>
        <w:rPr>
          <w:rFonts w:ascii="AvantGarde Bk BT" w:hAnsi="AvantGarde Bk BT"/>
          <w:sz w:val="22"/>
          <w:szCs w:val="22"/>
        </w:rPr>
      </w:pPr>
    </w:p>
    <w:p w14:paraId="413AABC9" w14:textId="77777777" w:rsidR="00D93B35" w:rsidRPr="00FA0AE9" w:rsidRDefault="00D93B35" w:rsidP="00B2095C">
      <w:pPr>
        <w:ind w:left="426"/>
        <w:jc w:val="center"/>
        <w:rPr>
          <w:rFonts w:ascii="AvantGarde Bk BT" w:hAnsi="AvantGarde Bk BT"/>
          <w:b/>
          <w:sz w:val="22"/>
          <w:szCs w:val="22"/>
        </w:rPr>
      </w:pPr>
      <w:r w:rsidRPr="00FA0AE9">
        <w:rPr>
          <w:rFonts w:ascii="AvantGarde Bk BT" w:hAnsi="AvantGarde Bk BT"/>
          <w:b/>
          <w:sz w:val="22"/>
          <w:szCs w:val="22"/>
        </w:rPr>
        <w:t>Área de Formación Básico Común</w:t>
      </w: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725"/>
        <w:gridCol w:w="870"/>
        <w:gridCol w:w="1016"/>
        <w:gridCol w:w="872"/>
        <w:gridCol w:w="725"/>
        <w:gridCol w:w="2223"/>
      </w:tblGrid>
      <w:tr w:rsidR="00A51E51" w:rsidRPr="00FA0AE9" w14:paraId="2FD63C23" w14:textId="77777777" w:rsidTr="00BB0E6A">
        <w:trPr>
          <w:trHeight w:val="305"/>
          <w:jc w:val="center"/>
        </w:trPr>
        <w:tc>
          <w:tcPr>
            <w:tcW w:w="1569" w:type="pct"/>
            <w:vAlign w:val="center"/>
          </w:tcPr>
          <w:p w14:paraId="02DD27D3" w14:textId="77777777" w:rsidR="00D93B35" w:rsidRPr="00FA0AE9" w:rsidRDefault="00D93B35" w:rsidP="00B2095C">
            <w:pPr>
              <w:ind w:left="426"/>
              <w:jc w:val="center"/>
              <w:rPr>
                <w:rFonts w:ascii="AvantGarde Bk BT" w:eastAsia="Calibri" w:hAnsi="AvantGarde Bk BT"/>
                <w:b/>
                <w:sz w:val="18"/>
                <w:szCs w:val="18"/>
                <w:lang w:val="es-ES_tradnl" w:eastAsia="en-US"/>
              </w:rPr>
            </w:pPr>
            <w:r w:rsidRPr="00FA0AE9">
              <w:rPr>
                <w:rFonts w:ascii="AvantGarde Bk BT" w:hAnsi="AvantGarde Bk BT"/>
                <w:b/>
                <w:sz w:val="18"/>
                <w:szCs w:val="18"/>
              </w:rPr>
              <w:t>Unidades de Aprendizaje</w:t>
            </w:r>
          </w:p>
        </w:tc>
        <w:tc>
          <w:tcPr>
            <w:tcW w:w="387" w:type="pct"/>
            <w:vAlign w:val="center"/>
          </w:tcPr>
          <w:p w14:paraId="794D690B" w14:textId="77777777" w:rsidR="00D93B35" w:rsidRPr="00FA0AE9" w:rsidRDefault="00D93B35" w:rsidP="00BB0E6A">
            <w:pPr>
              <w:ind w:left="-72"/>
              <w:jc w:val="center"/>
              <w:rPr>
                <w:rFonts w:ascii="AvantGarde Bk BT" w:eastAsia="Calibri" w:hAnsi="AvantGarde Bk BT"/>
                <w:b/>
                <w:sz w:val="18"/>
                <w:szCs w:val="18"/>
                <w:lang w:val="es-ES_tradnl" w:eastAsia="en-US"/>
              </w:rPr>
            </w:pPr>
            <w:r w:rsidRPr="00FA0AE9">
              <w:rPr>
                <w:rFonts w:ascii="AvantGarde Bk BT" w:hAnsi="AvantGarde Bk BT"/>
                <w:b/>
                <w:sz w:val="18"/>
                <w:szCs w:val="18"/>
              </w:rPr>
              <w:t>Tipo</w:t>
            </w:r>
          </w:p>
        </w:tc>
        <w:tc>
          <w:tcPr>
            <w:tcW w:w="464" w:type="pct"/>
            <w:vAlign w:val="center"/>
          </w:tcPr>
          <w:p w14:paraId="29C3CF53" w14:textId="77777777" w:rsidR="00D93B35" w:rsidRPr="00FA0AE9" w:rsidRDefault="00D93B35"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57F5652A" w14:textId="77777777" w:rsidR="00D93B35" w:rsidRPr="00BB0E6A" w:rsidRDefault="00D93B35" w:rsidP="00BB0E6A">
            <w:pPr>
              <w:ind w:left="-72"/>
              <w:jc w:val="center"/>
              <w:rPr>
                <w:rFonts w:ascii="AvantGarde Bk BT" w:hAnsi="AvantGarde Bk BT"/>
                <w:b/>
                <w:sz w:val="18"/>
                <w:szCs w:val="18"/>
              </w:rPr>
            </w:pPr>
            <w:r w:rsidRPr="00FA0AE9">
              <w:rPr>
                <w:rFonts w:ascii="AvantGarde Bk BT" w:hAnsi="AvantGarde Bk BT"/>
                <w:b/>
                <w:sz w:val="18"/>
                <w:szCs w:val="18"/>
              </w:rPr>
              <w:t>Teoría</w:t>
            </w:r>
          </w:p>
        </w:tc>
        <w:tc>
          <w:tcPr>
            <w:tcW w:w="542" w:type="pct"/>
            <w:vAlign w:val="center"/>
          </w:tcPr>
          <w:p w14:paraId="7C36D711" w14:textId="77777777" w:rsidR="00D93B35" w:rsidRPr="00FA0AE9" w:rsidRDefault="00D93B35"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5EE5AD12" w14:textId="77777777" w:rsidR="00D93B35" w:rsidRPr="00BB0E6A" w:rsidRDefault="00D93B35" w:rsidP="00BB0E6A">
            <w:pPr>
              <w:ind w:left="-72"/>
              <w:jc w:val="center"/>
              <w:rPr>
                <w:rFonts w:ascii="AvantGarde Bk BT" w:hAnsi="AvantGarde Bk BT"/>
                <w:b/>
                <w:sz w:val="18"/>
                <w:szCs w:val="18"/>
              </w:rPr>
            </w:pPr>
            <w:r w:rsidRPr="00FA0AE9">
              <w:rPr>
                <w:rFonts w:ascii="AvantGarde Bk BT" w:hAnsi="AvantGarde Bk BT"/>
                <w:b/>
                <w:sz w:val="18"/>
                <w:szCs w:val="18"/>
              </w:rPr>
              <w:t>Práctica</w:t>
            </w:r>
          </w:p>
        </w:tc>
        <w:tc>
          <w:tcPr>
            <w:tcW w:w="465" w:type="pct"/>
            <w:vAlign w:val="center"/>
          </w:tcPr>
          <w:p w14:paraId="2C2D7C28" w14:textId="77777777" w:rsidR="00D93B35" w:rsidRPr="00BB0E6A" w:rsidRDefault="00D93B35" w:rsidP="00BB0E6A">
            <w:pPr>
              <w:ind w:left="-72"/>
              <w:jc w:val="center"/>
              <w:rPr>
                <w:rFonts w:ascii="AvantGarde Bk BT" w:hAnsi="AvantGarde Bk BT"/>
                <w:b/>
                <w:sz w:val="18"/>
                <w:szCs w:val="18"/>
              </w:rPr>
            </w:pPr>
            <w:r w:rsidRPr="00FA0AE9">
              <w:rPr>
                <w:rFonts w:ascii="AvantGarde Bk BT" w:hAnsi="AvantGarde Bk BT"/>
                <w:b/>
                <w:sz w:val="18"/>
                <w:szCs w:val="18"/>
              </w:rPr>
              <w:t>Horas Totales</w:t>
            </w:r>
          </w:p>
        </w:tc>
        <w:tc>
          <w:tcPr>
            <w:tcW w:w="387" w:type="pct"/>
            <w:vAlign w:val="center"/>
          </w:tcPr>
          <w:p w14:paraId="6800E498" w14:textId="77777777" w:rsidR="00D93B35" w:rsidRPr="00BB0E6A" w:rsidRDefault="00D93B35" w:rsidP="00BB0E6A">
            <w:pPr>
              <w:ind w:left="-72"/>
              <w:jc w:val="center"/>
              <w:rPr>
                <w:rFonts w:ascii="AvantGarde Bk BT" w:hAnsi="AvantGarde Bk BT"/>
                <w:b/>
                <w:sz w:val="18"/>
                <w:szCs w:val="18"/>
              </w:rPr>
            </w:pPr>
            <w:proofErr w:type="spellStart"/>
            <w:r w:rsidRPr="00FA0AE9">
              <w:rPr>
                <w:rFonts w:ascii="AvantGarde Bk BT" w:hAnsi="AvantGarde Bk BT"/>
                <w:b/>
                <w:sz w:val="18"/>
                <w:szCs w:val="18"/>
              </w:rPr>
              <w:t>Créd</w:t>
            </w:r>
            <w:proofErr w:type="spellEnd"/>
          </w:p>
        </w:tc>
        <w:tc>
          <w:tcPr>
            <w:tcW w:w="1186" w:type="pct"/>
            <w:vAlign w:val="center"/>
          </w:tcPr>
          <w:p w14:paraId="054E81CD" w14:textId="77777777" w:rsidR="00D93B35" w:rsidRPr="00BB0E6A" w:rsidRDefault="00200270" w:rsidP="00BB0E6A">
            <w:pPr>
              <w:ind w:left="-72"/>
              <w:jc w:val="center"/>
              <w:rPr>
                <w:rFonts w:ascii="AvantGarde Bk BT" w:hAnsi="AvantGarde Bk BT"/>
                <w:b/>
                <w:sz w:val="18"/>
                <w:szCs w:val="18"/>
              </w:rPr>
            </w:pPr>
            <w:r>
              <w:rPr>
                <w:rFonts w:ascii="AvantGarde Bk BT" w:hAnsi="AvantGarde Bk BT"/>
                <w:b/>
                <w:sz w:val="18"/>
                <w:szCs w:val="18"/>
              </w:rPr>
              <w:t>Prerrequisitos</w:t>
            </w:r>
          </w:p>
        </w:tc>
      </w:tr>
      <w:tr w:rsidR="00A51E51" w:rsidRPr="00FA0AE9" w14:paraId="54CEED8F" w14:textId="77777777" w:rsidTr="00BB0E6A">
        <w:trPr>
          <w:trHeight w:val="413"/>
          <w:jc w:val="center"/>
        </w:trPr>
        <w:tc>
          <w:tcPr>
            <w:tcW w:w="1569" w:type="pct"/>
            <w:vAlign w:val="center"/>
          </w:tcPr>
          <w:p w14:paraId="48CDDA10"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Mecánica teórica</w:t>
            </w:r>
          </w:p>
        </w:tc>
        <w:tc>
          <w:tcPr>
            <w:tcW w:w="387" w:type="pct"/>
            <w:vAlign w:val="center"/>
          </w:tcPr>
          <w:p w14:paraId="1C337F5E"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7EA9EDAB"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580FC5FC"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702B40F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46683D90"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280EA4A4" w14:textId="77777777" w:rsidR="00A51E51" w:rsidRPr="00FA0AE9" w:rsidRDefault="00A51E51" w:rsidP="00BB0E6A">
            <w:pPr>
              <w:ind w:left="70"/>
              <w:jc w:val="center"/>
              <w:rPr>
                <w:rFonts w:ascii="Arial Narrow" w:hAnsi="Arial Narrow"/>
                <w:bCs/>
                <w:spacing w:val="-3"/>
                <w:sz w:val="18"/>
                <w:lang w:val="es-ES_tradnl"/>
              </w:rPr>
            </w:pPr>
          </w:p>
        </w:tc>
      </w:tr>
      <w:tr w:rsidR="00A51E51" w:rsidRPr="00FA0AE9" w14:paraId="2F0EB0B3" w14:textId="77777777" w:rsidTr="00BB0E6A">
        <w:trPr>
          <w:trHeight w:val="413"/>
          <w:jc w:val="center"/>
        </w:trPr>
        <w:tc>
          <w:tcPr>
            <w:tcW w:w="1569" w:type="pct"/>
            <w:vAlign w:val="center"/>
          </w:tcPr>
          <w:p w14:paraId="217C79D1"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Electromagnetismo</w:t>
            </w:r>
          </w:p>
        </w:tc>
        <w:tc>
          <w:tcPr>
            <w:tcW w:w="387" w:type="pct"/>
            <w:vAlign w:val="center"/>
          </w:tcPr>
          <w:p w14:paraId="3F5A0BDC"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7C85D4F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542" w:type="pct"/>
            <w:vAlign w:val="center"/>
          </w:tcPr>
          <w:p w14:paraId="35479345"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15E99702"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7" w:type="pct"/>
            <w:vAlign w:val="center"/>
          </w:tcPr>
          <w:p w14:paraId="3D52F28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186" w:type="pct"/>
            <w:vAlign w:val="center"/>
          </w:tcPr>
          <w:p w14:paraId="322E235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Conceptos de cálculo diferencial e integral</w:t>
            </w:r>
          </w:p>
        </w:tc>
      </w:tr>
      <w:tr w:rsidR="00A51E51" w:rsidRPr="00FA0AE9" w14:paraId="22938798" w14:textId="77777777" w:rsidTr="00BB0E6A">
        <w:trPr>
          <w:trHeight w:val="413"/>
          <w:jc w:val="center"/>
        </w:trPr>
        <w:tc>
          <w:tcPr>
            <w:tcW w:w="1569" w:type="pct"/>
            <w:vAlign w:val="center"/>
          </w:tcPr>
          <w:p w14:paraId="619D92AD"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Conceptos de cálculo diferencial e integral</w:t>
            </w:r>
          </w:p>
        </w:tc>
        <w:tc>
          <w:tcPr>
            <w:tcW w:w="387" w:type="pct"/>
            <w:vAlign w:val="center"/>
          </w:tcPr>
          <w:p w14:paraId="7510D3E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219E5C0D"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542" w:type="pct"/>
            <w:vAlign w:val="center"/>
          </w:tcPr>
          <w:p w14:paraId="533E206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116F27A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7" w:type="pct"/>
            <w:vAlign w:val="center"/>
          </w:tcPr>
          <w:p w14:paraId="7050152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186" w:type="pct"/>
            <w:vAlign w:val="center"/>
          </w:tcPr>
          <w:p w14:paraId="4B47F51F" w14:textId="77777777" w:rsidR="00A51E51" w:rsidRPr="00FA0AE9" w:rsidRDefault="00A51E51" w:rsidP="00BB0E6A">
            <w:pPr>
              <w:ind w:left="70"/>
              <w:jc w:val="center"/>
              <w:rPr>
                <w:rFonts w:ascii="Arial Narrow" w:hAnsi="Arial Narrow"/>
                <w:bCs/>
                <w:spacing w:val="-3"/>
                <w:sz w:val="18"/>
                <w:lang w:val="es-ES_tradnl"/>
              </w:rPr>
            </w:pPr>
            <w:proofErr w:type="spellStart"/>
            <w:r w:rsidRPr="00FA0AE9">
              <w:rPr>
                <w:rFonts w:ascii="Arial Narrow" w:hAnsi="Arial Narrow"/>
                <w:bCs/>
                <w:spacing w:val="-3"/>
                <w:sz w:val="18"/>
                <w:lang w:val="es-ES_tradnl"/>
              </w:rPr>
              <w:t>Precálculo</w:t>
            </w:r>
            <w:proofErr w:type="spellEnd"/>
          </w:p>
        </w:tc>
      </w:tr>
      <w:tr w:rsidR="00A51E51" w:rsidRPr="00FA0AE9" w14:paraId="5438088F" w14:textId="77777777" w:rsidTr="00BB0E6A">
        <w:trPr>
          <w:trHeight w:val="413"/>
          <w:jc w:val="center"/>
        </w:trPr>
        <w:tc>
          <w:tcPr>
            <w:tcW w:w="1569" w:type="pct"/>
            <w:vAlign w:val="center"/>
          </w:tcPr>
          <w:p w14:paraId="10C5AA30"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Técnicas de cálculo integral</w:t>
            </w:r>
          </w:p>
        </w:tc>
        <w:tc>
          <w:tcPr>
            <w:tcW w:w="387" w:type="pct"/>
            <w:vAlign w:val="center"/>
          </w:tcPr>
          <w:p w14:paraId="0A1EB05C"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56606062"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542" w:type="pct"/>
            <w:vAlign w:val="center"/>
          </w:tcPr>
          <w:p w14:paraId="4A5E7AD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259AC7B9"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7" w:type="pct"/>
            <w:vAlign w:val="center"/>
          </w:tcPr>
          <w:p w14:paraId="3DECBA3B"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186" w:type="pct"/>
            <w:vAlign w:val="center"/>
          </w:tcPr>
          <w:p w14:paraId="3DB141D9"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Conceptos de cálculo diferencial e integral</w:t>
            </w:r>
          </w:p>
        </w:tc>
      </w:tr>
      <w:tr w:rsidR="00A51E51" w:rsidRPr="00FA0AE9" w14:paraId="4753BF12" w14:textId="77777777" w:rsidTr="00BB0E6A">
        <w:trPr>
          <w:trHeight w:val="413"/>
          <w:jc w:val="center"/>
        </w:trPr>
        <w:tc>
          <w:tcPr>
            <w:tcW w:w="1569" w:type="pct"/>
            <w:vAlign w:val="center"/>
          </w:tcPr>
          <w:p w14:paraId="04AD30EB"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Cálculo de varias variables</w:t>
            </w:r>
          </w:p>
        </w:tc>
        <w:tc>
          <w:tcPr>
            <w:tcW w:w="387" w:type="pct"/>
            <w:vAlign w:val="center"/>
          </w:tcPr>
          <w:p w14:paraId="033A481E"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6DED68D5"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542" w:type="pct"/>
            <w:vAlign w:val="center"/>
          </w:tcPr>
          <w:p w14:paraId="47DBAD9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519F4E26"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7" w:type="pct"/>
            <w:vAlign w:val="center"/>
          </w:tcPr>
          <w:p w14:paraId="6785EEE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186" w:type="pct"/>
            <w:vAlign w:val="center"/>
          </w:tcPr>
          <w:p w14:paraId="182B11BA"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Técnicas de cálculo integral</w:t>
            </w:r>
          </w:p>
        </w:tc>
      </w:tr>
      <w:tr w:rsidR="00A51E51" w:rsidRPr="00FA0AE9" w14:paraId="6F350099" w14:textId="77777777" w:rsidTr="00BB0E6A">
        <w:trPr>
          <w:trHeight w:val="413"/>
          <w:jc w:val="center"/>
        </w:trPr>
        <w:tc>
          <w:tcPr>
            <w:tcW w:w="1569" w:type="pct"/>
            <w:vAlign w:val="center"/>
          </w:tcPr>
          <w:p w14:paraId="72D5FFB6"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Ecuaciones diferenciales</w:t>
            </w:r>
          </w:p>
        </w:tc>
        <w:tc>
          <w:tcPr>
            <w:tcW w:w="387" w:type="pct"/>
            <w:vAlign w:val="center"/>
          </w:tcPr>
          <w:p w14:paraId="16BFD1B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57DD493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5F4DFCB2"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4DE42A5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4538C769"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2E46DA6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Técnicas de cálculo integral</w:t>
            </w:r>
          </w:p>
        </w:tc>
      </w:tr>
      <w:tr w:rsidR="00A51E51" w:rsidRPr="00FA0AE9" w14:paraId="07AA460B" w14:textId="77777777" w:rsidTr="00BB0E6A">
        <w:trPr>
          <w:trHeight w:val="413"/>
          <w:jc w:val="center"/>
        </w:trPr>
        <w:tc>
          <w:tcPr>
            <w:tcW w:w="1569" w:type="pct"/>
            <w:vAlign w:val="center"/>
          </w:tcPr>
          <w:p w14:paraId="5F64D85A"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Álgebra lineal</w:t>
            </w:r>
          </w:p>
        </w:tc>
        <w:tc>
          <w:tcPr>
            <w:tcW w:w="387" w:type="pct"/>
            <w:vAlign w:val="center"/>
          </w:tcPr>
          <w:p w14:paraId="3ACCEEC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62F037D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349AB86D"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2EA2037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186BCC3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7A86279A" w14:textId="77777777" w:rsidR="00A51E51" w:rsidRPr="00FA0AE9" w:rsidRDefault="00A51E51" w:rsidP="00BB0E6A">
            <w:pPr>
              <w:ind w:left="70"/>
              <w:jc w:val="center"/>
              <w:rPr>
                <w:rFonts w:ascii="Arial Narrow" w:hAnsi="Arial Narrow"/>
                <w:bCs/>
                <w:spacing w:val="-3"/>
                <w:sz w:val="18"/>
                <w:lang w:val="es-ES_tradnl"/>
              </w:rPr>
            </w:pPr>
          </w:p>
        </w:tc>
      </w:tr>
      <w:tr w:rsidR="00A51E51" w:rsidRPr="00FA0AE9" w14:paraId="000CCDA6" w14:textId="77777777" w:rsidTr="00BB0E6A">
        <w:trPr>
          <w:trHeight w:val="413"/>
          <w:jc w:val="center"/>
        </w:trPr>
        <w:tc>
          <w:tcPr>
            <w:tcW w:w="1569" w:type="pct"/>
            <w:vAlign w:val="center"/>
          </w:tcPr>
          <w:p w14:paraId="2A4DDAA8"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Variable compleja</w:t>
            </w:r>
          </w:p>
        </w:tc>
        <w:tc>
          <w:tcPr>
            <w:tcW w:w="387" w:type="pct"/>
            <w:vAlign w:val="center"/>
          </w:tcPr>
          <w:p w14:paraId="07CA1D86"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6FDB63E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4E93DCD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198D35F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595B6412"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221AFA9B"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Técnicas de cálculo integral</w:t>
            </w:r>
          </w:p>
        </w:tc>
      </w:tr>
      <w:tr w:rsidR="00A51E51" w:rsidRPr="00FA0AE9" w14:paraId="6D4D84E5" w14:textId="77777777" w:rsidTr="00BB0E6A">
        <w:trPr>
          <w:trHeight w:val="413"/>
          <w:jc w:val="center"/>
        </w:trPr>
        <w:tc>
          <w:tcPr>
            <w:tcW w:w="1569" w:type="pct"/>
            <w:vAlign w:val="center"/>
          </w:tcPr>
          <w:p w14:paraId="063A1BC5"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Análisis de Fourier</w:t>
            </w:r>
          </w:p>
        </w:tc>
        <w:tc>
          <w:tcPr>
            <w:tcW w:w="387" w:type="pct"/>
            <w:vAlign w:val="center"/>
          </w:tcPr>
          <w:p w14:paraId="7E480C76"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2D1305B2"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4DCE449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7D2B621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046041B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7BC5C61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Variable compleja</w:t>
            </w:r>
          </w:p>
        </w:tc>
      </w:tr>
      <w:tr w:rsidR="00A51E51" w:rsidRPr="00FA0AE9" w14:paraId="7E4492A9" w14:textId="77777777" w:rsidTr="00BB0E6A">
        <w:trPr>
          <w:trHeight w:val="413"/>
          <w:jc w:val="center"/>
        </w:trPr>
        <w:tc>
          <w:tcPr>
            <w:tcW w:w="1569" w:type="pct"/>
            <w:vAlign w:val="center"/>
          </w:tcPr>
          <w:p w14:paraId="51F040E6"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Estadística y procesos estocásticos</w:t>
            </w:r>
          </w:p>
        </w:tc>
        <w:tc>
          <w:tcPr>
            <w:tcW w:w="387" w:type="pct"/>
            <w:vAlign w:val="center"/>
          </w:tcPr>
          <w:p w14:paraId="08F68D3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7593A89A"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32</w:t>
            </w:r>
          </w:p>
        </w:tc>
        <w:tc>
          <w:tcPr>
            <w:tcW w:w="542" w:type="pct"/>
            <w:vAlign w:val="center"/>
          </w:tcPr>
          <w:p w14:paraId="3CB81C4C"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7E226F4A"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387" w:type="pct"/>
            <w:vAlign w:val="center"/>
          </w:tcPr>
          <w:p w14:paraId="0A14685E"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5</w:t>
            </w:r>
          </w:p>
        </w:tc>
        <w:tc>
          <w:tcPr>
            <w:tcW w:w="1186" w:type="pct"/>
            <w:vAlign w:val="center"/>
          </w:tcPr>
          <w:p w14:paraId="4BF482A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Conceptos de cálculo diferencial e integral</w:t>
            </w:r>
          </w:p>
        </w:tc>
      </w:tr>
      <w:tr w:rsidR="00A51E51" w:rsidRPr="00FA0AE9" w14:paraId="0C3D70E0" w14:textId="77777777" w:rsidTr="00BB0E6A">
        <w:trPr>
          <w:trHeight w:val="413"/>
          <w:jc w:val="center"/>
        </w:trPr>
        <w:tc>
          <w:tcPr>
            <w:tcW w:w="1569" w:type="pct"/>
            <w:vAlign w:val="center"/>
          </w:tcPr>
          <w:p w14:paraId="27BB495E"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Introducción a la computación</w:t>
            </w:r>
          </w:p>
        </w:tc>
        <w:tc>
          <w:tcPr>
            <w:tcW w:w="387" w:type="pct"/>
            <w:vAlign w:val="center"/>
          </w:tcPr>
          <w:p w14:paraId="56FA6B3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CL</w:t>
            </w:r>
          </w:p>
        </w:tc>
        <w:tc>
          <w:tcPr>
            <w:tcW w:w="464" w:type="pct"/>
            <w:vAlign w:val="center"/>
          </w:tcPr>
          <w:p w14:paraId="5FF13065"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542" w:type="pct"/>
            <w:vAlign w:val="center"/>
          </w:tcPr>
          <w:p w14:paraId="42DA6ABB"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465" w:type="pct"/>
            <w:vAlign w:val="center"/>
          </w:tcPr>
          <w:p w14:paraId="503D722E"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60523E4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5</w:t>
            </w:r>
          </w:p>
        </w:tc>
        <w:tc>
          <w:tcPr>
            <w:tcW w:w="1186" w:type="pct"/>
            <w:vAlign w:val="center"/>
          </w:tcPr>
          <w:p w14:paraId="4E2C1564" w14:textId="77777777" w:rsidR="00A51E51" w:rsidRPr="00FA0AE9" w:rsidRDefault="00A51E51" w:rsidP="00BB0E6A">
            <w:pPr>
              <w:ind w:left="70"/>
              <w:jc w:val="center"/>
              <w:rPr>
                <w:rFonts w:ascii="Arial Narrow" w:hAnsi="Arial Narrow"/>
                <w:bCs/>
                <w:spacing w:val="-3"/>
                <w:sz w:val="18"/>
                <w:lang w:val="es-ES_tradnl"/>
              </w:rPr>
            </w:pPr>
          </w:p>
        </w:tc>
      </w:tr>
      <w:tr w:rsidR="00A51E51" w:rsidRPr="00FA0AE9" w14:paraId="21B97753" w14:textId="77777777" w:rsidTr="00BB0E6A">
        <w:trPr>
          <w:trHeight w:val="413"/>
          <w:jc w:val="center"/>
        </w:trPr>
        <w:tc>
          <w:tcPr>
            <w:tcW w:w="1569" w:type="pct"/>
            <w:vAlign w:val="center"/>
          </w:tcPr>
          <w:p w14:paraId="2C200928"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Programación de computadoras</w:t>
            </w:r>
          </w:p>
        </w:tc>
        <w:tc>
          <w:tcPr>
            <w:tcW w:w="387" w:type="pct"/>
            <w:vAlign w:val="center"/>
          </w:tcPr>
          <w:p w14:paraId="640C1DD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CL</w:t>
            </w:r>
          </w:p>
        </w:tc>
        <w:tc>
          <w:tcPr>
            <w:tcW w:w="464" w:type="pct"/>
            <w:vAlign w:val="center"/>
          </w:tcPr>
          <w:p w14:paraId="3FE0D66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542" w:type="pct"/>
            <w:vAlign w:val="center"/>
          </w:tcPr>
          <w:p w14:paraId="2F8E3AC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465" w:type="pct"/>
            <w:vAlign w:val="center"/>
          </w:tcPr>
          <w:p w14:paraId="7E72E7AB"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192E8E79"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5</w:t>
            </w:r>
          </w:p>
        </w:tc>
        <w:tc>
          <w:tcPr>
            <w:tcW w:w="1186" w:type="pct"/>
            <w:vAlign w:val="center"/>
          </w:tcPr>
          <w:p w14:paraId="2A1C7B7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Introducción a la computación</w:t>
            </w:r>
          </w:p>
        </w:tc>
      </w:tr>
      <w:tr w:rsidR="00A51E51" w:rsidRPr="00FA0AE9" w14:paraId="6DD10980" w14:textId="77777777" w:rsidTr="00BB0E6A">
        <w:trPr>
          <w:trHeight w:val="413"/>
          <w:jc w:val="center"/>
        </w:trPr>
        <w:tc>
          <w:tcPr>
            <w:tcW w:w="1569" w:type="pct"/>
            <w:vAlign w:val="center"/>
          </w:tcPr>
          <w:p w14:paraId="63235EA0"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Análisis de circuitos y redes</w:t>
            </w:r>
          </w:p>
        </w:tc>
        <w:tc>
          <w:tcPr>
            <w:tcW w:w="387" w:type="pct"/>
            <w:vAlign w:val="center"/>
          </w:tcPr>
          <w:p w14:paraId="5EF21829"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0895B64A"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727EDCBE"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07E75725"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5106CC2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0CD1F5D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Álgebra lineal</w:t>
            </w:r>
          </w:p>
        </w:tc>
      </w:tr>
      <w:tr w:rsidR="00A51E51" w:rsidRPr="00FA0AE9" w14:paraId="5A2E72D4" w14:textId="77777777" w:rsidTr="00BB0E6A">
        <w:trPr>
          <w:trHeight w:val="413"/>
          <w:jc w:val="center"/>
        </w:trPr>
        <w:tc>
          <w:tcPr>
            <w:tcW w:w="1569" w:type="pct"/>
            <w:vAlign w:val="center"/>
          </w:tcPr>
          <w:p w14:paraId="07666FE2"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Diseño electrónico analógico</w:t>
            </w:r>
          </w:p>
        </w:tc>
        <w:tc>
          <w:tcPr>
            <w:tcW w:w="387" w:type="pct"/>
            <w:vAlign w:val="center"/>
          </w:tcPr>
          <w:p w14:paraId="7FDEF8A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27F630C8"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32</w:t>
            </w:r>
          </w:p>
        </w:tc>
        <w:tc>
          <w:tcPr>
            <w:tcW w:w="542" w:type="pct"/>
            <w:vAlign w:val="center"/>
          </w:tcPr>
          <w:p w14:paraId="2ABA23ED"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32</w:t>
            </w:r>
          </w:p>
        </w:tc>
        <w:tc>
          <w:tcPr>
            <w:tcW w:w="465" w:type="pct"/>
            <w:vAlign w:val="center"/>
          </w:tcPr>
          <w:p w14:paraId="4201089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3CB2C23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w:t>
            </w:r>
          </w:p>
        </w:tc>
        <w:tc>
          <w:tcPr>
            <w:tcW w:w="1186" w:type="pct"/>
            <w:vAlign w:val="center"/>
          </w:tcPr>
          <w:p w14:paraId="30D0ED5A"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Análisis de circuitos y redes</w:t>
            </w:r>
          </w:p>
        </w:tc>
      </w:tr>
      <w:tr w:rsidR="00A51E51" w:rsidRPr="00FA0AE9" w14:paraId="60F5E0A2" w14:textId="77777777" w:rsidTr="00BB0E6A">
        <w:trPr>
          <w:trHeight w:val="413"/>
          <w:jc w:val="center"/>
        </w:trPr>
        <w:tc>
          <w:tcPr>
            <w:tcW w:w="1569" w:type="pct"/>
            <w:vAlign w:val="center"/>
          </w:tcPr>
          <w:p w14:paraId="42F826C0"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Diseño electrónico digital</w:t>
            </w:r>
          </w:p>
        </w:tc>
        <w:tc>
          <w:tcPr>
            <w:tcW w:w="387" w:type="pct"/>
            <w:vAlign w:val="center"/>
          </w:tcPr>
          <w:p w14:paraId="44F377A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4B413A33"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32</w:t>
            </w:r>
          </w:p>
        </w:tc>
        <w:tc>
          <w:tcPr>
            <w:tcW w:w="542" w:type="pct"/>
            <w:vAlign w:val="center"/>
          </w:tcPr>
          <w:p w14:paraId="206280C9"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32</w:t>
            </w:r>
          </w:p>
        </w:tc>
        <w:tc>
          <w:tcPr>
            <w:tcW w:w="465" w:type="pct"/>
            <w:vAlign w:val="center"/>
          </w:tcPr>
          <w:p w14:paraId="7DF352B7"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7AB9436B"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w:t>
            </w:r>
          </w:p>
        </w:tc>
        <w:tc>
          <w:tcPr>
            <w:tcW w:w="1186" w:type="pct"/>
            <w:vAlign w:val="center"/>
          </w:tcPr>
          <w:p w14:paraId="305C5356"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Programación de computadoras</w:t>
            </w:r>
          </w:p>
        </w:tc>
      </w:tr>
      <w:tr w:rsidR="00A51E51" w:rsidRPr="00FA0AE9" w14:paraId="56BCA2EE" w14:textId="77777777" w:rsidTr="00BB0E6A">
        <w:trPr>
          <w:trHeight w:val="413"/>
          <w:jc w:val="center"/>
        </w:trPr>
        <w:tc>
          <w:tcPr>
            <w:tcW w:w="1569" w:type="pct"/>
            <w:vAlign w:val="center"/>
          </w:tcPr>
          <w:p w14:paraId="53B79140" w14:textId="77777777" w:rsidR="00A51E51" w:rsidRPr="00FA0AE9" w:rsidRDefault="00A51E51"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Química</w:t>
            </w:r>
          </w:p>
        </w:tc>
        <w:tc>
          <w:tcPr>
            <w:tcW w:w="387" w:type="pct"/>
            <w:vAlign w:val="center"/>
          </w:tcPr>
          <w:p w14:paraId="444C1B64"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C</w:t>
            </w:r>
            <w:r w:rsidR="00641FB1" w:rsidRPr="00FA0AE9">
              <w:rPr>
                <w:rFonts w:ascii="Arial Narrow" w:hAnsi="Arial Narrow"/>
                <w:bCs/>
                <w:spacing w:val="-3"/>
                <w:sz w:val="18"/>
                <w:lang w:val="es-ES_tradnl"/>
              </w:rPr>
              <w:t>T</w:t>
            </w:r>
          </w:p>
        </w:tc>
        <w:tc>
          <w:tcPr>
            <w:tcW w:w="464" w:type="pct"/>
            <w:vAlign w:val="center"/>
          </w:tcPr>
          <w:p w14:paraId="36C3AEA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48</w:t>
            </w:r>
          </w:p>
        </w:tc>
        <w:tc>
          <w:tcPr>
            <w:tcW w:w="542" w:type="pct"/>
            <w:vAlign w:val="center"/>
          </w:tcPr>
          <w:p w14:paraId="0C1143DF"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16</w:t>
            </w:r>
          </w:p>
        </w:tc>
        <w:tc>
          <w:tcPr>
            <w:tcW w:w="465" w:type="pct"/>
            <w:vAlign w:val="center"/>
          </w:tcPr>
          <w:p w14:paraId="0D6582C1"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64</w:t>
            </w:r>
          </w:p>
        </w:tc>
        <w:tc>
          <w:tcPr>
            <w:tcW w:w="387" w:type="pct"/>
            <w:vAlign w:val="center"/>
          </w:tcPr>
          <w:p w14:paraId="0A55D732" w14:textId="77777777" w:rsidR="00A51E51" w:rsidRPr="00FA0AE9" w:rsidRDefault="00A51E5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86" w:type="pct"/>
            <w:vAlign w:val="center"/>
          </w:tcPr>
          <w:p w14:paraId="1A2D4BAB" w14:textId="77777777" w:rsidR="00A51E51" w:rsidRPr="00FA0AE9" w:rsidRDefault="00A51E51" w:rsidP="00BB0E6A">
            <w:pPr>
              <w:ind w:left="70"/>
              <w:jc w:val="center"/>
              <w:rPr>
                <w:rFonts w:ascii="Arial Narrow" w:hAnsi="Arial Narrow"/>
                <w:bCs/>
                <w:spacing w:val="-3"/>
                <w:sz w:val="18"/>
                <w:lang w:val="es-ES_tradnl"/>
              </w:rPr>
            </w:pPr>
          </w:p>
        </w:tc>
      </w:tr>
      <w:tr w:rsidR="00A46C3B" w:rsidRPr="00FA0AE9" w14:paraId="3D6F4118" w14:textId="77777777" w:rsidTr="00BB0E6A">
        <w:trPr>
          <w:trHeight w:val="413"/>
          <w:jc w:val="center"/>
        </w:trPr>
        <w:tc>
          <w:tcPr>
            <w:tcW w:w="1569" w:type="pct"/>
            <w:vAlign w:val="center"/>
          </w:tcPr>
          <w:p w14:paraId="1DC36D10" w14:textId="77777777" w:rsidR="00A46C3B" w:rsidRPr="00FA0AE9" w:rsidRDefault="00A46C3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Formación Integral</w:t>
            </w:r>
          </w:p>
        </w:tc>
        <w:tc>
          <w:tcPr>
            <w:tcW w:w="387" w:type="pct"/>
            <w:vAlign w:val="center"/>
          </w:tcPr>
          <w:p w14:paraId="6D3BC82A" w14:textId="77777777" w:rsidR="00A46C3B" w:rsidRPr="00FA0AE9" w:rsidRDefault="00641FB1"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T</w:t>
            </w:r>
          </w:p>
        </w:tc>
        <w:tc>
          <w:tcPr>
            <w:tcW w:w="464" w:type="pct"/>
            <w:vAlign w:val="center"/>
          </w:tcPr>
          <w:p w14:paraId="297AECCB" w14:textId="77777777" w:rsidR="00A46C3B" w:rsidRPr="00FA0AE9" w:rsidRDefault="002B220A"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42" w:type="pct"/>
            <w:vAlign w:val="center"/>
          </w:tcPr>
          <w:p w14:paraId="6BDAF332" w14:textId="77777777" w:rsidR="00A46C3B" w:rsidRPr="00FA0AE9" w:rsidRDefault="002B220A"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465" w:type="pct"/>
            <w:vAlign w:val="center"/>
          </w:tcPr>
          <w:p w14:paraId="49B0C1FF" w14:textId="77777777" w:rsidR="00A46C3B" w:rsidRPr="00FA0AE9" w:rsidRDefault="002B220A"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100</w:t>
            </w:r>
          </w:p>
        </w:tc>
        <w:tc>
          <w:tcPr>
            <w:tcW w:w="387" w:type="pct"/>
            <w:vAlign w:val="center"/>
          </w:tcPr>
          <w:p w14:paraId="1D0F1ECB" w14:textId="77777777" w:rsidR="00A46C3B" w:rsidRPr="00FA0AE9" w:rsidRDefault="00A46C3B" w:rsidP="00BB0E6A">
            <w:pPr>
              <w:ind w:left="70"/>
              <w:jc w:val="center"/>
              <w:rPr>
                <w:rFonts w:ascii="Arial Narrow" w:hAnsi="Arial Narrow"/>
                <w:bCs/>
                <w:spacing w:val="-3"/>
                <w:sz w:val="18"/>
                <w:lang w:val="es-ES_tradnl"/>
              </w:rPr>
            </w:pPr>
            <w:r w:rsidRPr="00FA0AE9">
              <w:rPr>
                <w:rFonts w:ascii="Arial Narrow" w:hAnsi="Arial Narrow"/>
                <w:bCs/>
                <w:spacing w:val="-3"/>
                <w:sz w:val="18"/>
                <w:lang w:val="es-ES_tradnl"/>
              </w:rPr>
              <w:t>8</w:t>
            </w:r>
          </w:p>
        </w:tc>
        <w:tc>
          <w:tcPr>
            <w:tcW w:w="1186" w:type="pct"/>
            <w:vAlign w:val="center"/>
          </w:tcPr>
          <w:p w14:paraId="681D0C57" w14:textId="77777777" w:rsidR="00A46C3B" w:rsidRPr="00FA0AE9" w:rsidRDefault="00A46C3B" w:rsidP="00BB0E6A">
            <w:pPr>
              <w:ind w:left="70"/>
              <w:jc w:val="center"/>
              <w:rPr>
                <w:rFonts w:ascii="Arial Narrow" w:hAnsi="Arial Narrow"/>
                <w:bCs/>
                <w:spacing w:val="-3"/>
                <w:sz w:val="18"/>
                <w:lang w:val="es-ES_tradnl"/>
              </w:rPr>
            </w:pPr>
          </w:p>
        </w:tc>
      </w:tr>
      <w:tr w:rsidR="00A51E51" w:rsidRPr="00FA0AE9" w14:paraId="19D44779" w14:textId="77777777" w:rsidTr="00BB0E6A">
        <w:trPr>
          <w:trHeight w:val="169"/>
          <w:jc w:val="center"/>
        </w:trPr>
        <w:tc>
          <w:tcPr>
            <w:tcW w:w="1569" w:type="pct"/>
            <w:vAlign w:val="center"/>
          </w:tcPr>
          <w:p w14:paraId="7021073D" w14:textId="77777777" w:rsidR="00A51E51" w:rsidRPr="00BB0E6A" w:rsidRDefault="00A51E51" w:rsidP="00BB0E6A">
            <w:pPr>
              <w:jc w:val="right"/>
              <w:rPr>
                <w:rFonts w:ascii="Arial Narrow" w:hAnsi="Arial Narrow"/>
                <w:b/>
                <w:bCs/>
                <w:spacing w:val="-3"/>
                <w:sz w:val="18"/>
                <w:lang w:val="es-ES_tradnl"/>
              </w:rPr>
            </w:pPr>
            <w:r w:rsidRPr="00BB0E6A">
              <w:rPr>
                <w:rFonts w:ascii="Arial Narrow" w:hAnsi="Arial Narrow"/>
                <w:b/>
                <w:bCs/>
                <w:spacing w:val="-3"/>
                <w:sz w:val="18"/>
                <w:lang w:val="es-ES_tradnl"/>
              </w:rPr>
              <w:t>Totales:</w:t>
            </w:r>
          </w:p>
        </w:tc>
        <w:tc>
          <w:tcPr>
            <w:tcW w:w="387" w:type="pct"/>
            <w:vAlign w:val="center"/>
          </w:tcPr>
          <w:p w14:paraId="3E1FA0FA" w14:textId="77777777" w:rsidR="00A51E51" w:rsidRPr="00BB0E6A" w:rsidRDefault="00A51E51" w:rsidP="00BB0E6A">
            <w:pPr>
              <w:jc w:val="center"/>
              <w:rPr>
                <w:rFonts w:ascii="Arial Narrow" w:hAnsi="Arial Narrow"/>
                <w:b/>
                <w:bCs/>
                <w:spacing w:val="-3"/>
                <w:sz w:val="18"/>
                <w:lang w:val="es-ES_tradnl"/>
              </w:rPr>
            </w:pPr>
          </w:p>
        </w:tc>
        <w:tc>
          <w:tcPr>
            <w:tcW w:w="464" w:type="pct"/>
            <w:vAlign w:val="center"/>
          </w:tcPr>
          <w:p w14:paraId="5E6F6D5C" w14:textId="77777777" w:rsidR="00A51E51" w:rsidRPr="00BB0E6A" w:rsidRDefault="002B220A"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Pr="00BB0E6A">
              <w:rPr>
                <w:rFonts w:ascii="Arial Narrow" w:hAnsi="Arial Narrow"/>
                <w:b/>
                <w:bCs/>
                <w:spacing w:val="-3"/>
                <w:sz w:val="18"/>
                <w:lang w:val="es-ES_tradnl"/>
              </w:rPr>
              <w:t>740</w:t>
            </w:r>
            <w:r w:rsidRPr="00BB0E6A">
              <w:rPr>
                <w:rFonts w:ascii="Arial Narrow" w:hAnsi="Arial Narrow"/>
                <w:b/>
                <w:bCs/>
                <w:spacing w:val="-3"/>
                <w:sz w:val="18"/>
                <w:lang w:val="es-ES_tradnl"/>
              </w:rPr>
              <w:fldChar w:fldCharType="end"/>
            </w:r>
          </w:p>
        </w:tc>
        <w:tc>
          <w:tcPr>
            <w:tcW w:w="542" w:type="pct"/>
            <w:vAlign w:val="center"/>
          </w:tcPr>
          <w:p w14:paraId="73C35AC1" w14:textId="77777777" w:rsidR="00A51E51" w:rsidRPr="00BB0E6A" w:rsidRDefault="002B220A"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Pr="00BB0E6A">
              <w:rPr>
                <w:rFonts w:ascii="Arial Narrow" w:hAnsi="Arial Narrow"/>
                <w:b/>
                <w:bCs/>
                <w:spacing w:val="-3"/>
                <w:sz w:val="18"/>
                <w:lang w:val="es-ES_tradnl"/>
              </w:rPr>
              <w:t>432</w:t>
            </w:r>
            <w:r w:rsidRPr="00BB0E6A">
              <w:rPr>
                <w:rFonts w:ascii="Arial Narrow" w:hAnsi="Arial Narrow"/>
                <w:b/>
                <w:bCs/>
                <w:spacing w:val="-3"/>
                <w:sz w:val="18"/>
                <w:lang w:val="es-ES_tradnl"/>
              </w:rPr>
              <w:fldChar w:fldCharType="end"/>
            </w:r>
          </w:p>
        </w:tc>
        <w:tc>
          <w:tcPr>
            <w:tcW w:w="465" w:type="pct"/>
            <w:vAlign w:val="center"/>
          </w:tcPr>
          <w:p w14:paraId="287D9361" w14:textId="77777777" w:rsidR="00A51E51" w:rsidRPr="00BB0E6A" w:rsidRDefault="002B220A"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Pr="00BB0E6A">
              <w:rPr>
                <w:rFonts w:ascii="Arial Narrow" w:hAnsi="Arial Narrow"/>
                <w:b/>
                <w:bCs/>
                <w:spacing w:val="-3"/>
                <w:sz w:val="18"/>
                <w:lang w:val="es-ES_tradnl"/>
              </w:rPr>
              <w:t>1172</w:t>
            </w:r>
            <w:r w:rsidRPr="00BB0E6A">
              <w:rPr>
                <w:rFonts w:ascii="Arial Narrow" w:hAnsi="Arial Narrow"/>
                <w:b/>
                <w:bCs/>
                <w:spacing w:val="-3"/>
                <w:sz w:val="18"/>
                <w:lang w:val="es-ES_tradnl"/>
              </w:rPr>
              <w:fldChar w:fldCharType="end"/>
            </w:r>
          </w:p>
        </w:tc>
        <w:tc>
          <w:tcPr>
            <w:tcW w:w="387" w:type="pct"/>
            <w:vAlign w:val="center"/>
          </w:tcPr>
          <w:p w14:paraId="748BAE0D" w14:textId="77777777" w:rsidR="00A51E51" w:rsidRPr="00BB0E6A" w:rsidRDefault="002B220A"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Pr="00BB0E6A">
              <w:rPr>
                <w:rFonts w:ascii="Arial Narrow" w:hAnsi="Arial Narrow"/>
                <w:b/>
                <w:bCs/>
                <w:spacing w:val="-3"/>
                <w:sz w:val="18"/>
                <w:lang w:val="es-ES_tradnl"/>
              </w:rPr>
              <w:t>124</w:t>
            </w:r>
            <w:r w:rsidRPr="00BB0E6A">
              <w:rPr>
                <w:rFonts w:ascii="Arial Narrow" w:hAnsi="Arial Narrow"/>
                <w:b/>
                <w:bCs/>
                <w:spacing w:val="-3"/>
                <w:sz w:val="18"/>
                <w:lang w:val="es-ES_tradnl"/>
              </w:rPr>
              <w:fldChar w:fldCharType="end"/>
            </w:r>
          </w:p>
        </w:tc>
        <w:tc>
          <w:tcPr>
            <w:tcW w:w="1186" w:type="pct"/>
            <w:vAlign w:val="center"/>
          </w:tcPr>
          <w:p w14:paraId="2DA1234F" w14:textId="77777777" w:rsidR="00A51E51" w:rsidRPr="00FA0AE9" w:rsidRDefault="00A51E51" w:rsidP="00B2095C">
            <w:pPr>
              <w:ind w:left="426"/>
              <w:jc w:val="center"/>
              <w:rPr>
                <w:rFonts w:ascii="Arial Narrow" w:hAnsi="Arial Narrow"/>
                <w:b/>
                <w:bCs/>
                <w:spacing w:val="-3"/>
                <w:sz w:val="18"/>
                <w:lang w:val="es-ES_tradnl"/>
              </w:rPr>
            </w:pPr>
          </w:p>
        </w:tc>
      </w:tr>
    </w:tbl>
    <w:p w14:paraId="7FC6A227" w14:textId="77777777" w:rsidR="00B2095C" w:rsidRDefault="00B2095C" w:rsidP="00B2095C">
      <w:pPr>
        <w:ind w:left="426"/>
        <w:rPr>
          <w:rFonts w:ascii="AvantGarde Bk BT" w:hAnsi="AvantGarde Bk BT"/>
          <w:sz w:val="20"/>
          <w:szCs w:val="20"/>
        </w:rPr>
      </w:pPr>
    </w:p>
    <w:p w14:paraId="0247B107" w14:textId="77777777" w:rsidR="00B2095C" w:rsidRDefault="00B2095C">
      <w:pPr>
        <w:spacing w:after="200" w:line="276" w:lineRule="auto"/>
        <w:rPr>
          <w:rFonts w:ascii="AvantGarde Bk BT" w:hAnsi="AvantGarde Bk BT"/>
          <w:sz w:val="20"/>
          <w:szCs w:val="20"/>
        </w:rPr>
      </w:pPr>
      <w:r>
        <w:rPr>
          <w:rFonts w:ascii="AvantGarde Bk BT" w:hAnsi="AvantGarde Bk BT"/>
          <w:sz w:val="20"/>
          <w:szCs w:val="20"/>
        </w:rPr>
        <w:br w:type="page"/>
      </w:r>
    </w:p>
    <w:p w14:paraId="135EFA97" w14:textId="77777777" w:rsidR="00D93B35" w:rsidRPr="00FA0AE9" w:rsidRDefault="00D93B35" w:rsidP="00B2095C">
      <w:pPr>
        <w:ind w:left="426"/>
        <w:rPr>
          <w:rFonts w:ascii="AvantGarde Bk BT" w:hAnsi="AvantGarde Bk BT"/>
          <w:sz w:val="20"/>
          <w:szCs w:val="20"/>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9"/>
        <w:gridCol w:w="30"/>
        <w:gridCol w:w="725"/>
        <w:gridCol w:w="870"/>
        <w:gridCol w:w="1016"/>
        <w:gridCol w:w="870"/>
        <w:gridCol w:w="726"/>
        <w:gridCol w:w="2223"/>
      </w:tblGrid>
      <w:tr w:rsidR="00D93B35" w:rsidRPr="00FA0AE9" w14:paraId="1023CCB4" w14:textId="77777777" w:rsidTr="00BB0E6A">
        <w:trPr>
          <w:trHeight w:val="220"/>
          <w:jc w:val="center"/>
        </w:trPr>
        <w:tc>
          <w:tcPr>
            <w:tcW w:w="5000" w:type="pct"/>
            <w:gridSpan w:val="8"/>
          </w:tcPr>
          <w:p w14:paraId="3DC02A4E" w14:textId="77777777" w:rsidR="00D93B35" w:rsidRPr="00FA0AE9" w:rsidRDefault="00D93B35" w:rsidP="00B2095C">
            <w:pPr>
              <w:spacing w:line="336" w:lineRule="auto"/>
              <w:ind w:left="426"/>
              <w:jc w:val="center"/>
              <w:rPr>
                <w:rFonts w:ascii="AvantGarde Bk BT" w:eastAsia="Calibri" w:hAnsi="AvantGarde Bk BT"/>
                <w:b/>
                <w:sz w:val="18"/>
                <w:szCs w:val="18"/>
                <w:lang w:val="es-ES_tradnl" w:eastAsia="en-US"/>
              </w:rPr>
            </w:pPr>
            <w:r w:rsidRPr="00FA0AE9">
              <w:rPr>
                <w:rFonts w:ascii="AvantGarde Bk BT" w:eastAsia="Calibri" w:hAnsi="AvantGarde Bk BT"/>
                <w:b/>
                <w:sz w:val="18"/>
                <w:szCs w:val="18"/>
                <w:lang w:val="es-ES" w:eastAsia="en-US"/>
              </w:rPr>
              <w:t>Área  de Formación Básico Particular Obligatoria</w:t>
            </w:r>
          </w:p>
        </w:tc>
      </w:tr>
      <w:tr w:rsidR="00BB0E6A" w:rsidRPr="00FA0AE9" w14:paraId="6E402F56" w14:textId="77777777" w:rsidTr="00BB0E6A">
        <w:trPr>
          <w:trHeight w:val="305"/>
          <w:jc w:val="center"/>
        </w:trPr>
        <w:tc>
          <w:tcPr>
            <w:tcW w:w="1601" w:type="pct"/>
            <w:gridSpan w:val="2"/>
            <w:vAlign w:val="center"/>
          </w:tcPr>
          <w:p w14:paraId="4870CB1D" w14:textId="77777777" w:rsidR="00BB0E6A" w:rsidRPr="00FA0AE9" w:rsidRDefault="00BB0E6A" w:rsidP="00BB0E6A">
            <w:pPr>
              <w:ind w:left="426"/>
              <w:jc w:val="center"/>
              <w:rPr>
                <w:rFonts w:ascii="AvantGarde Bk BT" w:eastAsia="Calibri" w:hAnsi="AvantGarde Bk BT"/>
                <w:b/>
                <w:sz w:val="18"/>
                <w:szCs w:val="18"/>
                <w:lang w:val="es-ES_tradnl" w:eastAsia="en-US"/>
              </w:rPr>
            </w:pPr>
            <w:r w:rsidRPr="00FA0AE9">
              <w:rPr>
                <w:rFonts w:ascii="AvantGarde Bk BT" w:hAnsi="AvantGarde Bk BT"/>
                <w:b/>
                <w:sz w:val="18"/>
                <w:szCs w:val="18"/>
              </w:rPr>
              <w:t>Unidades de Aprendizaje</w:t>
            </w:r>
          </w:p>
        </w:tc>
        <w:tc>
          <w:tcPr>
            <w:tcW w:w="383" w:type="pct"/>
            <w:vAlign w:val="center"/>
          </w:tcPr>
          <w:p w14:paraId="2A2CFA71" w14:textId="77777777" w:rsidR="00BB0E6A" w:rsidRPr="00FA0AE9" w:rsidRDefault="00BB0E6A" w:rsidP="00BB0E6A">
            <w:pPr>
              <w:ind w:left="-72"/>
              <w:jc w:val="center"/>
              <w:rPr>
                <w:rFonts w:ascii="AvantGarde Bk BT" w:eastAsia="Calibri" w:hAnsi="AvantGarde Bk BT"/>
                <w:b/>
                <w:sz w:val="18"/>
                <w:szCs w:val="18"/>
                <w:lang w:val="es-ES_tradnl" w:eastAsia="en-US"/>
              </w:rPr>
            </w:pPr>
            <w:r w:rsidRPr="00FA0AE9">
              <w:rPr>
                <w:rFonts w:ascii="AvantGarde Bk BT" w:hAnsi="AvantGarde Bk BT"/>
                <w:b/>
                <w:sz w:val="18"/>
                <w:szCs w:val="18"/>
              </w:rPr>
              <w:t>Tipo</w:t>
            </w:r>
          </w:p>
        </w:tc>
        <w:tc>
          <w:tcPr>
            <w:tcW w:w="460" w:type="pct"/>
            <w:vAlign w:val="center"/>
          </w:tcPr>
          <w:p w14:paraId="1A9091E7"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3739FE05"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Teoría</w:t>
            </w:r>
          </w:p>
        </w:tc>
        <w:tc>
          <w:tcPr>
            <w:tcW w:w="537" w:type="pct"/>
            <w:vAlign w:val="center"/>
          </w:tcPr>
          <w:p w14:paraId="46D2DB03"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2228C9B9"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Práctica</w:t>
            </w:r>
          </w:p>
        </w:tc>
        <w:tc>
          <w:tcPr>
            <w:tcW w:w="460" w:type="pct"/>
            <w:vAlign w:val="center"/>
          </w:tcPr>
          <w:p w14:paraId="11CF8A90"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 Totales</w:t>
            </w:r>
          </w:p>
        </w:tc>
        <w:tc>
          <w:tcPr>
            <w:tcW w:w="384" w:type="pct"/>
            <w:vAlign w:val="center"/>
          </w:tcPr>
          <w:p w14:paraId="62036D4F" w14:textId="77777777" w:rsidR="00BB0E6A" w:rsidRPr="00BB0E6A" w:rsidRDefault="00BB0E6A" w:rsidP="00BB0E6A">
            <w:pPr>
              <w:ind w:left="-72"/>
              <w:jc w:val="center"/>
              <w:rPr>
                <w:rFonts w:ascii="AvantGarde Bk BT" w:hAnsi="AvantGarde Bk BT"/>
                <w:b/>
                <w:sz w:val="18"/>
                <w:szCs w:val="18"/>
              </w:rPr>
            </w:pPr>
            <w:proofErr w:type="spellStart"/>
            <w:r w:rsidRPr="00FA0AE9">
              <w:rPr>
                <w:rFonts w:ascii="AvantGarde Bk BT" w:hAnsi="AvantGarde Bk BT"/>
                <w:b/>
                <w:sz w:val="18"/>
                <w:szCs w:val="18"/>
              </w:rPr>
              <w:t>Créd</w:t>
            </w:r>
            <w:proofErr w:type="spellEnd"/>
          </w:p>
        </w:tc>
        <w:tc>
          <w:tcPr>
            <w:tcW w:w="1173" w:type="pct"/>
            <w:vAlign w:val="center"/>
          </w:tcPr>
          <w:p w14:paraId="388555FA" w14:textId="77777777" w:rsidR="00BB0E6A" w:rsidRPr="00BB0E6A" w:rsidRDefault="00BB0E6A" w:rsidP="00BB0E6A">
            <w:pPr>
              <w:ind w:left="-72"/>
              <w:jc w:val="center"/>
              <w:rPr>
                <w:rFonts w:ascii="AvantGarde Bk BT" w:hAnsi="AvantGarde Bk BT"/>
                <w:b/>
                <w:sz w:val="18"/>
                <w:szCs w:val="18"/>
              </w:rPr>
            </w:pPr>
            <w:r>
              <w:rPr>
                <w:rFonts w:ascii="AvantGarde Bk BT" w:hAnsi="AvantGarde Bk BT"/>
                <w:b/>
                <w:sz w:val="18"/>
                <w:szCs w:val="18"/>
              </w:rPr>
              <w:t>Prerrequisitos</w:t>
            </w:r>
          </w:p>
        </w:tc>
      </w:tr>
      <w:tr w:rsidR="006A559B" w:rsidRPr="00BB0E6A" w14:paraId="30E96401" w14:textId="77777777" w:rsidTr="00BB0E6A">
        <w:trPr>
          <w:trHeight w:val="336"/>
          <w:jc w:val="center"/>
        </w:trPr>
        <w:tc>
          <w:tcPr>
            <w:tcW w:w="1585" w:type="pct"/>
            <w:vAlign w:val="center"/>
          </w:tcPr>
          <w:p w14:paraId="2F64D614" w14:textId="77777777" w:rsidR="006A559B" w:rsidRPr="00BB0E6A" w:rsidRDefault="006A559B" w:rsidP="00BB0E6A">
            <w:pPr>
              <w:jc w:val="center"/>
              <w:rPr>
                <w:rFonts w:ascii="Arial Narrow" w:hAnsi="Arial Narrow"/>
                <w:bCs/>
                <w:spacing w:val="-3"/>
                <w:sz w:val="18"/>
                <w:lang w:val="es-ES_tradnl"/>
              </w:rPr>
            </w:pPr>
            <w:proofErr w:type="spellStart"/>
            <w:r w:rsidRPr="00FA0AE9">
              <w:rPr>
                <w:rFonts w:ascii="Arial Narrow" w:hAnsi="Arial Narrow"/>
                <w:bCs/>
                <w:spacing w:val="-3"/>
                <w:sz w:val="18"/>
                <w:lang w:val="es-ES_tradnl"/>
              </w:rPr>
              <w:t>Precálculo</w:t>
            </w:r>
            <w:proofErr w:type="spellEnd"/>
          </w:p>
        </w:tc>
        <w:tc>
          <w:tcPr>
            <w:tcW w:w="399" w:type="pct"/>
            <w:gridSpan w:val="2"/>
            <w:vAlign w:val="center"/>
          </w:tcPr>
          <w:p w14:paraId="4A757D0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CL</w:t>
            </w:r>
          </w:p>
        </w:tc>
        <w:tc>
          <w:tcPr>
            <w:tcW w:w="460" w:type="pct"/>
            <w:vAlign w:val="center"/>
          </w:tcPr>
          <w:p w14:paraId="184A657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42</w:t>
            </w:r>
          </w:p>
        </w:tc>
        <w:tc>
          <w:tcPr>
            <w:tcW w:w="537" w:type="pct"/>
            <w:vAlign w:val="center"/>
          </w:tcPr>
          <w:p w14:paraId="79242E1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38</w:t>
            </w:r>
          </w:p>
        </w:tc>
        <w:tc>
          <w:tcPr>
            <w:tcW w:w="460" w:type="pct"/>
            <w:vAlign w:val="center"/>
          </w:tcPr>
          <w:p w14:paraId="7C0A409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305BC45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4B87B9A2" w14:textId="77777777" w:rsidR="006A559B" w:rsidRPr="00BB0E6A" w:rsidRDefault="006A559B" w:rsidP="00BB0E6A">
            <w:pPr>
              <w:jc w:val="center"/>
              <w:rPr>
                <w:rFonts w:ascii="Arial Narrow" w:hAnsi="Arial Narrow"/>
                <w:bCs/>
                <w:spacing w:val="-3"/>
                <w:sz w:val="18"/>
                <w:lang w:val="es-ES_tradnl"/>
              </w:rPr>
            </w:pPr>
          </w:p>
        </w:tc>
      </w:tr>
      <w:tr w:rsidR="006A559B" w:rsidRPr="00BB0E6A" w14:paraId="7E88149A" w14:textId="77777777" w:rsidTr="00BB0E6A">
        <w:trPr>
          <w:trHeight w:val="336"/>
          <w:jc w:val="center"/>
        </w:trPr>
        <w:tc>
          <w:tcPr>
            <w:tcW w:w="1585" w:type="pct"/>
            <w:vAlign w:val="center"/>
          </w:tcPr>
          <w:p w14:paraId="04AE404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Técnicas de mediciones electrónicas</w:t>
            </w:r>
          </w:p>
        </w:tc>
        <w:tc>
          <w:tcPr>
            <w:tcW w:w="399" w:type="pct"/>
            <w:gridSpan w:val="2"/>
            <w:vAlign w:val="center"/>
          </w:tcPr>
          <w:p w14:paraId="2BE482F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CL</w:t>
            </w:r>
          </w:p>
        </w:tc>
        <w:tc>
          <w:tcPr>
            <w:tcW w:w="460" w:type="pct"/>
            <w:vAlign w:val="center"/>
          </w:tcPr>
          <w:p w14:paraId="788106C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42</w:t>
            </w:r>
          </w:p>
        </w:tc>
        <w:tc>
          <w:tcPr>
            <w:tcW w:w="537" w:type="pct"/>
            <w:vAlign w:val="center"/>
          </w:tcPr>
          <w:p w14:paraId="08EE2AA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38</w:t>
            </w:r>
          </w:p>
        </w:tc>
        <w:tc>
          <w:tcPr>
            <w:tcW w:w="460" w:type="pct"/>
            <w:vAlign w:val="center"/>
          </w:tcPr>
          <w:p w14:paraId="33E8312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6DB253C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6D44AC04" w14:textId="77777777" w:rsidR="006A559B" w:rsidRPr="00BB0E6A" w:rsidRDefault="006A559B" w:rsidP="00BB0E6A">
            <w:pPr>
              <w:jc w:val="center"/>
              <w:rPr>
                <w:rFonts w:ascii="Arial Narrow" w:hAnsi="Arial Narrow"/>
                <w:bCs/>
                <w:spacing w:val="-3"/>
                <w:sz w:val="18"/>
                <w:lang w:val="es-ES_tradnl"/>
              </w:rPr>
            </w:pPr>
          </w:p>
        </w:tc>
      </w:tr>
      <w:tr w:rsidR="006A559B" w:rsidRPr="00BB0E6A" w14:paraId="245DFEFE" w14:textId="77777777" w:rsidTr="00BB0E6A">
        <w:trPr>
          <w:trHeight w:val="336"/>
          <w:jc w:val="center"/>
        </w:trPr>
        <w:tc>
          <w:tcPr>
            <w:tcW w:w="1585" w:type="pct"/>
            <w:vAlign w:val="center"/>
          </w:tcPr>
          <w:p w14:paraId="458B619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Sistemas embebidos</w:t>
            </w:r>
          </w:p>
        </w:tc>
        <w:tc>
          <w:tcPr>
            <w:tcW w:w="399" w:type="pct"/>
            <w:gridSpan w:val="2"/>
            <w:vAlign w:val="center"/>
          </w:tcPr>
          <w:p w14:paraId="0F2BAB4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CL</w:t>
            </w:r>
          </w:p>
        </w:tc>
        <w:tc>
          <w:tcPr>
            <w:tcW w:w="460" w:type="pct"/>
            <w:vAlign w:val="center"/>
          </w:tcPr>
          <w:p w14:paraId="1955CEC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42</w:t>
            </w:r>
          </w:p>
        </w:tc>
        <w:tc>
          <w:tcPr>
            <w:tcW w:w="537" w:type="pct"/>
            <w:vAlign w:val="center"/>
          </w:tcPr>
          <w:p w14:paraId="0BEB87C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38</w:t>
            </w:r>
          </w:p>
        </w:tc>
        <w:tc>
          <w:tcPr>
            <w:tcW w:w="460" w:type="pct"/>
            <w:vAlign w:val="center"/>
          </w:tcPr>
          <w:p w14:paraId="65C4E06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4CE23DC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1E685A5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Programación de computadoras</w:t>
            </w:r>
          </w:p>
        </w:tc>
      </w:tr>
      <w:tr w:rsidR="006A559B" w:rsidRPr="00BB0E6A" w14:paraId="22234ADD" w14:textId="77777777" w:rsidTr="00BB0E6A">
        <w:trPr>
          <w:trHeight w:val="336"/>
          <w:jc w:val="center"/>
        </w:trPr>
        <w:tc>
          <w:tcPr>
            <w:tcW w:w="1585" w:type="pct"/>
            <w:vAlign w:val="center"/>
          </w:tcPr>
          <w:p w14:paraId="450C0BC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Procesamiento digital de señales</w:t>
            </w:r>
          </w:p>
        </w:tc>
        <w:tc>
          <w:tcPr>
            <w:tcW w:w="399" w:type="pct"/>
            <w:gridSpan w:val="2"/>
            <w:vAlign w:val="center"/>
          </w:tcPr>
          <w:p w14:paraId="7A2C78E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17281FA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50</w:t>
            </w:r>
          </w:p>
        </w:tc>
        <w:tc>
          <w:tcPr>
            <w:tcW w:w="537" w:type="pct"/>
            <w:vAlign w:val="center"/>
          </w:tcPr>
          <w:p w14:paraId="7953E1D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30</w:t>
            </w:r>
          </w:p>
        </w:tc>
        <w:tc>
          <w:tcPr>
            <w:tcW w:w="460" w:type="pct"/>
            <w:vAlign w:val="center"/>
          </w:tcPr>
          <w:p w14:paraId="220B3B6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3F30A61"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3DE1FFE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Análisis de Fourier</w:t>
            </w:r>
          </w:p>
        </w:tc>
      </w:tr>
      <w:tr w:rsidR="006A559B" w:rsidRPr="00BB0E6A" w14:paraId="691C92A3" w14:textId="77777777" w:rsidTr="00BB0E6A">
        <w:trPr>
          <w:trHeight w:val="336"/>
          <w:jc w:val="center"/>
        </w:trPr>
        <w:tc>
          <w:tcPr>
            <w:tcW w:w="1585" w:type="pct"/>
            <w:vAlign w:val="center"/>
          </w:tcPr>
          <w:p w14:paraId="3EFBC31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Fundamentos de óptica</w:t>
            </w:r>
          </w:p>
        </w:tc>
        <w:tc>
          <w:tcPr>
            <w:tcW w:w="399" w:type="pct"/>
            <w:gridSpan w:val="2"/>
            <w:vAlign w:val="center"/>
          </w:tcPr>
          <w:p w14:paraId="5B79570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590B739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275D4FF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41D1FC8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FD2285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2C62E5F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Electromagnetismo</w:t>
            </w:r>
          </w:p>
        </w:tc>
      </w:tr>
      <w:tr w:rsidR="006A559B" w:rsidRPr="00BB0E6A" w14:paraId="642968A2" w14:textId="77777777" w:rsidTr="00BB0E6A">
        <w:trPr>
          <w:trHeight w:val="336"/>
          <w:jc w:val="center"/>
        </w:trPr>
        <w:tc>
          <w:tcPr>
            <w:tcW w:w="1585" w:type="pct"/>
            <w:vAlign w:val="center"/>
          </w:tcPr>
          <w:p w14:paraId="08325E9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Fisicoquímica I</w:t>
            </w:r>
          </w:p>
        </w:tc>
        <w:tc>
          <w:tcPr>
            <w:tcW w:w="399" w:type="pct"/>
            <w:gridSpan w:val="2"/>
            <w:vAlign w:val="center"/>
          </w:tcPr>
          <w:p w14:paraId="0F64A05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2268651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19FA759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387D62E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3D48950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248A2E9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Ecuaciones diferenciales</w:t>
            </w:r>
          </w:p>
        </w:tc>
      </w:tr>
      <w:tr w:rsidR="006A559B" w:rsidRPr="00BB0E6A" w14:paraId="68A6DC2A" w14:textId="77777777" w:rsidTr="00BB0E6A">
        <w:trPr>
          <w:trHeight w:val="336"/>
          <w:jc w:val="center"/>
        </w:trPr>
        <w:tc>
          <w:tcPr>
            <w:tcW w:w="1585" w:type="pct"/>
            <w:vAlign w:val="center"/>
          </w:tcPr>
          <w:p w14:paraId="23A007A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w:t>
            </w:r>
          </w:p>
        </w:tc>
        <w:tc>
          <w:tcPr>
            <w:tcW w:w="399" w:type="pct"/>
            <w:gridSpan w:val="2"/>
            <w:vAlign w:val="center"/>
          </w:tcPr>
          <w:p w14:paraId="4D51CA9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55D4C1B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5E1772C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449BF19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D904D3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13EF915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Electromagnetismo</w:t>
            </w:r>
          </w:p>
        </w:tc>
      </w:tr>
      <w:tr w:rsidR="006A559B" w:rsidRPr="00BB0E6A" w14:paraId="2DD9EE6A" w14:textId="77777777" w:rsidTr="00BB0E6A">
        <w:trPr>
          <w:trHeight w:val="336"/>
          <w:jc w:val="center"/>
        </w:trPr>
        <w:tc>
          <w:tcPr>
            <w:tcW w:w="1585" w:type="pct"/>
            <w:vAlign w:val="center"/>
          </w:tcPr>
          <w:p w14:paraId="64592E3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II</w:t>
            </w:r>
          </w:p>
        </w:tc>
        <w:tc>
          <w:tcPr>
            <w:tcW w:w="399" w:type="pct"/>
            <w:gridSpan w:val="2"/>
            <w:vAlign w:val="center"/>
          </w:tcPr>
          <w:p w14:paraId="4C4FEB7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310855F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27D6F7F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7CF395A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7C0CFC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2AEEFFD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w:t>
            </w:r>
          </w:p>
        </w:tc>
      </w:tr>
      <w:tr w:rsidR="006A559B" w:rsidRPr="00BB0E6A" w14:paraId="29183F8E" w14:textId="77777777" w:rsidTr="00BB0E6A">
        <w:trPr>
          <w:trHeight w:val="336"/>
          <w:jc w:val="center"/>
        </w:trPr>
        <w:tc>
          <w:tcPr>
            <w:tcW w:w="1585" w:type="pct"/>
            <w:vAlign w:val="center"/>
          </w:tcPr>
          <w:p w14:paraId="1C9C366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III</w:t>
            </w:r>
          </w:p>
        </w:tc>
        <w:tc>
          <w:tcPr>
            <w:tcW w:w="399" w:type="pct"/>
            <w:gridSpan w:val="2"/>
            <w:vAlign w:val="center"/>
          </w:tcPr>
          <w:p w14:paraId="2FDF8B0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2DE51FD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4A03AA4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09A8A64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6000A5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6A99CB4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II</w:t>
            </w:r>
          </w:p>
        </w:tc>
      </w:tr>
      <w:tr w:rsidR="006A559B" w:rsidRPr="00BB0E6A" w14:paraId="21EA986D" w14:textId="77777777" w:rsidTr="00BB0E6A">
        <w:trPr>
          <w:trHeight w:val="336"/>
          <w:jc w:val="center"/>
        </w:trPr>
        <w:tc>
          <w:tcPr>
            <w:tcW w:w="1585" w:type="pct"/>
            <w:vAlign w:val="center"/>
          </w:tcPr>
          <w:p w14:paraId="224AFF7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IV</w:t>
            </w:r>
          </w:p>
        </w:tc>
        <w:tc>
          <w:tcPr>
            <w:tcW w:w="399" w:type="pct"/>
            <w:gridSpan w:val="2"/>
            <w:vAlign w:val="center"/>
          </w:tcPr>
          <w:p w14:paraId="3237E3C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252B32A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0543CC5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1503405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38C7DA1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66067CB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III</w:t>
            </w:r>
          </w:p>
        </w:tc>
      </w:tr>
      <w:tr w:rsidR="006A559B" w:rsidRPr="00BB0E6A" w14:paraId="34AC56F0" w14:textId="77777777" w:rsidTr="00BB0E6A">
        <w:trPr>
          <w:trHeight w:val="336"/>
          <w:jc w:val="center"/>
        </w:trPr>
        <w:tc>
          <w:tcPr>
            <w:tcW w:w="1585" w:type="pct"/>
            <w:vAlign w:val="center"/>
          </w:tcPr>
          <w:p w14:paraId="3FE6465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instrumentación I</w:t>
            </w:r>
          </w:p>
        </w:tc>
        <w:tc>
          <w:tcPr>
            <w:tcW w:w="399" w:type="pct"/>
            <w:gridSpan w:val="2"/>
            <w:vAlign w:val="center"/>
          </w:tcPr>
          <w:p w14:paraId="00247E8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w:t>
            </w:r>
          </w:p>
        </w:tc>
        <w:tc>
          <w:tcPr>
            <w:tcW w:w="460" w:type="pct"/>
            <w:vAlign w:val="center"/>
          </w:tcPr>
          <w:p w14:paraId="1316A02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660A472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3359066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7957A24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31F8E66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Simultánea con </w:t>
            </w:r>
            <w:r w:rsidR="000F2015" w:rsidRPr="00FA0AE9">
              <w:rPr>
                <w:rFonts w:ascii="Arial Narrow" w:hAnsi="Arial Narrow"/>
                <w:bCs/>
                <w:spacing w:val="-3"/>
                <w:sz w:val="18"/>
                <w:lang w:val="es-ES_tradnl"/>
              </w:rPr>
              <w:t>I</w:t>
            </w:r>
            <w:r w:rsidRPr="00FA0AE9">
              <w:rPr>
                <w:rFonts w:ascii="Arial Narrow" w:hAnsi="Arial Narrow"/>
                <w:bCs/>
                <w:spacing w:val="-3"/>
                <w:sz w:val="18"/>
                <w:lang w:val="es-ES_tradnl"/>
              </w:rPr>
              <w:t>nstrumentación II</w:t>
            </w:r>
          </w:p>
        </w:tc>
      </w:tr>
      <w:tr w:rsidR="006A559B" w:rsidRPr="00BB0E6A" w14:paraId="0A086C70" w14:textId="77777777" w:rsidTr="00BB0E6A">
        <w:trPr>
          <w:trHeight w:val="336"/>
          <w:jc w:val="center"/>
        </w:trPr>
        <w:tc>
          <w:tcPr>
            <w:tcW w:w="1585" w:type="pct"/>
            <w:vAlign w:val="center"/>
          </w:tcPr>
          <w:p w14:paraId="528FF44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instrumentación II</w:t>
            </w:r>
          </w:p>
        </w:tc>
        <w:tc>
          <w:tcPr>
            <w:tcW w:w="399" w:type="pct"/>
            <w:gridSpan w:val="2"/>
            <w:vAlign w:val="center"/>
          </w:tcPr>
          <w:p w14:paraId="779B1F6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w:t>
            </w:r>
          </w:p>
        </w:tc>
        <w:tc>
          <w:tcPr>
            <w:tcW w:w="460" w:type="pct"/>
            <w:vAlign w:val="center"/>
          </w:tcPr>
          <w:p w14:paraId="150FD96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1C14265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4C100DA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1EE9B4E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06CD38C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Simultánea con </w:t>
            </w:r>
            <w:r w:rsidR="000F2015" w:rsidRPr="00FA0AE9">
              <w:rPr>
                <w:rFonts w:ascii="Arial Narrow" w:hAnsi="Arial Narrow"/>
                <w:bCs/>
                <w:spacing w:val="-3"/>
                <w:sz w:val="18"/>
                <w:lang w:val="es-ES_tradnl"/>
              </w:rPr>
              <w:t>I</w:t>
            </w:r>
            <w:r w:rsidRPr="00FA0AE9">
              <w:rPr>
                <w:rFonts w:ascii="Arial Narrow" w:hAnsi="Arial Narrow"/>
                <w:bCs/>
                <w:spacing w:val="-3"/>
                <w:sz w:val="18"/>
                <w:lang w:val="es-ES_tradnl"/>
              </w:rPr>
              <w:t>nstrumentación IV</w:t>
            </w:r>
          </w:p>
        </w:tc>
      </w:tr>
      <w:tr w:rsidR="006A559B" w:rsidRPr="00BB0E6A" w14:paraId="00271B3C" w14:textId="77777777" w:rsidTr="00BB0E6A">
        <w:trPr>
          <w:trHeight w:val="336"/>
          <w:jc w:val="center"/>
        </w:trPr>
        <w:tc>
          <w:tcPr>
            <w:tcW w:w="1585" w:type="pct"/>
            <w:vAlign w:val="center"/>
          </w:tcPr>
          <w:p w14:paraId="0034AA0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Fundamentos de micro y nanotecnología</w:t>
            </w:r>
          </w:p>
        </w:tc>
        <w:tc>
          <w:tcPr>
            <w:tcW w:w="399" w:type="pct"/>
            <w:gridSpan w:val="2"/>
            <w:vAlign w:val="center"/>
          </w:tcPr>
          <w:p w14:paraId="7F6AAD5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3A89FA8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7" w:type="pct"/>
            <w:vAlign w:val="center"/>
          </w:tcPr>
          <w:p w14:paraId="5A5C7C7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60" w:type="pct"/>
            <w:vAlign w:val="center"/>
          </w:tcPr>
          <w:p w14:paraId="2920756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5D45519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73" w:type="pct"/>
            <w:vAlign w:val="center"/>
          </w:tcPr>
          <w:p w14:paraId="47576E16" w14:textId="77777777" w:rsidR="006A559B" w:rsidRPr="00BB0E6A" w:rsidRDefault="006A559B" w:rsidP="00BB0E6A">
            <w:pPr>
              <w:jc w:val="center"/>
              <w:rPr>
                <w:rFonts w:ascii="Arial Narrow" w:hAnsi="Arial Narrow"/>
                <w:bCs/>
                <w:spacing w:val="-3"/>
                <w:sz w:val="18"/>
                <w:lang w:val="es-ES_tradnl"/>
              </w:rPr>
            </w:pPr>
          </w:p>
        </w:tc>
      </w:tr>
      <w:tr w:rsidR="006A559B" w:rsidRPr="00BB0E6A" w14:paraId="505D3FF1" w14:textId="77777777" w:rsidTr="00BB0E6A">
        <w:trPr>
          <w:trHeight w:val="336"/>
          <w:jc w:val="center"/>
        </w:trPr>
        <w:tc>
          <w:tcPr>
            <w:tcW w:w="1585" w:type="pct"/>
            <w:vAlign w:val="center"/>
          </w:tcPr>
          <w:p w14:paraId="774C8D1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Plan de Negocios I</w:t>
            </w:r>
          </w:p>
        </w:tc>
        <w:tc>
          <w:tcPr>
            <w:tcW w:w="399" w:type="pct"/>
            <w:gridSpan w:val="2"/>
            <w:vAlign w:val="center"/>
          </w:tcPr>
          <w:p w14:paraId="4ECD58F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36DBBB9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30</w:t>
            </w:r>
          </w:p>
        </w:tc>
        <w:tc>
          <w:tcPr>
            <w:tcW w:w="537" w:type="pct"/>
            <w:vAlign w:val="center"/>
          </w:tcPr>
          <w:p w14:paraId="26B8C6A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50</w:t>
            </w:r>
          </w:p>
        </w:tc>
        <w:tc>
          <w:tcPr>
            <w:tcW w:w="460" w:type="pct"/>
            <w:vAlign w:val="center"/>
          </w:tcPr>
          <w:p w14:paraId="19AAE2D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4BCD45F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1D0127B6" w14:textId="77777777" w:rsidR="006A559B" w:rsidRPr="00BB0E6A" w:rsidRDefault="006A559B" w:rsidP="00BB0E6A">
            <w:pPr>
              <w:jc w:val="center"/>
              <w:rPr>
                <w:rFonts w:ascii="Arial Narrow" w:hAnsi="Arial Narrow"/>
                <w:bCs/>
                <w:spacing w:val="-3"/>
                <w:sz w:val="18"/>
                <w:lang w:val="es-ES_tradnl"/>
              </w:rPr>
            </w:pPr>
          </w:p>
        </w:tc>
      </w:tr>
      <w:tr w:rsidR="006A559B" w:rsidRPr="00BB0E6A" w14:paraId="6CCAAC39" w14:textId="77777777" w:rsidTr="00BB0E6A">
        <w:trPr>
          <w:trHeight w:val="336"/>
          <w:jc w:val="center"/>
        </w:trPr>
        <w:tc>
          <w:tcPr>
            <w:tcW w:w="1585" w:type="pct"/>
            <w:vAlign w:val="center"/>
          </w:tcPr>
          <w:p w14:paraId="246ADDB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Plan de Negocios II</w:t>
            </w:r>
          </w:p>
        </w:tc>
        <w:tc>
          <w:tcPr>
            <w:tcW w:w="399" w:type="pct"/>
            <w:gridSpan w:val="2"/>
            <w:vAlign w:val="center"/>
          </w:tcPr>
          <w:p w14:paraId="32C77A5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29AC0C9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30</w:t>
            </w:r>
          </w:p>
        </w:tc>
        <w:tc>
          <w:tcPr>
            <w:tcW w:w="537" w:type="pct"/>
            <w:vAlign w:val="center"/>
          </w:tcPr>
          <w:p w14:paraId="486B687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50</w:t>
            </w:r>
          </w:p>
        </w:tc>
        <w:tc>
          <w:tcPr>
            <w:tcW w:w="460" w:type="pct"/>
            <w:vAlign w:val="center"/>
          </w:tcPr>
          <w:p w14:paraId="5B93DA9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5235137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5938A2C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Plan de Negocios I</w:t>
            </w:r>
          </w:p>
        </w:tc>
      </w:tr>
      <w:tr w:rsidR="006A559B" w:rsidRPr="00BB0E6A" w14:paraId="19AF02C4" w14:textId="77777777" w:rsidTr="00BB0E6A">
        <w:trPr>
          <w:trHeight w:val="336"/>
          <w:jc w:val="center"/>
        </w:trPr>
        <w:tc>
          <w:tcPr>
            <w:tcW w:w="1585" w:type="pct"/>
            <w:vAlign w:val="center"/>
          </w:tcPr>
          <w:p w14:paraId="363DFC6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Plan de Negocios III</w:t>
            </w:r>
          </w:p>
        </w:tc>
        <w:tc>
          <w:tcPr>
            <w:tcW w:w="399" w:type="pct"/>
            <w:gridSpan w:val="2"/>
            <w:vAlign w:val="center"/>
          </w:tcPr>
          <w:p w14:paraId="03097C8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1DF9F5F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30</w:t>
            </w:r>
          </w:p>
        </w:tc>
        <w:tc>
          <w:tcPr>
            <w:tcW w:w="537" w:type="pct"/>
            <w:vAlign w:val="center"/>
          </w:tcPr>
          <w:p w14:paraId="195EF3A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50</w:t>
            </w:r>
          </w:p>
        </w:tc>
        <w:tc>
          <w:tcPr>
            <w:tcW w:w="460" w:type="pct"/>
            <w:vAlign w:val="center"/>
          </w:tcPr>
          <w:p w14:paraId="6AB6517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6F602F7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580A2EB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Plan de Negocios II</w:t>
            </w:r>
          </w:p>
        </w:tc>
      </w:tr>
      <w:tr w:rsidR="006A559B" w:rsidRPr="00BB0E6A" w14:paraId="130026D0" w14:textId="77777777" w:rsidTr="00BB0E6A">
        <w:trPr>
          <w:trHeight w:val="336"/>
          <w:jc w:val="center"/>
        </w:trPr>
        <w:tc>
          <w:tcPr>
            <w:tcW w:w="1585" w:type="pct"/>
            <w:vAlign w:val="center"/>
          </w:tcPr>
          <w:p w14:paraId="6A09DC5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w:t>
            </w:r>
          </w:p>
        </w:tc>
        <w:tc>
          <w:tcPr>
            <w:tcW w:w="399" w:type="pct"/>
            <w:gridSpan w:val="2"/>
            <w:vAlign w:val="center"/>
          </w:tcPr>
          <w:p w14:paraId="1756C5D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76F12AA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1CFDA561"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49BE3EF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281B96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65B2AF68" w14:textId="77777777" w:rsidR="006A559B" w:rsidRPr="00BB0E6A" w:rsidRDefault="006A559B" w:rsidP="00BB0E6A">
            <w:pPr>
              <w:jc w:val="center"/>
              <w:rPr>
                <w:rFonts w:ascii="Arial Narrow" w:hAnsi="Arial Narrow"/>
                <w:bCs/>
                <w:spacing w:val="-3"/>
                <w:sz w:val="18"/>
                <w:lang w:val="es-ES_tradnl"/>
              </w:rPr>
            </w:pPr>
          </w:p>
        </w:tc>
      </w:tr>
      <w:tr w:rsidR="006A559B" w:rsidRPr="00BB0E6A" w14:paraId="04CF22C7" w14:textId="77777777" w:rsidTr="00BB0E6A">
        <w:trPr>
          <w:trHeight w:val="336"/>
          <w:jc w:val="center"/>
        </w:trPr>
        <w:tc>
          <w:tcPr>
            <w:tcW w:w="1585" w:type="pct"/>
            <w:vAlign w:val="center"/>
          </w:tcPr>
          <w:p w14:paraId="07DDC0F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II</w:t>
            </w:r>
          </w:p>
        </w:tc>
        <w:tc>
          <w:tcPr>
            <w:tcW w:w="399" w:type="pct"/>
            <w:gridSpan w:val="2"/>
            <w:vAlign w:val="center"/>
          </w:tcPr>
          <w:p w14:paraId="6140C7E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0D41D2A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313AC2B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364D620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51B6046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4ED2B74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w:t>
            </w:r>
          </w:p>
        </w:tc>
      </w:tr>
      <w:tr w:rsidR="006A559B" w:rsidRPr="00BB0E6A" w14:paraId="77969E40" w14:textId="77777777" w:rsidTr="00BB0E6A">
        <w:trPr>
          <w:trHeight w:val="336"/>
          <w:jc w:val="center"/>
        </w:trPr>
        <w:tc>
          <w:tcPr>
            <w:tcW w:w="1585" w:type="pct"/>
            <w:vAlign w:val="center"/>
          </w:tcPr>
          <w:p w14:paraId="1975CDF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III</w:t>
            </w:r>
          </w:p>
        </w:tc>
        <w:tc>
          <w:tcPr>
            <w:tcW w:w="399" w:type="pct"/>
            <w:gridSpan w:val="2"/>
            <w:vAlign w:val="center"/>
          </w:tcPr>
          <w:p w14:paraId="576A390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211A3D9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06B8F231"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003007B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4DA496A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3E344DB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II</w:t>
            </w:r>
          </w:p>
        </w:tc>
      </w:tr>
      <w:tr w:rsidR="006A559B" w:rsidRPr="00BB0E6A" w14:paraId="6951D8FF" w14:textId="77777777" w:rsidTr="00BB0E6A">
        <w:trPr>
          <w:trHeight w:val="336"/>
          <w:jc w:val="center"/>
        </w:trPr>
        <w:tc>
          <w:tcPr>
            <w:tcW w:w="1585" w:type="pct"/>
            <w:vAlign w:val="center"/>
          </w:tcPr>
          <w:p w14:paraId="6841FA9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IV</w:t>
            </w:r>
          </w:p>
        </w:tc>
        <w:tc>
          <w:tcPr>
            <w:tcW w:w="399" w:type="pct"/>
            <w:gridSpan w:val="2"/>
            <w:vAlign w:val="center"/>
          </w:tcPr>
          <w:p w14:paraId="4637E1C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68DE58F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3508510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1B1A3E96"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58DFB251"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18C8C59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III</w:t>
            </w:r>
          </w:p>
        </w:tc>
      </w:tr>
      <w:tr w:rsidR="006A559B" w:rsidRPr="00BB0E6A" w14:paraId="7060ED5D" w14:textId="77777777" w:rsidTr="00BB0E6A">
        <w:trPr>
          <w:trHeight w:val="336"/>
          <w:jc w:val="center"/>
        </w:trPr>
        <w:tc>
          <w:tcPr>
            <w:tcW w:w="1585" w:type="pct"/>
            <w:vAlign w:val="center"/>
          </w:tcPr>
          <w:p w14:paraId="03FE9AF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w:t>
            </w:r>
          </w:p>
        </w:tc>
        <w:tc>
          <w:tcPr>
            <w:tcW w:w="399" w:type="pct"/>
            <w:gridSpan w:val="2"/>
            <w:vAlign w:val="center"/>
          </w:tcPr>
          <w:p w14:paraId="598C820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7E65F1A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27F49811"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6D7A9C8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13D353B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2D3F4C5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IV</w:t>
            </w:r>
          </w:p>
        </w:tc>
      </w:tr>
      <w:tr w:rsidR="006A559B" w:rsidRPr="00FA0AE9" w14:paraId="16DF889F" w14:textId="77777777" w:rsidTr="00BB0E6A">
        <w:trPr>
          <w:trHeight w:val="336"/>
          <w:jc w:val="center"/>
        </w:trPr>
        <w:tc>
          <w:tcPr>
            <w:tcW w:w="1585" w:type="pct"/>
            <w:vAlign w:val="center"/>
          </w:tcPr>
          <w:p w14:paraId="517EEC5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VI</w:t>
            </w:r>
          </w:p>
        </w:tc>
        <w:tc>
          <w:tcPr>
            <w:tcW w:w="399" w:type="pct"/>
            <w:gridSpan w:val="2"/>
            <w:vAlign w:val="center"/>
          </w:tcPr>
          <w:p w14:paraId="0D3E9510"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34E9422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739BCCF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3B13617F"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7190147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3F6EC09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w:t>
            </w:r>
          </w:p>
        </w:tc>
      </w:tr>
      <w:tr w:rsidR="006A559B" w:rsidRPr="00FA0AE9" w14:paraId="193C6C1D" w14:textId="77777777" w:rsidTr="00BB0E6A">
        <w:trPr>
          <w:trHeight w:val="336"/>
          <w:jc w:val="center"/>
        </w:trPr>
        <w:tc>
          <w:tcPr>
            <w:tcW w:w="1585" w:type="pct"/>
            <w:vAlign w:val="center"/>
          </w:tcPr>
          <w:p w14:paraId="188909D7"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VII</w:t>
            </w:r>
          </w:p>
        </w:tc>
        <w:tc>
          <w:tcPr>
            <w:tcW w:w="399" w:type="pct"/>
            <w:gridSpan w:val="2"/>
            <w:vAlign w:val="center"/>
          </w:tcPr>
          <w:p w14:paraId="5C4B3AE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4D2043F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69DBC7C5"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2F8BD27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2217044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680B6C08" w14:textId="77777777" w:rsidR="006A559B" w:rsidRPr="00BB0E6A" w:rsidRDefault="006A559B" w:rsidP="00BB0E6A">
            <w:pPr>
              <w:spacing w:line="216" w:lineRule="auto"/>
              <w:jc w:val="center"/>
              <w:rPr>
                <w:rFonts w:ascii="Arial Narrow" w:hAnsi="Arial Narrow"/>
                <w:bCs/>
                <w:spacing w:val="-3"/>
                <w:sz w:val="18"/>
                <w:lang w:val="es-ES_tradnl"/>
              </w:rPr>
            </w:pPr>
            <w:r w:rsidRPr="00FA0AE9">
              <w:rPr>
                <w:rFonts w:ascii="Arial Narrow" w:hAnsi="Arial Narrow"/>
                <w:bCs/>
                <w:spacing w:val="-3"/>
                <w:sz w:val="18"/>
                <w:lang w:val="es-ES_tradnl"/>
              </w:rPr>
              <w:t>Proyecto VI</w:t>
            </w:r>
          </w:p>
        </w:tc>
      </w:tr>
      <w:tr w:rsidR="006A559B" w:rsidRPr="00FA0AE9" w14:paraId="04566D12" w14:textId="77777777" w:rsidTr="00BB0E6A">
        <w:trPr>
          <w:trHeight w:val="336"/>
          <w:jc w:val="center"/>
        </w:trPr>
        <w:tc>
          <w:tcPr>
            <w:tcW w:w="1585" w:type="pct"/>
            <w:vAlign w:val="center"/>
          </w:tcPr>
          <w:p w14:paraId="3E0C5C04"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VIII</w:t>
            </w:r>
          </w:p>
        </w:tc>
        <w:tc>
          <w:tcPr>
            <w:tcW w:w="399" w:type="pct"/>
            <w:gridSpan w:val="2"/>
            <w:vAlign w:val="center"/>
          </w:tcPr>
          <w:p w14:paraId="7B32EA3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6B50BF09"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13BDA1C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6CF4EDBE"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0B517BA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500253D2"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VII</w:t>
            </w:r>
          </w:p>
        </w:tc>
      </w:tr>
      <w:tr w:rsidR="006A559B" w:rsidRPr="00FA0AE9" w14:paraId="5A8F8B28" w14:textId="77777777" w:rsidTr="00BB0E6A">
        <w:trPr>
          <w:trHeight w:val="336"/>
          <w:jc w:val="center"/>
        </w:trPr>
        <w:tc>
          <w:tcPr>
            <w:tcW w:w="1585" w:type="pct"/>
            <w:vAlign w:val="center"/>
          </w:tcPr>
          <w:p w14:paraId="02A2ED7C"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IX</w:t>
            </w:r>
          </w:p>
        </w:tc>
        <w:tc>
          <w:tcPr>
            <w:tcW w:w="399" w:type="pct"/>
            <w:gridSpan w:val="2"/>
            <w:vAlign w:val="center"/>
          </w:tcPr>
          <w:p w14:paraId="3F7D6C63"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2B220A" w:rsidRPr="00FA0AE9">
              <w:rPr>
                <w:rFonts w:ascii="Arial Narrow" w:hAnsi="Arial Narrow"/>
                <w:bCs/>
                <w:spacing w:val="-3"/>
                <w:sz w:val="18"/>
                <w:lang w:val="es-ES_tradnl"/>
              </w:rPr>
              <w:t>T</w:t>
            </w:r>
          </w:p>
        </w:tc>
        <w:tc>
          <w:tcPr>
            <w:tcW w:w="460" w:type="pct"/>
            <w:vAlign w:val="center"/>
          </w:tcPr>
          <w:p w14:paraId="49B3F09A"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7" w:type="pct"/>
            <w:vAlign w:val="center"/>
          </w:tcPr>
          <w:p w14:paraId="17221E3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60" w:type="pct"/>
            <w:vAlign w:val="center"/>
          </w:tcPr>
          <w:p w14:paraId="12EEB8EB"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4" w:type="pct"/>
            <w:vAlign w:val="center"/>
          </w:tcPr>
          <w:p w14:paraId="6B38D008"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73" w:type="pct"/>
            <w:vAlign w:val="center"/>
          </w:tcPr>
          <w:p w14:paraId="7D91B9BD" w14:textId="77777777" w:rsidR="006A559B" w:rsidRPr="00BB0E6A" w:rsidRDefault="006A559B"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Proyecto VIII</w:t>
            </w:r>
          </w:p>
        </w:tc>
      </w:tr>
      <w:tr w:rsidR="006A559B" w:rsidRPr="00FA0AE9" w14:paraId="76CDDA70" w14:textId="77777777" w:rsidTr="00BB0E6A">
        <w:trPr>
          <w:trHeight w:val="247"/>
          <w:jc w:val="center"/>
        </w:trPr>
        <w:tc>
          <w:tcPr>
            <w:tcW w:w="1585" w:type="pct"/>
          </w:tcPr>
          <w:p w14:paraId="4FDA7557" w14:textId="77777777" w:rsidR="006A559B" w:rsidRPr="00BB0E6A" w:rsidRDefault="006A559B" w:rsidP="00BB0E6A">
            <w:pPr>
              <w:jc w:val="right"/>
              <w:rPr>
                <w:rFonts w:ascii="Arial Narrow" w:hAnsi="Arial Narrow"/>
                <w:b/>
                <w:bCs/>
                <w:spacing w:val="-3"/>
                <w:sz w:val="18"/>
                <w:lang w:val="es-ES_tradnl"/>
              </w:rPr>
            </w:pPr>
            <w:r w:rsidRPr="00BB0E6A">
              <w:rPr>
                <w:rFonts w:ascii="Arial Narrow" w:hAnsi="Arial Narrow"/>
                <w:b/>
                <w:bCs/>
                <w:spacing w:val="-3"/>
                <w:sz w:val="18"/>
                <w:lang w:val="es-ES_tradnl"/>
              </w:rPr>
              <w:t>Totales:</w:t>
            </w:r>
          </w:p>
        </w:tc>
        <w:tc>
          <w:tcPr>
            <w:tcW w:w="399" w:type="pct"/>
            <w:gridSpan w:val="2"/>
          </w:tcPr>
          <w:p w14:paraId="0AD47575" w14:textId="77777777" w:rsidR="006A559B" w:rsidRPr="00BB0E6A" w:rsidRDefault="006A559B" w:rsidP="00BB0E6A">
            <w:pPr>
              <w:jc w:val="center"/>
              <w:rPr>
                <w:rFonts w:ascii="Arial Narrow" w:hAnsi="Arial Narrow"/>
                <w:b/>
                <w:bCs/>
                <w:spacing w:val="-3"/>
                <w:sz w:val="18"/>
                <w:lang w:val="es-ES_tradnl"/>
              </w:rPr>
            </w:pPr>
          </w:p>
        </w:tc>
        <w:tc>
          <w:tcPr>
            <w:tcW w:w="460" w:type="pct"/>
          </w:tcPr>
          <w:p w14:paraId="13AABDBB" w14:textId="77777777" w:rsidR="006A559B"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8498B"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8498B" w:rsidRPr="00BB0E6A">
              <w:rPr>
                <w:rFonts w:ascii="Arial Narrow" w:hAnsi="Arial Narrow"/>
                <w:b/>
                <w:bCs/>
                <w:spacing w:val="-3"/>
                <w:sz w:val="18"/>
                <w:lang w:val="es-ES_tradnl"/>
              </w:rPr>
              <w:t>906</w:t>
            </w:r>
            <w:r w:rsidRPr="00BB0E6A">
              <w:rPr>
                <w:rFonts w:ascii="Arial Narrow" w:hAnsi="Arial Narrow"/>
                <w:b/>
                <w:bCs/>
                <w:spacing w:val="-3"/>
                <w:sz w:val="18"/>
                <w:lang w:val="es-ES_tradnl"/>
              </w:rPr>
              <w:fldChar w:fldCharType="end"/>
            </w:r>
          </w:p>
        </w:tc>
        <w:tc>
          <w:tcPr>
            <w:tcW w:w="537" w:type="pct"/>
          </w:tcPr>
          <w:p w14:paraId="183D7991" w14:textId="77777777" w:rsidR="006A559B"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8498B"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8498B" w:rsidRPr="00BB0E6A">
              <w:rPr>
                <w:rFonts w:ascii="Arial Narrow" w:hAnsi="Arial Narrow"/>
                <w:b/>
                <w:bCs/>
                <w:spacing w:val="-3"/>
                <w:sz w:val="18"/>
                <w:lang w:val="es-ES_tradnl"/>
              </w:rPr>
              <w:t>1094</w:t>
            </w:r>
            <w:r w:rsidRPr="00BB0E6A">
              <w:rPr>
                <w:rFonts w:ascii="Arial Narrow" w:hAnsi="Arial Narrow"/>
                <w:b/>
                <w:bCs/>
                <w:spacing w:val="-3"/>
                <w:sz w:val="18"/>
                <w:lang w:val="es-ES_tradnl"/>
              </w:rPr>
              <w:fldChar w:fldCharType="end"/>
            </w:r>
          </w:p>
        </w:tc>
        <w:tc>
          <w:tcPr>
            <w:tcW w:w="460" w:type="pct"/>
          </w:tcPr>
          <w:p w14:paraId="096D5FDC" w14:textId="77777777" w:rsidR="006A559B"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8498B"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8498B" w:rsidRPr="00BB0E6A">
              <w:rPr>
                <w:rFonts w:ascii="Arial Narrow" w:hAnsi="Arial Narrow"/>
                <w:b/>
                <w:bCs/>
                <w:spacing w:val="-3"/>
                <w:sz w:val="18"/>
                <w:lang w:val="es-ES_tradnl"/>
              </w:rPr>
              <w:t>2000</w:t>
            </w:r>
            <w:r w:rsidRPr="00BB0E6A">
              <w:rPr>
                <w:rFonts w:ascii="Arial Narrow" w:hAnsi="Arial Narrow"/>
                <w:b/>
                <w:bCs/>
                <w:spacing w:val="-3"/>
                <w:sz w:val="18"/>
                <w:lang w:val="es-ES_tradnl"/>
              </w:rPr>
              <w:fldChar w:fldCharType="end"/>
            </w:r>
          </w:p>
        </w:tc>
        <w:tc>
          <w:tcPr>
            <w:tcW w:w="384" w:type="pct"/>
          </w:tcPr>
          <w:p w14:paraId="44032688" w14:textId="77777777" w:rsidR="006A559B"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8498B"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8498B" w:rsidRPr="00BB0E6A">
              <w:rPr>
                <w:rFonts w:ascii="Arial Narrow" w:hAnsi="Arial Narrow"/>
                <w:b/>
                <w:bCs/>
                <w:spacing w:val="-3"/>
                <w:sz w:val="18"/>
                <w:lang w:val="es-ES_tradnl"/>
              </w:rPr>
              <w:t>197</w:t>
            </w:r>
            <w:r w:rsidRPr="00BB0E6A">
              <w:rPr>
                <w:rFonts w:ascii="Arial Narrow" w:hAnsi="Arial Narrow"/>
                <w:b/>
                <w:bCs/>
                <w:spacing w:val="-3"/>
                <w:sz w:val="18"/>
                <w:lang w:val="es-ES_tradnl"/>
              </w:rPr>
              <w:fldChar w:fldCharType="end"/>
            </w:r>
          </w:p>
        </w:tc>
        <w:tc>
          <w:tcPr>
            <w:tcW w:w="1173" w:type="pct"/>
          </w:tcPr>
          <w:p w14:paraId="47E9FE4E" w14:textId="77777777" w:rsidR="006A559B" w:rsidRPr="00BB0E6A" w:rsidRDefault="006A559B" w:rsidP="00BB0E6A">
            <w:pPr>
              <w:jc w:val="center"/>
              <w:rPr>
                <w:rFonts w:ascii="Arial Narrow" w:hAnsi="Arial Narrow"/>
                <w:b/>
                <w:bCs/>
                <w:spacing w:val="-3"/>
                <w:sz w:val="18"/>
                <w:lang w:val="es-ES_tradnl"/>
              </w:rPr>
            </w:pPr>
          </w:p>
        </w:tc>
      </w:tr>
    </w:tbl>
    <w:p w14:paraId="5241EE4D" w14:textId="77777777" w:rsidR="00BB0E6A" w:rsidRDefault="00BB0E6A" w:rsidP="00B2095C">
      <w:pPr>
        <w:spacing w:line="336" w:lineRule="auto"/>
        <w:ind w:left="426"/>
        <w:rPr>
          <w:rFonts w:ascii="AvantGarde Bk BT" w:hAnsi="AvantGarde Bk BT"/>
          <w:sz w:val="20"/>
          <w:szCs w:val="20"/>
        </w:rPr>
      </w:pPr>
    </w:p>
    <w:p w14:paraId="465FE44D" w14:textId="77777777" w:rsidR="00BB0E6A" w:rsidRDefault="00BB0E6A">
      <w:pPr>
        <w:spacing w:after="200" w:line="276" w:lineRule="auto"/>
        <w:rPr>
          <w:rFonts w:ascii="AvantGarde Bk BT" w:hAnsi="AvantGarde Bk BT"/>
          <w:sz w:val="20"/>
          <w:szCs w:val="20"/>
        </w:rPr>
      </w:pPr>
      <w:r>
        <w:rPr>
          <w:rFonts w:ascii="AvantGarde Bk BT" w:hAnsi="AvantGarde Bk BT"/>
          <w:sz w:val="20"/>
          <w:szCs w:val="20"/>
        </w:rPr>
        <w:br w:type="page"/>
      </w:r>
    </w:p>
    <w:p w14:paraId="67C64020" w14:textId="77777777" w:rsidR="00B2095C" w:rsidRDefault="00B2095C" w:rsidP="00B2095C">
      <w:pPr>
        <w:spacing w:line="336" w:lineRule="auto"/>
        <w:ind w:left="426"/>
        <w:rPr>
          <w:rFonts w:ascii="AvantGarde Bk BT" w:hAnsi="AvantGarde Bk BT"/>
          <w:sz w:val="20"/>
          <w:szCs w:val="20"/>
        </w:rPr>
      </w:pP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830"/>
        <w:gridCol w:w="871"/>
        <w:gridCol w:w="1016"/>
        <w:gridCol w:w="871"/>
        <w:gridCol w:w="727"/>
        <w:gridCol w:w="2222"/>
      </w:tblGrid>
      <w:tr w:rsidR="00C336ED" w:rsidRPr="00FA0AE9" w14:paraId="2C62D90D" w14:textId="77777777" w:rsidTr="00BB0E6A">
        <w:trPr>
          <w:trHeight w:val="220"/>
          <w:jc w:val="center"/>
        </w:trPr>
        <w:tc>
          <w:tcPr>
            <w:tcW w:w="5000" w:type="pct"/>
            <w:gridSpan w:val="7"/>
          </w:tcPr>
          <w:p w14:paraId="3B9709E1" w14:textId="77777777" w:rsidR="00C336ED" w:rsidRPr="00FA0AE9" w:rsidRDefault="00C336ED" w:rsidP="00B2095C">
            <w:pPr>
              <w:spacing w:line="336" w:lineRule="auto"/>
              <w:ind w:left="426"/>
              <w:jc w:val="center"/>
              <w:rPr>
                <w:rFonts w:ascii="AvantGarde Bk BT" w:eastAsia="Calibri" w:hAnsi="AvantGarde Bk BT"/>
                <w:b/>
                <w:sz w:val="18"/>
                <w:szCs w:val="18"/>
                <w:lang w:val="es-ES_tradnl" w:eastAsia="en-US"/>
              </w:rPr>
            </w:pPr>
            <w:r w:rsidRPr="00FA0AE9">
              <w:rPr>
                <w:rFonts w:ascii="AvantGarde Bk BT" w:eastAsia="Calibri" w:hAnsi="AvantGarde Bk BT"/>
                <w:b/>
                <w:sz w:val="18"/>
                <w:szCs w:val="18"/>
                <w:lang w:val="es-ES" w:eastAsia="en-US"/>
              </w:rPr>
              <w:t>Área  de Formación Especializante Obligatoria</w:t>
            </w:r>
          </w:p>
        </w:tc>
      </w:tr>
      <w:tr w:rsidR="00BB0E6A" w:rsidRPr="00FA0AE9" w14:paraId="2AFB1A1D" w14:textId="77777777" w:rsidTr="00BB0E6A">
        <w:trPr>
          <w:trHeight w:val="305"/>
          <w:jc w:val="center"/>
        </w:trPr>
        <w:tc>
          <w:tcPr>
            <w:tcW w:w="1564" w:type="pct"/>
            <w:vAlign w:val="center"/>
          </w:tcPr>
          <w:p w14:paraId="672D992B" w14:textId="77777777" w:rsidR="00BB0E6A" w:rsidRPr="00FA0AE9" w:rsidRDefault="00BB0E6A" w:rsidP="00BB0E6A">
            <w:pPr>
              <w:ind w:left="426"/>
              <w:jc w:val="center"/>
              <w:rPr>
                <w:rFonts w:ascii="AvantGarde Bk BT" w:eastAsia="Calibri" w:hAnsi="AvantGarde Bk BT"/>
                <w:b/>
                <w:sz w:val="18"/>
                <w:szCs w:val="18"/>
                <w:lang w:val="es-ES_tradnl" w:eastAsia="en-US"/>
              </w:rPr>
            </w:pPr>
            <w:r w:rsidRPr="00FA0AE9">
              <w:rPr>
                <w:rFonts w:ascii="AvantGarde Bk BT" w:hAnsi="AvantGarde Bk BT"/>
                <w:b/>
                <w:sz w:val="18"/>
                <w:szCs w:val="18"/>
              </w:rPr>
              <w:t>Unidades de Aprendizaje</w:t>
            </w:r>
          </w:p>
        </w:tc>
        <w:tc>
          <w:tcPr>
            <w:tcW w:w="436" w:type="pct"/>
            <w:vAlign w:val="center"/>
          </w:tcPr>
          <w:p w14:paraId="5B59F178" w14:textId="77777777" w:rsidR="00BB0E6A" w:rsidRPr="00FA0AE9" w:rsidRDefault="00BB0E6A" w:rsidP="00BB0E6A">
            <w:pPr>
              <w:ind w:left="-72"/>
              <w:jc w:val="center"/>
              <w:rPr>
                <w:rFonts w:ascii="AvantGarde Bk BT" w:eastAsia="Calibri" w:hAnsi="AvantGarde Bk BT"/>
                <w:b/>
                <w:sz w:val="18"/>
                <w:szCs w:val="18"/>
                <w:lang w:val="es-ES_tradnl" w:eastAsia="en-US"/>
              </w:rPr>
            </w:pPr>
            <w:r w:rsidRPr="00FA0AE9">
              <w:rPr>
                <w:rFonts w:ascii="AvantGarde Bk BT" w:hAnsi="AvantGarde Bk BT"/>
                <w:b/>
                <w:sz w:val="18"/>
                <w:szCs w:val="18"/>
              </w:rPr>
              <w:t>Tipo</w:t>
            </w:r>
          </w:p>
        </w:tc>
        <w:tc>
          <w:tcPr>
            <w:tcW w:w="458" w:type="pct"/>
            <w:vAlign w:val="center"/>
          </w:tcPr>
          <w:p w14:paraId="2491632F"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7896CCB3"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Teoría</w:t>
            </w:r>
          </w:p>
        </w:tc>
        <w:tc>
          <w:tcPr>
            <w:tcW w:w="534" w:type="pct"/>
            <w:vAlign w:val="center"/>
          </w:tcPr>
          <w:p w14:paraId="4C37EBEF"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186301E0"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Práctica</w:t>
            </w:r>
          </w:p>
        </w:tc>
        <w:tc>
          <w:tcPr>
            <w:tcW w:w="458" w:type="pct"/>
            <w:vAlign w:val="center"/>
          </w:tcPr>
          <w:p w14:paraId="294B9DE2"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 Totales</w:t>
            </w:r>
          </w:p>
        </w:tc>
        <w:tc>
          <w:tcPr>
            <w:tcW w:w="382" w:type="pct"/>
            <w:vAlign w:val="center"/>
          </w:tcPr>
          <w:p w14:paraId="54F4A0B8" w14:textId="77777777" w:rsidR="00BB0E6A" w:rsidRPr="00BB0E6A" w:rsidRDefault="00BB0E6A" w:rsidP="00BB0E6A">
            <w:pPr>
              <w:ind w:left="-72"/>
              <w:jc w:val="center"/>
              <w:rPr>
                <w:rFonts w:ascii="AvantGarde Bk BT" w:hAnsi="AvantGarde Bk BT"/>
                <w:b/>
                <w:sz w:val="18"/>
                <w:szCs w:val="18"/>
              </w:rPr>
            </w:pPr>
            <w:proofErr w:type="spellStart"/>
            <w:r w:rsidRPr="00FA0AE9">
              <w:rPr>
                <w:rFonts w:ascii="AvantGarde Bk BT" w:hAnsi="AvantGarde Bk BT"/>
                <w:b/>
                <w:sz w:val="18"/>
                <w:szCs w:val="18"/>
              </w:rPr>
              <w:t>Créd</w:t>
            </w:r>
            <w:proofErr w:type="spellEnd"/>
          </w:p>
        </w:tc>
        <w:tc>
          <w:tcPr>
            <w:tcW w:w="1167" w:type="pct"/>
            <w:vAlign w:val="center"/>
          </w:tcPr>
          <w:p w14:paraId="47C6A6D5" w14:textId="77777777" w:rsidR="00BB0E6A" w:rsidRPr="00BB0E6A" w:rsidRDefault="00BB0E6A" w:rsidP="00BB0E6A">
            <w:pPr>
              <w:ind w:left="-72"/>
              <w:jc w:val="center"/>
              <w:rPr>
                <w:rFonts w:ascii="AvantGarde Bk BT" w:hAnsi="AvantGarde Bk BT"/>
                <w:b/>
                <w:sz w:val="18"/>
                <w:szCs w:val="18"/>
              </w:rPr>
            </w:pPr>
            <w:r>
              <w:rPr>
                <w:rFonts w:ascii="AvantGarde Bk BT" w:hAnsi="AvantGarde Bk BT"/>
                <w:b/>
                <w:sz w:val="18"/>
                <w:szCs w:val="18"/>
              </w:rPr>
              <w:t>Prerrequisitos</w:t>
            </w:r>
          </w:p>
        </w:tc>
      </w:tr>
      <w:tr w:rsidR="00C336ED" w:rsidRPr="00FA0AE9" w14:paraId="463A7167" w14:textId="77777777" w:rsidTr="00BB0E6A">
        <w:trPr>
          <w:trHeight w:val="336"/>
          <w:jc w:val="center"/>
        </w:trPr>
        <w:tc>
          <w:tcPr>
            <w:tcW w:w="1564" w:type="pct"/>
            <w:vAlign w:val="center"/>
          </w:tcPr>
          <w:p w14:paraId="7E25911D" w14:textId="77777777" w:rsidR="00C336ED" w:rsidRPr="00BB0E6A" w:rsidRDefault="00C336ED"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Prácticas Profesionales</w:t>
            </w:r>
          </w:p>
        </w:tc>
        <w:tc>
          <w:tcPr>
            <w:tcW w:w="436" w:type="pct"/>
            <w:vAlign w:val="center"/>
          </w:tcPr>
          <w:p w14:paraId="023D09CA" w14:textId="77777777" w:rsidR="00C336ED" w:rsidRPr="002C36DC" w:rsidRDefault="00DB7A47"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T</w:t>
            </w:r>
          </w:p>
        </w:tc>
        <w:tc>
          <w:tcPr>
            <w:tcW w:w="458" w:type="pct"/>
            <w:vAlign w:val="center"/>
          </w:tcPr>
          <w:p w14:paraId="7AAD2E6C" w14:textId="77777777" w:rsidR="00C336ED" w:rsidRPr="002C36DC" w:rsidRDefault="00DB7A47"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0</w:t>
            </w:r>
          </w:p>
        </w:tc>
        <w:tc>
          <w:tcPr>
            <w:tcW w:w="534" w:type="pct"/>
            <w:vAlign w:val="center"/>
          </w:tcPr>
          <w:p w14:paraId="60DACD3C" w14:textId="77777777" w:rsidR="00C336ED" w:rsidRPr="002C36DC" w:rsidRDefault="00DB7A47"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400</w:t>
            </w:r>
          </w:p>
        </w:tc>
        <w:tc>
          <w:tcPr>
            <w:tcW w:w="458" w:type="pct"/>
            <w:vAlign w:val="center"/>
          </w:tcPr>
          <w:p w14:paraId="45006C36" w14:textId="77777777" w:rsidR="00C336ED" w:rsidRPr="002C36DC" w:rsidRDefault="001534FF"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400</w:t>
            </w:r>
          </w:p>
        </w:tc>
        <w:tc>
          <w:tcPr>
            <w:tcW w:w="382" w:type="pct"/>
            <w:vAlign w:val="center"/>
          </w:tcPr>
          <w:p w14:paraId="3C441F4C" w14:textId="77777777" w:rsidR="00C336ED" w:rsidRPr="002C36DC" w:rsidRDefault="00DB7A47"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28</w:t>
            </w:r>
          </w:p>
        </w:tc>
        <w:tc>
          <w:tcPr>
            <w:tcW w:w="1167" w:type="pct"/>
            <w:vAlign w:val="center"/>
          </w:tcPr>
          <w:p w14:paraId="1C716B9F" w14:textId="77777777" w:rsidR="00C336ED" w:rsidRPr="002C36DC" w:rsidRDefault="00DB7A47" w:rsidP="00BB0E6A">
            <w:pPr>
              <w:jc w:val="center"/>
              <w:rPr>
                <w:rFonts w:ascii="Arial Narrow" w:hAnsi="Arial Narrow"/>
                <w:bCs/>
                <w:spacing w:val="-3"/>
                <w:sz w:val="18"/>
                <w:lang w:val="es-ES_tradnl"/>
              </w:rPr>
            </w:pPr>
            <w:r w:rsidRPr="002C36DC">
              <w:rPr>
                <w:rFonts w:ascii="Arial Narrow" w:hAnsi="Arial Narrow"/>
                <w:bCs/>
                <w:spacing w:val="-3"/>
                <w:sz w:val="18"/>
                <w:lang w:val="es-ES_tradnl"/>
              </w:rPr>
              <w:t>Haber cumplido el 60% de los créditos</w:t>
            </w:r>
          </w:p>
        </w:tc>
      </w:tr>
      <w:tr w:rsidR="00C336ED" w:rsidRPr="00BB0E6A" w14:paraId="6995B28D" w14:textId="77777777" w:rsidTr="00BB0E6A">
        <w:trPr>
          <w:trHeight w:val="336"/>
          <w:jc w:val="center"/>
        </w:trPr>
        <w:tc>
          <w:tcPr>
            <w:tcW w:w="1564" w:type="pct"/>
            <w:vAlign w:val="center"/>
          </w:tcPr>
          <w:p w14:paraId="4B1D5090" w14:textId="77777777" w:rsidR="00C336ED" w:rsidRPr="00BB0E6A" w:rsidRDefault="00C336ED" w:rsidP="00BB0E6A">
            <w:pPr>
              <w:jc w:val="right"/>
              <w:rPr>
                <w:rFonts w:ascii="Arial Narrow" w:hAnsi="Arial Narrow"/>
                <w:b/>
                <w:bCs/>
                <w:spacing w:val="-3"/>
                <w:sz w:val="18"/>
                <w:lang w:val="es-ES_tradnl"/>
              </w:rPr>
            </w:pPr>
            <w:r w:rsidRPr="00BB0E6A">
              <w:rPr>
                <w:rFonts w:ascii="Arial Narrow" w:hAnsi="Arial Narrow"/>
                <w:b/>
                <w:bCs/>
                <w:spacing w:val="-3"/>
                <w:sz w:val="18"/>
                <w:lang w:val="es-ES_tradnl"/>
              </w:rPr>
              <w:t>Totales:</w:t>
            </w:r>
          </w:p>
        </w:tc>
        <w:tc>
          <w:tcPr>
            <w:tcW w:w="436" w:type="pct"/>
            <w:vAlign w:val="center"/>
          </w:tcPr>
          <w:p w14:paraId="3EA87D7A" w14:textId="77777777" w:rsidR="00C336ED" w:rsidRPr="00BB0E6A" w:rsidRDefault="00C336ED" w:rsidP="00BB0E6A">
            <w:pPr>
              <w:jc w:val="center"/>
              <w:rPr>
                <w:rFonts w:ascii="Arial Narrow" w:hAnsi="Arial Narrow"/>
                <w:b/>
                <w:bCs/>
                <w:spacing w:val="-3"/>
                <w:sz w:val="18"/>
                <w:lang w:val="es-ES_tradnl"/>
              </w:rPr>
            </w:pPr>
          </w:p>
        </w:tc>
        <w:tc>
          <w:tcPr>
            <w:tcW w:w="458" w:type="pct"/>
            <w:vAlign w:val="center"/>
          </w:tcPr>
          <w:p w14:paraId="60E29101" w14:textId="77777777" w:rsidR="00C336ED" w:rsidRPr="00BB0E6A" w:rsidRDefault="00DB7A47"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t>0</w:t>
            </w:r>
          </w:p>
        </w:tc>
        <w:tc>
          <w:tcPr>
            <w:tcW w:w="534" w:type="pct"/>
            <w:vAlign w:val="center"/>
          </w:tcPr>
          <w:p w14:paraId="6EE1AB7A" w14:textId="77777777" w:rsidR="00C336ED" w:rsidRPr="00BB0E6A" w:rsidRDefault="00DB7A47"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t>400</w:t>
            </w:r>
          </w:p>
        </w:tc>
        <w:tc>
          <w:tcPr>
            <w:tcW w:w="458" w:type="pct"/>
            <w:vAlign w:val="center"/>
          </w:tcPr>
          <w:p w14:paraId="627C5889" w14:textId="77777777" w:rsidR="00C336ED" w:rsidRPr="00BB0E6A" w:rsidRDefault="00DB7A47"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t>400</w:t>
            </w:r>
          </w:p>
        </w:tc>
        <w:tc>
          <w:tcPr>
            <w:tcW w:w="382" w:type="pct"/>
            <w:vAlign w:val="center"/>
          </w:tcPr>
          <w:p w14:paraId="575D6B4A" w14:textId="77777777" w:rsidR="00C336ED" w:rsidRPr="00BB0E6A" w:rsidRDefault="00DB7A47"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t>28</w:t>
            </w:r>
          </w:p>
        </w:tc>
        <w:tc>
          <w:tcPr>
            <w:tcW w:w="1167" w:type="pct"/>
            <w:vAlign w:val="center"/>
          </w:tcPr>
          <w:p w14:paraId="35E9E8D3" w14:textId="77777777" w:rsidR="00C336ED" w:rsidRPr="00BB0E6A" w:rsidRDefault="00C336ED" w:rsidP="00BB0E6A">
            <w:pPr>
              <w:jc w:val="center"/>
              <w:rPr>
                <w:rFonts w:ascii="Arial Narrow" w:hAnsi="Arial Narrow"/>
                <w:b/>
                <w:bCs/>
                <w:spacing w:val="-3"/>
                <w:sz w:val="18"/>
                <w:lang w:val="es-ES_tradnl"/>
              </w:rPr>
            </w:pPr>
          </w:p>
        </w:tc>
      </w:tr>
    </w:tbl>
    <w:p w14:paraId="2EEFCB80" w14:textId="77777777" w:rsidR="00B2095C" w:rsidRDefault="00B2095C" w:rsidP="00B2095C">
      <w:pPr>
        <w:spacing w:line="336" w:lineRule="auto"/>
        <w:ind w:left="426"/>
        <w:rPr>
          <w:rFonts w:ascii="AvantGarde Bk BT" w:hAnsi="AvantGarde Bk BT"/>
          <w:sz w:val="20"/>
          <w:szCs w:val="20"/>
        </w:rPr>
      </w:pP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830"/>
        <w:gridCol w:w="871"/>
        <w:gridCol w:w="1016"/>
        <w:gridCol w:w="871"/>
        <w:gridCol w:w="727"/>
        <w:gridCol w:w="2222"/>
      </w:tblGrid>
      <w:tr w:rsidR="00D93B35" w:rsidRPr="00FA0AE9" w14:paraId="0EE4285A" w14:textId="77777777" w:rsidTr="00BB0E6A">
        <w:trPr>
          <w:trHeight w:val="222"/>
          <w:jc w:val="center"/>
        </w:trPr>
        <w:tc>
          <w:tcPr>
            <w:tcW w:w="5000" w:type="pct"/>
            <w:gridSpan w:val="7"/>
          </w:tcPr>
          <w:p w14:paraId="405EC624" w14:textId="77777777" w:rsidR="00D93B35" w:rsidRPr="00FA0AE9" w:rsidRDefault="00D93B35" w:rsidP="00B2095C">
            <w:pPr>
              <w:spacing w:line="336" w:lineRule="auto"/>
              <w:ind w:left="426"/>
              <w:jc w:val="center"/>
              <w:rPr>
                <w:rFonts w:ascii="AvantGarde Bk BT" w:eastAsia="Calibri" w:hAnsi="AvantGarde Bk BT"/>
                <w:b/>
                <w:bCs/>
                <w:sz w:val="18"/>
                <w:szCs w:val="18"/>
                <w:lang w:val="es-ES" w:eastAsia="en-US"/>
              </w:rPr>
            </w:pPr>
            <w:r w:rsidRPr="00FA0AE9">
              <w:rPr>
                <w:rFonts w:ascii="AvantGarde Bk BT" w:eastAsia="Calibri" w:hAnsi="AvantGarde Bk BT"/>
                <w:b/>
                <w:bCs/>
                <w:sz w:val="18"/>
                <w:szCs w:val="18"/>
                <w:lang w:val="es-ES" w:eastAsia="en-US"/>
              </w:rPr>
              <w:t>Área de Formación Especializante Selectiva</w:t>
            </w:r>
          </w:p>
        </w:tc>
      </w:tr>
      <w:tr w:rsidR="00D93B35" w:rsidRPr="00FA0AE9" w14:paraId="4FB3150E" w14:textId="77777777" w:rsidTr="00BB0E6A">
        <w:trPr>
          <w:trHeight w:val="222"/>
          <w:jc w:val="center"/>
        </w:trPr>
        <w:tc>
          <w:tcPr>
            <w:tcW w:w="5000" w:type="pct"/>
            <w:gridSpan w:val="7"/>
          </w:tcPr>
          <w:p w14:paraId="61ECACEE" w14:textId="77777777" w:rsidR="00D93B35" w:rsidRPr="00FA0AE9" w:rsidRDefault="00D93B35" w:rsidP="00B2095C">
            <w:pPr>
              <w:spacing w:line="336" w:lineRule="auto"/>
              <w:ind w:left="426"/>
              <w:jc w:val="center"/>
              <w:rPr>
                <w:rFonts w:ascii="AvantGarde Bk BT" w:eastAsia="Calibri" w:hAnsi="AvantGarde Bk BT"/>
                <w:b/>
                <w:bCs/>
                <w:sz w:val="18"/>
                <w:szCs w:val="18"/>
                <w:lang w:val="es-ES" w:eastAsia="en-US"/>
              </w:rPr>
            </w:pPr>
            <w:r w:rsidRPr="00FA0AE9">
              <w:rPr>
                <w:rFonts w:ascii="AvantGarde Bk BT" w:eastAsia="Calibri" w:hAnsi="AvantGarde Bk BT"/>
                <w:b/>
                <w:bCs/>
                <w:sz w:val="18"/>
                <w:szCs w:val="18"/>
                <w:lang w:val="es-ES" w:eastAsia="en-US"/>
              </w:rPr>
              <w:t xml:space="preserve">Orientación en </w:t>
            </w:r>
            <w:r w:rsidR="000F2015" w:rsidRPr="00FA0AE9">
              <w:rPr>
                <w:rFonts w:ascii="AvantGarde Bk BT" w:eastAsia="Calibri" w:hAnsi="AvantGarde Bk BT"/>
                <w:b/>
                <w:bCs/>
                <w:sz w:val="18"/>
                <w:szCs w:val="18"/>
                <w:lang w:val="es-ES" w:eastAsia="en-US"/>
              </w:rPr>
              <w:t>Instrumentación Electrónica</w:t>
            </w:r>
          </w:p>
        </w:tc>
      </w:tr>
      <w:tr w:rsidR="00BB0E6A" w:rsidRPr="00FA0AE9" w14:paraId="199ED01F" w14:textId="77777777" w:rsidTr="00BB0E6A">
        <w:tblPrEx>
          <w:tblLook w:val="01E0" w:firstRow="1" w:lastRow="1" w:firstColumn="1" w:lastColumn="1" w:noHBand="0" w:noVBand="0"/>
        </w:tblPrEx>
        <w:trPr>
          <w:trHeight w:val="305"/>
          <w:jc w:val="center"/>
        </w:trPr>
        <w:tc>
          <w:tcPr>
            <w:tcW w:w="1564" w:type="pct"/>
            <w:vAlign w:val="center"/>
          </w:tcPr>
          <w:p w14:paraId="243B97D3" w14:textId="77777777" w:rsidR="00BB0E6A" w:rsidRPr="00FA0AE9" w:rsidRDefault="00BB0E6A" w:rsidP="00BB0E6A">
            <w:pPr>
              <w:ind w:left="426"/>
              <w:jc w:val="center"/>
              <w:rPr>
                <w:rFonts w:ascii="AvantGarde Bk BT" w:eastAsia="Calibri" w:hAnsi="AvantGarde Bk BT"/>
                <w:b/>
                <w:sz w:val="18"/>
                <w:szCs w:val="18"/>
                <w:lang w:val="es-ES_tradnl" w:eastAsia="en-US"/>
              </w:rPr>
            </w:pPr>
            <w:r w:rsidRPr="00FA0AE9">
              <w:rPr>
                <w:rFonts w:ascii="AvantGarde Bk BT" w:hAnsi="AvantGarde Bk BT"/>
                <w:b/>
                <w:sz w:val="18"/>
                <w:szCs w:val="18"/>
              </w:rPr>
              <w:t>Unidades de Aprendizaje</w:t>
            </w:r>
          </w:p>
        </w:tc>
        <w:tc>
          <w:tcPr>
            <w:tcW w:w="436" w:type="pct"/>
            <w:vAlign w:val="center"/>
          </w:tcPr>
          <w:p w14:paraId="1D3C360C" w14:textId="77777777" w:rsidR="00BB0E6A" w:rsidRPr="00FA0AE9" w:rsidRDefault="00BB0E6A" w:rsidP="00BB0E6A">
            <w:pPr>
              <w:ind w:left="-72"/>
              <w:jc w:val="center"/>
              <w:rPr>
                <w:rFonts w:ascii="AvantGarde Bk BT" w:eastAsia="Calibri" w:hAnsi="AvantGarde Bk BT"/>
                <w:b/>
                <w:sz w:val="18"/>
                <w:szCs w:val="18"/>
                <w:lang w:val="es-ES_tradnl" w:eastAsia="en-US"/>
              </w:rPr>
            </w:pPr>
            <w:r w:rsidRPr="00FA0AE9">
              <w:rPr>
                <w:rFonts w:ascii="AvantGarde Bk BT" w:hAnsi="AvantGarde Bk BT"/>
                <w:b/>
                <w:sz w:val="18"/>
                <w:szCs w:val="18"/>
              </w:rPr>
              <w:t>Tipo</w:t>
            </w:r>
          </w:p>
        </w:tc>
        <w:tc>
          <w:tcPr>
            <w:tcW w:w="458" w:type="pct"/>
            <w:vAlign w:val="center"/>
          </w:tcPr>
          <w:p w14:paraId="29F22D46"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4ABF91C6"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Teoría</w:t>
            </w:r>
          </w:p>
        </w:tc>
        <w:tc>
          <w:tcPr>
            <w:tcW w:w="534" w:type="pct"/>
            <w:vAlign w:val="center"/>
          </w:tcPr>
          <w:p w14:paraId="32482D60"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16018A8D"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Práctica</w:t>
            </w:r>
          </w:p>
        </w:tc>
        <w:tc>
          <w:tcPr>
            <w:tcW w:w="458" w:type="pct"/>
            <w:vAlign w:val="center"/>
          </w:tcPr>
          <w:p w14:paraId="542D126C"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 Totales</w:t>
            </w:r>
          </w:p>
        </w:tc>
        <w:tc>
          <w:tcPr>
            <w:tcW w:w="382" w:type="pct"/>
            <w:vAlign w:val="center"/>
          </w:tcPr>
          <w:p w14:paraId="602892D9" w14:textId="77777777" w:rsidR="00BB0E6A" w:rsidRPr="00BB0E6A" w:rsidRDefault="00BB0E6A" w:rsidP="00BB0E6A">
            <w:pPr>
              <w:ind w:left="-72"/>
              <w:jc w:val="center"/>
              <w:rPr>
                <w:rFonts w:ascii="AvantGarde Bk BT" w:hAnsi="AvantGarde Bk BT"/>
                <w:b/>
                <w:sz w:val="18"/>
                <w:szCs w:val="18"/>
              </w:rPr>
            </w:pPr>
            <w:proofErr w:type="spellStart"/>
            <w:r w:rsidRPr="00FA0AE9">
              <w:rPr>
                <w:rFonts w:ascii="AvantGarde Bk BT" w:hAnsi="AvantGarde Bk BT"/>
                <w:b/>
                <w:sz w:val="18"/>
                <w:szCs w:val="18"/>
              </w:rPr>
              <w:t>Créd</w:t>
            </w:r>
            <w:proofErr w:type="spellEnd"/>
          </w:p>
        </w:tc>
        <w:tc>
          <w:tcPr>
            <w:tcW w:w="1167" w:type="pct"/>
            <w:vAlign w:val="center"/>
          </w:tcPr>
          <w:p w14:paraId="0F9671F7" w14:textId="77777777" w:rsidR="00BB0E6A" w:rsidRPr="00BB0E6A" w:rsidRDefault="00BB0E6A" w:rsidP="00BB0E6A">
            <w:pPr>
              <w:ind w:left="-72"/>
              <w:jc w:val="center"/>
              <w:rPr>
                <w:rFonts w:ascii="AvantGarde Bk BT" w:hAnsi="AvantGarde Bk BT"/>
                <w:b/>
                <w:sz w:val="18"/>
                <w:szCs w:val="18"/>
              </w:rPr>
            </w:pPr>
            <w:r>
              <w:rPr>
                <w:rFonts w:ascii="AvantGarde Bk BT" w:hAnsi="AvantGarde Bk BT"/>
                <w:b/>
                <w:sz w:val="18"/>
                <w:szCs w:val="18"/>
              </w:rPr>
              <w:t>Prerrequisitos</w:t>
            </w:r>
          </w:p>
        </w:tc>
      </w:tr>
      <w:tr w:rsidR="000F2015" w:rsidRPr="00FA0AE9" w14:paraId="43909B9C" w14:textId="77777777" w:rsidTr="00BB0E6A">
        <w:trPr>
          <w:trHeight w:val="432"/>
          <w:jc w:val="center"/>
        </w:trPr>
        <w:tc>
          <w:tcPr>
            <w:tcW w:w="1564" w:type="pct"/>
            <w:vAlign w:val="center"/>
          </w:tcPr>
          <w:p w14:paraId="7CA3025C"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Análisis de circuitos eléctricos con CA</w:t>
            </w:r>
          </w:p>
        </w:tc>
        <w:tc>
          <w:tcPr>
            <w:tcW w:w="436" w:type="pct"/>
            <w:vAlign w:val="center"/>
          </w:tcPr>
          <w:p w14:paraId="149E801B"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1FA548E1"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22E994A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75F81431"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492B99FB"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28BF0787"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Análisis de circuitos y redes</w:t>
            </w:r>
          </w:p>
        </w:tc>
      </w:tr>
      <w:tr w:rsidR="000F2015" w:rsidRPr="00FA0AE9" w14:paraId="79C8D714" w14:textId="77777777" w:rsidTr="00BB0E6A">
        <w:trPr>
          <w:trHeight w:val="432"/>
          <w:jc w:val="center"/>
        </w:trPr>
        <w:tc>
          <w:tcPr>
            <w:tcW w:w="1564" w:type="pct"/>
            <w:vAlign w:val="center"/>
          </w:tcPr>
          <w:p w14:paraId="1DAE9A26"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Actuadores</w:t>
            </w:r>
          </w:p>
        </w:tc>
        <w:tc>
          <w:tcPr>
            <w:tcW w:w="436" w:type="pct"/>
            <w:vAlign w:val="center"/>
          </w:tcPr>
          <w:p w14:paraId="4E5C5B8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48310F75"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1D2AD02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0E810B91"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07A57C8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72A68853"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Diseño electrónico analógico</w:t>
            </w:r>
          </w:p>
        </w:tc>
      </w:tr>
      <w:tr w:rsidR="000F2015" w:rsidRPr="00FA0AE9" w14:paraId="2B937518" w14:textId="77777777" w:rsidTr="00BB0E6A">
        <w:trPr>
          <w:trHeight w:val="432"/>
          <w:jc w:val="center"/>
        </w:trPr>
        <w:tc>
          <w:tcPr>
            <w:tcW w:w="1564" w:type="pct"/>
            <w:vAlign w:val="center"/>
          </w:tcPr>
          <w:p w14:paraId="28F00F15"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actuadores</w:t>
            </w:r>
          </w:p>
        </w:tc>
        <w:tc>
          <w:tcPr>
            <w:tcW w:w="436" w:type="pct"/>
            <w:vAlign w:val="center"/>
          </w:tcPr>
          <w:p w14:paraId="1C7F5300"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w:t>
            </w:r>
          </w:p>
        </w:tc>
        <w:tc>
          <w:tcPr>
            <w:tcW w:w="458" w:type="pct"/>
            <w:vAlign w:val="center"/>
          </w:tcPr>
          <w:p w14:paraId="5B9FED95"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4" w:type="pct"/>
            <w:vAlign w:val="center"/>
          </w:tcPr>
          <w:p w14:paraId="216A4B0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05CCA2C9"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168DB3B1"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67" w:type="pct"/>
            <w:vAlign w:val="center"/>
          </w:tcPr>
          <w:p w14:paraId="55334964" w14:textId="77777777" w:rsidR="000F2015" w:rsidRPr="00BB0E6A" w:rsidRDefault="008C57A9" w:rsidP="00BB0E6A">
            <w:pPr>
              <w:jc w:val="center"/>
              <w:rPr>
                <w:rFonts w:ascii="Arial Narrow" w:hAnsi="Arial Narrow"/>
                <w:bCs/>
                <w:spacing w:val="-3"/>
                <w:sz w:val="18"/>
                <w:lang w:val="es-ES_tradnl"/>
              </w:rPr>
            </w:pPr>
            <w:r>
              <w:rPr>
                <w:rFonts w:ascii="Arial Narrow" w:hAnsi="Arial Narrow"/>
                <w:bCs/>
                <w:spacing w:val="-3"/>
                <w:sz w:val="18"/>
                <w:lang w:val="es-ES_tradnl"/>
              </w:rPr>
              <w:t>Simultánea con A</w:t>
            </w:r>
            <w:r w:rsidR="000F2015" w:rsidRPr="00FA0AE9">
              <w:rPr>
                <w:rFonts w:ascii="Arial Narrow" w:hAnsi="Arial Narrow"/>
                <w:bCs/>
                <w:spacing w:val="-3"/>
                <w:sz w:val="18"/>
                <w:lang w:val="es-ES_tradnl"/>
              </w:rPr>
              <w:t>ctuadores</w:t>
            </w:r>
          </w:p>
        </w:tc>
      </w:tr>
      <w:tr w:rsidR="000F2015" w:rsidRPr="00FA0AE9" w14:paraId="70B7B29B" w14:textId="77777777" w:rsidTr="00BB0E6A">
        <w:trPr>
          <w:trHeight w:val="432"/>
          <w:jc w:val="center"/>
        </w:trPr>
        <w:tc>
          <w:tcPr>
            <w:tcW w:w="1564" w:type="pct"/>
            <w:vAlign w:val="center"/>
          </w:tcPr>
          <w:p w14:paraId="52FFE58C"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Teoría de control</w:t>
            </w:r>
          </w:p>
        </w:tc>
        <w:tc>
          <w:tcPr>
            <w:tcW w:w="436" w:type="pct"/>
            <w:vAlign w:val="center"/>
          </w:tcPr>
          <w:p w14:paraId="3E15FECE"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6CDD0198"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75931F79"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282B5D85"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22AF74D6"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4021EE17"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Ecuaciones diferenciales</w:t>
            </w:r>
          </w:p>
        </w:tc>
      </w:tr>
      <w:tr w:rsidR="000F2015" w:rsidRPr="00FA0AE9" w14:paraId="1986E03C" w14:textId="77777777" w:rsidTr="00BB0E6A">
        <w:trPr>
          <w:trHeight w:val="432"/>
          <w:jc w:val="center"/>
        </w:trPr>
        <w:tc>
          <w:tcPr>
            <w:tcW w:w="1564" w:type="pct"/>
            <w:vAlign w:val="center"/>
          </w:tcPr>
          <w:p w14:paraId="524BE4BC"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teoría de control</w:t>
            </w:r>
          </w:p>
        </w:tc>
        <w:tc>
          <w:tcPr>
            <w:tcW w:w="436" w:type="pct"/>
            <w:vAlign w:val="center"/>
          </w:tcPr>
          <w:p w14:paraId="4492E706"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w:t>
            </w:r>
          </w:p>
        </w:tc>
        <w:tc>
          <w:tcPr>
            <w:tcW w:w="458" w:type="pct"/>
            <w:vAlign w:val="center"/>
          </w:tcPr>
          <w:p w14:paraId="52B5AC2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4" w:type="pct"/>
            <w:vAlign w:val="center"/>
          </w:tcPr>
          <w:p w14:paraId="1E99CE8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0D95B92A"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43ED2DB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67" w:type="pct"/>
            <w:vAlign w:val="center"/>
          </w:tcPr>
          <w:p w14:paraId="7D008F50"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Simultánea con Teoría de control</w:t>
            </w:r>
          </w:p>
        </w:tc>
      </w:tr>
      <w:tr w:rsidR="000F2015" w:rsidRPr="00FA0AE9" w14:paraId="07ACD362" w14:textId="77777777" w:rsidTr="00BB0E6A">
        <w:trPr>
          <w:trHeight w:val="432"/>
          <w:jc w:val="center"/>
        </w:trPr>
        <w:tc>
          <w:tcPr>
            <w:tcW w:w="1564" w:type="pct"/>
            <w:vAlign w:val="center"/>
          </w:tcPr>
          <w:p w14:paraId="66550E20"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Control digital</w:t>
            </w:r>
          </w:p>
        </w:tc>
        <w:tc>
          <w:tcPr>
            <w:tcW w:w="436" w:type="pct"/>
            <w:vAlign w:val="center"/>
          </w:tcPr>
          <w:p w14:paraId="680BC188"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260C6B6E"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45821973"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2B173D5A"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359960B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58211198"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Teoría de control</w:t>
            </w:r>
          </w:p>
        </w:tc>
      </w:tr>
      <w:tr w:rsidR="000F2015" w:rsidRPr="00FA0AE9" w14:paraId="3A6EC9F3" w14:textId="77777777" w:rsidTr="00BB0E6A">
        <w:trPr>
          <w:trHeight w:val="432"/>
          <w:jc w:val="center"/>
        </w:trPr>
        <w:tc>
          <w:tcPr>
            <w:tcW w:w="1564" w:type="pct"/>
            <w:vAlign w:val="center"/>
          </w:tcPr>
          <w:p w14:paraId="0C35FDF1"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control digital</w:t>
            </w:r>
          </w:p>
        </w:tc>
        <w:tc>
          <w:tcPr>
            <w:tcW w:w="436" w:type="pct"/>
            <w:vAlign w:val="center"/>
          </w:tcPr>
          <w:p w14:paraId="0E5BC7E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w:t>
            </w:r>
          </w:p>
        </w:tc>
        <w:tc>
          <w:tcPr>
            <w:tcW w:w="458" w:type="pct"/>
            <w:vAlign w:val="center"/>
          </w:tcPr>
          <w:p w14:paraId="72103849"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4" w:type="pct"/>
            <w:vAlign w:val="center"/>
          </w:tcPr>
          <w:p w14:paraId="734C4D2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51384B66"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77B1627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67" w:type="pct"/>
            <w:vAlign w:val="center"/>
          </w:tcPr>
          <w:p w14:paraId="6B1C5ED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Simultánea con Control digital</w:t>
            </w:r>
          </w:p>
        </w:tc>
      </w:tr>
      <w:tr w:rsidR="000F2015" w:rsidRPr="00FA0AE9" w14:paraId="6350C891" w14:textId="77777777" w:rsidTr="00BB0E6A">
        <w:trPr>
          <w:trHeight w:val="432"/>
          <w:jc w:val="center"/>
        </w:trPr>
        <w:tc>
          <w:tcPr>
            <w:tcW w:w="1564" w:type="pct"/>
            <w:vAlign w:val="center"/>
          </w:tcPr>
          <w:p w14:paraId="47464E83"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Controladores lógicos programables</w:t>
            </w:r>
          </w:p>
        </w:tc>
        <w:tc>
          <w:tcPr>
            <w:tcW w:w="436" w:type="pct"/>
            <w:vAlign w:val="center"/>
          </w:tcPr>
          <w:p w14:paraId="6F3ECC42"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CT</w:t>
            </w:r>
          </w:p>
        </w:tc>
        <w:tc>
          <w:tcPr>
            <w:tcW w:w="458" w:type="pct"/>
            <w:vAlign w:val="center"/>
          </w:tcPr>
          <w:p w14:paraId="572EE38E"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42</w:t>
            </w:r>
          </w:p>
        </w:tc>
        <w:tc>
          <w:tcPr>
            <w:tcW w:w="534" w:type="pct"/>
            <w:vAlign w:val="center"/>
          </w:tcPr>
          <w:p w14:paraId="3CDCA7DC"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38</w:t>
            </w:r>
          </w:p>
        </w:tc>
        <w:tc>
          <w:tcPr>
            <w:tcW w:w="458" w:type="pct"/>
            <w:vAlign w:val="center"/>
          </w:tcPr>
          <w:p w14:paraId="782084A0"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128CE8F0"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42D0E793"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Diseño electrónico digital</w:t>
            </w:r>
          </w:p>
        </w:tc>
      </w:tr>
      <w:tr w:rsidR="000F2015" w:rsidRPr="00FA0AE9" w14:paraId="709662B0" w14:textId="77777777" w:rsidTr="00BB0E6A">
        <w:trPr>
          <w:trHeight w:val="432"/>
          <w:jc w:val="center"/>
        </w:trPr>
        <w:tc>
          <w:tcPr>
            <w:tcW w:w="1564" w:type="pct"/>
            <w:vAlign w:val="center"/>
          </w:tcPr>
          <w:p w14:paraId="2D2B5E89"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industrial</w:t>
            </w:r>
          </w:p>
        </w:tc>
        <w:tc>
          <w:tcPr>
            <w:tcW w:w="436" w:type="pct"/>
            <w:vAlign w:val="center"/>
          </w:tcPr>
          <w:p w14:paraId="73D66AE8"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03D04EE1"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696EC64F"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59BAA3DB"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682CFC9F"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20E44777"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II</w:t>
            </w:r>
          </w:p>
        </w:tc>
      </w:tr>
      <w:tr w:rsidR="000F2015" w:rsidRPr="00FA0AE9" w14:paraId="16E30901" w14:textId="77777777" w:rsidTr="00BB0E6A">
        <w:trPr>
          <w:trHeight w:val="432"/>
          <w:jc w:val="center"/>
        </w:trPr>
        <w:tc>
          <w:tcPr>
            <w:tcW w:w="1564" w:type="pct"/>
            <w:vAlign w:val="center"/>
          </w:tcPr>
          <w:p w14:paraId="5454FE8F"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Control de procesos</w:t>
            </w:r>
          </w:p>
        </w:tc>
        <w:tc>
          <w:tcPr>
            <w:tcW w:w="436" w:type="pct"/>
            <w:vAlign w:val="center"/>
          </w:tcPr>
          <w:p w14:paraId="5BB6A145"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0855AE6F"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5A118E0C"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6E834543"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3D05128D"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06A584C4"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Control digital</w:t>
            </w:r>
          </w:p>
        </w:tc>
      </w:tr>
      <w:tr w:rsidR="000F2015" w:rsidRPr="00FA0AE9" w14:paraId="2679057B" w14:textId="77777777" w:rsidTr="00BB0E6A">
        <w:trPr>
          <w:trHeight w:val="432"/>
          <w:jc w:val="center"/>
        </w:trPr>
        <w:tc>
          <w:tcPr>
            <w:tcW w:w="1564" w:type="pct"/>
            <w:vAlign w:val="center"/>
          </w:tcPr>
          <w:p w14:paraId="1EDD2EE0"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control de procesos</w:t>
            </w:r>
          </w:p>
        </w:tc>
        <w:tc>
          <w:tcPr>
            <w:tcW w:w="436" w:type="pct"/>
            <w:vAlign w:val="center"/>
          </w:tcPr>
          <w:p w14:paraId="265C141A"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L</w:t>
            </w:r>
          </w:p>
        </w:tc>
        <w:tc>
          <w:tcPr>
            <w:tcW w:w="458" w:type="pct"/>
            <w:vAlign w:val="center"/>
          </w:tcPr>
          <w:p w14:paraId="357C0349"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4" w:type="pct"/>
            <w:vAlign w:val="center"/>
          </w:tcPr>
          <w:p w14:paraId="7196D930"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43170631"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65555419"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167" w:type="pct"/>
            <w:vAlign w:val="center"/>
          </w:tcPr>
          <w:p w14:paraId="15883C2B" w14:textId="77777777" w:rsidR="000F2015" w:rsidRPr="00BB0E6A" w:rsidRDefault="000F2015" w:rsidP="00BB0E6A">
            <w:pPr>
              <w:spacing w:line="192" w:lineRule="auto"/>
              <w:jc w:val="center"/>
              <w:rPr>
                <w:rFonts w:ascii="Arial Narrow" w:hAnsi="Arial Narrow"/>
                <w:bCs/>
                <w:spacing w:val="-3"/>
                <w:sz w:val="18"/>
                <w:lang w:val="es-ES_tradnl"/>
              </w:rPr>
            </w:pPr>
            <w:r w:rsidRPr="00FA0AE9">
              <w:rPr>
                <w:rFonts w:ascii="Arial Narrow" w:hAnsi="Arial Narrow"/>
                <w:bCs/>
                <w:spacing w:val="-3"/>
                <w:sz w:val="18"/>
                <w:lang w:val="es-ES_tradnl"/>
              </w:rPr>
              <w:t>Simultánea con Control de procesos</w:t>
            </w:r>
          </w:p>
        </w:tc>
      </w:tr>
      <w:tr w:rsidR="000F2015" w:rsidRPr="00FA0AE9" w14:paraId="6A3EB619" w14:textId="77777777" w:rsidTr="00BB0E6A">
        <w:trPr>
          <w:trHeight w:val="432"/>
          <w:jc w:val="center"/>
        </w:trPr>
        <w:tc>
          <w:tcPr>
            <w:tcW w:w="1564" w:type="pct"/>
            <w:vAlign w:val="center"/>
          </w:tcPr>
          <w:p w14:paraId="0BD3FA95"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Acondicionamiento de señales</w:t>
            </w:r>
          </w:p>
        </w:tc>
        <w:tc>
          <w:tcPr>
            <w:tcW w:w="436" w:type="pct"/>
            <w:vAlign w:val="center"/>
          </w:tcPr>
          <w:p w14:paraId="5E40D0C3"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7795B03D"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4" w:type="pct"/>
            <w:vAlign w:val="center"/>
          </w:tcPr>
          <w:p w14:paraId="4497077A"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71069BC6"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2592ED92"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10B0D096" w14:textId="77777777" w:rsidR="000F2015" w:rsidRPr="00BB0E6A" w:rsidRDefault="000F2015" w:rsidP="00BB0E6A">
            <w:pPr>
              <w:spacing w:line="192" w:lineRule="auto"/>
              <w:jc w:val="center"/>
              <w:rPr>
                <w:rFonts w:ascii="Arial Narrow" w:hAnsi="Arial Narrow"/>
                <w:bCs/>
                <w:spacing w:val="-3"/>
                <w:sz w:val="18"/>
                <w:lang w:val="es-ES_tradnl"/>
              </w:rPr>
            </w:pPr>
            <w:r w:rsidRPr="00FA0AE9">
              <w:rPr>
                <w:rFonts w:ascii="Arial Narrow" w:hAnsi="Arial Narrow"/>
                <w:bCs/>
                <w:spacing w:val="-3"/>
                <w:sz w:val="18"/>
                <w:lang w:val="es-ES_tradnl"/>
              </w:rPr>
              <w:t>Diseño electrónico analógico</w:t>
            </w:r>
          </w:p>
        </w:tc>
      </w:tr>
      <w:tr w:rsidR="000F2015" w:rsidRPr="00FA0AE9" w14:paraId="37C982E7" w14:textId="77777777" w:rsidTr="00BB0E6A">
        <w:trPr>
          <w:trHeight w:val="432"/>
          <w:jc w:val="center"/>
        </w:trPr>
        <w:tc>
          <w:tcPr>
            <w:tcW w:w="1564" w:type="pct"/>
            <w:vAlign w:val="center"/>
          </w:tcPr>
          <w:p w14:paraId="02DCD259" w14:textId="77777777" w:rsidR="000F2015" w:rsidRPr="00BB0E6A" w:rsidRDefault="000F201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Instrumentación virtual</w:t>
            </w:r>
          </w:p>
        </w:tc>
        <w:tc>
          <w:tcPr>
            <w:tcW w:w="436" w:type="pct"/>
            <w:vAlign w:val="center"/>
          </w:tcPr>
          <w:p w14:paraId="6C7E5E12"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8" w:type="pct"/>
            <w:vAlign w:val="center"/>
          </w:tcPr>
          <w:p w14:paraId="46EBCC28"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50</w:t>
            </w:r>
          </w:p>
        </w:tc>
        <w:tc>
          <w:tcPr>
            <w:tcW w:w="534" w:type="pct"/>
            <w:vAlign w:val="center"/>
          </w:tcPr>
          <w:p w14:paraId="5F03EF6C"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30</w:t>
            </w:r>
          </w:p>
        </w:tc>
        <w:tc>
          <w:tcPr>
            <w:tcW w:w="458" w:type="pct"/>
            <w:vAlign w:val="center"/>
          </w:tcPr>
          <w:p w14:paraId="3504FAB8"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1B1341AF" w14:textId="77777777" w:rsidR="000F2015" w:rsidRPr="00BB0E6A" w:rsidRDefault="000F201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167" w:type="pct"/>
            <w:vAlign w:val="center"/>
          </w:tcPr>
          <w:p w14:paraId="4CCB8C13" w14:textId="77777777" w:rsidR="000F2015" w:rsidRPr="00BB0E6A" w:rsidRDefault="000F2015" w:rsidP="00BB0E6A">
            <w:pPr>
              <w:spacing w:line="192" w:lineRule="auto"/>
              <w:jc w:val="center"/>
              <w:rPr>
                <w:rFonts w:ascii="Arial Narrow" w:hAnsi="Arial Narrow"/>
                <w:bCs/>
                <w:spacing w:val="-3"/>
                <w:sz w:val="18"/>
                <w:lang w:val="es-ES_tradnl"/>
              </w:rPr>
            </w:pPr>
            <w:r w:rsidRPr="00FA0AE9">
              <w:rPr>
                <w:rFonts w:ascii="Arial Narrow" w:hAnsi="Arial Narrow"/>
                <w:bCs/>
                <w:spacing w:val="-3"/>
                <w:sz w:val="18"/>
                <w:lang w:val="es-ES_tradnl"/>
              </w:rPr>
              <w:t>Control de procesos</w:t>
            </w:r>
          </w:p>
        </w:tc>
      </w:tr>
      <w:tr w:rsidR="000F2015" w:rsidRPr="00BB0E6A" w14:paraId="2CF60603" w14:textId="77777777" w:rsidTr="00BB0E6A">
        <w:trPr>
          <w:trHeight w:val="299"/>
          <w:jc w:val="center"/>
        </w:trPr>
        <w:tc>
          <w:tcPr>
            <w:tcW w:w="1564" w:type="pct"/>
          </w:tcPr>
          <w:p w14:paraId="48AFB521" w14:textId="77777777" w:rsidR="000F2015" w:rsidRPr="00BB0E6A" w:rsidRDefault="000F2015" w:rsidP="00BB0E6A">
            <w:pPr>
              <w:jc w:val="right"/>
              <w:rPr>
                <w:rFonts w:ascii="Arial Narrow" w:hAnsi="Arial Narrow"/>
                <w:b/>
                <w:bCs/>
                <w:spacing w:val="-3"/>
                <w:sz w:val="18"/>
                <w:lang w:val="es-ES_tradnl"/>
              </w:rPr>
            </w:pPr>
            <w:r w:rsidRPr="00BB0E6A">
              <w:rPr>
                <w:rFonts w:ascii="Arial Narrow" w:hAnsi="Arial Narrow"/>
                <w:b/>
                <w:bCs/>
                <w:spacing w:val="-3"/>
                <w:sz w:val="18"/>
                <w:lang w:val="es-ES_tradnl"/>
              </w:rPr>
              <w:t>Totales:</w:t>
            </w:r>
          </w:p>
        </w:tc>
        <w:tc>
          <w:tcPr>
            <w:tcW w:w="436" w:type="pct"/>
          </w:tcPr>
          <w:p w14:paraId="17C48B55" w14:textId="77777777" w:rsidR="000F2015" w:rsidRPr="00BB0E6A" w:rsidRDefault="000F2015" w:rsidP="00BB0E6A">
            <w:pPr>
              <w:jc w:val="center"/>
              <w:rPr>
                <w:rFonts w:ascii="Arial Narrow" w:hAnsi="Arial Narrow"/>
                <w:b/>
                <w:bCs/>
                <w:spacing w:val="-3"/>
                <w:sz w:val="18"/>
                <w:lang w:val="es-ES_tradnl"/>
              </w:rPr>
            </w:pPr>
          </w:p>
        </w:tc>
        <w:tc>
          <w:tcPr>
            <w:tcW w:w="458" w:type="pct"/>
          </w:tcPr>
          <w:p w14:paraId="6A21F546" w14:textId="77777777" w:rsidR="000F201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F2015"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F2015" w:rsidRPr="00BB0E6A">
              <w:rPr>
                <w:rFonts w:ascii="Arial Narrow" w:hAnsi="Arial Narrow"/>
                <w:b/>
                <w:bCs/>
                <w:spacing w:val="-3"/>
                <w:sz w:val="18"/>
                <w:lang w:val="es-ES_tradnl"/>
              </w:rPr>
              <w:t>592</w:t>
            </w:r>
            <w:r w:rsidRPr="00BB0E6A">
              <w:rPr>
                <w:rFonts w:ascii="Arial Narrow" w:hAnsi="Arial Narrow"/>
                <w:b/>
                <w:bCs/>
                <w:spacing w:val="-3"/>
                <w:sz w:val="18"/>
                <w:lang w:val="es-ES_tradnl"/>
              </w:rPr>
              <w:fldChar w:fldCharType="end"/>
            </w:r>
          </w:p>
        </w:tc>
        <w:tc>
          <w:tcPr>
            <w:tcW w:w="534" w:type="pct"/>
          </w:tcPr>
          <w:p w14:paraId="33CB5D84" w14:textId="77777777" w:rsidR="000F201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F2015"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F2015" w:rsidRPr="00BB0E6A">
              <w:rPr>
                <w:rFonts w:ascii="Arial Narrow" w:hAnsi="Arial Narrow"/>
                <w:b/>
                <w:bCs/>
                <w:spacing w:val="-3"/>
                <w:sz w:val="18"/>
                <w:lang w:val="es-ES_tradnl"/>
              </w:rPr>
              <w:t>448</w:t>
            </w:r>
            <w:r w:rsidRPr="00BB0E6A">
              <w:rPr>
                <w:rFonts w:ascii="Arial Narrow" w:hAnsi="Arial Narrow"/>
                <w:b/>
                <w:bCs/>
                <w:spacing w:val="-3"/>
                <w:sz w:val="18"/>
                <w:lang w:val="es-ES_tradnl"/>
              </w:rPr>
              <w:fldChar w:fldCharType="end"/>
            </w:r>
          </w:p>
        </w:tc>
        <w:tc>
          <w:tcPr>
            <w:tcW w:w="458" w:type="pct"/>
          </w:tcPr>
          <w:p w14:paraId="1BCF57B0" w14:textId="77777777" w:rsidR="000F201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F2015"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F2015" w:rsidRPr="00BB0E6A">
              <w:rPr>
                <w:rFonts w:ascii="Arial Narrow" w:hAnsi="Arial Narrow"/>
                <w:b/>
                <w:bCs/>
                <w:spacing w:val="-3"/>
                <w:sz w:val="18"/>
                <w:lang w:val="es-ES_tradnl"/>
              </w:rPr>
              <w:t>1040</w:t>
            </w:r>
            <w:r w:rsidRPr="00BB0E6A">
              <w:rPr>
                <w:rFonts w:ascii="Arial Narrow" w:hAnsi="Arial Narrow"/>
                <w:b/>
                <w:bCs/>
                <w:spacing w:val="-3"/>
                <w:sz w:val="18"/>
                <w:lang w:val="es-ES_tradnl"/>
              </w:rPr>
              <w:fldChar w:fldCharType="end"/>
            </w:r>
          </w:p>
        </w:tc>
        <w:tc>
          <w:tcPr>
            <w:tcW w:w="382" w:type="pct"/>
          </w:tcPr>
          <w:p w14:paraId="7C63C065" w14:textId="77777777" w:rsidR="000F201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0F2015"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0F2015" w:rsidRPr="00BB0E6A">
              <w:rPr>
                <w:rFonts w:ascii="Arial Narrow" w:hAnsi="Arial Narrow"/>
                <w:b/>
                <w:bCs/>
                <w:spacing w:val="-3"/>
                <w:sz w:val="18"/>
                <w:lang w:val="es-ES_tradnl"/>
              </w:rPr>
              <w:t>109</w:t>
            </w:r>
            <w:r w:rsidRPr="00BB0E6A">
              <w:rPr>
                <w:rFonts w:ascii="Arial Narrow" w:hAnsi="Arial Narrow"/>
                <w:b/>
                <w:bCs/>
                <w:spacing w:val="-3"/>
                <w:sz w:val="18"/>
                <w:lang w:val="es-ES_tradnl"/>
              </w:rPr>
              <w:fldChar w:fldCharType="end"/>
            </w:r>
          </w:p>
        </w:tc>
        <w:tc>
          <w:tcPr>
            <w:tcW w:w="1167" w:type="pct"/>
          </w:tcPr>
          <w:p w14:paraId="19D8CB25" w14:textId="77777777" w:rsidR="000F2015" w:rsidRPr="00BB0E6A" w:rsidRDefault="000F2015" w:rsidP="00BB0E6A">
            <w:pPr>
              <w:jc w:val="center"/>
              <w:rPr>
                <w:rFonts w:ascii="Arial Narrow" w:hAnsi="Arial Narrow"/>
                <w:b/>
                <w:bCs/>
                <w:spacing w:val="-3"/>
                <w:sz w:val="18"/>
                <w:lang w:val="es-ES_tradnl"/>
              </w:rPr>
            </w:pPr>
          </w:p>
        </w:tc>
      </w:tr>
    </w:tbl>
    <w:p w14:paraId="75516413" w14:textId="77777777" w:rsidR="00BB0E6A" w:rsidRDefault="00BB0E6A" w:rsidP="00B2095C">
      <w:pPr>
        <w:ind w:left="426"/>
      </w:pPr>
    </w:p>
    <w:p w14:paraId="4E791594" w14:textId="77777777" w:rsidR="00BB0E6A" w:rsidRDefault="00BB0E6A">
      <w:pPr>
        <w:spacing w:after="200" w:line="276" w:lineRule="auto"/>
      </w:pPr>
      <w:r>
        <w:br w:type="page"/>
      </w:r>
    </w:p>
    <w:p w14:paraId="163D9F2B" w14:textId="77777777" w:rsidR="00D93B35" w:rsidRPr="00FA0AE9" w:rsidRDefault="00D93B35" w:rsidP="00B2095C">
      <w:pPr>
        <w:ind w:left="426"/>
      </w:pP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728"/>
        <w:gridCol w:w="872"/>
        <w:gridCol w:w="1019"/>
        <w:gridCol w:w="870"/>
        <w:gridCol w:w="726"/>
        <w:gridCol w:w="2491"/>
      </w:tblGrid>
      <w:tr w:rsidR="00D93B35" w:rsidRPr="00FA0AE9" w14:paraId="5DB53F59" w14:textId="77777777" w:rsidTr="00BB0E6A">
        <w:trPr>
          <w:trHeight w:val="322"/>
          <w:jc w:val="center"/>
        </w:trPr>
        <w:tc>
          <w:tcPr>
            <w:tcW w:w="5000" w:type="pct"/>
            <w:gridSpan w:val="7"/>
          </w:tcPr>
          <w:p w14:paraId="550FE446" w14:textId="77777777" w:rsidR="00D93B35" w:rsidRPr="00FA0AE9" w:rsidRDefault="00D93B35" w:rsidP="00B2095C">
            <w:pPr>
              <w:spacing w:line="336" w:lineRule="auto"/>
              <w:ind w:left="426"/>
              <w:jc w:val="center"/>
              <w:rPr>
                <w:rFonts w:ascii="AvantGarde Bk BT" w:eastAsia="Calibri" w:hAnsi="AvantGarde Bk BT"/>
                <w:b/>
                <w:sz w:val="18"/>
                <w:szCs w:val="18"/>
                <w:lang w:val="es-ES_tradnl" w:eastAsia="en-US"/>
              </w:rPr>
            </w:pPr>
            <w:r w:rsidRPr="00FA0AE9">
              <w:rPr>
                <w:rFonts w:ascii="AvantGarde Bk BT" w:eastAsia="Calibri" w:hAnsi="AvantGarde Bk BT"/>
                <w:b/>
                <w:bCs/>
                <w:sz w:val="18"/>
                <w:szCs w:val="18"/>
                <w:lang w:val="es-ES" w:eastAsia="en-US"/>
              </w:rPr>
              <w:t xml:space="preserve">Orientación en </w:t>
            </w:r>
            <w:r w:rsidR="003D5D7A" w:rsidRPr="00FA0AE9">
              <w:rPr>
                <w:rFonts w:ascii="AvantGarde Bk BT" w:eastAsia="Calibri" w:hAnsi="AvantGarde Bk BT"/>
                <w:b/>
                <w:bCs/>
                <w:sz w:val="18"/>
                <w:szCs w:val="18"/>
                <w:lang w:val="es-ES" w:eastAsia="en-US"/>
              </w:rPr>
              <w:t>Nanosensores</w:t>
            </w:r>
          </w:p>
        </w:tc>
      </w:tr>
      <w:tr w:rsidR="00BB0E6A" w:rsidRPr="00FA0AE9" w14:paraId="5EFF6585" w14:textId="77777777" w:rsidTr="00BB0E6A">
        <w:trPr>
          <w:trHeight w:val="322"/>
          <w:jc w:val="center"/>
        </w:trPr>
        <w:tc>
          <w:tcPr>
            <w:tcW w:w="1471" w:type="pct"/>
            <w:vAlign w:val="center"/>
          </w:tcPr>
          <w:p w14:paraId="0D4C2515" w14:textId="77777777" w:rsidR="00BB0E6A" w:rsidRPr="00FA0AE9" w:rsidRDefault="00BB0E6A" w:rsidP="00BB0E6A">
            <w:pPr>
              <w:ind w:left="426"/>
              <w:jc w:val="center"/>
              <w:rPr>
                <w:rFonts w:ascii="AvantGarde Bk BT" w:eastAsia="Calibri" w:hAnsi="AvantGarde Bk BT"/>
                <w:b/>
                <w:sz w:val="18"/>
                <w:szCs w:val="18"/>
                <w:lang w:val="es-ES_tradnl" w:eastAsia="en-US"/>
              </w:rPr>
            </w:pPr>
            <w:r w:rsidRPr="00FA0AE9">
              <w:rPr>
                <w:rFonts w:ascii="AvantGarde Bk BT" w:hAnsi="AvantGarde Bk BT"/>
                <w:b/>
                <w:sz w:val="18"/>
                <w:szCs w:val="18"/>
              </w:rPr>
              <w:t>Unidades de Aprendizaje</w:t>
            </w:r>
          </w:p>
        </w:tc>
        <w:tc>
          <w:tcPr>
            <w:tcW w:w="383" w:type="pct"/>
            <w:vAlign w:val="center"/>
          </w:tcPr>
          <w:p w14:paraId="3D3751BF" w14:textId="77777777" w:rsidR="00BB0E6A" w:rsidRPr="00FA0AE9" w:rsidRDefault="00BB0E6A" w:rsidP="00BB0E6A">
            <w:pPr>
              <w:ind w:left="-72"/>
              <w:jc w:val="center"/>
              <w:rPr>
                <w:rFonts w:ascii="AvantGarde Bk BT" w:eastAsia="Calibri" w:hAnsi="AvantGarde Bk BT"/>
                <w:b/>
                <w:sz w:val="18"/>
                <w:szCs w:val="18"/>
                <w:lang w:val="es-ES_tradnl" w:eastAsia="en-US"/>
              </w:rPr>
            </w:pPr>
            <w:r w:rsidRPr="00FA0AE9">
              <w:rPr>
                <w:rFonts w:ascii="AvantGarde Bk BT" w:hAnsi="AvantGarde Bk BT"/>
                <w:b/>
                <w:sz w:val="18"/>
                <w:szCs w:val="18"/>
              </w:rPr>
              <w:t>Tipo</w:t>
            </w:r>
          </w:p>
        </w:tc>
        <w:tc>
          <w:tcPr>
            <w:tcW w:w="459" w:type="pct"/>
            <w:vAlign w:val="center"/>
          </w:tcPr>
          <w:p w14:paraId="0E47F24B"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7926DBEB"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Teoría</w:t>
            </w:r>
          </w:p>
        </w:tc>
        <w:tc>
          <w:tcPr>
            <w:tcW w:w="536" w:type="pct"/>
            <w:vAlign w:val="center"/>
          </w:tcPr>
          <w:p w14:paraId="62CFBACF"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563E7B87"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Práctica</w:t>
            </w:r>
          </w:p>
        </w:tc>
        <w:tc>
          <w:tcPr>
            <w:tcW w:w="458" w:type="pct"/>
            <w:vAlign w:val="center"/>
          </w:tcPr>
          <w:p w14:paraId="3615CC33"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 Totales</w:t>
            </w:r>
          </w:p>
        </w:tc>
        <w:tc>
          <w:tcPr>
            <w:tcW w:w="382" w:type="pct"/>
            <w:vAlign w:val="center"/>
          </w:tcPr>
          <w:p w14:paraId="7D47986A" w14:textId="77777777" w:rsidR="00BB0E6A" w:rsidRPr="00BB0E6A" w:rsidRDefault="00BB0E6A" w:rsidP="00BB0E6A">
            <w:pPr>
              <w:ind w:left="-72"/>
              <w:jc w:val="center"/>
              <w:rPr>
                <w:rFonts w:ascii="AvantGarde Bk BT" w:hAnsi="AvantGarde Bk BT"/>
                <w:b/>
                <w:sz w:val="18"/>
                <w:szCs w:val="18"/>
              </w:rPr>
            </w:pPr>
            <w:proofErr w:type="spellStart"/>
            <w:r w:rsidRPr="00FA0AE9">
              <w:rPr>
                <w:rFonts w:ascii="AvantGarde Bk BT" w:hAnsi="AvantGarde Bk BT"/>
                <w:b/>
                <w:sz w:val="18"/>
                <w:szCs w:val="18"/>
              </w:rPr>
              <w:t>Créd</w:t>
            </w:r>
            <w:proofErr w:type="spellEnd"/>
          </w:p>
        </w:tc>
        <w:tc>
          <w:tcPr>
            <w:tcW w:w="1311" w:type="pct"/>
            <w:vAlign w:val="center"/>
          </w:tcPr>
          <w:p w14:paraId="3EAF1D2F" w14:textId="77777777" w:rsidR="00BB0E6A" w:rsidRPr="00BB0E6A" w:rsidRDefault="00BB0E6A" w:rsidP="00BB0E6A">
            <w:pPr>
              <w:ind w:left="-72"/>
              <w:jc w:val="center"/>
              <w:rPr>
                <w:rFonts w:ascii="AvantGarde Bk BT" w:hAnsi="AvantGarde Bk BT"/>
                <w:b/>
                <w:sz w:val="18"/>
                <w:szCs w:val="18"/>
              </w:rPr>
            </w:pPr>
            <w:r>
              <w:rPr>
                <w:rFonts w:ascii="AvantGarde Bk BT" w:hAnsi="AvantGarde Bk BT"/>
                <w:b/>
                <w:sz w:val="18"/>
                <w:szCs w:val="18"/>
              </w:rPr>
              <w:t>Prerrequisitos</w:t>
            </w:r>
          </w:p>
        </w:tc>
      </w:tr>
      <w:tr w:rsidR="00A623A5" w:rsidRPr="00FA0AE9" w14:paraId="1521CB3C" w14:textId="77777777" w:rsidTr="00BB0E6A">
        <w:trPr>
          <w:trHeight w:val="322"/>
          <w:jc w:val="center"/>
        </w:trPr>
        <w:tc>
          <w:tcPr>
            <w:tcW w:w="1471" w:type="pct"/>
            <w:vAlign w:val="center"/>
          </w:tcPr>
          <w:p w14:paraId="06E68A2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Fisicoquímica II</w:t>
            </w:r>
          </w:p>
        </w:tc>
        <w:tc>
          <w:tcPr>
            <w:tcW w:w="383" w:type="pct"/>
            <w:vAlign w:val="center"/>
          </w:tcPr>
          <w:p w14:paraId="554F47D8" w14:textId="77777777" w:rsidR="00A623A5" w:rsidRPr="00BB0E6A" w:rsidRDefault="00A623A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5D841A76" w14:textId="77777777" w:rsidR="00A623A5" w:rsidRPr="00BB0E6A" w:rsidRDefault="00A623A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2FF7F769" w14:textId="77777777" w:rsidR="00A623A5" w:rsidRPr="00BB0E6A" w:rsidRDefault="00A623A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56DB491D" w14:textId="77777777" w:rsidR="00A623A5" w:rsidRPr="00BB0E6A" w:rsidRDefault="00A623A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3590D2CD" w14:textId="77777777" w:rsidR="00A623A5" w:rsidRPr="00BB0E6A" w:rsidRDefault="00A623A5" w:rsidP="00BB0E6A">
            <w:pPr>
              <w:spacing w:line="336" w:lineRule="auto"/>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0FF3C038" w14:textId="77777777" w:rsidR="00A623A5" w:rsidRPr="00BB0E6A" w:rsidRDefault="00A623A5" w:rsidP="00BB0E6A">
            <w:pPr>
              <w:spacing w:line="192" w:lineRule="auto"/>
              <w:jc w:val="center"/>
              <w:rPr>
                <w:rFonts w:ascii="Arial Narrow" w:hAnsi="Arial Narrow"/>
                <w:bCs/>
                <w:spacing w:val="-3"/>
                <w:sz w:val="18"/>
                <w:lang w:val="es-ES_tradnl"/>
              </w:rPr>
            </w:pPr>
            <w:r w:rsidRPr="00FA0AE9">
              <w:rPr>
                <w:rFonts w:ascii="Arial Narrow" w:hAnsi="Arial Narrow"/>
                <w:bCs/>
                <w:spacing w:val="-3"/>
                <w:sz w:val="18"/>
                <w:lang w:val="es-ES_tradnl"/>
              </w:rPr>
              <w:t>Fisicoquímica I</w:t>
            </w:r>
          </w:p>
        </w:tc>
      </w:tr>
      <w:tr w:rsidR="00A623A5" w:rsidRPr="00FA0AE9" w14:paraId="3F77E176" w14:textId="77777777" w:rsidTr="00BB0E6A">
        <w:trPr>
          <w:trHeight w:val="322"/>
          <w:jc w:val="center"/>
        </w:trPr>
        <w:tc>
          <w:tcPr>
            <w:tcW w:w="1471" w:type="pct"/>
            <w:vAlign w:val="center"/>
          </w:tcPr>
          <w:p w14:paraId="4C7E7AB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Química  II</w:t>
            </w:r>
          </w:p>
        </w:tc>
        <w:tc>
          <w:tcPr>
            <w:tcW w:w="383" w:type="pct"/>
            <w:vAlign w:val="center"/>
          </w:tcPr>
          <w:p w14:paraId="2B358D2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4073E0A3"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387DA92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47CF1223"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6DF7A1C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5007348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Química</w:t>
            </w:r>
          </w:p>
        </w:tc>
      </w:tr>
      <w:tr w:rsidR="00A623A5" w:rsidRPr="00FA0AE9" w14:paraId="4D3689EC" w14:textId="77777777" w:rsidTr="00BB0E6A">
        <w:trPr>
          <w:trHeight w:val="322"/>
          <w:jc w:val="center"/>
        </w:trPr>
        <w:tc>
          <w:tcPr>
            <w:tcW w:w="1471" w:type="pct"/>
            <w:vAlign w:val="center"/>
          </w:tcPr>
          <w:p w14:paraId="75113658"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Química  III</w:t>
            </w:r>
          </w:p>
        </w:tc>
        <w:tc>
          <w:tcPr>
            <w:tcW w:w="383" w:type="pct"/>
            <w:vAlign w:val="center"/>
          </w:tcPr>
          <w:p w14:paraId="305EBCF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3D831D7A"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6A0EA67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4F13FDB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4CF925F4"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0D31DEA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Química II</w:t>
            </w:r>
          </w:p>
        </w:tc>
      </w:tr>
      <w:tr w:rsidR="00A623A5" w:rsidRPr="00FA0AE9" w14:paraId="77A67D97" w14:textId="77777777" w:rsidTr="00BB0E6A">
        <w:trPr>
          <w:trHeight w:val="322"/>
          <w:jc w:val="center"/>
        </w:trPr>
        <w:tc>
          <w:tcPr>
            <w:tcW w:w="1471" w:type="pct"/>
            <w:vAlign w:val="center"/>
          </w:tcPr>
          <w:p w14:paraId="40560ED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Micro sensores</w:t>
            </w:r>
          </w:p>
        </w:tc>
        <w:tc>
          <w:tcPr>
            <w:tcW w:w="383" w:type="pct"/>
            <w:vAlign w:val="center"/>
          </w:tcPr>
          <w:p w14:paraId="4084C585"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409A509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7B1373F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3453EDBF"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12D48258"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7D992828"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Fundamentos de micro y nanotecnología</w:t>
            </w:r>
          </w:p>
        </w:tc>
      </w:tr>
      <w:tr w:rsidR="00A623A5" w:rsidRPr="00FA0AE9" w14:paraId="6641C47E" w14:textId="77777777" w:rsidTr="00BB0E6A">
        <w:trPr>
          <w:trHeight w:val="322"/>
          <w:jc w:val="center"/>
        </w:trPr>
        <w:tc>
          <w:tcPr>
            <w:tcW w:w="1471" w:type="pct"/>
            <w:vAlign w:val="center"/>
          </w:tcPr>
          <w:p w14:paraId="492CFBD2"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Laboratorio de </w:t>
            </w:r>
            <w:proofErr w:type="spellStart"/>
            <w:r w:rsidRPr="00FA0AE9">
              <w:rPr>
                <w:rFonts w:ascii="Arial Narrow" w:hAnsi="Arial Narrow"/>
                <w:bCs/>
                <w:spacing w:val="-3"/>
                <w:sz w:val="18"/>
                <w:lang w:val="es-ES_tradnl"/>
              </w:rPr>
              <w:t>microsensores</w:t>
            </w:r>
            <w:proofErr w:type="spellEnd"/>
          </w:p>
        </w:tc>
        <w:tc>
          <w:tcPr>
            <w:tcW w:w="383" w:type="pct"/>
            <w:vAlign w:val="center"/>
          </w:tcPr>
          <w:p w14:paraId="5DC58BC4"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7E8FCE4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6" w:type="pct"/>
            <w:vAlign w:val="center"/>
          </w:tcPr>
          <w:p w14:paraId="6DEA094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4672061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1F6157FC"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311" w:type="pct"/>
            <w:vAlign w:val="center"/>
          </w:tcPr>
          <w:p w14:paraId="7479230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Micro</w:t>
            </w:r>
            <w:r w:rsidR="00B673BD" w:rsidRPr="00FA0AE9">
              <w:rPr>
                <w:rFonts w:ascii="Arial Narrow" w:hAnsi="Arial Narrow"/>
                <w:bCs/>
                <w:spacing w:val="-3"/>
                <w:sz w:val="18"/>
                <w:lang w:val="es-ES_tradnl"/>
              </w:rPr>
              <w:t xml:space="preserve"> </w:t>
            </w:r>
            <w:r w:rsidRPr="00FA0AE9">
              <w:rPr>
                <w:rFonts w:ascii="Arial Narrow" w:hAnsi="Arial Narrow"/>
                <w:bCs/>
                <w:spacing w:val="-3"/>
                <w:sz w:val="18"/>
                <w:lang w:val="es-ES_tradnl"/>
              </w:rPr>
              <w:t>sensores</w:t>
            </w:r>
          </w:p>
        </w:tc>
      </w:tr>
      <w:tr w:rsidR="00A623A5" w:rsidRPr="00FA0AE9" w14:paraId="27A7AE73" w14:textId="77777777" w:rsidTr="00BB0E6A">
        <w:trPr>
          <w:trHeight w:val="322"/>
          <w:jc w:val="center"/>
        </w:trPr>
        <w:tc>
          <w:tcPr>
            <w:tcW w:w="1471" w:type="pct"/>
            <w:vAlign w:val="center"/>
          </w:tcPr>
          <w:p w14:paraId="041C06D8"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Nanosensores I</w:t>
            </w:r>
          </w:p>
        </w:tc>
        <w:tc>
          <w:tcPr>
            <w:tcW w:w="383" w:type="pct"/>
            <w:vAlign w:val="center"/>
          </w:tcPr>
          <w:p w14:paraId="423F439E"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1011D24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16BBB08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396FE543"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14BB1A5A"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68EEAE75"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Micro</w:t>
            </w:r>
            <w:r w:rsidR="00B673BD" w:rsidRPr="00FA0AE9">
              <w:rPr>
                <w:rFonts w:ascii="Arial Narrow" w:hAnsi="Arial Narrow"/>
                <w:bCs/>
                <w:spacing w:val="-3"/>
                <w:sz w:val="18"/>
                <w:lang w:val="es-ES_tradnl"/>
              </w:rPr>
              <w:t xml:space="preserve"> </w:t>
            </w:r>
            <w:r w:rsidRPr="00FA0AE9">
              <w:rPr>
                <w:rFonts w:ascii="Arial Narrow" w:hAnsi="Arial Narrow"/>
                <w:bCs/>
                <w:spacing w:val="-3"/>
                <w:sz w:val="18"/>
                <w:lang w:val="es-ES_tradnl"/>
              </w:rPr>
              <w:t>sensores</w:t>
            </w:r>
          </w:p>
        </w:tc>
      </w:tr>
      <w:tr w:rsidR="00A623A5" w:rsidRPr="00FA0AE9" w14:paraId="78A0A220" w14:textId="77777777" w:rsidTr="00BB0E6A">
        <w:trPr>
          <w:trHeight w:val="322"/>
          <w:jc w:val="center"/>
        </w:trPr>
        <w:tc>
          <w:tcPr>
            <w:tcW w:w="1471" w:type="pct"/>
            <w:vAlign w:val="center"/>
          </w:tcPr>
          <w:p w14:paraId="66DC337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nano sensores I</w:t>
            </w:r>
          </w:p>
        </w:tc>
        <w:tc>
          <w:tcPr>
            <w:tcW w:w="383" w:type="pct"/>
            <w:vAlign w:val="center"/>
          </w:tcPr>
          <w:p w14:paraId="28B027B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08F06123"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6" w:type="pct"/>
            <w:vAlign w:val="center"/>
          </w:tcPr>
          <w:p w14:paraId="08CB4466"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790BB7DF"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5199D66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311" w:type="pct"/>
            <w:vAlign w:val="center"/>
          </w:tcPr>
          <w:p w14:paraId="15C318F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Simultánea con </w:t>
            </w:r>
            <w:r w:rsidR="00B673BD" w:rsidRPr="00FA0AE9">
              <w:rPr>
                <w:rFonts w:ascii="Arial Narrow" w:hAnsi="Arial Narrow"/>
                <w:bCs/>
                <w:spacing w:val="-3"/>
                <w:sz w:val="18"/>
                <w:lang w:val="es-ES_tradnl"/>
              </w:rPr>
              <w:t>N</w:t>
            </w:r>
            <w:r w:rsidRPr="00FA0AE9">
              <w:rPr>
                <w:rFonts w:ascii="Arial Narrow" w:hAnsi="Arial Narrow"/>
                <w:bCs/>
                <w:spacing w:val="-3"/>
                <w:sz w:val="18"/>
                <w:lang w:val="es-ES_tradnl"/>
              </w:rPr>
              <w:t>an</w:t>
            </w:r>
            <w:r w:rsidR="00B673BD" w:rsidRPr="00FA0AE9">
              <w:rPr>
                <w:rFonts w:ascii="Arial Narrow" w:hAnsi="Arial Narrow"/>
                <w:bCs/>
                <w:spacing w:val="-3"/>
                <w:sz w:val="18"/>
                <w:lang w:val="es-ES_tradnl"/>
              </w:rPr>
              <w:t>o</w:t>
            </w:r>
            <w:r w:rsidRPr="00FA0AE9">
              <w:rPr>
                <w:rFonts w:ascii="Arial Narrow" w:hAnsi="Arial Narrow"/>
                <w:bCs/>
                <w:spacing w:val="-3"/>
                <w:sz w:val="18"/>
                <w:lang w:val="es-ES_tradnl"/>
              </w:rPr>
              <w:t>sensores I</w:t>
            </w:r>
          </w:p>
        </w:tc>
      </w:tr>
      <w:tr w:rsidR="00A623A5" w:rsidRPr="00FA0AE9" w14:paraId="17B35042" w14:textId="77777777" w:rsidTr="00BB0E6A">
        <w:trPr>
          <w:trHeight w:val="322"/>
          <w:jc w:val="center"/>
        </w:trPr>
        <w:tc>
          <w:tcPr>
            <w:tcW w:w="1471" w:type="pct"/>
            <w:vAlign w:val="center"/>
          </w:tcPr>
          <w:p w14:paraId="457897E4"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Nanosensores II</w:t>
            </w:r>
          </w:p>
        </w:tc>
        <w:tc>
          <w:tcPr>
            <w:tcW w:w="383" w:type="pct"/>
            <w:vAlign w:val="center"/>
          </w:tcPr>
          <w:p w14:paraId="3E67DFD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32023489"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19A63CE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197BD259"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3E41650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6DCE202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Nanosensores I</w:t>
            </w:r>
          </w:p>
        </w:tc>
      </w:tr>
      <w:tr w:rsidR="00A623A5" w:rsidRPr="00FA0AE9" w14:paraId="1F495D8B" w14:textId="77777777" w:rsidTr="00BB0E6A">
        <w:trPr>
          <w:trHeight w:val="322"/>
          <w:jc w:val="center"/>
        </w:trPr>
        <w:tc>
          <w:tcPr>
            <w:tcW w:w="1471" w:type="pct"/>
            <w:vAlign w:val="center"/>
          </w:tcPr>
          <w:p w14:paraId="551AA55A"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Laboratorio de nano sensores II</w:t>
            </w:r>
          </w:p>
        </w:tc>
        <w:tc>
          <w:tcPr>
            <w:tcW w:w="383" w:type="pct"/>
            <w:vAlign w:val="center"/>
          </w:tcPr>
          <w:p w14:paraId="7A46626E"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793B1603"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536" w:type="pct"/>
            <w:vAlign w:val="center"/>
          </w:tcPr>
          <w:p w14:paraId="6AC85B43"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458" w:type="pct"/>
            <w:vAlign w:val="center"/>
          </w:tcPr>
          <w:p w14:paraId="23620204"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01F423D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w:t>
            </w:r>
          </w:p>
        </w:tc>
        <w:tc>
          <w:tcPr>
            <w:tcW w:w="1311" w:type="pct"/>
            <w:vAlign w:val="center"/>
          </w:tcPr>
          <w:p w14:paraId="0E10383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Simultánea con </w:t>
            </w:r>
            <w:r w:rsidR="00B673BD" w:rsidRPr="00FA0AE9">
              <w:rPr>
                <w:rFonts w:ascii="Arial Narrow" w:hAnsi="Arial Narrow"/>
                <w:bCs/>
                <w:spacing w:val="-3"/>
                <w:sz w:val="18"/>
                <w:lang w:val="es-ES_tradnl"/>
              </w:rPr>
              <w:t>N</w:t>
            </w:r>
            <w:r w:rsidRPr="00FA0AE9">
              <w:rPr>
                <w:rFonts w:ascii="Arial Narrow" w:hAnsi="Arial Narrow"/>
                <w:bCs/>
                <w:spacing w:val="-3"/>
                <w:sz w:val="18"/>
                <w:lang w:val="es-ES_tradnl"/>
              </w:rPr>
              <w:t>anosensores I</w:t>
            </w:r>
          </w:p>
        </w:tc>
      </w:tr>
      <w:tr w:rsidR="00A623A5" w:rsidRPr="00FA0AE9" w14:paraId="1FB5AA84" w14:textId="77777777" w:rsidTr="00BB0E6A">
        <w:trPr>
          <w:trHeight w:val="322"/>
          <w:jc w:val="center"/>
        </w:trPr>
        <w:tc>
          <w:tcPr>
            <w:tcW w:w="1471" w:type="pct"/>
            <w:vAlign w:val="center"/>
          </w:tcPr>
          <w:p w14:paraId="5C965385"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Técnicas de análisis estructural y óptico</w:t>
            </w:r>
          </w:p>
        </w:tc>
        <w:tc>
          <w:tcPr>
            <w:tcW w:w="383" w:type="pct"/>
            <w:vAlign w:val="center"/>
          </w:tcPr>
          <w:p w14:paraId="0E0EEDBC"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6DC305A8"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6DBCFF5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069D33AF"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57D46A29"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0AF97978"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Fisicoquímica II</w:t>
            </w:r>
          </w:p>
        </w:tc>
      </w:tr>
      <w:tr w:rsidR="00A623A5" w:rsidRPr="00FA0AE9" w14:paraId="092D565D" w14:textId="77777777" w:rsidTr="00BB0E6A">
        <w:trPr>
          <w:trHeight w:val="322"/>
          <w:jc w:val="center"/>
        </w:trPr>
        <w:tc>
          <w:tcPr>
            <w:tcW w:w="1471" w:type="pct"/>
            <w:vAlign w:val="center"/>
          </w:tcPr>
          <w:p w14:paraId="175B4D1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Física del estado sólido</w:t>
            </w:r>
          </w:p>
        </w:tc>
        <w:tc>
          <w:tcPr>
            <w:tcW w:w="383" w:type="pct"/>
            <w:vAlign w:val="center"/>
          </w:tcPr>
          <w:p w14:paraId="24A93B9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0B607165"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0DEAD921"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05988BA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48313B49"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23BC4845"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Fundamentos de óptica</w:t>
            </w:r>
          </w:p>
        </w:tc>
      </w:tr>
      <w:tr w:rsidR="00A623A5" w:rsidRPr="00FA0AE9" w14:paraId="3AE4E934" w14:textId="77777777" w:rsidTr="00BB0E6A">
        <w:trPr>
          <w:trHeight w:val="322"/>
          <w:jc w:val="center"/>
        </w:trPr>
        <w:tc>
          <w:tcPr>
            <w:tcW w:w="1471" w:type="pct"/>
            <w:vAlign w:val="center"/>
          </w:tcPr>
          <w:p w14:paraId="2B56D25A"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Electroquímica</w:t>
            </w:r>
          </w:p>
        </w:tc>
        <w:tc>
          <w:tcPr>
            <w:tcW w:w="383" w:type="pct"/>
            <w:vAlign w:val="center"/>
          </w:tcPr>
          <w:p w14:paraId="3CD092C0"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289A913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4CC2A18F"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61BCC0F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2143B1A7"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3D03190D"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Fisicoquímica II</w:t>
            </w:r>
          </w:p>
        </w:tc>
      </w:tr>
      <w:tr w:rsidR="00A623A5" w:rsidRPr="00FA0AE9" w14:paraId="6EC7F245" w14:textId="77777777" w:rsidTr="00BB0E6A">
        <w:trPr>
          <w:trHeight w:val="322"/>
          <w:jc w:val="center"/>
        </w:trPr>
        <w:tc>
          <w:tcPr>
            <w:tcW w:w="1471" w:type="pct"/>
            <w:vAlign w:val="center"/>
          </w:tcPr>
          <w:p w14:paraId="7AD355CA"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Procesamiento de señales de sensores</w:t>
            </w:r>
          </w:p>
        </w:tc>
        <w:tc>
          <w:tcPr>
            <w:tcW w:w="383" w:type="pct"/>
            <w:vAlign w:val="center"/>
          </w:tcPr>
          <w:p w14:paraId="188F27C9"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9" w:type="pct"/>
            <w:vAlign w:val="center"/>
          </w:tcPr>
          <w:p w14:paraId="46F6182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w:t>
            </w:r>
          </w:p>
        </w:tc>
        <w:tc>
          <w:tcPr>
            <w:tcW w:w="536" w:type="pct"/>
            <w:vAlign w:val="center"/>
          </w:tcPr>
          <w:p w14:paraId="6A0A14C4"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8" w:type="pct"/>
            <w:vAlign w:val="center"/>
          </w:tcPr>
          <w:p w14:paraId="1FCB99AB"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80</w:t>
            </w:r>
          </w:p>
        </w:tc>
        <w:tc>
          <w:tcPr>
            <w:tcW w:w="382" w:type="pct"/>
            <w:vAlign w:val="center"/>
          </w:tcPr>
          <w:p w14:paraId="60D2EF44"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w:t>
            </w:r>
          </w:p>
        </w:tc>
        <w:tc>
          <w:tcPr>
            <w:tcW w:w="1311" w:type="pct"/>
            <w:vAlign w:val="center"/>
          </w:tcPr>
          <w:p w14:paraId="1731DBBF" w14:textId="77777777" w:rsidR="00A623A5" w:rsidRPr="00BB0E6A" w:rsidRDefault="00A623A5"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Procesamiento digital de señales</w:t>
            </w:r>
          </w:p>
        </w:tc>
      </w:tr>
      <w:tr w:rsidR="00A623A5" w:rsidRPr="00BB0E6A" w14:paraId="4D475862" w14:textId="77777777" w:rsidTr="00BB0E6A">
        <w:trPr>
          <w:trHeight w:val="231"/>
          <w:jc w:val="center"/>
        </w:trPr>
        <w:tc>
          <w:tcPr>
            <w:tcW w:w="1471" w:type="pct"/>
          </w:tcPr>
          <w:p w14:paraId="07A630A3" w14:textId="77777777" w:rsidR="00A623A5" w:rsidRPr="00BB0E6A" w:rsidRDefault="00A623A5" w:rsidP="00BB0E6A">
            <w:pPr>
              <w:jc w:val="right"/>
              <w:rPr>
                <w:rFonts w:ascii="Arial Narrow" w:hAnsi="Arial Narrow"/>
                <w:b/>
                <w:bCs/>
                <w:spacing w:val="-3"/>
                <w:sz w:val="18"/>
                <w:lang w:val="es-ES_tradnl"/>
              </w:rPr>
            </w:pPr>
            <w:r w:rsidRPr="00BB0E6A">
              <w:rPr>
                <w:rFonts w:ascii="Arial Narrow" w:hAnsi="Arial Narrow"/>
                <w:b/>
                <w:bCs/>
                <w:spacing w:val="-3"/>
                <w:sz w:val="18"/>
                <w:lang w:val="es-ES_tradnl"/>
              </w:rPr>
              <w:t>Totales:</w:t>
            </w:r>
          </w:p>
        </w:tc>
        <w:tc>
          <w:tcPr>
            <w:tcW w:w="383" w:type="pct"/>
          </w:tcPr>
          <w:p w14:paraId="0DA4A287" w14:textId="77777777" w:rsidR="00A623A5" w:rsidRPr="00BB0E6A" w:rsidRDefault="00A623A5" w:rsidP="00BB0E6A">
            <w:pPr>
              <w:jc w:val="center"/>
              <w:rPr>
                <w:rFonts w:ascii="Arial Narrow" w:hAnsi="Arial Narrow"/>
                <w:b/>
                <w:bCs/>
                <w:spacing w:val="-3"/>
                <w:sz w:val="18"/>
                <w:lang w:val="es-ES_tradnl"/>
              </w:rPr>
            </w:pPr>
          </w:p>
        </w:tc>
        <w:tc>
          <w:tcPr>
            <w:tcW w:w="459" w:type="pct"/>
          </w:tcPr>
          <w:p w14:paraId="7FFBC931" w14:textId="77777777" w:rsidR="00A623A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1839D3"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1839D3" w:rsidRPr="00BB0E6A">
              <w:rPr>
                <w:rFonts w:ascii="Arial Narrow" w:hAnsi="Arial Narrow"/>
                <w:b/>
                <w:bCs/>
                <w:spacing w:val="-3"/>
                <w:sz w:val="18"/>
                <w:lang w:val="es-ES_tradnl"/>
              </w:rPr>
              <w:t>660</w:t>
            </w:r>
            <w:r w:rsidRPr="00BB0E6A">
              <w:rPr>
                <w:rFonts w:ascii="Arial Narrow" w:hAnsi="Arial Narrow"/>
                <w:b/>
                <w:bCs/>
                <w:spacing w:val="-3"/>
                <w:sz w:val="18"/>
                <w:lang w:val="es-ES_tradnl"/>
              </w:rPr>
              <w:fldChar w:fldCharType="end"/>
            </w:r>
          </w:p>
        </w:tc>
        <w:tc>
          <w:tcPr>
            <w:tcW w:w="536" w:type="pct"/>
          </w:tcPr>
          <w:p w14:paraId="796246D2" w14:textId="77777777" w:rsidR="00A623A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1839D3"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1839D3" w:rsidRPr="00BB0E6A">
              <w:rPr>
                <w:rFonts w:ascii="Arial Narrow" w:hAnsi="Arial Narrow"/>
                <w:b/>
                <w:bCs/>
                <w:spacing w:val="-3"/>
                <w:sz w:val="18"/>
                <w:lang w:val="es-ES_tradnl"/>
              </w:rPr>
              <w:t>380</w:t>
            </w:r>
            <w:r w:rsidRPr="00BB0E6A">
              <w:rPr>
                <w:rFonts w:ascii="Arial Narrow" w:hAnsi="Arial Narrow"/>
                <w:b/>
                <w:bCs/>
                <w:spacing w:val="-3"/>
                <w:sz w:val="18"/>
                <w:lang w:val="es-ES_tradnl"/>
              </w:rPr>
              <w:fldChar w:fldCharType="end"/>
            </w:r>
          </w:p>
        </w:tc>
        <w:tc>
          <w:tcPr>
            <w:tcW w:w="458" w:type="pct"/>
          </w:tcPr>
          <w:p w14:paraId="4A43E764" w14:textId="77777777" w:rsidR="00A623A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1839D3"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1839D3" w:rsidRPr="00BB0E6A">
              <w:rPr>
                <w:rFonts w:ascii="Arial Narrow" w:hAnsi="Arial Narrow"/>
                <w:b/>
                <w:bCs/>
                <w:spacing w:val="-3"/>
                <w:sz w:val="18"/>
                <w:lang w:val="es-ES_tradnl"/>
              </w:rPr>
              <w:t>1040</w:t>
            </w:r>
            <w:r w:rsidRPr="00BB0E6A">
              <w:rPr>
                <w:rFonts w:ascii="Arial Narrow" w:hAnsi="Arial Narrow"/>
                <w:b/>
                <w:bCs/>
                <w:spacing w:val="-3"/>
                <w:sz w:val="18"/>
                <w:lang w:val="es-ES_tradnl"/>
              </w:rPr>
              <w:fldChar w:fldCharType="end"/>
            </w:r>
          </w:p>
        </w:tc>
        <w:tc>
          <w:tcPr>
            <w:tcW w:w="382" w:type="pct"/>
          </w:tcPr>
          <w:p w14:paraId="2A10BFF8" w14:textId="77777777" w:rsidR="00A623A5" w:rsidRPr="00BB0E6A" w:rsidRDefault="00DB4D7D" w:rsidP="00BB0E6A">
            <w:pPr>
              <w:jc w:val="center"/>
              <w:rPr>
                <w:rFonts w:ascii="Arial Narrow" w:hAnsi="Arial Narrow"/>
                <w:b/>
                <w:bCs/>
                <w:spacing w:val="-3"/>
                <w:sz w:val="18"/>
                <w:lang w:val="es-ES_tradnl"/>
              </w:rPr>
            </w:pPr>
            <w:r w:rsidRPr="00BB0E6A">
              <w:rPr>
                <w:rFonts w:ascii="Arial Narrow" w:hAnsi="Arial Narrow"/>
                <w:b/>
                <w:bCs/>
                <w:spacing w:val="-3"/>
                <w:sz w:val="18"/>
                <w:lang w:val="es-ES_tradnl"/>
              </w:rPr>
              <w:fldChar w:fldCharType="begin"/>
            </w:r>
            <w:r w:rsidR="001839D3" w:rsidRPr="00BB0E6A">
              <w:rPr>
                <w:rFonts w:ascii="Arial Narrow" w:hAnsi="Arial Narrow"/>
                <w:b/>
                <w:bCs/>
                <w:spacing w:val="-3"/>
                <w:sz w:val="18"/>
                <w:lang w:val="es-ES_tradnl"/>
              </w:rPr>
              <w:instrText xml:space="preserve"> =SUM(ABOVE) </w:instrText>
            </w:r>
            <w:r w:rsidRPr="00BB0E6A">
              <w:rPr>
                <w:rFonts w:ascii="Arial Narrow" w:hAnsi="Arial Narrow"/>
                <w:b/>
                <w:bCs/>
                <w:spacing w:val="-3"/>
                <w:sz w:val="18"/>
                <w:lang w:val="es-ES_tradnl"/>
              </w:rPr>
              <w:fldChar w:fldCharType="separate"/>
            </w:r>
            <w:r w:rsidR="001839D3" w:rsidRPr="00BB0E6A">
              <w:rPr>
                <w:rFonts w:ascii="Arial Narrow" w:hAnsi="Arial Narrow"/>
                <w:b/>
                <w:bCs/>
                <w:spacing w:val="-3"/>
                <w:sz w:val="18"/>
                <w:lang w:val="es-ES_tradnl"/>
              </w:rPr>
              <w:t>111</w:t>
            </w:r>
            <w:r w:rsidRPr="00BB0E6A">
              <w:rPr>
                <w:rFonts w:ascii="Arial Narrow" w:hAnsi="Arial Narrow"/>
                <w:b/>
                <w:bCs/>
                <w:spacing w:val="-3"/>
                <w:sz w:val="18"/>
                <w:lang w:val="es-ES_tradnl"/>
              </w:rPr>
              <w:fldChar w:fldCharType="end"/>
            </w:r>
          </w:p>
        </w:tc>
        <w:tc>
          <w:tcPr>
            <w:tcW w:w="1311" w:type="pct"/>
          </w:tcPr>
          <w:p w14:paraId="5FA1625C" w14:textId="77777777" w:rsidR="00A623A5" w:rsidRPr="00BB0E6A" w:rsidRDefault="00A623A5" w:rsidP="00BB0E6A">
            <w:pPr>
              <w:jc w:val="center"/>
              <w:rPr>
                <w:rFonts w:ascii="Arial Narrow" w:hAnsi="Arial Narrow"/>
                <w:b/>
                <w:bCs/>
                <w:spacing w:val="-3"/>
                <w:sz w:val="18"/>
                <w:lang w:val="es-ES_tradnl"/>
              </w:rPr>
            </w:pPr>
          </w:p>
        </w:tc>
      </w:tr>
    </w:tbl>
    <w:p w14:paraId="45169632" w14:textId="77777777" w:rsidR="00B673BD" w:rsidRPr="00FA0AE9" w:rsidRDefault="00B673BD" w:rsidP="00B2095C">
      <w:pPr>
        <w:ind w:left="426"/>
      </w:pP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6"/>
        <w:gridCol w:w="725"/>
        <w:gridCol w:w="869"/>
        <w:gridCol w:w="1018"/>
        <w:gridCol w:w="869"/>
        <w:gridCol w:w="727"/>
        <w:gridCol w:w="2369"/>
      </w:tblGrid>
      <w:tr w:rsidR="00D93B35" w:rsidRPr="00FA0AE9" w14:paraId="4C902F4F" w14:textId="77777777" w:rsidTr="00BB0E6A">
        <w:trPr>
          <w:trHeight w:val="85"/>
          <w:jc w:val="center"/>
        </w:trPr>
        <w:tc>
          <w:tcPr>
            <w:tcW w:w="5000" w:type="pct"/>
            <w:gridSpan w:val="7"/>
          </w:tcPr>
          <w:p w14:paraId="0E8CD9E7" w14:textId="77777777" w:rsidR="00D93B35" w:rsidRPr="00FA0AE9" w:rsidRDefault="00D93B35" w:rsidP="00B2095C">
            <w:pPr>
              <w:spacing w:line="336" w:lineRule="auto"/>
              <w:ind w:left="426"/>
              <w:jc w:val="center"/>
              <w:rPr>
                <w:rFonts w:ascii="AvantGarde Bk BT" w:eastAsia="Calibri" w:hAnsi="AvantGarde Bk BT"/>
                <w:b/>
                <w:sz w:val="18"/>
                <w:szCs w:val="18"/>
                <w:lang w:val="es-ES_tradnl" w:eastAsia="en-US"/>
              </w:rPr>
            </w:pPr>
            <w:r w:rsidRPr="00FA0AE9">
              <w:rPr>
                <w:rFonts w:ascii="AvantGarde Bk BT" w:eastAsia="Calibri" w:hAnsi="AvantGarde Bk BT"/>
                <w:b/>
                <w:sz w:val="18"/>
                <w:szCs w:val="18"/>
                <w:lang w:val="es-ES" w:eastAsia="en-US"/>
              </w:rPr>
              <w:t>Área de Formación Optativa Abierta</w:t>
            </w:r>
          </w:p>
        </w:tc>
      </w:tr>
      <w:tr w:rsidR="00BB0E6A" w:rsidRPr="00FA0AE9" w14:paraId="04DAB401" w14:textId="77777777" w:rsidTr="00BB0E6A">
        <w:trPr>
          <w:trHeight w:val="85"/>
          <w:jc w:val="center"/>
        </w:trPr>
        <w:tc>
          <w:tcPr>
            <w:tcW w:w="1543" w:type="pct"/>
            <w:vAlign w:val="center"/>
          </w:tcPr>
          <w:p w14:paraId="5273D2F9" w14:textId="77777777" w:rsidR="00BB0E6A" w:rsidRPr="00FA0AE9" w:rsidRDefault="00BB0E6A" w:rsidP="00BB0E6A">
            <w:pPr>
              <w:ind w:left="426"/>
              <w:jc w:val="center"/>
              <w:rPr>
                <w:rFonts w:ascii="AvantGarde Bk BT" w:eastAsia="Calibri" w:hAnsi="AvantGarde Bk BT"/>
                <w:b/>
                <w:sz w:val="18"/>
                <w:szCs w:val="18"/>
                <w:lang w:val="es-ES_tradnl" w:eastAsia="en-US"/>
              </w:rPr>
            </w:pPr>
            <w:r w:rsidRPr="00FA0AE9">
              <w:rPr>
                <w:rFonts w:ascii="AvantGarde Bk BT" w:hAnsi="AvantGarde Bk BT"/>
                <w:b/>
                <w:sz w:val="18"/>
                <w:szCs w:val="18"/>
              </w:rPr>
              <w:t>Unidades de Aprendizaje</w:t>
            </w:r>
          </w:p>
        </w:tc>
        <w:tc>
          <w:tcPr>
            <w:tcW w:w="381" w:type="pct"/>
            <w:vAlign w:val="center"/>
          </w:tcPr>
          <w:p w14:paraId="40717C2A" w14:textId="77777777" w:rsidR="00BB0E6A" w:rsidRPr="00FA0AE9" w:rsidRDefault="00BB0E6A" w:rsidP="00BB0E6A">
            <w:pPr>
              <w:ind w:left="-72"/>
              <w:jc w:val="center"/>
              <w:rPr>
                <w:rFonts w:ascii="AvantGarde Bk BT" w:eastAsia="Calibri" w:hAnsi="AvantGarde Bk BT"/>
                <w:b/>
                <w:sz w:val="18"/>
                <w:szCs w:val="18"/>
                <w:lang w:val="es-ES_tradnl" w:eastAsia="en-US"/>
              </w:rPr>
            </w:pPr>
            <w:r w:rsidRPr="00FA0AE9">
              <w:rPr>
                <w:rFonts w:ascii="AvantGarde Bk BT" w:hAnsi="AvantGarde Bk BT"/>
                <w:b/>
                <w:sz w:val="18"/>
                <w:szCs w:val="18"/>
              </w:rPr>
              <w:t>Tipo</w:t>
            </w:r>
          </w:p>
        </w:tc>
        <w:tc>
          <w:tcPr>
            <w:tcW w:w="457" w:type="pct"/>
            <w:vAlign w:val="center"/>
          </w:tcPr>
          <w:p w14:paraId="5CB52BB3"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2D5A6711"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Teoría</w:t>
            </w:r>
          </w:p>
        </w:tc>
        <w:tc>
          <w:tcPr>
            <w:tcW w:w="535" w:type="pct"/>
            <w:vAlign w:val="center"/>
          </w:tcPr>
          <w:p w14:paraId="0030C661" w14:textId="77777777" w:rsidR="00BB0E6A" w:rsidRPr="00FA0AE9"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w:t>
            </w:r>
          </w:p>
          <w:p w14:paraId="6A372A7D"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Práctica</w:t>
            </w:r>
          </w:p>
        </w:tc>
        <w:tc>
          <w:tcPr>
            <w:tcW w:w="457" w:type="pct"/>
            <w:vAlign w:val="center"/>
          </w:tcPr>
          <w:p w14:paraId="6165E08A" w14:textId="77777777" w:rsidR="00BB0E6A" w:rsidRPr="00BB0E6A" w:rsidRDefault="00BB0E6A" w:rsidP="00BB0E6A">
            <w:pPr>
              <w:ind w:left="-72"/>
              <w:jc w:val="center"/>
              <w:rPr>
                <w:rFonts w:ascii="AvantGarde Bk BT" w:hAnsi="AvantGarde Bk BT"/>
                <w:b/>
                <w:sz w:val="18"/>
                <w:szCs w:val="18"/>
              </w:rPr>
            </w:pPr>
            <w:r w:rsidRPr="00FA0AE9">
              <w:rPr>
                <w:rFonts w:ascii="AvantGarde Bk BT" w:hAnsi="AvantGarde Bk BT"/>
                <w:b/>
                <w:sz w:val="18"/>
                <w:szCs w:val="18"/>
              </w:rPr>
              <w:t>Horas Totales</w:t>
            </w:r>
          </w:p>
        </w:tc>
        <w:tc>
          <w:tcPr>
            <w:tcW w:w="382" w:type="pct"/>
            <w:vAlign w:val="center"/>
          </w:tcPr>
          <w:p w14:paraId="1C640246" w14:textId="77777777" w:rsidR="00BB0E6A" w:rsidRPr="00BB0E6A" w:rsidRDefault="00BB0E6A" w:rsidP="00BB0E6A">
            <w:pPr>
              <w:ind w:left="-72"/>
              <w:jc w:val="center"/>
              <w:rPr>
                <w:rFonts w:ascii="AvantGarde Bk BT" w:hAnsi="AvantGarde Bk BT"/>
                <w:b/>
                <w:sz w:val="18"/>
                <w:szCs w:val="18"/>
              </w:rPr>
            </w:pPr>
            <w:proofErr w:type="spellStart"/>
            <w:r w:rsidRPr="00FA0AE9">
              <w:rPr>
                <w:rFonts w:ascii="AvantGarde Bk BT" w:hAnsi="AvantGarde Bk BT"/>
                <w:b/>
                <w:sz w:val="18"/>
                <w:szCs w:val="18"/>
              </w:rPr>
              <w:t>Créd</w:t>
            </w:r>
            <w:proofErr w:type="spellEnd"/>
          </w:p>
        </w:tc>
        <w:tc>
          <w:tcPr>
            <w:tcW w:w="1244" w:type="pct"/>
            <w:vAlign w:val="center"/>
          </w:tcPr>
          <w:p w14:paraId="43B7FFBC" w14:textId="77777777" w:rsidR="00BB0E6A" w:rsidRPr="00BB0E6A" w:rsidRDefault="00BB0E6A" w:rsidP="00BB0E6A">
            <w:pPr>
              <w:ind w:left="-72"/>
              <w:jc w:val="center"/>
              <w:rPr>
                <w:rFonts w:ascii="AvantGarde Bk BT" w:hAnsi="AvantGarde Bk BT"/>
                <w:b/>
                <w:sz w:val="18"/>
                <w:szCs w:val="18"/>
              </w:rPr>
            </w:pPr>
            <w:r>
              <w:rPr>
                <w:rFonts w:ascii="AvantGarde Bk BT" w:hAnsi="AvantGarde Bk BT"/>
                <w:b/>
                <w:sz w:val="18"/>
                <w:szCs w:val="18"/>
              </w:rPr>
              <w:t>Prerrequisitos</w:t>
            </w:r>
          </w:p>
        </w:tc>
      </w:tr>
      <w:tr w:rsidR="00B673BD" w:rsidRPr="00FA0AE9" w14:paraId="510DD41F" w14:textId="77777777" w:rsidTr="00BB0E6A">
        <w:trPr>
          <w:trHeight w:val="413"/>
          <w:jc w:val="center"/>
        </w:trPr>
        <w:tc>
          <w:tcPr>
            <w:tcW w:w="1543" w:type="pct"/>
            <w:vAlign w:val="center"/>
          </w:tcPr>
          <w:p w14:paraId="553842A2"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Tópicos avanzados en instrumentación y control I</w:t>
            </w:r>
          </w:p>
        </w:tc>
        <w:tc>
          <w:tcPr>
            <w:tcW w:w="381" w:type="pct"/>
            <w:vAlign w:val="center"/>
          </w:tcPr>
          <w:p w14:paraId="6A612A80"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7" w:type="pct"/>
            <w:vAlign w:val="center"/>
          </w:tcPr>
          <w:p w14:paraId="2CA84EB0"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70</w:t>
            </w:r>
          </w:p>
        </w:tc>
        <w:tc>
          <w:tcPr>
            <w:tcW w:w="535" w:type="pct"/>
            <w:vAlign w:val="center"/>
          </w:tcPr>
          <w:p w14:paraId="4FDF75C7"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7" w:type="pct"/>
            <w:vAlign w:val="center"/>
          </w:tcPr>
          <w:p w14:paraId="4AB623D7"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90</w:t>
            </w:r>
          </w:p>
        </w:tc>
        <w:tc>
          <w:tcPr>
            <w:tcW w:w="382" w:type="pct"/>
            <w:vAlign w:val="center"/>
          </w:tcPr>
          <w:p w14:paraId="4889D30F"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244" w:type="pct"/>
            <w:vAlign w:val="center"/>
          </w:tcPr>
          <w:p w14:paraId="6A72CC20"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 de los créditos</w:t>
            </w:r>
          </w:p>
        </w:tc>
      </w:tr>
      <w:tr w:rsidR="00B673BD" w:rsidRPr="00FA0AE9" w14:paraId="60A85BEC" w14:textId="77777777" w:rsidTr="00BB0E6A">
        <w:trPr>
          <w:trHeight w:val="413"/>
          <w:jc w:val="center"/>
        </w:trPr>
        <w:tc>
          <w:tcPr>
            <w:tcW w:w="1543" w:type="pct"/>
            <w:vAlign w:val="center"/>
          </w:tcPr>
          <w:p w14:paraId="1A8F83B4"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Tópicos avanzados en instrumentación y control II</w:t>
            </w:r>
          </w:p>
        </w:tc>
        <w:tc>
          <w:tcPr>
            <w:tcW w:w="381" w:type="pct"/>
            <w:vAlign w:val="center"/>
          </w:tcPr>
          <w:p w14:paraId="0EBC4D16"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7" w:type="pct"/>
            <w:vAlign w:val="center"/>
          </w:tcPr>
          <w:p w14:paraId="68E5FD69"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70</w:t>
            </w:r>
          </w:p>
        </w:tc>
        <w:tc>
          <w:tcPr>
            <w:tcW w:w="535" w:type="pct"/>
            <w:vAlign w:val="center"/>
          </w:tcPr>
          <w:p w14:paraId="5A379CBB"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7" w:type="pct"/>
            <w:vAlign w:val="center"/>
          </w:tcPr>
          <w:p w14:paraId="228487E1"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90</w:t>
            </w:r>
          </w:p>
        </w:tc>
        <w:tc>
          <w:tcPr>
            <w:tcW w:w="382" w:type="pct"/>
            <w:vAlign w:val="center"/>
          </w:tcPr>
          <w:p w14:paraId="515D8353"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244" w:type="pct"/>
            <w:vAlign w:val="center"/>
          </w:tcPr>
          <w:p w14:paraId="0B83F706"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 de los créditos</w:t>
            </w:r>
          </w:p>
        </w:tc>
      </w:tr>
      <w:tr w:rsidR="00B673BD" w:rsidRPr="00FA0AE9" w14:paraId="2F373E5D" w14:textId="77777777" w:rsidTr="00BB0E6A">
        <w:trPr>
          <w:trHeight w:val="413"/>
          <w:jc w:val="center"/>
        </w:trPr>
        <w:tc>
          <w:tcPr>
            <w:tcW w:w="1543" w:type="pct"/>
            <w:vAlign w:val="center"/>
          </w:tcPr>
          <w:p w14:paraId="35DB5629"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Tópicos avanzados en instrumentación y control III</w:t>
            </w:r>
          </w:p>
        </w:tc>
        <w:tc>
          <w:tcPr>
            <w:tcW w:w="381" w:type="pct"/>
            <w:vAlign w:val="center"/>
          </w:tcPr>
          <w:p w14:paraId="3A852C2D"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7" w:type="pct"/>
            <w:vAlign w:val="center"/>
          </w:tcPr>
          <w:p w14:paraId="21FC868D"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70</w:t>
            </w:r>
          </w:p>
        </w:tc>
        <w:tc>
          <w:tcPr>
            <w:tcW w:w="535" w:type="pct"/>
            <w:vAlign w:val="center"/>
          </w:tcPr>
          <w:p w14:paraId="6FC29EA5"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7" w:type="pct"/>
            <w:vAlign w:val="center"/>
          </w:tcPr>
          <w:p w14:paraId="184D0E77"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90</w:t>
            </w:r>
          </w:p>
        </w:tc>
        <w:tc>
          <w:tcPr>
            <w:tcW w:w="382" w:type="pct"/>
            <w:vAlign w:val="center"/>
          </w:tcPr>
          <w:p w14:paraId="5F309BB5"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244" w:type="pct"/>
            <w:vAlign w:val="center"/>
          </w:tcPr>
          <w:p w14:paraId="66D25C99" w14:textId="77777777" w:rsidR="00B673BD" w:rsidRPr="00BB0E6A"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 de los créditos</w:t>
            </w:r>
          </w:p>
        </w:tc>
      </w:tr>
      <w:tr w:rsidR="00B673BD" w:rsidRPr="00FA0AE9" w14:paraId="4358F6A0" w14:textId="77777777" w:rsidTr="00BB0E6A">
        <w:trPr>
          <w:trHeight w:val="413"/>
          <w:jc w:val="center"/>
        </w:trPr>
        <w:tc>
          <w:tcPr>
            <w:tcW w:w="1543" w:type="pct"/>
            <w:vAlign w:val="center"/>
          </w:tcPr>
          <w:p w14:paraId="75603506"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Tópicos avanzados en </w:t>
            </w:r>
            <w:proofErr w:type="spellStart"/>
            <w:r w:rsidRPr="00FA0AE9">
              <w:rPr>
                <w:rFonts w:ascii="Arial Narrow" w:hAnsi="Arial Narrow"/>
                <w:bCs/>
                <w:spacing w:val="-3"/>
                <w:sz w:val="18"/>
                <w:lang w:val="es-ES_tradnl"/>
              </w:rPr>
              <w:t>nanosensores</w:t>
            </w:r>
            <w:proofErr w:type="spellEnd"/>
            <w:r w:rsidRPr="00FA0AE9">
              <w:rPr>
                <w:rFonts w:ascii="Arial Narrow" w:hAnsi="Arial Narrow"/>
                <w:bCs/>
                <w:spacing w:val="-3"/>
                <w:sz w:val="18"/>
                <w:lang w:val="es-ES_tradnl"/>
              </w:rPr>
              <w:t xml:space="preserve"> I</w:t>
            </w:r>
          </w:p>
        </w:tc>
        <w:tc>
          <w:tcPr>
            <w:tcW w:w="381" w:type="pct"/>
            <w:vAlign w:val="center"/>
          </w:tcPr>
          <w:p w14:paraId="06DF0CB6"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7" w:type="pct"/>
            <w:vAlign w:val="center"/>
          </w:tcPr>
          <w:p w14:paraId="35F75A64"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70</w:t>
            </w:r>
          </w:p>
        </w:tc>
        <w:tc>
          <w:tcPr>
            <w:tcW w:w="535" w:type="pct"/>
            <w:vAlign w:val="center"/>
          </w:tcPr>
          <w:p w14:paraId="6D53719C"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7" w:type="pct"/>
            <w:vAlign w:val="center"/>
          </w:tcPr>
          <w:p w14:paraId="353A7239"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90</w:t>
            </w:r>
          </w:p>
        </w:tc>
        <w:tc>
          <w:tcPr>
            <w:tcW w:w="382" w:type="pct"/>
            <w:vAlign w:val="center"/>
          </w:tcPr>
          <w:p w14:paraId="1E3CB4A0"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244" w:type="pct"/>
            <w:vAlign w:val="center"/>
          </w:tcPr>
          <w:p w14:paraId="19EA0F48"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 de los créditos</w:t>
            </w:r>
          </w:p>
        </w:tc>
      </w:tr>
      <w:tr w:rsidR="00B673BD" w:rsidRPr="00FA0AE9" w14:paraId="375C9A22" w14:textId="77777777" w:rsidTr="00BB0E6A">
        <w:trPr>
          <w:trHeight w:val="413"/>
          <w:jc w:val="center"/>
        </w:trPr>
        <w:tc>
          <w:tcPr>
            <w:tcW w:w="1543" w:type="pct"/>
            <w:vAlign w:val="center"/>
          </w:tcPr>
          <w:p w14:paraId="46FA3E2D"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Tópicos avanzados en </w:t>
            </w:r>
            <w:proofErr w:type="spellStart"/>
            <w:r w:rsidRPr="00FA0AE9">
              <w:rPr>
                <w:rFonts w:ascii="Arial Narrow" w:hAnsi="Arial Narrow"/>
                <w:bCs/>
                <w:spacing w:val="-3"/>
                <w:sz w:val="18"/>
                <w:lang w:val="es-ES_tradnl"/>
              </w:rPr>
              <w:t>nanosensores</w:t>
            </w:r>
            <w:proofErr w:type="spellEnd"/>
            <w:r w:rsidRPr="00FA0AE9">
              <w:rPr>
                <w:rFonts w:ascii="Arial Narrow" w:hAnsi="Arial Narrow"/>
                <w:bCs/>
                <w:spacing w:val="-3"/>
                <w:sz w:val="18"/>
                <w:lang w:val="es-ES_tradnl"/>
              </w:rPr>
              <w:t xml:space="preserve"> II</w:t>
            </w:r>
          </w:p>
        </w:tc>
        <w:tc>
          <w:tcPr>
            <w:tcW w:w="381" w:type="pct"/>
            <w:vAlign w:val="center"/>
          </w:tcPr>
          <w:p w14:paraId="09302D53"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7" w:type="pct"/>
            <w:vAlign w:val="center"/>
          </w:tcPr>
          <w:p w14:paraId="18478EFD"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70</w:t>
            </w:r>
          </w:p>
        </w:tc>
        <w:tc>
          <w:tcPr>
            <w:tcW w:w="535" w:type="pct"/>
            <w:vAlign w:val="center"/>
          </w:tcPr>
          <w:p w14:paraId="0C453E7B"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7" w:type="pct"/>
            <w:vAlign w:val="center"/>
          </w:tcPr>
          <w:p w14:paraId="577A9B7F"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90</w:t>
            </w:r>
          </w:p>
        </w:tc>
        <w:tc>
          <w:tcPr>
            <w:tcW w:w="382" w:type="pct"/>
            <w:vAlign w:val="center"/>
          </w:tcPr>
          <w:p w14:paraId="15AC346D"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244" w:type="pct"/>
            <w:vAlign w:val="center"/>
          </w:tcPr>
          <w:p w14:paraId="0A63F28C"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 de los créditos</w:t>
            </w:r>
          </w:p>
        </w:tc>
      </w:tr>
      <w:tr w:rsidR="00B673BD" w:rsidRPr="00FA0AE9" w14:paraId="3F175A75" w14:textId="77777777" w:rsidTr="00BB0E6A">
        <w:trPr>
          <w:trHeight w:val="413"/>
          <w:jc w:val="center"/>
        </w:trPr>
        <w:tc>
          <w:tcPr>
            <w:tcW w:w="1543" w:type="pct"/>
            <w:vAlign w:val="center"/>
          </w:tcPr>
          <w:p w14:paraId="7691E9CF"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 xml:space="preserve">Tópicos avanzados en </w:t>
            </w:r>
            <w:proofErr w:type="spellStart"/>
            <w:r w:rsidRPr="00FA0AE9">
              <w:rPr>
                <w:rFonts w:ascii="Arial Narrow" w:hAnsi="Arial Narrow"/>
                <w:bCs/>
                <w:spacing w:val="-3"/>
                <w:sz w:val="18"/>
                <w:lang w:val="es-ES_tradnl"/>
              </w:rPr>
              <w:t>nanosensores</w:t>
            </w:r>
            <w:proofErr w:type="spellEnd"/>
            <w:r w:rsidRPr="00FA0AE9">
              <w:rPr>
                <w:rFonts w:ascii="Arial Narrow" w:hAnsi="Arial Narrow"/>
                <w:bCs/>
                <w:spacing w:val="-3"/>
                <w:sz w:val="18"/>
                <w:lang w:val="es-ES_tradnl"/>
              </w:rPr>
              <w:t xml:space="preserve"> III</w:t>
            </w:r>
          </w:p>
        </w:tc>
        <w:tc>
          <w:tcPr>
            <w:tcW w:w="381" w:type="pct"/>
            <w:vAlign w:val="center"/>
          </w:tcPr>
          <w:p w14:paraId="56C393C6"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C</w:t>
            </w:r>
            <w:r w:rsidR="00DB7A47" w:rsidRPr="00FA0AE9">
              <w:rPr>
                <w:rFonts w:ascii="Arial Narrow" w:hAnsi="Arial Narrow"/>
                <w:bCs/>
                <w:spacing w:val="-3"/>
                <w:sz w:val="18"/>
                <w:lang w:val="es-ES_tradnl"/>
              </w:rPr>
              <w:t>T</w:t>
            </w:r>
          </w:p>
        </w:tc>
        <w:tc>
          <w:tcPr>
            <w:tcW w:w="457" w:type="pct"/>
            <w:vAlign w:val="center"/>
          </w:tcPr>
          <w:p w14:paraId="2808EA39"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70</w:t>
            </w:r>
          </w:p>
        </w:tc>
        <w:tc>
          <w:tcPr>
            <w:tcW w:w="535" w:type="pct"/>
            <w:vAlign w:val="center"/>
          </w:tcPr>
          <w:p w14:paraId="790E57A2"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20</w:t>
            </w:r>
          </w:p>
        </w:tc>
        <w:tc>
          <w:tcPr>
            <w:tcW w:w="457" w:type="pct"/>
            <w:vAlign w:val="center"/>
          </w:tcPr>
          <w:p w14:paraId="3644D445"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90</w:t>
            </w:r>
          </w:p>
        </w:tc>
        <w:tc>
          <w:tcPr>
            <w:tcW w:w="382" w:type="pct"/>
            <w:vAlign w:val="center"/>
          </w:tcPr>
          <w:p w14:paraId="09901CA2"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10</w:t>
            </w:r>
          </w:p>
        </w:tc>
        <w:tc>
          <w:tcPr>
            <w:tcW w:w="1244" w:type="pct"/>
            <w:vAlign w:val="center"/>
          </w:tcPr>
          <w:p w14:paraId="78A723DA" w14:textId="77777777" w:rsidR="00B673BD" w:rsidRPr="00FA0AE9" w:rsidRDefault="00B673BD" w:rsidP="00BB0E6A">
            <w:pPr>
              <w:jc w:val="center"/>
              <w:rPr>
                <w:rFonts w:ascii="Arial Narrow" w:hAnsi="Arial Narrow"/>
                <w:bCs/>
                <w:spacing w:val="-3"/>
                <w:sz w:val="18"/>
                <w:lang w:val="es-ES_tradnl"/>
              </w:rPr>
            </w:pPr>
            <w:r w:rsidRPr="00FA0AE9">
              <w:rPr>
                <w:rFonts w:ascii="Arial Narrow" w:hAnsi="Arial Narrow"/>
                <w:bCs/>
                <w:spacing w:val="-3"/>
                <w:sz w:val="18"/>
                <w:lang w:val="es-ES_tradnl"/>
              </w:rPr>
              <w:t>60% de los créditos</w:t>
            </w:r>
          </w:p>
        </w:tc>
      </w:tr>
    </w:tbl>
    <w:p w14:paraId="7DF60282" w14:textId="77777777" w:rsidR="00D93B35" w:rsidRPr="00FA0AE9" w:rsidRDefault="00D93B35" w:rsidP="00BB0E6A">
      <w:pPr>
        <w:jc w:val="both"/>
        <w:rPr>
          <w:rFonts w:ascii="Verdana" w:eastAsia="Calibri" w:hAnsi="Verdana"/>
          <w:sz w:val="16"/>
          <w:szCs w:val="16"/>
          <w:lang w:eastAsia="en-US"/>
        </w:rPr>
      </w:pPr>
      <w:r w:rsidRPr="00FA0AE9">
        <w:rPr>
          <w:rFonts w:ascii="Verdana" w:eastAsia="Calibri" w:hAnsi="Verdana"/>
          <w:sz w:val="16"/>
          <w:szCs w:val="16"/>
          <w:lang w:eastAsia="en-US"/>
        </w:rPr>
        <w:t>C= Curso, CT =Curso Taller, CL = Curso Laboratorio N = Práctica Clínica,  Md = Modular</w:t>
      </w:r>
    </w:p>
    <w:p w14:paraId="49410BFD" w14:textId="77777777" w:rsidR="00D93B35" w:rsidRPr="00FA0AE9" w:rsidRDefault="00D93B35" w:rsidP="00B2095C">
      <w:pPr>
        <w:ind w:left="426"/>
        <w:jc w:val="both"/>
        <w:rPr>
          <w:rFonts w:ascii="AvantGarde Bk BT" w:hAnsi="AvantGarde Bk BT"/>
          <w:bCs/>
          <w:sz w:val="22"/>
          <w:szCs w:val="22"/>
        </w:rPr>
      </w:pPr>
    </w:p>
    <w:p w14:paraId="5F75D10F" w14:textId="77777777" w:rsidR="00474793" w:rsidRPr="00FA0AE9" w:rsidRDefault="00D93B35" w:rsidP="00B2095C">
      <w:pPr>
        <w:ind w:left="426"/>
        <w:jc w:val="both"/>
        <w:rPr>
          <w:rFonts w:ascii="AvantGarde Bk BT" w:hAnsi="AvantGarde Bk BT"/>
          <w:bCs/>
          <w:sz w:val="22"/>
          <w:szCs w:val="22"/>
        </w:rPr>
      </w:pPr>
      <w:r w:rsidRPr="00FA0AE9">
        <w:rPr>
          <w:rFonts w:ascii="AvantGarde Bk BT" w:hAnsi="AvantGarde Bk BT"/>
          <w:b/>
          <w:bCs/>
          <w:sz w:val="22"/>
          <w:szCs w:val="22"/>
        </w:rPr>
        <w:t>CUARTO</w:t>
      </w:r>
      <w:r w:rsidRPr="00FA0AE9">
        <w:rPr>
          <w:rFonts w:ascii="AvantGarde Bk BT" w:hAnsi="AvantGarde Bk BT"/>
          <w:bCs/>
          <w:sz w:val="22"/>
          <w:szCs w:val="22"/>
        </w:rPr>
        <w:t>.</w:t>
      </w:r>
      <w:r w:rsidR="00474793" w:rsidRPr="00FA0AE9">
        <w:rPr>
          <w:rFonts w:ascii="AvantGarde Bk BT" w:hAnsi="AvantGarde Bk BT"/>
          <w:bCs/>
          <w:sz w:val="22"/>
          <w:szCs w:val="22"/>
        </w:rPr>
        <w:t xml:space="preserve"> Los requisitos de ingreso son: el Bachillerato y los demás que marque la normatividad universitaria vigente.</w:t>
      </w:r>
    </w:p>
    <w:p w14:paraId="45E218B8" w14:textId="5AD2B46C" w:rsidR="00457B6B" w:rsidRDefault="00457B6B">
      <w:pPr>
        <w:spacing w:after="200" w:line="276" w:lineRule="auto"/>
        <w:rPr>
          <w:rFonts w:ascii="AvantGarde Bk BT" w:hAnsi="AvantGarde Bk BT"/>
          <w:bCs/>
          <w:sz w:val="22"/>
          <w:szCs w:val="22"/>
        </w:rPr>
      </w:pPr>
      <w:r>
        <w:rPr>
          <w:rFonts w:ascii="AvantGarde Bk BT" w:hAnsi="AvantGarde Bk BT"/>
          <w:bCs/>
          <w:sz w:val="22"/>
          <w:szCs w:val="22"/>
        </w:rPr>
        <w:br w:type="page"/>
      </w:r>
    </w:p>
    <w:p w14:paraId="0DDB36BE" w14:textId="77777777" w:rsidR="00A46C3B" w:rsidRPr="00FA0AE9" w:rsidRDefault="00474793" w:rsidP="00B2095C">
      <w:pPr>
        <w:ind w:left="426"/>
        <w:jc w:val="both"/>
        <w:rPr>
          <w:rFonts w:ascii="AvantGarde Bk BT" w:hAnsi="AvantGarde Bk BT"/>
          <w:b/>
          <w:bCs/>
          <w:sz w:val="22"/>
          <w:szCs w:val="22"/>
        </w:rPr>
      </w:pPr>
      <w:r w:rsidRPr="00FA0AE9">
        <w:rPr>
          <w:rFonts w:ascii="AvantGarde Bk BT" w:hAnsi="AvantGarde Bk BT"/>
          <w:b/>
          <w:bCs/>
          <w:sz w:val="22"/>
          <w:szCs w:val="22"/>
        </w:rPr>
        <w:lastRenderedPageBreak/>
        <w:t xml:space="preserve">QUINTO. </w:t>
      </w:r>
      <w:r w:rsidR="00A46C3B" w:rsidRPr="00FA0AE9">
        <w:rPr>
          <w:rFonts w:ascii="AvantGarde Bk BT" w:hAnsi="AvantGarde Bk BT"/>
          <w:sz w:val="22"/>
          <w:szCs w:val="22"/>
        </w:rPr>
        <w:t>Para la planeación de sus estudios y mejora de su proceso de aprendizaje, el alumno recibirá apoyo tutorial</w:t>
      </w:r>
      <w:r w:rsidR="008C57A9">
        <w:rPr>
          <w:rFonts w:ascii="AvantGarde Bk BT" w:hAnsi="AvantGarde Bk BT"/>
          <w:sz w:val="22"/>
          <w:szCs w:val="22"/>
        </w:rPr>
        <w:t>,</w:t>
      </w:r>
      <w:r w:rsidR="00A46C3B" w:rsidRPr="00FA0AE9">
        <w:rPr>
          <w:rFonts w:ascii="AvantGarde Bk BT" w:hAnsi="AvantGarde Bk BT"/>
          <w:sz w:val="22"/>
          <w:szCs w:val="22"/>
        </w:rPr>
        <w:t xml:space="preserve"> desde su incorporación a la licenciatura</w:t>
      </w:r>
      <w:r w:rsidR="008C57A9">
        <w:rPr>
          <w:rFonts w:ascii="AvantGarde Bk BT" w:hAnsi="AvantGarde Bk BT"/>
          <w:sz w:val="22"/>
          <w:szCs w:val="22"/>
        </w:rPr>
        <w:t>,</w:t>
      </w:r>
      <w:r w:rsidR="00A46C3B" w:rsidRPr="00FA0AE9">
        <w:rPr>
          <w:rFonts w:ascii="AvantGarde Bk BT" w:hAnsi="AvantGarde Bk BT"/>
          <w:sz w:val="22"/>
          <w:szCs w:val="22"/>
        </w:rPr>
        <w:t xml:space="preserve"> por parte del Centro Universitario. Las tutorías se ofrecerán siguiendo los lineamientos determinados por el Plan de Acción Tutorial bajo la responsabilidad de los Departamentos, la Coordinación de Programa Docente y la Coordinación de Servicios Académicos del Centro Universitario.</w:t>
      </w:r>
      <w:r w:rsidR="00A46C3B" w:rsidRPr="00FA0AE9">
        <w:rPr>
          <w:rFonts w:ascii="Arial Narrow" w:hAnsi="Arial Narrow"/>
          <w:bCs/>
          <w:sz w:val="22"/>
        </w:rPr>
        <w:t xml:space="preserve">  </w:t>
      </w:r>
    </w:p>
    <w:p w14:paraId="2DCFE014" w14:textId="77777777" w:rsidR="00A46C3B" w:rsidRPr="00FA0AE9" w:rsidRDefault="00A46C3B" w:rsidP="00B2095C">
      <w:pPr>
        <w:ind w:left="426"/>
        <w:jc w:val="both"/>
        <w:rPr>
          <w:rFonts w:ascii="AvantGarde Bk BT" w:hAnsi="AvantGarde Bk BT"/>
          <w:b/>
          <w:bCs/>
          <w:sz w:val="22"/>
          <w:szCs w:val="22"/>
        </w:rPr>
      </w:pPr>
    </w:p>
    <w:p w14:paraId="1AD43CEE" w14:textId="77777777" w:rsidR="00BC5E6B" w:rsidRPr="00FA0AE9" w:rsidRDefault="00BC5E6B" w:rsidP="00B2095C">
      <w:pPr>
        <w:tabs>
          <w:tab w:val="left" w:pos="0"/>
          <w:tab w:val="left" w:pos="283"/>
          <w:tab w:val="left" w:pos="64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26"/>
        <w:jc w:val="both"/>
        <w:rPr>
          <w:rFonts w:ascii="AvantGarde Bk BT" w:hAnsi="AvantGarde Bk BT"/>
          <w:sz w:val="22"/>
          <w:szCs w:val="22"/>
        </w:rPr>
      </w:pPr>
      <w:r w:rsidRPr="00FA0AE9">
        <w:rPr>
          <w:rFonts w:ascii="AvantGarde Bk BT" w:hAnsi="AvantGarde Bk BT"/>
          <w:b/>
          <w:bCs/>
          <w:sz w:val="22"/>
          <w:szCs w:val="22"/>
        </w:rPr>
        <w:t xml:space="preserve">SEXTO. </w:t>
      </w:r>
      <w:r w:rsidRPr="00FA0AE9">
        <w:rPr>
          <w:rFonts w:ascii="AvantGarde Bk BT" w:hAnsi="AvantGarde Bk BT"/>
          <w:sz w:val="22"/>
          <w:szCs w:val="22"/>
        </w:rPr>
        <w:t xml:space="preserve"> Para contribuir a desarrollar armónicamente los aspectos de salud, arte, deporte, humanidades y responsabilidad social, el alumno deberá desarrollar actividades extracurriculares que podrán consistir en cursos, seminarios, talleres</w:t>
      </w:r>
      <w:r w:rsidR="008C57A9">
        <w:rPr>
          <w:rFonts w:ascii="AvantGarde Bk BT" w:hAnsi="AvantGarde Bk BT"/>
          <w:sz w:val="22"/>
          <w:szCs w:val="22"/>
        </w:rPr>
        <w:t>,</w:t>
      </w:r>
      <w:r w:rsidRPr="00FA0AE9">
        <w:rPr>
          <w:rFonts w:ascii="AvantGarde Bk BT" w:hAnsi="AvantGarde Bk BT"/>
          <w:sz w:val="22"/>
          <w:szCs w:val="22"/>
        </w:rPr>
        <w:t xml:space="preserve"> entre otros, previo análisis de pertinencia y autorización del Coordinador del Programa Docente</w:t>
      </w:r>
      <w:r w:rsidR="008C57A9">
        <w:rPr>
          <w:rFonts w:ascii="AvantGarde Bk BT" w:hAnsi="AvantGarde Bk BT"/>
          <w:sz w:val="22"/>
          <w:szCs w:val="22"/>
        </w:rPr>
        <w:t>. Éste</w:t>
      </w:r>
      <w:r w:rsidRPr="00FA0AE9">
        <w:rPr>
          <w:rFonts w:ascii="AvantGarde Bk BT" w:hAnsi="AvantGarde Bk BT"/>
          <w:sz w:val="22"/>
          <w:szCs w:val="22"/>
        </w:rPr>
        <w:t xml:space="preserve"> contará con el apoyo de un catálogo, en el </w:t>
      </w:r>
      <w:r w:rsidR="008C57A9">
        <w:rPr>
          <w:rFonts w:ascii="AvantGarde Bk BT" w:hAnsi="AvantGarde Bk BT"/>
          <w:sz w:val="22"/>
          <w:szCs w:val="22"/>
        </w:rPr>
        <w:t>que se</w:t>
      </w:r>
      <w:r w:rsidRPr="00FA0AE9">
        <w:rPr>
          <w:rFonts w:ascii="AvantGarde Bk BT" w:hAnsi="AvantGarde Bk BT"/>
          <w:sz w:val="22"/>
          <w:szCs w:val="22"/>
        </w:rPr>
        <w:t xml:space="preserve"> establezca, por parte </w:t>
      </w:r>
      <w:r w:rsidR="008C57A9">
        <w:rPr>
          <w:rFonts w:ascii="AvantGarde Bk BT" w:hAnsi="AvantGarde Bk BT"/>
          <w:sz w:val="22"/>
          <w:szCs w:val="22"/>
        </w:rPr>
        <w:t>de la Secretarí</w:t>
      </w:r>
      <w:r w:rsidRPr="00FA0AE9">
        <w:rPr>
          <w:rFonts w:ascii="AvantGarde Bk BT" w:hAnsi="AvantGarde Bk BT"/>
          <w:sz w:val="22"/>
          <w:szCs w:val="22"/>
        </w:rPr>
        <w:t>a Académica del Centro Universitario, el tabulador de referencia, para realizar la ponderación de las actividades a evaluar, las cuales se registran en la historia académica del estudiante como formación integra</w:t>
      </w:r>
      <w:r w:rsidR="000049E5" w:rsidRPr="00FA0AE9">
        <w:rPr>
          <w:rFonts w:ascii="AvantGarde Bk BT" w:hAnsi="AvantGarde Bk BT"/>
          <w:sz w:val="22"/>
          <w:szCs w:val="22"/>
        </w:rPr>
        <w:t>l y se le asignará un valor de 8</w:t>
      </w:r>
      <w:r w:rsidRPr="00FA0AE9">
        <w:rPr>
          <w:rFonts w:ascii="AvantGarde Bk BT" w:hAnsi="AvantGarde Bk BT"/>
          <w:sz w:val="22"/>
          <w:szCs w:val="22"/>
        </w:rPr>
        <w:t xml:space="preserve"> créditos.</w:t>
      </w:r>
    </w:p>
    <w:p w14:paraId="5B322BE2" w14:textId="77777777" w:rsidR="00BC5E6B" w:rsidRPr="00FA0AE9" w:rsidRDefault="00BC5E6B" w:rsidP="00B2095C">
      <w:pPr>
        <w:ind w:left="426"/>
        <w:jc w:val="both"/>
        <w:rPr>
          <w:rFonts w:ascii="AvantGarde Bk BT" w:hAnsi="AvantGarde Bk BT"/>
          <w:b/>
          <w:bCs/>
          <w:sz w:val="22"/>
          <w:szCs w:val="22"/>
        </w:rPr>
      </w:pPr>
    </w:p>
    <w:p w14:paraId="2ECA6A80" w14:textId="77777777" w:rsidR="00D93B35" w:rsidRPr="00FA0AE9" w:rsidRDefault="000820C1" w:rsidP="00B2095C">
      <w:pPr>
        <w:ind w:left="426"/>
        <w:jc w:val="both"/>
      </w:pPr>
      <w:r w:rsidRPr="00FA0AE9">
        <w:rPr>
          <w:rFonts w:ascii="AvantGarde Bk BT" w:hAnsi="AvantGarde Bk BT"/>
          <w:b/>
          <w:bCs/>
          <w:sz w:val="22"/>
          <w:szCs w:val="22"/>
        </w:rPr>
        <w:t>SÉPTIMO</w:t>
      </w:r>
      <w:r w:rsidR="00A46C3B" w:rsidRPr="00FA0AE9">
        <w:rPr>
          <w:rFonts w:ascii="AvantGarde Bk BT" w:hAnsi="AvantGarde Bk BT"/>
          <w:b/>
          <w:bCs/>
          <w:sz w:val="22"/>
          <w:szCs w:val="22"/>
        </w:rPr>
        <w:t xml:space="preserve">. </w:t>
      </w:r>
      <w:r w:rsidR="008C57A9">
        <w:rPr>
          <w:rFonts w:ascii="AvantGarde Bk BT" w:hAnsi="AvantGarde Bk BT"/>
          <w:sz w:val="22"/>
          <w:szCs w:val="22"/>
        </w:rPr>
        <w:t>Para favorecer la flexibilidad,</w:t>
      </w:r>
      <w:r w:rsidR="008C57A9" w:rsidRPr="00FA0AE9">
        <w:rPr>
          <w:rFonts w:ascii="AvantGarde Bk BT" w:hAnsi="AvantGarde Bk BT"/>
          <w:sz w:val="22"/>
          <w:szCs w:val="22"/>
        </w:rPr>
        <w:t xml:space="preserve"> la movilidad estudiantil y la internacionalización de los planes de estudio</w:t>
      </w:r>
      <w:r w:rsidR="008C57A9">
        <w:rPr>
          <w:rFonts w:ascii="AvantGarde Bk BT" w:hAnsi="AvantGarde Bk BT"/>
          <w:sz w:val="22"/>
          <w:szCs w:val="22"/>
        </w:rPr>
        <w:t>,</w:t>
      </w:r>
      <w:r w:rsidR="008C57A9" w:rsidRPr="00FA0AE9">
        <w:rPr>
          <w:rFonts w:ascii="AvantGarde Bk BT" w:hAnsi="AvantGarde Bk BT"/>
          <w:sz w:val="22"/>
          <w:szCs w:val="22"/>
        </w:rPr>
        <w:t xml:space="preserve"> </w:t>
      </w:r>
      <w:r w:rsidR="008C57A9">
        <w:rPr>
          <w:rFonts w:ascii="AvantGarde Bk BT" w:hAnsi="AvantGarde Bk BT"/>
          <w:sz w:val="22"/>
          <w:szCs w:val="22"/>
        </w:rPr>
        <w:t>e</w:t>
      </w:r>
      <w:r w:rsidR="00D93B35" w:rsidRPr="00FA0AE9">
        <w:rPr>
          <w:rFonts w:ascii="AvantGarde Bk BT" w:hAnsi="AvantGarde Bk BT"/>
          <w:sz w:val="22"/>
          <w:szCs w:val="22"/>
        </w:rPr>
        <w:t xml:space="preserve">l estudiante podrá realizar actividades de aprendizaje no previstas en este plan de estudios, incluyendo actividades de extensión, vinculación y difusión, con la asesoría del tutor, o cursar unidades pertenecientes a otros programas educativos del mismo nivel y de diversas modalidades educativas ofrecidas en </w:t>
      </w:r>
      <w:r w:rsidR="008C57A9">
        <w:rPr>
          <w:rFonts w:ascii="AvantGarde Bk BT" w:hAnsi="AvantGarde Bk BT"/>
          <w:sz w:val="22"/>
          <w:szCs w:val="22"/>
        </w:rPr>
        <w:t>éste</w:t>
      </w:r>
      <w:r w:rsidR="00D93B35" w:rsidRPr="00FA0AE9">
        <w:rPr>
          <w:rFonts w:ascii="AvantGarde Bk BT" w:hAnsi="AvantGarde Bk BT"/>
          <w:sz w:val="22"/>
          <w:szCs w:val="22"/>
        </w:rPr>
        <w:t xml:space="preserve"> u otros Centros Universitarios de la Red, así como en otras instituciones de educación sup</w:t>
      </w:r>
      <w:r w:rsidR="008C57A9">
        <w:rPr>
          <w:rFonts w:ascii="AvantGarde Bk BT" w:hAnsi="AvantGarde Bk BT"/>
          <w:sz w:val="22"/>
          <w:szCs w:val="22"/>
        </w:rPr>
        <w:t>erior, nacionales y extranjeras</w:t>
      </w:r>
      <w:r w:rsidR="00D93B35" w:rsidRPr="00FA0AE9">
        <w:rPr>
          <w:rFonts w:ascii="AvantGarde Bk BT" w:hAnsi="AvantGarde Bk BT"/>
          <w:sz w:val="22"/>
          <w:szCs w:val="22"/>
        </w:rPr>
        <w:t xml:space="preserve">. </w:t>
      </w:r>
    </w:p>
    <w:p w14:paraId="26646B78" w14:textId="77777777" w:rsidR="00D93B35" w:rsidRPr="00FA0AE9" w:rsidRDefault="00D93B35" w:rsidP="00B2095C">
      <w:pPr>
        <w:ind w:left="426" w:right="284"/>
        <w:jc w:val="both"/>
        <w:rPr>
          <w:rFonts w:ascii="AvantGarde Bk BT" w:hAnsi="AvantGarde Bk BT"/>
          <w:b/>
          <w:bCs/>
          <w:sz w:val="22"/>
          <w:szCs w:val="22"/>
        </w:rPr>
      </w:pPr>
    </w:p>
    <w:p w14:paraId="757BB28E" w14:textId="77777777" w:rsidR="00AB005A" w:rsidRPr="00FA0AE9" w:rsidRDefault="000820C1" w:rsidP="00B2095C">
      <w:pPr>
        <w:ind w:left="426"/>
        <w:jc w:val="both"/>
        <w:rPr>
          <w:rFonts w:ascii="AvantGarde Bk BT" w:hAnsi="AvantGarde Bk BT"/>
          <w:bCs/>
          <w:sz w:val="22"/>
          <w:szCs w:val="22"/>
        </w:rPr>
      </w:pPr>
      <w:r w:rsidRPr="00FA0AE9">
        <w:rPr>
          <w:rFonts w:ascii="AvantGarde Bk BT" w:hAnsi="AvantGarde Bk BT"/>
          <w:b/>
          <w:bCs/>
          <w:sz w:val="22"/>
          <w:szCs w:val="22"/>
        </w:rPr>
        <w:t>OCTAVO</w:t>
      </w:r>
      <w:r w:rsidR="00D93B35" w:rsidRPr="00FA0AE9">
        <w:rPr>
          <w:rFonts w:ascii="AvantGarde Bk BT" w:hAnsi="AvantGarde Bk BT"/>
          <w:b/>
          <w:bCs/>
          <w:sz w:val="22"/>
          <w:szCs w:val="22"/>
        </w:rPr>
        <w:t xml:space="preserve">. </w:t>
      </w:r>
      <w:r w:rsidR="00402F5F">
        <w:rPr>
          <w:rFonts w:ascii="AvantGarde Bk BT" w:hAnsi="AvantGarde Bk BT"/>
          <w:bCs/>
          <w:sz w:val="22"/>
          <w:szCs w:val="22"/>
        </w:rPr>
        <w:t>Las prácticas profesionales serán organizadas por la c</w:t>
      </w:r>
      <w:r w:rsidR="00AB005A" w:rsidRPr="00FA0AE9">
        <w:rPr>
          <w:rFonts w:ascii="AvantGarde Bk BT" w:hAnsi="AvantGarde Bk BT"/>
          <w:bCs/>
          <w:sz w:val="22"/>
          <w:szCs w:val="22"/>
        </w:rPr>
        <w:t>oordinación del programa educativo y las academias correspondientes</w:t>
      </w:r>
      <w:r w:rsidR="00402F5F">
        <w:rPr>
          <w:rFonts w:ascii="AvantGarde Bk BT" w:hAnsi="AvantGarde Bk BT"/>
          <w:bCs/>
          <w:sz w:val="22"/>
          <w:szCs w:val="22"/>
        </w:rPr>
        <w:t>,</w:t>
      </w:r>
      <w:r w:rsidR="00AB005A" w:rsidRPr="00FA0AE9">
        <w:rPr>
          <w:rFonts w:ascii="AvantGarde Bk BT" w:hAnsi="AvantGarde Bk BT"/>
          <w:bCs/>
          <w:sz w:val="22"/>
          <w:szCs w:val="22"/>
        </w:rPr>
        <w:t xml:space="preserve"> con proyectos específicos para los alumnos, quienes los cursarán de acuerdo a</w:t>
      </w:r>
      <w:r w:rsidR="00402F5F">
        <w:rPr>
          <w:rFonts w:ascii="AvantGarde Bk BT" w:hAnsi="AvantGarde Bk BT"/>
          <w:bCs/>
          <w:sz w:val="22"/>
          <w:szCs w:val="22"/>
        </w:rPr>
        <w:t>l</w:t>
      </w:r>
      <w:r w:rsidR="00AB005A" w:rsidRPr="00FA0AE9">
        <w:rPr>
          <w:rFonts w:ascii="AvantGarde Bk BT" w:hAnsi="AvantGarde Bk BT"/>
          <w:bCs/>
          <w:sz w:val="22"/>
          <w:szCs w:val="22"/>
        </w:rPr>
        <w:t xml:space="preserve"> plan de prácticas propuesto por el Comité de Evaluación y Seguimiento y con el visto bueno de la Coordinación de Programa Docente. Las prácticas profesionales podrán ser cubiertas mediante actividades tales como estancias de investigación o empresariales, siempre bajo un proyecto que fortalezca el ejercicio profesional o de investigación básica, aplicada o de vinculación.</w:t>
      </w:r>
      <w:r w:rsidR="00B50F49" w:rsidRPr="00FA0AE9">
        <w:rPr>
          <w:rFonts w:ascii="AvantGarde Bk BT" w:hAnsi="AvantGarde Bk BT"/>
          <w:bCs/>
          <w:sz w:val="22"/>
          <w:szCs w:val="22"/>
        </w:rPr>
        <w:t xml:space="preserve"> El seguimiento quedará a cargo de la unidad de prácticas profesionales del Centro Universitario de los Valles.</w:t>
      </w:r>
    </w:p>
    <w:p w14:paraId="33128CB8" w14:textId="77777777" w:rsidR="00457B6B" w:rsidRDefault="00457B6B" w:rsidP="00B2095C">
      <w:pPr>
        <w:autoSpaceDE w:val="0"/>
        <w:autoSpaceDN w:val="0"/>
        <w:adjustRightInd w:val="0"/>
        <w:ind w:left="426"/>
        <w:jc w:val="both"/>
        <w:rPr>
          <w:rFonts w:ascii="AvantGarde Bk BT" w:hAnsi="AvantGarde Bk BT"/>
          <w:b/>
          <w:sz w:val="22"/>
          <w:szCs w:val="22"/>
        </w:rPr>
      </w:pPr>
    </w:p>
    <w:p w14:paraId="6D1BD3D5" w14:textId="77777777" w:rsidR="00482E30" w:rsidRPr="00FA0AE9" w:rsidRDefault="00482E30" w:rsidP="00B2095C">
      <w:pPr>
        <w:autoSpaceDE w:val="0"/>
        <w:autoSpaceDN w:val="0"/>
        <w:adjustRightInd w:val="0"/>
        <w:ind w:left="426"/>
        <w:jc w:val="both"/>
        <w:rPr>
          <w:rFonts w:ascii="AvantGarde Bk BT" w:hAnsi="AvantGarde Bk BT"/>
          <w:sz w:val="22"/>
          <w:szCs w:val="22"/>
        </w:rPr>
      </w:pPr>
      <w:r w:rsidRPr="00FA0AE9">
        <w:rPr>
          <w:rFonts w:ascii="AvantGarde Bk BT" w:hAnsi="AvantGarde Bk BT"/>
          <w:b/>
          <w:sz w:val="22"/>
          <w:szCs w:val="22"/>
        </w:rPr>
        <w:t>NOVENO</w:t>
      </w:r>
      <w:r w:rsidRPr="00FA0AE9">
        <w:rPr>
          <w:rFonts w:ascii="AvantGarde Bk BT" w:hAnsi="AvantGarde Bk BT"/>
          <w:sz w:val="22"/>
          <w:szCs w:val="22"/>
        </w:rPr>
        <w:t>. Las unidades de apre</w:t>
      </w:r>
      <w:r w:rsidR="00FD4F4D">
        <w:rPr>
          <w:rFonts w:ascii="AvantGarde Bk BT" w:hAnsi="AvantGarde Bk BT"/>
          <w:sz w:val="22"/>
          <w:szCs w:val="22"/>
        </w:rPr>
        <w:t>ndizaje denominadas “Proyectos”</w:t>
      </w:r>
      <w:r w:rsidR="00EF70D9">
        <w:rPr>
          <w:rFonts w:ascii="AvantGarde Bk BT" w:hAnsi="AvantGarde Bk BT"/>
          <w:sz w:val="22"/>
          <w:szCs w:val="22"/>
        </w:rPr>
        <w:t xml:space="preserve"> están orientada</w:t>
      </w:r>
      <w:r w:rsidRPr="00FA0AE9">
        <w:rPr>
          <w:rFonts w:ascii="AvantGarde Bk BT" w:hAnsi="AvantGarde Bk BT"/>
          <w:sz w:val="22"/>
          <w:szCs w:val="22"/>
        </w:rPr>
        <w:t>s a la adquisición</w:t>
      </w:r>
      <w:r w:rsidR="00FD4F4D">
        <w:rPr>
          <w:rFonts w:ascii="AvantGarde Bk BT" w:hAnsi="AvantGarde Bk BT"/>
          <w:sz w:val="22"/>
          <w:szCs w:val="22"/>
        </w:rPr>
        <w:t xml:space="preserve"> de</w:t>
      </w:r>
      <w:r w:rsidRPr="00FA0AE9">
        <w:rPr>
          <w:rFonts w:ascii="AvantGarde Bk BT" w:hAnsi="AvantGarde Bk BT"/>
          <w:sz w:val="22"/>
          <w:szCs w:val="22"/>
        </w:rPr>
        <w:t xml:space="preserve"> competencias durante el ciclo escolar</w:t>
      </w:r>
      <w:r w:rsidR="00FD4F4D">
        <w:rPr>
          <w:rFonts w:ascii="AvantGarde Bk BT" w:hAnsi="AvantGarde Bk BT"/>
          <w:sz w:val="22"/>
          <w:szCs w:val="22"/>
        </w:rPr>
        <w:t>. La evaluación será continua</w:t>
      </w:r>
      <w:r w:rsidRPr="00FA0AE9">
        <w:rPr>
          <w:rFonts w:ascii="AvantGarde Bk BT" w:hAnsi="AvantGarde Bk BT"/>
          <w:sz w:val="22"/>
          <w:szCs w:val="22"/>
        </w:rPr>
        <w:t xml:space="preserve"> y </w:t>
      </w:r>
      <w:r w:rsidR="00EF70D9">
        <w:rPr>
          <w:rFonts w:ascii="AvantGarde Bk BT" w:hAnsi="AvantGarde Bk BT"/>
          <w:sz w:val="22"/>
          <w:szCs w:val="22"/>
        </w:rPr>
        <w:t>quedará</w:t>
      </w:r>
      <w:r w:rsidRPr="00FA0AE9">
        <w:rPr>
          <w:rFonts w:ascii="AvantGarde Bk BT" w:hAnsi="AvantGarde Bk BT"/>
          <w:sz w:val="22"/>
          <w:szCs w:val="22"/>
        </w:rPr>
        <w:t xml:space="preserve"> registrada como “Acreditada” o “No Acreditada”, por lo que no será posible presentarla en examen extraordinario, ni como curso de verano, ni a través de examen por competencias.</w:t>
      </w:r>
      <w:r w:rsidR="00AC6BB3" w:rsidRPr="00FA0AE9">
        <w:rPr>
          <w:rFonts w:ascii="AvantGarde Bk BT" w:hAnsi="AvantGarde Bk BT"/>
          <w:sz w:val="22"/>
          <w:szCs w:val="22"/>
        </w:rPr>
        <w:t xml:space="preserve"> Los proyectos podrán ser considerados como una opción de titulación</w:t>
      </w:r>
      <w:r w:rsidR="00EF70D9">
        <w:rPr>
          <w:rFonts w:ascii="AvantGarde Bk BT" w:hAnsi="AvantGarde Bk BT"/>
          <w:sz w:val="22"/>
          <w:szCs w:val="22"/>
        </w:rPr>
        <w:t>,</w:t>
      </w:r>
      <w:r w:rsidR="00AC6BB3" w:rsidRPr="00FA0AE9">
        <w:rPr>
          <w:rFonts w:ascii="AvantGarde Bk BT" w:hAnsi="AvantGarde Bk BT"/>
          <w:sz w:val="22"/>
          <w:szCs w:val="22"/>
        </w:rPr>
        <w:t xml:space="preserve"> a juicio del Comité de Titulación del programa educativo de Ingeniería en Instrumentación Electrónica y Nanosensores.</w:t>
      </w:r>
    </w:p>
    <w:p w14:paraId="5F9A8491" w14:textId="77777777" w:rsidR="00AB005A" w:rsidRPr="00FA0AE9" w:rsidRDefault="00AB005A" w:rsidP="00B2095C">
      <w:pPr>
        <w:ind w:left="426"/>
        <w:jc w:val="both"/>
        <w:rPr>
          <w:rFonts w:ascii="AvantGarde Bk BT" w:hAnsi="AvantGarde Bk BT"/>
          <w:b/>
          <w:bCs/>
          <w:sz w:val="22"/>
          <w:szCs w:val="22"/>
        </w:rPr>
      </w:pPr>
    </w:p>
    <w:p w14:paraId="45DCA7FC" w14:textId="77777777" w:rsidR="00A36628" w:rsidRPr="00FA0AE9" w:rsidRDefault="00482E30" w:rsidP="00B2095C">
      <w:pPr>
        <w:ind w:left="426"/>
        <w:jc w:val="both"/>
        <w:rPr>
          <w:rFonts w:ascii="AvantGarde Bk BT" w:hAnsi="AvantGarde Bk BT"/>
          <w:bCs/>
          <w:sz w:val="22"/>
          <w:szCs w:val="22"/>
        </w:rPr>
      </w:pPr>
      <w:r w:rsidRPr="00FA0AE9">
        <w:rPr>
          <w:rFonts w:ascii="AvantGarde Bk BT" w:hAnsi="AvantGarde Bk BT"/>
          <w:b/>
          <w:bCs/>
          <w:sz w:val="22"/>
          <w:szCs w:val="22"/>
        </w:rPr>
        <w:lastRenderedPageBreak/>
        <w:t>DÉCIMO</w:t>
      </w:r>
      <w:r w:rsidR="00A36628" w:rsidRPr="00FA0AE9">
        <w:rPr>
          <w:rFonts w:ascii="AvantGarde Bk BT" w:hAnsi="AvantGarde Bk BT"/>
          <w:b/>
          <w:bCs/>
          <w:sz w:val="22"/>
          <w:szCs w:val="22"/>
        </w:rPr>
        <w:t xml:space="preserve">. </w:t>
      </w:r>
      <w:r w:rsidR="00AC6BB3" w:rsidRPr="00FA0AE9">
        <w:rPr>
          <w:rFonts w:ascii="AvantGarde Bk BT" w:hAnsi="AvantGarde Bk BT"/>
          <w:bCs/>
          <w:sz w:val="22"/>
          <w:szCs w:val="22"/>
        </w:rPr>
        <w:t>Para efectos de titulación</w:t>
      </w:r>
      <w:r w:rsidR="00EF70D9">
        <w:rPr>
          <w:rFonts w:ascii="AvantGarde Bk BT" w:hAnsi="AvantGarde Bk BT"/>
          <w:bCs/>
          <w:sz w:val="22"/>
          <w:szCs w:val="22"/>
        </w:rPr>
        <w:t>,</w:t>
      </w:r>
      <w:r w:rsidR="00AC6BB3" w:rsidRPr="00FA0AE9">
        <w:rPr>
          <w:rFonts w:ascii="AvantGarde Bk BT" w:hAnsi="AvantGarde Bk BT"/>
          <w:bCs/>
          <w:sz w:val="22"/>
          <w:szCs w:val="22"/>
        </w:rPr>
        <w:t xml:space="preserve"> el alumno deberá acreditar el dominio de </w:t>
      </w:r>
      <w:proofErr w:type="spellStart"/>
      <w:r w:rsidR="00AC6BB3" w:rsidRPr="00FA0AE9">
        <w:rPr>
          <w:rFonts w:ascii="AvantGarde Bk BT" w:hAnsi="AvantGarde Bk BT"/>
          <w:bCs/>
          <w:sz w:val="22"/>
          <w:szCs w:val="22"/>
        </w:rPr>
        <w:t>lecto</w:t>
      </w:r>
      <w:proofErr w:type="spellEnd"/>
      <w:r w:rsidR="00AC6BB3" w:rsidRPr="00FA0AE9">
        <w:rPr>
          <w:rFonts w:ascii="AvantGarde Bk BT" w:hAnsi="AvantGarde Bk BT"/>
          <w:bCs/>
          <w:sz w:val="22"/>
          <w:szCs w:val="22"/>
        </w:rPr>
        <w:t>-comprensión del idioma inglés, correspondiente al nivel B1 del Marco Común Europeo o su equivalente en otros formatos de evaluación. Dicha acreditación será supervisada por el Coordinador de Carrera, quien determinará las acciones pertinente</w:t>
      </w:r>
      <w:r w:rsidR="00E55044" w:rsidRPr="00FA0AE9">
        <w:rPr>
          <w:rFonts w:ascii="AvantGarde Bk BT" w:hAnsi="AvantGarde Bk BT"/>
          <w:bCs/>
          <w:sz w:val="22"/>
          <w:szCs w:val="22"/>
        </w:rPr>
        <w:t>s</w:t>
      </w:r>
      <w:r w:rsidR="00AC6BB3" w:rsidRPr="00FA0AE9">
        <w:rPr>
          <w:rFonts w:ascii="AvantGarde Bk BT" w:hAnsi="AvantGarde Bk BT"/>
          <w:bCs/>
          <w:sz w:val="22"/>
          <w:szCs w:val="22"/>
        </w:rPr>
        <w:t xml:space="preserve"> para su cumplimiento, con apoyo de la Coordinación de Servicios Académicos y de las ins</w:t>
      </w:r>
      <w:r w:rsidR="00E55044" w:rsidRPr="00FA0AE9">
        <w:rPr>
          <w:rFonts w:ascii="AvantGarde Bk BT" w:hAnsi="AvantGarde Bk BT"/>
          <w:bCs/>
          <w:sz w:val="22"/>
          <w:szCs w:val="22"/>
        </w:rPr>
        <w:t>t</w:t>
      </w:r>
      <w:r w:rsidR="00AC6BB3" w:rsidRPr="00FA0AE9">
        <w:rPr>
          <w:rFonts w:ascii="AvantGarde Bk BT" w:hAnsi="AvantGarde Bk BT"/>
          <w:bCs/>
          <w:sz w:val="22"/>
          <w:szCs w:val="22"/>
        </w:rPr>
        <w:t xml:space="preserve">ancias </w:t>
      </w:r>
      <w:r w:rsidR="00E55044" w:rsidRPr="00FA0AE9">
        <w:rPr>
          <w:rFonts w:ascii="AvantGarde Bk BT" w:hAnsi="AvantGarde Bk BT"/>
          <w:bCs/>
          <w:sz w:val="22"/>
          <w:szCs w:val="22"/>
        </w:rPr>
        <w:t>r</w:t>
      </w:r>
      <w:r w:rsidR="00AC6BB3" w:rsidRPr="00FA0AE9">
        <w:rPr>
          <w:rFonts w:ascii="AvantGarde Bk BT" w:hAnsi="AvantGarde Bk BT"/>
          <w:bCs/>
          <w:sz w:val="22"/>
          <w:szCs w:val="22"/>
        </w:rPr>
        <w:t>esponsables del aprendizaje de idiomas en el Centro Universitario. Una vez que el estudiante demuestre que ha obtenido el puntaje mínimo en su examen</w:t>
      </w:r>
      <w:r w:rsidR="00EF70D9">
        <w:rPr>
          <w:rFonts w:ascii="AvantGarde Bk BT" w:hAnsi="AvantGarde Bk BT"/>
          <w:bCs/>
          <w:sz w:val="22"/>
          <w:szCs w:val="22"/>
        </w:rPr>
        <w:t>,</w:t>
      </w:r>
      <w:r w:rsidR="00AC6BB3" w:rsidRPr="00FA0AE9">
        <w:rPr>
          <w:rFonts w:ascii="AvantGarde Bk BT" w:hAnsi="AvantGarde Bk BT"/>
          <w:bCs/>
          <w:sz w:val="22"/>
          <w:szCs w:val="22"/>
        </w:rPr>
        <w:t xml:space="preserve"> se informará el resultado al Coordinador </w:t>
      </w:r>
      <w:r w:rsidR="00E55044" w:rsidRPr="00FA0AE9">
        <w:rPr>
          <w:rFonts w:ascii="AvantGarde Bk BT" w:hAnsi="AvantGarde Bk BT"/>
          <w:bCs/>
          <w:sz w:val="22"/>
          <w:szCs w:val="22"/>
        </w:rPr>
        <w:t>de Carrera para que valide el registro de la misma como acreditada en la historia académica del alumno y reporte a la Coordinación de Control Escolar los créditos correspondientes.</w:t>
      </w:r>
    </w:p>
    <w:p w14:paraId="3D254B4F" w14:textId="77777777" w:rsidR="00AC6BB3" w:rsidRPr="00FA0AE9" w:rsidRDefault="00AC6BB3" w:rsidP="00B2095C">
      <w:pPr>
        <w:ind w:left="426"/>
        <w:jc w:val="both"/>
        <w:rPr>
          <w:rFonts w:ascii="AvantGarde Bk BT" w:hAnsi="AvantGarde Bk BT"/>
          <w:b/>
          <w:bCs/>
          <w:sz w:val="22"/>
          <w:szCs w:val="22"/>
        </w:rPr>
      </w:pPr>
    </w:p>
    <w:p w14:paraId="5AC6EA97" w14:textId="77777777" w:rsidR="00D93B35" w:rsidRPr="00FA0AE9" w:rsidRDefault="000820C1" w:rsidP="00B2095C">
      <w:pPr>
        <w:ind w:left="426"/>
        <w:jc w:val="both"/>
        <w:rPr>
          <w:rFonts w:ascii="AvantGarde Bk BT" w:hAnsi="AvantGarde Bk BT"/>
          <w:sz w:val="22"/>
          <w:szCs w:val="22"/>
        </w:rPr>
      </w:pPr>
      <w:r w:rsidRPr="00FA0AE9">
        <w:rPr>
          <w:rFonts w:ascii="AvantGarde Bk BT" w:hAnsi="AvantGarde Bk BT"/>
          <w:b/>
          <w:bCs/>
          <w:sz w:val="22"/>
          <w:szCs w:val="22"/>
        </w:rPr>
        <w:t>DÉCIMO</w:t>
      </w:r>
      <w:r w:rsidR="00482E30" w:rsidRPr="00FA0AE9">
        <w:rPr>
          <w:rFonts w:ascii="AvantGarde Bk BT" w:hAnsi="AvantGarde Bk BT"/>
          <w:b/>
          <w:bCs/>
          <w:sz w:val="22"/>
          <w:szCs w:val="22"/>
        </w:rPr>
        <w:t xml:space="preserve"> PRIMERO</w:t>
      </w:r>
      <w:r w:rsidR="00B74396" w:rsidRPr="00FA0AE9">
        <w:rPr>
          <w:rFonts w:ascii="AvantGarde Bk BT" w:hAnsi="AvantGarde Bk BT"/>
          <w:b/>
          <w:bCs/>
          <w:sz w:val="22"/>
          <w:szCs w:val="22"/>
        </w:rPr>
        <w:t xml:space="preserve">. </w:t>
      </w:r>
      <w:r w:rsidR="00D93B35" w:rsidRPr="00FA0AE9">
        <w:rPr>
          <w:rFonts w:ascii="AvantGarde Bk BT" w:hAnsi="AvantGarde Bk BT"/>
          <w:bCs/>
          <w:sz w:val="22"/>
          <w:szCs w:val="22"/>
        </w:rPr>
        <w:t xml:space="preserve">Los requisitos para obtener el título de </w:t>
      </w:r>
      <w:r w:rsidR="00B43782" w:rsidRPr="00FA0AE9">
        <w:rPr>
          <w:rFonts w:ascii="AvantGarde Bk BT" w:hAnsi="AvantGarde Bk BT"/>
          <w:bCs/>
          <w:sz w:val="22"/>
          <w:szCs w:val="22"/>
        </w:rPr>
        <w:t>Ingeniero en Instrumentación Electrónica y Nanosensores</w:t>
      </w:r>
      <w:r w:rsidR="00D93B35" w:rsidRPr="00FA0AE9">
        <w:rPr>
          <w:rFonts w:ascii="AvantGarde Bk BT" w:hAnsi="AvantGarde Bk BT"/>
          <w:bCs/>
          <w:sz w:val="22"/>
          <w:szCs w:val="22"/>
        </w:rPr>
        <w:t>,</w:t>
      </w:r>
      <w:r w:rsidR="00B43782" w:rsidRPr="00FA0AE9">
        <w:rPr>
          <w:rFonts w:ascii="AvantGarde Bk BT" w:hAnsi="AvantGarde Bk BT"/>
          <w:bCs/>
          <w:sz w:val="22"/>
          <w:szCs w:val="22"/>
        </w:rPr>
        <w:t xml:space="preserve"> </w:t>
      </w:r>
      <w:r w:rsidR="00D93B35" w:rsidRPr="00FA0AE9">
        <w:rPr>
          <w:rFonts w:ascii="AvantGarde Bk BT" w:hAnsi="AvantGarde Bk BT"/>
          <w:sz w:val="22"/>
          <w:szCs w:val="22"/>
        </w:rPr>
        <w:t>además de los establecidos en la normatividad universitaria vigente, serán los siguientes:</w:t>
      </w:r>
    </w:p>
    <w:p w14:paraId="1C229B58" w14:textId="77777777" w:rsidR="00D93B35" w:rsidRPr="00FA0AE9" w:rsidRDefault="00D93B35" w:rsidP="00B2095C">
      <w:pPr>
        <w:ind w:left="426"/>
        <w:jc w:val="both"/>
        <w:rPr>
          <w:rFonts w:ascii="AvantGarde Bk BT" w:hAnsi="AvantGarde Bk BT"/>
          <w:bCs/>
          <w:sz w:val="22"/>
          <w:szCs w:val="22"/>
        </w:rPr>
      </w:pPr>
    </w:p>
    <w:p w14:paraId="76AE3570" w14:textId="77777777" w:rsidR="00D93B35" w:rsidRPr="00BB0E6A" w:rsidRDefault="00D93B35" w:rsidP="002D26E4">
      <w:pPr>
        <w:pStyle w:val="Prrafodelista"/>
        <w:numPr>
          <w:ilvl w:val="0"/>
          <w:numId w:val="15"/>
        </w:numPr>
        <w:spacing w:after="0"/>
        <w:jc w:val="both"/>
        <w:rPr>
          <w:rFonts w:ascii="AvantGarde Bk BT" w:hAnsi="AvantGarde Bk BT"/>
          <w:color w:val="000000"/>
        </w:rPr>
      </w:pPr>
      <w:r w:rsidRPr="00BB0E6A">
        <w:rPr>
          <w:rFonts w:ascii="AvantGarde Bk BT" w:hAnsi="AvantGarde Bk BT"/>
          <w:color w:val="000000"/>
        </w:rPr>
        <w:t xml:space="preserve">Haber aprobado la totalidad de los créditos, tal como se establece en el presente dictamen; </w:t>
      </w:r>
    </w:p>
    <w:p w14:paraId="14450BEA" w14:textId="77777777" w:rsidR="00D93B35" w:rsidRPr="00BB0E6A" w:rsidRDefault="00D93B35" w:rsidP="002D26E4">
      <w:pPr>
        <w:pStyle w:val="Prrafodelista"/>
        <w:numPr>
          <w:ilvl w:val="0"/>
          <w:numId w:val="15"/>
        </w:numPr>
        <w:spacing w:after="0"/>
        <w:jc w:val="both"/>
        <w:rPr>
          <w:rFonts w:ascii="AvantGarde Bk BT" w:hAnsi="AvantGarde Bk BT"/>
          <w:color w:val="000000"/>
        </w:rPr>
      </w:pPr>
      <w:r w:rsidRPr="00BB0E6A">
        <w:rPr>
          <w:rFonts w:ascii="AvantGarde Bk BT" w:hAnsi="AvantGarde Bk BT"/>
          <w:color w:val="000000"/>
        </w:rPr>
        <w:t xml:space="preserve">Acreditar examen de competencias de </w:t>
      </w:r>
      <w:proofErr w:type="spellStart"/>
      <w:r w:rsidRPr="00BB0E6A">
        <w:rPr>
          <w:rFonts w:ascii="AvantGarde Bk BT" w:hAnsi="AvantGarde Bk BT"/>
          <w:color w:val="000000"/>
        </w:rPr>
        <w:t>lecto</w:t>
      </w:r>
      <w:proofErr w:type="spellEnd"/>
      <w:r w:rsidRPr="00BB0E6A">
        <w:rPr>
          <w:rFonts w:ascii="AvantGarde Bk BT" w:hAnsi="AvantGarde Bk BT"/>
          <w:color w:val="000000"/>
        </w:rPr>
        <w:t>-comprensión de un segundo idioma, preferentemente inglés B1 del Marco Común Europeo o su equivalente en otros formatos de evaluación;</w:t>
      </w:r>
      <w:r w:rsidR="00257F3D" w:rsidRPr="00BB0E6A">
        <w:rPr>
          <w:rFonts w:ascii="AvantGarde Bk BT" w:hAnsi="AvantGarde Bk BT"/>
          <w:color w:val="000000"/>
        </w:rPr>
        <w:t xml:space="preserve">  </w:t>
      </w:r>
    </w:p>
    <w:p w14:paraId="37E6DE29" w14:textId="77777777" w:rsidR="00D93B35" w:rsidRPr="00BB0E6A" w:rsidRDefault="00D93B35" w:rsidP="002D26E4">
      <w:pPr>
        <w:pStyle w:val="Prrafodelista"/>
        <w:numPr>
          <w:ilvl w:val="0"/>
          <w:numId w:val="15"/>
        </w:numPr>
        <w:spacing w:after="0"/>
        <w:jc w:val="both"/>
        <w:rPr>
          <w:rFonts w:ascii="AvantGarde Bk BT" w:hAnsi="AvantGarde Bk BT"/>
          <w:color w:val="000000"/>
        </w:rPr>
      </w:pPr>
      <w:r w:rsidRPr="00BB0E6A">
        <w:rPr>
          <w:rFonts w:ascii="AvantGarde Bk BT" w:hAnsi="AvantGarde Bk BT"/>
          <w:color w:val="000000"/>
        </w:rPr>
        <w:t>Haber cumplido con el servicio social asignado, de acuerdo a la normatividad universitaria vigente;</w:t>
      </w:r>
    </w:p>
    <w:p w14:paraId="2EE58FAE" w14:textId="77777777" w:rsidR="00D93B35" w:rsidRPr="00BB0E6A" w:rsidRDefault="00D93B35" w:rsidP="002D26E4">
      <w:pPr>
        <w:pStyle w:val="Prrafodelista"/>
        <w:numPr>
          <w:ilvl w:val="0"/>
          <w:numId w:val="15"/>
        </w:numPr>
        <w:spacing w:after="0"/>
        <w:jc w:val="both"/>
        <w:rPr>
          <w:rFonts w:ascii="AvantGarde Bk BT" w:hAnsi="AvantGarde Bk BT"/>
          <w:color w:val="000000"/>
        </w:rPr>
      </w:pPr>
      <w:r w:rsidRPr="00BB0E6A">
        <w:rPr>
          <w:rFonts w:ascii="AvantGarde Bk BT" w:hAnsi="AvantGarde Bk BT"/>
          <w:color w:val="000000"/>
        </w:rPr>
        <w:t>Cumplir satisfactoriamente con alguna de las modalidades de titulación establecidas en la normatividad universitaria vigente.</w:t>
      </w:r>
    </w:p>
    <w:p w14:paraId="37C5D64F" w14:textId="77777777" w:rsidR="00D93B35" w:rsidRPr="00FA0AE9" w:rsidRDefault="00D93B35" w:rsidP="00B2095C">
      <w:pPr>
        <w:tabs>
          <w:tab w:val="left" w:pos="9356"/>
        </w:tabs>
        <w:ind w:left="426" w:right="49"/>
        <w:jc w:val="both"/>
        <w:rPr>
          <w:rFonts w:ascii="AvantGarde Bk BT" w:hAnsi="AvantGarde Bk BT"/>
          <w:b/>
          <w:bCs/>
          <w:sz w:val="22"/>
          <w:szCs w:val="22"/>
        </w:rPr>
      </w:pPr>
    </w:p>
    <w:p w14:paraId="3BBB7535" w14:textId="77777777" w:rsidR="00D93B35" w:rsidRPr="00FA0AE9" w:rsidRDefault="009B6CA4" w:rsidP="00BB0E6A">
      <w:pPr>
        <w:tabs>
          <w:tab w:val="left" w:pos="9356"/>
        </w:tabs>
        <w:ind w:left="426" w:right="49"/>
        <w:jc w:val="both"/>
        <w:rPr>
          <w:rFonts w:ascii="AvantGarde Bk BT" w:hAnsi="AvantGarde Bk BT"/>
          <w:sz w:val="22"/>
          <w:szCs w:val="22"/>
        </w:rPr>
      </w:pPr>
      <w:r w:rsidRPr="00FA0AE9">
        <w:rPr>
          <w:rFonts w:ascii="AvantGarde Bk BT" w:hAnsi="AvantGarde Bk BT"/>
          <w:b/>
          <w:sz w:val="22"/>
          <w:szCs w:val="22"/>
        </w:rPr>
        <w:t>DÉCIMO</w:t>
      </w:r>
      <w:r w:rsidR="000820C1" w:rsidRPr="00FA0AE9">
        <w:rPr>
          <w:rFonts w:ascii="AvantGarde Bk BT" w:hAnsi="AvantGarde Bk BT"/>
          <w:b/>
          <w:sz w:val="22"/>
          <w:szCs w:val="22"/>
        </w:rPr>
        <w:t xml:space="preserve"> </w:t>
      </w:r>
      <w:r w:rsidR="00482E30" w:rsidRPr="00FA0AE9">
        <w:rPr>
          <w:rFonts w:ascii="AvantGarde Bk BT" w:hAnsi="AvantGarde Bk BT"/>
          <w:b/>
          <w:sz w:val="22"/>
          <w:szCs w:val="22"/>
        </w:rPr>
        <w:t>SEGUNDO</w:t>
      </w:r>
      <w:r w:rsidR="00D93B35" w:rsidRPr="00FA0AE9">
        <w:rPr>
          <w:rFonts w:ascii="AvantGarde Bk BT" w:hAnsi="AvantGarde Bk BT"/>
          <w:bCs/>
          <w:sz w:val="22"/>
          <w:szCs w:val="22"/>
        </w:rPr>
        <w:t xml:space="preserve">. </w:t>
      </w:r>
      <w:r w:rsidR="00D93B35" w:rsidRPr="00FA0AE9">
        <w:rPr>
          <w:rFonts w:ascii="AvantGarde Bk BT" w:hAnsi="AvantGarde Bk BT"/>
          <w:sz w:val="22"/>
          <w:szCs w:val="22"/>
        </w:rPr>
        <w:t xml:space="preserve">Los certificados se expedirán como </w:t>
      </w:r>
      <w:r w:rsidR="00B43782" w:rsidRPr="00FA0AE9">
        <w:rPr>
          <w:rFonts w:ascii="AvantGarde Bk BT" w:hAnsi="AvantGarde Bk BT"/>
          <w:sz w:val="22"/>
          <w:szCs w:val="22"/>
        </w:rPr>
        <w:t>Ingeniería en Instrumentación Electrónica y Nanosensores</w:t>
      </w:r>
      <w:r w:rsidR="00D93B35" w:rsidRPr="00FA0AE9">
        <w:rPr>
          <w:rFonts w:ascii="AvantGarde Bk BT" w:hAnsi="AvantGarde Bk BT"/>
          <w:sz w:val="22"/>
          <w:szCs w:val="22"/>
        </w:rPr>
        <w:t xml:space="preserve">; el título se expedirá como </w:t>
      </w:r>
      <w:r w:rsidR="00B43782" w:rsidRPr="00FA0AE9">
        <w:rPr>
          <w:rFonts w:ascii="AvantGarde Bk BT" w:hAnsi="AvantGarde Bk BT"/>
          <w:sz w:val="22"/>
          <w:szCs w:val="22"/>
        </w:rPr>
        <w:t>Ingeniero</w:t>
      </w:r>
      <w:r w:rsidR="000049E5" w:rsidRPr="00FA0AE9">
        <w:rPr>
          <w:rFonts w:ascii="AvantGarde Bk BT" w:hAnsi="AvantGarde Bk BT"/>
          <w:sz w:val="22"/>
          <w:szCs w:val="22"/>
        </w:rPr>
        <w:t xml:space="preserve"> (a)</w:t>
      </w:r>
      <w:r w:rsidR="00B43782" w:rsidRPr="00FA0AE9">
        <w:rPr>
          <w:rFonts w:ascii="AvantGarde Bk BT" w:hAnsi="AvantGarde Bk BT"/>
          <w:sz w:val="22"/>
          <w:szCs w:val="22"/>
        </w:rPr>
        <w:t xml:space="preserve"> en Instrumentación Electrónica y Nanosensores</w:t>
      </w:r>
      <w:r w:rsidR="00BB0E6A">
        <w:rPr>
          <w:rFonts w:ascii="AvantGarde Bk BT" w:hAnsi="AvantGarde Bk BT"/>
          <w:sz w:val="22"/>
          <w:szCs w:val="22"/>
        </w:rPr>
        <w:t>.</w:t>
      </w:r>
    </w:p>
    <w:p w14:paraId="2D5B4518" w14:textId="77777777" w:rsidR="00457B6B" w:rsidRDefault="00457B6B" w:rsidP="00B2095C">
      <w:pPr>
        <w:tabs>
          <w:tab w:val="left" w:pos="9356"/>
        </w:tabs>
        <w:ind w:left="426" w:right="49"/>
        <w:jc w:val="both"/>
        <w:rPr>
          <w:rFonts w:ascii="AvantGarde Bk BT" w:hAnsi="AvantGarde Bk BT"/>
          <w:b/>
          <w:sz w:val="22"/>
          <w:szCs w:val="22"/>
        </w:rPr>
      </w:pPr>
    </w:p>
    <w:p w14:paraId="1E0B097F" w14:textId="45E6D693" w:rsidR="00D93B35" w:rsidRPr="00FA0AE9" w:rsidRDefault="009B6CA4" w:rsidP="00B2095C">
      <w:pPr>
        <w:tabs>
          <w:tab w:val="left" w:pos="9356"/>
        </w:tabs>
        <w:ind w:left="426" w:right="49"/>
        <w:jc w:val="both"/>
        <w:rPr>
          <w:rFonts w:ascii="AvantGarde Bk BT" w:hAnsi="AvantGarde Bk BT"/>
          <w:sz w:val="22"/>
          <w:szCs w:val="22"/>
        </w:rPr>
      </w:pPr>
      <w:r w:rsidRPr="00FA0AE9">
        <w:rPr>
          <w:rFonts w:ascii="AvantGarde Bk BT" w:hAnsi="AvantGarde Bk BT"/>
          <w:b/>
          <w:sz w:val="22"/>
          <w:szCs w:val="22"/>
        </w:rPr>
        <w:t>DÉCIMO</w:t>
      </w:r>
      <w:r w:rsidR="000820C1" w:rsidRPr="00FA0AE9">
        <w:rPr>
          <w:rFonts w:ascii="AvantGarde Bk BT" w:hAnsi="AvantGarde Bk BT"/>
          <w:b/>
          <w:sz w:val="22"/>
          <w:szCs w:val="22"/>
        </w:rPr>
        <w:t xml:space="preserve"> </w:t>
      </w:r>
      <w:r w:rsidR="00482E30" w:rsidRPr="00FA0AE9">
        <w:rPr>
          <w:rFonts w:ascii="AvantGarde Bk BT" w:hAnsi="AvantGarde Bk BT"/>
          <w:b/>
          <w:sz w:val="22"/>
          <w:szCs w:val="22"/>
        </w:rPr>
        <w:t>TERCERO</w:t>
      </w:r>
      <w:r w:rsidR="00D93B35" w:rsidRPr="00FA0AE9">
        <w:rPr>
          <w:rFonts w:ascii="AvantGarde Bk BT" w:hAnsi="AvantGarde Bk BT"/>
          <w:b/>
          <w:sz w:val="22"/>
          <w:szCs w:val="22"/>
        </w:rPr>
        <w:t xml:space="preserve">. </w:t>
      </w:r>
      <w:r w:rsidR="00D93B35" w:rsidRPr="00FA0AE9">
        <w:rPr>
          <w:rFonts w:ascii="AvantGarde Bk BT" w:hAnsi="AvantGarde Bk BT"/>
          <w:sz w:val="22"/>
          <w:szCs w:val="22"/>
        </w:rPr>
        <w:t xml:space="preserve">La duración </w:t>
      </w:r>
      <w:r w:rsidR="00185718">
        <w:rPr>
          <w:rFonts w:ascii="AvantGarde Bk BT" w:hAnsi="AvantGarde Bk BT"/>
          <w:sz w:val="22"/>
          <w:szCs w:val="22"/>
        </w:rPr>
        <w:t xml:space="preserve">estimada </w:t>
      </w:r>
      <w:r w:rsidR="00D93B35" w:rsidRPr="00FA0AE9">
        <w:rPr>
          <w:rFonts w:ascii="AvantGarde Bk BT" w:hAnsi="AvantGarde Bk BT"/>
          <w:sz w:val="22"/>
          <w:szCs w:val="22"/>
        </w:rPr>
        <w:t xml:space="preserve">del programa de </w:t>
      </w:r>
      <w:r w:rsidR="009A41DB" w:rsidRPr="00FA0AE9">
        <w:rPr>
          <w:rFonts w:ascii="AvantGarde Bk BT" w:hAnsi="AvantGarde Bk BT"/>
          <w:sz w:val="22"/>
          <w:szCs w:val="22"/>
        </w:rPr>
        <w:t>Ingeniería</w:t>
      </w:r>
      <w:r w:rsidR="00B43782" w:rsidRPr="00FA0AE9">
        <w:rPr>
          <w:rFonts w:ascii="AvantGarde Bk BT" w:hAnsi="AvantGarde Bk BT"/>
          <w:sz w:val="22"/>
          <w:szCs w:val="22"/>
        </w:rPr>
        <w:t xml:space="preserve"> en Instrumentación Electrónica y Nanosensores</w:t>
      </w:r>
      <w:r w:rsidR="00185718">
        <w:rPr>
          <w:rFonts w:ascii="AvantGarde Bk BT" w:hAnsi="AvantGarde Bk BT"/>
          <w:sz w:val="22"/>
          <w:szCs w:val="22"/>
        </w:rPr>
        <w:t xml:space="preserve"> </w:t>
      </w:r>
      <w:r w:rsidR="00D93B35" w:rsidRPr="00FA0AE9">
        <w:rPr>
          <w:rFonts w:ascii="AvantGarde Bk BT" w:hAnsi="AvantGarde Bk BT"/>
          <w:sz w:val="22"/>
          <w:szCs w:val="22"/>
        </w:rPr>
        <w:t xml:space="preserve">será de </w:t>
      </w:r>
      <w:r w:rsidR="00B43782" w:rsidRPr="00FA0AE9">
        <w:rPr>
          <w:rFonts w:ascii="AvantGarde Bk BT" w:hAnsi="AvantGarde Bk BT"/>
          <w:sz w:val="22"/>
          <w:szCs w:val="22"/>
        </w:rPr>
        <w:t>9</w:t>
      </w:r>
      <w:r w:rsidR="00185718">
        <w:rPr>
          <w:rFonts w:ascii="AvantGarde Bk BT" w:hAnsi="AvantGarde Bk BT"/>
          <w:sz w:val="22"/>
          <w:szCs w:val="22"/>
        </w:rPr>
        <w:t xml:space="preserve"> ciclos escolares</w:t>
      </w:r>
      <w:r w:rsidR="00D93B35" w:rsidRPr="00FA0AE9">
        <w:rPr>
          <w:rFonts w:ascii="AvantGarde Bk BT" w:hAnsi="AvantGarde Bk BT"/>
          <w:sz w:val="22"/>
          <w:szCs w:val="22"/>
        </w:rPr>
        <w:t>. Para efectos de la flexibilidad curricular</w:t>
      </w:r>
      <w:r w:rsidR="00EF70D9">
        <w:rPr>
          <w:rFonts w:ascii="AvantGarde Bk BT" w:hAnsi="AvantGarde Bk BT"/>
          <w:sz w:val="22"/>
          <w:szCs w:val="22"/>
        </w:rPr>
        <w:t>,</w:t>
      </w:r>
      <w:r w:rsidR="00D93B35" w:rsidRPr="00FA0AE9">
        <w:rPr>
          <w:rFonts w:ascii="AvantGarde Bk BT" w:hAnsi="AvantGarde Bk BT"/>
          <w:sz w:val="22"/>
          <w:szCs w:val="22"/>
        </w:rPr>
        <w:t xml:space="preserve"> se aplicará lo establecido en la normatividad correspondiente.</w:t>
      </w:r>
      <w:r w:rsidR="009A41DB" w:rsidRPr="00FA0AE9">
        <w:rPr>
          <w:rFonts w:ascii="AvantGarde Bk BT" w:hAnsi="AvantGarde Bk BT"/>
          <w:sz w:val="22"/>
          <w:szCs w:val="22"/>
        </w:rPr>
        <w:t xml:space="preserve"> </w:t>
      </w:r>
    </w:p>
    <w:p w14:paraId="28781658" w14:textId="77777777" w:rsidR="00D93B35" w:rsidRPr="00FA0AE9" w:rsidRDefault="00D93B35" w:rsidP="00B2095C">
      <w:pPr>
        <w:ind w:left="426" w:right="284"/>
        <w:jc w:val="both"/>
        <w:rPr>
          <w:rFonts w:ascii="AvantGarde Bk BT" w:hAnsi="AvantGarde Bk BT"/>
          <w:b/>
          <w:sz w:val="22"/>
          <w:szCs w:val="22"/>
        </w:rPr>
      </w:pPr>
    </w:p>
    <w:p w14:paraId="6B153914" w14:textId="77777777" w:rsidR="001B0B5E" w:rsidRDefault="009B6CA4" w:rsidP="00B2095C">
      <w:pPr>
        <w:ind w:left="426"/>
        <w:jc w:val="both"/>
        <w:rPr>
          <w:rFonts w:ascii="AvantGarde Bk BT" w:hAnsi="AvantGarde Bk BT"/>
          <w:sz w:val="22"/>
          <w:szCs w:val="22"/>
        </w:rPr>
      </w:pPr>
      <w:r w:rsidRPr="00AB59ED">
        <w:rPr>
          <w:rFonts w:ascii="AvantGarde Bk BT" w:hAnsi="AvantGarde Bk BT"/>
          <w:b/>
          <w:sz w:val="22"/>
          <w:szCs w:val="22"/>
        </w:rPr>
        <w:t>DÉCIMO</w:t>
      </w:r>
      <w:r w:rsidR="000820C1" w:rsidRPr="00AB59ED">
        <w:rPr>
          <w:rFonts w:ascii="AvantGarde Bk BT" w:hAnsi="AvantGarde Bk BT"/>
          <w:b/>
          <w:bCs/>
          <w:sz w:val="22"/>
          <w:szCs w:val="22"/>
        </w:rPr>
        <w:t xml:space="preserve"> </w:t>
      </w:r>
      <w:r w:rsidR="00482E30" w:rsidRPr="00AB59ED">
        <w:rPr>
          <w:rFonts w:ascii="AvantGarde Bk BT" w:hAnsi="AvantGarde Bk BT"/>
          <w:b/>
          <w:bCs/>
          <w:sz w:val="22"/>
          <w:szCs w:val="22"/>
        </w:rPr>
        <w:t>CUARTO</w:t>
      </w:r>
      <w:r w:rsidR="00D93B35" w:rsidRPr="00AB59ED">
        <w:rPr>
          <w:rFonts w:ascii="AvantGarde Bk BT" w:hAnsi="AvantGarde Bk BT"/>
          <w:b/>
          <w:sz w:val="22"/>
          <w:szCs w:val="22"/>
        </w:rPr>
        <w:t>.</w:t>
      </w:r>
      <w:r w:rsidR="00D93B35" w:rsidRPr="00AB59ED">
        <w:rPr>
          <w:rFonts w:ascii="AvantGarde Bk BT" w:hAnsi="AvantGarde Bk BT"/>
          <w:sz w:val="22"/>
          <w:szCs w:val="22"/>
        </w:rPr>
        <w:t xml:space="preserve"> </w:t>
      </w:r>
      <w:r w:rsidR="00EA2E24" w:rsidRPr="00AB59ED">
        <w:rPr>
          <w:rFonts w:ascii="AvantGarde Bk BT" w:hAnsi="AvantGarde Bk BT"/>
          <w:sz w:val="22"/>
          <w:szCs w:val="22"/>
        </w:rPr>
        <w:t>El costo de operación e implementación de este programa educativo será cargado al techo presupuestal que tiene auto</w:t>
      </w:r>
      <w:r w:rsidR="001B0B5E">
        <w:rPr>
          <w:rFonts w:ascii="AvantGarde Bk BT" w:hAnsi="AvantGarde Bk BT"/>
          <w:sz w:val="22"/>
          <w:szCs w:val="22"/>
        </w:rPr>
        <w:t>rizado el Centro Universitario.</w:t>
      </w:r>
    </w:p>
    <w:p w14:paraId="132B8C81" w14:textId="77777777" w:rsidR="001B0B5E" w:rsidRDefault="001B0B5E" w:rsidP="00B2095C">
      <w:pPr>
        <w:ind w:left="426"/>
        <w:jc w:val="both"/>
        <w:rPr>
          <w:rFonts w:ascii="AvantGarde Bk BT" w:hAnsi="AvantGarde Bk BT"/>
          <w:sz w:val="22"/>
          <w:szCs w:val="22"/>
        </w:rPr>
      </w:pPr>
    </w:p>
    <w:p w14:paraId="08B9D9ED" w14:textId="08D1730F" w:rsidR="001B0B5E" w:rsidRPr="001B0B5E" w:rsidRDefault="001B0B5E" w:rsidP="001B0B5E">
      <w:pPr>
        <w:ind w:left="426"/>
        <w:jc w:val="both"/>
        <w:rPr>
          <w:rFonts w:ascii="AvantGarde Bk BT" w:hAnsi="AvantGarde Bk BT"/>
          <w:sz w:val="22"/>
          <w:szCs w:val="22"/>
        </w:rPr>
      </w:pPr>
      <w:r w:rsidRPr="001B0B5E">
        <w:rPr>
          <w:rFonts w:ascii="AvantGarde Bk BT" w:hAnsi="AvantGarde Bk BT"/>
          <w:sz w:val="22"/>
          <w:szCs w:val="22"/>
        </w:rPr>
        <w:t>Para la operación del programa, en cuanto al número de horas se refiere, el Centro Universitario de</w:t>
      </w:r>
      <w:r>
        <w:rPr>
          <w:rFonts w:ascii="AvantGarde Bk BT" w:hAnsi="AvantGarde Bk BT"/>
          <w:sz w:val="22"/>
          <w:szCs w:val="22"/>
        </w:rPr>
        <w:t xml:space="preserve"> los Valles</w:t>
      </w:r>
      <w:r w:rsidRPr="001B0B5E">
        <w:rPr>
          <w:rFonts w:ascii="AvantGarde Bk BT" w:hAnsi="AvantGarde Bk BT"/>
          <w:sz w:val="22"/>
          <w:szCs w:val="22"/>
        </w:rPr>
        <w:t xml:space="preserve"> deberá considerar un promedio de horas, por grupo, de 23.13 horas, hasta alcanzar 185.04 horas (8 ciclos), cuyo importe deberá asignarse a la partida de servicios personales de la Red Universitaria.</w:t>
      </w:r>
    </w:p>
    <w:p w14:paraId="199C540B" w14:textId="77777777" w:rsidR="001B0B5E" w:rsidRDefault="001B0B5E" w:rsidP="00B2095C">
      <w:pPr>
        <w:pStyle w:val="Sangra2detindependiente"/>
        <w:spacing w:after="0" w:line="240" w:lineRule="auto"/>
        <w:ind w:left="426"/>
        <w:jc w:val="both"/>
        <w:rPr>
          <w:rFonts w:ascii="AvantGarde Bk BT" w:hAnsi="AvantGarde Bk BT"/>
          <w:b/>
          <w:bCs/>
        </w:rPr>
      </w:pPr>
    </w:p>
    <w:p w14:paraId="58E8CD8E" w14:textId="0BC8353E" w:rsidR="00593B8A" w:rsidRDefault="00D93B35" w:rsidP="00593B8A">
      <w:pPr>
        <w:tabs>
          <w:tab w:val="left" w:pos="-720"/>
        </w:tabs>
        <w:suppressAutoHyphens/>
        <w:ind w:left="426"/>
        <w:jc w:val="both"/>
        <w:rPr>
          <w:rFonts w:ascii="AvantGarde Bk BT" w:hAnsi="AvantGarde Bk BT"/>
          <w:sz w:val="22"/>
          <w:szCs w:val="22"/>
          <w:lang w:val="es-ES_tradnl"/>
        </w:rPr>
      </w:pPr>
      <w:r w:rsidRPr="00FA0AE9">
        <w:rPr>
          <w:rFonts w:ascii="AvantGarde Bk BT" w:hAnsi="AvantGarde Bk BT"/>
          <w:b/>
          <w:bCs/>
        </w:rPr>
        <w:lastRenderedPageBreak/>
        <w:t>DÉCIMO</w:t>
      </w:r>
      <w:r w:rsidR="000820C1" w:rsidRPr="00FA0AE9">
        <w:rPr>
          <w:rFonts w:ascii="AvantGarde Bk BT" w:hAnsi="AvantGarde Bk BT"/>
          <w:b/>
          <w:bCs/>
        </w:rPr>
        <w:t xml:space="preserve"> </w:t>
      </w:r>
      <w:r w:rsidR="00482E30" w:rsidRPr="00FA0AE9">
        <w:rPr>
          <w:rFonts w:ascii="AvantGarde Bk BT" w:hAnsi="AvantGarde Bk BT"/>
          <w:b/>
          <w:bCs/>
        </w:rPr>
        <w:t>QUINTO</w:t>
      </w:r>
      <w:r w:rsidR="009B6CA4" w:rsidRPr="00FA0AE9">
        <w:rPr>
          <w:rFonts w:ascii="AvantGarde Bk BT" w:hAnsi="AvantGarde Bk BT"/>
          <w:b/>
          <w:bCs/>
        </w:rPr>
        <w:t xml:space="preserve">. </w:t>
      </w:r>
      <w:bookmarkStart w:id="6" w:name="OLE_LINK2"/>
      <w:bookmarkStart w:id="7" w:name="OLE_LINK1"/>
      <w:r w:rsidR="009B4613" w:rsidRPr="00B54F1B">
        <w:rPr>
          <w:rFonts w:ascii="AvantGarde Bk BT" w:hAnsi="AvantGarde Bk BT"/>
          <w:sz w:val="22"/>
          <w:szCs w:val="22"/>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w:t>
      </w:r>
    </w:p>
    <w:p w14:paraId="6B890549" w14:textId="34E2F878" w:rsidR="00593B8A" w:rsidRDefault="00593B8A" w:rsidP="00593B8A">
      <w:pPr>
        <w:tabs>
          <w:tab w:val="left" w:pos="-720"/>
        </w:tabs>
        <w:suppressAutoHyphens/>
        <w:ind w:left="426"/>
        <w:jc w:val="center"/>
        <w:rPr>
          <w:rFonts w:ascii="AvantGarde Bk BT" w:hAnsi="AvantGarde Bk BT"/>
          <w:sz w:val="22"/>
          <w:szCs w:val="22"/>
          <w:lang w:val="es-ES_tradnl"/>
        </w:rPr>
      </w:pPr>
      <w:r>
        <w:rPr>
          <w:rFonts w:ascii="AvantGarde Bk BT" w:hAnsi="AvantGarde Bk BT"/>
          <w:sz w:val="22"/>
          <w:szCs w:val="22"/>
          <w:lang w:val="es-ES_tradnl"/>
        </w:rPr>
        <w:t xml:space="preserve">A t e n t a m e n t e </w:t>
      </w:r>
    </w:p>
    <w:p w14:paraId="4EC9F5AE" w14:textId="257F7CB3" w:rsidR="00593B8A" w:rsidRDefault="00593B8A" w:rsidP="00593B8A">
      <w:pPr>
        <w:tabs>
          <w:tab w:val="left" w:pos="-720"/>
        </w:tabs>
        <w:suppressAutoHyphens/>
        <w:ind w:left="426"/>
        <w:jc w:val="center"/>
        <w:rPr>
          <w:rFonts w:ascii="AvantGarde Bk BT" w:hAnsi="AvantGarde Bk BT"/>
          <w:sz w:val="22"/>
          <w:szCs w:val="22"/>
          <w:lang w:val="es-ES_tradnl"/>
        </w:rPr>
      </w:pPr>
      <w:r>
        <w:rPr>
          <w:rFonts w:ascii="AvantGarde Bk BT" w:hAnsi="AvantGarde Bk BT"/>
          <w:sz w:val="22"/>
          <w:szCs w:val="22"/>
          <w:lang w:val="es-ES_tradnl"/>
        </w:rPr>
        <w:t>“PIENSA Y TRABAJA”</w:t>
      </w:r>
    </w:p>
    <w:p w14:paraId="7B20343D" w14:textId="26DFB1C0" w:rsidR="00640AF1" w:rsidRPr="005F64B6" w:rsidRDefault="00593B8A" w:rsidP="00640AF1">
      <w:pPr>
        <w:jc w:val="center"/>
        <w:rPr>
          <w:rFonts w:ascii="AvantGarde Bk BT" w:hAnsi="AvantGarde Bk BT"/>
          <w:b/>
          <w:i/>
          <w:sz w:val="22"/>
          <w:szCs w:val="22"/>
        </w:rPr>
      </w:pPr>
      <w:r w:rsidRPr="005F64B6">
        <w:rPr>
          <w:rFonts w:ascii="AvantGarde Bk BT" w:hAnsi="AvantGarde Bk BT"/>
          <w:b/>
          <w:i/>
          <w:sz w:val="22"/>
          <w:szCs w:val="22"/>
        </w:rPr>
        <w:t xml:space="preserve"> </w:t>
      </w:r>
      <w:r w:rsidR="00640AF1" w:rsidRPr="005F64B6">
        <w:rPr>
          <w:rFonts w:ascii="AvantGarde Bk BT" w:hAnsi="AvantGarde Bk BT"/>
          <w:b/>
          <w:i/>
          <w:sz w:val="22"/>
          <w:szCs w:val="22"/>
        </w:rPr>
        <w:t>“Año del Centenario de la Escuela Preparatoria de Jalisco</w:t>
      </w:r>
      <w:r w:rsidR="00EF70D9" w:rsidRPr="005F64B6">
        <w:rPr>
          <w:rFonts w:ascii="AvantGarde Bk BT" w:hAnsi="AvantGarde Bk BT"/>
          <w:b/>
          <w:i/>
          <w:sz w:val="22"/>
          <w:szCs w:val="22"/>
        </w:rPr>
        <w:t>”</w:t>
      </w:r>
    </w:p>
    <w:p w14:paraId="1D80FAE1" w14:textId="214CB34C" w:rsidR="00640AF1" w:rsidRPr="00ED41F2" w:rsidRDefault="00AB59ED" w:rsidP="00640AF1">
      <w:pPr>
        <w:jc w:val="center"/>
        <w:rPr>
          <w:rFonts w:ascii="AvantGarde Bk BT" w:hAnsi="AvantGarde Bk BT"/>
          <w:sz w:val="22"/>
          <w:szCs w:val="22"/>
        </w:rPr>
      </w:pPr>
      <w:r>
        <w:rPr>
          <w:rFonts w:ascii="AvantGarde Bk BT" w:hAnsi="AvantGarde Bk BT"/>
          <w:sz w:val="22"/>
          <w:szCs w:val="22"/>
        </w:rPr>
        <w:t xml:space="preserve">Guadalajara, </w:t>
      </w:r>
      <w:r w:rsidRPr="00AB59ED">
        <w:rPr>
          <w:rFonts w:ascii="AvantGarde Bk BT" w:hAnsi="AvantGarde Bk BT"/>
          <w:sz w:val="22"/>
          <w:szCs w:val="22"/>
        </w:rPr>
        <w:t>Jal.,</w:t>
      </w:r>
      <w:r w:rsidR="000B1D78" w:rsidRPr="00AB59ED">
        <w:rPr>
          <w:rFonts w:ascii="AvantGarde Bk BT" w:hAnsi="AvantGarde Bk BT"/>
          <w:sz w:val="22"/>
          <w:szCs w:val="22"/>
        </w:rPr>
        <w:t xml:space="preserve"> </w:t>
      </w:r>
      <w:r w:rsidR="00681396" w:rsidRPr="00AB59ED">
        <w:rPr>
          <w:rFonts w:ascii="AvantGarde Bk BT" w:hAnsi="AvantGarde Bk BT"/>
          <w:sz w:val="22"/>
          <w:szCs w:val="22"/>
        </w:rPr>
        <w:t>1</w:t>
      </w:r>
      <w:r w:rsidR="00392DFC">
        <w:rPr>
          <w:rFonts w:ascii="AvantGarde Bk BT" w:hAnsi="AvantGarde Bk BT"/>
          <w:sz w:val="22"/>
          <w:szCs w:val="22"/>
        </w:rPr>
        <w:t>9</w:t>
      </w:r>
      <w:r w:rsidR="00640AF1" w:rsidRPr="00AB59ED">
        <w:rPr>
          <w:rFonts w:ascii="AvantGarde Bk BT" w:hAnsi="AvantGarde Bk BT"/>
          <w:sz w:val="22"/>
          <w:szCs w:val="22"/>
        </w:rPr>
        <w:t xml:space="preserve"> de </w:t>
      </w:r>
      <w:r w:rsidR="00DC1CFF" w:rsidRPr="00AB59ED">
        <w:rPr>
          <w:rFonts w:ascii="AvantGarde Bk BT" w:hAnsi="AvantGarde Bk BT"/>
          <w:sz w:val="22"/>
          <w:szCs w:val="22"/>
        </w:rPr>
        <w:t>mayo</w:t>
      </w:r>
      <w:r w:rsidR="00640AF1" w:rsidRPr="00ED41F2">
        <w:rPr>
          <w:rFonts w:ascii="AvantGarde Bk BT" w:hAnsi="AvantGarde Bk BT"/>
          <w:sz w:val="22"/>
          <w:szCs w:val="22"/>
        </w:rPr>
        <w:t xml:space="preserve"> de</w:t>
      </w:r>
      <w:r w:rsidR="005F5EC5" w:rsidRPr="00ED41F2">
        <w:rPr>
          <w:rFonts w:ascii="AvantGarde Bk BT" w:hAnsi="AvantGarde Bk BT"/>
          <w:sz w:val="22"/>
          <w:szCs w:val="22"/>
        </w:rPr>
        <w:t>l</w:t>
      </w:r>
      <w:r w:rsidR="00640AF1" w:rsidRPr="00ED41F2">
        <w:rPr>
          <w:rFonts w:ascii="AvantGarde Bk BT" w:hAnsi="AvantGarde Bk BT"/>
          <w:sz w:val="22"/>
          <w:szCs w:val="22"/>
        </w:rPr>
        <w:t xml:space="preserve"> 2014</w:t>
      </w:r>
    </w:p>
    <w:p w14:paraId="782540CF" w14:textId="77777777" w:rsidR="00640AF1" w:rsidRPr="00ED41F2" w:rsidRDefault="00640AF1" w:rsidP="00640AF1">
      <w:pPr>
        <w:jc w:val="center"/>
        <w:rPr>
          <w:rFonts w:ascii="AvantGarde Bk BT" w:hAnsi="AvantGarde Bk BT"/>
          <w:sz w:val="22"/>
          <w:szCs w:val="22"/>
        </w:rPr>
      </w:pPr>
      <w:r w:rsidRPr="00ED41F2">
        <w:rPr>
          <w:rFonts w:ascii="AvantGarde Bk BT" w:hAnsi="AvantGarde Bk BT"/>
          <w:sz w:val="22"/>
          <w:szCs w:val="22"/>
        </w:rPr>
        <w:t>Comisiones</w:t>
      </w:r>
      <w:r w:rsidR="00D67472">
        <w:rPr>
          <w:rFonts w:ascii="AvantGarde Bk BT" w:hAnsi="AvantGarde Bk BT"/>
          <w:sz w:val="22"/>
          <w:szCs w:val="22"/>
        </w:rPr>
        <w:t xml:space="preserve"> Permanentes</w:t>
      </w:r>
      <w:r w:rsidRPr="00ED41F2">
        <w:rPr>
          <w:rFonts w:ascii="AvantGarde Bk BT" w:hAnsi="AvantGarde Bk BT"/>
          <w:sz w:val="22"/>
          <w:szCs w:val="22"/>
        </w:rPr>
        <w:t xml:space="preserve"> Conjuntas de Educación y </w:t>
      </w:r>
      <w:r w:rsidR="00D67472">
        <w:rPr>
          <w:rFonts w:ascii="AvantGarde Bk BT" w:hAnsi="AvantGarde Bk BT"/>
          <w:sz w:val="22"/>
          <w:szCs w:val="22"/>
        </w:rPr>
        <w:t xml:space="preserve">de </w:t>
      </w:r>
      <w:r w:rsidRPr="00ED41F2">
        <w:rPr>
          <w:rFonts w:ascii="AvantGarde Bk BT" w:hAnsi="AvantGarde Bk BT"/>
          <w:sz w:val="22"/>
          <w:szCs w:val="22"/>
        </w:rPr>
        <w:t>Hacienda</w:t>
      </w:r>
    </w:p>
    <w:bookmarkEnd w:id="6"/>
    <w:bookmarkEnd w:id="7"/>
    <w:p w14:paraId="48343272" w14:textId="77777777" w:rsidR="005F63D6" w:rsidRDefault="005F63D6" w:rsidP="00640AF1">
      <w:pPr>
        <w:jc w:val="center"/>
        <w:rPr>
          <w:rFonts w:ascii="AvantGarde Bk BT" w:hAnsi="AvantGarde Bk BT"/>
          <w:spacing w:val="-3"/>
          <w:sz w:val="22"/>
          <w:szCs w:val="22"/>
        </w:rPr>
      </w:pPr>
    </w:p>
    <w:p w14:paraId="158012F6" w14:textId="77777777" w:rsidR="004D2AC1" w:rsidRDefault="004D2AC1" w:rsidP="00640AF1">
      <w:pPr>
        <w:jc w:val="center"/>
        <w:rPr>
          <w:rFonts w:ascii="AvantGarde Bk BT" w:hAnsi="AvantGarde Bk BT"/>
          <w:spacing w:val="-3"/>
          <w:sz w:val="22"/>
          <w:szCs w:val="22"/>
        </w:rPr>
      </w:pPr>
    </w:p>
    <w:p w14:paraId="7C4224E7" w14:textId="77777777" w:rsidR="00A70DCC" w:rsidRPr="00ED41F2" w:rsidRDefault="00A70DCC" w:rsidP="00640AF1">
      <w:pPr>
        <w:jc w:val="center"/>
        <w:rPr>
          <w:rFonts w:ascii="AvantGarde Bk BT" w:hAnsi="AvantGarde Bk BT"/>
          <w:spacing w:val="-3"/>
          <w:sz w:val="22"/>
          <w:szCs w:val="22"/>
        </w:rPr>
      </w:pPr>
    </w:p>
    <w:p w14:paraId="6D642F25" w14:textId="77777777" w:rsidR="00640AF1" w:rsidRPr="005F64B6" w:rsidRDefault="00640AF1" w:rsidP="00640AF1">
      <w:pPr>
        <w:jc w:val="center"/>
        <w:rPr>
          <w:rFonts w:ascii="AvantGarde Bk BT" w:hAnsi="AvantGarde Bk BT"/>
          <w:b/>
          <w:spacing w:val="-3"/>
          <w:sz w:val="22"/>
          <w:szCs w:val="22"/>
        </w:rPr>
      </w:pPr>
      <w:r w:rsidRPr="005F64B6">
        <w:rPr>
          <w:rFonts w:ascii="AvantGarde Bk BT" w:hAnsi="AvantGarde Bk BT"/>
          <w:b/>
          <w:spacing w:val="-3"/>
          <w:sz w:val="22"/>
          <w:szCs w:val="22"/>
        </w:rPr>
        <w:t>Mtro. Itzcóatl Tonatiuh Bravo Padilla</w:t>
      </w:r>
    </w:p>
    <w:p w14:paraId="37719F18" w14:textId="77777777" w:rsidR="00640AF1" w:rsidRPr="00ED41F2" w:rsidRDefault="00640AF1" w:rsidP="00640AF1">
      <w:pPr>
        <w:jc w:val="center"/>
        <w:rPr>
          <w:rFonts w:ascii="AvantGarde Bk BT" w:hAnsi="AvantGarde Bk BT"/>
          <w:spacing w:val="-3"/>
          <w:sz w:val="22"/>
          <w:szCs w:val="22"/>
        </w:rPr>
      </w:pPr>
      <w:r w:rsidRPr="00ED41F2">
        <w:rPr>
          <w:rFonts w:ascii="AvantGarde Bk BT" w:hAnsi="AvantGarde Bk BT"/>
          <w:spacing w:val="-3"/>
          <w:sz w:val="22"/>
          <w:szCs w:val="22"/>
        </w:rPr>
        <w:t>Presidente</w:t>
      </w:r>
    </w:p>
    <w:p w14:paraId="1CF130EA" w14:textId="77777777" w:rsidR="00640AF1" w:rsidRDefault="00640AF1" w:rsidP="00640AF1">
      <w:pPr>
        <w:jc w:val="center"/>
        <w:rPr>
          <w:rFonts w:ascii="AvantGarde Bk BT" w:hAnsi="AvantGarde Bk BT"/>
          <w:spacing w:val="-3"/>
          <w:sz w:val="22"/>
          <w:szCs w:val="22"/>
        </w:rPr>
      </w:pPr>
    </w:p>
    <w:p w14:paraId="6BEE48A3" w14:textId="77777777" w:rsidR="004D2AC1" w:rsidRDefault="004D2AC1" w:rsidP="00640AF1">
      <w:pPr>
        <w:jc w:val="center"/>
        <w:rPr>
          <w:rFonts w:ascii="AvantGarde Bk BT" w:hAnsi="AvantGarde Bk BT"/>
          <w:spacing w:val="-3"/>
          <w:sz w:val="22"/>
          <w:szCs w:val="22"/>
        </w:rPr>
      </w:pPr>
    </w:p>
    <w:p w14:paraId="108EA89C" w14:textId="77777777" w:rsidR="00A70DCC" w:rsidRPr="00FA0AE9" w:rsidRDefault="00A70DCC" w:rsidP="00640AF1">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630"/>
        <w:gridCol w:w="4395"/>
      </w:tblGrid>
      <w:tr w:rsidR="005F63D6" w:rsidRPr="00FA0AE9" w14:paraId="767639D5" w14:textId="77777777" w:rsidTr="004D2AC1">
        <w:trPr>
          <w:jc w:val="center"/>
        </w:trPr>
        <w:tc>
          <w:tcPr>
            <w:tcW w:w="4630" w:type="dxa"/>
            <w:tcMar>
              <w:top w:w="0" w:type="dxa"/>
              <w:left w:w="108" w:type="dxa"/>
              <w:bottom w:w="0" w:type="dxa"/>
              <w:right w:w="108" w:type="dxa"/>
            </w:tcMar>
          </w:tcPr>
          <w:p w14:paraId="2F6587EE" w14:textId="77777777" w:rsidR="005F63D6" w:rsidRPr="00FA0AE9" w:rsidRDefault="005F63D6" w:rsidP="003E098D">
            <w:pPr>
              <w:jc w:val="center"/>
              <w:rPr>
                <w:rFonts w:ascii="AvantGarde Bk BT" w:eastAsia="Calibri" w:hAnsi="AvantGarde Bk BT"/>
              </w:rPr>
            </w:pPr>
            <w:r w:rsidRPr="00FA0AE9">
              <w:rPr>
                <w:rFonts w:ascii="AvantGarde Bk BT" w:eastAsia="Calibri" w:hAnsi="AvantGarde Bk BT"/>
                <w:sz w:val="22"/>
                <w:szCs w:val="22"/>
              </w:rPr>
              <w:t>Dr. Héctor Raúl Solis Gadea</w:t>
            </w:r>
          </w:p>
        </w:tc>
        <w:tc>
          <w:tcPr>
            <w:tcW w:w="4395" w:type="dxa"/>
            <w:tcMar>
              <w:top w:w="0" w:type="dxa"/>
              <w:left w:w="108" w:type="dxa"/>
              <w:bottom w:w="0" w:type="dxa"/>
              <w:right w:w="108" w:type="dxa"/>
            </w:tcMar>
          </w:tcPr>
          <w:p w14:paraId="651C92E5" w14:textId="77777777" w:rsidR="005F63D6" w:rsidRPr="00FA0AE9" w:rsidRDefault="005F63D6" w:rsidP="003E098D">
            <w:pPr>
              <w:jc w:val="center"/>
              <w:rPr>
                <w:rFonts w:ascii="AvantGarde Bk BT" w:eastAsia="Calibri" w:hAnsi="AvantGarde Bk BT"/>
              </w:rPr>
            </w:pPr>
            <w:r w:rsidRPr="00FA0AE9">
              <w:rPr>
                <w:rFonts w:ascii="AvantGarde Bk BT" w:eastAsia="Calibri" w:hAnsi="AvantGarde Bk BT"/>
                <w:sz w:val="22"/>
                <w:szCs w:val="22"/>
              </w:rPr>
              <w:t>Mtro. Javier Espinoza de los Monteros Cárdenas</w:t>
            </w:r>
          </w:p>
          <w:p w14:paraId="143C4871" w14:textId="77777777" w:rsidR="005619AF" w:rsidRPr="00FA0AE9" w:rsidRDefault="005619AF" w:rsidP="003E098D">
            <w:pPr>
              <w:jc w:val="center"/>
              <w:rPr>
                <w:rFonts w:ascii="AvantGarde Bk BT" w:eastAsia="Calibri" w:hAnsi="AvantGarde Bk BT"/>
              </w:rPr>
            </w:pPr>
          </w:p>
          <w:p w14:paraId="4BE7115C" w14:textId="77777777" w:rsidR="005F63D6" w:rsidRDefault="005F63D6" w:rsidP="003E098D">
            <w:pPr>
              <w:jc w:val="center"/>
              <w:rPr>
                <w:rFonts w:ascii="AvantGarde Bk BT" w:eastAsia="Calibri" w:hAnsi="AvantGarde Bk BT"/>
              </w:rPr>
            </w:pPr>
          </w:p>
          <w:p w14:paraId="67B3C415" w14:textId="77777777" w:rsidR="00A70DCC" w:rsidRPr="00FA0AE9" w:rsidRDefault="00A70DCC" w:rsidP="003E098D">
            <w:pPr>
              <w:jc w:val="center"/>
              <w:rPr>
                <w:rFonts w:ascii="AvantGarde Bk BT" w:eastAsia="Calibri" w:hAnsi="AvantGarde Bk BT"/>
              </w:rPr>
            </w:pPr>
          </w:p>
        </w:tc>
      </w:tr>
      <w:tr w:rsidR="005F63D6" w:rsidRPr="00FA0AE9" w14:paraId="576C0217" w14:textId="77777777" w:rsidTr="004D2AC1">
        <w:trPr>
          <w:jc w:val="center"/>
        </w:trPr>
        <w:tc>
          <w:tcPr>
            <w:tcW w:w="4630" w:type="dxa"/>
            <w:tcMar>
              <w:top w:w="0" w:type="dxa"/>
              <w:left w:w="108" w:type="dxa"/>
              <w:bottom w:w="0" w:type="dxa"/>
              <w:right w:w="108" w:type="dxa"/>
            </w:tcMar>
          </w:tcPr>
          <w:p w14:paraId="3095A946" w14:textId="77777777" w:rsidR="005F63D6" w:rsidRPr="00FA0AE9" w:rsidRDefault="005F63D6" w:rsidP="003E098D">
            <w:pPr>
              <w:jc w:val="center"/>
              <w:rPr>
                <w:rFonts w:ascii="AvantGarde Bk BT" w:eastAsia="Calibri" w:hAnsi="AvantGarde Bk BT"/>
              </w:rPr>
            </w:pPr>
            <w:r w:rsidRPr="00FA0AE9">
              <w:rPr>
                <w:rFonts w:ascii="AvantGarde Bk BT" w:eastAsia="Calibri" w:hAnsi="AvantGarde Bk BT"/>
              </w:rPr>
              <w:t>Dra. Leticia Leal Moya</w:t>
            </w:r>
          </w:p>
        </w:tc>
        <w:tc>
          <w:tcPr>
            <w:tcW w:w="4395" w:type="dxa"/>
            <w:tcMar>
              <w:top w:w="0" w:type="dxa"/>
              <w:left w:w="108" w:type="dxa"/>
              <w:bottom w:w="0" w:type="dxa"/>
              <w:right w:w="108" w:type="dxa"/>
            </w:tcMar>
          </w:tcPr>
          <w:p w14:paraId="788BB6DF" w14:textId="77777777" w:rsidR="005F63D6" w:rsidRPr="00FA0AE9" w:rsidRDefault="005F63D6" w:rsidP="003E098D">
            <w:pPr>
              <w:jc w:val="center"/>
              <w:rPr>
                <w:rFonts w:ascii="AvantGarde Bk BT" w:eastAsia="Calibri" w:hAnsi="AvantGarde Bk BT"/>
              </w:rPr>
            </w:pPr>
            <w:r w:rsidRPr="00FA0AE9">
              <w:rPr>
                <w:rFonts w:ascii="AvantGarde Bk BT" w:eastAsia="Calibri" w:hAnsi="AvantGarde Bk BT"/>
                <w:sz w:val="22"/>
                <w:szCs w:val="22"/>
              </w:rPr>
              <w:t>Mtro. José Alberto Castellanos Gutiérrez</w:t>
            </w:r>
          </w:p>
          <w:p w14:paraId="22F37E0D" w14:textId="77777777" w:rsidR="005619AF" w:rsidRPr="00FA0AE9" w:rsidRDefault="005619AF" w:rsidP="003E098D">
            <w:pPr>
              <w:jc w:val="center"/>
              <w:rPr>
                <w:rFonts w:ascii="AvantGarde Bk BT" w:eastAsia="Calibri" w:hAnsi="AvantGarde Bk BT"/>
              </w:rPr>
            </w:pPr>
          </w:p>
          <w:p w14:paraId="7A91C219" w14:textId="77777777" w:rsidR="005F63D6" w:rsidRDefault="005F63D6" w:rsidP="003E098D">
            <w:pPr>
              <w:jc w:val="center"/>
              <w:rPr>
                <w:rFonts w:ascii="AvantGarde Bk BT" w:eastAsia="Calibri" w:hAnsi="AvantGarde Bk BT"/>
              </w:rPr>
            </w:pPr>
          </w:p>
          <w:p w14:paraId="72378812" w14:textId="77777777" w:rsidR="00A70DCC" w:rsidRPr="00FA0AE9" w:rsidRDefault="00A70DCC" w:rsidP="003E098D">
            <w:pPr>
              <w:jc w:val="center"/>
              <w:rPr>
                <w:rFonts w:ascii="AvantGarde Bk BT" w:eastAsia="Calibri" w:hAnsi="AvantGarde Bk BT"/>
              </w:rPr>
            </w:pPr>
          </w:p>
        </w:tc>
      </w:tr>
      <w:tr w:rsidR="005F63D6" w:rsidRPr="00FA0AE9" w14:paraId="1D0DF16D" w14:textId="77777777" w:rsidTr="004D2AC1">
        <w:trPr>
          <w:jc w:val="center"/>
        </w:trPr>
        <w:tc>
          <w:tcPr>
            <w:tcW w:w="4630" w:type="dxa"/>
            <w:tcMar>
              <w:top w:w="0" w:type="dxa"/>
              <w:left w:w="108" w:type="dxa"/>
              <w:bottom w:w="0" w:type="dxa"/>
              <w:right w:w="108" w:type="dxa"/>
            </w:tcMar>
          </w:tcPr>
          <w:p w14:paraId="65990764" w14:textId="77777777" w:rsidR="005F63D6" w:rsidRPr="00FA0AE9" w:rsidRDefault="005F63D6" w:rsidP="003E098D">
            <w:pPr>
              <w:jc w:val="center"/>
              <w:rPr>
                <w:rFonts w:ascii="AvantGarde Bk BT" w:eastAsia="Calibri" w:hAnsi="AvantGarde Bk BT"/>
              </w:rPr>
            </w:pPr>
            <w:r w:rsidRPr="00FA0AE9">
              <w:rPr>
                <w:rFonts w:ascii="AvantGarde Bk BT" w:eastAsia="Calibri" w:hAnsi="AvantGarde Bk BT"/>
                <w:sz w:val="22"/>
                <w:szCs w:val="22"/>
              </w:rPr>
              <w:t>Dr. Héctor Raúl Pérez Gómez</w:t>
            </w:r>
          </w:p>
        </w:tc>
        <w:tc>
          <w:tcPr>
            <w:tcW w:w="4395" w:type="dxa"/>
            <w:tcMar>
              <w:top w:w="0" w:type="dxa"/>
              <w:left w:w="108" w:type="dxa"/>
              <w:bottom w:w="0" w:type="dxa"/>
              <w:right w:w="108" w:type="dxa"/>
            </w:tcMar>
          </w:tcPr>
          <w:p w14:paraId="3ABD7BC4" w14:textId="77777777" w:rsidR="005F63D6" w:rsidRPr="00FA0AE9" w:rsidRDefault="005F63D6" w:rsidP="003E098D">
            <w:pPr>
              <w:jc w:val="center"/>
              <w:rPr>
                <w:rFonts w:ascii="AvantGarde Bk BT" w:eastAsia="Calibri" w:hAnsi="AvantGarde Bk BT"/>
              </w:rPr>
            </w:pPr>
            <w:r w:rsidRPr="00FA0AE9">
              <w:rPr>
                <w:rFonts w:ascii="AvantGarde Bk BT" w:eastAsia="Calibri" w:hAnsi="AvantGarde Bk BT"/>
                <w:sz w:val="22"/>
                <w:szCs w:val="22"/>
              </w:rPr>
              <w:t>Dr. Martín Vargas Magaña</w:t>
            </w:r>
          </w:p>
          <w:p w14:paraId="1241F263" w14:textId="77777777" w:rsidR="005619AF" w:rsidRPr="00FA0AE9" w:rsidRDefault="005619AF" w:rsidP="003E098D">
            <w:pPr>
              <w:jc w:val="center"/>
              <w:rPr>
                <w:rFonts w:ascii="AvantGarde Bk BT" w:eastAsia="Calibri" w:hAnsi="AvantGarde Bk BT"/>
              </w:rPr>
            </w:pPr>
          </w:p>
          <w:p w14:paraId="44D02474" w14:textId="77777777" w:rsidR="005F63D6" w:rsidRDefault="005F63D6" w:rsidP="003E098D">
            <w:pPr>
              <w:jc w:val="center"/>
              <w:rPr>
                <w:rFonts w:ascii="AvantGarde Bk BT" w:eastAsia="Calibri" w:hAnsi="AvantGarde Bk BT"/>
              </w:rPr>
            </w:pPr>
          </w:p>
          <w:p w14:paraId="06FC6DD3" w14:textId="77777777" w:rsidR="00A70DCC" w:rsidRPr="00FA0AE9" w:rsidRDefault="00A70DCC" w:rsidP="003E098D">
            <w:pPr>
              <w:jc w:val="center"/>
              <w:rPr>
                <w:rFonts w:ascii="AvantGarde Bk BT" w:eastAsia="Calibri" w:hAnsi="AvantGarde Bk BT"/>
              </w:rPr>
            </w:pPr>
          </w:p>
        </w:tc>
      </w:tr>
      <w:tr w:rsidR="005F63D6" w:rsidRPr="00FA0AE9" w14:paraId="282DDB72" w14:textId="77777777" w:rsidTr="004D2AC1">
        <w:trPr>
          <w:jc w:val="center"/>
        </w:trPr>
        <w:tc>
          <w:tcPr>
            <w:tcW w:w="4630" w:type="dxa"/>
            <w:tcMar>
              <w:top w:w="0" w:type="dxa"/>
              <w:left w:w="108" w:type="dxa"/>
              <w:bottom w:w="0" w:type="dxa"/>
              <w:right w:w="108" w:type="dxa"/>
            </w:tcMar>
          </w:tcPr>
          <w:p w14:paraId="3AF397CC" w14:textId="77777777" w:rsidR="005F63D6" w:rsidRPr="00FA0AE9" w:rsidRDefault="005F63D6" w:rsidP="003E098D">
            <w:pPr>
              <w:jc w:val="center"/>
              <w:rPr>
                <w:rFonts w:ascii="AvantGarde Bk BT" w:hAnsi="AvantGarde Bk BT"/>
                <w:spacing w:val="-3"/>
              </w:rPr>
            </w:pPr>
            <w:r w:rsidRPr="00FA0AE9">
              <w:rPr>
                <w:rFonts w:ascii="AvantGarde Bk BT" w:hAnsi="AvantGarde Bk BT"/>
                <w:spacing w:val="-3"/>
                <w:sz w:val="22"/>
                <w:szCs w:val="22"/>
              </w:rPr>
              <w:t xml:space="preserve">C. </w:t>
            </w:r>
            <w:proofErr w:type="spellStart"/>
            <w:r w:rsidRPr="00FA0AE9">
              <w:rPr>
                <w:rFonts w:ascii="AvantGarde Bk BT" w:hAnsi="AvantGarde Bk BT"/>
                <w:spacing w:val="-3"/>
                <w:sz w:val="22"/>
                <w:szCs w:val="22"/>
              </w:rPr>
              <w:t>Dejanira</w:t>
            </w:r>
            <w:proofErr w:type="spellEnd"/>
            <w:r w:rsidRPr="00FA0AE9">
              <w:rPr>
                <w:rFonts w:ascii="AvantGarde Bk BT" w:hAnsi="AvantGarde Bk BT"/>
                <w:spacing w:val="-3"/>
                <w:sz w:val="22"/>
                <w:szCs w:val="22"/>
              </w:rPr>
              <w:t xml:space="preserve"> </w:t>
            </w:r>
            <w:proofErr w:type="spellStart"/>
            <w:r w:rsidRPr="00FA0AE9">
              <w:rPr>
                <w:rFonts w:ascii="AvantGarde Bk BT" w:hAnsi="AvantGarde Bk BT"/>
                <w:spacing w:val="-3"/>
                <w:sz w:val="22"/>
                <w:szCs w:val="22"/>
              </w:rPr>
              <w:t>Zirahuen</w:t>
            </w:r>
            <w:proofErr w:type="spellEnd"/>
            <w:r w:rsidRPr="00FA0AE9">
              <w:rPr>
                <w:rFonts w:ascii="AvantGarde Bk BT" w:hAnsi="AvantGarde Bk BT"/>
                <w:spacing w:val="-3"/>
                <w:sz w:val="22"/>
                <w:szCs w:val="22"/>
              </w:rPr>
              <w:t xml:space="preserve"> Romero </w:t>
            </w:r>
            <w:proofErr w:type="spellStart"/>
            <w:r w:rsidRPr="00FA0AE9">
              <w:rPr>
                <w:rFonts w:ascii="AvantGarde Bk BT" w:hAnsi="AvantGarde Bk BT"/>
                <w:spacing w:val="-3"/>
                <w:sz w:val="22"/>
                <w:szCs w:val="22"/>
              </w:rPr>
              <w:t>Lupercio</w:t>
            </w:r>
            <w:proofErr w:type="spellEnd"/>
          </w:p>
          <w:p w14:paraId="2E13459A" w14:textId="77777777" w:rsidR="005F63D6" w:rsidRDefault="005F63D6" w:rsidP="003E098D">
            <w:pPr>
              <w:jc w:val="center"/>
              <w:rPr>
                <w:rFonts w:ascii="AvantGarde Bk BT" w:eastAsia="Calibri" w:hAnsi="AvantGarde Bk BT"/>
              </w:rPr>
            </w:pPr>
          </w:p>
          <w:p w14:paraId="00135B39" w14:textId="77777777" w:rsidR="004D2AC1" w:rsidRDefault="004D2AC1" w:rsidP="003E098D">
            <w:pPr>
              <w:jc w:val="center"/>
              <w:rPr>
                <w:rFonts w:ascii="AvantGarde Bk BT" w:eastAsia="Calibri" w:hAnsi="AvantGarde Bk BT"/>
              </w:rPr>
            </w:pPr>
          </w:p>
          <w:p w14:paraId="3461EC47" w14:textId="77777777" w:rsidR="00A70DCC" w:rsidRPr="00FA0AE9" w:rsidRDefault="00A70DCC" w:rsidP="003E098D">
            <w:pPr>
              <w:jc w:val="center"/>
              <w:rPr>
                <w:rFonts w:ascii="AvantGarde Bk BT" w:eastAsia="Calibri" w:hAnsi="AvantGarde Bk BT"/>
              </w:rPr>
            </w:pPr>
          </w:p>
        </w:tc>
        <w:tc>
          <w:tcPr>
            <w:tcW w:w="4395" w:type="dxa"/>
            <w:tcMar>
              <w:top w:w="0" w:type="dxa"/>
              <w:left w:w="108" w:type="dxa"/>
              <w:bottom w:w="0" w:type="dxa"/>
              <w:right w:w="108" w:type="dxa"/>
            </w:tcMar>
          </w:tcPr>
          <w:p w14:paraId="2BB236A3" w14:textId="77777777" w:rsidR="005F63D6" w:rsidRPr="00FA0AE9" w:rsidRDefault="005F63D6" w:rsidP="003E098D">
            <w:pPr>
              <w:jc w:val="center"/>
              <w:rPr>
                <w:rFonts w:ascii="AvantGarde Bk BT" w:hAnsi="AvantGarde Bk BT"/>
                <w:spacing w:val="-3"/>
              </w:rPr>
            </w:pPr>
            <w:r w:rsidRPr="00FA0AE9">
              <w:rPr>
                <w:rFonts w:ascii="AvantGarde Bk BT" w:hAnsi="AvantGarde Bk BT"/>
                <w:spacing w:val="-3"/>
                <w:sz w:val="22"/>
                <w:szCs w:val="22"/>
              </w:rPr>
              <w:t>C. José Alberto Galarza Villaseñor</w:t>
            </w:r>
          </w:p>
          <w:p w14:paraId="6EE6D2B2" w14:textId="77777777" w:rsidR="005619AF" w:rsidRPr="00FA0AE9" w:rsidRDefault="005619AF" w:rsidP="003E098D">
            <w:pPr>
              <w:jc w:val="center"/>
              <w:rPr>
                <w:rFonts w:ascii="AvantGarde Bk BT" w:eastAsia="Calibri" w:hAnsi="AvantGarde Bk BT"/>
              </w:rPr>
            </w:pPr>
          </w:p>
        </w:tc>
      </w:tr>
    </w:tbl>
    <w:p w14:paraId="024863BC" w14:textId="77777777" w:rsidR="005F63D6" w:rsidRPr="005F64B6" w:rsidRDefault="005F63D6" w:rsidP="005F63D6">
      <w:pPr>
        <w:tabs>
          <w:tab w:val="left" w:pos="180"/>
          <w:tab w:val="left" w:pos="360"/>
        </w:tabs>
        <w:autoSpaceDE w:val="0"/>
        <w:autoSpaceDN w:val="0"/>
        <w:adjustRightInd w:val="0"/>
        <w:jc w:val="center"/>
        <w:rPr>
          <w:rFonts w:ascii="AvantGarde Bk BT" w:hAnsi="AvantGarde Bk BT"/>
          <w:b/>
          <w:sz w:val="22"/>
          <w:szCs w:val="22"/>
        </w:rPr>
      </w:pPr>
      <w:r w:rsidRPr="005F64B6">
        <w:rPr>
          <w:rFonts w:ascii="AvantGarde Bk BT" w:hAnsi="AvantGarde Bk BT"/>
          <w:b/>
          <w:sz w:val="22"/>
          <w:szCs w:val="22"/>
        </w:rPr>
        <w:t>Mtro. José Alfredo Peña Ramos</w:t>
      </w:r>
    </w:p>
    <w:p w14:paraId="2E26C311" w14:textId="77777777" w:rsidR="005F63D6" w:rsidRPr="00FA0AE9" w:rsidRDefault="005F63D6" w:rsidP="005F63D6">
      <w:pPr>
        <w:tabs>
          <w:tab w:val="left" w:pos="180"/>
          <w:tab w:val="left" w:pos="360"/>
        </w:tabs>
        <w:autoSpaceDE w:val="0"/>
        <w:autoSpaceDN w:val="0"/>
        <w:adjustRightInd w:val="0"/>
        <w:jc w:val="center"/>
        <w:rPr>
          <w:rFonts w:ascii="AvantGarde Bk BT" w:hAnsi="AvantGarde Bk BT"/>
          <w:sz w:val="22"/>
          <w:szCs w:val="22"/>
        </w:rPr>
      </w:pPr>
      <w:r w:rsidRPr="00FA0AE9">
        <w:rPr>
          <w:rFonts w:ascii="AvantGarde Bk BT" w:hAnsi="AvantGarde Bk BT"/>
          <w:sz w:val="22"/>
          <w:szCs w:val="22"/>
        </w:rPr>
        <w:t>Secretario de Actas y Acuerdos</w:t>
      </w:r>
    </w:p>
    <w:sectPr w:rsidR="005F63D6" w:rsidRPr="00FA0AE9" w:rsidSect="007C239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63D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E39B4" w14:textId="77777777" w:rsidR="003B04F6" w:rsidRDefault="003B04F6" w:rsidP="00C85DA2">
      <w:r>
        <w:separator/>
      </w:r>
    </w:p>
  </w:endnote>
  <w:endnote w:type="continuationSeparator" w:id="0">
    <w:p w14:paraId="4AC6B1E2" w14:textId="77777777" w:rsidR="003B04F6" w:rsidRDefault="003B04F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B7A7E72" w14:textId="77777777" w:rsidR="00A74B66" w:rsidRPr="00DC51E6" w:rsidRDefault="00A74B6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45E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45E2">
              <w:rPr>
                <w:rFonts w:ascii="AvantGarde Bk BT" w:hAnsi="AvantGarde Bk BT"/>
                <w:b/>
                <w:noProof/>
                <w:sz w:val="14"/>
                <w:szCs w:val="14"/>
              </w:rPr>
              <w:t>19</w:t>
            </w:r>
            <w:r w:rsidRPr="00DC51E6">
              <w:rPr>
                <w:rFonts w:ascii="AvantGarde Bk BT" w:hAnsi="AvantGarde Bk BT"/>
                <w:b/>
                <w:sz w:val="14"/>
                <w:szCs w:val="14"/>
              </w:rPr>
              <w:fldChar w:fldCharType="end"/>
            </w:r>
          </w:p>
        </w:sdtContent>
      </w:sdt>
    </w:sdtContent>
  </w:sdt>
  <w:p w14:paraId="2551DA58" w14:textId="77777777" w:rsidR="00A74B66" w:rsidRDefault="00A74B66" w:rsidP="00DC51E6">
    <w:pPr>
      <w:pStyle w:val="Piedepgina"/>
      <w:spacing w:line="276" w:lineRule="auto"/>
      <w:jc w:val="center"/>
      <w:rPr>
        <w:rFonts w:ascii="Times New Roman" w:hAnsi="Times New Roman" w:cs="Times New Roman"/>
        <w:sz w:val="17"/>
        <w:szCs w:val="17"/>
      </w:rPr>
    </w:pPr>
  </w:p>
  <w:p w14:paraId="5032306B" w14:textId="77777777" w:rsidR="00A74B66" w:rsidRPr="00C85DA2" w:rsidRDefault="00A74B6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30785988" w14:textId="77777777" w:rsidR="00A74B66" w:rsidRPr="00C85DA2" w:rsidRDefault="00A74B6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40F7606" w14:textId="77777777" w:rsidR="00A74B66" w:rsidRPr="00C85DA2" w:rsidRDefault="00A74B6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2F7FD3" w14:textId="77777777" w:rsidR="00A74B66" w:rsidRPr="00DC51E6" w:rsidRDefault="00A74B6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C9068" w14:textId="77777777" w:rsidR="003B04F6" w:rsidRDefault="003B04F6" w:rsidP="00C85DA2">
      <w:r>
        <w:separator/>
      </w:r>
    </w:p>
  </w:footnote>
  <w:footnote w:type="continuationSeparator" w:id="0">
    <w:p w14:paraId="4D70808F" w14:textId="77777777" w:rsidR="003B04F6" w:rsidRDefault="003B04F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2B8A" w14:textId="77777777" w:rsidR="00A74B66" w:rsidRDefault="00A74B66"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438BF7FC" wp14:editId="6BB54A1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42C082C" w14:textId="77777777" w:rsidR="00A74B66" w:rsidRDefault="00A74B66" w:rsidP="007B1178">
    <w:pPr>
      <w:pStyle w:val="Encabezado"/>
      <w:jc w:val="right"/>
      <w:rPr>
        <w:noProof/>
        <w:lang w:val="es-ES"/>
      </w:rPr>
    </w:pPr>
  </w:p>
  <w:p w14:paraId="58428548" w14:textId="77777777" w:rsidR="00A74B66" w:rsidRDefault="00A74B66" w:rsidP="007B1178">
    <w:pPr>
      <w:pStyle w:val="Encabezado"/>
      <w:jc w:val="right"/>
      <w:rPr>
        <w:noProof/>
        <w:lang w:val="es-ES"/>
      </w:rPr>
    </w:pPr>
  </w:p>
  <w:p w14:paraId="0AFFFA65" w14:textId="77777777" w:rsidR="00A74B66" w:rsidRDefault="00A74B66" w:rsidP="007B1178">
    <w:pPr>
      <w:pStyle w:val="Encabezado"/>
      <w:jc w:val="right"/>
      <w:rPr>
        <w:rFonts w:ascii="AvantGarde Bk BT" w:hAnsi="AvantGarde Bk BT"/>
        <w:noProof/>
        <w:lang w:val="es-ES"/>
      </w:rPr>
    </w:pPr>
  </w:p>
  <w:p w14:paraId="1935A300" w14:textId="77777777" w:rsidR="00A74B66" w:rsidRPr="007B1178" w:rsidRDefault="00A74B66"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39BAF438" w14:textId="2D5B1702" w:rsidR="00A74B66" w:rsidRPr="007B1178" w:rsidRDefault="00A74B66" w:rsidP="007B1178">
    <w:pPr>
      <w:pStyle w:val="Encabezado"/>
      <w:jc w:val="right"/>
      <w:rPr>
        <w:rFonts w:ascii="AvantGarde Bk BT" w:hAnsi="AvantGarde Bk BT"/>
        <w:lang w:val="es-ES"/>
      </w:rPr>
    </w:pPr>
    <w:r>
      <w:rPr>
        <w:rFonts w:ascii="AvantGarde Bk BT" w:hAnsi="AvantGarde Bk BT"/>
        <w:noProof/>
        <w:lang w:val="es-ES"/>
      </w:rPr>
      <w:t>Dictamen Núm. I/2014/120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E04D7"/>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20035DDA"/>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3C582B73"/>
    <w:multiLevelType w:val="hybridMultilevel"/>
    <w:tmpl w:val="23C0F464"/>
    <w:lvl w:ilvl="0" w:tplc="70888A32">
      <w:start w:val="1"/>
      <w:numFmt w:val="decimal"/>
      <w:lvlText w:val="%1."/>
      <w:lvlJc w:val="left"/>
      <w:pPr>
        <w:tabs>
          <w:tab w:val="num" w:pos="720"/>
        </w:tabs>
        <w:ind w:left="720" w:hanging="360"/>
      </w:pPr>
      <w:rPr>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5F141B44">
      <w:numFmt w:val="bullet"/>
      <w:lvlText w:val="•"/>
      <w:lvlJc w:val="left"/>
      <w:pPr>
        <w:ind w:left="3228" w:hanging="708"/>
      </w:pPr>
      <w:rPr>
        <w:rFonts w:ascii="AvantGarde Bk BT" w:eastAsia="Times New Roman" w:hAnsi="AvantGarde Bk BT"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7">
    <w:nsid w:val="598A5669"/>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612D4A31"/>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62B74630"/>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67AD1835"/>
    <w:multiLevelType w:val="hybridMultilevel"/>
    <w:tmpl w:val="D144A9E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6C4A2353"/>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6D4C4D14"/>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4">
    <w:nsid w:val="7D7131A2"/>
    <w:multiLevelType w:val="hybridMultilevel"/>
    <w:tmpl w:val="86DC40C4"/>
    <w:lvl w:ilvl="0" w:tplc="289EB0DA">
      <w:start w:val="1"/>
      <w:numFmt w:val="lowerLetter"/>
      <w:lvlText w:val="%1."/>
      <w:lvlJc w:val="left"/>
      <w:pPr>
        <w:tabs>
          <w:tab w:val="num" w:pos="1068"/>
        </w:tabs>
        <w:ind w:left="1068" w:hanging="360"/>
      </w:pPr>
      <w:rPr>
        <w:rFonts w:ascii="AvantGarde Bk BT" w:eastAsia="Times New Roman" w:hAnsi="AvantGarde Bk BT" w:cs="Arial"/>
        <w:color w:val="auto"/>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2"/>
  </w:num>
  <w:num w:numId="3">
    <w:abstractNumId w:val="13"/>
  </w:num>
  <w:num w:numId="4">
    <w:abstractNumId w:val="3"/>
  </w:num>
  <w:num w:numId="5">
    <w:abstractNumId w:val="0"/>
  </w:num>
  <w:num w:numId="6">
    <w:abstractNumId w:val="5"/>
  </w:num>
  <w:num w:numId="7">
    <w:abstractNumId w:val="12"/>
  </w:num>
  <w:num w:numId="8">
    <w:abstractNumId w:val="8"/>
  </w:num>
  <w:num w:numId="9">
    <w:abstractNumId w:val="14"/>
  </w:num>
  <w:num w:numId="10">
    <w:abstractNumId w:val="4"/>
  </w:num>
  <w:num w:numId="11">
    <w:abstractNumId w:val="10"/>
  </w:num>
  <w:num w:numId="12">
    <w:abstractNumId w:val="11"/>
  </w:num>
  <w:num w:numId="13">
    <w:abstractNumId w:val="1"/>
  </w:num>
  <w:num w:numId="14">
    <w:abstractNumId w:val="7"/>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9E5"/>
    <w:rsid w:val="00020A05"/>
    <w:rsid w:val="00023DB5"/>
    <w:rsid w:val="000252C2"/>
    <w:rsid w:val="000262D7"/>
    <w:rsid w:val="000302BE"/>
    <w:rsid w:val="00030BF4"/>
    <w:rsid w:val="000319EB"/>
    <w:rsid w:val="00031FC1"/>
    <w:rsid w:val="000764DA"/>
    <w:rsid w:val="000820C1"/>
    <w:rsid w:val="0008498B"/>
    <w:rsid w:val="000B1D78"/>
    <w:rsid w:val="000D5A68"/>
    <w:rsid w:val="000D68F2"/>
    <w:rsid w:val="000E2681"/>
    <w:rsid w:val="000F2015"/>
    <w:rsid w:val="00113D73"/>
    <w:rsid w:val="00122B64"/>
    <w:rsid w:val="00133151"/>
    <w:rsid w:val="0014412C"/>
    <w:rsid w:val="001534FF"/>
    <w:rsid w:val="00180546"/>
    <w:rsid w:val="001839D3"/>
    <w:rsid w:val="00183B42"/>
    <w:rsid w:val="00185718"/>
    <w:rsid w:val="00185BFD"/>
    <w:rsid w:val="001A171E"/>
    <w:rsid w:val="001B0B5E"/>
    <w:rsid w:val="001E60F0"/>
    <w:rsid w:val="001F211B"/>
    <w:rsid w:val="00200270"/>
    <w:rsid w:val="00200836"/>
    <w:rsid w:val="00210D54"/>
    <w:rsid w:val="00215A3C"/>
    <w:rsid w:val="002357A0"/>
    <w:rsid w:val="00257F3D"/>
    <w:rsid w:val="00261BDE"/>
    <w:rsid w:val="00274505"/>
    <w:rsid w:val="00274C9A"/>
    <w:rsid w:val="002A1057"/>
    <w:rsid w:val="002A2505"/>
    <w:rsid w:val="002B220A"/>
    <w:rsid w:val="002C36DC"/>
    <w:rsid w:val="002D26E4"/>
    <w:rsid w:val="002E7E34"/>
    <w:rsid w:val="0031527F"/>
    <w:rsid w:val="003519CF"/>
    <w:rsid w:val="00374F79"/>
    <w:rsid w:val="00376F39"/>
    <w:rsid w:val="00383353"/>
    <w:rsid w:val="0038431C"/>
    <w:rsid w:val="00392DFC"/>
    <w:rsid w:val="00394228"/>
    <w:rsid w:val="00394808"/>
    <w:rsid w:val="00395DBF"/>
    <w:rsid w:val="003B04F6"/>
    <w:rsid w:val="003C17ED"/>
    <w:rsid w:val="003D5D7A"/>
    <w:rsid w:val="003D6EEB"/>
    <w:rsid w:val="003E098D"/>
    <w:rsid w:val="003F7494"/>
    <w:rsid w:val="00402F5F"/>
    <w:rsid w:val="004113EE"/>
    <w:rsid w:val="004337F9"/>
    <w:rsid w:val="00437F0F"/>
    <w:rsid w:val="00457B6B"/>
    <w:rsid w:val="00464124"/>
    <w:rsid w:val="00474793"/>
    <w:rsid w:val="00482E30"/>
    <w:rsid w:val="004D2AC1"/>
    <w:rsid w:val="004D6A25"/>
    <w:rsid w:val="004D760A"/>
    <w:rsid w:val="004F608C"/>
    <w:rsid w:val="005102A8"/>
    <w:rsid w:val="005137D5"/>
    <w:rsid w:val="005619AF"/>
    <w:rsid w:val="0057007E"/>
    <w:rsid w:val="00581157"/>
    <w:rsid w:val="0059225A"/>
    <w:rsid w:val="00593B8A"/>
    <w:rsid w:val="005A17D0"/>
    <w:rsid w:val="005C50C4"/>
    <w:rsid w:val="005C5B13"/>
    <w:rsid w:val="005C6A90"/>
    <w:rsid w:val="005F5EC5"/>
    <w:rsid w:val="005F63D6"/>
    <w:rsid w:val="005F64B6"/>
    <w:rsid w:val="005F6904"/>
    <w:rsid w:val="00640AF1"/>
    <w:rsid w:val="00641FB1"/>
    <w:rsid w:val="006546B7"/>
    <w:rsid w:val="00664C7F"/>
    <w:rsid w:val="00672BF0"/>
    <w:rsid w:val="00681396"/>
    <w:rsid w:val="006A559B"/>
    <w:rsid w:val="006B0F8A"/>
    <w:rsid w:val="006B1D68"/>
    <w:rsid w:val="006E583B"/>
    <w:rsid w:val="006F755C"/>
    <w:rsid w:val="00707519"/>
    <w:rsid w:val="00720BD1"/>
    <w:rsid w:val="0073123E"/>
    <w:rsid w:val="007757AE"/>
    <w:rsid w:val="0078119F"/>
    <w:rsid w:val="00787D86"/>
    <w:rsid w:val="00793E3A"/>
    <w:rsid w:val="00794572"/>
    <w:rsid w:val="007B1178"/>
    <w:rsid w:val="007B1CC4"/>
    <w:rsid w:val="007B50B8"/>
    <w:rsid w:val="007B74CC"/>
    <w:rsid w:val="007C18AE"/>
    <w:rsid w:val="007C239B"/>
    <w:rsid w:val="0080266E"/>
    <w:rsid w:val="00822431"/>
    <w:rsid w:val="00830798"/>
    <w:rsid w:val="00835146"/>
    <w:rsid w:val="00841FE5"/>
    <w:rsid w:val="00855963"/>
    <w:rsid w:val="0088158C"/>
    <w:rsid w:val="008A57AE"/>
    <w:rsid w:val="008B0C6E"/>
    <w:rsid w:val="008C57A9"/>
    <w:rsid w:val="008D6A9B"/>
    <w:rsid w:val="008E7FD2"/>
    <w:rsid w:val="008F534A"/>
    <w:rsid w:val="00901677"/>
    <w:rsid w:val="00902236"/>
    <w:rsid w:val="00910A76"/>
    <w:rsid w:val="009474E9"/>
    <w:rsid w:val="00982282"/>
    <w:rsid w:val="00985E50"/>
    <w:rsid w:val="009A41DB"/>
    <w:rsid w:val="009B4613"/>
    <w:rsid w:val="009B6CA4"/>
    <w:rsid w:val="009B7A13"/>
    <w:rsid w:val="009C0D61"/>
    <w:rsid w:val="009D5445"/>
    <w:rsid w:val="009D555D"/>
    <w:rsid w:val="009F2458"/>
    <w:rsid w:val="009F7EF8"/>
    <w:rsid w:val="00A0559E"/>
    <w:rsid w:val="00A17E44"/>
    <w:rsid w:val="00A20D1E"/>
    <w:rsid w:val="00A241CD"/>
    <w:rsid w:val="00A24E11"/>
    <w:rsid w:val="00A36628"/>
    <w:rsid w:val="00A46C3B"/>
    <w:rsid w:val="00A51E51"/>
    <w:rsid w:val="00A538C1"/>
    <w:rsid w:val="00A623A5"/>
    <w:rsid w:val="00A63B38"/>
    <w:rsid w:val="00A64256"/>
    <w:rsid w:val="00A70DCC"/>
    <w:rsid w:val="00A74B66"/>
    <w:rsid w:val="00A76251"/>
    <w:rsid w:val="00A77B22"/>
    <w:rsid w:val="00AA0435"/>
    <w:rsid w:val="00AA5DD6"/>
    <w:rsid w:val="00AB005A"/>
    <w:rsid w:val="00AB10B4"/>
    <w:rsid w:val="00AB58E2"/>
    <w:rsid w:val="00AB59ED"/>
    <w:rsid w:val="00AC2A2F"/>
    <w:rsid w:val="00AC6BB3"/>
    <w:rsid w:val="00AE0DAC"/>
    <w:rsid w:val="00AE23C0"/>
    <w:rsid w:val="00AE708E"/>
    <w:rsid w:val="00B2095C"/>
    <w:rsid w:val="00B43782"/>
    <w:rsid w:val="00B44081"/>
    <w:rsid w:val="00B46151"/>
    <w:rsid w:val="00B477AB"/>
    <w:rsid w:val="00B50F49"/>
    <w:rsid w:val="00B673BD"/>
    <w:rsid w:val="00B74396"/>
    <w:rsid w:val="00BA5F7A"/>
    <w:rsid w:val="00BB0E6A"/>
    <w:rsid w:val="00BC5DF4"/>
    <w:rsid w:val="00BC5E6B"/>
    <w:rsid w:val="00BD45E2"/>
    <w:rsid w:val="00BE2FE6"/>
    <w:rsid w:val="00BE513B"/>
    <w:rsid w:val="00BE5A68"/>
    <w:rsid w:val="00C26E2E"/>
    <w:rsid w:val="00C336ED"/>
    <w:rsid w:val="00C85DA2"/>
    <w:rsid w:val="00C93403"/>
    <w:rsid w:val="00C96CB4"/>
    <w:rsid w:val="00CA7AB6"/>
    <w:rsid w:val="00CD30DA"/>
    <w:rsid w:val="00CE3DBE"/>
    <w:rsid w:val="00D207DE"/>
    <w:rsid w:val="00D31677"/>
    <w:rsid w:val="00D404EF"/>
    <w:rsid w:val="00D67472"/>
    <w:rsid w:val="00D67F13"/>
    <w:rsid w:val="00D85A5F"/>
    <w:rsid w:val="00D93B35"/>
    <w:rsid w:val="00D96C8F"/>
    <w:rsid w:val="00DB4D7D"/>
    <w:rsid w:val="00DB7A47"/>
    <w:rsid w:val="00DC1CFF"/>
    <w:rsid w:val="00DC51E6"/>
    <w:rsid w:val="00E016F1"/>
    <w:rsid w:val="00E21F2B"/>
    <w:rsid w:val="00E359B5"/>
    <w:rsid w:val="00E43B0D"/>
    <w:rsid w:val="00E55044"/>
    <w:rsid w:val="00E60920"/>
    <w:rsid w:val="00E623FD"/>
    <w:rsid w:val="00EA2E24"/>
    <w:rsid w:val="00EC5CF5"/>
    <w:rsid w:val="00ED41F2"/>
    <w:rsid w:val="00EE75D6"/>
    <w:rsid w:val="00EF6F5C"/>
    <w:rsid w:val="00EF70D9"/>
    <w:rsid w:val="00F04392"/>
    <w:rsid w:val="00F06147"/>
    <w:rsid w:val="00F30186"/>
    <w:rsid w:val="00F465C8"/>
    <w:rsid w:val="00F51FBB"/>
    <w:rsid w:val="00F867F3"/>
    <w:rsid w:val="00F938EB"/>
    <w:rsid w:val="00F953A2"/>
    <w:rsid w:val="00FA0AE9"/>
    <w:rsid w:val="00FC3D9C"/>
    <w:rsid w:val="00FD4F4D"/>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C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648978040">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178A0-6C89-4B2F-A801-78B0D7BF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5837</Words>
  <Characters>32108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2014-07-24T17:31:00Z</cp:lastPrinted>
  <dcterms:created xsi:type="dcterms:W3CDTF">2014-10-03T22:10:00Z</dcterms:created>
  <dcterms:modified xsi:type="dcterms:W3CDTF">2014-10-03T22:10:00Z</dcterms:modified>
</cp:coreProperties>
</file>