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56" w:rsidRPr="00614894" w:rsidRDefault="00BF0C56" w:rsidP="00BF0C56">
      <w:pPr>
        <w:spacing w:after="0"/>
        <w:jc w:val="both"/>
        <w:rPr>
          <w:rFonts w:ascii="AvantGarde Bk BT" w:eastAsia="Times New Roman" w:hAnsi="AvantGarde Bk BT" w:cs="Arial"/>
          <w:bCs/>
          <w:lang w:eastAsia="es-MX"/>
        </w:rPr>
      </w:pPr>
      <w:r w:rsidRPr="00614894">
        <w:rPr>
          <w:rFonts w:ascii="AvantGarde Bk BT" w:eastAsia="Times New Roman" w:hAnsi="AvantGarde Bk BT" w:cs="Arial"/>
          <w:bCs/>
          <w:lang w:eastAsia="es-MX"/>
        </w:rPr>
        <w:t>H. CONSEJO GENERAL UNIVERSITARIO</w:t>
      </w:r>
    </w:p>
    <w:p w:rsidR="00BF0C56" w:rsidRPr="00614894" w:rsidRDefault="00BF0C56" w:rsidP="00BF0C56">
      <w:pPr>
        <w:spacing w:after="0"/>
        <w:jc w:val="both"/>
        <w:rPr>
          <w:rFonts w:ascii="AvantGarde Bk BT" w:eastAsia="Times New Roman" w:hAnsi="AvantGarde Bk BT" w:cs="Arial"/>
          <w:bCs/>
          <w:spacing w:val="120"/>
          <w:lang w:eastAsia="es-MX"/>
        </w:rPr>
      </w:pPr>
      <w:r w:rsidRPr="00614894">
        <w:rPr>
          <w:rFonts w:ascii="AvantGarde Bk BT" w:eastAsia="Times New Roman" w:hAnsi="AvantGarde Bk BT" w:cs="Arial"/>
          <w:bCs/>
          <w:spacing w:val="120"/>
          <w:lang w:eastAsia="es-MX"/>
        </w:rPr>
        <w:t>PRESENTE</w:t>
      </w:r>
    </w:p>
    <w:p w:rsidR="00BF0C56" w:rsidRPr="00614894" w:rsidRDefault="00BF0C56" w:rsidP="00BF0C56">
      <w:pPr>
        <w:spacing w:after="0"/>
        <w:jc w:val="both"/>
        <w:rPr>
          <w:rFonts w:ascii="AvantGarde Bk BT" w:eastAsia="Times New Roman" w:hAnsi="AvantGarde Bk BT" w:cs="Arial"/>
          <w:lang w:eastAsia="es-MX"/>
        </w:rPr>
      </w:pPr>
    </w:p>
    <w:p w:rsidR="00273FC6" w:rsidRPr="00614894" w:rsidRDefault="00273FC6" w:rsidP="00BF0C56">
      <w:pPr>
        <w:spacing w:after="0"/>
        <w:jc w:val="both"/>
        <w:rPr>
          <w:rFonts w:ascii="AvantGarde Bk BT" w:eastAsia="Times New Roman" w:hAnsi="AvantGarde Bk BT" w:cs="Arial"/>
          <w:lang w:eastAsia="es-MX"/>
        </w:rPr>
      </w:pPr>
    </w:p>
    <w:p w:rsidR="00BF0C56" w:rsidRPr="00614894" w:rsidRDefault="00BF0C56" w:rsidP="00BF0C56">
      <w:pPr>
        <w:spacing w:after="0" w:line="240" w:lineRule="auto"/>
        <w:jc w:val="both"/>
        <w:rPr>
          <w:rFonts w:ascii="AvantGarde Bk BT" w:eastAsia="Times New Roman" w:hAnsi="AvantGarde Bk BT" w:cs="Arial"/>
          <w:lang w:eastAsia="es-MX"/>
        </w:rPr>
      </w:pPr>
      <w:r w:rsidRPr="00614894">
        <w:rPr>
          <w:rFonts w:ascii="AvantGarde Bk BT" w:eastAsia="Times New Roman" w:hAnsi="AvantGarde Bk BT" w:cs="Arial"/>
          <w:lang w:eastAsia="es-MX"/>
        </w:rPr>
        <w:t>A estas Comisiones Permanentes Conjuntas de Educación y de Hacienda ha sido turnado</w:t>
      </w:r>
      <w:r w:rsidR="00273FC6" w:rsidRPr="00614894">
        <w:rPr>
          <w:rFonts w:ascii="AvantGarde Bk BT" w:eastAsia="Times New Roman" w:hAnsi="AvantGarde Bk BT" w:cs="Arial"/>
          <w:lang w:eastAsia="es-MX"/>
        </w:rPr>
        <w:t xml:space="preserve"> el dictamen número CE/097/2014, de fecha 26 de septiembre de 2014,</w:t>
      </w:r>
      <w:r w:rsidRPr="00614894">
        <w:rPr>
          <w:rFonts w:ascii="AvantGarde Bk BT" w:eastAsia="Times New Roman" w:hAnsi="AvantGarde Bk BT" w:cs="Arial"/>
          <w:lang w:eastAsia="es-MX"/>
        </w:rPr>
        <w:t xml:space="preserve"> </w:t>
      </w:r>
      <w:r w:rsidR="00273FC6" w:rsidRPr="00614894">
        <w:rPr>
          <w:rFonts w:ascii="AvantGarde Bk BT" w:eastAsia="Times New Roman" w:hAnsi="AvantGarde Bk BT" w:cs="Arial"/>
          <w:lang w:eastAsia="es-MX"/>
        </w:rPr>
        <w:t>en el que Consejo d</w:t>
      </w:r>
      <w:r w:rsidRPr="00614894">
        <w:rPr>
          <w:rFonts w:ascii="AvantGarde Bk BT" w:eastAsia="Times New Roman" w:hAnsi="AvantGarde Bk BT" w:cs="Arial"/>
          <w:lang w:eastAsia="es-MX"/>
        </w:rPr>
        <w:t xml:space="preserve">el Centro Universitario de Ciencias Sociales y Humanidades, propone se otorgue al </w:t>
      </w:r>
      <w:r w:rsidR="005F6C6F">
        <w:rPr>
          <w:rFonts w:ascii="AvantGarde Bk BT" w:eastAsia="Times New Roman" w:hAnsi="AvantGarde Bk BT" w:cs="Arial"/>
          <w:lang w:eastAsia="es-MX"/>
        </w:rPr>
        <w:t>Maestro</w:t>
      </w:r>
      <w:r w:rsidR="00614894" w:rsidRPr="00614894">
        <w:rPr>
          <w:rFonts w:ascii="AvantGarde Bk BT" w:eastAsia="Times New Roman" w:hAnsi="AvantGarde Bk BT" w:cs="Arial"/>
          <w:lang w:eastAsia="es-MX"/>
        </w:rPr>
        <w:t xml:space="preserve"> </w:t>
      </w:r>
      <w:r w:rsidRPr="00614894">
        <w:rPr>
          <w:rFonts w:ascii="AvantGarde Bk BT" w:eastAsia="Times New Roman" w:hAnsi="AvantGarde Bk BT" w:cs="Arial"/>
          <w:b/>
          <w:lang w:eastAsia="es-MX"/>
        </w:rPr>
        <w:t>Jorge Humberto Chavira Martínez</w:t>
      </w:r>
      <w:r w:rsidRPr="00614894">
        <w:rPr>
          <w:rFonts w:ascii="AvantGarde Bk BT" w:eastAsia="Times New Roman" w:hAnsi="AvantGarde Bk BT" w:cs="Arial"/>
          <w:lang w:eastAsia="es-MX"/>
        </w:rPr>
        <w:t xml:space="preserve">, el nombramiento de </w:t>
      </w:r>
      <w:r w:rsidRPr="00614894">
        <w:rPr>
          <w:rFonts w:ascii="AvantGarde Bk BT" w:eastAsia="Times New Roman" w:hAnsi="AvantGarde Bk BT" w:cs="Arial"/>
          <w:b/>
          <w:lang w:eastAsia="es-MX"/>
        </w:rPr>
        <w:t>Maestro Emérito de la Universidad de Guadalajara</w:t>
      </w:r>
      <w:r w:rsidRPr="00614894">
        <w:rPr>
          <w:rFonts w:ascii="AvantGarde Bk BT" w:eastAsia="Times New Roman" w:hAnsi="AvantGarde Bk BT" w:cs="Arial"/>
          <w:lang w:eastAsia="es-MX"/>
        </w:rPr>
        <w:t xml:space="preserve">, </w:t>
      </w:r>
      <w:r w:rsidR="00273FC6" w:rsidRPr="00614894">
        <w:rPr>
          <w:rFonts w:ascii="AvantGarde Bk BT" w:eastAsia="Times New Roman" w:hAnsi="AvantGarde Bk BT" w:cs="Arial"/>
          <w:lang w:eastAsia="es-MX"/>
        </w:rPr>
        <w:t>y</w:t>
      </w:r>
    </w:p>
    <w:p w:rsidR="00BF0C56" w:rsidRPr="00614894" w:rsidRDefault="00BF0C56" w:rsidP="00BF0C56">
      <w:pPr>
        <w:spacing w:after="0"/>
        <w:jc w:val="both"/>
        <w:rPr>
          <w:rFonts w:ascii="AvantGarde Bk BT" w:eastAsia="Times New Roman" w:hAnsi="AvantGarde Bk BT" w:cs="Arial"/>
          <w:lang w:eastAsia="es-MX"/>
        </w:rPr>
      </w:pPr>
    </w:p>
    <w:p w:rsidR="00BF0C56" w:rsidRPr="00614894" w:rsidRDefault="00BF0C56" w:rsidP="00BF0C56">
      <w:pPr>
        <w:keepNext/>
        <w:spacing w:after="0"/>
        <w:jc w:val="center"/>
        <w:outlineLvl w:val="0"/>
        <w:rPr>
          <w:rFonts w:ascii="AvantGarde Bk BT" w:eastAsia="Times New Roman" w:hAnsi="AvantGarde Bk BT" w:cs="Arial"/>
          <w:lang w:val="pt-PT" w:eastAsia="es-MX"/>
        </w:rPr>
      </w:pPr>
      <w:r w:rsidRPr="00614894">
        <w:rPr>
          <w:rFonts w:ascii="AvantGarde Bk BT" w:eastAsia="Times New Roman" w:hAnsi="AvantGarde Bk BT" w:cs="Arial"/>
          <w:lang w:val="pt-PT" w:eastAsia="es-MX"/>
        </w:rPr>
        <w:t>R e s u l t a n d o</w:t>
      </w:r>
    </w:p>
    <w:p w:rsidR="00BF0C56" w:rsidRPr="00614894" w:rsidRDefault="00BF0C56" w:rsidP="00BF0C56">
      <w:pPr>
        <w:spacing w:after="0"/>
        <w:jc w:val="both"/>
        <w:rPr>
          <w:rFonts w:ascii="AvantGarde Bk BT" w:eastAsia="Times New Roman" w:hAnsi="AvantGarde Bk BT" w:cs="Arial"/>
          <w:lang w:eastAsia="es-MX"/>
        </w:rPr>
      </w:pPr>
    </w:p>
    <w:p w:rsidR="00BF0C56" w:rsidRPr="0029407D" w:rsidRDefault="00BF0C56" w:rsidP="0029407D">
      <w:pPr>
        <w:pStyle w:val="Prrafodelista"/>
        <w:numPr>
          <w:ilvl w:val="0"/>
          <w:numId w:val="4"/>
        </w:numPr>
        <w:spacing w:after="0" w:line="240" w:lineRule="auto"/>
        <w:jc w:val="both"/>
        <w:rPr>
          <w:rFonts w:ascii="AvantGarde Bk BT" w:hAnsi="AvantGarde Bk BT" w:cs="Arial"/>
          <w:lang w:eastAsia="es-MX"/>
        </w:rPr>
      </w:pPr>
      <w:r w:rsidRPr="00614894">
        <w:rPr>
          <w:rFonts w:ascii="AvantGarde Bk BT" w:eastAsia="Times New Roman" w:hAnsi="AvantGarde Bk BT" w:cs="Arial"/>
          <w:lang w:eastAsia="es-MX"/>
        </w:rPr>
        <w:t xml:space="preserve">Que el </w:t>
      </w:r>
      <w:r w:rsidR="005F6C6F">
        <w:rPr>
          <w:rFonts w:ascii="AvantGarde Bk BT" w:eastAsia="Times New Roman" w:hAnsi="AvantGarde Bk BT" w:cs="Arial"/>
          <w:lang w:eastAsia="es-MX"/>
        </w:rPr>
        <w:t>Mtro.</w:t>
      </w:r>
      <w:r w:rsidRPr="00614894">
        <w:rPr>
          <w:rFonts w:ascii="AvantGarde Bk BT" w:eastAsia="Times New Roman" w:hAnsi="AvantGarde Bk BT" w:cs="Arial"/>
          <w:lang w:eastAsia="es-MX"/>
        </w:rPr>
        <w:t xml:space="preserve"> Jorge Humberto Chavira Martínez </w:t>
      </w:r>
      <w:r w:rsidRPr="00614894">
        <w:rPr>
          <w:rFonts w:ascii="AvantGarde Bk BT" w:hAnsi="AvantGarde Bk BT" w:cs="Arial"/>
          <w:lang w:eastAsia="es-MX"/>
        </w:rPr>
        <w:t>nació en la ciudad de Guadalajara, Jalisco, el 18 de Diciembre de 1934.</w:t>
      </w:r>
    </w:p>
    <w:p w:rsidR="00BF0C56" w:rsidRPr="006F3720" w:rsidRDefault="00BF0C56" w:rsidP="006F3720">
      <w:pPr>
        <w:spacing w:after="0" w:line="240" w:lineRule="auto"/>
        <w:jc w:val="both"/>
        <w:rPr>
          <w:rFonts w:ascii="AvantGarde Bk BT" w:hAnsi="AvantGarde Bk BT" w:cs="Arial"/>
          <w:lang w:eastAsia="es-MX"/>
        </w:rPr>
      </w:pPr>
    </w:p>
    <w:p w:rsidR="00BF0C56" w:rsidRPr="00614894" w:rsidRDefault="00BF0C56" w:rsidP="00BF0C56">
      <w:pPr>
        <w:pStyle w:val="Prrafodelista"/>
        <w:numPr>
          <w:ilvl w:val="0"/>
          <w:numId w:val="4"/>
        </w:numPr>
        <w:spacing w:after="0" w:line="240" w:lineRule="auto"/>
        <w:jc w:val="both"/>
        <w:rPr>
          <w:rFonts w:ascii="AvantGarde Bk BT" w:hAnsi="AvantGarde Bk BT" w:cs="Arial"/>
          <w:lang w:eastAsia="es-MX"/>
        </w:rPr>
      </w:pPr>
      <w:r w:rsidRPr="00614894">
        <w:rPr>
          <w:rFonts w:ascii="AvantGarde Bk BT" w:eastAsia="Times New Roman" w:hAnsi="AvantGarde Bk BT" w:cs="Arial"/>
          <w:lang w:eastAsia="es-MX"/>
        </w:rPr>
        <w:t>Que c</w:t>
      </w:r>
      <w:r w:rsidRPr="00614894">
        <w:rPr>
          <w:rFonts w:ascii="AvantGarde Bk BT" w:hAnsi="AvantGarde Bk BT" w:cs="Arial"/>
          <w:lang w:eastAsia="es-MX"/>
        </w:rPr>
        <w:t>ursó la carrera de</w:t>
      </w:r>
      <w:r w:rsidR="00CA59DD">
        <w:rPr>
          <w:rFonts w:ascii="AvantGarde Bk BT" w:hAnsi="AvantGarde Bk BT" w:cs="Arial"/>
          <w:lang w:eastAsia="es-MX"/>
        </w:rPr>
        <w:t xml:space="preserve"> Derecho durante el quinquenio </w:t>
      </w:r>
      <w:r w:rsidRPr="00614894">
        <w:rPr>
          <w:rFonts w:ascii="AvantGarde Bk BT" w:hAnsi="AvantGarde Bk BT" w:cs="Arial"/>
          <w:lang w:eastAsia="es-MX"/>
        </w:rPr>
        <w:t>1951-1956, en la Facultad de Derecho de la Universidad de Guadalajara, obteniendo el Título Profesional el día 17 de Noviembre de 1956.</w:t>
      </w:r>
    </w:p>
    <w:p w:rsidR="00BF0C56" w:rsidRPr="006F3720" w:rsidRDefault="00BF0C56" w:rsidP="006F3720">
      <w:pPr>
        <w:spacing w:after="0" w:line="240" w:lineRule="auto"/>
        <w:jc w:val="both"/>
        <w:rPr>
          <w:rFonts w:ascii="AvantGarde Bk BT" w:hAnsi="AvantGarde Bk BT" w:cs="Arial"/>
          <w:lang w:eastAsia="es-MX"/>
        </w:rPr>
      </w:pPr>
    </w:p>
    <w:p w:rsidR="00BF0C56" w:rsidRPr="00614894" w:rsidRDefault="00BF0C56" w:rsidP="00BF0C56">
      <w:pPr>
        <w:pStyle w:val="Prrafodelista"/>
        <w:numPr>
          <w:ilvl w:val="0"/>
          <w:numId w:val="4"/>
        </w:numPr>
        <w:spacing w:after="0" w:line="240" w:lineRule="auto"/>
        <w:jc w:val="both"/>
        <w:rPr>
          <w:rFonts w:ascii="AvantGarde Bk BT" w:hAnsi="AvantGarde Bk BT" w:cs="Arial"/>
          <w:lang w:eastAsia="es-MX"/>
        </w:rPr>
      </w:pPr>
      <w:r w:rsidRPr="00614894">
        <w:rPr>
          <w:rFonts w:ascii="AvantGarde Bk BT" w:eastAsia="Times New Roman" w:hAnsi="AvantGarde Bk BT" w:cs="Arial"/>
          <w:lang w:eastAsia="es-MX"/>
        </w:rPr>
        <w:t xml:space="preserve">Que </w:t>
      </w:r>
      <w:r w:rsidRPr="00614894">
        <w:rPr>
          <w:rFonts w:ascii="AvantGarde Bk BT" w:hAnsi="AvantGarde Bk BT" w:cs="Arial"/>
          <w:lang w:eastAsia="es-MX"/>
        </w:rPr>
        <w:t>continúo su preparación profesional a través de posgrados y diplomados en las materias de Amparo, Derecho Notarial y Registral por la Univers</w:t>
      </w:r>
      <w:r w:rsidR="002C4083">
        <w:rPr>
          <w:rFonts w:ascii="AvantGarde Bk BT" w:hAnsi="AvantGarde Bk BT" w:cs="Arial"/>
          <w:lang w:eastAsia="es-MX"/>
        </w:rPr>
        <w:t xml:space="preserve">idad de Guadalajara; </w:t>
      </w:r>
      <w:r w:rsidRPr="00614894">
        <w:rPr>
          <w:rFonts w:ascii="AvantGarde Bk BT" w:hAnsi="AvantGarde Bk BT" w:cs="Arial"/>
          <w:lang w:eastAsia="es-MX"/>
        </w:rPr>
        <w:t>obtuvo la Maestría de la Universidad de Sa</w:t>
      </w:r>
      <w:r w:rsidR="002C4083">
        <w:rPr>
          <w:rFonts w:ascii="AvantGarde Bk BT" w:hAnsi="AvantGarde Bk BT" w:cs="Arial"/>
          <w:lang w:eastAsia="es-MX"/>
        </w:rPr>
        <w:t>n Pablo C.E.U. de Madrid España;</w:t>
      </w:r>
      <w:r w:rsidRPr="00614894">
        <w:rPr>
          <w:rFonts w:ascii="AvantGarde Bk BT" w:hAnsi="AvantGarde Bk BT" w:cs="Arial"/>
          <w:lang w:eastAsia="es-MX"/>
        </w:rPr>
        <w:t xml:space="preserve"> y</w:t>
      </w:r>
      <w:r w:rsidR="002C4083">
        <w:rPr>
          <w:rFonts w:ascii="AvantGarde Bk BT" w:hAnsi="AvantGarde Bk BT" w:cs="Arial"/>
          <w:lang w:eastAsia="es-MX"/>
        </w:rPr>
        <w:t>,</w:t>
      </w:r>
      <w:r w:rsidRPr="00614894">
        <w:rPr>
          <w:rFonts w:ascii="AvantGarde Bk BT" w:hAnsi="AvantGarde Bk BT" w:cs="Arial"/>
          <w:lang w:eastAsia="es-MX"/>
        </w:rPr>
        <w:t xml:space="preserve"> realizó sus estudios de doctorado en la misma, habiendo obtenido el cer</w:t>
      </w:r>
      <w:r w:rsidR="002C4083">
        <w:rPr>
          <w:rFonts w:ascii="AvantGarde Bk BT" w:hAnsi="AvantGarde Bk BT" w:cs="Arial"/>
          <w:lang w:eastAsia="es-MX"/>
        </w:rPr>
        <w:t>t</w:t>
      </w:r>
      <w:r w:rsidRPr="00614894">
        <w:rPr>
          <w:rFonts w:ascii="AvantGarde Bk BT" w:hAnsi="AvantGarde Bk BT" w:cs="Arial"/>
          <w:lang w:eastAsia="es-MX"/>
        </w:rPr>
        <w:t xml:space="preserve">ificado de estudios avanzados. </w:t>
      </w:r>
    </w:p>
    <w:p w:rsidR="00BF0C56" w:rsidRPr="006F3720" w:rsidRDefault="00BF0C56" w:rsidP="006F3720">
      <w:pPr>
        <w:spacing w:after="0" w:line="240" w:lineRule="auto"/>
        <w:rPr>
          <w:rFonts w:ascii="AvantGarde Bk BT" w:hAnsi="AvantGarde Bk BT" w:cs="Arial"/>
          <w:lang w:eastAsia="es-MX"/>
        </w:rPr>
      </w:pPr>
    </w:p>
    <w:p w:rsidR="00BF0C56" w:rsidRPr="00614894" w:rsidRDefault="00602944" w:rsidP="00BF0C56">
      <w:pPr>
        <w:pStyle w:val="Prrafodelista"/>
        <w:numPr>
          <w:ilvl w:val="0"/>
          <w:numId w:val="4"/>
        </w:numPr>
        <w:spacing w:after="0" w:line="240" w:lineRule="auto"/>
        <w:jc w:val="both"/>
        <w:rPr>
          <w:rFonts w:ascii="AvantGarde Bk BT" w:hAnsi="AvantGarde Bk BT" w:cs="Arial"/>
          <w:lang w:eastAsia="es-MX"/>
        </w:rPr>
      </w:pPr>
      <w:r>
        <w:rPr>
          <w:rFonts w:ascii="AvantGarde Bk BT" w:hAnsi="AvantGarde Bk BT" w:cs="Arial"/>
          <w:lang w:eastAsia="es-MX"/>
        </w:rPr>
        <w:t>Que inició su trayectoria docente desde el año</w:t>
      </w:r>
      <w:r w:rsidR="00BF0C56" w:rsidRPr="00614894">
        <w:rPr>
          <w:rFonts w:ascii="AvantGarde Bk BT" w:hAnsi="AvantGarde Bk BT" w:cs="Arial"/>
          <w:lang w:eastAsia="es-MX"/>
        </w:rPr>
        <w:t xml:space="preserve"> 1957</w:t>
      </w:r>
      <w:r>
        <w:rPr>
          <w:rFonts w:ascii="AvantGarde Bk BT" w:hAnsi="AvantGarde Bk BT" w:cs="Arial"/>
          <w:lang w:eastAsia="es-MX"/>
        </w:rPr>
        <w:t xml:space="preserve">, cuando </w:t>
      </w:r>
      <w:r w:rsidR="00BF0C56" w:rsidRPr="00614894">
        <w:rPr>
          <w:rFonts w:ascii="AvantGarde Bk BT" w:hAnsi="AvantGarde Bk BT" w:cs="Arial"/>
          <w:lang w:eastAsia="es-MX"/>
        </w:rPr>
        <w:t xml:space="preserve">impartió </w:t>
      </w:r>
      <w:r w:rsidR="00273FC6" w:rsidRPr="00614894">
        <w:rPr>
          <w:rFonts w:ascii="AvantGarde Bk BT" w:hAnsi="AvantGarde Bk BT" w:cs="Arial"/>
          <w:lang w:eastAsia="es-MX"/>
        </w:rPr>
        <w:t>c</w:t>
      </w:r>
      <w:r w:rsidR="00BF0C56" w:rsidRPr="00614894">
        <w:rPr>
          <w:rFonts w:ascii="AvantGarde Bk BT" w:hAnsi="AvantGarde Bk BT" w:cs="Arial"/>
          <w:lang w:eastAsia="es-MX"/>
        </w:rPr>
        <w:t>lases de Civismo en los tres cursos de Educación Secundaria</w:t>
      </w:r>
      <w:r w:rsidR="00273FC6" w:rsidRPr="00614894">
        <w:rPr>
          <w:rFonts w:ascii="AvantGarde Bk BT" w:hAnsi="AvantGarde Bk BT" w:cs="Arial"/>
          <w:lang w:eastAsia="es-MX"/>
        </w:rPr>
        <w:t>,</w:t>
      </w:r>
      <w:r w:rsidR="00BF0C56" w:rsidRPr="00614894">
        <w:rPr>
          <w:rFonts w:ascii="AvantGarde Bk BT" w:hAnsi="AvantGarde Bk BT" w:cs="Arial"/>
          <w:lang w:eastAsia="es-MX"/>
        </w:rPr>
        <w:t xml:space="preserve"> hasta el año de 1970.</w:t>
      </w:r>
    </w:p>
    <w:p w:rsidR="00BF0C56" w:rsidRPr="006F3720" w:rsidRDefault="00BF0C56" w:rsidP="006F3720">
      <w:pPr>
        <w:spacing w:after="0" w:line="240" w:lineRule="auto"/>
        <w:jc w:val="both"/>
        <w:rPr>
          <w:rFonts w:ascii="AvantGarde Bk BT" w:hAnsi="AvantGarde Bk BT" w:cs="Arial"/>
          <w:lang w:eastAsia="es-MX"/>
        </w:rPr>
      </w:pPr>
    </w:p>
    <w:p w:rsidR="00BF0C56" w:rsidRPr="00614894" w:rsidRDefault="00EC0AB4" w:rsidP="00BF0C56">
      <w:pPr>
        <w:pStyle w:val="Prrafodelista"/>
        <w:numPr>
          <w:ilvl w:val="0"/>
          <w:numId w:val="4"/>
        </w:numPr>
        <w:spacing w:after="0" w:line="240" w:lineRule="auto"/>
        <w:jc w:val="both"/>
        <w:rPr>
          <w:rFonts w:ascii="AvantGarde Bk BT" w:hAnsi="AvantGarde Bk BT" w:cs="Arial"/>
          <w:lang w:eastAsia="es-MX"/>
        </w:rPr>
      </w:pPr>
      <w:r>
        <w:rPr>
          <w:rFonts w:ascii="AvantGarde Bk BT" w:hAnsi="AvantGarde Bk BT" w:cs="Arial"/>
          <w:lang w:eastAsia="es-MX"/>
        </w:rPr>
        <w:t>Que en el mes de s</w:t>
      </w:r>
      <w:r w:rsidR="00BF0C56" w:rsidRPr="00614894">
        <w:rPr>
          <w:rFonts w:ascii="AvantGarde Bk BT" w:hAnsi="AvantGarde Bk BT" w:cs="Arial"/>
          <w:lang w:eastAsia="es-MX"/>
        </w:rPr>
        <w:t>eptiembre de 1963, fue designado Catedrático de Derecho Mercantil en la Facultad de Derecho de la Universidad de Guadalajara, al estructurarse el Plan de Estudios</w:t>
      </w:r>
      <w:r w:rsidR="0086358F" w:rsidRPr="0086358F">
        <w:rPr>
          <w:rFonts w:ascii="AvantGarde Bk BT" w:hAnsi="AvantGarde Bk BT" w:cs="Arial"/>
          <w:color w:val="000099"/>
          <w:lang w:eastAsia="es-MX"/>
        </w:rPr>
        <w:t>,</w:t>
      </w:r>
      <w:r w:rsidR="00BF0C56" w:rsidRPr="00614894">
        <w:rPr>
          <w:rFonts w:ascii="AvantGarde Bk BT" w:hAnsi="AvantGarde Bk BT" w:cs="Arial"/>
          <w:lang w:eastAsia="es-MX"/>
        </w:rPr>
        <w:t xml:space="preserve"> fue designado Maestro de la Cátedra de Amparo </w:t>
      </w:r>
      <w:r w:rsidR="0086358F" w:rsidRPr="0086358F">
        <w:rPr>
          <w:rFonts w:ascii="AvantGarde Bk BT" w:hAnsi="AvantGarde Bk BT" w:cs="Arial"/>
          <w:color w:val="000099"/>
          <w:lang w:eastAsia="es-MX"/>
        </w:rPr>
        <w:t>de la</w:t>
      </w:r>
      <w:r w:rsidR="00BF0C56" w:rsidRPr="0086358F">
        <w:rPr>
          <w:rFonts w:ascii="AvantGarde Bk BT" w:hAnsi="AvantGarde Bk BT" w:cs="Arial"/>
          <w:color w:val="000099"/>
          <w:lang w:eastAsia="es-MX"/>
        </w:rPr>
        <w:t xml:space="preserve"> </w:t>
      </w:r>
      <w:r w:rsidR="00BF0C56" w:rsidRPr="00614894">
        <w:rPr>
          <w:rFonts w:ascii="AvantGarde Bk BT" w:hAnsi="AvantGarde Bk BT" w:cs="Arial"/>
          <w:lang w:eastAsia="es-MX"/>
        </w:rPr>
        <w:t>hoy División de Estudios Jurídicos, la cual continúa impartiendo hasta la fecha</w:t>
      </w:r>
      <w:r>
        <w:rPr>
          <w:rFonts w:ascii="AvantGarde Bk BT" w:hAnsi="AvantGarde Bk BT" w:cs="Arial"/>
          <w:lang w:eastAsia="es-MX"/>
        </w:rPr>
        <w:t>.</w:t>
      </w:r>
      <w:r w:rsidR="00BF0C56" w:rsidRPr="00614894">
        <w:rPr>
          <w:rFonts w:ascii="AvantGarde Bk BT" w:hAnsi="AvantGarde Bk BT" w:cs="Arial"/>
          <w:lang w:eastAsia="es-MX"/>
        </w:rPr>
        <w:t xml:space="preserve"> </w:t>
      </w:r>
    </w:p>
    <w:p w:rsidR="009C1C99" w:rsidRPr="00614894" w:rsidRDefault="009C1C99">
      <w:pPr>
        <w:rPr>
          <w:rFonts w:ascii="AvantGarde Bk BT" w:hAnsi="AvantGarde Bk BT" w:cs="Arial"/>
          <w:lang w:eastAsia="es-MX"/>
        </w:rPr>
      </w:pPr>
      <w:r w:rsidRPr="00614894">
        <w:rPr>
          <w:rFonts w:ascii="AvantGarde Bk BT" w:hAnsi="AvantGarde Bk BT" w:cs="Arial"/>
          <w:lang w:eastAsia="es-MX"/>
        </w:rPr>
        <w:br w:type="page"/>
      </w:r>
    </w:p>
    <w:p w:rsidR="00BF0C56" w:rsidRPr="00614894" w:rsidRDefault="00BF0C56" w:rsidP="00BF0C56">
      <w:pPr>
        <w:pStyle w:val="Prrafodelista"/>
        <w:spacing w:after="0" w:line="240" w:lineRule="auto"/>
        <w:jc w:val="both"/>
        <w:rPr>
          <w:rFonts w:ascii="AvantGarde Bk BT" w:hAnsi="AvantGarde Bk BT" w:cs="Arial"/>
          <w:lang w:eastAsia="es-MX"/>
        </w:rPr>
      </w:pPr>
    </w:p>
    <w:p w:rsidR="00BF0C56" w:rsidRDefault="00BF0C56" w:rsidP="00BF0C56">
      <w:pPr>
        <w:pStyle w:val="Prrafodelista"/>
        <w:numPr>
          <w:ilvl w:val="0"/>
          <w:numId w:val="4"/>
        </w:numPr>
        <w:spacing w:after="0" w:line="240" w:lineRule="auto"/>
        <w:jc w:val="both"/>
        <w:rPr>
          <w:rFonts w:ascii="AvantGarde Bk BT" w:hAnsi="AvantGarde Bk BT" w:cs="Arial"/>
          <w:lang w:eastAsia="es-MX"/>
        </w:rPr>
      </w:pPr>
      <w:r w:rsidRPr="00614894">
        <w:rPr>
          <w:rFonts w:ascii="AvantGarde Bk BT" w:hAnsi="AvantGarde Bk BT" w:cs="Arial"/>
          <w:lang w:eastAsia="es-MX"/>
        </w:rPr>
        <w:t xml:space="preserve">Que </w:t>
      </w:r>
      <w:r w:rsidR="00EC0AB4">
        <w:rPr>
          <w:rFonts w:ascii="AvantGarde Bk BT" w:hAnsi="AvantGarde Bk BT" w:cs="Arial"/>
          <w:lang w:eastAsia="es-MX"/>
        </w:rPr>
        <w:t>a partir del mes de o</w:t>
      </w:r>
      <w:r w:rsidR="00273FC6" w:rsidRPr="00614894">
        <w:rPr>
          <w:rFonts w:ascii="AvantGarde Bk BT" w:hAnsi="AvantGarde Bk BT" w:cs="Arial"/>
          <w:lang w:eastAsia="es-MX"/>
        </w:rPr>
        <w:t xml:space="preserve">ctubre de 1996, </w:t>
      </w:r>
      <w:r w:rsidRPr="00614894">
        <w:rPr>
          <w:rFonts w:ascii="AvantGarde Bk BT" w:hAnsi="AvantGarde Bk BT" w:cs="Arial"/>
          <w:lang w:eastAsia="es-MX"/>
        </w:rPr>
        <w:t xml:space="preserve">el </w:t>
      </w:r>
      <w:r w:rsidR="005F6C6F">
        <w:rPr>
          <w:rFonts w:ascii="AvantGarde Bk BT" w:hAnsi="AvantGarde Bk BT" w:cs="Arial"/>
          <w:lang w:eastAsia="es-MX"/>
        </w:rPr>
        <w:t>Mtro. Jorge</w:t>
      </w:r>
      <w:r w:rsidRPr="00614894">
        <w:rPr>
          <w:rFonts w:ascii="AvantGarde Bk BT" w:hAnsi="AvantGarde Bk BT" w:cs="Arial"/>
          <w:lang w:eastAsia="es-MX"/>
        </w:rPr>
        <w:t xml:space="preserve"> Humberto Chavira Martínez, fue designado Presidente de la Academia de Amparo de la División de Estudios Jurídicos del Centro Universitario de Ciencias Sociales y Humanidades</w:t>
      </w:r>
      <w:r w:rsidR="00072E29">
        <w:rPr>
          <w:rFonts w:ascii="AvantGarde Bk BT" w:hAnsi="AvantGarde Bk BT" w:cs="Arial"/>
          <w:lang w:eastAsia="es-MX"/>
        </w:rPr>
        <w:t xml:space="preserve"> (CUCSH)</w:t>
      </w:r>
      <w:r w:rsidRPr="00614894">
        <w:rPr>
          <w:rFonts w:ascii="AvantGarde Bk BT" w:hAnsi="AvantGarde Bk BT" w:cs="Arial"/>
          <w:lang w:eastAsia="es-MX"/>
        </w:rPr>
        <w:t xml:space="preserve"> d</w:t>
      </w:r>
      <w:r w:rsidR="00CE12C5">
        <w:rPr>
          <w:rFonts w:ascii="AvantGarde Bk BT" w:hAnsi="AvantGarde Bk BT" w:cs="Arial"/>
          <w:lang w:eastAsia="es-MX"/>
        </w:rPr>
        <w:t xml:space="preserve">e la Universidad de Guadalajara, y ha organizado </w:t>
      </w:r>
      <w:r w:rsidR="00CE12C5" w:rsidRPr="00614894">
        <w:rPr>
          <w:rFonts w:ascii="AvantGarde Bk BT" w:hAnsi="AvantGarde Bk BT" w:cs="Arial"/>
          <w:lang w:eastAsia="es-MX"/>
        </w:rPr>
        <w:t>las siet</w:t>
      </w:r>
      <w:r w:rsidR="00CE12C5">
        <w:rPr>
          <w:rFonts w:ascii="AvantGarde Bk BT" w:hAnsi="AvantGarde Bk BT" w:cs="Arial"/>
          <w:lang w:eastAsia="es-MX"/>
        </w:rPr>
        <w:t xml:space="preserve">e ediciones que ha tenido </w:t>
      </w:r>
      <w:r w:rsidR="00CE12C5" w:rsidRPr="00614894">
        <w:rPr>
          <w:rFonts w:ascii="AvantGarde Bk BT" w:hAnsi="AvantGarde Bk BT" w:cs="Arial"/>
          <w:lang w:eastAsia="es-MX"/>
        </w:rPr>
        <w:t>el Diplomado de Amparo</w:t>
      </w:r>
      <w:r w:rsidR="00CE12C5">
        <w:rPr>
          <w:rFonts w:ascii="AvantGarde Bk BT" w:hAnsi="AvantGarde Bk BT" w:cs="Arial"/>
          <w:lang w:eastAsia="es-MX"/>
        </w:rPr>
        <w:t xml:space="preserve"> que ofrece la referida División.</w:t>
      </w:r>
    </w:p>
    <w:p w:rsidR="00CE12C5" w:rsidRDefault="00CE12C5" w:rsidP="00CE12C5">
      <w:pPr>
        <w:pStyle w:val="Prrafodelista"/>
        <w:spacing w:after="0" w:line="240" w:lineRule="auto"/>
        <w:jc w:val="both"/>
        <w:rPr>
          <w:rFonts w:ascii="AvantGarde Bk BT" w:hAnsi="AvantGarde Bk BT" w:cs="Arial"/>
          <w:lang w:eastAsia="es-MX"/>
        </w:rPr>
      </w:pPr>
    </w:p>
    <w:p w:rsidR="00BF0C56" w:rsidRPr="00072E29" w:rsidRDefault="00BF0C56" w:rsidP="00072E29">
      <w:pPr>
        <w:pStyle w:val="Prrafodelista"/>
        <w:numPr>
          <w:ilvl w:val="0"/>
          <w:numId w:val="4"/>
        </w:numPr>
        <w:spacing w:after="0" w:line="240" w:lineRule="auto"/>
        <w:jc w:val="both"/>
        <w:rPr>
          <w:rFonts w:ascii="AvantGarde Bk BT" w:hAnsi="AvantGarde Bk BT" w:cs="Arial"/>
          <w:lang w:eastAsia="es-MX"/>
        </w:rPr>
      </w:pPr>
      <w:r w:rsidRPr="00072E29">
        <w:rPr>
          <w:rFonts w:ascii="AvantGarde Bk BT" w:hAnsi="AvantGarde Bk BT" w:cs="Arial"/>
          <w:lang w:eastAsia="es-MX"/>
        </w:rPr>
        <w:t>Que actualmente</w:t>
      </w:r>
      <w:r w:rsidR="00273FC6" w:rsidRPr="00072E29">
        <w:rPr>
          <w:rFonts w:ascii="AvantGarde Bk BT" w:hAnsi="AvantGarde Bk BT" w:cs="Arial"/>
          <w:lang w:eastAsia="es-MX"/>
        </w:rPr>
        <w:t>,</w:t>
      </w:r>
      <w:r w:rsidRPr="00072E29">
        <w:rPr>
          <w:rFonts w:ascii="AvantGarde Bk BT" w:hAnsi="AvantGarde Bk BT" w:cs="Arial"/>
          <w:lang w:eastAsia="es-MX"/>
        </w:rPr>
        <w:t xml:space="preserve"> es Profesor </w:t>
      </w:r>
      <w:r w:rsidR="00B42323" w:rsidRPr="00072E29">
        <w:rPr>
          <w:rFonts w:ascii="AvantGarde Bk BT" w:hAnsi="AvantGarde Bk BT" w:cs="Arial"/>
          <w:lang w:eastAsia="es-MX"/>
        </w:rPr>
        <w:t>Docente</w:t>
      </w:r>
      <w:r w:rsidRPr="00072E29">
        <w:rPr>
          <w:rFonts w:ascii="AvantGarde Bk BT" w:hAnsi="AvantGarde Bk BT" w:cs="Arial"/>
          <w:lang w:eastAsia="es-MX"/>
        </w:rPr>
        <w:t xml:space="preserve"> Titular “C” de la División de Estudios Jurídicos </w:t>
      </w:r>
      <w:r w:rsidR="00B42323" w:rsidRPr="00072E29">
        <w:rPr>
          <w:rFonts w:ascii="AvantGarde Bk BT" w:hAnsi="AvantGarde Bk BT" w:cs="Arial"/>
          <w:lang w:eastAsia="es-MX"/>
        </w:rPr>
        <w:t xml:space="preserve">del </w:t>
      </w:r>
      <w:r w:rsidR="00072E29" w:rsidRPr="00072E29">
        <w:rPr>
          <w:rFonts w:ascii="AvantGarde Bk BT" w:hAnsi="AvantGarde Bk BT" w:cs="Arial"/>
          <w:lang w:eastAsia="es-MX"/>
        </w:rPr>
        <w:t>CUCSH de la UdeG</w:t>
      </w:r>
      <w:r w:rsidRPr="00072E29">
        <w:rPr>
          <w:rFonts w:ascii="AvantGarde Bk BT" w:hAnsi="AvantGarde Bk BT" w:cs="Arial"/>
          <w:lang w:eastAsia="es-MX"/>
        </w:rPr>
        <w:t>.</w:t>
      </w:r>
    </w:p>
    <w:p w:rsidR="00BF0C56" w:rsidRPr="00614894" w:rsidRDefault="00BF0C56" w:rsidP="00BF0C56">
      <w:pPr>
        <w:pStyle w:val="Prrafodelista"/>
        <w:spacing w:after="0" w:line="240" w:lineRule="auto"/>
        <w:jc w:val="both"/>
        <w:rPr>
          <w:rFonts w:ascii="AvantGarde Bk BT" w:hAnsi="AvantGarde Bk BT" w:cs="Arial"/>
          <w:lang w:eastAsia="es-MX"/>
        </w:rPr>
      </w:pPr>
    </w:p>
    <w:p w:rsidR="00CE12C5" w:rsidRPr="00F05ED4" w:rsidRDefault="00CE12C5" w:rsidP="00F05ED4">
      <w:pPr>
        <w:pStyle w:val="Prrafodelista"/>
        <w:numPr>
          <w:ilvl w:val="0"/>
          <w:numId w:val="4"/>
        </w:numPr>
        <w:spacing w:after="0" w:line="240" w:lineRule="auto"/>
        <w:jc w:val="both"/>
        <w:rPr>
          <w:rFonts w:ascii="AvantGarde Bk BT" w:hAnsi="AvantGarde Bk BT" w:cs="Arial"/>
          <w:lang w:eastAsia="es-MX"/>
        </w:rPr>
      </w:pPr>
      <w:r>
        <w:rPr>
          <w:rFonts w:ascii="AvantGarde Bk BT" w:hAnsi="AvantGarde Bk BT" w:cs="Arial"/>
          <w:lang w:eastAsia="es-MX"/>
        </w:rPr>
        <w:t xml:space="preserve">Que además de su labor docente, </w:t>
      </w:r>
      <w:r w:rsidR="00BF0C56" w:rsidRPr="00614894">
        <w:rPr>
          <w:rFonts w:ascii="AvantGarde Bk BT" w:hAnsi="AvantGarde Bk BT" w:cs="Arial"/>
          <w:lang w:eastAsia="es-MX"/>
        </w:rPr>
        <w:t xml:space="preserve">El </w:t>
      </w:r>
      <w:r w:rsidR="005F6C6F">
        <w:rPr>
          <w:rFonts w:ascii="AvantGarde Bk BT" w:hAnsi="AvantGarde Bk BT" w:cs="Arial"/>
          <w:lang w:eastAsia="es-MX"/>
        </w:rPr>
        <w:t>Mtro. Jorge</w:t>
      </w:r>
      <w:r w:rsidR="00BF0C56" w:rsidRPr="00614894">
        <w:rPr>
          <w:rFonts w:ascii="AvantGarde Bk BT" w:hAnsi="AvantGarde Bk BT" w:cs="Arial"/>
          <w:lang w:eastAsia="es-MX"/>
        </w:rPr>
        <w:t xml:space="preserve"> Humberto Chavira Martínez</w:t>
      </w:r>
      <w:r>
        <w:rPr>
          <w:rFonts w:ascii="AvantGarde Bk BT" w:hAnsi="AvantGarde Bk BT" w:cs="Arial"/>
          <w:lang w:eastAsia="es-MX"/>
        </w:rPr>
        <w:t>, ha contribuido al desarrollo de nuestra Casa de Estudio desde la gestión educativa, ya que</w:t>
      </w:r>
      <w:r w:rsidR="00BF0C56" w:rsidRPr="00614894">
        <w:rPr>
          <w:rFonts w:ascii="AvantGarde Bk BT" w:hAnsi="AvantGarde Bk BT" w:cs="Arial"/>
          <w:lang w:eastAsia="es-MX"/>
        </w:rPr>
        <w:t xml:space="preserve"> desempeñó el cargo de Director de la División de Estudios Jurídicos d</w:t>
      </w:r>
      <w:r w:rsidR="00497454">
        <w:rPr>
          <w:rFonts w:ascii="AvantGarde Bk BT" w:hAnsi="AvantGarde Bk BT" w:cs="Arial"/>
          <w:lang w:eastAsia="es-MX"/>
        </w:rPr>
        <w:t xml:space="preserve">el </w:t>
      </w:r>
      <w:r w:rsidR="00072E29">
        <w:rPr>
          <w:rFonts w:ascii="AvantGarde Bk BT" w:hAnsi="AvantGarde Bk BT" w:cs="Arial"/>
          <w:lang w:eastAsia="es-MX"/>
        </w:rPr>
        <w:t>CUCSH de la UdeG</w:t>
      </w:r>
      <w:r w:rsidR="00037B0B">
        <w:rPr>
          <w:rFonts w:ascii="AvantGarde Bk BT" w:hAnsi="AvantGarde Bk BT" w:cs="Arial"/>
          <w:lang w:eastAsia="es-MX"/>
        </w:rPr>
        <w:t>.</w:t>
      </w:r>
      <w:r w:rsidR="00F05ED4">
        <w:rPr>
          <w:rFonts w:ascii="AvantGarde Bk BT" w:hAnsi="AvantGarde Bk BT" w:cs="Arial"/>
          <w:lang w:eastAsia="es-MX"/>
        </w:rPr>
        <w:t xml:space="preserve"> Además de que </w:t>
      </w:r>
      <w:r w:rsidRPr="00F05ED4">
        <w:rPr>
          <w:rFonts w:ascii="AvantGarde Bk BT" w:hAnsi="AvantGarde Bk BT" w:cs="Arial"/>
          <w:lang w:eastAsia="es-MX"/>
        </w:rPr>
        <w:t xml:space="preserve">fue nombrado Presidente del Patronato de la </w:t>
      </w:r>
      <w:r w:rsidR="00F05ED4">
        <w:rPr>
          <w:rFonts w:ascii="AvantGarde Bk BT" w:hAnsi="AvantGarde Bk BT" w:cs="Arial"/>
          <w:lang w:eastAsia="es-MX"/>
        </w:rPr>
        <w:t>propia División</w:t>
      </w:r>
      <w:r w:rsidRPr="00F05ED4">
        <w:rPr>
          <w:rFonts w:ascii="AvantGarde Bk BT" w:hAnsi="AvantGarde Bk BT" w:cs="Arial"/>
          <w:lang w:eastAsia="es-MX"/>
        </w:rPr>
        <w:t>.</w:t>
      </w:r>
    </w:p>
    <w:p w:rsidR="00BF0C56" w:rsidRPr="00AC5C43" w:rsidRDefault="00BF0C56" w:rsidP="00AC5C43">
      <w:pPr>
        <w:spacing w:after="0" w:line="240" w:lineRule="auto"/>
        <w:jc w:val="both"/>
        <w:rPr>
          <w:rFonts w:ascii="AvantGarde Bk BT" w:hAnsi="AvantGarde Bk BT" w:cs="Arial"/>
          <w:lang w:eastAsia="es-MX"/>
        </w:rPr>
      </w:pPr>
    </w:p>
    <w:p w:rsidR="00BF0C56" w:rsidRPr="00072E29" w:rsidRDefault="00D33E87" w:rsidP="00BF0C56">
      <w:pPr>
        <w:pStyle w:val="Prrafodelista"/>
        <w:numPr>
          <w:ilvl w:val="0"/>
          <w:numId w:val="4"/>
        </w:numPr>
        <w:spacing w:after="0" w:line="240" w:lineRule="auto"/>
        <w:jc w:val="both"/>
        <w:rPr>
          <w:rFonts w:ascii="AvantGarde Bk BT" w:hAnsi="AvantGarde Bk BT" w:cs="Arial"/>
          <w:lang w:eastAsia="es-MX"/>
        </w:rPr>
      </w:pPr>
      <w:r>
        <w:rPr>
          <w:rFonts w:ascii="AvantGarde Bk BT" w:hAnsi="AvantGarde Bk BT" w:cs="Arial"/>
          <w:lang w:eastAsia="es-MX"/>
        </w:rPr>
        <w:t>E</w:t>
      </w:r>
      <w:r w:rsidRPr="00614894">
        <w:rPr>
          <w:rFonts w:ascii="AvantGarde Bk BT" w:hAnsi="AvantGarde Bk BT" w:cs="Arial"/>
          <w:lang w:eastAsia="es-MX"/>
        </w:rPr>
        <w:t xml:space="preserve">l </w:t>
      </w:r>
      <w:r>
        <w:rPr>
          <w:rFonts w:ascii="AvantGarde Bk BT" w:hAnsi="AvantGarde Bk BT" w:cs="Arial"/>
          <w:lang w:eastAsia="es-MX"/>
        </w:rPr>
        <w:t>Mtro. Jorge Humberto Chavira Martínez,</w:t>
      </w:r>
      <w:r w:rsidR="00BF0C56" w:rsidRPr="00614894">
        <w:rPr>
          <w:rFonts w:ascii="AvantGarde Bk BT" w:hAnsi="AvantGarde Bk BT" w:cs="Arial"/>
          <w:lang w:eastAsia="es-MX"/>
        </w:rPr>
        <w:t xml:space="preserve"> </w:t>
      </w:r>
      <w:r w:rsidRPr="00072E29">
        <w:rPr>
          <w:rFonts w:ascii="AvantGarde Bk BT" w:hAnsi="AvantGarde Bk BT" w:cs="Arial"/>
          <w:lang w:eastAsia="es-MX"/>
        </w:rPr>
        <w:t>cuenta c</w:t>
      </w:r>
      <w:r w:rsidR="00AB3B9E" w:rsidRPr="00072E29">
        <w:rPr>
          <w:rFonts w:ascii="AvantGarde Bk BT" w:hAnsi="AvantGarde Bk BT" w:cs="Arial"/>
          <w:lang w:eastAsia="es-MX"/>
        </w:rPr>
        <w:t>on una trayectoria profesional de cuya</w:t>
      </w:r>
      <w:r w:rsidRPr="00072E29">
        <w:rPr>
          <w:rFonts w:ascii="AvantGarde Bk BT" w:hAnsi="AvantGarde Bk BT" w:cs="Arial"/>
          <w:lang w:eastAsia="es-MX"/>
        </w:rPr>
        <w:t xml:space="preserve"> experiencia </w:t>
      </w:r>
      <w:r w:rsidR="00AB3B9E" w:rsidRPr="00072E29">
        <w:rPr>
          <w:rFonts w:ascii="AvantGarde Bk BT" w:hAnsi="AvantGarde Bk BT" w:cs="Arial"/>
          <w:lang w:eastAsia="es-MX"/>
        </w:rPr>
        <w:t>se</w:t>
      </w:r>
      <w:r w:rsidR="00771A7E" w:rsidRPr="00072E29">
        <w:rPr>
          <w:rFonts w:ascii="AvantGarde Bk BT" w:hAnsi="AvantGarde Bk BT" w:cs="Arial"/>
          <w:lang w:eastAsia="es-MX"/>
        </w:rPr>
        <w:t xml:space="preserve"> ha beneficiado de alguna manera la comunidad universitaria;</w:t>
      </w:r>
      <w:r w:rsidR="00AC5C43" w:rsidRPr="00072E29">
        <w:rPr>
          <w:rFonts w:ascii="AvantGarde Bk BT" w:hAnsi="AvantGarde Bk BT" w:cs="Arial"/>
          <w:lang w:eastAsia="es-MX"/>
        </w:rPr>
        <w:t xml:space="preserve"> de esta</w:t>
      </w:r>
      <w:r w:rsidR="001B70C5" w:rsidRPr="00072E29">
        <w:rPr>
          <w:rFonts w:ascii="AvantGarde Bk BT" w:hAnsi="AvantGarde Bk BT" w:cs="Arial"/>
          <w:lang w:eastAsia="es-MX"/>
        </w:rPr>
        <w:t xml:space="preserve"> vasta trayectoria destacan los siguientes </w:t>
      </w:r>
      <w:r w:rsidR="00BF0C56" w:rsidRPr="00072E29">
        <w:rPr>
          <w:rFonts w:ascii="AvantGarde Bk BT" w:hAnsi="AvantGarde Bk BT" w:cs="Arial"/>
          <w:lang w:eastAsia="es-MX"/>
        </w:rPr>
        <w:t xml:space="preserve">nombramientos: </w:t>
      </w:r>
    </w:p>
    <w:p w:rsidR="00BF0C56" w:rsidRPr="00614894" w:rsidRDefault="00BF0C56" w:rsidP="00BF0C56">
      <w:pPr>
        <w:pStyle w:val="Prrafodelista"/>
        <w:spacing w:after="0" w:line="240" w:lineRule="auto"/>
        <w:jc w:val="both"/>
        <w:rPr>
          <w:rFonts w:ascii="AvantGarde Bk BT" w:hAnsi="AvantGarde Bk BT" w:cs="Arial"/>
          <w:lang w:eastAsia="es-MX"/>
        </w:rPr>
      </w:pPr>
    </w:p>
    <w:p w:rsidR="00AC5C43" w:rsidRPr="00614894" w:rsidRDefault="00AC5C43" w:rsidP="00AC5C43">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Actualmente, se desempeña como Secretario Ejecutivo del Consejo de Coordinación para la Implementación del Nuevo Sistema de Justicia Penal para el Estado de Jalisco</w:t>
      </w:r>
      <w:r>
        <w:rPr>
          <w:rFonts w:ascii="AvantGarde Bk BT" w:hAnsi="AvantGarde Bk BT" w:cs="Arial"/>
          <w:lang w:eastAsia="es-MX"/>
        </w:rPr>
        <w:t xml:space="preserve"> desde donde colabora con nuestra institución para llevar a buen término el cumplimiento del convenio que se signó con el Gobierno del Estado para apoyar en la implementación de dicho sistema</w:t>
      </w:r>
      <w:r w:rsidRPr="00614894">
        <w:rPr>
          <w:rFonts w:ascii="AvantGarde Bk BT" w:hAnsi="AvantGarde Bk BT" w:cs="Arial"/>
          <w:lang w:eastAsia="es-MX"/>
        </w:rPr>
        <w:t>.</w:t>
      </w:r>
    </w:p>
    <w:p w:rsidR="00141A53" w:rsidRPr="00614894" w:rsidRDefault="001B70C5" w:rsidP="00141A53">
      <w:pPr>
        <w:pStyle w:val="Prrafodelista"/>
        <w:numPr>
          <w:ilvl w:val="0"/>
          <w:numId w:val="5"/>
        </w:numPr>
        <w:spacing w:after="0" w:line="240" w:lineRule="auto"/>
        <w:jc w:val="both"/>
        <w:rPr>
          <w:rFonts w:ascii="AvantGarde Bk BT" w:hAnsi="AvantGarde Bk BT" w:cs="Arial"/>
          <w:lang w:eastAsia="es-MX"/>
        </w:rPr>
      </w:pPr>
      <w:r>
        <w:rPr>
          <w:rFonts w:ascii="AvantGarde Bk BT" w:hAnsi="AvantGarde Bk BT" w:cs="Arial"/>
          <w:lang w:eastAsia="es-MX"/>
        </w:rPr>
        <w:t xml:space="preserve">Como parte de su carrera judicial </w:t>
      </w:r>
      <w:r w:rsidR="00524A7C">
        <w:rPr>
          <w:rFonts w:ascii="AvantGarde Bk BT" w:hAnsi="AvantGarde Bk BT" w:cs="Arial"/>
          <w:lang w:eastAsia="es-MX"/>
        </w:rPr>
        <w:t xml:space="preserve">iniciada en 1955 </w:t>
      </w:r>
      <w:r>
        <w:rPr>
          <w:rFonts w:ascii="AvantGarde Bk BT" w:hAnsi="AvantGarde Bk BT" w:cs="Arial"/>
          <w:lang w:eastAsia="es-MX"/>
        </w:rPr>
        <w:t>f</w:t>
      </w:r>
      <w:r w:rsidR="00BF0C56" w:rsidRPr="00614894">
        <w:rPr>
          <w:rFonts w:ascii="AvantGarde Bk BT" w:hAnsi="AvantGarde Bk BT" w:cs="Arial"/>
          <w:lang w:eastAsia="es-MX"/>
        </w:rPr>
        <w:t>ue Oficial Judicial “B” del Juzgado Segundo de Distrito en el Estado</w:t>
      </w:r>
      <w:r w:rsidRPr="00B42323">
        <w:rPr>
          <w:rFonts w:ascii="AvantGarde Bk BT" w:hAnsi="AvantGarde Bk BT" w:cs="Arial"/>
          <w:lang w:eastAsia="es-MX"/>
        </w:rPr>
        <w:t>;</w:t>
      </w:r>
      <w:r w:rsidR="0086358F" w:rsidRPr="00B42323">
        <w:rPr>
          <w:rFonts w:ascii="AvantGarde Bk BT" w:hAnsi="AvantGarde Bk BT" w:cs="Arial"/>
          <w:lang w:eastAsia="es-MX"/>
        </w:rPr>
        <w:t xml:space="preserve"> </w:t>
      </w:r>
      <w:r w:rsidR="00BF0C56" w:rsidRPr="00B42323">
        <w:rPr>
          <w:rFonts w:ascii="AvantGarde Bk BT" w:hAnsi="AvantGarde Bk BT" w:cs="Arial"/>
          <w:lang w:eastAsia="es-MX"/>
        </w:rPr>
        <w:t>Actuario</w:t>
      </w:r>
      <w:r w:rsidRPr="00B42323">
        <w:rPr>
          <w:rFonts w:ascii="AvantGarde Bk BT" w:hAnsi="AvantGarde Bk BT" w:cs="Arial"/>
          <w:lang w:eastAsia="es-MX"/>
        </w:rPr>
        <w:t>;</w:t>
      </w:r>
      <w:r w:rsidR="00BF0C56" w:rsidRPr="00B42323">
        <w:rPr>
          <w:rFonts w:ascii="AvantGarde Bk BT" w:hAnsi="AvantGarde Bk BT" w:cs="Arial"/>
          <w:lang w:eastAsia="es-MX"/>
        </w:rPr>
        <w:t xml:space="preserve"> y, Segundo Secretario de dicho Juzgado</w:t>
      </w:r>
      <w:r w:rsidRPr="00B42323">
        <w:rPr>
          <w:rFonts w:ascii="AvantGarde Bk BT" w:hAnsi="AvantGarde Bk BT" w:cs="Arial"/>
          <w:lang w:eastAsia="es-MX"/>
        </w:rPr>
        <w:t>. Posteriormente</w:t>
      </w:r>
      <w:r w:rsidR="00BF0C56" w:rsidRPr="00B42323">
        <w:rPr>
          <w:rFonts w:ascii="AvantGarde Bk BT" w:hAnsi="AvantGarde Bk BT" w:cs="Arial"/>
          <w:lang w:eastAsia="es-MX"/>
        </w:rPr>
        <w:t xml:space="preserve"> Primer Secretario del Juzgado Primero de Distrito en el Estado en donde actuó como Juez de Distrito por Ministerio de Ley.</w:t>
      </w:r>
      <w:r w:rsidR="00141A53" w:rsidRPr="00B42323">
        <w:rPr>
          <w:rFonts w:ascii="AvantGarde Bk BT" w:hAnsi="AvantGarde Bk BT" w:cs="Arial"/>
          <w:lang w:eastAsia="es-MX"/>
        </w:rPr>
        <w:t xml:space="preserve"> También ocupó el cargo</w:t>
      </w:r>
      <w:r w:rsidR="00141A53" w:rsidRPr="00614894">
        <w:rPr>
          <w:rFonts w:ascii="AvantGarde Bk BT" w:hAnsi="AvantGarde Bk BT" w:cs="Arial"/>
          <w:lang w:eastAsia="es-MX"/>
        </w:rPr>
        <w:t xml:space="preserve"> de Defensor de Oficio Federal adscrito al H. Tribunal Unitario del Tercer Circuito.</w:t>
      </w:r>
    </w:p>
    <w:p w:rsidR="00BF0C56" w:rsidRPr="00B51F91" w:rsidRDefault="00A10F37" w:rsidP="00BF0C56">
      <w:pPr>
        <w:pStyle w:val="Prrafodelista"/>
        <w:numPr>
          <w:ilvl w:val="0"/>
          <w:numId w:val="5"/>
        </w:numPr>
        <w:spacing w:after="0" w:line="240" w:lineRule="auto"/>
        <w:jc w:val="both"/>
        <w:rPr>
          <w:rFonts w:ascii="AvantGarde Bk BT" w:hAnsi="AvantGarde Bk BT" w:cs="Arial"/>
          <w:color w:val="FF0000"/>
          <w:lang w:eastAsia="es-MX"/>
        </w:rPr>
      </w:pPr>
      <w:r>
        <w:rPr>
          <w:rFonts w:ascii="AvantGarde Bk BT" w:hAnsi="AvantGarde Bk BT" w:cs="Arial"/>
          <w:lang w:eastAsia="es-MX"/>
        </w:rPr>
        <w:t xml:space="preserve">En </w:t>
      </w:r>
      <w:r w:rsidR="00BF0C56" w:rsidRPr="00614894">
        <w:rPr>
          <w:rFonts w:ascii="AvantGarde Bk BT" w:hAnsi="AvantGarde Bk BT" w:cs="Arial"/>
          <w:lang w:eastAsia="es-MX"/>
        </w:rPr>
        <w:t>1968, fue designado Jefe del Departamento Jurídico del Ayuntamiento de Guadalajara</w:t>
      </w:r>
      <w:r w:rsidR="007441B7">
        <w:rPr>
          <w:rFonts w:ascii="AvantGarde Bk BT" w:hAnsi="AvantGarde Bk BT" w:cs="Arial"/>
          <w:lang w:eastAsia="es-MX"/>
        </w:rPr>
        <w:t xml:space="preserve"> y Zapopan</w:t>
      </w:r>
      <w:r w:rsidR="00BF0C56" w:rsidRPr="00614894">
        <w:rPr>
          <w:rFonts w:ascii="AvantGarde Bk BT" w:hAnsi="AvantGarde Bk BT" w:cs="Arial"/>
          <w:lang w:eastAsia="es-MX"/>
        </w:rPr>
        <w:t>, Jalisco</w:t>
      </w:r>
      <w:r w:rsidR="007441B7">
        <w:rPr>
          <w:rFonts w:ascii="AvantGarde Bk BT" w:hAnsi="AvantGarde Bk BT" w:cs="Arial"/>
          <w:lang w:eastAsia="es-MX"/>
        </w:rPr>
        <w:t>, y también de Zapopan</w:t>
      </w:r>
      <w:r>
        <w:rPr>
          <w:rFonts w:ascii="AvantGarde Bk BT" w:hAnsi="AvantGarde Bk BT" w:cs="Arial"/>
          <w:lang w:eastAsia="es-MX"/>
        </w:rPr>
        <w:t>.</w:t>
      </w:r>
    </w:p>
    <w:p w:rsidR="00BF0C56" w:rsidRPr="00141A53" w:rsidRDefault="00141A53" w:rsidP="00141A53">
      <w:pPr>
        <w:pStyle w:val="Prrafodelista"/>
        <w:numPr>
          <w:ilvl w:val="0"/>
          <w:numId w:val="5"/>
        </w:numPr>
        <w:spacing w:after="0" w:line="240" w:lineRule="auto"/>
        <w:jc w:val="both"/>
        <w:rPr>
          <w:rFonts w:ascii="AvantGarde Bk BT" w:hAnsi="AvantGarde Bk BT" w:cs="Arial"/>
          <w:lang w:eastAsia="es-MX"/>
        </w:rPr>
      </w:pPr>
      <w:r>
        <w:rPr>
          <w:rFonts w:ascii="AvantGarde Bk BT" w:hAnsi="AvantGarde Bk BT" w:cs="Arial"/>
          <w:lang w:eastAsia="es-MX"/>
        </w:rPr>
        <w:t xml:space="preserve">En 1989 fue designado </w:t>
      </w:r>
      <w:r w:rsidR="00BF0C56" w:rsidRPr="00141A53">
        <w:rPr>
          <w:rFonts w:ascii="AvantGarde Bk BT" w:hAnsi="AvantGarde Bk BT" w:cs="Arial"/>
          <w:lang w:eastAsia="es-MX"/>
        </w:rPr>
        <w:t xml:space="preserve">Secretario General y Síndico </w:t>
      </w:r>
      <w:r>
        <w:rPr>
          <w:rFonts w:ascii="AvantGarde Bk BT" w:hAnsi="AvantGarde Bk BT" w:cs="Arial"/>
          <w:lang w:eastAsia="es-MX"/>
        </w:rPr>
        <w:t>del Ayuntamiento de Guadalajara.</w:t>
      </w:r>
    </w:p>
    <w:p w:rsidR="00BF0C56" w:rsidRPr="00614894" w:rsidRDefault="00141A53" w:rsidP="00BF0C56">
      <w:pPr>
        <w:pStyle w:val="Prrafodelista"/>
        <w:numPr>
          <w:ilvl w:val="0"/>
          <w:numId w:val="5"/>
        </w:numPr>
        <w:spacing w:after="0" w:line="240" w:lineRule="auto"/>
        <w:jc w:val="both"/>
        <w:rPr>
          <w:rFonts w:ascii="AvantGarde Bk BT" w:hAnsi="AvantGarde Bk BT" w:cs="Arial"/>
          <w:lang w:eastAsia="es-MX"/>
        </w:rPr>
      </w:pPr>
      <w:r>
        <w:rPr>
          <w:rFonts w:ascii="AvantGarde Bk BT" w:hAnsi="AvantGarde Bk BT" w:cs="Arial"/>
          <w:lang w:eastAsia="es-MX"/>
        </w:rPr>
        <w:t>Fue d</w:t>
      </w:r>
      <w:r w:rsidR="00BF0C56" w:rsidRPr="00614894">
        <w:rPr>
          <w:rFonts w:ascii="AvantGarde Bk BT" w:hAnsi="AvantGarde Bk BT" w:cs="Arial"/>
          <w:lang w:eastAsia="es-MX"/>
        </w:rPr>
        <w:t>esignado Magistrado Propietario por el C. Gobernador Constitucional del Estado, ratificado por el Co</w:t>
      </w:r>
      <w:r w:rsidR="00022F07">
        <w:rPr>
          <w:rFonts w:ascii="AvantGarde Bk BT" w:hAnsi="AvantGarde Bk BT" w:cs="Arial"/>
          <w:lang w:eastAsia="es-MX"/>
        </w:rPr>
        <w:t>ngreso del Estado en el mes de a</w:t>
      </w:r>
      <w:r w:rsidR="00BF0C56" w:rsidRPr="00614894">
        <w:rPr>
          <w:rFonts w:ascii="AvantGarde Bk BT" w:hAnsi="AvantGarde Bk BT" w:cs="Arial"/>
          <w:lang w:eastAsia="es-MX"/>
        </w:rPr>
        <w:t>bril de 1989, en donde posteriormente a partir del 15 del mismo mes y año fue designado Presidente del Supremo Tribunal de Justicia del Estado, hasta el 11 de Noviembre de 1991.</w:t>
      </w:r>
    </w:p>
    <w:p w:rsidR="00BF0C56" w:rsidRPr="00614894" w:rsidRDefault="00BF0C56" w:rsidP="00BF0C56">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Fue Presidente Municipal de Zapopan, Jalisco, durante el período 1992-1995.</w:t>
      </w:r>
    </w:p>
    <w:p w:rsidR="00BF0C56" w:rsidRPr="00614894" w:rsidRDefault="00BF0C56" w:rsidP="00BF0C56">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Con fecha 27 de Febrero de 1995, obtuvo el Fiat de Notario Público Titular adscrito a la Notaría Núm. 23 de Zapopan, Jalisco.</w:t>
      </w:r>
    </w:p>
    <w:p w:rsidR="00BF0C56" w:rsidRPr="00B42323" w:rsidRDefault="00BF0C56" w:rsidP="006540C2">
      <w:pPr>
        <w:pStyle w:val="Prrafodelista"/>
        <w:numPr>
          <w:ilvl w:val="0"/>
          <w:numId w:val="5"/>
        </w:numPr>
        <w:spacing w:after="0" w:line="240" w:lineRule="auto"/>
        <w:ind w:left="1434" w:hanging="357"/>
        <w:jc w:val="both"/>
        <w:rPr>
          <w:rFonts w:ascii="AvantGarde Bk BT" w:hAnsi="AvantGarde Bk BT" w:cs="Arial"/>
          <w:lang w:eastAsia="es-MX"/>
        </w:rPr>
      </w:pPr>
      <w:r w:rsidRPr="00B42323">
        <w:rPr>
          <w:rFonts w:ascii="AvantGarde Bk BT" w:hAnsi="AvantGarde Bk BT" w:cs="Arial"/>
          <w:lang w:eastAsia="es-MX"/>
        </w:rPr>
        <w:t>Fue miembro de la Asociación Iberoamericana de Juristas del Derecho del Trabajo y Seguridad Social Dr. Guillermo Cabanellas.</w:t>
      </w:r>
    </w:p>
    <w:p w:rsidR="00273FC6" w:rsidRPr="00B42323" w:rsidRDefault="00273FC6" w:rsidP="006540C2">
      <w:pPr>
        <w:spacing w:after="0"/>
        <w:rPr>
          <w:rFonts w:ascii="AvantGarde Bk BT" w:hAnsi="AvantGarde Bk BT" w:cs="Arial"/>
          <w:lang w:eastAsia="es-MX"/>
        </w:rPr>
      </w:pPr>
    </w:p>
    <w:p w:rsidR="00BF0C56" w:rsidRPr="00614894" w:rsidRDefault="00273FC6" w:rsidP="00BF0C56">
      <w:pPr>
        <w:widowControl w:val="0"/>
        <w:numPr>
          <w:ilvl w:val="0"/>
          <w:numId w:val="4"/>
        </w:numPr>
        <w:suppressAutoHyphens/>
        <w:spacing w:after="0" w:line="240" w:lineRule="auto"/>
        <w:jc w:val="both"/>
        <w:rPr>
          <w:rFonts w:ascii="AvantGarde Bk BT" w:eastAsia="Times New Roman" w:hAnsi="AvantGarde Bk BT" w:cs="Arial"/>
          <w:lang w:eastAsia="es-MX"/>
        </w:rPr>
      </w:pPr>
      <w:r w:rsidRPr="00614894">
        <w:rPr>
          <w:rFonts w:ascii="AvantGarde Bk BT" w:eastAsia="Times New Roman" w:hAnsi="AvantGarde Bk BT" w:cs="Arial"/>
          <w:lang w:eastAsia="es-MX"/>
        </w:rPr>
        <w:t xml:space="preserve">Que </w:t>
      </w:r>
      <w:r w:rsidR="00BF0C56" w:rsidRPr="00614894">
        <w:rPr>
          <w:rFonts w:ascii="AvantGarde Bk BT" w:eastAsia="Times New Roman" w:hAnsi="AvantGarde Bk BT" w:cs="Arial"/>
          <w:lang w:eastAsia="es-MX"/>
        </w:rPr>
        <w:t xml:space="preserve">el </w:t>
      </w:r>
      <w:r w:rsidR="005F6C6F">
        <w:rPr>
          <w:rFonts w:ascii="AvantGarde Bk BT" w:eastAsia="Times New Roman" w:hAnsi="AvantGarde Bk BT" w:cs="Arial"/>
          <w:lang w:eastAsia="es-MX"/>
        </w:rPr>
        <w:t>Mtro. Jorge</w:t>
      </w:r>
      <w:r w:rsidR="00BF0C56" w:rsidRPr="00614894">
        <w:rPr>
          <w:rFonts w:ascii="AvantGarde Bk BT" w:eastAsia="Times New Roman" w:hAnsi="AvantGarde Bk BT" w:cs="Arial"/>
          <w:lang w:eastAsia="es-MX"/>
        </w:rPr>
        <w:t xml:space="preserve"> Humberto Chavira Martínez ha sido merecedor de los siguientes reconocimientos y distinciones por su labor académica:</w:t>
      </w:r>
    </w:p>
    <w:p w:rsidR="00BF0C56" w:rsidRPr="00614894" w:rsidRDefault="00BF0C56" w:rsidP="00BF0C56">
      <w:pPr>
        <w:pStyle w:val="Prrafodelista"/>
        <w:spacing w:after="0" w:line="240" w:lineRule="auto"/>
        <w:jc w:val="both"/>
        <w:rPr>
          <w:rFonts w:ascii="AvantGarde Bk BT" w:hAnsi="AvantGarde Bk BT" w:cs="Arial"/>
          <w:lang w:eastAsia="es-MX"/>
        </w:rPr>
      </w:pPr>
    </w:p>
    <w:p w:rsidR="00BF0C56" w:rsidRPr="00614894" w:rsidRDefault="00BF0C56" w:rsidP="00220ADC">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Apadrinó la Generación de Abogados 1979-1984 de la Facultad de Derecho de la Universidad de Guadalajara.</w:t>
      </w:r>
    </w:p>
    <w:p w:rsidR="00BF0C56" w:rsidRPr="00614894" w:rsidRDefault="00BF0C56" w:rsidP="00220ADC">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Apadrinó la Generación de Licenciados en Administración de Empresas 1987-1992 de la Universidad de Guadalajara, 3 de Septiembre de 1992.</w:t>
      </w:r>
    </w:p>
    <w:p w:rsidR="00BF0C56" w:rsidRPr="00614894" w:rsidRDefault="00BF0C56" w:rsidP="00220ADC">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Apadrinó la Generación de Ingenieros Industriales de la Universidad de Guadalajara 1987-1993.</w:t>
      </w:r>
    </w:p>
    <w:p w:rsidR="00BF0C56" w:rsidRPr="00614894" w:rsidRDefault="00BF0C56" w:rsidP="00220ADC">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En el 2008 Reconocimiento Enrique Díaz de León al Mérito Académico como el maestro más destacado de la Universidad de Guadalajara.</w:t>
      </w:r>
    </w:p>
    <w:p w:rsidR="00BF0C56" w:rsidRPr="00614894" w:rsidRDefault="00BF0C56" w:rsidP="00220ADC">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Reconocimiento por la totalidad de las Barras y Col</w:t>
      </w:r>
      <w:r w:rsidR="00614894" w:rsidRPr="00614894">
        <w:rPr>
          <w:rFonts w:ascii="AvantGarde Bk BT" w:hAnsi="AvantGarde Bk BT" w:cs="Arial"/>
          <w:lang w:eastAsia="es-MX"/>
        </w:rPr>
        <w:t xml:space="preserve">egios de  Abogados de Jalisco, </w:t>
      </w:r>
      <w:r w:rsidRPr="00614894">
        <w:rPr>
          <w:rFonts w:ascii="AvantGarde Bk BT" w:hAnsi="AvantGarde Bk BT" w:cs="Arial"/>
          <w:lang w:eastAsia="es-MX"/>
        </w:rPr>
        <w:t>2010.</w:t>
      </w:r>
    </w:p>
    <w:p w:rsidR="00BF0C56" w:rsidRPr="00614894" w:rsidRDefault="00BF0C56" w:rsidP="00220ADC">
      <w:pPr>
        <w:pStyle w:val="Prrafodelista"/>
        <w:numPr>
          <w:ilvl w:val="0"/>
          <w:numId w:val="5"/>
        </w:numPr>
        <w:spacing w:after="0" w:line="240" w:lineRule="auto"/>
        <w:jc w:val="both"/>
        <w:rPr>
          <w:rFonts w:ascii="AvantGarde Bk BT" w:hAnsi="AvantGarde Bk BT" w:cs="Arial"/>
          <w:lang w:eastAsia="es-MX"/>
        </w:rPr>
      </w:pPr>
      <w:r w:rsidRPr="00614894">
        <w:rPr>
          <w:rFonts w:ascii="AvantGarde Bk BT" w:hAnsi="AvantGarde Bk BT" w:cs="Arial"/>
          <w:lang w:eastAsia="es-MX"/>
        </w:rPr>
        <w:t>Recibió recientemente el reconocimiento que se otorgó a 35 distinguidos ex alumnos, en el Centenario de la Escuela Preparatoria de Jalisco.</w:t>
      </w:r>
    </w:p>
    <w:p w:rsidR="009C1C99" w:rsidRPr="00614894" w:rsidRDefault="009C1C99" w:rsidP="00BF0C56">
      <w:pPr>
        <w:spacing w:after="0" w:line="240" w:lineRule="auto"/>
        <w:jc w:val="both"/>
        <w:rPr>
          <w:rFonts w:ascii="AvantGarde Bk BT" w:eastAsia="Times New Roman" w:hAnsi="AvantGarde Bk BT" w:cs="Arial"/>
          <w:lang w:eastAsia="es-ES"/>
        </w:rPr>
      </w:pPr>
    </w:p>
    <w:p w:rsidR="00BF0C56" w:rsidRPr="00614894" w:rsidRDefault="00BF0C56" w:rsidP="00BF0C56">
      <w:pPr>
        <w:spacing w:after="0" w:line="240" w:lineRule="auto"/>
        <w:jc w:val="both"/>
        <w:rPr>
          <w:rFonts w:ascii="AvantGarde Bk BT" w:eastAsia="Times New Roman" w:hAnsi="AvantGarde Bk BT" w:cs="Arial"/>
          <w:lang w:eastAsia="es-ES"/>
        </w:rPr>
      </w:pPr>
      <w:r w:rsidRPr="00614894">
        <w:rPr>
          <w:rFonts w:ascii="AvantGarde Bk BT" w:eastAsia="Times New Roman" w:hAnsi="AvantGarde Bk BT" w:cs="Arial"/>
          <w:lang w:eastAsia="es-ES"/>
        </w:rPr>
        <w:t>En virtud de los resultandos antes expuestos, y</w:t>
      </w:r>
    </w:p>
    <w:p w:rsidR="00BF0C56" w:rsidRPr="00614894" w:rsidRDefault="00BF0C56" w:rsidP="00BF0C56">
      <w:pPr>
        <w:spacing w:after="0" w:line="240" w:lineRule="auto"/>
        <w:jc w:val="both"/>
        <w:rPr>
          <w:rFonts w:ascii="AvantGarde Bk BT" w:eastAsia="Times New Roman" w:hAnsi="AvantGarde Bk BT" w:cs="Arial"/>
          <w:lang w:eastAsia="es-MX"/>
        </w:rPr>
      </w:pPr>
    </w:p>
    <w:p w:rsidR="00BF0C56" w:rsidRPr="00614894" w:rsidRDefault="00BF0C56" w:rsidP="00BF0C56">
      <w:pPr>
        <w:spacing w:after="0"/>
        <w:jc w:val="center"/>
        <w:rPr>
          <w:rFonts w:ascii="AvantGarde Bk BT" w:eastAsia="Times New Roman" w:hAnsi="AvantGarde Bk BT" w:cs="Arial"/>
          <w:lang w:eastAsia="es-MX"/>
        </w:rPr>
      </w:pPr>
      <w:r w:rsidRPr="00614894">
        <w:rPr>
          <w:rFonts w:ascii="AvantGarde Bk BT" w:eastAsia="Times New Roman" w:hAnsi="AvantGarde Bk BT" w:cs="Arial"/>
          <w:lang w:eastAsia="es-MX"/>
        </w:rPr>
        <w:t>C o n s i d e r a n d o</w:t>
      </w:r>
    </w:p>
    <w:p w:rsidR="00BF0C56" w:rsidRPr="00614894" w:rsidRDefault="00BF0C56" w:rsidP="00BF0C56">
      <w:pPr>
        <w:spacing w:after="0"/>
        <w:jc w:val="both"/>
        <w:rPr>
          <w:rFonts w:ascii="AvantGarde Bk BT" w:eastAsia="Times New Roman" w:hAnsi="AvantGarde Bk BT" w:cs="Arial"/>
          <w:lang w:val="pt-PT" w:eastAsia="es-MX"/>
        </w:rPr>
      </w:pPr>
    </w:p>
    <w:p w:rsidR="00273FC6" w:rsidRPr="00614894" w:rsidRDefault="00273FC6" w:rsidP="00273FC6">
      <w:pPr>
        <w:numPr>
          <w:ilvl w:val="0"/>
          <w:numId w:val="7"/>
        </w:numPr>
        <w:spacing w:after="0" w:line="240" w:lineRule="auto"/>
        <w:jc w:val="both"/>
        <w:rPr>
          <w:rFonts w:ascii="AvantGarde Bk BT" w:eastAsia="Calibri" w:hAnsi="AvantGarde Bk BT"/>
        </w:rPr>
      </w:pPr>
      <w:r w:rsidRPr="00614894">
        <w:rPr>
          <w:rFonts w:ascii="AvantGarde Bk BT" w:eastAsia="Calibri" w:hAnsi="AvantGarde Bk BT"/>
        </w:rPr>
        <w:t>Que la Universidad de Guadalajara es un organismo descentralizado del Gobierno del Estado de Jalisco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273FC6" w:rsidRPr="00614894" w:rsidRDefault="00273FC6" w:rsidP="00273FC6">
      <w:pPr>
        <w:spacing w:after="0"/>
        <w:jc w:val="both"/>
        <w:rPr>
          <w:rFonts w:ascii="AvantGarde Bk BT" w:eastAsia="Calibri" w:hAnsi="AvantGarde Bk BT"/>
        </w:rPr>
      </w:pPr>
    </w:p>
    <w:p w:rsidR="00273FC6" w:rsidRPr="00614894" w:rsidRDefault="00273FC6" w:rsidP="00273FC6">
      <w:pPr>
        <w:numPr>
          <w:ilvl w:val="0"/>
          <w:numId w:val="7"/>
        </w:numPr>
        <w:spacing w:after="0" w:line="240" w:lineRule="auto"/>
        <w:ind w:left="714" w:hanging="357"/>
        <w:jc w:val="both"/>
        <w:rPr>
          <w:rFonts w:ascii="AvantGarde Bk BT" w:eastAsia="Calibri" w:hAnsi="AvantGarde Bk BT"/>
        </w:rPr>
      </w:pPr>
      <w:r w:rsidRPr="00614894">
        <w:rPr>
          <w:rFonts w:ascii="AvantGarde Bk BT" w:eastAsia="Calibri" w:hAnsi="AvantGarde Bk BT"/>
        </w:rPr>
        <w:t>Que es atribución del Consejo General Universitario conferir títulos honoríficos con las categorías de Eméritos y Honoris Causa, de conformidad con lo dispuesto en su Ley Orgánica, artículo 31, fracción X.</w:t>
      </w:r>
    </w:p>
    <w:p w:rsidR="00273FC6" w:rsidRPr="00614894" w:rsidRDefault="00273FC6" w:rsidP="00273FC6">
      <w:pPr>
        <w:spacing w:after="0"/>
        <w:jc w:val="both"/>
        <w:rPr>
          <w:rFonts w:ascii="AvantGarde Bk BT" w:eastAsia="Calibri" w:hAnsi="AvantGarde Bk BT"/>
        </w:rPr>
      </w:pPr>
    </w:p>
    <w:p w:rsidR="00273FC6" w:rsidRPr="00614894" w:rsidRDefault="00273FC6" w:rsidP="00273FC6">
      <w:pPr>
        <w:numPr>
          <w:ilvl w:val="0"/>
          <w:numId w:val="7"/>
        </w:numPr>
        <w:spacing w:after="0" w:line="240" w:lineRule="auto"/>
        <w:jc w:val="both"/>
        <w:rPr>
          <w:rFonts w:ascii="AvantGarde Bk BT" w:eastAsia="Calibri" w:hAnsi="AvantGarde Bk BT"/>
        </w:rPr>
      </w:pPr>
      <w:r w:rsidRPr="00614894">
        <w:rPr>
          <w:rFonts w:ascii="AvantGarde Bk BT" w:eastAsia="Calibri" w:hAnsi="AvantGarde Bk BT"/>
        </w:rPr>
        <w:t>Que son funciones y atribuciones de la Comisión de Educación, conforme lo establece el Estatuto General, artículo 85, fracción IV, conocer  y dictaminar acerca de las propuestas de los Consejeros, Rector General o de los titulares de los Centros, Divisiones y Escuelas.</w:t>
      </w:r>
    </w:p>
    <w:p w:rsidR="00273FC6" w:rsidRPr="00614894" w:rsidRDefault="00273FC6" w:rsidP="00273FC6">
      <w:pPr>
        <w:spacing w:after="0"/>
        <w:jc w:val="both"/>
        <w:rPr>
          <w:rFonts w:ascii="AvantGarde Bk BT" w:eastAsia="Calibri" w:hAnsi="AvantGarde Bk BT"/>
        </w:rPr>
      </w:pPr>
    </w:p>
    <w:p w:rsidR="00273FC6" w:rsidRPr="00614894" w:rsidRDefault="00273FC6" w:rsidP="00273FC6">
      <w:pPr>
        <w:numPr>
          <w:ilvl w:val="0"/>
          <w:numId w:val="7"/>
        </w:numPr>
        <w:spacing w:after="0" w:line="240" w:lineRule="auto"/>
        <w:jc w:val="both"/>
        <w:rPr>
          <w:rFonts w:ascii="AvantGarde Bk BT" w:eastAsia="Calibri" w:hAnsi="AvantGarde Bk BT"/>
        </w:rPr>
      </w:pPr>
      <w:r w:rsidRPr="00614894">
        <w:rPr>
          <w:rFonts w:ascii="AvantGarde Bk BT" w:eastAsia="Calibri" w:hAnsi="AvantGarde Bk BT"/>
        </w:rPr>
        <w:t>Que el Consejo General Universitario funciona en pleno o por comisiones, las que pueden ser permanentes o especiales, como lo señala el artículo 27 del referido ordenamiento legal;</w:t>
      </w:r>
    </w:p>
    <w:p w:rsidR="00273FC6" w:rsidRPr="00614894" w:rsidRDefault="00273FC6" w:rsidP="00273FC6">
      <w:pPr>
        <w:spacing w:after="0"/>
        <w:jc w:val="both"/>
        <w:rPr>
          <w:rFonts w:ascii="AvantGarde Bk BT" w:eastAsia="Calibri" w:hAnsi="AvantGarde Bk BT"/>
        </w:rPr>
      </w:pPr>
    </w:p>
    <w:p w:rsidR="00273FC6" w:rsidRPr="00614894" w:rsidRDefault="00273FC6" w:rsidP="00273FC6">
      <w:pPr>
        <w:numPr>
          <w:ilvl w:val="0"/>
          <w:numId w:val="7"/>
        </w:numPr>
        <w:spacing w:after="0" w:line="240" w:lineRule="auto"/>
        <w:jc w:val="both"/>
        <w:rPr>
          <w:rFonts w:ascii="AvantGarde Bk BT" w:eastAsia="Calibri" w:hAnsi="AvantGarde Bk BT"/>
        </w:rPr>
      </w:pPr>
      <w:r w:rsidRPr="00614894">
        <w:rPr>
          <w:rFonts w:ascii="AvantGarde Bk BT" w:eastAsia="Calibri" w:hAnsi="AvantGarde Bk BT"/>
        </w:rPr>
        <w:t>Que de conformidad a lo previsto en la fracción VI, artículo 52 de la Ley Orgánica, es atribución de los Consejos de Centro presentar candidatos para el otorgamiento de títulos honoríficos, con la categoría de eméritos y honoris causa al Consejo General Universitario.</w:t>
      </w:r>
    </w:p>
    <w:p w:rsidR="00273FC6" w:rsidRPr="00614894" w:rsidRDefault="00273FC6" w:rsidP="00273FC6">
      <w:pPr>
        <w:numPr>
          <w:ilvl w:val="0"/>
          <w:numId w:val="7"/>
        </w:numPr>
        <w:spacing w:after="0" w:line="240" w:lineRule="auto"/>
        <w:jc w:val="both"/>
        <w:rPr>
          <w:rFonts w:ascii="AvantGarde Bk BT" w:eastAsia="Calibri" w:hAnsi="AvantGarde Bk BT"/>
        </w:rPr>
      </w:pPr>
      <w:r w:rsidRPr="00614894">
        <w:rPr>
          <w:rFonts w:ascii="AvantGarde Bk BT" w:eastAsia="Calibri" w:hAnsi="AvantGarde Bk BT"/>
        </w:rPr>
        <w:t>Que tal y como lo dispone el numeral 6 del Reglamento para Otorgar Galardones y Méritos Universitarios, el Consejo de Centro Universitario presentará la propuesta para el otorgamiento de títulos honoríficos ante el Presidente del H. Consejo General Universitario, para someterla a discusión de las Comisiones de Educación y de Hacienda.</w:t>
      </w:r>
    </w:p>
    <w:p w:rsidR="00273FC6" w:rsidRPr="00614894" w:rsidRDefault="00273FC6" w:rsidP="00273FC6">
      <w:pPr>
        <w:spacing w:after="0"/>
        <w:jc w:val="both"/>
        <w:rPr>
          <w:rFonts w:ascii="AvantGarde Bk BT" w:eastAsia="Calibri" w:hAnsi="AvantGarde Bk BT"/>
        </w:rPr>
      </w:pPr>
    </w:p>
    <w:p w:rsidR="00273FC6" w:rsidRPr="00614894" w:rsidRDefault="00273FC6" w:rsidP="00273FC6">
      <w:pPr>
        <w:jc w:val="both"/>
        <w:rPr>
          <w:rFonts w:ascii="AvantGarde Bk BT" w:eastAsia="Calibri" w:hAnsi="AvantGarde Bk BT"/>
        </w:rPr>
      </w:pPr>
      <w:r w:rsidRPr="00614894">
        <w:rPr>
          <w:rFonts w:ascii="AvantGarde Bk BT" w:eastAsia="Calibri" w:hAnsi="AvantGarde Bk BT"/>
        </w:rPr>
        <w:t>Por lo anteriormente expuesto y fundado, estas Comisiones Permanentes Conjuntas de Educación y de Hacienda nos permitimos proponer al pleno del H. Consejo General Universitario los siguientes:</w:t>
      </w:r>
    </w:p>
    <w:p w:rsidR="00273FC6" w:rsidRPr="00614894" w:rsidRDefault="00273FC6" w:rsidP="00273FC6">
      <w:pPr>
        <w:jc w:val="center"/>
        <w:rPr>
          <w:rFonts w:ascii="AvantGarde Bk BT" w:hAnsi="AvantGarde Bk BT"/>
          <w:lang w:val="pt-PT"/>
        </w:rPr>
      </w:pPr>
      <w:r w:rsidRPr="00614894">
        <w:rPr>
          <w:rFonts w:ascii="AvantGarde Bk BT" w:hAnsi="AvantGarde Bk BT"/>
          <w:lang w:val="pt-PT"/>
        </w:rPr>
        <w:t>R e s o l u t i v o s</w:t>
      </w:r>
    </w:p>
    <w:p w:rsidR="00BF0C56" w:rsidRPr="00614894" w:rsidRDefault="00273FC6" w:rsidP="00273FC6">
      <w:pPr>
        <w:tabs>
          <w:tab w:val="left" w:pos="-720"/>
          <w:tab w:val="left" w:pos="0"/>
        </w:tabs>
        <w:suppressAutoHyphens/>
        <w:spacing w:after="0" w:line="240" w:lineRule="auto"/>
        <w:jc w:val="both"/>
        <w:rPr>
          <w:rFonts w:ascii="AvantGarde Bk BT" w:eastAsia="Times New Roman" w:hAnsi="AvantGarde Bk BT" w:cs="Arial"/>
          <w:lang w:eastAsia="es-MX"/>
        </w:rPr>
      </w:pPr>
      <w:r w:rsidRPr="00614894">
        <w:rPr>
          <w:rFonts w:ascii="AvantGarde Bk BT" w:hAnsi="AvantGarde Bk BT"/>
          <w:b/>
        </w:rPr>
        <w:t>PRIMERO</w:t>
      </w:r>
      <w:r w:rsidRPr="00614894">
        <w:rPr>
          <w:rFonts w:ascii="AvantGarde Bk BT" w:hAnsi="AvantGarde Bk BT"/>
        </w:rPr>
        <w:t xml:space="preserve">. Se otorga el </w:t>
      </w:r>
      <w:r w:rsidR="00BC1B8C">
        <w:rPr>
          <w:rFonts w:ascii="AvantGarde Bk BT" w:hAnsi="AvantGarde Bk BT"/>
        </w:rPr>
        <w:t>nombramiento</w:t>
      </w:r>
      <w:r w:rsidRPr="00614894">
        <w:rPr>
          <w:rFonts w:ascii="AvantGarde Bk BT" w:hAnsi="AvantGarde Bk BT"/>
        </w:rPr>
        <w:t xml:space="preserve"> de </w:t>
      </w:r>
      <w:r w:rsidRPr="00614894">
        <w:rPr>
          <w:rFonts w:ascii="AvantGarde Bk BT" w:hAnsi="AvantGarde Bk BT"/>
          <w:b/>
        </w:rPr>
        <w:t xml:space="preserve">“Maestro Emérito” de la Universidad de Guadalajara </w:t>
      </w:r>
      <w:r w:rsidRPr="00614894">
        <w:rPr>
          <w:rFonts w:ascii="AvantGarde Bk BT" w:hAnsi="AvantGarde Bk BT"/>
        </w:rPr>
        <w:t xml:space="preserve">al </w:t>
      </w:r>
      <w:r w:rsidR="005F6C6F">
        <w:rPr>
          <w:rFonts w:ascii="AvantGarde Bk BT" w:hAnsi="AvantGarde Bk BT"/>
        </w:rPr>
        <w:t>Mtro.</w:t>
      </w:r>
      <w:r w:rsidRPr="00614894">
        <w:rPr>
          <w:rFonts w:ascii="AvantGarde Bk BT" w:eastAsia="Times New Roman" w:hAnsi="AvantGarde Bk BT" w:cs="Arial"/>
          <w:lang w:eastAsia="es-MX"/>
        </w:rPr>
        <w:t xml:space="preserve"> </w:t>
      </w:r>
      <w:r w:rsidR="00BF0C56" w:rsidRPr="00614894">
        <w:rPr>
          <w:rFonts w:ascii="AvantGarde Bk BT" w:eastAsia="Times New Roman" w:hAnsi="AvantGarde Bk BT" w:cs="Arial"/>
          <w:b/>
          <w:lang w:eastAsia="es-MX"/>
        </w:rPr>
        <w:t>Jorge Humberto Chavira Martínez</w:t>
      </w:r>
      <w:r w:rsidR="00BF0C56" w:rsidRPr="00614894">
        <w:rPr>
          <w:rFonts w:ascii="AvantGarde Bk BT" w:eastAsia="Times New Roman" w:hAnsi="AvantGarde Bk BT" w:cs="Arial"/>
          <w:lang w:eastAsia="es-MX"/>
        </w:rPr>
        <w:t xml:space="preserve">, por su contribución a la formación de abogados </w:t>
      </w:r>
      <w:r w:rsidR="00C437B9" w:rsidRPr="004238E0">
        <w:rPr>
          <w:rFonts w:ascii="AvantGarde Bk BT" w:eastAsia="Times New Roman" w:hAnsi="AvantGarde Bk BT" w:cs="Arial"/>
          <w:lang w:eastAsia="es-MX"/>
        </w:rPr>
        <w:t xml:space="preserve">en </w:t>
      </w:r>
      <w:r w:rsidR="00966246" w:rsidRPr="004238E0">
        <w:rPr>
          <w:rFonts w:ascii="AvantGarde Bk BT" w:eastAsia="Times New Roman" w:hAnsi="AvantGarde Bk BT" w:cs="Arial"/>
          <w:lang w:eastAsia="es-MX"/>
        </w:rPr>
        <w:t>esta Casa de Estudio</w:t>
      </w:r>
      <w:r w:rsidR="00BF0C56" w:rsidRPr="004238E0">
        <w:rPr>
          <w:rFonts w:ascii="AvantGarde Bk BT" w:eastAsia="Times New Roman" w:hAnsi="AvantGarde Bk BT" w:cs="Arial"/>
          <w:lang w:eastAsia="es-MX"/>
        </w:rPr>
        <w:t>,</w:t>
      </w:r>
      <w:r w:rsidR="00966246" w:rsidRPr="004238E0">
        <w:rPr>
          <w:rFonts w:ascii="AvantGarde Bk BT" w:eastAsia="Times New Roman" w:hAnsi="AvantGarde Bk BT" w:cs="Arial"/>
          <w:lang w:eastAsia="es-MX"/>
        </w:rPr>
        <w:t xml:space="preserve"> y</w:t>
      </w:r>
      <w:r w:rsidR="00966246">
        <w:rPr>
          <w:rFonts w:ascii="AvantGarde Bk BT" w:eastAsia="Times New Roman" w:hAnsi="AvantGarde Bk BT" w:cs="Arial"/>
          <w:lang w:eastAsia="es-MX"/>
        </w:rPr>
        <w:t xml:space="preserve"> por sus aportaciones en la generación y transmisión del conocimiento </w:t>
      </w:r>
      <w:r w:rsidR="00BF0C56" w:rsidRPr="00614894">
        <w:rPr>
          <w:rFonts w:ascii="AvantGarde Bk BT" w:eastAsia="Times New Roman" w:hAnsi="AvantGarde Bk BT" w:cs="Arial"/>
          <w:lang w:eastAsia="es-MX"/>
        </w:rPr>
        <w:t xml:space="preserve">en el ámbito del Derecho, </w:t>
      </w:r>
      <w:r w:rsidR="00966246">
        <w:rPr>
          <w:rFonts w:ascii="AvantGarde Bk BT" w:eastAsia="Times New Roman" w:hAnsi="AvantGarde Bk BT" w:cs="Arial"/>
          <w:lang w:eastAsia="es-MX"/>
        </w:rPr>
        <w:t>en beneficio de la comunidad u</w:t>
      </w:r>
      <w:r w:rsidR="00BF0C56" w:rsidRPr="00614894">
        <w:rPr>
          <w:rFonts w:ascii="AvantGarde Bk BT" w:eastAsia="Times New Roman" w:hAnsi="AvantGarde Bk BT" w:cs="Arial"/>
          <w:lang w:eastAsia="es-MX"/>
        </w:rPr>
        <w:t>niversitaria</w:t>
      </w:r>
      <w:r w:rsidR="00966246">
        <w:rPr>
          <w:rFonts w:ascii="AvantGarde Bk BT" w:eastAsia="Times New Roman" w:hAnsi="AvantGarde Bk BT" w:cs="Arial"/>
          <w:lang w:eastAsia="es-MX"/>
        </w:rPr>
        <w:t xml:space="preserve"> e instituciones jaliscienses</w:t>
      </w:r>
      <w:r w:rsidR="00BF0C56" w:rsidRPr="00614894">
        <w:rPr>
          <w:rFonts w:ascii="AvantGarde Bk BT" w:eastAsia="Times New Roman" w:hAnsi="AvantGarde Bk BT" w:cs="Arial"/>
          <w:lang w:eastAsia="es-MX"/>
        </w:rPr>
        <w:t xml:space="preserve">. </w:t>
      </w:r>
    </w:p>
    <w:p w:rsidR="00BF0C56" w:rsidRPr="00614894" w:rsidRDefault="00BF0C56" w:rsidP="00BF0C56">
      <w:pPr>
        <w:tabs>
          <w:tab w:val="left" w:pos="-720"/>
        </w:tabs>
        <w:suppressAutoHyphens/>
        <w:spacing w:after="0" w:line="240" w:lineRule="auto"/>
        <w:jc w:val="both"/>
        <w:rPr>
          <w:rFonts w:ascii="AvantGarde Bk BT" w:eastAsia="Times New Roman" w:hAnsi="AvantGarde Bk BT" w:cs="Arial"/>
          <w:lang w:eastAsia="es-MX"/>
        </w:rPr>
      </w:pPr>
    </w:p>
    <w:p w:rsidR="00BF0C56" w:rsidRPr="00614894" w:rsidRDefault="00D72BDC" w:rsidP="00BF0C56">
      <w:pPr>
        <w:spacing w:after="0" w:line="240" w:lineRule="auto"/>
        <w:jc w:val="both"/>
        <w:rPr>
          <w:rFonts w:ascii="AvantGarde Bk BT" w:eastAsia="Times New Roman" w:hAnsi="AvantGarde Bk BT" w:cs="Arial"/>
          <w:lang w:eastAsia="es-MX"/>
        </w:rPr>
      </w:pPr>
      <w:r w:rsidRPr="00614894">
        <w:rPr>
          <w:rFonts w:ascii="AvantGarde Bk BT" w:eastAsia="Times New Roman" w:hAnsi="AvantGarde Bk BT" w:cs="Arial"/>
          <w:b/>
          <w:lang w:eastAsia="es-MX"/>
        </w:rPr>
        <w:t>SEGUNDO</w:t>
      </w:r>
      <w:r w:rsidRPr="00614894">
        <w:rPr>
          <w:rFonts w:ascii="AvantGarde Bk BT" w:eastAsia="Times New Roman" w:hAnsi="AvantGarde Bk BT" w:cs="Arial"/>
          <w:lang w:eastAsia="es-MX"/>
        </w:rPr>
        <w:t xml:space="preserve">. </w:t>
      </w:r>
      <w:r w:rsidRPr="00614894">
        <w:rPr>
          <w:rFonts w:ascii="AvantGarde Bk BT" w:hAnsi="AvantGarde Bk BT"/>
        </w:rPr>
        <w:t xml:space="preserve">Llévese a cabo, en ceremonia solemne y pública, la entrega del </w:t>
      </w:r>
      <w:r w:rsidR="00D104F8">
        <w:rPr>
          <w:rFonts w:ascii="AvantGarde Bk BT" w:hAnsi="AvantGarde Bk BT"/>
        </w:rPr>
        <w:t>nombramiento</w:t>
      </w:r>
      <w:r w:rsidRPr="00614894">
        <w:rPr>
          <w:rFonts w:ascii="AvantGarde Bk BT" w:hAnsi="AvantGarde Bk BT"/>
        </w:rPr>
        <w:t xml:space="preserve"> de “Maestro </w:t>
      </w:r>
      <w:r w:rsidR="00BC1B8C" w:rsidRPr="00614894">
        <w:rPr>
          <w:rFonts w:ascii="AvantGarde Bk BT" w:hAnsi="AvantGarde Bk BT"/>
        </w:rPr>
        <w:t>Emérito</w:t>
      </w:r>
      <w:r w:rsidRPr="00614894">
        <w:rPr>
          <w:rFonts w:ascii="AvantGarde Bk BT" w:hAnsi="AvantGarde Bk BT"/>
        </w:rPr>
        <w:t xml:space="preserve">” al </w:t>
      </w:r>
      <w:r w:rsidR="005F6C6F">
        <w:rPr>
          <w:rFonts w:ascii="AvantGarde Bk BT" w:eastAsia="Times New Roman" w:hAnsi="AvantGarde Bk BT" w:cs="Arial"/>
          <w:lang w:eastAsia="es-MX"/>
        </w:rPr>
        <w:t>Mtro.</w:t>
      </w:r>
      <w:r w:rsidR="00BF0C56" w:rsidRPr="00614894">
        <w:rPr>
          <w:rFonts w:ascii="AvantGarde Bk BT" w:eastAsia="Times New Roman" w:hAnsi="AvantGarde Bk BT" w:cs="Arial"/>
          <w:lang w:eastAsia="es-MX"/>
        </w:rPr>
        <w:t xml:space="preserve"> Jorge Humberto Chavira Martínez, y </w:t>
      </w:r>
      <w:r w:rsidR="00C437B9" w:rsidRPr="004238E0">
        <w:rPr>
          <w:rFonts w:ascii="AvantGarde Bk BT" w:eastAsia="Times New Roman" w:hAnsi="AvantGarde Bk BT" w:cs="Arial"/>
          <w:lang w:eastAsia="es-MX"/>
        </w:rPr>
        <w:t xml:space="preserve">otórguensele </w:t>
      </w:r>
      <w:r w:rsidR="00BF0C56" w:rsidRPr="00614894">
        <w:rPr>
          <w:rFonts w:ascii="AvantGarde Bk BT" w:eastAsia="Times New Roman" w:hAnsi="AvantGarde Bk BT" w:cs="Arial"/>
          <w:lang w:eastAsia="es-MX"/>
        </w:rPr>
        <w:t>los emolumentos a los que se ha hecho acreedor.</w:t>
      </w:r>
    </w:p>
    <w:p w:rsidR="009C1C99" w:rsidRPr="00614894" w:rsidRDefault="009C1C99">
      <w:pPr>
        <w:rPr>
          <w:rFonts w:ascii="AvantGarde Bk BT" w:eastAsia="Times New Roman" w:hAnsi="AvantGarde Bk BT" w:cs="Arial"/>
          <w:lang w:eastAsia="es-MX"/>
        </w:rPr>
      </w:pPr>
      <w:r w:rsidRPr="00614894">
        <w:rPr>
          <w:rFonts w:ascii="AvantGarde Bk BT" w:eastAsia="Times New Roman" w:hAnsi="AvantGarde Bk BT" w:cs="Arial"/>
          <w:lang w:eastAsia="es-MX"/>
        </w:rPr>
        <w:br w:type="page"/>
      </w:r>
    </w:p>
    <w:p w:rsidR="00BF0C56" w:rsidRPr="00614894" w:rsidRDefault="00BF0C56" w:rsidP="00BF0C56">
      <w:pPr>
        <w:tabs>
          <w:tab w:val="left" w:pos="-720"/>
        </w:tabs>
        <w:suppressAutoHyphens/>
        <w:spacing w:after="0" w:line="240" w:lineRule="auto"/>
        <w:jc w:val="both"/>
        <w:rPr>
          <w:rFonts w:ascii="AvantGarde Bk BT" w:eastAsia="Times New Roman" w:hAnsi="AvantGarde Bk BT" w:cs="Arial"/>
          <w:lang w:eastAsia="es-MX"/>
        </w:rPr>
      </w:pPr>
    </w:p>
    <w:p w:rsidR="00BF0C56" w:rsidRPr="00614894" w:rsidRDefault="00BF0C56" w:rsidP="00BF0C56">
      <w:pPr>
        <w:tabs>
          <w:tab w:val="left" w:pos="-720"/>
        </w:tabs>
        <w:suppressAutoHyphens/>
        <w:spacing w:after="0" w:line="240" w:lineRule="auto"/>
        <w:jc w:val="both"/>
        <w:rPr>
          <w:rFonts w:ascii="AvantGarde Bk BT" w:eastAsia="Times New Roman" w:hAnsi="AvantGarde Bk BT" w:cs="Arial"/>
          <w:lang w:eastAsia="es-MX"/>
        </w:rPr>
      </w:pPr>
      <w:r w:rsidRPr="00614894">
        <w:rPr>
          <w:rFonts w:ascii="AvantGarde Bk BT" w:eastAsia="Times New Roman" w:hAnsi="AvantGarde Bk BT" w:cs="Arial"/>
          <w:b/>
          <w:lang w:eastAsia="es-MX"/>
        </w:rPr>
        <w:t xml:space="preserve">TERCERO. </w:t>
      </w:r>
      <w:r w:rsidRPr="00614894">
        <w:rPr>
          <w:rFonts w:ascii="AvantGarde Bk BT" w:eastAsia="Times New Roman" w:hAnsi="AvantGarde Bk BT" w:cs="Arial"/>
          <w:lang w:val="es-ES_tradnl" w:eastAsia="es-MX"/>
        </w:rPr>
        <w:t>Facúltese al Rector General para que se ejecute el presente dictamen en los términos de la fracción II, artículo 35 de la Ley Orgánica Universitaria.</w:t>
      </w:r>
    </w:p>
    <w:p w:rsidR="00BF0C56" w:rsidRPr="00614894" w:rsidRDefault="00BF0C56" w:rsidP="00BF0C56">
      <w:pPr>
        <w:spacing w:after="0" w:line="240" w:lineRule="auto"/>
        <w:jc w:val="center"/>
        <w:rPr>
          <w:rFonts w:ascii="AvantGarde Bk BT" w:eastAsia="Times New Roman" w:hAnsi="AvantGarde Bk BT" w:cs="Arial"/>
          <w:lang w:val="pt-PT" w:eastAsia="es-MX"/>
        </w:rPr>
      </w:pPr>
      <w:bookmarkStart w:id="0" w:name="OLE_LINK2"/>
      <w:bookmarkStart w:id="1" w:name="OLE_LINK1"/>
    </w:p>
    <w:p w:rsidR="00BF0C56" w:rsidRPr="00614894" w:rsidRDefault="00BF0C56" w:rsidP="00BF0C56">
      <w:pPr>
        <w:spacing w:after="0" w:line="240" w:lineRule="auto"/>
        <w:jc w:val="center"/>
        <w:rPr>
          <w:rFonts w:ascii="AvantGarde Bk BT" w:eastAsia="Times New Roman" w:hAnsi="AvantGarde Bk BT" w:cs="Arial"/>
          <w:lang w:val="pt-PT" w:eastAsia="es-MX"/>
        </w:rPr>
      </w:pPr>
    </w:p>
    <w:p w:rsidR="00BF0C56" w:rsidRPr="00614894" w:rsidRDefault="00BF0C56" w:rsidP="00BF0C56">
      <w:pPr>
        <w:spacing w:after="0" w:line="240" w:lineRule="auto"/>
        <w:jc w:val="center"/>
        <w:rPr>
          <w:rFonts w:ascii="AvantGarde Bk BT" w:eastAsia="Times New Roman" w:hAnsi="AvantGarde Bk BT" w:cs="Arial"/>
          <w:lang w:val="pt-PT" w:eastAsia="es-MX"/>
        </w:rPr>
      </w:pPr>
      <w:r w:rsidRPr="00614894">
        <w:rPr>
          <w:rFonts w:ascii="AvantGarde Bk BT" w:eastAsia="Times New Roman" w:hAnsi="AvantGarde Bk BT" w:cs="Arial"/>
          <w:lang w:val="pt-PT" w:eastAsia="es-MX"/>
        </w:rPr>
        <w:t>A t e n t a m e n t e</w:t>
      </w:r>
    </w:p>
    <w:p w:rsidR="00BF0C56" w:rsidRPr="00614894" w:rsidRDefault="00BF0C56" w:rsidP="00BF0C56">
      <w:pPr>
        <w:spacing w:after="0" w:line="240" w:lineRule="auto"/>
        <w:jc w:val="center"/>
        <w:rPr>
          <w:rFonts w:ascii="AvantGarde Bk BT" w:eastAsia="Times New Roman" w:hAnsi="AvantGarde Bk BT" w:cs="Arial"/>
          <w:lang w:eastAsia="es-MX"/>
        </w:rPr>
      </w:pPr>
      <w:r w:rsidRPr="00614894">
        <w:rPr>
          <w:rFonts w:ascii="AvantGarde Bk BT" w:eastAsia="Times New Roman" w:hAnsi="AvantGarde Bk BT" w:cs="Arial"/>
          <w:lang w:eastAsia="es-MX"/>
        </w:rPr>
        <w:t>"PIENSA Y TRABAJA"</w:t>
      </w:r>
    </w:p>
    <w:p w:rsidR="00BF0C56" w:rsidRPr="00614894" w:rsidRDefault="00BF0C56" w:rsidP="00BF0C56">
      <w:pPr>
        <w:spacing w:after="0" w:line="240" w:lineRule="auto"/>
        <w:jc w:val="center"/>
        <w:rPr>
          <w:rFonts w:ascii="AvantGarde Bk BT" w:eastAsia="Times New Roman" w:hAnsi="AvantGarde Bk BT" w:cs="Arial"/>
          <w:b/>
          <w:i/>
          <w:lang w:eastAsia="es-MX"/>
        </w:rPr>
      </w:pPr>
      <w:r w:rsidRPr="00614894">
        <w:rPr>
          <w:rFonts w:ascii="AvantGarde Bk BT" w:eastAsia="Times New Roman" w:hAnsi="AvantGarde Bk BT" w:cs="Arial"/>
          <w:b/>
          <w:i/>
          <w:lang w:eastAsia="es-MX"/>
        </w:rPr>
        <w:t>“Año del Centenario de la Escuela Preparatoria de Jalisco”</w:t>
      </w:r>
    </w:p>
    <w:p w:rsidR="00BF0C56" w:rsidRPr="00614894" w:rsidRDefault="00BF0C56" w:rsidP="00BF0C56">
      <w:pPr>
        <w:spacing w:after="0" w:line="240" w:lineRule="auto"/>
        <w:jc w:val="center"/>
        <w:rPr>
          <w:rFonts w:ascii="AvantGarde Bk BT" w:eastAsia="Times New Roman" w:hAnsi="AvantGarde Bk BT" w:cs="Arial"/>
          <w:lang w:eastAsia="es-MX"/>
        </w:rPr>
      </w:pPr>
      <w:r w:rsidRPr="00614894">
        <w:rPr>
          <w:rFonts w:ascii="AvantGarde Bk BT" w:eastAsia="Times New Roman" w:hAnsi="AvantGarde Bk BT" w:cs="Arial"/>
          <w:lang w:eastAsia="es-MX"/>
        </w:rPr>
        <w:t>Guadalajara, Jal., 29 de septiembre de 2014</w:t>
      </w:r>
    </w:p>
    <w:p w:rsidR="00BF0C56" w:rsidRPr="00614894" w:rsidRDefault="00BF0C56" w:rsidP="00BF0C56">
      <w:pPr>
        <w:spacing w:after="0" w:line="240" w:lineRule="auto"/>
        <w:jc w:val="center"/>
        <w:rPr>
          <w:rFonts w:ascii="AvantGarde Bk BT" w:eastAsia="Times New Roman" w:hAnsi="AvantGarde Bk BT" w:cs="Arial"/>
          <w:lang w:eastAsia="es-MX"/>
        </w:rPr>
      </w:pPr>
      <w:r w:rsidRPr="00614894">
        <w:rPr>
          <w:rFonts w:ascii="AvantGarde Bk BT" w:eastAsia="Times New Roman" w:hAnsi="AvantGarde Bk BT" w:cs="Arial"/>
          <w:lang w:eastAsia="es-MX"/>
        </w:rPr>
        <w:t>Comisiones Permanentes Conjuntas de Educación y de Hacienda</w:t>
      </w:r>
    </w:p>
    <w:p w:rsidR="00BF0C56" w:rsidRPr="00614894" w:rsidRDefault="00BF0C56" w:rsidP="00BF0C56">
      <w:pPr>
        <w:spacing w:after="0" w:line="240" w:lineRule="auto"/>
        <w:jc w:val="center"/>
        <w:rPr>
          <w:rFonts w:ascii="AvantGarde Bk BT" w:eastAsia="Times New Roman" w:hAnsi="AvantGarde Bk BT" w:cs="Arial"/>
          <w:bCs/>
          <w:lang w:eastAsia="es-MX"/>
        </w:rPr>
      </w:pPr>
    </w:p>
    <w:p w:rsidR="00BF0C56" w:rsidRPr="00614894" w:rsidRDefault="00BF0C56" w:rsidP="00BF0C56">
      <w:pPr>
        <w:spacing w:after="0" w:line="240" w:lineRule="auto"/>
        <w:jc w:val="center"/>
        <w:rPr>
          <w:rFonts w:ascii="AvantGarde Bk BT" w:eastAsia="Times New Roman" w:hAnsi="AvantGarde Bk BT" w:cs="Arial"/>
          <w:bCs/>
          <w:lang w:eastAsia="es-MX"/>
        </w:rPr>
      </w:pPr>
    </w:p>
    <w:p w:rsidR="00BF0C56" w:rsidRPr="00614894" w:rsidRDefault="00BF0C56" w:rsidP="00BF0C56">
      <w:pPr>
        <w:spacing w:after="0" w:line="240" w:lineRule="auto"/>
        <w:jc w:val="center"/>
        <w:rPr>
          <w:rFonts w:ascii="AvantGarde Bk BT" w:eastAsia="Times New Roman" w:hAnsi="AvantGarde Bk BT" w:cs="Arial"/>
          <w:bCs/>
          <w:lang w:eastAsia="es-MX"/>
        </w:rPr>
      </w:pPr>
    </w:p>
    <w:bookmarkEnd w:id="0"/>
    <w:bookmarkEnd w:id="1"/>
    <w:p w:rsidR="00BF0C56" w:rsidRPr="00614894" w:rsidRDefault="00BF0C56" w:rsidP="00BF0C56">
      <w:pPr>
        <w:spacing w:after="0" w:line="240" w:lineRule="auto"/>
        <w:jc w:val="center"/>
        <w:rPr>
          <w:rFonts w:ascii="AvantGarde Bk BT" w:eastAsia="Times New Roman" w:hAnsi="AvantGarde Bk BT" w:cs="Arial"/>
          <w:spacing w:val="-3"/>
          <w:lang w:eastAsia="es-MX"/>
        </w:rPr>
      </w:pPr>
      <w:r w:rsidRPr="00614894">
        <w:rPr>
          <w:rFonts w:ascii="AvantGarde Bk BT" w:eastAsia="Times New Roman" w:hAnsi="AvantGarde Bk BT" w:cs="Arial"/>
          <w:spacing w:val="-3"/>
          <w:lang w:eastAsia="es-MX"/>
        </w:rPr>
        <w:t>Mtro. Itzcóatl Tonatiuh Bravo Padilla</w:t>
      </w:r>
    </w:p>
    <w:p w:rsidR="00BF0C56" w:rsidRPr="00614894" w:rsidRDefault="00BF0C56" w:rsidP="00BF0C56">
      <w:pPr>
        <w:spacing w:after="0" w:line="240" w:lineRule="auto"/>
        <w:jc w:val="center"/>
        <w:rPr>
          <w:rFonts w:ascii="AvantGarde Bk BT" w:eastAsia="Times New Roman" w:hAnsi="AvantGarde Bk BT" w:cs="Arial"/>
          <w:spacing w:val="-3"/>
          <w:lang w:eastAsia="es-MX"/>
        </w:rPr>
      </w:pPr>
      <w:r w:rsidRPr="00614894">
        <w:rPr>
          <w:rFonts w:ascii="AvantGarde Bk BT" w:eastAsia="Times New Roman" w:hAnsi="AvantGarde Bk BT" w:cs="Arial"/>
          <w:spacing w:val="-3"/>
          <w:lang w:eastAsia="es-MX"/>
        </w:rPr>
        <w:t>Presidente</w:t>
      </w:r>
    </w:p>
    <w:p w:rsidR="00BF0C56" w:rsidRPr="00614894" w:rsidRDefault="00BF0C56" w:rsidP="00BF0C56">
      <w:pPr>
        <w:spacing w:after="0" w:line="240" w:lineRule="auto"/>
        <w:jc w:val="center"/>
        <w:rPr>
          <w:rFonts w:ascii="AvantGarde Bk BT" w:eastAsia="Times New Roman" w:hAnsi="AvantGarde Bk BT" w:cs="Arial"/>
          <w:spacing w:val="-3"/>
          <w:lang w:eastAsia="es-MX"/>
        </w:rPr>
      </w:pPr>
    </w:p>
    <w:p w:rsidR="00BF0C56" w:rsidRPr="00614894" w:rsidRDefault="00BF0C56" w:rsidP="00BF0C56">
      <w:pPr>
        <w:spacing w:after="0" w:line="240" w:lineRule="auto"/>
        <w:jc w:val="center"/>
        <w:rPr>
          <w:rFonts w:ascii="AvantGarde Bk BT" w:eastAsia="Times New Roman" w:hAnsi="AvantGarde Bk BT" w:cs="Arial"/>
          <w:spacing w:val="-3"/>
          <w:lang w:eastAsia="es-MX"/>
        </w:rPr>
      </w:pPr>
    </w:p>
    <w:tbl>
      <w:tblPr>
        <w:tblW w:w="0" w:type="auto"/>
        <w:jc w:val="center"/>
        <w:tblCellMar>
          <w:left w:w="0" w:type="dxa"/>
          <w:right w:w="0" w:type="dxa"/>
        </w:tblCellMar>
        <w:tblLook w:val="04A0" w:firstRow="1" w:lastRow="0" w:firstColumn="1" w:lastColumn="0" w:noHBand="0" w:noVBand="1"/>
      </w:tblPr>
      <w:tblGrid>
        <w:gridCol w:w="4535"/>
        <w:gridCol w:w="4680"/>
      </w:tblGrid>
      <w:tr w:rsidR="00BF0C56" w:rsidRPr="00614894" w:rsidTr="00D72BDC">
        <w:trPr>
          <w:jc w:val="center"/>
        </w:trPr>
        <w:tc>
          <w:tcPr>
            <w:tcW w:w="4535"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r w:rsidRPr="00614894">
              <w:rPr>
                <w:rFonts w:ascii="AvantGarde Bk BT" w:eastAsia="Calibri" w:hAnsi="AvantGarde Bk BT" w:cs="Arial"/>
                <w:lang w:eastAsia="es-MX"/>
              </w:rPr>
              <w:t>Dr. Héctor Raúl Solís Gadea</w:t>
            </w:r>
          </w:p>
        </w:tc>
        <w:tc>
          <w:tcPr>
            <w:tcW w:w="4680"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r w:rsidRPr="00614894">
              <w:rPr>
                <w:rFonts w:ascii="AvantGarde Bk BT" w:eastAsia="Calibri" w:hAnsi="AvantGarde Bk BT" w:cs="Arial"/>
                <w:lang w:eastAsia="es-MX"/>
              </w:rPr>
              <w:t>Mtro. Javier Espinoza de los Monteros Cárdenas</w:t>
            </w:r>
          </w:p>
        </w:tc>
      </w:tr>
      <w:tr w:rsidR="00BF0C56" w:rsidRPr="00614894" w:rsidTr="00D72BDC">
        <w:trPr>
          <w:jc w:val="center"/>
        </w:trPr>
        <w:tc>
          <w:tcPr>
            <w:tcW w:w="4535"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r w:rsidRPr="00614894">
              <w:rPr>
                <w:rFonts w:ascii="AvantGarde Bk BT" w:eastAsia="Calibri" w:hAnsi="AvantGarde Bk BT" w:cs="Arial"/>
                <w:lang w:eastAsia="es-MX"/>
              </w:rPr>
              <w:t>Dra. Leticia Leal Moya</w:t>
            </w:r>
          </w:p>
        </w:tc>
        <w:tc>
          <w:tcPr>
            <w:tcW w:w="4680"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r w:rsidRPr="00614894">
              <w:rPr>
                <w:rFonts w:ascii="AvantGarde Bk BT" w:eastAsia="Calibri" w:hAnsi="AvantGarde Bk BT" w:cs="Arial"/>
                <w:lang w:eastAsia="es-MX"/>
              </w:rPr>
              <w:t>Mtro. José Alberto Castellanos Gutiérrez</w:t>
            </w:r>
          </w:p>
        </w:tc>
      </w:tr>
      <w:tr w:rsidR="00BF0C56" w:rsidRPr="00614894" w:rsidTr="00D72BDC">
        <w:trPr>
          <w:jc w:val="center"/>
        </w:trPr>
        <w:tc>
          <w:tcPr>
            <w:tcW w:w="4535"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r w:rsidRPr="00614894">
              <w:rPr>
                <w:rFonts w:ascii="AvantGarde Bk BT" w:eastAsia="Calibri" w:hAnsi="AvantGarde Bk BT" w:cs="Arial"/>
                <w:lang w:eastAsia="es-MX"/>
              </w:rPr>
              <w:t>Dr. Héctor Raúl Pérez Gómez</w:t>
            </w:r>
          </w:p>
        </w:tc>
        <w:tc>
          <w:tcPr>
            <w:tcW w:w="4680"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r w:rsidRPr="00614894">
              <w:rPr>
                <w:rFonts w:ascii="AvantGarde Bk BT" w:eastAsia="Calibri" w:hAnsi="AvantGarde Bk BT" w:cs="Arial"/>
                <w:lang w:eastAsia="es-MX"/>
              </w:rPr>
              <w:t>Dr. Martín Vargas Magaña</w:t>
            </w:r>
          </w:p>
        </w:tc>
      </w:tr>
      <w:tr w:rsidR="00BF0C56" w:rsidRPr="00614894" w:rsidTr="00D72BDC">
        <w:trPr>
          <w:jc w:val="center"/>
        </w:trPr>
        <w:tc>
          <w:tcPr>
            <w:tcW w:w="4535"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val="pt-BR" w:eastAsia="es-MX"/>
              </w:rPr>
            </w:pPr>
          </w:p>
          <w:p w:rsidR="00BF0C56" w:rsidRPr="00614894" w:rsidRDefault="00BF0C56" w:rsidP="00BF0C56">
            <w:pPr>
              <w:spacing w:after="0" w:line="240" w:lineRule="auto"/>
              <w:jc w:val="center"/>
              <w:rPr>
                <w:rFonts w:ascii="AvantGarde Bk BT" w:eastAsia="Times New Roman" w:hAnsi="AvantGarde Bk BT" w:cs="Arial"/>
                <w:lang w:val="pt-BR" w:eastAsia="es-MX"/>
              </w:rPr>
            </w:pPr>
          </w:p>
          <w:p w:rsidR="00BF0C56" w:rsidRPr="00614894" w:rsidRDefault="00BF0C56" w:rsidP="00BF0C56">
            <w:pPr>
              <w:spacing w:after="0" w:line="240" w:lineRule="auto"/>
              <w:jc w:val="center"/>
              <w:rPr>
                <w:rFonts w:ascii="AvantGarde Bk BT" w:eastAsia="Times New Roman" w:hAnsi="AvantGarde Bk BT" w:cs="Arial"/>
                <w:lang w:val="pt-BR" w:eastAsia="es-MX"/>
              </w:rPr>
            </w:pPr>
          </w:p>
          <w:p w:rsidR="00BF0C56" w:rsidRPr="00614894" w:rsidRDefault="00BF0C56" w:rsidP="00BF0C56">
            <w:pPr>
              <w:spacing w:after="0" w:line="240" w:lineRule="auto"/>
              <w:jc w:val="center"/>
              <w:rPr>
                <w:rFonts w:ascii="AvantGarde Bk BT" w:eastAsia="Calibri" w:hAnsi="AvantGarde Bk BT" w:cs="Arial"/>
                <w:lang w:val="pt-BR" w:eastAsia="es-MX"/>
              </w:rPr>
            </w:pPr>
            <w:r w:rsidRPr="00614894">
              <w:rPr>
                <w:rFonts w:ascii="AvantGarde Bk BT" w:eastAsia="Times New Roman" w:hAnsi="AvantGarde Bk BT" w:cs="Arial"/>
                <w:spacing w:val="-3"/>
                <w:lang w:val="pt-BR" w:eastAsia="es-MX"/>
              </w:rPr>
              <w:t>C. Dejanira Zirahuen Romero Lupercio</w:t>
            </w:r>
          </w:p>
        </w:tc>
        <w:tc>
          <w:tcPr>
            <w:tcW w:w="4680" w:type="dxa"/>
            <w:tcMar>
              <w:top w:w="0" w:type="dxa"/>
              <w:left w:w="108" w:type="dxa"/>
              <w:bottom w:w="0" w:type="dxa"/>
              <w:right w:w="108" w:type="dxa"/>
            </w:tcMar>
          </w:tcPr>
          <w:p w:rsidR="00BF0C56" w:rsidRPr="00614894" w:rsidRDefault="00BF0C56" w:rsidP="00BF0C56">
            <w:pPr>
              <w:spacing w:after="0" w:line="240" w:lineRule="auto"/>
              <w:jc w:val="center"/>
              <w:rPr>
                <w:rFonts w:ascii="AvantGarde Bk BT" w:eastAsia="Calibri" w:hAnsi="AvantGarde Bk BT" w:cs="Arial"/>
                <w:lang w:eastAsia="es-MX"/>
              </w:rPr>
            </w:pPr>
          </w:p>
          <w:p w:rsidR="00BF0C56" w:rsidRPr="00614894" w:rsidRDefault="00BF0C56" w:rsidP="00BF0C56">
            <w:pPr>
              <w:spacing w:after="0" w:line="240" w:lineRule="auto"/>
              <w:jc w:val="center"/>
              <w:rPr>
                <w:rFonts w:ascii="AvantGarde Bk BT" w:eastAsia="Times New Roman" w:hAnsi="AvantGarde Bk BT" w:cs="Arial"/>
                <w:lang w:eastAsia="es-MX"/>
              </w:rPr>
            </w:pPr>
          </w:p>
          <w:p w:rsidR="00BF0C56" w:rsidRPr="00614894" w:rsidRDefault="00BF0C56" w:rsidP="00BF0C56">
            <w:pPr>
              <w:spacing w:after="0" w:line="240" w:lineRule="auto"/>
              <w:jc w:val="center"/>
              <w:rPr>
                <w:rFonts w:ascii="AvantGarde Bk BT" w:eastAsia="Times New Roman" w:hAnsi="AvantGarde Bk BT" w:cs="Arial"/>
                <w:lang w:eastAsia="es-MX"/>
              </w:rPr>
            </w:pPr>
          </w:p>
          <w:p w:rsidR="00BF0C56" w:rsidRPr="00614894" w:rsidRDefault="00BF0C56" w:rsidP="00BF0C56">
            <w:pPr>
              <w:spacing w:after="0" w:line="240" w:lineRule="auto"/>
              <w:jc w:val="center"/>
              <w:rPr>
                <w:rFonts w:ascii="AvantGarde Bk BT" w:eastAsia="Calibri" w:hAnsi="AvantGarde Bk BT" w:cs="Arial"/>
                <w:lang w:eastAsia="es-MX"/>
              </w:rPr>
            </w:pPr>
            <w:r w:rsidRPr="00614894">
              <w:rPr>
                <w:rFonts w:ascii="AvantGarde Bk BT" w:eastAsia="Times New Roman" w:hAnsi="AvantGarde Bk BT" w:cs="Arial"/>
                <w:lang w:eastAsia="es-MX"/>
              </w:rPr>
              <w:t xml:space="preserve">C. </w:t>
            </w:r>
            <w:r w:rsidRPr="00614894">
              <w:rPr>
                <w:rFonts w:ascii="AvantGarde Bk BT" w:eastAsia="Calibri" w:hAnsi="AvantGarde Bk BT" w:cs="Arial"/>
                <w:lang w:eastAsia="es-MX"/>
              </w:rPr>
              <w:t>José Alberto Galarza Villaseñor</w:t>
            </w:r>
          </w:p>
        </w:tc>
      </w:tr>
    </w:tbl>
    <w:p w:rsidR="00BF0C56" w:rsidRPr="00614894" w:rsidRDefault="00BF0C56" w:rsidP="00BF0C56">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p>
    <w:p w:rsidR="00BF0C56" w:rsidRPr="00614894" w:rsidRDefault="00BF0C56" w:rsidP="00BF0C56">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p>
    <w:p w:rsidR="00BF0C56" w:rsidRPr="00614894" w:rsidRDefault="00BF0C56" w:rsidP="00BF0C56">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p>
    <w:p w:rsidR="00BF0C56" w:rsidRPr="00614894" w:rsidRDefault="00BF0C56" w:rsidP="00BF0C56">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r w:rsidRPr="00614894">
        <w:rPr>
          <w:rFonts w:ascii="AvantGarde Bk BT" w:eastAsia="Times New Roman" w:hAnsi="AvantGarde Bk BT" w:cs="Arial"/>
          <w:lang w:eastAsia="es-MX"/>
        </w:rPr>
        <w:t>Mtro. José Alfredo Peña Ramos</w:t>
      </w:r>
    </w:p>
    <w:p w:rsidR="00BF0C56" w:rsidRPr="00614894" w:rsidRDefault="00BF0C56" w:rsidP="00BF0C56">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r w:rsidRPr="00614894">
        <w:rPr>
          <w:rFonts w:ascii="AvantGarde Bk BT" w:eastAsia="Times New Roman" w:hAnsi="AvantGarde Bk BT" w:cs="Arial"/>
          <w:lang w:eastAsia="es-MX"/>
        </w:rPr>
        <w:t>Secretario de Actas y Acuerdos</w:t>
      </w:r>
    </w:p>
    <w:p w:rsidR="004429FE" w:rsidRPr="00614894" w:rsidRDefault="004429FE"/>
    <w:sectPr w:rsidR="004429FE" w:rsidRPr="00614894" w:rsidSect="00CA59D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21" w:rsidRDefault="00833F21" w:rsidP="00BF0C56">
      <w:pPr>
        <w:spacing w:after="0" w:line="240" w:lineRule="auto"/>
      </w:pPr>
      <w:r>
        <w:separator/>
      </w:r>
    </w:p>
  </w:endnote>
  <w:endnote w:type="continuationSeparator" w:id="0">
    <w:p w:rsidR="00833F21" w:rsidRDefault="00833F21" w:rsidP="00BF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42323" w:rsidRPr="00DC51E6" w:rsidRDefault="00B42323" w:rsidP="00CA59DD">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B3FF1">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B3FF1">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rsidR="00B42323" w:rsidRDefault="00B42323" w:rsidP="00CA59DD">
    <w:pPr>
      <w:pStyle w:val="Piedepgina"/>
      <w:spacing w:line="276" w:lineRule="auto"/>
      <w:jc w:val="center"/>
      <w:rPr>
        <w:rFonts w:ascii="Times New Roman" w:hAnsi="Times New Roman" w:cs="Times New Roman"/>
        <w:sz w:val="17"/>
        <w:szCs w:val="17"/>
      </w:rPr>
    </w:pPr>
  </w:p>
  <w:p w:rsidR="00B42323" w:rsidRPr="00C85DA2" w:rsidRDefault="00B42323" w:rsidP="00CA59DD">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42323" w:rsidRPr="00C85DA2" w:rsidRDefault="00B42323" w:rsidP="00CA59DD">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B42323" w:rsidRPr="00C85DA2" w:rsidRDefault="00B42323" w:rsidP="00CA59DD">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42323" w:rsidRPr="00DC51E6" w:rsidRDefault="00B42323" w:rsidP="00CA59DD">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21" w:rsidRDefault="00833F21" w:rsidP="00BF0C56">
      <w:pPr>
        <w:spacing w:after="0" w:line="240" w:lineRule="auto"/>
      </w:pPr>
      <w:r>
        <w:separator/>
      </w:r>
    </w:p>
  </w:footnote>
  <w:footnote w:type="continuationSeparator" w:id="0">
    <w:p w:rsidR="00833F21" w:rsidRDefault="00833F21" w:rsidP="00BF0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323" w:rsidRDefault="00B42323" w:rsidP="00CA59DD">
    <w:pPr>
      <w:pStyle w:val="Encabezado"/>
      <w:jc w:val="right"/>
      <w:rPr>
        <w:noProof/>
        <w:lang w:val="es-ES"/>
      </w:rPr>
    </w:pPr>
    <w:r w:rsidRPr="007B1178">
      <w:rPr>
        <w:noProof/>
      </w:rPr>
      <w:drawing>
        <wp:anchor distT="0" distB="0" distL="114300" distR="114300" simplePos="0" relativeHeight="251659264" behindDoc="1" locked="0" layoutInCell="1" allowOverlap="1" wp14:anchorId="60A74779" wp14:editId="0C6DE4C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42323" w:rsidRDefault="00B42323" w:rsidP="00CA59DD">
    <w:pPr>
      <w:pStyle w:val="Encabezado"/>
      <w:jc w:val="right"/>
      <w:rPr>
        <w:noProof/>
        <w:lang w:val="es-ES"/>
      </w:rPr>
    </w:pPr>
  </w:p>
  <w:p w:rsidR="00B42323" w:rsidRDefault="00B42323" w:rsidP="00CA59DD">
    <w:pPr>
      <w:pStyle w:val="Encabezado"/>
      <w:jc w:val="right"/>
      <w:rPr>
        <w:noProof/>
        <w:lang w:val="es-ES"/>
      </w:rPr>
    </w:pPr>
  </w:p>
  <w:p w:rsidR="00B42323" w:rsidRDefault="00B42323" w:rsidP="00CA59DD">
    <w:pPr>
      <w:pStyle w:val="Encabezado"/>
      <w:jc w:val="right"/>
      <w:rPr>
        <w:rFonts w:ascii="AvantGarde Bk BT" w:hAnsi="AvantGarde Bk BT"/>
        <w:noProof/>
        <w:lang w:val="es-ES"/>
      </w:rPr>
    </w:pPr>
  </w:p>
  <w:p w:rsidR="00B42323" w:rsidRPr="007B1178" w:rsidRDefault="00B42323" w:rsidP="00CA59DD">
    <w:pPr>
      <w:pStyle w:val="Encabezado"/>
      <w:jc w:val="right"/>
      <w:rPr>
        <w:rFonts w:ascii="AvantGarde Bk BT" w:hAnsi="AvantGarde Bk BT"/>
        <w:noProof/>
        <w:lang w:val="es-ES"/>
      </w:rPr>
    </w:pPr>
    <w:r w:rsidRPr="007B1178">
      <w:rPr>
        <w:rFonts w:ascii="AvantGarde Bk BT" w:hAnsi="AvantGarde Bk BT"/>
        <w:noProof/>
        <w:lang w:val="es-ES"/>
      </w:rPr>
      <w:t>Exp.021</w:t>
    </w:r>
  </w:p>
  <w:p w:rsidR="00B42323" w:rsidRPr="007B1178" w:rsidRDefault="00B42323" w:rsidP="00CA59DD">
    <w:pPr>
      <w:pStyle w:val="Encabezado"/>
      <w:jc w:val="right"/>
      <w:rPr>
        <w:rFonts w:ascii="AvantGarde Bk BT" w:hAnsi="AvantGarde Bk BT"/>
        <w:lang w:val="es-ES"/>
      </w:rPr>
    </w:pPr>
    <w:r w:rsidRPr="007B1178">
      <w:rPr>
        <w:rFonts w:ascii="AvantGarde Bk BT" w:hAnsi="AvantGarde Bk BT"/>
        <w:noProof/>
        <w:lang w:val="es-ES"/>
      </w:rPr>
      <w:t>Dictamen Núm. I/201</w:t>
    </w:r>
    <w:r>
      <w:rPr>
        <w:rFonts w:ascii="AvantGarde Bk BT" w:hAnsi="AvantGarde Bk BT"/>
        <w:noProof/>
        <w:lang w:val="es-ES"/>
      </w:rPr>
      <w:t>4/202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E43AAC"/>
    <w:multiLevelType w:val="hybridMultilevel"/>
    <w:tmpl w:val="2D3EF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1D524F"/>
    <w:multiLevelType w:val="hybridMultilevel"/>
    <w:tmpl w:val="7368FA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5F7131DA"/>
    <w:multiLevelType w:val="hybridMultilevel"/>
    <w:tmpl w:val="959E7942"/>
    <w:lvl w:ilvl="0" w:tplc="5CDA85EE">
      <w:start w:val="1"/>
      <w:numFmt w:val="decimal"/>
      <w:lvlText w:val="%1."/>
      <w:lvlJc w:val="left"/>
      <w:pPr>
        <w:ind w:left="720" w:hanging="360"/>
      </w:pPr>
      <w:rPr>
        <w:rFonts w:hint="default"/>
        <w:strike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66674BF"/>
    <w:multiLevelType w:val="hybridMultilevel"/>
    <w:tmpl w:val="2DF0A4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77F82F49"/>
    <w:multiLevelType w:val="hybridMultilevel"/>
    <w:tmpl w:val="7E2E51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56"/>
    <w:rsid w:val="00022F07"/>
    <w:rsid w:val="00026869"/>
    <w:rsid w:val="00037B0B"/>
    <w:rsid w:val="00072E29"/>
    <w:rsid w:val="000B3FF1"/>
    <w:rsid w:val="00141A53"/>
    <w:rsid w:val="00145893"/>
    <w:rsid w:val="001B70C5"/>
    <w:rsid w:val="001E0CC1"/>
    <w:rsid w:val="001E723F"/>
    <w:rsid w:val="00220ADC"/>
    <w:rsid w:val="00273FC6"/>
    <w:rsid w:val="0029407D"/>
    <w:rsid w:val="002A615F"/>
    <w:rsid w:val="002B7B85"/>
    <w:rsid w:val="002C4083"/>
    <w:rsid w:val="002D2613"/>
    <w:rsid w:val="002F38E1"/>
    <w:rsid w:val="003C183F"/>
    <w:rsid w:val="003C2151"/>
    <w:rsid w:val="004238E0"/>
    <w:rsid w:val="004429FE"/>
    <w:rsid w:val="00455E3D"/>
    <w:rsid w:val="004616B0"/>
    <w:rsid w:val="00497454"/>
    <w:rsid w:val="004A193E"/>
    <w:rsid w:val="004D19DA"/>
    <w:rsid w:val="00512007"/>
    <w:rsid w:val="00524A7C"/>
    <w:rsid w:val="005F6C6F"/>
    <w:rsid w:val="00602944"/>
    <w:rsid w:val="00614894"/>
    <w:rsid w:val="006540C2"/>
    <w:rsid w:val="006F3720"/>
    <w:rsid w:val="007068C1"/>
    <w:rsid w:val="00733158"/>
    <w:rsid w:val="007441B7"/>
    <w:rsid w:val="00771A7E"/>
    <w:rsid w:val="007D7D15"/>
    <w:rsid w:val="00833F21"/>
    <w:rsid w:val="0086047A"/>
    <w:rsid w:val="0086358F"/>
    <w:rsid w:val="00890FFE"/>
    <w:rsid w:val="00966246"/>
    <w:rsid w:val="009C1C99"/>
    <w:rsid w:val="00A10F37"/>
    <w:rsid w:val="00A46D26"/>
    <w:rsid w:val="00AB3B9E"/>
    <w:rsid w:val="00AC5C43"/>
    <w:rsid w:val="00B42323"/>
    <w:rsid w:val="00B51F91"/>
    <w:rsid w:val="00B65ECF"/>
    <w:rsid w:val="00BA3108"/>
    <w:rsid w:val="00BA7515"/>
    <w:rsid w:val="00BC1B8C"/>
    <w:rsid w:val="00BE5C11"/>
    <w:rsid w:val="00BF0C56"/>
    <w:rsid w:val="00BF512F"/>
    <w:rsid w:val="00C437B9"/>
    <w:rsid w:val="00CA59DD"/>
    <w:rsid w:val="00CE12C5"/>
    <w:rsid w:val="00CF65F2"/>
    <w:rsid w:val="00D05F1A"/>
    <w:rsid w:val="00D104F8"/>
    <w:rsid w:val="00D1057F"/>
    <w:rsid w:val="00D33E87"/>
    <w:rsid w:val="00D425AE"/>
    <w:rsid w:val="00D716F7"/>
    <w:rsid w:val="00D72BDC"/>
    <w:rsid w:val="00EC0AB4"/>
    <w:rsid w:val="00F05ED4"/>
    <w:rsid w:val="00F30969"/>
    <w:rsid w:val="00F52FE3"/>
    <w:rsid w:val="00F65794"/>
    <w:rsid w:val="00F9733B"/>
    <w:rsid w:val="00FA5E7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3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0C56"/>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uiPriority w:val="99"/>
    <w:rsid w:val="00BF0C56"/>
    <w:rPr>
      <w:rFonts w:ascii="Arial" w:eastAsia="Times New Roman" w:hAnsi="Arial" w:cs="Arial"/>
      <w:sz w:val="24"/>
      <w:szCs w:val="24"/>
      <w:lang w:eastAsia="es-MX"/>
    </w:rPr>
  </w:style>
  <w:style w:type="paragraph" w:styleId="Piedepgina">
    <w:name w:val="footer"/>
    <w:basedOn w:val="Normal"/>
    <w:link w:val="PiedepginaCar"/>
    <w:uiPriority w:val="99"/>
    <w:unhideWhenUsed/>
    <w:rsid w:val="00BF0C56"/>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uiPriority w:val="99"/>
    <w:rsid w:val="00BF0C56"/>
    <w:rPr>
      <w:rFonts w:ascii="Arial" w:eastAsia="Times New Roman" w:hAnsi="Arial" w:cs="Arial"/>
      <w:sz w:val="24"/>
      <w:szCs w:val="24"/>
      <w:lang w:eastAsia="es-MX"/>
    </w:rPr>
  </w:style>
  <w:style w:type="paragraph" w:styleId="Prrafodelista">
    <w:name w:val="List Paragraph"/>
    <w:basedOn w:val="Normal"/>
    <w:uiPriority w:val="34"/>
    <w:qFormat/>
    <w:rsid w:val="00BF0C56"/>
    <w:pPr>
      <w:spacing w:after="160" w:line="259" w:lineRule="auto"/>
      <w:ind w:left="720"/>
      <w:contextualSpacing/>
    </w:pPr>
  </w:style>
  <w:style w:type="character" w:styleId="Refdecomentario">
    <w:name w:val="annotation reference"/>
    <w:basedOn w:val="Fuentedeprrafopredeter"/>
    <w:uiPriority w:val="99"/>
    <w:semiHidden/>
    <w:unhideWhenUsed/>
    <w:rsid w:val="00BF0C56"/>
    <w:rPr>
      <w:sz w:val="18"/>
      <w:szCs w:val="18"/>
    </w:rPr>
  </w:style>
  <w:style w:type="paragraph" w:styleId="Textocomentario">
    <w:name w:val="annotation text"/>
    <w:basedOn w:val="Normal"/>
    <w:link w:val="TextocomentarioCar"/>
    <w:uiPriority w:val="99"/>
    <w:semiHidden/>
    <w:unhideWhenUsed/>
    <w:rsid w:val="00BF0C56"/>
    <w:pPr>
      <w:spacing w:after="160" w:line="240" w:lineRule="auto"/>
    </w:pPr>
    <w:rPr>
      <w:sz w:val="24"/>
      <w:szCs w:val="24"/>
    </w:rPr>
  </w:style>
  <w:style w:type="character" w:customStyle="1" w:styleId="TextocomentarioCar">
    <w:name w:val="Texto comentario Car"/>
    <w:basedOn w:val="Fuentedeprrafopredeter"/>
    <w:link w:val="Textocomentario"/>
    <w:uiPriority w:val="99"/>
    <w:semiHidden/>
    <w:rsid w:val="00BF0C56"/>
    <w:rPr>
      <w:sz w:val="24"/>
      <w:szCs w:val="24"/>
    </w:rPr>
  </w:style>
  <w:style w:type="paragraph" w:styleId="Textodeglobo">
    <w:name w:val="Balloon Text"/>
    <w:basedOn w:val="Normal"/>
    <w:link w:val="TextodegloboCar"/>
    <w:uiPriority w:val="99"/>
    <w:semiHidden/>
    <w:unhideWhenUsed/>
    <w:rsid w:val="00BF0C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C5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4616B0"/>
    <w:pPr>
      <w:spacing w:after="200"/>
    </w:pPr>
    <w:rPr>
      <w:b/>
      <w:bCs/>
      <w:sz w:val="20"/>
      <w:szCs w:val="20"/>
    </w:rPr>
  </w:style>
  <w:style w:type="character" w:customStyle="1" w:styleId="AsuntodelcomentarioCar">
    <w:name w:val="Asunto del comentario Car"/>
    <w:basedOn w:val="TextocomentarioCar"/>
    <w:link w:val="Asuntodelcomentario"/>
    <w:uiPriority w:val="99"/>
    <w:semiHidden/>
    <w:rsid w:val="004616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0C56"/>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EncabezadoCar">
    <w:name w:val="Encabezado Car"/>
    <w:basedOn w:val="Fuentedeprrafopredeter"/>
    <w:link w:val="Encabezado"/>
    <w:uiPriority w:val="99"/>
    <w:rsid w:val="00BF0C56"/>
    <w:rPr>
      <w:rFonts w:ascii="Arial" w:eastAsia="Times New Roman" w:hAnsi="Arial" w:cs="Arial"/>
      <w:sz w:val="24"/>
      <w:szCs w:val="24"/>
      <w:lang w:eastAsia="es-MX"/>
    </w:rPr>
  </w:style>
  <w:style w:type="paragraph" w:styleId="Piedepgina">
    <w:name w:val="footer"/>
    <w:basedOn w:val="Normal"/>
    <w:link w:val="PiedepginaCar"/>
    <w:uiPriority w:val="99"/>
    <w:unhideWhenUsed/>
    <w:rsid w:val="00BF0C56"/>
    <w:pPr>
      <w:tabs>
        <w:tab w:val="center" w:pos="4419"/>
        <w:tab w:val="right" w:pos="8838"/>
      </w:tabs>
      <w:spacing w:after="0" w:line="240" w:lineRule="auto"/>
    </w:pPr>
    <w:rPr>
      <w:rFonts w:ascii="Arial" w:eastAsia="Times New Roman" w:hAnsi="Arial" w:cs="Arial"/>
      <w:sz w:val="24"/>
      <w:szCs w:val="24"/>
      <w:lang w:eastAsia="es-MX"/>
    </w:rPr>
  </w:style>
  <w:style w:type="character" w:customStyle="1" w:styleId="PiedepginaCar">
    <w:name w:val="Pie de página Car"/>
    <w:basedOn w:val="Fuentedeprrafopredeter"/>
    <w:link w:val="Piedepgina"/>
    <w:uiPriority w:val="99"/>
    <w:rsid w:val="00BF0C56"/>
    <w:rPr>
      <w:rFonts w:ascii="Arial" w:eastAsia="Times New Roman" w:hAnsi="Arial" w:cs="Arial"/>
      <w:sz w:val="24"/>
      <w:szCs w:val="24"/>
      <w:lang w:eastAsia="es-MX"/>
    </w:rPr>
  </w:style>
  <w:style w:type="paragraph" w:styleId="Prrafodelista">
    <w:name w:val="List Paragraph"/>
    <w:basedOn w:val="Normal"/>
    <w:uiPriority w:val="34"/>
    <w:qFormat/>
    <w:rsid w:val="00BF0C56"/>
    <w:pPr>
      <w:spacing w:after="160" w:line="259" w:lineRule="auto"/>
      <w:ind w:left="720"/>
      <w:contextualSpacing/>
    </w:pPr>
  </w:style>
  <w:style w:type="character" w:styleId="Refdecomentario">
    <w:name w:val="annotation reference"/>
    <w:basedOn w:val="Fuentedeprrafopredeter"/>
    <w:uiPriority w:val="99"/>
    <w:semiHidden/>
    <w:unhideWhenUsed/>
    <w:rsid w:val="00BF0C56"/>
    <w:rPr>
      <w:sz w:val="18"/>
      <w:szCs w:val="18"/>
    </w:rPr>
  </w:style>
  <w:style w:type="paragraph" w:styleId="Textocomentario">
    <w:name w:val="annotation text"/>
    <w:basedOn w:val="Normal"/>
    <w:link w:val="TextocomentarioCar"/>
    <w:uiPriority w:val="99"/>
    <w:semiHidden/>
    <w:unhideWhenUsed/>
    <w:rsid w:val="00BF0C56"/>
    <w:pPr>
      <w:spacing w:after="160" w:line="240" w:lineRule="auto"/>
    </w:pPr>
    <w:rPr>
      <w:sz w:val="24"/>
      <w:szCs w:val="24"/>
    </w:rPr>
  </w:style>
  <w:style w:type="character" w:customStyle="1" w:styleId="TextocomentarioCar">
    <w:name w:val="Texto comentario Car"/>
    <w:basedOn w:val="Fuentedeprrafopredeter"/>
    <w:link w:val="Textocomentario"/>
    <w:uiPriority w:val="99"/>
    <w:semiHidden/>
    <w:rsid w:val="00BF0C56"/>
    <w:rPr>
      <w:sz w:val="24"/>
      <w:szCs w:val="24"/>
    </w:rPr>
  </w:style>
  <w:style w:type="paragraph" w:styleId="Textodeglobo">
    <w:name w:val="Balloon Text"/>
    <w:basedOn w:val="Normal"/>
    <w:link w:val="TextodegloboCar"/>
    <w:uiPriority w:val="99"/>
    <w:semiHidden/>
    <w:unhideWhenUsed/>
    <w:rsid w:val="00BF0C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C5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4616B0"/>
    <w:pPr>
      <w:spacing w:after="200"/>
    </w:pPr>
    <w:rPr>
      <w:b/>
      <w:bCs/>
      <w:sz w:val="20"/>
      <w:szCs w:val="20"/>
    </w:rPr>
  </w:style>
  <w:style w:type="character" w:customStyle="1" w:styleId="AsuntodelcomentarioCar">
    <w:name w:val="Asunto del comentario Car"/>
    <w:basedOn w:val="TextocomentarioCar"/>
    <w:link w:val="Asuntodelcomentario"/>
    <w:uiPriority w:val="99"/>
    <w:semiHidden/>
    <w:rsid w:val="004616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0082-C801-4178-A4F7-47CE4569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Jesús AlbertoJH</cp:lastModifiedBy>
  <cp:revision>22</cp:revision>
  <cp:lastPrinted>2014-10-01T17:59:00Z</cp:lastPrinted>
  <dcterms:created xsi:type="dcterms:W3CDTF">2014-10-07T23:04:00Z</dcterms:created>
  <dcterms:modified xsi:type="dcterms:W3CDTF">2014-10-08T00:36:00Z</dcterms:modified>
</cp:coreProperties>
</file>