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81780" w14:textId="77777777" w:rsidR="0032460C" w:rsidRPr="0032460C" w:rsidRDefault="0032460C" w:rsidP="0032460C">
      <w:pPr>
        <w:tabs>
          <w:tab w:val="left" w:pos="0"/>
        </w:tabs>
        <w:suppressAutoHyphens/>
        <w:jc w:val="both"/>
        <w:rPr>
          <w:rFonts w:ascii="AvantGarde Bk BT" w:hAnsi="AvantGarde Bk BT" w:cs="Arial"/>
          <w:bCs/>
          <w:spacing w:val="-3"/>
          <w:sz w:val="22"/>
          <w:szCs w:val="22"/>
          <w:lang w:val="pt-BR"/>
        </w:rPr>
      </w:pPr>
      <w:bookmarkStart w:id="0" w:name="_GoBack"/>
      <w:bookmarkEnd w:id="0"/>
      <w:r w:rsidRPr="0032460C">
        <w:rPr>
          <w:rFonts w:ascii="AvantGarde Bk BT" w:hAnsi="AvantGarde Bk BT" w:cs="Arial"/>
          <w:bCs/>
          <w:spacing w:val="-3"/>
          <w:sz w:val="22"/>
          <w:szCs w:val="22"/>
          <w:lang w:val="pt-BR"/>
        </w:rPr>
        <w:t xml:space="preserve">H. CONSEJO GENERAL </w:t>
      </w:r>
      <w:proofErr w:type="gramStart"/>
      <w:r w:rsidRPr="0032460C">
        <w:rPr>
          <w:rFonts w:ascii="AvantGarde Bk BT" w:hAnsi="AvantGarde Bk BT" w:cs="Arial"/>
          <w:bCs/>
          <w:spacing w:val="-3"/>
          <w:sz w:val="22"/>
          <w:szCs w:val="22"/>
          <w:lang w:val="pt-BR"/>
        </w:rPr>
        <w:t>UNIVERSITARIO</w:t>
      </w:r>
      <w:proofErr w:type="gramEnd"/>
    </w:p>
    <w:p w14:paraId="3C6A491D" w14:textId="77777777" w:rsidR="0032460C" w:rsidRPr="0032460C" w:rsidRDefault="0032460C" w:rsidP="0032460C">
      <w:pPr>
        <w:tabs>
          <w:tab w:val="left" w:pos="0"/>
        </w:tabs>
        <w:suppressAutoHyphens/>
        <w:jc w:val="both"/>
        <w:rPr>
          <w:rFonts w:ascii="AvantGarde Bk BT" w:hAnsi="AvantGarde Bk BT" w:cs="Arial"/>
          <w:bCs/>
          <w:spacing w:val="-3"/>
          <w:sz w:val="22"/>
          <w:szCs w:val="22"/>
          <w:lang w:val="pt-BR"/>
        </w:rPr>
      </w:pPr>
      <w:r w:rsidRPr="0032460C">
        <w:rPr>
          <w:rFonts w:ascii="AvantGarde Bk BT" w:hAnsi="AvantGarde Bk BT" w:cs="Arial"/>
          <w:bCs/>
          <w:spacing w:val="-3"/>
          <w:sz w:val="22"/>
          <w:szCs w:val="22"/>
          <w:lang w:val="pt-BR"/>
        </w:rPr>
        <w:t>P R E S E N T E</w:t>
      </w:r>
    </w:p>
    <w:p w14:paraId="5483BF8A" w14:textId="77777777" w:rsidR="0032460C" w:rsidRPr="0032460C" w:rsidRDefault="0032460C" w:rsidP="0032460C">
      <w:pPr>
        <w:tabs>
          <w:tab w:val="left" w:pos="0"/>
        </w:tabs>
        <w:suppressAutoHyphens/>
        <w:jc w:val="both"/>
        <w:rPr>
          <w:rFonts w:ascii="AvantGarde Bk BT" w:hAnsi="AvantGarde Bk BT" w:cs="Arial"/>
          <w:bCs/>
          <w:spacing w:val="-3"/>
          <w:sz w:val="22"/>
          <w:szCs w:val="22"/>
          <w:lang w:val="pt-BR"/>
        </w:rPr>
      </w:pPr>
    </w:p>
    <w:p w14:paraId="5D580173" w14:textId="77777777" w:rsidR="0032460C" w:rsidRPr="006312A8" w:rsidRDefault="0032460C" w:rsidP="0032460C">
      <w:pPr>
        <w:tabs>
          <w:tab w:val="left" w:pos="0"/>
        </w:tabs>
        <w:suppressAutoHyphens/>
        <w:jc w:val="both"/>
        <w:rPr>
          <w:rFonts w:ascii="AvantGarde Bk BT" w:hAnsi="AvantGarde Bk BT" w:cs="Arial"/>
          <w:sz w:val="22"/>
          <w:szCs w:val="22"/>
          <w:lang w:val="pt-BR"/>
        </w:rPr>
      </w:pPr>
    </w:p>
    <w:p w14:paraId="143C7D56" w14:textId="77777777" w:rsidR="0032460C" w:rsidRPr="006312A8" w:rsidRDefault="001F7585" w:rsidP="006312A8">
      <w:pPr>
        <w:pStyle w:val="Ttulo3"/>
        <w:tabs>
          <w:tab w:val="left" w:pos="288"/>
        </w:tabs>
        <w:spacing w:before="0" w:after="0" w:line="240" w:lineRule="auto"/>
        <w:jc w:val="both"/>
        <w:rPr>
          <w:rFonts w:ascii="AvantGarde Bk BT" w:hAnsi="AvantGarde Bk BT" w:cs="Arial"/>
          <w:b w:val="0"/>
          <w:bCs w:val="0"/>
          <w:sz w:val="22"/>
          <w:szCs w:val="22"/>
        </w:rPr>
      </w:pPr>
      <w:r w:rsidRPr="006312A8">
        <w:rPr>
          <w:rFonts w:ascii="AvantGarde Bk BT" w:hAnsi="AvantGarde Bk BT" w:cs="Arial"/>
          <w:b w:val="0"/>
          <w:bCs w:val="0"/>
          <w:sz w:val="22"/>
          <w:szCs w:val="22"/>
        </w:rPr>
        <w:t>A estas Comisiones Permanentes Conjuntas de Educación y de Hacienda ha</w:t>
      </w:r>
      <w:r w:rsidR="006312A8" w:rsidRPr="006312A8">
        <w:rPr>
          <w:rFonts w:ascii="AvantGarde Bk BT" w:hAnsi="AvantGarde Bk BT" w:cs="Arial"/>
          <w:b w:val="0"/>
          <w:bCs w:val="0"/>
          <w:sz w:val="22"/>
          <w:szCs w:val="22"/>
        </w:rPr>
        <w:t xml:space="preserve"> sido turnado el dictamen </w:t>
      </w:r>
      <w:r w:rsidR="000C62AA">
        <w:rPr>
          <w:rFonts w:ascii="AvantGarde Bk BT" w:hAnsi="AvantGarde Bk BT" w:cs="Arial"/>
          <w:b w:val="0"/>
          <w:bCs w:val="0"/>
          <w:sz w:val="22"/>
          <w:szCs w:val="22"/>
        </w:rPr>
        <w:t>CE/0</w:t>
      </w:r>
      <w:r w:rsidR="00BB0276">
        <w:rPr>
          <w:rFonts w:ascii="AvantGarde Bk BT" w:hAnsi="AvantGarde Bk BT" w:cs="Arial"/>
          <w:b w:val="0"/>
          <w:bCs w:val="0"/>
          <w:sz w:val="22"/>
          <w:szCs w:val="22"/>
        </w:rPr>
        <w:t>5</w:t>
      </w:r>
      <w:r w:rsidR="00796753">
        <w:rPr>
          <w:rFonts w:ascii="AvantGarde Bk BT" w:hAnsi="AvantGarde Bk BT" w:cs="Arial"/>
          <w:b w:val="0"/>
          <w:bCs w:val="0"/>
          <w:sz w:val="22"/>
          <w:szCs w:val="22"/>
        </w:rPr>
        <w:t>3</w:t>
      </w:r>
      <w:r w:rsidR="00BB0276">
        <w:rPr>
          <w:rFonts w:ascii="AvantGarde Bk BT" w:hAnsi="AvantGarde Bk BT" w:cs="Arial"/>
          <w:b w:val="0"/>
          <w:bCs w:val="0"/>
          <w:sz w:val="22"/>
          <w:szCs w:val="22"/>
        </w:rPr>
        <w:t>/2015</w:t>
      </w:r>
      <w:r w:rsidRPr="006312A8">
        <w:rPr>
          <w:rFonts w:ascii="AvantGarde Bk BT" w:hAnsi="AvantGarde Bk BT" w:cs="Arial"/>
          <w:b w:val="0"/>
          <w:bCs w:val="0"/>
          <w:sz w:val="22"/>
          <w:szCs w:val="22"/>
        </w:rPr>
        <w:t xml:space="preserve">, de fecha </w:t>
      </w:r>
      <w:r w:rsidR="00BB0276">
        <w:rPr>
          <w:rFonts w:ascii="AvantGarde Bk BT" w:hAnsi="AvantGarde Bk BT" w:cs="Arial"/>
          <w:b w:val="0"/>
          <w:bCs w:val="0"/>
          <w:sz w:val="22"/>
          <w:szCs w:val="22"/>
        </w:rPr>
        <w:t>22</w:t>
      </w:r>
      <w:r w:rsidRPr="006312A8">
        <w:rPr>
          <w:rFonts w:ascii="AvantGarde Bk BT" w:hAnsi="AvantGarde Bk BT" w:cs="Arial"/>
          <w:b w:val="0"/>
          <w:bCs w:val="0"/>
          <w:sz w:val="22"/>
          <w:szCs w:val="22"/>
        </w:rPr>
        <w:t xml:space="preserve"> de </w:t>
      </w:r>
      <w:r w:rsidR="000C62AA">
        <w:rPr>
          <w:rFonts w:ascii="AvantGarde Bk BT" w:hAnsi="AvantGarde Bk BT" w:cs="Arial"/>
          <w:b w:val="0"/>
          <w:bCs w:val="0"/>
          <w:sz w:val="22"/>
          <w:szCs w:val="22"/>
        </w:rPr>
        <w:t>e</w:t>
      </w:r>
      <w:r w:rsidR="00BB0276">
        <w:rPr>
          <w:rFonts w:ascii="AvantGarde Bk BT" w:hAnsi="AvantGarde Bk BT" w:cs="Arial"/>
          <w:b w:val="0"/>
          <w:bCs w:val="0"/>
          <w:sz w:val="22"/>
          <w:szCs w:val="22"/>
        </w:rPr>
        <w:t>nero</w:t>
      </w:r>
      <w:r w:rsidRPr="006312A8">
        <w:rPr>
          <w:rFonts w:ascii="AvantGarde Bk BT" w:hAnsi="AvantGarde Bk BT" w:cs="Arial"/>
          <w:b w:val="0"/>
          <w:bCs w:val="0"/>
          <w:sz w:val="22"/>
          <w:szCs w:val="22"/>
        </w:rPr>
        <w:t xml:space="preserve"> de 201</w:t>
      </w:r>
      <w:r w:rsidR="00BB0276">
        <w:rPr>
          <w:rFonts w:ascii="AvantGarde Bk BT" w:hAnsi="AvantGarde Bk BT" w:cs="Arial"/>
          <w:b w:val="0"/>
          <w:bCs w:val="0"/>
          <w:sz w:val="22"/>
          <w:szCs w:val="22"/>
        </w:rPr>
        <w:t>5</w:t>
      </w:r>
      <w:r w:rsidRPr="006312A8">
        <w:rPr>
          <w:rFonts w:ascii="AvantGarde Bk BT" w:hAnsi="AvantGarde Bk BT" w:cs="Arial"/>
          <w:b w:val="0"/>
          <w:bCs w:val="0"/>
          <w:sz w:val="22"/>
          <w:szCs w:val="22"/>
        </w:rPr>
        <w:t xml:space="preserve">, en donde el Consejo del Centro Universitario de </w:t>
      </w:r>
      <w:r w:rsidR="000C62AA">
        <w:rPr>
          <w:rFonts w:ascii="AvantGarde Bk BT" w:hAnsi="AvantGarde Bk BT" w:cs="Arial"/>
          <w:b w:val="0"/>
          <w:bCs w:val="0"/>
          <w:sz w:val="22"/>
          <w:szCs w:val="22"/>
        </w:rPr>
        <w:t>Ciencias Sociales y Humanidades</w:t>
      </w:r>
      <w:r w:rsidR="006312A8" w:rsidRPr="006312A8">
        <w:rPr>
          <w:rFonts w:ascii="AvantGarde Bk BT" w:hAnsi="AvantGarde Bk BT" w:cs="Arial"/>
          <w:b w:val="0"/>
          <w:bCs w:val="0"/>
          <w:sz w:val="22"/>
          <w:szCs w:val="22"/>
        </w:rPr>
        <w:t>,</w:t>
      </w:r>
      <w:r w:rsidRPr="006312A8">
        <w:rPr>
          <w:rFonts w:ascii="AvantGarde Bk BT" w:hAnsi="AvantGarde Bk BT" w:cs="Arial"/>
          <w:b w:val="0"/>
          <w:bCs w:val="0"/>
          <w:sz w:val="22"/>
          <w:szCs w:val="22"/>
        </w:rPr>
        <w:t xml:space="preserve"> propone la </w:t>
      </w:r>
      <w:r w:rsidR="000C62AA">
        <w:rPr>
          <w:rFonts w:ascii="AvantGarde Bk BT" w:hAnsi="AvantGarde Bk BT" w:cs="Arial"/>
          <w:b w:val="0"/>
          <w:bCs w:val="0"/>
          <w:sz w:val="22"/>
          <w:szCs w:val="22"/>
        </w:rPr>
        <w:t>modificación</w:t>
      </w:r>
      <w:r w:rsidR="007349C6">
        <w:rPr>
          <w:rFonts w:ascii="AvantGarde Bk BT" w:hAnsi="AvantGarde Bk BT" w:cs="Arial"/>
          <w:b w:val="0"/>
          <w:bCs w:val="0"/>
          <w:sz w:val="22"/>
          <w:szCs w:val="22"/>
        </w:rPr>
        <w:t xml:space="preserve"> </w:t>
      </w:r>
      <w:r w:rsidR="004B6163">
        <w:rPr>
          <w:rFonts w:ascii="AvantGarde Bk BT" w:hAnsi="AvantGarde Bk BT" w:cs="Arial"/>
          <w:b w:val="0"/>
          <w:bCs w:val="0"/>
          <w:sz w:val="22"/>
          <w:szCs w:val="22"/>
        </w:rPr>
        <w:t>del programa académico del</w:t>
      </w:r>
      <w:r w:rsidRPr="006312A8">
        <w:rPr>
          <w:rFonts w:ascii="AvantGarde Bk BT" w:hAnsi="AvantGarde Bk BT" w:cs="Arial"/>
          <w:b w:val="0"/>
          <w:bCs w:val="0"/>
          <w:sz w:val="22"/>
          <w:szCs w:val="22"/>
        </w:rPr>
        <w:t xml:space="preserve"> </w:t>
      </w:r>
      <w:r w:rsidR="00796753" w:rsidRPr="00796753">
        <w:rPr>
          <w:rFonts w:ascii="AvantGarde Bk BT" w:hAnsi="AvantGarde Bk BT" w:cs="Arial"/>
          <w:bCs w:val="0"/>
          <w:sz w:val="22"/>
          <w:szCs w:val="22"/>
        </w:rPr>
        <w:t>Maestría y Doctorado en Ciencia Política</w:t>
      </w:r>
      <w:r w:rsidR="006312A8" w:rsidRPr="006312A8">
        <w:rPr>
          <w:rFonts w:ascii="AvantGarde Bk BT" w:hAnsi="AvantGarde Bk BT" w:cs="Arial"/>
          <w:b w:val="0"/>
          <w:bCs w:val="0"/>
          <w:sz w:val="22"/>
          <w:szCs w:val="22"/>
        </w:rPr>
        <w:t>, y</w:t>
      </w:r>
    </w:p>
    <w:p w14:paraId="6FA0F693" w14:textId="77777777" w:rsidR="002355D6" w:rsidRPr="00DF681D" w:rsidRDefault="002355D6" w:rsidP="00DF681D">
      <w:pPr>
        <w:pStyle w:val="Piedepgina"/>
        <w:autoSpaceDE w:val="0"/>
        <w:autoSpaceDN w:val="0"/>
        <w:adjustRightInd w:val="0"/>
        <w:jc w:val="both"/>
        <w:rPr>
          <w:rFonts w:ascii="AvantGarde Bk BT" w:hAnsi="AvantGarde Bk BT"/>
          <w:sz w:val="22"/>
          <w:szCs w:val="22"/>
          <w:lang w:val="pt-BR"/>
        </w:rPr>
      </w:pPr>
    </w:p>
    <w:p w14:paraId="0D20574C" w14:textId="77777777" w:rsidR="0032460C" w:rsidRPr="00400C99" w:rsidRDefault="0032460C" w:rsidP="00400C99">
      <w:pPr>
        <w:pStyle w:val="Ttulo1"/>
        <w:jc w:val="center"/>
        <w:rPr>
          <w:rFonts w:ascii="AvantGarde Bk BT" w:hAnsi="AvantGarde Bk BT" w:cs="Arial"/>
          <w:b w:val="0"/>
          <w:sz w:val="22"/>
          <w:szCs w:val="22"/>
          <w:lang w:val="pt-BR"/>
        </w:rPr>
      </w:pPr>
      <w:r w:rsidRPr="00400C99">
        <w:rPr>
          <w:rFonts w:ascii="AvantGarde Bk BT" w:hAnsi="AvantGarde Bk BT" w:cs="Arial"/>
          <w:b w:val="0"/>
          <w:sz w:val="22"/>
          <w:szCs w:val="22"/>
          <w:lang w:val="pt-BR"/>
        </w:rPr>
        <w:t>R e s u l t a n d o:</w:t>
      </w:r>
    </w:p>
    <w:p w14:paraId="2CC1B5AF" w14:textId="77777777" w:rsidR="00532E02" w:rsidRPr="00E778FE" w:rsidRDefault="00532E02" w:rsidP="00E778FE">
      <w:pPr>
        <w:rPr>
          <w:rFonts w:ascii="AvantGarde Bk BT" w:hAnsi="AvantGarde Bk BT" w:cs="Arial"/>
          <w:sz w:val="22"/>
          <w:szCs w:val="22"/>
        </w:rPr>
      </w:pPr>
    </w:p>
    <w:p w14:paraId="1E63C175" w14:textId="77777777" w:rsidR="00B220CF" w:rsidRPr="00796753" w:rsidRDefault="000C62AA" w:rsidP="000F1713">
      <w:pPr>
        <w:pStyle w:val="Prrafodelista"/>
        <w:numPr>
          <w:ilvl w:val="0"/>
          <w:numId w:val="3"/>
        </w:numPr>
        <w:jc w:val="both"/>
        <w:rPr>
          <w:rFonts w:ascii="AvantGarde Bk BT" w:hAnsi="AvantGarde Bk BT" w:cs="Arial"/>
          <w:sz w:val="22"/>
          <w:szCs w:val="22"/>
        </w:rPr>
      </w:pPr>
      <w:r w:rsidRPr="00B220CF">
        <w:rPr>
          <w:rFonts w:ascii="AvantGarde Bk BT" w:hAnsi="AvantGarde Bk BT" w:cs="Arial"/>
          <w:sz w:val="22"/>
          <w:szCs w:val="22"/>
        </w:rPr>
        <w:t>Que</w:t>
      </w:r>
      <w:r w:rsidR="00B220CF" w:rsidRPr="00B220CF">
        <w:rPr>
          <w:rFonts w:ascii="AvantGarde Bk BT" w:hAnsi="AvantGarde Bk BT" w:cs="Arial"/>
          <w:sz w:val="22"/>
          <w:szCs w:val="22"/>
        </w:rPr>
        <w:t xml:space="preserve"> con dictamen número </w:t>
      </w:r>
      <w:r w:rsidR="007C262C" w:rsidRPr="007C262C">
        <w:rPr>
          <w:rFonts w:ascii="AvantGarde Bk BT" w:hAnsi="AvantGarde Bk BT" w:cs="Arial"/>
          <w:sz w:val="22"/>
          <w:szCs w:val="22"/>
        </w:rPr>
        <w:t>I/</w:t>
      </w:r>
      <w:r w:rsidR="00796753">
        <w:rPr>
          <w:rFonts w:ascii="AvantGarde Bk BT" w:hAnsi="AvantGarde Bk BT" w:cs="Arial"/>
          <w:sz w:val="22"/>
          <w:szCs w:val="22"/>
        </w:rPr>
        <w:t>2013</w:t>
      </w:r>
      <w:r w:rsidR="007C262C" w:rsidRPr="007C262C">
        <w:rPr>
          <w:rFonts w:ascii="AvantGarde Bk BT" w:hAnsi="AvantGarde Bk BT" w:cs="Arial"/>
          <w:sz w:val="22"/>
          <w:szCs w:val="22"/>
        </w:rPr>
        <w:t>/</w:t>
      </w:r>
      <w:r w:rsidR="000F1713">
        <w:rPr>
          <w:rFonts w:ascii="AvantGarde Bk BT" w:hAnsi="AvantGarde Bk BT" w:cs="Arial"/>
          <w:sz w:val="22"/>
          <w:szCs w:val="22"/>
        </w:rPr>
        <w:t>407</w:t>
      </w:r>
      <w:r w:rsidR="005F5284">
        <w:rPr>
          <w:rFonts w:ascii="AvantGarde Bk BT" w:hAnsi="AvantGarde Bk BT" w:cs="Arial"/>
          <w:sz w:val="22"/>
          <w:szCs w:val="22"/>
        </w:rPr>
        <w:t>,</w:t>
      </w:r>
      <w:r w:rsidR="007C262C" w:rsidRPr="00796753">
        <w:rPr>
          <w:rFonts w:ascii="AvantGarde Bk BT" w:hAnsi="AvantGarde Bk BT" w:cs="Arial"/>
          <w:sz w:val="22"/>
          <w:szCs w:val="22"/>
        </w:rPr>
        <w:t xml:space="preserve"> de fecha </w:t>
      </w:r>
      <w:r w:rsidR="000F1713">
        <w:rPr>
          <w:rFonts w:ascii="AvantGarde Bk BT" w:hAnsi="AvantGarde Bk BT" w:cs="Arial"/>
          <w:sz w:val="22"/>
          <w:szCs w:val="22"/>
        </w:rPr>
        <w:t>25</w:t>
      </w:r>
      <w:r w:rsidR="007C262C" w:rsidRPr="00796753">
        <w:rPr>
          <w:rFonts w:ascii="AvantGarde Bk BT" w:hAnsi="AvantGarde Bk BT" w:cs="Arial"/>
          <w:sz w:val="22"/>
          <w:szCs w:val="22"/>
        </w:rPr>
        <w:t xml:space="preserve"> de </w:t>
      </w:r>
      <w:r w:rsidR="00796753">
        <w:rPr>
          <w:rFonts w:ascii="AvantGarde Bk BT" w:hAnsi="AvantGarde Bk BT" w:cs="Arial"/>
          <w:sz w:val="22"/>
          <w:szCs w:val="22"/>
        </w:rPr>
        <w:t xml:space="preserve">marzo </w:t>
      </w:r>
      <w:r w:rsidR="00796753" w:rsidRPr="00796753">
        <w:rPr>
          <w:rFonts w:ascii="AvantGarde Bk BT" w:hAnsi="AvantGarde Bk BT" w:cs="Arial"/>
          <w:sz w:val="22"/>
          <w:szCs w:val="22"/>
        </w:rPr>
        <w:t>de</w:t>
      </w:r>
      <w:r w:rsidR="007C262C" w:rsidRPr="00796753">
        <w:rPr>
          <w:rFonts w:ascii="AvantGarde Bk BT" w:hAnsi="AvantGarde Bk BT" w:cs="Arial"/>
          <w:sz w:val="22"/>
          <w:szCs w:val="22"/>
        </w:rPr>
        <w:t xml:space="preserve"> </w:t>
      </w:r>
      <w:r w:rsidR="000F1713">
        <w:rPr>
          <w:rFonts w:ascii="AvantGarde Bk BT" w:hAnsi="AvantGarde Bk BT" w:cs="Arial"/>
          <w:sz w:val="22"/>
          <w:szCs w:val="22"/>
        </w:rPr>
        <w:t>2013</w:t>
      </w:r>
      <w:r w:rsidR="00B220CF" w:rsidRPr="00796753">
        <w:rPr>
          <w:rFonts w:ascii="AvantGarde Bk BT" w:hAnsi="AvantGarde Bk BT" w:cs="Arial"/>
          <w:sz w:val="22"/>
          <w:szCs w:val="22"/>
        </w:rPr>
        <w:t>, el H. Consejo General Universitario aprobó la</w:t>
      </w:r>
      <w:r w:rsidRPr="00796753">
        <w:rPr>
          <w:rFonts w:ascii="AvantGarde Bk BT" w:hAnsi="AvantGarde Bk BT" w:cs="Arial"/>
          <w:sz w:val="22"/>
          <w:szCs w:val="22"/>
        </w:rPr>
        <w:t xml:space="preserve"> creación del programa académico</w:t>
      </w:r>
      <w:r w:rsidR="00B220CF" w:rsidRPr="00796753">
        <w:rPr>
          <w:rFonts w:ascii="AvantGarde Bk BT" w:hAnsi="AvantGarde Bk BT" w:cs="Arial"/>
          <w:sz w:val="22"/>
          <w:szCs w:val="22"/>
        </w:rPr>
        <w:t xml:space="preserve"> de la</w:t>
      </w:r>
      <w:r w:rsidRPr="00796753">
        <w:rPr>
          <w:rFonts w:ascii="AvantGarde Bk BT" w:hAnsi="AvantGarde Bk BT" w:cs="Arial"/>
          <w:sz w:val="22"/>
          <w:szCs w:val="22"/>
        </w:rPr>
        <w:t xml:space="preserve"> </w:t>
      </w:r>
      <w:r w:rsidR="000F1713" w:rsidRPr="000F1713">
        <w:rPr>
          <w:rFonts w:ascii="AvantGarde Bk BT" w:hAnsi="AvantGarde Bk BT" w:cs="Arial"/>
          <w:sz w:val="22"/>
          <w:szCs w:val="22"/>
        </w:rPr>
        <w:t>Maestría y Doctorado en Ciencia Política</w:t>
      </w:r>
      <w:r w:rsidR="00B220CF" w:rsidRPr="00796753">
        <w:rPr>
          <w:rFonts w:ascii="AvantGarde Bk BT" w:hAnsi="AvantGarde Bk BT" w:cs="Arial"/>
          <w:sz w:val="22"/>
          <w:szCs w:val="22"/>
        </w:rPr>
        <w:t xml:space="preserve">, a partir del ciclo escolar </w:t>
      </w:r>
      <w:r w:rsidR="000F1713">
        <w:rPr>
          <w:rFonts w:ascii="AvantGarde Bk BT" w:hAnsi="AvantGarde Bk BT" w:cs="Arial"/>
          <w:sz w:val="22"/>
          <w:szCs w:val="22"/>
        </w:rPr>
        <w:t>2013</w:t>
      </w:r>
      <w:r w:rsidR="00B220CF" w:rsidRPr="00796753">
        <w:rPr>
          <w:rFonts w:ascii="AvantGarde Bk BT" w:hAnsi="AvantGarde Bk BT" w:cs="Arial"/>
          <w:sz w:val="22"/>
          <w:szCs w:val="22"/>
        </w:rPr>
        <w:t>-</w:t>
      </w:r>
      <w:r w:rsidR="007C262C" w:rsidRPr="00796753">
        <w:rPr>
          <w:rFonts w:ascii="AvantGarde Bk BT" w:hAnsi="AvantGarde Bk BT" w:cs="Arial"/>
          <w:sz w:val="22"/>
          <w:szCs w:val="22"/>
        </w:rPr>
        <w:t>B</w:t>
      </w:r>
      <w:r w:rsidR="00B220CF" w:rsidRPr="00796753">
        <w:rPr>
          <w:rFonts w:ascii="AvantGarde Bk BT" w:hAnsi="AvantGarde Bk BT" w:cs="Arial"/>
          <w:sz w:val="22"/>
          <w:szCs w:val="22"/>
        </w:rPr>
        <w:t>.</w:t>
      </w:r>
    </w:p>
    <w:p w14:paraId="740178E5" w14:textId="77777777" w:rsidR="007C262C" w:rsidRPr="005F5284" w:rsidRDefault="007C262C" w:rsidP="005F5284">
      <w:pPr>
        <w:jc w:val="both"/>
        <w:rPr>
          <w:rFonts w:ascii="AvantGarde Bk BT" w:hAnsi="AvantGarde Bk BT" w:cs="Arial"/>
          <w:sz w:val="22"/>
          <w:szCs w:val="22"/>
        </w:rPr>
      </w:pPr>
    </w:p>
    <w:p w14:paraId="7787EFC2" w14:textId="77777777" w:rsidR="005F5284" w:rsidRDefault="00FD221B" w:rsidP="005F5284">
      <w:pPr>
        <w:pStyle w:val="Prrafodelista"/>
        <w:numPr>
          <w:ilvl w:val="0"/>
          <w:numId w:val="3"/>
        </w:numPr>
        <w:jc w:val="both"/>
        <w:rPr>
          <w:rFonts w:ascii="AvantGarde Bk BT" w:hAnsi="AvantGarde Bk BT" w:cs="Arial"/>
          <w:sz w:val="22"/>
          <w:szCs w:val="22"/>
        </w:rPr>
      </w:pPr>
      <w:r>
        <w:rPr>
          <w:rFonts w:ascii="AvantGarde Bk BT" w:hAnsi="AvantGarde Bk BT" w:cs="Arial"/>
          <w:sz w:val="22"/>
          <w:szCs w:val="22"/>
        </w:rPr>
        <w:t>Que</w:t>
      </w:r>
      <w:r w:rsidR="000F1713">
        <w:rPr>
          <w:rFonts w:ascii="AvantGarde Bk BT" w:hAnsi="AvantGarde Bk BT" w:cs="Arial"/>
          <w:sz w:val="22"/>
          <w:szCs w:val="22"/>
        </w:rPr>
        <w:t xml:space="preserve"> el programa de</w:t>
      </w:r>
      <w:r>
        <w:rPr>
          <w:rFonts w:ascii="AvantGarde Bk BT" w:hAnsi="AvantGarde Bk BT" w:cs="Arial"/>
          <w:sz w:val="22"/>
          <w:szCs w:val="22"/>
        </w:rPr>
        <w:t xml:space="preserve"> </w:t>
      </w:r>
      <w:r w:rsidR="000F1713" w:rsidRPr="000F1713">
        <w:rPr>
          <w:rFonts w:ascii="AvantGarde Bk BT" w:hAnsi="AvantGarde Bk BT" w:cs="Arial"/>
          <w:sz w:val="22"/>
          <w:szCs w:val="22"/>
        </w:rPr>
        <w:t xml:space="preserve">la Maestría y Doctorado en Ciencia Política </w:t>
      </w:r>
      <w:r w:rsidR="000F1713">
        <w:rPr>
          <w:rFonts w:ascii="AvantGarde Bk BT" w:hAnsi="AvantGarde Bk BT" w:cs="Arial"/>
          <w:sz w:val="22"/>
          <w:szCs w:val="22"/>
        </w:rPr>
        <w:t xml:space="preserve">participó en la convocatoria 2014 del </w:t>
      </w:r>
      <w:r w:rsidR="000F1713" w:rsidRPr="00FD221B">
        <w:rPr>
          <w:rFonts w:ascii="AvantGarde Bk BT" w:hAnsi="AvantGarde Bk BT" w:cs="Arial"/>
          <w:sz w:val="22"/>
          <w:szCs w:val="22"/>
        </w:rPr>
        <w:t xml:space="preserve">Programa Nacional de Posgrados de Calidad </w:t>
      </w:r>
      <w:r w:rsidR="000F1713">
        <w:rPr>
          <w:rFonts w:ascii="AvantGarde Bk BT" w:hAnsi="AvantGarde Bk BT" w:cs="Arial"/>
          <w:sz w:val="22"/>
          <w:szCs w:val="22"/>
        </w:rPr>
        <w:t xml:space="preserve">(PNPC) </w:t>
      </w:r>
      <w:r w:rsidR="000F1713" w:rsidRPr="00FD221B">
        <w:rPr>
          <w:rFonts w:ascii="AvantGarde Bk BT" w:hAnsi="AvantGarde Bk BT" w:cs="Arial"/>
          <w:sz w:val="22"/>
          <w:szCs w:val="22"/>
        </w:rPr>
        <w:t>del Consejo Nacional de</w:t>
      </w:r>
      <w:r w:rsidR="000F1713">
        <w:rPr>
          <w:rFonts w:ascii="AvantGarde Bk BT" w:hAnsi="AvantGarde Bk BT" w:cs="Arial"/>
          <w:sz w:val="22"/>
          <w:szCs w:val="22"/>
        </w:rPr>
        <w:t xml:space="preserve"> Ciencia y Tecnología (</w:t>
      </w:r>
      <w:proofErr w:type="spellStart"/>
      <w:r w:rsidR="000F1713">
        <w:rPr>
          <w:rFonts w:ascii="AvantGarde Bk BT" w:hAnsi="AvantGarde Bk BT" w:cs="Arial"/>
          <w:sz w:val="22"/>
          <w:szCs w:val="22"/>
        </w:rPr>
        <w:t>CONACyT</w:t>
      </w:r>
      <w:proofErr w:type="spellEnd"/>
      <w:r w:rsidR="000F1713">
        <w:rPr>
          <w:rFonts w:ascii="AvantGarde Bk BT" w:hAnsi="AvantGarde Bk BT" w:cs="Arial"/>
          <w:sz w:val="22"/>
          <w:szCs w:val="22"/>
        </w:rPr>
        <w:t>)</w:t>
      </w:r>
      <w:r w:rsidR="00D11268">
        <w:rPr>
          <w:rFonts w:ascii="AvantGarde Bk BT" w:hAnsi="AvantGarde Bk BT" w:cs="Arial"/>
          <w:sz w:val="22"/>
          <w:szCs w:val="22"/>
        </w:rPr>
        <w:t>,</w:t>
      </w:r>
      <w:r w:rsidR="000F1713">
        <w:rPr>
          <w:rFonts w:ascii="AvantGarde Bk BT" w:hAnsi="AvantGarde Bk BT" w:cs="Arial"/>
          <w:sz w:val="22"/>
          <w:szCs w:val="22"/>
        </w:rPr>
        <w:t xml:space="preserve"> con un resultado favorable, ambos niveles fueron aprobados e</w:t>
      </w:r>
      <w:r w:rsidR="005F5284">
        <w:rPr>
          <w:rFonts w:ascii="AvantGarde Bk BT" w:hAnsi="AvantGarde Bk BT" w:cs="Arial"/>
          <w:sz w:val="22"/>
          <w:szCs w:val="22"/>
        </w:rPr>
        <w:t>n el nivel de Reciente Creación;</w:t>
      </w:r>
      <w:r w:rsidR="000F1713">
        <w:rPr>
          <w:rFonts w:ascii="AvantGarde Bk BT" w:hAnsi="AvantGarde Bk BT" w:cs="Arial"/>
          <w:sz w:val="22"/>
          <w:szCs w:val="22"/>
        </w:rPr>
        <w:t xml:space="preserve"> sin embargo</w:t>
      </w:r>
      <w:r w:rsidR="005F5284">
        <w:rPr>
          <w:rFonts w:ascii="AvantGarde Bk BT" w:hAnsi="AvantGarde Bk BT" w:cs="Arial"/>
          <w:sz w:val="22"/>
          <w:szCs w:val="22"/>
        </w:rPr>
        <w:t>,</w:t>
      </w:r>
      <w:r w:rsidR="000F1713">
        <w:rPr>
          <w:rFonts w:ascii="AvantGarde Bk BT" w:hAnsi="AvantGarde Bk BT" w:cs="Arial"/>
          <w:sz w:val="22"/>
          <w:szCs w:val="22"/>
        </w:rPr>
        <w:t xml:space="preserve"> el </w:t>
      </w:r>
      <w:r w:rsidR="005F5284">
        <w:rPr>
          <w:rFonts w:ascii="AvantGarde Bk BT" w:hAnsi="AvantGarde Bk BT" w:cs="Arial"/>
          <w:sz w:val="22"/>
          <w:szCs w:val="22"/>
        </w:rPr>
        <w:t>C</w:t>
      </w:r>
      <w:r w:rsidR="000F1713">
        <w:rPr>
          <w:rFonts w:ascii="AvantGarde Bk BT" w:hAnsi="AvantGarde Bk BT" w:cs="Arial"/>
          <w:sz w:val="22"/>
          <w:szCs w:val="22"/>
        </w:rPr>
        <w:t xml:space="preserve">omité </w:t>
      </w:r>
      <w:r w:rsidR="005F5284">
        <w:rPr>
          <w:rFonts w:ascii="AvantGarde Bk BT" w:hAnsi="AvantGarde Bk BT" w:cs="Arial"/>
          <w:sz w:val="22"/>
          <w:szCs w:val="22"/>
        </w:rPr>
        <w:t>E</w:t>
      </w:r>
      <w:r w:rsidR="000F1713">
        <w:rPr>
          <w:rFonts w:ascii="AvantGarde Bk BT" w:hAnsi="AvantGarde Bk BT" w:cs="Arial"/>
          <w:sz w:val="22"/>
          <w:szCs w:val="22"/>
        </w:rPr>
        <w:t>valuador realizó algunas observaciones al plan de estudios</w:t>
      </w:r>
      <w:r w:rsidR="005F5284">
        <w:rPr>
          <w:rFonts w:ascii="AvantGarde Bk BT" w:hAnsi="AvantGarde Bk BT" w:cs="Arial"/>
          <w:sz w:val="22"/>
          <w:szCs w:val="22"/>
        </w:rPr>
        <w:t>, a saber:</w:t>
      </w:r>
    </w:p>
    <w:p w14:paraId="3505EE5F" w14:textId="77777777" w:rsidR="005F5284" w:rsidRPr="005F5284" w:rsidRDefault="005F5284" w:rsidP="005F5284">
      <w:pPr>
        <w:rPr>
          <w:rFonts w:ascii="AvantGarde Bk BT" w:hAnsi="AvantGarde Bk BT" w:cs="Arial"/>
          <w:sz w:val="22"/>
          <w:szCs w:val="22"/>
        </w:rPr>
      </w:pPr>
    </w:p>
    <w:p w14:paraId="3F9686F5" w14:textId="77777777" w:rsidR="005F5284" w:rsidRPr="005F5284" w:rsidRDefault="005F5284" w:rsidP="005F5284">
      <w:pPr>
        <w:pStyle w:val="Prrafodelista"/>
        <w:ind w:right="333"/>
        <w:jc w:val="both"/>
        <w:rPr>
          <w:rFonts w:ascii="AvantGarde Bk BT" w:hAnsi="AvantGarde Bk BT" w:cs="Arial"/>
          <w:i/>
          <w:sz w:val="22"/>
          <w:szCs w:val="22"/>
        </w:rPr>
      </w:pPr>
      <w:r w:rsidRPr="005F5284">
        <w:rPr>
          <w:rFonts w:ascii="AvantGarde Bk BT" w:hAnsi="AvantGarde Bk BT" w:cs="Arial"/>
          <w:i/>
          <w:sz w:val="22"/>
          <w:szCs w:val="22"/>
        </w:rPr>
        <w:t>Hay que diferenciar con claridad el Plan de Estudios de la Maestría y el del Doctorado, pues, al parecer los evaluadores vieron los mismos nombres genéricos, pero no observaron los subtítulos de las asignaturas; sobre todo, se establece la necesidad de que las materias de Metodología reciban nominaciones distintas. Asimismo, se enfatiza la necesidad de distinguir con claridad el perfil de ingreso y el perfil de egreso para ambos niveles. Además, se propone separar la maestría y el doctorado, de manera tal que,</w:t>
      </w:r>
      <w:r>
        <w:rPr>
          <w:rFonts w:ascii="AvantGarde Bk BT" w:hAnsi="AvantGarde Bk BT" w:cs="Arial"/>
          <w:i/>
          <w:sz w:val="22"/>
          <w:szCs w:val="22"/>
        </w:rPr>
        <w:t xml:space="preserve"> cada posgrado tenga su propio núcleo académico b</w:t>
      </w:r>
      <w:r w:rsidRPr="005F5284">
        <w:rPr>
          <w:rFonts w:ascii="AvantGarde Bk BT" w:hAnsi="AvantGarde Bk BT" w:cs="Arial"/>
          <w:i/>
          <w:sz w:val="22"/>
          <w:szCs w:val="22"/>
        </w:rPr>
        <w:t>ásico y que cada posgrado genere sus propios liderazgos académicos.</w:t>
      </w:r>
    </w:p>
    <w:p w14:paraId="0CC433AF" w14:textId="77777777" w:rsidR="000F1713" w:rsidRPr="005F5284" w:rsidRDefault="000F1713" w:rsidP="005F5284">
      <w:pPr>
        <w:rPr>
          <w:rFonts w:ascii="AvantGarde Bk BT" w:hAnsi="AvantGarde Bk BT" w:cs="Arial"/>
          <w:sz w:val="22"/>
          <w:szCs w:val="22"/>
        </w:rPr>
      </w:pPr>
    </w:p>
    <w:p w14:paraId="5DFF6969" w14:textId="77777777" w:rsidR="005F5284" w:rsidRDefault="00D11268" w:rsidP="005F5284">
      <w:pPr>
        <w:pStyle w:val="Prrafodelista"/>
        <w:numPr>
          <w:ilvl w:val="0"/>
          <w:numId w:val="3"/>
        </w:numPr>
        <w:spacing w:after="200" w:line="276" w:lineRule="auto"/>
        <w:jc w:val="both"/>
        <w:rPr>
          <w:rFonts w:ascii="AvantGarde Bk BT" w:hAnsi="AvantGarde Bk BT" w:cs="Arial"/>
          <w:sz w:val="22"/>
          <w:szCs w:val="22"/>
        </w:rPr>
      </w:pPr>
      <w:r w:rsidRPr="005F5284">
        <w:rPr>
          <w:rFonts w:ascii="AvantGarde Bk BT" w:hAnsi="AvantGarde Bk BT" w:cs="Arial"/>
          <w:sz w:val="22"/>
          <w:szCs w:val="22"/>
        </w:rPr>
        <w:t xml:space="preserve">Que los integrantes de la Junta Académica de la Maestría y Doctorado en Ciencia Política, se reunieron con el propósito de </w:t>
      </w:r>
      <w:r w:rsidR="00794CE6" w:rsidRPr="005F5284">
        <w:rPr>
          <w:rFonts w:ascii="AvantGarde Bk BT" w:hAnsi="AvantGarde Bk BT" w:cs="Arial"/>
          <w:sz w:val="22"/>
          <w:szCs w:val="22"/>
        </w:rPr>
        <w:t>realizar las modificaciones al d</w:t>
      </w:r>
      <w:r w:rsidRPr="005F5284">
        <w:rPr>
          <w:rFonts w:ascii="AvantGarde Bk BT" w:hAnsi="AvantGarde Bk BT" w:cs="Arial"/>
          <w:sz w:val="22"/>
          <w:szCs w:val="22"/>
        </w:rPr>
        <w:t xml:space="preserve">ictamen de creación del posgrado </w:t>
      </w:r>
      <w:r w:rsidR="00794CE6" w:rsidRPr="005F5284">
        <w:rPr>
          <w:rFonts w:ascii="AvantGarde Bk BT" w:hAnsi="AvantGarde Bk BT" w:cs="Arial"/>
          <w:sz w:val="22"/>
          <w:szCs w:val="22"/>
        </w:rPr>
        <w:t>d</w:t>
      </w:r>
      <w:r w:rsidRPr="005F5284">
        <w:rPr>
          <w:rFonts w:ascii="AvantGarde Bk BT" w:hAnsi="AvantGarde Bk BT" w:cs="Arial"/>
          <w:sz w:val="22"/>
          <w:szCs w:val="22"/>
        </w:rPr>
        <w:t>e conformidad con la evaluación PNPC</w:t>
      </w:r>
      <w:r w:rsidR="005F5284">
        <w:rPr>
          <w:rFonts w:ascii="AvantGarde Bk BT" w:hAnsi="AvantGarde Bk BT" w:cs="Arial"/>
          <w:sz w:val="22"/>
          <w:szCs w:val="22"/>
        </w:rPr>
        <w:t>.</w:t>
      </w:r>
    </w:p>
    <w:p w14:paraId="2A7BBAC3" w14:textId="77777777" w:rsidR="005F5284" w:rsidRDefault="005F5284">
      <w:pPr>
        <w:spacing w:after="200" w:line="276" w:lineRule="auto"/>
        <w:rPr>
          <w:rFonts w:ascii="AvantGarde Bk BT" w:hAnsi="AvantGarde Bk BT" w:cs="Arial"/>
          <w:sz w:val="22"/>
          <w:szCs w:val="22"/>
        </w:rPr>
      </w:pPr>
      <w:r>
        <w:rPr>
          <w:rFonts w:ascii="AvantGarde Bk BT" w:hAnsi="AvantGarde Bk BT" w:cs="Arial"/>
          <w:sz w:val="22"/>
          <w:szCs w:val="22"/>
        </w:rPr>
        <w:br w:type="page"/>
      </w:r>
    </w:p>
    <w:p w14:paraId="67B8879B" w14:textId="77777777" w:rsidR="00D11268" w:rsidRDefault="00D11268" w:rsidP="00D11268">
      <w:pPr>
        <w:pStyle w:val="Prrafodelista"/>
        <w:numPr>
          <w:ilvl w:val="0"/>
          <w:numId w:val="3"/>
        </w:numPr>
        <w:jc w:val="both"/>
        <w:rPr>
          <w:rFonts w:ascii="AvantGarde Bk BT" w:hAnsi="AvantGarde Bk BT" w:cs="Arial"/>
          <w:sz w:val="22"/>
          <w:szCs w:val="22"/>
        </w:rPr>
      </w:pPr>
      <w:r w:rsidRPr="00D11268">
        <w:rPr>
          <w:rFonts w:ascii="AvantGarde Bk BT" w:hAnsi="AvantGarde Bk BT" w:cs="Arial"/>
          <w:sz w:val="22"/>
          <w:szCs w:val="22"/>
        </w:rPr>
        <w:lastRenderedPageBreak/>
        <w:t>Que en relación a las ob</w:t>
      </w:r>
      <w:r w:rsidR="00794CE6">
        <w:rPr>
          <w:rFonts w:ascii="AvantGarde Bk BT" w:hAnsi="AvantGarde Bk BT" w:cs="Arial"/>
          <w:sz w:val="22"/>
          <w:szCs w:val="22"/>
        </w:rPr>
        <w:t>servaciones de los evaluadores</w:t>
      </w:r>
      <w:r w:rsidRPr="00D11268">
        <w:rPr>
          <w:rFonts w:ascii="AvantGarde Bk BT" w:hAnsi="AvantGarde Bk BT" w:cs="Arial"/>
          <w:sz w:val="22"/>
          <w:szCs w:val="22"/>
        </w:rPr>
        <w:t xml:space="preserve"> </w:t>
      </w:r>
      <w:r w:rsidR="00794CE6">
        <w:rPr>
          <w:rFonts w:ascii="AvantGarde Bk BT" w:hAnsi="AvantGarde Bk BT" w:cs="Arial"/>
          <w:sz w:val="22"/>
          <w:szCs w:val="22"/>
        </w:rPr>
        <w:t>relativas al p</w:t>
      </w:r>
      <w:r w:rsidRPr="00D11268">
        <w:rPr>
          <w:rFonts w:ascii="AvantGarde Bk BT" w:hAnsi="AvantGarde Bk BT" w:cs="Arial"/>
          <w:sz w:val="22"/>
          <w:szCs w:val="22"/>
        </w:rPr>
        <w:t xml:space="preserve">lan de </w:t>
      </w:r>
      <w:r w:rsidR="00794CE6">
        <w:rPr>
          <w:rFonts w:ascii="AvantGarde Bk BT" w:hAnsi="AvantGarde Bk BT" w:cs="Arial"/>
          <w:sz w:val="22"/>
          <w:szCs w:val="22"/>
        </w:rPr>
        <w:t>e</w:t>
      </w:r>
      <w:r w:rsidRPr="00D11268">
        <w:rPr>
          <w:rFonts w:ascii="AvantGarde Bk BT" w:hAnsi="AvantGarde Bk BT" w:cs="Arial"/>
          <w:sz w:val="22"/>
          <w:szCs w:val="22"/>
        </w:rPr>
        <w:t>studios</w:t>
      </w:r>
      <w:r w:rsidR="005F5284">
        <w:rPr>
          <w:rFonts w:ascii="AvantGarde Bk BT" w:hAnsi="AvantGarde Bk BT" w:cs="Arial"/>
          <w:sz w:val="22"/>
          <w:szCs w:val="22"/>
        </w:rPr>
        <w:t>,</w:t>
      </w:r>
      <w:r w:rsidRPr="00D11268">
        <w:rPr>
          <w:rFonts w:ascii="AvantGarde Bk BT" w:hAnsi="AvantGarde Bk BT" w:cs="Arial"/>
          <w:sz w:val="22"/>
          <w:szCs w:val="22"/>
        </w:rPr>
        <w:t xml:space="preserve"> se llegó al acuerd</w:t>
      </w:r>
      <w:r w:rsidR="00794CE6">
        <w:rPr>
          <w:rFonts w:ascii="AvantGarde Bk BT" w:hAnsi="AvantGarde Bk BT" w:cs="Arial"/>
          <w:sz w:val="22"/>
          <w:szCs w:val="22"/>
        </w:rPr>
        <w:t>o de redactar por separado los o</w:t>
      </w:r>
      <w:r w:rsidRPr="00D11268">
        <w:rPr>
          <w:rFonts w:ascii="AvantGarde Bk BT" w:hAnsi="AvantGarde Bk BT" w:cs="Arial"/>
          <w:sz w:val="22"/>
          <w:szCs w:val="22"/>
        </w:rPr>
        <w:t xml:space="preserve">bjetivos (general y específico) para la Maestría y el Doctorado. Además, se requiere distinguir en el </w:t>
      </w:r>
      <w:r w:rsidR="00794CE6">
        <w:rPr>
          <w:rFonts w:ascii="AvantGarde Bk BT" w:hAnsi="AvantGarde Bk BT" w:cs="Arial"/>
          <w:sz w:val="22"/>
          <w:szCs w:val="22"/>
        </w:rPr>
        <w:t>p</w:t>
      </w:r>
      <w:r w:rsidRPr="00D11268">
        <w:rPr>
          <w:rFonts w:ascii="AvantGarde Bk BT" w:hAnsi="AvantGarde Bk BT" w:cs="Arial"/>
          <w:sz w:val="22"/>
          <w:szCs w:val="22"/>
        </w:rPr>
        <w:t xml:space="preserve">lan de </w:t>
      </w:r>
      <w:r w:rsidR="00794CE6">
        <w:rPr>
          <w:rFonts w:ascii="AvantGarde Bk BT" w:hAnsi="AvantGarde Bk BT" w:cs="Arial"/>
          <w:sz w:val="22"/>
          <w:szCs w:val="22"/>
        </w:rPr>
        <w:t>e</w:t>
      </w:r>
      <w:r w:rsidRPr="00D11268">
        <w:rPr>
          <w:rFonts w:ascii="AvantGarde Bk BT" w:hAnsi="AvantGarde Bk BT" w:cs="Arial"/>
          <w:sz w:val="22"/>
          <w:szCs w:val="22"/>
        </w:rPr>
        <w:t xml:space="preserve">studios los nombres </w:t>
      </w:r>
      <w:r w:rsidR="00794CE6">
        <w:rPr>
          <w:rFonts w:ascii="AvantGarde Bk BT" w:hAnsi="AvantGarde Bk BT" w:cs="Arial"/>
          <w:sz w:val="22"/>
          <w:szCs w:val="22"/>
        </w:rPr>
        <w:t>de las asignaturas del área de m</w:t>
      </w:r>
      <w:r w:rsidRPr="00D11268">
        <w:rPr>
          <w:rFonts w:ascii="AvantGarde Bk BT" w:hAnsi="AvantGarde Bk BT" w:cs="Arial"/>
          <w:sz w:val="22"/>
          <w:szCs w:val="22"/>
        </w:rPr>
        <w:t>etodología para efectos de evitar la impresión de q</w:t>
      </w:r>
      <w:r w:rsidR="005F5284">
        <w:rPr>
          <w:rFonts w:ascii="AvantGarde Bk BT" w:hAnsi="AvantGarde Bk BT" w:cs="Arial"/>
          <w:sz w:val="22"/>
          <w:szCs w:val="22"/>
        </w:rPr>
        <w:t>ue son las mismas materias. Asi</w:t>
      </w:r>
      <w:r w:rsidRPr="00D11268">
        <w:rPr>
          <w:rFonts w:ascii="AvantGarde Bk BT" w:hAnsi="AvantGarde Bk BT" w:cs="Arial"/>
          <w:sz w:val="22"/>
          <w:szCs w:val="22"/>
        </w:rPr>
        <w:t>mismo</w:t>
      </w:r>
      <w:r w:rsidR="005F5284">
        <w:rPr>
          <w:rFonts w:ascii="AvantGarde Bk BT" w:hAnsi="AvantGarde Bk BT" w:cs="Arial"/>
          <w:sz w:val="22"/>
          <w:szCs w:val="22"/>
        </w:rPr>
        <w:t>,</w:t>
      </w:r>
      <w:r w:rsidRPr="00D11268">
        <w:rPr>
          <w:rFonts w:ascii="AvantGarde Bk BT" w:hAnsi="AvantGarde Bk BT" w:cs="Arial"/>
          <w:sz w:val="22"/>
          <w:szCs w:val="22"/>
        </w:rPr>
        <w:t xml:space="preserve"> </w:t>
      </w:r>
      <w:r w:rsidRPr="005F5284">
        <w:rPr>
          <w:rFonts w:ascii="AvantGarde Bk BT" w:hAnsi="AvantGarde Bk BT" w:cs="Arial"/>
          <w:b/>
          <w:sz w:val="22"/>
          <w:szCs w:val="22"/>
        </w:rPr>
        <w:t>se agregó una materia “Redacción de Tesis”</w:t>
      </w:r>
      <w:r w:rsidRPr="00D11268">
        <w:rPr>
          <w:rFonts w:ascii="AvantGarde Bk BT" w:hAnsi="AvantGarde Bk BT" w:cs="Arial"/>
          <w:sz w:val="22"/>
          <w:szCs w:val="22"/>
        </w:rPr>
        <w:t xml:space="preserve"> en el Área de Formación Común Obligatoria, tanto en la Maestría como en el Doctorado, lo cual implicó </w:t>
      </w:r>
      <w:r w:rsidRPr="005F5284">
        <w:rPr>
          <w:rFonts w:ascii="AvantGarde Bk BT" w:hAnsi="AvantGarde Bk BT" w:cs="Arial"/>
          <w:b/>
          <w:sz w:val="22"/>
          <w:szCs w:val="22"/>
        </w:rPr>
        <w:t>aumentar el número total de créditos</w:t>
      </w:r>
      <w:r w:rsidRPr="00D11268">
        <w:rPr>
          <w:rFonts w:ascii="AvantGarde Bk BT" w:hAnsi="AvantGarde Bk BT" w:cs="Arial"/>
          <w:sz w:val="22"/>
          <w:szCs w:val="22"/>
        </w:rPr>
        <w:t xml:space="preserve"> para obtener el grado de Maestro en Ciencia Política o el grado de Doctor en Ciencia Política. Para la Maestría en Ciencia Política el total de créditos cambió de </w:t>
      </w:r>
      <w:r w:rsidRPr="005F5284">
        <w:rPr>
          <w:rFonts w:ascii="AvantGarde Bk BT" w:hAnsi="AvantGarde Bk BT" w:cs="Arial"/>
          <w:b/>
          <w:sz w:val="22"/>
          <w:szCs w:val="22"/>
        </w:rPr>
        <w:t>75 a 80</w:t>
      </w:r>
      <w:r w:rsidRPr="00D11268">
        <w:rPr>
          <w:rFonts w:ascii="AvantGarde Bk BT" w:hAnsi="AvantGarde Bk BT" w:cs="Arial"/>
          <w:sz w:val="22"/>
          <w:szCs w:val="22"/>
        </w:rPr>
        <w:t xml:space="preserve"> y para el Doctorado en Ciencia Política se modificó de </w:t>
      </w:r>
      <w:r w:rsidRPr="005F5284">
        <w:rPr>
          <w:rFonts w:ascii="AvantGarde Bk BT" w:hAnsi="AvantGarde Bk BT" w:cs="Arial"/>
          <w:b/>
          <w:sz w:val="22"/>
          <w:szCs w:val="22"/>
        </w:rPr>
        <w:t>150 a 155</w:t>
      </w:r>
      <w:r w:rsidRPr="00D11268">
        <w:rPr>
          <w:rFonts w:ascii="AvantGarde Bk BT" w:hAnsi="AvantGarde Bk BT" w:cs="Arial"/>
          <w:sz w:val="22"/>
          <w:szCs w:val="22"/>
        </w:rPr>
        <w:t xml:space="preserve"> créditos.</w:t>
      </w:r>
    </w:p>
    <w:p w14:paraId="2D372B10" w14:textId="77777777" w:rsidR="00794CE6" w:rsidRPr="00794CE6" w:rsidRDefault="00794CE6" w:rsidP="00794CE6">
      <w:pPr>
        <w:jc w:val="both"/>
        <w:rPr>
          <w:rFonts w:ascii="AvantGarde Bk BT" w:hAnsi="AvantGarde Bk BT" w:cs="Arial"/>
          <w:sz w:val="22"/>
          <w:szCs w:val="22"/>
        </w:rPr>
      </w:pPr>
    </w:p>
    <w:p w14:paraId="387BD1EA" w14:textId="77777777" w:rsidR="00794CE6" w:rsidRDefault="00D11268" w:rsidP="00794CE6">
      <w:pPr>
        <w:pStyle w:val="Prrafodelista"/>
        <w:numPr>
          <w:ilvl w:val="0"/>
          <w:numId w:val="3"/>
        </w:numPr>
        <w:jc w:val="both"/>
        <w:rPr>
          <w:rFonts w:ascii="AvantGarde Bk BT" w:hAnsi="AvantGarde Bk BT" w:cs="Arial"/>
          <w:sz w:val="22"/>
          <w:szCs w:val="22"/>
        </w:rPr>
      </w:pPr>
      <w:r w:rsidRPr="00D11268">
        <w:rPr>
          <w:rFonts w:ascii="AvantGarde Bk BT" w:hAnsi="AvantGarde Bk BT" w:cs="Arial"/>
          <w:sz w:val="22"/>
          <w:szCs w:val="22"/>
        </w:rPr>
        <w:t xml:space="preserve">Que dadas las anteriores consideraciones, los miembros de la Junta Académica manifestaron su acuerdo en realizar las modificaciones al </w:t>
      </w:r>
      <w:r w:rsidR="005F5284">
        <w:rPr>
          <w:rFonts w:ascii="AvantGarde Bk BT" w:hAnsi="AvantGarde Bk BT" w:cs="Arial"/>
          <w:sz w:val="22"/>
          <w:szCs w:val="22"/>
        </w:rPr>
        <w:t>d</w:t>
      </w:r>
      <w:r w:rsidRPr="00D11268">
        <w:rPr>
          <w:rFonts w:ascii="AvantGarde Bk BT" w:hAnsi="AvantGarde Bk BT" w:cs="Arial"/>
          <w:sz w:val="22"/>
          <w:szCs w:val="22"/>
        </w:rPr>
        <w:t>ictamen I/2013/407 de la Maestría y Doctorado en Ciencia Política</w:t>
      </w:r>
      <w:r w:rsidR="005F5284">
        <w:rPr>
          <w:rFonts w:ascii="AvantGarde Bk BT" w:hAnsi="AvantGarde Bk BT" w:cs="Arial"/>
          <w:sz w:val="22"/>
          <w:szCs w:val="22"/>
        </w:rPr>
        <w:t>,</w:t>
      </w:r>
      <w:r w:rsidRPr="00D11268">
        <w:rPr>
          <w:rFonts w:ascii="AvantGarde Bk BT" w:hAnsi="AvantGarde Bk BT" w:cs="Arial"/>
          <w:sz w:val="22"/>
          <w:szCs w:val="22"/>
        </w:rPr>
        <w:t xml:space="preserve"> para efectos de solventar las recomendaciones de los evaluadores de CONACYT y para garantizar la permanencia de este programa educativ</w:t>
      </w:r>
      <w:r w:rsidR="00794CE6">
        <w:rPr>
          <w:rFonts w:ascii="AvantGarde Bk BT" w:hAnsi="AvantGarde Bk BT" w:cs="Arial"/>
          <w:sz w:val="22"/>
          <w:szCs w:val="22"/>
        </w:rPr>
        <w:t>o</w:t>
      </w:r>
      <w:r w:rsidRPr="00D11268">
        <w:rPr>
          <w:rFonts w:ascii="AvantGarde Bk BT" w:hAnsi="AvantGarde Bk BT" w:cs="Arial"/>
          <w:sz w:val="22"/>
          <w:szCs w:val="22"/>
        </w:rPr>
        <w:t xml:space="preserve"> de posgrado en el Programa Nacional de Posgrados de Calidad. Cabe señalar que las modificaciones no sobrepasa</w:t>
      </w:r>
      <w:r w:rsidR="005F5284">
        <w:rPr>
          <w:rFonts w:ascii="AvantGarde Bk BT" w:hAnsi="AvantGarde Bk BT" w:cs="Arial"/>
          <w:sz w:val="22"/>
          <w:szCs w:val="22"/>
        </w:rPr>
        <w:t>n el 25% al que se alude en el a</w:t>
      </w:r>
      <w:r w:rsidRPr="00D11268">
        <w:rPr>
          <w:rFonts w:ascii="AvantGarde Bk BT" w:hAnsi="AvantGarde Bk BT" w:cs="Arial"/>
          <w:sz w:val="22"/>
          <w:szCs w:val="22"/>
        </w:rPr>
        <w:t xml:space="preserve">rtículo 27 del Reglamento General de Posgrado. </w:t>
      </w:r>
    </w:p>
    <w:p w14:paraId="0130D454" w14:textId="77777777" w:rsidR="00794CE6" w:rsidRPr="005F5284" w:rsidRDefault="00794CE6" w:rsidP="005F5284">
      <w:pPr>
        <w:rPr>
          <w:rFonts w:ascii="AvantGarde Bk BT" w:hAnsi="AvantGarde Bk BT" w:cs="Arial"/>
          <w:sz w:val="22"/>
          <w:szCs w:val="22"/>
        </w:rPr>
      </w:pPr>
    </w:p>
    <w:p w14:paraId="494E5795" w14:textId="77777777" w:rsidR="00EB40EF" w:rsidRPr="00AF3F71" w:rsidRDefault="00EB40EF" w:rsidP="00040F36">
      <w:pPr>
        <w:pStyle w:val="Prrafodelista"/>
        <w:numPr>
          <w:ilvl w:val="0"/>
          <w:numId w:val="3"/>
        </w:numPr>
        <w:jc w:val="both"/>
        <w:rPr>
          <w:rFonts w:ascii="AvantGarde Bk BT" w:hAnsi="AvantGarde Bk BT" w:cs="Arial"/>
          <w:sz w:val="22"/>
          <w:szCs w:val="22"/>
          <w:lang w:eastAsia="en-US"/>
        </w:rPr>
      </w:pPr>
      <w:r w:rsidRPr="00AF3F71">
        <w:rPr>
          <w:rFonts w:ascii="AvantGarde Bk BT" w:hAnsi="AvantGarde Bk BT"/>
          <w:sz w:val="22"/>
          <w:szCs w:val="22"/>
          <w:u w:color="000000"/>
        </w:rPr>
        <w:t xml:space="preserve">Que el Colegio del Departamento </w:t>
      </w:r>
      <w:r w:rsidRPr="00AF3F71">
        <w:rPr>
          <w:rFonts w:ascii="AvantGarde Bk BT" w:hAnsi="AvantGarde Bk BT"/>
          <w:sz w:val="22"/>
          <w:szCs w:val="36"/>
          <w:u w:color="000000"/>
        </w:rPr>
        <w:t>de</w:t>
      </w:r>
      <w:r w:rsidR="00040F36" w:rsidRPr="00AF3F71">
        <w:t xml:space="preserve"> </w:t>
      </w:r>
      <w:r w:rsidR="00040F36" w:rsidRPr="00AF3F71">
        <w:rPr>
          <w:rFonts w:ascii="AvantGarde Bk BT" w:hAnsi="AvantGarde Bk BT"/>
          <w:sz w:val="22"/>
          <w:szCs w:val="36"/>
          <w:u w:color="000000"/>
        </w:rPr>
        <w:t xml:space="preserve">Estudios Políticos </w:t>
      </w:r>
      <w:r w:rsidRPr="00AF3F71">
        <w:rPr>
          <w:rFonts w:ascii="AvantGarde Bk BT" w:hAnsi="AvantGarde Bk BT"/>
          <w:sz w:val="22"/>
          <w:szCs w:val="22"/>
          <w:u w:color="000000"/>
        </w:rPr>
        <w:t xml:space="preserve">le extendió al Consejo de la </w:t>
      </w:r>
      <w:r w:rsidRPr="00AF3F71">
        <w:rPr>
          <w:rFonts w:ascii="AvantGarde Bk BT" w:hAnsi="AvantGarde Bk BT" w:cs="Arial"/>
          <w:sz w:val="22"/>
          <w:u w:color="000000"/>
        </w:rPr>
        <w:t>División de Estudios de</w:t>
      </w:r>
      <w:r w:rsidR="00040F36" w:rsidRPr="00AF3F71">
        <w:t xml:space="preserve"> </w:t>
      </w:r>
      <w:r w:rsidR="00040F36" w:rsidRPr="00AF3F71">
        <w:rPr>
          <w:rFonts w:ascii="AvantGarde Bk BT" w:hAnsi="AvantGarde Bk BT" w:cs="Arial"/>
          <w:sz w:val="22"/>
          <w:u w:color="000000"/>
        </w:rPr>
        <w:t xml:space="preserve">Estudios Políticos y Sociales </w:t>
      </w:r>
      <w:r w:rsidRPr="00AF3F71">
        <w:rPr>
          <w:rFonts w:ascii="AvantGarde Bk BT" w:hAnsi="AvantGarde Bk BT"/>
          <w:sz w:val="22"/>
          <w:szCs w:val="22"/>
          <w:u w:color="000000"/>
        </w:rPr>
        <w:t xml:space="preserve">y éste, a su vez, al Consejo del Centro Universitario de Ciencias Sociales y Humanidades, la propuesta de modificación del programa académico de la </w:t>
      </w:r>
      <w:r w:rsidRPr="00AF3F71">
        <w:rPr>
          <w:rFonts w:ascii="AvantGarde Bk BT" w:hAnsi="AvantGarde Bk BT" w:cs="Arial"/>
          <w:sz w:val="22"/>
          <w:szCs w:val="22"/>
        </w:rPr>
        <w:t>Maestría y Doctorado en Ciencia Política</w:t>
      </w:r>
      <w:r w:rsidRPr="00AF3F71">
        <w:rPr>
          <w:rFonts w:ascii="AvantGarde Bk BT" w:hAnsi="AvantGarde Bk BT"/>
          <w:sz w:val="22"/>
          <w:szCs w:val="22"/>
          <w:u w:color="000000"/>
        </w:rPr>
        <w:t xml:space="preserve">, a través del </w:t>
      </w:r>
      <w:r w:rsidRPr="00AF3F71">
        <w:rPr>
          <w:rFonts w:ascii="AvantGarde Bk BT" w:hAnsi="AvantGarde Bk BT" w:cs="Arial"/>
          <w:sz w:val="22"/>
          <w:szCs w:val="22"/>
          <w:u w:color="000000"/>
        </w:rPr>
        <w:t xml:space="preserve">dictamen </w:t>
      </w:r>
      <w:r w:rsidRPr="00AF3F71">
        <w:rPr>
          <w:rFonts w:ascii="AvantGarde Bk BT" w:hAnsi="AvantGarde Bk BT" w:cs="Arial"/>
          <w:sz w:val="22"/>
          <w:szCs w:val="22"/>
        </w:rPr>
        <w:t>CE/053/2015, de fecha 22 de enero de 2015</w:t>
      </w:r>
      <w:r w:rsidRPr="00AF3F71">
        <w:rPr>
          <w:rFonts w:ascii="AvantGarde Bk BT" w:hAnsi="AvantGarde Bk BT" w:cs="Arial"/>
          <w:sz w:val="22"/>
          <w:szCs w:val="22"/>
          <w:u w:color="000000"/>
        </w:rPr>
        <w:t>.</w:t>
      </w:r>
    </w:p>
    <w:p w14:paraId="5D82CA64" w14:textId="77777777" w:rsidR="00EB40EF" w:rsidRPr="00EB40EF" w:rsidRDefault="00EB40EF" w:rsidP="00EB40EF">
      <w:pPr>
        <w:rPr>
          <w:rFonts w:ascii="AvantGarde Bk BT" w:hAnsi="AvantGarde Bk BT" w:cs="Arial"/>
          <w:sz w:val="22"/>
          <w:szCs w:val="22"/>
        </w:rPr>
      </w:pPr>
    </w:p>
    <w:p w14:paraId="7D9B4CC5" w14:textId="77777777" w:rsidR="00F5559D" w:rsidRDefault="00794CE6" w:rsidP="00794CE6">
      <w:pPr>
        <w:pStyle w:val="Prrafodelista"/>
        <w:numPr>
          <w:ilvl w:val="0"/>
          <w:numId w:val="3"/>
        </w:numPr>
        <w:jc w:val="both"/>
        <w:rPr>
          <w:rFonts w:ascii="AvantGarde Bk BT" w:hAnsi="AvantGarde Bk BT" w:cs="Arial"/>
          <w:sz w:val="22"/>
          <w:szCs w:val="22"/>
        </w:rPr>
      </w:pPr>
      <w:r w:rsidRPr="00794CE6">
        <w:rPr>
          <w:rFonts w:ascii="AvantGarde Bk BT" w:hAnsi="AvantGarde Bk BT" w:cs="Arial"/>
          <w:sz w:val="22"/>
          <w:szCs w:val="22"/>
        </w:rPr>
        <w:t xml:space="preserve">Que el </w:t>
      </w:r>
      <w:r w:rsidRPr="00F5559D">
        <w:rPr>
          <w:rFonts w:ascii="AvantGarde Bk BT" w:hAnsi="AvantGarde Bk BT" w:cs="Arial"/>
          <w:b/>
          <w:sz w:val="22"/>
          <w:szCs w:val="22"/>
        </w:rPr>
        <w:t>objetivo general de la Maestría en Ciencia Política</w:t>
      </w:r>
      <w:r w:rsidRPr="00794CE6">
        <w:rPr>
          <w:rFonts w:ascii="AvantGarde Bk BT" w:hAnsi="AvantGarde Bk BT" w:cs="Arial"/>
          <w:sz w:val="22"/>
          <w:szCs w:val="22"/>
        </w:rPr>
        <w:t xml:space="preserve"> es Impuls</w:t>
      </w:r>
      <w:r w:rsidR="00F5559D">
        <w:rPr>
          <w:rFonts w:ascii="AvantGarde Bk BT" w:hAnsi="AvantGarde Bk BT" w:cs="Arial"/>
          <w:sz w:val="22"/>
          <w:szCs w:val="22"/>
        </w:rPr>
        <w:t>ar</w:t>
      </w:r>
      <w:r w:rsidRPr="00794CE6">
        <w:rPr>
          <w:rFonts w:ascii="AvantGarde Bk BT" w:hAnsi="AvantGarde Bk BT" w:cs="Arial"/>
          <w:sz w:val="22"/>
          <w:szCs w:val="22"/>
        </w:rPr>
        <w:t xml:space="preserve"> en los alumnos la capacidad para generar investigación en el campo de la ciencia </w:t>
      </w:r>
      <w:r w:rsidR="00F5559D" w:rsidRPr="00794CE6">
        <w:rPr>
          <w:rFonts w:ascii="AvantGarde Bk BT" w:hAnsi="AvantGarde Bk BT" w:cs="Arial"/>
          <w:sz w:val="22"/>
          <w:szCs w:val="22"/>
        </w:rPr>
        <w:t>política básica</w:t>
      </w:r>
      <w:r w:rsidRPr="00794CE6">
        <w:rPr>
          <w:rFonts w:ascii="AvantGarde Bk BT" w:hAnsi="AvantGarde Bk BT" w:cs="Arial"/>
          <w:sz w:val="22"/>
          <w:szCs w:val="22"/>
        </w:rPr>
        <w:t>, desarrollando las potencialidades que permitan incidir en el mercado laboral, así como en el ámbito de especialización académica.</w:t>
      </w:r>
    </w:p>
    <w:p w14:paraId="49DD17BA" w14:textId="77777777" w:rsidR="00F5559D" w:rsidRPr="005F5284" w:rsidRDefault="00F5559D" w:rsidP="005F5284">
      <w:pPr>
        <w:rPr>
          <w:rFonts w:ascii="AvantGarde Bk BT" w:hAnsi="AvantGarde Bk BT" w:cs="Arial"/>
          <w:sz w:val="22"/>
          <w:szCs w:val="22"/>
        </w:rPr>
      </w:pPr>
    </w:p>
    <w:p w14:paraId="41E425A5" w14:textId="77777777" w:rsidR="006750AD" w:rsidRPr="00EB40EF" w:rsidRDefault="00794CE6" w:rsidP="005F5284">
      <w:pPr>
        <w:pStyle w:val="Prrafodelista"/>
        <w:numPr>
          <w:ilvl w:val="0"/>
          <w:numId w:val="3"/>
        </w:numPr>
        <w:jc w:val="both"/>
        <w:rPr>
          <w:rFonts w:ascii="AvantGarde Bk BT" w:hAnsi="AvantGarde Bk BT" w:cs="Arial"/>
          <w:sz w:val="22"/>
          <w:szCs w:val="22"/>
        </w:rPr>
      </w:pPr>
      <w:r w:rsidRPr="00F5559D">
        <w:rPr>
          <w:rFonts w:ascii="AvantGarde Bk BT" w:hAnsi="AvantGarde Bk BT" w:cs="Arial"/>
          <w:sz w:val="22"/>
          <w:szCs w:val="22"/>
        </w:rPr>
        <w:t xml:space="preserve">Que el </w:t>
      </w:r>
      <w:r w:rsidRPr="00F5559D">
        <w:rPr>
          <w:rFonts w:ascii="AvantGarde Bk BT" w:hAnsi="AvantGarde Bk BT" w:cs="Arial"/>
          <w:b/>
          <w:sz w:val="22"/>
          <w:szCs w:val="22"/>
        </w:rPr>
        <w:t>objetivo general del Doctorado en Ciencia Política</w:t>
      </w:r>
      <w:r w:rsidRPr="00F5559D">
        <w:rPr>
          <w:rFonts w:ascii="AvantGarde Bk BT" w:hAnsi="AvantGarde Bk BT" w:cs="Arial"/>
          <w:sz w:val="22"/>
          <w:szCs w:val="22"/>
        </w:rPr>
        <w:t xml:space="preserve"> </w:t>
      </w:r>
      <w:r w:rsidR="0034328D" w:rsidRPr="0034328D">
        <w:rPr>
          <w:rFonts w:ascii="AvantGarde Bk BT" w:hAnsi="AvantGarde Bk BT" w:cs="Arial"/>
          <w:sz w:val="22"/>
          <w:szCs w:val="22"/>
        </w:rPr>
        <w:t>es que por medio de la investigación de alto nivel académico se atiendan problemas de relevancia social</w:t>
      </w:r>
      <w:r w:rsidRPr="00F5559D">
        <w:rPr>
          <w:rFonts w:ascii="AvantGarde Bk BT" w:hAnsi="AvantGarde Bk BT" w:cs="Arial"/>
          <w:sz w:val="22"/>
          <w:szCs w:val="22"/>
        </w:rPr>
        <w:t>, derivados de nuestra convivencia, las instituciones públicas y de gobierno, la capacidad para establecer acuerdos y consensos, así como el conocimiento de la estructura de poder del sistema político y de los actores sociales y su incidencia en la ciencia política básica y aplicada que corresponde al ámbito académico.</w:t>
      </w:r>
    </w:p>
    <w:p w14:paraId="6884F412" w14:textId="77777777" w:rsidR="00EB40EF" w:rsidRDefault="00EB40EF">
      <w:pPr>
        <w:spacing w:after="200" w:line="276" w:lineRule="auto"/>
        <w:rPr>
          <w:rFonts w:ascii="AvantGarde Bk BT" w:hAnsi="AvantGarde Bk BT" w:cs="Arial"/>
          <w:sz w:val="22"/>
          <w:szCs w:val="22"/>
        </w:rPr>
      </w:pPr>
      <w:r>
        <w:rPr>
          <w:rFonts w:ascii="AvantGarde Bk BT" w:hAnsi="AvantGarde Bk BT" w:cs="Arial"/>
          <w:sz w:val="22"/>
          <w:szCs w:val="22"/>
        </w:rPr>
        <w:br w:type="page"/>
      </w:r>
    </w:p>
    <w:p w14:paraId="4F943B2B" w14:textId="77777777" w:rsidR="00794CE6" w:rsidRPr="006750AD" w:rsidRDefault="00794CE6" w:rsidP="00794CE6">
      <w:pPr>
        <w:pStyle w:val="Prrafodelista"/>
        <w:numPr>
          <w:ilvl w:val="0"/>
          <w:numId w:val="3"/>
        </w:numPr>
        <w:jc w:val="both"/>
        <w:rPr>
          <w:rFonts w:ascii="AvantGarde Bk BT" w:hAnsi="AvantGarde Bk BT" w:cs="Arial"/>
          <w:sz w:val="22"/>
          <w:szCs w:val="22"/>
        </w:rPr>
      </w:pPr>
      <w:r w:rsidRPr="006750AD">
        <w:rPr>
          <w:rFonts w:ascii="AvantGarde Bk BT" w:hAnsi="AvantGarde Bk BT" w:cs="Arial"/>
          <w:sz w:val="22"/>
          <w:szCs w:val="22"/>
        </w:rPr>
        <w:lastRenderedPageBreak/>
        <w:t xml:space="preserve">Que los </w:t>
      </w:r>
      <w:r w:rsidRPr="006750AD">
        <w:rPr>
          <w:rFonts w:ascii="AvantGarde Bk BT" w:hAnsi="AvantGarde Bk BT" w:cs="Arial"/>
          <w:b/>
          <w:sz w:val="22"/>
          <w:szCs w:val="22"/>
        </w:rPr>
        <w:t>objetivos específicos de la Maestría en Ciencia Política</w:t>
      </w:r>
      <w:r w:rsidRPr="006750AD">
        <w:rPr>
          <w:rFonts w:ascii="AvantGarde Bk BT" w:hAnsi="AvantGarde Bk BT" w:cs="Arial"/>
          <w:sz w:val="22"/>
          <w:szCs w:val="22"/>
        </w:rPr>
        <w:t xml:space="preserve"> son los siguientes: </w:t>
      </w:r>
    </w:p>
    <w:p w14:paraId="04AEB84B" w14:textId="77777777" w:rsidR="00794CE6" w:rsidRPr="00794CE6" w:rsidRDefault="00794CE6" w:rsidP="00794CE6">
      <w:pPr>
        <w:jc w:val="both"/>
        <w:rPr>
          <w:rFonts w:ascii="AvantGarde Bk BT" w:hAnsi="AvantGarde Bk BT" w:cs="Arial"/>
          <w:sz w:val="22"/>
          <w:szCs w:val="22"/>
        </w:rPr>
      </w:pPr>
    </w:p>
    <w:p w14:paraId="3DE0B64A" w14:textId="77777777" w:rsidR="00794CE6" w:rsidRPr="006750AD" w:rsidRDefault="00794CE6" w:rsidP="006750AD">
      <w:pPr>
        <w:pStyle w:val="Prrafodelista"/>
        <w:numPr>
          <w:ilvl w:val="0"/>
          <w:numId w:val="30"/>
        </w:numPr>
        <w:jc w:val="both"/>
        <w:rPr>
          <w:rFonts w:ascii="AvantGarde Bk BT" w:hAnsi="AvantGarde Bk BT" w:cs="Arial"/>
          <w:sz w:val="22"/>
          <w:szCs w:val="22"/>
        </w:rPr>
      </w:pPr>
      <w:r w:rsidRPr="006750AD">
        <w:rPr>
          <w:rFonts w:ascii="AvantGarde Bk BT" w:hAnsi="AvantGarde Bk BT" w:cs="Arial"/>
          <w:sz w:val="22"/>
          <w:szCs w:val="22"/>
        </w:rPr>
        <w:t xml:space="preserve">Desarrollar proyectos de investigación de alto nivel que permita interpretar y comprender problemas relacionados con </w:t>
      </w:r>
      <w:r w:rsidR="005F5284">
        <w:rPr>
          <w:rFonts w:ascii="AvantGarde Bk BT" w:hAnsi="AvantGarde Bk BT" w:cs="Arial"/>
          <w:sz w:val="22"/>
          <w:szCs w:val="22"/>
        </w:rPr>
        <w:t>las LGAC del programa educativo, y</w:t>
      </w:r>
    </w:p>
    <w:p w14:paraId="70BE12B1" w14:textId="77777777" w:rsidR="00794CE6" w:rsidRPr="006750AD" w:rsidRDefault="00794CE6" w:rsidP="006750AD">
      <w:pPr>
        <w:pStyle w:val="Prrafodelista"/>
        <w:numPr>
          <w:ilvl w:val="0"/>
          <w:numId w:val="30"/>
        </w:numPr>
        <w:jc w:val="both"/>
        <w:rPr>
          <w:rFonts w:ascii="AvantGarde Bk BT" w:hAnsi="AvantGarde Bk BT" w:cs="Arial"/>
          <w:sz w:val="22"/>
          <w:szCs w:val="22"/>
        </w:rPr>
      </w:pPr>
      <w:r w:rsidRPr="006750AD">
        <w:rPr>
          <w:rFonts w:ascii="AvantGarde Bk BT" w:hAnsi="AvantGarde Bk BT" w:cs="Arial"/>
          <w:sz w:val="22"/>
          <w:szCs w:val="22"/>
        </w:rPr>
        <w:t>Propiciar el acercamiento del posgrado con organismos públicos, sociedad civil y movimientos sociales, que estén relacionados con la democratización de la vida pública. Esto con el propósito de mejorar las instituciones de gobierno, los lazos de comunicación política entre los distintos sectores políticos y sociales, la representatividad de los sistemas políticos, la participación ciudadana y la extensión de los valores democráticos, así como el respeto a los derechos humanos.</w:t>
      </w:r>
    </w:p>
    <w:p w14:paraId="46DFFA06" w14:textId="77777777" w:rsidR="006750AD" w:rsidRPr="006750AD" w:rsidRDefault="006750AD" w:rsidP="006750AD">
      <w:pPr>
        <w:pStyle w:val="Prrafodelista"/>
        <w:rPr>
          <w:rFonts w:ascii="AvantGarde Bk BT" w:hAnsi="AvantGarde Bk BT" w:cs="Arial"/>
          <w:sz w:val="22"/>
          <w:szCs w:val="22"/>
        </w:rPr>
      </w:pPr>
    </w:p>
    <w:p w14:paraId="19879D69" w14:textId="77777777" w:rsidR="006750AD" w:rsidRDefault="006750AD" w:rsidP="00794CE6">
      <w:pPr>
        <w:pStyle w:val="Prrafodelista"/>
        <w:numPr>
          <w:ilvl w:val="0"/>
          <w:numId w:val="3"/>
        </w:numPr>
        <w:jc w:val="both"/>
        <w:rPr>
          <w:rFonts w:ascii="AvantGarde Bk BT" w:hAnsi="AvantGarde Bk BT" w:cs="Arial"/>
          <w:sz w:val="22"/>
          <w:szCs w:val="22"/>
        </w:rPr>
      </w:pPr>
      <w:r w:rsidRPr="006750AD">
        <w:rPr>
          <w:rFonts w:ascii="AvantGarde Bk BT" w:hAnsi="AvantGarde Bk BT" w:cs="Arial"/>
          <w:sz w:val="22"/>
          <w:szCs w:val="22"/>
        </w:rPr>
        <w:t>Que los</w:t>
      </w:r>
      <w:r w:rsidR="00794CE6" w:rsidRPr="006750AD">
        <w:rPr>
          <w:rFonts w:ascii="AvantGarde Bk BT" w:hAnsi="AvantGarde Bk BT" w:cs="Arial"/>
          <w:sz w:val="22"/>
          <w:szCs w:val="22"/>
        </w:rPr>
        <w:t xml:space="preserve"> </w:t>
      </w:r>
      <w:r w:rsidR="00794CE6" w:rsidRPr="006750AD">
        <w:rPr>
          <w:rFonts w:ascii="AvantGarde Bk BT" w:hAnsi="AvantGarde Bk BT" w:cs="Arial"/>
          <w:b/>
          <w:sz w:val="22"/>
          <w:szCs w:val="22"/>
        </w:rPr>
        <w:t xml:space="preserve">objetivos específicos </w:t>
      </w:r>
      <w:r w:rsidRPr="006750AD">
        <w:rPr>
          <w:rFonts w:ascii="AvantGarde Bk BT" w:hAnsi="AvantGarde Bk BT" w:cs="Arial"/>
          <w:b/>
          <w:sz w:val="22"/>
          <w:szCs w:val="22"/>
        </w:rPr>
        <w:t>del Doctorado</w:t>
      </w:r>
      <w:r w:rsidR="00794CE6" w:rsidRPr="006750AD">
        <w:rPr>
          <w:rFonts w:ascii="AvantGarde Bk BT" w:hAnsi="AvantGarde Bk BT" w:cs="Arial"/>
          <w:b/>
          <w:sz w:val="22"/>
          <w:szCs w:val="22"/>
        </w:rPr>
        <w:t xml:space="preserve"> en Ciencia Política</w:t>
      </w:r>
      <w:r w:rsidR="00794CE6" w:rsidRPr="006750AD">
        <w:rPr>
          <w:rFonts w:ascii="AvantGarde Bk BT" w:hAnsi="AvantGarde Bk BT" w:cs="Arial"/>
          <w:sz w:val="22"/>
          <w:szCs w:val="22"/>
        </w:rPr>
        <w:t xml:space="preserve"> son los siguientes:</w:t>
      </w:r>
    </w:p>
    <w:p w14:paraId="02AE87D6" w14:textId="77777777" w:rsidR="00794CE6" w:rsidRPr="005F5284" w:rsidRDefault="00794CE6" w:rsidP="005F5284">
      <w:pPr>
        <w:jc w:val="both"/>
        <w:rPr>
          <w:rFonts w:ascii="AvantGarde Bk BT" w:hAnsi="AvantGarde Bk BT" w:cs="Arial"/>
          <w:sz w:val="22"/>
          <w:szCs w:val="22"/>
        </w:rPr>
      </w:pPr>
    </w:p>
    <w:p w14:paraId="7C9DC32D" w14:textId="77777777" w:rsidR="00794CE6" w:rsidRPr="006750AD" w:rsidRDefault="00794CE6" w:rsidP="006750AD">
      <w:pPr>
        <w:pStyle w:val="Prrafodelista"/>
        <w:numPr>
          <w:ilvl w:val="0"/>
          <w:numId w:val="31"/>
        </w:numPr>
        <w:jc w:val="both"/>
        <w:rPr>
          <w:rFonts w:ascii="AvantGarde Bk BT" w:hAnsi="AvantGarde Bk BT" w:cs="Arial"/>
          <w:sz w:val="22"/>
          <w:szCs w:val="22"/>
        </w:rPr>
      </w:pPr>
      <w:r w:rsidRPr="006750AD">
        <w:rPr>
          <w:rFonts w:ascii="AvantGarde Bk BT" w:hAnsi="AvantGarde Bk BT" w:cs="Arial"/>
          <w:sz w:val="22"/>
          <w:szCs w:val="22"/>
        </w:rPr>
        <w:t>Desarrollar proyectos de investigación de alto nivel que permita al egresado participar de manera informada y documentada en el debate teórico y metodológico de la ciencia p</w:t>
      </w:r>
      <w:r w:rsidR="005F5284">
        <w:rPr>
          <w:rFonts w:ascii="AvantGarde Bk BT" w:hAnsi="AvantGarde Bk BT" w:cs="Arial"/>
          <w:sz w:val="22"/>
          <w:szCs w:val="22"/>
        </w:rPr>
        <w:t>olítica contemporánea y mundial, y</w:t>
      </w:r>
    </w:p>
    <w:p w14:paraId="4B559C85" w14:textId="77777777" w:rsidR="00794CE6" w:rsidRPr="006750AD" w:rsidRDefault="00794CE6" w:rsidP="006750AD">
      <w:pPr>
        <w:pStyle w:val="Prrafodelista"/>
        <w:numPr>
          <w:ilvl w:val="0"/>
          <w:numId w:val="31"/>
        </w:numPr>
        <w:jc w:val="both"/>
        <w:rPr>
          <w:rFonts w:ascii="AvantGarde Bk BT" w:hAnsi="AvantGarde Bk BT" w:cs="Arial"/>
          <w:sz w:val="22"/>
          <w:szCs w:val="22"/>
        </w:rPr>
      </w:pPr>
      <w:r w:rsidRPr="006750AD">
        <w:rPr>
          <w:rFonts w:ascii="AvantGarde Bk BT" w:hAnsi="AvantGarde Bk BT" w:cs="Arial"/>
          <w:sz w:val="22"/>
          <w:szCs w:val="22"/>
        </w:rPr>
        <w:t>Contribuir al fortalecimiento de las LGAC que están asociadas con el impulso de la calidad democrática, el fortalecimiento del Estado de Derecho, la participación ciudadana en la rendición de cuentas y los asuntos públicos relativos a la transparencia, la equidad social, el fomento a una cultura de promoción y respeto de los Derechos Humanos, así como la investigación interdisciplinaria y comparada de la ciencia política nacional e internacional.</w:t>
      </w:r>
    </w:p>
    <w:p w14:paraId="2E627EF2" w14:textId="77777777" w:rsidR="00F860C8" w:rsidRPr="005F5284" w:rsidRDefault="00F860C8" w:rsidP="005F5284">
      <w:pPr>
        <w:rPr>
          <w:rFonts w:ascii="AvantGarde Bk BT" w:hAnsi="AvantGarde Bk BT" w:cs="Arial"/>
          <w:sz w:val="22"/>
          <w:szCs w:val="22"/>
        </w:rPr>
      </w:pPr>
    </w:p>
    <w:p w14:paraId="13ACE195" w14:textId="77777777" w:rsidR="00F860C8" w:rsidRPr="00F860C8" w:rsidRDefault="00F860C8" w:rsidP="000871D6">
      <w:pPr>
        <w:pStyle w:val="Prrafodelista"/>
        <w:numPr>
          <w:ilvl w:val="0"/>
          <w:numId w:val="3"/>
        </w:numPr>
        <w:jc w:val="both"/>
        <w:rPr>
          <w:rFonts w:ascii="AvantGarde Bk BT" w:hAnsi="AvantGarde Bk BT" w:cs="Arial"/>
          <w:sz w:val="22"/>
          <w:szCs w:val="22"/>
        </w:rPr>
      </w:pPr>
      <w:r>
        <w:rPr>
          <w:rFonts w:ascii="AvantGarde Bk BT" w:hAnsi="AvantGarde Bk BT" w:cs="Arial"/>
          <w:sz w:val="22"/>
          <w:szCs w:val="22"/>
        </w:rPr>
        <w:t xml:space="preserve">Que </w:t>
      </w:r>
      <w:r w:rsidRPr="00F860C8">
        <w:rPr>
          <w:rFonts w:ascii="AvantGarde Bk BT" w:hAnsi="AvantGarde Bk BT" w:cs="Arial"/>
          <w:sz w:val="22"/>
          <w:szCs w:val="22"/>
        </w:rPr>
        <w:t xml:space="preserve">el </w:t>
      </w:r>
      <w:r w:rsidRPr="003779FC">
        <w:rPr>
          <w:rFonts w:ascii="AvantGarde Bk BT" w:hAnsi="AvantGarde Bk BT" w:cs="Arial"/>
          <w:b/>
          <w:sz w:val="22"/>
          <w:szCs w:val="22"/>
        </w:rPr>
        <w:t xml:space="preserve">perfil de egreso para </w:t>
      </w:r>
      <w:r w:rsidR="00C40FD5">
        <w:rPr>
          <w:rFonts w:ascii="AvantGarde Bk BT" w:hAnsi="AvantGarde Bk BT" w:cs="Arial"/>
          <w:b/>
          <w:sz w:val="22"/>
          <w:szCs w:val="22"/>
        </w:rPr>
        <w:t>el</w:t>
      </w:r>
      <w:r w:rsidRPr="003779FC">
        <w:rPr>
          <w:rFonts w:ascii="AvantGarde Bk BT" w:hAnsi="AvantGarde Bk BT" w:cs="Arial"/>
          <w:b/>
          <w:sz w:val="22"/>
          <w:szCs w:val="22"/>
        </w:rPr>
        <w:t xml:space="preserve"> Doctorado en Ciencia Política</w:t>
      </w:r>
      <w:r w:rsidRPr="00F860C8">
        <w:rPr>
          <w:rFonts w:ascii="AvantGarde Bk BT" w:hAnsi="AvantGarde Bk BT" w:cs="Arial"/>
          <w:sz w:val="22"/>
          <w:szCs w:val="22"/>
        </w:rPr>
        <w:t xml:space="preserve"> será el siguiente:</w:t>
      </w:r>
    </w:p>
    <w:p w14:paraId="6A56D889" w14:textId="77777777" w:rsidR="00F860C8" w:rsidRDefault="00F860C8" w:rsidP="00F860C8">
      <w:pPr>
        <w:rPr>
          <w:rFonts w:ascii="AvantGarde Bk BT" w:hAnsi="AvantGarde Bk BT" w:cs="Arial"/>
          <w:sz w:val="22"/>
          <w:szCs w:val="22"/>
        </w:rPr>
      </w:pPr>
    </w:p>
    <w:p w14:paraId="20BDDD95" w14:textId="77777777" w:rsidR="00F860C8" w:rsidRPr="003779FC" w:rsidRDefault="00F860C8" w:rsidP="003779FC">
      <w:pPr>
        <w:ind w:firstLine="360"/>
        <w:rPr>
          <w:rFonts w:ascii="AvantGarde Bk BT" w:hAnsi="AvantGarde Bk BT" w:cs="Arial"/>
          <w:b/>
          <w:sz w:val="22"/>
          <w:szCs w:val="22"/>
        </w:rPr>
      </w:pPr>
      <w:r w:rsidRPr="003779FC">
        <w:rPr>
          <w:rFonts w:ascii="AvantGarde Bk BT" w:hAnsi="AvantGarde Bk BT" w:cs="Arial"/>
          <w:b/>
          <w:sz w:val="22"/>
          <w:szCs w:val="22"/>
        </w:rPr>
        <w:t>Conocimientos</w:t>
      </w:r>
      <w:r w:rsidR="005F5284">
        <w:rPr>
          <w:rFonts w:ascii="AvantGarde Bk BT" w:hAnsi="AvantGarde Bk BT" w:cs="Arial"/>
          <w:b/>
          <w:sz w:val="22"/>
          <w:szCs w:val="22"/>
        </w:rPr>
        <w:t>:</w:t>
      </w:r>
    </w:p>
    <w:p w14:paraId="2EEA607E" w14:textId="77777777" w:rsidR="00F860C8" w:rsidRPr="00F860C8" w:rsidRDefault="00F860C8" w:rsidP="00F860C8">
      <w:pPr>
        <w:rPr>
          <w:rFonts w:ascii="AvantGarde Bk BT" w:hAnsi="AvantGarde Bk BT" w:cs="Arial"/>
          <w:sz w:val="22"/>
          <w:szCs w:val="22"/>
        </w:rPr>
      </w:pPr>
    </w:p>
    <w:p w14:paraId="70848090" w14:textId="77777777" w:rsidR="00F860C8" w:rsidRPr="003779FC" w:rsidRDefault="00F860C8" w:rsidP="003779FC">
      <w:pPr>
        <w:pStyle w:val="Prrafodelista"/>
        <w:numPr>
          <w:ilvl w:val="0"/>
          <w:numId w:val="32"/>
        </w:numPr>
        <w:jc w:val="both"/>
        <w:rPr>
          <w:rFonts w:ascii="AvantGarde Bk BT" w:hAnsi="AvantGarde Bk BT" w:cs="Arial"/>
          <w:sz w:val="22"/>
          <w:szCs w:val="22"/>
        </w:rPr>
      </w:pPr>
      <w:r w:rsidRPr="003779FC">
        <w:rPr>
          <w:rFonts w:ascii="AvantGarde Bk BT" w:hAnsi="AvantGarde Bk BT" w:cs="Arial"/>
          <w:sz w:val="22"/>
          <w:szCs w:val="22"/>
        </w:rPr>
        <w:t>Dominio de las principales teorías clásicas y contem</w:t>
      </w:r>
      <w:r w:rsidR="005F5284">
        <w:rPr>
          <w:rFonts w:ascii="AvantGarde Bk BT" w:hAnsi="AvantGarde Bk BT" w:cs="Arial"/>
          <w:sz w:val="22"/>
          <w:szCs w:val="22"/>
        </w:rPr>
        <w:t>poráneas de la ciencia política;</w:t>
      </w:r>
    </w:p>
    <w:p w14:paraId="2644F665" w14:textId="77777777" w:rsidR="00F860C8" w:rsidRPr="003779FC" w:rsidRDefault="00F860C8" w:rsidP="003779FC">
      <w:pPr>
        <w:pStyle w:val="Prrafodelista"/>
        <w:numPr>
          <w:ilvl w:val="0"/>
          <w:numId w:val="32"/>
        </w:numPr>
        <w:jc w:val="both"/>
        <w:rPr>
          <w:rFonts w:ascii="AvantGarde Bk BT" w:hAnsi="AvantGarde Bk BT" w:cs="Arial"/>
          <w:sz w:val="22"/>
          <w:szCs w:val="22"/>
        </w:rPr>
      </w:pPr>
      <w:r w:rsidRPr="003779FC">
        <w:rPr>
          <w:rFonts w:ascii="AvantGarde Bk BT" w:hAnsi="AvantGarde Bk BT" w:cs="Arial"/>
          <w:sz w:val="22"/>
          <w:szCs w:val="22"/>
        </w:rPr>
        <w:t>Aplicación de las distintas metodologías para llevar a cabo investigación r</w:t>
      </w:r>
      <w:r w:rsidR="005F5284">
        <w:rPr>
          <w:rFonts w:ascii="AvantGarde Bk BT" w:hAnsi="AvantGarde Bk BT" w:cs="Arial"/>
          <w:sz w:val="22"/>
          <w:szCs w:val="22"/>
        </w:rPr>
        <w:t>elevante en la ciencia política;</w:t>
      </w:r>
    </w:p>
    <w:p w14:paraId="3EAD51B0" w14:textId="77777777" w:rsidR="00F860C8" w:rsidRPr="003779FC" w:rsidRDefault="00F860C8" w:rsidP="003779FC">
      <w:pPr>
        <w:pStyle w:val="Prrafodelista"/>
        <w:numPr>
          <w:ilvl w:val="0"/>
          <w:numId w:val="32"/>
        </w:numPr>
        <w:jc w:val="both"/>
        <w:rPr>
          <w:rFonts w:ascii="AvantGarde Bk BT" w:hAnsi="AvantGarde Bk BT" w:cs="Arial"/>
          <w:sz w:val="22"/>
          <w:szCs w:val="22"/>
        </w:rPr>
      </w:pPr>
      <w:r w:rsidRPr="003779FC">
        <w:rPr>
          <w:rFonts w:ascii="AvantGarde Bk BT" w:hAnsi="AvantGarde Bk BT" w:cs="Arial"/>
          <w:sz w:val="22"/>
          <w:szCs w:val="22"/>
        </w:rPr>
        <w:t>Conocer y problematizar los fundamentos epistem</w:t>
      </w:r>
      <w:r w:rsidR="005F5284">
        <w:rPr>
          <w:rFonts w:ascii="AvantGarde Bk BT" w:hAnsi="AvantGarde Bk BT" w:cs="Arial"/>
          <w:sz w:val="22"/>
          <w:szCs w:val="22"/>
        </w:rPr>
        <w:t>ológicos de la ciencia política;</w:t>
      </w:r>
    </w:p>
    <w:p w14:paraId="1A23B457" w14:textId="77777777" w:rsidR="00F860C8" w:rsidRPr="003779FC" w:rsidRDefault="00F860C8" w:rsidP="003779FC">
      <w:pPr>
        <w:pStyle w:val="Prrafodelista"/>
        <w:numPr>
          <w:ilvl w:val="0"/>
          <w:numId w:val="32"/>
        </w:numPr>
        <w:jc w:val="both"/>
        <w:rPr>
          <w:rFonts w:ascii="AvantGarde Bk BT" w:hAnsi="AvantGarde Bk BT" w:cs="Arial"/>
          <w:sz w:val="22"/>
          <w:szCs w:val="22"/>
        </w:rPr>
      </w:pPr>
      <w:r w:rsidRPr="003779FC">
        <w:rPr>
          <w:rFonts w:ascii="AvantGarde Bk BT" w:hAnsi="AvantGarde Bk BT" w:cs="Arial"/>
          <w:sz w:val="22"/>
          <w:szCs w:val="22"/>
        </w:rPr>
        <w:t>Realizar investigaciones que incluyan al pensamiento complejo en el marco interdisciplinario que conforma el campo de la ciencia polí</w:t>
      </w:r>
      <w:r w:rsidR="005F5284">
        <w:rPr>
          <w:rFonts w:ascii="AvantGarde Bk BT" w:hAnsi="AvantGarde Bk BT" w:cs="Arial"/>
          <w:sz w:val="22"/>
          <w:szCs w:val="22"/>
        </w:rPr>
        <w:t>tica y de las ciencias sociales;</w:t>
      </w:r>
    </w:p>
    <w:p w14:paraId="66CA3A8E" w14:textId="77777777" w:rsidR="00F860C8" w:rsidRPr="003779FC" w:rsidRDefault="00F860C8" w:rsidP="003779FC">
      <w:pPr>
        <w:pStyle w:val="Prrafodelista"/>
        <w:numPr>
          <w:ilvl w:val="0"/>
          <w:numId w:val="32"/>
        </w:numPr>
        <w:jc w:val="both"/>
        <w:rPr>
          <w:rFonts w:ascii="AvantGarde Bk BT" w:hAnsi="AvantGarde Bk BT" w:cs="Arial"/>
          <w:sz w:val="22"/>
          <w:szCs w:val="22"/>
        </w:rPr>
      </w:pPr>
      <w:r w:rsidRPr="003779FC">
        <w:rPr>
          <w:rFonts w:ascii="AvantGarde Bk BT" w:hAnsi="AvantGarde Bk BT" w:cs="Arial"/>
          <w:sz w:val="22"/>
          <w:szCs w:val="22"/>
        </w:rPr>
        <w:t>Aplicar el método comparativo para abordar p</w:t>
      </w:r>
      <w:r w:rsidR="005F5284">
        <w:rPr>
          <w:rFonts w:ascii="AvantGarde Bk BT" w:hAnsi="AvantGarde Bk BT" w:cs="Arial"/>
          <w:sz w:val="22"/>
          <w:szCs w:val="22"/>
        </w:rPr>
        <w:t>roblemas de la ciencia política, y</w:t>
      </w:r>
    </w:p>
    <w:p w14:paraId="77354854" w14:textId="77777777" w:rsidR="00F860C8" w:rsidRPr="003779FC" w:rsidRDefault="00F860C8" w:rsidP="003779FC">
      <w:pPr>
        <w:pStyle w:val="Prrafodelista"/>
        <w:numPr>
          <w:ilvl w:val="0"/>
          <w:numId w:val="32"/>
        </w:numPr>
        <w:jc w:val="both"/>
        <w:rPr>
          <w:rFonts w:ascii="AvantGarde Bk BT" w:hAnsi="AvantGarde Bk BT" w:cs="Arial"/>
          <w:sz w:val="22"/>
          <w:szCs w:val="22"/>
        </w:rPr>
      </w:pPr>
      <w:r w:rsidRPr="003779FC">
        <w:rPr>
          <w:rFonts w:ascii="AvantGarde Bk BT" w:hAnsi="AvantGarde Bk BT" w:cs="Arial"/>
          <w:sz w:val="22"/>
          <w:szCs w:val="22"/>
        </w:rPr>
        <w:t>Tener una formación documentada e informada de</w:t>
      </w:r>
      <w:r w:rsidR="003779FC">
        <w:rPr>
          <w:rFonts w:ascii="AvantGarde Bk BT" w:hAnsi="AvantGarde Bk BT" w:cs="Arial"/>
          <w:sz w:val="22"/>
          <w:szCs w:val="22"/>
        </w:rPr>
        <w:t xml:space="preserve"> una línea de especialización, </w:t>
      </w:r>
      <w:r w:rsidRPr="003779FC">
        <w:rPr>
          <w:rFonts w:ascii="AvantGarde Bk BT" w:hAnsi="AvantGarde Bk BT" w:cs="Arial"/>
          <w:sz w:val="22"/>
          <w:szCs w:val="22"/>
        </w:rPr>
        <w:t>conforme a las orientaciones que ofrece el programa.</w:t>
      </w:r>
    </w:p>
    <w:p w14:paraId="5224AA30" w14:textId="77777777" w:rsidR="00F860C8" w:rsidRPr="00F860C8" w:rsidRDefault="00F860C8" w:rsidP="00F860C8">
      <w:pPr>
        <w:rPr>
          <w:rFonts w:ascii="AvantGarde Bk BT" w:hAnsi="AvantGarde Bk BT" w:cs="Arial"/>
          <w:sz w:val="22"/>
          <w:szCs w:val="22"/>
        </w:rPr>
      </w:pPr>
    </w:p>
    <w:p w14:paraId="63A1CE06" w14:textId="77777777" w:rsidR="00EB40EF" w:rsidRDefault="00EB40EF">
      <w:pPr>
        <w:spacing w:after="200" w:line="276" w:lineRule="auto"/>
        <w:rPr>
          <w:rFonts w:ascii="AvantGarde Bk BT" w:hAnsi="AvantGarde Bk BT" w:cs="Arial"/>
          <w:b/>
          <w:sz w:val="22"/>
          <w:szCs w:val="22"/>
        </w:rPr>
      </w:pPr>
      <w:r>
        <w:rPr>
          <w:rFonts w:ascii="AvantGarde Bk BT" w:hAnsi="AvantGarde Bk BT" w:cs="Arial"/>
          <w:b/>
          <w:sz w:val="22"/>
          <w:szCs w:val="22"/>
        </w:rPr>
        <w:br w:type="page"/>
      </w:r>
    </w:p>
    <w:p w14:paraId="5169AD2C" w14:textId="77777777" w:rsidR="00F860C8" w:rsidRPr="003779FC" w:rsidRDefault="00F860C8" w:rsidP="003779FC">
      <w:pPr>
        <w:ind w:firstLine="360"/>
        <w:rPr>
          <w:rFonts w:ascii="AvantGarde Bk BT" w:hAnsi="AvantGarde Bk BT" w:cs="Arial"/>
          <w:b/>
          <w:sz w:val="22"/>
          <w:szCs w:val="22"/>
        </w:rPr>
      </w:pPr>
      <w:r w:rsidRPr="003779FC">
        <w:rPr>
          <w:rFonts w:ascii="AvantGarde Bk BT" w:hAnsi="AvantGarde Bk BT" w:cs="Arial"/>
          <w:b/>
          <w:sz w:val="22"/>
          <w:szCs w:val="22"/>
        </w:rPr>
        <w:lastRenderedPageBreak/>
        <w:t>Habilidades</w:t>
      </w:r>
      <w:r w:rsidR="003779FC" w:rsidRPr="003779FC">
        <w:rPr>
          <w:rFonts w:ascii="AvantGarde Bk BT" w:hAnsi="AvantGarde Bk BT" w:cs="Arial"/>
          <w:b/>
          <w:sz w:val="22"/>
          <w:szCs w:val="22"/>
        </w:rPr>
        <w:t>:</w:t>
      </w:r>
    </w:p>
    <w:p w14:paraId="5E254786" w14:textId="77777777" w:rsidR="003779FC" w:rsidRPr="00F860C8" w:rsidRDefault="003779FC" w:rsidP="005F5284">
      <w:pPr>
        <w:rPr>
          <w:rFonts w:ascii="AvantGarde Bk BT" w:hAnsi="AvantGarde Bk BT" w:cs="Arial"/>
          <w:sz w:val="22"/>
          <w:szCs w:val="22"/>
        </w:rPr>
      </w:pPr>
    </w:p>
    <w:p w14:paraId="5735D803" w14:textId="77777777" w:rsidR="00F860C8" w:rsidRPr="003779FC" w:rsidRDefault="00F860C8" w:rsidP="003779FC">
      <w:pPr>
        <w:pStyle w:val="Prrafodelista"/>
        <w:numPr>
          <w:ilvl w:val="0"/>
          <w:numId w:val="33"/>
        </w:numPr>
        <w:jc w:val="both"/>
        <w:rPr>
          <w:rFonts w:ascii="AvantGarde Bk BT" w:hAnsi="AvantGarde Bk BT" w:cs="Arial"/>
          <w:sz w:val="22"/>
          <w:szCs w:val="22"/>
        </w:rPr>
      </w:pPr>
      <w:r w:rsidRPr="003779FC">
        <w:rPr>
          <w:rFonts w:ascii="AvantGarde Bk BT" w:hAnsi="AvantGarde Bk BT" w:cs="Arial"/>
          <w:sz w:val="22"/>
          <w:szCs w:val="22"/>
        </w:rPr>
        <w:t xml:space="preserve">Capacidad para construir el objeto de la investigación desde los aportes metodológicos cuantitativos, cualitativos y de metodología comparada en </w:t>
      </w:r>
      <w:r w:rsidR="005F5284">
        <w:rPr>
          <w:rFonts w:ascii="AvantGarde Bk BT" w:hAnsi="AvantGarde Bk BT" w:cs="Arial"/>
          <w:sz w:val="22"/>
          <w:szCs w:val="22"/>
        </w:rPr>
        <w:t>el campo de la ciencia política,</w:t>
      </w:r>
    </w:p>
    <w:p w14:paraId="47ACE05A" w14:textId="77777777" w:rsidR="00C40FD5" w:rsidRDefault="00F860C8" w:rsidP="003779FC">
      <w:pPr>
        <w:pStyle w:val="Prrafodelista"/>
        <w:numPr>
          <w:ilvl w:val="0"/>
          <w:numId w:val="33"/>
        </w:numPr>
        <w:jc w:val="both"/>
        <w:rPr>
          <w:rFonts w:ascii="AvantGarde Bk BT" w:hAnsi="AvantGarde Bk BT" w:cs="Arial"/>
          <w:sz w:val="22"/>
          <w:szCs w:val="22"/>
        </w:rPr>
      </w:pPr>
      <w:r w:rsidRPr="003779FC">
        <w:rPr>
          <w:rFonts w:ascii="AvantGarde Bk BT" w:hAnsi="AvantGarde Bk BT" w:cs="Arial"/>
          <w:sz w:val="22"/>
          <w:szCs w:val="22"/>
        </w:rPr>
        <w:t>Acceder a las tecnologías de la información y la comunicación (TIC’S) para sistematizar y comprender las fuentes epistemológicas, teorías y mét</w:t>
      </w:r>
      <w:r w:rsidR="005F5284">
        <w:rPr>
          <w:rFonts w:ascii="AvantGarde Bk BT" w:hAnsi="AvantGarde Bk BT" w:cs="Arial"/>
          <w:sz w:val="22"/>
          <w:szCs w:val="22"/>
        </w:rPr>
        <w:t>odos de la ciencia política;</w:t>
      </w:r>
    </w:p>
    <w:p w14:paraId="4E27C0CD" w14:textId="77777777" w:rsidR="00F860C8" w:rsidRPr="003779FC" w:rsidRDefault="00F860C8" w:rsidP="003779FC">
      <w:pPr>
        <w:pStyle w:val="Prrafodelista"/>
        <w:numPr>
          <w:ilvl w:val="0"/>
          <w:numId w:val="33"/>
        </w:numPr>
        <w:jc w:val="both"/>
        <w:rPr>
          <w:rFonts w:ascii="AvantGarde Bk BT" w:hAnsi="AvantGarde Bk BT" w:cs="Arial"/>
          <w:sz w:val="22"/>
          <w:szCs w:val="22"/>
        </w:rPr>
      </w:pPr>
      <w:r w:rsidRPr="003779FC">
        <w:rPr>
          <w:rFonts w:ascii="AvantGarde Bk BT" w:hAnsi="AvantGarde Bk BT" w:cs="Arial"/>
          <w:sz w:val="22"/>
          <w:szCs w:val="22"/>
        </w:rPr>
        <w:t>Construir investigación interdisciplinaria que aborde la complejidad de los problemas socio-políticos desde los paradi</w:t>
      </w:r>
      <w:r w:rsidR="005F5284">
        <w:rPr>
          <w:rFonts w:ascii="AvantGarde Bk BT" w:hAnsi="AvantGarde Bk BT" w:cs="Arial"/>
          <w:sz w:val="22"/>
          <w:szCs w:val="22"/>
        </w:rPr>
        <w:t>gmas científicos contemporáneos;</w:t>
      </w:r>
    </w:p>
    <w:p w14:paraId="661C45B9" w14:textId="77777777" w:rsidR="00F860C8" w:rsidRPr="003779FC" w:rsidRDefault="00F860C8" w:rsidP="003779FC">
      <w:pPr>
        <w:pStyle w:val="Prrafodelista"/>
        <w:numPr>
          <w:ilvl w:val="0"/>
          <w:numId w:val="33"/>
        </w:numPr>
        <w:jc w:val="both"/>
        <w:rPr>
          <w:rFonts w:ascii="AvantGarde Bk BT" w:hAnsi="AvantGarde Bk BT" w:cs="Arial"/>
          <w:sz w:val="22"/>
          <w:szCs w:val="22"/>
        </w:rPr>
      </w:pPr>
      <w:r w:rsidRPr="003779FC">
        <w:rPr>
          <w:rFonts w:ascii="AvantGarde Bk BT" w:hAnsi="AvantGarde Bk BT" w:cs="Arial"/>
          <w:sz w:val="22"/>
          <w:szCs w:val="22"/>
        </w:rPr>
        <w:t>Saber diseñar metodologías de estudios comparativos con el propósito de comprender el objeto de estudio de la ciencia política en su vertiente local, reg</w:t>
      </w:r>
      <w:r w:rsidR="005F5284">
        <w:rPr>
          <w:rFonts w:ascii="AvantGarde Bk BT" w:hAnsi="AvantGarde Bk BT" w:cs="Arial"/>
          <w:sz w:val="22"/>
          <w:szCs w:val="22"/>
        </w:rPr>
        <w:t>ional, nacional e internacional, y</w:t>
      </w:r>
    </w:p>
    <w:p w14:paraId="65ABAE76" w14:textId="77777777" w:rsidR="00F860C8" w:rsidRPr="003779FC" w:rsidRDefault="00F860C8" w:rsidP="003779FC">
      <w:pPr>
        <w:pStyle w:val="Prrafodelista"/>
        <w:numPr>
          <w:ilvl w:val="0"/>
          <w:numId w:val="33"/>
        </w:numPr>
        <w:jc w:val="both"/>
        <w:rPr>
          <w:rFonts w:ascii="AvantGarde Bk BT" w:hAnsi="AvantGarde Bk BT" w:cs="Arial"/>
          <w:sz w:val="22"/>
          <w:szCs w:val="22"/>
        </w:rPr>
      </w:pPr>
      <w:r w:rsidRPr="003779FC">
        <w:rPr>
          <w:rFonts w:ascii="AvantGarde Bk BT" w:hAnsi="AvantGarde Bk BT" w:cs="Arial"/>
          <w:sz w:val="22"/>
          <w:szCs w:val="22"/>
        </w:rPr>
        <w:t>Capacidad para identificar el sistema de actores, sus estrategias socio-políticas y la estructura de poder en el ámbito de las instituciones, los movimientos sociales y los partidos políticos desde una formación rigurosa para la investigación de campo.</w:t>
      </w:r>
    </w:p>
    <w:p w14:paraId="0650C00F" w14:textId="77777777" w:rsidR="00F860C8" w:rsidRPr="00F860C8" w:rsidRDefault="00F860C8" w:rsidP="00F860C8">
      <w:pPr>
        <w:rPr>
          <w:rFonts w:ascii="AvantGarde Bk BT" w:hAnsi="AvantGarde Bk BT" w:cs="Arial"/>
          <w:sz w:val="22"/>
          <w:szCs w:val="22"/>
        </w:rPr>
      </w:pPr>
    </w:p>
    <w:p w14:paraId="62E4B519" w14:textId="77777777" w:rsidR="00F860C8" w:rsidRDefault="00F860C8" w:rsidP="003779FC">
      <w:pPr>
        <w:ind w:firstLine="360"/>
        <w:rPr>
          <w:rFonts w:ascii="AvantGarde Bk BT" w:hAnsi="AvantGarde Bk BT" w:cs="Arial"/>
          <w:b/>
          <w:sz w:val="22"/>
          <w:szCs w:val="22"/>
        </w:rPr>
      </w:pPr>
      <w:r w:rsidRPr="003779FC">
        <w:rPr>
          <w:rFonts w:ascii="AvantGarde Bk BT" w:hAnsi="AvantGarde Bk BT" w:cs="Arial"/>
          <w:b/>
          <w:sz w:val="22"/>
          <w:szCs w:val="22"/>
        </w:rPr>
        <w:t>Actitudes</w:t>
      </w:r>
      <w:r w:rsidR="003779FC" w:rsidRPr="003779FC">
        <w:rPr>
          <w:rFonts w:ascii="AvantGarde Bk BT" w:hAnsi="AvantGarde Bk BT" w:cs="Arial"/>
          <w:b/>
          <w:sz w:val="22"/>
          <w:szCs w:val="22"/>
        </w:rPr>
        <w:t>:</w:t>
      </w:r>
    </w:p>
    <w:p w14:paraId="7B045C04" w14:textId="77777777" w:rsidR="00791C88" w:rsidRPr="003779FC" w:rsidRDefault="00791C88" w:rsidP="003779FC">
      <w:pPr>
        <w:ind w:firstLine="360"/>
        <w:rPr>
          <w:rFonts w:ascii="AvantGarde Bk BT" w:hAnsi="AvantGarde Bk BT" w:cs="Arial"/>
          <w:b/>
          <w:sz w:val="22"/>
          <w:szCs w:val="22"/>
        </w:rPr>
      </w:pPr>
    </w:p>
    <w:p w14:paraId="714B00C8" w14:textId="77777777" w:rsidR="00F860C8" w:rsidRPr="003779FC" w:rsidRDefault="00F860C8" w:rsidP="003779FC">
      <w:pPr>
        <w:pStyle w:val="Prrafodelista"/>
        <w:numPr>
          <w:ilvl w:val="0"/>
          <w:numId w:val="34"/>
        </w:numPr>
        <w:jc w:val="both"/>
        <w:rPr>
          <w:rFonts w:ascii="AvantGarde Bk BT" w:hAnsi="AvantGarde Bk BT" w:cs="Arial"/>
          <w:sz w:val="22"/>
          <w:szCs w:val="22"/>
        </w:rPr>
      </w:pPr>
      <w:r w:rsidRPr="003779FC">
        <w:rPr>
          <w:rFonts w:ascii="AvantGarde Bk BT" w:hAnsi="AvantGarde Bk BT" w:cs="Arial"/>
          <w:sz w:val="22"/>
          <w:szCs w:val="22"/>
        </w:rPr>
        <w:t>Buscar la construcción de un pensamiento social crítico-reflexivo desde una perspectiva interdisciplinaria que vincule a la ciencia pol</w:t>
      </w:r>
      <w:r w:rsidR="005F5284">
        <w:rPr>
          <w:rFonts w:ascii="AvantGarde Bk BT" w:hAnsi="AvantGarde Bk BT" w:cs="Arial"/>
          <w:sz w:val="22"/>
          <w:szCs w:val="22"/>
        </w:rPr>
        <w:t>ítica con las ciencias sociales;</w:t>
      </w:r>
    </w:p>
    <w:p w14:paraId="6569F842" w14:textId="77777777" w:rsidR="00F860C8" w:rsidRPr="003779FC" w:rsidRDefault="00F860C8" w:rsidP="003779FC">
      <w:pPr>
        <w:pStyle w:val="Prrafodelista"/>
        <w:numPr>
          <w:ilvl w:val="0"/>
          <w:numId w:val="34"/>
        </w:numPr>
        <w:jc w:val="both"/>
        <w:rPr>
          <w:rFonts w:ascii="AvantGarde Bk BT" w:hAnsi="AvantGarde Bk BT" w:cs="Arial"/>
          <w:sz w:val="22"/>
          <w:szCs w:val="22"/>
        </w:rPr>
      </w:pPr>
      <w:r w:rsidRPr="003779FC">
        <w:rPr>
          <w:rFonts w:ascii="AvantGarde Bk BT" w:hAnsi="AvantGarde Bk BT" w:cs="Arial"/>
          <w:sz w:val="22"/>
          <w:szCs w:val="22"/>
        </w:rPr>
        <w:t xml:space="preserve">Propiciar una mayor apertura hacia el pluralismo metodológico, los debates teóricos contemporáneos y la investigación de campo en </w:t>
      </w:r>
      <w:r w:rsidR="003779FC" w:rsidRPr="003779FC">
        <w:rPr>
          <w:rFonts w:ascii="AvantGarde Bk BT" w:hAnsi="AvantGarde Bk BT" w:cs="Arial"/>
          <w:sz w:val="22"/>
          <w:szCs w:val="22"/>
        </w:rPr>
        <w:t>la ciencia</w:t>
      </w:r>
      <w:r w:rsidR="005F5284">
        <w:rPr>
          <w:rFonts w:ascii="AvantGarde Bk BT" w:hAnsi="AvantGarde Bk BT" w:cs="Arial"/>
          <w:sz w:val="22"/>
          <w:szCs w:val="22"/>
        </w:rPr>
        <w:t xml:space="preserve"> política;</w:t>
      </w:r>
    </w:p>
    <w:p w14:paraId="2D65E2B4" w14:textId="77777777" w:rsidR="00F860C8" w:rsidRPr="003779FC" w:rsidRDefault="00F860C8" w:rsidP="003779FC">
      <w:pPr>
        <w:pStyle w:val="Prrafodelista"/>
        <w:numPr>
          <w:ilvl w:val="0"/>
          <w:numId w:val="34"/>
        </w:numPr>
        <w:jc w:val="both"/>
        <w:rPr>
          <w:rFonts w:ascii="AvantGarde Bk BT" w:hAnsi="AvantGarde Bk BT" w:cs="Arial"/>
          <w:sz w:val="22"/>
          <w:szCs w:val="22"/>
        </w:rPr>
      </w:pPr>
      <w:r w:rsidRPr="003779FC">
        <w:rPr>
          <w:rFonts w:ascii="AvantGarde Bk BT" w:hAnsi="AvantGarde Bk BT" w:cs="Arial"/>
          <w:sz w:val="22"/>
          <w:szCs w:val="22"/>
        </w:rPr>
        <w:t>Comprensión de valores y sentimientos que están asociados con el conflicto y la convivenci</w:t>
      </w:r>
      <w:r w:rsidR="005F5284">
        <w:rPr>
          <w:rFonts w:ascii="AvantGarde Bk BT" w:hAnsi="AvantGarde Bk BT" w:cs="Arial"/>
          <w:sz w:val="22"/>
          <w:szCs w:val="22"/>
        </w:rPr>
        <w:t>a social en el espacio político;</w:t>
      </w:r>
    </w:p>
    <w:p w14:paraId="38B6EE5B" w14:textId="77777777" w:rsidR="00F860C8" w:rsidRPr="003779FC" w:rsidRDefault="00F860C8" w:rsidP="003779FC">
      <w:pPr>
        <w:pStyle w:val="Prrafodelista"/>
        <w:numPr>
          <w:ilvl w:val="0"/>
          <w:numId w:val="34"/>
        </w:numPr>
        <w:jc w:val="both"/>
        <w:rPr>
          <w:rFonts w:ascii="AvantGarde Bk BT" w:hAnsi="AvantGarde Bk BT" w:cs="Arial"/>
          <w:sz w:val="22"/>
          <w:szCs w:val="22"/>
        </w:rPr>
      </w:pPr>
      <w:r w:rsidRPr="003779FC">
        <w:rPr>
          <w:rFonts w:ascii="AvantGarde Bk BT" w:hAnsi="AvantGarde Bk BT" w:cs="Arial"/>
          <w:sz w:val="22"/>
          <w:szCs w:val="22"/>
        </w:rPr>
        <w:t xml:space="preserve">Reconocimiento y fomento de los valores democráticos: equidad, justicia, derecho a la diferencia en la interculturalidad, así como los derechos de la </w:t>
      </w:r>
      <w:r w:rsidR="005F5284">
        <w:rPr>
          <w:rFonts w:ascii="AvantGarde Bk BT" w:hAnsi="AvantGarde Bk BT" w:cs="Arial"/>
          <w:sz w:val="22"/>
          <w:szCs w:val="22"/>
        </w:rPr>
        <w:t>naturaleza y la sustentabilidad, y</w:t>
      </w:r>
    </w:p>
    <w:p w14:paraId="5CE2E02A" w14:textId="77777777" w:rsidR="00F860C8" w:rsidRPr="003779FC" w:rsidRDefault="00F860C8" w:rsidP="003779FC">
      <w:pPr>
        <w:pStyle w:val="Prrafodelista"/>
        <w:numPr>
          <w:ilvl w:val="0"/>
          <w:numId w:val="34"/>
        </w:numPr>
        <w:jc w:val="both"/>
        <w:rPr>
          <w:rFonts w:ascii="AvantGarde Bk BT" w:hAnsi="AvantGarde Bk BT" w:cs="Arial"/>
          <w:sz w:val="22"/>
          <w:szCs w:val="22"/>
        </w:rPr>
      </w:pPr>
      <w:r w:rsidRPr="003779FC">
        <w:rPr>
          <w:rFonts w:ascii="AvantGarde Bk BT" w:hAnsi="AvantGarde Bk BT" w:cs="Arial"/>
          <w:sz w:val="22"/>
          <w:szCs w:val="22"/>
        </w:rPr>
        <w:t xml:space="preserve">Sensibilizar frente al fenómeno de la crisis global y sistémica para comprender su carácter civilizatorio en los temas de la ecología política, la </w:t>
      </w:r>
      <w:proofErr w:type="spellStart"/>
      <w:r w:rsidRPr="003779FC">
        <w:rPr>
          <w:rFonts w:ascii="AvantGarde Bk BT" w:hAnsi="AvantGarde Bk BT" w:cs="Arial"/>
          <w:sz w:val="22"/>
          <w:szCs w:val="22"/>
        </w:rPr>
        <w:t>bio</w:t>
      </w:r>
      <w:proofErr w:type="spellEnd"/>
      <w:r w:rsidRPr="003779FC">
        <w:rPr>
          <w:rFonts w:ascii="AvantGarde Bk BT" w:hAnsi="AvantGarde Bk BT" w:cs="Arial"/>
          <w:sz w:val="22"/>
          <w:szCs w:val="22"/>
        </w:rPr>
        <w:t xml:space="preserve">-política y el </w:t>
      </w:r>
      <w:proofErr w:type="spellStart"/>
      <w:r w:rsidRPr="003779FC">
        <w:rPr>
          <w:rFonts w:ascii="AvantGarde Bk BT" w:hAnsi="AvantGarde Bk BT" w:cs="Arial"/>
          <w:sz w:val="22"/>
          <w:szCs w:val="22"/>
        </w:rPr>
        <w:t>bio</w:t>
      </w:r>
      <w:proofErr w:type="spellEnd"/>
      <w:r w:rsidRPr="003779FC">
        <w:rPr>
          <w:rFonts w:ascii="AvantGarde Bk BT" w:hAnsi="AvantGarde Bk BT" w:cs="Arial"/>
          <w:sz w:val="22"/>
          <w:szCs w:val="22"/>
        </w:rPr>
        <w:t>-poder.</w:t>
      </w:r>
    </w:p>
    <w:p w14:paraId="06BE9390" w14:textId="77777777" w:rsidR="0032460C" w:rsidRPr="00B04A53" w:rsidRDefault="0032460C" w:rsidP="00B04A53">
      <w:pPr>
        <w:jc w:val="both"/>
        <w:rPr>
          <w:rFonts w:ascii="AvantGarde Bk BT" w:hAnsi="AvantGarde Bk BT"/>
          <w:spacing w:val="-2"/>
          <w:sz w:val="22"/>
          <w:szCs w:val="22"/>
          <w:lang w:val="es-ES_tradnl"/>
        </w:rPr>
      </w:pPr>
    </w:p>
    <w:p w14:paraId="582FA8CB" w14:textId="77777777" w:rsidR="0032460C" w:rsidRPr="0032460C" w:rsidRDefault="0032460C" w:rsidP="0032460C">
      <w:pPr>
        <w:jc w:val="both"/>
        <w:rPr>
          <w:rFonts w:ascii="AvantGarde Bk BT" w:hAnsi="AvantGarde Bk BT"/>
          <w:spacing w:val="-2"/>
          <w:sz w:val="22"/>
          <w:szCs w:val="22"/>
          <w:lang w:val="es-ES_tradnl"/>
        </w:rPr>
      </w:pPr>
      <w:r w:rsidRPr="0032460C">
        <w:rPr>
          <w:rFonts w:ascii="AvantGarde Bk BT" w:hAnsi="AvantGarde Bk BT"/>
          <w:spacing w:val="-2"/>
          <w:sz w:val="22"/>
          <w:szCs w:val="22"/>
          <w:lang w:val="es-ES_tradnl"/>
        </w:rPr>
        <w:t>En virtud de los resultandos antes expuestos y</w:t>
      </w:r>
    </w:p>
    <w:p w14:paraId="376B5767" w14:textId="77777777" w:rsidR="0032460C" w:rsidRPr="0032460C" w:rsidRDefault="0032460C" w:rsidP="0032460C">
      <w:pPr>
        <w:jc w:val="both"/>
        <w:rPr>
          <w:rFonts w:ascii="AvantGarde Bk BT" w:hAnsi="AvantGarde Bk BT" w:cs="Arial"/>
          <w:spacing w:val="-2"/>
          <w:sz w:val="22"/>
          <w:szCs w:val="22"/>
          <w:lang w:val="es-ES_tradnl"/>
        </w:rPr>
      </w:pPr>
    </w:p>
    <w:p w14:paraId="2C04D439" w14:textId="77777777" w:rsidR="0032460C" w:rsidRPr="0032460C" w:rsidRDefault="0032460C" w:rsidP="0032460C">
      <w:pPr>
        <w:jc w:val="center"/>
        <w:rPr>
          <w:rFonts w:ascii="AvantGarde Bk BT" w:hAnsi="AvantGarde Bk BT" w:cs="Arial"/>
          <w:sz w:val="22"/>
          <w:szCs w:val="22"/>
          <w:lang w:val="pt-BR"/>
        </w:rPr>
      </w:pPr>
      <w:r w:rsidRPr="0032460C">
        <w:rPr>
          <w:rFonts w:ascii="AvantGarde Bk BT" w:hAnsi="AvantGarde Bk BT" w:cs="Arial"/>
          <w:sz w:val="22"/>
          <w:szCs w:val="22"/>
          <w:lang w:val="pt-BR"/>
        </w:rPr>
        <w:t xml:space="preserve">C o n s i d e r a n d o: </w:t>
      </w:r>
    </w:p>
    <w:p w14:paraId="504E6553" w14:textId="77777777" w:rsidR="0032460C" w:rsidRPr="0032460C" w:rsidRDefault="0032460C" w:rsidP="0032460C">
      <w:pPr>
        <w:jc w:val="both"/>
        <w:rPr>
          <w:rFonts w:ascii="AvantGarde Bk BT" w:hAnsi="AvantGarde Bk BT" w:cs="Arial"/>
          <w:sz w:val="22"/>
          <w:szCs w:val="22"/>
          <w:lang w:val="pt-BR"/>
        </w:rPr>
      </w:pPr>
    </w:p>
    <w:p w14:paraId="6A91FA17" w14:textId="77777777" w:rsidR="00E83E1F" w:rsidRPr="00E83E1F" w:rsidRDefault="00E83E1F" w:rsidP="006E1EAD">
      <w:pPr>
        <w:pStyle w:val="BodyText21"/>
        <w:numPr>
          <w:ilvl w:val="0"/>
          <w:numId w:val="13"/>
        </w:numPr>
        <w:rPr>
          <w:rFonts w:ascii="AvantGarde Bk BT" w:hAnsi="AvantGarde Bk BT" w:cs="Arial"/>
          <w:spacing w:val="0"/>
          <w:sz w:val="22"/>
          <w:szCs w:val="22"/>
        </w:rPr>
      </w:pPr>
      <w:r w:rsidRPr="00E83E1F">
        <w:rPr>
          <w:rFonts w:ascii="AvantGarde Bk BT" w:hAnsi="AvantGarde Bk BT" w:cs="Arial"/>
          <w:spacing w:val="0"/>
          <w:sz w:val="22"/>
          <w:szCs w:val="22"/>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7D34357E" w14:textId="77777777" w:rsidR="00E83E1F" w:rsidRPr="00E83E1F" w:rsidRDefault="00E83E1F" w:rsidP="00E83E1F">
      <w:pPr>
        <w:pStyle w:val="BodyText21"/>
        <w:rPr>
          <w:rFonts w:ascii="AvantGarde Bk BT" w:hAnsi="AvantGarde Bk BT" w:cs="Arial"/>
          <w:spacing w:val="0"/>
          <w:sz w:val="22"/>
          <w:szCs w:val="22"/>
        </w:rPr>
      </w:pPr>
    </w:p>
    <w:p w14:paraId="56F52D9D" w14:textId="77777777" w:rsidR="00EB40EF" w:rsidRDefault="00EB40EF">
      <w:pPr>
        <w:spacing w:after="200" w:line="276" w:lineRule="auto"/>
        <w:rPr>
          <w:rFonts w:ascii="AvantGarde Bk BT" w:hAnsi="AvantGarde Bk BT" w:cs="Arial"/>
          <w:sz w:val="22"/>
          <w:szCs w:val="22"/>
        </w:rPr>
      </w:pPr>
      <w:r>
        <w:rPr>
          <w:rFonts w:ascii="AvantGarde Bk BT" w:hAnsi="AvantGarde Bk BT" w:cs="Arial"/>
          <w:sz w:val="22"/>
          <w:szCs w:val="22"/>
        </w:rPr>
        <w:br w:type="page"/>
      </w:r>
    </w:p>
    <w:p w14:paraId="16E3D035" w14:textId="77777777" w:rsidR="00C40FD5" w:rsidRPr="005F5284" w:rsidRDefault="00E83E1F" w:rsidP="005F5284">
      <w:pPr>
        <w:pStyle w:val="BodyText21"/>
        <w:numPr>
          <w:ilvl w:val="0"/>
          <w:numId w:val="13"/>
        </w:numPr>
        <w:rPr>
          <w:rFonts w:ascii="AvantGarde Bk BT" w:hAnsi="AvantGarde Bk BT" w:cs="Arial"/>
          <w:spacing w:val="0"/>
          <w:sz w:val="22"/>
          <w:szCs w:val="22"/>
        </w:rPr>
      </w:pPr>
      <w:r w:rsidRPr="00E83E1F">
        <w:rPr>
          <w:rFonts w:ascii="AvantGarde Bk BT" w:hAnsi="AvantGarde Bk BT" w:cs="Arial"/>
          <w:spacing w:val="0"/>
          <w:sz w:val="22"/>
          <w:szCs w:val="22"/>
        </w:rPr>
        <w:lastRenderedPageBreak/>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14:paraId="3CB73182" w14:textId="77777777" w:rsidR="005F5284" w:rsidRPr="00EB40EF" w:rsidRDefault="005F5284" w:rsidP="00EB40EF">
      <w:pPr>
        <w:pStyle w:val="BodyText21"/>
        <w:rPr>
          <w:rFonts w:ascii="AvantGarde Bk BT" w:hAnsi="AvantGarde Bk BT" w:cs="Arial"/>
          <w:spacing w:val="0"/>
          <w:sz w:val="22"/>
          <w:szCs w:val="22"/>
        </w:rPr>
      </w:pPr>
    </w:p>
    <w:p w14:paraId="5AF3212A" w14:textId="77777777" w:rsidR="00E83E1F" w:rsidRPr="00E83E1F" w:rsidRDefault="00E83E1F" w:rsidP="006E1EAD">
      <w:pPr>
        <w:pStyle w:val="BodyText21"/>
        <w:numPr>
          <w:ilvl w:val="0"/>
          <w:numId w:val="13"/>
        </w:numPr>
        <w:rPr>
          <w:rFonts w:ascii="AvantGarde Bk BT" w:hAnsi="AvantGarde Bk BT" w:cs="Arial"/>
          <w:spacing w:val="0"/>
          <w:sz w:val="22"/>
          <w:szCs w:val="22"/>
        </w:rPr>
      </w:pPr>
      <w:r w:rsidRPr="00E83E1F">
        <w:rPr>
          <w:rFonts w:ascii="AvantGarde Bk BT" w:hAnsi="AvantGarde Bk BT" w:cs="Arial"/>
          <w:spacing w:val="0"/>
          <w:sz w:val="22"/>
          <w:szCs w:val="22"/>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14:paraId="3C4C3966" w14:textId="77777777" w:rsidR="00E83E1F" w:rsidRPr="00E83E1F" w:rsidRDefault="00E83E1F" w:rsidP="00E83E1F">
      <w:pPr>
        <w:pStyle w:val="BodyText21"/>
        <w:rPr>
          <w:rFonts w:ascii="AvantGarde Bk BT" w:hAnsi="AvantGarde Bk BT" w:cs="Arial"/>
          <w:spacing w:val="0"/>
          <w:sz w:val="22"/>
          <w:szCs w:val="22"/>
        </w:rPr>
      </w:pPr>
    </w:p>
    <w:p w14:paraId="5342E288" w14:textId="77777777" w:rsidR="00E83E1F" w:rsidRPr="00E83E1F" w:rsidRDefault="00E83E1F" w:rsidP="006E1EAD">
      <w:pPr>
        <w:pStyle w:val="BodyText21"/>
        <w:numPr>
          <w:ilvl w:val="0"/>
          <w:numId w:val="13"/>
        </w:numPr>
        <w:rPr>
          <w:rFonts w:ascii="AvantGarde Bk BT" w:hAnsi="AvantGarde Bk BT" w:cs="Arial"/>
          <w:spacing w:val="0"/>
          <w:sz w:val="22"/>
          <w:szCs w:val="22"/>
        </w:rPr>
      </w:pPr>
      <w:r w:rsidRPr="00E83E1F">
        <w:rPr>
          <w:rFonts w:ascii="AvantGarde Bk BT" w:hAnsi="AvantGarde Bk BT" w:cs="Arial"/>
          <w:spacing w:val="0"/>
          <w:sz w:val="22"/>
          <w:szCs w:val="22"/>
        </w:rPr>
        <w:t xml:space="preserve">Que de acuerdo con el artículo 22 de su Ley Orgánica, la Universidad de Guadalajara adoptará el modelo de Red para organizar sus actividades académicas y administrativas. </w:t>
      </w:r>
    </w:p>
    <w:p w14:paraId="47F96B80" w14:textId="77777777" w:rsidR="00E83E1F" w:rsidRPr="00E83E1F" w:rsidRDefault="00E83E1F" w:rsidP="00E83E1F">
      <w:pPr>
        <w:pStyle w:val="BodyText21"/>
        <w:rPr>
          <w:rFonts w:ascii="AvantGarde Bk BT" w:hAnsi="AvantGarde Bk BT" w:cs="Arial"/>
          <w:spacing w:val="0"/>
          <w:sz w:val="22"/>
          <w:szCs w:val="22"/>
        </w:rPr>
      </w:pPr>
    </w:p>
    <w:p w14:paraId="469DDD26" w14:textId="77777777" w:rsidR="00E83E1F" w:rsidRPr="00E83E1F" w:rsidRDefault="00E83E1F" w:rsidP="006E1EAD">
      <w:pPr>
        <w:pStyle w:val="BodyText21"/>
        <w:numPr>
          <w:ilvl w:val="0"/>
          <w:numId w:val="13"/>
        </w:numPr>
        <w:rPr>
          <w:rFonts w:ascii="AvantGarde Bk BT" w:hAnsi="AvantGarde Bk BT" w:cs="Arial"/>
          <w:spacing w:val="0"/>
          <w:sz w:val="22"/>
          <w:szCs w:val="22"/>
        </w:rPr>
      </w:pPr>
      <w:r w:rsidRPr="00E83E1F">
        <w:rPr>
          <w:rFonts w:ascii="AvantGarde Bk BT" w:hAnsi="AvantGarde Bk BT" w:cs="Arial"/>
          <w:spacing w:val="0"/>
          <w:sz w:val="22"/>
          <w:szCs w:val="22"/>
        </w:rPr>
        <w:t>Que es atribución del 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14:paraId="3139D7DE" w14:textId="77777777" w:rsidR="00E83E1F" w:rsidRPr="00E83E1F" w:rsidRDefault="00E83E1F" w:rsidP="00E83E1F">
      <w:pPr>
        <w:pStyle w:val="BodyText21"/>
        <w:rPr>
          <w:rFonts w:ascii="AvantGarde Bk BT" w:hAnsi="AvantGarde Bk BT" w:cs="Arial"/>
          <w:spacing w:val="0"/>
          <w:sz w:val="22"/>
          <w:szCs w:val="22"/>
        </w:rPr>
      </w:pPr>
    </w:p>
    <w:p w14:paraId="131B2A0E" w14:textId="77777777" w:rsidR="00E83E1F" w:rsidRPr="00E83E1F" w:rsidRDefault="00E83E1F" w:rsidP="006E1EAD">
      <w:pPr>
        <w:pStyle w:val="BodyText21"/>
        <w:numPr>
          <w:ilvl w:val="0"/>
          <w:numId w:val="13"/>
        </w:numPr>
        <w:rPr>
          <w:rFonts w:ascii="AvantGarde Bk BT" w:hAnsi="AvantGarde Bk BT" w:cs="Arial"/>
          <w:spacing w:val="0"/>
          <w:sz w:val="22"/>
          <w:szCs w:val="22"/>
        </w:rPr>
      </w:pPr>
      <w:r w:rsidRPr="00E83E1F">
        <w:rPr>
          <w:rFonts w:ascii="AvantGarde Bk BT" w:hAnsi="AvantGarde Bk BT" w:cs="Arial"/>
          <w:spacing w:val="0"/>
          <w:sz w:val="22"/>
          <w:szCs w:val="22"/>
        </w:rPr>
        <w:t>Que conforme lo previsto en el artículo 27 de la Ley Orgánica, el H. Consejo General Universitario funcionará en pleno o por comisiones.</w:t>
      </w:r>
    </w:p>
    <w:p w14:paraId="14291CBA" w14:textId="77777777" w:rsidR="00E83E1F" w:rsidRPr="00E83E1F" w:rsidRDefault="00E83E1F" w:rsidP="00E83E1F">
      <w:pPr>
        <w:pStyle w:val="BodyText21"/>
        <w:rPr>
          <w:rFonts w:ascii="AvantGarde Bk BT" w:hAnsi="AvantGarde Bk BT" w:cs="Arial"/>
          <w:spacing w:val="0"/>
          <w:sz w:val="22"/>
          <w:szCs w:val="22"/>
        </w:rPr>
      </w:pPr>
    </w:p>
    <w:p w14:paraId="083FC38C" w14:textId="77777777" w:rsidR="00E83E1F" w:rsidRPr="00E83E1F" w:rsidRDefault="00E83E1F" w:rsidP="006E1EAD">
      <w:pPr>
        <w:pStyle w:val="BodyText21"/>
        <w:numPr>
          <w:ilvl w:val="0"/>
          <w:numId w:val="13"/>
        </w:numPr>
        <w:rPr>
          <w:rFonts w:ascii="AvantGarde Bk BT" w:hAnsi="AvantGarde Bk BT" w:cs="Arial"/>
          <w:spacing w:val="0"/>
          <w:sz w:val="22"/>
          <w:szCs w:val="22"/>
        </w:rPr>
      </w:pPr>
      <w:r w:rsidRPr="00E83E1F">
        <w:rPr>
          <w:rFonts w:ascii="AvantGarde Bk BT" w:hAnsi="AvantGarde Bk BT" w:cs="Arial"/>
          <w:spacing w:val="0"/>
          <w:sz w:val="22"/>
          <w:szCs w:val="22"/>
        </w:rPr>
        <w:t>Que es atribución de la Comisión de Educación 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113D7946" w14:textId="77777777" w:rsidR="00E83E1F" w:rsidRPr="00E83E1F" w:rsidRDefault="00E83E1F" w:rsidP="00E83E1F">
      <w:pPr>
        <w:pStyle w:val="BodyText21"/>
        <w:rPr>
          <w:rFonts w:ascii="AvantGarde Bk BT" w:hAnsi="AvantGarde Bk BT" w:cs="Arial"/>
          <w:spacing w:val="0"/>
          <w:sz w:val="22"/>
          <w:szCs w:val="22"/>
        </w:rPr>
      </w:pPr>
    </w:p>
    <w:p w14:paraId="7E623ABB" w14:textId="77777777" w:rsidR="00E83E1F" w:rsidRPr="00E83E1F" w:rsidRDefault="00E83E1F" w:rsidP="00EB40EF">
      <w:pPr>
        <w:pStyle w:val="BodyText21"/>
        <w:ind w:left="720"/>
        <w:rPr>
          <w:rFonts w:ascii="AvantGarde Bk BT" w:hAnsi="AvantGarde Bk BT" w:cs="Arial"/>
          <w:spacing w:val="0"/>
          <w:sz w:val="22"/>
          <w:szCs w:val="22"/>
        </w:rPr>
      </w:pPr>
      <w:r w:rsidRPr="00E83E1F">
        <w:rPr>
          <w:rFonts w:ascii="AvantGarde Bk BT" w:hAnsi="AvantGarde Bk BT" w:cs="Arial"/>
          <w:spacing w:val="0"/>
          <w:sz w:val="22"/>
          <w:szCs w:val="22"/>
        </w:rPr>
        <w:t>Que la Comisión de Educación, tomando en cuenta las opiniones recibidas, estudiará los planes y programas presentados y emitirá el dictamen correspondiente -debidamente fundado y motivado- el cual se pondrá a consideración del H. Consejo General Universitario, según lo establece el artículo 17 del Reglamento General de Planes de Estudio de esta Universidad.</w:t>
      </w:r>
    </w:p>
    <w:p w14:paraId="19742301" w14:textId="77777777" w:rsidR="00EB40EF" w:rsidRDefault="00EB40EF">
      <w:pPr>
        <w:spacing w:after="200" w:line="276" w:lineRule="auto"/>
        <w:rPr>
          <w:rFonts w:ascii="AvantGarde Bk BT" w:hAnsi="AvantGarde Bk BT" w:cs="Arial"/>
          <w:sz w:val="22"/>
          <w:szCs w:val="22"/>
        </w:rPr>
      </w:pPr>
      <w:r>
        <w:rPr>
          <w:rFonts w:ascii="AvantGarde Bk BT" w:hAnsi="AvantGarde Bk BT" w:cs="Arial"/>
          <w:sz w:val="22"/>
          <w:szCs w:val="22"/>
        </w:rPr>
        <w:br w:type="page"/>
      </w:r>
    </w:p>
    <w:p w14:paraId="176F95A3" w14:textId="77777777" w:rsidR="00E83E1F" w:rsidRPr="00E83E1F" w:rsidRDefault="00E83E1F" w:rsidP="006E1EAD">
      <w:pPr>
        <w:pStyle w:val="BodyText21"/>
        <w:numPr>
          <w:ilvl w:val="0"/>
          <w:numId w:val="13"/>
        </w:numPr>
        <w:rPr>
          <w:rFonts w:ascii="AvantGarde Bk BT" w:hAnsi="AvantGarde Bk BT" w:cs="Arial"/>
          <w:spacing w:val="0"/>
          <w:sz w:val="22"/>
          <w:szCs w:val="22"/>
        </w:rPr>
      </w:pPr>
      <w:r w:rsidRPr="00E83E1F">
        <w:rPr>
          <w:rFonts w:ascii="AvantGarde Bk BT" w:hAnsi="AvantGarde Bk BT" w:cs="Arial"/>
          <w:spacing w:val="0"/>
          <w:sz w:val="22"/>
          <w:szCs w:val="22"/>
        </w:rPr>
        <w:lastRenderedPageBreak/>
        <w:t>Que de conformidad con artículo 86, fracci</w:t>
      </w:r>
      <w:r w:rsidR="005F5284">
        <w:rPr>
          <w:rFonts w:ascii="AvantGarde Bk BT" w:hAnsi="AvantGarde Bk BT" w:cs="Arial"/>
          <w:spacing w:val="0"/>
          <w:sz w:val="22"/>
          <w:szCs w:val="22"/>
        </w:rPr>
        <w:t xml:space="preserve">ón </w:t>
      </w:r>
      <w:r w:rsidRPr="00E83E1F">
        <w:rPr>
          <w:rFonts w:ascii="AvantGarde Bk BT" w:hAnsi="AvantGarde Bk BT" w:cs="Arial"/>
          <w:spacing w:val="0"/>
          <w:sz w:val="22"/>
          <w:szCs w:val="22"/>
        </w:rPr>
        <w:t>IV del Estatuto General, es atribución de la Comisión de Hacienda proponer al Consejo General Universitario el proyecto de aranceles y contribuciones de la Universidad de Guadalajara.</w:t>
      </w:r>
    </w:p>
    <w:p w14:paraId="2ECC5180" w14:textId="77777777" w:rsidR="00E83E1F" w:rsidRPr="00E83E1F" w:rsidRDefault="00E83E1F" w:rsidP="00E83E1F">
      <w:pPr>
        <w:pStyle w:val="BodyText21"/>
        <w:rPr>
          <w:rFonts w:ascii="AvantGarde Bk BT" w:hAnsi="AvantGarde Bk BT" w:cs="Arial"/>
          <w:spacing w:val="0"/>
          <w:sz w:val="22"/>
          <w:szCs w:val="22"/>
        </w:rPr>
      </w:pPr>
    </w:p>
    <w:p w14:paraId="6F5F79AF" w14:textId="77777777" w:rsidR="00E83E1F" w:rsidRPr="00303857" w:rsidRDefault="00303857" w:rsidP="00303857">
      <w:pPr>
        <w:pStyle w:val="Prrafodelista"/>
        <w:numPr>
          <w:ilvl w:val="0"/>
          <w:numId w:val="13"/>
        </w:numPr>
        <w:jc w:val="both"/>
        <w:rPr>
          <w:rFonts w:ascii="AvantGarde Bk BT" w:hAnsi="AvantGarde Bk BT" w:cs="Arial"/>
          <w:sz w:val="22"/>
          <w:szCs w:val="22"/>
        </w:rPr>
      </w:pPr>
      <w:r w:rsidRPr="00303857">
        <w:rPr>
          <w:rFonts w:ascii="AvantGarde Bk BT" w:hAnsi="AvantGarde Bk BT" w:cs="Arial"/>
          <w:sz w:val="22"/>
          <w:szCs w:val="22"/>
        </w:rPr>
        <w:t>Que tal y como lo prevén los artículos 8, fracción I y 9, fracción I del Estatuto Orgánico del Centro Universitario de Ciencias Sociales y Humanidades, es atribución de la Comisión de Educación de ese centro dictaminar sobre la pertinencia y viabilidad de las propuestas para la creación, modificación o supresión de carreras y programas de posgrado a fin de remitirlas, en su caso, al H. Consejo General Universitario.</w:t>
      </w:r>
    </w:p>
    <w:p w14:paraId="3CCC14C7" w14:textId="77777777" w:rsidR="00E83E1F" w:rsidRPr="00E83E1F" w:rsidRDefault="00E83E1F" w:rsidP="00E83E1F">
      <w:pPr>
        <w:pStyle w:val="BodyText21"/>
        <w:rPr>
          <w:rFonts w:ascii="AvantGarde Bk BT" w:hAnsi="AvantGarde Bk BT" w:cs="Arial"/>
          <w:spacing w:val="0"/>
          <w:sz w:val="22"/>
          <w:szCs w:val="22"/>
        </w:rPr>
      </w:pPr>
    </w:p>
    <w:p w14:paraId="7C45E6D6" w14:textId="77777777" w:rsidR="00E83E1F" w:rsidRPr="00E83E1F" w:rsidRDefault="00E83E1F" w:rsidP="006E1EAD">
      <w:pPr>
        <w:pStyle w:val="BodyText21"/>
        <w:numPr>
          <w:ilvl w:val="0"/>
          <w:numId w:val="13"/>
        </w:numPr>
        <w:rPr>
          <w:rFonts w:ascii="AvantGarde Bk BT" w:hAnsi="AvantGarde Bk BT" w:cs="Arial"/>
          <w:spacing w:val="0"/>
          <w:sz w:val="22"/>
          <w:szCs w:val="22"/>
        </w:rPr>
      </w:pPr>
      <w:r w:rsidRPr="00E83E1F">
        <w:rPr>
          <w:rFonts w:ascii="AvantGarde Bk BT" w:hAnsi="AvantGarde Bk BT" w:cs="Arial"/>
          <w:spacing w:val="0"/>
          <w:sz w:val="22"/>
          <w:szCs w:val="22"/>
        </w:rPr>
        <w:t>Que los criterios y lineamientos para el desarrollo de posgrados, así como su organización y funcionamiento, además de la presentación, aprobación y modificación de sus planes de estudio, son regulados por el Reglamento General de Posgrado de la Universidad de Guadalajara y, en especial, por los artículos 1, 3, 7, 10 y del 18 al 28 de dicho ordenamiento.</w:t>
      </w:r>
    </w:p>
    <w:p w14:paraId="20B5AA10" w14:textId="77777777" w:rsidR="0032460C" w:rsidRPr="0032460C" w:rsidRDefault="0032460C" w:rsidP="00920E48">
      <w:pPr>
        <w:pStyle w:val="BodyText21"/>
        <w:rPr>
          <w:rFonts w:ascii="AvantGarde Bk BT" w:hAnsi="AvantGarde Bk BT" w:cs="Arial"/>
          <w:spacing w:val="-2"/>
          <w:sz w:val="22"/>
          <w:szCs w:val="22"/>
        </w:rPr>
      </w:pPr>
    </w:p>
    <w:p w14:paraId="7449E746" w14:textId="77777777" w:rsidR="0032460C" w:rsidRPr="0032460C" w:rsidRDefault="0032460C" w:rsidP="00920E48">
      <w:pPr>
        <w:jc w:val="both"/>
        <w:rPr>
          <w:rFonts w:ascii="AvantGarde Bk BT" w:hAnsi="AvantGarde Bk BT" w:cs="Arial"/>
          <w:sz w:val="22"/>
          <w:szCs w:val="22"/>
        </w:rPr>
      </w:pPr>
      <w:r w:rsidRPr="0032460C">
        <w:rPr>
          <w:rFonts w:ascii="AvantGarde Bk BT" w:hAnsi="AvantGarde Bk BT" w:cs="Arial"/>
          <w:sz w:val="22"/>
          <w:szCs w:val="22"/>
        </w:rPr>
        <w:t>Por lo antes expuesto y fundado, estas Comisiones Permanentes Conjuntas de Educación y de Hacienda tienen a bien proponer al pleno del H. Consejo General Universitario los siguientes</w:t>
      </w:r>
    </w:p>
    <w:p w14:paraId="523A62DD" w14:textId="77777777" w:rsidR="00DB1EDD" w:rsidRDefault="00DB1EDD" w:rsidP="00DF681D">
      <w:pPr>
        <w:rPr>
          <w:rFonts w:ascii="AvantGarde Bk BT" w:hAnsi="AvantGarde Bk BT" w:cs="Arial"/>
          <w:sz w:val="22"/>
          <w:szCs w:val="22"/>
          <w:lang w:val="pt-BR"/>
        </w:rPr>
      </w:pPr>
    </w:p>
    <w:p w14:paraId="24EF8AA2" w14:textId="77777777" w:rsidR="0032460C" w:rsidRPr="0032460C" w:rsidRDefault="0032460C" w:rsidP="0032460C">
      <w:pPr>
        <w:jc w:val="center"/>
        <w:rPr>
          <w:rFonts w:ascii="AvantGarde Bk BT" w:hAnsi="AvantGarde Bk BT" w:cs="Arial"/>
          <w:sz w:val="22"/>
          <w:szCs w:val="22"/>
          <w:lang w:val="pt-BR"/>
        </w:rPr>
      </w:pPr>
      <w:r w:rsidRPr="0032460C">
        <w:rPr>
          <w:rFonts w:ascii="AvantGarde Bk BT" w:hAnsi="AvantGarde Bk BT" w:cs="Arial"/>
          <w:sz w:val="22"/>
          <w:szCs w:val="22"/>
          <w:lang w:val="pt-BR"/>
        </w:rPr>
        <w:t>R e s o l u t i v o s:</w:t>
      </w:r>
    </w:p>
    <w:p w14:paraId="14A6343B" w14:textId="77777777" w:rsidR="0032460C" w:rsidRPr="0032460C" w:rsidRDefault="0032460C" w:rsidP="0032460C">
      <w:pPr>
        <w:rPr>
          <w:rFonts w:ascii="AvantGarde Bk BT" w:hAnsi="AvantGarde Bk BT" w:cs="Arial"/>
          <w:sz w:val="22"/>
          <w:szCs w:val="22"/>
          <w:lang w:val="pt-BR"/>
        </w:rPr>
      </w:pPr>
    </w:p>
    <w:p w14:paraId="472E8AEF" w14:textId="1196D91B" w:rsidR="00312F83" w:rsidRDefault="0032460C" w:rsidP="0032460C">
      <w:pPr>
        <w:jc w:val="both"/>
        <w:rPr>
          <w:rFonts w:ascii="AvantGarde Bk BT" w:hAnsi="AvantGarde Bk BT"/>
          <w:bCs/>
          <w:spacing w:val="-2"/>
          <w:sz w:val="22"/>
          <w:szCs w:val="22"/>
        </w:rPr>
      </w:pPr>
      <w:r w:rsidRPr="00312F83">
        <w:rPr>
          <w:rFonts w:ascii="AvantGarde Bk BT" w:hAnsi="AvantGarde Bk BT" w:cs="Arial"/>
          <w:b/>
          <w:sz w:val="22"/>
          <w:szCs w:val="22"/>
          <w:lang w:val="es-ES_tradnl"/>
        </w:rPr>
        <w:t>PRIMERO.</w:t>
      </w:r>
      <w:r w:rsidR="00CC642D">
        <w:rPr>
          <w:rFonts w:ascii="AvantGarde Bk BT" w:hAnsi="AvantGarde Bk BT" w:cs="Arial"/>
          <w:b/>
          <w:sz w:val="22"/>
          <w:szCs w:val="22"/>
          <w:lang w:val="es-ES_tradnl"/>
        </w:rPr>
        <w:t xml:space="preserve"> </w:t>
      </w:r>
      <w:r w:rsidR="00CC2EBA" w:rsidRPr="00CC2EBA">
        <w:rPr>
          <w:rFonts w:ascii="AvantGarde Bk BT" w:hAnsi="AvantGarde Bk BT"/>
          <w:bCs/>
          <w:spacing w:val="-2"/>
          <w:sz w:val="22"/>
          <w:szCs w:val="22"/>
        </w:rPr>
        <w:t xml:space="preserve">Se </w:t>
      </w:r>
      <w:r w:rsidR="00FC57CF">
        <w:rPr>
          <w:rFonts w:ascii="AvantGarde Bk BT" w:hAnsi="AvantGarde Bk BT"/>
          <w:bCs/>
          <w:spacing w:val="-2"/>
          <w:sz w:val="22"/>
          <w:szCs w:val="22"/>
        </w:rPr>
        <w:t xml:space="preserve">modifica </w:t>
      </w:r>
      <w:r w:rsidR="00CC2EBA" w:rsidRPr="00CC2EBA">
        <w:rPr>
          <w:rFonts w:ascii="AvantGarde Bk BT" w:hAnsi="AvantGarde Bk BT"/>
          <w:bCs/>
          <w:spacing w:val="-2"/>
          <w:sz w:val="22"/>
          <w:szCs w:val="22"/>
        </w:rPr>
        <w:t xml:space="preserve">el resolutivo </w:t>
      </w:r>
      <w:r w:rsidR="00CC2EBA">
        <w:rPr>
          <w:rFonts w:ascii="AvantGarde Bk BT" w:hAnsi="AvantGarde Bk BT"/>
          <w:bCs/>
          <w:spacing w:val="-2"/>
          <w:sz w:val="22"/>
          <w:szCs w:val="22"/>
        </w:rPr>
        <w:t>segundo</w:t>
      </w:r>
      <w:r w:rsidR="00CC2EBA" w:rsidRPr="00CC2EBA">
        <w:rPr>
          <w:rFonts w:ascii="AvantGarde Bk BT" w:hAnsi="AvantGarde Bk BT"/>
          <w:bCs/>
          <w:spacing w:val="-2"/>
          <w:sz w:val="22"/>
          <w:szCs w:val="22"/>
        </w:rPr>
        <w:t xml:space="preserve"> del dictame</w:t>
      </w:r>
      <w:r w:rsidR="00CC2EBA">
        <w:rPr>
          <w:rFonts w:ascii="AvantGarde Bk BT" w:hAnsi="AvantGarde Bk BT"/>
          <w:bCs/>
          <w:spacing w:val="-2"/>
          <w:sz w:val="22"/>
          <w:szCs w:val="22"/>
        </w:rPr>
        <w:t>n I/20</w:t>
      </w:r>
      <w:r w:rsidR="009A033B">
        <w:rPr>
          <w:rFonts w:ascii="AvantGarde Bk BT" w:hAnsi="AvantGarde Bk BT"/>
          <w:bCs/>
          <w:spacing w:val="-2"/>
          <w:sz w:val="22"/>
          <w:szCs w:val="22"/>
        </w:rPr>
        <w:t>13</w:t>
      </w:r>
      <w:r w:rsidR="00CC2EBA">
        <w:rPr>
          <w:rFonts w:ascii="AvantGarde Bk BT" w:hAnsi="AvantGarde Bk BT"/>
          <w:bCs/>
          <w:spacing w:val="-2"/>
          <w:sz w:val="22"/>
          <w:szCs w:val="22"/>
        </w:rPr>
        <w:t>/</w:t>
      </w:r>
      <w:r w:rsidR="009A033B">
        <w:rPr>
          <w:rFonts w:ascii="AvantGarde Bk BT" w:hAnsi="AvantGarde Bk BT"/>
          <w:bCs/>
          <w:spacing w:val="-2"/>
          <w:sz w:val="22"/>
          <w:szCs w:val="22"/>
        </w:rPr>
        <w:t>407</w:t>
      </w:r>
      <w:r w:rsidR="00F5690D">
        <w:rPr>
          <w:rFonts w:ascii="AvantGarde Bk BT" w:hAnsi="AvantGarde Bk BT"/>
          <w:bCs/>
          <w:spacing w:val="-2"/>
          <w:sz w:val="22"/>
          <w:szCs w:val="22"/>
        </w:rPr>
        <w:t>,</w:t>
      </w:r>
      <w:r w:rsidR="00CC2EBA">
        <w:rPr>
          <w:rFonts w:ascii="AvantGarde Bk BT" w:hAnsi="AvantGarde Bk BT"/>
          <w:bCs/>
          <w:spacing w:val="-2"/>
          <w:sz w:val="22"/>
          <w:szCs w:val="22"/>
        </w:rPr>
        <w:t xml:space="preserve"> de fecha </w:t>
      </w:r>
      <w:r w:rsidR="009A033B">
        <w:rPr>
          <w:rFonts w:ascii="AvantGarde Bk BT" w:hAnsi="AvantGarde Bk BT"/>
          <w:bCs/>
          <w:spacing w:val="-2"/>
          <w:sz w:val="22"/>
          <w:szCs w:val="22"/>
        </w:rPr>
        <w:t>25</w:t>
      </w:r>
      <w:r w:rsidR="00CC2EBA" w:rsidRPr="00CC2EBA">
        <w:rPr>
          <w:rFonts w:ascii="AvantGarde Bk BT" w:hAnsi="AvantGarde Bk BT"/>
          <w:bCs/>
          <w:spacing w:val="-2"/>
          <w:sz w:val="22"/>
          <w:szCs w:val="22"/>
        </w:rPr>
        <w:t xml:space="preserve"> de </w:t>
      </w:r>
      <w:r w:rsidR="009A033B">
        <w:rPr>
          <w:rFonts w:ascii="AvantGarde Bk BT" w:hAnsi="AvantGarde Bk BT"/>
          <w:bCs/>
          <w:spacing w:val="-2"/>
          <w:sz w:val="22"/>
          <w:szCs w:val="22"/>
        </w:rPr>
        <w:t>junio</w:t>
      </w:r>
      <w:r w:rsidR="00CC2EBA" w:rsidRPr="00CC2EBA">
        <w:rPr>
          <w:rFonts w:ascii="AvantGarde Bk BT" w:hAnsi="AvantGarde Bk BT"/>
          <w:bCs/>
          <w:spacing w:val="-2"/>
          <w:sz w:val="22"/>
          <w:szCs w:val="22"/>
        </w:rPr>
        <w:t xml:space="preserve"> de 20</w:t>
      </w:r>
      <w:r w:rsidR="009A033B">
        <w:rPr>
          <w:rFonts w:ascii="AvantGarde Bk BT" w:hAnsi="AvantGarde Bk BT"/>
          <w:bCs/>
          <w:spacing w:val="-2"/>
          <w:sz w:val="22"/>
          <w:szCs w:val="22"/>
        </w:rPr>
        <w:t>13</w:t>
      </w:r>
      <w:r w:rsidR="00CC2EBA" w:rsidRPr="00CC2EBA">
        <w:rPr>
          <w:rFonts w:ascii="AvantGarde Bk BT" w:hAnsi="AvantGarde Bk BT"/>
          <w:bCs/>
          <w:spacing w:val="-2"/>
          <w:sz w:val="22"/>
          <w:szCs w:val="22"/>
        </w:rPr>
        <w:t xml:space="preserve">, a través del cual se </w:t>
      </w:r>
      <w:r w:rsidR="009A033B">
        <w:rPr>
          <w:rFonts w:ascii="AvantGarde Bk BT" w:hAnsi="AvantGarde Bk BT"/>
          <w:bCs/>
          <w:spacing w:val="-2"/>
          <w:sz w:val="22"/>
          <w:szCs w:val="22"/>
        </w:rPr>
        <w:t>crea</w:t>
      </w:r>
      <w:r w:rsidR="00393C80">
        <w:rPr>
          <w:rFonts w:ascii="AvantGarde Bk BT" w:hAnsi="AvantGarde Bk BT"/>
          <w:bCs/>
          <w:spacing w:val="-2"/>
          <w:sz w:val="22"/>
          <w:szCs w:val="22"/>
        </w:rPr>
        <w:t xml:space="preserve"> </w:t>
      </w:r>
      <w:r w:rsidR="00CC2EBA" w:rsidRPr="00CC2EBA">
        <w:rPr>
          <w:rFonts w:ascii="AvantGarde Bk BT" w:hAnsi="AvantGarde Bk BT"/>
          <w:bCs/>
          <w:spacing w:val="-2"/>
          <w:sz w:val="22"/>
          <w:szCs w:val="22"/>
        </w:rPr>
        <w:t>el programa académico de</w:t>
      </w:r>
      <w:r w:rsidR="00CC2EBA">
        <w:rPr>
          <w:rFonts w:ascii="AvantGarde Bk BT" w:hAnsi="AvantGarde Bk BT"/>
          <w:bCs/>
          <w:spacing w:val="-2"/>
          <w:sz w:val="22"/>
          <w:szCs w:val="22"/>
        </w:rPr>
        <w:t xml:space="preserve"> </w:t>
      </w:r>
      <w:r w:rsidR="00CC2EBA" w:rsidRPr="00CC2EBA">
        <w:rPr>
          <w:rFonts w:ascii="AvantGarde Bk BT" w:hAnsi="AvantGarde Bk BT"/>
          <w:bCs/>
          <w:spacing w:val="-2"/>
          <w:sz w:val="22"/>
          <w:szCs w:val="22"/>
        </w:rPr>
        <w:t>l</w:t>
      </w:r>
      <w:r w:rsidR="00CC2EBA">
        <w:rPr>
          <w:rFonts w:ascii="AvantGarde Bk BT" w:hAnsi="AvantGarde Bk BT"/>
          <w:bCs/>
          <w:spacing w:val="-2"/>
          <w:sz w:val="22"/>
          <w:szCs w:val="22"/>
        </w:rPr>
        <w:t>a</w:t>
      </w:r>
      <w:r w:rsidR="00CC2EBA" w:rsidRPr="00CC2EBA">
        <w:rPr>
          <w:rFonts w:ascii="AvantGarde Bk BT" w:hAnsi="AvantGarde Bk BT"/>
          <w:bCs/>
          <w:spacing w:val="-2"/>
          <w:sz w:val="22"/>
          <w:szCs w:val="22"/>
        </w:rPr>
        <w:t xml:space="preserve"> </w:t>
      </w:r>
      <w:r w:rsidR="009A033B" w:rsidRPr="009A033B">
        <w:rPr>
          <w:rFonts w:ascii="AvantGarde Bk BT" w:hAnsi="AvantGarde Bk BT"/>
          <w:b/>
          <w:bCs/>
          <w:spacing w:val="-2"/>
          <w:sz w:val="22"/>
          <w:szCs w:val="22"/>
        </w:rPr>
        <w:t>Maestría y Doctorado en Ciencia Política</w:t>
      </w:r>
      <w:r w:rsidR="00393C80" w:rsidRPr="00393C80">
        <w:rPr>
          <w:rFonts w:ascii="AvantGarde Bk BT" w:hAnsi="AvantGarde Bk BT"/>
          <w:b/>
          <w:bCs/>
          <w:spacing w:val="-2"/>
          <w:sz w:val="22"/>
          <w:szCs w:val="22"/>
        </w:rPr>
        <w:t>,</w:t>
      </w:r>
      <w:r w:rsidR="00CC2EBA" w:rsidRPr="00CC2EBA">
        <w:rPr>
          <w:rFonts w:ascii="AvantGarde Bk BT" w:hAnsi="AvantGarde Bk BT"/>
          <w:bCs/>
          <w:spacing w:val="-2"/>
          <w:sz w:val="22"/>
          <w:szCs w:val="22"/>
        </w:rPr>
        <w:t xml:space="preserve"> de la Red Universitaria, con sede en el Centro Universitario de Ciencias Sociales y Humanidades, a partir del ciclo escolar </w:t>
      </w:r>
      <w:r w:rsidR="00CC2EBA" w:rsidRPr="00923C9F">
        <w:rPr>
          <w:rFonts w:ascii="AvantGarde Bk BT" w:hAnsi="AvantGarde Bk BT"/>
          <w:bCs/>
          <w:spacing w:val="-2"/>
          <w:sz w:val="22"/>
          <w:szCs w:val="22"/>
        </w:rPr>
        <w:t>201</w:t>
      </w:r>
      <w:r w:rsidR="009A033B">
        <w:rPr>
          <w:rFonts w:ascii="AvantGarde Bk BT" w:hAnsi="AvantGarde Bk BT"/>
          <w:bCs/>
          <w:spacing w:val="-2"/>
          <w:sz w:val="22"/>
          <w:szCs w:val="22"/>
        </w:rPr>
        <w:t>5</w:t>
      </w:r>
      <w:r w:rsidR="00923C9F" w:rsidRPr="00923C9F">
        <w:rPr>
          <w:rFonts w:ascii="AvantGarde Bk BT" w:hAnsi="AvantGarde Bk BT"/>
          <w:bCs/>
          <w:spacing w:val="-2"/>
          <w:sz w:val="22"/>
          <w:szCs w:val="22"/>
        </w:rPr>
        <w:t>-</w:t>
      </w:r>
      <w:r w:rsidR="009A033B">
        <w:rPr>
          <w:rFonts w:ascii="AvantGarde Bk BT" w:hAnsi="AvantGarde Bk BT"/>
          <w:bCs/>
          <w:spacing w:val="-2"/>
          <w:sz w:val="22"/>
          <w:szCs w:val="22"/>
        </w:rPr>
        <w:t>B</w:t>
      </w:r>
      <w:r w:rsidR="00CC2EBA" w:rsidRPr="00923C9F">
        <w:rPr>
          <w:rFonts w:ascii="AvantGarde Bk BT" w:hAnsi="AvantGarde Bk BT"/>
          <w:bCs/>
          <w:spacing w:val="-2"/>
          <w:sz w:val="22"/>
          <w:szCs w:val="22"/>
        </w:rPr>
        <w:t>,</w:t>
      </w:r>
      <w:r w:rsidR="00CC2EBA" w:rsidRPr="00CC2EBA">
        <w:rPr>
          <w:rFonts w:ascii="AvantGarde Bk BT" w:hAnsi="AvantGarde Bk BT"/>
          <w:bCs/>
          <w:spacing w:val="-2"/>
          <w:sz w:val="22"/>
          <w:szCs w:val="22"/>
        </w:rPr>
        <w:t xml:space="preserve"> para quedar como sigue:</w:t>
      </w:r>
    </w:p>
    <w:p w14:paraId="5F94C1F2" w14:textId="77777777" w:rsidR="00DB0EC3" w:rsidRDefault="00DB0EC3" w:rsidP="0032460C">
      <w:pPr>
        <w:jc w:val="both"/>
        <w:rPr>
          <w:rFonts w:ascii="AvantGarde Bk BT" w:hAnsi="AvantGarde Bk BT"/>
          <w:bCs/>
          <w:spacing w:val="-2"/>
          <w:sz w:val="22"/>
          <w:szCs w:val="22"/>
        </w:rPr>
      </w:pPr>
    </w:p>
    <w:p w14:paraId="68E159EC" w14:textId="77777777" w:rsidR="00F73951" w:rsidRDefault="00F73951" w:rsidP="00F5690D">
      <w:pPr>
        <w:ind w:left="284" w:right="333"/>
        <w:jc w:val="both"/>
        <w:rPr>
          <w:rFonts w:ascii="AvantGarde Bk BT" w:hAnsi="AvantGarde Bk BT"/>
          <w:bCs/>
          <w:i/>
          <w:spacing w:val="-2"/>
          <w:sz w:val="22"/>
          <w:szCs w:val="22"/>
        </w:rPr>
      </w:pPr>
      <w:r>
        <w:rPr>
          <w:rFonts w:ascii="AvantGarde Bk BT" w:hAnsi="AvantGarde Bk BT"/>
          <w:b/>
          <w:bCs/>
          <w:i/>
          <w:spacing w:val="-2"/>
          <w:sz w:val="22"/>
          <w:szCs w:val="22"/>
        </w:rPr>
        <w:t>“</w:t>
      </w:r>
      <w:r w:rsidR="009A033B" w:rsidRPr="009A033B">
        <w:rPr>
          <w:rFonts w:ascii="AvantGarde Bk BT" w:hAnsi="AvantGarde Bk BT"/>
          <w:b/>
          <w:bCs/>
          <w:i/>
          <w:spacing w:val="-2"/>
          <w:sz w:val="22"/>
          <w:szCs w:val="22"/>
        </w:rPr>
        <w:t xml:space="preserve">SEGUNDO. </w:t>
      </w:r>
      <w:r w:rsidR="009A033B" w:rsidRPr="009A033B">
        <w:rPr>
          <w:rFonts w:ascii="AvantGarde Bk BT" w:hAnsi="AvantGarde Bk BT"/>
          <w:bCs/>
          <w:i/>
          <w:spacing w:val="-2"/>
          <w:sz w:val="22"/>
          <w:szCs w:val="22"/>
        </w:rPr>
        <w:t>El Programa de la Maestría en Ciencia Política está enfocado a la investigación, de modalidad escolarizada y de dedicación de tiempo completo y comprende las siguientes áreas de formación y unidades de aprendizaje:</w:t>
      </w:r>
    </w:p>
    <w:p w14:paraId="284399FD" w14:textId="77777777" w:rsidR="009A033B" w:rsidRPr="009A033B" w:rsidRDefault="009A033B" w:rsidP="00F5690D">
      <w:pPr>
        <w:jc w:val="both"/>
        <w:rPr>
          <w:rFonts w:ascii="AvantGarde Bk BT" w:hAnsi="AvantGarde Bk BT"/>
          <w:bCs/>
          <w:i/>
          <w:spacing w:val="-2"/>
          <w:sz w:val="22"/>
          <w:szCs w:val="22"/>
        </w:rPr>
      </w:pPr>
    </w:p>
    <w:p w14:paraId="44773DED" w14:textId="77777777" w:rsidR="00F73951" w:rsidRPr="00BC3CC1" w:rsidRDefault="00F73951" w:rsidP="00F73951">
      <w:pPr>
        <w:pStyle w:val="Textoindependiente"/>
        <w:jc w:val="center"/>
        <w:rPr>
          <w:rFonts w:ascii="AvantGarde Bk BT" w:hAnsi="AvantGarde Bk BT" w:cs="Arial"/>
          <w:i/>
          <w:sz w:val="20"/>
          <w:szCs w:val="20"/>
        </w:rPr>
      </w:pPr>
      <w:r w:rsidRPr="00BC3CC1">
        <w:rPr>
          <w:rFonts w:ascii="AvantGarde Bk BT" w:hAnsi="AvantGarde Bk BT" w:cs="Arial"/>
          <w:i/>
          <w:sz w:val="20"/>
          <w:szCs w:val="20"/>
        </w:rPr>
        <w:t>PLAN DE ESTUDIOS</w:t>
      </w: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6"/>
        <w:gridCol w:w="1548"/>
        <w:gridCol w:w="1549"/>
      </w:tblGrid>
      <w:tr w:rsidR="00F73951" w:rsidRPr="00777F75" w14:paraId="3D8BD57F" w14:textId="77777777" w:rsidTr="00F5690D">
        <w:trPr>
          <w:trHeight w:val="247"/>
          <w:jc w:val="center"/>
        </w:trPr>
        <w:tc>
          <w:tcPr>
            <w:tcW w:w="5206" w:type="dxa"/>
            <w:vAlign w:val="center"/>
          </w:tcPr>
          <w:p w14:paraId="2D8F7DB9" w14:textId="77777777" w:rsidR="00F73951" w:rsidRPr="00777F75" w:rsidRDefault="00F73951" w:rsidP="00F5690D">
            <w:pPr>
              <w:jc w:val="center"/>
              <w:rPr>
                <w:rFonts w:ascii="AvantGarde Bk BT" w:hAnsi="AvantGarde Bk BT" w:cs="Arial"/>
                <w:b/>
                <w:i/>
                <w:sz w:val="20"/>
                <w:szCs w:val="20"/>
                <w:lang w:val="es-ES_tradnl"/>
              </w:rPr>
            </w:pPr>
            <w:r w:rsidRPr="00777F75">
              <w:rPr>
                <w:rFonts w:ascii="AvantGarde Bk BT" w:hAnsi="AvantGarde Bk BT" w:cs="Arial"/>
                <w:b/>
                <w:i/>
                <w:sz w:val="20"/>
                <w:szCs w:val="20"/>
                <w:lang w:val="es-ES_tradnl"/>
              </w:rPr>
              <w:t>Áreas de Formación</w:t>
            </w:r>
          </w:p>
        </w:tc>
        <w:tc>
          <w:tcPr>
            <w:tcW w:w="1548" w:type="dxa"/>
            <w:vAlign w:val="center"/>
          </w:tcPr>
          <w:p w14:paraId="74D6E6C3" w14:textId="77777777" w:rsidR="00F73951" w:rsidRPr="00777F75" w:rsidRDefault="00F73951" w:rsidP="007C262C">
            <w:pPr>
              <w:jc w:val="center"/>
              <w:rPr>
                <w:rFonts w:ascii="AvantGarde Bk BT" w:hAnsi="AvantGarde Bk BT" w:cs="Arial"/>
                <w:b/>
                <w:i/>
                <w:sz w:val="20"/>
                <w:szCs w:val="20"/>
                <w:lang w:val="es-ES_tradnl"/>
              </w:rPr>
            </w:pPr>
            <w:r w:rsidRPr="00777F75">
              <w:rPr>
                <w:rFonts w:ascii="AvantGarde Bk BT" w:hAnsi="AvantGarde Bk BT" w:cs="Arial"/>
                <w:b/>
                <w:i/>
                <w:sz w:val="20"/>
                <w:szCs w:val="20"/>
                <w:lang w:val="es-ES_tradnl"/>
              </w:rPr>
              <w:t>Créditos</w:t>
            </w:r>
          </w:p>
        </w:tc>
        <w:tc>
          <w:tcPr>
            <w:tcW w:w="1549" w:type="dxa"/>
            <w:vAlign w:val="center"/>
          </w:tcPr>
          <w:p w14:paraId="735FCEC2" w14:textId="77777777" w:rsidR="00F73951" w:rsidRPr="00777F75" w:rsidRDefault="00F73951" w:rsidP="007C262C">
            <w:pPr>
              <w:jc w:val="center"/>
              <w:rPr>
                <w:rFonts w:ascii="AvantGarde Bk BT" w:hAnsi="AvantGarde Bk BT" w:cs="Arial"/>
                <w:b/>
                <w:i/>
                <w:sz w:val="20"/>
                <w:szCs w:val="20"/>
                <w:lang w:val="es-ES_tradnl"/>
              </w:rPr>
            </w:pPr>
            <w:r w:rsidRPr="00777F75">
              <w:rPr>
                <w:rFonts w:ascii="AvantGarde Bk BT" w:hAnsi="AvantGarde Bk BT" w:cs="Arial"/>
                <w:b/>
                <w:i/>
                <w:sz w:val="20"/>
                <w:szCs w:val="20"/>
                <w:lang w:val="es-ES_tradnl"/>
              </w:rPr>
              <w:t>Porcentaje</w:t>
            </w:r>
          </w:p>
        </w:tc>
      </w:tr>
      <w:tr w:rsidR="009A033B" w:rsidRPr="009A033B" w14:paraId="4960387E" w14:textId="77777777" w:rsidTr="00F5690D">
        <w:trPr>
          <w:trHeight w:val="260"/>
          <w:jc w:val="center"/>
        </w:trPr>
        <w:tc>
          <w:tcPr>
            <w:tcW w:w="5206" w:type="dxa"/>
            <w:vAlign w:val="center"/>
          </w:tcPr>
          <w:p w14:paraId="388A4E11" w14:textId="77777777" w:rsidR="009A033B" w:rsidRPr="009A033B" w:rsidRDefault="009A033B" w:rsidP="00F5690D">
            <w:pPr>
              <w:jc w:val="center"/>
              <w:rPr>
                <w:rFonts w:ascii="AvantGarde Bk BT" w:hAnsi="AvantGarde Bk BT" w:cs="Arial"/>
                <w:i/>
                <w:sz w:val="20"/>
                <w:szCs w:val="20"/>
                <w:lang w:val="es-ES_tradnl"/>
              </w:rPr>
            </w:pPr>
            <w:r w:rsidRPr="009A033B">
              <w:rPr>
                <w:rFonts w:ascii="AvantGarde Bk BT" w:hAnsi="AvantGarde Bk BT" w:cs="Arial"/>
                <w:i/>
                <w:sz w:val="20"/>
                <w:szCs w:val="20"/>
                <w:lang w:val="es-ES_tradnl"/>
              </w:rPr>
              <w:t>Área de Formación Básica Común Obligatoria</w:t>
            </w:r>
          </w:p>
        </w:tc>
        <w:tc>
          <w:tcPr>
            <w:tcW w:w="1548" w:type="dxa"/>
          </w:tcPr>
          <w:p w14:paraId="2CE1AF5A" w14:textId="77777777" w:rsidR="009A033B" w:rsidRPr="009A033B" w:rsidRDefault="009A033B" w:rsidP="009A033B">
            <w:pPr>
              <w:jc w:val="center"/>
              <w:rPr>
                <w:rFonts w:ascii="AvantGarde Bk BT" w:hAnsi="AvantGarde Bk BT" w:cs="Arial"/>
                <w:i/>
                <w:sz w:val="20"/>
                <w:szCs w:val="20"/>
                <w:lang w:val="es-ES_tradnl"/>
              </w:rPr>
            </w:pPr>
            <w:r w:rsidRPr="009A033B">
              <w:rPr>
                <w:rFonts w:ascii="AvantGarde Bk BT" w:hAnsi="AvantGarde Bk BT" w:cs="Calibri"/>
                <w:i/>
                <w:sz w:val="20"/>
                <w:szCs w:val="20"/>
              </w:rPr>
              <w:t>20</w:t>
            </w:r>
          </w:p>
        </w:tc>
        <w:tc>
          <w:tcPr>
            <w:tcW w:w="1549" w:type="dxa"/>
          </w:tcPr>
          <w:p w14:paraId="6910ECFB" w14:textId="77777777" w:rsidR="009A033B" w:rsidRPr="009A033B" w:rsidRDefault="009A033B" w:rsidP="009A033B">
            <w:pPr>
              <w:jc w:val="center"/>
              <w:rPr>
                <w:rFonts w:ascii="AvantGarde Bk BT" w:hAnsi="AvantGarde Bk BT" w:cs="Arial"/>
                <w:i/>
                <w:sz w:val="20"/>
                <w:szCs w:val="20"/>
                <w:lang w:val="es-ES_tradnl"/>
              </w:rPr>
            </w:pPr>
            <w:r w:rsidRPr="009A033B">
              <w:rPr>
                <w:rFonts w:ascii="AvantGarde Bk BT" w:hAnsi="AvantGarde Bk BT" w:cs="Calibri"/>
                <w:i/>
                <w:sz w:val="20"/>
                <w:szCs w:val="20"/>
              </w:rPr>
              <w:t>25</w:t>
            </w:r>
          </w:p>
        </w:tc>
      </w:tr>
      <w:tr w:rsidR="009A033B" w:rsidRPr="009A033B" w14:paraId="1402CA89" w14:textId="77777777" w:rsidTr="00F5690D">
        <w:trPr>
          <w:trHeight w:val="260"/>
          <w:jc w:val="center"/>
        </w:trPr>
        <w:tc>
          <w:tcPr>
            <w:tcW w:w="5206" w:type="dxa"/>
          </w:tcPr>
          <w:p w14:paraId="0B64156A" w14:textId="77777777" w:rsidR="009A033B" w:rsidRPr="009A033B" w:rsidRDefault="009A033B" w:rsidP="00F5690D">
            <w:pPr>
              <w:jc w:val="center"/>
              <w:rPr>
                <w:rFonts w:ascii="AvantGarde Bk BT" w:hAnsi="AvantGarde Bk BT" w:cs="Arial"/>
                <w:i/>
                <w:sz w:val="20"/>
                <w:szCs w:val="20"/>
                <w:lang w:val="es-ES_tradnl"/>
              </w:rPr>
            </w:pPr>
            <w:r w:rsidRPr="009A033B">
              <w:rPr>
                <w:rFonts w:ascii="AvantGarde Bk BT" w:hAnsi="AvantGarde Bk BT" w:cs="Arial"/>
                <w:i/>
                <w:sz w:val="20"/>
                <w:szCs w:val="20"/>
                <w:lang w:val="es-ES_tradnl"/>
              </w:rPr>
              <w:t>Área de Formación Básica Particular Obligatoria</w:t>
            </w:r>
          </w:p>
        </w:tc>
        <w:tc>
          <w:tcPr>
            <w:tcW w:w="1548" w:type="dxa"/>
          </w:tcPr>
          <w:p w14:paraId="19963C9B" w14:textId="77777777" w:rsidR="009A033B" w:rsidRPr="009A033B" w:rsidRDefault="009A033B" w:rsidP="009A033B">
            <w:pPr>
              <w:jc w:val="center"/>
              <w:rPr>
                <w:rFonts w:ascii="AvantGarde Bk BT" w:hAnsi="AvantGarde Bk BT" w:cs="Arial"/>
                <w:i/>
                <w:sz w:val="20"/>
                <w:szCs w:val="20"/>
                <w:lang w:val="es-ES_tradnl"/>
              </w:rPr>
            </w:pPr>
            <w:r w:rsidRPr="009A033B">
              <w:rPr>
                <w:rFonts w:ascii="AvantGarde Bk BT" w:hAnsi="AvantGarde Bk BT" w:cs="Calibri"/>
                <w:i/>
                <w:sz w:val="20"/>
                <w:szCs w:val="20"/>
              </w:rPr>
              <w:t>24</w:t>
            </w:r>
          </w:p>
        </w:tc>
        <w:tc>
          <w:tcPr>
            <w:tcW w:w="1549" w:type="dxa"/>
          </w:tcPr>
          <w:p w14:paraId="339FC985" w14:textId="77777777" w:rsidR="009A033B" w:rsidRPr="009A033B" w:rsidRDefault="009A033B" w:rsidP="009A033B">
            <w:pPr>
              <w:jc w:val="center"/>
              <w:rPr>
                <w:rFonts w:ascii="AvantGarde Bk BT" w:hAnsi="AvantGarde Bk BT" w:cs="Arial"/>
                <w:i/>
                <w:sz w:val="20"/>
                <w:szCs w:val="20"/>
                <w:lang w:val="es-ES_tradnl"/>
              </w:rPr>
            </w:pPr>
            <w:r w:rsidRPr="009A033B">
              <w:rPr>
                <w:rFonts w:ascii="AvantGarde Bk BT" w:hAnsi="AvantGarde Bk BT" w:cs="Calibri"/>
                <w:i/>
                <w:sz w:val="20"/>
                <w:szCs w:val="20"/>
              </w:rPr>
              <w:t>30</w:t>
            </w:r>
          </w:p>
        </w:tc>
      </w:tr>
      <w:tr w:rsidR="009A033B" w:rsidRPr="009A033B" w14:paraId="282B7271" w14:textId="77777777" w:rsidTr="00F5690D">
        <w:trPr>
          <w:trHeight w:val="260"/>
          <w:jc w:val="center"/>
        </w:trPr>
        <w:tc>
          <w:tcPr>
            <w:tcW w:w="5206" w:type="dxa"/>
          </w:tcPr>
          <w:p w14:paraId="4A20ADBB" w14:textId="77777777" w:rsidR="009A033B" w:rsidRPr="009A033B" w:rsidRDefault="009A033B" w:rsidP="00F5690D">
            <w:pPr>
              <w:jc w:val="center"/>
              <w:rPr>
                <w:rFonts w:ascii="AvantGarde Bk BT" w:hAnsi="AvantGarde Bk BT" w:cs="Arial"/>
                <w:i/>
                <w:sz w:val="20"/>
                <w:szCs w:val="20"/>
                <w:lang w:val="es-ES_tradnl"/>
              </w:rPr>
            </w:pPr>
            <w:r w:rsidRPr="009A033B">
              <w:rPr>
                <w:rFonts w:ascii="AvantGarde Bk BT" w:hAnsi="AvantGarde Bk BT" w:cs="Arial"/>
                <w:i/>
                <w:sz w:val="20"/>
                <w:szCs w:val="20"/>
                <w:lang w:val="es-ES_tradnl"/>
              </w:rPr>
              <w:t xml:space="preserve">Área de Formación </w:t>
            </w:r>
            <w:proofErr w:type="spellStart"/>
            <w:r w:rsidRPr="009A033B">
              <w:rPr>
                <w:rFonts w:ascii="AvantGarde Bk BT" w:hAnsi="AvantGarde Bk BT" w:cs="Arial"/>
                <w:i/>
                <w:sz w:val="20"/>
                <w:szCs w:val="20"/>
                <w:lang w:val="es-ES_tradnl"/>
              </w:rPr>
              <w:t>Especializante</w:t>
            </w:r>
            <w:proofErr w:type="spellEnd"/>
          </w:p>
        </w:tc>
        <w:tc>
          <w:tcPr>
            <w:tcW w:w="1548" w:type="dxa"/>
          </w:tcPr>
          <w:p w14:paraId="62B5AF1B" w14:textId="77777777" w:rsidR="009A033B" w:rsidRPr="009A033B" w:rsidRDefault="009A033B" w:rsidP="009A033B">
            <w:pPr>
              <w:jc w:val="center"/>
              <w:rPr>
                <w:rFonts w:ascii="AvantGarde Bk BT" w:hAnsi="AvantGarde Bk BT" w:cs="Arial"/>
                <w:i/>
                <w:sz w:val="20"/>
                <w:szCs w:val="20"/>
                <w:lang w:val="es-ES_tradnl"/>
              </w:rPr>
            </w:pPr>
            <w:r w:rsidRPr="009A033B">
              <w:rPr>
                <w:rFonts w:ascii="AvantGarde Bk BT" w:hAnsi="AvantGarde Bk BT" w:cs="Calibri"/>
                <w:i/>
                <w:sz w:val="20"/>
                <w:szCs w:val="20"/>
              </w:rPr>
              <w:t>24</w:t>
            </w:r>
          </w:p>
        </w:tc>
        <w:tc>
          <w:tcPr>
            <w:tcW w:w="1549" w:type="dxa"/>
          </w:tcPr>
          <w:p w14:paraId="6F0B8648" w14:textId="77777777" w:rsidR="009A033B" w:rsidRPr="009A033B" w:rsidRDefault="009A033B" w:rsidP="009A033B">
            <w:pPr>
              <w:jc w:val="center"/>
              <w:rPr>
                <w:rFonts w:ascii="AvantGarde Bk BT" w:hAnsi="AvantGarde Bk BT" w:cs="Arial"/>
                <w:i/>
                <w:sz w:val="20"/>
                <w:szCs w:val="20"/>
                <w:lang w:val="es-ES_tradnl"/>
              </w:rPr>
            </w:pPr>
            <w:r w:rsidRPr="009A033B">
              <w:rPr>
                <w:rFonts w:ascii="AvantGarde Bk BT" w:hAnsi="AvantGarde Bk BT" w:cs="Calibri"/>
                <w:i/>
                <w:sz w:val="20"/>
                <w:szCs w:val="20"/>
              </w:rPr>
              <w:t>30</w:t>
            </w:r>
          </w:p>
        </w:tc>
      </w:tr>
      <w:tr w:rsidR="009A033B" w:rsidRPr="009A033B" w14:paraId="371C1FA8" w14:textId="77777777" w:rsidTr="00F5690D">
        <w:trPr>
          <w:trHeight w:val="260"/>
          <w:jc w:val="center"/>
        </w:trPr>
        <w:tc>
          <w:tcPr>
            <w:tcW w:w="5206" w:type="dxa"/>
          </w:tcPr>
          <w:p w14:paraId="25D21D50" w14:textId="77777777" w:rsidR="009A033B" w:rsidRPr="009A033B" w:rsidRDefault="009A033B" w:rsidP="00F5690D">
            <w:pPr>
              <w:jc w:val="center"/>
              <w:rPr>
                <w:rFonts w:ascii="AvantGarde Bk BT" w:hAnsi="AvantGarde Bk BT" w:cs="Arial"/>
                <w:i/>
                <w:sz w:val="20"/>
                <w:szCs w:val="20"/>
                <w:lang w:val="es-ES_tradnl"/>
              </w:rPr>
            </w:pPr>
            <w:r w:rsidRPr="009A033B">
              <w:rPr>
                <w:rFonts w:ascii="AvantGarde Bk BT" w:hAnsi="AvantGarde Bk BT" w:cs="Arial"/>
                <w:i/>
                <w:sz w:val="20"/>
                <w:szCs w:val="20"/>
                <w:lang w:val="es-ES_tradnl"/>
              </w:rPr>
              <w:t>Área de Formación Optativa</w:t>
            </w:r>
          </w:p>
        </w:tc>
        <w:tc>
          <w:tcPr>
            <w:tcW w:w="1548" w:type="dxa"/>
          </w:tcPr>
          <w:p w14:paraId="08BB4BC0" w14:textId="77777777" w:rsidR="009A033B" w:rsidRPr="009A033B" w:rsidRDefault="009A033B" w:rsidP="009A033B">
            <w:pPr>
              <w:jc w:val="center"/>
              <w:rPr>
                <w:rFonts w:ascii="AvantGarde Bk BT" w:hAnsi="AvantGarde Bk BT" w:cs="Arial"/>
                <w:i/>
                <w:sz w:val="20"/>
                <w:szCs w:val="20"/>
                <w:lang w:val="es-ES_tradnl"/>
              </w:rPr>
            </w:pPr>
            <w:r w:rsidRPr="009A033B">
              <w:rPr>
                <w:rFonts w:ascii="AvantGarde Bk BT" w:hAnsi="AvantGarde Bk BT" w:cs="Calibri"/>
                <w:i/>
                <w:sz w:val="20"/>
                <w:szCs w:val="20"/>
              </w:rPr>
              <w:t>12</w:t>
            </w:r>
          </w:p>
        </w:tc>
        <w:tc>
          <w:tcPr>
            <w:tcW w:w="1549" w:type="dxa"/>
          </w:tcPr>
          <w:p w14:paraId="1455B562" w14:textId="77777777" w:rsidR="009A033B" w:rsidRPr="009A033B" w:rsidRDefault="009A033B" w:rsidP="009A033B">
            <w:pPr>
              <w:jc w:val="center"/>
              <w:rPr>
                <w:rFonts w:ascii="AvantGarde Bk BT" w:hAnsi="AvantGarde Bk BT" w:cs="Arial"/>
                <w:i/>
                <w:sz w:val="20"/>
                <w:szCs w:val="20"/>
                <w:lang w:val="es-ES_tradnl"/>
              </w:rPr>
            </w:pPr>
            <w:r w:rsidRPr="009A033B">
              <w:rPr>
                <w:rFonts w:ascii="AvantGarde Bk BT" w:hAnsi="AvantGarde Bk BT" w:cs="Calibri"/>
                <w:i/>
                <w:sz w:val="20"/>
                <w:szCs w:val="20"/>
              </w:rPr>
              <w:t>15</w:t>
            </w:r>
          </w:p>
        </w:tc>
      </w:tr>
      <w:tr w:rsidR="009A033B" w:rsidRPr="00777F75" w14:paraId="56402C41" w14:textId="77777777" w:rsidTr="00F5690D">
        <w:trPr>
          <w:trHeight w:val="260"/>
          <w:jc w:val="center"/>
        </w:trPr>
        <w:tc>
          <w:tcPr>
            <w:tcW w:w="5206" w:type="dxa"/>
          </w:tcPr>
          <w:p w14:paraId="4CF74C91" w14:textId="77777777" w:rsidR="009A033B" w:rsidRPr="005C27AE" w:rsidRDefault="009A033B" w:rsidP="00F5690D">
            <w:pPr>
              <w:jc w:val="center"/>
              <w:rPr>
                <w:rFonts w:ascii="AvantGarde Bk BT" w:hAnsi="AvantGarde Bk BT" w:cs="Arial"/>
                <w:b/>
                <w:i/>
                <w:sz w:val="20"/>
                <w:szCs w:val="20"/>
                <w:lang w:val="es-ES_tradnl"/>
              </w:rPr>
            </w:pPr>
            <w:r w:rsidRPr="005C27AE">
              <w:rPr>
                <w:rFonts w:ascii="AvantGarde Bk BT" w:hAnsi="AvantGarde Bk BT" w:cs="Arial"/>
                <w:b/>
                <w:i/>
                <w:sz w:val="20"/>
                <w:szCs w:val="20"/>
                <w:lang w:val="es-ES_tradnl"/>
              </w:rPr>
              <w:t>Número de créditos para optar por el grado</w:t>
            </w:r>
          </w:p>
        </w:tc>
        <w:tc>
          <w:tcPr>
            <w:tcW w:w="1548" w:type="dxa"/>
          </w:tcPr>
          <w:p w14:paraId="46413D07" w14:textId="77777777" w:rsidR="009A033B" w:rsidRPr="005C27AE" w:rsidRDefault="009A033B" w:rsidP="009A033B">
            <w:pPr>
              <w:jc w:val="center"/>
              <w:rPr>
                <w:rFonts w:ascii="AvantGarde Bk BT" w:hAnsi="AvantGarde Bk BT" w:cs="Arial"/>
                <w:b/>
                <w:i/>
                <w:sz w:val="20"/>
                <w:szCs w:val="20"/>
                <w:lang w:val="es-ES_tradnl"/>
              </w:rPr>
            </w:pPr>
            <w:r>
              <w:rPr>
                <w:rFonts w:ascii="AvantGarde Bk BT" w:hAnsi="AvantGarde Bk BT" w:cs="Arial"/>
                <w:b/>
                <w:i/>
                <w:sz w:val="20"/>
                <w:szCs w:val="20"/>
                <w:lang w:val="es-ES_tradnl"/>
              </w:rPr>
              <w:t>80</w:t>
            </w:r>
          </w:p>
        </w:tc>
        <w:tc>
          <w:tcPr>
            <w:tcW w:w="1549" w:type="dxa"/>
          </w:tcPr>
          <w:p w14:paraId="4FCF1407" w14:textId="77777777" w:rsidR="009A033B" w:rsidRPr="005C27AE" w:rsidRDefault="009A033B" w:rsidP="009A033B">
            <w:pPr>
              <w:jc w:val="center"/>
              <w:rPr>
                <w:rFonts w:ascii="AvantGarde Bk BT" w:hAnsi="AvantGarde Bk BT" w:cs="Arial"/>
                <w:b/>
                <w:i/>
                <w:sz w:val="20"/>
                <w:szCs w:val="20"/>
                <w:lang w:val="es-ES_tradnl"/>
              </w:rPr>
            </w:pPr>
            <w:r>
              <w:rPr>
                <w:rFonts w:ascii="AvantGarde Bk BT" w:hAnsi="AvantGarde Bk BT" w:cs="Arial"/>
                <w:b/>
                <w:i/>
                <w:sz w:val="20"/>
                <w:szCs w:val="20"/>
                <w:lang w:val="es-ES_tradnl"/>
              </w:rPr>
              <w:t>100</w:t>
            </w:r>
          </w:p>
        </w:tc>
      </w:tr>
    </w:tbl>
    <w:p w14:paraId="76EEA00A" w14:textId="77777777" w:rsidR="00C40FD5" w:rsidRDefault="00C40FD5" w:rsidP="00F5690D">
      <w:pPr>
        <w:pStyle w:val="Textoindependiente"/>
        <w:rPr>
          <w:rFonts w:ascii="AvantGarde Bk BT" w:hAnsi="AvantGarde Bk BT" w:cs="Arial"/>
          <w:i/>
          <w:szCs w:val="22"/>
          <w:lang w:val="es-ES_tradnl"/>
        </w:rPr>
      </w:pPr>
    </w:p>
    <w:p w14:paraId="3B7E8516" w14:textId="77777777" w:rsidR="00F5690D" w:rsidRDefault="00F5690D">
      <w:pPr>
        <w:spacing w:after="200" w:line="276" w:lineRule="auto"/>
        <w:rPr>
          <w:rFonts w:ascii="AvantGarde Bk BT" w:hAnsi="AvantGarde Bk BT" w:cs="Arial"/>
          <w:i/>
          <w:sz w:val="20"/>
          <w:szCs w:val="20"/>
          <w:lang w:val="es-ES_tradnl"/>
        </w:rPr>
      </w:pPr>
      <w:r>
        <w:rPr>
          <w:rFonts w:ascii="AvantGarde Bk BT" w:hAnsi="AvantGarde Bk BT" w:cs="Arial"/>
          <w:i/>
          <w:sz w:val="20"/>
          <w:szCs w:val="20"/>
          <w:lang w:val="es-ES_tradnl"/>
        </w:rPr>
        <w:br w:type="page"/>
      </w:r>
    </w:p>
    <w:p w14:paraId="7FC474BB" w14:textId="77777777" w:rsidR="00932882" w:rsidRPr="00BC3CC1" w:rsidRDefault="00F73951" w:rsidP="00932882">
      <w:pPr>
        <w:spacing w:after="200" w:line="276" w:lineRule="auto"/>
        <w:jc w:val="center"/>
        <w:rPr>
          <w:rFonts w:ascii="AvantGarde Bk BT" w:hAnsi="AvantGarde Bk BT" w:cs="Arial"/>
          <w:i/>
          <w:sz w:val="20"/>
          <w:szCs w:val="20"/>
          <w:lang w:val="es-ES_tradnl"/>
        </w:rPr>
      </w:pPr>
      <w:r w:rsidRPr="00BC3CC1">
        <w:rPr>
          <w:rFonts w:ascii="AvantGarde Bk BT" w:hAnsi="AvantGarde Bk BT" w:cs="Arial"/>
          <w:i/>
          <w:sz w:val="20"/>
          <w:szCs w:val="20"/>
          <w:lang w:val="es-ES_tradnl"/>
        </w:rPr>
        <w:lastRenderedPageBreak/>
        <w:t>ÁREA DE FORMACIÓN BÁSICA COMÚN</w:t>
      </w:r>
      <w:r w:rsidR="00DE40A2" w:rsidRPr="00BC3CC1">
        <w:rPr>
          <w:rFonts w:ascii="AvantGarde Bk BT" w:hAnsi="AvantGarde Bk BT" w:cs="Arial"/>
          <w:i/>
          <w:sz w:val="20"/>
          <w:szCs w:val="20"/>
          <w:lang w:val="es-ES_tradnl"/>
        </w:rPr>
        <w:t xml:space="preserve"> OBLIGATORIA</w:t>
      </w:r>
    </w:p>
    <w:tbl>
      <w:tblPr>
        <w:tblW w:w="44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6"/>
        <w:gridCol w:w="1031"/>
        <w:gridCol w:w="1031"/>
        <w:gridCol w:w="1031"/>
        <w:gridCol w:w="1031"/>
        <w:gridCol w:w="1031"/>
      </w:tblGrid>
      <w:tr w:rsidR="00DE40A2" w:rsidRPr="00174976" w14:paraId="5EE7E440" w14:textId="77777777" w:rsidTr="00F5690D">
        <w:trPr>
          <w:jc w:val="center"/>
        </w:trPr>
        <w:tc>
          <w:tcPr>
            <w:tcW w:w="1989" w:type="pct"/>
            <w:vAlign w:val="center"/>
          </w:tcPr>
          <w:p w14:paraId="2EBF1EAC" w14:textId="77777777" w:rsidR="00DE40A2" w:rsidRPr="00174976" w:rsidRDefault="00DE40A2" w:rsidP="00F5690D">
            <w:pPr>
              <w:jc w:val="center"/>
              <w:rPr>
                <w:rFonts w:ascii="AvantGarde Bk BT" w:hAnsi="AvantGarde Bk BT"/>
                <w:b/>
                <w:i/>
                <w:sz w:val="18"/>
                <w:szCs w:val="18"/>
                <w:lang w:val="es-ES_tradnl"/>
              </w:rPr>
            </w:pPr>
            <w:r w:rsidRPr="00174976">
              <w:rPr>
                <w:rFonts w:ascii="AvantGarde Bk BT" w:hAnsi="AvantGarde Bk BT"/>
                <w:b/>
                <w:i/>
                <w:sz w:val="18"/>
                <w:szCs w:val="18"/>
                <w:lang w:val="es-ES_tradnl"/>
              </w:rPr>
              <w:t>UNIDAD DE ENSEÑANZA</w:t>
            </w:r>
          </w:p>
        </w:tc>
        <w:tc>
          <w:tcPr>
            <w:tcW w:w="602" w:type="pct"/>
            <w:vAlign w:val="center"/>
          </w:tcPr>
          <w:p w14:paraId="75088652" w14:textId="77777777" w:rsidR="00DE40A2" w:rsidRPr="00174976" w:rsidRDefault="00DE40A2" w:rsidP="007C262C">
            <w:pPr>
              <w:jc w:val="center"/>
              <w:rPr>
                <w:rFonts w:ascii="AvantGarde Bk BT" w:hAnsi="AvantGarde Bk BT"/>
                <w:b/>
                <w:i/>
                <w:sz w:val="18"/>
                <w:szCs w:val="18"/>
                <w:lang w:val="es-ES_tradnl"/>
              </w:rPr>
            </w:pPr>
            <w:r w:rsidRPr="00174976">
              <w:rPr>
                <w:rFonts w:ascii="AvantGarde Bk BT" w:hAnsi="AvantGarde Bk BT"/>
                <w:b/>
                <w:i/>
                <w:sz w:val="18"/>
                <w:szCs w:val="18"/>
                <w:lang w:val="es-ES_tradnl"/>
              </w:rPr>
              <w:t>TIPO</w:t>
            </w:r>
            <w:r w:rsidRPr="00174976">
              <w:rPr>
                <w:rFonts w:ascii="AvantGarde Bk BT" w:hAnsi="AvantGarde Bk BT"/>
                <w:b/>
                <w:i/>
                <w:sz w:val="18"/>
                <w:szCs w:val="18"/>
                <w:vertAlign w:val="superscript"/>
                <w:lang w:val="es-ES_tradnl"/>
              </w:rPr>
              <w:t>3</w:t>
            </w:r>
          </w:p>
        </w:tc>
        <w:tc>
          <w:tcPr>
            <w:tcW w:w="602" w:type="pct"/>
            <w:vAlign w:val="center"/>
          </w:tcPr>
          <w:p w14:paraId="6315EFD3" w14:textId="77777777" w:rsidR="00DE40A2" w:rsidRPr="00174976" w:rsidRDefault="00DE40A2" w:rsidP="007C262C">
            <w:pPr>
              <w:jc w:val="center"/>
              <w:rPr>
                <w:rFonts w:ascii="AvantGarde Bk BT" w:hAnsi="AvantGarde Bk BT"/>
                <w:b/>
                <w:i/>
                <w:sz w:val="18"/>
                <w:szCs w:val="18"/>
                <w:vertAlign w:val="superscript"/>
                <w:lang w:val="es-ES_tradnl"/>
              </w:rPr>
            </w:pPr>
            <w:r w:rsidRPr="00174976">
              <w:rPr>
                <w:rFonts w:ascii="AvantGarde Bk BT" w:hAnsi="AvantGarde Bk BT"/>
                <w:b/>
                <w:i/>
                <w:sz w:val="18"/>
                <w:szCs w:val="18"/>
                <w:lang w:val="es-ES_tradnl"/>
              </w:rPr>
              <w:t>HORAS BCA</w:t>
            </w:r>
            <w:r w:rsidRPr="00174976" w:rsidDel="008F690E">
              <w:rPr>
                <w:rFonts w:ascii="AvantGarde Bk BT" w:hAnsi="AvantGarde Bk BT"/>
                <w:b/>
                <w:i/>
                <w:sz w:val="18"/>
                <w:szCs w:val="18"/>
                <w:vertAlign w:val="superscript"/>
                <w:lang w:val="es-ES_tradnl"/>
              </w:rPr>
              <w:t>1</w:t>
            </w:r>
          </w:p>
        </w:tc>
        <w:tc>
          <w:tcPr>
            <w:tcW w:w="602" w:type="pct"/>
            <w:vAlign w:val="center"/>
          </w:tcPr>
          <w:p w14:paraId="5B9E4B31" w14:textId="77777777" w:rsidR="00DE40A2" w:rsidRPr="00174976" w:rsidRDefault="00DE40A2" w:rsidP="007C262C">
            <w:pPr>
              <w:jc w:val="center"/>
              <w:rPr>
                <w:rFonts w:ascii="AvantGarde Bk BT" w:hAnsi="AvantGarde Bk BT"/>
                <w:b/>
                <w:i/>
                <w:sz w:val="18"/>
                <w:szCs w:val="18"/>
                <w:vertAlign w:val="superscript"/>
                <w:lang w:val="es-ES_tradnl"/>
              </w:rPr>
            </w:pPr>
            <w:r w:rsidRPr="00174976">
              <w:rPr>
                <w:rFonts w:ascii="AvantGarde Bk BT" w:hAnsi="AvantGarde Bk BT"/>
                <w:b/>
                <w:i/>
                <w:sz w:val="18"/>
                <w:szCs w:val="18"/>
                <w:lang w:val="es-ES_tradnl"/>
              </w:rPr>
              <w:t>HORAS AMI</w:t>
            </w:r>
            <w:r w:rsidRPr="00174976" w:rsidDel="008F690E">
              <w:rPr>
                <w:rFonts w:ascii="AvantGarde Bk BT" w:hAnsi="AvantGarde Bk BT"/>
                <w:b/>
                <w:i/>
                <w:sz w:val="18"/>
                <w:szCs w:val="18"/>
                <w:vertAlign w:val="superscript"/>
                <w:lang w:val="es-ES_tradnl"/>
              </w:rPr>
              <w:t>2</w:t>
            </w:r>
          </w:p>
        </w:tc>
        <w:tc>
          <w:tcPr>
            <w:tcW w:w="602" w:type="pct"/>
            <w:vAlign w:val="center"/>
          </w:tcPr>
          <w:p w14:paraId="62B772F6" w14:textId="77777777" w:rsidR="00DE40A2" w:rsidRPr="00174976" w:rsidRDefault="00DE40A2" w:rsidP="007C262C">
            <w:pPr>
              <w:jc w:val="center"/>
              <w:rPr>
                <w:rFonts w:ascii="AvantGarde Bk BT" w:hAnsi="AvantGarde Bk BT"/>
                <w:b/>
                <w:i/>
                <w:sz w:val="18"/>
                <w:szCs w:val="18"/>
                <w:lang w:val="es-ES_tradnl"/>
              </w:rPr>
            </w:pPr>
            <w:r w:rsidRPr="00174976">
              <w:rPr>
                <w:rFonts w:ascii="AvantGarde Bk BT" w:hAnsi="AvantGarde Bk BT"/>
                <w:b/>
                <w:i/>
                <w:sz w:val="18"/>
                <w:szCs w:val="18"/>
                <w:lang w:val="es-ES_tradnl"/>
              </w:rPr>
              <w:t>HORAS TOTALES</w:t>
            </w:r>
          </w:p>
        </w:tc>
        <w:tc>
          <w:tcPr>
            <w:tcW w:w="602" w:type="pct"/>
            <w:vAlign w:val="center"/>
          </w:tcPr>
          <w:p w14:paraId="32C2313E" w14:textId="77777777" w:rsidR="00DE40A2" w:rsidRPr="00174976" w:rsidRDefault="00DE40A2" w:rsidP="007C262C">
            <w:pPr>
              <w:jc w:val="center"/>
              <w:rPr>
                <w:rFonts w:ascii="AvantGarde Bk BT" w:hAnsi="AvantGarde Bk BT"/>
                <w:b/>
                <w:i/>
                <w:sz w:val="18"/>
                <w:szCs w:val="18"/>
                <w:lang w:val="es-ES_tradnl"/>
              </w:rPr>
            </w:pPr>
            <w:r w:rsidRPr="00174976">
              <w:rPr>
                <w:rFonts w:ascii="AvantGarde Bk BT" w:hAnsi="AvantGarde Bk BT"/>
                <w:b/>
                <w:i/>
                <w:sz w:val="18"/>
                <w:szCs w:val="18"/>
                <w:lang w:val="es-ES_tradnl"/>
              </w:rPr>
              <w:t>CRÉDITOS</w:t>
            </w:r>
          </w:p>
        </w:tc>
      </w:tr>
      <w:tr w:rsidR="008E7CDB" w:rsidRPr="00174976" w14:paraId="6BA3A36E" w14:textId="77777777" w:rsidTr="00F5690D">
        <w:trPr>
          <w:trHeight w:val="720"/>
          <w:jc w:val="center"/>
        </w:trPr>
        <w:tc>
          <w:tcPr>
            <w:tcW w:w="1989" w:type="pct"/>
            <w:tcBorders>
              <w:top w:val="single" w:sz="4" w:space="0" w:color="auto"/>
              <w:left w:val="single" w:sz="4" w:space="0" w:color="auto"/>
              <w:bottom w:val="single" w:sz="4" w:space="0" w:color="auto"/>
              <w:right w:val="single" w:sz="4" w:space="0" w:color="auto"/>
            </w:tcBorders>
            <w:shd w:val="clear" w:color="auto" w:fill="auto"/>
            <w:vAlign w:val="center"/>
          </w:tcPr>
          <w:p w14:paraId="012C4518" w14:textId="77777777" w:rsidR="008E7CDB" w:rsidRPr="00174976" w:rsidRDefault="008E7CDB" w:rsidP="00F5690D">
            <w:pPr>
              <w:shd w:val="clear" w:color="auto" w:fill="FFFFFF"/>
              <w:jc w:val="center"/>
              <w:rPr>
                <w:rFonts w:ascii="AvantGarde Bk BT" w:hAnsi="AvantGarde Bk BT" w:cs="Arial"/>
                <w:i/>
                <w:iCs/>
                <w:sz w:val="20"/>
                <w:szCs w:val="20"/>
              </w:rPr>
            </w:pPr>
            <w:r w:rsidRPr="00174976">
              <w:rPr>
                <w:rFonts w:ascii="AvantGarde Bk BT" w:hAnsi="AvantGarde Bk BT" w:cs="Arial"/>
                <w:i/>
                <w:sz w:val="20"/>
                <w:lang w:eastAsia="es-ES_tradnl"/>
              </w:rPr>
              <w:t xml:space="preserve">Seminario de  Investigación I </w:t>
            </w:r>
            <w:r w:rsidRPr="00174976">
              <w:rPr>
                <w:rFonts w:ascii="AvantGarde Bk BT" w:hAnsi="AvantGarde Bk BT" w:cs="Arial"/>
                <w:b/>
                <w:i/>
                <w:sz w:val="20"/>
                <w:lang w:eastAsia="es-ES_tradnl"/>
              </w:rPr>
              <w:t>(Construcción del Objeto de Investigación)</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1A635508" w14:textId="77777777" w:rsidR="008E7CDB" w:rsidRPr="00174976" w:rsidRDefault="008E7CDB" w:rsidP="008E7CDB">
            <w:pPr>
              <w:shd w:val="clear" w:color="auto" w:fill="FFFFFF"/>
              <w:jc w:val="center"/>
              <w:rPr>
                <w:rFonts w:ascii="AvantGarde Bk BT" w:hAnsi="AvantGarde Bk BT" w:cs="Arial"/>
                <w:i/>
                <w:iCs/>
                <w:sz w:val="20"/>
                <w:szCs w:val="20"/>
              </w:rPr>
            </w:pPr>
            <w:r w:rsidRPr="00174976">
              <w:rPr>
                <w:rFonts w:ascii="AvantGarde Bk BT" w:hAnsi="AvantGarde Bk BT" w:cs="Arial"/>
                <w:i/>
                <w:sz w:val="20"/>
              </w:rPr>
              <w:t>S</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6FC1C6EE" w14:textId="77777777" w:rsidR="008E7CDB" w:rsidRPr="00174976" w:rsidRDefault="008E7CDB" w:rsidP="008E7CDB">
            <w:pPr>
              <w:shd w:val="clear" w:color="auto" w:fill="FFFFFF"/>
              <w:jc w:val="center"/>
              <w:rPr>
                <w:rFonts w:ascii="AvantGarde Bk BT" w:hAnsi="AvantGarde Bk BT" w:cs="Arial"/>
                <w:i/>
                <w:iCs/>
                <w:sz w:val="20"/>
                <w:szCs w:val="20"/>
              </w:rPr>
            </w:pPr>
            <w:r w:rsidRPr="00174976">
              <w:rPr>
                <w:rFonts w:ascii="AvantGarde Bk BT" w:hAnsi="AvantGarde Bk BT" w:cs="Arial"/>
                <w:i/>
                <w:sz w:val="20"/>
              </w:rPr>
              <w:t>60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77F9988C" w14:textId="77777777" w:rsidR="008E7CDB" w:rsidRPr="00174976" w:rsidRDefault="008E7CDB" w:rsidP="008E7CDB">
            <w:pPr>
              <w:shd w:val="clear" w:color="auto" w:fill="FFFFFF"/>
              <w:jc w:val="center"/>
              <w:rPr>
                <w:rFonts w:ascii="AvantGarde Bk BT" w:hAnsi="AvantGarde Bk BT" w:cs="Arial"/>
                <w:i/>
                <w:iCs/>
                <w:sz w:val="20"/>
                <w:szCs w:val="20"/>
              </w:rPr>
            </w:pPr>
            <w:r w:rsidRPr="00174976">
              <w:rPr>
                <w:rFonts w:ascii="AvantGarde Bk BT" w:hAnsi="AvantGarde Bk BT" w:cs="Arial"/>
                <w:i/>
                <w:sz w:val="20"/>
              </w:rPr>
              <w:t>20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3D5E33A9" w14:textId="77777777" w:rsidR="008E7CDB" w:rsidRPr="00174976" w:rsidRDefault="008E7CDB" w:rsidP="008E7CDB">
            <w:pPr>
              <w:shd w:val="clear" w:color="auto" w:fill="FFFFFF"/>
              <w:jc w:val="center"/>
              <w:rPr>
                <w:rFonts w:ascii="AvantGarde Bk BT" w:hAnsi="AvantGarde Bk BT" w:cs="Arial"/>
                <w:i/>
                <w:iCs/>
                <w:sz w:val="20"/>
                <w:szCs w:val="20"/>
              </w:rPr>
            </w:pPr>
            <w:r w:rsidRPr="00174976">
              <w:rPr>
                <w:rFonts w:ascii="AvantGarde Bk BT" w:hAnsi="AvantGarde Bk BT" w:cs="Arial"/>
                <w:i/>
                <w:sz w:val="20"/>
              </w:rPr>
              <w:t>80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61F0BD86" w14:textId="77777777" w:rsidR="008E7CDB" w:rsidRPr="00174976" w:rsidRDefault="008E7CDB" w:rsidP="008E7CDB">
            <w:pPr>
              <w:shd w:val="clear" w:color="auto" w:fill="FFFFFF"/>
              <w:jc w:val="center"/>
              <w:rPr>
                <w:rFonts w:ascii="AvantGarde Bk BT" w:hAnsi="AvantGarde Bk BT" w:cs="Arial"/>
                <w:i/>
                <w:iCs/>
                <w:sz w:val="20"/>
                <w:szCs w:val="20"/>
              </w:rPr>
            </w:pPr>
            <w:r w:rsidRPr="00174976">
              <w:rPr>
                <w:rFonts w:ascii="AvantGarde Bk BT" w:hAnsi="AvantGarde Bk BT" w:cs="Arial"/>
                <w:i/>
                <w:sz w:val="20"/>
              </w:rPr>
              <w:t>5</w:t>
            </w:r>
          </w:p>
        </w:tc>
      </w:tr>
      <w:tr w:rsidR="008E7CDB" w:rsidRPr="00174976" w14:paraId="2761275E" w14:textId="77777777" w:rsidTr="00F5690D">
        <w:trPr>
          <w:trHeight w:val="720"/>
          <w:jc w:val="center"/>
        </w:trPr>
        <w:tc>
          <w:tcPr>
            <w:tcW w:w="1989" w:type="pct"/>
            <w:tcBorders>
              <w:top w:val="single" w:sz="4" w:space="0" w:color="auto"/>
              <w:left w:val="single" w:sz="4" w:space="0" w:color="auto"/>
              <w:bottom w:val="single" w:sz="4" w:space="0" w:color="auto"/>
              <w:right w:val="single" w:sz="4" w:space="0" w:color="auto"/>
            </w:tcBorders>
            <w:shd w:val="clear" w:color="auto" w:fill="auto"/>
            <w:vAlign w:val="center"/>
          </w:tcPr>
          <w:p w14:paraId="7FC1A66C" w14:textId="77777777" w:rsidR="008E7CDB" w:rsidRPr="00174976" w:rsidRDefault="008E7CDB" w:rsidP="00F5690D">
            <w:pPr>
              <w:shd w:val="clear" w:color="auto" w:fill="FFFFFF"/>
              <w:jc w:val="center"/>
              <w:rPr>
                <w:rFonts w:ascii="AvantGarde Bk BT" w:hAnsi="AvantGarde Bk BT" w:cs="Arial"/>
                <w:i/>
                <w:iCs/>
                <w:sz w:val="20"/>
                <w:szCs w:val="20"/>
              </w:rPr>
            </w:pPr>
            <w:r w:rsidRPr="00174976">
              <w:rPr>
                <w:rFonts w:ascii="AvantGarde Bk BT" w:hAnsi="AvantGarde Bk BT" w:cs="Arial"/>
                <w:i/>
                <w:sz w:val="20"/>
                <w:lang w:eastAsia="es-ES_tradnl"/>
              </w:rPr>
              <w:t xml:space="preserve">Seminario de  Investigación II </w:t>
            </w:r>
            <w:r w:rsidRPr="00174976">
              <w:rPr>
                <w:rFonts w:ascii="AvantGarde Bk BT" w:hAnsi="AvantGarde Bk BT" w:cs="Arial"/>
                <w:b/>
                <w:i/>
                <w:sz w:val="20"/>
                <w:lang w:eastAsia="es-ES_tradnl"/>
              </w:rPr>
              <w:t>(Diseño de la Investigación)</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431A79FD" w14:textId="77777777" w:rsidR="008E7CDB" w:rsidRPr="00174976" w:rsidRDefault="008E7CDB" w:rsidP="008E7CDB">
            <w:pPr>
              <w:shd w:val="clear" w:color="auto" w:fill="FFFFFF"/>
              <w:jc w:val="center"/>
              <w:rPr>
                <w:rFonts w:ascii="AvantGarde Bk BT" w:hAnsi="AvantGarde Bk BT" w:cs="Arial"/>
                <w:i/>
                <w:iCs/>
                <w:sz w:val="20"/>
                <w:szCs w:val="20"/>
              </w:rPr>
            </w:pPr>
            <w:r w:rsidRPr="00174976">
              <w:rPr>
                <w:rFonts w:ascii="AvantGarde Bk BT" w:hAnsi="AvantGarde Bk BT" w:cs="Arial"/>
                <w:i/>
                <w:sz w:val="20"/>
              </w:rPr>
              <w:t>S</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69C6C962" w14:textId="77777777" w:rsidR="008E7CDB" w:rsidRPr="00174976" w:rsidRDefault="008E7CDB" w:rsidP="008E7CDB">
            <w:pPr>
              <w:shd w:val="clear" w:color="auto" w:fill="FFFFFF"/>
              <w:jc w:val="center"/>
              <w:rPr>
                <w:rFonts w:ascii="AvantGarde Bk BT" w:hAnsi="AvantGarde Bk BT" w:cs="Arial"/>
                <w:i/>
                <w:iCs/>
                <w:sz w:val="20"/>
                <w:szCs w:val="20"/>
              </w:rPr>
            </w:pPr>
            <w:r w:rsidRPr="00174976">
              <w:rPr>
                <w:rFonts w:ascii="AvantGarde Bk BT" w:hAnsi="AvantGarde Bk BT" w:cs="Arial"/>
                <w:i/>
                <w:sz w:val="20"/>
              </w:rPr>
              <w:t>60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0A2892B7" w14:textId="77777777" w:rsidR="008E7CDB" w:rsidRPr="00174976" w:rsidRDefault="008E7CDB" w:rsidP="008E7CDB">
            <w:pPr>
              <w:shd w:val="clear" w:color="auto" w:fill="FFFFFF"/>
              <w:jc w:val="center"/>
              <w:rPr>
                <w:rFonts w:ascii="AvantGarde Bk BT" w:hAnsi="AvantGarde Bk BT" w:cs="Arial"/>
                <w:i/>
                <w:iCs/>
                <w:sz w:val="20"/>
                <w:szCs w:val="20"/>
              </w:rPr>
            </w:pPr>
            <w:r w:rsidRPr="00174976">
              <w:rPr>
                <w:rFonts w:ascii="AvantGarde Bk BT" w:hAnsi="AvantGarde Bk BT" w:cs="Arial"/>
                <w:i/>
                <w:sz w:val="20"/>
              </w:rPr>
              <w:t>20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51912F5A" w14:textId="77777777" w:rsidR="008E7CDB" w:rsidRPr="00174976" w:rsidRDefault="008E7CDB" w:rsidP="008E7CDB">
            <w:pPr>
              <w:shd w:val="clear" w:color="auto" w:fill="FFFFFF"/>
              <w:jc w:val="center"/>
              <w:rPr>
                <w:rFonts w:ascii="AvantGarde Bk BT" w:hAnsi="AvantGarde Bk BT" w:cs="Arial"/>
                <w:i/>
                <w:iCs/>
                <w:sz w:val="20"/>
                <w:szCs w:val="20"/>
              </w:rPr>
            </w:pPr>
            <w:r w:rsidRPr="00174976">
              <w:rPr>
                <w:rFonts w:ascii="AvantGarde Bk BT" w:hAnsi="AvantGarde Bk BT" w:cs="Arial"/>
                <w:i/>
                <w:sz w:val="20"/>
              </w:rPr>
              <w:t>80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49D2645D" w14:textId="77777777" w:rsidR="008E7CDB" w:rsidRPr="00174976" w:rsidRDefault="008E7CDB" w:rsidP="008E7CDB">
            <w:pPr>
              <w:shd w:val="clear" w:color="auto" w:fill="FFFFFF"/>
              <w:jc w:val="center"/>
              <w:rPr>
                <w:rFonts w:ascii="AvantGarde Bk BT" w:hAnsi="AvantGarde Bk BT" w:cs="Arial"/>
                <w:i/>
                <w:iCs/>
                <w:sz w:val="20"/>
                <w:szCs w:val="20"/>
              </w:rPr>
            </w:pPr>
            <w:r w:rsidRPr="00174976">
              <w:rPr>
                <w:rFonts w:ascii="AvantGarde Bk BT" w:hAnsi="AvantGarde Bk BT" w:cs="Arial"/>
                <w:i/>
                <w:sz w:val="20"/>
              </w:rPr>
              <w:t>5</w:t>
            </w:r>
          </w:p>
        </w:tc>
      </w:tr>
      <w:tr w:rsidR="008E7CDB" w:rsidRPr="00174976" w14:paraId="659EA19A" w14:textId="77777777" w:rsidTr="00F5690D">
        <w:trPr>
          <w:trHeight w:val="720"/>
          <w:jc w:val="center"/>
        </w:trPr>
        <w:tc>
          <w:tcPr>
            <w:tcW w:w="1989" w:type="pct"/>
            <w:tcBorders>
              <w:top w:val="single" w:sz="4" w:space="0" w:color="auto"/>
              <w:left w:val="single" w:sz="4" w:space="0" w:color="auto"/>
              <w:bottom w:val="single" w:sz="4" w:space="0" w:color="auto"/>
              <w:right w:val="single" w:sz="4" w:space="0" w:color="auto"/>
            </w:tcBorders>
            <w:shd w:val="clear" w:color="auto" w:fill="auto"/>
            <w:vAlign w:val="center"/>
          </w:tcPr>
          <w:p w14:paraId="553003FC" w14:textId="77777777" w:rsidR="008E7CDB" w:rsidRPr="00174976" w:rsidRDefault="008E7CDB" w:rsidP="00F5690D">
            <w:pPr>
              <w:keepNext/>
              <w:keepLines/>
              <w:jc w:val="center"/>
              <w:outlineLvl w:val="5"/>
              <w:rPr>
                <w:rFonts w:ascii="AvantGarde Bk BT" w:hAnsi="AvantGarde Bk BT" w:cs="Arial"/>
                <w:i/>
                <w:sz w:val="20"/>
                <w:lang w:eastAsia="es-ES_tradnl"/>
              </w:rPr>
            </w:pPr>
            <w:r w:rsidRPr="00174976">
              <w:rPr>
                <w:rFonts w:ascii="AvantGarde Bk BT" w:hAnsi="AvantGarde Bk BT" w:cs="Arial"/>
                <w:i/>
                <w:sz w:val="20"/>
                <w:lang w:eastAsia="es-ES_tradnl"/>
              </w:rPr>
              <w:t xml:space="preserve">Seminario de  Investigación III </w:t>
            </w:r>
            <w:r w:rsidRPr="00174976">
              <w:rPr>
                <w:rFonts w:ascii="AvantGarde Bk BT" w:hAnsi="AvantGarde Bk BT" w:cs="Arial"/>
                <w:b/>
                <w:i/>
                <w:sz w:val="20"/>
                <w:lang w:eastAsia="es-ES_tradnl"/>
              </w:rPr>
              <w:t>(Redacción del borrador de Tesis)</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2E15B549" w14:textId="77777777" w:rsidR="008E7CDB" w:rsidRPr="00174976" w:rsidRDefault="008E7CDB" w:rsidP="008E7CDB">
            <w:pPr>
              <w:shd w:val="clear" w:color="auto" w:fill="FFFFFF"/>
              <w:jc w:val="center"/>
              <w:rPr>
                <w:rFonts w:ascii="AvantGarde Bk BT" w:hAnsi="AvantGarde Bk BT" w:cs="Arial"/>
                <w:i/>
                <w:iCs/>
                <w:sz w:val="20"/>
                <w:szCs w:val="20"/>
              </w:rPr>
            </w:pPr>
            <w:r w:rsidRPr="00174976">
              <w:rPr>
                <w:rFonts w:ascii="AvantGarde Bk BT" w:hAnsi="AvantGarde Bk BT" w:cs="Arial"/>
                <w:i/>
                <w:sz w:val="20"/>
              </w:rPr>
              <w:t>S</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11D88A17" w14:textId="77777777" w:rsidR="008E7CDB" w:rsidRPr="00174976" w:rsidRDefault="008E7CDB" w:rsidP="008E7CDB">
            <w:pPr>
              <w:shd w:val="clear" w:color="auto" w:fill="FFFFFF"/>
              <w:jc w:val="center"/>
              <w:rPr>
                <w:rFonts w:ascii="AvantGarde Bk BT" w:hAnsi="AvantGarde Bk BT" w:cs="Arial"/>
                <w:i/>
                <w:iCs/>
                <w:sz w:val="20"/>
                <w:szCs w:val="20"/>
              </w:rPr>
            </w:pPr>
            <w:r w:rsidRPr="00174976">
              <w:rPr>
                <w:rFonts w:ascii="AvantGarde Bk BT" w:hAnsi="AvantGarde Bk BT" w:cs="Arial"/>
                <w:i/>
                <w:sz w:val="20"/>
              </w:rPr>
              <w:t>60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3B363C4B" w14:textId="77777777" w:rsidR="008E7CDB" w:rsidRPr="00174976" w:rsidRDefault="008E7CDB" w:rsidP="008E7CDB">
            <w:pPr>
              <w:shd w:val="clear" w:color="auto" w:fill="FFFFFF"/>
              <w:jc w:val="center"/>
              <w:rPr>
                <w:rFonts w:ascii="AvantGarde Bk BT" w:hAnsi="AvantGarde Bk BT" w:cs="Arial"/>
                <w:i/>
                <w:iCs/>
                <w:sz w:val="20"/>
                <w:szCs w:val="20"/>
              </w:rPr>
            </w:pPr>
            <w:r w:rsidRPr="00174976">
              <w:rPr>
                <w:rFonts w:ascii="AvantGarde Bk BT" w:hAnsi="AvantGarde Bk BT" w:cs="Arial"/>
                <w:i/>
                <w:sz w:val="20"/>
              </w:rPr>
              <w:t>20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2AB3DBF8" w14:textId="77777777" w:rsidR="008E7CDB" w:rsidRPr="00174976" w:rsidRDefault="008E7CDB" w:rsidP="008E7CDB">
            <w:pPr>
              <w:shd w:val="clear" w:color="auto" w:fill="FFFFFF"/>
              <w:jc w:val="center"/>
              <w:rPr>
                <w:rFonts w:ascii="AvantGarde Bk BT" w:hAnsi="AvantGarde Bk BT" w:cs="Arial"/>
                <w:i/>
                <w:iCs/>
                <w:sz w:val="20"/>
                <w:szCs w:val="20"/>
              </w:rPr>
            </w:pPr>
            <w:r w:rsidRPr="00174976">
              <w:rPr>
                <w:rFonts w:ascii="AvantGarde Bk BT" w:hAnsi="AvantGarde Bk BT" w:cs="Arial"/>
                <w:i/>
                <w:sz w:val="20"/>
              </w:rPr>
              <w:t>80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510A80F3" w14:textId="77777777" w:rsidR="008E7CDB" w:rsidRPr="00174976" w:rsidRDefault="008E7CDB" w:rsidP="008E7CDB">
            <w:pPr>
              <w:jc w:val="center"/>
              <w:rPr>
                <w:rFonts w:ascii="AvantGarde Bk BT" w:hAnsi="AvantGarde Bk BT" w:cs="Arial"/>
                <w:i/>
                <w:sz w:val="20"/>
              </w:rPr>
            </w:pPr>
            <w:r w:rsidRPr="00174976">
              <w:rPr>
                <w:rFonts w:ascii="AvantGarde Bk BT" w:hAnsi="AvantGarde Bk BT" w:cs="Arial"/>
                <w:i/>
                <w:sz w:val="20"/>
              </w:rPr>
              <w:t>5</w:t>
            </w:r>
          </w:p>
          <w:p w14:paraId="1B01CB89" w14:textId="77777777" w:rsidR="008E7CDB" w:rsidRPr="00174976" w:rsidRDefault="008E7CDB" w:rsidP="008E7CDB">
            <w:pPr>
              <w:jc w:val="center"/>
              <w:rPr>
                <w:rFonts w:ascii="AvantGarde Bk BT" w:hAnsi="AvantGarde Bk BT" w:cs="Arial"/>
                <w:i/>
                <w:sz w:val="20"/>
              </w:rPr>
            </w:pPr>
          </w:p>
          <w:p w14:paraId="2EEA17C5" w14:textId="77777777" w:rsidR="008E7CDB" w:rsidRPr="00174976" w:rsidRDefault="008E7CDB" w:rsidP="008E7CDB">
            <w:pPr>
              <w:shd w:val="clear" w:color="auto" w:fill="FFFFFF"/>
              <w:jc w:val="center"/>
              <w:rPr>
                <w:rFonts w:ascii="AvantGarde Bk BT" w:hAnsi="AvantGarde Bk BT" w:cs="Arial"/>
                <w:i/>
                <w:iCs/>
                <w:sz w:val="20"/>
                <w:szCs w:val="20"/>
              </w:rPr>
            </w:pPr>
          </w:p>
        </w:tc>
      </w:tr>
      <w:tr w:rsidR="008E7CDB" w:rsidRPr="00174976" w14:paraId="284CF449" w14:textId="77777777" w:rsidTr="00F5690D">
        <w:trPr>
          <w:trHeight w:val="720"/>
          <w:jc w:val="center"/>
        </w:trPr>
        <w:tc>
          <w:tcPr>
            <w:tcW w:w="1989" w:type="pct"/>
            <w:tcBorders>
              <w:top w:val="single" w:sz="4" w:space="0" w:color="auto"/>
              <w:left w:val="single" w:sz="6" w:space="0" w:color="auto"/>
              <w:bottom w:val="single" w:sz="4" w:space="0" w:color="auto"/>
              <w:right w:val="single" w:sz="4" w:space="0" w:color="auto"/>
            </w:tcBorders>
            <w:vAlign w:val="center"/>
          </w:tcPr>
          <w:p w14:paraId="11AA8443" w14:textId="77777777" w:rsidR="008E7CDB" w:rsidRPr="00174976" w:rsidRDefault="008E7CDB" w:rsidP="00F5690D">
            <w:pPr>
              <w:keepNext/>
              <w:keepLines/>
              <w:jc w:val="center"/>
              <w:outlineLvl w:val="5"/>
              <w:rPr>
                <w:rFonts w:ascii="AvantGarde Bk BT" w:hAnsi="AvantGarde Bk BT" w:cs="Arial"/>
                <w:i/>
                <w:sz w:val="20"/>
                <w:lang w:eastAsia="es-ES_tradnl"/>
              </w:rPr>
            </w:pPr>
            <w:r w:rsidRPr="00174976">
              <w:rPr>
                <w:rFonts w:ascii="AvantGarde Bk BT" w:hAnsi="AvantGarde Bk BT" w:cs="Arial"/>
                <w:i/>
                <w:sz w:val="20"/>
                <w:lang w:eastAsia="es-ES_tradnl"/>
              </w:rPr>
              <w:t xml:space="preserve">Seminario de  Investigación IV </w:t>
            </w:r>
            <w:r w:rsidRPr="00174976">
              <w:rPr>
                <w:rFonts w:ascii="AvantGarde Bk BT" w:hAnsi="AvantGarde Bk BT" w:cs="Arial"/>
                <w:b/>
                <w:i/>
                <w:sz w:val="20"/>
                <w:lang w:eastAsia="es-ES_tradnl"/>
              </w:rPr>
              <w:t>(Redacción de Tesis)</w:t>
            </w:r>
          </w:p>
        </w:tc>
        <w:tc>
          <w:tcPr>
            <w:tcW w:w="602" w:type="pct"/>
            <w:tcBorders>
              <w:top w:val="single" w:sz="4" w:space="0" w:color="auto"/>
              <w:left w:val="single" w:sz="4" w:space="0" w:color="auto"/>
              <w:bottom w:val="single" w:sz="4" w:space="0" w:color="auto"/>
              <w:right w:val="single" w:sz="6" w:space="0" w:color="auto"/>
            </w:tcBorders>
            <w:vAlign w:val="center"/>
          </w:tcPr>
          <w:p w14:paraId="55A0C6B8" w14:textId="77777777" w:rsidR="008E7CDB" w:rsidRPr="00174976" w:rsidRDefault="008E7CDB" w:rsidP="008E7CDB">
            <w:pPr>
              <w:shd w:val="clear" w:color="auto" w:fill="FFFFFF"/>
              <w:jc w:val="center"/>
              <w:rPr>
                <w:rFonts w:ascii="AvantGarde Bk BT" w:hAnsi="AvantGarde Bk BT" w:cs="Arial"/>
                <w:i/>
                <w:iCs/>
                <w:sz w:val="20"/>
                <w:szCs w:val="20"/>
              </w:rPr>
            </w:pPr>
            <w:r w:rsidRPr="00174976">
              <w:rPr>
                <w:rFonts w:ascii="AvantGarde Bk BT" w:hAnsi="AvantGarde Bk BT" w:cs="Arial"/>
                <w:i/>
                <w:sz w:val="20"/>
              </w:rPr>
              <w:t>S</w:t>
            </w:r>
          </w:p>
        </w:tc>
        <w:tc>
          <w:tcPr>
            <w:tcW w:w="602" w:type="pct"/>
            <w:tcBorders>
              <w:top w:val="single" w:sz="4" w:space="0" w:color="auto"/>
              <w:left w:val="single" w:sz="6" w:space="0" w:color="auto"/>
              <w:bottom w:val="single" w:sz="4" w:space="0" w:color="auto"/>
              <w:right w:val="single" w:sz="6" w:space="0" w:color="auto"/>
            </w:tcBorders>
            <w:vAlign w:val="center"/>
          </w:tcPr>
          <w:p w14:paraId="13F46C85" w14:textId="77777777" w:rsidR="008E7CDB" w:rsidRPr="00174976" w:rsidRDefault="008E7CDB" w:rsidP="008E7CDB">
            <w:pPr>
              <w:shd w:val="clear" w:color="auto" w:fill="FFFFFF"/>
              <w:jc w:val="center"/>
              <w:rPr>
                <w:rFonts w:ascii="AvantGarde Bk BT" w:hAnsi="AvantGarde Bk BT" w:cs="Arial"/>
                <w:i/>
                <w:iCs/>
                <w:sz w:val="20"/>
                <w:szCs w:val="20"/>
              </w:rPr>
            </w:pPr>
            <w:r w:rsidRPr="00174976">
              <w:rPr>
                <w:rFonts w:ascii="AvantGarde Bk BT" w:hAnsi="AvantGarde Bk BT" w:cs="Arial"/>
                <w:i/>
                <w:sz w:val="20"/>
              </w:rPr>
              <w:t>60</w:t>
            </w:r>
          </w:p>
        </w:tc>
        <w:tc>
          <w:tcPr>
            <w:tcW w:w="602" w:type="pct"/>
            <w:tcBorders>
              <w:top w:val="single" w:sz="4" w:space="0" w:color="auto"/>
              <w:left w:val="single" w:sz="6" w:space="0" w:color="auto"/>
              <w:bottom w:val="single" w:sz="4" w:space="0" w:color="auto"/>
              <w:right w:val="single" w:sz="6" w:space="0" w:color="auto"/>
            </w:tcBorders>
            <w:shd w:val="clear" w:color="auto" w:fill="auto"/>
            <w:vAlign w:val="center"/>
          </w:tcPr>
          <w:p w14:paraId="22F3DE78" w14:textId="77777777" w:rsidR="008E7CDB" w:rsidRPr="00174976" w:rsidRDefault="008E7CDB" w:rsidP="008E7CDB">
            <w:pPr>
              <w:shd w:val="clear" w:color="auto" w:fill="FFFFFF"/>
              <w:jc w:val="center"/>
              <w:rPr>
                <w:rFonts w:ascii="AvantGarde Bk BT" w:hAnsi="AvantGarde Bk BT" w:cs="Arial"/>
                <w:i/>
                <w:iCs/>
                <w:sz w:val="20"/>
                <w:szCs w:val="20"/>
              </w:rPr>
            </w:pPr>
            <w:r w:rsidRPr="00174976">
              <w:rPr>
                <w:rFonts w:ascii="AvantGarde Bk BT" w:hAnsi="AvantGarde Bk BT" w:cs="Arial"/>
                <w:i/>
                <w:sz w:val="20"/>
              </w:rPr>
              <w:t>20</w:t>
            </w:r>
          </w:p>
        </w:tc>
        <w:tc>
          <w:tcPr>
            <w:tcW w:w="602" w:type="pct"/>
            <w:tcBorders>
              <w:top w:val="single" w:sz="4" w:space="0" w:color="auto"/>
              <w:left w:val="single" w:sz="6" w:space="0" w:color="auto"/>
              <w:bottom w:val="single" w:sz="4" w:space="0" w:color="auto"/>
              <w:right w:val="single" w:sz="6" w:space="0" w:color="auto"/>
            </w:tcBorders>
            <w:shd w:val="clear" w:color="auto" w:fill="auto"/>
            <w:vAlign w:val="center"/>
          </w:tcPr>
          <w:p w14:paraId="00AA6542" w14:textId="77777777" w:rsidR="008E7CDB" w:rsidRPr="00174976" w:rsidRDefault="008E7CDB" w:rsidP="008E7CDB">
            <w:pPr>
              <w:shd w:val="clear" w:color="auto" w:fill="FFFFFF"/>
              <w:jc w:val="center"/>
              <w:rPr>
                <w:rFonts w:ascii="AvantGarde Bk BT" w:hAnsi="AvantGarde Bk BT" w:cs="Arial"/>
                <w:i/>
                <w:iCs/>
                <w:sz w:val="20"/>
                <w:szCs w:val="20"/>
              </w:rPr>
            </w:pPr>
            <w:r w:rsidRPr="00174976">
              <w:rPr>
                <w:rFonts w:ascii="AvantGarde Bk BT" w:hAnsi="AvantGarde Bk BT" w:cs="Arial"/>
                <w:i/>
                <w:sz w:val="20"/>
              </w:rPr>
              <w:t>80</w:t>
            </w:r>
          </w:p>
        </w:tc>
        <w:tc>
          <w:tcPr>
            <w:tcW w:w="602" w:type="pct"/>
            <w:tcBorders>
              <w:top w:val="single" w:sz="4" w:space="0" w:color="auto"/>
              <w:left w:val="single" w:sz="6" w:space="0" w:color="auto"/>
              <w:bottom w:val="single" w:sz="4" w:space="0" w:color="auto"/>
              <w:right w:val="single" w:sz="6" w:space="0" w:color="auto"/>
            </w:tcBorders>
            <w:vAlign w:val="center"/>
          </w:tcPr>
          <w:p w14:paraId="23FB4947" w14:textId="77777777" w:rsidR="008E7CDB" w:rsidRPr="00174976" w:rsidRDefault="008E7CDB" w:rsidP="008E7CDB">
            <w:pPr>
              <w:jc w:val="center"/>
              <w:rPr>
                <w:rFonts w:ascii="AvantGarde Bk BT" w:hAnsi="AvantGarde Bk BT" w:cs="Arial"/>
                <w:i/>
                <w:sz w:val="20"/>
              </w:rPr>
            </w:pPr>
            <w:r w:rsidRPr="00174976">
              <w:rPr>
                <w:rFonts w:ascii="AvantGarde Bk BT" w:hAnsi="AvantGarde Bk BT" w:cs="Arial"/>
                <w:i/>
                <w:sz w:val="20"/>
              </w:rPr>
              <w:t>5</w:t>
            </w:r>
          </w:p>
          <w:p w14:paraId="7A36FA63" w14:textId="77777777" w:rsidR="008E7CDB" w:rsidRPr="00174976" w:rsidRDefault="008E7CDB" w:rsidP="008E7CDB">
            <w:pPr>
              <w:jc w:val="center"/>
              <w:rPr>
                <w:rFonts w:ascii="AvantGarde Bk BT" w:hAnsi="AvantGarde Bk BT" w:cs="Arial"/>
                <w:i/>
                <w:sz w:val="20"/>
              </w:rPr>
            </w:pPr>
          </w:p>
          <w:p w14:paraId="2A30AC41" w14:textId="77777777" w:rsidR="008E7CDB" w:rsidRPr="00174976" w:rsidRDefault="008E7CDB" w:rsidP="008E7CDB">
            <w:pPr>
              <w:shd w:val="clear" w:color="auto" w:fill="FFFFFF"/>
              <w:jc w:val="center"/>
              <w:rPr>
                <w:rFonts w:ascii="AvantGarde Bk BT" w:hAnsi="AvantGarde Bk BT" w:cs="Arial"/>
                <w:i/>
                <w:iCs/>
                <w:sz w:val="20"/>
                <w:szCs w:val="20"/>
              </w:rPr>
            </w:pPr>
          </w:p>
        </w:tc>
      </w:tr>
      <w:tr w:rsidR="008E7CDB" w:rsidRPr="00174976" w14:paraId="3410FBCD" w14:textId="77777777" w:rsidTr="00F5690D">
        <w:trPr>
          <w:trHeight w:val="342"/>
          <w:jc w:val="center"/>
        </w:trPr>
        <w:tc>
          <w:tcPr>
            <w:tcW w:w="1989" w:type="pct"/>
            <w:vAlign w:val="center"/>
          </w:tcPr>
          <w:p w14:paraId="2B44509D" w14:textId="77777777" w:rsidR="008E7CDB" w:rsidRPr="00174976" w:rsidRDefault="008E7CDB" w:rsidP="00F5690D">
            <w:pPr>
              <w:jc w:val="center"/>
              <w:rPr>
                <w:rFonts w:ascii="AvantGarde Bk BT" w:hAnsi="AvantGarde Bk BT"/>
                <w:i/>
                <w:iCs/>
                <w:snapToGrid w:val="0"/>
                <w:sz w:val="20"/>
              </w:rPr>
            </w:pPr>
            <w:r w:rsidRPr="00174976">
              <w:rPr>
                <w:rFonts w:ascii="AvantGarde Bk BT" w:hAnsi="AvantGarde Bk BT" w:cs="Calibri"/>
                <w:b/>
                <w:i/>
                <w:sz w:val="20"/>
                <w:szCs w:val="20"/>
                <w:lang w:eastAsia="es-MX"/>
              </w:rPr>
              <w:t>Total</w:t>
            </w:r>
          </w:p>
        </w:tc>
        <w:tc>
          <w:tcPr>
            <w:tcW w:w="602" w:type="pct"/>
            <w:vAlign w:val="center"/>
          </w:tcPr>
          <w:p w14:paraId="76D5646F" w14:textId="77777777" w:rsidR="008E7CDB" w:rsidRPr="00174976" w:rsidRDefault="008E7CDB" w:rsidP="008E7CDB">
            <w:pPr>
              <w:shd w:val="clear" w:color="auto" w:fill="FFFFFF"/>
              <w:jc w:val="center"/>
              <w:rPr>
                <w:rFonts w:ascii="AvantGarde Bk BT" w:hAnsi="AvantGarde Bk BT" w:cs="Arial"/>
                <w:i/>
                <w:iCs/>
                <w:sz w:val="20"/>
                <w:szCs w:val="20"/>
              </w:rPr>
            </w:pPr>
          </w:p>
        </w:tc>
        <w:tc>
          <w:tcPr>
            <w:tcW w:w="602" w:type="pct"/>
            <w:vAlign w:val="center"/>
          </w:tcPr>
          <w:p w14:paraId="737AE883" w14:textId="77777777" w:rsidR="008E7CDB" w:rsidRPr="00174976" w:rsidRDefault="008E7CDB" w:rsidP="008E7CDB">
            <w:pPr>
              <w:shd w:val="clear" w:color="auto" w:fill="FFFFFF"/>
              <w:jc w:val="center"/>
              <w:rPr>
                <w:rFonts w:ascii="AvantGarde Bk BT" w:hAnsi="AvantGarde Bk BT" w:cs="Arial"/>
                <w:i/>
                <w:iCs/>
                <w:sz w:val="20"/>
                <w:szCs w:val="20"/>
              </w:rPr>
            </w:pPr>
            <w:r w:rsidRPr="00174976">
              <w:rPr>
                <w:rFonts w:ascii="AvantGarde Bk BT" w:hAnsi="AvantGarde Bk BT" w:cs="Calibri"/>
                <w:b/>
                <w:i/>
                <w:sz w:val="20"/>
                <w:szCs w:val="20"/>
                <w:lang w:eastAsia="es-MX"/>
              </w:rPr>
              <w:t>240</w:t>
            </w:r>
          </w:p>
        </w:tc>
        <w:tc>
          <w:tcPr>
            <w:tcW w:w="602" w:type="pct"/>
            <w:vAlign w:val="center"/>
          </w:tcPr>
          <w:p w14:paraId="4D36E2E6" w14:textId="77777777" w:rsidR="008E7CDB" w:rsidRPr="00174976" w:rsidRDefault="008E7CDB" w:rsidP="008E7CDB">
            <w:pPr>
              <w:shd w:val="clear" w:color="auto" w:fill="FFFFFF"/>
              <w:jc w:val="center"/>
              <w:rPr>
                <w:rFonts w:ascii="AvantGarde Bk BT" w:hAnsi="AvantGarde Bk BT" w:cs="Arial"/>
                <w:i/>
                <w:iCs/>
                <w:sz w:val="20"/>
                <w:szCs w:val="20"/>
              </w:rPr>
            </w:pPr>
            <w:r w:rsidRPr="00174976">
              <w:rPr>
                <w:rFonts w:ascii="AvantGarde Bk BT" w:hAnsi="AvantGarde Bk BT" w:cs="Calibri"/>
                <w:b/>
                <w:i/>
                <w:sz w:val="20"/>
                <w:szCs w:val="20"/>
                <w:lang w:eastAsia="es-MX"/>
              </w:rPr>
              <w:t>80</w:t>
            </w:r>
          </w:p>
        </w:tc>
        <w:tc>
          <w:tcPr>
            <w:tcW w:w="602" w:type="pct"/>
            <w:vAlign w:val="center"/>
          </w:tcPr>
          <w:p w14:paraId="4DAB6E64" w14:textId="77777777" w:rsidR="008E7CDB" w:rsidRPr="00174976" w:rsidRDefault="008E7CDB" w:rsidP="008E7CDB">
            <w:pPr>
              <w:shd w:val="clear" w:color="auto" w:fill="FFFFFF"/>
              <w:jc w:val="center"/>
              <w:rPr>
                <w:rFonts w:ascii="AvantGarde Bk BT" w:hAnsi="AvantGarde Bk BT" w:cs="Arial"/>
                <w:i/>
                <w:iCs/>
                <w:sz w:val="20"/>
                <w:szCs w:val="20"/>
              </w:rPr>
            </w:pPr>
            <w:r w:rsidRPr="00174976">
              <w:rPr>
                <w:rFonts w:ascii="AvantGarde Bk BT" w:hAnsi="AvantGarde Bk BT" w:cs="Calibri"/>
                <w:b/>
                <w:i/>
                <w:sz w:val="20"/>
                <w:szCs w:val="20"/>
                <w:lang w:eastAsia="es-MX"/>
              </w:rPr>
              <w:t>320</w:t>
            </w:r>
          </w:p>
        </w:tc>
        <w:tc>
          <w:tcPr>
            <w:tcW w:w="602" w:type="pct"/>
            <w:vAlign w:val="center"/>
          </w:tcPr>
          <w:p w14:paraId="44B6CE31" w14:textId="77777777" w:rsidR="008E7CDB" w:rsidRPr="00174976" w:rsidRDefault="008E7CDB" w:rsidP="008E7CDB">
            <w:pPr>
              <w:shd w:val="clear" w:color="auto" w:fill="FFFFFF"/>
              <w:jc w:val="center"/>
              <w:rPr>
                <w:rFonts w:ascii="AvantGarde Bk BT" w:hAnsi="AvantGarde Bk BT" w:cs="Arial"/>
                <w:i/>
                <w:iCs/>
                <w:sz w:val="20"/>
                <w:szCs w:val="20"/>
              </w:rPr>
            </w:pPr>
            <w:r w:rsidRPr="00174976">
              <w:rPr>
                <w:rFonts w:ascii="AvantGarde Bk BT" w:hAnsi="AvantGarde Bk BT" w:cs="Calibri"/>
                <w:b/>
                <w:i/>
                <w:sz w:val="20"/>
                <w:szCs w:val="20"/>
                <w:lang w:eastAsia="es-MX"/>
              </w:rPr>
              <w:t>20</w:t>
            </w:r>
          </w:p>
        </w:tc>
      </w:tr>
    </w:tbl>
    <w:p w14:paraId="0A98C4B0" w14:textId="77777777" w:rsidR="008E7CDB" w:rsidRDefault="008E7CDB" w:rsidP="008E7CDB">
      <w:pPr>
        <w:spacing w:after="200" w:line="276" w:lineRule="auto"/>
        <w:rPr>
          <w:rFonts w:ascii="AvantGarde Bk BT" w:hAnsi="AvantGarde Bk BT" w:cs="Arial"/>
          <w:i/>
          <w:sz w:val="22"/>
          <w:szCs w:val="22"/>
          <w:lang w:val="es-ES_tradnl"/>
        </w:rPr>
      </w:pPr>
      <w:r>
        <w:rPr>
          <w:rFonts w:ascii="AvantGarde Bk BT" w:hAnsi="AvantGarde Bk BT" w:cs="Arial"/>
          <w:i/>
          <w:sz w:val="22"/>
          <w:szCs w:val="22"/>
          <w:lang w:val="es-ES_tradnl"/>
        </w:rPr>
        <w:tab/>
      </w:r>
    </w:p>
    <w:p w14:paraId="21BE45EB" w14:textId="77777777" w:rsidR="008E7CDB" w:rsidRDefault="008E7CDB" w:rsidP="008E7CDB">
      <w:pPr>
        <w:spacing w:after="200" w:line="276" w:lineRule="auto"/>
        <w:ind w:firstLine="708"/>
        <w:rPr>
          <w:rFonts w:ascii="AvantGarde Bk BT" w:hAnsi="AvantGarde Bk BT" w:cs="Arial"/>
          <w:i/>
          <w:sz w:val="22"/>
          <w:szCs w:val="22"/>
          <w:lang w:val="es-ES_tradnl"/>
        </w:rPr>
      </w:pPr>
      <w:r>
        <w:rPr>
          <w:rFonts w:ascii="AvantGarde Bk BT" w:hAnsi="AvantGarde Bk BT" w:cs="Arial"/>
          <w:i/>
          <w:sz w:val="22"/>
          <w:szCs w:val="22"/>
          <w:lang w:val="es-ES_tradnl"/>
        </w:rPr>
        <w:t>[…]</w:t>
      </w:r>
      <w:r w:rsidR="00650B23">
        <w:rPr>
          <w:rFonts w:ascii="AvantGarde Bk BT" w:hAnsi="AvantGarde Bk BT" w:cs="Arial"/>
          <w:i/>
          <w:sz w:val="22"/>
          <w:szCs w:val="22"/>
          <w:lang w:val="es-ES_tradnl"/>
        </w:rPr>
        <w:t>”</w:t>
      </w:r>
    </w:p>
    <w:p w14:paraId="1B8D01C5" w14:textId="77777777" w:rsidR="008E7CDB" w:rsidRDefault="000B7746" w:rsidP="00A2573D">
      <w:pPr>
        <w:jc w:val="both"/>
        <w:rPr>
          <w:rFonts w:ascii="AvantGarde Bk BT" w:hAnsi="AvantGarde Bk BT" w:cs="Arial"/>
          <w:spacing w:val="-2"/>
          <w:sz w:val="22"/>
          <w:szCs w:val="22"/>
        </w:rPr>
      </w:pPr>
      <w:r>
        <w:rPr>
          <w:rFonts w:ascii="AvantGarde Bk BT" w:hAnsi="AvantGarde Bk BT" w:cs="Arial"/>
          <w:b/>
          <w:spacing w:val="-2"/>
          <w:sz w:val="22"/>
          <w:szCs w:val="22"/>
        </w:rPr>
        <w:t>SEGUNDO</w:t>
      </w:r>
      <w:r w:rsidR="00F73951" w:rsidRPr="002A55E0">
        <w:rPr>
          <w:rFonts w:ascii="AvantGarde Bk BT" w:hAnsi="AvantGarde Bk BT" w:cs="Arial"/>
          <w:b/>
          <w:spacing w:val="-2"/>
          <w:sz w:val="22"/>
          <w:szCs w:val="22"/>
        </w:rPr>
        <w:t>.</w:t>
      </w:r>
      <w:r w:rsidR="00777F75">
        <w:rPr>
          <w:rFonts w:ascii="AvantGarde Bk BT" w:hAnsi="AvantGarde Bk BT" w:cs="Arial"/>
          <w:spacing w:val="-2"/>
          <w:sz w:val="22"/>
          <w:szCs w:val="22"/>
        </w:rPr>
        <w:t xml:space="preserve"> </w:t>
      </w:r>
      <w:r w:rsidR="00174976" w:rsidRPr="00174976">
        <w:rPr>
          <w:rFonts w:ascii="AvantGarde Bk BT" w:hAnsi="AvantGarde Bk BT" w:cs="Arial"/>
          <w:spacing w:val="-2"/>
          <w:sz w:val="22"/>
          <w:szCs w:val="22"/>
        </w:rPr>
        <w:t xml:space="preserve">Se aprueba la modificación del resolutivo </w:t>
      </w:r>
      <w:r w:rsidR="00174976">
        <w:rPr>
          <w:rFonts w:ascii="AvantGarde Bk BT" w:hAnsi="AvantGarde Bk BT" w:cs="Arial"/>
          <w:spacing w:val="-2"/>
          <w:sz w:val="22"/>
          <w:szCs w:val="22"/>
        </w:rPr>
        <w:t>tercero</w:t>
      </w:r>
      <w:r w:rsidR="00174976" w:rsidRPr="00174976">
        <w:rPr>
          <w:rFonts w:ascii="AvantGarde Bk BT" w:hAnsi="AvantGarde Bk BT" w:cs="Arial"/>
          <w:spacing w:val="-2"/>
          <w:sz w:val="22"/>
          <w:szCs w:val="22"/>
        </w:rPr>
        <w:t xml:space="preserve"> del dictamen I/2013/407</w:t>
      </w:r>
      <w:r w:rsidR="00F5690D">
        <w:rPr>
          <w:rFonts w:ascii="AvantGarde Bk BT" w:hAnsi="AvantGarde Bk BT" w:cs="Arial"/>
          <w:spacing w:val="-2"/>
          <w:sz w:val="22"/>
          <w:szCs w:val="22"/>
        </w:rPr>
        <w:t>,</w:t>
      </w:r>
      <w:r w:rsidR="00174976" w:rsidRPr="00174976">
        <w:rPr>
          <w:rFonts w:ascii="AvantGarde Bk BT" w:hAnsi="AvantGarde Bk BT" w:cs="Arial"/>
          <w:spacing w:val="-2"/>
          <w:sz w:val="22"/>
          <w:szCs w:val="22"/>
        </w:rPr>
        <w:t xml:space="preserve"> de fecha 25 de junio de 2013, a través del cual se crea el programa académico de la Maestría y Doctorado en Ciencia Política, de la Red Universitaria, con sede en el Centro Universitario de Ciencias Sociales y Humanidades, a partir del ciclo escolar 2015-B, para quedar como sigue:</w:t>
      </w:r>
    </w:p>
    <w:p w14:paraId="0B899B4A" w14:textId="77777777" w:rsidR="00174976" w:rsidRDefault="00174976" w:rsidP="00A2573D">
      <w:pPr>
        <w:jc w:val="both"/>
        <w:rPr>
          <w:rFonts w:ascii="AvantGarde Bk BT" w:hAnsi="AvantGarde Bk BT" w:cs="Arial"/>
          <w:spacing w:val="-2"/>
          <w:sz w:val="22"/>
          <w:szCs w:val="22"/>
        </w:rPr>
      </w:pPr>
    </w:p>
    <w:p w14:paraId="39172C9E" w14:textId="77777777" w:rsidR="00174976" w:rsidRDefault="00174976" w:rsidP="00F5690D">
      <w:pPr>
        <w:ind w:left="284" w:right="333"/>
        <w:jc w:val="both"/>
        <w:rPr>
          <w:rFonts w:ascii="AvantGarde Bk BT" w:hAnsi="AvantGarde Bk BT" w:cs="Arial"/>
          <w:i/>
          <w:spacing w:val="-2"/>
          <w:sz w:val="22"/>
          <w:szCs w:val="22"/>
        </w:rPr>
      </w:pPr>
      <w:r>
        <w:rPr>
          <w:rFonts w:ascii="AvantGarde Bk BT" w:hAnsi="AvantGarde Bk BT" w:cs="Arial"/>
          <w:b/>
          <w:i/>
          <w:spacing w:val="-2"/>
          <w:sz w:val="22"/>
          <w:szCs w:val="22"/>
        </w:rPr>
        <w:t>“</w:t>
      </w:r>
      <w:r w:rsidRPr="00174976">
        <w:rPr>
          <w:rFonts w:ascii="AvantGarde Bk BT" w:hAnsi="AvantGarde Bk BT" w:cs="Arial"/>
          <w:b/>
          <w:i/>
          <w:spacing w:val="-2"/>
          <w:sz w:val="22"/>
          <w:szCs w:val="22"/>
        </w:rPr>
        <w:t>TERCERO</w:t>
      </w:r>
      <w:r w:rsidRPr="00174976">
        <w:rPr>
          <w:rFonts w:ascii="AvantGarde Bk BT" w:hAnsi="AvantGarde Bk BT" w:cs="Arial"/>
          <w:i/>
          <w:spacing w:val="-2"/>
          <w:sz w:val="22"/>
          <w:szCs w:val="22"/>
        </w:rPr>
        <w:t>. El programa de Doctorado en Ciencia Política es un programa orientado a la investigación, de modalidad escolarizada, de dedicación de tiempo completo y comprende las siguientes áreas de formación y unidades de aprendizaje:</w:t>
      </w:r>
    </w:p>
    <w:p w14:paraId="49176EDB" w14:textId="77777777" w:rsidR="00174976" w:rsidRPr="00174976" w:rsidRDefault="00174976" w:rsidP="00174976">
      <w:pPr>
        <w:ind w:left="284"/>
        <w:jc w:val="both"/>
        <w:rPr>
          <w:rFonts w:ascii="AvantGarde Bk BT" w:hAnsi="AvantGarde Bk BT" w:cs="Arial"/>
          <w:i/>
          <w:spacing w:val="-2"/>
          <w:sz w:val="22"/>
          <w:szCs w:val="22"/>
        </w:rPr>
      </w:pPr>
    </w:p>
    <w:p w14:paraId="2304B003" w14:textId="77777777" w:rsidR="00174976" w:rsidRDefault="00174976" w:rsidP="00174976">
      <w:pPr>
        <w:jc w:val="center"/>
        <w:rPr>
          <w:rFonts w:ascii="AvantGarde Bk BT" w:hAnsi="AvantGarde Bk BT" w:cs="Arial"/>
          <w:i/>
          <w:sz w:val="20"/>
          <w:szCs w:val="20"/>
        </w:rPr>
      </w:pPr>
      <w:r w:rsidRPr="00174976">
        <w:rPr>
          <w:rFonts w:ascii="AvantGarde Bk BT" w:hAnsi="AvantGarde Bk BT" w:cs="Arial"/>
          <w:i/>
          <w:sz w:val="20"/>
          <w:szCs w:val="20"/>
        </w:rPr>
        <w:t>PLAN DE ESTUDIOS</w:t>
      </w:r>
    </w:p>
    <w:p w14:paraId="05E11E83" w14:textId="77777777" w:rsidR="00174976" w:rsidRPr="00174976" w:rsidRDefault="00174976" w:rsidP="00174976">
      <w:pPr>
        <w:jc w:val="center"/>
        <w:rPr>
          <w:rFonts w:ascii="AvantGarde Bk BT" w:hAnsi="AvantGarde Bk BT" w:cs="Arial"/>
          <w:i/>
          <w:sz w:val="20"/>
          <w:szCs w:val="20"/>
        </w:rPr>
      </w:pPr>
    </w:p>
    <w:tbl>
      <w:tblPr>
        <w:tblW w:w="8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7"/>
        <w:gridCol w:w="1316"/>
        <w:gridCol w:w="1316"/>
      </w:tblGrid>
      <w:tr w:rsidR="00174976" w:rsidRPr="00174976" w14:paraId="6E653F56" w14:textId="77777777" w:rsidTr="00F5690D">
        <w:trPr>
          <w:trHeight w:val="300"/>
          <w:jc w:val="center"/>
        </w:trPr>
        <w:tc>
          <w:tcPr>
            <w:tcW w:w="5957" w:type="dxa"/>
            <w:vAlign w:val="center"/>
          </w:tcPr>
          <w:p w14:paraId="285C3CA4" w14:textId="77777777" w:rsidR="00174976" w:rsidRPr="00174976" w:rsidRDefault="00174976" w:rsidP="00174976">
            <w:pPr>
              <w:jc w:val="center"/>
              <w:rPr>
                <w:rFonts w:ascii="AvantGarde Bk BT" w:hAnsi="AvantGarde Bk BT" w:cs="Arial"/>
                <w:b/>
                <w:i/>
                <w:sz w:val="20"/>
                <w:szCs w:val="20"/>
                <w:lang w:val="es-ES_tradnl"/>
              </w:rPr>
            </w:pPr>
            <w:r w:rsidRPr="00174976">
              <w:rPr>
                <w:rFonts w:ascii="AvantGarde Bk BT" w:hAnsi="AvantGarde Bk BT" w:cs="Arial"/>
                <w:b/>
                <w:i/>
                <w:sz w:val="20"/>
                <w:szCs w:val="20"/>
                <w:lang w:val="es-ES_tradnl"/>
              </w:rPr>
              <w:t>Áreas de Formación</w:t>
            </w:r>
          </w:p>
        </w:tc>
        <w:tc>
          <w:tcPr>
            <w:tcW w:w="1316" w:type="dxa"/>
            <w:vAlign w:val="center"/>
          </w:tcPr>
          <w:p w14:paraId="758F2A21" w14:textId="77777777" w:rsidR="00174976" w:rsidRPr="00174976" w:rsidRDefault="00174976" w:rsidP="00174976">
            <w:pPr>
              <w:jc w:val="center"/>
              <w:rPr>
                <w:rFonts w:ascii="AvantGarde Bk BT" w:hAnsi="AvantGarde Bk BT" w:cs="Arial"/>
                <w:b/>
                <w:i/>
                <w:sz w:val="20"/>
                <w:szCs w:val="20"/>
                <w:lang w:val="es-ES_tradnl"/>
              </w:rPr>
            </w:pPr>
            <w:r w:rsidRPr="00174976">
              <w:rPr>
                <w:rFonts w:ascii="AvantGarde Bk BT" w:hAnsi="AvantGarde Bk BT" w:cs="Arial"/>
                <w:b/>
                <w:i/>
                <w:sz w:val="20"/>
                <w:szCs w:val="20"/>
                <w:lang w:val="es-ES_tradnl"/>
              </w:rPr>
              <w:t>Créditos</w:t>
            </w:r>
          </w:p>
        </w:tc>
        <w:tc>
          <w:tcPr>
            <w:tcW w:w="1316" w:type="dxa"/>
            <w:vAlign w:val="center"/>
          </w:tcPr>
          <w:p w14:paraId="105029EE" w14:textId="77777777" w:rsidR="00174976" w:rsidRPr="00174976" w:rsidRDefault="00174976" w:rsidP="00174976">
            <w:pPr>
              <w:jc w:val="center"/>
              <w:rPr>
                <w:rFonts w:ascii="AvantGarde Bk BT" w:hAnsi="AvantGarde Bk BT" w:cs="Arial"/>
                <w:b/>
                <w:i/>
                <w:sz w:val="20"/>
                <w:szCs w:val="20"/>
                <w:lang w:val="es-ES_tradnl"/>
              </w:rPr>
            </w:pPr>
            <w:r w:rsidRPr="00174976">
              <w:rPr>
                <w:rFonts w:ascii="AvantGarde Bk BT" w:hAnsi="AvantGarde Bk BT" w:cs="Arial"/>
                <w:b/>
                <w:i/>
                <w:sz w:val="20"/>
                <w:szCs w:val="20"/>
                <w:lang w:val="es-ES_tradnl"/>
              </w:rPr>
              <w:t>Porcentaje</w:t>
            </w:r>
          </w:p>
        </w:tc>
      </w:tr>
      <w:tr w:rsidR="00174976" w:rsidRPr="00174976" w14:paraId="7352F6B4" w14:textId="77777777" w:rsidTr="00F5690D">
        <w:trPr>
          <w:trHeight w:val="249"/>
          <w:jc w:val="center"/>
        </w:trPr>
        <w:tc>
          <w:tcPr>
            <w:tcW w:w="5957" w:type="dxa"/>
            <w:vAlign w:val="center"/>
          </w:tcPr>
          <w:p w14:paraId="3D3BC911" w14:textId="77777777" w:rsidR="00174976" w:rsidRPr="00174976" w:rsidRDefault="00174976" w:rsidP="00174976">
            <w:pPr>
              <w:jc w:val="center"/>
              <w:rPr>
                <w:rFonts w:ascii="AvantGarde Bk BT" w:hAnsi="AvantGarde Bk BT" w:cs="Arial"/>
                <w:b/>
                <w:i/>
                <w:sz w:val="20"/>
                <w:szCs w:val="20"/>
                <w:lang w:val="es-ES_tradnl"/>
              </w:rPr>
            </w:pPr>
            <w:r w:rsidRPr="00174976">
              <w:rPr>
                <w:rFonts w:ascii="AvantGarde Bk BT" w:hAnsi="AvantGarde Bk BT" w:cs="Arial"/>
                <w:i/>
                <w:sz w:val="20"/>
                <w:szCs w:val="20"/>
                <w:lang w:val="es-ES_tradnl"/>
              </w:rPr>
              <w:t>Área de Formación Básica Común Obligatoria</w:t>
            </w:r>
          </w:p>
        </w:tc>
        <w:tc>
          <w:tcPr>
            <w:tcW w:w="1316" w:type="dxa"/>
          </w:tcPr>
          <w:p w14:paraId="399D70B6" w14:textId="77777777" w:rsidR="00174976" w:rsidRPr="00174976" w:rsidRDefault="00174976" w:rsidP="00174976">
            <w:pPr>
              <w:tabs>
                <w:tab w:val="left" w:pos="0"/>
              </w:tabs>
              <w:ind w:right="57"/>
              <w:contextualSpacing/>
              <w:jc w:val="center"/>
              <w:rPr>
                <w:rFonts w:ascii="AvantGarde Bk BT" w:hAnsi="AvantGarde Bk BT" w:cs="Calibri"/>
                <w:i/>
                <w:sz w:val="20"/>
                <w:szCs w:val="20"/>
              </w:rPr>
            </w:pPr>
            <w:r w:rsidRPr="00174976">
              <w:rPr>
                <w:rFonts w:ascii="AvantGarde Bk BT" w:hAnsi="AvantGarde Bk BT" w:cs="Calibri"/>
                <w:i/>
                <w:sz w:val="20"/>
                <w:szCs w:val="20"/>
              </w:rPr>
              <w:t>40</w:t>
            </w:r>
          </w:p>
        </w:tc>
        <w:tc>
          <w:tcPr>
            <w:tcW w:w="1316" w:type="dxa"/>
          </w:tcPr>
          <w:p w14:paraId="67F9C04B" w14:textId="77777777" w:rsidR="00174976" w:rsidRPr="00174976" w:rsidRDefault="00174976" w:rsidP="00174976">
            <w:pPr>
              <w:tabs>
                <w:tab w:val="left" w:pos="0"/>
              </w:tabs>
              <w:contextualSpacing/>
              <w:jc w:val="center"/>
              <w:rPr>
                <w:rFonts w:ascii="AvantGarde Bk BT" w:hAnsi="AvantGarde Bk BT" w:cs="Calibri"/>
                <w:i/>
                <w:sz w:val="20"/>
                <w:szCs w:val="20"/>
              </w:rPr>
            </w:pPr>
            <w:r w:rsidRPr="00174976">
              <w:rPr>
                <w:rFonts w:ascii="AvantGarde Bk BT" w:hAnsi="AvantGarde Bk BT" w:cs="Calibri"/>
                <w:i/>
                <w:sz w:val="20"/>
                <w:szCs w:val="20"/>
              </w:rPr>
              <w:t>25.80</w:t>
            </w:r>
          </w:p>
        </w:tc>
      </w:tr>
      <w:tr w:rsidR="00174976" w:rsidRPr="00174976" w14:paraId="0662C761" w14:textId="77777777" w:rsidTr="00F5690D">
        <w:trPr>
          <w:trHeight w:val="260"/>
          <w:jc w:val="center"/>
        </w:trPr>
        <w:tc>
          <w:tcPr>
            <w:tcW w:w="5957" w:type="dxa"/>
          </w:tcPr>
          <w:p w14:paraId="50CF4216" w14:textId="77777777" w:rsidR="00174976" w:rsidRPr="00174976" w:rsidRDefault="00174976" w:rsidP="00174976">
            <w:pPr>
              <w:jc w:val="center"/>
              <w:rPr>
                <w:rFonts w:ascii="AvantGarde Bk BT" w:hAnsi="AvantGarde Bk BT" w:cs="Arial"/>
                <w:i/>
                <w:sz w:val="20"/>
                <w:szCs w:val="20"/>
                <w:lang w:val="es-ES_tradnl"/>
              </w:rPr>
            </w:pPr>
            <w:r w:rsidRPr="00174976">
              <w:rPr>
                <w:rFonts w:ascii="AvantGarde Bk BT" w:hAnsi="AvantGarde Bk BT" w:cs="Arial"/>
                <w:i/>
                <w:sz w:val="20"/>
                <w:szCs w:val="20"/>
                <w:lang w:val="es-ES_tradnl"/>
              </w:rPr>
              <w:t>Área de Formación Básica Particular Obligatoria</w:t>
            </w:r>
          </w:p>
        </w:tc>
        <w:tc>
          <w:tcPr>
            <w:tcW w:w="1316" w:type="dxa"/>
          </w:tcPr>
          <w:p w14:paraId="3A273902" w14:textId="77777777" w:rsidR="00174976" w:rsidRPr="00174976" w:rsidRDefault="00174976" w:rsidP="00174976">
            <w:pPr>
              <w:tabs>
                <w:tab w:val="left" w:pos="0"/>
              </w:tabs>
              <w:ind w:right="57"/>
              <w:contextualSpacing/>
              <w:jc w:val="center"/>
              <w:rPr>
                <w:rFonts w:ascii="AvantGarde Bk BT" w:hAnsi="AvantGarde Bk BT" w:cs="Calibri"/>
                <w:i/>
                <w:sz w:val="20"/>
                <w:szCs w:val="20"/>
              </w:rPr>
            </w:pPr>
            <w:r w:rsidRPr="00174976">
              <w:rPr>
                <w:rFonts w:ascii="AvantGarde Bk BT" w:hAnsi="AvantGarde Bk BT" w:cs="Calibri"/>
                <w:i/>
                <w:sz w:val="20"/>
                <w:szCs w:val="20"/>
              </w:rPr>
              <w:t>35</w:t>
            </w:r>
          </w:p>
        </w:tc>
        <w:tc>
          <w:tcPr>
            <w:tcW w:w="1316" w:type="dxa"/>
          </w:tcPr>
          <w:p w14:paraId="0DC2D49A" w14:textId="77777777" w:rsidR="00174976" w:rsidRPr="00174976" w:rsidRDefault="00174976" w:rsidP="00174976">
            <w:pPr>
              <w:tabs>
                <w:tab w:val="left" w:pos="0"/>
              </w:tabs>
              <w:contextualSpacing/>
              <w:jc w:val="center"/>
              <w:rPr>
                <w:rFonts w:ascii="AvantGarde Bk BT" w:hAnsi="AvantGarde Bk BT" w:cs="Calibri"/>
                <w:i/>
                <w:sz w:val="20"/>
                <w:szCs w:val="20"/>
              </w:rPr>
            </w:pPr>
            <w:r w:rsidRPr="00174976">
              <w:rPr>
                <w:rFonts w:ascii="AvantGarde Bk BT" w:hAnsi="AvantGarde Bk BT" w:cs="Calibri"/>
                <w:i/>
                <w:sz w:val="20"/>
                <w:szCs w:val="20"/>
              </w:rPr>
              <w:t>22.58</w:t>
            </w:r>
          </w:p>
        </w:tc>
      </w:tr>
      <w:tr w:rsidR="00174976" w:rsidRPr="00174976" w14:paraId="746767F1" w14:textId="77777777" w:rsidTr="00F5690D">
        <w:trPr>
          <w:trHeight w:val="260"/>
          <w:jc w:val="center"/>
        </w:trPr>
        <w:tc>
          <w:tcPr>
            <w:tcW w:w="5957" w:type="dxa"/>
          </w:tcPr>
          <w:p w14:paraId="168786E5" w14:textId="77777777" w:rsidR="00174976" w:rsidRPr="00174976" w:rsidRDefault="00174976" w:rsidP="00174976">
            <w:pPr>
              <w:jc w:val="center"/>
              <w:rPr>
                <w:rFonts w:ascii="AvantGarde Bk BT" w:hAnsi="AvantGarde Bk BT" w:cs="Arial"/>
                <w:i/>
                <w:sz w:val="20"/>
                <w:szCs w:val="20"/>
                <w:lang w:val="es-ES_tradnl"/>
              </w:rPr>
            </w:pPr>
            <w:r w:rsidRPr="00174976">
              <w:rPr>
                <w:rFonts w:ascii="AvantGarde Bk BT" w:hAnsi="AvantGarde Bk BT" w:cs="Arial"/>
                <w:i/>
                <w:sz w:val="20"/>
                <w:szCs w:val="20"/>
                <w:lang w:val="es-ES_tradnl"/>
              </w:rPr>
              <w:t xml:space="preserve">Área de Formación </w:t>
            </w:r>
            <w:proofErr w:type="spellStart"/>
            <w:r w:rsidRPr="00174976">
              <w:rPr>
                <w:rFonts w:ascii="AvantGarde Bk BT" w:hAnsi="AvantGarde Bk BT" w:cs="Arial"/>
                <w:i/>
                <w:sz w:val="20"/>
                <w:szCs w:val="20"/>
                <w:lang w:val="es-ES_tradnl"/>
              </w:rPr>
              <w:t>Especializante</w:t>
            </w:r>
            <w:proofErr w:type="spellEnd"/>
          </w:p>
        </w:tc>
        <w:tc>
          <w:tcPr>
            <w:tcW w:w="1316" w:type="dxa"/>
          </w:tcPr>
          <w:p w14:paraId="684EAA93" w14:textId="77777777" w:rsidR="00174976" w:rsidRPr="00174976" w:rsidRDefault="00174976" w:rsidP="00174976">
            <w:pPr>
              <w:tabs>
                <w:tab w:val="left" w:pos="0"/>
              </w:tabs>
              <w:ind w:right="57"/>
              <w:contextualSpacing/>
              <w:jc w:val="center"/>
              <w:rPr>
                <w:rFonts w:ascii="AvantGarde Bk BT" w:hAnsi="AvantGarde Bk BT" w:cs="Calibri"/>
                <w:i/>
                <w:sz w:val="20"/>
                <w:szCs w:val="20"/>
              </w:rPr>
            </w:pPr>
            <w:r w:rsidRPr="00174976">
              <w:rPr>
                <w:rFonts w:ascii="AvantGarde Bk BT" w:hAnsi="AvantGarde Bk BT" w:cs="Calibri"/>
                <w:i/>
                <w:sz w:val="20"/>
                <w:szCs w:val="20"/>
              </w:rPr>
              <w:t>40</w:t>
            </w:r>
          </w:p>
        </w:tc>
        <w:tc>
          <w:tcPr>
            <w:tcW w:w="1316" w:type="dxa"/>
          </w:tcPr>
          <w:p w14:paraId="2CF2A9C3" w14:textId="77777777" w:rsidR="00174976" w:rsidRPr="00174976" w:rsidRDefault="00174976" w:rsidP="00174976">
            <w:pPr>
              <w:tabs>
                <w:tab w:val="left" w:pos="0"/>
              </w:tabs>
              <w:contextualSpacing/>
              <w:jc w:val="center"/>
              <w:rPr>
                <w:rFonts w:ascii="AvantGarde Bk BT" w:hAnsi="AvantGarde Bk BT" w:cs="Calibri"/>
                <w:i/>
                <w:sz w:val="20"/>
                <w:szCs w:val="20"/>
              </w:rPr>
            </w:pPr>
            <w:r w:rsidRPr="00174976">
              <w:rPr>
                <w:rFonts w:ascii="AvantGarde Bk BT" w:hAnsi="AvantGarde Bk BT" w:cs="Calibri"/>
                <w:i/>
                <w:sz w:val="20"/>
                <w:szCs w:val="20"/>
              </w:rPr>
              <w:t>25.80</w:t>
            </w:r>
          </w:p>
        </w:tc>
      </w:tr>
      <w:tr w:rsidR="00174976" w:rsidRPr="00174976" w14:paraId="76C35A43" w14:textId="77777777" w:rsidTr="00F5690D">
        <w:trPr>
          <w:trHeight w:val="260"/>
          <w:jc w:val="center"/>
        </w:trPr>
        <w:tc>
          <w:tcPr>
            <w:tcW w:w="5957" w:type="dxa"/>
          </w:tcPr>
          <w:p w14:paraId="3E0B7B0B" w14:textId="77777777" w:rsidR="00174976" w:rsidRPr="00174976" w:rsidRDefault="00174976" w:rsidP="00174976">
            <w:pPr>
              <w:jc w:val="center"/>
              <w:rPr>
                <w:rFonts w:ascii="AvantGarde Bk BT" w:hAnsi="AvantGarde Bk BT" w:cs="Arial"/>
                <w:i/>
                <w:sz w:val="20"/>
                <w:szCs w:val="20"/>
                <w:lang w:val="es-ES_tradnl"/>
              </w:rPr>
            </w:pPr>
            <w:r w:rsidRPr="00174976">
              <w:rPr>
                <w:rFonts w:ascii="AvantGarde Bk BT" w:hAnsi="AvantGarde Bk BT" w:cs="Arial"/>
                <w:i/>
                <w:sz w:val="20"/>
                <w:szCs w:val="20"/>
                <w:lang w:val="es-ES_tradnl"/>
              </w:rPr>
              <w:t xml:space="preserve">Área de Formación </w:t>
            </w:r>
            <w:proofErr w:type="spellStart"/>
            <w:r w:rsidRPr="00174976">
              <w:rPr>
                <w:rFonts w:ascii="AvantGarde Bk BT" w:hAnsi="AvantGarde Bk BT" w:cs="Arial"/>
                <w:i/>
                <w:sz w:val="20"/>
                <w:szCs w:val="20"/>
                <w:lang w:val="es-ES_tradnl"/>
              </w:rPr>
              <w:t>Especializante</w:t>
            </w:r>
            <w:proofErr w:type="spellEnd"/>
            <w:r w:rsidRPr="00174976">
              <w:rPr>
                <w:rFonts w:ascii="AvantGarde Bk BT" w:hAnsi="AvantGarde Bk BT" w:cs="Arial"/>
                <w:i/>
                <w:sz w:val="20"/>
                <w:szCs w:val="20"/>
                <w:lang w:val="es-ES_tradnl"/>
              </w:rPr>
              <w:t xml:space="preserve"> Obligatoria</w:t>
            </w:r>
          </w:p>
        </w:tc>
        <w:tc>
          <w:tcPr>
            <w:tcW w:w="1316" w:type="dxa"/>
          </w:tcPr>
          <w:p w14:paraId="597C1D73" w14:textId="77777777" w:rsidR="00174976" w:rsidRPr="00174976" w:rsidRDefault="00174976" w:rsidP="00174976">
            <w:pPr>
              <w:tabs>
                <w:tab w:val="left" w:pos="0"/>
              </w:tabs>
              <w:ind w:right="57"/>
              <w:contextualSpacing/>
              <w:jc w:val="center"/>
              <w:rPr>
                <w:rFonts w:ascii="AvantGarde Bk BT" w:hAnsi="AvantGarde Bk BT" w:cs="Calibri"/>
                <w:i/>
                <w:sz w:val="20"/>
                <w:szCs w:val="20"/>
              </w:rPr>
            </w:pPr>
            <w:r w:rsidRPr="00174976">
              <w:rPr>
                <w:rFonts w:ascii="AvantGarde Bk BT" w:hAnsi="AvantGarde Bk BT" w:cs="Calibri"/>
                <w:i/>
                <w:sz w:val="20"/>
                <w:szCs w:val="20"/>
              </w:rPr>
              <w:t>22</w:t>
            </w:r>
          </w:p>
        </w:tc>
        <w:tc>
          <w:tcPr>
            <w:tcW w:w="1316" w:type="dxa"/>
          </w:tcPr>
          <w:p w14:paraId="0982B76C" w14:textId="77777777" w:rsidR="00174976" w:rsidRPr="00174976" w:rsidRDefault="00174976" w:rsidP="00174976">
            <w:pPr>
              <w:tabs>
                <w:tab w:val="left" w:pos="0"/>
              </w:tabs>
              <w:contextualSpacing/>
              <w:jc w:val="center"/>
              <w:rPr>
                <w:rFonts w:ascii="AvantGarde Bk BT" w:hAnsi="AvantGarde Bk BT" w:cs="Calibri"/>
                <w:i/>
                <w:sz w:val="20"/>
                <w:szCs w:val="20"/>
              </w:rPr>
            </w:pPr>
            <w:r w:rsidRPr="00174976">
              <w:rPr>
                <w:rFonts w:ascii="AvantGarde Bk BT" w:hAnsi="AvantGarde Bk BT" w:cs="Calibri"/>
                <w:i/>
                <w:sz w:val="20"/>
                <w:szCs w:val="20"/>
              </w:rPr>
              <w:t>14.19</w:t>
            </w:r>
          </w:p>
        </w:tc>
      </w:tr>
      <w:tr w:rsidR="00174976" w:rsidRPr="00174976" w14:paraId="21615776" w14:textId="77777777" w:rsidTr="00F5690D">
        <w:trPr>
          <w:trHeight w:val="260"/>
          <w:jc w:val="center"/>
        </w:trPr>
        <w:tc>
          <w:tcPr>
            <w:tcW w:w="5957" w:type="dxa"/>
          </w:tcPr>
          <w:p w14:paraId="3F6AA6BD" w14:textId="77777777" w:rsidR="00174976" w:rsidRPr="00174976" w:rsidRDefault="00174976" w:rsidP="00174976">
            <w:pPr>
              <w:jc w:val="center"/>
              <w:rPr>
                <w:rFonts w:ascii="AvantGarde Bk BT" w:hAnsi="AvantGarde Bk BT" w:cs="Arial"/>
                <w:i/>
                <w:sz w:val="20"/>
                <w:szCs w:val="20"/>
                <w:lang w:val="es-ES_tradnl"/>
              </w:rPr>
            </w:pPr>
            <w:r w:rsidRPr="00174976">
              <w:rPr>
                <w:rFonts w:ascii="AvantGarde Bk BT" w:hAnsi="AvantGarde Bk BT" w:cs="Arial"/>
                <w:i/>
                <w:sz w:val="20"/>
                <w:szCs w:val="20"/>
                <w:lang w:val="es-ES_tradnl"/>
              </w:rPr>
              <w:t>Área de Formación Optativa</w:t>
            </w:r>
          </w:p>
        </w:tc>
        <w:tc>
          <w:tcPr>
            <w:tcW w:w="1316" w:type="dxa"/>
          </w:tcPr>
          <w:p w14:paraId="798B77CC" w14:textId="77777777" w:rsidR="00174976" w:rsidRPr="00174976" w:rsidRDefault="00174976" w:rsidP="00174976">
            <w:pPr>
              <w:tabs>
                <w:tab w:val="left" w:pos="0"/>
              </w:tabs>
              <w:ind w:right="57"/>
              <w:contextualSpacing/>
              <w:jc w:val="center"/>
              <w:rPr>
                <w:rFonts w:ascii="AvantGarde Bk BT" w:hAnsi="AvantGarde Bk BT" w:cs="Calibri"/>
                <w:i/>
                <w:sz w:val="20"/>
                <w:szCs w:val="20"/>
              </w:rPr>
            </w:pPr>
            <w:r w:rsidRPr="00174976">
              <w:rPr>
                <w:rFonts w:ascii="AvantGarde Bk BT" w:hAnsi="AvantGarde Bk BT" w:cs="Calibri"/>
                <w:i/>
                <w:sz w:val="20"/>
                <w:szCs w:val="20"/>
              </w:rPr>
              <w:t>18</w:t>
            </w:r>
          </w:p>
        </w:tc>
        <w:tc>
          <w:tcPr>
            <w:tcW w:w="1316" w:type="dxa"/>
          </w:tcPr>
          <w:p w14:paraId="767FD6D3" w14:textId="77777777" w:rsidR="00174976" w:rsidRPr="00174976" w:rsidRDefault="00174976" w:rsidP="00174976">
            <w:pPr>
              <w:tabs>
                <w:tab w:val="left" w:pos="0"/>
              </w:tabs>
              <w:contextualSpacing/>
              <w:jc w:val="center"/>
              <w:rPr>
                <w:rFonts w:ascii="AvantGarde Bk BT" w:hAnsi="AvantGarde Bk BT" w:cs="Calibri"/>
                <w:i/>
                <w:sz w:val="20"/>
                <w:szCs w:val="20"/>
              </w:rPr>
            </w:pPr>
            <w:r w:rsidRPr="00174976">
              <w:rPr>
                <w:rFonts w:ascii="AvantGarde Bk BT" w:hAnsi="AvantGarde Bk BT" w:cs="Calibri"/>
                <w:i/>
                <w:sz w:val="20"/>
                <w:szCs w:val="20"/>
              </w:rPr>
              <w:t>11.63</w:t>
            </w:r>
          </w:p>
        </w:tc>
      </w:tr>
      <w:tr w:rsidR="00174976" w:rsidRPr="00174976" w14:paraId="441CF833" w14:textId="77777777" w:rsidTr="00F5690D">
        <w:trPr>
          <w:trHeight w:val="102"/>
          <w:jc w:val="center"/>
        </w:trPr>
        <w:tc>
          <w:tcPr>
            <w:tcW w:w="5957" w:type="dxa"/>
          </w:tcPr>
          <w:p w14:paraId="2E65189E" w14:textId="77777777" w:rsidR="00174976" w:rsidRPr="00174976" w:rsidRDefault="00174976" w:rsidP="00174976">
            <w:pPr>
              <w:jc w:val="center"/>
              <w:rPr>
                <w:rFonts w:ascii="AvantGarde Bk BT" w:hAnsi="AvantGarde Bk BT" w:cs="Arial"/>
                <w:b/>
                <w:i/>
                <w:sz w:val="20"/>
                <w:szCs w:val="20"/>
                <w:lang w:val="es-ES_tradnl"/>
              </w:rPr>
            </w:pPr>
            <w:r w:rsidRPr="00174976">
              <w:rPr>
                <w:rFonts w:ascii="AvantGarde Bk BT" w:hAnsi="AvantGarde Bk BT" w:cs="Arial"/>
                <w:b/>
                <w:i/>
                <w:sz w:val="20"/>
                <w:szCs w:val="20"/>
                <w:lang w:val="es-ES_tradnl"/>
              </w:rPr>
              <w:t>Número de créditos para optar por el grado</w:t>
            </w:r>
          </w:p>
        </w:tc>
        <w:tc>
          <w:tcPr>
            <w:tcW w:w="1316" w:type="dxa"/>
            <w:vAlign w:val="center"/>
          </w:tcPr>
          <w:p w14:paraId="776E3B90" w14:textId="77777777" w:rsidR="00174976" w:rsidRPr="00174976" w:rsidRDefault="00174976" w:rsidP="00174976">
            <w:pPr>
              <w:tabs>
                <w:tab w:val="left" w:pos="0"/>
              </w:tabs>
              <w:ind w:right="57"/>
              <w:contextualSpacing/>
              <w:jc w:val="center"/>
              <w:rPr>
                <w:rFonts w:ascii="AvantGarde Bk BT" w:hAnsi="AvantGarde Bk BT" w:cs="Calibri"/>
                <w:b/>
                <w:i/>
                <w:sz w:val="20"/>
                <w:szCs w:val="20"/>
              </w:rPr>
            </w:pPr>
            <w:r w:rsidRPr="00174976">
              <w:rPr>
                <w:rFonts w:ascii="AvantGarde Bk BT" w:hAnsi="AvantGarde Bk BT" w:cs="Calibri"/>
                <w:b/>
                <w:i/>
                <w:sz w:val="20"/>
                <w:szCs w:val="20"/>
              </w:rPr>
              <w:t>155</w:t>
            </w:r>
          </w:p>
        </w:tc>
        <w:tc>
          <w:tcPr>
            <w:tcW w:w="1316" w:type="dxa"/>
            <w:vAlign w:val="center"/>
          </w:tcPr>
          <w:p w14:paraId="5AEFFF2B" w14:textId="77777777" w:rsidR="00174976" w:rsidRPr="00174976" w:rsidRDefault="00174976" w:rsidP="00174976">
            <w:pPr>
              <w:tabs>
                <w:tab w:val="left" w:pos="0"/>
              </w:tabs>
              <w:ind w:right="13"/>
              <w:contextualSpacing/>
              <w:jc w:val="center"/>
              <w:rPr>
                <w:rFonts w:ascii="AvantGarde Bk BT" w:hAnsi="AvantGarde Bk BT" w:cs="Calibri"/>
                <w:b/>
                <w:i/>
                <w:sz w:val="20"/>
                <w:szCs w:val="20"/>
              </w:rPr>
            </w:pPr>
            <w:r w:rsidRPr="00174976">
              <w:rPr>
                <w:rFonts w:ascii="AvantGarde Bk BT" w:hAnsi="AvantGarde Bk BT" w:cs="Calibri"/>
                <w:b/>
                <w:i/>
                <w:sz w:val="20"/>
                <w:szCs w:val="20"/>
              </w:rPr>
              <w:t>100</w:t>
            </w:r>
          </w:p>
        </w:tc>
      </w:tr>
    </w:tbl>
    <w:p w14:paraId="266AA5BB" w14:textId="77777777" w:rsidR="00C40FD5" w:rsidRDefault="00C40FD5" w:rsidP="00174976">
      <w:pPr>
        <w:jc w:val="center"/>
        <w:rPr>
          <w:rFonts w:ascii="AvantGarde Bk BT" w:hAnsi="AvantGarde Bk BT" w:cs="Arial"/>
          <w:i/>
          <w:sz w:val="20"/>
          <w:szCs w:val="20"/>
          <w:lang w:val="es-ES_tradnl"/>
        </w:rPr>
      </w:pPr>
    </w:p>
    <w:p w14:paraId="6464AB4E" w14:textId="77777777" w:rsidR="00F5690D" w:rsidRDefault="00F5690D">
      <w:pPr>
        <w:spacing w:after="200" w:line="276" w:lineRule="auto"/>
        <w:rPr>
          <w:rFonts w:ascii="AvantGarde Bk BT" w:hAnsi="AvantGarde Bk BT" w:cs="Arial"/>
          <w:i/>
          <w:sz w:val="20"/>
          <w:szCs w:val="20"/>
          <w:lang w:val="es-ES_tradnl"/>
        </w:rPr>
      </w:pPr>
      <w:r>
        <w:rPr>
          <w:rFonts w:ascii="AvantGarde Bk BT" w:hAnsi="AvantGarde Bk BT" w:cs="Arial"/>
          <w:i/>
          <w:sz w:val="20"/>
          <w:szCs w:val="20"/>
          <w:lang w:val="es-ES_tradnl"/>
        </w:rPr>
        <w:br w:type="page"/>
      </w:r>
    </w:p>
    <w:p w14:paraId="050CCE45" w14:textId="77777777" w:rsidR="00174976" w:rsidRPr="00174976" w:rsidRDefault="00174976" w:rsidP="00174976">
      <w:pPr>
        <w:jc w:val="center"/>
        <w:rPr>
          <w:rFonts w:ascii="AvantGarde Bk BT" w:hAnsi="AvantGarde Bk BT" w:cs="Arial"/>
          <w:i/>
          <w:sz w:val="20"/>
          <w:szCs w:val="20"/>
          <w:lang w:val="es-ES_tradnl"/>
        </w:rPr>
      </w:pPr>
      <w:r w:rsidRPr="00174976">
        <w:rPr>
          <w:rFonts w:ascii="AvantGarde Bk BT" w:hAnsi="AvantGarde Bk BT" w:cs="Arial"/>
          <w:i/>
          <w:sz w:val="20"/>
          <w:szCs w:val="20"/>
          <w:lang w:val="es-ES_tradnl"/>
        </w:rPr>
        <w:lastRenderedPageBreak/>
        <w:t>ÁREA DE FORMACIÓN BÁSICA COMÚN OBLIGATORIA</w:t>
      </w:r>
    </w:p>
    <w:p w14:paraId="5751D501" w14:textId="77777777" w:rsidR="00174976" w:rsidRPr="00174976" w:rsidRDefault="00174976" w:rsidP="00174976">
      <w:pPr>
        <w:jc w:val="center"/>
        <w:rPr>
          <w:rFonts w:ascii="AvantGarde Bk BT" w:hAnsi="AvantGarde Bk BT" w:cs="Arial"/>
          <w:i/>
          <w:sz w:val="20"/>
          <w:szCs w:val="20"/>
          <w:lang w:val="es-ES_tradnl"/>
        </w:rPr>
      </w:pPr>
    </w:p>
    <w:tbl>
      <w:tblPr>
        <w:tblW w:w="8024" w:type="dxa"/>
        <w:jc w:val="center"/>
        <w:tblLayout w:type="fixed"/>
        <w:tblCellMar>
          <w:left w:w="30" w:type="dxa"/>
          <w:right w:w="30" w:type="dxa"/>
        </w:tblCellMar>
        <w:tblLook w:val="0000" w:firstRow="0" w:lastRow="0" w:firstColumn="0" w:lastColumn="0" w:noHBand="0" w:noVBand="0"/>
      </w:tblPr>
      <w:tblGrid>
        <w:gridCol w:w="3629"/>
        <w:gridCol w:w="783"/>
        <w:gridCol w:w="850"/>
        <w:gridCol w:w="851"/>
        <w:gridCol w:w="850"/>
        <w:gridCol w:w="1061"/>
      </w:tblGrid>
      <w:tr w:rsidR="00174976" w:rsidRPr="00174976" w14:paraId="2FA54F05" w14:textId="77777777" w:rsidTr="00B92F97">
        <w:trPr>
          <w:trHeight w:val="122"/>
          <w:jc w:val="center"/>
        </w:trPr>
        <w:tc>
          <w:tcPr>
            <w:tcW w:w="3629" w:type="dxa"/>
            <w:tcBorders>
              <w:top w:val="single" w:sz="6" w:space="0" w:color="auto"/>
              <w:left w:val="single" w:sz="6" w:space="0" w:color="auto"/>
              <w:bottom w:val="single" w:sz="4" w:space="0" w:color="auto"/>
              <w:right w:val="single" w:sz="4" w:space="0" w:color="auto"/>
            </w:tcBorders>
            <w:vAlign w:val="center"/>
          </w:tcPr>
          <w:p w14:paraId="79655A15" w14:textId="77777777" w:rsidR="00174976" w:rsidRPr="00174976" w:rsidRDefault="00174976" w:rsidP="00B92F97">
            <w:pPr>
              <w:jc w:val="center"/>
              <w:rPr>
                <w:rFonts w:ascii="AvantGarde Bk BT" w:hAnsi="AvantGarde Bk BT"/>
                <w:b/>
                <w:i/>
                <w:snapToGrid w:val="0"/>
                <w:sz w:val="20"/>
                <w:szCs w:val="20"/>
              </w:rPr>
            </w:pPr>
            <w:r w:rsidRPr="00174976">
              <w:rPr>
                <w:rFonts w:ascii="AvantGarde Bk BT" w:hAnsi="AvantGarde Bk BT"/>
                <w:b/>
                <w:i/>
                <w:sz w:val="20"/>
                <w:szCs w:val="20"/>
                <w:lang w:val="es-ES_tradnl"/>
              </w:rPr>
              <w:t>UNIDAD DE APRENDIZAJE</w:t>
            </w:r>
          </w:p>
        </w:tc>
        <w:tc>
          <w:tcPr>
            <w:tcW w:w="783" w:type="dxa"/>
            <w:tcBorders>
              <w:top w:val="single" w:sz="6" w:space="0" w:color="auto"/>
              <w:left w:val="single" w:sz="4" w:space="0" w:color="auto"/>
              <w:bottom w:val="single" w:sz="4" w:space="0" w:color="auto"/>
              <w:right w:val="single" w:sz="6" w:space="0" w:color="auto"/>
            </w:tcBorders>
            <w:vAlign w:val="center"/>
          </w:tcPr>
          <w:p w14:paraId="403DC5D9" w14:textId="77777777" w:rsidR="00174976" w:rsidRPr="00174976" w:rsidRDefault="00174976" w:rsidP="00B92F97">
            <w:pPr>
              <w:jc w:val="center"/>
              <w:rPr>
                <w:rFonts w:ascii="AvantGarde Bk BT" w:hAnsi="AvantGarde Bk BT"/>
                <w:b/>
                <w:i/>
                <w:sz w:val="20"/>
                <w:szCs w:val="20"/>
                <w:lang w:val="es-ES_tradnl"/>
              </w:rPr>
            </w:pPr>
            <w:r w:rsidRPr="00174976">
              <w:rPr>
                <w:rFonts w:ascii="AvantGarde Bk BT" w:hAnsi="AvantGarde Bk BT"/>
                <w:b/>
                <w:i/>
                <w:sz w:val="20"/>
                <w:szCs w:val="20"/>
                <w:lang w:val="es-ES_tradnl"/>
              </w:rPr>
              <w:t>TIPO</w:t>
            </w:r>
            <w:r w:rsidRPr="00174976">
              <w:rPr>
                <w:rFonts w:ascii="AvantGarde Bk BT" w:hAnsi="AvantGarde Bk BT"/>
                <w:b/>
                <w:i/>
                <w:sz w:val="20"/>
                <w:szCs w:val="20"/>
                <w:vertAlign w:val="superscript"/>
                <w:lang w:val="es-ES_tradnl"/>
              </w:rPr>
              <w:t>3</w:t>
            </w:r>
          </w:p>
        </w:tc>
        <w:tc>
          <w:tcPr>
            <w:tcW w:w="850" w:type="dxa"/>
            <w:tcBorders>
              <w:top w:val="single" w:sz="6" w:space="0" w:color="auto"/>
              <w:left w:val="single" w:sz="6" w:space="0" w:color="auto"/>
              <w:bottom w:val="single" w:sz="4" w:space="0" w:color="auto"/>
              <w:right w:val="single" w:sz="6" w:space="0" w:color="auto"/>
            </w:tcBorders>
            <w:vAlign w:val="center"/>
          </w:tcPr>
          <w:p w14:paraId="1CDBF72B" w14:textId="77777777" w:rsidR="00174976" w:rsidRPr="00174976" w:rsidRDefault="00174976" w:rsidP="00B92F97">
            <w:pPr>
              <w:jc w:val="center"/>
              <w:rPr>
                <w:rFonts w:ascii="AvantGarde Bk BT" w:hAnsi="AvantGarde Bk BT"/>
                <w:b/>
                <w:i/>
                <w:sz w:val="20"/>
                <w:szCs w:val="20"/>
                <w:vertAlign w:val="superscript"/>
                <w:lang w:val="es-ES_tradnl"/>
              </w:rPr>
            </w:pPr>
            <w:r w:rsidRPr="00174976">
              <w:rPr>
                <w:rFonts w:ascii="AvantGarde Bk BT" w:hAnsi="AvantGarde Bk BT"/>
                <w:b/>
                <w:i/>
                <w:sz w:val="20"/>
                <w:szCs w:val="20"/>
                <w:lang w:val="es-ES_tradnl"/>
              </w:rPr>
              <w:t>HORAS BCA</w:t>
            </w:r>
            <w:r w:rsidRPr="00174976" w:rsidDel="008F690E">
              <w:rPr>
                <w:rFonts w:ascii="AvantGarde Bk BT" w:hAnsi="AvantGarde Bk BT"/>
                <w:b/>
                <w:i/>
                <w:sz w:val="20"/>
                <w:szCs w:val="20"/>
                <w:vertAlign w:val="superscript"/>
                <w:lang w:val="es-ES_tradnl"/>
              </w:rPr>
              <w:t>1</w:t>
            </w:r>
          </w:p>
        </w:tc>
        <w:tc>
          <w:tcPr>
            <w:tcW w:w="851" w:type="dxa"/>
            <w:tcBorders>
              <w:top w:val="single" w:sz="6" w:space="0" w:color="auto"/>
              <w:left w:val="single" w:sz="6" w:space="0" w:color="auto"/>
              <w:bottom w:val="single" w:sz="4" w:space="0" w:color="auto"/>
              <w:right w:val="single" w:sz="6" w:space="0" w:color="auto"/>
            </w:tcBorders>
            <w:vAlign w:val="center"/>
          </w:tcPr>
          <w:p w14:paraId="3DA5DE39" w14:textId="77777777" w:rsidR="00174976" w:rsidRPr="00174976" w:rsidRDefault="00174976" w:rsidP="00B92F97">
            <w:pPr>
              <w:jc w:val="center"/>
              <w:rPr>
                <w:rFonts w:ascii="AvantGarde Bk BT" w:hAnsi="AvantGarde Bk BT"/>
                <w:b/>
                <w:i/>
                <w:sz w:val="20"/>
                <w:szCs w:val="20"/>
                <w:vertAlign w:val="superscript"/>
                <w:lang w:val="es-ES_tradnl"/>
              </w:rPr>
            </w:pPr>
            <w:r w:rsidRPr="00174976">
              <w:rPr>
                <w:rFonts w:ascii="AvantGarde Bk BT" w:hAnsi="AvantGarde Bk BT"/>
                <w:b/>
                <w:i/>
                <w:sz w:val="20"/>
                <w:szCs w:val="20"/>
                <w:lang w:val="es-ES_tradnl"/>
              </w:rPr>
              <w:t>HORAS AMI</w:t>
            </w:r>
            <w:r w:rsidRPr="00174976" w:rsidDel="008F690E">
              <w:rPr>
                <w:rFonts w:ascii="AvantGarde Bk BT" w:hAnsi="AvantGarde Bk BT"/>
                <w:b/>
                <w:i/>
                <w:sz w:val="20"/>
                <w:szCs w:val="20"/>
                <w:vertAlign w:val="superscript"/>
                <w:lang w:val="es-ES_tradnl"/>
              </w:rPr>
              <w:t>2</w:t>
            </w:r>
          </w:p>
        </w:tc>
        <w:tc>
          <w:tcPr>
            <w:tcW w:w="850" w:type="dxa"/>
            <w:tcBorders>
              <w:top w:val="single" w:sz="6" w:space="0" w:color="auto"/>
              <w:left w:val="single" w:sz="6" w:space="0" w:color="auto"/>
              <w:bottom w:val="single" w:sz="4" w:space="0" w:color="auto"/>
              <w:right w:val="single" w:sz="6" w:space="0" w:color="auto"/>
            </w:tcBorders>
            <w:vAlign w:val="center"/>
          </w:tcPr>
          <w:p w14:paraId="1F4B13FD" w14:textId="77777777" w:rsidR="00174976" w:rsidRPr="00174976" w:rsidRDefault="00174976" w:rsidP="00B92F97">
            <w:pPr>
              <w:jc w:val="center"/>
              <w:rPr>
                <w:rFonts w:ascii="AvantGarde Bk BT" w:hAnsi="AvantGarde Bk BT"/>
                <w:b/>
                <w:i/>
                <w:sz w:val="20"/>
                <w:szCs w:val="20"/>
                <w:lang w:val="es-ES_tradnl"/>
              </w:rPr>
            </w:pPr>
            <w:r w:rsidRPr="00174976">
              <w:rPr>
                <w:rFonts w:ascii="AvantGarde Bk BT" w:hAnsi="AvantGarde Bk BT"/>
                <w:b/>
                <w:i/>
                <w:sz w:val="20"/>
                <w:szCs w:val="20"/>
                <w:lang w:val="es-ES_tradnl"/>
              </w:rPr>
              <w:t>HORAS TOTALES</w:t>
            </w:r>
          </w:p>
        </w:tc>
        <w:tc>
          <w:tcPr>
            <w:tcW w:w="1061" w:type="dxa"/>
            <w:tcBorders>
              <w:top w:val="single" w:sz="6" w:space="0" w:color="auto"/>
              <w:left w:val="single" w:sz="6" w:space="0" w:color="auto"/>
              <w:bottom w:val="single" w:sz="4" w:space="0" w:color="auto"/>
              <w:right w:val="single" w:sz="6" w:space="0" w:color="auto"/>
            </w:tcBorders>
            <w:vAlign w:val="center"/>
          </w:tcPr>
          <w:p w14:paraId="1E4A9E3D" w14:textId="77777777" w:rsidR="00174976" w:rsidRPr="00174976" w:rsidRDefault="00174976" w:rsidP="00B92F97">
            <w:pPr>
              <w:jc w:val="center"/>
              <w:rPr>
                <w:rFonts w:ascii="AvantGarde Bk BT" w:hAnsi="AvantGarde Bk BT"/>
                <w:b/>
                <w:i/>
                <w:sz w:val="20"/>
                <w:szCs w:val="20"/>
                <w:lang w:val="es-ES_tradnl"/>
              </w:rPr>
            </w:pPr>
            <w:r w:rsidRPr="00174976">
              <w:rPr>
                <w:rFonts w:ascii="AvantGarde Bk BT" w:hAnsi="AvantGarde Bk BT"/>
                <w:b/>
                <w:i/>
                <w:sz w:val="20"/>
                <w:szCs w:val="20"/>
                <w:lang w:val="es-ES_tradnl"/>
              </w:rPr>
              <w:t>CRÉDITOS</w:t>
            </w:r>
          </w:p>
        </w:tc>
      </w:tr>
      <w:tr w:rsidR="00174976" w:rsidRPr="00174976" w14:paraId="39D9164E" w14:textId="77777777" w:rsidTr="00F5690D">
        <w:trPr>
          <w:trHeight w:val="720"/>
          <w:jc w:val="center"/>
        </w:trPr>
        <w:tc>
          <w:tcPr>
            <w:tcW w:w="3629" w:type="dxa"/>
            <w:tcBorders>
              <w:top w:val="single" w:sz="4" w:space="0" w:color="auto"/>
              <w:left w:val="single" w:sz="4" w:space="0" w:color="auto"/>
              <w:bottom w:val="single" w:sz="4" w:space="0" w:color="auto"/>
              <w:right w:val="single" w:sz="4" w:space="0" w:color="auto"/>
            </w:tcBorders>
            <w:shd w:val="clear" w:color="auto" w:fill="auto"/>
            <w:vAlign w:val="center"/>
          </w:tcPr>
          <w:p w14:paraId="73D549E1" w14:textId="77777777" w:rsidR="00174976" w:rsidRPr="00174976" w:rsidRDefault="00174976" w:rsidP="00B92F97">
            <w:pPr>
              <w:keepNext/>
              <w:keepLines/>
              <w:jc w:val="center"/>
              <w:outlineLvl w:val="5"/>
              <w:rPr>
                <w:rFonts w:ascii="AvantGarde Bk BT" w:hAnsi="AvantGarde Bk BT" w:cs="Arial"/>
                <w:i/>
                <w:sz w:val="20"/>
                <w:szCs w:val="20"/>
                <w:lang w:eastAsia="es-ES_tradnl"/>
              </w:rPr>
            </w:pPr>
            <w:r w:rsidRPr="00174976">
              <w:rPr>
                <w:rFonts w:ascii="AvantGarde Bk BT" w:hAnsi="AvantGarde Bk BT" w:cs="Arial"/>
                <w:i/>
                <w:sz w:val="20"/>
                <w:szCs w:val="20"/>
                <w:lang w:eastAsia="es-ES_tradnl"/>
              </w:rPr>
              <w:t xml:space="preserve">Seminario de  Investigación I </w:t>
            </w:r>
            <w:r w:rsidRPr="00FF4ACF">
              <w:rPr>
                <w:rFonts w:ascii="AvantGarde Bk BT" w:hAnsi="AvantGarde Bk BT" w:cs="Arial"/>
                <w:i/>
                <w:sz w:val="20"/>
                <w:szCs w:val="20"/>
                <w:lang w:eastAsia="es-ES_tradnl"/>
              </w:rPr>
              <w:t>(Métodos cuantitativos)</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8803F7D" w14:textId="77777777" w:rsidR="00174976" w:rsidRPr="00174976" w:rsidRDefault="00174976" w:rsidP="00B92F97">
            <w:pPr>
              <w:jc w:val="center"/>
              <w:rPr>
                <w:rFonts w:ascii="AvantGarde Bk BT" w:hAnsi="AvantGarde Bk BT" w:cs="Arial"/>
                <w:i/>
                <w:sz w:val="20"/>
                <w:szCs w:val="20"/>
              </w:rPr>
            </w:pPr>
            <w:r w:rsidRPr="00174976">
              <w:rPr>
                <w:rFonts w:ascii="AvantGarde Bk BT" w:hAnsi="AvantGarde Bk BT" w:cs="Arial"/>
                <w:i/>
                <w:sz w:val="20"/>
                <w:szCs w:val="20"/>
              </w:rPr>
              <w: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1076E6" w14:textId="77777777" w:rsidR="00174976" w:rsidRPr="00174976" w:rsidRDefault="00174976" w:rsidP="00B92F97">
            <w:pPr>
              <w:jc w:val="center"/>
              <w:rPr>
                <w:rFonts w:ascii="AvantGarde Bk BT" w:hAnsi="AvantGarde Bk BT" w:cs="Arial"/>
                <w:i/>
                <w:sz w:val="20"/>
                <w:szCs w:val="20"/>
              </w:rPr>
            </w:pPr>
            <w:r w:rsidRPr="00174976">
              <w:rPr>
                <w:rFonts w:ascii="AvantGarde Bk BT" w:hAnsi="AvantGarde Bk BT" w:cs="Arial"/>
                <w:i/>
                <w:sz w:val="20"/>
                <w:szCs w:val="20"/>
              </w:rPr>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AE4340" w14:textId="77777777" w:rsidR="00174976" w:rsidRPr="00174976" w:rsidRDefault="00174976" w:rsidP="00B92F97">
            <w:pPr>
              <w:jc w:val="center"/>
              <w:rPr>
                <w:rFonts w:ascii="AvantGarde Bk BT" w:hAnsi="AvantGarde Bk BT" w:cs="Arial"/>
                <w:i/>
                <w:sz w:val="20"/>
                <w:szCs w:val="20"/>
              </w:rPr>
            </w:pPr>
            <w:r w:rsidRPr="00174976">
              <w:rPr>
                <w:rFonts w:ascii="AvantGarde Bk BT" w:hAnsi="AvantGarde Bk BT" w:cs="Arial"/>
                <w:i/>
                <w:sz w:val="20"/>
                <w:szCs w:val="20"/>
              </w:rPr>
              <w:t>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56C518" w14:textId="77777777" w:rsidR="00174976" w:rsidRPr="00174976" w:rsidRDefault="00174976" w:rsidP="00B92F97">
            <w:pPr>
              <w:jc w:val="center"/>
              <w:rPr>
                <w:rFonts w:ascii="AvantGarde Bk BT" w:hAnsi="AvantGarde Bk BT" w:cs="Arial"/>
                <w:i/>
                <w:sz w:val="20"/>
                <w:szCs w:val="20"/>
              </w:rPr>
            </w:pPr>
            <w:r w:rsidRPr="00174976">
              <w:rPr>
                <w:rFonts w:ascii="AvantGarde Bk BT" w:hAnsi="AvantGarde Bk BT" w:cs="Arial"/>
                <w:i/>
                <w:sz w:val="20"/>
                <w:szCs w:val="20"/>
              </w:rPr>
              <w:t>112</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0CD3F134" w14:textId="77777777" w:rsidR="00174976" w:rsidRPr="00174976" w:rsidRDefault="00174976" w:rsidP="00B92F97">
            <w:pPr>
              <w:jc w:val="center"/>
              <w:rPr>
                <w:rFonts w:ascii="AvantGarde Bk BT" w:hAnsi="AvantGarde Bk BT" w:cs="Arial"/>
                <w:i/>
                <w:sz w:val="20"/>
                <w:szCs w:val="20"/>
              </w:rPr>
            </w:pPr>
            <w:r w:rsidRPr="00174976">
              <w:rPr>
                <w:rFonts w:ascii="AvantGarde Bk BT" w:hAnsi="AvantGarde Bk BT" w:cs="Arial"/>
                <w:i/>
                <w:sz w:val="20"/>
                <w:szCs w:val="20"/>
              </w:rPr>
              <w:t>7</w:t>
            </w:r>
          </w:p>
        </w:tc>
      </w:tr>
      <w:tr w:rsidR="00174976" w:rsidRPr="00174976" w14:paraId="1F30BCE4" w14:textId="77777777" w:rsidTr="00F5690D">
        <w:trPr>
          <w:trHeight w:val="720"/>
          <w:jc w:val="center"/>
        </w:trPr>
        <w:tc>
          <w:tcPr>
            <w:tcW w:w="3629" w:type="dxa"/>
            <w:tcBorders>
              <w:top w:val="single" w:sz="4" w:space="0" w:color="auto"/>
              <w:left w:val="single" w:sz="4" w:space="0" w:color="auto"/>
              <w:bottom w:val="single" w:sz="4" w:space="0" w:color="auto"/>
              <w:right w:val="single" w:sz="4" w:space="0" w:color="auto"/>
            </w:tcBorders>
            <w:shd w:val="clear" w:color="auto" w:fill="auto"/>
            <w:vAlign w:val="center"/>
          </w:tcPr>
          <w:p w14:paraId="583993F0" w14:textId="77777777" w:rsidR="00174976" w:rsidRPr="00174976" w:rsidRDefault="00174976" w:rsidP="00B92F97">
            <w:pPr>
              <w:keepNext/>
              <w:keepLines/>
              <w:jc w:val="center"/>
              <w:outlineLvl w:val="5"/>
              <w:rPr>
                <w:rFonts w:ascii="AvantGarde Bk BT" w:hAnsi="AvantGarde Bk BT" w:cs="Arial"/>
                <w:i/>
                <w:sz w:val="20"/>
                <w:szCs w:val="20"/>
                <w:lang w:eastAsia="es-ES_tradnl"/>
              </w:rPr>
            </w:pPr>
            <w:r w:rsidRPr="00174976">
              <w:rPr>
                <w:rFonts w:ascii="AvantGarde Bk BT" w:hAnsi="AvantGarde Bk BT" w:cs="Arial"/>
                <w:i/>
                <w:sz w:val="20"/>
                <w:szCs w:val="20"/>
                <w:lang w:eastAsia="es-ES_tradnl"/>
              </w:rPr>
              <w:t xml:space="preserve">Seminario de  Investigación II </w:t>
            </w:r>
            <w:r w:rsidRPr="00FF4ACF">
              <w:rPr>
                <w:rFonts w:ascii="AvantGarde Bk BT" w:hAnsi="AvantGarde Bk BT" w:cs="Arial"/>
                <w:i/>
                <w:sz w:val="20"/>
                <w:szCs w:val="20"/>
                <w:lang w:eastAsia="es-ES_tradnl"/>
              </w:rPr>
              <w:t>(Métodos cualitativos</w:t>
            </w:r>
            <w:r w:rsidRPr="00174976">
              <w:rPr>
                <w:rFonts w:ascii="AvantGarde Bk BT" w:hAnsi="AvantGarde Bk BT" w:cs="Arial"/>
                <w:i/>
                <w:sz w:val="20"/>
                <w:szCs w:val="20"/>
                <w:lang w:eastAsia="es-ES_tradnl"/>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3ED43B7" w14:textId="77777777" w:rsidR="00174976" w:rsidRPr="00174976" w:rsidRDefault="00174976" w:rsidP="00B92F97">
            <w:pPr>
              <w:jc w:val="center"/>
              <w:rPr>
                <w:rFonts w:ascii="AvantGarde Bk BT" w:hAnsi="AvantGarde Bk BT" w:cs="Arial"/>
                <w:i/>
                <w:sz w:val="20"/>
                <w:szCs w:val="20"/>
              </w:rPr>
            </w:pPr>
            <w:r w:rsidRPr="00174976">
              <w:rPr>
                <w:rFonts w:ascii="AvantGarde Bk BT" w:hAnsi="AvantGarde Bk BT" w:cs="Arial"/>
                <w:i/>
                <w:sz w:val="20"/>
                <w:szCs w:val="20"/>
              </w:rPr>
              <w: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4BA20B" w14:textId="77777777" w:rsidR="00174976" w:rsidRPr="00174976" w:rsidRDefault="00174976" w:rsidP="00B92F97">
            <w:pPr>
              <w:jc w:val="center"/>
              <w:rPr>
                <w:rFonts w:ascii="AvantGarde Bk BT" w:hAnsi="AvantGarde Bk BT" w:cs="Arial"/>
                <w:i/>
                <w:sz w:val="20"/>
                <w:szCs w:val="20"/>
              </w:rPr>
            </w:pPr>
            <w:r w:rsidRPr="00174976">
              <w:rPr>
                <w:rFonts w:ascii="AvantGarde Bk BT" w:hAnsi="AvantGarde Bk BT" w:cs="Arial"/>
                <w:i/>
                <w:sz w:val="20"/>
                <w:szCs w:val="20"/>
              </w:rPr>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943C50" w14:textId="77777777" w:rsidR="00174976" w:rsidRPr="00174976" w:rsidRDefault="00174976" w:rsidP="00B92F97">
            <w:pPr>
              <w:jc w:val="center"/>
              <w:rPr>
                <w:rFonts w:ascii="AvantGarde Bk BT" w:hAnsi="AvantGarde Bk BT" w:cs="Arial"/>
                <w:i/>
                <w:sz w:val="20"/>
                <w:szCs w:val="20"/>
              </w:rPr>
            </w:pPr>
            <w:r w:rsidRPr="00174976">
              <w:rPr>
                <w:rFonts w:ascii="AvantGarde Bk BT" w:hAnsi="AvantGarde Bk BT" w:cs="Arial"/>
                <w:i/>
                <w:sz w:val="20"/>
                <w:szCs w:val="20"/>
              </w:rPr>
              <w:t>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DAAB5F" w14:textId="77777777" w:rsidR="00174976" w:rsidRPr="00174976" w:rsidRDefault="00174976" w:rsidP="00B92F97">
            <w:pPr>
              <w:jc w:val="center"/>
              <w:rPr>
                <w:rFonts w:ascii="AvantGarde Bk BT" w:hAnsi="AvantGarde Bk BT" w:cs="Arial"/>
                <w:i/>
                <w:sz w:val="20"/>
                <w:szCs w:val="20"/>
              </w:rPr>
            </w:pPr>
            <w:r w:rsidRPr="00174976">
              <w:rPr>
                <w:rFonts w:ascii="AvantGarde Bk BT" w:hAnsi="AvantGarde Bk BT" w:cs="Arial"/>
                <w:i/>
                <w:sz w:val="20"/>
                <w:szCs w:val="20"/>
              </w:rPr>
              <w:t>112</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2CED1AFA" w14:textId="77777777" w:rsidR="00174976" w:rsidRPr="00174976" w:rsidRDefault="00174976" w:rsidP="00B92F97">
            <w:pPr>
              <w:jc w:val="center"/>
              <w:rPr>
                <w:rFonts w:ascii="AvantGarde Bk BT" w:hAnsi="AvantGarde Bk BT" w:cs="Arial"/>
                <w:i/>
                <w:sz w:val="20"/>
                <w:szCs w:val="20"/>
              </w:rPr>
            </w:pPr>
            <w:r w:rsidRPr="00174976">
              <w:rPr>
                <w:rFonts w:ascii="AvantGarde Bk BT" w:hAnsi="AvantGarde Bk BT" w:cs="Arial"/>
                <w:i/>
                <w:sz w:val="20"/>
                <w:szCs w:val="20"/>
              </w:rPr>
              <w:t>7</w:t>
            </w:r>
          </w:p>
        </w:tc>
      </w:tr>
      <w:tr w:rsidR="00174976" w:rsidRPr="00174976" w14:paraId="46CB4931" w14:textId="77777777" w:rsidTr="00F5690D">
        <w:trPr>
          <w:trHeight w:val="720"/>
          <w:jc w:val="center"/>
        </w:trPr>
        <w:tc>
          <w:tcPr>
            <w:tcW w:w="3629" w:type="dxa"/>
            <w:tcBorders>
              <w:top w:val="single" w:sz="4" w:space="0" w:color="auto"/>
              <w:left w:val="single" w:sz="4" w:space="0" w:color="auto"/>
              <w:bottom w:val="single" w:sz="4" w:space="0" w:color="auto"/>
              <w:right w:val="single" w:sz="4" w:space="0" w:color="auto"/>
            </w:tcBorders>
            <w:shd w:val="clear" w:color="auto" w:fill="auto"/>
            <w:vAlign w:val="center"/>
          </w:tcPr>
          <w:p w14:paraId="2BCB4907" w14:textId="77777777" w:rsidR="00174976" w:rsidRPr="00174976" w:rsidRDefault="00174976" w:rsidP="00B92F97">
            <w:pPr>
              <w:keepNext/>
              <w:keepLines/>
              <w:jc w:val="center"/>
              <w:outlineLvl w:val="5"/>
              <w:rPr>
                <w:rFonts w:ascii="AvantGarde Bk BT" w:hAnsi="AvantGarde Bk BT" w:cs="Arial"/>
                <w:i/>
                <w:sz w:val="20"/>
                <w:szCs w:val="20"/>
                <w:lang w:eastAsia="es-ES_tradnl"/>
              </w:rPr>
            </w:pPr>
            <w:r w:rsidRPr="00174976">
              <w:rPr>
                <w:rFonts w:ascii="AvantGarde Bk BT" w:hAnsi="AvantGarde Bk BT" w:cs="Arial"/>
                <w:i/>
                <w:sz w:val="20"/>
                <w:szCs w:val="20"/>
                <w:lang w:eastAsia="es-ES_tradnl"/>
              </w:rPr>
              <w:t>Seminario de  Investigación III (Pluralismo Metodológico: Transversalidad interdisciplinaria)</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BD4EFC" w14:textId="77777777" w:rsidR="00174976" w:rsidRPr="00174976" w:rsidRDefault="00174976" w:rsidP="00B92F97">
            <w:pPr>
              <w:jc w:val="center"/>
              <w:rPr>
                <w:rFonts w:ascii="AvantGarde Bk BT" w:hAnsi="AvantGarde Bk BT" w:cs="Arial"/>
                <w:i/>
                <w:sz w:val="20"/>
                <w:szCs w:val="20"/>
              </w:rPr>
            </w:pPr>
            <w:r w:rsidRPr="00174976">
              <w:rPr>
                <w:rFonts w:ascii="AvantGarde Bk BT" w:hAnsi="AvantGarde Bk BT" w:cs="Arial"/>
                <w:i/>
                <w:sz w:val="20"/>
                <w:szCs w:val="20"/>
              </w:rPr>
              <w: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8BF149" w14:textId="77777777" w:rsidR="00174976" w:rsidRPr="00174976" w:rsidRDefault="00174976" w:rsidP="00B92F97">
            <w:pPr>
              <w:jc w:val="center"/>
              <w:rPr>
                <w:rFonts w:ascii="AvantGarde Bk BT" w:hAnsi="AvantGarde Bk BT" w:cs="Arial"/>
                <w:i/>
                <w:sz w:val="20"/>
                <w:szCs w:val="20"/>
              </w:rPr>
            </w:pPr>
            <w:r w:rsidRPr="00174976">
              <w:rPr>
                <w:rFonts w:ascii="AvantGarde Bk BT" w:hAnsi="AvantGarde Bk BT" w:cs="Arial"/>
                <w:i/>
                <w:sz w:val="20"/>
                <w:szCs w:val="20"/>
              </w:rPr>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B47242" w14:textId="77777777" w:rsidR="00174976" w:rsidRPr="00174976" w:rsidRDefault="00174976" w:rsidP="00B92F97">
            <w:pPr>
              <w:jc w:val="center"/>
              <w:rPr>
                <w:rFonts w:ascii="AvantGarde Bk BT" w:hAnsi="AvantGarde Bk BT" w:cs="Arial"/>
                <w:i/>
                <w:sz w:val="20"/>
                <w:szCs w:val="20"/>
              </w:rPr>
            </w:pPr>
            <w:r w:rsidRPr="00174976">
              <w:rPr>
                <w:rFonts w:ascii="AvantGarde Bk BT" w:hAnsi="AvantGarde Bk BT" w:cs="Arial"/>
                <w:i/>
                <w:sz w:val="20"/>
                <w:szCs w:val="20"/>
              </w:rPr>
              <w:t>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9027AA" w14:textId="77777777" w:rsidR="00174976" w:rsidRPr="00174976" w:rsidRDefault="00174976" w:rsidP="00B92F97">
            <w:pPr>
              <w:jc w:val="center"/>
              <w:rPr>
                <w:rFonts w:ascii="AvantGarde Bk BT" w:hAnsi="AvantGarde Bk BT" w:cs="Arial"/>
                <w:i/>
                <w:sz w:val="20"/>
                <w:szCs w:val="20"/>
              </w:rPr>
            </w:pPr>
            <w:r w:rsidRPr="00174976">
              <w:rPr>
                <w:rFonts w:ascii="AvantGarde Bk BT" w:hAnsi="AvantGarde Bk BT" w:cs="Arial"/>
                <w:i/>
                <w:sz w:val="20"/>
                <w:szCs w:val="20"/>
              </w:rPr>
              <w:t>112</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1E4E8EDC" w14:textId="77777777" w:rsidR="00174976" w:rsidRPr="00174976" w:rsidRDefault="00174976" w:rsidP="00B92F97">
            <w:pPr>
              <w:jc w:val="center"/>
              <w:rPr>
                <w:rFonts w:ascii="AvantGarde Bk BT" w:hAnsi="AvantGarde Bk BT" w:cs="Arial"/>
                <w:i/>
                <w:sz w:val="20"/>
                <w:szCs w:val="20"/>
              </w:rPr>
            </w:pPr>
            <w:r w:rsidRPr="00174976">
              <w:rPr>
                <w:rFonts w:ascii="AvantGarde Bk BT" w:hAnsi="AvantGarde Bk BT" w:cs="Arial"/>
                <w:i/>
                <w:sz w:val="20"/>
                <w:szCs w:val="20"/>
              </w:rPr>
              <w:t>7</w:t>
            </w:r>
          </w:p>
        </w:tc>
      </w:tr>
      <w:tr w:rsidR="00174976" w:rsidRPr="00174976" w14:paraId="37A69375" w14:textId="77777777" w:rsidTr="00F5690D">
        <w:trPr>
          <w:trHeight w:val="720"/>
          <w:jc w:val="center"/>
        </w:trPr>
        <w:tc>
          <w:tcPr>
            <w:tcW w:w="3629" w:type="dxa"/>
            <w:tcBorders>
              <w:top w:val="single" w:sz="4" w:space="0" w:color="auto"/>
              <w:left w:val="single" w:sz="4" w:space="0" w:color="auto"/>
              <w:bottom w:val="single" w:sz="4" w:space="0" w:color="auto"/>
              <w:right w:val="single" w:sz="4" w:space="0" w:color="auto"/>
            </w:tcBorders>
            <w:shd w:val="clear" w:color="auto" w:fill="auto"/>
          </w:tcPr>
          <w:p w14:paraId="7FC3AA46" w14:textId="77777777" w:rsidR="00174976" w:rsidRPr="00174976" w:rsidRDefault="00174976" w:rsidP="00B92F97">
            <w:pPr>
              <w:jc w:val="center"/>
              <w:rPr>
                <w:rFonts w:ascii="AvantGarde Bk BT" w:hAnsi="AvantGarde Bk BT" w:cs="Arial"/>
                <w:i/>
                <w:sz w:val="20"/>
                <w:szCs w:val="20"/>
              </w:rPr>
            </w:pPr>
            <w:r w:rsidRPr="00174976">
              <w:rPr>
                <w:rFonts w:ascii="AvantGarde Bk BT" w:hAnsi="AvantGarde Bk BT" w:cs="Arial"/>
                <w:i/>
                <w:sz w:val="20"/>
                <w:szCs w:val="20"/>
              </w:rPr>
              <w:t>Seminario de  Investigación IV</w:t>
            </w:r>
          </w:p>
          <w:p w14:paraId="10683898" w14:textId="77777777" w:rsidR="00174976" w:rsidRPr="00174976" w:rsidRDefault="00174976" w:rsidP="00B92F97">
            <w:pPr>
              <w:jc w:val="center"/>
              <w:rPr>
                <w:rFonts w:ascii="AvantGarde Bk BT" w:hAnsi="AvantGarde Bk BT"/>
                <w:i/>
                <w:sz w:val="20"/>
                <w:szCs w:val="20"/>
              </w:rPr>
            </w:pPr>
            <w:r w:rsidRPr="00174976">
              <w:rPr>
                <w:rFonts w:ascii="AvantGarde Bk BT" w:hAnsi="AvantGarde Bk BT" w:cs="Arial"/>
                <w:i/>
                <w:sz w:val="20"/>
                <w:szCs w:val="20"/>
              </w:rPr>
              <w:t>(Método comparado)</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94FC7C2" w14:textId="77777777" w:rsidR="00174976" w:rsidRPr="00174976" w:rsidRDefault="00174976" w:rsidP="00B92F97">
            <w:pPr>
              <w:jc w:val="center"/>
              <w:rPr>
                <w:rFonts w:ascii="AvantGarde Bk BT" w:hAnsi="AvantGarde Bk BT" w:cs="Arial"/>
                <w:i/>
                <w:sz w:val="20"/>
                <w:szCs w:val="20"/>
              </w:rPr>
            </w:pPr>
            <w:r w:rsidRPr="00174976">
              <w:rPr>
                <w:rFonts w:ascii="AvantGarde Bk BT" w:hAnsi="AvantGarde Bk BT" w:cs="Arial"/>
                <w:i/>
                <w:sz w:val="20"/>
                <w:szCs w:val="20"/>
              </w:rPr>
              <w: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AF1B37" w14:textId="77777777" w:rsidR="00174976" w:rsidRPr="00174976" w:rsidRDefault="00174976" w:rsidP="00B92F97">
            <w:pPr>
              <w:jc w:val="center"/>
              <w:rPr>
                <w:rFonts w:ascii="AvantGarde Bk BT" w:hAnsi="AvantGarde Bk BT" w:cs="Arial"/>
                <w:i/>
                <w:sz w:val="20"/>
                <w:szCs w:val="20"/>
              </w:rPr>
            </w:pPr>
            <w:r w:rsidRPr="00174976">
              <w:rPr>
                <w:rFonts w:ascii="AvantGarde Bk BT" w:hAnsi="AvantGarde Bk BT" w:cs="Arial"/>
                <w:i/>
                <w:sz w:val="20"/>
                <w:szCs w:val="20"/>
              </w:rPr>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B40098" w14:textId="77777777" w:rsidR="00174976" w:rsidRPr="00174976" w:rsidRDefault="00174976" w:rsidP="00B92F97">
            <w:pPr>
              <w:jc w:val="center"/>
              <w:rPr>
                <w:rFonts w:ascii="AvantGarde Bk BT" w:hAnsi="AvantGarde Bk BT" w:cs="Arial"/>
                <w:i/>
                <w:sz w:val="20"/>
                <w:szCs w:val="20"/>
              </w:rPr>
            </w:pPr>
            <w:r w:rsidRPr="00174976">
              <w:rPr>
                <w:rFonts w:ascii="AvantGarde Bk BT" w:hAnsi="AvantGarde Bk BT" w:cs="Arial"/>
                <w:i/>
                <w:sz w:val="20"/>
                <w:szCs w:val="20"/>
              </w:rPr>
              <w:t>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87AB7A" w14:textId="77777777" w:rsidR="00174976" w:rsidRPr="00174976" w:rsidRDefault="00174976" w:rsidP="00B92F97">
            <w:pPr>
              <w:jc w:val="center"/>
              <w:rPr>
                <w:rFonts w:ascii="AvantGarde Bk BT" w:hAnsi="AvantGarde Bk BT" w:cs="Arial"/>
                <w:i/>
                <w:sz w:val="20"/>
                <w:szCs w:val="20"/>
              </w:rPr>
            </w:pPr>
            <w:r w:rsidRPr="00174976">
              <w:rPr>
                <w:rFonts w:ascii="AvantGarde Bk BT" w:hAnsi="AvantGarde Bk BT" w:cs="Arial"/>
                <w:i/>
                <w:sz w:val="20"/>
                <w:szCs w:val="20"/>
              </w:rPr>
              <w:t>112</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6FCA1C24" w14:textId="77777777" w:rsidR="00174976" w:rsidRPr="00174976" w:rsidRDefault="00174976" w:rsidP="00B92F97">
            <w:pPr>
              <w:jc w:val="center"/>
              <w:rPr>
                <w:rFonts w:ascii="AvantGarde Bk BT" w:hAnsi="AvantGarde Bk BT" w:cs="Arial"/>
                <w:i/>
                <w:sz w:val="20"/>
                <w:szCs w:val="20"/>
              </w:rPr>
            </w:pPr>
            <w:r w:rsidRPr="00174976">
              <w:rPr>
                <w:rFonts w:ascii="AvantGarde Bk BT" w:hAnsi="AvantGarde Bk BT" w:cs="Arial"/>
                <w:i/>
                <w:sz w:val="20"/>
                <w:szCs w:val="20"/>
              </w:rPr>
              <w:t>7</w:t>
            </w:r>
          </w:p>
        </w:tc>
      </w:tr>
      <w:tr w:rsidR="00174976" w:rsidRPr="00174976" w14:paraId="1C5CF101" w14:textId="77777777" w:rsidTr="00F5690D">
        <w:trPr>
          <w:trHeight w:val="720"/>
          <w:jc w:val="center"/>
        </w:trPr>
        <w:tc>
          <w:tcPr>
            <w:tcW w:w="3629" w:type="dxa"/>
            <w:tcBorders>
              <w:top w:val="single" w:sz="4" w:space="0" w:color="auto"/>
              <w:left w:val="single" w:sz="4" w:space="0" w:color="auto"/>
              <w:bottom w:val="single" w:sz="4" w:space="0" w:color="auto"/>
              <w:right w:val="single" w:sz="4" w:space="0" w:color="auto"/>
            </w:tcBorders>
            <w:shd w:val="clear" w:color="auto" w:fill="auto"/>
          </w:tcPr>
          <w:p w14:paraId="0C73B09F" w14:textId="77777777" w:rsidR="00174976" w:rsidRPr="00174976" w:rsidRDefault="00174976" w:rsidP="00B92F97">
            <w:pPr>
              <w:jc w:val="center"/>
              <w:rPr>
                <w:rFonts w:ascii="AvantGarde Bk BT" w:hAnsi="AvantGarde Bk BT" w:cs="Arial"/>
                <w:i/>
                <w:sz w:val="20"/>
                <w:szCs w:val="20"/>
              </w:rPr>
            </w:pPr>
            <w:r w:rsidRPr="00174976">
              <w:rPr>
                <w:rFonts w:ascii="AvantGarde Bk BT" w:hAnsi="AvantGarde Bk BT" w:cs="Arial"/>
                <w:i/>
                <w:sz w:val="20"/>
                <w:szCs w:val="20"/>
              </w:rPr>
              <w:t>Seminario de  Investigación V</w:t>
            </w:r>
          </w:p>
          <w:p w14:paraId="4D4B7151" w14:textId="77777777" w:rsidR="00174976" w:rsidRPr="00174976" w:rsidRDefault="00174976" w:rsidP="00174976">
            <w:pPr>
              <w:jc w:val="center"/>
              <w:rPr>
                <w:rFonts w:ascii="AvantGarde Bk BT" w:hAnsi="AvantGarde Bk BT" w:cs="Arial"/>
                <w:i/>
                <w:sz w:val="20"/>
                <w:szCs w:val="20"/>
              </w:rPr>
            </w:pPr>
            <w:r w:rsidRPr="00174976">
              <w:rPr>
                <w:rFonts w:ascii="AvantGarde Bk BT" w:hAnsi="AvantGarde Bk BT" w:cs="Arial"/>
                <w:i/>
                <w:sz w:val="20"/>
                <w:szCs w:val="20"/>
              </w:rPr>
              <w:t>(Epistemología de la Ciencia Política)</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471B0C" w14:textId="77777777" w:rsidR="00174976" w:rsidRPr="00174976" w:rsidRDefault="00174976" w:rsidP="00B92F97">
            <w:pPr>
              <w:jc w:val="center"/>
              <w:rPr>
                <w:rFonts w:ascii="AvantGarde Bk BT" w:hAnsi="AvantGarde Bk BT" w:cs="Arial"/>
                <w:i/>
                <w:sz w:val="20"/>
                <w:szCs w:val="20"/>
              </w:rPr>
            </w:pPr>
            <w:r w:rsidRPr="00174976">
              <w:rPr>
                <w:rFonts w:ascii="AvantGarde Bk BT" w:hAnsi="AvantGarde Bk BT" w:cs="Arial"/>
                <w:i/>
                <w:sz w:val="20"/>
                <w:szCs w:val="20"/>
              </w:rPr>
              <w: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E58768" w14:textId="77777777" w:rsidR="00174976" w:rsidRPr="00174976" w:rsidRDefault="00174976" w:rsidP="00B92F97">
            <w:pPr>
              <w:jc w:val="center"/>
              <w:rPr>
                <w:rFonts w:ascii="AvantGarde Bk BT" w:hAnsi="AvantGarde Bk BT" w:cs="Arial"/>
                <w:i/>
                <w:sz w:val="20"/>
                <w:szCs w:val="20"/>
              </w:rPr>
            </w:pPr>
            <w:r w:rsidRPr="00174976">
              <w:rPr>
                <w:rFonts w:ascii="AvantGarde Bk BT" w:hAnsi="AvantGarde Bk BT" w:cs="Arial"/>
                <w:i/>
                <w:sz w:val="20"/>
                <w:szCs w:val="20"/>
              </w:rPr>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8877C5" w14:textId="77777777" w:rsidR="00174976" w:rsidRPr="00174976" w:rsidRDefault="00174976" w:rsidP="00B92F97">
            <w:pPr>
              <w:jc w:val="center"/>
              <w:rPr>
                <w:rFonts w:ascii="AvantGarde Bk BT" w:hAnsi="AvantGarde Bk BT" w:cs="Arial"/>
                <w:i/>
                <w:sz w:val="20"/>
                <w:szCs w:val="20"/>
              </w:rPr>
            </w:pPr>
            <w:r w:rsidRPr="00174976">
              <w:rPr>
                <w:rFonts w:ascii="AvantGarde Bk BT" w:hAnsi="AvantGarde Bk BT" w:cs="Arial"/>
                <w:i/>
                <w:sz w:val="20"/>
                <w:szCs w:val="20"/>
              </w:rPr>
              <w:t>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67BC59" w14:textId="77777777" w:rsidR="00174976" w:rsidRPr="00174976" w:rsidRDefault="00174976" w:rsidP="00B92F97">
            <w:pPr>
              <w:jc w:val="center"/>
              <w:rPr>
                <w:rFonts w:ascii="AvantGarde Bk BT" w:hAnsi="AvantGarde Bk BT" w:cs="Arial"/>
                <w:i/>
                <w:sz w:val="20"/>
                <w:szCs w:val="20"/>
              </w:rPr>
            </w:pPr>
            <w:r w:rsidRPr="00174976">
              <w:rPr>
                <w:rFonts w:ascii="AvantGarde Bk BT" w:hAnsi="AvantGarde Bk BT" w:cs="Arial"/>
                <w:i/>
                <w:sz w:val="20"/>
                <w:szCs w:val="20"/>
              </w:rPr>
              <w:t>112</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08B17EDF" w14:textId="77777777" w:rsidR="00174976" w:rsidRPr="00174976" w:rsidRDefault="00174976" w:rsidP="00B92F97">
            <w:pPr>
              <w:jc w:val="center"/>
              <w:rPr>
                <w:rFonts w:ascii="AvantGarde Bk BT" w:hAnsi="AvantGarde Bk BT" w:cs="Arial"/>
                <w:i/>
                <w:sz w:val="20"/>
                <w:szCs w:val="20"/>
              </w:rPr>
            </w:pPr>
            <w:r w:rsidRPr="00174976">
              <w:rPr>
                <w:rFonts w:ascii="AvantGarde Bk BT" w:hAnsi="AvantGarde Bk BT" w:cs="Arial"/>
                <w:i/>
                <w:sz w:val="20"/>
                <w:szCs w:val="20"/>
              </w:rPr>
              <w:t>7</w:t>
            </w:r>
          </w:p>
        </w:tc>
      </w:tr>
      <w:tr w:rsidR="00174976" w:rsidRPr="00174976" w14:paraId="1E08136D" w14:textId="77777777" w:rsidTr="00F5690D">
        <w:trPr>
          <w:trHeight w:val="720"/>
          <w:jc w:val="center"/>
        </w:trPr>
        <w:tc>
          <w:tcPr>
            <w:tcW w:w="3629" w:type="dxa"/>
            <w:tcBorders>
              <w:top w:val="single" w:sz="4" w:space="0" w:color="auto"/>
              <w:left w:val="single" w:sz="4" w:space="0" w:color="auto"/>
              <w:bottom w:val="single" w:sz="4" w:space="0" w:color="auto"/>
              <w:right w:val="single" w:sz="4" w:space="0" w:color="auto"/>
            </w:tcBorders>
            <w:shd w:val="clear" w:color="auto" w:fill="auto"/>
          </w:tcPr>
          <w:p w14:paraId="34966B7C" w14:textId="77777777" w:rsidR="00174976" w:rsidRPr="00174976" w:rsidRDefault="00174976" w:rsidP="00B92F97">
            <w:pPr>
              <w:jc w:val="center"/>
              <w:rPr>
                <w:rFonts w:ascii="AvantGarde Bk BT" w:hAnsi="AvantGarde Bk BT" w:cs="Arial"/>
                <w:i/>
                <w:sz w:val="20"/>
                <w:szCs w:val="20"/>
              </w:rPr>
            </w:pPr>
            <w:r w:rsidRPr="00174976">
              <w:rPr>
                <w:rFonts w:ascii="AvantGarde Bk BT" w:hAnsi="AvantGarde Bk BT" w:cs="Arial"/>
                <w:i/>
                <w:sz w:val="20"/>
                <w:szCs w:val="20"/>
              </w:rPr>
              <w:t>Seminario de  Investigación VI</w:t>
            </w:r>
          </w:p>
          <w:p w14:paraId="09A64FC3" w14:textId="77777777" w:rsidR="00174976" w:rsidRPr="00FF4ACF" w:rsidRDefault="00174976" w:rsidP="00174976">
            <w:pPr>
              <w:jc w:val="center"/>
              <w:rPr>
                <w:rFonts w:ascii="AvantGarde Bk BT" w:hAnsi="AvantGarde Bk BT" w:cs="Arial"/>
                <w:b/>
                <w:i/>
                <w:sz w:val="20"/>
                <w:szCs w:val="20"/>
              </w:rPr>
            </w:pPr>
            <w:r w:rsidRPr="00FF4ACF">
              <w:rPr>
                <w:rFonts w:ascii="AvantGarde Bk BT" w:hAnsi="AvantGarde Bk BT" w:cs="Arial"/>
                <w:b/>
                <w:i/>
                <w:sz w:val="20"/>
                <w:szCs w:val="20"/>
              </w:rPr>
              <w:t>(Redacción de Tesis)</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4EABE7" w14:textId="77777777" w:rsidR="00174976" w:rsidRPr="00174976" w:rsidRDefault="00174976" w:rsidP="00B92F97">
            <w:pPr>
              <w:jc w:val="center"/>
              <w:rPr>
                <w:rFonts w:ascii="AvantGarde Bk BT" w:hAnsi="AvantGarde Bk BT" w:cs="Arial"/>
                <w:i/>
                <w:sz w:val="20"/>
                <w:szCs w:val="20"/>
              </w:rPr>
            </w:pPr>
            <w:r w:rsidRPr="00174976">
              <w:rPr>
                <w:rFonts w:ascii="AvantGarde Bk BT" w:hAnsi="AvantGarde Bk BT" w:cs="Arial"/>
                <w:i/>
                <w:sz w:val="20"/>
                <w:szCs w:val="20"/>
              </w:rPr>
              <w: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25A260" w14:textId="77777777" w:rsidR="00174976" w:rsidRPr="00174976" w:rsidRDefault="00174976" w:rsidP="00B92F97">
            <w:pPr>
              <w:jc w:val="center"/>
              <w:rPr>
                <w:rFonts w:ascii="AvantGarde Bk BT" w:hAnsi="AvantGarde Bk BT" w:cs="Arial"/>
                <w:i/>
                <w:sz w:val="20"/>
                <w:szCs w:val="20"/>
              </w:rPr>
            </w:pPr>
            <w:r w:rsidRPr="00174976">
              <w:rPr>
                <w:rFonts w:ascii="AvantGarde Bk BT" w:hAnsi="AvantGarde Bk BT" w:cs="Arial"/>
                <w:i/>
                <w:sz w:val="20"/>
                <w:szCs w:val="20"/>
              </w:rPr>
              <w:t>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D2EE1B" w14:textId="77777777" w:rsidR="00174976" w:rsidRPr="00174976" w:rsidRDefault="00174976" w:rsidP="00B92F97">
            <w:pPr>
              <w:jc w:val="center"/>
              <w:rPr>
                <w:rFonts w:ascii="AvantGarde Bk BT" w:hAnsi="AvantGarde Bk BT" w:cs="Arial"/>
                <w:i/>
                <w:sz w:val="20"/>
                <w:szCs w:val="20"/>
              </w:rPr>
            </w:pPr>
            <w:r w:rsidRPr="00174976">
              <w:rPr>
                <w:rFonts w:ascii="AvantGarde Bk BT" w:hAnsi="AvantGarde Bk BT" w:cs="Arial"/>
                <w:i/>
                <w:sz w:val="20"/>
                <w:szCs w:val="20"/>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054241" w14:textId="77777777" w:rsidR="00174976" w:rsidRPr="00174976" w:rsidRDefault="00174976" w:rsidP="00B92F97">
            <w:pPr>
              <w:jc w:val="center"/>
              <w:rPr>
                <w:rFonts w:ascii="AvantGarde Bk BT" w:hAnsi="AvantGarde Bk BT" w:cs="Arial"/>
                <w:i/>
                <w:sz w:val="20"/>
                <w:szCs w:val="20"/>
              </w:rPr>
            </w:pPr>
            <w:r w:rsidRPr="00174976">
              <w:rPr>
                <w:rFonts w:ascii="AvantGarde Bk BT" w:hAnsi="AvantGarde Bk BT" w:cs="Arial"/>
                <w:i/>
                <w:sz w:val="20"/>
                <w:szCs w:val="20"/>
              </w:rPr>
              <w:t>80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12CB5853" w14:textId="77777777" w:rsidR="00174976" w:rsidRPr="00174976" w:rsidRDefault="00174976" w:rsidP="00B92F97">
            <w:pPr>
              <w:jc w:val="center"/>
              <w:rPr>
                <w:rFonts w:ascii="AvantGarde Bk BT" w:hAnsi="AvantGarde Bk BT" w:cs="Arial"/>
                <w:i/>
                <w:sz w:val="20"/>
                <w:szCs w:val="20"/>
              </w:rPr>
            </w:pPr>
            <w:r w:rsidRPr="00174976">
              <w:rPr>
                <w:rFonts w:ascii="AvantGarde Bk BT" w:hAnsi="AvantGarde Bk BT" w:cs="Arial"/>
                <w:i/>
                <w:sz w:val="20"/>
                <w:szCs w:val="20"/>
              </w:rPr>
              <w:t>5</w:t>
            </w:r>
          </w:p>
        </w:tc>
      </w:tr>
      <w:tr w:rsidR="00174976" w:rsidRPr="00174976" w14:paraId="0C21FD98" w14:textId="77777777" w:rsidTr="00B92F97">
        <w:trPr>
          <w:trHeight w:val="275"/>
          <w:jc w:val="center"/>
        </w:trPr>
        <w:tc>
          <w:tcPr>
            <w:tcW w:w="3629" w:type="dxa"/>
            <w:tcBorders>
              <w:top w:val="single" w:sz="4" w:space="0" w:color="auto"/>
              <w:left w:val="single" w:sz="6" w:space="0" w:color="auto"/>
              <w:bottom w:val="single" w:sz="4" w:space="0" w:color="auto"/>
              <w:right w:val="single" w:sz="4" w:space="0" w:color="auto"/>
            </w:tcBorders>
            <w:vAlign w:val="center"/>
          </w:tcPr>
          <w:p w14:paraId="36DDFF52" w14:textId="77777777" w:rsidR="00174976" w:rsidRPr="00174976" w:rsidRDefault="00174976" w:rsidP="00B92F97">
            <w:pPr>
              <w:autoSpaceDE w:val="0"/>
              <w:autoSpaceDN w:val="0"/>
              <w:adjustRightInd w:val="0"/>
              <w:jc w:val="center"/>
              <w:rPr>
                <w:rFonts w:ascii="AvantGarde Bk BT" w:hAnsi="AvantGarde Bk BT" w:cs="Calibri"/>
                <w:b/>
                <w:i/>
                <w:sz w:val="20"/>
                <w:szCs w:val="20"/>
                <w:lang w:eastAsia="es-MX"/>
              </w:rPr>
            </w:pPr>
            <w:r w:rsidRPr="00174976">
              <w:rPr>
                <w:rFonts w:ascii="AvantGarde Bk BT" w:hAnsi="AvantGarde Bk BT" w:cs="Calibri"/>
                <w:b/>
                <w:i/>
                <w:sz w:val="20"/>
                <w:szCs w:val="20"/>
                <w:lang w:eastAsia="es-MX"/>
              </w:rPr>
              <w:t>Total</w:t>
            </w:r>
          </w:p>
        </w:tc>
        <w:tc>
          <w:tcPr>
            <w:tcW w:w="783" w:type="dxa"/>
            <w:tcBorders>
              <w:top w:val="single" w:sz="4" w:space="0" w:color="auto"/>
              <w:left w:val="single" w:sz="4" w:space="0" w:color="auto"/>
              <w:bottom w:val="single" w:sz="4" w:space="0" w:color="auto"/>
              <w:right w:val="single" w:sz="6" w:space="0" w:color="auto"/>
            </w:tcBorders>
            <w:vAlign w:val="center"/>
          </w:tcPr>
          <w:p w14:paraId="7D98D041" w14:textId="77777777" w:rsidR="00174976" w:rsidRPr="00174976" w:rsidRDefault="00174976" w:rsidP="00B92F97">
            <w:pPr>
              <w:autoSpaceDE w:val="0"/>
              <w:autoSpaceDN w:val="0"/>
              <w:adjustRightInd w:val="0"/>
              <w:jc w:val="center"/>
              <w:rPr>
                <w:rFonts w:ascii="AvantGarde Bk BT" w:hAnsi="AvantGarde Bk BT" w:cs="Calibri"/>
                <w:b/>
                <w:i/>
                <w:sz w:val="20"/>
                <w:szCs w:val="20"/>
                <w:lang w:eastAsia="es-MX"/>
              </w:rPr>
            </w:pPr>
          </w:p>
        </w:tc>
        <w:tc>
          <w:tcPr>
            <w:tcW w:w="850" w:type="dxa"/>
            <w:tcBorders>
              <w:top w:val="single" w:sz="4" w:space="0" w:color="auto"/>
              <w:left w:val="single" w:sz="6" w:space="0" w:color="auto"/>
              <w:bottom w:val="single" w:sz="4" w:space="0" w:color="auto"/>
              <w:right w:val="single" w:sz="6" w:space="0" w:color="auto"/>
            </w:tcBorders>
            <w:vAlign w:val="center"/>
          </w:tcPr>
          <w:p w14:paraId="6A7A3F81" w14:textId="77777777" w:rsidR="00174976" w:rsidRPr="00174976" w:rsidRDefault="00174976" w:rsidP="00B92F97">
            <w:pPr>
              <w:autoSpaceDE w:val="0"/>
              <w:autoSpaceDN w:val="0"/>
              <w:adjustRightInd w:val="0"/>
              <w:jc w:val="center"/>
              <w:rPr>
                <w:rFonts w:ascii="AvantGarde Bk BT" w:hAnsi="AvantGarde Bk BT" w:cs="Calibri"/>
                <w:b/>
                <w:i/>
                <w:sz w:val="20"/>
                <w:szCs w:val="20"/>
                <w:lang w:eastAsia="es-MX"/>
              </w:rPr>
            </w:pPr>
            <w:r w:rsidRPr="00174976">
              <w:rPr>
                <w:rFonts w:ascii="AvantGarde Bk BT" w:hAnsi="AvantGarde Bk BT" w:cs="Calibri"/>
                <w:b/>
                <w:i/>
                <w:sz w:val="20"/>
                <w:szCs w:val="20"/>
                <w:lang w:eastAsia="es-MX"/>
              </w:rPr>
              <w:t>460</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tcPr>
          <w:p w14:paraId="6EE3154C" w14:textId="77777777" w:rsidR="00174976" w:rsidRPr="00174976" w:rsidRDefault="00174976" w:rsidP="00B92F97">
            <w:pPr>
              <w:autoSpaceDE w:val="0"/>
              <w:autoSpaceDN w:val="0"/>
              <w:adjustRightInd w:val="0"/>
              <w:jc w:val="center"/>
              <w:rPr>
                <w:rFonts w:ascii="AvantGarde Bk BT" w:hAnsi="AvantGarde Bk BT" w:cs="Calibri"/>
                <w:b/>
                <w:i/>
                <w:sz w:val="20"/>
                <w:szCs w:val="20"/>
                <w:lang w:eastAsia="es-MX"/>
              </w:rPr>
            </w:pPr>
            <w:r w:rsidRPr="00174976">
              <w:rPr>
                <w:rFonts w:ascii="AvantGarde Bk BT" w:hAnsi="AvantGarde Bk BT" w:cs="Calibri"/>
                <w:b/>
                <w:i/>
                <w:sz w:val="20"/>
                <w:szCs w:val="20"/>
                <w:lang w:eastAsia="es-MX"/>
              </w:rPr>
              <w:t>180</w:t>
            </w:r>
          </w:p>
        </w:tc>
        <w:tc>
          <w:tcPr>
            <w:tcW w:w="850" w:type="dxa"/>
            <w:tcBorders>
              <w:top w:val="single" w:sz="4" w:space="0" w:color="auto"/>
              <w:left w:val="single" w:sz="6" w:space="0" w:color="auto"/>
              <w:bottom w:val="single" w:sz="4" w:space="0" w:color="auto"/>
              <w:right w:val="single" w:sz="6" w:space="0" w:color="auto"/>
            </w:tcBorders>
            <w:shd w:val="clear" w:color="auto" w:fill="auto"/>
            <w:vAlign w:val="center"/>
          </w:tcPr>
          <w:p w14:paraId="18B4F1DC" w14:textId="77777777" w:rsidR="00174976" w:rsidRPr="00174976" w:rsidRDefault="00174976" w:rsidP="00B92F97">
            <w:pPr>
              <w:autoSpaceDE w:val="0"/>
              <w:autoSpaceDN w:val="0"/>
              <w:adjustRightInd w:val="0"/>
              <w:jc w:val="center"/>
              <w:rPr>
                <w:rFonts w:ascii="AvantGarde Bk BT" w:hAnsi="AvantGarde Bk BT" w:cs="Calibri"/>
                <w:b/>
                <w:i/>
                <w:sz w:val="20"/>
                <w:szCs w:val="20"/>
                <w:lang w:eastAsia="es-MX"/>
              </w:rPr>
            </w:pPr>
            <w:r w:rsidRPr="00174976">
              <w:rPr>
                <w:rFonts w:ascii="AvantGarde Bk BT" w:hAnsi="AvantGarde Bk BT" w:cs="Calibri"/>
                <w:b/>
                <w:i/>
                <w:sz w:val="20"/>
                <w:szCs w:val="20"/>
                <w:lang w:eastAsia="es-MX"/>
              </w:rPr>
              <w:t>640</w:t>
            </w:r>
          </w:p>
        </w:tc>
        <w:tc>
          <w:tcPr>
            <w:tcW w:w="1061" w:type="dxa"/>
            <w:tcBorders>
              <w:top w:val="single" w:sz="4" w:space="0" w:color="auto"/>
              <w:left w:val="single" w:sz="6" w:space="0" w:color="auto"/>
              <w:bottom w:val="single" w:sz="4" w:space="0" w:color="auto"/>
              <w:right w:val="single" w:sz="6" w:space="0" w:color="auto"/>
            </w:tcBorders>
            <w:vAlign w:val="center"/>
          </w:tcPr>
          <w:p w14:paraId="70AF321A" w14:textId="77777777" w:rsidR="00174976" w:rsidRPr="00174976" w:rsidRDefault="00174976" w:rsidP="00B92F97">
            <w:pPr>
              <w:autoSpaceDE w:val="0"/>
              <w:autoSpaceDN w:val="0"/>
              <w:adjustRightInd w:val="0"/>
              <w:jc w:val="center"/>
              <w:rPr>
                <w:rFonts w:ascii="AvantGarde Bk BT" w:hAnsi="AvantGarde Bk BT" w:cs="Calibri"/>
                <w:b/>
                <w:i/>
                <w:sz w:val="20"/>
                <w:szCs w:val="20"/>
                <w:lang w:eastAsia="es-MX"/>
              </w:rPr>
            </w:pPr>
            <w:r w:rsidRPr="00174976">
              <w:rPr>
                <w:rFonts w:ascii="AvantGarde Bk BT" w:hAnsi="AvantGarde Bk BT" w:cs="Calibri"/>
                <w:b/>
                <w:i/>
                <w:sz w:val="20"/>
                <w:szCs w:val="20"/>
                <w:lang w:eastAsia="es-MX"/>
              </w:rPr>
              <w:t>40</w:t>
            </w:r>
          </w:p>
        </w:tc>
      </w:tr>
    </w:tbl>
    <w:p w14:paraId="0F0A644C" w14:textId="77777777" w:rsidR="00174976" w:rsidRPr="00174976" w:rsidRDefault="00174976" w:rsidP="00174976">
      <w:pPr>
        <w:rPr>
          <w:rFonts w:ascii="AvantGarde Bk BT" w:hAnsi="AvantGarde Bk BT" w:cs="Arial"/>
          <w:i/>
          <w:sz w:val="20"/>
          <w:szCs w:val="20"/>
          <w:lang w:val="es-ES_tradnl"/>
        </w:rPr>
      </w:pPr>
    </w:p>
    <w:p w14:paraId="1CB6744E" w14:textId="77777777" w:rsidR="00174976" w:rsidRPr="00650B23" w:rsidRDefault="00650B23" w:rsidP="00650B23">
      <w:pPr>
        <w:spacing w:after="200" w:line="276" w:lineRule="auto"/>
        <w:ind w:firstLine="708"/>
        <w:rPr>
          <w:rFonts w:ascii="AvantGarde Bk BT" w:hAnsi="AvantGarde Bk BT" w:cs="Arial"/>
          <w:i/>
          <w:spacing w:val="-2"/>
          <w:sz w:val="22"/>
          <w:szCs w:val="22"/>
        </w:rPr>
      </w:pPr>
      <w:r w:rsidRPr="00650B23">
        <w:rPr>
          <w:rFonts w:ascii="AvantGarde Bk BT" w:hAnsi="AvantGarde Bk BT" w:cs="Arial"/>
          <w:i/>
          <w:spacing w:val="-2"/>
          <w:sz w:val="22"/>
          <w:szCs w:val="22"/>
        </w:rPr>
        <w:t>[…]</w:t>
      </w:r>
      <w:r>
        <w:rPr>
          <w:rFonts w:ascii="AvantGarde Bk BT" w:hAnsi="AvantGarde Bk BT" w:cs="Arial"/>
          <w:i/>
          <w:spacing w:val="-2"/>
          <w:sz w:val="22"/>
          <w:szCs w:val="22"/>
        </w:rPr>
        <w:t>”</w:t>
      </w:r>
    </w:p>
    <w:p w14:paraId="1E988CC2" w14:textId="77777777" w:rsidR="00C40FD5" w:rsidRDefault="00C40FD5">
      <w:pPr>
        <w:spacing w:after="200" w:line="276" w:lineRule="auto"/>
        <w:rPr>
          <w:rFonts w:ascii="AvantGarde Bk BT" w:hAnsi="AvantGarde Bk BT"/>
          <w:b/>
          <w:sz w:val="22"/>
          <w:szCs w:val="22"/>
          <w:lang w:val="es-ES_tradnl"/>
        </w:rPr>
      </w:pPr>
      <w:r>
        <w:rPr>
          <w:rFonts w:ascii="AvantGarde Bk BT" w:hAnsi="AvantGarde Bk BT"/>
          <w:b/>
          <w:sz w:val="22"/>
          <w:szCs w:val="22"/>
          <w:lang w:val="es-ES_tradnl"/>
        </w:rPr>
        <w:br w:type="page"/>
      </w:r>
    </w:p>
    <w:p w14:paraId="5D5CBFB3" w14:textId="77777777" w:rsidR="00650B23" w:rsidRDefault="00650B23" w:rsidP="00650B23">
      <w:pPr>
        <w:tabs>
          <w:tab w:val="num" w:pos="426"/>
        </w:tabs>
        <w:jc w:val="both"/>
        <w:rPr>
          <w:rFonts w:ascii="AvantGarde Bk BT" w:hAnsi="AvantGarde Bk BT"/>
          <w:b/>
          <w:bCs/>
          <w:sz w:val="22"/>
          <w:szCs w:val="22"/>
        </w:rPr>
      </w:pPr>
      <w:r w:rsidRPr="00650B23">
        <w:rPr>
          <w:rFonts w:ascii="AvantGarde Bk BT" w:hAnsi="AvantGarde Bk BT"/>
          <w:b/>
          <w:sz w:val="22"/>
          <w:szCs w:val="22"/>
          <w:lang w:val="es-ES_tradnl"/>
        </w:rPr>
        <w:lastRenderedPageBreak/>
        <w:t>TERCERO.</w:t>
      </w:r>
      <w:r w:rsidRPr="00650B23">
        <w:rPr>
          <w:rFonts w:ascii="AvantGarde Bk BT" w:hAnsi="AvantGarde Bk BT"/>
          <w:sz w:val="22"/>
          <w:szCs w:val="22"/>
          <w:lang w:val="es-ES_tradnl"/>
        </w:rPr>
        <w:t xml:space="preserve"> </w:t>
      </w:r>
      <w:r w:rsidRPr="009020E3">
        <w:rPr>
          <w:rFonts w:ascii="AvantGarde Bk BT" w:hAnsi="AvantGarde Bk BT"/>
          <w:sz w:val="22"/>
          <w:szCs w:val="22"/>
          <w:lang w:val="es-ES_tradnl"/>
        </w:rPr>
        <w:t>De conformidad a lo dispuesto en el último párrafo del artículo 35 de la Ley Orgánica, y debido a la necesidad de lanzar la convocatoria para que los estudiantes inicien en agosto próximo, solicítese al C. Rector General resuelva provisionalmente la presente propuesta, en tanto la misma es aprobada por el pleno del H. Consejo General Universitario.</w:t>
      </w:r>
    </w:p>
    <w:p w14:paraId="4A330BF8" w14:textId="77777777" w:rsidR="00650B23" w:rsidRPr="0032460C" w:rsidRDefault="00650B23" w:rsidP="00650B23">
      <w:pPr>
        <w:jc w:val="center"/>
        <w:rPr>
          <w:rFonts w:ascii="AvantGarde Bk BT" w:hAnsi="AvantGarde Bk BT"/>
          <w:b/>
          <w:bCs/>
          <w:sz w:val="22"/>
          <w:szCs w:val="22"/>
        </w:rPr>
      </w:pPr>
    </w:p>
    <w:p w14:paraId="235F100C" w14:textId="77777777" w:rsidR="00650B23" w:rsidRPr="0032460C" w:rsidRDefault="00650B23" w:rsidP="00650B23">
      <w:pPr>
        <w:jc w:val="center"/>
        <w:rPr>
          <w:rFonts w:ascii="AvantGarde Bk BT" w:hAnsi="AvantGarde Bk BT" w:cs="Arial"/>
          <w:sz w:val="22"/>
          <w:szCs w:val="22"/>
          <w:lang w:val="pt-BR"/>
        </w:rPr>
      </w:pPr>
      <w:r w:rsidRPr="0032460C">
        <w:rPr>
          <w:rFonts w:ascii="AvantGarde Bk BT" w:hAnsi="AvantGarde Bk BT" w:cs="Arial"/>
          <w:sz w:val="22"/>
          <w:szCs w:val="22"/>
          <w:lang w:val="pt-BR"/>
        </w:rPr>
        <w:t>A t e n t a m e n t e</w:t>
      </w:r>
    </w:p>
    <w:p w14:paraId="10F765DE" w14:textId="77777777" w:rsidR="00650B23" w:rsidRDefault="00650B23" w:rsidP="00650B23">
      <w:pPr>
        <w:jc w:val="center"/>
        <w:rPr>
          <w:rFonts w:ascii="AvantGarde Bk BT" w:hAnsi="AvantGarde Bk BT" w:cs="Arial"/>
          <w:sz w:val="22"/>
          <w:szCs w:val="22"/>
        </w:rPr>
      </w:pPr>
      <w:r w:rsidRPr="0032460C">
        <w:rPr>
          <w:rFonts w:ascii="AvantGarde Bk BT" w:hAnsi="AvantGarde Bk BT" w:cs="Arial"/>
          <w:sz w:val="22"/>
          <w:szCs w:val="22"/>
        </w:rPr>
        <w:t>"PIENSA Y TRABAJA"</w:t>
      </w:r>
    </w:p>
    <w:p w14:paraId="7E0BB064" w14:textId="77777777" w:rsidR="00650B23" w:rsidRPr="0032460C" w:rsidRDefault="00650B23" w:rsidP="00650B23">
      <w:pPr>
        <w:jc w:val="center"/>
        <w:rPr>
          <w:rFonts w:ascii="AvantGarde Bk BT" w:hAnsi="AvantGarde Bk BT" w:cs="Arial"/>
          <w:sz w:val="22"/>
          <w:szCs w:val="22"/>
        </w:rPr>
      </w:pPr>
      <w:r>
        <w:rPr>
          <w:rFonts w:ascii="AvantGarde Bk BT" w:hAnsi="AvantGarde Bk BT" w:cs="Arial"/>
          <w:sz w:val="22"/>
          <w:szCs w:val="22"/>
        </w:rPr>
        <w:t>Guadalajara, Jal</w:t>
      </w:r>
      <w:r w:rsidRPr="00CF2E01">
        <w:rPr>
          <w:rFonts w:ascii="AvantGarde Bk BT" w:hAnsi="AvantGarde Bk BT" w:cs="Arial"/>
          <w:sz w:val="22"/>
          <w:szCs w:val="22"/>
        </w:rPr>
        <w:t xml:space="preserve">., </w:t>
      </w:r>
      <w:r w:rsidR="00B675B1" w:rsidRPr="00CF2E01">
        <w:rPr>
          <w:rFonts w:ascii="AvantGarde Bk BT" w:hAnsi="AvantGarde Bk BT" w:cs="Arial"/>
          <w:sz w:val="22"/>
          <w:szCs w:val="22"/>
        </w:rPr>
        <w:t>24</w:t>
      </w:r>
      <w:r w:rsidRPr="00CF2E01">
        <w:rPr>
          <w:rFonts w:ascii="AvantGarde Bk BT" w:hAnsi="AvantGarde Bk BT" w:cs="Arial"/>
          <w:sz w:val="22"/>
          <w:szCs w:val="22"/>
        </w:rPr>
        <w:t xml:space="preserve"> de </w:t>
      </w:r>
      <w:r w:rsidR="00C40FD5" w:rsidRPr="00CF2E01">
        <w:rPr>
          <w:rFonts w:ascii="AvantGarde Bk BT" w:hAnsi="AvantGarde Bk BT" w:cs="Arial"/>
          <w:sz w:val="22"/>
          <w:szCs w:val="22"/>
        </w:rPr>
        <w:t>abril</w:t>
      </w:r>
      <w:r w:rsidRPr="00CF2E01">
        <w:rPr>
          <w:rFonts w:ascii="AvantGarde Bk BT" w:hAnsi="AvantGarde Bk BT" w:cs="Arial"/>
          <w:sz w:val="22"/>
          <w:szCs w:val="22"/>
        </w:rPr>
        <w:t xml:space="preserve"> de 2015</w:t>
      </w:r>
    </w:p>
    <w:p w14:paraId="217AD5C1" w14:textId="77777777" w:rsidR="00650B23" w:rsidRPr="0032460C" w:rsidRDefault="00650B23" w:rsidP="00650B23">
      <w:pPr>
        <w:jc w:val="center"/>
        <w:rPr>
          <w:rFonts w:ascii="AvantGarde Bk BT" w:hAnsi="AvantGarde Bk BT" w:cs="Arial"/>
          <w:sz w:val="22"/>
          <w:szCs w:val="22"/>
        </w:rPr>
      </w:pPr>
      <w:r w:rsidRPr="0032460C">
        <w:rPr>
          <w:rFonts w:ascii="AvantGarde Bk BT" w:hAnsi="AvantGarde Bk BT" w:cs="Arial"/>
          <w:sz w:val="22"/>
          <w:szCs w:val="22"/>
        </w:rPr>
        <w:t>Comisiones Permanentes Conjuntas de Educación y de Hacienda</w:t>
      </w:r>
      <w:r>
        <w:rPr>
          <w:rFonts w:ascii="AvantGarde Bk BT" w:hAnsi="AvantGarde Bk BT" w:cs="Arial"/>
          <w:sz w:val="22"/>
          <w:szCs w:val="22"/>
        </w:rPr>
        <w:t xml:space="preserve"> </w:t>
      </w:r>
    </w:p>
    <w:p w14:paraId="00671679" w14:textId="77777777" w:rsidR="00650B23" w:rsidRDefault="00650B23" w:rsidP="00650B23">
      <w:pPr>
        <w:jc w:val="center"/>
        <w:rPr>
          <w:rFonts w:ascii="AvantGarde Bk BT" w:hAnsi="AvantGarde Bk BT"/>
          <w:b/>
          <w:bCs/>
          <w:sz w:val="22"/>
          <w:szCs w:val="22"/>
        </w:rPr>
      </w:pPr>
    </w:p>
    <w:p w14:paraId="0DD5CCC4" w14:textId="77777777" w:rsidR="00650B23" w:rsidRDefault="00650B23" w:rsidP="00650B23">
      <w:pPr>
        <w:jc w:val="center"/>
        <w:rPr>
          <w:rFonts w:ascii="AvantGarde Bk BT" w:hAnsi="AvantGarde Bk BT"/>
          <w:b/>
          <w:bCs/>
          <w:sz w:val="22"/>
          <w:szCs w:val="22"/>
        </w:rPr>
      </w:pPr>
    </w:p>
    <w:p w14:paraId="5E1D4682" w14:textId="77777777" w:rsidR="00C40FD5" w:rsidRPr="0032460C" w:rsidRDefault="00C40FD5" w:rsidP="00650B23">
      <w:pPr>
        <w:jc w:val="center"/>
        <w:rPr>
          <w:rFonts w:ascii="AvantGarde Bk BT" w:hAnsi="AvantGarde Bk BT"/>
          <w:b/>
          <w:bCs/>
          <w:sz w:val="22"/>
          <w:szCs w:val="22"/>
        </w:rPr>
      </w:pPr>
    </w:p>
    <w:p w14:paraId="2426C020" w14:textId="77777777" w:rsidR="00650B23" w:rsidRPr="0032460C" w:rsidRDefault="00650B23" w:rsidP="00650B23">
      <w:pPr>
        <w:jc w:val="center"/>
        <w:rPr>
          <w:rFonts w:ascii="AvantGarde Bk BT" w:hAnsi="AvantGarde Bk BT"/>
          <w:b/>
          <w:bCs/>
          <w:sz w:val="22"/>
          <w:szCs w:val="22"/>
          <w:lang w:eastAsia="es-MX"/>
        </w:rPr>
      </w:pPr>
      <w:r w:rsidRPr="0032460C">
        <w:rPr>
          <w:rFonts w:ascii="AvantGarde Bk BT" w:hAnsi="AvantGarde Bk BT"/>
          <w:b/>
          <w:bCs/>
          <w:sz w:val="22"/>
          <w:szCs w:val="22"/>
        </w:rPr>
        <w:t xml:space="preserve">Mtro. </w:t>
      </w:r>
      <w:proofErr w:type="spellStart"/>
      <w:r w:rsidRPr="0032460C">
        <w:rPr>
          <w:rFonts w:ascii="AvantGarde Bk BT" w:hAnsi="AvantGarde Bk BT"/>
          <w:b/>
          <w:bCs/>
          <w:sz w:val="22"/>
          <w:szCs w:val="22"/>
        </w:rPr>
        <w:t>Itzcóatl</w:t>
      </w:r>
      <w:proofErr w:type="spellEnd"/>
      <w:r w:rsidRPr="0032460C">
        <w:rPr>
          <w:rFonts w:ascii="AvantGarde Bk BT" w:hAnsi="AvantGarde Bk BT"/>
          <w:b/>
          <w:bCs/>
          <w:sz w:val="22"/>
          <w:szCs w:val="22"/>
        </w:rPr>
        <w:t xml:space="preserve"> Tonatiuh Bravo Padilla</w:t>
      </w:r>
    </w:p>
    <w:p w14:paraId="7DA561F0" w14:textId="77777777" w:rsidR="00650B23" w:rsidRDefault="00650B23" w:rsidP="00650B23">
      <w:pPr>
        <w:jc w:val="center"/>
        <w:rPr>
          <w:rFonts w:ascii="AvantGarde Bk BT" w:hAnsi="AvantGarde Bk BT"/>
          <w:sz w:val="22"/>
          <w:szCs w:val="22"/>
        </w:rPr>
      </w:pPr>
      <w:r w:rsidRPr="0032460C">
        <w:rPr>
          <w:rFonts w:ascii="AvantGarde Bk BT" w:hAnsi="AvantGarde Bk BT"/>
          <w:sz w:val="22"/>
          <w:szCs w:val="22"/>
        </w:rPr>
        <w:t>Presidente</w:t>
      </w:r>
    </w:p>
    <w:p w14:paraId="4CAB3DFB" w14:textId="77777777" w:rsidR="00650B23" w:rsidRDefault="00650B23" w:rsidP="00650B23">
      <w:pPr>
        <w:jc w:val="center"/>
        <w:rPr>
          <w:rFonts w:ascii="AvantGarde Bk BT" w:hAnsi="AvantGarde Bk BT"/>
          <w:sz w:val="22"/>
          <w:szCs w:val="22"/>
        </w:rPr>
      </w:pPr>
    </w:p>
    <w:tbl>
      <w:tblPr>
        <w:tblW w:w="0" w:type="auto"/>
        <w:jc w:val="center"/>
        <w:tblCellMar>
          <w:left w:w="0" w:type="dxa"/>
          <w:right w:w="0" w:type="dxa"/>
        </w:tblCellMar>
        <w:tblLook w:val="04A0" w:firstRow="1" w:lastRow="0" w:firstColumn="1" w:lastColumn="0" w:noHBand="0" w:noVBand="1"/>
      </w:tblPr>
      <w:tblGrid>
        <w:gridCol w:w="4703"/>
        <w:gridCol w:w="4918"/>
      </w:tblGrid>
      <w:tr w:rsidR="00650B23" w:rsidRPr="0032460C" w14:paraId="32118BEC" w14:textId="77777777" w:rsidTr="00B92F97">
        <w:trPr>
          <w:jc w:val="center"/>
        </w:trPr>
        <w:tc>
          <w:tcPr>
            <w:tcW w:w="4747" w:type="dxa"/>
            <w:tcMar>
              <w:top w:w="0" w:type="dxa"/>
              <w:left w:w="108" w:type="dxa"/>
              <w:bottom w:w="0" w:type="dxa"/>
              <w:right w:w="108" w:type="dxa"/>
            </w:tcMar>
            <w:vAlign w:val="center"/>
          </w:tcPr>
          <w:p w14:paraId="6075A185" w14:textId="77777777" w:rsidR="00650B23" w:rsidRDefault="00650B23" w:rsidP="00B92F97">
            <w:pPr>
              <w:tabs>
                <w:tab w:val="left" w:pos="426"/>
              </w:tabs>
              <w:spacing w:line="276" w:lineRule="auto"/>
              <w:jc w:val="center"/>
              <w:rPr>
                <w:rFonts w:ascii="AvantGarde Bk BT" w:hAnsi="AvantGarde Bk BT"/>
                <w:sz w:val="22"/>
                <w:szCs w:val="22"/>
              </w:rPr>
            </w:pPr>
          </w:p>
          <w:p w14:paraId="1BC25544" w14:textId="77777777" w:rsidR="00650B23" w:rsidRDefault="00650B23" w:rsidP="00B92F97">
            <w:pPr>
              <w:tabs>
                <w:tab w:val="left" w:pos="426"/>
              </w:tabs>
              <w:spacing w:line="276" w:lineRule="auto"/>
              <w:jc w:val="center"/>
              <w:rPr>
                <w:rFonts w:ascii="AvantGarde Bk BT" w:hAnsi="AvantGarde Bk BT"/>
                <w:sz w:val="22"/>
                <w:szCs w:val="22"/>
              </w:rPr>
            </w:pPr>
          </w:p>
          <w:p w14:paraId="094DE567" w14:textId="77777777" w:rsidR="00650B23" w:rsidRDefault="00650B23" w:rsidP="00B92F97">
            <w:pPr>
              <w:tabs>
                <w:tab w:val="left" w:pos="426"/>
              </w:tabs>
              <w:spacing w:line="276" w:lineRule="auto"/>
              <w:jc w:val="center"/>
              <w:rPr>
                <w:rFonts w:ascii="AvantGarde Bk BT" w:hAnsi="AvantGarde Bk BT"/>
              </w:rPr>
            </w:pPr>
            <w:r>
              <w:rPr>
                <w:rFonts w:ascii="AvantGarde Bk BT" w:hAnsi="AvantGarde Bk BT"/>
                <w:sz w:val="22"/>
                <w:szCs w:val="22"/>
              </w:rPr>
              <w:t>Dr. Héctor Raúl Solis Gadea</w:t>
            </w:r>
          </w:p>
        </w:tc>
        <w:tc>
          <w:tcPr>
            <w:tcW w:w="4962" w:type="dxa"/>
            <w:tcMar>
              <w:top w:w="0" w:type="dxa"/>
              <w:left w:w="108" w:type="dxa"/>
              <w:bottom w:w="0" w:type="dxa"/>
              <w:right w:w="108" w:type="dxa"/>
            </w:tcMar>
            <w:vAlign w:val="center"/>
          </w:tcPr>
          <w:p w14:paraId="0C664FC7" w14:textId="77777777" w:rsidR="00650B23" w:rsidRDefault="00650B23" w:rsidP="00B92F97">
            <w:pPr>
              <w:spacing w:line="276" w:lineRule="auto"/>
              <w:jc w:val="center"/>
              <w:rPr>
                <w:rFonts w:ascii="AvantGarde Bk BT" w:hAnsi="AvantGarde Bk BT"/>
                <w:sz w:val="22"/>
                <w:szCs w:val="22"/>
              </w:rPr>
            </w:pPr>
          </w:p>
          <w:p w14:paraId="4C0F30FA" w14:textId="77777777" w:rsidR="00650B23" w:rsidRDefault="00650B23" w:rsidP="00B92F97">
            <w:pPr>
              <w:spacing w:line="276" w:lineRule="auto"/>
              <w:jc w:val="center"/>
              <w:rPr>
                <w:rFonts w:ascii="AvantGarde Bk BT" w:hAnsi="AvantGarde Bk BT"/>
                <w:sz w:val="22"/>
                <w:szCs w:val="22"/>
              </w:rPr>
            </w:pPr>
          </w:p>
          <w:p w14:paraId="7DD6BCAF" w14:textId="77777777" w:rsidR="00650B23" w:rsidRPr="0032460C" w:rsidRDefault="00650B23" w:rsidP="00B92F97">
            <w:pPr>
              <w:spacing w:line="276" w:lineRule="auto"/>
              <w:jc w:val="center"/>
              <w:rPr>
                <w:rFonts w:ascii="AvantGarde Bk BT" w:hAnsi="AvantGarde Bk BT"/>
              </w:rPr>
            </w:pPr>
            <w:r>
              <w:rPr>
                <w:rFonts w:ascii="AvantGarde Bk BT" w:hAnsi="AvantGarde Bk BT"/>
                <w:sz w:val="22"/>
                <w:szCs w:val="22"/>
              </w:rPr>
              <w:t>Dra. Ruth Padilla Muñoz</w:t>
            </w:r>
          </w:p>
        </w:tc>
      </w:tr>
      <w:tr w:rsidR="00650B23" w:rsidRPr="00542EBD" w14:paraId="03F883D5" w14:textId="77777777" w:rsidTr="00B92F97">
        <w:trPr>
          <w:jc w:val="center"/>
        </w:trPr>
        <w:tc>
          <w:tcPr>
            <w:tcW w:w="4747" w:type="dxa"/>
            <w:tcMar>
              <w:top w:w="0" w:type="dxa"/>
              <w:left w:w="108" w:type="dxa"/>
              <w:bottom w:w="0" w:type="dxa"/>
              <w:right w:w="108" w:type="dxa"/>
            </w:tcMar>
          </w:tcPr>
          <w:p w14:paraId="6631AA6F" w14:textId="77777777" w:rsidR="00650B23" w:rsidRDefault="00650B23" w:rsidP="00B92F97">
            <w:pPr>
              <w:tabs>
                <w:tab w:val="left" w:pos="426"/>
              </w:tabs>
              <w:spacing w:line="276" w:lineRule="auto"/>
              <w:ind w:left="426"/>
              <w:jc w:val="center"/>
              <w:rPr>
                <w:rFonts w:ascii="AvantGarde Bk BT" w:hAnsi="AvantGarde Bk BT"/>
              </w:rPr>
            </w:pPr>
          </w:p>
          <w:p w14:paraId="1A644C07" w14:textId="77777777" w:rsidR="00650B23" w:rsidRDefault="00650B23" w:rsidP="00B92F97">
            <w:pPr>
              <w:tabs>
                <w:tab w:val="left" w:pos="426"/>
              </w:tabs>
              <w:spacing w:line="276" w:lineRule="auto"/>
              <w:ind w:left="426"/>
              <w:jc w:val="center"/>
              <w:rPr>
                <w:rFonts w:ascii="AvantGarde Bk BT" w:hAnsi="AvantGarde Bk BT"/>
              </w:rPr>
            </w:pPr>
          </w:p>
          <w:p w14:paraId="14C56B02" w14:textId="77777777" w:rsidR="00650B23" w:rsidRDefault="00650B23" w:rsidP="00B92F97">
            <w:pPr>
              <w:tabs>
                <w:tab w:val="left" w:pos="426"/>
              </w:tabs>
              <w:spacing w:line="276" w:lineRule="auto"/>
              <w:ind w:left="426"/>
              <w:jc w:val="center"/>
              <w:rPr>
                <w:rFonts w:ascii="AvantGarde Bk BT" w:hAnsi="AvantGarde Bk BT"/>
                <w:sz w:val="22"/>
                <w:szCs w:val="22"/>
              </w:rPr>
            </w:pPr>
          </w:p>
          <w:p w14:paraId="74A6E39F" w14:textId="77777777" w:rsidR="00650B23" w:rsidRDefault="00650B23" w:rsidP="00B92F97">
            <w:pPr>
              <w:tabs>
                <w:tab w:val="left" w:pos="426"/>
              </w:tabs>
              <w:spacing w:line="276" w:lineRule="auto"/>
              <w:ind w:left="426"/>
              <w:jc w:val="center"/>
              <w:rPr>
                <w:rFonts w:ascii="AvantGarde Bk BT" w:hAnsi="AvantGarde Bk BT"/>
              </w:rPr>
            </w:pPr>
            <w:r>
              <w:rPr>
                <w:rFonts w:ascii="AvantGarde Bk BT" w:hAnsi="AvantGarde Bk BT"/>
                <w:sz w:val="22"/>
                <w:szCs w:val="22"/>
              </w:rPr>
              <w:t>Dra. Leticia Leal Moya</w:t>
            </w:r>
          </w:p>
        </w:tc>
        <w:tc>
          <w:tcPr>
            <w:tcW w:w="4962" w:type="dxa"/>
            <w:tcMar>
              <w:top w:w="0" w:type="dxa"/>
              <w:left w:w="108" w:type="dxa"/>
              <w:bottom w:w="0" w:type="dxa"/>
              <w:right w:w="108" w:type="dxa"/>
            </w:tcMar>
          </w:tcPr>
          <w:p w14:paraId="417737EF" w14:textId="77777777" w:rsidR="00650B23" w:rsidRDefault="00650B23" w:rsidP="00B92F97">
            <w:pPr>
              <w:tabs>
                <w:tab w:val="left" w:pos="426"/>
              </w:tabs>
              <w:spacing w:line="276" w:lineRule="auto"/>
              <w:ind w:left="426"/>
              <w:jc w:val="center"/>
              <w:rPr>
                <w:rFonts w:ascii="AvantGarde Bk BT" w:hAnsi="AvantGarde Bk BT"/>
              </w:rPr>
            </w:pPr>
          </w:p>
          <w:p w14:paraId="15A99854" w14:textId="77777777" w:rsidR="00650B23" w:rsidRDefault="00650B23" w:rsidP="00B92F97">
            <w:pPr>
              <w:tabs>
                <w:tab w:val="left" w:pos="426"/>
              </w:tabs>
              <w:spacing w:line="276" w:lineRule="auto"/>
              <w:ind w:left="426"/>
              <w:jc w:val="center"/>
              <w:rPr>
                <w:rFonts w:ascii="AvantGarde Bk BT" w:hAnsi="AvantGarde Bk BT"/>
              </w:rPr>
            </w:pPr>
          </w:p>
          <w:p w14:paraId="26459374" w14:textId="77777777" w:rsidR="00650B23" w:rsidRDefault="00650B23" w:rsidP="00B92F97">
            <w:pPr>
              <w:tabs>
                <w:tab w:val="left" w:pos="426"/>
              </w:tabs>
              <w:spacing w:line="276" w:lineRule="auto"/>
              <w:ind w:left="426"/>
              <w:jc w:val="center"/>
              <w:rPr>
                <w:rFonts w:ascii="AvantGarde Bk BT" w:hAnsi="AvantGarde Bk BT"/>
                <w:sz w:val="22"/>
                <w:szCs w:val="22"/>
              </w:rPr>
            </w:pPr>
          </w:p>
          <w:p w14:paraId="563680D0" w14:textId="77777777" w:rsidR="00650B23" w:rsidRPr="00542EBD" w:rsidRDefault="00650B23" w:rsidP="00B92F97">
            <w:pPr>
              <w:tabs>
                <w:tab w:val="left" w:pos="426"/>
              </w:tabs>
              <w:spacing w:line="276" w:lineRule="auto"/>
              <w:ind w:left="426"/>
              <w:jc w:val="center"/>
              <w:rPr>
                <w:rFonts w:ascii="AvantGarde Bk BT" w:hAnsi="AvantGarde Bk BT"/>
              </w:rPr>
            </w:pPr>
            <w:r w:rsidRPr="0032460C">
              <w:rPr>
                <w:rFonts w:ascii="AvantGarde Bk BT" w:hAnsi="AvantGarde Bk BT"/>
                <w:sz w:val="22"/>
                <w:szCs w:val="22"/>
              </w:rPr>
              <w:t>Mtro. José Alberto Castellanos Gutierrez</w:t>
            </w:r>
          </w:p>
        </w:tc>
      </w:tr>
      <w:tr w:rsidR="00650B23" w:rsidRPr="0032460C" w14:paraId="2AFE86C9" w14:textId="77777777" w:rsidTr="00B92F97">
        <w:trPr>
          <w:jc w:val="center"/>
        </w:trPr>
        <w:tc>
          <w:tcPr>
            <w:tcW w:w="4747" w:type="dxa"/>
            <w:tcMar>
              <w:top w:w="0" w:type="dxa"/>
              <w:left w:w="108" w:type="dxa"/>
              <w:bottom w:w="0" w:type="dxa"/>
              <w:right w:w="108" w:type="dxa"/>
            </w:tcMar>
          </w:tcPr>
          <w:p w14:paraId="6FE634CE" w14:textId="77777777" w:rsidR="00650B23" w:rsidRDefault="00650B23" w:rsidP="00B92F97">
            <w:pPr>
              <w:tabs>
                <w:tab w:val="left" w:pos="426"/>
              </w:tabs>
              <w:spacing w:line="276" w:lineRule="auto"/>
              <w:ind w:left="426"/>
              <w:jc w:val="center"/>
              <w:rPr>
                <w:rFonts w:ascii="AvantGarde Bk BT" w:hAnsi="AvantGarde Bk BT"/>
              </w:rPr>
            </w:pPr>
          </w:p>
          <w:p w14:paraId="6D84A60A" w14:textId="77777777" w:rsidR="00650B23" w:rsidRDefault="00650B23" w:rsidP="00B92F97">
            <w:pPr>
              <w:tabs>
                <w:tab w:val="left" w:pos="426"/>
              </w:tabs>
              <w:spacing w:line="276" w:lineRule="auto"/>
              <w:ind w:left="426"/>
              <w:jc w:val="center"/>
              <w:rPr>
                <w:rFonts w:ascii="AvantGarde Bk BT" w:hAnsi="AvantGarde Bk BT"/>
                <w:sz w:val="22"/>
                <w:szCs w:val="22"/>
              </w:rPr>
            </w:pPr>
          </w:p>
          <w:p w14:paraId="14E2BA5B" w14:textId="77777777" w:rsidR="00C40FD5" w:rsidRDefault="00C40FD5" w:rsidP="00B92F97">
            <w:pPr>
              <w:tabs>
                <w:tab w:val="left" w:pos="426"/>
              </w:tabs>
              <w:spacing w:line="276" w:lineRule="auto"/>
              <w:ind w:left="426"/>
              <w:jc w:val="center"/>
              <w:rPr>
                <w:rFonts w:ascii="AvantGarde Bk BT" w:hAnsi="AvantGarde Bk BT"/>
                <w:sz w:val="22"/>
                <w:szCs w:val="22"/>
              </w:rPr>
            </w:pPr>
          </w:p>
          <w:p w14:paraId="5913FE1D" w14:textId="77777777" w:rsidR="00650B23" w:rsidRDefault="00650B23" w:rsidP="00B92F97">
            <w:pPr>
              <w:tabs>
                <w:tab w:val="left" w:pos="426"/>
              </w:tabs>
              <w:spacing w:line="276" w:lineRule="auto"/>
              <w:ind w:left="426"/>
              <w:jc w:val="center"/>
              <w:rPr>
                <w:rFonts w:ascii="AvantGarde Bk BT" w:hAnsi="AvantGarde Bk BT"/>
              </w:rPr>
            </w:pPr>
            <w:r>
              <w:rPr>
                <w:rFonts w:ascii="AvantGarde Bk BT" w:hAnsi="AvantGarde Bk BT"/>
                <w:sz w:val="22"/>
                <w:szCs w:val="22"/>
              </w:rPr>
              <w:t>Dr. Héctor Raúl Pérez Gómez</w:t>
            </w:r>
          </w:p>
        </w:tc>
        <w:tc>
          <w:tcPr>
            <w:tcW w:w="4962" w:type="dxa"/>
            <w:tcMar>
              <w:top w:w="0" w:type="dxa"/>
              <w:left w:w="108" w:type="dxa"/>
              <w:bottom w:w="0" w:type="dxa"/>
              <w:right w:w="108" w:type="dxa"/>
            </w:tcMar>
          </w:tcPr>
          <w:p w14:paraId="6F087C31" w14:textId="77777777" w:rsidR="00650B23" w:rsidRDefault="00650B23" w:rsidP="00B92F97">
            <w:pPr>
              <w:spacing w:line="276" w:lineRule="auto"/>
              <w:jc w:val="center"/>
              <w:rPr>
                <w:rFonts w:ascii="AvantGarde Bk BT" w:hAnsi="AvantGarde Bk BT"/>
              </w:rPr>
            </w:pPr>
          </w:p>
          <w:p w14:paraId="339165F4" w14:textId="77777777" w:rsidR="00650B23" w:rsidRDefault="00650B23" w:rsidP="00B92F97">
            <w:pPr>
              <w:spacing w:line="276" w:lineRule="auto"/>
              <w:jc w:val="center"/>
              <w:rPr>
                <w:rFonts w:ascii="AvantGarde Bk BT" w:hAnsi="AvantGarde Bk BT"/>
                <w:sz w:val="22"/>
                <w:szCs w:val="22"/>
              </w:rPr>
            </w:pPr>
          </w:p>
          <w:p w14:paraId="6C0108BF" w14:textId="77777777" w:rsidR="00C40FD5" w:rsidRDefault="00C40FD5" w:rsidP="00B92F97">
            <w:pPr>
              <w:spacing w:line="276" w:lineRule="auto"/>
              <w:jc w:val="center"/>
              <w:rPr>
                <w:rFonts w:ascii="AvantGarde Bk BT" w:hAnsi="AvantGarde Bk BT"/>
                <w:sz w:val="22"/>
                <w:szCs w:val="22"/>
              </w:rPr>
            </w:pPr>
          </w:p>
          <w:p w14:paraId="7EB96FAF" w14:textId="77777777" w:rsidR="00650B23" w:rsidRPr="0032460C" w:rsidRDefault="00650B23" w:rsidP="00B92F97">
            <w:pPr>
              <w:spacing w:line="276" w:lineRule="auto"/>
              <w:jc w:val="center"/>
              <w:rPr>
                <w:rFonts w:ascii="AvantGarde Bk BT" w:hAnsi="AvantGarde Bk BT"/>
              </w:rPr>
            </w:pPr>
            <w:r w:rsidRPr="0032460C">
              <w:rPr>
                <w:rFonts w:ascii="AvantGarde Bk BT" w:hAnsi="AvantGarde Bk BT"/>
                <w:sz w:val="22"/>
                <w:szCs w:val="22"/>
              </w:rPr>
              <w:t>Dr. Martín Vargas Magaña</w:t>
            </w:r>
          </w:p>
        </w:tc>
      </w:tr>
      <w:tr w:rsidR="00650B23" w:rsidRPr="0032460C" w14:paraId="7A63BC1B" w14:textId="77777777" w:rsidTr="00B92F97">
        <w:trPr>
          <w:jc w:val="center"/>
        </w:trPr>
        <w:tc>
          <w:tcPr>
            <w:tcW w:w="4747" w:type="dxa"/>
            <w:tcMar>
              <w:top w:w="0" w:type="dxa"/>
              <w:left w:w="108" w:type="dxa"/>
              <w:bottom w:w="0" w:type="dxa"/>
              <w:right w:w="108" w:type="dxa"/>
            </w:tcMar>
          </w:tcPr>
          <w:p w14:paraId="01858A64" w14:textId="77777777" w:rsidR="00650B23" w:rsidRDefault="00650B23" w:rsidP="00B92F97">
            <w:pPr>
              <w:tabs>
                <w:tab w:val="left" w:pos="426"/>
              </w:tabs>
              <w:spacing w:line="276" w:lineRule="auto"/>
              <w:ind w:left="426"/>
              <w:jc w:val="center"/>
              <w:rPr>
                <w:rFonts w:ascii="AvantGarde Bk BT" w:hAnsi="AvantGarde Bk BT"/>
              </w:rPr>
            </w:pPr>
          </w:p>
          <w:p w14:paraId="7B1AC8BC" w14:textId="77777777" w:rsidR="00650B23" w:rsidRDefault="00650B23" w:rsidP="00B92F97">
            <w:pPr>
              <w:tabs>
                <w:tab w:val="left" w:pos="426"/>
              </w:tabs>
              <w:spacing w:line="276" w:lineRule="auto"/>
              <w:ind w:left="426"/>
              <w:jc w:val="center"/>
              <w:rPr>
                <w:rFonts w:ascii="AvantGarde Bk BT" w:hAnsi="AvantGarde Bk BT"/>
              </w:rPr>
            </w:pPr>
          </w:p>
          <w:p w14:paraId="4D93CD28" w14:textId="77777777" w:rsidR="00650B23" w:rsidRDefault="00650B23" w:rsidP="00B92F97">
            <w:pPr>
              <w:tabs>
                <w:tab w:val="left" w:pos="426"/>
              </w:tabs>
              <w:spacing w:line="276" w:lineRule="auto"/>
              <w:ind w:left="426"/>
              <w:jc w:val="center"/>
              <w:rPr>
                <w:rFonts w:ascii="AvantGarde Bk BT" w:hAnsi="AvantGarde Bk BT"/>
                <w:sz w:val="22"/>
                <w:szCs w:val="22"/>
              </w:rPr>
            </w:pPr>
          </w:p>
          <w:p w14:paraId="3A325C76" w14:textId="77777777" w:rsidR="00650B23" w:rsidRDefault="00650B23" w:rsidP="00B92F97">
            <w:pPr>
              <w:tabs>
                <w:tab w:val="left" w:pos="426"/>
              </w:tabs>
              <w:spacing w:line="276" w:lineRule="auto"/>
              <w:ind w:left="426"/>
              <w:jc w:val="center"/>
              <w:rPr>
                <w:rFonts w:ascii="AvantGarde Bk BT" w:hAnsi="AvantGarde Bk BT"/>
              </w:rPr>
            </w:pPr>
            <w:r>
              <w:rPr>
                <w:rFonts w:ascii="AvantGarde Bk BT" w:hAnsi="AvantGarde Bk BT"/>
                <w:sz w:val="22"/>
                <w:szCs w:val="22"/>
              </w:rPr>
              <w:t xml:space="preserve">C. </w:t>
            </w:r>
            <w:r w:rsidRPr="003A49FA">
              <w:rPr>
                <w:rFonts w:ascii="AvantGarde Bk BT" w:hAnsi="AvantGarde Bk BT"/>
                <w:sz w:val="22"/>
                <w:szCs w:val="22"/>
              </w:rPr>
              <w:t>Francisco Javier Álvarez Padilla</w:t>
            </w:r>
          </w:p>
        </w:tc>
        <w:tc>
          <w:tcPr>
            <w:tcW w:w="4962" w:type="dxa"/>
            <w:tcMar>
              <w:top w:w="0" w:type="dxa"/>
              <w:left w:w="108" w:type="dxa"/>
              <w:bottom w:w="0" w:type="dxa"/>
              <w:right w:w="108" w:type="dxa"/>
            </w:tcMar>
          </w:tcPr>
          <w:p w14:paraId="3911E80B" w14:textId="77777777" w:rsidR="00650B23" w:rsidRDefault="00650B23" w:rsidP="00B92F97">
            <w:pPr>
              <w:spacing w:line="276" w:lineRule="auto"/>
              <w:jc w:val="center"/>
              <w:rPr>
                <w:rFonts w:ascii="AvantGarde Bk BT" w:hAnsi="AvantGarde Bk BT"/>
              </w:rPr>
            </w:pPr>
          </w:p>
          <w:p w14:paraId="7EFFCB47" w14:textId="77777777" w:rsidR="00650B23" w:rsidRDefault="00650B23" w:rsidP="00B92F97">
            <w:pPr>
              <w:spacing w:line="276" w:lineRule="auto"/>
              <w:jc w:val="center"/>
              <w:rPr>
                <w:rFonts w:ascii="AvantGarde Bk BT" w:hAnsi="AvantGarde Bk BT"/>
              </w:rPr>
            </w:pPr>
          </w:p>
          <w:p w14:paraId="36266877" w14:textId="77777777" w:rsidR="00650B23" w:rsidRDefault="00650B23" w:rsidP="00B92F97">
            <w:pPr>
              <w:spacing w:line="276" w:lineRule="auto"/>
              <w:jc w:val="center"/>
              <w:rPr>
                <w:rFonts w:ascii="AvantGarde Bk BT" w:hAnsi="AvantGarde Bk BT"/>
              </w:rPr>
            </w:pPr>
          </w:p>
          <w:p w14:paraId="7A8278DD" w14:textId="77777777" w:rsidR="00650B23" w:rsidRPr="00B675B1" w:rsidRDefault="00650B23" w:rsidP="00B92F97">
            <w:pPr>
              <w:spacing w:line="276" w:lineRule="auto"/>
              <w:jc w:val="center"/>
              <w:rPr>
                <w:rFonts w:ascii="AvantGarde Bk BT" w:hAnsi="AvantGarde Bk BT"/>
                <w:sz w:val="22"/>
                <w:szCs w:val="22"/>
              </w:rPr>
            </w:pPr>
            <w:r w:rsidRPr="00B675B1">
              <w:rPr>
                <w:rFonts w:ascii="AvantGarde Bk BT" w:hAnsi="AvantGarde Bk BT"/>
                <w:sz w:val="22"/>
                <w:szCs w:val="22"/>
              </w:rPr>
              <w:t>C. Jose Alberto Galarza Villaseñor</w:t>
            </w:r>
          </w:p>
        </w:tc>
      </w:tr>
    </w:tbl>
    <w:p w14:paraId="5F344188" w14:textId="77777777" w:rsidR="00650B23" w:rsidRPr="0032460C" w:rsidRDefault="00650B23" w:rsidP="00650B23">
      <w:pPr>
        <w:jc w:val="center"/>
        <w:rPr>
          <w:rFonts w:ascii="AvantGarde Bk BT" w:hAnsi="AvantGarde Bk BT"/>
          <w:sz w:val="22"/>
          <w:szCs w:val="22"/>
        </w:rPr>
      </w:pPr>
    </w:p>
    <w:p w14:paraId="72C2E3A2" w14:textId="77777777" w:rsidR="00650B23" w:rsidRDefault="00650B23" w:rsidP="00650B23">
      <w:pPr>
        <w:jc w:val="center"/>
        <w:rPr>
          <w:rFonts w:ascii="AvantGarde Bk BT" w:eastAsiaTheme="minorHAnsi" w:hAnsi="AvantGarde Bk BT"/>
          <w:sz w:val="22"/>
          <w:szCs w:val="22"/>
        </w:rPr>
      </w:pPr>
    </w:p>
    <w:p w14:paraId="39A3A6E7" w14:textId="77777777" w:rsidR="00650B23" w:rsidRPr="0032460C" w:rsidRDefault="00650B23" w:rsidP="00650B23">
      <w:pPr>
        <w:jc w:val="center"/>
        <w:rPr>
          <w:rFonts w:ascii="AvantGarde Bk BT" w:hAnsi="AvantGarde Bk BT"/>
          <w:sz w:val="22"/>
          <w:szCs w:val="22"/>
        </w:rPr>
      </w:pPr>
    </w:p>
    <w:p w14:paraId="5646B8DE" w14:textId="77777777" w:rsidR="00650B23" w:rsidRPr="0032460C" w:rsidRDefault="00650B23" w:rsidP="00650B23">
      <w:pPr>
        <w:jc w:val="center"/>
        <w:rPr>
          <w:rFonts w:ascii="AvantGarde Bk BT" w:hAnsi="AvantGarde Bk BT"/>
          <w:b/>
          <w:bCs/>
          <w:sz w:val="22"/>
          <w:szCs w:val="22"/>
        </w:rPr>
      </w:pPr>
      <w:r w:rsidRPr="0032460C">
        <w:rPr>
          <w:rFonts w:ascii="AvantGarde Bk BT" w:hAnsi="AvantGarde Bk BT"/>
          <w:b/>
          <w:bCs/>
          <w:sz w:val="22"/>
          <w:szCs w:val="22"/>
        </w:rPr>
        <w:t>Mtro. José Alfredo Peña Ramos</w:t>
      </w:r>
    </w:p>
    <w:p w14:paraId="722F0B64" w14:textId="77777777" w:rsidR="00650B23" w:rsidRPr="0032460C" w:rsidRDefault="00650B23" w:rsidP="00650B23">
      <w:pPr>
        <w:jc w:val="center"/>
        <w:rPr>
          <w:sz w:val="22"/>
          <w:szCs w:val="22"/>
        </w:rPr>
      </w:pPr>
      <w:r w:rsidRPr="0032460C">
        <w:rPr>
          <w:rFonts w:ascii="AvantGarde Bk BT" w:hAnsi="AvantGarde Bk BT"/>
          <w:sz w:val="22"/>
          <w:szCs w:val="22"/>
        </w:rPr>
        <w:t>Secretario de Actas y Acuerdos</w:t>
      </w:r>
    </w:p>
    <w:sectPr w:rsidR="00650B23" w:rsidRPr="0032460C" w:rsidSect="00C40FD5">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8F2DD4" w15:done="0"/>
  <w15:commentEx w15:paraId="4FDDEC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360D6" w14:textId="77777777" w:rsidR="002D713F" w:rsidRDefault="002D713F" w:rsidP="00C85DA2">
      <w:r>
        <w:separator/>
      </w:r>
    </w:p>
  </w:endnote>
  <w:endnote w:type="continuationSeparator" w:id="0">
    <w:p w14:paraId="4E5A5A20" w14:textId="77777777" w:rsidR="002D713F" w:rsidRDefault="002D713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vantGarde Bk BT">
    <w:altName w:val="Century Gothic"/>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7EB52B74" w14:textId="77777777" w:rsidR="007C262C" w:rsidRPr="00DC51E6" w:rsidRDefault="007C262C"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66E84">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66E84">
              <w:rPr>
                <w:rFonts w:ascii="AvantGarde Bk BT" w:hAnsi="AvantGarde Bk BT"/>
                <w:b/>
                <w:noProof/>
                <w:sz w:val="14"/>
                <w:szCs w:val="14"/>
              </w:rPr>
              <w:t>9</w:t>
            </w:r>
            <w:r w:rsidRPr="00DC51E6">
              <w:rPr>
                <w:rFonts w:ascii="AvantGarde Bk BT" w:hAnsi="AvantGarde Bk BT"/>
                <w:b/>
                <w:sz w:val="14"/>
                <w:szCs w:val="14"/>
              </w:rPr>
              <w:fldChar w:fldCharType="end"/>
            </w:r>
          </w:p>
        </w:sdtContent>
      </w:sdt>
    </w:sdtContent>
  </w:sdt>
  <w:p w14:paraId="0750EF37" w14:textId="77777777" w:rsidR="007C262C" w:rsidRDefault="007C262C" w:rsidP="00DC51E6">
    <w:pPr>
      <w:pStyle w:val="Piedepgina"/>
      <w:spacing w:line="276" w:lineRule="auto"/>
      <w:jc w:val="center"/>
      <w:rPr>
        <w:sz w:val="17"/>
        <w:szCs w:val="17"/>
      </w:rPr>
    </w:pPr>
  </w:p>
  <w:p w14:paraId="46F5BE03" w14:textId="77777777" w:rsidR="007C262C" w:rsidRPr="00C85DA2" w:rsidRDefault="007C262C"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14:paraId="5C87594C" w14:textId="77777777" w:rsidR="007C262C" w:rsidRPr="00C85DA2" w:rsidRDefault="007C262C" w:rsidP="00DC51E6">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14:paraId="4F799B24" w14:textId="77777777" w:rsidR="007C262C" w:rsidRPr="00C85DA2" w:rsidRDefault="007C262C" w:rsidP="00DC51E6">
    <w:pPr>
      <w:pStyle w:val="Piedepgina"/>
      <w:spacing w:line="276" w:lineRule="auto"/>
      <w:jc w:val="center"/>
      <w:rPr>
        <w:b/>
        <w:sz w:val="17"/>
        <w:szCs w:val="17"/>
      </w:rPr>
    </w:pPr>
    <w:r>
      <w:rPr>
        <w:b/>
        <w:sz w:val="17"/>
        <w:szCs w:val="17"/>
      </w:rPr>
      <w:t>www.hcgu</w:t>
    </w:r>
    <w:r w:rsidRPr="00C85DA2">
      <w:rPr>
        <w:b/>
        <w:sz w:val="17"/>
        <w:szCs w:val="17"/>
      </w:rPr>
      <w:t>.udg.mx</w:t>
    </w:r>
  </w:p>
  <w:p w14:paraId="07418873" w14:textId="77777777" w:rsidR="007C262C" w:rsidRPr="00DC51E6" w:rsidRDefault="007C262C"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AAFD31" w14:textId="77777777" w:rsidR="002D713F" w:rsidRDefault="002D713F" w:rsidP="00C85DA2">
      <w:r>
        <w:separator/>
      </w:r>
    </w:p>
  </w:footnote>
  <w:footnote w:type="continuationSeparator" w:id="0">
    <w:p w14:paraId="139102D2" w14:textId="77777777" w:rsidR="002D713F" w:rsidRDefault="002D713F"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854AB" w14:textId="77777777" w:rsidR="007C262C" w:rsidRDefault="007C262C"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3D42BA63" wp14:editId="43F54EB1">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417516D6" w14:textId="77777777" w:rsidR="007C262C" w:rsidRDefault="007C262C" w:rsidP="007B1178">
    <w:pPr>
      <w:pStyle w:val="Encabezado"/>
      <w:jc w:val="right"/>
      <w:rPr>
        <w:noProof/>
        <w:lang w:val="es-ES" w:eastAsia="es-MX"/>
      </w:rPr>
    </w:pPr>
  </w:p>
  <w:p w14:paraId="43F9ED2E" w14:textId="77777777" w:rsidR="007C262C" w:rsidRDefault="007C262C" w:rsidP="007B1178">
    <w:pPr>
      <w:pStyle w:val="Encabezado"/>
      <w:jc w:val="right"/>
      <w:rPr>
        <w:noProof/>
        <w:lang w:val="es-ES" w:eastAsia="es-MX"/>
      </w:rPr>
    </w:pPr>
  </w:p>
  <w:p w14:paraId="660CC497" w14:textId="77777777" w:rsidR="007C262C" w:rsidRDefault="007C262C" w:rsidP="007B1178">
    <w:pPr>
      <w:pStyle w:val="Encabezado"/>
      <w:jc w:val="right"/>
      <w:rPr>
        <w:rFonts w:ascii="AvantGarde Bk BT" w:hAnsi="AvantGarde Bk BT"/>
        <w:noProof/>
        <w:lang w:val="es-ES" w:eastAsia="es-MX"/>
      </w:rPr>
    </w:pPr>
  </w:p>
  <w:p w14:paraId="12DECE9E" w14:textId="77777777" w:rsidR="007C262C" w:rsidRPr="007B1178" w:rsidRDefault="007C262C" w:rsidP="007B1178">
    <w:pPr>
      <w:pStyle w:val="Encabezado"/>
      <w:jc w:val="right"/>
      <w:rPr>
        <w:rFonts w:ascii="AvantGarde Bk BT" w:hAnsi="AvantGarde Bk BT"/>
        <w:noProof/>
        <w:lang w:val="es-ES" w:eastAsia="es-MX"/>
      </w:rPr>
    </w:pPr>
    <w:r w:rsidRPr="007B1178">
      <w:rPr>
        <w:rFonts w:ascii="AvantGarde Bk BT" w:hAnsi="AvantGarde Bk BT"/>
        <w:noProof/>
        <w:lang w:val="es-ES" w:eastAsia="es-MX"/>
      </w:rPr>
      <w:t>Exp.021</w:t>
    </w:r>
  </w:p>
  <w:p w14:paraId="08A93D3F" w14:textId="7BD2261C" w:rsidR="007C262C" w:rsidRPr="007B1178" w:rsidRDefault="00FC57CF" w:rsidP="007B1178">
    <w:pPr>
      <w:pStyle w:val="Encabezado"/>
      <w:jc w:val="right"/>
      <w:rPr>
        <w:rFonts w:ascii="AvantGarde Bk BT" w:hAnsi="AvantGarde Bk BT"/>
        <w:lang w:val="es-ES"/>
      </w:rPr>
    </w:pPr>
    <w:r>
      <w:rPr>
        <w:rFonts w:ascii="AvantGarde Bk BT" w:hAnsi="AvantGarde Bk BT"/>
        <w:noProof/>
        <w:lang w:val="es-ES" w:eastAsia="es-MX"/>
      </w:rPr>
      <w:t>Dictamen Núm. I/2015/43</w:t>
    </w:r>
    <w:r w:rsidR="00A07463">
      <w:rPr>
        <w:rFonts w:ascii="AvantGarde Bk BT" w:hAnsi="AvantGarde Bk BT"/>
        <w:noProof/>
        <w:lang w:val="es-ES" w:eastAsia="es-MX"/>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7E97"/>
    <w:multiLevelType w:val="hybridMultilevel"/>
    <w:tmpl w:val="9738CCC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2E1184"/>
    <w:multiLevelType w:val="hybridMultilevel"/>
    <w:tmpl w:val="5C48924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3F0C8B"/>
    <w:multiLevelType w:val="hybridMultilevel"/>
    <w:tmpl w:val="CC9C3A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6D64167"/>
    <w:multiLevelType w:val="hybridMultilevel"/>
    <w:tmpl w:val="7F9C298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8F51F99"/>
    <w:multiLevelType w:val="hybridMultilevel"/>
    <w:tmpl w:val="B2EA6DE6"/>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19B85F23"/>
    <w:multiLevelType w:val="hybridMultilevel"/>
    <w:tmpl w:val="3710D790"/>
    <w:lvl w:ilvl="0" w:tplc="039CE48A">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nsid w:val="1B734F6C"/>
    <w:multiLevelType w:val="multilevel"/>
    <w:tmpl w:val="E116BEF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val="0"/>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763A4E"/>
    <w:multiLevelType w:val="hybridMultilevel"/>
    <w:tmpl w:val="F506AAD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BC451BE"/>
    <w:multiLevelType w:val="hybridMultilevel"/>
    <w:tmpl w:val="50AE7B0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BF65A53"/>
    <w:multiLevelType w:val="hybridMultilevel"/>
    <w:tmpl w:val="D91E0022"/>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1D810CAA"/>
    <w:multiLevelType w:val="hybridMultilevel"/>
    <w:tmpl w:val="2ABE0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Wingding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Wingdings"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1AB5972"/>
    <w:multiLevelType w:val="hybridMultilevel"/>
    <w:tmpl w:val="475AC8A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2B2AD1"/>
    <w:multiLevelType w:val="hybridMultilevel"/>
    <w:tmpl w:val="78ACE9BC"/>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28BA10E7"/>
    <w:multiLevelType w:val="hybridMultilevel"/>
    <w:tmpl w:val="5980D77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A6A6C99"/>
    <w:multiLevelType w:val="hybridMultilevel"/>
    <w:tmpl w:val="0D5E480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2CB42B44"/>
    <w:multiLevelType w:val="hybridMultilevel"/>
    <w:tmpl w:val="138E85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D1F4C33"/>
    <w:multiLevelType w:val="multilevel"/>
    <w:tmpl w:val="079E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07027E"/>
    <w:multiLevelType w:val="hybridMultilevel"/>
    <w:tmpl w:val="89AAACEC"/>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361800DE"/>
    <w:multiLevelType w:val="hybridMultilevel"/>
    <w:tmpl w:val="B78613AA"/>
    <w:lvl w:ilvl="0" w:tplc="D208085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1A22580"/>
    <w:multiLevelType w:val="hybridMultilevel"/>
    <w:tmpl w:val="B7DA99C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2434497"/>
    <w:multiLevelType w:val="hybridMultilevel"/>
    <w:tmpl w:val="554A7FD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0E3B26"/>
    <w:multiLevelType w:val="hybridMultilevel"/>
    <w:tmpl w:val="C78A85D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1CB1FA9"/>
    <w:multiLevelType w:val="hybridMultilevel"/>
    <w:tmpl w:val="7FBA7CC6"/>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533860C8"/>
    <w:multiLevelType w:val="hybridMultilevel"/>
    <w:tmpl w:val="94E23D2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C514649"/>
    <w:multiLevelType w:val="hybridMultilevel"/>
    <w:tmpl w:val="64DA742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0BB3327"/>
    <w:multiLevelType w:val="hybridMultilevel"/>
    <w:tmpl w:val="159C73E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38A6184"/>
    <w:multiLevelType w:val="hybridMultilevel"/>
    <w:tmpl w:val="866C688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5F10FC1"/>
    <w:multiLevelType w:val="hybridMultilevel"/>
    <w:tmpl w:val="FF7AACB6"/>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nsid w:val="6A6C0A86"/>
    <w:multiLevelType w:val="hybridMultilevel"/>
    <w:tmpl w:val="E684E7C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33757CA"/>
    <w:multiLevelType w:val="hybridMultilevel"/>
    <w:tmpl w:val="5D8422DE"/>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nsid w:val="73666CE2"/>
    <w:multiLevelType w:val="hybridMultilevel"/>
    <w:tmpl w:val="CE0ACBB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BCE523C"/>
    <w:multiLevelType w:val="hybridMultilevel"/>
    <w:tmpl w:val="1376E52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DBA1224"/>
    <w:multiLevelType w:val="hybridMultilevel"/>
    <w:tmpl w:val="5E00B84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DEE726F"/>
    <w:multiLevelType w:val="hybridMultilevel"/>
    <w:tmpl w:val="BCB0315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20"/>
  </w:num>
  <w:num w:numId="3">
    <w:abstractNumId w:val="14"/>
  </w:num>
  <w:num w:numId="4">
    <w:abstractNumId w:val="1"/>
  </w:num>
  <w:num w:numId="5">
    <w:abstractNumId w:val="9"/>
  </w:num>
  <w:num w:numId="6">
    <w:abstractNumId w:val="3"/>
  </w:num>
  <w:num w:numId="7">
    <w:abstractNumId w:val="2"/>
  </w:num>
  <w:num w:numId="8">
    <w:abstractNumId w:val="33"/>
  </w:num>
  <w:num w:numId="9">
    <w:abstractNumId w:val="17"/>
  </w:num>
  <w:num w:numId="10">
    <w:abstractNumId w:val="22"/>
  </w:num>
  <w:num w:numId="11">
    <w:abstractNumId w:val="27"/>
  </w:num>
  <w:num w:numId="12">
    <w:abstractNumId w:val="25"/>
  </w:num>
  <w:num w:numId="13">
    <w:abstractNumId w:val="15"/>
  </w:num>
  <w:num w:numId="14">
    <w:abstractNumId w:val="13"/>
  </w:num>
  <w:num w:numId="15">
    <w:abstractNumId w:val="18"/>
  </w:num>
  <w:num w:numId="16">
    <w:abstractNumId w:val="31"/>
  </w:num>
  <w:num w:numId="17">
    <w:abstractNumId w:val="24"/>
  </w:num>
  <w:num w:numId="18">
    <w:abstractNumId w:val="11"/>
  </w:num>
  <w:num w:numId="19">
    <w:abstractNumId w:val="21"/>
  </w:num>
  <w:num w:numId="20">
    <w:abstractNumId w:val="30"/>
  </w:num>
  <w:num w:numId="21">
    <w:abstractNumId w:val="32"/>
  </w:num>
  <w:num w:numId="22">
    <w:abstractNumId w:val="29"/>
  </w:num>
  <w:num w:numId="23">
    <w:abstractNumId w:val="23"/>
  </w:num>
  <w:num w:numId="24">
    <w:abstractNumId w:val="16"/>
  </w:num>
  <w:num w:numId="25">
    <w:abstractNumId w:val="6"/>
  </w:num>
  <w:num w:numId="26">
    <w:abstractNumId w:val="10"/>
  </w:num>
  <w:num w:numId="27">
    <w:abstractNumId w:val="5"/>
  </w:num>
  <w:num w:numId="28">
    <w:abstractNumId w:val="12"/>
  </w:num>
  <w:num w:numId="29">
    <w:abstractNumId w:val="4"/>
  </w:num>
  <w:num w:numId="30">
    <w:abstractNumId w:val="8"/>
  </w:num>
  <w:num w:numId="31">
    <w:abstractNumId w:val="19"/>
  </w:num>
  <w:num w:numId="32">
    <w:abstractNumId w:val="28"/>
  </w:num>
  <w:num w:numId="33">
    <w:abstractNumId w:val="26"/>
  </w:num>
  <w:num w:numId="34">
    <w:abstractNumId w:val="0"/>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lvia Michel Díaz">
    <w15:presenceInfo w15:providerId="None" w15:userId="Silvia Michel Día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40EC"/>
    <w:rsid w:val="00021DE5"/>
    <w:rsid w:val="00025F41"/>
    <w:rsid w:val="00040F36"/>
    <w:rsid w:val="000429B6"/>
    <w:rsid w:val="0004411F"/>
    <w:rsid w:val="00045F90"/>
    <w:rsid w:val="000462A0"/>
    <w:rsid w:val="000468EB"/>
    <w:rsid w:val="00050408"/>
    <w:rsid w:val="00054668"/>
    <w:rsid w:val="000559C0"/>
    <w:rsid w:val="00063514"/>
    <w:rsid w:val="000650C7"/>
    <w:rsid w:val="00065677"/>
    <w:rsid w:val="0007186C"/>
    <w:rsid w:val="00072984"/>
    <w:rsid w:val="000832BC"/>
    <w:rsid w:val="0008688E"/>
    <w:rsid w:val="000871EB"/>
    <w:rsid w:val="00092FEE"/>
    <w:rsid w:val="000937D7"/>
    <w:rsid w:val="000B3C92"/>
    <w:rsid w:val="000B3DA1"/>
    <w:rsid w:val="000B4E85"/>
    <w:rsid w:val="000B7746"/>
    <w:rsid w:val="000B78F5"/>
    <w:rsid w:val="000C62AA"/>
    <w:rsid w:val="000D1636"/>
    <w:rsid w:val="000D2E03"/>
    <w:rsid w:val="000D54AE"/>
    <w:rsid w:val="000D752E"/>
    <w:rsid w:val="000E3027"/>
    <w:rsid w:val="000F1713"/>
    <w:rsid w:val="001057A3"/>
    <w:rsid w:val="00106880"/>
    <w:rsid w:val="00106BF4"/>
    <w:rsid w:val="0012018A"/>
    <w:rsid w:val="00122B64"/>
    <w:rsid w:val="00125FF0"/>
    <w:rsid w:val="001351E9"/>
    <w:rsid w:val="00140E3A"/>
    <w:rsid w:val="001430E4"/>
    <w:rsid w:val="0014503A"/>
    <w:rsid w:val="00145CD4"/>
    <w:rsid w:val="00150A07"/>
    <w:rsid w:val="00151698"/>
    <w:rsid w:val="001571AB"/>
    <w:rsid w:val="00157AF7"/>
    <w:rsid w:val="00163B13"/>
    <w:rsid w:val="00174506"/>
    <w:rsid w:val="00174976"/>
    <w:rsid w:val="00181034"/>
    <w:rsid w:val="00183FDE"/>
    <w:rsid w:val="00184023"/>
    <w:rsid w:val="00187178"/>
    <w:rsid w:val="00190DA5"/>
    <w:rsid w:val="00191B5C"/>
    <w:rsid w:val="00193175"/>
    <w:rsid w:val="00195F76"/>
    <w:rsid w:val="001B2001"/>
    <w:rsid w:val="001C1FCF"/>
    <w:rsid w:val="001C3A29"/>
    <w:rsid w:val="001C6411"/>
    <w:rsid w:val="001D0523"/>
    <w:rsid w:val="001D189D"/>
    <w:rsid w:val="001D1D55"/>
    <w:rsid w:val="001D2AF0"/>
    <w:rsid w:val="001E01A6"/>
    <w:rsid w:val="001E3650"/>
    <w:rsid w:val="001F1F20"/>
    <w:rsid w:val="001F7585"/>
    <w:rsid w:val="0021271D"/>
    <w:rsid w:val="002132E2"/>
    <w:rsid w:val="002162FC"/>
    <w:rsid w:val="0021755B"/>
    <w:rsid w:val="002200FD"/>
    <w:rsid w:val="00226276"/>
    <w:rsid w:val="002323DE"/>
    <w:rsid w:val="002352F0"/>
    <w:rsid w:val="002355D6"/>
    <w:rsid w:val="0023605C"/>
    <w:rsid w:val="00236780"/>
    <w:rsid w:val="00240B4A"/>
    <w:rsid w:val="002457F8"/>
    <w:rsid w:val="00245C59"/>
    <w:rsid w:val="002521C1"/>
    <w:rsid w:val="00257FBF"/>
    <w:rsid w:val="002625BF"/>
    <w:rsid w:val="002646C9"/>
    <w:rsid w:val="0026596F"/>
    <w:rsid w:val="00292087"/>
    <w:rsid w:val="0029257C"/>
    <w:rsid w:val="00296D04"/>
    <w:rsid w:val="002A2505"/>
    <w:rsid w:val="002B5B58"/>
    <w:rsid w:val="002B63A2"/>
    <w:rsid w:val="002C31E6"/>
    <w:rsid w:val="002D0177"/>
    <w:rsid w:val="002D03DF"/>
    <w:rsid w:val="002D308D"/>
    <w:rsid w:val="002D713F"/>
    <w:rsid w:val="002D7D3B"/>
    <w:rsid w:val="002E2047"/>
    <w:rsid w:val="002E38D9"/>
    <w:rsid w:val="002E655C"/>
    <w:rsid w:val="002E7356"/>
    <w:rsid w:val="002F1D2B"/>
    <w:rsid w:val="00301B13"/>
    <w:rsid w:val="00303857"/>
    <w:rsid w:val="00304160"/>
    <w:rsid w:val="0030468F"/>
    <w:rsid w:val="00312F83"/>
    <w:rsid w:val="003148DA"/>
    <w:rsid w:val="00317E32"/>
    <w:rsid w:val="0032460C"/>
    <w:rsid w:val="0032573D"/>
    <w:rsid w:val="003350C9"/>
    <w:rsid w:val="00335E64"/>
    <w:rsid w:val="0034328D"/>
    <w:rsid w:val="00344A89"/>
    <w:rsid w:val="003519CF"/>
    <w:rsid w:val="00352A78"/>
    <w:rsid w:val="0036492C"/>
    <w:rsid w:val="003654CD"/>
    <w:rsid w:val="003710FD"/>
    <w:rsid w:val="00371CF7"/>
    <w:rsid w:val="00372021"/>
    <w:rsid w:val="003749C9"/>
    <w:rsid w:val="003779FC"/>
    <w:rsid w:val="003822D9"/>
    <w:rsid w:val="0038431C"/>
    <w:rsid w:val="0039227C"/>
    <w:rsid w:val="0039397C"/>
    <w:rsid w:val="00393C80"/>
    <w:rsid w:val="003A450E"/>
    <w:rsid w:val="003B06F7"/>
    <w:rsid w:val="003B3720"/>
    <w:rsid w:val="003B479D"/>
    <w:rsid w:val="003B66C9"/>
    <w:rsid w:val="003E06FE"/>
    <w:rsid w:val="003E339E"/>
    <w:rsid w:val="003F4497"/>
    <w:rsid w:val="003F6F04"/>
    <w:rsid w:val="00400C99"/>
    <w:rsid w:val="00407D2A"/>
    <w:rsid w:val="004107A5"/>
    <w:rsid w:val="00420D68"/>
    <w:rsid w:val="0042312C"/>
    <w:rsid w:val="004271BD"/>
    <w:rsid w:val="0042746D"/>
    <w:rsid w:val="00431DD6"/>
    <w:rsid w:val="00442860"/>
    <w:rsid w:val="004454DE"/>
    <w:rsid w:val="004467DD"/>
    <w:rsid w:val="00455A31"/>
    <w:rsid w:val="00456240"/>
    <w:rsid w:val="00460058"/>
    <w:rsid w:val="0046288A"/>
    <w:rsid w:val="00466DA2"/>
    <w:rsid w:val="00467F49"/>
    <w:rsid w:val="004727A2"/>
    <w:rsid w:val="00473882"/>
    <w:rsid w:val="00474F34"/>
    <w:rsid w:val="0047561C"/>
    <w:rsid w:val="004843BA"/>
    <w:rsid w:val="004953CB"/>
    <w:rsid w:val="00495CA8"/>
    <w:rsid w:val="004B53B7"/>
    <w:rsid w:val="004B6163"/>
    <w:rsid w:val="004C3B26"/>
    <w:rsid w:val="004D2909"/>
    <w:rsid w:val="004D347C"/>
    <w:rsid w:val="004D3669"/>
    <w:rsid w:val="004D4C97"/>
    <w:rsid w:val="004D5593"/>
    <w:rsid w:val="004D7BC0"/>
    <w:rsid w:val="004E00E1"/>
    <w:rsid w:val="004E3964"/>
    <w:rsid w:val="004E3E44"/>
    <w:rsid w:val="004E4DDC"/>
    <w:rsid w:val="004E5BC3"/>
    <w:rsid w:val="004E5EAC"/>
    <w:rsid w:val="004E670C"/>
    <w:rsid w:val="004F0861"/>
    <w:rsid w:val="004F3EA4"/>
    <w:rsid w:val="004F608C"/>
    <w:rsid w:val="005003EF"/>
    <w:rsid w:val="0050759E"/>
    <w:rsid w:val="005076B1"/>
    <w:rsid w:val="005077E0"/>
    <w:rsid w:val="00510375"/>
    <w:rsid w:val="005121D0"/>
    <w:rsid w:val="00514DB3"/>
    <w:rsid w:val="005159AA"/>
    <w:rsid w:val="00522F97"/>
    <w:rsid w:val="005230AF"/>
    <w:rsid w:val="00524110"/>
    <w:rsid w:val="0052492A"/>
    <w:rsid w:val="00531A83"/>
    <w:rsid w:val="00531EC9"/>
    <w:rsid w:val="00532E02"/>
    <w:rsid w:val="00542EBD"/>
    <w:rsid w:val="00544C48"/>
    <w:rsid w:val="00547D6F"/>
    <w:rsid w:val="005514C4"/>
    <w:rsid w:val="0055283C"/>
    <w:rsid w:val="005578C0"/>
    <w:rsid w:val="00557FAC"/>
    <w:rsid w:val="00562724"/>
    <w:rsid w:val="005670E5"/>
    <w:rsid w:val="00567F65"/>
    <w:rsid w:val="0058135D"/>
    <w:rsid w:val="00584266"/>
    <w:rsid w:val="005861B1"/>
    <w:rsid w:val="00586564"/>
    <w:rsid w:val="00587959"/>
    <w:rsid w:val="00593B13"/>
    <w:rsid w:val="00594CD3"/>
    <w:rsid w:val="005966E2"/>
    <w:rsid w:val="005A57C0"/>
    <w:rsid w:val="005B59B0"/>
    <w:rsid w:val="005B6C27"/>
    <w:rsid w:val="005C27AE"/>
    <w:rsid w:val="005C63F1"/>
    <w:rsid w:val="005C6667"/>
    <w:rsid w:val="005D15B4"/>
    <w:rsid w:val="005E1326"/>
    <w:rsid w:val="005E4059"/>
    <w:rsid w:val="005E676F"/>
    <w:rsid w:val="005F1FC4"/>
    <w:rsid w:val="005F4F25"/>
    <w:rsid w:val="005F5284"/>
    <w:rsid w:val="005F5C95"/>
    <w:rsid w:val="0060014A"/>
    <w:rsid w:val="00607668"/>
    <w:rsid w:val="00610295"/>
    <w:rsid w:val="00613273"/>
    <w:rsid w:val="00615A26"/>
    <w:rsid w:val="00615E2B"/>
    <w:rsid w:val="0062198D"/>
    <w:rsid w:val="006220B9"/>
    <w:rsid w:val="00630EAA"/>
    <w:rsid w:val="006312A8"/>
    <w:rsid w:val="0064114E"/>
    <w:rsid w:val="0064700C"/>
    <w:rsid w:val="00650B23"/>
    <w:rsid w:val="00652490"/>
    <w:rsid w:val="00652CE4"/>
    <w:rsid w:val="00653308"/>
    <w:rsid w:val="00656145"/>
    <w:rsid w:val="00660D8A"/>
    <w:rsid w:val="00667E5B"/>
    <w:rsid w:val="0067378F"/>
    <w:rsid w:val="006750AD"/>
    <w:rsid w:val="006760EF"/>
    <w:rsid w:val="00677F2C"/>
    <w:rsid w:val="00681951"/>
    <w:rsid w:val="00686EDC"/>
    <w:rsid w:val="00687797"/>
    <w:rsid w:val="00695350"/>
    <w:rsid w:val="006A0C6E"/>
    <w:rsid w:val="006A462F"/>
    <w:rsid w:val="006A542A"/>
    <w:rsid w:val="006B0AAE"/>
    <w:rsid w:val="006B5CE6"/>
    <w:rsid w:val="006B667C"/>
    <w:rsid w:val="006B7D02"/>
    <w:rsid w:val="006E05BA"/>
    <w:rsid w:val="006E1EAD"/>
    <w:rsid w:val="006E50E3"/>
    <w:rsid w:val="006E64C5"/>
    <w:rsid w:val="006F4801"/>
    <w:rsid w:val="006F4E5D"/>
    <w:rsid w:val="0070269B"/>
    <w:rsid w:val="007103C2"/>
    <w:rsid w:val="007170D6"/>
    <w:rsid w:val="00724586"/>
    <w:rsid w:val="00724D8A"/>
    <w:rsid w:val="00727C1C"/>
    <w:rsid w:val="007349C6"/>
    <w:rsid w:val="007358F0"/>
    <w:rsid w:val="00735F0E"/>
    <w:rsid w:val="00741F20"/>
    <w:rsid w:val="00747399"/>
    <w:rsid w:val="00751485"/>
    <w:rsid w:val="00754F98"/>
    <w:rsid w:val="00755C4F"/>
    <w:rsid w:val="007603E2"/>
    <w:rsid w:val="00761C70"/>
    <w:rsid w:val="007640AF"/>
    <w:rsid w:val="00775C66"/>
    <w:rsid w:val="00777F75"/>
    <w:rsid w:val="00780FE8"/>
    <w:rsid w:val="00784F6C"/>
    <w:rsid w:val="00785B9C"/>
    <w:rsid w:val="00791C88"/>
    <w:rsid w:val="00793E3A"/>
    <w:rsid w:val="00794AD3"/>
    <w:rsid w:val="00794CE6"/>
    <w:rsid w:val="00796753"/>
    <w:rsid w:val="007B1178"/>
    <w:rsid w:val="007B1CC4"/>
    <w:rsid w:val="007B4801"/>
    <w:rsid w:val="007B4C0B"/>
    <w:rsid w:val="007B6C0F"/>
    <w:rsid w:val="007C115C"/>
    <w:rsid w:val="007C262C"/>
    <w:rsid w:val="007C4758"/>
    <w:rsid w:val="007D260C"/>
    <w:rsid w:val="007D7833"/>
    <w:rsid w:val="007E3C8D"/>
    <w:rsid w:val="007E4600"/>
    <w:rsid w:val="007E5F04"/>
    <w:rsid w:val="007E637A"/>
    <w:rsid w:val="007E7E34"/>
    <w:rsid w:val="008030BB"/>
    <w:rsid w:val="00804AEA"/>
    <w:rsid w:val="0080604A"/>
    <w:rsid w:val="00816CD8"/>
    <w:rsid w:val="008213A3"/>
    <w:rsid w:val="008217A7"/>
    <w:rsid w:val="00823E2C"/>
    <w:rsid w:val="0082683F"/>
    <w:rsid w:val="00830798"/>
    <w:rsid w:val="00830A38"/>
    <w:rsid w:val="008317AF"/>
    <w:rsid w:val="00835A15"/>
    <w:rsid w:val="00841ECF"/>
    <w:rsid w:val="00854E68"/>
    <w:rsid w:val="00857CBB"/>
    <w:rsid w:val="00861BE1"/>
    <w:rsid w:val="008622A0"/>
    <w:rsid w:val="0086638C"/>
    <w:rsid w:val="008732F5"/>
    <w:rsid w:val="0087438E"/>
    <w:rsid w:val="008804D9"/>
    <w:rsid w:val="00886A01"/>
    <w:rsid w:val="00887D48"/>
    <w:rsid w:val="00895704"/>
    <w:rsid w:val="008A0496"/>
    <w:rsid w:val="008A693E"/>
    <w:rsid w:val="008A7CD3"/>
    <w:rsid w:val="008C4BFA"/>
    <w:rsid w:val="008D090E"/>
    <w:rsid w:val="008D1CD3"/>
    <w:rsid w:val="008D5077"/>
    <w:rsid w:val="008D6A9B"/>
    <w:rsid w:val="008D6C8E"/>
    <w:rsid w:val="008E2023"/>
    <w:rsid w:val="008E4A91"/>
    <w:rsid w:val="008E7CDB"/>
    <w:rsid w:val="008F086D"/>
    <w:rsid w:val="008F5468"/>
    <w:rsid w:val="00906A2A"/>
    <w:rsid w:val="00910A36"/>
    <w:rsid w:val="00913B2D"/>
    <w:rsid w:val="00920E48"/>
    <w:rsid w:val="00923C9F"/>
    <w:rsid w:val="00932882"/>
    <w:rsid w:val="00932DD6"/>
    <w:rsid w:val="00942B44"/>
    <w:rsid w:val="00946F4B"/>
    <w:rsid w:val="00954A96"/>
    <w:rsid w:val="009632BB"/>
    <w:rsid w:val="0096387A"/>
    <w:rsid w:val="00966DC1"/>
    <w:rsid w:val="00967B0A"/>
    <w:rsid w:val="00971F16"/>
    <w:rsid w:val="009752D5"/>
    <w:rsid w:val="00982C53"/>
    <w:rsid w:val="00987801"/>
    <w:rsid w:val="009936C0"/>
    <w:rsid w:val="00995596"/>
    <w:rsid w:val="00996925"/>
    <w:rsid w:val="009A033B"/>
    <w:rsid w:val="009A3D8C"/>
    <w:rsid w:val="009A4963"/>
    <w:rsid w:val="009A6AD9"/>
    <w:rsid w:val="009B0748"/>
    <w:rsid w:val="009B4C47"/>
    <w:rsid w:val="009B59B3"/>
    <w:rsid w:val="009B6D92"/>
    <w:rsid w:val="009C0E7B"/>
    <w:rsid w:val="009C1A63"/>
    <w:rsid w:val="009C2689"/>
    <w:rsid w:val="009C425A"/>
    <w:rsid w:val="009C57C4"/>
    <w:rsid w:val="009D7460"/>
    <w:rsid w:val="009E4CD8"/>
    <w:rsid w:val="009F090A"/>
    <w:rsid w:val="009F254A"/>
    <w:rsid w:val="009F2CB6"/>
    <w:rsid w:val="009F52CD"/>
    <w:rsid w:val="009F5B1D"/>
    <w:rsid w:val="00A02CB0"/>
    <w:rsid w:val="00A05C8C"/>
    <w:rsid w:val="00A07463"/>
    <w:rsid w:val="00A20D1E"/>
    <w:rsid w:val="00A23654"/>
    <w:rsid w:val="00A23F84"/>
    <w:rsid w:val="00A2573D"/>
    <w:rsid w:val="00A32F6A"/>
    <w:rsid w:val="00A424A7"/>
    <w:rsid w:val="00A500C4"/>
    <w:rsid w:val="00A538C1"/>
    <w:rsid w:val="00A575A1"/>
    <w:rsid w:val="00A57E0D"/>
    <w:rsid w:val="00A60409"/>
    <w:rsid w:val="00A6148D"/>
    <w:rsid w:val="00A63B38"/>
    <w:rsid w:val="00A6426B"/>
    <w:rsid w:val="00A66E84"/>
    <w:rsid w:val="00A7415B"/>
    <w:rsid w:val="00A91A39"/>
    <w:rsid w:val="00A94C9E"/>
    <w:rsid w:val="00A9572A"/>
    <w:rsid w:val="00AA0435"/>
    <w:rsid w:val="00AA261E"/>
    <w:rsid w:val="00AA267F"/>
    <w:rsid w:val="00AA3CBB"/>
    <w:rsid w:val="00AA4A45"/>
    <w:rsid w:val="00AC00A3"/>
    <w:rsid w:val="00AC252B"/>
    <w:rsid w:val="00AC3C4D"/>
    <w:rsid w:val="00AC528A"/>
    <w:rsid w:val="00AC6042"/>
    <w:rsid w:val="00AD392D"/>
    <w:rsid w:val="00AD5CB6"/>
    <w:rsid w:val="00AE0DAC"/>
    <w:rsid w:val="00AE2E6B"/>
    <w:rsid w:val="00AE5EA9"/>
    <w:rsid w:val="00AF08E2"/>
    <w:rsid w:val="00AF17EC"/>
    <w:rsid w:val="00AF3F71"/>
    <w:rsid w:val="00AF55B2"/>
    <w:rsid w:val="00B00A1A"/>
    <w:rsid w:val="00B04A53"/>
    <w:rsid w:val="00B07050"/>
    <w:rsid w:val="00B155C9"/>
    <w:rsid w:val="00B2109C"/>
    <w:rsid w:val="00B220CF"/>
    <w:rsid w:val="00B23A69"/>
    <w:rsid w:val="00B2785A"/>
    <w:rsid w:val="00B31CB4"/>
    <w:rsid w:val="00B44060"/>
    <w:rsid w:val="00B464E9"/>
    <w:rsid w:val="00B54F4C"/>
    <w:rsid w:val="00B5588C"/>
    <w:rsid w:val="00B56387"/>
    <w:rsid w:val="00B611C8"/>
    <w:rsid w:val="00B6300F"/>
    <w:rsid w:val="00B66080"/>
    <w:rsid w:val="00B67369"/>
    <w:rsid w:val="00B675B1"/>
    <w:rsid w:val="00B7165A"/>
    <w:rsid w:val="00B72E87"/>
    <w:rsid w:val="00B74EE7"/>
    <w:rsid w:val="00B80BB1"/>
    <w:rsid w:val="00B80CB9"/>
    <w:rsid w:val="00B9059A"/>
    <w:rsid w:val="00B967F5"/>
    <w:rsid w:val="00BA41A4"/>
    <w:rsid w:val="00BB0276"/>
    <w:rsid w:val="00BB0833"/>
    <w:rsid w:val="00BB1389"/>
    <w:rsid w:val="00BB2DC3"/>
    <w:rsid w:val="00BB6D7A"/>
    <w:rsid w:val="00BB7BF8"/>
    <w:rsid w:val="00BC3CC1"/>
    <w:rsid w:val="00BC5C7E"/>
    <w:rsid w:val="00BD0568"/>
    <w:rsid w:val="00BD1A11"/>
    <w:rsid w:val="00BD37F4"/>
    <w:rsid w:val="00BE0E37"/>
    <w:rsid w:val="00BE7D5A"/>
    <w:rsid w:val="00BF279E"/>
    <w:rsid w:val="00BF7709"/>
    <w:rsid w:val="00C06235"/>
    <w:rsid w:val="00C07BA3"/>
    <w:rsid w:val="00C15F8A"/>
    <w:rsid w:val="00C2717A"/>
    <w:rsid w:val="00C36A4A"/>
    <w:rsid w:val="00C40BF7"/>
    <w:rsid w:val="00C40FD5"/>
    <w:rsid w:val="00C53996"/>
    <w:rsid w:val="00C607DF"/>
    <w:rsid w:val="00C612CF"/>
    <w:rsid w:val="00C64A42"/>
    <w:rsid w:val="00C65623"/>
    <w:rsid w:val="00C65775"/>
    <w:rsid w:val="00C76B8F"/>
    <w:rsid w:val="00C776A1"/>
    <w:rsid w:val="00C8100F"/>
    <w:rsid w:val="00C81EBF"/>
    <w:rsid w:val="00C82321"/>
    <w:rsid w:val="00C827C9"/>
    <w:rsid w:val="00C842BD"/>
    <w:rsid w:val="00C85DA2"/>
    <w:rsid w:val="00C8797A"/>
    <w:rsid w:val="00C87DC7"/>
    <w:rsid w:val="00C94F82"/>
    <w:rsid w:val="00C95C9D"/>
    <w:rsid w:val="00CA7D19"/>
    <w:rsid w:val="00CA7D62"/>
    <w:rsid w:val="00CC2EBA"/>
    <w:rsid w:val="00CC642D"/>
    <w:rsid w:val="00CC68F5"/>
    <w:rsid w:val="00CC7037"/>
    <w:rsid w:val="00CD1868"/>
    <w:rsid w:val="00CD30DA"/>
    <w:rsid w:val="00CD5281"/>
    <w:rsid w:val="00CD67DB"/>
    <w:rsid w:val="00CD6C17"/>
    <w:rsid w:val="00CE2303"/>
    <w:rsid w:val="00CF15A1"/>
    <w:rsid w:val="00CF2E01"/>
    <w:rsid w:val="00CF5B9F"/>
    <w:rsid w:val="00CF625F"/>
    <w:rsid w:val="00CF6EA2"/>
    <w:rsid w:val="00D026DD"/>
    <w:rsid w:val="00D10510"/>
    <w:rsid w:val="00D1118B"/>
    <w:rsid w:val="00D11268"/>
    <w:rsid w:val="00D15A8B"/>
    <w:rsid w:val="00D207DE"/>
    <w:rsid w:val="00D20A74"/>
    <w:rsid w:val="00D21D62"/>
    <w:rsid w:val="00D253C7"/>
    <w:rsid w:val="00D258D3"/>
    <w:rsid w:val="00D308C3"/>
    <w:rsid w:val="00D30C55"/>
    <w:rsid w:val="00D31088"/>
    <w:rsid w:val="00D31AA7"/>
    <w:rsid w:val="00D32E5B"/>
    <w:rsid w:val="00D33254"/>
    <w:rsid w:val="00D34614"/>
    <w:rsid w:val="00D419AB"/>
    <w:rsid w:val="00D42C08"/>
    <w:rsid w:val="00D43011"/>
    <w:rsid w:val="00D453B7"/>
    <w:rsid w:val="00D45EEC"/>
    <w:rsid w:val="00D52E60"/>
    <w:rsid w:val="00D560D6"/>
    <w:rsid w:val="00D56BD5"/>
    <w:rsid w:val="00D6065D"/>
    <w:rsid w:val="00D61FF8"/>
    <w:rsid w:val="00D67F13"/>
    <w:rsid w:val="00D74E90"/>
    <w:rsid w:val="00D756F3"/>
    <w:rsid w:val="00D758B8"/>
    <w:rsid w:val="00D900EA"/>
    <w:rsid w:val="00D9219E"/>
    <w:rsid w:val="00D93094"/>
    <w:rsid w:val="00D9719B"/>
    <w:rsid w:val="00DA103F"/>
    <w:rsid w:val="00DB008E"/>
    <w:rsid w:val="00DB0EC3"/>
    <w:rsid w:val="00DB1EDD"/>
    <w:rsid w:val="00DB3A2F"/>
    <w:rsid w:val="00DB474B"/>
    <w:rsid w:val="00DC4C44"/>
    <w:rsid w:val="00DC51E6"/>
    <w:rsid w:val="00DD1F01"/>
    <w:rsid w:val="00DD5A4A"/>
    <w:rsid w:val="00DD6858"/>
    <w:rsid w:val="00DE40A2"/>
    <w:rsid w:val="00DF30E3"/>
    <w:rsid w:val="00DF66E1"/>
    <w:rsid w:val="00DF681D"/>
    <w:rsid w:val="00E016F1"/>
    <w:rsid w:val="00E04FF0"/>
    <w:rsid w:val="00E1133D"/>
    <w:rsid w:val="00E12B49"/>
    <w:rsid w:val="00E133A0"/>
    <w:rsid w:val="00E15DE1"/>
    <w:rsid w:val="00E175C3"/>
    <w:rsid w:val="00E21813"/>
    <w:rsid w:val="00E2479F"/>
    <w:rsid w:val="00E26890"/>
    <w:rsid w:val="00E26E8C"/>
    <w:rsid w:val="00E319E3"/>
    <w:rsid w:val="00E34C93"/>
    <w:rsid w:val="00E45814"/>
    <w:rsid w:val="00E53BC4"/>
    <w:rsid w:val="00E56E45"/>
    <w:rsid w:val="00E60EAF"/>
    <w:rsid w:val="00E62E6C"/>
    <w:rsid w:val="00E724D0"/>
    <w:rsid w:val="00E778FE"/>
    <w:rsid w:val="00E81ABA"/>
    <w:rsid w:val="00E83E1F"/>
    <w:rsid w:val="00E83FE4"/>
    <w:rsid w:val="00E84B2F"/>
    <w:rsid w:val="00E91F8A"/>
    <w:rsid w:val="00EA3FE7"/>
    <w:rsid w:val="00EA7968"/>
    <w:rsid w:val="00EB0E84"/>
    <w:rsid w:val="00EB40EF"/>
    <w:rsid w:val="00EC23C3"/>
    <w:rsid w:val="00EC79A8"/>
    <w:rsid w:val="00ED20FF"/>
    <w:rsid w:val="00ED372B"/>
    <w:rsid w:val="00ED6553"/>
    <w:rsid w:val="00ED6781"/>
    <w:rsid w:val="00EF41D0"/>
    <w:rsid w:val="00F06C70"/>
    <w:rsid w:val="00F07898"/>
    <w:rsid w:val="00F24B9E"/>
    <w:rsid w:val="00F24B9F"/>
    <w:rsid w:val="00F308D5"/>
    <w:rsid w:val="00F4064F"/>
    <w:rsid w:val="00F40AF6"/>
    <w:rsid w:val="00F43355"/>
    <w:rsid w:val="00F43E54"/>
    <w:rsid w:val="00F44A5D"/>
    <w:rsid w:val="00F4523C"/>
    <w:rsid w:val="00F51FBB"/>
    <w:rsid w:val="00F5503C"/>
    <w:rsid w:val="00F5559D"/>
    <w:rsid w:val="00F5690D"/>
    <w:rsid w:val="00F6192B"/>
    <w:rsid w:val="00F70BDD"/>
    <w:rsid w:val="00F72587"/>
    <w:rsid w:val="00F73951"/>
    <w:rsid w:val="00F80229"/>
    <w:rsid w:val="00F84571"/>
    <w:rsid w:val="00F860C8"/>
    <w:rsid w:val="00F97C80"/>
    <w:rsid w:val="00FA1368"/>
    <w:rsid w:val="00FA3DBA"/>
    <w:rsid w:val="00FA5603"/>
    <w:rsid w:val="00FA6C6B"/>
    <w:rsid w:val="00FA7B7F"/>
    <w:rsid w:val="00FB61FC"/>
    <w:rsid w:val="00FC2BD7"/>
    <w:rsid w:val="00FC2DCC"/>
    <w:rsid w:val="00FC3716"/>
    <w:rsid w:val="00FC4E8F"/>
    <w:rsid w:val="00FC57CF"/>
    <w:rsid w:val="00FC636B"/>
    <w:rsid w:val="00FC73C9"/>
    <w:rsid w:val="00FD221B"/>
    <w:rsid w:val="00FD2D0D"/>
    <w:rsid w:val="00FD6977"/>
    <w:rsid w:val="00FE32B2"/>
    <w:rsid w:val="00FE5AA4"/>
    <w:rsid w:val="00FE71A7"/>
    <w:rsid w:val="00FF4AC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B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15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paragraph" w:styleId="Ttulo6">
    <w:name w:val="heading 6"/>
    <w:basedOn w:val="Normal"/>
    <w:next w:val="Normal"/>
    <w:link w:val="Ttulo6Car"/>
    <w:qFormat/>
    <w:rsid w:val="005578C0"/>
    <w:pPr>
      <w:keepNext/>
      <w:jc w:val="center"/>
      <w:outlineLvl w:val="5"/>
    </w:pPr>
    <w:rPr>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 w:type="paragraph" w:styleId="Sinespaciado">
    <w:name w:val="No Spacing"/>
    <w:uiPriority w:val="99"/>
    <w:qFormat/>
    <w:rsid w:val="009A4963"/>
    <w:pPr>
      <w:spacing w:after="0" w:line="240" w:lineRule="auto"/>
    </w:pPr>
    <w:rPr>
      <w:rFonts w:ascii="Calibri" w:eastAsia="Calibri" w:hAnsi="Calibri" w:cs="Times New Roman"/>
      <w:lang w:val="es-ES"/>
    </w:rPr>
  </w:style>
  <w:style w:type="table" w:styleId="Tablaconcuadrcula">
    <w:name w:val="Table Grid"/>
    <w:basedOn w:val="Tablanormal"/>
    <w:uiPriority w:val="99"/>
    <w:rsid w:val="00B44060"/>
    <w:pPr>
      <w:spacing w:after="0" w:line="240" w:lineRule="auto"/>
    </w:pPr>
    <w:rPr>
      <w:rFonts w:ascii="Calibri" w:eastAsia="Calibri" w:hAnsi="Calibri" w:cs="Times New Roman"/>
      <w:sz w:val="20"/>
      <w:szCs w:val="20"/>
      <w:lang w:val="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uadrculamedia21">
    <w:name w:val="Cuadrícula media 21"/>
    <w:link w:val="Cuadrculamedia2Car"/>
    <w:uiPriority w:val="99"/>
    <w:qFormat/>
    <w:rsid w:val="00D74E90"/>
    <w:pPr>
      <w:spacing w:after="0" w:line="240" w:lineRule="auto"/>
    </w:pPr>
    <w:rPr>
      <w:rFonts w:ascii="Calibri" w:eastAsia="Calibri" w:hAnsi="Calibri" w:cs="Times New Roman"/>
      <w:lang w:val="es-ES"/>
    </w:rPr>
  </w:style>
  <w:style w:type="character" w:customStyle="1" w:styleId="Cuadrculamedia2Car">
    <w:name w:val="Cuadrícula media 2 Car"/>
    <w:link w:val="Cuadrculamedia21"/>
    <w:uiPriority w:val="99"/>
    <w:rsid w:val="00D74E90"/>
    <w:rPr>
      <w:rFonts w:ascii="Calibri" w:eastAsia="Calibri" w:hAnsi="Calibri" w:cs="Times New Roman"/>
      <w:lang w:val="es-ES"/>
    </w:rPr>
  </w:style>
  <w:style w:type="character" w:customStyle="1" w:styleId="Ttulo6Car">
    <w:name w:val="Título 6 Car"/>
    <w:basedOn w:val="Fuentedeprrafopredeter"/>
    <w:link w:val="Ttulo6"/>
    <w:rsid w:val="005578C0"/>
    <w:rPr>
      <w:rFonts w:ascii="Times New Roman" w:eastAsia="Times New Roman" w:hAnsi="Times New Roman" w:cs="Times New Roman"/>
      <w:b/>
      <w:bCs/>
      <w:sz w:val="20"/>
      <w:szCs w:val="20"/>
      <w:lang w:val="es-ES" w:eastAsia="es-ES"/>
    </w:rPr>
  </w:style>
  <w:style w:type="paragraph" w:customStyle="1" w:styleId="Normal2">
    <w:name w:val="Normal 2"/>
    <w:basedOn w:val="Normal"/>
    <w:autoRedefine/>
    <w:rsid w:val="00987801"/>
    <w:pPr>
      <w:tabs>
        <w:tab w:val="left" w:pos="0"/>
      </w:tabs>
      <w:jc w:val="both"/>
    </w:pPr>
    <w:rPr>
      <w:rFonts w:ascii="AvantGarde Bk BT" w:eastAsia="Calibri" w:hAnsi="AvantGarde Bk BT" w:cs="Arial"/>
      <w:sz w:val="20"/>
      <w:szCs w:val="20"/>
      <w:u w:color="000000"/>
      <w:lang w:val="es-ES_tradnl"/>
    </w:rPr>
  </w:style>
  <w:style w:type="paragraph" w:customStyle="1" w:styleId="Default">
    <w:name w:val="Default"/>
    <w:rsid w:val="00D253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uadrculamediana1-nfasis21">
    <w:name w:val="Cuadrícula mediana 1 - Énfasis 21"/>
    <w:basedOn w:val="Normal"/>
    <w:uiPriority w:val="34"/>
    <w:qFormat/>
    <w:rsid w:val="002625BF"/>
    <w:pPr>
      <w:spacing w:after="200" w:line="276" w:lineRule="auto"/>
      <w:ind w:left="720"/>
      <w:contextualSpacing/>
    </w:pPr>
    <w:rPr>
      <w:rFonts w:ascii="Calibri" w:eastAsia="Calibri" w:hAnsi="Calibri"/>
      <w:sz w:val="22"/>
      <w:szCs w:val="22"/>
      <w:lang w:eastAsia="en-US"/>
    </w:rPr>
  </w:style>
  <w:style w:type="paragraph" w:customStyle="1" w:styleId="Normaltexto">
    <w:name w:val="Normal texto"/>
    <w:basedOn w:val="Normal"/>
    <w:next w:val="Normal"/>
    <w:uiPriority w:val="99"/>
    <w:rsid w:val="002625BF"/>
    <w:pPr>
      <w:autoSpaceDE w:val="0"/>
      <w:autoSpaceDN w:val="0"/>
      <w:adjustRightInd w:val="0"/>
    </w:pPr>
    <w:rPr>
      <w:rFonts w:ascii="Arial" w:eastAsia="Calibr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15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paragraph" w:styleId="Ttulo6">
    <w:name w:val="heading 6"/>
    <w:basedOn w:val="Normal"/>
    <w:next w:val="Normal"/>
    <w:link w:val="Ttulo6Car"/>
    <w:qFormat/>
    <w:rsid w:val="005578C0"/>
    <w:pPr>
      <w:keepNext/>
      <w:jc w:val="center"/>
      <w:outlineLvl w:val="5"/>
    </w:pPr>
    <w:rPr>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 w:type="paragraph" w:styleId="Sinespaciado">
    <w:name w:val="No Spacing"/>
    <w:uiPriority w:val="99"/>
    <w:qFormat/>
    <w:rsid w:val="009A4963"/>
    <w:pPr>
      <w:spacing w:after="0" w:line="240" w:lineRule="auto"/>
    </w:pPr>
    <w:rPr>
      <w:rFonts w:ascii="Calibri" w:eastAsia="Calibri" w:hAnsi="Calibri" w:cs="Times New Roman"/>
      <w:lang w:val="es-ES"/>
    </w:rPr>
  </w:style>
  <w:style w:type="table" w:styleId="Tablaconcuadrcula">
    <w:name w:val="Table Grid"/>
    <w:basedOn w:val="Tablanormal"/>
    <w:uiPriority w:val="99"/>
    <w:rsid w:val="00B44060"/>
    <w:pPr>
      <w:spacing w:after="0" w:line="240" w:lineRule="auto"/>
    </w:pPr>
    <w:rPr>
      <w:rFonts w:ascii="Calibri" w:eastAsia="Calibri" w:hAnsi="Calibri" w:cs="Times New Roman"/>
      <w:sz w:val="20"/>
      <w:szCs w:val="20"/>
      <w:lang w:val="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uadrculamedia21">
    <w:name w:val="Cuadrícula media 21"/>
    <w:link w:val="Cuadrculamedia2Car"/>
    <w:uiPriority w:val="99"/>
    <w:qFormat/>
    <w:rsid w:val="00D74E90"/>
    <w:pPr>
      <w:spacing w:after="0" w:line="240" w:lineRule="auto"/>
    </w:pPr>
    <w:rPr>
      <w:rFonts w:ascii="Calibri" w:eastAsia="Calibri" w:hAnsi="Calibri" w:cs="Times New Roman"/>
      <w:lang w:val="es-ES"/>
    </w:rPr>
  </w:style>
  <w:style w:type="character" w:customStyle="1" w:styleId="Cuadrculamedia2Car">
    <w:name w:val="Cuadrícula media 2 Car"/>
    <w:link w:val="Cuadrculamedia21"/>
    <w:uiPriority w:val="99"/>
    <w:rsid w:val="00D74E90"/>
    <w:rPr>
      <w:rFonts w:ascii="Calibri" w:eastAsia="Calibri" w:hAnsi="Calibri" w:cs="Times New Roman"/>
      <w:lang w:val="es-ES"/>
    </w:rPr>
  </w:style>
  <w:style w:type="character" w:customStyle="1" w:styleId="Ttulo6Car">
    <w:name w:val="Título 6 Car"/>
    <w:basedOn w:val="Fuentedeprrafopredeter"/>
    <w:link w:val="Ttulo6"/>
    <w:rsid w:val="005578C0"/>
    <w:rPr>
      <w:rFonts w:ascii="Times New Roman" w:eastAsia="Times New Roman" w:hAnsi="Times New Roman" w:cs="Times New Roman"/>
      <w:b/>
      <w:bCs/>
      <w:sz w:val="20"/>
      <w:szCs w:val="20"/>
      <w:lang w:val="es-ES" w:eastAsia="es-ES"/>
    </w:rPr>
  </w:style>
  <w:style w:type="paragraph" w:customStyle="1" w:styleId="Normal2">
    <w:name w:val="Normal 2"/>
    <w:basedOn w:val="Normal"/>
    <w:autoRedefine/>
    <w:rsid w:val="00987801"/>
    <w:pPr>
      <w:tabs>
        <w:tab w:val="left" w:pos="0"/>
      </w:tabs>
      <w:jc w:val="both"/>
    </w:pPr>
    <w:rPr>
      <w:rFonts w:ascii="AvantGarde Bk BT" w:eastAsia="Calibri" w:hAnsi="AvantGarde Bk BT" w:cs="Arial"/>
      <w:sz w:val="20"/>
      <w:szCs w:val="20"/>
      <w:u w:color="000000"/>
      <w:lang w:val="es-ES_tradnl"/>
    </w:rPr>
  </w:style>
  <w:style w:type="paragraph" w:customStyle="1" w:styleId="Default">
    <w:name w:val="Default"/>
    <w:rsid w:val="00D253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uadrculamediana1-nfasis21">
    <w:name w:val="Cuadrícula mediana 1 - Énfasis 21"/>
    <w:basedOn w:val="Normal"/>
    <w:uiPriority w:val="34"/>
    <w:qFormat/>
    <w:rsid w:val="002625BF"/>
    <w:pPr>
      <w:spacing w:after="200" w:line="276" w:lineRule="auto"/>
      <w:ind w:left="720"/>
      <w:contextualSpacing/>
    </w:pPr>
    <w:rPr>
      <w:rFonts w:ascii="Calibri" w:eastAsia="Calibri" w:hAnsi="Calibri"/>
      <w:sz w:val="22"/>
      <w:szCs w:val="22"/>
      <w:lang w:eastAsia="en-US"/>
    </w:rPr>
  </w:style>
  <w:style w:type="paragraph" w:customStyle="1" w:styleId="Normaltexto">
    <w:name w:val="Normal texto"/>
    <w:basedOn w:val="Normal"/>
    <w:next w:val="Normal"/>
    <w:uiPriority w:val="99"/>
    <w:rsid w:val="002625BF"/>
    <w:pPr>
      <w:autoSpaceDE w:val="0"/>
      <w:autoSpaceDN w:val="0"/>
      <w:adjustRightInd w:val="0"/>
    </w:pPr>
    <w:rPr>
      <w:rFonts w:ascii="Arial" w:eastAsia="Calibr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5254">
      <w:bodyDiv w:val="1"/>
      <w:marLeft w:val="0"/>
      <w:marRight w:val="0"/>
      <w:marTop w:val="0"/>
      <w:marBottom w:val="0"/>
      <w:divBdr>
        <w:top w:val="none" w:sz="0" w:space="0" w:color="auto"/>
        <w:left w:val="none" w:sz="0" w:space="0" w:color="auto"/>
        <w:bottom w:val="none" w:sz="0" w:space="0" w:color="auto"/>
        <w:right w:val="none" w:sz="0" w:space="0" w:color="auto"/>
      </w:divBdr>
    </w:div>
    <w:div w:id="26535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7E5CB-1178-4F20-912C-F7AA44289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2516</Words>
  <Characters>13843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cbarajas</cp:lastModifiedBy>
  <cp:revision>2</cp:revision>
  <cp:lastPrinted>2015-05-19T15:00:00Z</cp:lastPrinted>
  <dcterms:created xsi:type="dcterms:W3CDTF">2015-07-22T20:41:00Z</dcterms:created>
  <dcterms:modified xsi:type="dcterms:W3CDTF">2015-07-22T20:41:00Z</dcterms:modified>
</cp:coreProperties>
</file>