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50" w:rsidRPr="002B36B1" w:rsidRDefault="00144D50" w:rsidP="0032460C">
      <w:pPr>
        <w:tabs>
          <w:tab w:val="left" w:pos="0"/>
        </w:tabs>
        <w:suppressAutoHyphens/>
        <w:jc w:val="both"/>
        <w:rPr>
          <w:rFonts w:ascii="AvantGarde Bk BT" w:hAnsi="AvantGarde Bk BT" w:cs="Arial"/>
          <w:bCs/>
          <w:color w:val="000000"/>
          <w:spacing w:val="-3"/>
          <w:sz w:val="22"/>
          <w:szCs w:val="22"/>
          <w:lang w:val="pt-BR"/>
        </w:rPr>
      </w:pPr>
      <w:bookmarkStart w:id="0" w:name="_GoBack"/>
      <w:bookmarkEnd w:id="0"/>
      <w:r w:rsidRPr="002B36B1">
        <w:rPr>
          <w:rFonts w:ascii="AvantGarde Bk BT" w:hAnsi="AvantGarde Bk BT" w:cs="Arial"/>
          <w:bCs/>
          <w:color w:val="000000"/>
          <w:spacing w:val="-3"/>
          <w:sz w:val="22"/>
          <w:szCs w:val="22"/>
          <w:lang w:val="pt-BR"/>
        </w:rPr>
        <w:t>H. CONSEJO GENERAL UNIVERSITARIO</w:t>
      </w:r>
    </w:p>
    <w:p w:rsidR="00144D50" w:rsidRPr="002B36B1" w:rsidRDefault="00144D50" w:rsidP="0032460C">
      <w:pPr>
        <w:tabs>
          <w:tab w:val="left" w:pos="0"/>
        </w:tabs>
        <w:suppressAutoHyphens/>
        <w:jc w:val="both"/>
        <w:rPr>
          <w:rFonts w:ascii="AvantGarde Bk BT" w:hAnsi="AvantGarde Bk BT" w:cs="Arial"/>
          <w:bCs/>
          <w:color w:val="000000"/>
          <w:spacing w:val="-3"/>
          <w:sz w:val="22"/>
          <w:szCs w:val="22"/>
          <w:lang w:val="pt-BR"/>
        </w:rPr>
      </w:pPr>
      <w:r w:rsidRPr="002B36B1">
        <w:rPr>
          <w:rFonts w:ascii="AvantGarde Bk BT" w:hAnsi="AvantGarde Bk BT" w:cs="Arial"/>
          <w:bCs/>
          <w:color w:val="000000"/>
          <w:spacing w:val="-3"/>
          <w:sz w:val="22"/>
          <w:szCs w:val="22"/>
          <w:lang w:val="pt-BR"/>
        </w:rPr>
        <w:t>P R E S E N T E</w:t>
      </w:r>
    </w:p>
    <w:p w:rsidR="00144D50" w:rsidRPr="002B36B1" w:rsidRDefault="00144D50" w:rsidP="0032460C">
      <w:pPr>
        <w:tabs>
          <w:tab w:val="left" w:pos="0"/>
        </w:tabs>
        <w:suppressAutoHyphens/>
        <w:jc w:val="both"/>
        <w:rPr>
          <w:rFonts w:ascii="AvantGarde Bk BT" w:hAnsi="AvantGarde Bk BT" w:cs="Arial"/>
          <w:bCs/>
          <w:color w:val="000000"/>
          <w:spacing w:val="-3"/>
          <w:sz w:val="22"/>
          <w:szCs w:val="22"/>
          <w:lang w:val="pt-BR"/>
        </w:rPr>
      </w:pPr>
    </w:p>
    <w:p w:rsidR="00144D50" w:rsidRPr="002B36B1" w:rsidRDefault="00144D50" w:rsidP="0032460C">
      <w:pPr>
        <w:tabs>
          <w:tab w:val="left" w:pos="0"/>
        </w:tabs>
        <w:suppressAutoHyphens/>
        <w:jc w:val="both"/>
        <w:rPr>
          <w:rFonts w:ascii="AvantGarde Bk BT" w:hAnsi="AvantGarde Bk BT" w:cs="Arial"/>
          <w:color w:val="000000"/>
          <w:sz w:val="22"/>
          <w:szCs w:val="22"/>
          <w:lang w:val="pt-BR"/>
        </w:rPr>
      </w:pPr>
    </w:p>
    <w:p w:rsidR="00144D50" w:rsidRPr="002B36B1" w:rsidRDefault="00144D50" w:rsidP="006312A8">
      <w:pPr>
        <w:pStyle w:val="Ttulo3"/>
        <w:tabs>
          <w:tab w:val="left" w:pos="288"/>
        </w:tabs>
        <w:spacing w:before="0" w:after="0" w:line="240" w:lineRule="auto"/>
        <w:jc w:val="both"/>
        <w:rPr>
          <w:rFonts w:ascii="AvantGarde Bk BT" w:hAnsi="AvantGarde Bk BT" w:cs="Arial"/>
          <w:bCs w:val="0"/>
          <w:color w:val="000000"/>
          <w:sz w:val="22"/>
          <w:szCs w:val="22"/>
        </w:rPr>
      </w:pPr>
      <w:r>
        <w:rPr>
          <w:rFonts w:ascii="AvantGarde Bk BT" w:hAnsi="AvantGarde Bk BT" w:cs="Arial"/>
          <w:b w:val="0"/>
          <w:bCs w:val="0"/>
          <w:color w:val="000000"/>
          <w:sz w:val="22"/>
          <w:szCs w:val="22"/>
        </w:rPr>
        <w:t>A esta Comisión</w:t>
      </w:r>
      <w:r w:rsidRPr="002B36B1">
        <w:rPr>
          <w:rFonts w:ascii="AvantGarde Bk BT" w:hAnsi="AvantGarde Bk BT" w:cs="Arial"/>
          <w:b w:val="0"/>
          <w:bCs w:val="0"/>
          <w:color w:val="000000"/>
          <w:sz w:val="22"/>
          <w:szCs w:val="22"/>
        </w:rPr>
        <w:t xml:space="preserve"> Permanente de Educación ha sido turnado el dictamen CE/148/2015, de fecha 07 de diciembre de 2015, en el </w:t>
      </w:r>
      <w:r w:rsidR="00790972">
        <w:rPr>
          <w:rFonts w:ascii="AvantGarde Bk BT" w:hAnsi="AvantGarde Bk BT" w:cs="Arial"/>
          <w:b w:val="0"/>
          <w:bCs w:val="0"/>
          <w:color w:val="000000"/>
          <w:sz w:val="22"/>
          <w:szCs w:val="22"/>
        </w:rPr>
        <w:t xml:space="preserve">que el </w:t>
      </w:r>
      <w:r w:rsidRPr="002B36B1">
        <w:rPr>
          <w:rFonts w:ascii="AvantGarde Bk BT" w:hAnsi="AvantGarde Bk BT" w:cs="Arial"/>
          <w:b w:val="0"/>
          <w:bCs w:val="0"/>
          <w:color w:val="000000"/>
          <w:sz w:val="22"/>
          <w:szCs w:val="22"/>
        </w:rPr>
        <w:t xml:space="preserve">Consejo del Centro Universitario de </w:t>
      </w:r>
      <w:r w:rsidR="001C4365">
        <w:rPr>
          <w:rFonts w:ascii="AvantGarde Bk BT" w:hAnsi="AvantGarde Bk BT" w:cs="Arial"/>
          <w:b w:val="0"/>
          <w:bCs w:val="0"/>
          <w:color w:val="000000"/>
          <w:sz w:val="22"/>
          <w:szCs w:val="22"/>
        </w:rPr>
        <w:t>Ciencias Sociales y Humanidades</w:t>
      </w:r>
      <w:r w:rsidRPr="002B36B1">
        <w:rPr>
          <w:rFonts w:ascii="AvantGarde Bk BT" w:hAnsi="AvantGarde Bk BT" w:cs="Arial"/>
          <w:b w:val="0"/>
          <w:bCs w:val="0"/>
          <w:color w:val="000000"/>
          <w:sz w:val="22"/>
          <w:szCs w:val="22"/>
        </w:rPr>
        <w:t xml:space="preserve"> propone la modificación del programa académico de la </w:t>
      </w:r>
      <w:r w:rsidRPr="002B36B1">
        <w:rPr>
          <w:rFonts w:ascii="AvantGarde Bk BT" w:hAnsi="AvantGarde Bk BT" w:cs="Arial"/>
          <w:bCs w:val="0"/>
          <w:color w:val="000000"/>
          <w:sz w:val="22"/>
          <w:szCs w:val="22"/>
        </w:rPr>
        <w:t>Maestría</w:t>
      </w:r>
      <w:r>
        <w:rPr>
          <w:rFonts w:ascii="AvantGarde Bk BT" w:hAnsi="AvantGarde Bk BT" w:cs="Arial"/>
          <w:bCs w:val="0"/>
          <w:color w:val="000000"/>
          <w:sz w:val="22"/>
          <w:szCs w:val="22"/>
        </w:rPr>
        <w:t xml:space="preserve"> en Estudios de</w:t>
      </w:r>
      <w:r w:rsidR="001C4365">
        <w:rPr>
          <w:rFonts w:ascii="AvantGarde Bk BT" w:hAnsi="AvantGarde Bk BT" w:cs="Arial"/>
          <w:bCs w:val="0"/>
          <w:color w:val="000000"/>
          <w:sz w:val="22"/>
          <w:szCs w:val="22"/>
        </w:rPr>
        <w:t xml:space="preserve"> Literatura Mexicana</w:t>
      </w:r>
      <w:r w:rsidR="001C4365" w:rsidRPr="001C4365">
        <w:rPr>
          <w:rFonts w:ascii="AvantGarde Bk BT" w:hAnsi="AvantGarde Bk BT" w:cs="Arial"/>
          <w:b w:val="0"/>
          <w:bCs w:val="0"/>
          <w:color w:val="000000"/>
          <w:sz w:val="22"/>
          <w:szCs w:val="22"/>
        </w:rPr>
        <w:t xml:space="preserve"> y</w:t>
      </w:r>
    </w:p>
    <w:p w:rsidR="00144D50" w:rsidRPr="00790972" w:rsidRDefault="00144D50" w:rsidP="00790972">
      <w:pPr>
        <w:tabs>
          <w:tab w:val="left" w:pos="0"/>
        </w:tabs>
        <w:suppressAutoHyphens/>
        <w:jc w:val="both"/>
        <w:rPr>
          <w:rFonts w:ascii="AvantGarde Bk BT" w:hAnsi="AvantGarde Bk BT" w:cs="Arial"/>
          <w:color w:val="000000"/>
          <w:sz w:val="22"/>
          <w:szCs w:val="22"/>
          <w:lang w:val="pt-BR"/>
        </w:rPr>
      </w:pPr>
    </w:p>
    <w:p w:rsidR="00144D50" w:rsidRPr="002B36B1" w:rsidRDefault="00144D50" w:rsidP="00400C99">
      <w:pPr>
        <w:pStyle w:val="Ttulo1"/>
        <w:jc w:val="center"/>
        <w:rPr>
          <w:rFonts w:ascii="AvantGarde Bk BT" w:hAnsi="AvantGarde Bk BT" w:cs="Arial"/>
          <w:b w:val="0"/>
          <w:color w:val="000000"/>
          <w:sz w:val="22"/>
          <w:szCs w:val="22"/>
          <w:lang w:val="pt-BR"/>
        </w:rPr>
      </w:pPr>
      <w:r w:rsidRPr="002B36B1">
        <w:rPr>
          <w:rFonts w:ascii="AvantGarde Bk BT" w:hAnsi="AvantGarde Bk BT" w:cs="Arial"/>
          <w:b w:val="0"/>
          <w:color w:val="000000"/>
          <w:sz w:val="22"/>
          <w:szCs w:val="22"/>
          <w:lang w:val="pt-BR"/>
        </w:rPr>
        <w:t>R e s u l t a n d o:</w:t>
      </w:r>
    </w:p>
    <w:p w:rsidR="00144D50" w:rsidRPr="00C714C1" w:rsidRDefault="00144D50" w:rsidP="00C714C1">
      <w:pPr>
        <w:jc w:val="both"/>
        <w:rPr>
          <w:rFonts w:ascii="AvantGarde Bk BT" w:hAnsi="AvantGarde Bk BT" w:cs="Arial"/>
          <w:color w:val="000000"/>
          <w:sz w:val="22"/>
          <w:szCs w:val="22"/>
          <w:lang w:eastAsia="en-US"/>
        </w:rPr>
      </w:pPr>
    </w:p>
    <w:p w:rsidR="00144D50" w:rsidRDefault="00144D50" w:rsidP="00C714C1">
      <w:pPr>
        <w:pStyle w:val="Prrafodelista"/>
        <w:numPr>
          <w:ilvl w:val="0"/>
          <w:numId w:val="12"/>
        </w:numPr>
        <w:jc w:val="both"/>
        <w:rPr>
          <w:rFonts w:ascii="AvantGarde Bk BT" w:hAnsi="AvantGarde Bk BT" w:cs="Arial"/>
          <w:color w:val="000000"/>
          <w:sz w:val="22"/>
          <w:szCs w:val="22"/>
          <w:lang w:eastAsia="en-US"/>
        </w:rPr>
      </w:pPr>
      <w:r w:rsidRPr="00C714C1">
        <w:rPr>
          <w:rFonts w:ascii="AvantGarde Bk BT" w:hAnsi="AvantGarde Bk BT" w:cs="Arial"/>
          <w:color w:val="000000"/>
          <w:sz w:val="22"/>
          <w:szCs w:val="22"/>
          <w:lang w:eastAsia="en-US"/>
        </w:rPr>
        <w:t xml:space="preserve">Que </w:t>
      </w:r>
      <w:r w:rsidR="00790972">
        <w:rPr>
          <w:rFonts w:ascii="AvantGarde Bk BT" w:hAnsi="AvantGarde Bk BT" w:cs="Arial"/>
          <w:color w:val="000000"/>
          <w:sz w:val="22"/>
          <w:szCs w:val="22"/>
          <w:lang w:eastAsia="en-US"/>
        </w:rPr>
        <w:t>el 3</w:t>
      </w:r>
      <w:r w:rsidR="00790972" w:rsidRPr="00C714C1">
        <w:rPr>
          <w:rFonts w:ascii="AvantGarde Bk BT" w:hAnsi="AvantGarde Bk BT" w:cs="Arial"/>
          <w:color w:val="000000"/>
          <w:sz w:val="22"/>
          <w:szCs w:val="22"/>
          <w:lang w:eastAsia="en-US"/>
        </w:rPr>
        <w:t xml:space="preserve"> de </w:t>
      </w:r>
      <w:r w:rsidR="00790972">
        <w:rPr>
          <w:rFonts w:ascii="AvantGarde Bk BT" w:hAnsi="AvantGarde Bk BT" w:cs="Arial"/>
          <w:color w:val="000000"/>
          <w:sz w:val="22"/>
          <w:szCs w:val="22"/>
          <w:lang w:eastAsia="en-US"/>
        </w:rPr>
        <w:t xml:space="preserve">marzo de 2001, </w:t>
      </w:r>
      <w:r w:rsidR="00790972" w:rsidRPr="00C714C1">
        <w:rPr>
          <w:rFonts w:ascii="AvantGarde Bk BT" w:hAnsi="AvantGarde Bk BT" w:cs="Arial"/>
          <w:color w:val="000000"/>
          <w:sz w:val="22"/>
          <w:szCs w:val="22"/>
          <w:lang w:eastAsia="en-US"/>
        </w:rPr>
        <w:t>el H. Consejo General Universitario</w:t>
      </w:r>
      <w:r w:rsidR="00790972">
        <w:rPr>
          <w:rFonts w:ascii="AvantGarde Bk BT" w:hAnsi="AvantGarde Bk BT" w:cs="Arial"/>
          <w:color w:val="000000"/>
          <w:sz w:val="22"/>
          <w:szCs w:val="22"/>
          <w:lang w:eastAsia="en-US"/>
        </w:rPr>
        <w:t xml:space="preserve"> </w:t>
      </w:r>
      <w:r w:rsidR="00790972" w:rsidRPr="00C714C1">
        <w:rPr>
          <w:rFonts w:ascii="AvantGarde Bk BT" w:hAnsi="AvantGarde Bk BT" w:cs="Arial"/>
          <w:color w:val="000000"/>
          <w:sz w:val="22"/>
          <w:szCs w:val="22"/>
          <w:lang w:eastAsia="en-US"/>
        </w:rPr>
        <w:t xml:space="preserve">aprobó </w:t>
      </w:r>
      <w:r w:rsidR="00790972">
        <w:rPr>
          <w:rFonts w:ascii="AvantGarde Bk BT" w:hAnsi="AvantGarde Bk BT" w:cs="Arial"/>
          <w:color w:val="000000"/>
          <w:sz w:val="22"/>
          <w:szCs w:val="22"/>
          <w:lang w:eastAsia="en-US"/>
        </w:rPr>
        <w:t>e</w:t>
      </w:r>
      <w:r w:rsidR="00790972" w:rsidRPr="00C714C1">
        <w:rPr>
          <w:rFonts w:ascii="AvantGarde Bk BT" w:hAnsi="AvantGarde Bk BT" w:cs="Arial"/>
          <w:color w:val="000000"/>
          <w:sz w:val="22"/>
          <w:szCs w:val="22"/>
          <w:lang w:eastAsia="en-US"/>
        </w:rPr>
        <w:t>l</w:t>
      </w:r>
      <w:r w:rsidRPr="00C714C1">
        <w:rPr>
          <w:rFonts w:ascii="AvantGarde Bk BT" w:hAnsi="AvantGarde Bk BT" w:cs="Arial"/>
          <w:color w:val="000000"/>
          <w:sz w:val="22"/>
          <w:szCs w:val="22"/>
          <w:lang w:eastAsia="en-US"/>
        </w:rPr>
        <w:t xml:space="preserve"> dictamen No. I/2001/078</w:t>
      </w:r>
      <w:r w:rsidR="001C4365">
        <w:rPr>
          <w:rFonts w:ascii="AvantGarde Bk BT" w:hAnsi="AvantGarde Bk BT" w:cs="Arial"/>
          <w:color w:val="000000"/>
          <w:sz w:val="22"/>
          <w:szCs w:val="22"/>
          <w:lang w:eastAsia="en-US"/>
        </w:rPr>
        <w:t>,</w:t>
      </w:r>
      <w:r w:rsidRPr="00C714C1">
        <w:rPr>
          <w:rFonts w:ascii="AvantGarde Bk BT" w:hAnsi="AvantGarde Bk BT" w:cs="Arial"/>
          <w:color w:val="000000"/>
          <w:sz w:val="22"/>
          <w:szCs w:val="22"/>
          <w:lang w:eastAsia="en-US"/>
        </w:rPr>
        <w:t xml:space="preserve"> </w:t>
      </w:r>
      <w:r w:rsidR="00790972">
        <w:rPr>
          <w:rFonts w:ascii="AvantGarde Bk BT" w:hAnsi="AvantGarde Bk BT" w:cs="Arial"/>
          <w:color w:val="000000"/>
          <w:sz w:val="22"/>
          <w:szCs w:val="22"/>
          <w:lang w:eastAsia="en-US"/>
        </w:rPr>
        <w:t>relacionado con l</w:t>
      </w:r>
      <w:r w:rsidRPr="00C714C1">
        <w:rPr>
          <w:rFonts w:ascii="AvantGarde Bk BT" w:hAnsi="AvantGarde Bk BT" w:cs="Arial"/>
          <w:color w:val="000000"/>
          <w:sz w:val="22"/>
          <w:szCs w:val="22"/>
          <w:lang w:eastAsia="en-US"/>
        </w:rPr>
        <w:t xml:space="preserve">a modificación y cambio de nombre del programa académico </w:t>
      </w:r>
      <w:r>
        <w:rPr>
          <w:rFonts w:ascii="AvantGarde Bk BT" w:hAnsi="AvantGarde Bk BT" w:cs="Arial"/>
          <w:color w:val="000000"/>
          <w:sz w:val="22"/>
          <w:szCs w:val="22"/>
          <w:lang w:eastAsia="en-US"/>
        </w:rPr>
        <w:t>de la Maestría en Lengua y Literatura Mexicana para quedar como Maestría en Estudios de Literatura Mexicana, para operar bajo el sistema de créditos</w:t>
      </w:r>
      <w:r w:rsidR="001C4365">
        <w:rPr>
          <w:rFonts w:ascii="AvantGarde Bk BT" w:hAnsi="AvantGarde Bk BT" w:cs="Arial"/>
          <w:color w:val="000000"/>
          <w:sz w:val="22"/>
          <w:szCs w:val="22"/>
          <w:lang w:eastAsia="en-US"/>
        </w:rPr>
        <w:t>,</w:t>
      </w:r>
      <w:r>
        <w:rPr>
          <w:rFonts w:ascii="AvantGarde Bk BT" w:hAnsi="AvantGarde Bk BT" w:cs="Arial"/>
          <w:color w:val="000000"/>
          <w:sz w:val="22"/>
          <w:szCs w:val="22"/>
          <w:lang w:eastAsia="en-US"/>
        </w:rPr>
        <w:t xml:space="preserve"> a partir del calendario escolar 2001 “A”.</w:t>
      </w:r>
    </w:p>
    <w:p w:rsidR="00144D50" w:rsidRPr="00790972" w:rsidRDefault="00144D50" w:rsidP="00790972">
      <w:pPr>
        <w:jc w:val="both"/>
        <w:rPr>
          <w:rFonts w:ascii="AvantGarde Bk BT" w:hAnsi="AvantGarde Bk BT" w:cs="Arial"/>
          <w:color w:val="000000"/>
          <w:sz w:val="22"/>
          <w:szCs w:val="22"/>
          <w:lang w:eastAsia="en-US"/>
        </w:rPr>
      </w:pPr>
    </w:p>
    <w:p w:rsidR="00144D50" w:rsidRPr="002B36B1" w:rsidRDefault="00144D50" w:rsidP="00CD6C17">
      <w:pPr>
        <w:pStyle w:val="Prrafodelista"/>
        <w:numPr>
          <w:ilvl w:val="0"/>
          <w:numId w:val="12"/>
        </w:numPr>
        <w:jc w:val="both"/>
        <w:rPr>
          <w:rFonts w:ascii="AvantGarde Bk BT" w:hAnsi="AvantGarde Bk BT" w:cs="Arial"/>
          <w:color w:val="000000"/>
          <w:sz w:val="22"/>
          <w:szCs w:val="22"/>
          <w:lang w:eastAsia="en-US"/>
        </w:rPr>
      </w:pPr>
      <w:r>
        <w:rPr>
          <w:rFonts w:ascii="AvantGarde Bk BT" w:hAnsi="AvantGarde Bk BT" w:cs="Arial"/>
          <w:color w:val="000000"/>
          <w:sz w:val="22"/>
          <w:szCs w:val="22"/>
          <w:lang w:eastAsia="en-US"/>
        </w:rPr>
        <w:t xml:space="preserve">Que </w:t>
      </w:r>
      <w:r w:rsidR="00790972">
        <w:rPr>
          <w:rFonts w:ascii="AvantGarde Bk BT" w:hAnsi="AvantGarde Bk BT" w:cs="Arial"/>
          <w:color w:val="000000"/>
          <w:sz w:val="22"/>
          <w:szCs w:val="22"/>
          <w:lang w:eastAsia="en-US"/>
        </w:rPr>
        <w:t>el 27</w:t>
      </w:r>
      <w:r w:rsidR="00790972" w:rsidRPr="00C714C1">
        <w:rPr>
          <w:rFonts w:ascii="AvantGarde Bk BT" w:hAnsi="AvantGarde Bk BT" w:cs="Arial"/>
          <w:color w:val="000000"/>
          <w:sz w:val="22"/>
          <w:szCs w:val="22"/>
          <w:lang w:eastAsia="en-US"/>
        </w:rPr>
        <w:t xml:space="preserve"> de </w:t>
      </w:r>
      <w:r w:rsidR="00790972">
        <w:rPr>
          <w:rFonts w:ascii="AvantGarde Bk BT" w:hAnsi="AvantGarde Bk BT" w:cs="Arial"/>
          <w:color w:val="000000"/>
          <w:sz w:val="22"/>
          <w:szCs w:val="22"/>
          <w:lang w:eastAsia="en-US"/>
        </w:rPr>
        <w:t xml:space="preserve">febrero de 2006, </w:t>
      </w:r>
      <w:r w:rsidR="00790972" w:rsidRPr="002B36B1">
        <w:rPr>
          <w:rFonts w:ascii="AvantGarde Bk BT" w:hAnsi="AvantGarde Bk BT" w:cs="Arial"/>
          <w:color w:val="000000"/>
          <w:sz w:val="22"/>
          <w:szCs w:val="22"/>
          <w:lang w:eastAsia="en-US"/>
        </w:rPr>
        <w:t>el H. Consejo General Universitario</w:t>
      </w:r>
      <w:r w:rsidR="00790972">
        <w:rPr>
          <w:rFonts w:ascii="AvantGarde Bk BT" w:hAnsi="AvantGarde Bk BT" w:cs="Arial"/>
          <w:color w:val="000000"/>
          <w:sz w:val="22"/>
          <w:szCs w:val="22"/>
          <w:lang w:eastAsia="en-US"/>
        </w:rPr>
        <w:t xml:space="preserve"> </w:t>
      </w:r>
      <w:r w:rsidR="00790972" w:rsidRPr="002B36B1">
        <w:rPr>
          <w:rFonts w:ascii="AvantGarde Bk BT" w:hAnsi="AvantGarde Bk BT" w:cs="Arial"/>
          <w:color w:val="000000"/>
          <w:sz w:val="22"/>
          <w:szCs w:val="22"/>
          <w:lang w:eastAsia="en-US"/>
        </w:rPr>
        <w:t xml:space="preserve">aprobó </w:t>
      </w:r>
      <w:r w:rsidR="00790972">
        <w:rPr>
          <w:rFonts w:ascii="AvantGarde Bk BT" w:hAnsi="AvantGarde Bk BT" w:cs="Arial"/>
          <w:color w:val="000000"/>
          <w:sz w:val="22"/>
          <w:szCs w:val="22"/>
          <w:lang w:eastAsia="en-US"/>
        </w:rPr>
        <w:t>el</w:t>
      </w:r>
      <w:r>
        <w:rPr>
          <w:rFonts w:ascii="AvantGarde Bk BT" w:hAnsi="AvantGarde Bk BT" w:cs="Arial"/>
          <w:color w:val="000000"/>
          <w:sz w:val="22"/>
          <w:szCs w:val="22"/>
          <w:lang w:eastAsia="en-US"/>
        </w:rPr>
        <w:t xml:space="preserve"> </w:t>
      </w:r>
      <w:r w:rsidRPr="002B36B1">
        <w:rPr>
          <w:rFonts w:ascii="AvantGarde Bk BT" w:hAnsi="AvantGarde Bk BT" w:cs="Arial"/>
          <w:color w:val="000000"/>
          <w:sz w:val="22"/>
          <w:szCs w:val="22"/>
          <w:lang w:eastAsia="en-US"/>
        </w:rPr>
        <w:t>dictamen No</w:t>
      </w:r>
      <w:r w:rsidR="001C4365">
        <w:rPr>
          <w:rFonts w:ascii="AvantGarde Bk BT" w:hAnsi="AvantGarde Bk BT" w:cs="Arial"/>
          <w:color w:val="000000"/>
          <w:sz w:val="22"/>
          <w:szCs w:val="22"/>
          <w:lang w:eastAsia="en-US"/>
        </w:rPr>
        <w:t>.</w:t>
      </w:r>
      <w:r w:rsidRPr="002B36B1">
        <w:rPr>
          <w:rFonts w:ascii="AvantGarde Bk BT" w:hAnsi="AvantGarde Bk BT" w:cs="Arial"/>
          <w:color w:val="000000"/>
          <w:sz w:val="22"/>
          <w:szCs w:val="22"/>
          <w:lang w:eastAsia="en-US"/>
        </w:rPr>
        <w:t xml:space="preserve"> I/2006/057</w:t>
      </w:r>
      <w:r w:rsidR="001C4365">
        <w:rPr>
          <w:rFonts w:ascii="AvantGarde Bk BT" w:hAnsi="AvantGarde Bk BT" w:cs="Arial"/>
          <w:color w:val="000000"/>
          <w:sz w:val="22"/>
          <w:szCs w:val="22"/>
          <w:lang w:eastAsia="en-US"/>
        </w:rPr>
        <w:t>,</w:t>
      </w:r>
      <w:r w:rsidRPr="002B36B1">
        <w:rPr>
          <w:rFonts w:ascii="AvantGarde Bk BT" w:hAnsi="AvantGarde Bk BT" w:cs="Arial"/>
          <w:color w:val="000000"/>
          <w:sz w:val="22"/>
          <w:szCs w:val="22"/>
          <w:lang w:eastAsia="en-US"/>
        </w:rPr>
        <w:t xml:space="preserve"> </w:t>
      </w:r>
      <w:r w:rsidR="00790972">
        <w:rPr>
          <w:rFonts w:ascii="AvantGarde Bk BT" w:hAnsi="AvantGarde Bk BT" w:cs="Arial"/>
          <w:color w:val="000000"/>
          <w:sz w:val="22"/>
          <w:szCs w:val="22"/>
          <w:lang w:eastAsia="en-US"/>
        </w:rPr>
        <w:t xml:space="preserve">relacionado con </w:t>
      </w:r>
      <w:r>
        <w:rPr>
          <w:rFonts w:ascii="AvantGarde Bk BT" w:hAnsi="AvantGarde Bk BT" w:cs="Arial"/>
          <w:color w:val="000000"/>
          <w:sz w:val="22"/>
          <w:szCs w:val="22"/>
          <w:lang w:eastAsia="en-US"/>
        </w:rPr>
        <w:t>l</w:t>
      </w:r>
      <w:r w:rsidRPr="002B36B1">
        <w:rPr>
          <w:rFonts w:ascii="AvantGarde Bk BT" w:hAnsi="AvantGarde Bk BT" w:cs="Arial"/>
          <w:color w:val="000000"/>
          <w:sz w:val="22"/>
          <w:szCs w:val="22"/>
          <w:lang w:eastAsia="en-US"/>
        </w:rPr>
        <w:t xml:space="preserve">a modificación </w:t>
      </w:r>
      <w:r>
        <w:rPr>
          <w:rFonts w:ascii="AvantGarde Bk BT" w:hAnsi="AvantGarde Bk BT" w:cs="Arial"/>
          <w:color w:val="000000"/>
          <w:sz w:val="22"/>
          <w:szCs w:val="22"/>
          <w:lang w:eastAsia="en-US"/>
        </w:rPr>
        <w:t>y cambio de nombre de</w:t>
      </w:r>
      <w:r w:rsidRPr="002B36B1">
        <w:rPr>
          <w:rFonts w:ascii="AvantGarde Bk BT" w:hAnsi="AvantGarde Bk BT" w:cs="Arial"/>
          <w:color w:val="000000"/>
          <w:sz w:val="22"/>
          <w:szCs w:val="22"/>
          <w:lang w:eastAsia="en-US"/>
        </w:rPr>
        <w:t xml:space="preserve"> la Maestría en Estudios de Literatura Mexicana </w:t>
      </w:r>
      <w:r w:rsidR="00790972">
        <w:rPr>
          <w:rFonts w:ascii="AvantGarde Bk BT" w:hAnsi="AvantGarde Bk BT" w:cs="Arial"/>
          <w:color w:val="000000"/>
          <w:sz w:val="22"/>
          <w:szCs w:val="22"/>
          <w:lang w:eastAsia="en-US"/>
        </w:rPr>
        <w:t xml:space="preserve">para quedar como </w:t>
      </w:r>
      <w:r w:rsidR="00790972" w:rsidRPr="002B36B1">
        <w:rPr>
          <w:rFonts w:ascii="AvantGarde Bk BT" w:hAnsi="AvantGarde Bk BT" w:cs="Arial"/>
          <w:color w:val="000000"/>
          <w:sz w:val="22"/>
          <w:szCs w:val="22"/>
          <w:lang w:eastAsia="en-US"/>
        </w:rPr>
        <w:t>Maestría en Estudios de Literatura Mexicana</w:t>
      </w:r>
      <w:r w:rsidR="00790972">
        <w:rPr>
          <w:rFonts w:ascii="AvantGarde Bk BT" w:hAnsi="AvantGarde Bk BT" w:cs="Arial"/>
          <w:color w:val="000000"/>
          <w:sz w:val="22"/>
          <w:szCs w:val="22"/>
          <w:lang w:eastAsia="en-US"/>
        </w:rPr>
        <w:t>,</w:t>
      </w:r>
      <w:r w:rsidR="00790972" w:rsidRPr="002B36B1">
        <w:rPr>
          <w:rFonts w:ascii="AvantGarde Bk BT" w:hAnsi="AvantGarde Bk BT" w:cs="Arial"/>
          <w:color w:val="000000"/>
          <w:sz w:val="22"/>
          <w:szCs w:val="22"/>
          <w:lang w:eastAsia="en-US"/>
        </w:rPr>
        <w:t xml:space="preserve"> </w:t>
      </w:r>
      <w:r w:rsidRPr="002B36B1">
        <w:rPr>
          <w:rFonts w:ascii="AvantGarde Bk BT" w:hAnsi="AvantGarde Bk BT" w:cs="Arial"/>
          <w:color w:val="000000"/>
          <w:sz w:val="22"/>
          <w:szCs w:val="22"/>
          <w:lang w:eastAsia="en-US"/>
        </w:rPr>
        <w:t xml:space="preserve">con </w:t>
      </w:r>
      <w:r>
        <w:rPr>
          <w:rFonts w:ascii="AvantGarde Bk BT" w:hAnsi="AvantGarde Bk BT" w:cs="Arial"/>
          <w:color w:val="000000"/>
          <w:sz w:val="22"/>
          <w:szCs w:val="22"/>
          <w:lang w:eastAsia="en-US"/>
        </w:rPr>
        <w:t>orientaciones en</w:t>
      </w:r>
      <w:r w:rsidRPr="002B36B1">
        <w:rPr>
          <w:rFonts w:ascii="AvantGarde Bk BT" w:hAnsi="AvantGarde Bk BT" w:cs="Arial"/>
          <w:color w:val="000000"/>
          <w:sz w:val="22"/>
          <w:szCs w:val="22"/>
          <w:lang w:eastAsia="en-US"/>
        </w:rPr>
        <w:t xml:space="preserve"> Teoría y Crítica Literaria y en Historia de la Literatura</w:t>
      </w:r>
      <w:r>
        <w:rPr>
          <w:rFonts w:ascii="AvantGarde Bk BT" w:hAnsi="AvantGarde Bk BT" w:cs="Arial"/>
          <w:color w:val="000000"/>
          <w:sz w:val="22"/>
          <w:szCs w:val="22"/>
          <w:lang w:eastAsia="en-US"/>
        </w:rPr>
        <w:t xml:space="preserve"> Mexicana, a partir del calendario escolar 2006 “A”.</w:t>
      </w:r>
    </w:p>
    <w:p w:rsidR="00144D50" w:rsidRPr="00790972" w:rsidRDefault="00144D50" w:rsidP="00790972">
      <w:pPr>
        <w:rPr>
          <w:rFonts w:ascii="AvantGarde Bk BT" w:hAnsi="AvantGarde Bk BT" w:cs="Arial"/>
          <w:color w:val="000000"/>
          <w:sz w:val="22"/>
          <w:szCs w:val="22"/>
          <w:lang w:eastAsia="en-US"/>
        </w:rPr>
      </w:pPr>
    </w:p>
    <w:p w:rsidR="00144D50" w:rsidRDefault="00144D50" w:rsidP="00CD6C17">
      <w:pPr>
        <w:pStyle w:val="Prrafodelista"/>
        <w:numPr>
          <w:ilvl w:val="0"/>
          <w:numId w:val="12"/>
        </w:numPr>
        <w:jc w:val="both"/>
        <w:rPr>
          <w:rFonts w:ascii="AvantGarde Bk BT" w:hAnsi="AvantGarde Bk BT" w:cs="Arial"/>
          <w:color w:val="000000"/>
          <w:sz w:val="22"/>
          <w:szCs w:val="22"/>
          <w:lang w:eastAsia="en-US"/>
        </w:rPr>
      </w:pPr>
      <w:r>
        <w:rPr>
          <w:rFonts w:ascii="AvantGarde Bk BT" w:hAnsi="AvantGarde Bk BT" w:cs="Arial"/>
          <w:color w:val="000000"/>
          <w:sz w:val="22"/>
          <w:szCs w:val="22"/>
          <w:lang w:eastAsia="en-US"/>
        </w:rPr>
        <w:t xml:space="preserve">Que </w:t>
      </w:r>
      <w:r w:rsidR="00790972" w:rsidRPr="002B36B1">
        <w:rPr>
          <w:rFonts w:ascii="AvantGarde Bk BT" w:hAnsi="AvantGarde Bk BT" w:cs="Arial"/>
          <w:color w:val="000000"/>
          <w:sz w:val="22"/>
          <w:szCs w:val="22"/>
          <w:lang w:eastAsia="en-US"/>
        </w:rPr>
        <w:t xml:space="preserve">con el propósito de atender tanto a cambios que los responsables del programa consideran pertinentes, como a las recomendaciones hechas por el comité de pares en la última evaluación a que se sometió, y con la que consiguió refrendar su permanencia en el Programa Nacional de Posgrados de Calidad (PNPC), del Consejo Nacional de </w:t>
      </w:r>
      <w:r w:rsidR="00790972">
        <w:rPr>
          <w:rFonts w:ascii="AvantGarde Bk BT" w:hAnsi="AvantGarde Bk BT" w:cs="Arial"/>
          <w:color w:val="000000"/>
          <w:sz w:val="22"/>
          <w:szCs w:val="22"/>
          <w:lang w:eastAsia="en-US"/>
        </w:rPr>
        <w:t>Ciencia y Tecnología (</w:t>
      </w:r>
      <w:proofErr w:type="spellStart"/>
      <w:r w:rsidR="00790972">
        <w:rPr>
          <w:rFonts w:ascii="AvantGarde Bk BT" w:hAnsi="AvantGarde Bk BT" w:cs="Arial"/>
          <w:color w:val="000000"/>
          <w:sz w:val="22"/>
          <w:szCs w:val="22"/>
          <w:lang w:eastAsia="en-US"/>
        </w:rPr>
        <w:t>CONACyT</w:t>
      </w:r>
      <w:proofErr w:type="spellEnd"/>
      <w:r w:rsidR="00790972">
        <w:rPr>
          <w:rFonts w:ascii="AvantGarde Bk BT" w:hAnsi="AvantGarde Bk BT" w:cs="Arial"/>
          <w:color w:val="000000"/>
          <w:sz w:val="22"/>
          <w:szCs w:val="22"/>
          <w:lang w:eastAsia="en-US"/>
        </w:rPr>
        <w:t xml:space="preserve">), </w:t>
      </w:r>
      <w:r>
        <w:rPr>
          <w:rFonts w:ascii="AvantGarde Bk BT" w:hAnsi="AvantGarde Bk BT" w:cs="Arial"/>
          <w:color w:val="000000"/>
          <w:sz w:val="22"/>
          <w:szCs w:val="22"/>
          <w:lang w:eastAsia="en-US"/>
        </w:rPr>
        <w:t>e</w:t>
      </w:r>
      <w:r w:rsidRPr="002B36B1">
        <w:rPr>
          <w:rFonts w:ascii="AvantGarde Bk BT" w:hAnsi="AvantGarde Bk BT" w:cs="Arial"/>
          <w:color w:val="000000"/>
          <w:sz w:val="22"/>
          <w:szCs w:val="22"/>
          <w:lang w:eastAsia="en-US"/>
        </w:rPr>
        <w:t xml:space="preserve">l 29 de junio </w:t>
      </w:r>
      <w:r>
        <w:rPr>
          <w:rFonts w:ascii="AvantGarde Bk BT" w:hAnsi="AvantGarde Bk BT" w:cs="Arial"/>
          <w:color w:val="000000"/>
          <w:sz w:val="22"/>
          <w:szCs w:val="22"/>
          <w:lang w:eastAsia="en-US"/>
        </w:rPr>
        <w:t>de 2015, l</w:t>
      </w:r>
      <w:r w:rsidRPr="002B36B1">
        <w:rPr>
          <w:rFonts w:ascii="AvantGarde Bk BT" w:hAnsi="AvantGarde Bk BT" w:cs="Arial"/>
          <w:color w:val="000000"/>
          <w:sz w:val="22"/>
          <w:szCs w:val="22"/>
          <w:lang w:eastAsia="en-US"/>
        </w:rPr>
        <w:t>a Junta Académica de la Maestría en Estudios de Literatura Mexicana, reunida en s</w:t>
      </w:r>
      <w:r>
        <w:rPr>
          <w:rFonts w:ascii="AvantGarde Bk BT" w:hAnsi="AvantGarde Bk BT" w:cs="Arial"/>
          <w:color w:val="000000"/>
          <w:sz w:val="22"/>
          <w:szCs w:val="22"/>
          <w:lang w:eastAsia="en-US"/>
        </w:rPr>
        <w:t>esión extraordinaria, revisó y aprobó l</w:t>
      </w:r>
      <w:r w:rsidRPr="002B36B1">
        <w:rPr>
          <w:rFonts w:ascii="AvantGarde Bk BT" w:hAnsi="AvantGarde Bk BT" w:cs="Arial"/>
          <w:color w:val="000000"/>
          <w:sz w:val="22"/>
          <w:szCs w:val="22"/>
          <w:lang w:eastAsia="en-US"/>
        </w:rPr>
        <w:t>a propuesta de m</w:t>
      </w:r>
      <w:r w:rsidR="00790972">
        <w:rPr>
          <w:rFonts w:ascii="AvantGarde Bk BT" w:hAnsi="AvantGarde Bk BT" w:cs="Arial"/>
          <w:color w:val="000000"/>
          <w:sz w:val="22"/>
          <w:szCs w:val="22"/>
          <w:lang w:eastAsia="en-US"/>
        </w:rPr>
        <w:t>odificación al plan de estudios.</w:t>
      </w:r>
    </w:p>
    <w:p w:rsidR="00144D50" w:rsidRPr="00790972" w:rsidRDefault="00144D50" w:rsidP="00790972">
      <w:pPr>
        <w:rPr>
          <w:rFonts w:ascii="AvantGarde Bk BT" w:hAnsi="AvantGarde Bk BT" w:cs="Arial"/>
          <w:color w:val="000000"/>
          <w:sz w:val="22"/>
          <w:szCs w:val="22"/>
          <w:lang w:eastAsia="en-US"/>
        </w:rPr>
      </w:pPr>
    </w:p>
    <w:p w:rsidR="00144D50" w:rsidRPr="002B36B1" w:rsidRDefault="00144D50" w:rsidP="00CD6C17">
      <w:pPr>
        <w:pStyle w:val="Prrafodelista"/>
        <w:numPr>
          <w:ilvl w:val="0"/>
          <w:numId w:val="12"/>
        </w:numPr>
        <w:jc w:val="both"/>
        <w:rPr>
          <w:rFonts w:ascii="AvantGarde Bk BT" w:hAnsi="AvantGarde Bk BT" w:cs="Arial"/>
          <w:color w:val="000000"/>
          <w:sz w:val="22"/>
          <w:szCs w:val="22"/>
          <w:lang w:eastAsia="en-US"/>
        </w:rPr>
      </w:pPr>
      <w:r>
        <w:rPr>
          <w:rFonts w:ascii="AvantGarde Bk BT" w:hAnsi="AvantGarde Bk BT" w:cs="Arial"/>
          <w:color w:val="000000"/>
          <w:sz w:val="22"/>
          <w:szCs w:val="22"/>
          <w:lang w:eastAsia="en-US"/>
        </w:rPr>
        <w:t>Que a</w:t>
      </w:r>
      <w:r w:rsidRPr="002B36B1">
        <w:rPr>
          <w:rFonts w:ascii="AvantGarde Bk BT" w:hAnsi="AvantGarde Bk BT" w:cs="Arial"/>
          <w:color w:val="000000"/>
          <w:sz w:val="22"/>
          <w:szCs w:val="22"/>
          <w:lang w:eastAsia="en-US"/>
        </w:rPr>
        <w:t>tendiendo a estas recomendaciones</w:t>
      </w:r>
      <w:r w:rsidR="001C4365">
        <w:rPr>
          <w:rFonts w:ascii="AvantGarde Bk BT" w:hAnsi="AvantGarde Bk BT" w:cs="Arial"/>
          <w:color w:val="000000"/>
          <w:sz w:val="22"/>
          <w:szCs w:val="22"/>
          <w:lang w:eastAsia="en-US"/>
        </w:rPr>
        <w:t>,</w:t>
      </w:r>
      <w:r w:rsidRPr="002B36B1">
        <w:rPr>
          <w:rFonts w:ascii="AvantGarde Bk BT" w:hAnsi="AvantGarde Bk BT" w:cs="Arial"/>
          <w:color w:val="000000"/>
          <w:sz w:val="22"/>
          <w:szCs w:val="22"/>
          <w:lang w:eastAsia="en-US"/>
        </w:rPr>
        <w:t xml:space="preserve"> las modificaciones aquí </w:t>
      </w:r>
      <w:r w:rsidR="001C4365">
        <w:rPr>
          <w:rFonts w:ascii="AvantGarde Bk BT" w:hAnsi="AvantGarde Bk BT" w:cs="Arial"/>
          <w:color w:val="000000"/>
          <w:sz w:val="22"/>
          <w:szCs w:val="22"/>
          <w:lang w:eastAsia="en-US"/>
        </w:rPr>
        <w:t>propuestas</w:t>
      </w:r>
      <w:r w:rsidRPr="002B36B1">
        <w:rPr>
          <w:rFonts w:ascii="AvantGarde Bk BT" w:hAnsi="AvantGarde Bk BT" w:cs="Arial"/>
          <w:color w:val="000000"/>
          <w:sz w:val="22"/>
          <w:szCs w:val="22"/>
          <w:lang w:eastAsia="en-US"/>
        </w:rPr>
        <w:t xml:space="preserve"> buscan: </w:t>
      </w:r>
    </w:p>
    <w:p w:rsidR="00144D50" w:rsidRPr="00790972" w:rsidRDefault="00144D50" w:rsidP="00790972">
      <w:pPr>
        <w:rPr>
          <w:rFonts w:ascii="AvantGarde Bk BT" w:hAnsi="AvantGarde Bk BT" w:cs="Arial"/>
          <w:color w:val="000000"/>
          <w:sz w:val="22"/>
          <w:szCs w:val="22"/>
          <w:lang w:eastAsia="en-US"/>
        </w:rPr>
      </w:pPr>
    </w:p>
    <w:p w:rsidR="00144D50" w:rsidRPr="002B36B1" w:rsidRDefault="00144D50" w:rsidP="008E2554">
      <w:pPr>
        <w:pStyle w:val="Prrafodelista"/>
        <w:numPr>
          <w:ilvl w:val="0"/>
          <w:numId w:val="40"/>
        </w:numPr>
        <w:ind w:left="709"/>
        <w:jc w:val="both"/>
        <w:rPr>
          <w:rFonts w:ascii="AvantGarde Bk BT" w:hAnsi="AvantGarde Bk BT" w:cs="Arial"/>
          <w:color w:val="000000"/>
          <w:sz w:val="22"/>
          <w:szCs w:val="22"/>
          <w:lang w:eastAsia="en-US"/>
        </w:rPr>
      </w:pPr>
      <w:r w:rsidRPr="002B36B1">
        <w:rPr>
          <w:rFonts w:ascii="AvantGarde Bk BT" w:hAnsi="AvantGarde Bk BT" w:cs="Arial"/>
          <w:color w:val="000000"/>
          <w:sz w:val="22"/>
          <w:szCs w:val="22"/>
          <w:lang w:eastAsia="en-US"/>
        </w:rPr>
        <w:t>Llenar vacíos en el plan de estudios. Con “Literatura Barroca en Nueva España”, “Narradores Mexicanos del Siglo XIX” y “El Modernismo Mexicano”</w:t>
      </w:r>
      <w:r w:rsidR="00790972">
        <w:rPr>
          <w:rFonts w:ascii="AvantGarde Bk BT" w:hAnsi="AvantGarde Bk BT" w:cs="Arial"/>
          <w:color w:val="000000"/>
          <w:sz w:val="22"/>
          <w:szCs w:val="22"/>
          <w:lang w:eastAsia="en-US"/>
        </w:rPr>
        <w:t>,</w:t>
      </w:r>
      <w:r w:rsidRPr="002B36B1">
        <w:rPr>
          <w:rFonts w:ascii="AvantGarde Bk BT" w:hAnsi="AvantGarde Bk BT" w:cs="Arial"/>
          <w:color w:val="000000"/>
          <w:sz w:val="22"/>
          <w:szCs w:val="22"/>
          <w:lang w:eastAsia="en-US"/>
        </w:rPr>
        <w:t xml:space="preserve"> se pretende ofrecer cursos correspondientes al período colonial y al siglo XIX respectivamente, períodos que no estaban representados en el plan de estudios actual. Al tiempo que con “</w:t>
      </w:r>
      <w:smartTag w:uri="urn:schemas-microsoft-com:office:smarttags" w:element="PersonName">
        <w:smartTagPr>
          <w:attr w:name="ProductID" w:val="la Ley Orgánica"/>
        </w:smartTagPr>
        <w:r w:rsidRPr="002B36B1">
          <w:rPr>
            <w:rFonts w:ascii="AvantGarde Bk BT" w:hAnsi="AvantGarde Bk BT" w:cs="Arial"/>
            <w:color w:val="000000"/>
            <w:sz w:val="22"/>
            <w:szCs w:val="22"/>
            <w:lang w:eastAsia="en-US"/>
          </w:rPr>
          <w:t>La Crónica Literaria</w:t>
        </w:r>
      </w:smartTag>
      <w:r w:rsidRPr="002B36B1">
        <w:rPr>
          <w:rFonts w:ascii="AvantGarde Bk BT" w:hAnsi="AvantGarde Bk BT" w:cs="Arial"/>
          <w:color w:val="000000"/>
          <w:sz w:val="22"/>
          <w:szCs w:val="22"/>
          <w:lang w:eastAsia="en-US"/>
        </w:rPr>
        <w:t xml:space="preserve"> Mexicana” y “</w:t>
      </w:r>
      <w:smartTag w:uri="urn:schemas-microsoft-com:office:smarttags" w:element="PersonName">
        <w:smartTagPr>
          <w:attr w:name="ProductID" w:val="la Ley Orgánica"/>
        </w:smartTagPr>
        <w:r w:rsidRPr="002B36B1">
          <w:rPr>
            <w:rFonts w:ascii="AvantGarde Bk BT" w:hAnsi="AvantGarde Bk BT" w:cs="Arial"/>
            <w:color w:val="000000"/>
            <w:sz w:val="22"/>
            <w:szCs w:val="22"/>
            <w:lang w:eastAsia="en-US"/>
          </w:rPr>
          <w:t>La Novela Histórica</w:t>
        </w:r>
      </w:smartTag>
      <w:r w:rsidRPr="002B36B1">
        <w:rPr>
          <w:rFonts w:ascii="AvantGarde Bk BT" w:hAnsi="AvantGarde Bk BT" w:cs="Arial"/>
          <w:color w:val="000000"/>
          <w:sz w:val="22"/>
          <w:szCs w:val="22"/>
          <w:lang w:eastAsia="en-US"/>
        </w:rPr>
        <w:t xml:space="preserve"> Mexicana” se requiere dar espacio a dos vigorosas vertientes narrativas, que se mueven entre la historia y la literatura, no contempladas en el área básica del plan d</w:t>
      </w:r>
      <w:r>
        <w:rPr>
          <w:rFonts w:ascii="AvantGarde Bk BT" w:hAnsi="AvantGarde Bk BT" w:cs="Arial"/>
          <w:color w:val="000000"/>
          <w:sz w:val="22"/>
          <w:szCs w:val="22"/>
          <w:lang w:eastAsia="en-US"/>
        </w:rPr>
        <w:t>e estudios que está estructurado</w:t>
      </w:r>
      <w:r w:rsidRPr="002B36B1">
        <w:rPr>
          <w:rFonts w:ascii="AvantGarde Bk BT" w:hAnsi="AvantGarde Bk BT" w:cs="Arial"/>
          <w:color w:val="000000"/>
          <w:sz w:val="22"/>
          <w:szCs w:val="22"/>
          <w:lang w:eastAsia="en-US"/>
        </w:rPr>
        <w:t xml:space="preserve"> por géneros. </w:t>
      </w:r>
    </w:p>
    <w:p w:rsidR="00144D50" w:rsidRDefault="00144D50" w:rsidP="008E2554">
      <w:pPr>
        <w:pStyle w:val="Prrafodelista"/>
        <w:numPr>
          <w:ilvl w:val="0"/>
          <w:numId w:val="40"/>
        </w:numPr>
        <w:ind w:left="709"/>
        <w:jc w:val="both"/>
        <w:rPr>
          <w:rFonts w:ascii="AvantGarde Bk BT" w:hAnsi="AvantGarde Bk BT" w:cs="Arial"/>
          <w:color w:val="000000"/>
          <w:sz w:val="22"/>
          <w:szCs w:val="22"/>
          <w:lang w:eastAsia="en-US"/>
        </w:rPr>
      </w:pPr>
      <w:r w:rsidRPr="002B36B1">
        <w:rPr>
          <w:rFonts w:ascii="AvantGarde Bk BT" w:hAnsi="AvantGarde Bk BT" w:cs="Arial"/>
          <w:color w:val="000000"/>
          <w:sz w:val="22"/>
          <w:szCs w:val="22"/>
          <w:lang w:eastAsia="en-US"/>
        </w:rPr>
        <w:lastRenderedPageBreak/>
        <w:t xml:space="preserve">Ahondar en los contenidos que conforman el plan de estudios. Por lo tanto, se propone que las materias de “Teoría y Crítica Literaria del Siglo XX”, </w:t>
      </w:r>
      <w:r w:rsidR="001C4365">
        <w:rPr>
          <w:rFonts w:ascii="AvantGarde Bk BT" w:hAnsi="AvantGarde Bk BT" w:cs="Arial"/>
          <w:color w:val="000000"/>
          <w:sz w:val="22"/>
          <w:szCs w:val="22"/>
          <w:lang w:eastAsia="en-US"/>
        </w:rPr>
        <w:t>“</w:t>
      </w:r>
      <w:r w:rsidRPr="002B36B1">
        <w:rPr>
          <w:rFonts w:ascii="AvantGarde Bk BT" w:hAnsi="AvantGarde Bk BT" w:cs="Arial"/>
          <w:color w:val="000000"/>
          <w:sz w:val="22"/>
          <w:szCs w:val="22"/>
          <w:lang w:eastAsia="en-US"/>
        </w:rPr>
        <w:t xml:space="preserve">Seminario de Teorías Literarias Posestructuralistas” y “Recepción de la Literatura Mexicana en la Crítica Extranjera”, que son materias panorámicas, sean reemplazadas por “La Crítica Literaria en México”, “Análisis del Discurso” y “Seminario de Historiografía Literaria Mexicana”, con </w:t>
      </w:r>
      <w:r w:rsidR="003649F1">
        <w:rPr>
          <w:rFonts w:ascii="AvantGarde Bk BT" w:hAnsi="AvantGarde Bk BT" w:cs="Arial"/>
          <w:color w:val="000000"/>
          <w:sz w:val="22"/>
          <w:szCs w:val="22"/>
          <w:lang w:eastAsia="en-US"/>
        </w:rPr>
        <w:t>lo</w:t>
      </w:r>
      <w:r w:rsidRPr="002B36B1">
        <w:rPr>
          <w:rFonts w:ascii="AvantGarde Bk BT" w:hAnsi="AvantGarde Bk BT" w:cs="Arial"/>
          <w:color w:val="000000"/>
          <w:sz w:val="22"/>
          <w:szCs w:val="22"/>
          <w:lang w:eastAsia="en-US"/>
        </w:rPr>
        <w:t xml:space="preserve"> que se busca explorar, en el terreno teórico-metodológico, el quehacer de la Historia de la Literatura. Mientras que el curso de “Los Escritores como Teóricos y como Críticos” aparecerá como “Seminario Monográfico de Poéticas Mexicanas”</w:t>
      </w:r>
      <w:r w:rsidR="001C4365">
        <w:rPr>
          <w:rFonts w:ascii="AvantGarde Bk BT" w:hAnsi="AvantGarde Bk BT" w:cs="Arial"/>
          <w:color w:val="000000"/>
          <w:sz w:val="22"/>
          <w:szCs w:val="22"/>
          <w:lang w:eastAsia="en-US"/>
        </w:rPr>
        <w:t>,</w:t>
      </w:r>
      <w:r w:rsidRPr="002B36B1">
        <w:rPr>
          <w:rFonts w:ascii="AvantGarde Bk BT" w:hAnsi="AvantGarde Bk BT" w:cs="Arial"/>
          <w:color w:val="000000"/>
          <w:sz w:val="22"/>
          <w:szCs w:val="22"/>
          <w:lang w:eastAsia="en-US"/>
        </w:rPr>
        <w:t xml:space="preserve"> denominación más acorde a la naturaleza del contenido: las reflexiones de los propios escritores sobre el fenómeno literario, importante tradición en nuestra literatura. De esta manera se contará, junto con el “Seminario Monográfico de Teóricos de Literatura” y el de “Hermenéutica Literaria” que ya se ofrecen, con un conjunto de materias que fortalecerá el área de orientación en teoría y crítica literaria. </w:t>
      </w:r>
    </w:p>
    <w:p w:rsidR="00144D50" w:rsidRPr="008E2554" w:rsidRDefault="00144D50" w:rsidP="008E2554">
      <w:pPr>
        <w:pStyle w:val="Prrafodelista"/>
        <w:numPr>
          <w:ilvl w:val="0"/>
          <w:numId w:val="40"/>
        </w:numPr>
        <w:ind w:left="709"/>
        <w:jc w:val="both"/>
        <w:rPr>
          <w:rFonts w:ascii="AvantGarde Bk BT" w:hAnsi="AvantGarde Bk BT" w:cs="Arial"/>
          <w:color w:val="000000"/>
          <w:sz w:val="22"/>
          <w:szCs w:val="22"/>
          <w:lang w:eastAsia="en-US"/>
        </w:rPr>
      </w:pPr>
      <w:r>
        <w:rPr>
          <w:rFonts w:ascii="AvantGarde Bk BT" w:hAnsi="AvantGarde Bk BT" w:cs="Arial"/>
          <w:color w:val="000000"/>
          <w:sz w:val="22"/>
          <w:szCs w:val="22"/>
          <w:lang w:eastAsia="en-US"/>
        </w:rPr>
        <w:t>D</w:t>
      </w:r>
      <w:r w:rsidRPr="008E2554">
        <w:rPr>
          <w:rFonts w:ascii="AvantGarde Bk BT" w:hAnsi="AvantGarde Bk BT" w:cs="Arial"/>
          <w:color w:val="000000"/>
          <w:sz w:val="22"/>
          <w:szCs w:val="22"/>
          <w:lang w:eastAsia="en-US"/>
        </w:rPr>
        <w:t>e los dos seminarios del área de formación optativa abie</w:t>
      </w:r>
      <w:r w:rsidR="001C4365">
        <w:rPr>
          <w:rFonts w:ascii="AvantGarde Bk BT" w:hAnsi="AvantGarde Bk BT" w:cs="Arial"/>
          <w:color w:val="000000"/>
          <w:sz w:val="22"/>
          <w:szCs w:val="22"/>
          <w:lang w:eastAsia="en-US"/>
        </w:rPr>
        <w:t>rta del plan de estudios actual</w:t>
      </w:r>
      <w:r w:rsidRPr="008E2554">
        <w:rPr>
          <w:rFonts w:ascii="AvantGarde Bk BT" w:hAnsi="AvantGarde Bk BT" w:cs="Arial"/>
          <w:color w:val="000000"/>
          <w:sz w:val="22"/>
          <w:szCs w:val="22"/>
          <w:lang w:eastAsia="en-US"/>
        </w:rPr>
        <w:t xml:space="preserve"> que se ofrecen con el nombre genérico de “S</w:t>
      </w:r>
      <w:r w:rsidR="00CB7EB0">
        <w:rPr>
          <w:rFonts w:ascii="AvantGarde Bk BT" w:hAnsi="AvantGarde Bk BT" w:cs="Arial"/>
          <w:color w:val="000000"/>
          <w:sz w:val="22"/>
          <w:szCs w:val="22"/>
          <w:lang w:eastAsia="en-US"/>
        </w:rPr>
        <w:t>eminario Optativo”, se dejará so</w:t>
      </w:r>
      <w:r w:rsidRPr="008E2554">
        <w:rPr>
          <w:rFonts w:ascii="AvantGarde Bk BT" w:hAnsi="AvantGarde Bk BT" w:cs="Arial"/>
          <w:color w:val="000000"/>
          <w:sz w:val="22"/>
          <w:szCs w:val="22"/>
          <w:lang w:eastAsia="en-US"/>
        </w:rPr>
        <w:t>lo uno, y pasará a esta área de formación especializante selectiva con orientación en teoría y crítica literaria, con el fin de cubrir necesidades teóricas concretas que se presenten durante el desarrollo de las tesis de los alumnos. En el área de formación optativa abierta, el “Seminario Monográfico: Autores Españoles e Hispanoamericanos”, dará lugar a tres materias, “Seminario Monográfico de Autores Españoles”, “Seminario Monográfico de Autores Hispanoamericanos” y “Seminario Monográfico de Autores Mexicanos”, división que permitirá ahondar en el contenido del seminario elegido.</w:t>
      </w:r>
    </w:p>
    <w:p w:rsidR="00144D50" w:rsidRPr="002B36B1" w:rsidRDefault="00144D50" w:rsidP="008E2554">
      <w:pPr>
        <w:pStyle w:val="Prrafodelista"/>
        <w:numPr>
          <w:ilvl w:val="0"/>
          <w:numId w:val="40"/>
        </w:numPr>
        <w:ind w:left="709"/>
        <w:jc w:val="both"/>
        <w:rPr>
          <w:rFonts w:ascii="AvantGarde Bk BT" w:hAnsi="AvantGarde Bk BT" w:cs="Arial"/>
          <w:color w:val="000000"/>
          <w:sz w:val="22"/>
          <w:szCs w:val="22"/>
          <w:lang w:eastAsia="en-US"/>
        </w:rPr>
      </w:pPr>
      <w:r w:rsidRPr="002B36B1">
        <w:rPr>
          <w:rFonts w:ascii="AvantGarde Bk BT" w:hAnsi="AvantGarde Bk BT" w:cs="Arial"/>
          <w:color w:val="000000"/>
          <w:sz w:val="22"/>
          <w:szCs w:val="22"/>
          <w:lang w:eastAsia="en-US"/>
        </w:rPr>
        <w:t>Establecer un hil</w:t>
      </w:r>
      <w:r w:rsidR="001C4365">
        <w:rPr>
          <w:rFonts w:ascii="AvantGarde Bk BT" w:hAnsi="AvantGarde Bk BT" w:cs="Arial"/>
          <w:color w:val="000000"/>
          <w:sz w:val="22"/>
          <w:szCs w:val="22"/>
          <w:lang w:eastAsia="en-US"/>
        </w:rPr>
        <w:t>o conductor que vincule entre sí</w:t>
      </w:r>
      <w:r w:rsidRPr="002B36B1">
        <w:rPr>
          <w:rFonts w:ascii="AvantGarde Bk BT" w:hAnsi="AvantGarde Bk BT" w:cs="Arial"/>
          <w:color w:val="000000"/>
          <w:sz w:val="22"/>
          <w:szCs w:val="22"/>
          <w:lang w:eastAsia="en-US"/>
        </w:rPr>
        <w:t xml:space="preserve"> al conjunto de materias con el fin de que forme una</w:t>
      </w:r>
      <w:r>
        <w:rPr>
          <w:rFonts w:ascii="AvantGarde Bk BT" w:hAnsi="AvantGarde Bk BT" w:cs="Arial"/>
          <w:color w:val="000000"/>
          <w:sz w:val="22"/>
          <w:szCs w:val="22"/>
          <w:lang w:eastAsia="en-US"/>
        </w:rPr>
        <w:t xml:space="preserve"> unidad más sólida que permita a</w:t>
      </w:r>
      <w:r w:rsidRPr="002B36B1">
        <w:rPr>
          <w:rFonts w:ascii="AvantGarde Bk BT" w:hAnsi="AvantGarde Bk BT" w:cs="Arial"/>
          <w:color w:val="000000"/>
          <w:sz w:val="22"/>
          <w:szCs w:val="22"/>
          <w:lang w:eastAsia="en-US"/>
        </w:rPr>
        <w:t>l plan de estudios ganar en coherencia y solidez. De ahí que se proponga suprimir los cursos denominados “Lingüística Descriptiva del Español” “Teorías Contemporáneas de la Metáfora”, “Lingüística y Literatura”, “Literatura Tradicional Oral” e “Historia de las Ideas Estéticas en México”, por considerar que no son afines al plan de estudios. Cabe señalar que, con excepción de la última, ninguna de las materias que se dejarán de ofrecer es parte del área de Formación Básica, pilar del plan de estudios actual; dicha asignatura será sustituida por “El Arte Mexicano”, marco más apropiado para la orientación que tiene esta área fundamental del programa. Habría que aclarar que este curso se ofrecía en el grupo de las optativas abiertas, aunque restringido al siglo XX, delimitación que aquí se retira. Finalmente, para el curso “</w:t>
      </w:r>
      <w:smartTag w:uri="urn:schemas-microsoft-com:office:smarttags" w:element="PersonName">
        <w:smartTagPr>
          <w:attr w:name="ProductID" w:val="la Ley Orgánica"/>
        </w:smartTagPr>
        <w:r w:rsidRPr="002B36B1">
          <w:rPr>
            <w:rFonts w:ascii="AvantGarde Bk BT" w:hAnsi="AvantGarde Bk BT" w:cs="Arial"/>
            <w:color w:val="000000"/>
            <w:sz w:val="22"/>
            <w:szCs w:val="22"/>
            <w:lang w:eastAsia="en-US"/>
          </w:rPr>
          <w:t>La Escritura Femenina</w:t>
        </w:r>
      </w:smartTag>
      <w:r w:rsidRPr="002B36B1">
        <w:rPr>
          <w:rFonts w:ascii="AvantGarde Bk BT" w:hAnsi="AvantGarde Bk BT" w:cs="Arial"/>
          <w:color w:val="000000"/>
          <w:sz w:val="22"/>
          <w:szCs w:val="22"/>
          <w:lang w:eastAsia="en-US"/>
        </w:rPr>
        <w:t xml:space="preserve"> en México”, se propone sólo el cambio de denominación a “</w:t>
      </w:r>
      <w:smartTag w:uri="urn:schemas-microsoft-com:office:smarttags" w:element="PersonName">
        <w:smartTagPr>
          <w:attr w:name="ProductID" w:val="la Ley Orgánica"/>
        </w:smartTagPr>
        <w:r w:rsidRPr="002B36B1">
          <w:rPr>
            <w:rFonts w:ascii="AvantGarde Bk BT" w:hAnsi="AvantGarde Bk BT" w:cs="Arial"/>
            <w:color w:val="000000"/>
            <w:sz w:val="22"/>
            <w:szCs w:val="22"/>
            <w:lang w:eastAsia="en-US"/>
          </w:rPr>
          <w:t>La Literatura</w:t>
        </w:r>
      </w:smartTag>
      <w:r w:rsidRPr="002B36B1">
        <w:rPr>
          <w:rFonts w:ascii="AvantGarde Bk BT" w:hAnsi="AvantGarde Bk BT" w:cs="Arial"/>
          <w:color w:val="000000"/>
          <w:sz w:val="22"/>
          <w:szCs w:val="22"/>
          <w:lang w:eastAsia="en-US"/>
        </w:rPr>
        <w:t xml:space="preserve"> de Género en México”, con el fin de adecuarla al contenido vigente del programa que se imparte.</w:t>
      </w:r>
    </w:p>
    <w:p w:rsidR="00144D50" w:rsidRPr="00790972" w:rsidRDefault="00144D50" w:rsidP="00790972">
      <w:pPr>
        <w:jc w:val="both"/>
        <w:rPr>
          <w:rFonts w:ascii="AvantGarde Bk BT" w:hAnsi="AvantGarde Bk BT" w:cs="Arial"/>
          <w:color w:val="000000"/>
          <w:sz w:val="22"/>
          <w:szCs w:val="22"/>
          <w:lang w:eastAsia="en-US"/>
        </w:rPr>
      </w:pPr>
    </w:p>
    <w:p w:rsidR="00144D50" w:rsidRPr="008E2554" w:rsidRDefault="00144D50" w:rsidP="008E2554">
      <w:pPr>
        <w:pStyle w:val="Prrafodelista"/>
        <w:numPr>
          <w:ilvl w:val="0"/>
          <w:numId w:val="12"/>
        </w:numPr>
        <w:jc w:val="both"/>
        <w:rPr>
          <w:rFonts w:ascii="AvantGarde Bk BT" w:hAnsi="AvantGarde Bk BT" w:cs="Arial"/>
          <w:color w:val="000000"/>
          <w:sz w:val="22"/>
          <w:szCs w:val="22"/>
          <w:lang w:eastAsia="en-US"/>
        </w:rPr>
      </w:pPr>
      <w:r>
        <w:rPr>
          <w:rFonts w:ascii="AvantGarde Bk BT" w:hAnsi="AvantGarde Bk BT" w:cs="Arial"/>
          <w:color w:val="000000"/>
          <w:sz w:val="22"/>
          <w:szCs w:val="22"/>
          <w:lang w:eastAsia="en-US"/>
        </w:rPr>
        <w:t>Que e</w:t>
      </w:r>
      <w:r w:rsidRPr="008E2554">
        <w:rPr>
          <w:rFonts w:ascii="AvantGarde Bk BT" w:hAnsi="AvantGarde Bk BT" w:cs="Arial"/>
          <w:color w:val="000000"/>
          <w:sz w:val="22"/>
          <w:szCs w:val="22"/>
          <w:lang w:eastAsia="en-US"/>
        </w:rPr>
        <w:t>n conjunto, con todas estas propuestas se busca que los alumnos exploren diversas áreas y elijan su propia trayectoria, sin menoscabo de la unidad de sus estudios.</w:t>
      </w:r>
      <w:r w:rsidR="001C4365">
        <w:rPr>
          <w:rFonts w:ascii="AvantGarde Bk BT" w:hAnsi="AvantGarde Bk BT" w:cs="Arial"/>
          <w:color w:val="000000"/>
          <w:sz w:val="22"/>
          <w:szCs w:val="22"/>
          <w:lang w:eastAsia="en-US"/>
        </w:rPr>
        <w:t xml:space="preserve"> E</w:t>
      </w:r>
      <w:r w:rsidRPr="008E2554">
        <w:rPr>
          <w:rFonts w:ascii="AvantGarde Bk BT" w:hAnsi="AvantGarde Bk BT" w:cs="Arial"/>
          <w:color w:val="000000"/>
          <w:sz w:val="22"/>
          <w:szCs w:val="22"/>
          <w:lang w:eastAsia="en-US"/>
        </w:rPr>
        <w:t>n concordancia con la finalidad de esta modificación, se proponen algunos cambios en la distribución de las áreas de formación.</w:t>
      </w:r>
    </w:p>
    <w:p w:rsidR="00144D50" w:rsidRPr="008E2554" w:rsidRDefault="00144D50" w:rsidP="008E2554">
      <w:pPr>
        <w:jc w:val="both"/>
        <w:rPr>
          <w:rFonts w:ascii="AvantGarde Bk BT" w:hAnsi="AvantGarde Bk BT" w:cs="Arial"/>
          <w:color w:val="000000"/>
          <w:sz w:val="22"/>
          <w:szCs w:val="22"/>
          <w:lang w:eastAsia="en-US"/>
        </w:rPr>
      </w:pPr>
    </w:p>
    <w:p w:rsidR="00144D50" w:rsidRPr="002B36B1" w:rsidRDefault="00144D50" w:rsidP="00D31088">
      <w:pPr>
        <w:pStyle w:val="Prrafodelista"/>
        <w:numPr>
          <w:ilvl w:val="0"/>
          <w:numId w:val="12"/>
        </w:numPr>
        <w:jc w:val="both"/>
        <w:rPr>
          <w:rFonts w:ascii="AvantGarde Bk BT" w:hAnsi="AvantGarde Bk BT" w:cs="Arial"/>
          <w:color w:val="000000"/>
          <w:sz w:val="22"/>
          <w:szCs w:val="22"/>
          <w:lang w:eastAsia="en-US"/>
        </w:rPr>
      </w:pPr>
      <w:r w:rsidRPr="002B36B1">
        <w:rPr>
          <w:rFonts w:ascii="AvantGarde Bk BT" w:hAnsi="AvantGarde Bk BT"/>
          <w:color w:val="000000"/>
          <w:sz w:val="22"/>
          <w:szCs w:val="22"/>
          <w:u w:color="000000"/>
        </w:rPr>
        <w:lastRenderedPageBreak/>
        <w:t xml:space="preserve">Que el Colegio del Departamento </w:t>
      </w:r>
      <w:r w:rsidRPr="002B36B1">
        <w:rPr>
          <w:rFonts w:ascii="AvantGarde Bk BT" w:hAnsi="AvantGarde Bk BT"/>
          <w:color w:val="000000"/>
          <w:sz w:val="22"/>
          <w:szCs w:val="36"/>
          <w:u w:color="000000"/>
        </w:rPr>
        <w:t>de Letras</w:t>
      </w:r>
      <w:r w:rsidRPr="002B36B1">
        <w:rPr>
          <w:rFonts w:ascii="AvantGarde Bk BT" w:hAnsi="AvantGarde Bk BT"/>
          <w:color w:val="000000"/>
          <w:sz w:val="22"/>
          <w:szCs w:val="22"/>
          <w:u w:color="000000"/>
        </w:rPr>
        <w:t xml:space="preserve"> le extendió al Consejo de la </w:t>
      </w:r>
      <w:r w:rsidRPr="002B36B1">
        <w:rPr>
          <w:rFonts w:ascii="AvantGarde Bk BT" w:hAnsi="AvantGarde Bk BT" w:cs="Arial"/>
          <w:color w:val="000000"/>
          <w:sz w:val="22"/>
          <w:u w:color="000000"/>
        </w:rPr>
        <w:t>División de Estudios Históricos y Humanos</w:t>
      </w:r>
      <w:r w:rsidRPr="002B36B1">
        <w:rPr>
          <w:rFonts w:ascii="AvantGarde Bk BT" w:hAnsi="AvantGarde Bk BT"/>
          <w:color w:val="000000"/>
          <w:sz w:val="22"/>
          <w:szCs w:val="22"/>
          <w:u w:color="000000"/>
        </w:rPr>
        <w:t xml:space="preserve"> y éste, a su vez, al Consejo del Centro Universitario de Ciencias Sociales y Humanidades, la propuesta de modificación del programa académico de la Maestría </w:t>
      </w:r>
      <w:r>
        <w:rPr>
          <w:rFonts w:ascii="AvantGarde Bk BT" w:hAnsi="AvantGarde Bk BT"/>
          <w:color w:val="000000"/>
          <w:sz w:val="22"/>
          <w:szCs w:val="22"/>
          <w:u w:color="000000"/>
        </w:rPr>
        <w:t>en Estudios de</w:t>
      </w:r>
      <w:r w:rsidRPr="002B36B1">
        <w:rPr>
          <w:rFonts w:ascii="AvantGarde Bk BT" w:hAnsi="AvantGarde Bk BT"/>
          <w:color w:val="000000"/>
          <w:sz w:val="22"/>
          <w:szCs w:val="22"/>
          <w:u w:color="000000"/>
        </w:rPr>
        <w:t xml:space="preserve"> Literatura Mexicana, a través del </w:t>
      </w:r>
      <w:r w:rsidRPr="002B36B1">
        <w:rPr>
          <w:rFonts w:ascii="AvantGarde Bk BT" w:hAnsi="AvantGarde Bk BT" w:cs="Arial"/>
          <w:color w:val="000000"/>
          <w:sz w:val="22"/>
          <w:szCs w:val="22"/>
          <w:u w:color="000000"/>
        </w:rPr>
        <w:t>dictamen CE/148/2015, de fecha 07 de diciembre de 2015.</w:t>
      </w:r>
    </w:p>
    <w:p w:rsidR="00144D50" w:rsidRPr="00790972" w:rsidRDefault="00144D50" w:rsidP="00790972">
      <w:pPr>
        <w:jc w:val="both"/>
        <w:rPr>
          <w:rFonts w:ascii="AvantGarde Bk BT" w:hAnsi="AvantGarde Bk BT"/>
          <w:color w:val="000000"/>
          <w:sz w:val="22"/>
          <w:szCs w:val="22"/>
        </w:rPr>
      </w:pPr>
    </w:p>
    <w:p w:rsidR="00144D50" w:rsidRPr="002B36B1" w:rsidRDefault="00144D50" w:rsidP="00D31088">
      <w:pPr>
        <w:pStyle w:val="Prrafodelista"/>
        <w:numPr>
          <w:ilvl w:val="0"/>
          <w:numId w:val="12"/>
        </w:numPr>
        <w:jc w:val="both"/>
        <w:rPr>
          <w:rFonts w:ascii="AvantGarde Bk BT" w:hAnsi="AvantGarde Bk BT"/>
          <w:color w:val="000000"/>
          <w:sz w:val="22"/>
          <w:szCs w:val="22"/>
        </w:rPr>
      </w:pPr>
      <w:r w:rsidRPr="002B36B1">
        <w:rPr>
          <w:rFonts w:ascii="AvantGarde Bk BT" w:hAnsi="AvantGarde Bk BT"/>
          <w:color w:val="000000"/>
          <w:sz w:val="22"/>
          <w:szCs w:val="22"/>
        </w:rPr>
        <w:t xml:space="preserve">Que la planta académica de la </w:t>
      </w:r>
      <w:r w:rsidRPr="002B36B1">
        <w:rPr>
          <w:rFonts w:ascii="AvantGarde Bk BT" w:hAnsi="AvantGarde Bk BT"/>
          <w:color w:val="000000"/>
          <w:sz w:val="22"/>
          <w:szCs w:val="22"/>
          <w:u w:color="000000"/>
        </w:rPr>
        <w:t>Maestría en Estudios de Literatura Mexicana</w:t>
      </w:r>
      <w:r w:rsidRPr="002B36B1">
        <w:rPr>
          <w:rFonts w:ascii="AvantGarde Bk BT" w:hAnsi="AvantGarde Bk BT"/>
          <w:color w:val="000000"/>
          <w:sz w:val="22"/>
          <w:szCs w:val="22"/>
        </w:rPr>
        <w:t xml:space="preserve"> se integra por </w:t>
      </w:r>
      <w:r>
        <w:rPr>
          <w:rFonts w:ascii="AvantGarde Bk BT" w:hAnsi="AvantGarde Bk BT"/>
          <w:color w:val="000000"/>
          <w:sz w:val="22"/>
          <w:szCs w:val="22"/>
        </w:rPr>
        <w:t>10</w:t>
      </w:r>
      <w:r w:rsidRPr="002B36B1">
        <w:rPr>
          <w:rFonts w:ascii="AvantGarde Bk BT" w:hAnsi="AvantGarde Bk BT"/>
          <w:color w:val="000000"/>
          <w:sz w:val="22"/>
          <w:szCs w:val="22"/>
        </w:rPr>
        <w:t xml:space="preserve"> profesores de tiempo completo y </w:t>
      </w:r>
      <w:r>
        <w:rPr>
          <w:rFonts w:ascii="AvantGarde Bk BT" w:hAnsi="AvantGarde Bk BT"/>
          <w:color w:val="000000"/>
          <w:sz w:val="22"/>
          <w:szCs w:val="22"/>
        </w:rPr>
        <w:t>6</w:t>
      </w:r>
      <w:r w:rsidRPr="002B36B1">
        <w:rPr>
          <w:rFonts w:ascii="AvantGarde Bk BT" w:hAnsi="AvantGarde Bk BT"/>
          <w:color w:val="000000"/>
          <w:sz w:val="22"/>
          <w:szCs w:val="22"/>
        </w:rPr>
        <w:t xml:space="preserve"> son miembros del Sistema Nacional de Investigadores.</w:t>
      </w:r>
    </w:p>
    <w:p w:rsidR="00144D50" w:rsidRPr="00790972" w:rsidRDefault="00144D50" w:rsidP="00790972">
      <w:pPr>
        <w:jc w:val="both"/>
        <w:rPr>
          <w:rFonts w:ascii="AvantGarde Bk BT" w:hAnsi="AvantGarde Bk BT"/>
          <w:color w:val="000000"/>
          <w:sz w:val="22"/>
          <w:szCs w:val="22"/>
        </w:rPr>
      </w:pPr>
    </w:p>
    <w:p w:rsidR="00144D50" w:rsidRPr="002B36B1" w:rsidRDefault="00144D50" w:rsidP="00D31088">
      <w:pPr>
        <w:pStyle w:val="Prrafodelista"/>
        <w:numPr>
          <w:ilvl w:val="0"/>
          <w:numId w:val="12"/>
        </w:numPr>
        <w:jc w:val="both"/>
        <w:rPr>
          <w:rFonts w:ascii="AvantGarde Bk BT" w:hAnsi="AvantGarde Bk BT" w:cs="Arial"/>
          <w:color w:val="000000"/>
          <w:sz w:val="22"/>
          <w:szCs w:val="22"/>
          <w:lang w:eastAsia="en-US"/>
        </w:rPr>
      </w:pPr>
      <w:r w:rsidRPr="002B36B1">
        <w:rPr>
          <w:rFonts w:ascii="AvantGarde Bk BT" w:hAnsi="AvantGarde Bk BT"/>
          <w:color w:val="000000"/>
          <w:sz w:val="22"/>
          <w:szCs w:val="22"/>
        </w:rPr>
        <w:t>Que las líneas de generación y aplicación del conocimiento, relacionadas con el desarrollo del programa educativo, son las siguientes:</w:t>
      </w:r>
    </w:p>
    <w:p w:rsidR="00144D50" w:rsidRPr="002B36B1" w:rsidRDefault="00144D50" w:rsidP="00BB2DC3">
      <w:pPr>
        <w:rPr>
          <w:rFonts w:ascii="AvantGarde Bk BT" w:hAnsi="AvantGarde Bk BT"/>
          <w:color w:val="000000"/>
          <w:sz w:val="22"/>
          <w:szCs w:val="22"/>
        </w:rPr>
      </w:pPr>
    </w:p>
    <w:p w:rsidR="00144D50" w:rsidRPr="004508E1" w:rsidRDefault="00144D50" w:rsidP="00D31088">
      <w:pPr>
        <w:pStyle w:val="Prrafodelista"/>
        <w:rPr>
          <w:rFonts w:ascii="AvantGarde Bk BT" w:hAnsi="AvantGarde Bk BT" w:cs="Arial"/>
          <w:color w:val="000000"/>
          <w:sz w:val="22"/>
          <w:szCs w:val="20"/>
        </w:rPr>
      </w:pPr>
      <w:r w:rsidRPr="004508E1">
        <w:rPr>
          <w:rFonts w:ascii="AvantGarde Bk BT" w:hAnsi="AvantGarde Bk BT" w:cs="Arial"/>
          <w:color w:val="000000"/>
          <w:sz w:val="22"/>
          <w:szCs w:val="20"/>
        </w:rPr>
        <w:t>a)</w:t>
      </w:r>
      <w:r w:rsidR="004508E1" w:rsidRPr="004508E1">
        <w:rPr>
          <w:rFonts w:ascii="AvantGarde Bk BT" w:hAnsi="AvantGarde Bk BT" w:cs="Arial"/>
          <w:color w:val="000000"/>
          <w:sz w:val="22"/>
          <w:szCs w:val="20"/>
        </w:rPr>
        <w:t xml:space="preserve"> </w:t>
      </w:r>
      <w:r w:rsidRPr="004508E1">
        <w:rPr>
          <w:rFonts w:ascii="AvantGarde Bk BT" w:hAnsi="AvantGarde Bk BT" w:cs="Arial"/>
          <w:color w:val="000000"/>
          <w:sz w:val="22"/>
          <w:szCs w:val="20"/>
        </w:rPr>
        <w:t xml:space="preserve">Teoría y Crítica </w:t>
      </w:r>
      <w:r w:rsidR="004508E1">
        <w:rPr>
          <w:rFonts w:ascii="AvantGarde Bk BT" w:hAnsi="AvantGarde Bk BT" w:cs="Arial"/>
          <w:color w:val="000000"/>
          <w:sz w:val="22"/>
          <w:szCs w:val="20"/>
        </w:rPr>
        <w:t xml:space="preserve"> Literaria</w:t>
      </w:r>
      <w:r w:rsidR="008A092A">
        <w:rPr>
          <w:rFonts w:ascii="AvantGarde Bk BT" w:hAnsi="AvantGarde Bk BT" w:cs="Arial"/>
          <w:color w:val="000000"/>
          <w:sz w:val="22"/>
          <w:szCs w:val="20"/>
        </w:rPr>
        <w:t xml:space="preserve">, </w:t>
      </w:r>
      <w:r w:rsidR="00C716BB">
        <w:rPr>
          <w:rFonts w:ascii="AvantGarde Bk BT" w:hAnsi="AvantGarde Bk BT" w:cs="Arial"/>
          <w:color w:val="000000"/>
          <w:sz w:val="22"/>
          <w:szCs w:val="20"/>
        </w:rPr>
        <w:t>e</w:t>
      </w:r>
    </w:p>
    <w:p w:rsidR="00144D50" w:rsidRPr="002B36B1" w:rsidRDefault="00144D50" w:rsidP="00D31088">
      <w:pPr>
        <w:pStyle w:val="Prrafodelista"/>
        <w:rPr>
          <w:rFonts w:ascii="AvantGarde Bk BT" w:hAnsi="AvantGarde Bk BT" w:cs="Arial"/>
          <w:color w:val="000000"/>
          <w:sz w:val="22"/>
          <w:szCs w:val="20"/>
        </w:rPr>
      </w:pPr>
      <w:r w:rsidRPr="004508E1">
        <w:rPr>
          <w:rFonts w:ascii="AvantGarde Bk BT" w:hAnsi="AvantGarde Bk BT" w:cs="Arial"/>
          <w:color w:val="000000"/>
          <w:sz w:val="22"/>
          <w:szCs w:val="20"/>
        </w:rPr>
        <w:t>b) Historia de la Literatura Mexicana.</w:t>
      </w:r>
    </w:p>
    <w:p w:rsidR="00144D50" w:rsidRPr="00790972" w:rsidRDefault="00144D50" w:rsidP="00790972">
      <w:pPr>
        <w:rPr>
          <w:rFonts w:ascii="AvantGarde Bk BT" w:hAnsi="AvantGarde Bk BT" w:cs="Arial"/>
          <w:color w:val="000000"/>
          <w:sz w:val="22"/>
          <w:szCs w:val="20"/>
        </w:rPr>
      </w:pPr>
    </w:p>
    <w:p w:rsidR="00144D50" w:rsidRPr="002B36B1" w:rsidRDefault="00144D50" w:rsidP="00943949">
      <w:pPr>
        <w:pStyle w:val="texto1"/>
        <w:numPr>
          <w:ilvl w:val="0"/>
          <w:numId w:val="12"/>
        </w:numPr>
        <w:spacing w:before="0" w:beforeAutospacing="0" w:after="0" w:afterAutospacing="0" w:line="240" w:lineRule="auto"/>
        <w:rPr>
          <w:rFonts w:ascii="AvantGarde Bk BT" w:hAnsi="AvantGarde Bk BT"/>
          <w:color w:val="000000"/>
          <w:sz w:val="22"/>
          <w:szCs w:val="22"/>
        </w:rPr>
      </w:pPr>
      <w:r>
        <w:rPr>
          <w:rFonts w:ascii="AvantGarde Bk BT" w:hAnsi="AvantGarde Bk BT"/>
          <w:color w:val="000000"/>
          <w:sz w:val="22"/>
          <w:szCs w:val="22"/>
        </w:rPr>
        <w:t>Que l</w:t>
      </w:r>
      <w:r w:rsidRPr="002B36B1">
        <w:rPr>
          <w:rFonts w:ascii="AvantGarde Bk BT" w:hAnsi="AvantGarde Bk BT"/>
          <w:color w:val="000000"/>
          <w:sz w:val="22"/>
          <w:szCs w:val="22"/>
        </w:rPr>
        <w:t xml:space="preserve">os </w:t>
      </w:r>
      <w:r w:rsidRPr="008E2554">
        <w:rPr>
          <w:rFonts w:ascii="AvantGarde Bk BT" w:hAnsi="AvantGarde Bk BT"/>
          <w:b/>
          <w:color w:val="000000"/>
          <w:sz w:val="22"/>
          <w:szCs w:val="22"/>
        </w:rPr>
        <w:t>objetivos generales</w:t>
      </w:r>
      <w:r w:rsidRPr="002B36B1">
        <w:rPr>
          <w:rFonts w:ascii="AvantGarde Bk BT" w:hAnsi="AvantGarde Bk BT"/>
          <w:color w:val="000000"/>
          <w:sz w:val="22"/>
          <w:szCs w:val="22"/>
        </w:rPr>
        <w:t xml:space="preserve"> del programa de Maestría en Estudios de Literatura Mexicana son los que siguen: </w:t>
      </w:r>
    </w:p>
    <w:p w:rsidR="00144D50" w:rsidRPr="002B36B1" w:rsidRDefault="00144D50" w:rsidP="00790972">
      <w:pPr>
        <w:pStyle w:val="texto1"/>
        <w:spacing w:before="0" w:beforeAutospacing="0" w:after="0" w:afterAutospacing="0" w:line="240" w:lineRule="auto"/>
        <w:rPr>
          <w:rFonts w:ascii="AvantGarde Bk BT" w:hAnsi="AvantGarde Bk BT"/>
          <w:color w:val="000000"/>
          <w:sz w:val="22"/>
          <w:szCs w:val="22"/>
        </w:rPr>
      </w:pPr>
    </w:p>
    <w:p w:rsidR="00144D50" w:rsidRPr="002B36B1" w:rsidRDefault="00144D50" w:rsidP="008E2554">
      <w:pPr>
        <w:pStyle w:val="texto1"/>
        <w:numPr>
          <w:ilvl w:val="0"/>
          <w:numId w:val="41"/>
        </w:numPr>
        <w:spacing w:before="0" w:beforeAutospacing="0" w:after="0" w:afterAutospacing="0" w:line="240" w:lineRule="auto"/>
        <w:ind w:left="709"/>
        <w:rPr>
          <w:rFonts w:ascii="AvantGarde Bk BT" w:hAnsi="AvantGarde Bk BT"/>
          <w:color w:val="000000"/>
          <w:sz w:val="22"/>
          <w:szCs w:val="22"/>
        </w:rPr>
      </w:pPr>
      <w:r w:rsidRPr="002B36B1">
        <w:rPr>
          <w:rFonts w:ascii="AvantGarde Bk BT" w:hAnsi="AvantGarde Bk BT"/>
          <w:color w:val="000000"/>
          <w:sz w:val="22"/>
          <w:szCs w:val="22"/>
        </w:rPr>
        <w:t>Formar estudiosos de la Literatura Mexicana con pleno conocimiento del fenómeno literario y su relación con otras expresiones culturales y sociales, capaces de comprender la poética particular de la obra estudiada, las tradiciones y discursos de los que proviene, aquéllos con los que concuerda y aquéllos con los que disiente, con actitud crítica constructiva, dispos</w:t>
      </w:r>
      <w:r w:rsidR="00790972">
        <w:rPr>
          <w:rFonts w:ascii="AvantGarde Bk BT" w:hAnsi="AvantGarde Bk BT"/>
          <w:color w:val="000000"/>
          <w:sz w:val="22"/>
          <w:szCs w:val="22"/>
        </w:rPr>
        <w:t>ición a la escucha y al diálogo, y</w:t>
      </w:r>
    </w:p>
    <w:p w:rsidR="00144D50" w:rsidRPr="002B36B1" w:rsidRDefault="00144D50" w:rsidP="008E2554">
      <w:pPr>
        <w:pStyle w:val="texto1"/>
        <w:numPr>
          <w:ilvl w:val="0"/>
          <w:numId w:val="41"/>
        </w:numPr>
        <w:spacing w:before="0" w:beforeAutospacing="0" w:after="0" w:afterAutospacing="0" w:line="240" w:lineRule="auto"/>
        <w:ind w:left="709"/>
        <w:rPr>
          <w:rFonts w:ascii="AvantGarde Bk BT" w:hAnsi="AvantGarde Bk BT"/>
          <w:color w:val="000000"/>
          <w:sz w:val="22"/>
          <w:szCs w:val="22"/>
        </w:rPr>
      </w:pPr>
      <w:r w:rsidRPr="002B36B1">
        <w:rPr>
          <w:rFonts w:ascii="AvantGarde Bk BT" w:hAnsi="AvantGarde Bk BT"/>
          <w:color w:val="000000"/>
          <w:sz w:val="22"/>
          <w:szCs w:val="22"/>
        </w:rPr>
        <w:t>Formar estudiosos con conocimiento reflexivo sobre el quehacer historiográfico que les permita revisar con actitud crítica nuestro pasado literario, sus diversas trayectorias y sus desembocaduras en el presente para, finalmente, indicar posibles trayectorias hacia el futuro, desde una revisión constante del propio posicionamiento.</w:t>
      </w:r>
    </w:p>
    <w:p w:rsidR="00144D50" w:rsidRPr="002B36B1" w:rsidRDefault="00144D50" w:rsidP="00790972">
      <w:pPr>
        <w:pStyle w:val="texto1"/>
        <w:spacing w:before="0" w:beforeAutospacing="0" w:after="0" w:afterAutospacing="0" w:line="240" w:lineRule="auto"/>
        <w:rPr>
          <w:rFonts w:ascii="AvantGarde Bk BT" w:hAnsi="AvantGarde Bk BT"/>
          <w:color w:val="000000"/>
          <w:sz w:val="22"/>
          <w:szCs w:val="22"/>
        </w:rPr>
      </w:pPr>
    </w:p>
    <w:p w:rsidR="00144D50" w:rsidRPr="002B36B1" w:rsidRDefault="00144D50" w:rsidP="001D2AF0">
      <w:pPr>
        <w:pStyle w:val="texto1"/>
        <w:numPr>
          <w:ilvl w:val="0"/>
          <w:numId w:val="12"/>
        </w:numPr>
        <w:tabs>
          <w:tab w:val="left" w:pos="567"/>
        </w:tabs>
        <w:spacing w:before="0" w:beforeAutospacing="0" w:after="0" w:afterAutospacing="0" w:line="240" w:lineRule="auto"/>
        <w:rPr>
          <w:rFonts w:ascii="AvantGarde Bk BT" w:hAnsi="AvantGarde Bk BT"/>
          <w:color w:val="000000"/>
          <w:sz w:val="22"/>
          <w:szCs w:val="22"/>
        </w:rPr>
      </w:pPr>
      <w:r>
        <w:rPr>
          <w:rFonts w:ascii="AvantGarde Bk BT" w:hAnsi="AvantGarde Bk BT"/>
          <w:color w:val="000000"/>
          <w:sz w:val="22"/>
          <w:szCs w:val="22"/>
        </w:rPr>
        <w:t>Que e</w:t>
      </w:r>
      <w:r w:rsidRPr="002B36B1">
        <w:rPr>
          <w:rFonts w:ascii="AvantGarde Bk BT" w:hAnsi="AvantGarde Bk BT"/>
          <w:color w:val="000000"/>
          <w:sz w:val="22"/>
          <w:szCs w:val="22"/>
        </w:rPr>
        <w:t xml:space="preserve">l </w:t>
      </w:r>
      <w:r w:rsidRPr="0047343D">
        <w:rPr>
          <w:rFonts w:ascii="AvantGarde Bk BT" w:hAnsi="AvantGarde Bk BT"/>
          <w:b/>
          <w:color w:val="000000"/>
          <w:sz w:val="22"/>
          <w:szCs w:val="22"/>
        </w:rPr>
        <w:t>perfil de ingreso</w:t>
      </w:r>
      <w:r w:rsidRPr="002B36B1">
        <w:rPr>
          <w:rFonts w:ascii="AvantGarde Bk BT" w:hAnsi="AvantGarde Bk BT"/>
          <w:color w:val="000000"/>
          <w:sz w:val="22"/>
          <w:szCs w:val="22"/>
        </w:rPr>
        <w:t xml:space="preserve"> de la Maestría en estudios de Literatura Mexicana contempla que el aspirante tenga los siguientes atributos: </w:t>
      </w:r>
    </w:p>
    <w:p w:rsidR="00144D50" w:rsidRPr="002B36B1" w:rsidRDefault="00144D50" w:rsidP="00790972">
      <w:pPr>
        <w:pStyle w:val="texto1"/>
        <w:tabs>
          <w:tab w:val="left" w:pos="567"/>
        </w:tabs>
        <w:spacing w:before="0" w:beforeAutospacing="0" w:after="0" w:afterAutospacing="0" w:line="240" w:lineRule="auto"/>
        <w:rPr>
          <w:rFonts w:ascii="AvantGarde Bk BT" w:hAnsi="AvantGarde Bk BT"/>
          <w:color w:val="000000"/>
          <w:sz w:val="22"/>
          <w:szCs w:val="22"/>
        </w:rPr>
      </w:pPr>
    </w:p>
    <w:p w:rsidR="00144D50" w:rsidRPr="002B36B1" w:rsidRDefault="00C716BB" w:rsidP="00790972">
      <w:pPr>
        <w:pStyle w:val="texto1"/>
        <w:numPr>
          <w:ilvl w:val="0"/>
          <w:numId w:val="45"/>
        </w:numPr>
        <w:spacing w:before="0" w:beforeAutospacing="0" w:after="0" w:afterAutospacing="0" w:line="240" w:lineRule="auto"/>
        <w:rPr>
          <w:rFonts w:ascii="AvantGarde Bk BT" w:hAnsi="AvantGarde Bk BT"/>
          <w:color w:val="000000"/>
          <w:sz w:val="22"/>
          <w:szCs w:val="22"/>
        </w:rPr>
      </w:pPr>
      <w:r>
        <w:rPr>
          <w:rFonts w:ascii="AvantGarde Bk BT" w:hAnsi="AvantGarde Bk BT"/>
          <w:color w:val="000000"/>
          <w:sz w:val="22"/>
          <w:szCs w:val="22"/>
        </w:rPr>
        <w:t>Dominio del español;</w:t>
      </w:r>
    </w:p>
    <w:p w:rsidR="00144D50" w:rsidRPr="002B36B1" w:rsidRDefault="00144D50" w:rsidP="00790972">
      <w:pPr>
        <w:pStyle w:val="texto1"/>
        <w:numPr>
          <w:ilvl w:val="0"/>
          <w:numId w:val="45"/>
        </w:numPr>
        <w:spacing w:before="0" w:beforeAutospacing="0" w:after="0" w:afterAutospacing="0" w:line="240" w:lineRule="auto"/>
        <w:rPr>
          <w:rFonts w:ascii="AvantGarde Bk BT" w:hAnsi="AvantGarde Bk BT"/>
          <w:color w:val="000000"/>
          <w:sz w:val="22"/>
          <w:szCs w:val="22"/>
        </w:rPr>
      </w:pPr>
      <w:r w:rsidRPr="002B36B1">
        <w:rPr>
          <w:rFonts w:ascii="AvantGarde Bk BT" w:hAnsi="AvantGarde Bk BT"/>
          <w:color w:val="000000"/>
          <w:sz w:val="22"/>
          <w:szCs w:val="22"/>
        </w:rPr>
        <w:t xml:space="preserve">Conocimiento general de la </w:t>
      </w:r>
      <w:r w:rsidR="00C716BB">
        <w:rPr>
          <w:rFonts w:ascii="AvantGarde Bk BT" w:hAnsi="AvantGarde Bk BT"/>
          <w:color w:val="000000"/>
          <w:sz w:val="22"/>
          <w:szCs w:val="22"/>
        </w:rPr>
        <w:t>literatura y de las humanidades;</w:t>
      </w:r>
    </w:p>
    <w:p w:rsidR="00144D50" w:rsidRPr="002B36B1" w:rsidRDefault="00C716BB" w:rsidP="00790972">
      <w:pPr>
        <w:pStyle w:val="texto1"/>
        <w:numPr>
          <w:ilvl w:val="0"/>
          <w:numId w:val="45"/>
        </w:numPr>
        <w:spacing w:before="0" w:beforeAutospacing="0" w:after="0" w:afterAutospacing="0" w:line="240" w:lineRule="auto"/>
        <w:rPr>
          <w:rFonts w:ascii="AvantGarde Bk BT" w:hAnsi="AvantGarde Bk BT"/>
          <w:color w:val="000000"/>
          <w:sz w:val="22"/>
          <w:szCs w:val="22"/>
        </w:rPr>
      </w:pPr>
      <w:r>
        <w:rPr>
          <w:rFonts w:ascii="AvantGarde Bk BT" w:hAnsi="AvantGarde Bk BT"/>
          <w:color w:val="000000"/>
          <w:sz w:val="22"/>
          <w:szCs w:val="22"/>
        </w:rPr>
        <w:t>Comprensión del idioma inglés;</w:t>
      </w:r>
    </w:p>
    <w:p w:rsidR="00144D50" w:rsidRPr="002B36B1" w:rsidRDefault="00144D50" w:rsidP="00790972">
      <w:pPr>
        <w:pStyle w:val="texto1"/>
        <w:numPr>
          <w:ilvl w:val="0"/>
          <w:numId w:val="45"/>
        </w:numPr>
        <w:spacing w:before="0" w:beforeAutospacing="0" w:after="0" w:afterAutospacing="0" w:line="240" w:lineRule="auto"/>
        <w:rPr>
          <w:rFonts w:ascii="AvantGarde Bk BT" w:hAnsi="AvantGarde Bk BT"/>
          <w:color w:val="000000"/>
          <w:sz w:val="22"/>
          <w:szCs w:val="22"/>
        </w:rPr>
      </w:pPr>
      <w:r w:rsidRPr="002B36B1">
        <w:rPr>
          <w:rFonts w:ascii="AvantGarde Bk BT" w:hAnsi="AvantGarde Bk BT"/>
          <w:color w:val="000000"/>
          <w:sz w:val="22"/>
          <w:szCs w:val="22"/>
        </w:rPr>
        <w:t>Capa</w:t>
      </w:r>
      <w:r w:rsidR="00C716BB">
        <w:rPr>
          <w:rFonts w:ascii="AvantGarde Bk BT" w:hAnsi="AvantGarde Bk BT"/>
          <w:color w:val="000000"/>
          <w:sz w:val="22"/>
          <w:szCs w:val="22"/>
        </w:rPr>
        <w:t>cidad de análisis y de síntesis;</w:t>
      </w:r>
    </w:p>
    <w:p w:rsidR="00144D50" w:rsidRDefault="00144D50" w:rsidP="00790972">
      <w:pPr>
        <w:pStyle w:val="texto1"/>
        <w:numPr>
          <w:ilvl w:val="0"/>
          <w:numId w:val="45"/>
        </w:numPr>
        <w:spacing w:before="0" w:beforeAutospacing="0" w:after="0" w:afterAutospacing="0" w:line="240" w:lineRule="auto"/>
        <w:rPr>
          <w:rFonts w:ascii="AvantGarde Bk BT" w:hAnsi="AvantGarde Bk BT"/>
          <w:color w:val="000000"/>
          <w:sz w:val="22"/>
          <w:szCs w:val="22"/>
        </w:rPr>
      </w:pPr>
      <w:r w:rsidRPr="002B36B1">
        <w:rPr>
          <w:rFonts w:ascii="AvantGarde Bk BT" w:hAnsi="AvantGarde Bk BT"/>
          <w:color w:val="000000"/>
          <w:sz w:val="22"/>
          <w:szCs w:val="22"/>
        </w:rPr>
        <w:t>Ca</w:t>
      </w:r>
      <w:r w:rsidR="00C716BB">
        <w:rPr>
          <w:rFonts w:ascii="AvantGarde Bk BT" w:hAnsi="AvantGarde Bk BT"/>
          <w:color w:val="000000"/>
          <w:sz w:val="22"/>
          <w:szCs w:val="22"/>
        </w:rPr>
        <w:t>pacidad de diálogo;</w:t>
      </w:r>
    </w:p>
    <w:p w:rsidR="00144D50" w:rsidRPr="0047343D" w:rsidRDefault="00790972" w:rsidP="00790972">
      <w:pPr>
        <w:pStyle w:val="texto1"/>
        <w:numPr>
          <w:ilvl w:val="0"/>
          <w:numId w:val="45"/>
        </w:numPr>
        <w:spacing w:before="0" w:beforeAutospacing="0" w:after="0" w:afterAutospacing="0" w:line="240" w:lineRule="auto"/>
        <w:rPr>
          <w:rFonts w:ascii="AvantGarde Bk BT" w:hAnsi="AvantGarde Bk BT"/>
          <w:color w:val="000000"/>
          <w:sz w:val="22"/>
          <w:szCs w:val="22"/>
        </w:rPr>
      </w:pPr>
      <w:r>
        <w:rPr>
          <w:rFonts w:ascii="AvantGarde Bk BT" w:hAnsi="AvantGarde Bk BT"/>
          <w:color w:val="000000"/>
          <w:sz w:val="22"/>
          <w:szCs w:val="22"/>
        </w:rPr>
        <w:t>Actitud crítica constructiva, e</w:t>
      </w:r>
    </w:p>
    <w:p w:rsidR="00144D50" w:rsidRPr="00790972" w:rsidRDefault="00144D50" w:rsidP="00790972">
      <w:pPr>
        <w:pStyle w:val="texto1"/>
        <w:numPr>
          <w:ilvl w:val="0"/>
          <w:numId w:val="45"/>
        </w:numPr>
        <w:spacing w:before="0" w:beforeAutospacing="0" w:after="0" w:afterAutospacing="0" w:line="240" w:lineRule="auto"/>
        <w:rPr>
          <w:rFonts w:ascii="AvantGarde Bk BT" w:hAnsi="AvantGarde Bk BT"/>
          <w:color w:val="000000"/>
          <w:sz w:val="22"/>
          <w:szCs w:val="22"/>
        </w:rPr>
      </w:pPr>
      <w:r w:rsidRPr="0047343D">
        <w:rPr>
          <w:rFonts w:ascii="AvantGarde Bk BT" w:hAnsi="AvantGarde Bk BT"/>
          <w:color w:val="000000"/>
          <w:sz w:val="22"/>
          <w:szCs w:val="22"/>
        </w:rPr>
        <w:t xml:space="preserve">Interés en ahondar en el campo de estudio que ofrece la Literatura Mexicana. </w:t>
      </w:r>
    </w:p>
    <w:p w:rsidR="00790972" w:rsidRDefault="00790972">
      <w:pPr>
        <w:rPr>
          <w:rFonts w:ascii="AvantGarde Bk BT" w:hAnsi="AvantGarde Bk BT"/>
          <w:color w:val="000000"/>
          <w:sz w:val="22"/>
          <w:szCs w:val="22"/>
          <w:lang w:eastAsia="es-MX"/>
        </w:rPr>
      </w:pPr>
      <w:r>
        <w:rPr>
          <w:rFonts w:ascii="AvantGarde Bk BT" w:hAnsi="AvantGarde Bk BT"/>
          <w:color w:val="000000"/>
          <w:sz w:val="22"/>
          <w:szCs w:val="22"/>
        </w:rPr>
        <w:br w:type="page"/>
      </w:r>
    </w:p>
    <w:p w:rsidR="00144D50" w:rsidRDefault="00144D50" w:rsidP="004C19BB">
      <w:pPr>
        <w:pStyle w:val="texto1"/>
        <w:numPr>
          <w:ilvl w:val="0"/>
          <w:numId w:val="12"/>
        </w:numPr>
        <w:tabs>
          <w:tab w:val="left" w:pos="567"/>
        </w:tabs>
        <w:spacing w:before="0" w:beforeAutospacing="0" w:after="0" w:afterAutospacing="0" w:line="240" w:lineRule="auto"/>
        <w:rPr>
          <w:rFonts w:ascii="AvantGarde Bk BT" w:hAnsi="AvantGarde Bk BT"/>
          <w:color w:val="000000"/>
          <w:sz w:val="22"/>
          <w:szCs w:val="22"/>
        </w:rPr>
      </w:pPr>
      <w:r>
        <w:rPr>
          <w:rFonts w:ascii="AvantGarde Bk BT" w:hAnsi="AvantGarde Bk BT"/>
          <w:color w:val="000000"/>
          <w:sz w:val="22"/>
          <w:szCs w:val="22"/>
        </w:rPr>
        <w:lastRenderedPageBreak/>
        <w:t>Que l</w:t>
      </w:r>
      <w:r w:rsidRPr="002B36B1">
        <w:rPr>
          <w:rFonts w:ascii="AvantGarde Bk BT" w:hAnsi="AvantGarde Bk BT"/>
          <w:color w:val="000000"/>
          <w:sz w:val="22"/>
          <w:szCs w:val="22"/>
        </w:rPr>
        <w:t>os egresados de la Maestría en Estudios de Literatura Mexicana deberán tener los atributos siguientes:</w:t>
      </w:r>
    </w:p>
    <w:p w:rsidR="00790972" w:rsidRPr="002B36B1" w:rsidRDefault="00790972" w:rsidP="00790972">
      <w:pPr>
        <w:pStyle w:val="texto1"/>
        <w:tabs>
          <w:tab w:val="left" w:pos="567"/>
        </w:tabs>
        <w:spacing w:before="0" w:beforeAutospacing="0" w:after="0" w:afterAutospacing="0" w:line="240" w:lineRule="auto"/>
        <w:rPr>
          <w:rFonts w:ascii="AvantGarde Bk BT" w:hAnsi="AvantGarde Bk BT"/>
          <w:color w:val="000000"/>
          <w:sz w:val="22"/>
          <w:szCs w:val="22"/>
        </w:rPr>
      </w:pPr>
    </w:p>
    <w:p w:rsidR="00144D50" w:rsidRPr="002B36B1" w:rsidRDefault="00144D50" w:rsidP="00790972">
      <w:pPr>
        <w:pStyle w:val="texto1"/>
        <w:numPr>
          <w:ilvl w:val="0"/>
          <w:numId w:val="46"/>
        </w:numPr>
        <w:spacing w:before="0" w:beforeAutospacing="0" w:after="0" w:afterAutospacing="0" w:line="240" w:lineRule="auto"/>
        <w:rPr>
          <w:rFonts w:ascii="AvantGarde Bk BT" w:hAnsi="AvantGarde Bk BT"/>
          <w:color w:val="000000"/>
          <w:sz w:val="22"/>
          <w:szCs w:val="22"/>
        </w:rPr>
      </w:pPr>
      <w:r w:rsidRPr="002B36B1">
        <w:rPr>
          <w:rFonts w:ascii="AvantGarde Bk BT" w:hAnsi="AvantGarde Bk BT"/>
          <w:color w:val="000000"/>
          <w:sz w:val="22"/>
          <w:szCs w:val="22"/>
        </w:rPr>
        <w:t>Comprensión profunda del fenómeno literario (y de todo fenómeno artístico</w:t>
      </w:r>
      <w:r w:rsidR="000736FB">
        <w:rPr>
          <w:rFonts w:ascii="AvantGarde Bk BT" w:hAnsi="AvantGarde Bk BT"/>
          <w:color w:val="000000"/>
          <w:sz w:val="22"/>
          <w:szCs w:val="22"/>
        </w:rPr>
        <w:t>)</w:t>
      </w:r>
      <w:r w:rsidRPr="002B36B1">
        <w:rPr>
          <w:rFonts w:ascii="AvantGarde Bk BT" w:hAnsi="AvantGarde Bk BT"/>
          <w:color w:val="000000"/>
          <w:sz w:val="22"/>
          <w:szCs w:val="22"/>
        </w:rPr>
        <w:t xml:space="preserve"> como una forma particular de entender y de expresar el mundo;</w:t>
      </w:r>
      <w:r w:rsidR="00C716BB">
        <w:rPr>
          <w:rFonts w:ascii="AvantGarde Bk BT" w:hAnsi="AvantGarde Bk BT"/>
          <w:color w:val="000000"/>
          <w:sz w:val="22"/>
          <w:szCs w:val="22"/>
        </w:rPr>
        <w:t xml:space="preserve"> como una forma de conocimiento;</w:t>
      </w:r>
    </w:p>
    <w:p w:rsidR="00144D50" w:rsidRPr="002B36B1" w:rsidRDefault="00144D50" w:rsidP="00790972">
      <w:pPr>
        <w:pStyle w:val="texto1"/>
        <w:numPr>
          <w:ilvl w:val="0"/>
          <w:numId w:val="46"/>
        </w:numPr>
        <w:spacing w:before="0" w:beforeAutospacing="0" w:after="0" w:afterAutospacing="0" w:line="240" w:lineRule="auto"/>
        <w:rPr>
          <w:rFonts w:ascii="AvantGarde Bk BT" w:hAnsi="AvantGarde Bk BT"/>
          <w:color w:val="000000"/>
          <w:sz w:val="22"/>
          <w:szCs w:val="22"/>
        </w:rPr>
      </w:pPr>
      <w:r w:rsidRPr="002B36B1">
        <w:rPr>
          <w:rFonts w:ascii="AvantGarde Bk BT" w:hAnsi="AvantGarde Bk BT"/>
          <w:color w:val="000000"/>
          <w:sz w:val="22"/>
          <w:szCs w:val="22"/>
        </w:rPr>
        <w:t>Capacidad para relacionar el fenómeno literario con ot</w:t>
      </w:r>
      <w:r w:rsidR="00C716BB">
        <w:rPr>
          <w:rFonts w:ascii="AvantGarde Bk BT" w:hAnsi="AvantGarde Bk BT"/>
          <w:color w:val="000000"/>
          <w:sz w:val="22"/>
          <w:szCs w:val="22"/>
        </w:rPr>
        <w:t>ras expresiones socioculturales;</w:t>
      </w:r>
      <w:r w:rsidRPr="002B36B1">
        <w:rPr>
          <w:rFonts w:ascii="AvantGarde Bk BT" w:hAnsi="AvantGarde Bk BT"/>
          <w:color w:val="000000"/>
          <w:sz w:val="22"/>
          <w:szCs w:val="22"/>
        </w:rPr>
        <w:t xml:space="preserve"> </w:t>
      </w:r>
    </w:p>
    <w:p w:rsidR="00144D50" w:rsidRPr="002B36B1" w:rsidRDefault="00144D50" w:rsidP="00790972">
      <w:pPr>
        <w:pStyle w:val="texto1"/>
        <w:numPr>
          <w:ilvl w:val="0"/>
          <w:numId w:val="46"/>
        </w:numPr>
        <w:spacing w:before="0" w:beforeAutospacing="0" w:after="0" w:afterAutospacing="0" w:line="240" w:lineRule="auto"/>
        <w:rPr>
          <w:rFonts w:ascii="AvantGarde Bk BT" w:hAnsi="AvantGarde Bk BT"/>
          <w:color w:val="000000"/>
          <w:sz w:val="22"/>
          <w:szCs w:val="22"/>
        </w:rPr>
      </w:pPr>
      <w:r w:rsidRPr="002B36B1">
        <w:rPr>
          <w:rFonts w:ascii="AvantGarde Bk BT" w:hAnsi="AvantGarde Bk BT"/>
          <w:color w:val="000000"/>
          <w:sz w:val="22"/>
          <w:szCs w:val="22"/>
        </w:rPr>
        <w:t>Conocimiento y manejo de herramientas teórico-metodológicas para el estudio y sistematización de las ob</w:t>
      </w:r>
      <w:r w:rsidR="00C716BB">
        <w:rPr>
          <w:rFonts w:ascii="AvantGarde Bk BT" w:hAnsi="AvantGarde Bk BT"/>
          <w:color w:val="000000"/>
          <w:sz w:val="22"/>
          <w:szCs w:val="22"/>
        </w:rPr>
        <w:t>ras literarias y de su historia;</w:t>
      </w:r>
    </w:p>
    <w:p w:rsidR="00144D50" w:rsidRPr="002B36B1" w:rsidRDefault="00144D50" w:rsidP="00790972">
      <w:pPr>
        <w:pStyle w:val="texto1"/>
        <w:numPr>
          <w:ilvl w:val="0"/>
          <w:numId w:val="46"/>
        </w:numPr>
        <w:spacing w:before="0" w:beforeAutospacing="0" w:after="0" w:afterAutospacing="0" w:line="240" w:lineRule="auto"/>
        <w:rPr>
          <w:rFonts w:ascii="AvantGarde Bk BT" w:hAnsi="AvantGarde Bk BT"/>
          <w:color w:val="000000"/>
          <w:sz w:val="22"/>
          <w:szCs w:val="22"/>
        </w:rPr>
      </w:pPr>
      <w:r w:rsidRPr="002B36B1">
        <w:rPr>
          <w:rFonts w:ascii="AvantGarde Bk BT" w:hAnsi="AvantGarde Bk BT"/>
          <w:color w:val="000000"/>
          <w:sz w:val="22"/>
          <w:szCs w:val="22"/>
        </w:rPr>
        <w:t>Capacidad para plantear y desarro</w:t>
      </w:r>
      <w:r w:rsidR="00C716BB">
        <w:rPr>
          <w:rFonts w:ascii="AvantGarde Bk BT" w:hAnsi="AvantGarde Bk BT"/>
          <w:color w:val="000000"/>
          <w:sz w:val="22"/>
          <w:szCs w:val="22"/>
        </w:rPr>
        <w:t>llar proyectos de investigación;</w:t>
      </w:r>
    </w:p>
    <w:p w:rsidR="00144D50" w:rsidRPr="002B36B1" w:rsidRDefault="00144D50" w:rsidP="00790972">
      <w:pPr>
        <w:pStyle w:val="texto1"/>
        <w:numPr>
          <w:ilvl w:val="0"/>
          <w:numId w:val="46"/>
        </w:numPr>
        <w:spacing w:before="0" w:beforeAutospacing="0" w:after="0" w:afterAutospacing="0" w:line="240" w:lineRule="auto"/>
        <w:rPr>
          <w:rFonts w:ascii="AvantGarde Bk BT" w:hAnsi="AvantGarde Bk BT"/>
          <w:color w:val="000000"/>
          <w:sz w:val="22"/>
          <w:szCs w:val="22"/>
        </w:rPr>
      </w:pPr>
      <w:r w:rsidRPr="002B36B1">
        <w:rPr>
          <w:rFonts w:ascii="AvantGarde Bk BT" w:hAnsi="AvantGarde Bk BT"/>
          <w:color w:val="000000"/>
          <w:sz w:val="22"/>
          <w:szCs w:val="22"/>
        </w:rPr>
        <w:t>Habilidad para vincular sus proyectos con diversos sectores de la</w:t>
      </w:r>
      <w:r w:rsidR="00C716BB">
        <w:rPr>
          <w:rFonts w:ascii="AvantGarde Bk BT" w:hAnsi="AvantGarde Bk BT"/>
          <w:color w:val="000000"/>
          <w:sz w:val="22"/>
          <w:szCs w:val="22"/>
        </w:rPr>
        <w:t xml:space="preserve"> sociedad;</w:t>
      </w:r>
    </w:p>
    <w:p w:rsidR="00144D50" w:rsidRPr="002B36B1" w:rsidRDefault="00144D50" w:rsidP="00790972">
      <w:pPr>
        <w:pStyle w:val="texto1"/>
        <w:numPr>
          <w:ilvl w:val="0"/>
          <w:numId w:val="46"/>
        </w:numPr>
        <w:spacing w:before="0" w:beforeAutospacing="0" w:after="0" w:afterAutospacing="0" w:line="240" w:lineRule="auto"/>
        <w:rPr>
          <w:rFonts w:ascii="AvantGarde Bk BT" w:hAnsi="AvantGarde Bk BT"/>
          <w:color w:val="000000"/>
          <w:sz w:val="22"/>
          <w:szCs w:val="22"/>
        </w:rPr>
      </w:pPr>
      <w:r w:rsidRPr="002B36B1">
        <w:rPr>
          <w:rFonts w:ascii="AvantGarde Bk BT" w:hAnsi="AvantGarde Bk BT"/>
          <w:color w:val="000000"/>
          <w:sz w:val="22"/>
          <w:szCs w:val="22"/>
        </w:rPr>
        <w:t xml:space="preserve">Dominio de la investigación literaria, de su transmisión y difusión como espacios propicios para la escucha de la palabra ajena, el diálogo y el entendimiento humano. </w:t>
      </w:r>
    </w:p>
    <w:p w:rsidR="00144D50" w:rsidRPr="002B36B1" w:rsidRDefault="00144D50" w:rsidP="00790972">
      <w:pPr>
        <w:pStyle w:val="texto1"/>
        <w:tabs>
          <w:tab w:val="left" w:pos="567"/>
        </w:tabs>
        <w:spacing w:before="0" w:beforeAutospacing="0" w:after="0" w:afterAutospacing="0" w:line="240" w:lineRule="auto"/>
        <w:rPr>
          <w:rFonts w:ascii="AvantGarde Bk BT" w:hAnsi="AvantGarde Bk BT"/>
          <w:color w:val="000000"/>
          <w:sz w:val="22"/>
          <w:szCs w:val="22"/>
        </w:rPr>
      </w:pPr>
    </w:p>
    <w:p w:rsidR="00144D50" w:rsidRPr="002B36B1" w:rsidRDefault="00144D50" w:rsidP="001D2AF0">
      <w:pPr>
        <w:pStyle w:val="texto1"/>
        <w:numPr>
          <w:ilvl w:val="0"/>
          <w:numId w:val="12"/>
        </w:numPr>
        <w:tabs>
          <w:tab w:val="left" w:pos="567"/>
        </w:tabs>
        <w:spacing w:before="0" w:beforeAutospacing="0" w:after="0" w:afterAutospacing="0" w:line="240" w:lineRule="auto"/>
        <w:rPr>
          <w:rFonts w:ascii="AvantGarde Bk BT" w:hAnsi="AvantGarde Bk BT"/>
          <w:color w:val="000000"/>
          <w:sz w:val="22"/>
          <w:szCs w:val="22"/>
        </w:rPr>
      </w:pPr>
      <w:r w:rsidRPr="002B36B1">
        <w:rPr>
          <w:rFonts w:ascii="AvantGarde Bk BT" w:hAnsi="AvantGarde Bk BT"/>
          <w:color w:val="000000"/>
          <w:sz w:val="22"/>
          <w:szCs w:val="22"/>
        </w:rPr>
        <w:t xml:space="preserve">Que la </w:t>
      </w:r>
      <w:r w:rsidRPr="002B36B1">
        <w:rPr>
          <w:rFonts w:ascii="AvantGarde Bk BT" w:hAnsi="AvantGarde Bk BT" w:cs="Arial"/>
          <w:color w:val="000000"/>
          <w:sz w:val="22"/>
          <w:u w:color="000000"/>
        </w:rPr>
        <w:t xml:space="preserve">Maestría en Estudios de Literatura Mexicana </w:t>
      </w:r>
      <w:r w:rsidRPr="002B36B1">
        <w:rPr>
          <w:rFonts w:ascii="AvantGarde Bk BT" w:hAnsi="AvantGarde Bk BT"/>
          <w:color w:val="000000"/>
          <w:sz w:val="22"/>
          <w:szCs w:val="22"/>
        </w:rPr>
        <w:t>es un programa con orientación a la investigación</w:t>
      </w:r>
      <w:r w:rsidR="00C716BB">
        <w:rPr>
          <w:rFonts w:ascii="AvantGarde Bk BT" w:hAnsi="AvantGarde Bk BT"/>
          <w:color w:val="000000"/>
          <w:sz w:val="22"/>
          <w:szCs w:val="22"/>
        </w:rPr>
        <w:t>,</w:t>
      </w:r>
      <w:r w:rsidRPr="002B36B1">
        <w:rPr>
          <w:rFonts w:ascii="AvantGarde Bk BT" w:hAnsi="AvantGarde Bk BT"/>
          <w:color w:val="000000"/>
          <w:sz w:val="22"/>
          <w:szCs w:val="22"/>
        </w:rPr>
        <w:t xml:space="preserve"> de modalidad escolarizada.</w:t>
      </w:r>
    </w:p>
    <w:p w:rsidR="00144D50" w:rsidRPr="002B36B1" w:rsidRDefault="00144D50" w:rsidP="00790972">
      <w:pPr>
        <w:pStyle w:val="texto1"/>
        <w:tabs>
          <w:tab w:val="left" w:pos="567"/>
        </w:tabs>
        <w:spacing w:before="0" w:beforeAutospacing="0" w:after="0" w:afterAutospacing="0" w:line="240" w:lineRule="auto"/>
        <w:rPr>
          <w:rFonts w:ascii="AvantGarde Bk BT" w:hAnsi="AvantGarde Bk BT"/>
          <w:color w:val="000000"/>
          <w:sz w:val="22"/>
          <w:szCs w:val="22"/>
        </w:rPr>
      </w:pPr>
    </w:p>
    <w:p w:rsidR="00144D50" w:rsidRPr="002B36B1" w:rsidRDefault="00144D50" w:rsidP="001D2AF0">
      <w:pPr>
        <w:pStyle w:val="texto1"/>
        <w:numPr>
          <w:ilvl w:val="0"/>
          <w:numId w:val="12"/>
        </w:numPr>
        <w:tabs>
          <w:tab w:val="left" w:pos="567"/>
        </w:tabs>
        <w:spacing w:before="0" w:beforeAutospacing="0" w:after="0" w:afterAutospacing="0" w:line="240" w:lineRule="auto"/>
        <w:rPr>
          <w:rFonts w:ascii="AvantGarde Bk BT" w:hAnsi="AvantGarde Bk BT"/>
          <w:color w:val="000000"/>
          <w:sz w:val="22"/>
          <w:szCs w:val="22"/>
        </w:rPr>
      </w:pPr>
      <w:r w:rsidRPr="002B36B1">
        <w:rPr>
          <w:rFonts w:ascii="AvantGarde Bk BT" w:hAnsi="AvantGarde Bk BT"/>
          <w:color w:val="000000"/>
          <w:sz w:val="22"/>
          <w:szCs w:val="22"/>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rsidR="00144D50" w:rsidRPr="002B36B1" w:rsidRDefault="00144D50" w:rsidP="0032460C">
      <w:pPr>
        <w:jc w:val="both"/>
        <w:rPr>
          <w:rFonts w:ascii="AvantGarde Bk BT" w:hAnsi="AvantGarde Bk BT"/>
          <w:color w:val="000000"/>
          <w:spacing w:val="-2"/>
          <w:sz w:val="22"/>
          <w:szCs w:val="22"/>
          <w:lang w:val="es-ES_tradnl"/>
        </w:rPr>
      </w:pPr>
    </w:p>
    <w:p w:rsidR="00144D50" w:rsidRPr="002B36B1" w:rsidRDefault="00144D50" w:rsidP="0032460C">
      <w:pPr>
        <w:jc w:val="both"/>
        <w:rPr>
          <w:rFonts w:ascii="AvantGarde Bk BT" w:hAnsi="AvantGarde Bk BT"/>
          <w:color w:val="000000"/>
          <w:spacing w:val="-2"/>
          <w:sz w:val="22"/>
          <w:szCs w:val="22"/>
          <w:lang w:val="es-ES_tradnl"/>
        </w:rPr>
      </w:pPr>
      <w:r w:rsidRPr="002B36B1">
        <w:rPr>
          <w:rFonts w:ascii="AvantGarde Bk BT" w:hAnsi="AvantGarde Bk BT"/>
          <w:color w:val="000000"/>
          <w:spacing w:val="-2"/>
          <w:sz w:val="22"/>
          <w:szCs w:val="22"/>
          <w:lang w:val="es-ES_tradnl"/>
        </w:rPr>
        <w:t>En virtud de los resultandos antes expuestos y</w:t>
      </w:r>
    </w:p>
    <w:p w:rsidR="00144D50" w:rsidRPr="002B36B1" w:rsidRDefault="00144D50" w:rsidP="0032460C">
      <w:pPr>
        <w:jc w:val="both"/>
        <w:rPr>
          <w:rFonts w:ascii="AvantGarde Bk BT" w:hAnsi="AvantGarde Bk BT" w:cs="Arial"/>
          <w:color w:val="000000"/>
          <w:spacing w:val="-2"/>
          <w:sz w:val="22"/>
          <w:szCs w:val="22"/>
          <w:lang w:val="es-ES_tradnl"/>
        </w:rPr>
      </w:pPr>
    </w:p>
    <w:p w:rsidR="00144D50" w:rsidRPr="0032460C" w:rsidRDefault="00144D50" w:rsidP="00912B41">
      <w:pPr>
        <w:jc w:val="center"/>
        <w:rPr>
          <w:rFonts w:ascii="AvantGarde Bk BT" w:hAnsi="AvantGarde Bk BT" w:cs="Arial"/>
          <w:sz w:val="22"/>
          <w:szCs w:val="22"/>
          <w:lang w:val="pt-BR"/>
        </w:rPr>
      </w:pPr>
      <w:r w:rsidRPr="0032460C">
        <w:rPr>
          <w:rFonts w:ascii="AvantGarde Bk BT" w:hAnsi="AvantGarde Bk BT" w:cs="Arial"/>
          <w:sz w:val="22"/>
          <w:szCs w:val="22"/>
          <w:lang w:val="pt-BR"/>
        </w:rPr>
        <w:t xml:space="preserve">C o n s i d e r a n d o: </w:t>
      </w:r>
    </w:p>
    <w:p w:rsidR="00144D50" w:rsidRPr="0032460C" w:rsidRDefault="00144D50" w:rsidP="00912B41">
      <w:pPr>
        <w:jc w:val="both"/>
        <w:rPr>
          <w:rFonts w:ascii="AvantGarde Bk BT" w:hAnsi="AvantGarde Bk BT" w:cs="Arial"/>
          <w:sz w:val="22"/>
          <w:szCs w:val="22"/>
          <w:lang w:val="pt-BR"/>
        </w:rPr>
      </w:pPr>
    </w:p>
    <w:p w:rsidR="00144D50" w:rsidRPr="00E83E1F" w:rsidRDefault="00144D50" w:rsidP="00912B41">
      <w:pPr>
        <w:pStyle w:val="BodyText21"/>
        <w:numPr>
          <w:ilvl w:val="0"/>
          <w:numId w:val="44"/>
        </w:numPr>
        <w:rPr>
          <w:rFonts w:ascii="AvantGarde Bk BT" w:hAnsi="AvantGarde Bk BT" w:cs="Arial"/>
          <w:spacing w:val="0"/>
          <w:sz w:val="22"/>
          <w:szCs w:val="22"/>
        </w:rPr>
      </w:pPr>
      <w:r w:rsidRPr="00E83E1F">
        <w:rPr>
          <w:rFonts w:ascii="AvantGarde Bk BT" w:hAnsi="AvantGarde Bk BT" w:cs="Arial"/>
          <w:spacing w:val="0"/>
          <w:sz w:val="22"/>
          <w:szCs w:val="22"/>
        </w:rPr>
        <w:t>Que la Universidad de Guadalajara es un organismo público descentralizado del Gobierno del Estado de</w:t>
      </w:r>
      <w:r>
        <w:rPr>
          <w:rFonts w:ascii="AvantGarde Bk BT" w:hAnsi="AvantGarde Bk BT" w:cs="Arial"/>
          <w:spacing w:val="0"/>
          <w:sz w:val="22"/>
          <w:szCs w:val="22"/>
        </w:rPr>
        <w:t xml:space="preserve"> Jalisco</w:t>
      </w:r>
      <w:r w:rsidRPr="00E83E1F">
        <w:rPr>
          <w:rFonts w:ascii="AvantGarde Bk BT" w:hAnsi="AvantGarde Bk BT" w:cs="Arial"/>
          <w:spacing w:val="0"/>
          <w:sz w:val="22"/>
          <w:szCs w:val="22"/>
        </w:rPr>
        <w:t xml:space="preserve">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144D50" w:rsidRPr="00E83E1F" w:rsidRDefault="00144D50" w:rsidP="00912B41">
      <w:pPr>
        <w:pStyle w:val="BodyText21"/>
        <w:rPr>
          <w:rFonts w:ascii="AvantGarde Bk BT" w:hAnsi="AvantGarde Bk BT" w:cs="Arial"/>
          <w:spacing w:val="0"/>
          <w:sz w:val="22"/>
          <w:szCs w:val="22"/>
        </w:rPr>
      </w:pPr>
    </w:p>
    <w:p w:rsidR="00144D50" w:rsidRPr="00790972" w:rsidRDefault="00144D50" w:rsidP="00912B41">
      <w:pPr>
        <w:pStyle w:val="BodyText21"/>
        <w:numPr>
          <w:ilvl w:val="0"/>
          <w:numId w:val="44"/>
        </w:numPr>
        <w:rPr>
          <w:rFonts w:ascii="AvantGarde Bk BT" w:hAnsi="AvantGarde Bk BT" w:cs="Arial"/>
          <w:spacing w:val="0"/>
          <w:sz w:val="22"/>
          <w:szCs w:val="22"/>
        </w:rPr>
      </w:pPr>
      <w:r w:rsidRPr="00E83E1F">
        <w:rPr>
          <w:rFonts w:ascii="AvantGarde Bk BT" w:hAnsi="AvantGarde Bk BT" w:cs="Arial"/>
          <w:spacing w:val="0"/>
          <w:sz w:val="22"/>
          <w:szCs w:val="22"/>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790972" w:rsidRDefault="00790972">
      <w:pPr>
        <w:rPr>
          <w:rFonts w:ascii="AvantGarde Bk BT" w:hAnsi="AvantGarde Bk BT" w:cs="Arial"/>
          <w:sz w:val="22"/>
          <w:szCs w:val="22"/>
        </w:rPr>
      </w:pPr>
      <w:r>
        <w:rPr>
          <w:rFonts w:ascii="AvantGarde Bk BT" w:hAnsi="AvantGarde Bk BT" w:cs="Arial"/>
          <w:sz w:val="22"/>
          <w:szCs w:val="22"/>
        </w:rPr>
        <w:br w:type="page"/>
      </w:r>
    </w:p>
    <w:p w:rsidR="00144D50" w:rsidRPr="00E83E1F" w:rsidRDefault="00144D50" w:rsidP="00912B41">
      <w:pPr>
        <w:pStyle w:val="BodyText21"/>
        <w:numPr>
          <w:ilvl w:val="0"/>
          <w:numId w:val="44"/>
        </w:numPr>
        <w:rPr>
          <w:rFonts w:ascii="AvantGarde Bk BT" w:hAnsi="AvantGarde Bk BT" w:cs="Arial"/>
          <w:spacing w:val="0"/>
          <w:sz w:val="22"/>
          <w:szCs w:val="22"/>
        </w:rPr>
      </w:pPr>
      <w:r w:rsidRPr="00E83E1F">
        <w:rPr>
          <w:rFonts w:ascii="AvantGarde Bk BT" w:hAnsi="AvantGarde Bk BT" w:cs="Arial"/>
          <w:spacing w:val="0"/>
          <w:sz w:val="22"/>
          <w:szCs w:val="22"/>
        </w:rPr>
        <w:lastRenderedPageBreak/>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w:t>
      </w:r>
    </w:p>
    <w:p w:rsidR="00144D50" w:rsidRPr="00E83E1F" w:rsidRDefault="00144D50" w:rsidP="00912B41">
      <w:pPr>
        <w:pStyle w:val="BodyText21"/>
        <w:rPr>
          <w:rFonts w:ascii="AvantGarde Bk BT" w:hAnsi="AvantGarde Bk BT" w:cs="Arial"/>
          <w:spacing w:val="0"/>
          <w:sz w:val="22"/>
          <w:szCs w:val="22"/>
        </w:rPr>
      </w:pPr>
    </w:p>
    <w:p w:rsidR="00144D50" w:rsidRPr="00E83E1F" w:rsidRDefault="00144D50" w:rsidP="00912B41">
      <w:pPr>
        <w:pStyle w:val="BodyText21"/>
        <w:numPr>
          <w:ilvl w:val="0"/>
          <w:numId w:val="44"/>
        </w:numPr>
        <w:rPr>
          <w:rFonts w:ascii="AvantGarde Bk BT" w:hAnsi="AvantGarde Bk BT" w:cs="Arial"/>
          <w:spacing w:val="0"/>
          <w:sz w:val="22"/>
          <w:szCs w:val="22"/>
        </w:rPr>
      </w:pPr>
      <w:r w:rsidRPr="00E83E1F">
        <w:rPr>
          <w:rFonts w:ascii="AvantGarde Bk BT" w:hAnsi="AvantGarde Bk BT" w:cs="Arial"/>
          <w:spacing w:val="0"/>
          <w:sz w:val="22"/>
          <w:szCs w:val="22"/>
        </w:rPr>
        <w:t xml:space="preserve">Que de acuerdo con el artículo 22 de su Ley Orgánica, la Universidad de Guadalajara adoptará el modelo de Red para organizar sus actividades académicas y administrativas. </w:t>
      </w:r>
    </w:p>
    <w:p w:rsidR="00144D50" w:rsidRPr="00E83E1F" w:rsidRDefault="00144D50" w:rsidP="00912B41">
      <w:pPr>
        <w:pStyle w:val="BodyText21"/>
        <w:rPr>
          <w:rFonts w:ascii="AvantGarde Bk BT" w:hAnsi="AvantGarde Bk BT" w:cs="Arial"/>
          <w:spacing w:val="0"/>
          <w:sz w:val="22"/>
          <w:szCs w:val="22"/>
        </w:rPr>
      </w:pPr>
    </w:p>
    <w:p w:rsidR="00144D50" w:rsidRPr="00E83E1F" w:rsidRDefault="00144D50" w:rsidP="00912B41">
      <w:pPr>
        <w:pStyle w:val="BodyText21"/>
        <w:numPr>
          <w:ilvl w:val="0"/>
          <w:numId w:val="44"/>
        </w:numPr>
        <w:rPr>
          <w:rFonts w:ascii="AvantGarde Bk BT" w:hAnsi="AvantGarde Bk BT" w:cs="Arial"/>
          <w:spacing w:val="0"/>
          <w:sz w:val="22"/>
          <w:szCs w:val="22"/>
        </w:rPr>
      </w:pPr>
      <w:r w:rsidRPr="00E83E1F">
        <w:rPr>
          <w:rFonts w:ascii="AvantGarde Bk BT" w:hAnsi="AvantGarde Bk BT" w:cs="Arial"/>
          <w:spacing w:val="0"/>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rsidR="00144D50" w:rsidRPr="00E83E1F" w:rsidRDefault="00144D50" w:rsidP="00912B41">
      <w:pPr>
        <w:pStyle w:val="BodyText21"/>
        <w:rPr>
          <w:rFonts w:ascii="AvantGarde Bk BT" w:hAnsi="AvantGarde Bk BT" w:cs="Arial"/>
          <w:spacing w:val="0"/>
          <w:sz w:val="22"/>
          <w:szCs w:val="22"/>
        </w:rPr>
      </w:pPr>
    </w:p>
    <w:p w:rsidR="00144D50" w:rsidRPr="00E83E1F" w:rsidRDefault="00144D50" w:rsidP="00912B41">
      <w:pPr>
        <w:pStyle w:val="BodyText21"/>
        <w:numPr>
          <w:ilvl w:val="0"/>
          <w:numId w:val="44"/>
        </w:numPr>
        <w:rPr>
          <w:rFonts w:ascii="AvantGarde Bk BT" w:hAnsi="AvantGarde Bk BT" w:cs="Arial"/>
          <w:spacing w:val="0"/>
          <w:sz w:val="22"/>
          <w:szCs w:val="22"/>
        </w:rPr>
      </w:pPr>
      <w:r w:rsidRPr="00E83E1F">
        <w:rPr>
          <w:rFonts w:ascii="AvantGarde Bk BT" w:hAnsi="AvantGarde Bk BT" w:cs="Arial"/>
          <w:spacing w:val="0"/>
          <w:sz w:val="22"/>
          <w:szCs w:val="22"/>
        </w:rPr>
        <w:t>Que conforme lo previsto en el artículo 27 de la Ley Orgánica, el H. Consejo General Universitario funcionará en pleno o por comisiones.</w:t>
      </w:r>
    </w:p>
    <w:p w:rsidR="00144D50" w:rsidRPr="00E83E1F" w:rsidRDefault="00144D50" w:rsidP="00912B41">
      <w:pPr>
        <w:pStyle w:val="BodyText21"/>
        <w:rPr>
          <w:rFonts w:ascii="AvantGarde Bk BT" w:hAnsi="AvantGarde Bk BT" w:cs="Arial"/>
          <w:spacing w:val="0"/>
          <w:sz w:val="22"/>
          <w:szCs w:val="22"/>
        </w:rPr>
      </w:pPr>
    </w:p>
    <w:p w:rsidR="00C716BB" w:rsidRDefault="00144D50" w:rsidP="00C716BB">
      <w:pPr>
        <w:pStyle w:val="BodyText21"/>
        <w:numPr>
          <w:ilvl w:val="0"/>
          <w:numId w:val="44"/>
        </w:numPr>
        <w:rPr>
          <w:rFonts w:ascii="AvantGarde Bk BT" w:hAnsi="AvantGarde Bk BT" w:cs="Arial"/>
          <w:spacing w:val="0"/>
          <w:sz w:val="22"/>
          <w:szCs w:val="22"/>
        </w:rPr>
      </w:pPr>
      <w:r w:rsidRPr="00E83E1F">
        <w:rPr>
          <w:rFonts w:ascii="AvantGarde Bk BT" w:hAnsi="AvantGarde Bk BT" w:cs="Arial"/>
          <w:spacing w:val="0"/>
          <w:sz w:val="22"/>
          <w:szCs w:val="22"/>
        </w:rPr>
        <w:t xml:space="preserve">Que es atribución de la Comisión de Educación conocer y dictaminar acerca de las propuestas de los Consejeros, el Rector General o de los </w:t>
      </w:r>
      <w:r>
        <w:rPr>
          <w:rFonts w:ascii="AvantGarde Bk BT" w:hAnsi="AvantGarde Bk BT" w:cs="Arial"/>
          <w:spacing w:val="0"/>
          <w:sz w:val="22"/>
          <w:szCs w:val="22"/>
        </w:rPr>
        <w:t>t</w:t>
      </w:r>
      <w:r w:rsidRPr="00E83E1F">
        <w:rPr>
          <w:rFonts w:ascii="AvantGarde Bk BT" w:hAnsi="AvantGarde Bk BT" w:cs="Arial"/>
          <w:spacing w:val="0"/>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rsidR="00C716BB" w:rsidRPr="00790972" w:rsidRDefault="00C716BB" w:rsidP="00790972">
      <w:pPr>
        <w:rPr>
          <w:rFonts w:ascii="AvantGarde Bk BT" w:hAnsi="AvantGarde Bk BT" w:cs="Arial"/>
          <w:sz w:val="22"/>
          <w:szCs w:val="22"/>
        </w:rPr>
      </w:pPr>
    </w:p>
    <w:p w:rsidR="00144D50" w:rsidRPr="00C716BB" w:rsidRDefault="00144D50" w:rsidP="00790972">
      <w:pPr>
        <w:pStyle w:val="BodyText21"/>
        <w:ind w:left="720"/>
        <w:rPr>
          <w:rFonts w:ascii="AvantGarde Bk BT" w:hAnsi="AvantGarde Bk BT" w:cs="Arial"/>
          <w:spacing w:val="0"/>
          <w:sz w:val="22"/>
          <w:szCs w:val="22"/>
        </w:rPr>
      </w:pPr>
      <w:r w:rsidRPr="00C716BB">
        <w:rPr>
          <w:rFonts w:ascii="AvantGarde Bk BT" w:hAnsi="AvantGarde Bk BT" w:cs="Arial"/>
          <w:spacing w:val="0"/>
          <w:sz w:val="22"/>
          <w:szCs w:val="22"/>
        </w:rPr>
        <w:t xml:space="preserve">Que la Comisión de Educación, tomando en cuenta las opiniones recibidas, estudiará los planes y programas presentados y emitirá el dictamen correspondiente </w:t>
      </w:r>
      <w:r w:rsidR="00C716BB">
        <w:rPr>
          <w:rFonts w:ascii="AvantGarde Bk BT" w:hAnsi="AvantGarde Bk BT" w:cs="Arial"/>
          <w:spacing w:val="0"/>
          <w:sz w:val="22"/>
          <w:szCs w:val="22"/>
        </w:rPr>
        <w:t xml:space="preserve">– que deberá estar </w:t>
      </w:r>
      <w:r w:rsidRPr="00C716BB">
        <w:rPr>
          <w:rFonts w:ascii="AvantGarde Bk BT" w:hAnsi="AvantGarde Bk BT" w:cs="Arial"/>
          <w:spacing w:val="0"/>
          <w:sz w:val="22"/>
          <w:szCs w:val="22"/>
        </w:rPr>
        <w:t>debidamente fundado y motivado- el cual se pondrá a consideración del H. Consejo General Universitario, según lo establece el artículo 17 del Reglamento General de Planes de Estudio de esta Universidad.</w:t>
      </w:r>
    </w:p>
    <w:p w:rsidR="00144D50" w:rsidRPr="00E83E1F" w:rsidRDefault="00144D50" w:rsidP="00912B41">
      <w:pPr>
        <w:pStyle w:val="BodyText21"/>
        <w:rPr>
          <w:rFonts w:ascii="AvantGarde Bk BT" w:hAnsi="AvantGarde Bk BT" w:cs="Arial"/>
          <w:spacing w:val="0"/>
          <w:sz w:val="22"/>
          <w:szCs w:val="22"/>
        </w:rPr>
      </w:pPr>
    </w:p>
    <w:p w:rsidR="00144D50" w:rsidRPr="00790972" w:rsidRDefault="00144D50" w:rsidP="00912B41">
      <w:pPr>
        <w:pStyle w:val="Prrafodelista"/>
        <w:numPr>
          <w:ilvl w:val="0"/>
          <w:numId w:val="44"/>
        </w:numPr>
        <w:jc w:val="both"/>
        <w:rPr>
          <w:rFonts w:ascii="AvantGarde Bk BT" w:hAnsi="AvantGarde Bk BT" w:cs="Arial"/>
          <w:sz w:val="22"/>
          <w:szCs w:val="22"/>
        </w:rPr>
      </w:pPr>
      <w:r w:rsidRPr="00303857">
        <w:rPr>
          <w:rFonts w:ascii="AvantGarde Bk BT" w:hAnsi="AvantGarde Bk BT" w:cs="Arial"/>
          <w:sz w:val="22"/>
          <w:szCs w:val="22"/>
        </w:rPr>
        <w:t>Que tal y como lo prevén los artículos 8, fracción I y 9, fracción I del Estatuto Orgánico del Centro Universitario de Ciencias Sociales y Humanidades, es atribución de l</w:t>
      </w:r>
      <w:r w:rsidR="00C716BB">
        <w:rPr>
          <w:rFonts w:ascii="AvantGarde Bk BT" w:hAnsi="AvantGarde Bk BT" w:cs="Arial"/>
          <w:sz w:val="22"/>
          <w:szCs w:val="22"/>
        </w:rPr>
        <w:t>a Comisión de Educación de ese C</w:t>
      </w:r>
      <w:r w:rsidRPr="00303857">
        <w:rPr>
          <w:rFonts w:ascii="AvantGarde Bk BT" w:hAnsi="AvantGarde Bk BT" w:cs="Arial"/>
          <w:sz w:val="22"/>
          <w:szCs w:val="22"/>
        </w:rPr>
        <w:t>entro dictaminar sobre la pertinencia y viabilidad de las propuestas para la creación, modificación o supresión de carreras y programas de posgrado a fin de remitirlas, en su caso, al H. Consejo General Universitario.</w:t>
      </w:r>
    </w:p>
    <w:p w:rsidR="00790972" w:rsidRDefault="00790972">
      <w:pPr>
        <w:rPr>
          <w:rFonts w:ascii="AvantGarde Bk BT" w:hAnsi="AvantGarde Bk BT" w:cs="Arial"/>
          <w:sz w:val="22"/>
          <w:szCs w:val="22"/>
        </w:rPr>
      </w:pPr>
      <w:r>
        <w:rPr>
          <w:rFonts w:ascii="AvantGarde Bk BT" w:hAnsi="AvantGarde Bk BT" w:cs="Arial"/>
          <w:sz w:val="22"/>
          <w:szCs w:val="22"/>
        </w:rPr>
        <w:br w:type="page"/>
      </w:r>
    </w:p>
    <w:p w:rsidR="00144D50" w:rsidRPr="00E83E1F" w:rsidRDefault="00144D50" w:rsidP="00912B41">
      <w:pPr>
        <w:pStyle w:val="BodyText21"/>
        <w:numPr>
          <w:ilvl w:val="0"/>
          <w:numId w:val="44"/>
        </w:numPr>
        <w:rPr>
          <w:rFonts w:ascii="AvantGarde Bk BT" w:hAnsi="AvantGarde Bk BT" w:cs="Arial"/>
          <w:spacing w:val="0"/>
          <w:sz w:val="22"/>
          <w:szCs w:val="22"/>
        </w:rPr>
      </w:pPr>
      <w:r w:rsidRPr="00E83E1F">
        <w:rPr>
          <w:rFonts w:ascii="AvantGarde Bk BT" w:hAnsi="AvantGarde Bk BT" w:cs="Arial"/>
          <w:spacing w:val="0"/>
          <w:sz w:val="22"/>
          <w:szCs w:val="22"/>
        </w:rPr>
        <w:lastRenderedPageBreak/>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rsidR="00144D50" w:rsidRPr="00912B41" w:rsidRDefault="00144D50" w:rsidP="00920E48">
      <w:pPr>
        <w:pStyle w:val="BodyText21"/>
        <w:rPr>
          <w:rFonts w:ascii="AvantGarde Bk BT" w:hAnsi="AvantGarde Bk BT" w:cs="Arial"/>
          <w:color w:val="000000"/>
          <w:spacing w:val="-2"/>
          <w:sz w:val="22"/>
          <w:szCs w:val="22"/>
        </w:rPr>
      </w:pPr>
    </w:p>
    <w:p w:rsidR="00144D50" w:rsidRDefault="00144D50" w:rsidP="00920E48">
      <w:pPr>
        <w:jc w:val="both"/>
        <w:rPr>
          <w:rFonts w:ascii="AvantGarde Bk BT" w:hAnsi="AvantGarde Bk BT" w:cs="Arial"/>
          <w:color w:val="000000"/>
          <w:sz w:val="22"/>
          <w:szCs w:val="22"/>
        </w:rPr>
      </w:pPr>
      <w:r w:rsidRPr="002B36B1">
        <w:rPr>
          <w:rFonts w:ascii="AvantGarde Bk BT" w:hAnsi="AvantGarde Bk BT" w:cs="Arial"/>
          <w:color w:val="000000"/>
          <w:sz w:val="22"/>
          <w:szCs w:val="22"/>
        </w:rPr>
        <w:t>Por lo antes expuesto y fundado, esta</w:t>
      </w:r>
      <w:r>
        <w:rPr>
          <w:rFonts w:ascii="AvantGarde Bk BT" w:hAnsi="AvantGarde Bk BT" w:cs="Arial"/>
          <w:color w:val="000000"/>
          <w:sz w:val="22"/>
          <w:szCs w:val="22"/>
        </w:rPr>
        <w:t xml:space="preserve"> Comisión</w:t>
      </w:r>
      <w:r w:rsidRPr="002B36B1">
        <w:rPr>
          <w:rFonts w:ascii="AvantGarde Bk BT" w:hAnsi="AvantGarde Bk BT" w:cs="Arial"/>
          <w:color w:val="000000"/>
          <w:sz w:val="22"/>
          <w:szCs w:val="22"/>
        </w:rPr>
        <w:t xml:space="preserve"> Permanente de Educación tiene a bien proponer al pleno del H. Consejo General Universitario los siguientes</w:t>
      </w:r>
    </w:p>
    <w:p w:rsidR="00144D50" w:rsidRPr="002B36B1" w:rsidRDefault="00144D50" w:rsidP="00920E48">
      <w:pPr>
        <w:jc w:val="both"/>
        <w:rPr>
          <w:rFonts w:ascii="AvantGarde Bk BT" w:hAnsi="AvantGarde Bk BT" w:cs="Arial"/>
          <w:color w:val="000000"/>
          <w:sz w:val="22"/>
          <w:szCs w:val="22"/>
        </w:rPr>
      </w:pPr>
    </w:p>
    <w:p w:rsidR="00144D50" w:rsidRPr="002B36B1" w:rsidRDefault="00144D50" w:rsidP="0032460C">
      <w:pPr>
        <w:jc w:val="center"/>
        <w:rPr>
          <w:rFonts w:ascii="AvantGarde Bk BT" w:hAnsi="AvantGarde Bk BT" w:cs="Arial"/>
          <w:color w:val="000000"/>
          <w:sz w:val="22"/>
          <w:szCs w:val="22"/>
          <w:lang w:val="pt-BR"/>
        </w:rPr>
      </w:pPr>
      <w:r w:rsidRPr="002B36B1">
        <w:rPr>
          <w:rFonts w:ascii="AvantGarde Bk BT" w:hAnsi="AvantGarde Bk BT" w:cs="Arial"/>
          <w:color w:val="000000"/>
          <w:sz w:val="22"/>
          <w:szCs w:val="22"/>
          <w:lang w:val="pt-BR"/>
        </w:rPr>
        <w:t>R e s o l u t i v o s:</w:t>
      </w:r>
    </w:p>
    <w:p w:rsidR="00144D50" w:rsidRPr="002B36B1" w:rsidRDefault="00144D50" w:rsidP="0032460C">
      <w:pPr>
        <w:rPr>
          <w:rFonts w:ascii="AvantGarde Bk BT" w:hAnsi="AvantGarde Bk BT" w:cs="Arial"/>
          <w:color w:val="000000"/>
          <w:sz w:val="22"/>
          <w:szCs w:val="22"/>
          <w:lang w:val="pt-BR"/>
        </w:rPr>
      </w:pPr>
    </w:p>
    <w:p w:rsidR="00144D50" w:rsidRPr="002B36B1" w:rsidRDefault="00144D50" w:rsidP="00B67369">
      <w:pPr>
        <w:jc w:val="both"/>
        <w:rPr>
          <w:rFonts w:ascii="AvantGarde Bk BT" w:hAnsi="AvantGarde Bk BT"/>
          <w:color w:val="000000"/>
          <w:sz w:val="22"/>
          <w:szCs w:val="22"/>
          <w:lang w:val="es-ES_tradnl"/>
        </w:rPr>
      </w:pPr>
      <w:r w:rsidRPr="002B36B1">
        <w:rPr>
          <w:rFonts w:ascii="AvantGarde Bk BT" w:hAnsi="AvantGarde Bk BT" w:cs="Arial"/>
          <w:b/>
          <w:color w:val="000000"/>
          <w:sz w:val="22"/>
          <w:szCs w:val="22"/>
          <w:lang w:val="es-ES_tradnl"/>
        </w:rPr>
        <w:t xml:space="preserve">PRIMERO. </w:t>
      </w:r>
      <w:r w:rsidRPr="002B36B1">
        <w:rPr>
          <w:rFonts w:ascii="AvantGarde Bk BT" w:hAnsi="AvantGarde Bk BT"/>
          <w:bCs/>
          <w:color w:val="000000"/>
          <w:spacing w:val="-2"/>
          <w:sz w:val="22"/>
          <w:szCs w:val="22"/>
        </w:rPr>
        <w:t xml:space="preserve">Se modifica el programa académico </w:t>
      </w:r>
      <w:r w:rsidRPr="002B36B1">
        <w:rPr>
          <w:rFonts w:ascii="AvantGarde Bk BT" w:hAnsi="AvantGarde Bk BT"/>
          <w:bCs/>
          <w:color w:val="000000"/>
          <w:spacing w:val="-2"/>
          <w:sz w:val="22"/>
          <w:szCs w:val="22"/>
          <w:lang w:val="es-ES_tradnl"/>
        </w:rPr>
        <w:t xml:space="preserve">de la </w:t>
      </w:r>
      <w:r w:rsidRPr="005B7FE5">
        <w:rPr>
          <w:rFonts w:ascii="AvantGarde Bk BT" w:hAnsi="AvantGarde Bk BT" w:cs="Arial"/>
          <w:b/>
          <w:color w:val="000000"/>
          <w:sz w:val="22"/>
          <w:u w:color="000000"/>
        </w:rPr>
        <w:t xml:space="preserve">Maestría en Estudios de Literatura Mexicana </w:t>
      </w:r>
      <w:r w:rsidRPr="005B7FE5">
        <w:rPr>
          <w:rFonts w:ascii="AvantGarde Bk BT" w:hAnsi="AvantGarde Bk BT" w:cs="Arial"/>
          <w:color w:val="000000"/>
          <w:sz w:val="22"/>
          <w:u w:color="000000"/>
        </w:rPr>
        <w:t>con orientaciones en Teoría y Crítica Literaria e Historia de la Literatura Mexicana,</w:t>
      </w:r>
      <w:r>
        <w:rPr>
          <w:rFonts w:ascii="AvantGarde Bk BT" w:hAnsi="AvantGarde Bk BT" w:cs="Arial"/>
          <w:color w:val="000000"/>
          <w:sz w:val="22"/>
          <w:u w:color="000000"/>
        </w:rPr>
        <w:t xml:space="preserve"> de </w:t>
      </w:r>
      <w:r w:rsidRPr="002B36B1">
        <w:rPr>
          <w:rFonts w:ascii="AvantGarde Bk BT" w:hAnsi="AvantGarde Bk BT"/>
          <w:bCs/>
          <w:color w:val="000000"/>
          <w:spacing w:val="-2"/>
          <w:sz w:val="22"/>
          <w:szCs w:val="22"/>
        </w:rPr>
        <w:t xml:space="preserve">la </w:t>
      </w:r>
      <w:r w:rsidRPr="002B36B1">
        <w:rPr>
          <w:rFonts w:ascii="AvantGarde Bk BT" w:hAnsi="AvantGarde Bk BT"/>
          <w:color w:val="000000"/>
          <w:sz w:val="22"/>
          <w:szCs w:val="22"/>
        </w:rPr>
        <w:t xml:space="preserve">Red Universitaria, teniendo como sede al </w:t>
      </w:r>
      <w:r w:rsidRPr="002B36B1">
        <w:rPr>
          <w:rFonts w:ascii="AvantGarde Bk BT" w:hAnsi="AvantGarde Bk BT"/>
          <w:color w:val="000000"/>
          <w:sz w:val="22"/>
          <w:szCs w:val="22"/>
          <w:lang w:val="es-ES_tradnl"/>
        </w:rPr>
        <w:t>Centro Universitario de Ciencias Sociales y Humanidades</w:t>
      </w:r>
      <w:r w:rsidRPr="002B36B1">
        <w:rPr>
          <w:rFonts w:ascii="AvantGarde Bk BT" w:hAnsi="AvantGarde Bk BT" w:cs="Verdana"/>
          <w:color w:val="000000"/>
          <w:sz w:val="22"/>
          <w:szCs w:val="22"/>
        </w:rPr>
        <w:t>,</w:t>
      </w:r>
      <w:r w:rsidRPr="002B36B1">
        <w:rPr>
          <w:rFonts w:ascii="AvantGarde Bk BT" w:hAnsi="AvantGarde Bk BT"/>
          <w:color w:val="000000"/>
          <w:sz w:val="22"/>
          <w:szCs w:val="22"/>
          <w:lang w:val="es-ES_tradnl"/>
        </w:rPr>
        <w:t xml:space="preserve"> a partir del ciclo </w:t>
      </w:r>
      <w:r w:rsidRPr="00870232">
        <w:rPr>
          <w:rFonts w:ascii="AvantGarde Bk BT" w:hAnsi="AvantGarde Bk BT"/>
          <w:color w:val="000000"/>
          <w:sz w:val="22"/>
          <w:szCs w:val="22"/>
          <w:lang w:val="es-ES_tradnl"/>
        </w:rPr>
        <w:t>escolar 2017 “B”.</w:t>
      </w:r>
    </w:p>
    <w:p w:rsidR="00144D50" w:rsidRPr="002B36B1" w:rsidRDefault="00144D50" w:rsidP="0032460C">
      <w:pPr>
        <w:jc w:val="both"/>
        <w:rPr>
          <w:rFonts w:ascii="AvantGarde Bk BT" w:hAnsi="AvantGarde Bk BT" w:cs="Arial"/>
          <w:color w:val="000000"/>
          <w:sz w:val="22"/>
          <w:szCs w:val="22"/>
          <w:lang w:val="es-ES_tradnl"/>
        </w:rPr>
      </w:pPr>
    </w:p>
    <w:p w:rsidR="00144D50" w:rsidRPr="00CB4934" w:rsidRDefault="00144D50" w:rsidP="0032460C">
      <w:pPr>
        <w:jc w:val="both"/>
        <w:rPr>
          <w:rFonts w:ascii="AvantGarde Bk BT" w:hAnsi="AvantGarde Bk BT"/>
          <w:bCs/>
          <w:color w:val="000000"/>
          <w:spacing w:val="-2"/>
          <w:sz w:val="22"/>
          <w:szCs w:val="22"/>
        </w:rPr>
      </w:pPr>
      <w:r w:rsidRPr="002B36B1">
        <w:rPr>
          <w:rFonts w:ascii="AvantGarde Bk BT" w:hAnsi="AvantGarde Bk BT"/>
          <w:b/>
          <w:bCs/>
          <w:color w:val="000000"/>
          <w:spacing w:val="-2"/>
          <w:sz w:val="22"/>
          <w:szCs w:val="22"/>
        </w:rPr>
        <w:t xml:space="preserve">SEGUNDO. </w:t>
      </w:r>
      <w:r w:rsidRPr="00CB4934">
        <w:rPr>
          <w:rFonts w:ascii="AvantGarde Bk BT" w:hAnsi="AvantGarde Bk BT"/>
          <w:bCs/>
          <w:color w:val="000000"/>
          <w:spacing w:val="-2"/>
          <w:sz w:val="22"/>
          <w:szCs w:val="22"/>
        </w:rPr>
        <w:t xml:space="preserve">Se aprueba la modificación del resolutivo </w:t>
      </w:r>
      <w:r>
        <w:rPr>
          <w:rFonts w:ascii="AvantGarde Bk BT" w:hAnsi="AvantGarde Bk BT"/>
          <w:bCs/>
          <w:color w:val="000000"/>
          <w:spacing w:val="-2"/>
          <w:sz w:val="22"/>
          <w:szCs w:val="22"/>
        </w:rPr>
        <w:t>segundo del dictamen I/2006/057</w:t>
      </w:r>
      <w:r w:rsidRPr="00CB4934">
        <w:rPr>
          <w:rFonts w:ascii="AvantGarde Bk BT" w:hAnsi="AvantGarde Bk BT"/>
          <w:bCs/>
          <w:color w:val="000000"/>
          <w:spacing w:val="-2"/>
          <w:sz w:val="22"/>
          <w:szCs w:val="22"/>
        </w:rPr>
        <w:t xml:space="preserve"> de fecha </w:t>
      </w:r>
      <w:r>
        <w:rPr>
          <w:rFonts w:ascii="AvantGarde Bk BT" w:hAnsi="AvantGarde Bk BT"/>
          <w:bCs/>
          <w:color w:val="000000"/>
          <w:spacing w:val="-2"/>
          <w:sz w:val="22"/>
          <w:szCs w:val="22"/>
        </w:rPr>
        <w:t>14 de febrero de 2006,</w:t>
      </w:r>
      <w:r w:rsidRPr="00CB4934">
        <w:rPr>
          <w:rFonts w:ascii="AvantGarde Bk BT" w:hAnsi="AvantGarde Bk BT"/>
          <w:bCs/>
          <w:color w:val="000000"/>
          <w:spacing w:val="-2"/>
          <w:sz w:val="22"/>
          <w:szCs w:val="22"/>
        </w:rPr>
        <w:t xml:space="preserve"> para quedar como sigue:</w:t>
      </w:r>
    </w:p>
    <w:p w:rsidR="00144D50" w:rsidRPr="00CB4934" w:rsidRDefault="00144D50" w:rsidP="0032460C">
      <w:pPr>
        <w:jc w:val="both"/>
        <w:rPr>
          <w:rFonts w:ascii="AvantGarde Bk BT" w:hAnsi="AvantGarde Bk BT"/>
          <w:bCs/>
          <w:color w:val="000000"/>
          <w:spacing w:val="-2"/>
          <w:sz w:val="22"/>
          <w:szCs w:val="22"/>
        </w:rPr>
      </w:pPr>
    </w:p>
    <w:p w:rsidR="00144D50" w:rsidRPr="00CB4934" w:rsidRDefault="00144D50" w:rsidP="00790972">
      <w:pPr>
        <w:ind w:left="284" w:right="333"/>
        <w:jc w:val="both"/>
        <w:rPr>
          <w:rFonts w:ascii="AvantGarde Bk BT" w:hAnsi="AvantGarde Bk BT"/>
          <w:i/>
          <w:color w:val="000000"/>
          <w:sz w:val="22"/>
          <w:szCs w:val="22"/>
          <w:lang w:val="es-ES_tradnl"/>
        </w:rPr>
      </w:pPr>
      <w:r>
        <w:rPr>
          <w:rFonts w:ascii="AvantGarde Bk BT" w:hAnsi="AvantGarde Bk BT" w:cs="Arial"/>
          <w:b/>
          <w:i/>
          <w:color w:val="000000"/>
          <w:sz w:val="22"/>
          <w:szCs w:val="22"/>
        </w:rPr>
        <w:t>“</w:t>
      </w:r>
      <w:r w:rsidRPr="00CB4934">
        <w:rPr>
          <w:rFonts w:ascii="AvantGarde Bk BT" w:hAnsi="AvantGarde Bk BT" w:cs="Arial"/>
          <w:b/>
          <w:i/>
          <w:color w:val="000000"/>
          <w:sz w:val="22"/>
          <w:szCs w:val="22"/>
        </w:rPr>
        <w:t>SEGUNDO.</w:t>
      </w:r>
      <w:r w:rsidRPr="00CB4934">
        <w:rPr>
          <w:rFonts w:ascii="AvantGarde Bk BT" w:hAnsi="AvantGarde Bk BT" w:cs="Arial"/>
          <w:i/>
          <w:color w:val="000000"/>
          <w:sz w:val="22"/>
          <w:szCs w:val="22"/>
          <w:lang w:val="es-ES_tradnl"/>
        </w:rPr>
        <w:t xml:space="preserve"> El programa académico de</w:t>
      </w:r>
      <w:r w:rsidR="00C716BB">
        <w:rPr>
          <w:rFonts w:ascii="AvantGarde Bk BT" w:hAnsi="AvantGarde Bk BT" w:cs="Arial"/>
          <w:i/>
          <w:color w:val="000000"/>
          <w:sz w:val="22"/>
          <w:szCs w:val="22"/>
          <w:lang w:val="es-ES_tradnl"/>
        </w:rPr>
        <w:t xml:space="preserve"> la</w:t>
      </w:r>
      <w:r w:rsidRPr="00CB4934">
        <w:rPr>
          <w:rFonts w:ascii="AvantGarde Bk BT" w:hAnsi="AvantGarde Bk BT" w:cs="Arial"/>
          <w:i/>
          <w:color w:val="000000"/>
          <w:sz w:val="22"/>
          <w:szCs w:val="22"/>
          <w:lang w:val="es-ES_tradnl"/>
        </w:rPr>
        <w:t xml:space="preserve"> </w:t>
      </w:r>
      <w:r w:rsidRPr="00CB4934">
        <w:rPr>
          <w:rFonts w:ascii="AvantGarde Bk BT" w:hAnsi="AvantGarde Bk BT" w:cs="Arial"/>
          <w:b/>
          <w:i/>
          <w:color w:val="000000"/>
          <w:sz w:val="22"/>
          <w:u w:color="000000"/>
        </w:rPr>
        <w:t xml:space="preserve">Maestría en Estudios de Literatura Mexicana, </w:t>
      </w:r>
      <w:r w:rsidRPr="00CB4934">
        <w:rPr>
          <w:rFonts w:ascii="AvantGarde Bk BT" w:hAnsi="AvantGarde Bk BT" w:cs="Arial"/>
          <w:i/>
          <w:color w:val="000000"/>
          <w:spacing w:val="-2"/>
          <w:sz w:val="22"/>
          <w:szCs w:val="22"/>
        </w:rPr>
        <w:t xml:space="preserve">es un programa </w:t>
      </w:r>
      <w:r w:rsidRPr="00CB4934">
        <w:rPr>
          <w:rFonts w:ascii="AvantGarde Bk BT" w:hAnsi="AvantGarde Bk BT"/>
          <w:i/>
          <w:color w:val="000000"/>
          <w:sz w:val="22"/>
          <w:szCs w:val="22"/>
          <w:lang w:val="es-ES_tradnl"/>
        </w:rPr>
        <w:t xml:space="preserve">de modalidad escolarizada, con enfoque a la investigación </w:t>
      </w:r>
      <w:r w:rsidRPr="00CB4934">
        <w:rPr>
          <w:rFonts w:ascii="AvantGarde Bk BT" w:hAnsi="AvantGarde Bk BT" w:cs="Arial"/>
          <w:i/>
          <w:color w:val="000000"/>
          <w:spacing w:val="-2"/>
          <w:sz w:val="22"/>
          <w:szCs w:val="22"/>
          <w:lang w:val="es-ES_tradnl"/>
        </w:rPr>
        <w:t>y comprende las siguientes áreas de formación y unidades de aprendizaje:</w:t>
      </w:r>
    </w:p>
    <w:p w:rsidR="00144D50" w:rsidRPr="002B36B1" w:rsidRDefault="00144D50" w:rsidP="00DD42B1">
      <w:pPr>
        <w:jc w:val="both"/>
        <w:rPr>
          <w:rFonts w:ascii="AvantGarde Bk BT" w:hAnsi="AvantGarde Bk BT" w:cs="Arial"/>
          <w:color w:val="000000"/>
          <w:sz w:val="22"/>
          <w:szCs w:val="22"/>
          <w:lang w:val="es-ES_tradnl"/>
        </w:rPr>
      </w:pPr>
    </w:p>
    <w:p w:rsidR="00144D50" w:rsidRPr="002B36B1" w:rsidRDefault="00144D50" w:rsidP="00DD42B1">
      <w:pPr>
        <w:jc w:val="center"/>
        <w:rPr>
          <w:rFonts w:ascii="AvantGarde Bk BT" w:hAnsi="AvantGarde Bk BT"/>
          <w:color w:val="000000"/>
          <w:sz w:val="22"/>
          <w:szCs w:val="22"/>
        </w:rPr>
      </w:pPr>
      <w:r w:rsidRPr="002B36B1">
        <w:rPr>
          <w:rFonts w:ascii="AvantGarde Bk BT" w:hAnsi="AvantGarde Bk BT"/>
          <w:color w:val="000000"/>
          <w:sz w:val="22"/>
          <w:szCs w:val="22"/>
        </w:rPr>
        <w:t>Plan de Estudios</w:t>
      </w:r>
    </w:p>
    <w:tbl>
      <w:tblPr>
        <w:tblW w:w="8402" w:type="dxa"/>
        <w:jc w:val="center"/>
        <w:tblInd w:w="-1054" w:type="dxa"/>
        <w:tblCellMar>
          <w:left w:w="70" w:type="dxa"/>
          <w:right w:w="70" w:type="dxa"/>
        </w:tblCellMar>
        <w:tblLook w:val="00A0" w:firstRow="1" w:lastRow="0" w:firstColumn="1" w:lastColumn="0" w:noHBand="0" w:noVBand="0"/>
      </w:tblPr>
      <w:tblGrid>
        <w:gridCol w:w="5998"/>
        <w:gridCol w:w="1128"/>
        <w:gridCol w:w="1276"/>
      </w:tblGrid>
      <w:tr w:rsidR="00144D50" w:rsidRPr="002B36B1" w:rsidTr="00790972">
        <w:trPr>
          <w:trHeight w:val="255"/>
          <w:jc w:val="center"/>
        </w:trPr>
        <w:tc>
          <w:tcPr>
            <w:tcW w:w="5998" w:type="dxa"/>
            <w:tcBorders>
              <w:top w:val="single" w:sz="4" w:space="0" w:color="auto"/>
              <w:left w:val="single" w:sz="4" w:space="0" w:color="auto"/>
              <w:bottom w:val="single" w:sz="4" w:space="0" w:color="auto"/>
              <w:right w:val="single" w:sz="4" w:space="0" w:color="auto"/>
            </w:tcBorders>
            <w:noWrap/>
            <w:vAlign w:val="center"/>
          </w:tcPr>
          <w:p w:rsidR="00144D50" w:rsidRPr="002B36B1" w:rsidRDefault="00144D50" w:rsidP="00790972">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Áreas de Formación</w:t>
            </w:r>
          </w:p>
        </w:tc>
        <w:tc>
          <w:tcPr>
            <w:tcW w:w="1128" w:type="dxa"/>
            <w:tcBorders>
              <w:top w:val="single" w:sz="4" w:space="0" w:color="auto"/>
              <w:left w:val="nil"/>
              <w:bottom w:val="single" w:sz="4" w:space="0" w:color="auto"/>
              <w:right w:val="single" w:sz="4" w:space="0" w:color="auto"/>
            </w:tcBorders>
            <w:noWrap/>
            <w:vAlign w:val="center"/>
          </w:tcPr>
          <w:p w:rsidR="00144D50" w:rsidRPr="002B36B1" w:rsidRDefault="00144D50" w:rsidP="00DD42B1">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Créditos</w:t>
            </w:r>
          </w:p>
        </w:tc>
        <w:tc>
          <w:tcPr>
            <w:tcW w:w="1276" w:type="dxa"/>
            <w:tcBorders>
              <w:top w:val="single" w:sz="4" w:space="0" w:color="auto"/>
              <w:left w:val="nil"/>
              <w:bottom w:val="single" w:sz="4" w:space="0" w:color="auto"/>
              <w:right w:val="single" w:sz="4" w:space="0" w:color="auto"/>
            </w:tcBorders>
            <w:noWrap/>
            <w:vAlign w:val="center"/>
          </w:tcPr>
          <w:p w:rsidR="00144D50" w:rsidRPr="002B36B1" w:rsidRDefault="00144D50" w:rsidP="00DD42B1">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w:t>
            </w:r>
          </w:p>
        </w:tc>
      </w:tr>
      <w:tr w:rsidR="00144D50" w:rsidRPr="002B36B1" w:rsidTr="00790972">
        <w:trPr>
          <w:trHeight w:val="255"/>
          <w:jc w:val="center"/>
        </w:trPr>
        <w:tc>
          <w:tcPr>
            <w:tcW w:w="5998" w:type="dxa"/>
            <w:tcBorders>
              <w:top w:val="nil"/>
              <w:left w:val="single" w:sz="4" w:space="0" w:color="auto"/>
              <w:bottom w:val="single" w:sz="4" w:space="0" w:color="auto"/>
              <w:right w:val="single" w:sz="4" w:space="0" w:color="auto"/>
            </w:tcBorders>
            <w:noWrap/>
            <w:vAlign w:val="center"/>
          </w:tcPr>
          <w:p w:rsidR="00144D50" w:rsidRPr="00DD42B1" w:rsidRDefault="00144D50" w:rsidP="00790972">
            <w:pPr>
              <w:jc w:val="center"/>
              <w:rPr>
                <w:rFonts w:ascii="AvantGarde Bk BT" w:hAnsi="AvantGarde Bk BT" w:cs="Arial"/>
                <w:color w:val="000000"/>
                <w:sz w:val="18"/>
                <w:szCs w:val="18"/>
                <w:lang w:eastAsia="es-MX"/>
              </w:rPr>
            </w:pPr>
            <w:r w:rsidRPr="00DD42B1">
              <w:rPr>
                <w:rFonts w:ascii="AvantGarde Bk BT" w:hAnsi="AvantGarde Bk BT" w:cs="Arial"/>
                <w:color w:val="000000"/>
                <w:sz w:val="18"/>
                <w:szCs w:val="18"/>
                <w:lang w:eastAsia="es-MX"/>
              </w:rPr>
              <w:t>Área de Formación Básica Común Obligatoria</w:t>
            </w:r>
          </w:p>
        </w:tc>
        <w:tc>
          <w:tcPr>
            <w:tcW w:w="1128" w:type="dxa"/>
            <w:tcBorders>
              <w:top w:val="nil"/>
              <w:left w:val="nil"/>
              <w:bottom w:val="single" w:sz="4" w:space="0" w:color="auto"/>
              <w:right w:val="single" w:sz="4" w:space="0" w:color="auto"/>
            </w:tcBorders>
            <w:noWrap/>
            <w:vAlign w:val="center"/>
          </w:tcPr>
          <w:p w:rsidR="00144D50" w:rsidRPr="00DD42B1" w:rsidRDefault="00144D50" w:rsidP="00DD42B1">
            <w:pPr>
              <w:jc w:val="center"/>
              <w:rPr>
                <w:rFonts w:ascii="AvantGarde Bk BT" w:hAnsi="AvantGarde Bk BT" w:cs="Arial"/>
                <w:color w:val="000000"/>
                <w:sz w:val="18"/>
                <w:szCs w:val="18"/>
                <w:lang w:eastAsia="es-MX"/>
              </w:rPr>
            </w:pPr>
            <w:r w:rsidRPr="00DD42B1">
              <w:rPr>
                <w:rFonts w:ascii="AvantGarde Bk BT" w:hAnsi="AvantGarde Bk BT" w:cs="Arial"/>
                <w:color w:val="000000"/>
                <w:sz w:val="18"/>
                <w:szCs w:val="18"/>
                <w:lang w:eastAsia="es-MX"/>
              </w:rPr>
              <w:t>48</w:t>
            </w:r>
          </w:p>
        </w:tc>
        <w:tc>
          <w:tcPr>
            <w:tcW w:w="1276" w:type="dxa"/>
            <w:tcBorders>
              <w:top w:val="nil"/>
              <w:left w:val="nil"/>
              <w:bottom w:val="single" w:sz="4" w:space="0" w:color="auto"/>
              <w:right w:val="single" w:sz="4" w:space="0" w:color="auto"/>
            </w:tcBorders>
            <w:noWrap/>
            <w:vAlign w:val="center"/>
          </w:tcPr>
          <w:p w:rsidR="00144D50" w:rsidRPr="00DD42B1" w:rsidRDefault="00144D50" w:rsidP="00DD42B1">
            <w:pPr>
              <w:jc w:val="center"/>
              <w:rPr>
                <w:rFonts w:ascii="AvantGarde Bk BT" w:hAnsi="AvantGarde Bk BT" w:cs="Arial"/>
                <w:color w:val="000000"/>
                <w:sz w:val="18"/>
                <w:szCs w:val="18"/>
                <w:lang w:eastAsia="es-MX"/>
              </w:rPr>
            </w:pPr>
            <w:r w:rsidRPr="00DD42B1">
              <w:rPr>
                <w:rFonts w:ascii="AvantGarde Bk BT" w:hAnsi="AvantGarde Bk BT" w:cs="Arial"/>
                <w:color w:val="000000"/>
                <w:sz w:val="18"/>
                <w:szCs w:val="18"/>
                <w:lang w:eastAsia="es-MX"/>
              </w:rPr>
              <w:t>40</w:t>
            </w:r>
          </w:p>
        </w:tc>
      </w:tr>
      <w:tr w:rsidR="00144D50" w:rsidRPr="002B36B1" w:rsidTr="00790972">
        <w:trPr>
          <w:trHeight w:val="255"/>
          <w:jc w:val="center"/>
        </w:trPr>
        <w:tc>
          <w:tcPr>
            <w:tcW w:w="5998" w:type="dxa"/>
            <w:tcBorders>
              <w:top w:val="nil"/>
              <w:left w:val="single" w:sz="4" w:space="0" w:color="auto"/>
              <w:bottom w:val="single" w:sz="4" w:space="0" w:color="auto"/>
              <w:right w:val="single" w:sz="4" w:space="0" w:color="auto"/>
            </w:tcBorders>
            <w:noWrap/>
            <w:vAlign w:val="center"/>
          </w:tcPr>
          <w:p w:rsidR="00144D50" w:rsidRPr="00DD42B1" w:rsidRDefault="00144D50" w:rsidP="00790972">
            <w:pPr>
              <w:jc w:val="center"/>
              <w:rPr>
                <w:rFonts w:ascii="AvantGarde Bk BT" w:hAnsi="AvantGarde Bk BT" w:cs="Arial"/>
                <w:color w:val="000000"/>
                <w:sz w:val="18"/>
                <w:szCs w:val="18"/>
                <w:lang w:eastAsia="es-MX"/>
              </w:rPr>
            </w:pPr>
            <w:r w:rsidRPr="00DD42B1">
              <w:rPr>
                <w:rFonts w:ascii="AvantGarde Bk BT" w:hAnsi="AvantGarde Bk BT" w:cs="Arial"/>
                <w:color w:val="000000"/>
                <w:sz w:val="18"/>
                <w:szCs w:val="18"/>
                <w:lang w:eastAsia="es-MX"/>
              </w:rPr>
              <w:t>Área de Formación Básica Particular Obligatoria</w:t>
            </w:r>
          </w:p>
        </w:tc>
        <w:tc>
          <w:tcPr>
            <w:tcW w:w="1128" w:type="dxa"/>
            <w:tcBorders>
              <w:top w:val="nil"/>
              <w:left w:val="nil"/>
              <w:bottom w:val="single" w:sz="4" w:space="0" w:color="auto"/>
              <w:right w:val="single" w:sz="4" w:space="0" w:color="auto"/>
            </w:tcBorders>
            <w:noWrap/>
            <w:vAlign w:val="center"/>
          </w:tcPr>
          <w:p w:rsidR="00144D50" w:rsidRPr="00DD42B1" w:rsidRDefault="00144D50" w:rsidP="00DD42B1">
            <w:pPr>
              <w:jc w:val="center"/>
              <w:rPr>
                <w:rFonts w:ascii="AvantGarde Bk BT" w:hAnsi="AvantGarde Bk BT" w:cs="Arial"/>
                <w:color w:val="000000"/>
                <w:sz w:val="18"/>
                <w:szCs w:val="18"/>
                <w:lang w:eastAsia="es-MX"/>
              </w:rPr>
            </w:pPr>
            <w:r w:rsidRPr="00DD42B1">
              <w:rPr>
                <w:rFonts w:ascii="AvantGarde Bk BT" w:hAnsi="AvantGarde Bk BT" w:cs="Arial"/>
                <w:color w:val="000000"/>
                <w:sz w:val="18"/>
                <w:szCs w:val="18"/>
                <w:lang w:eastAsia="es-MX"/>
              </w:rPr>
              <w:t>24</w:t>
            </w:r>
          </w:p>
        </w:tc>
        <w:tc>
          <w:tcPr>
            <w:tcW w:w="1276" w:type="dxa"/>
            <w:tcBorders>
              <w:top w:val="nil"/>
              <w:left w:val="nil"/>
              <w:bottom w:val="single" w:sz="4" w:space="0" w:color="auto"/>
              <w:right w:val="single" w:sz="4" w:space="0" w:color="auto"/>
            </w:tcBorders>
            <w:noWrap/>
            <w:vAlign w:val="center"/>
          </w:tcPr>
          <w:p w:rsidR="00144D50" w:rsidRPr="00DD42B1" w:rsidRDefault="00144D50" w:rsidP="00DD42B1">
            <w:pPr>
              <w:jc w:val="center"/>
              <w:rPr>
                <w:rFonts w:ascii="AvantGarde Bk BT" w:hAnsi="AvantGarde Bk BT" w:cs="Arial"/>
                <w:color w:val="000000"/>
                <w:sz w:val="18"/>
                <w:szCs w:val="18"/>
                <w:lang w:eastAsia="es-MX"/>
              </w:rPr>
            </w:pPr>
            <w:r w:rsidRPr="00DD42B1">
              <w:rPr>
                <w:rFonts w:ascii="AvantGarde Bk BT" w:hAnsi="AvantGarde Bk BT" w:cs="Arial"/>
                <w:color w:val="000000"/>
                <w:sz w:val="18"/>
                <w:szCs w:val="18"/>
                <w:lang w:eastAsia="es-MX"/>
              </w:rPr>
              <w:t>20</w:t>
            </w:r>
          </w:p>
        </w:tc>
      </w:tr>
      <w:tr w:rsidR="00144D50" w:rsidRPr="002B36B1" w:rsidTr="00790972">
        <w:trPr>
          <w:trHeight w:val="255"/>
          <w:jc w:val="center"/>
        </w:trPr>
        <w:tc>
          <w:tcPr>
            <w:tcW w:w="5998" w:type="dxa"/>
            <w:tcBorders>
              <w:top w:val="nil"/>
              <w:left w:val="single" w:sz="4" w:space="0" w:color="auto"/>
              <w:bottom w:val="single" w:sz="4" w:space="0" w:color="auto"/>
              <w:right w:val="single" w:sz="4" w:space="0" w:color="auto"/>
            </w:tcBorders>
            <w:noWrap/>
            <w:vAlign w:val="center"/>
          </w:tcPr>
          <w:p w:rsidR="00144D50" w:rsidRPr="00DD42B1" w:rsidRDefault="00144D50" w:rsidP="00790972">
            <w:pPr>
              <w:jc w:val="center"/>
              <w:rPr>
                <w:rFonts w:ascii="AvantGarde Bk BT" w:hAnsi="AvantGarde Bk BT" w:cs="Arial"/>
                <w:color w:val="000000"/>
                <w:sz w:val="18"/>
                <w:szCs w:val="18"/>
                <w:lang w:eastAsia="es-MX"/>
              </w:rPr>
            </w:pPr>
            <w:r w:rsidRPr="00DD42B1">
              <w:rPr>
                <w:rFonts w:ascii="AvantGarde Bk BT" w:hAnsi="AvantGarde Bk BT" w:cs="Arial"/>
                <w:color w:val="000000"/>
                <w:sz w:val="18"/>
                <w:szCs w:val="18"/>
                <w:lang w:eastAsia="es-MX"/>
              </w:rPr>
              <w:t>Área de Formación Especializante Selectiva</w:t>
            </w:r>
          </w:p>
        </w:tc>
        <w:tc>
          <w:tcPr>
            <w:tcW w:w="1128" w:type="dxa"/>
            <w:tcBorders>
              <w:top w:val="nil"/>
              <w:left w:val="nil"/>
              <w:bottom w:val="single" w:sz="4" w:space="0" w:color="auto"/>
              <w:right w:val="single" w:sz="4" w:space="0" w:color="auto"/>
            </w:tcBorders>
            <w:noWrap/>
            <w:vAlign w:val="center"/>
          </w:tcPr>
          <w:p w:rsidR="00144D50" w:rsidRPr="00DD42B1" w:rsidRDefault="00144D50" w:rsidP="00DD42B1">
            <w:pPr>
              <w:jc w:val="center"/>
              <w:rPr>
                <w:rFonts w:ascii="AvantGarde Bk BT" w:hAnsi="AvantGarde Bk BT" w:cs="Arial"/>
                <w:color w:val="000000"/>
                <w:sz w:val="18"/>
                <w:szCs w:val="18"/>
                <w:lang w:eastAsia="es-MX"/>
              </w:rPr>
            </w:pPr>
            <w:r w:rsidRPr="00DD42B1">
              <w:rPr>
                <w:rFonts w:ascii="AvantGarde Bk BT" w:hAnsi="AvantGarde Bk BT" w:cs="Arial"/>
                <w:color w:val="000000"/>
                <w:sz w:val="18"/>
                <w:szCs w:val="18"/>
                <w:lang w:eastAsia="es-MX"/>
              </w:rPr>
              <w:t>24</w:t>
            </w:r>
          </w:p>
        </w:tc>
        <w:tc>
          <w:tcPr>
            <w:tcW w:w="1276" w:type="dxa"/>
            <w:tcBorders>
              <w:top w:val="nil"/>
              <w:left w:val="nil"/>
              <w:bottom w:val="single" w:sz="4" w:space="0" w:color="auto"/>
              <w:right w:val="single" w:sz="4" w:space="0" w:color="auto"/>
            </w:tcBorders>
            <w:noWrap/>
            <w:vAlign w:val="center"/>
          </w:tcPr>
          <w:p w:rsidR="00144D50" w:rsidRPr="00DD42B1" w:rsidRDefault="00144D50" w:rsidP="00DD42B1">
            <w:pPr>
              <w:jc w:val="center"/>
              <w:rPr>
                <w:rFonts w:ascii="AvantGarde Bk BT" w:hAnsi="AvantGarde Bk BT" w:cs="Arial"/>
                <w:color w:val="000000"/>
                <w:sz w:val="18"/>
                <w:szCs w:val="18"/>
                <w:lang w:eastAsia="es-MX"/>
              </w:rPr>
            </w:pPr>
            <w:r w:rsidRPr="00DD42B1">
              <w:rPr>
                <w:rFonts w:ascii="AvantGarde Bk BT" w:hAnsi="AvantGarde Bk BT" w:cs="Arial"/>
                <w:color w:val="000000"/>
                <w:sz w:val="18"/>
                <w:szCs w:val="18"/>
                <w:lang w:eastAsia="es-MX"/>
              </w:rPr>
              <w:t>20</w:t>
            </w:r>
          </w:p>
        </w:tc>
      </w:tr>
      <w:tr w:rsidR="00144D50" w:rsidRPr="002B36B1" w:rsidTr="00790972">
        <w:trPr>
          <w:trHeight w:val="255"/>
          <w:jc w:val="center"/>
        </w:trPr>
        <w:tc>
          <w:tcPr>
            <w:tcW w:w="5998" w:type="dxa"/>
            <w:tcBorders>
              <w:top w:val="nil"/>
              <w:left w:val="single" w:sz="4" w:space="0" w:color="auto"/>
              <w:bottom w:val="single" w:sz="4" w:space="0" w:color="auto"/>
              <w:right w:val="single" w:sz="4" w:space="0" w:color="auto"/>
            </w:tcBorders>
            <w:noWrap/>
            <w:vAlign w:val="center"/>
          </w:tcPr>
          <w:p w:rsidR="00144D50" w:rsidRPr="00DD42B1" w:rsidRDefault="00144D50" w:rsidP="00790972">
            <w:pPr>
              <w:jc w:val="center"/>
              <w:rPr>
                <w:rFonts w:ascii="AvantGarde Bk BT" w:hAnsi="AvantGarde Bk BT" w:cs="Arial"/>
                <w:color w:val="000000"/>
                <w:sz w:val="18"/>
                <w:szCs w:val="18"/>
                <w:lang w:eastAsia="es-MX"/>
              </w:rPr>
            </w:pPr>
            <w:r w:rsidRPr="00DD42B1">
              <w:rPr>
                <w:rFonts w:ascii="AvantGarde Bk BT" w:hAnsi="AvantGarde Bk BT" w:cs="Arial"/>
                <w:color w:val="000000"/>
                <w:sz w:val="18"/>
                <w:szCs w:val="18"/>
                <w:lang w:eastAsia="es-MX"/>
              </w:rPr>
              <w:t>Área de Formación Especializante Obligatoria</w:t>
            </w:r>
          </w:p>
        </w:tc>
        <w:tc>
          <w:tcPr>
            <w:tcW w:w="1128" w:type="dxa"/>
            <w:tcBorders>
              <w:top w:val="nil"/>
              <w:left w:val="nil"/>
              <w:bottom w:val="single" w:sz="4" w:space="0" w:color="auto"/>
              <w:right w:val="single" w:sz="4" w:space="0" w:color="auto"/>
            </w:tcBorders>
            <w:noWrap/>
            <w:vAlign w:val="center"/>
          </w:tcPr>
          <w:p w:rsidR="00144D50" w:rsidRPr="00DD42B1" w:rsidRDefault="00144D50" w:rsidP="00DD42B1">
            <w:pPr>
              <w:jc w:val="center"/>
              <w:rPr>
                <w:rFonts w:ascii="AvantGarde Bk BT" w:hAnsi="AvantGarde Bk BT" w:cs="Arial"/>
                <w:color w:val="000000"/>
                <w:sz w:val="18"/>
                <w:szCs w:val="18"/>
                <w:lang w:eastAsia="es-MX"/>
              </w:rPr>
            </w:pPr>
            <w:r w:rsidRPr="00DD42B1">
              <w:rPr>
                <w:rFonts w:ascii="AvantGarde Bk BT" w:hAnsi="AvantGarde Bk BT" w:cs="Arial"/>
                <w:color w:val="000000"/>
                <w:sz w:val="18"/>
                <w:szCs w:val="18"/>
                <w:lang w:eastAsia="es-MX"/>
              </w:rPr>
              <w:t>8</w:t>
            </w:r>
          </w:p>
        </w:tc>
        <w:tc>
          <w:tcPr>
            <w:tcW w:w="1276" w:type="dxa"/>
            <w:tcBorders>
              <w:top w:val="nil"/>
              <w:left w:val="nil"/>
              <w:bottom w:val="single" w:sz="4" w:space="0" w:color="auto"/>
              <w:right w:val="single" w:sz="4" w:space="0" w:color="auto"/>
            </w:tcBorders>
            <w:noWrap/>
            <w:vAlign w:val="center"/>
          </w:tcPr>
          <w:p w:rsidR="00144D50" w:rsidRPr="00DD42B1" w:rsidRDefault="00144D50" w:rsidP="00DD42B1">
            <w:pPr>
              <w:jc w:val="center"/>
              <w:rPr>
                <w:rFonts w:ascii="AvantGarde Bk BT" w:hAnsi="AvantGarde Bk BT" w:cs="Arial"/>
                <w:color w:val="000000"/>
                <w:sz w:val="18"/>
                <w:szCs w:val="18"/>
                <w:lang w:eastAsia="es-MX"/>
              </w:rPr>
            </w:pPr>
            <w:r w:rsidRPr="00DD42B1">
              <w:rPr>
                <w:rFonts w:ascii="AvantGarde Bk BT" w:hAnsi="AvantGarde Bk BT" w:cs="Arial"/>
                <w:color w:val="000000"/>
                <w:sz w:val="18"/>
                <w:szCs w:val="18"/>
                <w:lang w:eastAsia="es-MX"/>
              </w:rPr>
              <w:t>6.66</w:t>
            </w:r>
          </w:p>
        </w:tc>
      </w:tr>
      <w:tr w:rsidR="00144D50" w:rsidRPr="002B36B1" w:rsidTr="00790972">
        <w:trPr>
          <w:trHeight w:val="255"/>
          <w:jc w:val="center"/>
        </w:trPr>
        <w:tc>
          <w:tcPr>
            <w:tcW w:w="5998" w:type="dxa"/>
            <w:tcBorders>
              <w:top w:val="nil"/>
              <w:left w:val="single" w:sz="4" w:space="0" w:color="auto"/>
              <w:bottom w:val="single" w:sz="4" w:space="0" w:color="auto"/>
              <w:right w:val="single" w:sz="4" w:space="0" w:color="auto"/>
            </w:tcBorders>
            <w:noWrap/>
            <w:vAlign w:val="center"/>
          </w:tcPr>
          <w:p w:rsidR="00144D50" w:rsidRPr="00DD42B1" w:rsidRDefault="00144D50" w:rsidP="00790972">
            <w:pPr>
              <w:jc w:val="center"/>
              <w:rPr>
                <w:rFonts w:ascii="AvantGarde Bk BT" w:hAnsi="AvantGarde Bk BT" w:cs="Arial"/>
                <w:color w:val="000000"/>
                <w:sz w:val="18"/>
                <w:szCs w:val="18"/>
                <w:lang w:eastAsia="es-MX"/>
              </w:rPr>
            </w:pPr>
            <w:r w:rsidRPr="00DD42B1">
              <w:rPr>
                <w:rFonts w:ascii="AvantGarde Bk BT" w:hAnsi="AvantGarde Bk BT" w:cs="Arial"/>
                <w:color w:val="000000"/>
                <w:sz w:val="18"/>
                <w:szCs w:val="18"/>
                <w:lang w:eastAsia="es-MX"/>
              </w:rPr>
              <w:t>Área de Formación Optativa Abierta</w:t>
            </w:r>
          </w:p>
        </w:tc>
        <w:tc>
          <w:tcPr>
            <w:tcW w:w="1128" w:type="dxa"/>
            <w:tcBorders>
              <w:top w:val="nil"/>
              <w:left w:val="nil"/>
              <w:bottom w:val="single" w:sz="4" w:space="0" w:color="auto"/>
              <w:right w:val="single" w:sz="4" w:space="0" w:color="auto"/>
            </w:tcBorders>
            <w:noWrap/>
            <w:vAlign w:val="center"/>
          </w:tcPr>
          <w:p w:rsidR="00144D50" w:rsidRPr="00DD42B1" w:rsidRDefault="00144D50" w:rsidP="00DD42B1">
            <w:pPr>
              <w:jc w:val="center"/>
              <w:rPr>
                <w:rFonts w:ascii="AvantGarde Bk BT" w:hAnsi="AvantGarde Bk BT" w:cs="Arial"/>
                <w:color w:val="000000"/>
                <w:sz w:val="18"/>
                <w:szCs w:val="18"/>
                <w:lang w:eastAsia="es-MX"/>
              </w:rPr>
            </w:pPr>
            <w:r w:rsidRPr="00DD42B1">
              <w:rPr>
                <w:rFonts w:ascii="AvantGarde Bk BT" w:hAnsi="AvantGarde Bk BT" w:cs="Arial"/>
                <w:color w:val="000000"/>
                <w:sz w:val="18"/>
                <w:szCs w:val="18"/>
                <w:lang w:eastAsia="es-MX"/>
              </w:rPr>
              <w:t>16</w:t>
            </w:r>
          </w:p>
        </w:tc>
        <w:tc>
          <w:tcPr>
            <w:tcW w:w="1276" w:type="dxa"/>
            <w:tcBorders>
              <w:top w:val="nil"/>
              <w:left w:val="nil"/>
              <w:bottom w:val="single" w:sz="4" w:space="0" w:color="auto"/>
              <w:right w:val="single" w:sz="4" w:space="0" w:color="auto"/>
            </w:tcBorders>
            <w:noWrap/>
            <w:vAlign w:val="center"/>
          </w:tcPr>
          <w:p w:rsidR="00144D50" w:rsidRPr="00DD42B1" w:rsidRDefault="00144D50" w:rsidP="00DD42B1">
            <w:pPr>
              <w:jc w:val="center"/>
              <w:rPr>
                <w:rFonts w:ascii="AvantGarde Bk BT" w:hAnsi="AvantGarde Bk BT" w:cs="Arial"/>
                <w:color w:val="000000"/>
                <w:sz w:val="18"/>
                <w:szCs w:val="18"/>
                <w:lang w:eastAsia="es-MX"/>
              </w:rPr>
            </w:pPr>
            <w:r w:rsidRPr="00DD42B1">
              <w:rPr>
                <w:rFonts w:ascii="AvantGarde Bk BT" w:hAnsi="AvantGarde Bk BT" w:cs="Arial"/>
                <w:color w:val="000000"/>
                <w:sz w:val="18"/>
                <w:szCs w:val="18"/>
                <w:lang w:eastAsia="es-MX"/>
              </w:rPr>
              <w:t>13.33</w:t>
            </w:r>
          </w:p>
        </w:tc>
      </w:tr>
      <w:tr w:rsidR="00144D50" w:rsidRPr="002B36B1" w:rsidTr="00790972">
        <w:trPr>
          <w:trHeight w:val="255"/>
          <w:jc w:val="center"/>
        </w:trPr>
        <w:tc>
          <w:tcPr>
            <w:tcW w:w="5998" w:type="dxa"/>
            <w:tcBorders>
              <w:top w:val="single" w:sz="4" w:space="0" w:color="auto"/>
              <w:left w:val="single" w:sz="4" w:space="0" w:color="auto"/>
              <w:bottom w:val="single" w:sz="4" w:space="0" w:color="auto"/>
              <w:right w:val="single" w:sz="4" w:space="0" w:color="auto"/>
            </w:tcBorders>
            <w:noWrap/>
            <w:vAlign w:val="center"/>
          </w:tcPr>
          <w:p w:rsidR="00144D50" w:rsidRPr="002B36B1" w:rsidRDefault="00144D50" w:rsidP="00790972">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Créditos requeridos para obtener el grado</w:t>
            </w:r>
          </w:p>
        </w:tc>
        <w:tc>
          <w:tcPr>
            <w:tcW w:w="1128" w:type="dxa"/>
            <w:tcBorders>
              <w:top w:val="single" w:sz="4" w:space="0" w:color="auto"/>
              <w:left w:val="nil"/>
              <w:bottom w:val="single" w:sz="4" w:space="0" w:color="auto"/>
              <w:right w:val="single" w:sz="4" w:space="0" w:color="auto"/>
            </w:tcBorders>
            <w:noWrap/>
            <w:vAlign w:val="center"/>
          </w:tcPr>
          <w:p w:rsidR="00144D50" w:rsidRPr="002B36B1" w:rsidRDefault="00144D50" w:rsidP="00DD42B1">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120</w:t>
            </w:r>
          </w:p>
        </w:tc>
        <w:tc>
          <w:tcPr>
            <w:tcW w:w="1276" w:type="dxa"/>
            <w:tcBorders>
              <w:top w:val="single" w:sz="4" w:space="0" w:color="auto"/>
              <w:left w:val="nil"/>
              <w:bottom w:val="single" w:sz="4" w:space="0" w:color="auto"/>
              <w:right w:val="single" w:sz="4" w:space="0" w:color="auto"/>
            </w:tcBorders>
            <w:noWrap/>
            <w:vAlign w:val="center"/>
          </w:tcPr>
          <w:p w:rsidR="00144D50" w:rsidRPr="002B36B1" w:rsidRDefault="00144D50" w:rsidP="00DD42B1">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100%</w:t>
            </w:r>
          </w:p>
        </w:tc>
      </w:tr>
    </w:tbl>
    <w:p w:rsidR="00144D50" w:rsidRPr="002B36B1" w:rsidRDefault="00144D50" w:rsidP="00DD42B1">
      <w:pPr>
        <w:rPr>
          <w:rFonts w:ascii="AvantGarde Bk BT" w:hAnsi="AvantGarde Bk BT"/>
          <w:color w:val="000000"/>
          <w:sz w:val="22"/>
          <w:szCs w:val="22"/>
        </w:rPr>
      </w:pPr>
    </w:p>
    <w:p w:rsidR="00790972" w:rsidRDefault="00790972">
      <w:pPr>
        <w:rPr>
          <w:rFonts w:ascii="AvantGarde Bk BT" w:hAnsi="AvantGarde Bk BT"/>
          <w:color w:val="000000"/>
          <w:sz w:val="22"/>
          <w:szCs w:val="22"/>
        </w:rPr>
      </w:pPr>
      <w:r>
        <w:rPr>
          <w:rFonts w:ascii="AvantGarde Bk BT" w:hAnsi="AvantGarde Bk BT"/>
          <w:color w:val="000000"/>
          <w:sz w:val="22"/>
          <w:szCs w:val="22"/>
        </w:rPr>
        <w:br w:type="page"/>
      </w:r>
    </w:p>
    <w:p w:rsidR="00144D50" w:rsidRPr="002B36B1" w:rsidRDefault="00144D50" w:rsidP="00DD42B1">
      <w:pPr>
        <w:jc w:val="center"/>
        <w:rPr>
          <w:rFonts w:ascii="AvantGarde Bk BT" w:hAnsi="AvantGarde Bk BT"/>
          <w:color w:val="000000"/>
          <w:sz w:val="22"/>
          <w:szCs w:val="22"/>
        </w:rPr>
      </w:pPr>
      <w:r w:rsidRPr="002B36B1">
        <w:rPr>
          <w:rFonts w:ascii="AvantGarde Bk BT" w:hAnsi="AvantGarde Bk BT"/>
          <w:color w:val="000000"/>
          <w:sz w:val="22"/>
          <w:szCs w:val="22"/>
        </w:rPr>
        <w:lastRenderedPageBreak/>
        <w:t>ÁREA DE FORMACIÓN BÁSICA COMÚN OBLIGATORIA</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68"/>
        <w:gridCol w:w="709"/>
        <w:gridCol w:w="961"/>
        <w:gridCol w:w="850"/>
        <w:gridCol w:w="850"/>
        <w:gridCol w:w="1025"/>
        <w:gridCol w:w="1559"/>
      </w:tblGrid>
      <w:tr w:rsidR="00144D50" w:rsidRPr="002B36B1" w:rsidTr="00547D6F">
        <w:trPr>
          <w:trHeight w:val="227"/>
          <w:jc w:val="center"/>
        </w:trPr>
        <w:tc>
          <w:tcPr>
            <w:tcW w:w="2468" w:type="dxa"/>
            <w:noWrap/>
            <w:vAlign w:val="center"/>
          </w:tcPr>
          <w:p w:rsidR="00144D50" w:rsidRPr="002B36B1" w:rsidRDefault="00144D50" w:rsidP="00790972">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UNIDAD DE APRENDIZAJE</w:t>
            </w:r>
          </w:p>
        </w:tc>
        <w:tc>
          <w:tcPr>
            <w:tcW w:w="709" w:type="dxa"/>
            <w:noWrap/>
            <w:vAlign w:val="center"/>
          </w:tcPr>
          <w:p w:rsidR="00144D50" w:rsidRPr="002B36B1" w:rsidRDefault="00144D50" w:rsidP="00DD42B1">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Tipo</w:t>
            </w:r>
            <w:r w:rsidR="00A9766A">
              <w:rPr>
                <w:rFonts w:ascii="AvantGarde Bk BT" w:hAnsi="AvantGarde Bk BT" w:cs="Arial"/>
                <w:b/>
                <w:color w:val="000000"/>
                <w:sz w:val="20"/>
                <w:szCs w:val="20"/>
                <w:lang w:eastAsia="es-MX"/>
              </w:rPr>
              <w:t xml:space="preserve"> ***</w:t>
            </w:r>
          </w:p>
        </w:tc>
        <w:tc>
          <w:tcPr>
            <w:tcW w:w="961" w:type="dxa"/>
            <w:noWrap/>
            <w:vAlign w:val="center"/>
          </w:tcPr>
          <w:p w:rsidR="00144D50" w:rsidRPr="002B36B1" w:rsidRDefault="00144D50" w:rsidP="00DD42B1">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Horas BCA*</w:t>
            </w:r>
          </w:p>
        </w:tc>
        <w:tc>
          <w:tcPr>
            <w:tcW w:w="850" w:type="dxa"/>
            <w:noWrap/>
            <w:vAlign w:val="center"/>
          </w:tcPr>
          <w:p w:rsidR="00144D50" w:rsidRPr="002B36B1" w:rsidRDefault="00144D50" w:rsidP="00DD42B1">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Horas AMI**</w:t>
            </w:r>
          </w:p>
        </w:tc>
        <w:tc>
          <w:tcPr>
            <w:tcW w:w="850" w:type="dxa"/>
            <w:noWrap/>
            <w:vAlign w:val="center"/>
          </w:tcPr>
          <w:p w:rsidR="00144D50" w:rsidRPr="002B36B1" w:rsidRDefault="00144D50" w:rsidP="00DD42B1">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Horas totales</w:t>
            </w:r>
          </w:p>
        </w:tc>
        <w:tc>
          <w:tcPr>
            <w:tcW w:w="1025" w:type="dxa"/>
            <w:noWrap/>
            <w:vAlign w:val="center"/>
          </w:tcPr>
          <w:p w:rsidR="00144D50" w:rsidRPr="002B36B1" w:rsidRDefault="00144D50" w:rsidP="00DD42B1">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Créditos</w:t>
            </w:r>
          </w:p>
        </w:tc>
        <w:tc>
          <w:tcPr>
            <w:tcW w:w="1559" w:type="dxa"/>
            <w:noWrap/>
            <w:vAlign w:val="center"/>
          </w:tcPr>
          <w:p w:rsidR="00144D50" w:rsidRPr="002B36B1" w:rsidRDefault="00144D50" w:rsidP="00DD42B1">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Prerrequisitos</w:t>
            </w:r>
          </w:p>
        </w:tc>
      </w:tr>
      <w:tr w:rsidR="00144D50" w:rsidRPr="00DD42B1" w:rsidTr="00547D6F">
        <w:trPr>
          <w:trHeight w:val="367"/>
          <w:jc w:val="center"/>
        </w:trPr>
        <w:tc>
          <w:tcPr>
            <w:tcW w:w="2468" w:type="dxa"/>
            <w:noWrap/>
          </w:tcPr>
          <w:p w:rsidR="00144D50" w:rsidRPr="00DD42B1" w:rsidRDefault="00144D50" w:rsidP="00790972">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El Arte Mexicano</w:t>
            </w:r>
          </w:p>
        </w:tc>
        <w:tc>
          <w:tcPr>
            <w:tcW w:w="709" w:type="dxa"/>
            <w:shd w:val="clear" w:color="auto" w:fill="FFFFFF"/>
            <w:noWrap/>
            <w:vAlign w:val="center"/>
          </w:tcPr>
          <w:p w:rsidR="00144D50" w:rsidRPr="00DD42B1" w:rsidRDefault="00144D50" w:rsidP="00DD42B1">
            <w:pPr>
              <w:jc w:val="center"/>
              <w:rPr>
                <w:rFonts w:ascii="AvantGarde Bk BT" w:hAnsi="AvantGarde Bk BT" w:cs="Arial"/>
                <w:color w:val="000000"/>
                <w:sz w:val="18"/>
                <w:szCs w:val="18"/>
              </w:rPr>
            </w:pPr>
            <w:r w:rsidRPr="00DD42B1">
              <w:rPr>
                <w:rFonts w:ascii="AvantGarde Bk BT" w:hAnsi="AvantGarde Bk BT" w:cs="Arial"/>
                <w:color w:val="000000"/>
                <w:sz w:val="18"/>
                <w:szCs w:val="18"/>
              </w:rPr>
              <w:t>C</w:t>
            </w:r>
          </w:p>
        </w:tc>
        <w:tc>
          <w:tcPr>
            <w:tcW w:w="961" w:type="dxa"/>
            <w:tcBorders>
              <w:left w:val="nil"/>
            </w:tcBorders>
            <w:noWrap/>
            <w:vAlign w:val="center"/>
          </w:tcPr>
          <w:p w:rsidR="00144D50" w:rsidRPr="00DD42B1" w:rsidRDefault="00144D50" w:rsidP="00DD42B1">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60</w:t>
            </w:r>
          </w:p>
        </w:tc>
        <w:tc>
          <w:tcPr>
            <w:tcW w:w="850" w:type="dxa"/>
            <w:noWrap/>
            <w:vAlign w:val="center"/>
          </w:tcPr>
          <w:p w:rsidR="00144D50" w:rsidRPr="00DD42B1" w:rsidRDefault="00144D50" w:rsidP="00DD42B1">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68</w:t>
            </w:r>
          </w:p>
        </w:tc>
        <w:tc>
          <w:tcPr>
            <w:tcW w:w="850" w:type="dxa"/>
            <w:noWrap/>
            <w:vAlign w:val="center"/>
          </w:tcPr>
          <w:p w:rsidR="00144D50" w:rsidRPr="00DD42B1" w:rsidRDefault="00144D50" w:rsidP="00DD42B1">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128</w:t>
            </w:r>
          </w:p>
        </w:tc>
        <w:tc>
          <w:tcPr>
            <w:tcW w:w="1025" w:type="dxa"/>
            <w:noWrap/>
            <w:vAlign w:val="center"/>
          </w:tcPr>
          <w:p w:rsidR="00144D50" w:rsidRPr="00DD42B1" w:rsidRDefault="00144D50" w:rsidP="00DD42B1">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8</w:t>
            </w:r>
          </w:p>
        </w:tc>
        <w:tc>
          <w:tcPr>
            <w:tcW w:w="1559" w:type="dxa"/>
            <w:noWrap/>
            <w:vAlign w:val="center"/>
          </w:tcPr>
          <w:p w:rsidR="00144D50" w:rsidRPr="00DD42B1" w:rsidRDefault="00144D50" w:rsidP="00DD42B1">
            <w:pPr>
              <w:widowControl w:val="0"/>
              <w:autoSpaceDE w:val="0"/>
              <w:autoSpaceDN w:val="0"/>
              <w:adjustRightInd w:val="0"/>
              <w:jc w:val="center"/>
              <w:rPr>
                <w:rFonts w:ascii="AvantGarde Bk BT" w:hAnsi="AvantGarde Bk BT" w:cs="Arial"/>
                <w:color w:val="000000"/>
                <w:sz w:val="18"/>
                <w:szCs w:val="18"/>
              </w:rPr>
            </w:pPr>
          </w:p>
        </w:tc>
      </w:tr>
      <w:tr w:rsidR="00144D50" w:rsidRPr="00DD42B1" w:rsidTr="00547D6F">
        <w:trPr>
          <w:trHeight w:val="367"/>
          <w:jc w:val="center"/>
        </w:trPr>
        <w:tc>
          <w:tcPr>
            <w:tcW w:w="2468" w:type="dxa"/>
            <w:noWrap/>
          </w:tcPr>
          <w:p w:rsidR="00144D50" w:rsidRPr="00723428" w:rsidRDefault="00144D50" w:rsidP="00790972">
            <w:pPr>
              <w:widowControl w:val="0"/>
              <w:autoSpaceDE w:val="0"/>
              <w:autoSpaceDN w:val="0"/>
              <w:adjustRightInd w:val="0"/>
              <w:jc w:val="center"/>
              <w:rPr>
                <w:rFonts w:ascii="AvantGarde Bk BT" w:hAnsi="AvantGarde Bk BT" w:cs="Arial"/>
                <w:color w:val="000000"/>
                <w:sz w:val="16"/>
                <w:szCs w:val="18"/>
              </w:rPr>
            </w:pPr>
            <w:r w:rsidRPr="00723428">
              <w:rPr>
                <w:rFonts w:ascii="AvantGarde Bk BT" w:hAnsi="AvantGarde Bk BT" w:cs="Arial"/>
                <w:color w:val="000000"/>
                <w:sz w:val="16"/>
                <w:szCs w:val="18"/>
              </w:rPr>
              <w:t>Seminario de Estudios sobre Narrativa Mexicana I</w:t>
            </w:r>
          </w:p>
        </w:tc>
        <w:tc>
          <w:tcPr>
            <w:tcW w:w="709" w:type="dxa"/>
            <w:shd w:val="clear" w:color="auto" w:fill="FFFFFF"/>
            <w:noWrap/>
            <w:vAlign w:val="center"/>
          </w:tcPr>
          <w:p w:rsidR="00144D50" w:rsidRPr="00DD42B1" w:rsidRDefault="00144D50" w:rsidP="00DD42B1">
            <w:pPr>
              <w:jc w:val="center"/>
              <w:rPr>
                <w:rFonts w:ascii="AvantGarde Bk BT" w:hAnsi="AvantGarde Bk BT" w:cs="Arial"/>
                <w:color w:val="000000"/>
                <w:sz w:val="18"/>
                <w:szCs w:val="18"/>
                <w:lang w:val="en-US"/>
              </w:rPr>
            </w:pPr>
            <w:r w:rsidRPr="00DD42B1">
              <w:rPr>
                <w:rFonts w:ascii="AvantGarde Bk BT" w:hAnsi="AvantGarde Bk BT" w:cs="Arial"/>
                <w:color w:val="000000"/>
                <w:sz w:val="18"/>
                <w:szCs w:val="18"/>
                <w:lang w:val="en-US"/>
              </w:rPr>
              <w:t>S</w:t>
            </w:r>
          </w:p>
        </w:tc>
        <w:tc>
          <w:tcPr>
            <w:tcW w:w="961" w:type="dxa"/>
            <w:tcBorders>
              <w:left w:val="nil"/>
            </w:tcBorders>
            <w:noWrap/>
            <w:vAlign w:val="center"/>
          </w:tcPr>
          <w:p w:rsidR="00144D50" w:rsidRPr="00DD42B1" w:rsidRDefault="00144D50" w:rsidP="00DD42B1">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60</w:t>
            </w:r>
          </w:p>
        </w:tc>
        <w:tc>
          <w:tcPr>
            <w:tcW w:w="850" w:type="dxa"/>
            <w:noWrap/>
            <w:vAlign w:val="center"/>
          </w:tcPr>
          <w:p w:rsidR="00144D50" w:rsidRPr="00DD42B1" w:rsidRDefault="00144D50" w:rsidP="00DD42B1">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68</w:t>
            </w:r>
          </w:p>
        </w:tc>
        <w:tc>
          <w:tcPr>
            <w:tcW w:w="850" w:type="dxa"/>
            <w:noWrap/>
            <w:vAlign w:val="center"/>
          </w:tcPr>
          <w:p w:rsidR="00144D50" w:rsidRPr="00DD42B1" w:rsidRDefault="00144D50" w:rsidP="00DD42B1">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128</w:t>
            </w:r>
          </w:p>
        </w:tc>
        <w:tc>
          <w:tcPr>
            <w:tcW w:w="1025" w:type="dxa"/>
            <w:noWrap/>
            <w:vAlign w:val="center"/>
          </w:tcPr>
          <w:p w:rsidR="00144D50" w:rsidRPr="00DD42B1" w:rsidRDefault="00144D50" w:rsidP="00DD42B1">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8</w:t>
            </w:r>
          </w:p>
        </w:tc>
        <w:tc>
          <w:tcPr>
            <w:tcW w:w="1559" w:type="dxa"/>
            <w:noWrap/>
            <w:vAlign w:val="center"/>
          </w:tcPr>
          <w:p w:rsidR="00144D50" w:rsidRPr="00DD42B1" w:rsidRDefault="00144D50" w:rsidP="00DD42B1">
            <w:pPr>
              <w:widowControl w:val="0"/>
              <w:autoSpaceDE w:val="0"/>
              <w:autoSpaceDN w:val="0"/>
              <w:adjustRightInd w:val="0"/>
              <w:jc w:val="center"/>
              <w:rPr>
                <w:rFonts w:ascii="AvantGarde Bk BT" w:hAnsi="AvantGarde Bk BT" w:cs="Arial"/>
                <w:color w:val="000000"/>
                <w:sz w:val="18"/>
                <w:szCs w:val="18"/>
              </w:rPr>
            </w:pPr>
          </w:p>
        </w:tc>
      </w:tr>
      <w:tr w:rsidR="00144D50" w:rsidRPr="00DD42B1" w:rsidTr="00547D6F">
        <w:trPr>
          <w:trHeight w:val="367"/>
          <w:jc w:val="center"/>
        </w:trPr>
        <w:tc>
          <w:tcPr>
            <w:tcW w:w="2468" w:type="dxa"/>
            <w:noWrap/>
          </w:tcPr>
          <w:p w:rsidR="00144D50" w:rsidRPr="00723428" w:rsidRDefault="00144D50" w:rsidP="00790972">
            <w:pPr>
              <w:widowControl w:val="0"/>
              <w:autoSpaceDE w:val="0"/>
              <w:autoSpaceDN w:val="0"/>
              <w:adjustRightInd w:val="0"/>
              <w:jc w:val="center"/>
              <w:rPr>
                <w:rFonts w:ascii="AvantGarde Bk BT" w:hAnsi="AvantGarde Bk BT" w:cs="Arial"/>
                <w:color w:val="000000"/>
                <w:sz w:val="16"/>
                <w:szCs w:val="18"/>
              </w:rPr>
            </w:pPr>
            <w:r w:rsidRPr="00723428">
              <w:rPr>
                <w:rFonts w:ascii="AvantGarde Bk BT" w:hAnsi="AvantGarde Bk BT" w:cs="Arial"/>
                <w:color w:val="000000"/>
                <w:sz w:val="16"/>
                <w:szCs w:val="18"/>
              </w:rPr>
              <w:t>Seminario de Estudios sobre Narrativa Mexicana II</w:t>
            </w:r>
          </w:p>
        </w:tc>
        <w:tc>
          <w:tcPr>
            <w:tcW w:w="709" w:type="dxa"/>
            <w:shd w:val="clear" w:color="auto" w:fill="FFFFFF"/>
            <w:noWrap/>
            <w:vAlign w:val="center"/>
          </w:tcPr>
          <w:p w:rsidR="00144D50" w:rsidRPr="00DD42B1" w:rsidRDefault="00144D50" w:rsidP="00547D6F">
            <w:pPr>
              <w:jc w:val="center"/>
              <w:rPr>
                <w:rFonts w:ascii="AvantGarde Bk BT" w:hAnsi="AvantGarde Bk BT" w:cs="Arial"/>
                <w:color w:val="000000"/>
                <w:sz w:val="18"/>
                <w:szCs w:val="18"/>
                <w:lang w:val="en-US"/>
              </w:rPr>
            </w:pPr>
            <w:r w:rsidRPr="00DD42B1">
              <w:rPr>
                <w:rFonts w:ascii="AvantGarde Bk BT" w:hAnsi="AvantGarde Bk BT" w:cs="Arial"/>
                <w:color w:val="000000"/>
                <w:sz w:val="18"/>
                <w:szCs w:val="18"/>
                <w:lang w:val="en-US"/>
              </w:rPr>
              <w:t>S</w:t>
            </w:r>
          </w:p>
        </w:tc>
        <w:tc>
          <w:tcPr>
            <w:tcW w:w="961" w:type="dxa"/>
            <w:tcBorders>
              <w:left w:val="nil"/>
            </w:tcBorders>
            <w:noWrap/>
            <w:vAlign w:val="center"/>
          </w:tcPr>
          <w:p w:rsidR="00144D50" w:rsidRPr="00DD42B1" w:rsidRDefault="00144D50" w:rsidP="00547D6F">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60</w:t>
            </w:r>
          </w:p>
        </w:tc>
        <w:tc>
          <w:tcPr>
            <w:tcW w:w="850" w:type="dxa"/>
            <w:noWrap/>
            <w:vAlign w:val="center"/>
          </w:tcPr>
          <w:p w:rsidR="00144D50" w:rsidRPr="00DD42B1" w:rsidRDefault="00144D50" w:rsidP="00547D6F">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68</w:t>
            </w:r>
          </w:p>
        </w:tc>
        <w:tc>
          <w:tcPr>
            <w:tcW w:w="850" w:type="dxa"/>
            <w:noWrap/>
            <w:vAlign w:val="center"/>
          </w:tcPr>
          <w:p w:rsidR="00144D50" w:rsidRPr="00DD42B1" w:rsidRDefault="00144D50" w:rsidP="00547D6F">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128</w:t>
            </w:r>
          </w:p>
        </w:tc>
        <w:tc>
          <w:tcPr>
            <w:tcW w:w="1025" w:type="dxa"/>
            <w:noWrap/>
            <w:vAlign w:val="center"/>
          </w:tcPr>
          <w:p w:rsidR="00144D50" w:rsidRPr="00DD42B1" w:rsidRDefault="00144D50" w:rsidP="00547D6F">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8</w:t>
            </w:r>
          </w:p>
        </w:tc>
        <w:tc>
          <w:tcPr>
            <w:tcW w:w="1559" w:type="dxa"/>
            <w:noWrap/>
            <w:vAlign w:val="center"/>
          </w:tcPr>
          <w:p w:rsidR="00144D50" w:rsidRPr="00DD42B1" w:rsidRDefault="00144D50" w:rsidP="00547D6F">
            <w:pPr>
              <w:widowControl w:val="0"/>
              <w:autoSpaceDE w:val="0"/>
              <w:autoSpaceDN w:val="0"/>
              <w:adjustRightInd w:val="0"/>
              <w:jc w:val="center"/>
              <w:rPr>
                <w:rFonts w:ascii="AvantGarde Bk BT" w:hAnsi="AvantGarde Bk BT" w:cs="Arial"/>
                <w:color w:val="000000"/>
                <w:sz w:val="18"/>
                <w:szCs w:val="18"/>
              </w:rPr>
            </w:pPr>
          </w:p>
        </w:tc>
      </w:tr>
      <w:tr w:rsidR="00144D50" w:rsidRPr="00DD42B1" w:rsidTr="00547D6F">
        <w:trPr>
          <w:trHeight w:val="367"/>
          <w:jc w:val="center"/>
        </w:trPr>
        <w:tc>
          <w:tcPr>
            <w:tcW w:w="2468" w:type="dxa"/>
            <w:noWrap/>
          </w:tcPr>
          <w:p w:rsidR="00144D50" w:rsidRPr="00DD42B1" w:rsidRDefault="00144D50" w:rsidP="00790972">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Seminario de Estudios sobre Poesía Mexicana</w:t>
            </w:r>
          </w:p>
        </w:tc>
        <w:tc>
          <w:tcPr>
            <w:tcW w:w="709" w:type="dxa"/>
            <w:shd w:val="clear" w:color="auto" w:fill="FFFFFF"/>
            <w:noWrap/>
            <w:vAlign w:val="center"/>
          </w:tcPr>
          <w:p w:rsidR="00144D50" w:rsidRPr="00DD42B1" w:rsidRDefault="00144D50" w:rsidP="00547D6F">
            <w:pPr>
              <w:jc w:val="center"/>
              <w:rPr>
                <w:rFonts w:ascii="AvantGarde Bk BT" w:hAnsi="AvantGarde Bk BT" w:cs="Arial"/>
                <w:color w:val="000000"/>
                <w:sz w:val="18"/>
                <w:szCs w:val="18"/>
                <w:lang w:val="en-US"/>
              </w:rPr>
            </w:pPr>
            <w:r w:rsidRPr="00DD42B1">
              <w:rPr>
                <w:rFonts w:ascii="AvantGarde Bk BT" w:hAnsi="AvantGarde Bk BT" w:cs="Arial"/>
                <w:color w:val="000000"/>
                <w:sz w:val="18"/>
                <w:szCs w:val="18"/>
                <w:lang w:val="en-US"/>
              </w:rPr>
              <w:t>S</w:t>
            </w:r>
          </w:p>
        </w:tc>
        <w:tc>
          <w:tcPr>
            <w:tcW w:w="961" w:type="dxa"/>
            <w:tcBorders>
              <w:left w:val="nil"/>
            </w:tcBorders>
            <w:noWrap/>
            <w:vAlign w:val="center"/>
          </w:tcPr>
          <w:p w:rsidR="00144D50" w:rsidRPr="00DD42B1" w:rsidRDefault="00144D50" w:rsidP="00547D6F">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60</w:t>
            </w:r>
          </w:p>
        </w:tc>
        <w:tc>
          <w:tcPr>
            <w:tcW w:w="850" w:type="dxa"/>
            <w:noWrap/>
            <w:vAlign w:val="center"/>
          </w:tcPr>
          <w:p w:rsidR="00144D50" w:rsidRPr="00DD42B1" w:rsidRDefault="00144D50" w:rsidP="00547D6F">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68</w:t>
            </w:r>
          </w:p>
        </w:tc>
        <w:tc>
          <w:tcPr>
            <w:tcW w:w="850" w:type="dxa"/>
            <w:noWrap/>
            <w:vAlign w:val="center"/>
          </w:tcPr>
          <w:p w:rsidR="00144D50" w:rsidRPr="00DD42B1" w:rsidRDefault="00144D50" w:rsidP="00547D6F">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128</w:t>
            </w:r>
          </w:p>
        </w:tc>
        <w:tc>
          <w:tcPr>
            <w:tcW w:w="1025" w:type="dxa"/>
            <w:noWrap/>
            <w:vAlign w:val="center"/>
          </w:tcPr>
          <w:p w:rsidR="00144D50" w:rsidRPr="00DD42B1" w:rsidRDefault="00144D50" w:rsidP="00547D6F">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8</w:t>
            </w:r>
          </w:p>
        </w:tc>
        <w:tc>
          <w:tcPr>
            <w:tcW w:w="1559" w:type="dxa"/>
            <w:noWrap/>
            <w:vAlign w:val="center"/>
          </w:tcPr>
          <w:p w:rsidR="00144D50" w:rsidRPr="00DD42B1" w:rsidRDefault="00144D50" w:rsidP="00547D6F">
            <w:pPr>
              <w:widowControl w:val="0"/>
              <w:autoSpaceDE w:val="0"/>
              <w:autoSpaceDN w:val="0"/>
              <w:adjustRightInd w:val="0"/>
              <w:jc w:val="center"/>
              <w:rPr>
                <w:rFonts w:ascii="AvantGarde Bk BT" w:hAnsi="AvantGarde Bk BT" w:cs="Arial"/>
                <w:color w:val="000000"/>
                <w:sz w:val="18"/>
                <w:szCs w:val="18"/>
              </w:rPr>
            </w:pPr>
          </w:p>
        </w:tc>
      </w:tr>
      <w:tr w:rsidR="00144D50" w:rsidRPr="00DD42B1" w:rsidTr="00547D6F">
        <w:trPr>
          <w:trHeight w:val="367"/>
          <w:jc w:val="center"/>
        </w:trPr>
        <w:tc>
          <w:tcPr>
            <w:tcW w:w="2468" w:type="dxa"/>
            <w:noWrap/>
          </w:tcPr>
          <w:p w:rsidR="00144D50" w:rsidRPr="00DD42B1" w:rsidRDefault="00144D50" w:rsidP="00790972">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Seminario de Ensayo Mexicano</w:t>
            </w:r>
          </w:p>
        </w:tc>
        <w:tc>
          <w:tcPr>
            <w:tcW w:w="709" w:type="dxa"/>
            <w:shd w:val="clear" w:color="auto" w:fill="FFFFFF"/>
            <w:noWrap/>
            <w:vAlign w:val="center"/>
          </w:tcPr>
          <w:p w:rsidR="00144D50" w:rsidRPr="00DD42B1" w:rsidRDefault="00144D50" w:rsidP="00547D6F">
            <w:pPr>
              <w:jc w:val="center"/>
              <w:rPr>
                <w:rFonts w:ascii="AvantGarde Bk BT" w:hAnsi="AvantGarde Bk BT" w:cs="Arial"/>
                <w:color w:val="000000"/>
                <w:sz w:val="18"/>
                <w:szCs w:val="18"/>
              </w:rPr>
            </w:pPr>
            <w:r w:rsidRPr="00DD42B1">
              <w:rPr>
                <w:rFonts w:ascii="AvantGarde Bk BT" w:hAnsi="AvantGarde Bk BT" w:cs="Arial"/>
                <w:color w:val="000000"/>
                <w:sz w:val="18"/>
                <w:szCs w:val="18"/>
              </w:rPr>
              <w:t>S</w:t>
            </w:r>
          </w:p>
        </w:tc>
        <w:tc>
          <w:tcPr>
            <w:tcW w:w="961" w:type="dxa"/>
            <w:tcBorders>
              <w:left w:val="nil"/>
            </w:tcBorders>
            <w:noWrap/>
            <w:vAlign w:val="center"/>
          </w:tcPr>
          <w:p w:rsidR="00144D50" w:rsidRPr="00DD42B1" w:rsidRDefault="00144D50" w:rsidP="00547D6F">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60</w:t>
            </w:r>
          </w:p>
        </w:tc>
        <w:tc>
          <w:tcPr>
            <w:tcW w:w="850" w:type="dxa"/>
            <w:noWrap/>
            <w:vAlign w:val="center"/>
          </w:tcPr>
          <w:p w:rsidR="00144D50" w:rsidRPr="00DD42B1" w:rsidRDefault="00144D50" w:rsidP="00547D6F">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68</w:t>
            </w:r>
          </w:p>
        </w:tc>
        <w:tc>
          <w:tcPr>
            <w:tcW w:w="850" w:type="dxa"/>
            <w:noWrap/>
            <w:vAlign w:val="center"/>
          </w:tcPr>
          <w:p w:rsidR="00144D50" w:rsidRPr="00DD42B1" w:rsidRDefault="00144D50" w:rsidP="00547D6F">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128</w:t>
            </w:r>
          </w:p>
        </w:tc>
        <w:tc>
          <w:tcPr>
            <w:tcW w:w="1025" w:type="dxa"/>
            <w:noWrap/>
            <w:vAlign w:val="center"/>
          </w:tcPr>
          <w:p w:rsidR="00144D50" w:rsidRPr="00DD42B1" w:rsidRDefault="00144D50" w:rsidP="00547D6F">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8</w:t>
            </w:r>
          </w:p>
        </w:tc>
        <w:tc>
          <w:tcPr>
            <w:tcW w:w="1559" w:type="dxa"/>
            <w:noWrap/>
            <w:vAlign w:val="center"/>
          </w:tcPr>
          <w:p w:rsidR="00144D50" w:rsidRPr="00DD42B1" w:rsidRDefault="00144D50" w:rsidP="00547D6F">
            <w:pPr>
              <w:widowControl w:val="0"/>
              <w:autoSpaceDE w:val="0"/>
              <w:autoSpaceDN w:val="0"/>
              <w:adjustRightInd w:val="0"/>
              <w:jc w:val="center"/>
              <w:rPr>
                <w:rFonts w:ascii="AvantGarde Bk BT" w:hAnsi="AvantGarde Bk BT" w:cs="Arial"/>
                <w:color w:val="000000"/>
                <w:sz w:val="18"/>
                <w:szCs w:val="18"/>
              </w:rPr>
            </w:pPr>
          </w:p>
        </w:tc>
      </w:tr>
      <w:tr w:rsidR="00144D50" w:rsidRPr="00DD42B1" w:rsidTr="00547D6F">
        <w:trPr>
          <w:trHeight w:val="367"/>
          <w:jc w:val="center"/>
        </w:trPr>
        <w:tc>
          <w:tcPr>
            <w:tcW w:w="2468" w:type="dxa"/>
            <w:noWrap/>
          </w:tcPr>
          <w:p w:rsidR="00144D50" w:rsidRPr="00DD42B1" w:rsidRDefault="00144D50" w:rsidP="00790972">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Seminario de Teatro Mexicano</w:t>
            </w:r>
          </w:p>
        </w:tc>
        <w:tc>
          <w:tcPr>
            <w:tcW w:w="709" w:type="dxa"/>
            <w:shd w:val="clear" w:color="auto" w:fill="FFFFFF"/>
            <w:noWrap/>
            <w:vAlign w:val="center"/>
          </w:tcPr>
          <w:p w:rsidR="00144D50" w:rsidRPr="00DD42B1" w:rsidRDefault="00144D50" w:rsidP="00547D6F">
            <w:pPr>
              <w:jc w:val="center"/>
              <w:rPr>
                <w:rFonts w:ascii="AvantGarde Bk BT" w:hAnsi="AvantGarde Bk BT" w:cs="Arial"/>
                <w:color w:val="000000"/>
                <w:sz w:val="18"/>
                <w:szCs w:val="18"/>
              </w:rPr>
            </w:pPr>
            <w:r w:rsidRPr="00DD42B1">
              <w:rPr>
                <w:rFonts w:ascii="AvantGarde Bk BT" w:hAnsi="AvantGarde Bk BT" w:cs="Arial"/>
                <w:color w:val="000000"/>
                <w:sz w:val="18"/>
                <w:szCs w:val="18"/>
              </w:rPr>
              <w:t>S</w:t>
            </w:r>
          </w:p>
        </w:tc>
        <w:tc>
          <w:tcPr>
            <w:tcW w:w="961" w:type="dxa"/>
            <w:tcBorders>
              <w:left w:val="nil"/>
            </w:tcBorders>
            <w:noWrap/>
            <w:vAlign w:val="center"/>
          </w:tcPr>
          <w:p w:rsidR="00144D50" w:rsidRPr="00DD42B1" w:rsidRDefault="00144D50" w:rsidP="00547D6F">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60</w:t>
            </w:r>
          </w:p>
        </w:tc>
        <w:tc>
          <w:tcPr>
            <w:tcW w:w="850" w:type="dxa"/>
            <w:noWrap/>
            <w:vAlign w:val="center"/>
          </w:tcPr>
          <w:p w:rsidR="00144D50" w:rsidRPr="00DD42B1" w:rsidRDefault="00144D50" w:rsidP="00547D6F">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68</w:t>
            </w:r>
          </w:p>
        </w:tc>
        <w:tc>
          <w:tcPr>
            <w:tcW w:w="850" w:type="dxa"/>
            <w:noWrap/>
            <w:vAlign w:val="center"/>
          </w:tcPr>
          <w:p w:rsidR="00144D50" w:rsidRPr="00DD42B1" w:rsidRDefault="00144D50" w:rsidP="00547D6F">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128</w:t>
            </w:r>
          </w:p>
        </w:tc>
        <w:tc>
          <w:tcPr>
            <w:tcW w:w="1025" w:type="dxa"/>
            <w:noWrap/>
            <w:vAlign w:val="center"/>
          </w:tcPr>
          <w:p w:rsidR="00144D50" w:rsidRPr="00DD42B1" w:rsidRDefault="00144D50" w:rsidP="00547D6F">
            <w:pPr>
              <w:widowControl w:val="0"/>
              <w:autoSpaceDE w:val="0"/>
              <w:autoSpaceDN w:val="0"/>
              <w:adjustRightInd w:val="0"/>
              <w:jc w:val="center"/>
              <w:rPr>
                <w:rFonts w:ascii="AvantGarde Bk BT" w:hAnsi="AvantGarde Bk BT" w:cs="Arial"/>
                <w:color w:val="000000"/>
                <w:sz w:val="18"/>
                <w:szCs w:val="18"/>
              </w:rPr>
            </w:pPr>
            <w:r w:rsidRPr="00DD42B1">
              <w:rPr>
                <w:rFonts w:ascii="AvantGarde Bk BT" w:hAnsi="AvantGarde Bk BT" w:cs="Arial"/>
                <w:color w:val="000000"/>
                <w:sz w:val="18"/>
                <w:szCs w:val="18"/>
              </w:rPr>
              <w:t>8</w:t>
            </w:r>
          </w:p>
        </w:tc>
        <w:tc>
          <w:tcPr>
            <w:tcW w:w="1559" w:type="dxa"/>
            <w:noWrap/>
            <w:vAlign w:val="center"/>
          </w:tcPr>
          <w:p w:rsidR="00144D50" w:rsidRPr="00DD42B1" w:rsidRDefault="00144D50" w:rsidP="00547D6F">
            <w:pPr>
              <w:widowControl w:val="0"/>
              <w:autoSpaceDE w:val="0"/>
              <w:autoSpaceDN w:val="0"/>
              <w:adjustRightInd w:val="0"/>
              <w:jc w:val="center"/>
              <w:rPr>
                <w:rFonts w:ascii="AvantGarde Bk BT" w:hAnsi="AvantGarde Bk BT" w:cs="Arial"/>
                <w:color w:val="000000"/>
                <w:sz w:val="18"/>
                <w:szCs w:val="18"/>
              </w:rPr>
            </w:pPr>
          </w:p>
        </w:tc>
      </w:tr>
      <w:tr w:rsidR="00144D50" w:rsidRPr="00DD42B1" w:rsidTr="00547D6F">
        <w:trPr>
          <w:trHeight w:val="367"/>
          <w:jc w:val="center"/>
        </w:trPr>
        <w:tc>
          <w:tcPr>
            <w:tcW w:w="2468" w:type="dxa"/>
            <w:noWrap/>
            <w:vAlign w:val="center"/>
          </w:tcPr>
          <w:p w:rsidR="00144D50" w:rsidRPr="00DD42B1" w:rsidRDefault="00144D50" w:rsidP="00790972">
            <w:pPr>
              <w:jc w:val="center"/>
              <w:rPr>
                <w:rFonts w:ascii="AvantGarde Bk BT" w:hAnsi="AvantGarde Bk BT" w:cs="Arial"/>
                <w:b/>
                <w:color w:val="000000"/>
                <w:sz w:val="20"/>
                <w:szCs w:val="20"/>
                <w:lang w:eastAsia="es-MX"/>
              </w:rPr>
            </w:pPr>
            <w:r w:rsidRPr="00DD42B1">
              <w:rPr>
                <w:rFonts w:ascii="AvantGarde Bk BT" w:hAnsi="AvantGarde Bk BT" w:cs="Arial"/>
                <w:b/>
                <w:color w:val="000000"/>
                <w:sz w:val="20"/>
                <w:szCs w:val="20"/>
                <w:lang w:eastAsia="es-MX"/>
              </w:rPr>
              <w:t>Totales</w:t>
            </w:r>
          </w:p>
        </w:tc>
        <w:tc>
          <w:tcPr>
            <w:tcW w:w="709" w:type="dxa"/>
            <w:shd w:val="clear" w:color="auto" w:fill="FFFFFF"/>
            <w:noWrap/>
            <w:vAlign w:val="center"/>
          </w:tcPr>
          <w:p w:rsidR="00144D50" w:rsidRPr="00DD42B1" w:rsidRDefault="00144D50" w:rsidP="00547D6F">
            <w:pPr>
              <w:jc w:val="center"/>
              <w:rPr>
                <w:rFonts w:ascii="AvantGarde Bk BT" w:hAnsi="AvantGarde Bk BT" w:cs="Arial"/>
                <w:b/>
                <w:color w:val="000000"/>
                <w:sz w:val="20"/>
                <w:szCs w:val="20"/>
              </w:rPr>
            </w:pPr>
          </w:p>
        </w:tc>
        <w:tc>
          <w:tcPr>
            <w:tcW w:w="961" w:type="dxa"/>
            <w:tcBorders>
              <w:left w:val="nil"/>
            </w:tcBorders>
            <w:noWrap/>
            <w:vAlign w:val="center"/>
          </w:tcPr>
          <w:p w:rsidR="00144D50" w:rsidRPr="00DD42B1" w:rsidRDefault="00144D50" w:rsidP="00547D6F">
            <w:pPr>
              <w:widowControl w:val="0"/>
              <w:autoSpaceDE w:val="0"/>
              <w:autoSpaceDN w:val="0"/>
              <w:adjustRightInd w:val="0"/>
              <w:jc w:val="center"/>
              <w:rPr>
                <w:rFonts w:ascii="AvantGarde Bk BT" w:hAnsi="AvantGarde Bk BT" w:cs="Arial"/>
                <w:b/>
                <w:color w:val="000000"/>
                <w:sz w:val="20"/>
                <w:szCs w:val="20"/>
              </w:rPr>
            </w:pPr>
            <w:r w:rsidRPr="00DD42B1">
              <w:rPr>
                <w:rFonts w:ascii="AvantGarde Bk BT" w:hAnsi="AvantGarde Bk BT" w:cs="Arial"/>
                <w:b/>
                <w:color w:val="000000"/>
                <w:sz w:val="20"/>
                <w:szCs w:val="20"/>
              </w:rPr>
              <w:t>360</w:t>
            </w:r>
          </w:p>
        </w:tc>
        <w:tc>
          <w:tcPr>
            <w:tcW w:w="850" w:type="dxa"/>
            <w:noWrap/>
            <w:vAlign w:val="center"/>
          </w:tcPr>
          <w:p w:rsidR="00144D50" w:rsidRPr="00DD42B1" w:rsidRDefault="00144D50" w:rsidP="00547D6F">
            <w:pPr>
              <w:widowControl w:val="0"/>
              <w:autoSpaceDE w:val="0"/>
              <w:autoSpaceDN w:val="0"/>
              <w:adjustRightInd w:val="0"/>
              <w:jc w:val="center"/>
              <w:rPr>
                <w:rFonts w:ascii="AvantGarde Bk BT" w:hAnsi="AvantGarde Bk BT" w:cs="Arial"/>
                <w:b/>
                <w:color w:val="000000"/>
                <w:sz w:val="20"/>
                <w:szCs w:val="20"/>
              </w:rPr>
            </w:pPr>
            <w:r w:rsidRPr="00DD42B1">
              <w:rPr>
                <w:rFonts w:ascii="AvantGarde Bk BT" w:hAnsi="AvantGarde Bk BT" w:cs="Arial"/>
                <w:b/>
                <w:color w:val="000000"/>
                <w:sz w:val="20"/>
                <w:szCs w:val="20"/>
              </w:rPr>
              <w:t>408</w:t>
            </w:r>
          </w:p>
        </w:tc>
        <w:tc>
          <w:tcPr>
            <w:tcW w:w="850" w:type="dxa"/>
            <w:noWrap/>
            <w:vAlign w:val="center"/>
          </w:tcPr>
          <w:p w:rsidR="00144D50" w:rsidRPr="00DD42B1" w:rsidRDefault="00144D50" w:rsidP="00547D6F">
            <w:pPr>
              <w:widowControl w:val="0"/>
              <w:autoSpaceDE w:val="0"/>
              <w:autoSpaceDN w:val="0"/>
              <w:adjustRightInd w:val="0"/>
              <w:jc w:val="center"/>
              <w:rPr>
                <w:rFonts w:ascii="AvantGarde Bk BT" w:hAnsi="AvantGarde Bk BT" w:cs="Arial"/>
                <w:b/>
                <w:color w:val="000000"/>
                <w:sz w:val="20"/>
                <w:szCs w:val="20"/>
              </w:rPr>
            </w:pPr>
            <w:r w:rsidRPr="00DD42B1">
              <w:rPr>
                <w:rFonts w:ascii="AvantGarde Bk BT" w:hAnsi="AvantGarde Bk BT" w:cs="Arial"/>
                <w:b/>
                <w:color w:val="000000"/>
                <w:sz w:val="20"/>
                <w:szCs w:val="20"/>
              </w:rPr>
              <w:t>768</w:t>
            </w:r>
          </w:p>
        </w:tc>
        <w:tc>
          <w:tcPr>
            <w:tcW w:w="1025" w:type="dxa"/>
            <w:noWrap/>
            <w:vAlign w:val="center"/>
          </w:tcPr>
          <w:p w:rsidR="00144D50" w:rsidRPr="00DD42B1" w:rsidRDefault="00144D50" w:rsidP="00547D6F">
            <w:pPr>
              <w:widowControl w:val="0"/>
              <w:autoSpaceDE w:val="0"/>
              <w:autoSpaceDN w:val="0"/>
              <w:adjustRightInd w:val="0"/>
              <w:jc w:val="center"/>
              <w:rPr>
                <w:rFonts w:ascii="AvantGarde Bk BT" w:hAnsi="AvantGarde Bk BT" w:cs="Arial"/>
                <w:b/>
                <w:color w:val="000000"/>
                <w:sz w:val="20"/>
                <w:szCs w:val="20"/>
              </w:rPr>
            </w:pPr>
            <w:r w:rsidRPr="00DD42B1">
              <w:rPr>
                <w:rFonts w:ascii="AvantGarde Bk BT" w:hAnsi="AvantGarde Bk BT" w:cs="Arial"/>
                <w:b/>
                <w:color w:val="000000"/>
                <w:sz w:val="20"/>
                <w:szCs w:val="20"/>
              </w:rPr>
              <w:t>48</w:t>
            </w:r>
          </w:p>
        </w:tc>
        <w:tc>
          <w:tcPr>
            <w:tcW w:w="1559" w:type="dxa"/>
            <w:noWrap/>
            <w:vAlign w:val="center"/>
          </w:tcPr>
          <w:p w:rsidR="00144D50" w:rsidRPr="00DD42B1" w:rsidRDefault="00144D50" w:rsidP="00547D6F">
            <w:pPr>
              <w:widowControl w:val="0"/>
              <w:autoSpaceDE w:val="0"/>
              <w:autoSpaceDN w:val="0"/>
              <w:adjustRightInd w:val="0"/>
              <w:jc w:val="center"/>
              <w:rPr>
                <w:rFonts w:ascii="AvantGarde Bk BT" w:hAnsi="AvantGarde Bk BT" w:cs="Arial"/>
                <w:b/>
                <w:color w:val="000000"/>
                <w:sz w:val="20"/>
                <w:szCs w:val="20"/>
              </w:rPr>
            </w:pPr>
          </w:p>
        </w:tc>
      </w:tr>
    </w:tbl>
    <w:p w:rsidR="00144D50" w:rsidRPr="00DD42B1" w:rsidRDefault="00144D50" w:rsidP="00455A31">
      <w:pPr>
        <w:spacing w:after="200" w:line="276" w:lineRule="auto"/>
        <w:jc w:val="center"/>
        <w:rPr>
          <w:rFonts w:ascii="AvantGarde Bk BT" w:hAnsi="AvantGarde Bk BT"/>
          <w:color w:val="000000"/>
          <w:sz w:val="18"/>
          <w:szCs w:val="18"/>
        </w:rPr>
      </w:pPr>
    </w:p>
    <w:p w:rsidR="00144D50" w:rsidRPr="002B36B1" w:rsidRDefault="00144D50" w:rsidP="001E3650">
      <w:pPr>
        <w:spacing w:after="200" w:line="276" w:lineRule="auto"/>
        <w:jc w:val="center"/>
        <w:rPr>
          <w:rFonts w:ascii="AvantGarde Bk BT" w:hAnsi="AvantGarde Bk BT"/>
          <w:color w:val="000000"/>
          <w:sz w:val="22"/>
          <w:szCs w:val="22"/>
        </w:rPr>
      </w:pPr>
      <w:r w:rsidRPr="002B36B1">
        <w:rPr>
          <w:rFonts w:ascii="AvantGarde Bk BT" w:hAnsi="AvantGarde Bk BT" w:cs="Arial"/>
          <w:color w:val="000000"/>
          <w:sz w:val="22"/>
          <w:szCs w:val="22"/>
          <w:lang w:eastAsia="es-MX"/>
        </w:rPr>
        <w:t>ÁREA DE FORMACIÓN BÁSICA PARTICULAR OBLIGATORIA</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68"/>
        <w:gridCol w:w="709"/>
        <w:gridCol w:w="867"/>
        <w:gridCol w:w="850"/>
        <w:gridCol w:w="851"/>
        <w:gridCol w:w="992"/>
        <w:gridCol w:w="1685"/>
      </w:tblGrid>
      <w:tr w:rsidR="00144D50" w:rsidRPr="002B36B1" w:rsidTr="003C3FE0">
        <w:trPr>
          <w:trHeight w:val="227"/>
          <w:jc w:val="center"/>
        </w:trPr>
        <w:tc>
          <w:tcPr>
            <w:tcW w:w="2468" w:type="dxa"/>
            <w:noWrap/>
            <w:vAlign w:val="center"/>
          </w:tcPr>
          <w:p w:rsidR="00144D50" w:rsidRPr="002B36B1" w:rsidRDefault="00144D50" w:rsidP="00790972">
            <w:pPr>
              <w:jc w:val="center"/>
              <w:rPr>
                <w:rFonts w:ascii="AvantGarde Bk BT" w:hAnsi="AvantGarde Bk BT" w:cs="Arial"/>
                <w:b/>
                <w:color w:val="000000"/>
                <w:sz w:val="20"/>
                <w:szCs w:val="20"/>
                <w:lang w:eastAsia="es-MX"/>
              </w:rPr>
            </w:pPr>
            <w:r w:rsidRPr="002B36B1">
              <w:rPr>
                <w:rFonts w:ascii="AvantGarde Bk BT" w:hAnsi="AvantGarde Bk BT"/>
                <w:color w:val="000000"/>
                <w:sz w:val="22"/>
                <w:szCs w:val="22"/>
              </w:rPr>
              <w:br w:type="page"/>
            </w:r>
            <w:r w:rsidRPr="002B36B1">
              <w:rPr>
                <w:rFonts w:ascii="AvantGarde Bk BT" w:hAnsi="AvantGarde Bk BT" w:cs="Arial"/>
                <w:b/>
                <w:color w:val="000000"/>
                <w:sz w:val="20"/>
                <w:szCs w:val="20"/>
                <w:lang w:eastAsia="es-MX"/>
              </w:rPr>
              <w:t>UNIDAD DE APRENDIZAJE</w:t>
            </w:r>
          </w:p>
        </w:tc>
        <w:tc>
          <w:tcPr>
            <w:tcW w:w="709" w:type="dxa"/>
            <w:noWrap/>
            <w:vAlign w:val="center"/>
          </w:tcPr>
          <w:p w:rsidR="00144D50" w:rsidRPr="002B36B1" w:rsidRDefault="00144D50" w:rsidP="001D1D55">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Tipo</w:t>
            </w:r>
          </w:p>
          <w:p w:rsidR="00144D50" w:rsidRPr="002B36B1" w:rsidRDefault="00144D50" w:rsidP="001D1D55">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w:t>
            </w:r>
          </w:p>
        </w:tc>
        <w:tc>
          <w:tcPr>
            <w:tcW w:w="867" w:type="dxa"/>
            <w:noWrap/>
            <w:vAlign w:val="center"/>
          </w:tcPr>
          <w:p w:rsidR="00144D50" w:rsidRPr="002B36B1" w:rsidRDefault="00144D50" w:rsidP="001D1D55">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Horas BCA*</w:t>
            </w:r>
          </w:p>
        </w:tc>
        <w:tc>
          <w:tcPr>
            <w:tcW w:w="850" w:type="dxa"/>
            <w:noWrap/>
            <w:vAlign w:val="center"/>
          </w:tcPr>
          <w:p w:rsidR="00144D50" w:rsidRPr="002B36B1" w:rsidRDefault="00144D50" w:rsidP="001D1D55">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Horas AMI**</w:t>
            </w:r>
          </w:p>
        </w:tc>
        <w:tc>
          <w:tcPr>
            <w:tcW w:w="851" w:type="dxa"/>
            <w:noWrap/>
            <w:vAlign w:val="center"/>
          </w:tcPr>
          <w:p w:rsidR="00144D50" w:rsidRPr="002B36B1" w:rsidRDefault="00144D50" w:rsidP="001D1D55">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Horas totales</w:t>
            </w:r>
          </w:p>
        </w:tc>
        <w:tc>
          <w:tcPr>
            <w:tcW w:w="992" w:type="dxa"/>
            <w:noWrap/>
            <w:vAlign w:val="center"/>
          </w:tcPr>
          <w:p w:rsidR="00144D50" w:rsidRPr="002B36B1" w:rsidRDefault="00144D50" w:rsidP="001D1D55">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Créditos</w:t>
            </w:r>
          </w:p>
        </w:tc>
        <w:tc>
          <w:tcPr>
            <w:tcW w:w="1685" w:type="dxa"/>
            <w:noWrap/>
            <w:vAlign w:val="center"/>
          </w:tcPr>
          <w:p w:rsidR="00144D50" w:rsidRPr="002B36B1" w:rsidRDefault="00144D50" w:rsidP="001D1D55">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Prerrequisitos</w:t>
            </w:r>
          </w:p>
        </w:tc>
      </w:tr>
      <w:tr w:rsidR="00144D50" w:rsidRPr="002B36B1" w:rsidTr="00790972">
        <w:trPr>
          <w:trHeight w:val="479"/>
          <w:jc w:val="center"/>
        </w:trPr>
        <w:tc>
          <w:tcPr>
            <w:tcW w:w="2468" w:type="dxa"/>
            <w:noWrap/>
          </w:tcPr>
          <w:p w:rsidR="00144D50" w:rsidRPr="00790972" w:rsidRDefault="00144D50" w:rsidP="00790972">
            <w:pPr>
              <w:widowControl w:val="0"/>
              <w:autoSpaceDE w:val="0"/>
              <w:autoSpaceDN w:val="0"/>
              <w:adjustRightInd w:val="0"/>
              <w:jc w:val="center"/>
              <w:rPr>
                <w:rFonts w:ascii="AvantGarde Bk BT" w:hAnsi="AvantGarde Bk BT" w:cs="Arial"/>
                <w:color w:val="000000"/>
                <w:sz w:val="14"/>
                <w:szCs w:val="20"/>
              </w:rPr>
            </w:pPr>
            <w:r w:rsidRPr="00790972">
              <w:rPr>
                <w:rFonts w:ascii="AvantGarde Bk BT" w:hAnsi="AvantGarde Bk BT" w:cs="Arial"/>
                <w:color w:val="000000"/>
                <w:sz w:val="14"/>
                <w:szCs w:val="20"/>
              </w:rPr>
              <w:t>Seminario de Tesis I: Metodología de la Investigación Literaria</w:t>
            </w:r>
          </w:p>
        </w:tc>
        <w:tc>
          <w:tcPr>
            <w:tcW w:w="709" w:type="dxa"/>
            <w:noWrap/>
            <w:vAlign w:val="center"/>
          </w:tcPr>
          <w:p w:rsidR="00144D50" w:rsidRPr="002B36B1" w:rsidRDefault="00144D50" w:rsidP="003350C9">
            <w:pPr>
              <w:jc w:val="center"/>
              <w:rPr>
                <w:rFonts w:ascii="AvantGarde Bk BT" w:hAnsi="AvantGarde Bk BT" w:cs="Arial"/>
                <w:color w:val="000000"/>
                <w:sz w:val="20"/>
                <w:szCs w:val="20"/>
              </w:rPr>
            </w:pPr>
            <w:r w:rsidRPr="002B36B1">
              <w:rPr>
                <w:rFonts w:ascii="AvantGarde Bk BT" w:hAnsi="AvantGarde Bk BT" w:cs="Arial"/>
                <w:color w:val="000000"/>
                <w:sz w:val="20"/>
                <w:szCs w:val="20"/>
              </w:rPr>
              <w:t>S</w:t>
            </w:r>
          </w:p>
        </w:tc>
        <w:tc>
          <w:tcPr>
            <w:tcW w:w="867"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color w:val="000000"/>
                <w:sz w:val="20"/>
                <w:szCs w:val="20"/>
              </w:rPr>
            </w:pPr>
            <w:r w:rsidRPr="002B36B1">
              <w:rPr>
                <w:rFonts w:ascii="AvantGarde Bk BT" w:hAnsi="AvantGarde Bk BT" w:cs="Arial"/>
                <w:color w:val="000000"/>
                <w:sz w:val="20"/>
                <w:szCs w:val="20"/>
              </w:rPr>
              <w:t>48</w:t>
            </w:r>
          </w:p>
        </w:tc>
        <w:tc>
          <w:tcPr>
            <w:tcW w:w="850"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color w:val="000000"/>
                <w:sz w:val="20"/>
                <w:szCs w:val="20"/>
              </w:rPr>
            </w:pPr>
            <w:r w:rsidRPr="002B36B1">
              <w:rPr>
                <w:rFonts w:ascii="AvantGarde Bk BT" w:hAnsi="AvantGarde Bk BT" w:cs="Arial"/>
                <w:color w:val="000000"/>
                <w:sz w:val="20"/>
                <w:szCs w:val="20"/>
              </w:rPr>
              <w:t>48</w:t>
            </w:r>
          </w:p>
        </w:tc>
        <w:tc>
          <w:tcPr>
            <w:tcW w:w="851"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color w:val="000000"/>
                <w:sz w:val="20"/>
                <w:szCs w:val="20"/>
              </w:rPr>
            </w:pPr>
            <w:r w:rsidRPr="002B36B1">
              <w:rPr>
                <w:rFonts w:ascii="AvantGarde Bk BT" w:hAnsi="AvantGarde Bk BT" w:cs="Arial"/>
                <w:color w:val="000000"/>
                <w:sz w:val="20"/>
                <w:szCs w:val="20"/>
              </w:rPr>
              <w:t>96</w:t>
            </w:r>
          </w:p>
        </w:tc>
        <w:tc>
          <w:tcPr>
            <w:tcW w:w="992"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color w:val="000000"/>
                <w:sz w:val="20"/>
                <w:szCs w:val="20"/>
              </w:rPr>
            </w:pPr>
            <w:r w:rsidRPr="002B36B1">
              <w:rPr>
                <w:rFonts w:ascii="AvantGarde Bk BT" w:hAnsi="AvantGarde Bk BT" w:cs="Arial"/>
                <w:color w:val="000000"/>
                <w:sz w:val="20"/>
                <w:szCs w:val="20"/>
              </w:rPr>
              <w:t>6</w:t>
            </w:r>
          </w:p>
        </w:tc>
        <w:tc>
          <w:tcPr>
            <w:tcW w:w="1685"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color w:val="000000"/>
                <w:sz w:val="20"/>
                <w:szCs w:val="20"/>
              </w:rPr>
            </w:pPr>
          </w:p>
        </w:tc>
      </w:tr>
      <w:tr w:rsidR="00144D50" w:rsidRPr="002B36B1" w:rsidTr="00790972">
        <w:trPr>
          <w:trHeight w:val="479"/>
          <w:jc w:val="center"/>
        </w:trPr>
        <w:tc>
          <w:tcPr>
            <w:tcW w:w="2468" w:type="dxa"/>
            <w:noWrap/>
          </w:tcPr>
          <w:p w:rsidR="00144D50" w:rsidRPr="002B36B1" w:rsidRDefault="00144D50" w:rsidP="00790972">
            <w:pPr>
              <w:widowControl w:val="0"/>
              <w:autoSpaceDE w:val="0"/>
              <w:autoSpaceDN w:val="0"/>
              <w:adjustRightInd w:val="0"/>
              <w:jc w:val="center"/>
              <w:rPr>
                <w:rFonts w:ascii="AvantGarde Bk BT" w:hAnsi="AvantGarde Bk BT" w:cs="Arial"/>
                <w:color w:val="000000"/>
                <w:sz w:val="20"/>
                <w:szCs w:val="20"/>
              </w:rPr>
            </w:pPr>
            <w:r w:rsidRPr="002B36B1">
              <w:rPr>
                <w:rFonts w:ascii="AvantGarde Bk BT" w:hAnsi="AvantGarde Bk BT" w:cs="Arial"/>
                <w:color w:val="000000"/>
                <w:sz w:val="20"/>
                <w:szCs w:val="20"/>
              </w:rPr>
              <w:t>Seminario de Tesis II: Tutorías</w:t>
            </w:r>
          </w:p>
        </w:tc>
        <w:tc>
          <w:tcPr>
            <w:tcW w:w="709" w:type="dxa"/>
            <w:noWrap/>
            <w:vAlign w:val="center"/>
          </w:tcPr>
          <w:p w:rsidR="00144D50" w:rsidRPr="002B36B1" w:rsidRDefault="00144D50" w:rsidP="003350C9">
            <w:pPr>
              <w:jc w:val="center"/>
              <w:rPr>
                <w:rFonts w:ascii="AvantGarde Bk BT" w:hAnsi="AvantGarde Bk BT" w:cs="Arial"/>
                <w:color w:val="000000"/>
                <w:sz w:val="20"/>
                <w:szCs w:val="20"/>
              </w:rPr>
            </w:pPr>
            <w:r w:rsidRPr="002B36B1">
              <w:rPr>
                <w:rFonts w:ascii="AvantGarde Bk BT" w:hAnsi="AvantGarde Bk BT" w:cs="Arial"/>
                <w:color w:val="000000"/>
                <w:sz w:val="20"/>
                <w:szCs w:val="20"/>
              </w:rPr>
              <w:t>S</w:t>
            </w:r>
          </w:p>
        </w:tc>
        <w:tc>
          <w:tcPr>
            <w:tcW w:w="867"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color w:val="000000"/>
                <w:sz w:val="20"/>
                <w:szCs w:val="20"/>
              </w:rPr>
            </w:pPr>
            <w:r w:rsidRPr="002B36B1">
              <w:rPr>
                <w:rFonts w:ascii="AvantGarde Bk BT" w:hAnsi="AvantGarde Bk BT" w:cs="Arial"/>
                <w:color w:val="000000"/>
                <w:sz w:val="20"/>
                <w:szCs w:val="20"/>
              </w:rPr>
              <w:t>48</w:t>
            </w:r>
          </w:p>
        </w:tc>
        <w:tc>
          <w:tcPr>
            <w:tcW w:w="850"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color w:val="000000"/>
                <w:sz w:val="20"/>
                <w:szCs w:val="20"/>
              </w:rPr>
            </w:pPr>
            <w:r w:rsidRPr="002B36B1">
              <w:rPr>
                <w:rFonts w:ascii="AvantGarde Bk BT" w:hAnsi="AvantGarde Bk BT" w:cs="Arial"/>
                <w:color w:val="000000"/>
                <w:sz w:val="20"/>
                <w:szCs w:val="20"/>
              </w:rPr>
              <w:t>48</w:t>
            </w:r>
          </w:p>
        </w:tc>
        <w:tc>
          <w:tcPr>
            <w:tcW w:w="851"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color w:val="000000"/>
                <w:sz w:val="20"/>
                <w:szCs w:val="20"/>
              </w:rPr>
            </w:pPr>
            <w:r w:rsidRPr="002B36B1">
              <w:rPr>
                <w:rFonts w:ascii="AvantGarde Bk BT" w:hAnsi="AvantGarde Bk BT" w:cs="Arial"/>
                <w:color w:val="000000"/>
                <w:sz w:val="20"/>
                <w:szCs w:val="20"/>
              </w:rPr>
              <w:t>96</w:t>
            </w:r>
          </w:p>
        </w:tc>
        <w:tc>
          <w:tcPr>
            <w:tcW w:w="992"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color w:val="000000"/>
                <w:sz w:val="20"/>
                <w:szCs w:val="20"/>
              </w:rPr>
            </w:pPr>
            <w:r w:rsidRPr="002B36B1">
              <w:rPr>
                <w:rFonts w:ascii="AvantGarde Bk BT" w:hAnsi="AvantGarde Bk BT" w:cs="Arial"/>
                <w:color w:val="000000"/>
                <w:sz w:val="20"/>
                <w:szCs w:val="20"/>
              </w:rPr>
              <w:t>6</w:t>
            </w:r>
          </w:p>
        </w:tc>
        <w:tc>
          <w:tcPr>
            <w:tcW w:w="1685"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color w:val="000000"/>
                <w:sz w:val="20"/>
                <w:szCs w:val="20"/>
              </w:rPr>
            </w:pPr>
            <w:r w:rsidRPr="002B36B1">
              <w:rPr>
                <w:rFonts w:ascii="AvantGarde Bk BT" w:hAnsi="AvantGarde Bk BT" w:cs="Arial"/>
                <w:color w:val="000000"/>
                <w:sz w:val="20"/>
                <w:szCs w:val="20"/>
              </w:rPr>
              <w:t>Seminario de Tesis: I</w:t>
            </w:r>
          </w:p>
        </w:tc>
      </w:tr>
      <w:tr w:rsidR="00144D50" w:rsidRPr="002B36B1" w:rsidTr="00790972">
        <w:trPr>
          <w:trHeight w:val="479"/>
          <w:jc w:val="center"/>
        </w:trPr>
        <w:tc>
          <w:tcPr>
            <w:tcW w:w="2468" w:type="dxa"/>
            <w:noWrap/>
          </w:tcPr>
          <w:p w:rsidR="00144D50" w:rsidRPr="002B36B1" w:rsidRDefault="00144D50" w:rsidP="00790972">
            <w:pPr>
              <w:widowControl w:val="0"/>
              <w:autoSpaceDE w:val="0"/>
              <w:autoSpaceDN w:val="0"/>
              <w:adjustRightInd w:val="0"/>
              <w:jc w:val="center"/>
              <w:rPr>
                <w:rFonts w:ascii="AvantGarde Bk BT" w:hAnsi="AvantGarde Bk BT" w:cs="Arial"/>
                <w:color w:val="000000"/>
                <w:sz w:val="20"/>
                <w:szCs w:val="20"/>
              </w:rPr>
            </w:pPr>
            <w:r w:rsidRPr="002B36B1">
              <w:rPr>
                <w:rFonts w:ascii="AvantGarde Bk BT" w:hAnsi="AvantGarde Bk BT" w:cs="Arial"/>
                <w:color w:val="000000"/>
                <w:sz w:val="20"/>
                <w:szCs w:val="20"/>
              </w:rPr>
              <w:t>Seminario de Tesis III</w:t>
            </w:r>
          </w:p>
        </w:tc>
        <w:tc>
          <w:tcPr>
            <w:tcW w:w="709" w:type="dxa"/>
            <w:noWrap/>
            <w:vAlign w:val="center"/>
          </w:tcPr>
          <w:p w:rsidR="00144D50" w:rsidRPr="002B36B1" w:rsidRDefault="00144D50" w:rsidP="003350C9">
            <w:pPr>
              <w:jc w:val="center"/>
              <w:rPr>
                <w:rFonts w:ascii="AvantGarde Bk BT" w:hAnsi="AvantGarde Bk BT" w:cs="Arial"/>
                <w:color w:val="000000"/>
                <w:sz w:val="20"/>
                <w:szCs w:val="20"/>
              </w:rPr>
            </w:pPr>
            <w:r w:rsidRPr="002B36B1">
              <w:rPr>
                <w:rFonts w:ascii="AvantGarde Bk BT" w:hAnsi="AvantGarde Bk BT" w:cs="Arial"/>
                <w:color w:val="000000"/>
                <w:sz w:val="20"/>
                <w:szCs w:val="20"/>
              </w:rPr>
              <w:t>S</w:t>
            </w:r>
          </w:p>
        </w:tc>
        <w:tc>
          <w:tcPr>
            <w:tcW w:w="867"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color w:val="000000"/>
                <w:sz w:val="20"/>
                <w:szCs w:val="20"/>
              </w:rPr>
            </w:pPr>
            <w:r w:rsidRPr="002B36B1">
              <w:rPr>
                <w:rFonts w:ascii="AvantGarde Bk BT" w:hAnsi="AvantGarde Bk BT" w:cs="Arial"/>
                <w:color w:val="000000"/>
                <w:sz w:val="20"/>
                <w:szCs w:val="20"/>
              </w:rPr>
              <w:t>48</w:t>
            </w:r>
          </w:p>
        </w:tc>
        <w:tc>
          <w:tcPr>
            <w:tcW w:w="850"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color w:val="000000"/>
                <w:sz w:val="20"/>
                <w:szCs w:val="20"/>
              </w:rPr>
            </w:pPr>
            <w:r w:rsidRPr="002B36B1">
              <w:rPr>
                <w:rFonts w:ascii="AvantGarde Bk BT" w:hAnsi="AvantGarde Bk BT" w:cs="Arial"/>
                <w:color w:val="000000"/>
                <w:sz w:val="20"/>
                <w:szCs w:val="20"/>
              </w:rPr>
              <w:t>48</w:t>
            </w:r>
          </w:p>
        </w:tc>
        <w:tc>
          <w:tcPr>
            <w:tcW w:w="851"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color w:val="000000"/>
                <w:sz w:val="20"/>
                <w:szCs w:val="20"/>
              </w:rPr>
            </w:pPr>
            <w:r w:rsidRPr="002B36B1">
              <w:rPr>
                <w:rFonts w:ascii="AvantGarde Bk BT" w:hAnsi="AvantGarde Bk BT" w:cs="Arial"/>
                <w:color w:val="000000"/>
                <w:sz w:val="20"/>
                <w:szCs w:val="20"/>
              </w:rPr>
              <w:t>96</w:t>
            </w:r>
          </w:p>
        </w:tc>
        <w:tc>
          <w:tcPr>
            <w:tcW w:w="992"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color w:val="000000"/>
                <w:sz w:val="20"/>
                <w:szCs w:val="20"/>
              </w:rPr>
            </w:pPr>
            <w:r w:rsidRPr="002B36B1">
              <w:rPr>
                <w:rFonts w:ascii="AvantGarde Bk BT" w:hAnsi="AvantGarde Bk BT" w:cs="Arial"/>
                <w:color w:val="000000"/>
                <w:sz w:val="20"/>
                <w:szCs w:val="20"/>
              </w:rPr>
              <w:t>6</w:t>
            </w:r>
          </w:p>
        </w:tc>
        <w:tc>
          <w:tcPr>
            <w:tcW w:w="1685"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color w:val="000000"/>
                <w:sz w:val="20"/>
                <w:szCs w:val="20"/>
              </w:rPr>
            </w:pPr>
            <w:r w:rsidRPr="002B36B1">
              <w:rPr>
                <w:rFonts w:ascii="AvantGarde Bk BT" w:hAnsi="AvantGarde Bk BT" w:cs="Arial"/>
                <w:color w:val="000000"/>
                <w:sz w:val="20"/>
                <w:szCs w:val="20"/>
              </w:rPr>
              <w:t>Seminario de Tesis: II</w:t>
            </w:r>
          </w:p>
        </w:tc>
      </w:tr>
      <w:tr w:rsidR="00144D50" w:rsidRPr="002B36B1" w:rsidTr="00790972">
        <w:trPr>
          <w:trHeight w:val="480"/>
          <w:jc w:val="center"/>
        </w:trPr>
        <w:tc>
          <w:tcPr>
            <w:tcW w:w="2468" w:type="dxa"/>
            <w:noWrap/>
          </w:tcPr>
          <w:p w:rsidR="00144D50" w:rsidRPr="002B36B1" w:rsidRDefault="00144D50" w:rsidP="00790972">
            <w:pPr>
              <w:widowControl w:val="0"/>
              <w:autoSpaceDE w:val="0"/>
              <w:autoSpaceDN w:val="0"/>
              <w:adjustRightInd w:val="0"/>
              <w:jc w:val="center"/>
              <w:rPr>
                <w:rFonts w:ascii="AvantGarde Bk BT" w:hAnsi="AvantGarde Bk BT" w:cs="Arial"/>
                <w:color w:val="000000"/>
                <w:sz w:val="20"/>
                <w:szCs w:val="20"/>
              </w:rPr>
            </w:pPr>
            <w:r w:rsidRPr="002B36B1">
              <w:rPr>
                <w:rFonts w:ascii="AvantGarde Bk BT" w:hAnsi="AvantGarde Bk BT" w:cs="Arial"/>
                <w:color w:val="000000"/>
                <w:sz w:val="20"/>
                <w:szCs w:val="20"/>
              </w:rPr>
              <w:t>Seminario de Tesis IV</w:t>
            </w:r>
          </w:p>
        </w:tc>
        <w:tc>
          <w:tcPr>
            <w:tcW w:w="709" w:type="dxa"/>
            <w:noWrap/>
            <w:vAlign w:val="center"/>
          </w:tcPr>
          <w:p w:rsidR="00144D50" w:rsidRPr="002B36B1" w:rsidRDefault="00144D50" w:rsidP="003350C9">
            <w:pPr>
              <w:jc w:val="center"/>
              <w:rPr>
                <w:rFonts w:ascii="AvantGarde Bk BT" w:hAnsi="AvantGarde Bk BT" w:cs="Arial"/>
                <w:color w:val="000000"/>
                <w:sz w:val="20"/>
                <w:szCs w:val="20"/>
              </w:rPr>
            </w:pPr>
            <w:r w:rsidRPr="002B36B1">
              <w:rPr>
                <w:rFonts w:ascii="AvantGarde Bk BT" w:hAnsi="AvantGarde Bk BT" w:cs="Arial"/>
                <w:color w:val="000000"/>
                <w:sz w:val="20"/>
                <w:szCs w:val="20"/>
              </w:rPr>
              <w:t>S</w:t>
            </w:r>
          </w:p>
        </w:tc>
        <w:tc>
          <w:tcPr>
            <w:tcW w:w="867"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color w:val="000000"/>
                <w:sz w:val="20"/>
                <w:szCs w:val="20"/>
              </w:rPr>
            </w:pPr>
            <w:r w:rsidRPr="002B36B1">
              <w:rPr>
                <w:rFonts w:ascii="AvantGarde Bk BT" w:hAnsi="AvantGarde Bk BT" w:cs="Arial"/>
                <w:color w:val="000000"/>
                <w:sz w:val="20"/>
                <w:szCs w:val="20"/>
              </w:rPr>
              <w:t>48</w:t>
            </w:r>
          </w:p>
        </w:tc>
        <w:tc>
          <w:tcPr>
            <w:tcW w:w="850"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color w:val="000000"/>
                <w:sz w:val="20"/>
                <w:szCs w:val="20"/>
              </w:rPr>
            </w:pPr>
            <w:r w:rsidRPr="002B36B1">
              <w:rPr>
                <w:rFonts w:ascii="AvantGarde Bk BT" w:hAnsi="AvantGarde Bk BT" w:cs="Arial"/>
                <w:color w:val="000000"/>
                <w:sz w:val="20"/>
                <w:szCs w:val="20"/>
              </w:rPr>
              <w:t>48</w:t>
            </w:r>
          </w:p>
        </w:tc>
        <w:tc>
          <w:tcPr>
            <w:tcW w:w="851"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color w:val="000000"/>
                <w:sz w:val="20"/>
                <w:szCs w:val="20"/>
              </w:rPr>
            </w:pPr>
            <w:r w:rsidRPr="002B36B1">
              <w:rPr>
                <w:rFonts w:ascii="AvantGarde Bk BT" w:hAnsi="AvantGarde Bk BT" w:cs="Arial"/>
                <w:color w:val="000000"/>
                <w:sz w:val="20"/>
                <w:szCs w:val="20"/>
              </w:rPr>
              <w:t>96</w:t>
            </w:r>
          </w:p>
        </w:tc>
        <w:tc>
          <w:tcPr>
            <w:tcW w:w="992"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color w:val="000000"/>
                <w:sz w:val="20"/>
                <w:szCs w:val="20"/>
              </w:rPr>
            </w:pPr>
            <w:r w:rsidRPr="002B36B1">
              <w:rPr>
                <w:rFonts w:ascii="AvantGarde Bk BT" w:hAnsi="AvantGarde Bk BT" w:cs="Arial"/>
                <w:color w:val="000000"/>
                <w:sz w:val="20"/>
                <w:szCs w:val="20"/>
              </w:rPr>
              <w:t>6</w:t>
            </w:r>
          </w:p>
        </w:tc>
        <w:tc>
          <w:tcPr>
            <w:tcW w:w="1685"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color w:val="000000"/>
                <w:sz w:val="20"/>
                <w:szCs w:val="20"/>
              </w:rPr>
            </w:pPr>
            <w:r w:rsidRPr="002B36B1">
              <w:rPr>
                <w:rFonts w:ascii="AvantGarde Bk BT" w:hAnsi="AvantGarde Bk BT" w:cs="Arial"/>
                <w:color w:val="000000"/>
                <w:sz w:val="20"/>
                <w:szCs w:val="20"/>
              </w:rPr>
              <w:t>Seminario de Tesis: III</w:t>
            </w:r>
          </w:p>
        </w:tc>
      </w:tr>
      <w:tr w:rsidR="00144D50" w:rsidRPr="002B36B1" w:rsidTr="003C3FE0">
        <w:trPr>
          <w:trHeight w:val="432"/>
          <w:jc w:val="center"/>
        </w:trPr>
        <w:tc>
          <w:tcPr>
            <w:tcW w:w="2468" w:type="dxa"/>
            <w:noWrap/>
          </w:tcPr>
          <w:p w:rsidR="00144D50" w:rsidRPr="002B36B1" w:rsidRDefault="00144D50" w:rsidP="00790972">
            <w:pPr>
              <w:spacing w:before="60" w:after="60"/>
              <w:jc w:val="center"/>
              <w:rPr>
                <w:rFonts w:ascii="AvantGarde Bk BT" w:hAnsi="AvantGarde Bk BT" w:cs="Arial"/>
                <w:b/>
                <w:color w:val="000000"/>
                <w:sz w:val="20"/>
                <w:szCs w:val="18"/>
              </w:rPr>
            </w:pPr>
            <w:r w:rsidRPr="002B36B1">
              <w:rPr>
                <w:rFonts w:ascii="AvantGarde Bk BT" w:hAnsi="AvantGarde Bk BT" w:cs="Arial"/>
                <w:b/>
                <w:color w:val="000000"/>
                <w:sz w:val="20"/>
                <w:szCs w:val="18"/>
              </w:rPr>
              <w:t>Totales</w:t>
            </w:r>
          </w:p>
        </w:tc>
        <w:tc>
          <w:tcPr>
            <w:tcW w:w="709" w:type="dxa"/>
            <w:shd w:val="clear" w:color="auto" w:fill="FFFFFF"/>
            <w:noWrap/>
            <w:vAlign w:val="center"/>
          </w:tcPr>
          <w:p w:rsidR="00144D50" w:rsidRPr="002B36B1" w:rsidRDefault="00144D50" w:rsidP="003350C9">
            <w:pPr>
              <w:jc w:val="center"/>
              <w:rPr>
                <w:rFonts w:ascii="AvantGarde Bk BT" w:hAnsi="AvantGarde Bk BT" w:cs="Arial"/>
                <w:b/>
                <w:color w:val="000000"/>
                <w:sz w:val="20"/>
                <w:szCs w:val="20"/>
              </w:rPr>
            </w:pPr>
          </w:p>
        </w:tc>
        <w:tc>
          <w:tcPr>
            <w:tcW w:w="867"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b/>
                <w:color w:val="000000"/>
                <w:sz w:val="20"/>
                <w:szCs w:val="20"/>
              </w:rPr>
            </w:pPr>
            <w:r w:rsidRPr="002B36B1">
              <w:rPr>
                <w:rFonts w:ascii="AvantGarde Bk BT" w:hAnsi="AvantGarde Bk BT" w:cs="Arial"/>
                <w:b/>
                <w:color w:val="000000"/>
                <w:sz w:val="20"/>
                <w:szCs w:val="20"/>
              </w:rPr>
              <w:t>192</w:t>
            </w:r>
          </w:p>
        </w:tc>
        <w:tc>
          <w:tcPr>
            <w:tcW w:w="850"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b/>
                <w:color w:val="000000"/>
                <w:sz w:val="20"/>
                <w:szCs w:val="20"/>
              </w:rPr>
            </w:pPr>
            <w:r w:rsidRPr="002B36B1">
              <w:rPr>
                <w:rFonts w:ascii="AvantGarde Bk BT" w:hAnsi="AvantGarde Bk BT" w:cs="Arial"/>
                <w:b/>
                <w:color w:val="000000"/>
                <w:sz w:val="20"/>
                <w:szCs w:val="20"/>
              </w:rPr>
              <w:t>192</w:t>
            </w:r>
          </w:p>
        </w:tc>
        <w:tc>
          <w:tcPr>
            <w:tcW w:w="851"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b/>
                <w:color w:val="000000"/>
                <w:sz w:val="20"/>
                <w:szCs w:val="20"/>
              </w:rPr>
            </w:pPr>
            <w:r w:rsidRPr="002B36B1">
              <w:rPr>
                <w:rFonts w:ascii="AvantGarde Bk BT" w:hAnsi="AvantGarde Bk BT" w:cs="Arial"/>
                <w:b/>
                <w:color w:val="000000"/>
                <w:sz w:val="20"/>
                <w:szCs w:val="20"/>
              </w:rPr>
              <w:t>384</w:t>
            </w:r>
          </w:p>
        </w:tc>
        <w:tc>
          <w:tcPr>
            <w:tcW w:w="992"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b/>
                <w:color w:val="000000"/>
                <w:sz w:val="20"/>
                <w:szCs w:val="20"/>
              </w:rPr>
            </w:pPr>
            <w:r w:rsidRPr="002B36B1">
              <w:rPr>
                <w:rFonts w:ascii="AvantGarde Bk BT" w:hAnsi="AvantGarde Bk BT" w:cs="Arial"/>
                <w:b/>
                <w:color w:val="000000"/>
                <w:sz w:val="20"/>
                <w:szCs w:val="20"/>
              </w:rPr>
              <w:t>24</w:t>
            </w:r>
          </w:p>
        </w:tc>
        <w:tc>
          <w:tcPr>
            <w:tcW w:w="1685" w:type="dxa"/>
            <w:noWrap/>
            <w:vAlign w:val="center"/>
          </w:tcPr>
          <w:p w:rsidR="00144D50" w:rsidRPr="002B36B1" w:rsidRDefault="00144D50" w:rsidP="003350C9">
            <w:pPr>
              <w:widowControl w:val="0"/>
              <w:autoSpaceDE w:val="0"/>
              <w:autoSpaceDN w:val="0"/>
              <w:adjustRightInd w:val="0"/>
              <w:jc w:val="center"/>
              <w:rPr>
                <w:rFonts w:ascii="AvantGarde Bk BT" w:hAnsi="AvantGarde Bk BT" w:cs="Arial"/>
                <w:color w:val="000000"/>
                <w:sz w:val="20"/>
                <w:szCs w:val="20"/>
              </w:rPr>
            </w:pPr>
          </w:p>
        </w:tc>
      </w:tr>
    </w:tbl>
    <w:p w:rsidR="00144D50" w:rsidRDefault="00144D50" w:rsidP="003C3FE0">
      <w:pPr>
        <w:jc w:val="center"/>
        <w:rPr>
          <w:rFonts w:ascii="AvantGarde Bk BT" w:hAnsi="AvantGarde Bk BT"/>
          <w:color w:val="000000"/>
          <w:sz w:val="22"/>
          <w:szCs w:val="22"/>
        </w:rPr>
      </w:pPr>
    </w:p>
    <w:p w:rsidR="00790972" w:rsidRDefault="00790972">
      <w:pPr>
        <w:rPr>
          <w:rFonts w:ascii="AvantGarde Bk BT" w:hAnsi="AvantGarde Bk BT"/>
          <w:color w:val="000000"/>
          <w:sz w:val="22"/>
          <w:szCs w:val="22"/>
        </w:rPr>
      </w:pPr>
      <w:r>
        <w:rPr>
          <w:rFonts w:ascii="AvantGarde Bk BT" w:hAnsi="AvantGarde Bk BT"/>
          <w:color w:val="000000"/>
          <w:sz w:val="22"/>
          <w:szCs w:val="22"/>
        </w:rPr>
        <w:br w:type="page"/>
      </w:r>
    </w:p>
    <w:p w:rsidR="00144D50" w:rsidRPr="002B36B1" w:rsidRDefault="00144D50" w:rsidP="003C3FE0">
      <w:pPr>
        <w:jc w:val="center"/>
        <w:rPr>
          <w:rFonts w:ascii="AvantGarde Bk BT" w:hAnsi="AvantGarde Bk BT"/>
          <w:color w:val="000000"/>
          <w:sz w:val="22"/>
          <w:szCs w:val="22"/>
        </w:rPr>
      </w:pPr>
      <w:r w:rsidRPr="002B36B1">
        <w:rPr>
          <w:rFonts w:ascii="AvantGarde Bk BT" w:hAnsi="AvantGarde Bk BT"/>
          <w:color w:val="000000"/>
          <w:sz w:val="22"/>
          <w:szCs w:val="22"/>
        </w:rPr>
        <w:lastRenderedPageBreak/>
        <w:t>ÁREA DE FORMACIÓN ESPECIALIZANTE SELECTIVA</w:t>
      </w:r>
    </w:p>
    <w:p w:rsidR="00144D50" w:rsidRPr="00901BC2" w:rsidRDefault="00144D50" w:rsidP="00901BC2">
      <w:pPr>
        <w:ind w:firstLine="708"/>
        <w:rPr>
          <w:rFonts w:ascii="AvantGarde Bk BT" w:hAnsi="AvantGarde Bk BT"/>
          <w:color w:val="000000"/>
          <w:sz w:val="22"/>
          <w:szCs w:val="22"/>
        </w:rPr>
      </w:pPr>
      <w:r>
        <w:rPr>
          <w:rFonts w:ascii="AvantGarde Bk BT" w:hAnsi="AvantGarde Bk BT"/>
          <w:color w:val="000000"/>
          <w:sz w:val="22"/>
          <w:szCs w:val="22"/>
        </w:rPr>
        <w:t xml:space="preserve">Orientación en Teoría y Crítica </w:t>
      </w:r>
      <w:r w:rsidRPr="00901BC2">
        <w:rPr>
          <w:rFonts w:ascii="AvantGarde Bk BT" w:hAnsi="AvantGarde Bk BT"/>
          <w:color w:val="000000"/>
          <w:sz w:val="22"/>
          <w:szCs w:val="22"/>
        </w:rPr>
        <w:t xml:space="preserve"> Literaria</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68"/>
        <w:gridCol w:w="709"/>
        <w:gridCol w:w="961"/>
        <w:gridCol w:w="850"/>
        <w:gridCol w:w="850"/>
        <w:gridCol w:w="1025"/>
        <w:gridCol w:w="1559"/>
      </w:tblGrid>
      <w:tr w:rsidR="00144D50" w:rsidRPr="002B36B1" w:rsidTr="00D74E90">
        <w:trPr>
          <w:trHeight w:val="227"/>
          <w:jc w:val="center"/>
        </w:trPr>
        <w:tc>
          <w:tcPr>
            <w:tcW w:w="2468" w:type="dxa"/>
            <w:noWrap/>
            <w:vAlign w:val="center"/>
          </w:tcPr>
          <w:p w:rsidR="00144D50" w:rsidRPr="002B36B1" w:rsidRDefault="00144D50" w:rsidP="00790972">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UNIDAD DE APRENDIZAJE</w:t>
            </w:r>
          </w:p>
        </w:tc>
        <w:tc>
          <w:tcPr>
            <w:tcW w:w="709" w:type="dxa"/>
            <w:noWrap/>
            <w:vAlign w:val="center"/>
          </w:tcPr>
          <w:p w:rsidR="00144D50" w:rsidRPr="002B36B1" w:rsidRDefault="00144D50" w:rsidP="00D74E90">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Tipo</w:t>
            </w:r>
            <w:r w:rsidR="00A9766A">
              <w:rPr>
                <w:rFonts w:ascii="AvantGarde Bk BT" w:hAnsi="AvantGarde Bk BT" w:cs="Arial"/>
                <w:b/>
                <w:color w:val="000000"/>
                <w:sz w:val="20"/>
                <w:szCs w:val="20"/>
                <w:lang w:eastAsia="es-MX"/>
              </w:rPr>
              <w:t xml:space="preserve"> ***</w:t>
            </w:r>
          </w:p>
        </w:tc>
        <w:tc>
          <w:tcPr>
            <w:tcW w:w="961" w:type="dxa"/>
            <w:noWrap/>
            <w:vAlign w:val="center"/>
          </w:tcPr>
          <w:p w:rsidR="00144D50" w:rsidRPr="002B36B1" w:rsidRDefault="00144D50" w:rsidP="00D74E90">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Horas BCA*</w:t>
            </w:r>
          </w:p>
        </w:tc>
        <w:tc>
          <w:tcPr>
            <w:tcW w:w="850" w:type="dxa"/>
            <w:noWrap/>
            <w:vAlign w:val="center"/>
          </w:tcPr>
          <w:p w:rsidR="00144D50" w:rsidRPr="002B36B1" w:rsidRDefault="00144D50" w:rsidP="00D74E90">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Horas AMI**</w:t>
            </w:r>
          </w:p>
        </w:tc>
        <w:tc>
          <w:tcPr>
            <w:tcW w:w="850" w:type="dxa"/>
            <w:noWrap/>
            <w:vAlign w:val="center"/>
          </w:tcPr>
          <w:p w:rsidR="00144D50" w:rsidRPr="002B36B1" w:rsidRDefault="00144D50" w:rsidP="00D74E90">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Horas totales</w:t>
            </w:r>
          </w:p>
        </w:tc>
        <w:tc>
          <w:tcPr>
            <w:tcW w:w="1025" w:type="dxa"/>
            <w:noWrap/>
            <w:vAlign w:val="center"/>
          </w:tcPr>
          <w:p w:rsidR="00144D50" w:rsidRPr="002B36B1" w:rsidRDefault="00144D50" w:rsidP="00D74E90">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Créditos</w:t>
            </w:r>
          </w:p>
        </w:tc>
        <w:tc>
          <w:tcPr>
            <w:tcW w:w="1559" w:type="dxa"/>
            <w:noWrap/>
            <w:vAlign w:val="center"/>
          </w:tcPr>
          <w:p w:rsidR="00144D50" w:rsidRPr="002B36B1" w:rsidRDefault="00144D50" w:rsidP="00D74E90">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Prerrequisitos</w:t>
            </w:r>
          </w:p>
        </w:tc>
      </w:tr>
      <w:tr w:rsidR="00144D50" w:rsidRPr="002B36B1" w:rsidTr="00790972">
        <w:trPr>
          <w:trHeight w:val="479"/>
          <w:jc w:val="center"/>
        </w:trPr>
        <w:tc>
          <w:tcPr>
            <w:tcW w:w="2468" w:type="dxa"/>
            <w:noWrap/>
            <w:vAlign w:val="center"/>
          </w:tcPr>
          <w:p w:rsidR="00144D50" w:rsidRPr="00723428" w:rsidRDefault="00144D50" w:rsidP="00790972">
            <w:pPr>
              <w:pStyle w:val="Cuadrculamedia21"/>
              <w:jc w:val="center"/>
              <w:rPr>
                <w:rFonts w:ascii="AvantGarde Bk BT" w:hAnsi="AvantGarde Bk BT" w:cs="Arial"/>
                <w:color w:val="000000"/>
                <w:sz w:val="16"/>
                <w:szCs w:val="20"/>
              </w:rPr>
            </w:pPr>
            <w:r w:rsidRPr="00723428">
              <w:rPr>
                <w:rFonts w:ascii="AvantGarde Bk BT" w:hAnsi="AvantGarde Bk BT" w:cs="Arial"/>
                <w:color w:val="000000"/>
                <w:sz w:val="16"/>
                <w:szCs w:val="20"/>
              </w:rPr>
              <w:t>Seminario Monográfico de Teóricos de la Literatura</w:t>
            </w:r>
          </w:p>
        </w:tc>
        <w:tc>
          <w:tcPr>
            <w:tcW w:w="709" w:type="dxa"/>
            <w:noWrap/>
            <w:vAlign w:val="center"/>
          </w:tcPr>
          <w:p w:rsidR="00144D50" w:rsidRPr="002B36B1" w:rsidRDefault="00144D50" w:rsidP="00D74E90">
            <w:pPr>
              <w:jc w:val="center"/>
              <w:rPr>
                <w:rFonts w:ascii="AvantGarde Bk BT" w:hAnsi="AvantGarde Bk BT"/>
                <w:color w:val="000000"/>
                <w:sz w:val="20"/>
                <w:lang w:val="es-ES"/>
              </w:rPr>
            </w:pPr>
            <w:r w:rsidRPr="002B36B1">
              <w:rPr>
                <w:rFonts w:ascii="AvantGarde Bk BT" w:hAnsi="AvantGarde Bk BT"/>
                <w:color w:val="000000"/>
                <w:sz w:val="20"/>
                <w:lang w:val="es-ES"/>
              </w:rPr>
              <w:t>S</w:t>
            </w:r>
          </w:p>
        </w:tc>
        <w:tc>
          <w:tcPr>
            <w:tcW w:w="961"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60</w:t>
            </w:r>
          </w:p>
        </w:tc>
        <w:tc>
          <w:tcPr>
            <w:tcW w:w="850"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68</w:t>
            </w:r>
          </w:p>
        </w:tc>
        <w:tc>
          <w:tcPr>
            <w:tcW w:w="850"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128</w:t>
            </w:r>
          </w:p>
        </w:tc>
        <w:tc>
          <w:tcPr>
            <w:tcW w:w="1025"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8</w:t>
            </w:r>
          </w:p>
        </w:tc>
        <w:tc>
          <w:tcPr>
            <w:tcW w:w="1559" w:type="dxa"/>
            <w:noWrap/>
            <w:vAlign w:val="center"/>
          </w:tcPr>
          <w:p w:rsidR="00144D50" w:rsidRPr="002B36B1" w:rsidRDefault="00144D50" w:rsidP="00D74E90">
            <w:pPr>
              <w:jc w:val="center"/>
              <w:rPr>
                <w:rFonts w:ascii="AvantGarde Bk BT" w:hAnsi="AvantGarde Bk BT" w:cs="Arial"/>
                <w:color w:val="000000"/>
                <w:sz w:val="20"/>
                <w:szCs w:val="18"/>
              </w:rPr>
            </w:pPr>
          </w:p>
        </w:tc>
      </w:tr>
      <w:tr w:rsidR="00144D50" w:rsidRPr="002B36B1" w:rsidTr="00790972">
        <w:trPr>
          <w:trHeight w:val="479"/>
          <w:jc w:val="center"/>
        </w:trPr>
        <w:tc>
          <w:tcPr>
            <w:tcW w:w="2468" w:type="dxa"/>
            <w:noWrap/>
            <w:vAlign w:val="center"/>
          </w:tcPr>
          <w:p w:rsidR="00144D50" w:rsidRPr="002B36B1" w:rsidRDefault="00144D50" w:rsidP="00790972">
            <w:pPr>
              <w:jc w:val="center"/>
              <w:rPr>
                <w:rFonts w:ascii="AvantGarde Bk BT" w:hAnsi="AvantGarde Bk BT" w:cs="Arial"/>
                <w:color w:val="000000"/>
                <w:sz w:val="20"/>
                <w:szCs w:val="20"/>
              </w:rPr>
            </w:pPr>
            <w:r w:rsidRPr="002B36B1">
              <w:rPr>
                <w:rFonts w:ascii="AvantGarde Bk BT" w:hAnsi="AvantGarde Bk BT" w:cs="Arial"/>
                <w:color w:val="000000"/>
                <w:sz w:val="20"/>
                <w:szCs w:val="20"/>
              </w:rPr>
              <w:t>La Crítica Literaria en México</w:t>
            </w:r>
          </w:p>
        </w:tc>
        <w:tc>
          <w:tcPr>
            <w:tcW w:w="709" w:type="dxa"/>
            <w:noWrap/>
            <w:vAlign w:val="center"/>
          </w:tcPr>
          <w:p w:rsidR="00144D50" w:rsidRPr="002B36B1" w:rsidRDefault="00144D50" w:rsidP="00D74E90">
            <w:pPr>
              <w:jc w:val="center"/>
              <w:rPr>
                <w:rFonts w:ascii="AvantGarde Bk BT" w:hAnsi="AvantGarde Bk BT"/>
                <w:color w:val="000000"/>
                <w:sz w:val="20"/>
              </w:rPr>
            </w:pPr>
            <w:r w:rsidRPr="002B36B1">
              <w:rPr>
                <w:rFonts w:ascii="AvantGarde Bk BT" w:hAnsi="AvantGarde Bk BT"/>
                <w:color w:val="000000"/>
                <w:sz w:val="20"/>
              </w:rPr>
              <w:t>C</w:t>
            </w:r>
          </w:p>
        </w:tc>
        <w:tc>
          <w:tcPr>
            <w:tcW w:w="961"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60</w:t>
            </w:r>
          </w:p>
        </w:tc>
        <w:tc>
          <w:tcPr>
            <w:tcW w:w="850"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68</w:t>
            </w:r>
          </w:p>
        </w:tc>
        <w:tc>
          <w:tcPr>
            <w:tcW w:w="850"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128</w:t>
            </w:r>
          </w:p>
        </w:tc>
        <w:tc>
          <w:tcPr>
            <w:tcW w:w="1025"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8</w:t>
            </w:r>
          </w:p>
        </w:tc>
        <w:tc>
          <w:tcPr>
            <w:tcW w:w="1559" w:type="dxa"/>
            <w:noWrap/>
            <w:vAlign w:val="center"/>
          </w:tcPr>
          <w:p w:rsidR="00144D50" w:rsidRPr="002B36B1" w:rsidRDefault="00144D50" w:rsidP="00D74E90">
            <w:pPr>
              <w:jc w:val="center"/>
              <w:rPr>
                <w:rFonts w:ascii="AvantGarde Bk BT" w:hAnsi="AvantGarde Bk BT" w:cs="Arial"/>
                <w:color w:val="000000"/>
                <w:sz w:val="20"/>
                <w:szCs w:val="18"/>
              </w:rPr>
            </w:pPr>
          </w:p>
        </w:tc>
      </w:tr>
      <w:tr w:rsidR="00144D50" w:rsidRPr="002B36B1" w:rsidTr="00790972">
        <w:trPr>
          <w:trHeight w:val="479"/>
          <w:jc w:val="center"/>
        </w:trPr>
        <w:tc>
          <w:tcPr>
            <w:tcW w:w="2468" w:type="dxa"/>
            <w:noWrap/>
            <w:vAlign w:val="center"/>
          </w:tcPr>
          <w:p w:rsidR="00144D50" w:rsidRPr="002B36B1" w:rsidRDefault="00144D50" w:rsidP="00790972">
            <w:pPr>
              <w:jc w:val="center"/>
              <w:rPr>
                <w:rFonts w:ascii="AvantGarde Bk BT" w:hAnsi="AvantGarde Bk BT" w:cs="Arial"/>
                <w:color w:val="000000"/>
                <w:sz w:val="20"/>
                <w:szCs w:val="20"/>
              </w:rPr>
            </w:pPr>
            <w:r w:rsidRPr="002B36B1">
              <w:rPr>
                <w:rFonts w:ascii="AvantGarde Bk BT" w:hAnsi="AvantGarde Bk BT" w:cs="Arial"/>
                <w:color w:val="000000"/>
                <w:sz w:val="20"/>
                <w:szCs w:val="20"/>
              </w:rPr>
              <w:t>Análisis del Discurso</w:t>
            </w:r>
          </w:p>
        </w:tc>
        <w:tc>
          <w:tcPr>
            <w:tcW w:w="709" w:type="dxa"/>
            <w:noWrap/>
            <w:vAlign w:val="center"/>
          </w:tcPr>
          <w:p w:rsidR="00144D50" w:rsidRPr="002B36B1" w:rsidRDefault="00144D50" w:rsidP="00D74E90">
            <w:pPr>
              <w:jc w:val="center"/>
              <w:rPr>
                <w:rFonts w:ascii="AvantGarde Bk BT" w:hAnsi="AvantGarde Bk BT"/>
                <w:color w:val="000000"/>
                <w:sz w:val="20"/>
              </w:rPr>
            </w:pPr>
            <w:r w:rsidRPr="002B36B1">
              <w:rPr>
                <w:rFonts w:ascii="AvantGarde Bk BT" w:hAnsi="AvantGarde Bk BT"/>
                <w:color w:val="000000"/>
                <w:sz w:val="20"/>
              </w:rPr>
              <w:t>C</w:t>
            </w:r>
          </w:p>
        </w:tc>
        <w:tc>
          <w:tcPr>
            <w:tcW w:w="961"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60</w:t>
            </w:r>
          </w:p>
        </w:tc>
        <w:tc>
          <w:tcPr>
            <w:tcW w:w="850"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68</w:t>
            </w:r>
          </w:p>
        </w:tc>
        <w:tc>
          <w:tcPr>
            <w:tcW w:w="850"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128</w:t>
            </w:r>
          </w:p>
        </w:tc>
        <w:tc>
          <w:tcPr>
            <w:tcW w:w="1025"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8</w:t>
            </w:r>
          </w:p>
        </w:tc>
        <w:tc>
          <w:tcPr>
            <w:tcW w:w="1559" w:type="dxa"/>
            <w:noWrap/>
            <w:vAlign w:val="center"/>
          </w:tcPr>
          <w:p w:rsidR="00144D50" w:rsidRPr="002B36B1" w:rsidRDefault="00144D50" w:rsidP="00D74E90">
            <w:pPr>
              <w:jc w:val="center"/>
              <w:rPr>
                <w:rFonts w:ascii="AvantGarde Bk BT" w:hAnsi="AvantGarde Bk BT" w:cs="Arial"/>
                <w:color w:val="000000"/>
                <w:sz w:val="20"/>
                <w:szCs w:val="18"/>
              </w:rPr>
            </w:pPr>
          </w:p>
        </w:tc>
      </w:tr>
      <w:tr w:rsidR="00144D50" w:rsidRPr="002B36B1" w:rsidTr="00790972">
        <w:trPr>
          <w:trHeight w:val="479"/>
          <w:jc w:val="center"/>
        </w:trPr>
        <w:tc>
          <w:tcPr>
            <w:tcW w:w="2468" w:type="dxa"/>
            <w:noWrap/>
            <w:vAlign w:val="center"/>
          </w:tcPr>
          <w:p w:rsidR="00144D50" w:rsidRPr="002B36B1" w:rsidRDefault="00144D50" w:rsidP="00790972">
            <w:pPr>
              <w:jc w:val="center"/>
              <w:rPr>
                <w:rFonts w:ascii="AvantGarde Bk BT" w:hAnsi="AvantGarde Bk BT" w:cs="Arial"/>
                <w:color w:val="000000"/>
                <w:sz w:val="20"/>
                <w:szCs w:val="20"/>
              </w:rPr>
            </w:pPr>
            <w:r w:rsidRPr="002B36B1">
              <w:rPr>
                <w:rFonts w:ascii="AvantGarde Bk BT" w:hAnsi="AvantGarde Bk BT" w:cs="Arial"/>
                <w:color w:val="000000"/>
                <w:sz w:val="20"/>
                <w:szCs w:val="20"/>
              </w:rPr>
              <w:t>Hermenéutica Literaria</w:t>
            </w:r>
          </w:p>
        </w:tc>
        <w:tc>
          <w:tcPr>
            <w:tcW w:w="709" w:type="dxa"/>
            <w:noWrap/>
            <w:vAlign w:val="center"/>
          </w:tcPr>
          <w:p w:rsidR="00144D50" w:rsidRPr="002B36B1" w:rsidRDefault="00144D50" w:rsidP="00D74E90">
            <w:pPr>
              <w:jc w:val="center"/>
              <w:rPr>
                <w:rFonts w:ascii="AvantGarde Bk BT" w:hAnsi="AvantGarde Bk BT"/>
                <w:color w:val="000000"/>
                <w:sz w:val="20"/>
              </w:rPr>
            </w:pPr>
            <w:r w:rsidRPr="002B36B1">
              <w:rPr>
                <w:rFonts w:ascii="AvantGarde Bk BT" w:hAnsi="AvantGarde Bk BT"/>
                <w:color w:val="000000"/>
                <w:sz w:val="20"/>
              </w:rPr>
              <w:t>S</w:t>
            </w:r>
          </w:p>
        </w:tc>
        <w:tc>
          <w:tcPr>
            <w:tcW w:w="961"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60</w:t>
            </w:r>
          </w:p>
        </w:tc>
        <w:tc>
          <w:tcPr>
            <w:tcW w:w="850"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68</w:t>
            </w:r>
          </w:p>
        </w:tc>
        <w:tc>
          <w:tcPr>
            <w:tcW w:w="850"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128</w:t>
            </w:r>
          </w:p>
        </w:tc>
        <w:tc>
          <w:tcPr>
            <w:tcW w:w="1025"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8</w:t>
            </w:r>
          </w:p>
        </w:tc>
        <w:tc>
          <w:tcPr>
            <w:tcW w:w="1559" w:type="dxa"/>
            <w:noWrap/>
            <w:vAlign w:val="center"/>
          </w:tcPr>
          <w:p w:rsidR="00144D50" w:rsidRPr="002B36B1" w:rsidRDefault="00144D50" w:rsidP="00D74E90">
            <w:pPr>
              <w:jc w:val="center"/>
              <w:rPr>
                <w:rFonts w:ascii="AvantGarde Bk BT" w:hAnsi="AvantGarde Bk BT" w:cs="Arial"/>
                <w:color w:val="000000"/>
                <w:sz w:val="20"/>
                <w:szCs w:val="18"/>
              </w:rPr>
            </w:pPr>
          </w:p>
        </w:tc>
      </w:tr>
      <w:tr w:rsidR="00144D50" w:rsidRPr="002B36B1" w:rsidTr="00790972">
        <w:trPr>
          <w:trHeight w:val="479"/>
          <w:jc w:val="center"/>
        </w:trPr>
        <w:tc>
          <w:tcPr>
            <w:tcW w:w="2468" w:type="dxa"/>
            <w:noWrap/>
            <w:vAlign w:val="center"/>
          </w:tcPr>
          <w:p w:rsidR="00144D50" w:rsidRPr="002B36B1" w:rsidRDefault="00144D50" w:rsidP="00790972">
            <w:pPr>
              <w:jc w:val="center"/>
              <w:rPr>
                <w:rFonts w:ascii="AvantGarde Bk BT" w:hAnsi="AvantGarde Bk BT" w:cs="Arial"/>
                <w:color w:val="000000"/>
                <w:sz w:val="20"/>
                <w:szCs w:val="20"/>
              </w:rPr>
            </w:pPr>
            <w:r w:rsidRPr="002B36B1">
              <w:rPr>
                <w:rFonts w:ascii="AvantGarde Bk BT" w:hAnsi="AvantGarde Bk BT" w:cs="Arial"/>
                <w:color w:val="000000"/>
                <w:sz w:val="20"/>
                <w:szCs w:val="20"/>
              </w:rPr>
              <w:t>Historiografía Literaria Mexicana</w:t>
            </w:r>
          </w:p>
        </w:tc>
        <w:tc>
          <w:tcPr>
            <w:tcW w:w="709" w:type="dxa"/>
            <w:noWrap/>
            <w:vAlign w:val="center"/>
          </w:tcPr>
          <w:p w:rsidR="00144D50" w:rsidRPr="002B36B1" w:rsidRDefault="00144D50" w:rsidP="00D74E90">
            <w:pPr>
              <w:jc w:val="center"/>
              <w:rPr>
                <w:rFonts w:ascii="AvantGarde Bk BT" w:hAnsi="AvantGarde Bk BT"/>
                <w:color w:val="000000"/>
                <w:sz w:val="20"/>
              </w:rPr>
            </w:pPr>
            <w:r w:rsidRPr="002B36B1">
              <w:rPr>
                <w:rFonts w:ascii="AvantGarde Bk BT" w:hAnsi="AvantGarde Bk BT"/>
                <w:color w:val="000000"/>
                <w:sz w:val="20"/>
              </w:rPr>
              <w:t>S</w:t>
            </w:r>
          </w:p>
        </w:tc>
        <w:tc>
          <w:tcPr>
            <w:tcW w:w="961"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60</w:t>
            </w:r>
          </w:p>
        </w:tc>
        <w:tc>
          <w:tcPr>
            <w:tcW w:w="850"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68</w:t>
            </w:r>
          </w:p>
        </w:tc>
        <w:tc>
          <w:tcPr>
            <w:tcW w:w="850"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128</w:t>
            </w:r>
          </w:p>
        </w:tc>
        <w:tc>
          <w:tcPr>
            <w:tcW w:w="1025"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8</w:t>
            </w:r>
          </w:p>
        </w:tc>
        <w:tc>
          <w:tcPr>
            <w:tcW w:w="1559" w:type="dxa"/>
            <w:noWrap/>
            <w:vAlign w:val="center"/>
          </w:tcPr>
          <w:p w:rsidR="00144D50" w:rsidRPr="002B36B1" w:rsidRDefault="00144D50" w:rsidP="00D74E90">
            <w:pPr>
              <w:jc w:val="center"/>
              <w:rPr>
                <w:rFonts w:ascii="AvantGarde Bk BT" w:hAnsi="AvantGarde Bk BT" w:cs="Arial"/>
                <w:color w:val="000000"/>
                <w:sz w:val="20"/>
                <w:szCs w:val="18"/>
              </w:rPr>
            </w:pPr>
          </w:p>
        </w:tc>
      </w:tr>
      <w:tr w:rsidR="00144D50" w:rsidRPr="002B36B1" w:rsidTr="00790972">
        <w:trPr>
          <w:trHeight w:val="479"/>
          <w:jc w:val="center"/>
        </w:trPr>
        <w:tc>
          <w:tcPr>
            <w:tcW w:w="2468" w:type="dxa"/>
            <w:noWrap/>
            <w:vAlign w:val="center"/>
          </w:tcPr>
          <w:p w:rsidR="00144D50" w:rsidRPr="002B36B1" w:rsidRDefault="00144D50" w:rsidP="00790972">
            <w:pPr>
              <w:jc w:val="center"/>
              <w:rPr>
                <w:rFonts w:ascii="AvantGarde Bk BT" w:hAnsi="AvantGarde Bk BT" w:cs="Arial"/>
                <w:color w:val="000000"/>
                <w:sz w:val="20"/>
                <w:szCs w:val="20"/>
              </w:rPr>
            </w:pPr>
            <w:r w:rsidRPr="002B36B1">
              <w:rPr>
                <w:rFonts w:ascii="AvantGarde Bk BT" w:hAnsi="AvantGarde Bk BT" w:cs="Arial"/>
                <w:color w:val="000000"/>
                <w:sz w:val="20"/>
                <w:szCs w:val="20"/>
              </w:rPr>
              <w:t>Seminario Monográfico de Poéticas Mexicanas</w:t>
            </w:r>
          </w:p>
        </w:tc>
        <w:tc>
          <w:tcPr>
            <w:tcW w:w="709" w:type="dxa"/>
            <w:noWrap/>
            <w:vAlign w:val="center"/>
          </w:tcPr>
          <w:p w:rsidR="00144D50" w:rsidRPr="002B36B1" w:rsidRDefault="00144D50" w:rsidP="00D74E90">
            <w:pPr>
              <w:jc w:val="center"/>
              <w:rPr>
                <w:rFonts w:ascii="AvantGarde Bk BT" w:hAnsi="AvantGarde Bk BT"/>
                <w:color w:val="000000"/>
                <w:sz w:val="20"/>
              </w:rPr>
            </w:pPr>
            <w:r w:rsidRPr="002B36B1">
              <w:rPr>
                <w:rFonts w:ascii="AvantGarde Bk BT" w:hAnsi="AvantGarde Bk BT"/>
                <w:color w:val="000000"/>
                <w:sz w:val="20"/>
              </w:rPr>
              <w:t>S</w:t>
            </w:r>
          </w:p>
        </w:tc>
        <w:tc>
          <w:tcPr>
            <w:tcW w:w="961"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60</w:t>
            </w:r>
          </w:p>
        </w:tc>
        <w:tc>
          <w:tcPr>
            <w:tcW w:w="850"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68</w:t>
            </w:r>
          </w:p>
        </w:tc>
        <w:tc>
          <w:tcPr>
            <w:tcW w:w="850"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128</w:t>
            </w:r>
          </w:p>
        </w:tc>
        <w:tc>
          <w:tcPr>
            <w:tcW w:w="1025"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8</w:t>
            </w:r>
          </w:p>
        </w:tc>
        <w:tc>
          <w:tcPr>
            <w:tcW w:w="1559" w:type="dxa"/>
            <w:noWrap/>
            <w:vAlign w:val="center"/>
          </w:tcPr>
          <w:p w:rsidR="00144D50" w:rsidRPr="002B36B1" w:rsidRDefault="00144D50" w:rsidP="00D74E90">
            <w:pPr>
              <w:jc w:val="center"/>
              <w:rPr>
                <w:rFonts w:ascii="AvantGarde Bk BT" w:hAnsi="AvantGarde Bk BT" w:cs="Arial"/>
                <w:color w:val="000000"/>
                <w:sz w:val="20"/>
                <w:szCs w:val="18"/>
              </w:rPr>
            </w:pPr>
          </w:p>
        </w:tc>
      </w:tr>
      <w:tr w:rsidR="00144D50" w:rsidRPr="002B36B1" w:rsidTr="00790972">
        <w:trPr>
          <w:trHeight w:val="480"/>
          <w:jc w:val="center"/>
        </w:trPr>
        <w:tc>
          <w:tcPr>
            <w:tcW w:w="2468" w:type="dxa"/>
            <w:noWrap/>
            <w:vAlign w:val="center"/>
          </w:tcPr>
          <w:p w:rsidR="00144D50" w:rsidRPr="002B36B1" w:rsidRDefault="00144D50" w:rsidP="00790972">
            <w:pPr>
              <w:jc w:val="center"/>
              <w:rPr>
                <w:rFonts w:ascii="AvantGarde Bk BT" w:hAnsi="AvantGarde Bk BT" w:cs="Arial"/>
                <w:color w:val="000000"/>
                <w:sz w:val="20"/>
                <w:szCs w:val="20"/>
              </w:rPr>
            </w:pPr>
            <w:r w:rsidRPr="002B36B1">
              <w:rPr>
                <w:rFonts w:ascii="AvantGarde Bk BT" w:hAnsi="AvantGarde Bk BT" w:cs="Arial"/>
                <w:color w:val="000000"/>
                <w:sz w:val="20"/>
                <w:szCs w:val="20"/>
              </w:rPr>
              <w:t>Seminario Optativo</w:t>
            </w:r>
          </w:p>
        </w:tc>
        <w:tc>
          <w:tcPr>
            <w:tcW w:w="709" w:type="dxa"/>
            <w:noWrap/>
            <w:vAlign w:val="center"/>
          </w:tcPr>
          <w:p w:rsidR="00144D50" w:rsidRPr="002B36B1" w:rsidRDefault="00144D50" w:rsidP="00D74E90">
            <w:pPr>
              <w:jc w:val="center"/>
              <w:rPr>
                <w:rFonts w:ascii="AvantGarde Bk BT" w:hAnsi="AvantGarde Bk BT"/>
                <w:color w:val="000000"/>
                <w:sz w:val="20"/>
              </w:rPr>
            </w:pPr>
            <w:r w:rsidRPr="002B36B1">
              <w:rPr>
                <w:rFonts w:ascii="AvantGarde Bk BT" w:hAnsi="AvantGarde Bk BT"/>
                <w:color w:val="000000"/>
                <w:sz w:val="20"/>
              </w:rPr>
              <w:t>S</w:t>
            </w:r>
          </w:p>
        </w:tc>
        <w:tc>
          <w:tcPr>
            <w:tcW w:w="961"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60</w:t>
            </w:r>
          </w:p>
        </w:tc>
        <w:tc>
          <w:tcPr>
            <w:tcW w:w="850"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68</w:t>
            </w:r>
          </w:p>
        </w:tc>
        <w:tc>
          <w:tcPr>
            <w:tcW w:w="850"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128</w:t>
            </w:r>
          </w:p>
        </w:tc>
        <w:tc>
          <w:tcPr>
            <w:tcW w:w="1025" w:type="dxa"/>
            <w:noWrap/>
            <w:vAlign w:val="center"/>
          </w:tcPr>
          <w:p w:rsidR="00144D50" w:rsidRPr="002B36B1" w:rsidRDefault="00144D50" w:rsidP="00D74E90">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8</w:t>
            </w:r>
          </w:p>
        </w:tc>
        <w:tc>
          <w:tcPr>
            <w:tcW w:w="1559" w:type="dxa"/>
            <w:noWrap/>
            <w:vAlign w:val="center"/>
          </w:tcPr>
          <w:p w:rsidR="00144D50" w:rsidRPr="002B36B1" w:rsidRDefault="00144D50" w:rsidP="00D74E90">
            <w:pPr>
              <w:jc w:val="center"/>
              <w:rPr>
                <w:rFonts w:ascii="AvantGarde Bk BT" w:hAnsi="AvantGarde Bk BT" w:cs="Arial"/>
                <w:color w:val="000000"/>
                <w:sz w:val="20"/>
                <w:szCs w:val="18"/>
              </w:rPr>
            </w:pPr>
          </w:p>
        </w:tc>
      </w:tr>
    </w:tbl>
    <w:p w:rsidR="00144D50" w:rsidRPr="002B36B1" w:rsidRDefault="00144D50" w:rsidP="00901BC2">
      <w:pPr>
        <w:jc w:val="both"/>
        <w:rPr>
          <w:rFonts w:ascii="AvantGarde Bk BT" w:hAnsi="AvantGarde Bk BT"/>
          <w:b/>
          <w:color w:val="000000"/>
          <w:sz w:val="22"/>
          <w:szCs w:val="22"/>
          <w:vertAlign w:val="superscript"/>
          <w:lang w:val="es-ES_tradnl"/>
        </w:rPr>
      </w:pPr>
    </w:p>
    <w:p w:rsidR="00144D50" w:rsidRPr="00901BC2" w:rsidRDefault="00144D50" w:rsidP="00901BC2">
      <w:pPr>
        <w:ind w:firstLine="708"/>
        <w:rPr>
          <w:rFonts w:ascii="AvantGarde Bk BT" w:hAnsi="AvantGarde Bk BT"/>
          <w:color w:val="000000"/>
          <w:sz w:val="22"/>
          <w:szCs w:val="22"/>
        </w:rPr>
      </w:pPr>
      <w:r w:rsidRPr="00901BC2">
        <w:rPr>
          <w:rFonts w:ascii="AvantGarde Bk BT" w:hAnsi="AvantGarde Bk BT"/>
          <w:color w:val="000000"/>
          <w:sz w:val="22"/>
          <w:szCs w:val="22"/>
        </w:rPr>
        <w:t>Orientación en Historia de la Literatura Mexicana</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68"/>
        <w:gridCol w:w="709"/>
        <w:gridCol w:w="961"/>
        <w:gridCol w:w="850"/>
        <w:gridCol w:w="850"/>
        <w:gridCol w:w="1025"/>
        <w:gridCol w:w="1559"/>
      </w:tblGrid>
      <w:tr w:rsidR="00144D50" w:rsidRPr="002B36B1" w:rsidTr="00AE3564">
        <w:trPr>
          <w:trHeight w:val="227"/>
          <w:jc w:val="center"/>
        </w:trPr>
        <w:tc>
          <w:tcPr>
            <w:tcW w:w="2468" w:type="dxa"/>
            <w:noWrap/>
            <w:vAlign w:val="center"/>
          </w:tcPr>
          <w:p w:rsidR="00144D50" w:rsidRPr="002B36B1" w:rsidRDefault="00144D50" w:rsidP="009A0172">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UNIDAD DE APRENDIZAJE</w:t>
            </w:r>
          </w:p>
        </w:tc>
        <w:tc>
          <w:tcPr>
            <w:tcW w:w="709" w:type="dxa"/>
            <w:noWrap/>
            <w:vAlign w:val="center"/>
          </w:tcPr>
          <w:p w:rsidR="00144D50" w:rsidRPr="002B36B1" w:rsidRDefault="00144D50" w:rsidP="00AE3564">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Tipo</w:t>
            </w:r>
            <w:r w:rsidR="00A9766A">
              <w:rPr>
                <w:rFonts w:ascii="AvantGarde Bk BT" w:hAnsi="AvantGarde Bk BT" w:cs="Arial"/>
                <w:b/>
                <w:color w:val="000000"/>
                <w:sz w:val="20"/>
                <w:szCs w:val="20"/>
                <w:lang w:eastAsia="es-MX"/>
              </w:rPr>
              <w:t xml:space="preserve"> ***</w:t>
            </w:r>
          </w:p>
        </w:tc>
        <w:tc>
          <w:tcPr>
            <w:tcW w:w="961" w:type="dxa"/>
            <w:noWrap/>
            <w:vAlign w:val="center"/>
          </w:tcPr>
          <w:p w:rsidR="00144D50" w:rsidRPr="002B36B1" w:rsidRDefault="00144D50" w:rsidP="00AE3564">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Horas BCA*</w:t>
            </w:r>
          </w:p>
        </w:tc>
        <w:tc>
          <w:tcPr>
            <w:tcW w:w="850" w:type="dxa"/>
            <w:noWrap/>
            <w:vAlign w:val="center"/>
          </w:tcPr>
          <w:p w:rsidR="00144D50" w:rsidRPr="002B36B1" w:rsidRDefault="00144D50" w:rsidP="00AE3564">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Horas AMI**</w:t>
            </w:r>
          </w:p>
        </w:tc>
        <w:tc>
          <w:tcPr>
            <w:tcW w:w="850" w:type="dxa"/>
            <w:noWrap/>
            <w:vAlign w:val="center"/>
          </w:tcPr>
          <w:p w:rsidR="00144D50" w:rsidRPr="002B36B1" w:rsidRDefault="00144D50" w:rsidP="00AE3564">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Horas totales</w:t>
            </w:r>
          </w:p>
        </w:tc>
        <w:tc>
          <w:tcPr>
            <w:tcW w:w="1025" w:type="dxa"/>
            <w:noWrap/>
            <w:vAlign w:val="center"/>
          </w:tcPr>
          <w:p w:rsidR="00144D50" w:rsidRPr="002B36B1" w:rsidRDefault="00144D50" w:rsidP="00AE3564">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Créditos</w:t>
            </w:r>
          </w:p>
        </w:tc>
        <w:tc>
          <w:tcPr>
            <w:tcW w:w="1559" w:type="dxa"/>
            <w:noWrap/>
            <w:vAlign w:val="center"/>
          </w:tcPr>
          <w:p w:rsidR="00144D50" w:rsidRPr="002B36B1" w:rsidRDefault="00144D50" w:rsidP="00AE3564">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Prerrequisitos</w:t>
            </w:r>
          </w:p>
        </w:tc>
      </w:tr>
      <w:tr w:rsidR="00144D50" w:rsidRPr="002B36B1" w:rsidTr="00AE3564">
        <w:trPr>
          <w:trHeight w:val="367"/>
          <w:jc w:val="center"/>
        </w:trPr>
        <w:tc>
          <w:tcPr>
            <w:tcW w:w="2468" w:type="dxa"/>
            <w:noWrap/>
            <w:vAlign w:val="center"/>
          </w:tcPr>
          <w:p w:rsidR="00144D50" w:rsidRPr="00DD42B1" w:rsidRDefault="00144D50" w:rsidP="009A0172">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Literatura Prehispánica</w:t>
            </w:r>
          </w:p>
        </w:tc>
        <w:tc>
          <w:tcPr>
            <w:tcW w:w="709" w:type="dxa"/>
            <w:noWrap/>
            <w:vAlign w:val="center"/>
          </w:tcPr>
          <w:p w:rsidR="00144D50" w:rsidRPr="00DD42B1" w:rsidRDefault="00144D50" w:rsidP="00AE3564">
            <w:pPr>
              <w:jc w:val="center"/>
              <w:rPr>
                <w:rFonts w:ascii="AvantGarde Bk BT" w:hAnsi="AvantGarde Bk BT"/>
                <w:color w:val="000000"/>
                <w:sz w:val="18"/>
                <w:szCs w:val="18"/>
                <w:lang w:val="es-ES"/>
              </w:rPr>
            </w:pPr>
            <w:r w:rsidRPr="00DD42B1">
              <w:rPr>
                <w:rFonts w:ascii="AvantGarde Bk BT" w:hAnsi="AvantGarde Bk BT"/>
                <w:color w:val="000000"/>
                <w:sz w:val="18"/>
                <w:szCs w:val="18"/>
                <w:lang w:val="es-ES"/>
              </w:rPr>
              <w:t>C</w:t>
            </w:r>
          </w:p>
        </w:tc>
        <w:tc>
          <w:tcPr>
            <w:tcW w:w="961"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60</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68</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128</w:t>
            </w:r>
          </w:p>
        </w:tc>
        <w:tc>
          <w:tcPr>
            <w:tcW w:w="1025"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8</w:t>
            </w:r>
          </w:p>
        </w:tc>
        <w:tc>
          <w:tcPr>
            <w:tcW w:w="1559" w:type="dxa"/>
            <w:noWrap/>
            <w:vAlign w:val="center"/>
          </w:tcPr>
          <w:p w:rsidR="00144D50" w:rsidRPr="00DD42B1" w:rsidRDefault="00144D50" w:rsidP="00AE3564">
            <w:pPr>
              <w:jc w:val="center"/>
              <w:rPr>
                <w:rFonts w:ascii="AvantGarde Bk BT" w:hAnsi="AvantGarde Bk BT" w:cs="Arial"/>
                <w:color w:val="000000"/>
                <w:sz w:val="18"/>
                <w:szCs w:val="18"/>
              </w:rPr>
            </w:pPr>
          </w:p>
        </w:tc>
      </w:tr>
      <w:tr w:rsidR="00144D50" w:rsidRPr="002B36B1" w:rsidTr="00AE3564">
        <w:trPr>
          <w:trHeight w:val="367"/>
          <w:jc w:val="center"/>
        </w:trPr>
        <w:tc>
          <w:tcPr>
            <w:tcW w:w="2468" w:type="dxa"/>
            <w:noWrap/>
            <w:vAlign w:val="center"/>
          </w:tcPr>
          <w:p w:rsidR="00144D50" w:rsidRPr="00DD42B1" w:rsidRDefault="00144D50" w:rsidP="009A0172">
            <w:pPr>
              <w:jc w:val="center"/>
              <w:rPr>
                <w:rFonts w:ascii="AvantGarde Bk BT" w:hAnsi="AvantGarde Bk BT" w:cs="Arial"/>
                <w:color w:val="000000"/>
                <w:sz w:val="18"/>
                <w:szCs w:val="18"/>
              </w:rPr>
            </w:pPr>
            <w:r w:rsidRPr="00DD42B1">
              <w:rPr>
                <w:rFonts w:ascii="AvantGarde Bk BT" w:hAnsi="AvantGarde Bk BT" w:cs="Arial"/>
                <w:color w:val="000000"/>
                <w:sz w:val="18"/>
                <w:szCs w:val="18"/>
              </w:rPr>
              <w:t>Literatura Barroca en Nueva España</w:t>
            </w:r>
          </w:p>
        </w:tc>
        <w:tc>
          <w:tcPr>
            <w:tcW w:w="709" w:type="dxa"/>
            <w:noWrap/>
            <w:vAlign w:val="center"/>
          </w:tcPr>
          <w:p w:rsidR="00144D50" w:rsidRPr="00DD42B1" w:rsidRDefault="00144D50" w:rsidP="00AE3564">
            <w:pPr>
              <w:jc w:val="center"/>
              <w:rPr>
                <w:rFonts w:ascii="AvantGarde Bk BT" w:hAnsi="AvantGarde Bk BT"/>
                <w:color w:val="000000"/>
                <w:sz w:val="18"/>
                <w:szCs w:val="18"/>
              </w:rPr>
            </w:pPr>
            <w:r w:rsidRPr="00DD42B1">
              <w:rPr>
                <w:rFonts w:ascii="AvantGarde Bk BT" w:hAnsi="AvantGarde Bk BT"/>
                <w:color w:val="000000"/>
                <w:sz w:val="18"/>
                <w:szCs w:val="18"/>
              </w:rPr>
              <w:t>C</w:t>
            </w:r>
          </w:p>
        </w:tc>
        <w:tc>
          <w:tcPr>
            <w:tcW w:w="961"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60</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68</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128</w:t>
            </w:r>
          </w:p>
        </w:tc>
        <w:tc>
          <w:tcPr>
            <w:tcW w:w="1025"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8</w:t>
            </w:r>
          </w:p>
        </w:tc>
        <w:tc>
          <w:tcPr>
            <w:tcW w:w="1559" w:type="dxa"/>
            <w:noWrap/>
            <w:vAlign w:val="center"/>
          </w:tcPr>
          <w:p w:rsidR="00144D50" w:rsidRPr="00DD42B1" w:rsidRDefault="00144D50" w:rsidP="00AE3564">
            <w:pPr>
              <w:jc w:val="center"/>
              <w:rPr>
                <w:rFonts w:ascii="AvantGarde Bk BT" w:hAnsi="AvantGarde Bk BT" w:cs="Arial"/>
                <w:color w:val="000000"/>
                <w:sz w:val="18"/>
                <w:szCs w:val="18"/>
              </w:rPr>
            </w:pPr>
          </w:p>
        </w:tc>
      </w:tr>
      <w:tr w:rsidR="00144D50" w:rsidRPr="002B36B1" w:rsidTr="00AE3564">
        <w:trPr>
          <w:trHeight w:val="367"/>
          <w:jc w:val="center"/>
        </w:trPr>
        <w:tc>
          <w:tcPr>
            <w:tcW w:w="2468" w:type="dxa"/>
            <w:noWrap/>
            <w:vAlign w:val="center"/>
          </w:tcPr>
          <w:p w:rsidR="00144D50" w:rsidRPr="00DD42B1" w:rsidRDefault="00144D50" w:rsidP="009A0172">
            <w:pPr>
              <w:jc w:val="center"/>
              <w:rPr>
                <w:rFonts w:ascii="AvantGarde Bk BT" w:hAnsi="AvantGarde Bk BT" w:cs="Arial"/>
                <w:color w:val="000000"/>
                <w:sz w:val="18"/>
                <w:szCs w:val="18"/>
              </w:rPr>
            </w:pPr>
            <w:r w:rsidRPr="00DD42B1">
              <w:rPr>
                <w:rFonts w:ascii="AvantGarde Bk BT" w:hAnsi="AvantGarde Bk BT" w:cs="Arial"/>
                <w:color w:val="000000"/>
                <w:sz w:val="18"/>
                <w:szCs w:val="18"/>
              </w:rPr>
              <w:t>Narradores del Siglo XIX</w:t>
            </w:r>
          </w:p>
        </w:tc>
        <w:tc>
          <w:tcPr>
            <w:tcW w:w="709" w:type="dxa"/>
            <w:noWrap/>
            <w:vAlign w:val="center"/>
          </w:tcPr>
          <w:p w:rsidR="00144D50" w:rsidRPr="00DD42B1" w:rsidRDefault="00144D50" w:rsidP="00AE3564">
            <w:pPr>
              <w:jc w:val="center"/>
              <w:rPr>
                <w:rFonts w:ascii="AvantGarde Bk BT" w:hAnsi="AvantGarde Bk BT"/>
                <w:color w:val="000000"/>
                <w:sz w:val="18"/>
                <w:szCs w:val="18"/>
              </w:rPr>
            </w:pPr>
            <w:r w:rsidRPr="00DD42B1">
              <w:rPr>
                <w:rFonts w:ascii="AvantGarde Bk BT" w:hAnsi="AvantGarde Bk BT"/>
                <w:color w:val="000000"/>
                <w:sz w:val="18"/>
                <w:szCs w:val="18"/>
              </w:rPr>
              <w:t>S</w:t>
            </w:r>
          </w:p>
        </w:tc>
        <w:tc>
          <w:tcPr>
            <w:tcW w:w="961"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60</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68</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128</w:t>
            </w:r>
          </w:p>
        </w:tc>
        <w:tc>
          <w:tcPr>
            <w:tcW w:w="1025"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8</w:t>
            </w:r>
          </w:p>
        </w:tc>
        <w:tc>
          <w:tcPr>
            <w:tcW w:w="1559" w:type="dxa"/>
            <w:noWrap/>
            <w:vAlign w:val="center"/>
          </w:tcPr>
          <w:p w:rsidR="00144D50" w:rsidRPr="00DD42B1" w:rsidRDefault="00144D50" w:rsidP="00AE3564">
            <w:pPr>
              <w:jc w:val="center"/>
              <w:rPr>
                <w:rFonts w:ascii="AvantGarde Bk BT" w:hAnsi="AvantGarde Bk BT" w:cs="Arial"/>
                <w:color w:val="000000"/>
                <w:sz w:val="18"/>
                <w:szCs w:val="18"/>
              </w:rPr>
            </w:pPr>
          </w:p>
        </w:tc>
      </w:tr>
      <w:tr w:rsidR="00144D50" w:rsidRPr="002B36B1" w:rsidTr="00AE3564">
        <w:trPr>
          <w:trHeight w:val="367"/>
          <w:jc w:val="center"/>
        </w:trPr>
        <w:tc>
          <w:tcPr>
            <w:tcW w:w="2468" w:type="dxa"/>
            <w:noWrap/>
            <w:vAlign w:val="center"/>
          </w:tcPr>
          <w:p w:rsidR="00144D50" w:rsidRPr="00DD42B1" w:rsidRDefault="00144D50" w:rsidP="009A0172">
            <w:pPr>
              <w:jc w:val="center"/>
              <w:rPr>
                <w:rFonts w:ascii="AvantGarde Bk BT" w:hAnsi="AvantGarde Bk BT" w:cs="Arial"/>
                <w:color w:val="000000"/>
                <w:sz w:val="18"/>
                <w:szCs w:val="18"/>
              </w:rPr>
            </w:pPr>
            <w:r w:rsidRPr="00DD42B1">
              <w:rPr>
                <w:rFonts w:ascii="AvantGarde Bk BT" w:hAnsi="AvantGarde Bk BT" w:cs="Arial"/>
                <w:color w:val="000000"/>
                <w:sz w:val="18"/>
                <w:szCs w:val="18"/>
              </w:rPr>
              <w:t>El Modernismo Mexicano</w:t>
            </w:r>
          </w:p>
        </w:tc>
        <w:tc>
          <w:tcPr>
            <w:tcW w:w="709" w:type="dxa"/>
            <w:noWrap/>
            <w:vAlign w:val="center"/>
          </w:tcPr>
          <w:p w:rsidR="00144D50" w:rsidRPr="00DD42B1" w:rsidRDefault="00144D50" w:rsidP="00AE3564">
            <w:pPr>
              <w:jc w:val="center"/>
              <w:rPr>
                <w:rFonts w:ascii="AvantGarde Bk BT" w:hAnsi="AvantGarde Bk BT"/>
                <w:color w:val="000000"/>
                <w:sz w:val="18"/>
                <w:szCs w:val="18"/>
              </w:rPr>
            </w:pPr>
            <w:r w:rsidRPr="00DD42B1">
              <w:rPr>
                <w:rFonts w:ascii="AvantGarde Bk BT" w:hAnsi="AvantGarde Bk BT"/>
                <w:color w:val="000000"/>
                <w:sz w:val="18"/>
                <w:szCs w:val="18"/>
              </w:rPr>
              <w:t>C</w:t>
            </w:r>
          </w:p>
        </w:tc>
        <w:tc>
          <w:tcPr>
            <w:tcW w:w="961"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60</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68</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128</w:t>
            </w:r>
          </w:p>
        </w:tc>
        <w:tc>
          <w:tcPr>
            <w:tcW w:w="1025"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8</w:t>
            </w:r>
          </w:p>
        </w:tc>
        <w:tc>
          <w:tcPr>
            <w:tcW w:w="1559" w:type="dxa"/>
            <w:noWrap/>
            <w:vAlign w:val="center"/>
          </w:tcPr>
          <w:p w:rsidR="00144D50" w:rsidRPr="00DD42B1" w:rsidRDefault="00144D50" w:rsidP="00AE3564">
            <w:pPr>
              <w:jc w:val="center"/>
              <w:rPr>
                <w:rFonts w:ascii="AvantGarde Bk BT" w:hAnsi="AvantGarde Bk BT" w:cs="Arial"/>
                <w:color w:val="000000"/>
                <w:sz w:val="18"/>
                <w:szCs w:val="18"/>
              </w:rPr>
            </w:pPr>
          </w:p>
        </w:tc>
      </w:tr>
      <w:tr w:rsidR="00144D50" w:rsidRPr="002B36B1" w:rsidTr="00AE3564">
        <w:trPr>
          <w:trHeight w:val="367"/>
          <w:jc w:val="center"/>
        </w:trPr>
        <w:tc>
          <w:tcPr>
            <w:tcW w:w="2468" w:type="dxa"/>
            <w:noWrap/>
            <w:vAlign w:val="center"/>
          </w:tcPr>
          <w:p w:rsidR="00144D50" w:rsidRPr="00DD42B1" w:rsidRDefault="00144D50" w:rsidP="009A0172">
            <w:pPr>
              <w:jc w:val="center"/>
              <w:rPr>
                <w:rFonts w:ascii="AvantGarde Bk BT" w:hAnsi="AvantGarde Bk BT" w:cs="Arial"/>
                <w:color w:val="000000"/>
                <w:sz w:val="18"/>
                <w:szCs w:val="18"/>
              </w:rPr>
            </w:pPr>
            <w:r w:rsidRPr="00DD42B1">
              <w:rPr>
                <w:rFonts w:ascii="AvantGarde Bk BT" w:hAnsi="AvantGarde Bk BT" w:cs="Arial"/>
                <w:color w:val="000000"/>
                <w:sz w:val="18"/>
                <w:szCs w:val="18"/>
              </w:rPr>
              <w:t>Los Contemporáneos</w:t>
            </w:r>
          </w:p>
        </w:tc>
        <w:tc>
          <w:tcPr>
            <w:tcW w:w="709" w:type="dxa"/>
            <w:noWrap/>
            <w:vAlign w:val="center"/>
          </w:tcPr>
          <w:p w:rsidR="00144D50" w:rsidRPr="00DD42B1" w:rsidRDefault="00144D50" w:rsidP="00AE3564">
            <w:pPr>
              <w:jc w:val="center"/>
              <w:rPr>
                <w:rFonts w:ascii="AvantGarde Bk BT" w:hAnsi="AvantGarde Bk BT"/>
                <w:color w:val="000000"/>
                <w:sz w:val="18"/>
                <w:szCs w:val="18"/>
              </w:rPr>
            </w:pPr>
            <w:r w:rsidRPr="00DD42B1">
              <w:rPr>
                <w:rFonts w:ascii="AvantGarde Bk BT" w:hAnsi="AvantGarde Bk BT"/>
                <w:color w:val="000000"/>
                <w:sz w:val="18"/>
                <w:szCs w:val="18"/>
              </w:rPr>
              <w:t>C</w:t>
            </w:r>
          </w:p>
        </w:tc>
        <w:tc>
          <w:tcPr>
            <w:tcW w:w="961"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60</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68</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128</w:t>
            </w:r>
          </w:p>
        </w:tc>
        <w:tc>
          <w:tcPr>
            <w:tcW w:w="1025"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8</w:t>
            </w:r>
          </w:p>
        </w:tc>
        <w:tc>
          <w:tcPr>
            <w:tcW w:w="1559" w:type="dxa"/>
            <w:noWrap/>
            <w:vAlign w:val="center"/>
          </w:tcPr>
          <w:p w:rsidR="00144D50" w:rsidRPr="00DD42B1" w:rsidRDefault="00144D50" w:rsidP="00AE3564">
            <w:pPr>
              <w:jc w:val="center"/>
              <w:rPr>
                <w:rFonts w:ascii="AvantGarde Bk BT" w:hAnsi="AvantGarde Bk BT" w:cs="Arial"/>
                <w:color w:val="000000"/>
                <w:sz w:val="18"/>
                <w:szCs w:val="18"/>
              </w:rPr>
            </w:pPr>
          </w:p>
        </w:tc>
      </w:tr>
      <w:tr w:rsidR="00144D50" w:rsidRPr="002B36B1" w:rsidTr="00AE3564">
        <w:trPr>
          <w:trHeight w:val="367"/>
          <w:jc w:val="center"/>
        </w:trPr>
        <w:tc>
          <w:tcPr>
            <w:tcW w:w="2468" w:type="dxa"/>
            <w:noWrap/>
            <w:vAlign w:val="center"/>
          </w:tcPr>
          <w:p w:rsidR="00144D50" w:rsidRPr="00DD42B1" w:rsidRDefault="00144D50" w:rsidP="009A0172">
            <w:pPr>
              <w:jc w:val="center"/>
              <w:rPr>
                <w:rFonts w:ascii="AvantGarde Bk BT" w:hAnsi="AvantGarde Bk BT" w:cs="Arial"/>
                <w:color w:val="000000"/>
                <w:sz w:val="18"/>
                <w:szCs w:val="18"/>
              </w:rPr>
            </w:pPr>
            <w:r w:rsidRPr="00DD42B1">
              <w:rPr>
                <w:rFonts w:ascii="AvantGarde Bk BT" w:hAnsi="AvantGarde Bk BT" w:cs="Arial"/>
                <w:color w:val="000000"/>
                <w:sz w:val="18"/>
                <w:szCs w:val="18"/>
              </w:rPr>
              <w:t>La Literatura de Género en México</w:t>
            </w:r>
          </w:p>
        </w:tc>
        <w:tc>
          <w:tcPr>
            <w:tcW w:w="709" w:type="dxa"/>
            <w:noWrap/>
            <w:vAlign w:val="center"/>
          </w:tcPr>
          <w:p w:rsidR="00144D50" w:rsidRPr="00DD42B1" w:rsidRDefault="00144D50" w:rsidP="00AE3564">
            <w:pPr>
              <w:jc w:val="center"/>
              <w:rPr>
                <w:rFonts w:ascii="AvantGarde Bk BT" w:hAnsi="AvantGarde Bk BT"/>
                <w:color w:val="000000"/>
                <w:sz w:val="18"/>
                <w:szCs w:val="18"/>
              </w:rPr>
            </w:pPr>
            <w:r w:rsidRPr="00DD42B1">
              <w:rPr>
                <w:rFonts w:ascii="AvantGarde Bk BT" w:hAnsi="AvantGarde Bk BT"/>
                <w:color w:val="000000"/>
                <w:sz w:val="18"/>
                <w:szCs w:val="18"/>
              </w:rPr>
              <w:t>C</w:t>
            </w:r>
          </w:p>
        </w:tc>
        <w:tc>
          <w:tcPr>
            <w:tcW w:w="961"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60</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68</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128</w:t>
            </w:r>
          </w:p>
        </w:tc>
        <w:tc>
          <w:tcPr>
            <w:tcW w:w="1025"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8</w:t>
            </w:r>
          </w:p>
        </w:tc>
        <w:tc>
          <w:tcPr>
            <w:tcW w:w="1559" w:type="dxa"/>
            <w:noWrap/>
            <w:vAlign w:val="center"/>
          </w:tcPr>
          <w:p w:rsidR="00144D50" w:rsidRPr="00DD42B1" w:rsidRDefault="00144D50" w:rsidP="00AE3564">
            <w:pPr>
              <w:jc w:val="center"/>
              <w:rPr>
                <w:rFonts w:ascii="AvantGarde Bk BT" w:hAnsi="AvantGarde Bk BT" w:cs="Arial"/>
                <w:color w:val="000000"/>
                <w:sz w:val="18"/>
                <w:szCs w:val="18"/>
              </w:rPr>
            </w:pPr>
          </w:p>
        </w:tc>
      </w:tr>
      <w:tr w:rsidR="00144D50" w:rsidRPr="002B36B1" w:rsidTr="00AE3564">
        <w:trPr>
          <w:trHeight w:val="367"/>
          <w:jc w:val="center"/>
        </w:trPr>
        <w:tc>
          <w:tcPr>
            <w:tcW w:w="2468" w:type="dxa"/>
            <w:noWrap/>
            <w:vAlign w:val="center"/>
          </w:tcPr>
          <w:p w:rsidR="00144D50" w:rsidRPr="00DD42B1" w:rsidRDefault="00144D50" w:rsidP="009A0172">
            <w:pPr>
              <w:jc w:val="center"/>
              <w:rPr>
                <w:rFonts w:ascii="AvantGarde Bk BT" w:hAnsi="AvantGarde Bk BT" w:cs="Arial"/>
                <w:color w:val="000000"/>
                <w:sz w:val="18"/>
                <w:szCs w:val="18"/>
              </w:rPr>
            </w:pPr>
            <w:r w:rsidRPr="00DD42B1">
              <w:rPr>
                <w:rFonts w:ascii="AvantGarde Bk BT" w:hAnsi="AvantGarde Bk BT" w:cs="Arial"/>
                <w:color w:val="000000"/>
                <w:sz w:val="18"/>
                <w:szCs w:val="18"/>
              </w:rPr>
              <w:t>La Novela Histórica Mexicana</w:t>
            </w:r>
          </w:p>
        </w:tc>
        <w:tc>
          <w:tcPr>
            <w:tcW w:w="709" w:type="dxa"/>
            <w:noWrap/>
            <w:vAlign w:val="center"/>
          </w:tcPr>
          <w:p w:rsidR="00144D50" w:rsidRPr="00DD42B1" w:rsidRDefault="00144D50" w:rsidP="00AE3564">
            <w:pPr>
              <w:jc w:val="center"/>
              <w:rPr>
                <w:rFonts w:ascii="AvantGarde Bk BT" w:hAnsi="AvantGarde Bk BT"/>
                <w:color w:val="000000"/>
                <w:sz w:val="18"/>
                <w:szCs w:val="18"/>
              </w:rPr>
            </w:pPr>
            <w:r w:rsidRPr="00DD42B1">
              <w:rPr>
                <w:rFonts w:ascii="AvantGarde Bk BT" w:hAnsi="AvantGarde Bk BT"/>
                <w:color w:val="000000"/>
                <w:sz w:val="18"/>
                <w:szCs w:val="18"/>
              </w:rPr>
              <w:t>S</w:t>
            </w:r>
          </w:p>
        </w:tc>
        <w:tc>
          <w:tcPr>
            <w:tcW w:w="961"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60</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68</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128</w:t>
            </w:r>
          </w:p>
        </w:tc>
        <w:tc>
          <w:tcPr>
            <w:tcW w:w="1025"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8</w:t>
            </w:r>
          </w:p>
        </w:tc>
        <w:tc>
          <w:tcPr>
            <w:tcW w:w="1559" w:type="dxa"/>
            <w:noWrap/>
            <w:vAlign w:val="center"/>
          </w:tcPr>
          <w:p w:rsidR="00144D50" w:rsidRPr="00DD42B1" w:rsidRDefault="00144D50" w:rsidP="00AE3564">
            <w:pPr>
              <w:jc w:val="center"/>
              <w:rPr>
                <w:rFonts w:ascii="AvantGarde Bk BT" w:hAnsi="AvantGarde Bk BT" w:cs="Arial"/>
                <w:color w:val="000000"/>
                <w:sz w:val="18"/>
                <w:szCs w:val="18"/>
              </w:rPr>
            </w:pPr>
          </w:p>
        </w:tc>
      </w:tr>
    </w:tbl>
    <w:p w:rsidR="00144D50" w:rsidRPr="002B36B1" w:rsidRDefault="00144D50" w:rsidP="00050408">
      <w:pPr>
        <w:jc w:val="both"/>
        <w:rPr>
          <w:rFonts w:ascii="AvantGarde Bk BT" w:hAnsi="AvantGarde Bk BT"/>
          <w:b/>
          <w:color w:val="000000"/>
          <w:sz w:val="22"/>
          <w:szCs w:val="22"/>
          <w:vertAlign w:val="superscript"/>
          <w:lang w:val="es-ES_tradnl"/>
        </w:rPr>
      </w:pPr>
    </w:p>
    <w:p w:rsidR="00FB76B1" w:rsidRDefault="00FB76B1">
      <w:pPr>
        <w:rPr>
          <w:rFonts w:ascii="AvantGarde Bk BT" w:hAnsi="AvantGarde Bk BT"/>
          <w:color w:val="000000"/>
          <w:sz w:val="22"/>
          <w:szCs w:val="22"/>
        </w:rPr>
      </w:pPr>
      <w:r>
        <w:rPr>
          <w:rFonts w:ascii="AvantGarde Bk BT" w:hAnsi="AvantGarde Bk BT"/>
          <w:color w:val="000000"/>
          <w:sz w:val="22"/>
          <w:szCs w:val="22"/>
        </w:rPr>
        <w:br w:type="page"/>
      </w:r>
    </w:p>
    <w:p w:rsidR="00144D50" w:rsidRPr="002B36B1" w:rsidRDefault="00144D50" w:rsidP="009E4277">
      <w:pPr>
        <w:spacing w:after="200" w:line="276" w:lineRule="auto"/>
        <w:jc w:val="center"/>
        <w:rPr>
          <w:rFonts w:ascii="AvantGarde Bk BT" w:hAnsi="AvantGarde Bk BT"/>
          <w:color w:val="000000"/>
          <w:sz w:val="22"/>
          <w:szCs w:val="22"/>
        </w:rPr>
      </w:pPr>
      <w:r w:rsidRPr="002B36B1">
        <w:rPr>
          <w:rFonts w:ascii="AvantGarde Bk BT" w:hAnsi="AvantGarde Bk BT"/>
          <w:color w:val="000000"/>
          <w:sz w:val="22"/>
          <w:szCs w:val="22"/>
        </w:rPr>
        <w:lastRenderedPageBreak/>
        <w:t>ÁREA DE FORMACIÓN ESPECIALIZANTE OBLIGATORIA</w:t>
      </w:r>
    </w:p>
    <w:tbl>
      <w:tblPr>
        <w:tblW w:w="8395" w:type="dxa"/>
        <w:jc w:val="center"/>
        <w:tblInd w:w="-4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70"/>
        <w:gridCol w:w="1025"/>
      </w:tblGrid>
      <w:tr w:rsidR="00144D50" w:rsidRPr="002B36B1" w:rsidTr="009A0172">
        <w:trPr>
          <w:trHeight w:val="227"/>
          <w:jc w:val="center"/>
        </w:trPr>
        <w:tc>
          <w:tcPr>
            <w:tcW w:w="7370" w:type="dxa"/>
            <w:noWrap/>
            <w:vAlign w:val="center"/>
          </w:tcPr>
          <w:p w:rsidR="00144D50" w:rsidRPr="002B36B1" w:rsidRDefault="00144D50" w:rsidP="009A0172">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UNIDAD DE APRENDIZAJE</w:t>
            </w:r>
          </w:p>
        </w:tc>
        <w:tc>
          <w:tcPr>
            <w:tcW w:w="1025" w:type="dxa"/>
            <w:noWrap/>
            <w:vAlign w:val="center"/>
          </w:tcPr>
          <w:p w:rsidR="00144D50" w:rsidRPr="002B36B1" w:rsidRDefault="00144D50" w:rsidP="00A40143">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Créditos</w:t>
            </w:r>
          </w:p>
        </w:tc>
      </w:tr>
      <w:tr w:rsidR="00144D50" w:rsidRPr="002B36B1" w:rsidTr="009A0172">
        <w:trPr>
          <w:trHeight w:val="367"/>
          <w:jc w:val="center"/>
        </w:trPr>
        <w:tc>
          <w:tcPr>
            <w:tcW w:w="7370" w:type="dxa"/>
            <w:noWrap/>
            <w:vAlign w:val="center"/>
          </w:tcPr>
          <w:p w:rsidR="00144D50" w:rsidRPr="002B36B1" w:rsidRDefault="00144D50" w:rsidP="009A0172">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Coloquio de Tesis</w:t>
            </w:r>
          </w:p>
        </w:tc>
        <w:tc>
          <w:tcPr>
            <w:tcW w:w="1025" w:type="dxa"/>
            <w:noWrap/>
            <w:vAlign w:val="center"/>
          </w:tcPr>
          <w:p w:rsidR="00144D50" w:rsidRPr="002B36B1" w:rsidRDefault="00144D50" w:rsidP="00A40143">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4</w:t>
            </w:r>
          </w:p>
        </w:tc>
      </w:tr>
      <w:tr w:rsidR="00144D50" w:rsidRPr="002B36B1" w:rsidTr="009A0172">
        <w:trPr>
          <w:trHeight w:val="367"/>
          <w:jc w:val="center"/>
        </w:trPr>
        <w:tc>
          <w:tcPr>
            <w:tcW w:w="7370" w:type="dxa"/>
            <w:noWrap/>
            <w:vAlign w:val="center"/>
          </w:tcPr>
          <w:p w:rsidR="00144D50" w:rsidRPr="002B36B1" w:rsidRDefault="00144D50" w:rsidP="009A0172">
            <w:pPr>
              <w:jc w:val="center"/>
              <w:rPr>
                <w:rFonts w:ascii="AvantGarde Bk BT" w:hAnsi="AvantGarde Bk BT" w:cs="Arial"/>
                <w:color w:val="000000"/>
                <w:sz w:val="20"/>
                <w:szCs w:val="20"/>
              </w:rPr>
            </w:pPr>
            <w:r w:rsidRPr="002B36B1">
              <w:rPr>
                <w:rFonts w:ascii="AvantGarde Bk BT" w:hAnsi="AvantGarde Bk BT" w:cs="Arial"/>
                <w:color w:val="000000"/>
                <w:sz w:val="20"/>
                <w:szCs w:val="20"/>
              </w:rPr>
              <w:t>Tesis aprobada</w:t>
            </w:r>
          </w:p>
        </w:tc>
        <w:tc>
          <w:tcPr>
            <w:tcW w:w="1025" w:type="dxa"/>
            <w:noWrap/>
            <w:vAlign w:val="center"/>
          </w:tcPr>
          <w:p w:rsidR="00144D50" w:rsidRPr="002B36B1" w:rsidRDefault="00144D50" w:rsidP="00A40143">
            <w:pPr>
              <w:pStyle w:val="Cuadrculamedia21"/>
              <w:jc w:val="center"/>
              <w:rPr>
                <w:rFonts w:ascii="AvantGarde Bk BT" w:hAnsi="AvantGarde Bk BT" w:cs="Arial"/>
                <w:color w:val="000000"/>
                <w:sz w:val="20"/>
                <w:szCs w:val="20"/>
              </w:rPr>
            </w:pPr>
            <w:r w:rsidRPr="002B36B1">
              <w:rPr>
                <w:rFonts w:ascii="AvantGarde Bk BT" w:hAnsi="AvantGarde Bk BT" w:cs="Arial"/>
                <w:color w:val="000000"/>
                <w:sz w:val="20"/>
                <w:szCs w:val="20"/>
              </w:rPr>
              <w:t>4</w:t>
            </w:r>
          </w:p>
        </w:tc>
      </w:tr>
      <w:tr w:rsidR="000E4A8D" w:rsidRPr="002B36B1" w:rsidTr="009A0172">
        <w:trPr>
          <w:trHeight w:val="367"/>
          <w:jc w:val="center"/>
        </w:trPr>
        <w:tc>
          <w:tcPr>
            <w:tcW w:w="7370" w:type="dxa"/>
            <w:noWrap/>
            <w:vAlign w:val="center"/>
          </w:tcPr>
          <w:p w:rsidR="000E4A8D" w:rsidRPr="002B36B1" w:rsidRDefault="000E4A8D" w:rsidP="009A0172">
            <w:pPr>
              <w:jc w:val="center"/>
              <w:rPr>
                <w:rFonts w:ascii="AvantGarde Bk BT" w:hAnsi="AvantGarde Bk BT" w:cs="Arial"/>
                <w:color w:val="000000"/>
                <w:sz w:val="20"/>
                <w:szCs w:val="20"/>
              </w:rPr>
            </w:pPr>
            <w:r>
              <w:rPr>
                <w:rFonts w:ascii="AvantGarde Bk BT" w:hAnsi="AvantGarde Bk BT" w:cs="Arial"/>
                <w:color w:val="000000"/>
                <w:sz w:val="20"/>
                <w:szCs w:val="20"/>
              </w:rPr>
              <w:t>Totales</w:t>
            </w:r>
          </w:p>
        </w:tc>
        <w:tc>
          <w:tcPr>
            <w:tcW w:w="1025" w:type="dxa"/>
            <w:noWrap/>
            <w:vAlign w:val="center"/>
          </w:tcPr>
          <w:p w:rsidR="000E4A8D" w:rsidRPr="002B36B1" w:rsidRDefault="000E4A8D" w:rsidP="00A40143">
            <w:pPr>
              <w:pStyle w:val="Cuadrculamedia21"/>
              <w:jc w:val="center"/>
              <w:rPr>
                <w:rFonts w:ascii="AvantGarde Bk BT" w:hAnsi="AvantGarde Bk BT" w:cs="Arial"/>
                <w:color w:val="000000"/>
                <w:sz w:val="20"/>
                <w:szCs w:val="20"/>
              </w:rPr>
            </w:pPr>
            <w:r>
              <w:rPr>
                <w:rFonts w:ascii="AvantGarde Bk BT" w:hAnsi="AvantGarde Bk BT" w:cs="Arial"/>
                <w:color w:val="000000"/>
                <w:sz w:val="20"/>
                <w:szCs w:val="20"/>
              </w:rPr>
              <w:t>8</w:t>
            </w:r>
          </w:p>
        </w:tc>
      </w:tr>
    </w:tbl>
    <w:p w:rsidR="00144D50" w:rsidRDefault="00144D50" w:rsidP="008607D8">
      <w:pPr>
        <w:jc w:val="center"/>
        <w:rPr>
          <w:rFonts w:ascii="AvantGarde Bk BT" w:hAnsi="AvantGarde Bk BT"/>
          <w:color w:val="000000"/>
          <w:sz w:val="22"/>
          <w:szCs w:val="22"/>
        </w:rPr>
      </w:pPr>
    </w:p>
    <w:p w:rsidR="00144D50" w:rsidRPr="002B36B1" w:rsidRDefault="00144D50" w:rsidP="008607D8">
      <w:pPr>
        <w:jc w:val="center"/>
        <w:rPr>
          <w:rFonts w:ascii="AvantGarde Bk BT" w:hAnsi="AvantGarde Bk BT"/>
          <w:color w:val="000000"/>
          <w:sz w:val="22"/>
          <w:szCs w:val="22"/>
        </w:rPr>
      </w:pPr>
      <w:r w:rsidRPr="002B36B1">
        <w:rPr>
          <w:rFonts w:ascii="AvantGarde Bk BT" w:hAnsi="AvantGarde Bk BT"/>
          <w:color w:val="000000"/>
          <w:sz w:val="22"/>
          <w:szCs w:val="22"/>
        </w:rPr>
        <w:t>ÁREA DE FORMACIÓN OPTATIVA ABIERTA</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68"/>
        <w:gridCol w:w="709"/>
        <w:gridCol w:w="961"/>
        <w:gridCol w:w="850"/>
        <w:gridCol w:w="850"/>
        <w:gridCol w:w="1025"/>
        <w:gridCol w:w="1559"/>
      </w:tblGrid>
      <w:tr w:rsidR="00144D50" w:rsidRPr="002B36B1" w:rsidTr="00AE3564">
        <w:trPr>
          <w:trHeight w:val="227"/>
          <w:jc w:val="center"/>
        </w:trPr>
        <w:tc>
          <w:tcPr>
            <w:tcW w:w="2468" w:type="dxa"/>
            <w:noWrap/>
            <w:vAlign w:val="center"/>
          </w:tcPr>
          <w:p w:rsidR="00144D50" w:rsidRPr="002B36B1" w:rsidRDefault="00144D50" w:rsidP="009A0172">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UNIDAD DE APRENDIZAJE</w:t>
            </w:r>
          </w:p>
        </w:tc>
        <w:tc>
          <w:tcPr>
            <w:tcW w:w="709" w:type="dxa"/>
            <w:noWrap/>
            <w:vAlign w:val="center"/>
          </w:tcPr>
          <w:p w:rsidR="00144D50" w:rsidRPr="002B36B1" w:rsidRDefault="00144D50" w:rsidP="00AE3564">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Tipo</w:t>
            </w:r>
            <w:r w:rsidR="00A9766A">
              <w:rPr>
                <w:rFonts w:ascii="AvantGarde Bk BT" w:hAnsi="AvantGarde Bk BT" w:cs="Arial"/>
                <w:b/>
                <w:color w:val="000000"/>
                <w:sz w:val="20"/>
                <w:szCs w:val="20"/>
                <w:lang w:eastAsia="es-MX"/>
              </w:rPr>
              <w:t xml:space="preserve"> ***</w:t>
            </w:r>
          </w:p>
        </w:tc>
        <w:tc>
          <w:tcPr>
            <w:tcW w:w="961" w:type="dxa"/>
            <w:noWrap/>
            <w:vAlign w:val="center"/>
          </w:tcPr>
          <w:p w:rsidR="00144D50" w:rsidRPr="002B36B1" w:rsidRDefault="00144D50" w:rsidP="00AE3564">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Horas BCA*</w:t>
            </w:r>
          </w:p>
        </w:tc>
        <w:tc>
          <w:tcPr>
            <w:tcW w:w="850" w:type="dxa"/>
            <w:noWrap/>
            <w:vAlign w:val="center"/>
          </w:tcPr>
          <w:p w:rsidR="00144D50" w:rsidRPr="002B36B1" w:rsidRDefault="00144D50" w:rsidP="00AE3564">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Horas AMI**</w:t>
            </w:r>
          </w:p>
        </w:tc>
        <w:tc>
          <w:tcPr>
            <w:tcW w:w="850" w:type="dxa"/>
            <w:noWrap/>
            <w:vAlign w:val="center"/>
          </w:tcPr>
          <w:p w:rsidR="00144D50" w:rsidRPr="002B36B1" w:rsidRDefault="00144D50" w:rsidP="00AE3564">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Horas totales</w:t>
            </w:r>
          </w:p>
        </w:tc>
        <w:tc>
          <w:tcPr>
            <w:tcW w:w="1025" w:type="dxa"/>
            <w:noWrap/>
            <w:vAlign w:val="center"/>
          </w:tcPr>
          <w:p w:rsidR="00144D50" w:rsidRPr="002B36B1" w:rsidRDefault="00144D50" w:rsidP="00AE3564">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Créditos</w:t>
            </w:r>
          </w:p>
        </w:tc>
        <w:tc>
          <w:tcPr>
            <w:tcW w:w="1559" w:type="dxa"/>
            <w:noWrap/>
            <w:vAlign w:val="center"/>
          </w:tcPr>
          <w:p w:rsidR="00144D50" w:rsidRPr="002B36B1" w:rsidRDefault="00144D50" w:rsidP="00AE3564">
            <w:pPr>
              <w:jc w:val="center"/>
              <w:rPr>
                <w:rFonts w:ascii="AvantGarde Bk BT" w:hAnsi="AvantGarde Bk BT" w:cs="Arial"/>
                <w:b/>
                <w:color w:val="000000"/>
                <w:sz w:val="20"/>
                <w:szCs w:val="20"/>
                <w:lang w:eastAsia="es-MX"/>
              </w:rPr>
            </w:pPr>
            <w:r w:rsidRPr="002B36B1">
              <w:rPr>
                <w:rFonts w:ascii="AvantGarde Bk BT" w:hAnsi="AvantGarde Bk BT" w:cs="Arial"/>
                <w:b/>
                <w:color w:val="000000"/>
                <w:sz w:val="20"/>
                <w:szCs w:val="20"/>
                <w:lang w:eastAsia="es-MX"/>
              </w:rPr>
              <w:t>Prerrequisitos</w:t>
            </w:r>
          </w:p>
        </w:tc>
      </w:tr>
      <w:tr w:rsidR="00144D50" w:rsidRPr="002B36B1" w:rsidTr="009A0172">
        <w:trPr>
          <w:trHeight w:val="432"/>
          <w:jc w:val="center"/>
        </w:trPr>
        <w:tc>
          <w:tcPr>
            <w:tcW w:w="2468" w:type="dxa"/>
            <w:noWrap/>
            <w:vAlign w:val="center"/>
          </w:tcPr>
          <w:p w:rsidR="00144D50" w:rsidRPr="00DD42B1" w:rsidRDefault="00144D50" w:rsidP="009A0172">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Seminario Monográfico de Autores Mexicanos</w:t>
            </w:r>
          </w:p>
        </w:tc>
        <w:tc>
          <w:tcPr>
            <w:tcW w:w="709" w:type="dxa"/>
            <w:noWrap/>
            <w:vAlign w:val="center"/>
          </w:tcPr>
          <w:p w:rsidR="00144D50" w:rsidRPr="00DD42B1" w:rsidRDefault="00144D50" w:rsidP="00AE3564">
            <w:pPr>
              <w:jc w:val="center"/>
              <w:rPr>
                <w:rFonts w:ascii="AvantGarde Bk BT" w:hAnsi="AvantGarde Bk BT"/>
                <w:color w:val="000000"/>
                <w:sz w:val="18"/>
                <w:szCs w:val="18"/>
                <w:lang w:val="es-ES"/>
              </w:rPr>
            </w:pPr>
            <w:r w:rsidRPr="00DD42B1">
              <w:rPr>
                <w:rFonts w:ascii="AvantGarde Bk BT" w:hAnsi="AvantGarde Bk BT"/>
                <w:color w:val="000000"/>
                <w:sz w:val="18"/>
                <w:szCs w:val="18"/>
                <w:lang w:val="es-ES"/>
              </w:rPr>
              <w:t>S</w:t>
            </w:r>
          </w:p>
        </w:tc>
        <w:tc>
          <w:tcPr>
            <w:tcW w:w="961"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60</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68</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128</w:t>
            </w:r>
          </w:p>
        </w:tc>
        <w:tc>
          <w:tcPr>
            <w:tcW w:w="1025"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8</w:t>
            </w:r>
          </w:p>
        </w:tc>
        <w:tc>
          <w:tcPr>
            <w:tcW w:w="1559" w:type="dxa"/>
            <w:noWrap/>
            <w:vAlign w:val="center"/>
          </w:tcPr>
          <w:p w:rsidR="00144D50" w:rsidRPr="00DD42B1" w:rsidRDefault="00144D50" w:rsidP="00AE3564">
            <w:pPr>
              <w:jc w:val="center"/>
              <w:rPr>
                <w:rFonts w:ascii="AvantGarde Bk BT" w:hAnsi="AvantGarde Bk BT" w:cs="Arial"/>
                <w:color w:val="000000"/>
                <w:sz w:val="18"/>
                <w:szCs w:val="18"/>
              </w:rPr>
            </w:pPr>
          </w:p>
        </w:tc>
      </w:tr>
      <w:tr w:rsidR="00144D50" w:rsidRPr="002B36B1" w:rsidTr="009A0172">
        <w:trPr>
          <w:trHeight w:val="432"/>
          <w:jc w:val="center"/>
        </w:trPr>
        <w:tc>
          <w:tcPr>
            <w:tcW w:w="2468" w:type="dxa"/>
            <w:noWrap/>
            <w:vAlign w:val="center"/>
          </w:tcPr>
          <w:p w:rsidR="00144D50" w:rsidRPr="00723428" w:rsidRDefault="00144D50" w:rsidP="009A0172">
            <w:pPr>
              <w:jc w:val="center"/>
              <w:rPr>
                <w:rFonts w:ascii="AvantGarde Bk BT" w:hAnsi="AvantGarde Bk BT" w:cs="Arial"/>
                <w:color w:val="000000"/>
                <w:sz w:val="16"/>
                <w:szCs w:val="18"/>
              </w:rPr>
            </w:pPr>
            <w:r w:rsidRPr="00723428">
              <w:rPr>
                <w:rFonts w:ascii="AvantGarde Bk BT" w:hAnsi="AvantGarde Bk BT" w:cs="Arial"/>
                <w:color w:val="000000"/>
                <w:sz w:val="16"/>
                <w:szCs w:val="18"/>
              </w:rPr>
              <w:t>Seminario Monográfico de Autores Hispano americanos</w:t>
            </w:r>
          </w:p>
        </w:tc>
        <w:tc>
          <w:tcPr>
            <w:tcW w:w="709" w:type="dxa"/>
            <w:noWrap/>
            <w:vAlign w:val="center"/>
          </w:tcPr>
          <w:p w:rsidR="00144D50" w:rsidRPr="00DD42B1" w:rsidRDefault="00144D50" w:rsidP="00AE3564">
            <w:pPr>
              <w:jc w:val="center"/>
              <w:rPr>
                <w:rFonts w:ascii="AvantGarde Bk BT" w:hAnsi="AvantGarde Bk BT"/>
                <w:color w:val="000000"/>
                <w:sz w:val="18"/>
                <w:szCs w:val="18"/>
              </w:rPr>
            </w:pPr>
            <w:r w:rsidRPr="00DD42B1">
              <w:rPr>
                <w:rFonts w:ascii="AvantGarde Bk BT" w:hAnsi="AvantGarde Bk BT"/>
                <w:color w:val="000000"/>
                <w:sz w:val="18"/>
                <w:szCs w:val="18"/>
              </w:rPr>
              <w:t>S</w:t>
            </w:r>
          </w:p>
        </w:tc>
        <w:tc>
          <w:tcPr>
            <w:tcW w:w="961"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60</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68</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128</w:t>
            </w:r>
          </w:p>
        </w:tc>
        <w:tc>
          <w:tcPr>
            <w:tcW w:w="1025"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8</w:t>
            </w:r>
          </w:p>
        </w:tc>
        <w:tc>
          <w:tcPr>
            <w:tcW w:w="1559" w:type="dxa"/>
            <w:noWrap/>
            <w:vAlign w:val="center"/>
          </w:tcPr>
          <w:p w:rsidR="00144D50" w:rsidRPr="00DD42B1" w:rsidRDefault="00144D50" w:rsidP="00AE3564">
            <w:pPr>
              <w:jc w:val="center"/>
              <w:rPr>
                <w:rFonts w:ascii="AvantGarde Bk BT" w:hAnsi="AvantGarde Bk BT" w:cs="Arial"/>
                <w:color w:val="000000"/>
                <w:sz w:val="18"/>
                <w:szCs w:val="18"/>
              </w:rPr>
            </w:pPr>
          </w:p>
        </w:tc>
      </w:tr>
      <w:tr w:rsidR="00144D50" w:rsidRPr="002B36B1" w:rsidTr="009A0172">
        <w:trPr>
          <w:trHeight w:val="432"/>
          <w:jc w:val="center"/>
        </w:trPr>
        <w:tc>
          <w:tcPr>
            <w:tcW w:w="2468" w:type="dxa"/>
            <w:noWrap/>
            <w:vAlign w:val="center"/>
          </w:tcPr>
          <w:p w:rsidR="00144D50" w:rsidRPr="00DD42B1" w:rsidRDefault="00144D50" w:rsidP="009A0172">
            <w:pPr>
              <w:jc w:val="center"/>
              <w:rPr>
                <w:rFonts w:ascii="AvantGarde Bk BT" w:hAnsi="AvantGarde Bk BT" w:cs="Arial"/>
                <w:color w:val="000000"/>
                <w:sz w:val="18"/>
                <w:szCs w:val="18"/>
              </w:rPr>
            </w:pPr>
            <w:r w:rsidRPr="00DD42B1">
              <w:rPr>
                <w:rFonts w:ascii="AvantGarde Bk BT" w:hAnsi="AvantGarde Bk BT" w:cs="Arial"/>
                <w:color w:val="000000"/>
                <w:sz w:val="18"/>
                <w:szCs w:val="18"/>
              </w:rPr>
              <w:t>Seminario Monográfico de Autores Españoles</w:t>
            </w:r>
          </w:p>
        </w:tc>
        <w:tc>
          <w:tcPr>
            <w:tcW w:w="709" w:type="dxa"/>
            <w:noWrap/>
            <w:vAlign w:val="center"/>
          </w:tcPr>
          <w:p w:rsidR="00144D50" w:rsidRPr="00DD42B1" w:rsidRDefault="00144D50" w:rsidP="00AE3564">
            <w:pPr>
              <w:jc w:val="center"/>
              <w:rPr>
                <w:rFonts w:ascii="AvantGarde Bk BT" w:hAnsi="AvantGarde Bk BT"/>
                <w:color w:val="000000"/>
                <w:sz w:val="18"/>
                <w:szCs w:val="18"/>
              </w:rPr>
            </w:pPr>
            <w:r w:rsidRPr="00DD42B1">
              <w:rPr>
                <w:rFonts w:ascii="AvantGarde Bk BT" w:hAnsi="AvantGarde Bk BT"/>
                <w:color w:val="000000"/>
                <w:sz w:val="18"/>
                <w:szCs w:val="18"/>
              </w:rPr>
              <w:t>S</w:t>
            </w:r>
          </w:p>
        </w:tc>
        <w:tc>
          <w:tcPr>
            <w:tcW w:w="961"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60</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68</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128</w:t>
            </w:r>
          </w:p>
        </w:tc>
        <w:tc>
          <w:tcPr>
            <w:tcW w:w="1025"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8</w:t>
            </w:r>
          </w:p>
        </w:tc>
        <w:tc>
          <w:tcPr>
            <w:tcW w:w="1559" w:type="dxa"/>
            <w:noWrap/>
            <w:vAlign w:val="center"/>
          </w:tcPr>
          <w:p w:rsidR="00144D50" w:rsidRPr="00DD42B1" w:rsidRDefault="00144D50" w:rsidP="00AE3564">
            <w:pPr>
              <w:jc w:val="center"/>
              <w:rPr>
                <w:rFonts w:ascii="AvantGarde Bk BT" w:hAnsi="AvantGarde Bk BT" w:cs="Arial"/>
                <w:color w:val="000000"/>
                <w:sz w:val="18"/>
                <w:szCs w:val="18"/>
              </w:rPr>
            </w:pPr>
          </w:p>
        </w:tc>
      </w:tr>
      <w:tr w:rsidR="00144D50" w:rsidRPr="002B36B1" w:rsidTr="009A0172">
        <w:trPr>
          <w:trHeight w:val="432"/>
          <w:jc w:val="center"/>
        </w:trPr>
        <w:tc>
          <w:tcPr>
            <w:tcW w:w="2468" w:type="dxa"/>
            <w:noWrap/>
            <w:vAlign w:val="center"/>
          </w:tcPr>
          <w:p w:rsidR="00144D50" w:rsidRPr="00DD42B1" w:rsidRDefault="00144D50" w:rsidP="009A0172">
            <w:pPr>
              <w:jc w:val="center"/>
              <w:rPr>
                <w:rFonts w:ascii="AvantGarde Bk BT" w:hAnsi="AvantGarde Bk BT" w:cs="Arial"/>
                <w:color w:val="000000"/>
                <w:sz w:val="18"/>
                <w:szCs w:val="18"/>
              </w:rPr>
            </w:pPr>
            <w:r w:rsidRPr="00DD42B1">
              <w:rPr>
                <w:rFonts w:ascii="AvantGarde Bk BT" w:hAnsi="AvantGarde Bk BT" w:cs="Arial"/>
                <w:color w:val="000000"/>
                <w:sz w:val="18"/>
                <w:szCs w:val="18"/>
              </w:rPr>
              <w:t>Producción Literaria Actual en Lenguas Indígenas</w:t>
            </w:r>
          </w:p>
        </w:tc>
        <w:tc>
          <w:tcPr>
            <w:tcW w:w="709" w:type="dxa"/>
            <w:noWrap/>
            <w:vAlign w:val="center"/>
          </w:tcPr>
          <w:p w:rsidR="00144D50" w:rsidRPr="00DD42B1" w:rsidRDefault="00144D50" w:rsidP="00AE3564">
            <w:pPr>
              <w:jc w:val="center"/>
              <w:rPr>
                <w:rFonts w:ascii="AvantGarde Bk BT" w:hAnsi="AvantGarde Bk BT"/>
                <w:color w:val="000000"/>
                <w:sz w:val="18"/>
                <w:szCs w:val="18"/>
              </w:rPr>
            </w:pPr>
            <w:r w:rsidRPr="00DD42B1">
              <w:rPr>
                <w:rFonts w:ascii="AvantGarde Bk BT" w:hAnsi="AvantGarde Bk BT"/>
                <w:color w:val="000000"/>
                <w:sz w:val="18"/>
                <w:szCs w:val="18"/>
              </w:rPr>
              <w:t>C</w:t>
            </w:r>
          </w:p>
        </w:tc>
        <w:tc>
          <w:tcPr>
            <w:tcW w:w="961"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60</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68</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128</w:t>
            </w:r>
          </w:p>
        </w:tc>
        <w:tc>
          <w:tcPr>
            <w:tcW w:w="1025"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8</w:t>
            </w:r>
          </w:p>
        </w:tc>
        <w:tc>
          <w:tcPr>
            <w:tcW w:w="1559" w:type="dxa"/>
            <w:noWrap/>
            <w:vAlign w:val="center"/>
          </w:tcPr>
          <w:p w:rsidR="00144D50" w:rsidRPr="00DD42B1" w:rsidRDefault="00144D50" w:rsidP="00AE3564">
            <w:pPr>
              <w:jc w:val="center"/>
              <w:rPr>
                <w:rFonts w:ascii="AvantGarde Bk BT" w:hAnsi="AvantGarde Bk BT" w:cs="Arial"/>
                <w:color w:val="000000"/>
                <w:sz w:val="18"/>
                <w:szCs w:val="18"/>
              </w:rPr>
            </w:pPr>
          </w:p>
        </w:tc>
      </w:tr>
      <w:tr w:rsidR="00144D50" w:rsidRPr="002B36B1" w:rsidTr="009A0172">
        <w:trPr>
          <w:trHeight w:val="432"/>
          <w:jc w:val="center"/>
        </w:trPr>
        <w:tc>
          <w:tcPr>
            <w:tcW w:w="2468" w:type="dxa"/>
            <w:noWrap/>
            <w:vAlign w:val="center"/>
          </w:tcPr>
          <w:p w:rsidR="00144D50" w:rsidRPr="00DD42B1" w:rsidRDefault="00144D50" w:rsidP="009A0172">
            <w:pPr>
              <w:jc w:val="center"/>
              <w:rPr>
                <w:rFonts w:ascii="AvantGarde Bk BT" w:hAnsi="AvantGarde Bk BT" w:cs="Arial"/>
                <w:color w:val="000000"/>
                <w:sz w:val="18"/>
                <w:szCs w:val="18"/>
              </w:rPr>
            </w:pPr>
            <w:r w:rsidRPr="00DD42B1">
              <w:rPr>
                <w:rFonts w:ascii="AvantGarde Bk BT" w:hAnsi="AvantGarde Bk BT" w:cs="Arial"/>
                <w:color w:val="000000"/>
                <w:sz w:val="18"/>
                <w:szCs w:val="18"/>
              </w:rPr>
              <w:t>El Cuento Mexicano Contemporáneo</w:t>
            </w:r>
          </w:p>
        </w:tc>
        <w:tc>
          <w:tcPr>
            <w:tcW w:w="709" w:type="dxa"/>
            <w:noWrap/>
            <w:vAlign w:val="center"/>
          </w:tcPr>
          <w:p w:rsidR="00144D50" w:rsidRPr="00DD42B1" w:rsidRDefault="00144D50" w:rsidP="00AE3564">
            <w:pPr>
              <w:jc w:val="center"/>
              <w:rPr>
                <w:rFonts w:ascii="AvantGarde Bk BT" w:hAnsi="AvantGarde Bk BT"/>
                <w:color w:val="000000"/>
                <w:sz w:val="18"/>
                <w:szCs w:val="18"/>
              </w:rPr>
            </w:pPr>
            <w:r w:rsidRPr="00DD42B1">
              <w:rPr>
                <w:rFonts w:ascii="AvantGarde Bk BT" w:hAnsi="AvantGarde Bk BT"/>
                <w:color w:val="000000"/>
                <w:sz w:val="18"/>
                <w:szCs w:val="18"/>
              </w:rPr>
              <w:t>C</w:t>
            </w:r>
          </w:p>
        </w:tc>
        <w:tc>
          <w:tcPr>
            <w:tcW w:w="961"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60</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68</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128</w:t>
            </w:r>
          </w:p>
        </w:tc>
        <w:tc>
          <w:tcPr>
            <w:tcW w:w="1025"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8</w:t>
            </w:r>
          </w:p>
        </w:tc>
        <w:tc>
          <w:tcPr>
            <w:tcW w:w="1559" w:type="dxa"/>
            <w:noWrap/>
            <w:vAlign w:val="center"/>
          </w:tcPr>
          <w:p w:rsidR="00144D50" w:rsidRPr="00DD42B1" w:rsidRDefault="00144D50" w:rsidP="00AE3564">
            <w:pPr>
              <w:jc w:val="center"/>
              <w:rPr>
                <w:rFonts w:ascii="AvantGarde Bk BT" w:hAnsi="AvantGarde Bk BT" w:cs="Arial"/>
                <w:color w:val="000000"/>
                <w:sz w:val="18"/>
                <w:szCs w:val="18"/>
              </w:rPr>
            </w:pPr>
          </w:p>
        </w:tc>
      </w:tr>
      <w:tr w:rsidR="00144D50" w:rsidRPr="002B36B1" w:rsidTr="009A0172">
        <w:trPr>
          <w:trHeight w:val="432"/>
          <w:jc w:val="center"/>
        </w:trPr>
        <w:tc>
          <w:tcPr>
            <w:tcW w:w="2468" w:type="dxa"/>
            <w:noWrap/>
            <w:vAlign w:val="center"/>
          </w:tcPr>
          <w:p w:rsidR="00144D50" w:rsidRPr="00DD42B1" w:rsidRDefault="00144D50" w:rsidP="009A0172">
            <w:pPr>
              <w:jc w:val="center"/>
              <w:rPr>
                <w:rFonts w:ascii="AvantGarde Bk BT" w:hAnsi="AvantGarde Bk BT" w:cs="Arial"/>
                <w:color w:val="000000"/>
                <w:sz w:val="18"/>
                <w:szCs w:val="18"/>
              </w:rPr>
            </w:pPr>
            <w:r w:rsidRPr="00DD42B1">
              <w:rPr>
                <w:rFonts w:ascii="AvantGarde Bk BT" w:hAnsi="AvantGarde Bk BT" w:cs="Arial"/>
                <w:color w:val="000000"/>
                <w:sz w:val="18"/>
                <w:szCs w:val="18"/>
              </w:rPr>
              <w:t>La Crónica Literaria Mexicana</w:t>
            </w:r>
          </w:p>
        </w:tc>
        <w:tc>
          <w:tcPr>
            <w:tcW w:w="709" w:type="dxa"/>
            <w:noWrap/>
            <w:vAlign w:val="center"/>
          </w:tcPr>
          <w:p w:rsidR="00144D50" w:rsidRPr="00DD42B1" w:rsidRDefault="00144D50" w:rsidP="00AE3564">
            <w:pPr>
              <w:jc w:val="center"/>
              <w:rPr>
                <w:rFonts w:ascii="AvantGarde Bk BT" w:hAnsi="AvantGarde Bk BT"/>
                <w:color w:val="000000"/>
                <w:sz w:val="18"/>
                <w:szCs w:val="18"/>
              </w:rPr>
            </w:pPr>
            <w:r w:rsidRPr="00DD42B1">
              <w:rPr>
                <w:rFonts w:ascii="AvantGarde Bk BT" w:hAnsi="AvantGarde Bk BT"/>
                <w:color w:val="000000"/>
                <w:sz w:val="18"/>
                <w:szCs w:val="18"/>
              </w:rPr>
              <w:t>C</w:t>
            </w:r>
          </w:p>
        </w:tc>
        <w:tc>
          <w:tcPr>
            <w:tcW w:w="961"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60</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68</w:t>
            </w:r>
          </w:p>
        </w:tc>
        <w:tc>
          <w:tcPr>
            <w:tcW w:w="850"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128</w:t>
            </w:r>
          </w:p>
        </w:tc>
        <w:tc>
          <w:tcPr>
            <w:tcW w:w="1025" w:type="dxa"/>
            <w:noWrap/>
            <w:vAlign w:val="center"/>
          </w:tcPr>
          <w:p w:rsidR="00144D50" w:rsidRPr="00DD42B1" w:rsidRDefault="00144D50" w:rsidP="00AE3564">
            <w:pPr>
              <w:pStyle w:val="Cuadrculamedia21"/>
              <w:jc w:val="center"/>
              <w:rPr>
                <w:rFonts w:ascii="AvantGarde Bk BT" w:hAnsi="AvantGarde Bk BT" w:cs="Arial"/>
                <w:color w:val="000000"/>
                <w:sz w:val="18"/>
                <w:szCs w:val="18"/>
              </w:rPr>
            </w:pPr>
            <w:r w:rsidRPr="00DD42B1">
              <w:rPr>
                <w:rFonts w:ascii="AvantGarde Bk BT" w:hAnsi="AvantGarde Bk BT" w:cs="Arial"/>
                <w:color w:val="000000"/>
                <w:sz w:val="18"/>
                <w:szCs w:val="18"/>
              </w:rPr>
              <w:t>8</w:t>
            </w:r>
          </w:p>
        </w:tc>
        <w:tc>
          <w:tcPr>
            <w:tcW w:w="1559" w:type="dxa"/>
            <w:noWrap/>
            <w:vAlign w:val="center"/>
          </w:tcPr>
          <w:p w:rsidR="00144D50" w:rsidRPr="00DD42B1" w:rsidRDefault="00144D50" w:rsidP="00AE3564">
            <w:pPr>
              <w:jc w:val="center"/>
              <w:rPr>
                <w:rFonts w:ascii="AvantGarde Bk BT" w:hAnsi="AvantGarde Bk BT" w:cs="Arial"/>
                <w:color w:val="000000"/>
                <w:sz w:val="18"/>
                <w:szCs w:val="18"/>
              </w:rPr>
            </w:pPr>
          </w:p>
        </w:tc>
      </w:tr>
    </w:tbl>
    <w:p w:rsidR="00DD42B1" w:rsidRDefault="00DD42B1" w:rsidP="00AB6AE1">
      <w:pPr>
        <w:rPr>
          <w:rFonts w:ascii="AvantGarde Bk BT" w:hAnsi="AvantGarde Bk BT"/>
          <w:b/>
          <w:color w:val="000000"/>
          <w:sz w:val="16"/>
          <w:szCs w:val="16"/>
          <w:vertAlign w:val="superscript"/>
          <w:lang w:val="es-ES_tradnl"/>
        </w:rPr>
      </w:pPr>
    </w:p>
    <w:p w:rsidR="00144D50" w:rsidRPr="002B36B1" w:rsidRDefault="00A9766A" w:rsidP="00AB6AE1">
      <w:pPr>
        <w:rPr>
          <w:rFonts w:ascii="AvantGarde Bk BT" w:hAnsi="AvantGarde Bk BT"/>
          <w:color w:val="000000"/>
          <w:sz w:val="16"/>
          <w:szCs w:val="16"/>
        </w:rPr>
      </w:pPr>
      <w:r>
        <w:rPr>
          <w:rFonts w:ascii="AvantGarde Bk BT" w:hAnsi="AvantGarde Bk BT"/>
          <w:b/>
          <w:color w:val="000000"/>
          <w:sz w:val="16"/>
          <w:szCs w:val="16"/>
          <w:vertAlign w:val="superscript"/>
          <w:lang w:val="es-ES_tradnl"/>
        </w:rPr>
        <w:t>*</w:t>
      </w:r>
      <w:r w:rsidR="00144D50" w:rsidRPr="002B36B1">
        <w:rPr>
          <w:rFonts w:ascii="AvantGarde Bk BT" w:hAnsi="AvantGarde Bk BT"/>
          <w:color w:val="000000"/>
          <w:sz w:val="16"/>
          <w:szCs w:val="16"/>
        </w:rPr>
        <w:t>BCA = horas bajo la conducción de un académico</w:t>
      </w:r>
    </w:p>
    <w:p w:rsidR="00144D50" w:rsidRPr="002B36B1" w:rsidRDefault="00A9766A" w:rsidP="00AB6AE1">
      <w:pPr>
        <w:rPr>
          <w:rFonts w:ascii="AvantGarde Bk BT" w:hAnsi="AvantGarde Bk BT"/>
          <w:color w:val="000000"/>
          <w:sz w:val="16"/>
          <w:szCs w:val="16"/>
        </w:rPr>
      </w:pPr>
      <w:r>
        <w:rPr>
          <w:rFonts w:ascii="AvantGarde Bk BT" w:hAnsi="AvantGarde Bk BT"/>
          <w:b/>
          <w:color w:val="000000"/>
          <w:sz w:val="16"/>
          <w:szCs w:val="16"/>
          <w:vertAlign w:val="superscript"/>
          <w:lang w:val="es-ES_tradnl"/>
        </w:rPr>
        <w:t>**</w:t>
      </w:r>
      <w:r w:rsidR="00144D50" w:rsidRPr="002B36B1">
        <w:rPr>
          <w:rFonts w:ascii="AvantGarde Bk BT" w:hAnsi="AvantGarde Bk BT" w:cs="Arial"/>
          <w:color w:val="000000"/>
          <w:sz w:val="16"/>
          <w:szCs w:val="16"/>
        </w:rPr>
        <w:t xml:space="preserve">AMI = horas de actividades de manera independiente </w:t>
      </w:r>
    </w:p>
    <w:p w:rsidR="00144D50" w:rsidRPr="002B36B1" w:rsidRDefault="00A9766A" w:rsidP="00AB6AE1">
      <w:pPr>
        <w:jc w:val="both"/>
        <w:rPr>
          <w:rFonts w:ascii="AvantGarde Bk BT" w:hAnsi="AvantGarde Bk BT" w:cs="Arial"/>
          <w:color w:val="000000"/>
          <w:sz w:val="16"/>
          <w:szCs w:val="16"/>
          <w:lang w:val="es-ES_tradnl"/>
        </w:rPr>
      </w:pPr>
      <w:r>
        <w:rPr>
          <w:rFonts w:ascii="AvantGarde Bk BT" w:hAnsi="AvantGarde Bk BT" w:cs="Arial"/>
          <w:color w:val="000000"/>
          <w:sz w:val="16"/>
          <w:szCs w:val="16"/>
          <w:lang w:val="es-ES_tradnl"/>
        </w:rPr>
        <w:t xml:space="preserve">*** </w:t>
      </w:r>
      <w:r w:rsidR="00144D50" w:rsidRPr="002B36B1">
        <w:rPr>
          <w:rFonts w:ascii="AvantGarde Bk BT" w:hAnsi="AvantGarde Bk BT" w:cs="Arial"/>
          <w:color w:val="000000"/>
          <w:sz w:val="16"/>
          <w:szCs w:val="16"/>
          <w:lang w:val="es-ES_tradnl"/>
        </w:rPr>
        <w:t>C=Curso</w:t>
      </w:r>
    </w:p>
    <w:p w:rsidR="00144D50" w:rsidRPr="002B36B1" w:rsidRDefault="00A9766A" w:rsidP="00AB6AE1">
      <w:pPr>
        <w:jc w:val="both"/>
        <w:rPr>
          <w:rFonts w:ascii="AvantGarde Bk BT" w:hAnsi="AvantGarde Bk BT" w:cs="Arial"/>
          <w:color w:val="000000"/>
          <w:sz w:val="16"/>
          <w:szCs w:val="16"/>
          <w:lang w:val="es-ES_tradnl"/>
        </w:rPr>
      </w:pPr>
      <w:r>
        <w:rPr>
          <w:rFonts w:ascii="AvantGarde Bk BT" w:hAnsi="AvantGarde Bk BT" w:cs="Arial"/>
          <w:color w:val="000000"/>
          <w:sz w:val="16"/>
          <w:szCs w:val="16"/>
          <w:lang w:val="es-ES_tradnl"/>
        </w:rPr>
        <w:t xml:space="preserve">      </w:t>
      </w:r>
      <w:r w:rsidR="00144D50" w:rsidRPr="002B36B1">
        <w:rPr>
          <w:rFonts w:ascii="AvantGarde Bk BT" w:hAnsi="AvantGarde Bk BT" w:cs="Arial"/>
          <w:color w:val="000000"/>
          <w:sz w:val="16"/>
          <w:szCs w:val="16"/>
          <w:lang w:val="es-ES_tradnl"/>
        </w:rPr>
        <w:t>S= Seminario</w:t>
      </w:r>
    </w:p>
    <w:p w:rsidR="00144D50" w:rsidRPr="00801DF6" w:rsidRDefault="00144D50" w:rsidP="00312F83">
      <w:pPr>
        <w:jc w:val="both"/>
        <w:rPr>
          <w:rFonts w:ascii="AvantGarde Bk BT" w:hAnsi="AvantGarde Bk BT" w:cs="Arial"/>
          <w:color w:val="000000"/>
          <w:sz w:val="22"/>
          <w:szCs w:val="22"/>
          <w:lang w:val="es-ES_tradnl"/>
        </w:rPr>
      </w:pPr>
    </w:p>
    <w:p w:rsidR="00144D50" w:rsidRPr="00801DF6" w:rsidRDefault="00144D50" w:rsidP="00312F83">
      <w:pPr>
        <w:jc w:val="both"/>
        <w:rPr>
          <w:rFonts w:ascii="AvantGarde Bk BT" w:hAnsi="AvantGarde Bk BT" w:cs="Arial"/>
          <w:color w:val="000000"/>
          <w:sz w:val="22"/>
          <w:szCs w:val="22"/>
          <w:lang w:val="es-ES_tradnl"/>
        </w:rPr>
      </w:pPr>
      <w:r w:rsidRPr="00801DF6">
        <w:rPr>
          <w:rFonts w:ascii="AvantGarde Bk BT" w:hAnsi="AvantGarde Bk BT" w:cs="Arial"/>
          <w:b/>
          <w:color w:val="000000"/>
          <w:sz w:val="22"/>
          <w:szCs w:val="22"/>
          <w:lang w:val="es-ES_tradnl"/>
        </w:rPr>
        <w:t>TERCERO.</w:t>
      </w:r>
      <w:r w:rsidRPr="00801DF6">
        <w:rPr>
          <w:rFonts w:ascii="AvantGarde Bk BT" w:hAnsi="AvantGarde Bk BT" w:cs="Arial"/>
          <w:color w:val="000000"/>
          <w:sz w:val="22"/>
          <w:szCs w:val="22"/>
          <w:lang w:val="es-ES_tradnl"/>
        </w:rPr>
        <w:t xml:space="preserve"> En el Área de Formación Especializante Selectiva, los estudiantes podrán cursar, con el visto bueno del coordinador del programa, asignaturas correspondientes a ambas orientaciones.</w:t>
      </w:r>
    </w:p>
    <w:p w:rsidR="00144D50" w:rsidRPr="00801DF6" w:rsidRDefault="00144D50" w:rsidP="00312F83">
      <w:pPr>
        <w:jc w:val="both"/>
        <w:rPr>
          <w:rFonts w:ascii="AvantGarde Bk BT" w:hAnsi="AvantGarde Bk BT" w:cs="Arial"/>
          <w:color w:val="000000"/>
          <w:sz w:val="22"/>
          <w:szCs w:val="22"/>
          <w:lang w:val="es-ES_tradnl"/>
        </w:rPr>
      </w:pPr>
    </w:p>
    <w:p w:rsidR="00144D50" w:rsidRPr="009A0172" w:rsidRDefault="00144D50" w:rsidP="00312F83">
      <w:pPr>
        <w:jc w:val="both"/>
        <w:rPr>
          <w:rFonts w:ascii="AvantGarde Bk BT" w:hAnsi="AvantGarde Bk BT" w:cs="Arial"/>
          <w:sz w:val="22"/>
          <w:szCs w:val="22"/>
        </w:rPr>
      </w:pPr>
      <w:r w:rsidRPr="00801DF6">
        <w:rPr>
          <w:rFonts w:ascii="AvantGarde Bk BT" w:hAnsi="AvantGarde Bk BT" w:cs="Arial"/>
          <w:b/>
          <w:color w:val="000000"/>
          <w:sz w:val="22"/>
          <w:szCs w:val="22"/>
          <w:lang w:val="es-ES_tradnl"/>
        </w:rPr>
        <w:t>CUARTO.</w:t>
      </w:r>
      <w:r w:rsidRPr="00801DF6">
        <w:rPr>
          <w:rFonts w:ascii="AvantGarde Bk BT" w:hAnsi="AvantGarde Bk BT" w:cs="Arial"/>
          <w:color w:val="000000"/>
          <w:sz w:val="22"/>
          <w:szCs w:val="22"/>
          <w:lang w:val="es-ES_tradnl"/>
        </w:rPr>
        <w:t xml:space="preserve"> </w:t>
      </w:r>
      <w:r w:rsidRPr="00801DF6">
        <w:rPr>
          <w:rFonts w:ascii="AvantGarde Bk BT" w:hAnsi="AvantGarde Bk BT" w:cs="Arial"/>
          <w:sz w:val="22"/>
          <w:szCs w:val="22"/>
        </w:rPr>
        <w:t>Los 4 créditos de las unidades de aprendizaje denominadas Coloquio de Tesis y Tesis aprobada, serán registrados en la historia académica del estudiante por el Coordinador del Programa, previo consentimiento de la Junta Académica.</w:t>
      </w:r>
    </w:p>
    <w:p w:rsidR="009A0172" w:rsidRDefault="009A0172">
      <w:pPr>
        <w:rPr>
          <w:rFonts w:ascii="AvantGarde Bk BT" w:hAnsi="AvantGarde Bk BT"/>
          <w:b/>
          <w:color w:val="000000"/>
          <w:sz w:val="22"/>
          <w:szCs w:val="22"/>
        </w:rPr>
      </w:pPr>
      <w:r>
        <w:rPr>
          <w:rFonts w:ascii="AvantGarde Bk BT" w:hAnsi="AvantGarde Bk BT"/>
          <w:b/>
          <w:color w:val="000000"/>
          <w:sz w:val="22"/>
          <w:szCs w:val="22"/>
        </w:rPr>
        <w:br w:type="page"/>
      </w:r>
    </w:p>
    <w:p w:rsidR="00E15EEA" w:rsidRPr="00E15EEA" w:rsidRDefault="00144D50" w:rsidP="00E15EEA">
      <w:pPr>
        <w:jc w:val="both"/>
        <w:rPr>
          <w:rFonts w:ascii="AvantGarde Bk BT" w:hAnsi="AvantGarde Bk BT" w:cs="AvantGarde Bk BT"/>
          <w:sz w:val="22"/>
          <w:szCs w:val="22"/>
        </w:rPr>
      </w:pPr>
      <w:r w:rsidRPr="00801DF6">
        <w:rPr>
          <w:rFonts w:ascii="AvantGarde Bk BT" w:hAnsi="AvantGarde Bk BT"/>
          <w:b/>
          <w:color w:val="000000"/>
          <w:sz w:val="22"/>
          <w:szCs w:val="22"/>
        </w:rPr>
        <w:lastRenderedPageBreak/>
        <w:t xml:space="preserve">QUINTO. </w:t>
      </w:r>
      <w:r w:rsidR="00E15EEA" w:rsidRPr="00E15EEA">
        <w:rPr>
          <w:rFonts w:ascii="AvantGarde Bk BT" w:hAnsi="AvantGarde Bk BT" w:cs="AvantGarde Bk BT"/>
          <w:sz w:val="22"/>
          <w:szCs w:val="22"/>
        </w:rPr>
        <w:t>De conformidad a lo dispuesto en el último párrafo del artículo 35 de la Ley Orgánica y debido a la próxima renovación del registro en el PNPC, solicítese al C. Rector General resuelva provisionalmente el presente dictamen, en tanto el mismo es aprobado por el pleno del H. Consejo General Universitario.</w:t>
      </w:r>
    </w:p>
    <w:p w:rsidR="00144D50" w:rsidRPr="002B36B1" w:rsidRDefault="00144D50" w:rsidP="00870232">
      <w:pPr>
        <w:jc w:val="both"/>
        <w:rPr>
          <w:rFonts w:ascii="AvantGarde Bk BT" w:hAnsi="AvantGarde Bk BT"/>
          <w:b/>
          <w:bCs/>
          <w:color w:val="000000"/>
          <w:sz w:val="22"/>
          <w:szCs w:val="22"/>
        </w:rPr>
      </w:pPr>
    </w:p>
    <w:p w:rsidR="00144D50" w:rsidRPr="00801DF6" w:rsidRDefault="00144D50" w:rsidP="00801DF6">
      <w:pPr>
        <w:pStyle w:val="Sangra2detindependiente"/>
        <w:spacing w:after="0" w:line="240" w:lineRule="auto"/>
        <w:ind w:left="0"/>
        <w:jc w:val="center"/>
        <w:rPr>
          <w:rFonts w:ascii="AvantGarde Bk BT" w:hAnsi="AvantGarde Bk BT" w:cs="Arial"/>
          <w:sz w:val="22"/>
          <w:szCs w:val="22"/>
          <w:lang w:val="pt-BR"/>
        </w:rPr>
      </w:pPr>
      <w:r w:rsidRPr="00801DF6">
        <w:rPr>
          <w:rFonts w:ascii="AvantGarde Bk BT" w:hAnsi="AvantGarde Bk BT" w:cs="Arial"/>
          <w:sz w:val="22"/>
          <w:szCs w:val="22"/>
          <w:lang w:val="pt-BR"/>
        </w:rPr>
        <w:t>A t e n t a m e n t e</w:t>
      </w:r>
    </w:p>
    <w:p w:rsidR="00144D50" w:rsidRPr="00801DF6" w:rsidRDefault="00144D50" w:rsidP="00801DF6">
      <w:pPr>
        <w:jc w:val="center"/>
        <w:rPr>
          <w:rFonts w:ascii="AvantGarde Bk BT" w:hAnsi="AvantGarde Bk BT" w:cs="Arial"/>
          <w:b/>
          <w:sz w:val="22"/>
          <w:szCs w:val="22"/>
        </w:rPr>
      </w:pPr>
      <w:r w:rsidRPr="00801DF6">
        <w:rPr>
          <w:rFonts w:ascii="AvantGarde Bk BT" w:hAnsi="AvantGarde Bk BT" w:cs="Arial"/>
          <w:b/>
          <w:sz w:val="22"/>
          <w:szCs w:val="22"/>
        </w:rPr>
        <w:t>"PIENSA Y TRABAJA"</w:t>
      </w:r>
    </w:p>
    <w:p w:rsidR="00144D50" w:rsidRPr="00801DF6" w:rsidRDefault="00144D50" w:rsidP="00801DF6">
      <w:pPr>
        <w:jc w:val="center"/>
        <w:rPr>
          <w:rFonts w:ascii="AvantGarde Bk BT" w:hAnsi="AvantGarde Bk BT" w:cs="Arial"/>
          <w:sz w:val="22"/>
          <w:szCs w:val="22"/>
        </w:rPr>
      </w:pPr>
      <w:r w:rsidRPr="00801DF6">
        <w:rPr>
          <w:rFonts w:ascii="AvantGarde Bk BT" w:hAnsi="AvantGarde Bk BT" w:cs="Arial"/>
          <w:sz w:val="22"/>
          <w:szCs w:val="22"/>
        </w:rPr>
        <w:t>Guadalajara, Jal</w:t>
      </w:r>
      <w:r w:rsidRPr="00870232">
        <w:rPr>
          <w:rFonts w:ascii="AvantGarde Bk BT" w:hAnsi="AvantGarde Bk BT" w:cs="Arial"/>
          <w:sz w:val="22"/>
          <w:szCs w:val="22"/>
        </w:rPr>
        <w:t xml:space="preserve">., </w:t>
      </w:r>
      <w:r w:rsidR="00870232" w:rsidRPr="00870232">
        <w:rPr>
          <w:rFonts w:ascii="AvantGarde Bk BT" w:hAnsi="AvantGarde Bk BT" w:cs="Arial"/>
          <w:sz w:val="22"/>
          <w:szCs w:val="22"/>
        </w:rPr>
        <w:t>13</w:t>
      </w:r>
      <w:r w:rsidRPr="00870232">
        <w:rPr>
          <w:rFonts w:ascii="AvantGarde Bk BT" w:hAnsi="AvantGarde Bk BT" w:cs="Arial"/>
          <w:sz w:val="22"/>
          <w:szCs w:val="22"/>
        </w:rPr>
        <w:t xml:space="preserve"> de </w:t>
      </w:r>
      <w:r w:rsidR="00DD42B1" w:rsidRPr="00870232">
        <w:rPr>
          <w:rFonts w:ascii="AvantGarde Bk BT" w:hAnsi="AvantGarde Bk BT" w:cs="Arial"/>
          <w:sz w:val="22"/>
          <w:szCs w:val="22"/>
        </w:rPr>
        <w:t xml:space="preserve">mayo </w:t>
      </w:r>
      <w:r w:rsidRPr="00870232">
        <w:rPr>
          <w:rFonts w:ascii="AvantGarde Bk BT" w:hAnsi="AvantGarde Bk BT" w:cs="Arial"/>
          <w:sz w:val="22"/>
          <w:szCs w:val="22"/>
        </w:rPr>
        <w:t>de</w:t>
      </w:r>
      <w:r w:rsidRPr="00801DF6">
        <w:rPr>
          <w:rFonts w:ascii="AvantGarde Bk BT" w:hAnsi="AvantGarde Bk BT" w:cs="Arial"/>
          <w:sz w:val="22"/>
          <w:szCs w:val="22"/>
        </w:rPr>
        <w:t xml:space="preserve"> 2016</w:t>
      </w:r>
    </w:p>
    <w:p w:rsidR="00144D50" w:rsidRPr="00801DF6" w:rsidRDefault="00144D50" w:rsidP="00801DF6">
      <w:pPr>
        <w:jc w:val="center"/>
        <w:rPr>
          <w:rFonts w:ascii="AvantGarde Bk BT" w:hAnsi="AvantGarde Bk BT" w:cs="Arial"/>
          <w:sz w:val="22"/>
          <w:szCs w:val="22"/>
        </w:rPr>
      </w:pPr>
      <w:r w:rsidRPr="00801DF6">
        <w:rPr>
          <w:rFonts w:ascii="AvantGarde Bk BT" w:hAnsi="AvantGarde Bk BT" w:cs="Arial"/>
          <w:sz w:val="22"/>
          <w:szCs w:val="22"/>
        </w:rPr>
        <w:t xml:space="preserve">Comisión Permanente de Educación </w:t>
      </w:r>
    </w:p>
    <w:p w:rsidR="00144D50" w:rsidRPr="00801DF6" w:rsidRDefault="00144D50" w:rsidP="00801DF6">
      <w:pPr>
        <w:rPr>
          <w:rFonts w:ascii="AvantGarde Bk BT" w:hAnsi="AvantGarde Bk BT"/>
          <w:b/>
          <w:bCs/>
          <w:sz w:val="22"/>
          <w:szCs w:val="22"/>
        </w:rPr>
      </w:pPr>
    </w:p>
    <w:p w:rsidR="00144D50" w:rsidRPr="00801DF6" w:rsidRDefault="00144D50" w:rsidP="00801DF6">
      <w:pPr>
        <w:rPr>
          <w:rFonts w:ascii="AvantGarde Bk BT" w:hAnsi="AvantGarde Bk BT"/>
          <w:b/>
          <w:bCs/>
          <w:sz w:val="22"/>
          <w:szCs w:val="22"/>
        </w:rPr>
      </w:pPr>
    </w:p>
    <w:p w:rsidR="00144D50" w:rsidRPr="00801DF6" w:rsidRDefault="00144D50" w:rsidP="00801DF6">
      <w:pPr>
        <w:rPr>
          <w:rFonts w:ascii="AvantGarde Bk BT" w:hAnsi="AvantGarde Bk BT"/>
          <w:b/>
          <w:bCs/>
          <w:sz w:val="22"/>
          <w:szCs w:val="22"/>
        </w:rPr>
      </w:pPr>
    </w:p>
    <w:p w:rsidR="00144D50" w:rsidRPr="00801DF6" w:rsidRDefault="00144D50" w:rsidP="00801DF6">
      <w:pPr>
        <w:jc w:val="center"/>
        <w:rPr>
          <w:rFonts w:ascii="AvantGarde Bk BT" w:hAnsi="AvantGarde Bk BT"/>
          <w:b/>
          <w:bCs/>
          <w:sz w:val="22"/>
          <w:szCs w:val="22"/>
          <w:lang w:eastAsia="es-MX"/>
        </w:rPr>
      </w:pPr>
      <w:r w:rsidRPr="00801DF6">
        <w:rPr>
          <w:rFonts w:ascii="AvantGarde Bk BT" w:hAnsi="AvantGarde Bk BT"/>
          <w:b/>
          <w:bCs/>
          <w:sz w:val="22"/>
          <w:szCs w:val="22"/>
        </w:rPr>
        <w:t>Mtro. Itzcóatl Tonatiuh Bravo Padilla</w:t>
      </w:r>
    </w:p>
    <w:p w:rsidR="00144D50" w:rsidRPr="00801DF6" w:rsidRDefault="00144D50" w:rsidP="00801DF6">
      <w:pPr>
        <w:jc w:val="center"/>
        <w:rPr>
          <w:rFonts w:ascii="AvantGarde Bk BT" w:hAnsi="AvantGarde Bk BT"/>
          <w:sz w:val="22"/>
          <w:szCs w:val="22"/>
        </w:rPr>
      </w:pPr>
      <w:r w:rsidRPr="00801DF6">
        <w:rPr>
          <w:rFonts w:ascii="AvantGarde Bk BT" w:hAnsi="AvantGarde Bk BT"/>
          <w:sz w:val="22"/>
          <w:szCs w:val="22"/>
        </w:rPr>
        <w:t>Presidente</w:t>
      </w:r>
    </w:p>
    <w:p w:rsidR="00144D50" w:rsidRPr="00801DF6" w:rsidRDefault="00144D50" w:rsidP="00801DF6">
      <w:pPr>
        <w:jc w:val="center"/>
        <w:rPr>
          <w:rFonts w:ascii="AvantGarde Bk BT" w:hAnsi="AvantGarde Bk BT"/>
          <w:sz w:val="22"/>
          <w:szCs w:val="22"/>
        </w:rPr>
      </w:pPr>
    </w:p>
    <w:tbl>
      <w:tblPr>
        <w:tblW w:w="0" w:type="auto"/>
        <w:jc w:val="center"/>
        <w:tblCellMar>
          <w:left w:w="0" w:type="dxa"/>
          <w:right w:w="0" w:type="dxa"/>
        </w:tblCellMar>
        <w:tblLook w:val="00A0" w:firstRow="1" w:lastRow="0" w:firstColumn="1" w:lastColumn="0" w:noHBand="0" w:noVBand="0"/>
      </w:tblPr>
      <w:tblGrid>
        <w:gridCol w:w="4595"/>
        <w:gridCol w:w="4810"/>
      </w:tblGrid>
      <w:tr w:rsidR="00144D50" w:rsidRPr="00801DF6" w:rsidTr="00B57782">
        <w:trPr>
          <w:jc w:val="center"/>
        </w:trPr>
        <w:tc>
          <w:tcPr>
            <w:tcW w:w="4595" w:type="dxa"/>
            <w:tcMar>
              <w:top w:w="0" w:type="dxa"/>
              <w:left w:w="108" w:type="dxa"/>
              <w:bottom w:w="0" w:type="dxa"/>
              <w:right w:w="108" w:type="dxa"/>
            </w:tcMar>
            <w:vAlign w:val="center"/>
          </w:tcPr>
          <w:p w:rsidR="00144D50" w:rsidRPr="00801DF6" w:rsidRDefault="00144D50" w:rsidP="00B57782">
            <w:pPr>
              <w:tabs>
                <w:tab w:val="left" w:pos="426"/>
              </w:tabs>
              <w:spacing w:line="276" w:lineRule="auto"/>
              <w:jc w:val="center"/>
              <w:rPr>
                <w:rFonts w:ascii="AvantGarde Bk BT" w:hAnsi="AvantGarde Bk BT"/>
              </w:rPr>
            </w:pPr>
          </w:p>
          <w:p w:rsidR="00144D50" w:rsidRPr="00801DF6" w:rsidRDefault="00144D50" w:rsidP="00B57782">
            <w:pPr>
              <w:tabs>
                <w:tab w:val="left" w:pos="426"/>
              </w:tabs>
              <w:spacing w:line="276" w:lineRule="auto"/>
              <w:jc w:val="center"/>
              <w:rPr>
                <w:rFonts w:ascii="AvantGarde Bk BT" w:hAnsi="AvantGarde Bk BT"/>
              </w:rPr>
            </w:pPr>
          </w:p>
          <w:p w:rsidR="00144D50" w:rsidRPr="00801DF6" w:rsidRDefault="00144D50" w:rsidP="00B57782">
            <w:pPr>
              <w:tabs>
                <w:tab w:val="left" w:pos="426"/>
              </w:tabs>
              <w:spacing w:line="276" w:lineRule="auto"/>
              <w:jc w:val="center"/>
              <w:rPr>
                <w:rFonts w:ascii="AvantGarde Bk BT" w:hAnsi="AvantGarde Bk BT"/>
              </w:rPr>
            </w:pPr>
            <w:r w:rsidRPr="00801DF6">
              <w:rPr>
                <w:rFonts w:ascii="AvantGarde Bk BT" w:hAnsi="AvantGarde Bk BT"/>
                <w:sz w:val="22"/>
                <w:szCs w:val="22"/>
              </w:rPr>
              <w:t>Dr. Héctor Raúl Solís Gadea</w:t>
            </w:r>
          </w:p>
        </w:tc>
        <w:tc>
          <w:tcPr>
            <w:tcW w:w="4810" w:type="dxa"/>
            <w:tcMar>
              <w:top w:w="0" w:type="dxa"/>
              <w:left w:w="108" w:type="dxa"/>
              <w:bottom w:w="0" w:type="dxa"/>
              <w:right w:w="108" w:type="dxa"/>
            </w:tcMar>
            <w:vAlign w:val="center"/>
          </w:tcPr>
          <w:p w:rsidR="00144D50" w:rsidRPr="00801DF6" w:rsidRDefault="00144D50" w:rsidP="00B57782">
            <w:pPr>
              <w:spacing w:line="276" w:lineRule="auto"/>
              <w:jc w:val="center"/>
              <w:rPr>
                <w:rFonts w:ascii="AvantGarde Bk BT" w:hAnsi="AvantGarde Bk BT"/>
              </w:rPr>
            </w:pPr>
          </w:p>
          <w:p w:rsidR="00144D50" w:rsidRPr="00801DF6" w:rsidRDefault="00144D50" w:rsidP="00B57782">
            <w:pPr>
              <w:spacing w:line="276" w:lineRule="auto"/>
              <w:jc w:val="center"/>
              <w:rPr>
                <w:rFonts w:ascii="AvantGarde Bk BT" w:hAnsi="AvantGarde Bk BT"/>
              </w:rPr>
            </w:pPr>
          </w:p>
          <w:p w:rsidR="00144D50" w:rsidRPr="00801DF6" w:rsidRDefault="00144D50" w:rsidP="00B57782">
            <w:pPr>
              <w:spacing w:line="276" w:lineRule="auto"/>
              <w:jc w:val="center"/>
              <w:rPr>
                <w:rFonts w:ascii="AvantGarde Bk BT" w:hAnsi="AvantGarde Bk BT"/>
              </w:rPr>
            </w:pPr>
            <w:r w:rsidRPr="00801DF6">
              <w:rPr>
                <w:rFonts w:ascii="AvantGarde Bk BT" w:hAnsi="AvantGarde Bk BT"/>
                <w:sz w:val="22"/>
                <w:szCs w:val="22"/>
              </w:rPr>
              <w:t>Dra. Leticia Leal Moya</w:t>
            </w:r>
          </w:p>
        </w:tc>
      </w:tr>
      <w:tr w:rsidR="00144D50" w:rsidRPr="00801DF6" w:rsidTr="00B57782">
        <w:trPr>
          <w:jc w:val="center"/>
        </w:trPr>
        <w:tc>
          <w:tcPr>
            <w:tcW w:w="4595" w:type="dxa"/>
            <w:tcMar>
              <w:top w:w="0" w:type="dxa"/>
              <w:left w:w="108" w:type="dxa"/>
              <w:bottom w:w="0" w:type="dxa"/>
              <w:right w:w="108" w:type="dxa"/>
            </w:tcMar>
          </w:tcPr>
          <w:p w:rsidR="00144D50" w:rsidRPr="00801DF6" w:rsidRDefault="00144D50" w:rsidP="00B57782">
            <w:pPr>
              <w:tabs>
                <w:tab w:val="left" w:pos="426"/>
              </w:tabs>
              <w:spacing w:line="276" w:lineRule="auto"/>
              <w:ind w:left="426"/>
              <w:jc w:val="center"/>
              <w:rPr>
                <w:rFonts w:ascii="AvantGarde Bk BT" w:hAnsi="AvantGarde Bk BT"/>
              </w:rPr>
            </w:pPr>
          </w:p>
          <w:p w:rsidR="00144D50" w:rsidRPr="00801DF6" w:rsidRDefault="00144D50" w:rsidP="00B57782">
            <w:pPr>
              <w:tabs>
                <w:tab w:val="left" w:pos="426"/>
              </w:tabs>
              <w:spacing w:line="276" w:lineRule="auto"/>
              <w:ind w:left="426"/>
              <w:jc w:val="center"/>
              <w:rPr>
                <w:rFonts w:ascii="AvantGarde Bk BT" w:hAnsi="AvantGarde Bk BT"/>
              </w:rPr>
            </w:pPr>
          </w:p>
          <w:p w:rsidR="00144D50" w:rsidRPr="00801DF6" w:rsidRDefault="00144D50" w:rsidP="00B57782">
            <w:pPr>
              <w:tabs>
                <w:tab w:val="left" w:pos="426"/>
              </w:tabs>
              <w:spacing w:line="276" w:lineRule="auto"/>
              <w:ind w:left="426"/>
              <w:jc w:val="center"/>
              <w:rPr>
                <w:rFonts w:ascii="AvantGarde Bk BT" w:hAnsi="AvantGarde Bk BT"/>
              </w:rPr>
            </w:pPr>
          </w:p>
          <w:p w:rsidR="00144D50" w:rsidRPr="00801DF6" w:rsidRDefault="00144D50" w:rsidP="00B57782">
            <w:pPr>
              <w:tabs>
                <w:tab w:val="left" w:pos="426"/>
              </w:tabs>
              <w:spacing w:line="276" w:lineRule="auto"/>
              <w:ind w:left="426"/>
              <w:jc w:val="center"/>
              <w:rPr>
                <w:rFonts w:ascii="AvantGarde Bk BT" w:hAnsi="AvantGarde Bk BT"/>
              </w:rPr>
            </w:pPr>
            <w:r w:rsidRPr="00801DF6">
              <w:rPr>
                <w:rFonts w:ascii="AvantGarde Bk BT" w:hAnsi="AvantGarde Bk BT"/>
                <w:sz w:val="22"/>
                <w:szCs w:val="22"/>
              </w:rPr>
              <w:t>Dr. Héctor Raúl Pérez Gómez</w:t>
            </w:r>
          </w:p>
        </w:tc>
        <w:tc>
          <w:tcPr>
            <w:tcW w:w="4810" w:type="dxa"/>
            <w:tcMar>
              <w:top w:w="0" w:type="dxa"/>
              <w:left w:w="108" w:type="dxa"/>
              <w:bottom w:w="0" w:type="dxa"/>
              <w:right w:w="108" w:type="dxa"/>
            </w:tcMar>
          </w:tcPr>
          <w:p w:rsidR="00144D50" w:rsidRPr="00801DF6" w:rsidRDefault="00144D50" w:rsidP="00B57782">
            <w:pPr>
              <w:tabs>
                <w:tab w:val="left" w:pos="426"/>
              </w:tabs>
              <w:spacing w:line="276" w:lineRule="auto"/>
              <w:ind w:left="426"/>
              <w:jc w:val="center"/>
              <w:rPr>
                <w:rFonts w:ascii="AvantGarde Bk BT" w:hAnsi="AvantGarde Bk BT"/>
              </w:rPr>
            </w:pPr>
          </w:p>
          <w:p w:rsidR="00144D50" w:rsidRPr="00801DF6" w:rsidRDefault="00144D50" w:rsidP="00B57782">
            <w:pPr>
              <w:tabs>
                <w:tab w:val="left" w:pos="426"/>
              </w:tabs>
              <w:spacing w:line="276" w:lineRule="auto"/>
              <w:ind w:left="426"/>
              <w:jc w:val="center"/>
              <w:rPr>
                <w:rFonts w:ascii="AvantGarde Bk BT" w:hAnsi="AvantGarde Bk BT"/>
              </w:rPr>
            </w:pPr>
          </w:p>
          <w:p w:rsidR="00144D50" w:rsidRPr="00801DF6" w:rsidRDefault="00144D50" w:rsidP="00B57782">
            <w:pPr>
              <w:tabs>
                <w:tab w:val="left" w:pos="426"/>
              </w:tabs>
              <w:spacing w:line="276" w:lineRule="auto"/>
              <w:ind w:left="426"/>
              <w:jc w:val="center"/>
              <w:rPr>
                <w:rFonts w:ascii="AvantGarde Bk BT" w:hAnsi="AvantGarde Bk BT"/>
              </w:rPr>
            </w:pPr>
          </w:p>
          <w:p w:rsidR="00144D50" w:rsidRPr="00801DF6" w:rsidRDefault="00144D50" w:rsidP="00B57782">
            <w:pPr>
              <w:tabs>
                <w:tab w:val="left" w:pos="426"/>
              </w:tabs>
              <w:spacing w:line="276" w:lineRule="auto"/>
              <w:ind w:left="426"/>
              <w:jc w:val="center"/>
              <w:rPr>
                <w:rFonts w:ascii="AvantGarde Bk BT" w:hAnsi="AvantGarde Bk BT"/>
              </w:rPr>
            </w:pPr>
            <w:r w:rsidRPr="00801DF6">
              <w:rPr>
                <w:rFonts w:ascii="AvantGarde Bk BT" w:hAnsi="AvantGarde Bk BT"/>
                <w:sz w:val="22"/>
                <w:szCs w:val="22"/>
              </w:rPr>
              <w:t>C. Jesús Arturo Medina Varela</w:t>
            </w:r>
          </w:p>
        </w:tc>
      </w:tr>
    </w:tbl>
    <w:p w:rsidR="00144D50" w:rsidRPr="00801DF6" w:rsidRDefault="00144D50" w:rsidP="00801DF6">
      <w:pPr>
        <w:rPr>
          <w:rFonts w:ascii="AvantGarde Bk BT" w:hAnsi="AvantGarde Bk BT"/>
          <w:b/>
          <w:bCs/>
          <w:sz w:val="22"/>
          <w:szCs w:val="22"/>
        </w:rPr>
      </w:pPr>
    </w:p>
    <w:p w:rsidR="00144D50" w:rsidRPr="00801DF6" w:rsidRDefault="00144D50" w:rsidP="00801DF6">
      <w:pPr>
        <w:jc w:val="center"/>
        <w:rPr>
          <w:rFonts w:ascii="AvantGarde Bk BT" w:hAnsi="AvantGarde Bk BT"/>
          <w:b/>
          <w:bCs/>
          <w:sz w:val="22"/>
          <w:szCs w:val="22"/>
        </w:rPr>
      </w:pPr>
    </w:p>
    <w:p w:rsidR="00144D50" w:rsidRPr="00801DF6" w:rsidRDefault="00144D50" w:rsidP="00801DF6">
      <w:pPr>
        <w:jc w:val="center"/>
        <w:rPr>
          <w:rFonts w:ascii="AvantGarde Bk BT" w:hAnsi="AvantGarde Bk BT"/>
          <w:b/>
          <w:bCs/>
          <w:sz w:val="22"/>
          <w:szCs w:val="22"/>
        </w:rPr>
      </w:pPr>
    </w:p>
    <w:p w:rsidR="00144D50" w:rsidRPr="00801DF6" w:rsidRDefault="00144D50" w:rsidP="00801DF6">
      <w:pPr>
        <w:jc w:val="center"/>
        <w:rPr>
          <w:rFonts w:ascii="AvantGarde Bk BT" w:hAnsi="AvantGarde Bk BT"/>
          <w:b/>
          <w:bCs/>
          <w:sz w:val="22"/>
          <w:szCs w:val="22"/>
        </w:rPr>
      </w:pPr>
      <w:r w:rsidRPr="00801DF6">
        <w:rPr>
          <w:rFonts w:ascii="AvantGarde Bk BT" w:hAnsi="AvantGarde Bk BT"/>
          <w:b/>
          <w:bCs/>
          <w:sz w:val="22"/>
          <w:szCs w:val="22"/>
        </w:rPr>
        <w:t>Mtro. José Alfredo Peña Ramos</w:t>
      </w:r>
    </w:p>
    <w:p w:rsidR="00144D50" w:rsidRPr="00801DF6" w:rsidRDefault="00144D50" w:rsidP="00801DF6">
      <w:pPr>
        <w:jc w:val="center"/>
        <w:rPr>
          <w:sz w:val="22"/>
          <w:szCs w:val="22"/>
        </w:rPr>
      </w:pPr>
      <w:r w:rsidRPr="00801DF6">
        <w:rPr>
          <w:rFonts w:ascii="AvantGarde Bk BT" w:hAnsi="AvantGarde Bk BT"/>
          <w:sz w:val="22"/>
          <w:szCs w:val="22"/>
        </w:rPr>
        <w:t>Secretario de Actas y Acuerdos</w:t>
      </w:r>
    </w:p>
    <w:sectPr w:rsidR="00144D50" w:rsidRPr="00801DF6" w:rsidSect="00DD42B1">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E21" w:rsidRDefault="00A64E21" w:rsidP="00C85DA2">
      <w:r>
        <w:separator/>
      </w:r>
    </w:p>
  </w:endnote>
  <w:endnote w:type="continuationSeparator" w:id="0">
    <w:p w:rsidR="00A64E21" w:rsidRDefault="00A64E2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vantGarde Bk BT">
    <w:panose1 w:val="020B0402020202020204"/>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BB" w:rsidRPr="00DC51E6" w:rsidRDefault="00C716BB"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A4555">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A4555">
      <w:rPr>
        <w:rFonts w:ascii="AvantGarde Bk BT" w:hAnsi="AvantGarde Bk BT"/>
        <w:b/>
        <w:noProof/>
        <w:sz w:val="14"/>
        <w:szCs w:val="14"/>
      </w:rPr>
      <w:t>10</w:t>
    </w:r>
    <w:r w:rsidRPr="00DC51E6">
      <w:rPr>
        <w:rFonts w:ascii="AvantGarde Bk BT" w:hAnsi="AvantGarde Bk BT"/>
        <w:b/>
        <w:sz w:val="14"/>
        <w:szCs w:val="14"/>
      </w:rPr>
      <w:fldChar w:fldCharType="end"/>
    </w:r>
  </w:p>
  <w:p w:rsidR="00C716BB" w:rsidRDefault="00C716BB" w:rsidP="00DC51E6">
    <w:pPr>
      <w:pStyle w:val="Piedepgina"/>
      <w:spacing w:line="276" w:lineRule="auto"/>
      <w:jc w:val="center"/>
      <w:rPr>
        <w:sz w:val="17"/>
        <w:szCs w:val="17"/>
      </w:rPr>
    </w:pPr>
  </w:p>
  <w:p w:rsidR="00C716BB" w:rsidRPr="00C85DA2" w:rsidRDefault="00C716BB" w:rsidP="00DC51E6">
    <w:pPr>
      <w:pStyle w:val="Piedepgina"/>
      <w:spacing w:line="276" w:lineRule="auto"/>
      <w:jc w:val="center"/>
      <w:rPr>
        <w:sz w:val="17"/>
        <w:szCs w:val="17"/>
      </w:rPr>
    </w:pPr>
    <w:r w:rsidRPr="00C85DA2">
      <w:rPr>
        <w:sz w:val="17"/>
        <w:szCs w:val="17"/>
      </w:rPr>
      <w:t xml:space="preserve">Av. Juárez No. 976, Edificio de </w:t>
    </w:r>
    <w:smartTag w:uri="urn:schemas-microsoft-com:office:smarttags" w:element="PersonName">
      <w:smartTagPr>
        <w:attr w:name="ProductID" w:val="la Rectoría General"/>
      </w:smartTagPr>
      <w:r w:rsidRPr="00C85DA2">
        <w:rPr>
          <w:sz w:val="17"/>
          <w:szCs w:val="17"/>
        </w:rPr>
        <w:t>la Rectoría General</w:t>
      </w:r>
    </w:smartTag>
    <w:r w:rsidRPr="00C85DA2">
      <w:rPr>
        <w:sz w:val="17"/>
        <w:szCs w:val="17"/>
      </w:rPr>
      <w:t>, Piso 5, Colonia Centro C.P. 44100.</w:t>
    </w:r>
  </w:p>
  <w:p w:rsidR="00C716BB" w:rsidRPr="00C85DA2" w:rsidRDefault="00C716BB"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C716BB" w:rsidRPr="00C85DA2" w:rsidRDefault="00C716BB" w:rsidP="00DC51E6">
    <w:pPr>
      <w:pStyle w:val="Piedepgina"/>
      <w:spacing w:line="276" w:lineRule="auto"/>
      <w:jc w:val="center"/>
      <w:rPr>
        <w:b/>
        <w:sz w:val="17"/>
        <w:szCs w:val="17"/>
      </w:rPr>
    </w:pPr>
    <w:r>
      <w:rPr>
        <w:b/>
        <w:sz w:val="17"/>
        <w:szCs w:val="17"/>
      </w:rPr>
      <w:t>www.hcgu</w:t>
    </w:r>
    <w:r w:rsidRPr="00C85DA2">
      <w:rPr>
        <w:b/>
        <w:sz w:val="17"/>
        <w:szCs w:val="17"/>
      </w:rPr>
      <w:t>.udg.mx</w:t>
    </w:r>
  </w:p>
  <w:p w:rsidR="00C716BB" w:rsidRPr="00DC51E6" w:rsidRDefault="00C716BB"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E21" w:rsidRDefault="00A64E21" w:rsidP="00C85DA2">
      <w:r>
        <w:separator/>
      </w:r>
    </w:p>
  </w:footnote>
  <w:footnote w:type="continuationSeparator" w:id="0">
    <w:p w:rsidR="00A64E21" w:rsidRDefault="00A64E2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6BB" w:rsidRDefault="00C716BB" w:rsidP="007B1178">
    <w:pPr>
      <w:pStyle w:val="Encabezado"/>
      <w:jc w:val="right"/>
      <w:rPr>
        <w:noProof/>
        <w:lang w:val="es-ES" w:eastAsia="es-MX"/>
      </w:rPr>
    </w:pPr>
    <w:r>
      <w:rPr>
        <w:noProof/>
        <w:lang w:eastAsia="es-MX"/>
      </w:rPr>
      <w:drawing>
        <wp:anchor distT="0" distB="0" distL="114300" distR="114300" simplePos="0" relativeHeight="251657728" behindDoc="1" locked="0" layoutInCell="1" allowOverlap="1" wp14:anchorId="4CF5F1F7" wp14:editId="1250761D">
          <wp:simplePos x="0" y="0"/>
          <wp:positionH relativeFrom="column">
            <wp:posOffset>-1070610</wp:posOffset>
          </wp:positionH>
          <wp:positionV relativeFrom="paragraph">
            <wp:posOffset>-440690</wp:posOffset>
          </wp:positionV>
          <wp:extent cx="7753350" cy="161925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pic:spPr>
              </pic:pic>
            </a:graphicData>
          </a:graphic>
          <wp14:sizeRelH relativeFrom="page">
            <wp14:pctWidth>0</wp14:pctWidth>
          </wp14:sizeRelH>
          <wp14:sizeRelV relativeFrom="page">
            <wp14:pctHeight>0</wp14:pctHeight>
          </wp14:sizeRelV>
        </wp:anchor>
      </w:drawing>
    </w:r>
  </w:p>
  <w:p w:rsidR="00C716BB" w:rsidRDefault="00C716BB" w:rsidP="007B1178">
    <w:pPr>
      <w:pStyle w:val="Encabezado"/>
      <w:jc w:val="right"/>
      <w:rPr>
        <w:noProof/>
        <w:lang w:val="es-ES" w:eastAsia="es-MX"/>
      </w:rPr>
    </w:pPr>
  </w:p>
  <w:p w:rsidR="00C716BB" w:rsidRDefault="00C716BB" w:rsidP="007B1178">
    <w:pPr>
      <w:pStyle w:val="Encabezado"/>
      <w:jc w:val="right"/>
      <w:rPr>
        <w:noProof/>
        <w:lang w:val="es-ES" w:eastAsia="es-MX"/>
      </w:rPr>
    </w:pPr>
  </w:p>
  <w:p w:rsidR="00C716BB" w:rsidRDefault="00C716BB" w:rsidP="007B1178">
    <w:pPr>
      <w:pStyle w:val="Encabezado"/>
      <w:jc w:val="right"/>
      <w:rPr>
        <w:rFonts w:ascii="AvantGarde Bk BT" w:hAnsi="AvantGarde Bk BT"/>
        <w:noProof/>
        <w:lang w:val="es-ES" w:eastAsia="es-MX"/>
      </w:rPr>
    </w:pPr>
  </w:p>
  <w:p w:rsidR="00C716BB" w:rsidRPr="007B1178" w:rsidRDefault="00C716BB"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C716BB" w:rsidRPr="007B1178" w:rsidRDefault="00F576B8" w:rsidP="007B1178">
    <w:pPr>
      <w:pStyle w:val="Encabezado"/>
      <w:jc w:val="right"/>
      <w:rPr>
        <w:rFonts w:ascii="AvantGarde Bk BT" w:hAnsi="AvantGarde Bk BT"/>
        <w:lang w:val="es-ES"/>
      </w:rPr>
    </w:pPr>
    <w:r>
      <w:rPr>
        <w:rFonts w:ascii="AvantGarde Bk BT" w:hAnsi="AvantGarde Bk BT"/>
        <w:noProof/>
        <w:lang w:val="es-ES" w:eastAsia="es-MX"/>
      </w:rPr>
      <w:t>Dictamen Núm. I/2016/165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59D"/>
    <w:multiLevelType w:val="hybridMultilevel"/>
    <w:tmpl w:val="DC1CB786"/>
    <w:lvl w:ilvl="0" w:tplc="080A0017">
      <w:start w:val="1"/>
      <w:numFmt w:val="lowerLetter"/>
      <w:lvlText w:val="%1)"/>
      <w:lvlJc w:val="left"/>
      <w:pPr>
        <w:ind w:left="1069" w:hanging="360"/>
      </w:pPr>
      <w:rPr>
        <w:rFonts w:cs="Times New Roman"/>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1">
    <w:nsid w:val="021C16C3"/>
    <w:multiLevelType w:val="hybridMultilevel"/>
    <w:tmpl w:val="FB2AFE0C"/>
    <w:lvl w:ilvl="0" w:tplc="080A0019">
      <w:start w:val="1"/>
      <w:numFmt w:val="lowerLetter"/>
      <w:lvlText w:val="%1."/>
      <w:lvlJc w:val="left"/>
      <w:pPr>
        <w:ind w:left="1146" w:hanging="360"/>
      </w:pPr>
      <w:rPr>
        <w:rFonts w:cs="Times New Roman"/>
      </w:rPr>
    </w:lvl>
    <w:lvl w:ilvl="1" w:tplc="080A0019" w:tentative="1">
      <w:start w:val="1"/>
      <w:numFmt w:val="lowerLetter"/>
      <w:lvlText w:val="%2."/>
      <w:lvlJc w:val="left"/>
      <w:pPr>
        <w:ind w:left="1866" w:hanging="360"/>
      </w:pPr>
      <w:rPr>
        <w:rFonts w:cs="Times New Roman"/>
      </w:rPr>
    </w:lvl>
    <w:lvl w:ilvl="2" w:tplc="080A001B" w:tentative="1">
      <w:start w:val="1"/>
      <w:numFmt w:val="lowerRoman"/>
      <w:lvlText w:val="%3."/>
      <w:lvlJc w:val="right"/>
      <w:pPr>
        <w:ind w:left="2586" w:hanging="180"/>
      </w:pPr>
      <w:rPr>
        <w:rFonts w:cs="Times New Roman"/>
      </w:rPr>
    </w:lvl>
    <w:lvl w:ilvl="3" w:tplc="080A000F" w:tentative="1">
      <w:start w:val="1"/>
      <w:numFmt w:val="decimal"/>
      <w:lvlText w:val="%4."/>
      <w:lvlJc w:val="left"/>
      <w:pPr>
        <w:ind w:left="3306" w:hanging="360"/>
      </w:pPr>
      <w:rPr>
        <w:rFonts w:cs="Times New Roman"/>
      </w:rPr>
    </w:lvl>
    <w:lvl w:ilvl="4" w:tplc="080A0019" w:tentative="1">
      <w:start w:val="1"/>
      <w:numFmt w:val="lowerLetter"/>
      <w:lvlText w:val="%5."/>
      <w:lvlJc w:val="left"/>
      <w:pPr>
        <w:ind w:left="4026" w:hanging="360"/>
      </w:pPr>
      <w:rPr>
        <w:rFonts w:cs="Times New Roman"/>
      </w:rPr>
    </w:lvl>
    <w:lvl w:ilvl="5" w:tplc="080A001B" w:tentative="1">
      <w:start w:val="1"/>
      <w:numFmt w:val="lowerRoman"/>
      <w:lvlText w:val="%6."/>
      <w:lvlJc w:val="right"/>
      <w:pPr>
        <w:ind w:left="4746" w:hanging="180"/>
      </w:pPr>
      <w:rPr>
        <w:rFonts w:cs="Times New Roman"/>
      </w:rPr>
    </w:lvl>
    <w:lvl w:ilvl="6" w:tplc="080A000F" w:tentative="1">
      <w:start w:val="1"/>
      <w:numFmt w:val="decimal"/>
      <w:lvlText w:val="%7."/>
      <w:lvlJc w:val="left"/>
      <w:pPr>
        <w:ind w:left="5466" w:hanging="360"/>
      </w:pPr>
      <w:rPr>
        <w:rFonts w:cs="Times New Roman"/>
      </w:rPr>
    </w:lvl>
    <w:lvl w:ilvl="7" w:tplc="080A0019" w:tentative="1">
      <w:start w:val="1"/>
      <w:numFmt w:val="lowerLetter"/>
      <w:lvlText w:val="%8."/>
      <w:lvlJc w:val="left"/>
      <w:pPr>
        <w:ind w:left="6186" w:hanging="360"/>
      </w:pPr>
      <w:rPr>
        <w:rFonts w:cs="Times New Roman"/>
      </w:rPr>
    </w:lvl>
    <w:lvl w:ilvl="8" w:tplc="080A001B" w:tentative="1">
      <w:start w:val="1"/>
      <w:numFmt w:val="lowerRoman"/>
      <w:lvlText w:val="%9."/>
      <w:lvlJc w:val="right"/>
      <w:pPr>
        <w:ind w:left="6906" w:hanging="180"/>
      </w:pPr>
      <w:rPr>
        <w:rFonts w:cs="Times New Roman"/>
      </w:rPr>
    </w:lvl>
  </w:abstractNum>
  <w:abstractNum w:abstractNumId="2">
    <w:nsid w:val="06935BCE"/>
    <w:multiLevelType w:val="hybridMultilevel"/>
    <w:tmpl w:val="809C6AF2"/>
    <w:lvl w:ilvl="0" w:tplc="41C22BE0">
      <w:start w:val="1"/>
      <w:numFmt w:val="bullet"/>
      <w:lvlText w:val=""/>
      <w:lvlJc w:val="left"/>
      <w:pPr>
        <w:ind w:left="720" w:hanging="360"/>
      </w:pPr>
      <w:rPr>
        <w:rFonts w:ascii="Symbol" w:hAnsi="Symbol" w:hint="default"/>
        <w:color w:val="auto"/>
      </w:rPr>
    </w:lvl>
    <w:lvl w:ilvl="1" w:tplc="080A0001">
      <w:start w:val="1"/>
      <w:numFmt w:val="bullet"/>
      <w:lvlText w:val=""/>
      <w:lvlJc w:val="left"/>
      <w:pPr>
        <w:tabs>
          <w:tab w:val="num" w:pos="1440"/>
        </w:tabs>
        <w:ind w:left="1440" w:hanging="360"/>
      </w:pPr>
      <w:rPr>
        <w:rFonts w:ascii="Symbol" w:hAnsi="Symbol" w:hint="default"/>
      </w:rPr>
    </w:lvl>
    <w:lvl w:ilvl="2" w:tplc="080A0005">
      <w:start w:val="1"/>
      <w:numFmt w:val="decimal"/>
      <w:lvlText w:val="%3."/>
      <w:lvlJc w:val="left"/>
      <w:pPr>
        <w:tabs>
          <w:tab w:val="num" w:pos="2160"/>
        </w:tabs>
        <w:ind w:left="2160" w:hanging="360"/>
      </w:pPr>
      <w:rPr>
        <w:rFonts w:cs="Times New Roman"/>
      </w:rPr>
    </w:lvl>
    <w:lvl w:ilvl="3" w:tplc="080A0001">
      <w:start w:val="1"/>
      <w:numFmt w:val="decimal"/>
      <w:lvlText w:val="%4."/>
      <w:lvlJc w:val="left"/>
      <w:pPr>
        <w:tabs>
          <w:tab w:val="num" w:pos="2880"/>
        </w:tabs>
        <w:ind w:left="2880" w:hanging="360"/>
      </w:pPr>
      <w:rPr>
        <w:rFonts w:cs="Times New Roman"/>
      </w:rPr>
    </w:lvl>
    <w:lvl w:ilvl="4" w:tplc="080A0003">
      <w:start w:val="1"/>
      <w:numFmt w:val="decimal"/>
      <w:lvlText w:val="%5."/>
      <w:lvlJc w:val="left"/>
      <w:pPr>
        <w:tabs>
          <w:tab w:val="num" w:pos="3600"/>
        </w:tabs>
        <w:ind w:left="3600" w:hanging="360"/>
      </w:pPr>
      <w:rPr>
        <w:rFonts w:cs="Times New Roman"/>
      </w:rPr>
    </w:lvl>
    <w:lvl w:ilvl="5" w:tplc="080A0005">
      <w:start w:val="1"/>
      <w:numFmt w:val="decimal"/>
      <w:lvlText w:val="%6."/>
      <w:lvlJc w:val="left"/>
      <w:pPr>
        <w:tabs>
          <w:tab w:val="num" w:pos="4320"/>
        </w:tabs>
        <w:ind w:left="4320" w:hanging="360"/>
      </w:pPr>
      <w:rPr>
        <w:rFonts w:cs="Times New Roman"/>
      </w:rPr>
    </w:lvl>
    <w:lvl w:ilvl="6" w:tplc="080A0001">
      <w:start w:val="1"/>
      <w:numFmt w:val="decimal"/>
      <w:lvlText w:val="%7."/>
      <w:lvlJc w:val="left"/>
      <w:pPr>
        <w:tabs>
          <w:tab w:val="num" w:pos="5040"/>
        </w:tabs>
        <w:ind w:left="5040" w:hanging="360"/>
      </w:pPr>
      <w:rPr>
        <w:rFonts w:cs="Times New Roman"/>
      </w:rPr>
    </w:lvl>
    <w:lvl w:ilvl="7" w:tplc="080A0003">
      <w:start w:val="1"/>
      <w:numFmt w:val="decimal"/>
      <w:lvlText w:val="%8."/>
      <w:lvlJc w:val="left"/>
      <w:pPr>
        <w:tabs>
          <w:tab w:val="num" w:pos="5760"/>
        </w:tabs>
        <w:ind w:left="5760" w:hanging="360"/>
      </w:pPr>
      <w:rPr>
        <w:rFonts w:cs="Times New Roman"/>
      </w:rPr>
    </w:lvl>
    <w:lvl w:ilvl="8" w:tplc="080A0005">
      <w:start w:val="1"/>
      <w:numFmt w:val="decimal"/>
      <w:lvlText w:val="%9."/>
      <w:lvlJc w:val="left"/>
      <w:pPr>
        <w:tabs>
          <w:tab w:val="num" w:pos="6480"/>
        </w:tabs>
        <w:ind w:left="6480" w:hanging="360"/>
      </w:pPr>
      <w:rPr>
        <w:rFonts w:cs="Times New Roman"/>
      </w:rPr>
    </w:lvl>
  </w:abstractNum>
  <w:abstractNum w:abstractNumId="3">
    <w:nsid w:val="080C7413"/>
    <w:multiLevelType w:val="hybridMultilevel"/>
    <w:tmpl w:val="35B25852"/>
    <w:lvl w:ilvl="0" w:tplc="AE46528C">
      <w:start w:val="1"/>
      <w:numFmt w:val="bullet"/>
      <w:lvlText w:val=""/>
      <w:lvlJc w:val="left"/>
      <w:pPr>
        <w:ind w:left="1068" w:hanging="360"/>
      </w:pPr>
      <w:rPr>
        <w:rFonts w:ascii="Symbol" w:hAnsi="Symbol" w:hint="default"/>
        <w:color w:val="auto"/>
      </w:rPr>
    </w:lvl>
    <w:lvl w:ilvl="1" w:tplc="080A0003" w:tentative="1">
      <w:start w:val="1"/>
      <w:numFmt w:val="bullet"/>
      <w:lvlText w:val="o"/>
      <w:lvlJc w:val="left"/>
      <w:pPr>
        <w:ind w:left="1788" w:hanging="360"/>
      </w:pPr>
      <w:rPr>
        <w:rFonts w:ascii="Courier New" w:hAnsi="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082229BD"/>
    <w:multiLevelType w:val="hybridMultilevel"/>
    <w:tmpl w:val="9B2C7FFA"/>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nsid w:val="0A867619"/>
    <w:multiLevelType w:val="hybridMultilevel"/>
    <w:tmpl w:val="ABC063CC"/>
    <w:lvl w:ilvl="0" w:tplc="08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10164E57"/>
    <w:multiLevelType w:val="hybridMultilevel"/>
    <w:tmpl w:val="66D45D5C"/>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112311A8"/>
    <w:multiLevelType w:val="hybridMultilevel"/>
    <w:tmpl w:val="ABC063CC"/>
    <w:lvl w:ilvl="0" w:tplc="08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14C0309F"/>
    <w:multiLevelType w:val="hybridMultilevel"/>
    <w:tmpl w:val="F2E26228"/>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nsid w:val="1D810C19"/>
    <w:multiLevelType w:val="hybridMultilevel"/>
    <w:tmpl w:val="A4CA641E"/>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1F0D7F18"/>
    <w:multiLevelType w:val="hybridMultilevel"/>
    <w:tmpl w:val="20420AFE"/>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nsid w:val="24B32C6C"/>
    <w:multiLevelType w:val="hybridMultilevel"/>
    <w:tmpl w:val="C116F6B6"/>
    <w:lvl w:ilvl="0" w:tplc="080A0019">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nsid w:val="25695EEA"/>
    <w:multiLevelType w:val="hybridMultilevel"/>
    <w:tmpl w:val="754ED1C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nsid w:val="2CB275DE"/>
    <w:multiLevelType w:val="hybridMultilevel"/>
    <w:tmpl w:val="A61C1DE6"/>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nsid w:val="2CB42B44"/>
    <w:multiLevelType w:val="hybridMultilevel"/>
    <w:tmpl w:val="138E85D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2E095D9A"/>
    <w:multiLevelType w:val="hybridMultilevel"/>
    <w:tmpl w:val="5EB4AC3C"/>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nsid w:val="32CB49CB"/>
    <w:multiLevelType w:val="hybridMultilevel"/>
    <w:tmpl w:val="5D58600C"/>
    <w:lvl w:ilvl="0" w:tplc="080A0019">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nsid w:val="38804286"/>
    <w:multiLevelType w:val="hybridMultilevel"/>
    <w:tmpl w:val="DCECD510"/>
    <w:lvl w:ilvl="0" w:tplc="080A0019">
      <w:start w:val="1"/>
      <w:numFmt w:val="lowerLetter"/>
      <w:lvlText w:val="%1."/>
      <w:lvlJc w:val="left"/>
      <w:pPr>
        <w:ind w:left="720" w:hanging="360"/>
      </w:pPr>
      <w:rPr>
        <w:rFont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A7312B3"/>
    <w:multiLevelType w:val="hybridMultilevel"/>
    <w:tmpl w:val="112C4BBC"/>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nsid w:val="3B463AAB"/>
    <w:multiLevelType w:val="hybridMultilevel"/>
    <w:tmpl w:val="41409A30"/>
    <w:lvl w:ilvl="0" w:tplc="3188919A">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0">
    <w:nsid w:val="3CD61EE6"/>
    <w:multiLevelType w:val="multilevel"/>
    <w:tmpl w:val="E6888FC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nsid w:val="3DA80603"/>
    <w:multiLevelType w:val="hybridMultilevel"/>
    <w:tmpl w:val="AB80B982"/>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nsid w:val="3EE0467B"/>
    <w:multiLevelType w:val="hybridMultilevel"/>
    <w:tmpl w:val="4C04C376"/>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nsid w:val="43B5437C"/>
    <w:multiLevelType w:val="hybridMultilevel"/>
    <w:tmpl w:val="9B2C7FFA"/>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nsid w:val="48890683"/>
    <w:multiLevelType w:val="hybridMultilevel"/>
    <w:tmpl w:val="E75E8F34"/>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nsid w:val="49561C1C"/>
    <w:multiLevelType w:val="hybridMultilevel"/>
    <w:tmpl w:val="767AB23C"/>
    <w:lvl w:ilvl="0" w:tplc="080A0019">
      <w:start w:val="1"/>
      <w:numFmt w:val="lowerLetter"/>
      <w:lvlText w:val="%1."/>
      <w:lvlJc w:val="left"/>
      <w:pPr>
        <w:ind w:left="1440" w:hanging="360"/>
      </w:pPr>
      <w:rPr>
        <w:rFonts w:cs="Times New Roman"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4AC3659C"/>
    <w:multiLevelType w:val="hybridMultilevel"/>
    <w:tmpl w:val="C4EE95E8"/>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nsid w:val="4B176F4E"/>
    <w:multiLevelType w:val="hybridMultilevel"/>
    <w:tmpl w:val="92543820"/>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nsid w:val="4DBB537A"/>
    <w:multiLevelType w:val="hybridMultilevel"/>
    <w:tmpl w:val="65D2B2FE"/>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nsid w:val="53B22963"/>
    <w:multiLevelType w:val="hybridMultilevel"/>
    <w:tmpl w:val="FF365D6C"/>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0">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31">
    <w:nsid w:val="57B87275"/>
    <w:multiLevelType w:val="hybridMultilevel"/>
    <w:tmpl w:val="8B2E0D02"/>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nsid w:val="5A8A3953"/>
    <w:multiLevelType w:val="hybridMultilevel"/>
    <w:tmpl w:val="A6569FD0"/>
    <w:lvl w:ilvl="0" w:tplc="347CD366">
      <w:start w:val="1"/>
      <w:numFmt w:val="lowerLetter"/>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3">
    <w:nsid w:val="5B2E3746"/>
    <w:multiLevelType w:val="hybridMultilevel"/>
    <w:tmpl w:val="9B2C7FFA"/>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nsid w:val="5BAD37CD"/>
    <w:multiLevelType w:val="hybridMultilevel"/>
    <w:tmpl w:val="E48C7CDE"/>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5">
    <w:nsid w:val="5D05582A"/>
    <w:multiLevelType w:val="hybridMultilevel"/>
    <w:tmpl w:val="151EA274"/>
    <w:lvl w:ilvl="0" w:tplc="080A0019">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nsid w:val="5EA0726A"/>
    <w:multiLevelType w:val="hybridMultilevel"/>
    <w:tmpl w:val="28E08C60"/>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7">
    <w:nsid w:val="5F5E690C"/>
    <w:multiLevelType w:val="hybridMultilevel"/>
    <w:tmpl w:val="755A5D46"/>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nsid w:val="64722ECF"/>
    <w:multiLevelType w:val="hybridMultilevel"/>
    <w:tmpl w:val="EE665C0A"/>
    <w:lvl w:ilvl="0" w:tplc="E53CD91C">
      <w:start w:val="1"/>
      <w:numFmt w:val="decimal"/>
      <w:lvlText w:val="%1."/>
      <w:lvlJc w:val="left"/>
      <w:pPr>
        <w:tabs>
          <w:tab w:val="num" w:pos="735"/>
        </w:tabs>
        <w:ind w:left="735" w:hanging="375"/>
      </w:pPr>
      <w:rPr>
        <w:rFonts w:cs="Times New Roman" w:hint="default"/>
        <w:color w:val="auto"/>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nsid w:val="66A52475"/>
    <w:multiLevelType w:val="hybridMultilevel"/>
    <w:tmpl w:val="ABC063CC"/>
    <w:lvl w:ilvl="0" w:tplc="08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
    <w:nsid w:val="684731B7"/>
    <w:multiLevelType w:val="hybridMultilevel"/>
    <w:tmpl w:val="120A7F3A"/>
    <w:lvl w:ilvl="0" w:tplc="080A0019">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nsid w:val="693B382D"/>
    <w:multiLevelType w:val="hybridMultilevel"/>
    <w:tmpl w:val="95404788"/>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nsid w:val="6D3549E4"/>
    <w:multiLevelType w:val="hybridMultilevel"/>
    <w:tmpl w:val="ABC063CC"/>
    <w:lvl w:ilvl="0" w:tplc="080A0019">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3">
    <w:nsid w:val="76141C95"/>
    <w:multiLevelType w:val="hybridMultilevel"/>
    <w:tmpl w:val="EEA272B8"/>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4">
    <w:nsid w:val="7A4872DA"/>
    <w:multiLevelType w:val="hybridMultilevel"/>
    <w:tmpl w:val="E36C4FB4"/>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nsid w:val="7DDD682C"/>
    <w:multiLevelType w:val="hybridMultilevel"/>
    <w:tmpl w:val="34C4C314"/>
    <w:lvl w:ilvl="0" w:tplc="080A000F">
      <w:start w:val="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num w:numId="1">
    <w:abstractNumId w:val="30"/>
  </w:num>
  <w:num w:numId="2">
    <w:abstractNumId w:val="1"/>
  </w:num>
  <w:num w:numId="3">
    <w:abstractNumId w:val="25"/>
  </w:num>
  <w:num w:numId="4">
    <w:abstractNumId w:val="40"/>
  </w:num>
  <w:num w:numId="5">
    <w:abstractNumId w:val="38"/>
  </w:num>
  <w:num w:numId="6">
    <w:abstractNumId w:val="17"/>
  </w:num>
  <w:num w:numId="7">
    <w:abstractNumId w:val="39"/>
  </w:num>
  <w:num w:numId="8">
    <w:abstractNumId w:val="42"/>
  </w:num>
  <w:num w:numId="9">
    <w:abstractNumId w:val="7"/>
  </w:num>
  <w:num w:numId="10">
    <w:abstractNumId w:val="5"/>
  </w:num>
  <w:num w:numId="11">
    <w:abstractNumId w:val="16"/>
  </w:num>
  <w:num w:numId="12">
    <w:abstractNumId w:val="45"/>
  </w:num>
  <w:num w:numId="13">
    <w:abstractNumId w:val="2"/>
  </w:num>
  <w:num w:numId="14">
    <w:abstractNumId w:val="12"/>
  </w:num>
  <w:num w:numId="15">
    <w:abstractNumId w:val="3"/>
  </w:num>
  <w:num w:numId="16">
    <w:abstractNumId w:val="20"/>
  </w:num>
  <w:num w:numId="17">
    <w:abstractNumId w:val="31"/>
  </w:num>
  <w:num w:numId="18">
    <w:abstractNumId w:val="26"/>
  </w:num>
  <w:num w:numId="19">
    <w:abstractNumId w:val="6"/>
  </w:num>
  <w:num w:numId="20">
    <w:abstractNumId w:val="21"/>
  </w:num>
  <w:num w:numId="21">
    <w:abstractNumId w:val="18"/>
  </w:num>
  <w:num w:numId="22">
    <w:abstractNumId w:val="35"/>
  </w:num>
  <w:num w:numId="23">
    <w:abstractNumId w:val="11"/>
  </w:num>
  <w:num w:numId="24">
    <w:abstractNumId w:val="0"/>
  </w:num>
  <w:num w:numId="25">
    <w:abstractNumId w:val="28"/>
  </w:num>
  <w:num w:numId="26">
    <w:abstractNumId w:val="10"/>
  </w:num>
  <w:num w:numId="27">
    <w:abstractNumId w:val="34"/>
  </w:num>
  <w:num w:numId="28">
    <w:abstractNumId w:val="32"/>
  </w:num>
  <w:num w:numId="29">
    <w:abstractNumId w:val="13"/>
  </w:num>
  <w:num w:numId="30">
    <w:abstractNumId w:val="37"/>
  </w:num>
  <w:num w:numId="31">
    <w:abstractNumId w:val="24"/>
  </w:num>
  <w:num w:numId="32">
    <w:abstractNumId w:val="41"/>
  </w:num>
  <w:num w:numId="33">
    <w:abstractNumId w:val="22"/>
  </w:num>
  <w:num w:numId="34">
    <w:abstractNumId w:val="15"/>
  </w:num>
  <w:num w:numId="35">
    <w:abstractNumId w:val="29"/>
  </w:num>
  <w:num w:numId="36">
    <w:abstractNumId w:val="9"/>
  </w:num>
  <w:num w:numId="37">
    <w:abstractNumId w:val="27"/>
  </w:num>
  <w:num w:numId="38">
    <w:abstractNumId w:val="36"/>
  </w:num>
  <w:num w:numId="39">
    <w:abstractNumId w:val="8"/>
  </w:num>
  <w:num w:numId="40">
    <w:abstractNumId w:val="19"/>
  </w:num>
  <w:num w:numId="41">
    <w:abstractNumId w:val="33"/>
  </w:num>
  <w:num w:numId="42">
    <w:abstractNumId w:val="44"/>
  </w:num>
  <w:num w:numId="43">
    <w:abstractNumId w:val="43"/>
  </w:num>
  <w:num w:numId="44">
    <w:abstractNumId w:val="14"/>
  </w:num>
  <w:num w:numId="45">
    <w:abstractNumId w:val="23"/>
  </w:num>
  <w:num w:numId="4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7BD4"/>
    <w:rsid w:val="000140EC"/>
    <w:rsid w:val="00027D57"/>
    <w:rsid w:val="00045F90"/>
    <w:rsid w:val="000462A0"/>
    <w:rsid w:val="000468EB"/>
    <w:rsid w:val="00050408"/>
    <w:rsid w:val="00054668"/>
    <w:rsid w:val="000650C7"/>
    <w:rsid w:val="00065677"/>
    <w:rsid w:val="000736FB"/>
    <w:rsid w:val="00080D53"/>
    <w:rsid w:val="0008290E"/>
    <w:rsid w:val="0008688E"/>
    <w:rsid w:val="000871EB"/>
    <w:rsid w:val="00092FEE"/>
    <w:rsid w:val="0009440B"/>
    <w:rsid w:val="000A5994"/>
    <w:rsid w:val="000A722F"/>
    <w:rsid w:val="000B59C9"/>
    <w:rsid w:val="000D1636"/>
    <w:rsid w:val="000D2E03"/>
    <w:rsid w:val="000D752E"/>
    <w:rsid w:val="000E4A8D"/>
    <w:rsid w:val="001043D5"/>
    <w:rsid w:val="00106BF4"/>
    <w:rsid w:val="00110155"/>
    <w:rsid w:val="00117A6D"/>
    <w:rsid w:val="00122B64"/>
    <w:rsid w:val="00125FF0"/>
    <w:rsid w:val="00144D50"/>
    <w:rsid w:val="00145CD4"/>
    <w:rsid w:val="00147C7D"/>
    <w:rsid w:val="001571AB"/>
    <w:rsid w:val="00157AF7"/>
    <w:rsid w:val="0017372B"/>
    <w:rsid w:val="00174135"/>
    <w:rsid w:val="00174506"/>
    <w:rsid w:val="00183FDE"/>
    <w:rsid w:val="00187AED"/>
    <w:rsid w:val="00190DA5"/>
    <w:rsid w:val="00191B5C"/>
    <w:rsid w:val="00191EB4"/>
    <w:rsid w:val="00193A01"/>
    <w:rsid w:val="001B12EB"/>
    <w:rsid w:val="001B2001"/>
    <w:rsid w:val="001C3A29"/>
    <w:rsid w:val="001C4365"/>
    <w:rsid w:val="001C5F70"/>
    <w:rsid w:val="001C6043"/>
    <w:rsid w:val="001C6411"/>
    <w:rsid w:val="001D189D"/>
    <w:rsid w:val="001D1BDE"/>
    <w:rsid w:val="001D1D55"/>
    <w:rsid w:val="001D2AF0"/>
    <w:rsid w:val="001D3327"/>
    <w:rsid w:val="001E01A6"/>
    <w:rsid w:val="001E3650"/>
    <w:rsid w:val="001F1F72"/>
    <w:rsid w:val="001F22C3"/>
    <w:rsid w:val="001F7585"/>
    <w:rsid w:val="002015B9"/>
    <w:rsid w:val="00204944"/>
    <w:rsid w:val="002132E2"/>
    <w:rsid w:val="0021755B"/>
    <w:rsid w:val="002355D6"/>
    <w:rsid w:val="0023605C"/>
    <w:rsid w:val="00240B4A"/>
    <w:rsid w:val="00244C13"/>
    <w:rsid w:val="00245C59"/>
    <w:rsid w:val="00247366"/>
    <w:rsid w:val="00263F14"/>
    <w:rsid w:val="002646C9"/>
    <w:rsid w:val="0026596F"/>
    <w:rsid w:val="00270E6E"/>
    <w:rsid w:val="002812D9"/>
    <w:rsid w:val="00281F9D"/>
    <w:rsid w:val="00292087"/>
    <w:rsid w:val="0029257C"/>
    <w:rsid w:val="002A2505"/>
    <w:rsid w:val="002B36B1"/>
    <w:rsid w:val="002B5B58"/>
    <w:rsid w:val="002B63A2"/>
    <w:rsid w:val="002D0177"/>
    <w:rsid w:val="002D03DF"/>
    <w:rsid w:val="002E2047"/>
    <w:rsid w:val="002E527D"/>
    <w:rsid w:val="002E655C"/>
    <w:rsid w:val="002E7356"/>
    <w:rsid w:val="002F64B7"/>
    <w:rsid w:val="00301B13"/>
    <w:rsid w:val="00303857"/>
    <w:rsid w:val="00304160"/>
    <w:rsid w:val="003078F8"/>
    <w:rsid w:val="00312F83"/>
    <w:rsid w:val="003148DA"/>
    <w:rsid w:val="0032460C"/>
    <w:rsid w:val="00327F50"/>
    <w:rsid w:val="003350C9"/>
    <w:rsid w:val="00342536"/>
    <w:rsid w:val="00344A89"/>
    <w:rsid w:val="003519CF"/>
    <w:rsid w:val="00352A78"/>
    <w:rsid w:val="00360D6C"/>
    <w:rsid w:val="0036492C"/>
    <w:rsid w:val="003649F1"/>
    <w:rsid w:val="003710FD"/>
    <w:rsid w:val="00371CF7"/>
    <w:rsid w:val="00372021"/>
    <w:rsid w:val="0038431C"/>
    <w:rsid w:val="0039397C"/>
    <w:rsid w:val="00393C6E"/>
    <w:rsid w:val="003B3720"/>
    <w:rsid w:val="003B479D"/>
    <w:rsid w:val="003C3FE0"/>
    <w:rsid w:val="003D5A29"/>
    <w:rsid w:val="003E058B"/>
    <w:rsid w:val="003E06FE"/>
    <w:rsid w:val="003E29EE"/>
    <w:rsid w:val="003E339E"/>
    <w:rsid w:val="003F11DB"/>
    <w:rsid w:val="003F4497"/>
    <w:rsid w:val="003F6F04"/>
    <w:rsid w:val="00400C99"/>
    <w:rsid w:val="00407403"/>
    <w:rsid w:val="00407D2A"/>
    <w:rsid w:val="004206A0"/>
    <w:rsid w:val="00422E55"/>
    <w:rsid w:val="004271BD"/>
    <w:rsid w:val="004454DE"/>
    <w:rsid w:val="004508E1"/>
    <w:rsid w:val="00455A31"/>
    <w:rsid w:val="00456240"/>
    <w:rsid w:val="00456407"/>
    <w:rsid w:val="00467F49"/>
    <w:rsid w:val="00472FF8"/>
    <w:rsid w:val="0047343D"/>
    <w:rsid w:val="00473882"/>
    <w:rsid w:val="0048261D"/>
    <w:rsid w:val="004953CB"/>
    <w:rsid w:val="004A6AFE"/>
    <w:rsid w:val="004C19BB"/>
    <w:rsid w:val="004D122B"/>
    <w:rsid w:val="004D347C"/>
    <w:rsid w:val="004D37D2"/>
    <w:rsid w:val="004D4C97"/>
    <w:rsid w:val="004E00E1"/>
    <w:rsid w:val="004E265F"/>
    <w:rsid w:val="004E3964"/>
    <w:rsid w:val="004E3E44"/>
    <w:rsid w:val="004E4DDC"/>
    <w:rsid w:val="004E5559"/>
    <w:rsid w:val="004E5BC3"/>
    <w:rsid w:val="004E670C"/>
    <w:rsid w:val="004F0861"/>
    <w:rsid w:val="004F562A"/>
    <w:rsid w:val="004F608C"/>
    <w:rsid w:val="005077E0"/>
    <w:rsid w:val="005121D0"/>
    <w:rsid w:val="00514794"/>
    <w:rsid w:val="00524290"/>
    <w:rsid w:val="00531EC9"/>
    <w:rsid w:val="00542EBD"/>
    <w:rsid w:val="00544C48"/>
    <w:rsid w:val="00547D6F"/>
    <w:rsid w:val="0055283C"/>
    <w:rsid w:val="005564F7"/>
    <w:rsid w:val="00557FAC"/>
    <w:rsid w:val="00562724"/>
    <w:rsid w:val="00567F65"/>
    <w:rsid w:val="00574C11"/>
    <w:rsid w:val="0057514C"/>
    <w:rsid w:val="00584266"/>
    <w:rsid w:val="00584A1A"/>
    <w:rsid w:val="005861B1"/>
    <w:rsid w:val="00586564"/>
    <w:rsid w:val="00587993"/>
    <w:rsid w:val="00593B13"/>
    <w:rsid w:val="00595FA7"/>
    <w:rsid w:val="005966E2"/>
    <w:rsid w:val="005A3036"/>
    <w:rsid w:val="005A5864"/>
    <w:rsid w:val="005B7FE5"/>
    <w:rsid w:val="005C63F1"/>
    <w:rsid w:val="005D15B4"/>
    <w:rsid w:val="005E1326"/>
    <w:rsid w:val="005E4059"/>
    <w:rsid w:val="005E4A6B"/>
    <w:rsid w:val="005E676F"/>
    <w:rsid w:val="005F1FC4"/>
    <w:rsid w:val="006042D6"/>
    <w:rsid w:val="00604EED"/>
    <w:rsid w:val="00610295"/>
    <w:rsid w:val="00615A26"/>
    <w:rsid w:val="006220B9"/>
    <w:rsid w:val="00624F7E"/>
    <w:rsid w:val="00630EAA"/>
    <w:rsid w:val="006312A8"/>
    <w:rsid w:val="00635CE3"/>
    <w:rsid w:val="0064700C"/>
    <w:rsid w:val="0065090C"/>
    <w:rsid w:val="00652490"/>
    <w:rsid w:val="00662E4A"/>
    <w:rsid w:val="00667E5B"/>
    <w:rsid w:val="0067378F"/>
    <w:rsid w:val="00674F07"/>
    <w:rsid w:val="006831EF"/>
    <w:rsid w:val="00686EDC"/>
    <w:rsid w:val="00687797"/>
    <w:rsid w:val="00695350"/>
    <w:rsid w:val="006A3D22"/>
    <w:rsid w:val="006A462F"/>
    <w:rsid w:val="006A542A"/>
    <w:rsid w:val="006B078E"/>
    <w:rsid w:val="006B0AAE"/>
    <w:rsid w:val="006B5CE6"/>
    <w:rsid w:val="006B667C"/>
    <w:rsid w:val="006B7811"/>
    <w:rsid w:val="006B7D02"/>
    <w:rsid w:val="006C3C47"/>
    <w:rsid w:val="006D4DB1"/>
    <w:rsid w:val="006D635B"/>
    <w:rsid w:val="006E05BA"/>
    <w:rsid w:val="006E64C5"/>
    <w:rsid w:val="006F4801"/>
    <w:rsid w:val="006F4E5D"/>
    <w:rsid w:val="00700913"/>
    <w:rsid w:val="00701934"/>
    <w:rsid w:val="0070269B"/>
    <w:rsid w:val="007228B3"/>
    <w:rsid w:val="00723428"/>
    <w:rsid w:val="00724D8A"/>
    <w:rsid w:val="007349C6"/>
    <w:rsid w:val="007358F0"/>
    <w:rsid w:val="00741F20"/>
    <w:rsid w:val="00747399"/>
    <w:rsid w:val="007603E2"/>
    <w:rsid w:val="00767622"/>
    <w:rsid w:val="00775247"/>
    <w:rsid w:val="00775C66"/>
    <w:rsid w:val="00780FE8"/>
    <w:rsid w:val="0078206C"/>
    <w:rsid w:val="00785B9C"/>
    <w:rsid w:val="00790972"/>
    <w:rsid w:val="00793E3A"/>
    <w:rsid w:val="00794AD3"/>
    <w:rsid w:val="007A0196"/>
    <w:rsid w:val="007A209D"/>
    <w:rsid w:val="007A2907"/>
    <w:rsid w:val="007A45EF"/>
    <w:rsid w:val="007B1178"/>
    <w:rsid w:val="007B1CC4"/>
    <w:rsid w:val="007B4C0B"/>
    <w:rsid w:val="007B6C0F"/>
    <w:rsid w:val="007C3C81"/>
    <w:rsid w:val="007C4758"/>
    <w:rsid w:val="007D7FE4"/>
    <w:rsid w:val="007E1D80"/>
    <w:rsid w:val="007E3C8D"/>
    <w:rsid w:val="007E4600"/>
    <w:rsid w:val="007E637A"/>
    <w:rsid w:val="00801DF6"/>
    <w:rsid w:val="008030BB"/>
    <w:rsid w:val="00823E2C"/>
    <w:rsid w:val="00827D9C"/>
    <w:rsid w:val="00830798"/>
    <w:rsid w:val="00830A38"/>
    <w:rsid w:val="00841ECF"/>
    <w:rsid w:val="00850779"/>
    <w:rsid w:val="00854E68"/>
    <w:rsid w:val="00857CBB"/>
    <w:rsid w:val="008607D8"/>
    <w:rsid w:val="00870232"/>
    <w:rsid w:val="008732F5"/>
    <w:rsid w:val="0087438E"/>
    <w:rsid w:val="00890406"/>
    <w:rsid w:val="008904A0"/>
    <w:rsid w:val="0089528A"/>
    <w:rsid w:val="008A0496"/>
    <w:rsid w:val="008A092A"/>
    <w:rsid w:val="008A4555"/>
    <w:rsid w:val="008A7CD3"/>
    <w:rsid w:val="008C4BFA"/>
    <w:rsid w:val="008D090E"/>
    <w:rsid w:val="008D1CD3"/>
    <w:rsid w:val="008D5077"/>
    <w:rsid w:val="008D6A9B"/>
    <w:rsid w:val="008D6B4A"/>
    <w:rsid w:val="008D6C8E"/>
    <w:rsid w:val="008E2023"/>
    <w:rsid w:val="008E2554"/>
    <w:rsid w:val="008E7B50"/>
    <w:rsid w:val="008F086D"/>
    <w:rsid w:val="008F3AA2"/>
    <w:rsid w:val="008F690E"/>
    <w:rsid w:val="0090024D"/>
    <w:rsid w:val="00901BC2"/>
    <w:rsid w:val="009065EA"/>
    <w:rsid w:val="00910A36"/>
    <w:rsid w:val="00912B41"/>
    <w:rsid w:val="00913B2D"/>
    <w:rsid w:val="00920E48"/>
    <w:rsid w:val="00932DD6"/>
    <w:rsid w:val="00942B44"/>
    <w:rsid w:val="00943949"/>
    <w:rsid w:val="00954A96"/>
    <w:rsid w:val="009632BB"/>
    <w:rsid w:val="00964A40"/>
    <w:rsid w:val="00971F16"/>
    <w:rsid w:val="00973F0E"/>
    <w:rsid w:val="009752D5"/>
    <w:rsid w:val="00982C53"/>
    <w:rsid w:val="00996925"/>
    <w:rsid w:val="009A0172"/>
    <w:rsid w:val="009A4963"/>
    <w:rsid w:val="009A6AD9"/>
    <w:rsid w:val="009B0A44"/>
    <w:rsid w:val="009B4C47"/>
    <w:rsid w:val="009B59B3"/>
    <w:rsid w:val="009B6D92"/>
    <w:rsid w:val="009B774F"/>
    <w:rsid w:val="009C1A63"/>
    <w:rsid w:val="009D7702"/>
    <w:rsid w:val="009E4277"/>
    <w:rsid w:val="009E4CD8"/>
    <w:rsid w:val="009F254A"/>
    <w:rsid w:val="009F2CB6"/>
    <w:rsid w:val="009F5B1D"/>
    <w:rsid w:val="00A05C8C"/>
    <w:rsid w:val="00A20D1E"/>
    <w:rsid w:val="00A40143"/>
    <w:rsid w:val="00A424A7"/>
    <w:rsid w:val="00A538C1"/>
    <w:rsid w:val="00A5506C"/>
    <w:rsid w:val="00A57E0D"/>
    <w:rsid w:val="00A61DD5"/>
    <w:rsid w:val="00A625B3"/>
    <w:rsid w:val="00A63B38"/>
    <w:rsid w:val="00A6426B"/>
    <w:rsid w:val="00A64E21"/>
    <w:rsid w:val="00A90D37"/>
    <w:rsid w:val="00A91A39"/>
    <w:rsid w:val="00A931C1"/>
    <w:rsid w:val="00A9572A"/>
    <w:rsid w:val="00A9766A"/>
    <w:rsid w:val="00AA0435"/>
    <w:rsid w:val="00AA261E"/>
    <w:rsid w:val="00AA267F"/>
    <w:rsid w:val="00AA3CBB"/>
    <w:rsid w:val="00AB37CD"/>
    <w:rsid w:val="00AB69C4"/>
    <w:rsid w:val="00AB6AE1"/>
    <w:rsid w:val="00AC00A3"/>
    <w:rsid w:val="00AC40D5"/>
    <w:rsid w:val="00AC42D1"/>
    <w:rsid w:val="00AC528A"/>
    <w:rsid w:val="00AD392D"/>
    <w:rsid w:val="00AD5CB6"/>
    <w:rsid w:val="00AE0834"/>
    <w:rsid w:val="00AE0DAC"/>
    <w:rsid w:val="00AE1293"/>
    <w:rsid w:val="00AE3564"/>
    <w:rsid w:val="00AF17EC"/>
    <w:rsid w:val="00AF55B2"/>
    <w:rsid w:val="00AF7E05"/>
    <w:rsid w:val="00B155C9"/>
    <w:rsid w:val="00B203E8"/>
    <w:rsid w:val="00B2109C"/>
    <w:rsid w:val="00B429CF"/>
    <w:rsid w:val="00B44060"/>
    <w:rsid w:val="00B57782"/>
    <w:rsid w:val="00B57978"/>
    <w:rsid w:val="00B6300F"/>
    <w:rsid w:val="00B66080"/>
    <w:rsid w:val="00B67369"/>
    <w:rsid w:val="00B72E87"/>
    <w:rsid w:val="00B80BB1"/>
    <w:rsid w:val="00B80CB9"/>
    <w:rsid w:val="00B90DC0"/>
    <w:rsid w:val="00B967F5"/>
    <w:rsid w:val="00B97271"/>
    <w:rsid w:val="00BA128B"/>
    <w:rsid w:val="00BB0833"/>
    <w:rsid w:val="00BB0E14"/>
    <w:rsid w:val="00BB2DC3"/>
    <w:rsid w:val="00BD04D7"/>
    <w:rsid w:val="00BD0568"/>
    <w:rsid w:val="00BD37F4"/>
    <w:rsid w:val="00BE58F9"/>
    <w:rsid w:val="00BF279E"/>
    <w:rsid w:val="00C01D3C"/>
    <w:rsid w:val="00C06235"/>
    <w:rsid w:val="00C22B46"/>
    <w:rsid w:val="00C26278"/>
    <w:rsid w:val="00C30A1F"/>
    <w:rsid w:val="00C5124D"/>
    <w:rsid w:val="00C5574B"/>
    <w:rsid w:val="00C607DF"/>
    <w:rsid w:val="00C61446"/>
    <w:rsid w:val="00C714C1"/>
    <w:rsid w:val="00C716BB"/>
    <w:rsid w:val="00C776A1"/>
    <w:rsid w:val="00C82321"/>
    <w:rsid w:val="00C827C9"/>
    <w:rsid w:val="00C8586E"/>
    <w:rsid w:val="00C85DA2"/>
    <w:rsid w:val="00C95C9D"/>
    <w:rsid w:val="00CA7D62"/>
    <w:rsid w:val="00CB4934"/>
    <w:rsid w:val="00CB633F"/>
    <w:rsid w:val="00CB7EB0"/>
    <w:rsid w:val="00CC642D"/>
    <w:rsid w:val="00CC68F5"/>
    <w:rsid w:val="00CC7037"/>
    <w:rsid w:val="00CD1868"/>
    <w:rsid w:val="00CD30DA"/>
    <w:rsid w:val="00CD38F5"/>
    <w:rsid w:val="00CD6C17"/>
    <w:rsid w:val="00CE2303"/>
    <w:rsid w:val="00CE562E"/>
    <w:rsid w:val="00CF3C5D"/>
    <w:rsid w:val="00CF6EA2"/>
    <w:rsid w:val="00D00995"/>
    <w:rsid w:val="00D00F9D"/>
    <w:rsid w:val="00D026DD"/>
    <w:rsid w:val="00D1423D"/>
    <w:rsid w:val="00D207DE"/>
    <w:rsid w:val="00D20A74"/>
    <w:rsid w:val="00D21D62"/>
    <w:rsid w:val="00D308C3"/>
    <w:rsid w:val="00D31088"/>
    <w:rsid w:val="00D32E5B"/>
    <w:rsid w:val="00D33254"/>
    <w:rsid w:val="00D42C08"/>
    <w:rsid w:val="00D52E60"/>
    <w:rsid w:val="00D560D6"/>
    <w:rsid w:val="00D6065D"/>
    <w:rsid w:val="00D67F13"/>
    <w:rsid w:val="00D74E90"/>
    <w:rsid w:val="00D756F3"/>
    <w:rsid w:val="00D8150D"/>
    <w:rsid w:val="00D9219E"/>
    <w:rsid w:val="00D93094"/>
    <w:rsid w:val="00D9719B"/>
    <w:rsid w:val="00DA103F"/>
    <w:rsid w:val="00DA694E"/>
    <w:rsid w:val="00DB008E"/>
    <w:rsid w:val="00DC4A41"/>
    <w:rsid w:val="00DC51E6"/>
    <w:rsid w:val="00DD42B1"/>
    <w:rsid w:val="00DD6858"/>
    <w:rsid w:val="00E016F1"/>
    <w:rsid w:val="00E1133D"/>
    <w:rsid w:val="00E12B49"/>
    <w:rsid w:val="00E133A0"/>
    <w:rsid w:val="00E15DE1"/>
    <w:rsid w:val="00E15EEA"/>
    <w:rsid w:val="00E175C3"/>
    <w:rsid w:val="00E21813"/>
    <w:rsid w:val="00E2479F"/>
    <w:rsid w:val="00E26890"/>
    <w:rsid w:val="00E26E8C"/>
    <w:rsid w:val="00E319E3"/>
    <w:rsid w:val="00E3467B"/>
    <w:rsid w:val="00E45814"/>
    <w:rsid w:val="00E5519F"/>
    <w:rsid w:val="00E56E45"/>
    <w:rsid w:val="00E62D90"/>
    <w:rsid w:val="00E66E02"/>
    <w:rsid w:val="00E83E1F"/>
    <w:rsid w:val="00E84B2F"/>
    <w:rsid w:val="00EA7968"/>
    <w:rsid w:val="00EB6503"/>
    <w:rsid w:val="00ED372B"/>
    <w:rsid w:val="00ED4885"/>
    <w:rsid w:val="00F06990"/>
    <w:rsid w:val="00F249EE"/>
    <w:rsid w:val="00F24B9F"/>
    <w:rsid w:val="00F308D5"/>
    <w:rsid w:val="00F42938"/>
    <w:rsid w:val="00F43ABC"/>
    <w:rsid w:val="00F44A5D"/>
    <w:rsid w:val="00F51FBB"/>
    <w:rsid w:val="00F5503C"/>
    <w:rsid w:val="00F56165"/>
    <w:rsid w:val="00F576B8"/>
    <w:rsid w:val="00F6192B"/>
    <w:rsid w:val="00F72587"/>
    <w:rsid w:val="00F72D9D"/>
    <w:rsid w:val="00F80229"/>
    <w:rsid w:val="00F97C80"/>
    <w:rsid w:val="00FA3DBA"/>
    <w:rsid w:val="00FA5603"/>
    <w:rsid w:val="00FA6C6B"/>
    <w:rsid w:val="00FA7B7F"/>
    <w:rsid w:val="00FB169A"/>
    <w:rsid w:val="00FB61FC"/>
    <w:rsid w:val="00FB76B1"/>
    <w:rsid w:val="00FC2BD7"/>
    <w:rsid w:val="00FC3716"/>
    <w:rsid w:val="00FC4E8F"/>
    <w:rsid w:val="00FC636B"/>
    <w:rsid w:val="00FD2D0D"/>
    <w:rsid w:val="00FD6977"/>
    <w:rsid w:val="00FE32B2"/>
    <w:rsid w:val="00FE3C63"/>
    <w:rsid w:val="00FE71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rPr>
      <w:rFonts w:ascii="Times New Roman" w:eastAsia="Times New Roman" w:hAnsi="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9"/>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2460C"/>
    <w:rPr>
      <w:rFonts w:ascii="Arial" w:hAnsi="Arial" w:cs="Times New Roman"/>
      <w:b/>
      <w:sz w:val="20"/>
      <w:szCs w:val="20"/>
      <w:lang w:val="es-ES_tradnl" w:eastAsia="es-ES"/>
    </w:rPr>
  </w:style>
  <w:style w:type="character" w:customStyle="1" w:styleId="Ttulo3Car">
    <w:name w:val="Título 3 Car"/>
    <w:basedOn w:val="Fuentedeprrafopredeter"/>
    <w:link w:val="Ttulo3"/>
    <w:uiPriority w:val="99"/>
    <w:locked/>
    <w:rsid w:val="006312A8"/>
    <w:rPr>
      <w:rFonts w:ascii="Cambria" w:hAnsi="Cambria" w:cs="Times New Roman"/>
      <w:b/>
      <w:bCs/>
      <w:sz w:val="26"/>
      <w:szCs w:val="26"/>
    </w:rPr>
  </w:style>
  <w:style w:type="paragraph" w:styleId="Encabezado">
    <w:name w:val="header"/>
    <w:basedOn w:val="Normal"/>
    <w:link w:val="EncabezadoCar"/>
    <w:uiPriority w:val="99"/>
    <w:rsid w:val="00C85DA2"/>
    <w:pPr>
      <w:tabs>
        <w:tab w:val="center" w:pos="4419"/>
        <w:tab w:val="right" w:pos="8838"/>
      </w:tabs>
    </w:pPr>
  </w:style>
  <w:style w:type="character" w:customStyle="1" w:styleId="EncabezadoCar">
    <w:name w:val="Encabezado Car"/>
    <w:basedOn w:val="Fuentedeprrafopredeter"/>
    <w:link w:val="Encabezado"/>
    <w:uiPriority w:val="99"/>
    <w:locked/>
    <w:rsid w:val="00C85DA2"/>
    <w:rPr>
      <w:rFonts w:cs="Times New Roman"/>
    </w:rPr>
  </w:style>
  <w:style w:type="paragraph" w:styleId="Piedepgina">
    <w:name w:val="footer"/>
    <w:basedOn w:val="Normal"/>
    <w:link w:val="PiedepginaCar"/>
    <w:uiPriority w:val="99"/>
    <w:rsid w:val="00C85DA2"/>
    <w:pPr>
      <w:tabs>
        <w:tab w:val="center" w:pos="4419"/>
        <w:tab w:val="right" w:pos="8838"/>
      </w:tabs>
    </w:pPr>
  </w:style>
  <w:style w:type="character" w:customStyle="1" w:styleId="PiedepginaCar">
    <w:name w:val="Pie de página Car"/>
    <w:basedOn w:val="Fuentedeprrafopredeter"/>
    <w:link w:val="Piedepgina"/>
    <w:uiPriority w:val="99"/>
    <w:locked/>
    <w:rsid w:val="00C85DA2"/>
    <w:rPr>
      <w:rFonts w:cs="Times New Roman"/>
    </w:rPr>
  </w:style>
  <w:style w:type="paragraph" w:styleId="Textodeglobo">
    <w:name w:val="Balloon Text"/>
    <w:basedOn w:val="Normal"/>
    <w:link w:val="TextodegloboCar"/>
    <w:uiPriority w:val="99"/>
    <w:semiHidden/>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85DA2"/>
    <w:rPr>
      <w:rFonts w:ascii="Tahoma" w:hAnsi="Tahoma" w:cs="Tahoma"/>
      <w:sz w:val="16"/>
      <w:szCs w:val="16"/>
    </w:rPr>
  </w:style>
  <w:style w:type="paragraph" w:styleId="Prrafodelista">
    <w:name w:val="List Paragraph"/>
    <w:basedOn w:val="Normal"/>
    <w:uiPriority w:val="99"/>
    <w:qFormat/>
    <w:rsid w:val="0032460C"/>
    <w:pPr>
      <w:ind w:left="708"/>
    </w:pPr>
  </w:style>
  <w:style w:type="paragraph" w:styleId="Textoindependiente">
    <w:name w:val="Body Text"/>
    <w:basedOn w:val="Normal"/>
    <w:link w:val="TextoindependienteCar"/>
    <w:uiPriority w:val="99"/>
    <w:semiHidden/>
    <w:rsid w:val="0032460C"/>
    <w:pPr>
      <w:spacing w:after="120"/>
    </w:pPr>
  </w:style>
  <w:style w:type="character" w:customStyle="1" w:styleId="TextoindependienteCar">
    <w:name w:val="Texto independiente Car"/>
    <w:basedOn w:val="Fuentedeprrafopredeter"/>
    <w:link w:val="Textoindependiente"/>
    <w:uiPriority w:val="99"/>
    <w:semiHidden/>
    <w:locked/>
    <w:rsid w:val="0032460C"/>
    <w:rPr>
      <w:rFonts w:ascii="Times New Roman" w:hAnsi="Times New Roman" w:cs="Times New Roman"/>
      <w:sz w:val="24"/>
      <w:szCs w:val="24"/>
      <w:lang w:eastAsia="es-ES"/>
    </w:rPr>
  </w:style>
  <w:style w:type="paragraph" w:styleId="Textoindependiente2">
    <w:name w:val="Body Text 2"/>
    <w:basedOn w:val="Normal"/>
    <w:link w:val="Textoindependiente2Car"/>
    <w:uiPriority w:val="99"/>
    <w:semiHidden/>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32460C"/>
    <w:rPr>
      <w:rFonts w:ascii="Times New Roman" w:hAnsi="Times New Roman" w:cs="Times New Roman"/>
      <w:sz w:val="24"/>
      <w:szCs w:val="24"/>
      <w:lang w:eastAsia="es-ES"/>
    </w:rPr>
  </w:style>
  <w:style w:type="paragraph" w:customStyle="1" w:styleId="BodyText21">
    <w:name w:val="Body Text 21"/>
    <w:basedOn w:val="Normal"/>
    <w:uiPriority w:val="99"/>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uiPriority w:val="99"/>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32460C"/>
    <w:rPr>
      <w:rFonts w:ascii="Times New Roman" w:hAnsi="Times New Roman" w:cs="Times New Roman"/>
      <w:sz w:val="24"/>
      <w:szCs w:val="24"/>
      <w:lang w:eastAsia="es-ES"/>
    </w:rPr>
  </w:style>
  <w:style w:type="character" w:styleId="Refdecomentario">
    <w:name w:val="annotation reference"/>
    <w:basedOn w:val="Fuentedeprrafopredeter"/>
    <w:uiPriority w:val="99"/>
    <w:semiHidden/>
    <w:rsid w:val="003710FD"/>
    <w:rPr>
      <w:rFonts w:cs="Times New Roman"/>
      <w:sz w:val="16"/>
      <w:szCs w:val="16"/>
    </w:rPr>
  </w:style>
  <w:style w:type="paragraph" w:styleId="Textocomentario">
    <w:name w:val="annotation text"/>
    <w:basedOn w:val="Normal"/>
    <w:link w:val="TextocomentarioCar"/>
    <w:uiPriority w:val="99"/>
    <w:semiHidden/>
    <w:rsid w:val="003710FD"/>
    <w:rPr>
      <w:sz w:val="20"/>
      <w:szCs w:val="20"/>
    </w:rPr>
  </w:style>
  <w:style w:type="character" w:customStyle="1" w:styleId="TextocomentarioCar">
    <w:name w:val="Texto comentario Car"/>
    <w:basedOn w:val="Fuentedeprrafopredeter"/>
    <w:link w:val="Textocomentario"/>
    <w:uiPriority w:val="99"/>
    <w:semiHidden/>
    <w:locked/>
    <w:rsid w:val="003710FD"/>
    <w:rPr>
      <w:rFonts w:ascii="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3710FD"/>
    <w:rPr>
      <w:b/>
      <w:bCs/>
    </w:rPr>
  </w:style>
  <w:style w:type="character" w:customStyle="1" w:styleId="AsuntodelcomentarioCar">
    <w:name w:val="Asunto del comentario Car"/>
    <w:basedOn w:val="TextocomentarioCar"/>
    <w:link w:val="Asuntodelcomentario"/>
    <w:uiPriority w:val="99"/>
    <w:semiHidden/>
    <w:locked/>
    <w:rsid w:val="003710FD"/>
    <w:rPr>
      <w:rFonts w:ascii="Times New Roman" w:hAnsi="Times New Roman" w:cs="Times New Roman"/>
      <w:b/>
      <w:bCs/>
      <w:sz w:val="20"/>
      <w:szCs w:val="20"/>
      <w:lang w:eastAsia="es-ES"/>
    </w:rPr>
  </w:style>
  <w:style w:type="paragraph" w:customStyle="1" w:styleId="texto1">
    <w:name w:val="texto1"/>
    <w:basedOn w:val="Normal"/>
    <w:uiPriority w:val="99"/>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9A4963"/>
    <w:rPr>
      <w:lang w:val="es-ES" w:eastAsia="en-US"/>
    </w:rPr>
  </w:style>
  <w:style w:type="table" w:styleId="Tablaconcuadrcula">
    <w:name w:val="Table Grid"/>
    <w:basedOn w:val="Tablanormal"/>
    <w:uiPriority w:val="99"/>
    <w:rsid w:val="00B44060"/>
    <w:rPr>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adrculamedia21">
    <w:name w:val="Cuadrícula media 21"/>
    <w:link w:val="Cuadrculamedia2Car"/>
    <w:uiPriority w:val="99"/>
    <w:rsid w:val="00D74E90"/>
    <w:rPr>
      <w:lang w:val="es-ES" w:eastAsia="en-US"/>
    </w:rPr>
  </w:style>
  <w:style w:type="character" w:customStyle="1" w:styleId="Cuadrculamedia2Car">
    <w:name w:val="Cuadrícula media 2 Car"/>
    <w:link w:val="Cuadrculamedia21"/>
    <w:uiPriority w:val="99"/>
    <w:locked/>
    <w:rsid w:val="00D74E90"/>
    <w:rPr>
      <w:rFonts w:ascii="Calibri" w:eastAsia="Times New Roman" w:hAnsi="Calibri"/>
      <w:sz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9F"/>
    <w:rPr>
      <w:rFonts w:ascii="Times New Roman" w:eastAsia="Times New Roman" w:hAnsi="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9"/>
    <w:qFormat/>
    <w:rsid w:val="006312A8"/>
    <w:pPr>
      <w:keepNext/>
      <w:spacing w:before="240" w:after="60" w:line="276"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2460C"/>
    <w:rPr>
      <w:rFonts w:ascii="Arial" w:hAnsi="Arial" w:cs="Times New Roman"/>
      <w:b/>
      <w:sz w:val="20"/>
      <w:szCs w:val="20"/>
      <w:lang w:val="es-ES_tradnl" w:eastAsia="es-ES"/>
    </w:rPr>
  </w:style>
  <w:style w:type="character" w:customStyle="1" w:styleId="Ttulo3Car">
    <w:name w:val="Título 3 Car"/>
    <w:basedOn w:val="Fuentedeprrafopredeter"/>
    <w:link w:val="Ttulo3"/>
    <w:uiPriority w:val="99"/>
    <w:locked/>
    <w:rsid w:val="006312A8"/>
    <w:rPr>
      <w:rFonts w:ascii="Cambria" w:hAnsi="Cambria" w:cs="Times New Roman"/>
      <w:b/>
      <w:bCs/>
      <w:sz w:val="26"/>
      <w:szCs w:val="26"/>
    </w:rPr>
  </w:style>
  <w:style w:type="paragraph" w:styleId="Encabezado">
    <w:name w:val="header"/>
    <w:basedOn w:val="Normal"/>
    <w:link w:val="EncabezadoCar"/>
    <w:uiPriority w:val="99"/>
    <w:rsid w:val="00C85DA2"/>
    <w:pPr>
      <w:tabs>
        <w:tab w:val="center" w:pos="4419"/>
        <w:tab w:val="right" w:pos="8838"/>
      </w:tabs>
    </w:pPr>
  </w:style>
  <w:style w:type="character" w:customStyle="1" w:styleId="EncabezadoCar">
    <w:name w:val="Encabezado Car"/>
    <w:basedOn w:val="Fuentedeprrafopredeter"/>
    <w:link w:val="Encabezado"/>
    <w:uiPriority w:val="99"/>
    <w:locked/>
    <w:rsid w:val="00C85DA2"/>
    <w:rPr>
      <w:rFonts w:cs="Times New Roman"/>
    </w:rPr>
  </w:style>
  <w:style w:type="paragraph" w:styleId="Piedepgina">
    <w:name w:val="footer"/>
    <w:basedOn w:val="Normal"/>
    <w:link w:val="PiedepginaCar"/>
    <w:uiPriority w:val="99"/>
    <w:rsid w:val="00C85DA2"/>
    <w:pPr>
      <w:tabs>
        <w:tab w:val="center" w:pos="4419"/>
        <w:tab w:val="right" w:pos="8838"/>
      </w:tabs>
    </w:pPr>
  </w:style>
  <w:style w:type="character" w:customStyle="1" w:styleId="PiedepginaCar">
    <w:name w:val="Pie de página Car"/>
    <w:basedOn w:val="Fuentedeprrafopredeter"/>
    <w:link w:val="Piedepgina"/>
    <w:uiPriority w:val="99"/>
    <w:locked/>
    <w:rsid w:val="00C85DA2"/>
    <w:rPr>
      <w:rFonts w:cs="Times New Roman"/>
    </w:rPr>
  </w:style>
  <w:style w:type="paragraph" w:styleId="Textodeglobo">
    <w:name w:val="Balloon Text"/>
    <w:basedOn w:val="Normal"/>
    <w:link w:val="TextodegloboCar"/>
    <w:uiPriority w:val="99"/>
    <w:semiHidden/>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85DA2"/>
    <w:rPr>
      <w:rFonts w:ascii="Tahoma" w:hAnsi="Tahoma" w:cs="Tahoma"/>
      <w:sz w:val="16"/>
      <w:szCs w:val="16"/>
    </w:rPr>
  </w:style>
  <w:style w:type="paragraph" w:styleId="Prrafodelista">
    <w:name w:val="List Paragraph"/>
    <w:basedOn w:val="Normal"/>
    <w:uiPriority w:val="99"/>
    <w:qFormat/>
    <w:rsid w:val="0032460C"/>
    <w:pPr>
      <w:ind w:left="708"/>
    </w:pPr>
  </w:style>
  <w:style w:type="paragraph" w:styleId="Textoindependiente">
    <w:name w:val="Body Text"/>
    <w:basedOn w:val="Normal"/>
    <w:link w:val="TextoindependienteCar"/>
    <w:uiPriority w:val="99"/>
    <w:semiHidden/>
    <w:rsid w:val="0032460C"/>
    <w:pPr>
      <w:spacing w:after="120"/>
    </w:pPr>
  </w:style>
  <w:style w:type="character" w:customStyle="1" w:styleId="TextoindependienteCar">
    <w:name w:val="Texto independiente Car"/>
    <w:basedOn w:val="Fuentedeprrafopredeter"/>
    <w:link w:val="Textoindependiente"/>
    <w:uiPriority w:val="99"/>
    <w:semiHidden/>
    <w:locked/>
    <w:rsid w:val="0032460C"/>
    <w:rPr>
      <w:rFonts w:ascii="Times New Roman" w:hAnsi="Times New Roman" w:cs="Times New Roman"/>
      <w:sz w:val="24"/>
      <w:szCs w:val="24"/>
      <w:lang w:eastAsia="es-ES"/>
    </w:rPr>
  </w:style>
  <w:style w:type="paragraph" w:styleId="Textoindependiente2">
    <w:name w:val="Body Text 2"/>
    <w:basedOn w:val="Normal"/>
    <w:link w:val="Textoindependiente2Car"/>
    <w:uiPriority w:val="99"/>
    <w:semiHidden/>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32460C"/>
    <w:rPr>
      <w:rFonts w:ascii="Times New Roman" w:hAnsi="Times New Roman" w:cs="Times New Roman"/>
      <w:sz w:val="24"/>
      <w:szCs w:val="24"/>
      <w:lang w:eastAsia="es-ES"/>
    </w:rPr>
  </w:style>
  <w:style w:type="paragraph" w:customStyle="1" w:styleId="BodyText21">
    <w:name w:val="Body Text 21"/>
    <w:basedOn w:val="Normal"/>
    <w:uiPriority w:val="99"/>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uiPriority w:val="99"/>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32460C"/>
    <w:rPr>
      <w:rFonts w:ascii="Times New Roman" w:hAnsi="Times New Roman" w:cs="Times New Roman"/>
      <w:sz w:val="24"/>
      <w:szCs w:val="24"/>
      <w:lang w:eastAsia="es-ES"/>
    </w:rPr>
  </w:style>
  <w:style w:type="character" w:styleId="Refdecomentario">
    <w:name w:val="annotation reference"/>
    <w:basedOn w:val="Fuentedeprrafopredeter"/>
    <w:uiPriority w:val="99"/>
    <w:semiHidden/>
    <w:rsid w:val="003710FD"/>
    <w:rPr>
      <w:rFonts w:cs="Times New Roman"/>
      <w:sz w:val="16"/>
      <w:szCs w:val="16"/>
    </w:rPr>
  </w:style>
  <w:style w:type="paragraph" w:styleId="Textocomentario">
    <w:name w:val="annotation text"/>
    <w:basedOn w:val="Normal"/>
    <w:link w:val="TextocomentarioCar"/>
    <w:uiPriority w:val="99"/>
    <w:semiHidden/>
    <w:rsid w:val="003710FD"/>
    <w:rPr>
      <w:sz w:val="20"/>
      <w:szCs w:val="20"/>
    </w:rPr>
  </w:style>
  <w:style w:type="character" w:customStyle="1" w:styleId="TextocomentarioCar">
    <w:name w:val="Texto comentario Car"/>
    <w:basedOn w:val="Fuentedeprrafopredeter"/>
    <w:link w:val="Textocomentario"/>
    <w:uiPriority w:val="99"/>
    <w:semiHidden/>
    <w:locked/>
    <w:rsid w:val="003710FD"/>
    <w:rPr>
      <w:rFonts w:ascii="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3710FD"/>
    <w:rPr>
      <w:b/>
      <w:bCs/>
    </w:rPr>
  </w:style>
  <w:style w:type="character" w:customStyle="1" w:styleId="AsuntodelcomentarioCar">
    <w:name w:val="Asunto del comentario Car"/>
    <w:basedOn w:val="TextocomentarioCar"/>
    <w:link w:val="Asuntodelcomentario"/>
    <w:uiPriority w:val="99"/>
    <w:semiHidden/>
    <w:locked/>
    <w:rsid w:val="003710FD"/>
    <w:rPr>
      <w:rFonts w:ascii="Times New Roman" w:hAnsi="Times New Roman" w:cs="Times New Roman"/>
      <w:b/>
      <w:bCs/>
      <w:sz w:val="20"/>
      <w:szCs w:val="20"/>
      <w:lang w:eastAsia="es-ES"/>
    </w:rPr>
  </w:style>
  <w:style w:type="paragraph" w:customStyle="1" w:styleId="texto1">
    <w:name w:val="texto1"/>
    <w:basedOn w:val="Normal"/>
    <w:uiPriority w:val="99"/>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uiPriority w:val="99"/>
    <w:qFormat/>
    <w:rsid w:val="009A4963"/>
    <w:rPr>
      <w:lang w:val="es-ES" w:eastAsia="en-US"/>
    </w:rPr>
  </w:style>
  <w:style w:type="table" w:styleId="Tablaconcuadrcula">
    <w:name w:val="Table Grid"/>
    <w:basedOn w:val="Tablanormal"/>
    <w:uiPriority w:val="99"/>
    <w:rsid w:val="00B44060"/>
    <w:rPr>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adrculamedia21">
    <w:name w:val="Cuadrícula media 21"/>
    <w:link w:val="Cuadrculamedia2Car"/>
    <w:uiPriority w:val="99"/>
    <w:rsid w:val="00D74E90"/>
    <w:rPr>
      <w:lang w:val="es-ES" w:eastAsia="en-US"/>
    </w:rPr>
  </w:style>
  <w:style w:type="character" w:customStyle="1" w:styleId="Cuadrculamedia2Car">
    <w:name w:val="Cuadrícula media 2 Car"/>
    <w:link w:val="Cuadrculamedia21"/>
    <w:uiPriority w:val="99"/>
    <w:locked/>
    <w:rsid w:val="00D74E90"/>
    <w:rPr>
      <w:rFonts w:ascii="Calibri" w:eastAsia="Times New Roman" w:hAnsi="Calibri"/>
      <w:sz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07178">
      <w:bodyDiv w:val="1"/>
      <w:marLeft w:val="0"/>
      <w:marRight w:val="0"/>
      <w:marTop w:val="0"/>
      <w:marBottom w:val="0"/>
      <w:divBdr>
        <w:top w:val="none" w:sz="0" w:space="0" w:color="auto"/>
        <w:left w:val="none" w:sz="0" w:space="0" w:color="auto"/>
        <w:bottom w:val="none" w:sz="0" w:space="0" w:color="auto"/>
        <w:right w:val="none" w:sz="0" w:space="0" w:color="auto"/>
      </w:divBdr>
    </w:div>
    <w:div w:id="491335959">
      <w:marLeft w:val="0"/>
      <w:marRight w:val="0"/>
      <w:marTop w:val="0"/>
      <w:marBottom w:val="0"/>
      <w:divBdr>
        <w:top w:val="none" w:sz="0" w:space="0" w:color="auto"/>
        <w:left w:val="none" w:sz="0" w:space="0" w:color="auto"/>
        <w:bottom w:val="none" w:sz="0" w:space="0" w:color="auto"/>
        <w:right w:val="none" w:sz="0" w:space="0" w:color="auto"/>
      </w:divBdr>
    </w:div>
    <w:div w:id="4913359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F1523-9EBA-428E-A5CB-891D052D4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2714</Words>
  <Characters>14932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H</vt:lpstr>
    </vt:vector>
  </TitlesOfParts>
  <Company>Hewlett-Packard Company</Company>
  <LinksUpToDate>false</LinksUpToDate>
  <CharactersWithSpaces>17611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Diseño</dc:creator>
  <cp:lastModifiedBy>cbarajas</cp:lastModifiedBy>
  <cp:revision>2</cp:revision>
  <cp:lastPrinted>2016-05-27T18:00:00Z</cp:lastPrinted>
  <dcterms:created xsi:type="dcterms:W3CDTF">2016-07-22T21:49:00Z</dcterms:created>
  <dcterms:modified xsi:type="dcterms:W3CDTF">2016-07-22T21:49:00Z</dcterms:modified>
</cp:coreProperties>
</file>