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473099" w:rsidRDefault="00A1274B" w:rsidP="00A1274B">
      <w:pPr>
        <w:keepNext/>
        <w:outlineLvl w:val="0"/>
        <w:rPr>
          <w:rFonts w:ascii="AvantGarde Bk BT" w:hAnsi="AvantGarde Bk BT"/>
          <w:b/>
          <w:bCs/>
          <w:kern w:val="32"/>
          <w:sz w:val="20"/>
          <w:szCs w:val="22"/>
        </w:rPr>
      </w:pPr>
      <w:r w:rsidRPr="00473099">
        <w:rPr>
          <w:rFonts w:ascii="AvantGarde Bk BT" w:hAnsi="AvantGarde Bk BT"/>
          <w:b/>
          <w:bCs/>
          <w:kern w:val="32"/>
          <w:sz w:val="20"/>
          <w:szCs w:val="22"/>
        </w:rPr>
        <w:t>H. CONSEJO GENERAL UNIVERSITARIO</w:t>
      </w:r>
    </w:p>
    <w:p w:rsidR="00A1274B" w:rsidRPr="00473099" w:rsidRDefault="00A1274B" w:rsidP="00A1274B">
      <w:pPr>
        <w:keepNext/>
        <w:outlineLvl w:val="0"/>
        <w:rPr>
          <w:rFonts w:ascii="AvantGarde Bk BT" w:hAnsi="AvantGarde Bk BT"/>
          <w:b/>
          <w:bCs/>
          <w:kern w:val="32"/>
          <w:sz w:val="20"/>
          <w:szCs w:val="22"/>
          <w:lang w:val="es-ES"/>
        </w:rPr>
      </w:pPr>
      <w:r w:rsidRPr="00473099">
        <w:rPr>
          <w:rFonts w:ascii="AvantGarde Bk BT" w:hAnsi="AvantGarde Bk BT"/>
          <w:b/>
          <w:bCs/>
          <w:kern w:val="32"/>
          <w:sz w:val="20"/>
          <w:szCs w:val="22"/>
          <w:lang w:val="es-ES"/>
        </w:rPr>
        <w:t>P R E S E N T E.</w:t>
      </w:r>
    </w:p>
    <w:p w:rsidR="005D33B7" w:rsidRPr="00473099" w:rsidRDefault="005D33B7" w:rsidP="00B75500">
      <w:pPr>
        <w:jc w:val="both"/>
        <w:rPr>
          <w:rFonts w:ascii="AvantGarde Bk BT" w:hAnsi="AvantGarde Bk BT"/>
          <w:bCs/>
          <w:sz w:val="20"/>
          <w:szCs w:val="22"/>
        </w:rPr>
      </w:pPr>
    </w:p>
    <w:p w:rsidR="000F6847" w:rsidRPr="00473099" w:rsidRDefault="000F6847" w:rsidP="00B75500">
      <w:pPr>
        <w:jc w:val="both"/>
        <w:rPr>
          <w:rFonts w:ascii="AvantGarde Bk BT" w:hAnsi="AvantGarde Bk BT"/>
          <w:bCs/>
          <w:sz w:val="20"/>
          <w:szCs w:val="22"/>
        </w:rPr>
      </w:pPr>
    </w:p>
    <w:p w:rsidR="008D65E5" w:rsidRDefault="00B75500" w:rsidP="006D1591">
      <w:pPr>
        <w:jc w:val="both"/>
        <w:rPr>
          <w:rFonts w:ascii="AvantGarde Bk BT" w:hAnsi="AvantGarde Bk BT"/>
          <w:bCs/>
          <w:sz w:val="20"/>
          <w:szCs w:val="22"/>
        </w:rPr>
      </w:pPr>
      <w:r w:rsidRPr="00473099">
        <w:rPr>
          <w:rFonts w:ascii="AvantGarde Bk BT" w:hAnsi="AvantGarde Bk BT"/>
          <w:bCs/>
          <w:sz w:val="20"/>
          <w:szCs w:val="22"/>
        </w:rPr>
        <w:t xml:space="preserve">A </w:t>
      </w:r>
      <w:r w:rsidR="009151FA" w:rsidRPr="00473099">
        <w:rPr>
          <w:rFonts w:ascii="AvantGarde Bk BT" w:hAnsi="AvantGarde Bk BT"/>
          <w:bCs/>
          <w:sz w:val="20"/>
          <w:szCs w:val="22"/>
        </w:rPr>
        <w:t xml:space="preserve">esta Comisión de Condonaciones y Becas del H. Consejo General Universitario, ha sido turnado por la Coordinación General Académica, el proyecto de </w:t>
      </w:r>
      <w:r w:rsidR="007B1EC6" w:rsidRPr="007B1EC6">
        <w:rPr>
          <w:rFonts w:ascii="AvantGarde Bk BT" w:hAnsi="AvantGarde Bk BT"/>
          <w:b/>
          <w:bCs/>
          <w:sz w:val="20"/>
          <w:szCs w:val="22"/>
        </w:rPr>
        <w:t>C</w:t>
      </w:r>
      <w:r w:rsidR="009151FA" w:rsidRPr="007B1EC6">
        <w:rPr>
          <w:rFonts w:ascii="AvantGarde Bk BT" w:hAnsi="AvantGarde Bk BT"/>
          <w:b/>
          <w:bCs/>
          <w:sz w:val="20"/>
          <w:szCs w:val="22"/>
        </w:rPr>
        <w:t>ancelación de</w:t>
      </w:r>
      <w:r w:rsidR="007B1EC6" w:rsidRPr="007B1EC6">
        <w:rPr>
          <w:rFonts w:ascii="AvantGarde Bk BT" w:hAnsi="AvantGarde Bk BT"/>
          <w:b/>
          <w:bCs/>
          <w:sz w:val="20"/>
          <w:szCs w:val="22"/>
        </w:rPr>
        <w:t xml:space="preserve"> B</w:t>
      </w:r>
      <w:r w:rsidR="009151FA" w:rsidRPr="007B1EC6">
        <w:rPr>
          <w:rFonts w:ascii="AvantGarde Bk BT" w:hAnsi="AvantGarde Bk BT"/>
          <w:b/>
          <w:bCs/>
          <w:sz w:val="20"/>
          <w:szCs w:val="22"/>
        </w:rPr>
        <w:t>eca</w:t>
      </w:r>
      <w:r w:rsidR="009151FA" w:rsidRPr="00473099">
        <w:rPr>
          <w:rFonts w:ascii="AvantGarde Bk BT" w:hAnsi="AvantGarde Bk BT"/>
          <w:bCs/>
          <w:sz w:val="20"/>
          <w:szCs w:val="22"/>
        </w:rPr>
        <w:t xml:space="preserve"> otorgada a la C. </w:t>
      </w:r>
      <w:r w:rsidR="00566FCA" w:rsidRPr="00473099">
        <w:rPr>
          <w:rFonts w:ascii="AvantGarde Bk BT" w:hAnsi="AvantGarde Bk BT"/>
          <w:bCs/>
          <w:sz w:val="20"/>
          <w:szCs w:val="22"/>
        </w:rPr>
        <w:t>María Guadalupe Vera Soria</w:t>
      </w:r>
      <w:r w:rsidR="009151FA" w:rsidRPr="00473099">
        <w:rPr>
          <w:rFonts w:ascii="AvantGarde Bk BT" w:hAnsi="AvantGarde Bk BT"/>
          <w:bCs/>
          <w:sz w:val="20"/>
          <w:szCs w:val="22"/>
        </w:rPr>
        <w:t xml:space="preserve">, para realizar el </w:t>
      </w:r>
      <w:r w:rsidR="00566FCA" w:rsidRPr="00473099">
        <w:rPr>
          <w:rFonts w:ascii="AvantGarde Bk BT" w:hAnsi="AvantGarde Bk BT"/>
          <w:bCs/>
          <w:sz w:val="20"/>
          <w:szCs w:val="22"/>
        </w:rPr>
        <w:t xml:space="preserve">Doctorado Interinstitucional en Educación en el Instituto Tecnológico y de Estudios Superiores de Occidente (ITESO), México, </w:t>
      </w:r>
      <w:r w:rsidR="007E5A93" w:rsidRPr="00473099">
        <w:rPr>
          <w:rFonts w:ascii="AvantGarde Bk BT" w:hAnsi="AvantGarde Bk BT"/>
          <w:bCs/>
          <w:sz w:val="20"/>
          <w:szCs w:val="22"/>
        </w:rPr>
        <w:t>y</w:t>
      </w:r>
    </w:p>
    <w:p w:rsidR="00473099" w:rsidRPr="00473099" w:rsidRDefault="00473099" w:rsidP="006D1591">
      <w:pPr>
        <w:jc w:val="both"/>
        <w:rPr>
          <w:rFonts w:ascii="AvantGarde Bk BT" w:hAnsi="AvantGarde Bk BT"/>
          <w:b/>
          <w:sz w:val="20"/>
          <w:szCs w:val="22"/>
          <w:lang w:val="pt-BR"/>
        </w:rPr>
      </w:pPr>
    </w:p>
    <w:p w:rsidR="00B75500" w:rsidRPr="00473099" w:rsidRDefault="00B75500" w:rsidP="00B75500">
      <w:pPr>
        <w:jc w:val="center"/>
        <w:rPr>
          <w:rFonts w:ascii="AvantGarde Bk BT" w:hAnsi="AvantGarde Bk BT"/>
          <w:b/>
          <w:sz w:val="20"/>
          <w:szCs w:val="22"/>
          <w:lang w:val="pt-BR"/>
        </w:rPr>
      </w:pPr>
      <w:r w:rsidRPr="00473099">
        <w:rPr>
          <w:rFonts w:ascii="AvantGarde Bk BT" w:hAnsi="AvantGarde Bk BT"/>
          <w:b/>
          <w:sz w:val="20"/>
          <w:szCs w:val="22"/>
          <w:lang w:val="pt-BR"/>
        </w:rPr>
        <w:t>R e s u l t a n d o s</w:t>
      </w:r>
    </w:p>
    <w:p w:rsidR="00B75500" w:rsidRPr="00473099" w:rsidRDefault="00B75500" w:rsidP="00B75500">
      <w:pPr>
        <w:jc w:val="both"/>
        <w:rPr>
          <w:rFonts w:ascii="AvantGarde Bk BT" w:hAnsi="AvantGarde Bk BT"/>
          <w:b/>
          <w:sz w:val="20"/>
          <w:szCs w:val="22"/>
          <w:lang w:val="pt-BR"/>
        </w:rPr>
      </w:pPr>
    </w:p>
    <w:p w:rsidR="007E5A93" w:rsidRPr="00473099" w:rsidRDefault="007E5A93" w:rsidP="007E5A93">
      <w:pPr>
        <w:numPr>
          <w:ilvl w:val="0"/>
          <w:numId w:val="6"/>
        </w:numPr>
        <w:tabs>
          <w:tab w:val="num" w:pos="0"/>
        </w:tabs>
        <w:ind w:left="426" w:hanging="426"/>
        <w:jc w:val="both"/>
        <w:rPr>
          <w:rFonts w:ascii="AvantGarde Bk BT" w:hAnsi="AvantGarde Bk BT"/>
          <w:sz w:val="20"/>
          <w:szCs w:val="22"/>
          <w:lang w:val="es-ES"/>
        </w:rPr>
      </w:pPr>
      <w:r w:rsidRPr="00473099">
        <w:rPr>
          <w:rFonts w:ascii="AvantGarde Bk BT" w:hAnsi="AvantGarde Bk BT"/>
          <w:sz w:val="20"/>
          <w:szCs w:val="22"/>
          <w:lang w:val="es-ES"/>
        </w:rPr>
        <w:t xml:space="preserve">Que </w:t>
      </w:r>
      <w:r w:rsidR="00473099">
        <w:rPr>
          <w:rFonts w:ascii="AvantGarde Bk BT" w:hAnsi="AvantGarde Bk BT"/>
          <w:sz w:val="20"/>
          <w:szCs w:val="22"/>
          <w:lang w:val="es-ES"/>
        </w:rPr>
        <w:t>el 2</w:t>
      </w:r>
      <w:r w:rsidR="007B1EC6">
        <w:rPr>
          <w:rFonts w:ascii="AvantGarde Bk BT" w:hAnsi="AvantGarde Bk BT"/>
          <w:sz w:val="20"/>
          <w:szCs w:val="22"/>
          <w:lang w:val="es-ES"/>
        </w:rPr>
        <w:t>6</w:t>
      </w:r>
      <w:r w:rsidR="00473099">
        <w:rPr>
          <w:rFonts w:ascii="AvantGarde Bk BT" w:hAnsi="AvantGarde Bk BT"/>
          <w:sz w:val="20"/>
          <w:szCs w:val="22"/>
          <w:lang w:val="es-ES"/>
        </w:rPr>
        <w:t xml:space="preserve"> de </w:t>
      </w:r>
      <w:r w:rsidR="007B1EC6">
        <w:rPr>
          <w:rFonts w:ascii="AvantGarde Bk BT" w:hAnsi="AvantGarde Bk BT"/>
          <w:sz w:val="20"/>
          <w:szCs w:val="22"/>
          <w:lang w:val="es-ES"/>
        </w:rPr>
        <w:t>octubre</w:t>
      </w:r>
      <w:r w:rsidR="00473099">
        <w:rPr>
          <w:rFonts w:ascii="AvantGarde Bk BT" w:hAnsi="AvantGarde Bk BT"/>
          <w:sz w:val="20"/>
          <w:szCs w:val="22"/>
          <w:lang w:val="es-ES"/>
        </w:rPr>
        <w:t xml:space="preserve"> de 201</w:t>
      </w:r>
      <w:r w:rsidR="007B1EC6">
        <w:rPr>
          <w:rFonts w:ascii="AvantGarde Bk BT" w:hAnsi="AvantGarde Bk BT"/>
          <w:sz w:val="20"/>
          <w:szCs w:val="22"/>
          <w:lang w:val="es-ES"/>
        </w:rPr>
        <w:t>2</w:t>
      </w:r>
      <w:r w:rsidR="00473099">
        <w:rPr>
          <w:rFonts w:ascii="AvantGarde Bk BT" w:hAnsi="AvantGarde Bk BT"/>
          <w:sz w:val="20"/>
          <w:szCs w:val="22"/>
          <w:lang w:val="es-ES"/>
        </w:rPr>
        <w:t xml:space="preserve">, el Consejo General Universitario aprobó el dictamen </w:t>
      </w:r>
      <w:r w:rsidR="00DF6D62" w:rsidRPr="00473099">
        <w:rPr>
          <w:rFonts w:ascii="AvantGarde Bk BT" w:hAnsi="AvantGarde Bk BT"/>
          <w:sz w:val="20"/>
          <w:szCs w:val="22"/>
          <w:lang w:val="es-ES"/>
        </w:rPr>
        <w:t xml:space="preserve">V/2012/213, </w:t>
      </w:r>
      <w:r w:rsidR="00473099">
        <w:rPr>
          <w:rFonts w:ascii="AvantGarde Bk BT" w:hAnsi="AvantGarde Bk BT"/>
          <w:sz w:val="20"/>
          <w:szCs w:val="22"/>
          <w:lang w:val="es-ES"/>
        </w:rPr>
        <w:t xml:space="preserve">relacionado con la dictaminación, </w:t>
      </w:r>
      <w:r w:rsidR="00DF6D62" w:rsidRPr="00473099">
        <w:rPr>
          <w:rFonts w:ascii="AvantGarde Bk BT" w:hAnsi="AvantGarde Bk BT"/>
          <w:sz w:val="20"/>
          <w:szCs w:val="22"/>
          <w:lang w:val="es-ES"/>
        </w:rPr>
        <w:t>como beneficiario de beca-crédito complementaria, a favor de la C. María Guadalupe Vera Soria, para iniciar estudios de Doctorado Interinstitucional en Educación en el Instituto Tecnológico y de Estudios Superiores de Occidente (ITESO), Tlaquepaque, Jalisco, México, a partir del 13 de agosto de 2012 y hasta el 30 de junio de 2015</w:t>
      </w:r>
      <w:r w:rsidRPr="00473099">
        <w:rPr>
          <w:rFonts w:ascii="AvantGarde Bk BT" w:hAnsi="AvantGarde Bk BT"/>
          <w:bCs/>
          <w:sz w:val="20"/>
          <w:szCs w:val="22"/>
        </w:rPr>
        <w:t>.</w:t>
      </w:r>
    </w:p>
    <w:p w:rsidR="007E5A93" w:rsidRPr="00473099" w:rsidRDefault="007E5A93" w:rsidP="00021887">
      <w:pPr>
        <w:jc w:val="both"/>
        <w:rPr>
          <w:rFonts w:ascii="AvantGarde Bk BT" w:hAnsi="AvantGarde Bk BT"/>
          <w:sz w:val="20"/>
          <w:szCs w:val="22"/>
          <w:lang w:val="es-ES"/>
        </w:rPr>
      </w:pPr>
    </w:p>
    <w:p w:rsidR="00B75500" w:rsidRPr="007B1EC6" w:rsidRDefault="00B75500" w:rsidP="007B1EC6">
      <w:pPr>
        <w:numPr>
          <w:ilvl w:val="0"/>
          <w:numId w:val="6"/>
        </w:numPr>
        <w:tabs>
          <w:tab w:val="num" w:pos="0"/>
        </w:tabs>
        <w:ind w:left="426" w:hanging="426"/>
        <w:jc w:val="both"/>
        <w:rPr>
          <w:rFonts w:ascii="AvantGarde Bk BT" w:hAnsi="AvantGarde Bk BT"/>
          <w:sz w:val="20"/>
          <w:szCs w:val="22"/>
          <w:lang w:val="es-ES"/>
        </w:rPr>
      </w:pPr>
      <w:r w:rsidRPr="00473099">
        <w:rPr>
          <w:rFonts w:ascii="AvantGarde Bk BT" w:hAnsi="AvantGarde Bk BT"/>
          <w:sz w:val="20"/>
          <w:szCs w:val="22"/>
          <w:lang w:val="es-ES"/>
        </w:rPr>
        <w:t xml:space="preserve">Que </w:t>
      </w:r>
      <w:r w:rsidR="007B1EC6">
        <w:rPr>
          <w:rFonts w:ascii="AvantGarde Bk BT" w:hAnsi="AvantGarde Bk BT"/>
          <w:sz w:val="20"/>
          <w:szCs w:val="22"/>
          <w:lang w:val="es-ES"/>
        </w:rPr>
        <w:t xml:space="preserve">luego de ello, el 27 de julio de 2015, el Consejo General Universitario aprobó el dictamen </w:t>
      </w:r>
      <w:r w:rsidR="00DF6D62" w:rsidRPr="007B1EC6">
        <w:rPr>
          <w:rFonts w:ascii="AvantGarde Bk BT" w:hAnsi="AvantGarde Bk BT"/>
          <w:sz w:val="20"/>
          <w:szCs w:val="22"/>
          <w:lang w:val="es-ES"/>
        </w:rPr>
        <w:t xml:space="preserve">V/2015/379, </w:t>
      </w:r>
      <w:r w:rsidR="007B1EC6">
        <w:rPr>
          <w:rFonts w:ascii="AvantGarde Bk BT" w:hAnsi="AvantGarde Bk BT"/>
          <w:sz w:val="20"/>
          <w:szCs w:val="22"/>
          <w:lang w:val="es-ES"/>
        </w:rPr>
        <w:t>relacionado con la dictaminación,</w:t>
      </w:r>
      <w:r w:rsidR="00DF6D62" w:rsidRPr="007B1EC6">
        <w:rPr>
          <w:rFonts w:ascii="AvantGarde Bk BT" w:hAnsi="AvantGarde Bk BT"/>
          <w:sz w:val="20"/>
          <w:szCs w:val="22"/>
          <w:lang w:val="es-ES"/>
        </w:rPr>
        <w:t xml:space="preserve"> como beneficiaria prórroga de beca-crédito complementaria</w:t>
      </w:r>
      <w:r w:rsidR="007B1EC6">
        <w:rPr>
          <w:rFonts w:ascii="AvantGarde Bk BT" w:hAnsi="AvantGarde Bk BT"/>
          <w:sz w:val="20"/>
          <w:szCs w:val="22"/>
          <w:lang w:val="es-ES"/>
        </w:rPr>
        <w:t>,</w:t>
      </w:r>
      <w:r w:rsidR="00DF6D62" w:rsidRPr="007B1EC6">
        <w:rPr>
          <w:rFonts w:ascii="AvantGarde Bk BT" w:hAnsi="AvantGarde Bk BT"/>
          <w:sz w:val="20"/>
          <w:szCs w:val="22"/>
          <w:lang w:val="es-ES"/>
        </w:rPr>
        <w:t xml:space="preserve"> a </w:t>
      </w:r>
      <w:r w:rsidR="007B1EC6">
        <w:rPr>
          <w:rFonts w:ascii="AvantGarde Bk BT" w:hAnsi="AvantGarde Bk BT"/>
          <w:sz w:val="20"/>
          <w:szCs w:val="22"/>
          <w:lang w:val="es-ES"/>
        </w:rPr>
        <w:t xml:space="preserve">favor de </w:t>
      </w:r>
      <w:r w:rsidR="00DF6D62" w:rsidRPr="007B1EC6">
        <w:rPr>
          <w:rFonts w:ascii="AvantGarde Bk BT" w:hAnsi="AvantGarde Bk BT"/>
          <w:sz w:val="20"/>
          <w:szCs w:val="22"/>
          <w:lang w:val="es-ES"/>
        </w:rPr>
        <w:t>la C. María Guadalupe Vera Soria, con el fin de obtener el grado de Doctorado Interinstitucional en Educación en el Instituto Tecnológico y de Estudios Superiores de Occidente (ITESO), Tlaquepaque, Jalisco, México, a partir del 1</w:t>
      </w:r>
      <w:r w:rsidR="007B1EC6">
        <w:rPr>
          <w:rFonts w:ascii="AvantGarde Bk BT" w:hAnsi="AvantGarde Bk BT"/>
          <w:sz w:val="20"/>
          <w:szCs w:val="22"/>
          <w:lang w:val="es-ES"/>
        </w:rPr>
        <w:t>º.</w:t>
      </w:r>
      <w:r w:rsidR="00DF6D62" w:rsidRPr="007B1EC6">
        <w:rPr>
          <w:rFonts w:ascii="AvantGarde Bk BT" w:hAnsi="AvantGarde Bk BT"/>
          <w:sz w:val="20"/>
          <w:szCs w:val="22"/>
          <w:lang w:val="es-ES"/>
        </w:rPr>
        <w:t xml:space="preserve"> de julio de 2015 y hasta el 30 de junio de 2016.</w:t>
      </w:r>
    </w:p>
    <w:p w:rsidR="00DF6D62" w:rsidRPr="007B1EC6" w:rsidRDefault="00DF6D62" w:rsidP="007B1EC6">
      <w:pPr>
        <w:rPr>
          <w:rFonts w:ascii="AvantGarde Bk BT" w:hAnsi="AvantGarde Bk BT"/>
          <w:sz w:val="20"/>
          <w:szCs w:val="22"/>
          <w:lang w:val="es-ES"/>
        </w:rPr>
      </w:pPr>
    </w:p>
    <w:p w:rsidR="00DF6D62" w:rsidRPr="00473099" w:rsidRDefault="00DF6D62" w:rsidP="00B75500">
      <w:pPr>
        <w:numPr>
          <w:ilvl w:val="0"/>
          <w:numId w:val="6"/>
        </w:numPr>
        <w:tabs>
          <w:tab w:val="num" w:pos="0"/>
        </w:tabs>
        <w:ind w:left="426" w:hanging="426"/>
        <w:jc w:val="both"/>
        <w:rPr>
          <w:rFonts w:ascii="AvantGarde Bk BT" w:hAnsi="AvantGarde Bk BT"/>
          <w:sz w:val="20"/>
          <w:szCs w:val="22"/>
          <w:lang w:val="es-ES"/>
        </w:rPr>
      </w:pPr>
      <w:r w:rsidRPr="00473099">
        <w:rPr>
          <w:rFonts w:ascii="AvantGarde Bk BT" w:hAnsi="AvantGarde Bk BT"/>
          <w:sz w:val="20"/>
          <w:szCs w:val="22"/>
          <w:lang w:val="es-ES"/>
        </w:rPr>
        <w:t xml:space="preserve">Que la beca-crédito complementaria otorgada, </w:t>
      </w:r>
      <w:r w:rsidR="007B1EC6">
        <w:rPr>
          <w:rFonts w:ascii="AvantGarde Bk BT" w:hAnsi="AvantGarde Bk BT"/>
          <w:sz w:val="20"/>
          <w:szCs w:val="22"/>
          <w:lang w:val="es-ES"/>
        </w:rPr>
        <w:t xml:space="preserve">referida en el punto que antecede, </w:t>
      </w:r>
      <w:r w:rsidRPr="00473099">
        <w:rPr>
          <w:rFonts w:ascii="AvantGarde Bk BT" w:hAnsi="AvantGarde Bk BT"/>
          <w:sz w:val="20"/>
          <w:szCs w:val="22"/>
          <w:lang w:val="es-ES"/>
        </w:rPr>
        <w:t>incluye los siguientes conceptos, de conformidad con el tabulador vigente en la Universidad de Guadalajara:</w:t>
      </w:r>
    </w:p>
    <w:p w:rsidR="00B75500" w:rsidRPr="00473099" w:rsidRDefault="00B75500" w:rsidP="007B1EC6">
      <w:pPr>
        <w:jc w:val="both"/>
        <w:rPr>
          <w:rFonts w:ascii="AvantGarde Bk BT" w:hAnsi="AvantGarde Bk BT"/>
          <w:sz w:val="20"/>
          <w:szCs w:val="22"/>
          <w:lang w:val="es-ES"/>
        </w:rPr>
      </w:pPr>
    </w:p>
    <w:p w:rsidR="009151FA" w:rsidRPr="000742E7" w:rsidRDefault="009151FA" w:rsidP="000742E7">
      <w:pPr>
        <w:pStyle w:val="Prrafodelista"/>
        <w:numPr>
          <w:ilvl w:val="0"/>
          <w:numId w:val="28"/>
        </w:numPr>
        <w:tabs>
          <w:tab w:val="num" w:pos="851"/>
        </w:tabs>
        <w:rPr>
          <w:rFonts w:ascii="AvantGarde Bk BT" w:hAnsi="AvantGarde Bk BT"/>
          <w:sz w:val="20"/>
          <w:szCs w:val="22"/>
          <w:lang w:val="es-ES" w:eastAsia="es-ES"/>
        </w:rPr>
      </w:pPr>
      <w:r w:rsidRPr="000742E7">
        <w:rPr>
          <w:rFonts w:ascii="AvantGarde Bk BT" w:hAnsi="AvantGarde Bk BT"/>
          <w:sz w:val="20"/>
          <w:szCs w:val="22"/>
          <w:lang w:val="es-ES" w:eastAsia="es-ES"/>
        </w:rPr>
        <w:t>Material bibliográfico anual $10,000.00;</w:t>
      </w:r>
    </w:p>
    <w:p w:rsidR="009151FA" w:rsidRPr="000742E7" w:rsidRDefault="009151FA" w:rsidP="000742E7">
      <w:pPr>
        <w:pStyle w:val="Prrafodelista"/>
        <w:numPr>
          <w:ilvl w:val="0"/>
          <w:numId w:val="28"/>
        </w:numPr>
        <w:tabs>
          <w:tab w:val="num" w:pos="851"/>
        </w:tabs>
        <w:rPr>
          <w:rFonts w:ascii="AvantGarde Bk BT" w:hAnsi="AvantGarde Bk BT"/>
          <w:sz w:val="20"/>
          <w:szCs w:val="22"/>
          <w:lang w:val="es-ES" w:eastAsia="es-ES"/>
        </w:rPr>
      </w:pPr>
      <w:r w:rsidRPr="000742E7">
        <w:rPr>
          <w:rFonts w:ascii="AvantGarde Bk BT" w:hAnsi="AvantGarde Bk BT"/>
          <w:sz w:val="20"/>
          <w:szCs w:val="22"/>
          <w:lang w:val="es-ES" w:eastAsia="es-ES"/>
        </w:rPr>
        <w:t xml:space="preserve">Matrícula </w:t>
      </w:r>
      <w:r w:rsidR="00DF6D62" w:rsidRPr="000742E7">
        <w:rPr>
          <w:rFonts w:ascii="AvantGarde Bk BT" w:hAnsi="AvantGarde Bk BT"/>
          <w:sz w:val="20"/>
          <w:szCs w:val="22"/>
          <w:lang w:val="es-ES" w:eastAsia="es-ES"/>
        </w:rPr>
        <w:t>semestral $ 37,944.72.</w:t>
      </w:r>
    </w:p>
    <w:p w:rsidR="009151FA" w:rsidRPr="00473099" w:rsidRDefault="009151FA" w:rsidP="007B1EC6">
      <w:pPr>
        <w:jc w:val="both"/>
        <w:rPr>
          <w:rFonts w:ascii="AvantGarde Bk BT" w:hAnsi="AvantGarde Bk BT"/>
          <w:sz w:val="20"/>
          <w:szCs w:val="22"/>
        </w:rPr>
      </w:pPr>
    </w:p>
    <w:p w:rsidR="00B75500" w:rsidRPr="00473099" w:rsidRDefault="00B75500" w:rsidP="00B75500">
      <w:pPr>
        <w:numPr>
          <w:ilvl w:val="0"/>
          <w:numId w:val="6"/>
        </w:numPr>
        <w:tabs>
          <w:tab w:val="num" w:pos="0"/>
        </w:tabs>
        <w:ind w:left="426" w:hanging="426"/>
        <w:jc w:val="both"/>
        <w:rPr>
          <w:rFonts w:ascii="AvantGarde Bk BT" w:hAnsi="AvantGarde Bk BT"/>
          <w:sz w:val="20"/>
          <w:szCs w:val="22"/>
        </w:rPr>
      </w:pPr>
      <w:r w:rsidRPr="00473099">
        <w:rPr>
          <w:rFonts w:ascii="AvantGarde Bk BT" w:hAnsi="AvantGarde Bk BT"/>
          <w:sz w:val="20"/>
          <w:szCs w:val="22"/>
          <w:lang w:val="es-ES"/>
        </w:rPr>
        <w:t xml:space="preserve">Que </w:t>
      </w:r>
      <w:r w:rsidR="007B1EC6">
        <w:rPr>
          <w:rFonts w:ascii="AvantGarde Bk BT" w:hAnsi="AvantGarde Bk BT"/>
          <w:sz w:val="20"/>
          <w:szCs w:val="22"/>
          <w:lang w:val="es-ES"/>
        </w:rPr>
        <w:t xml:space="preserve">el </w:t>
      </w:r>
      <w:r w:rsidR="00DF6D62" w:rsidRPr="00473099">
        <w:rPr>
          <w:rFonts w:ascii="AvantGarde Bk BT" w:hAnsi="AvantGarde Bk BT"/>
          <w:sz w:val="20"/>
          <w:szCs w:val="22"/>
          <w:lang w:val="es-ES"/>
        </w:rPr>
        <w:t>21 de abril de 2016, la C. María Guadalupe Vera Soria, en su</w:t>
      </w:r>
      <w:r w:rsidR="00DF6D62" w:rsidRPr="00473099">
        <w:rPr>
          <w:rFonts w:ascii="AvantGarde Bk BT" w:hAnsi="AvantGarde Bk BT"/>
          <w:sz w:val="20"/>
          <w:szCs w:val="22"/>
        </w:rPr>
        <w:t xml:space="preserve"> carácter de beneficiaria de beca-crédito complementaria descrita en los puntos precedentes, presentó ante la Coordinación General Acadé</w:t>
      </w:r>
      <w:r w:rsidR="007B1EC6">
        <w:rPr>
          <w:rFonts w:ascii="AvantGarde Bk BT" w:hAnsi="AvantGarde Bk BT"/>
          <w:sz w:val="20"/>
          <w:szCs w:val="22"/>
        </w:rPr>
        <w:t>mica de esta Casa de Es</w:t>
      </w:r>
      <w:r w:rsidR="00DF6D62" w:rsidRPr="00473099">
        <w:rPr>
          <w:rFonts w:ascii="AvantGarde Bk BT" w:hAnsi="AvantGarde Bk BT"/>
          <w:sz w:val="20"/>
          <w:szCs w:val="22"/>
        </w:rPr>
        <w:t xml:space="preserve">tudio, constancia de examen recepcional expedido por el Instituto Tecnológico y de Estudios Superiores de Occidente, que hace constar que </w:t>
      </w:r>
      <w:r w:rsidR="007B1EC6">
        <w:rPr>
          <w:rFonts w:ascii="AvantGarde Bk BT" w:hAnsi="AvantGarde Bk BT"/>
          <w:sz w:val="20"/>
          <w:szCs w:val="22"/>
        </w:rPr>
        <w:t xml:space="preserve">el </w:t>
      </w:r>
      <w:r w:rsidR="00DF6D62" w:rsidRPr="00473099">
        <w:rPr>
          <w:rFonts w:ascii="AvantGarde Bk BT" w:hAnsi="AvantGarde Bk BT"/>
          <w:sz w:val="20"/>
          <w:szCs w:val="22"/>
        </w:rPr>
        <w:t>18 de abril de 2016</w:t>
      </w:r>
      <w:r w:rsidR="007B1EC6">
        <w:rPr>
          <w:rFonts w:ascii="AvantGarde Bk BT" w:hAnsi="AvantGarde Bk BT"/>
          <w:sz w:val="20"/>
          <w:szCs w:val="22"/>
        </w:rPr>
        <w:t xml:space="preserve">, obtuvo, </w:t>
      </w:r>
      <w:r w:rsidR="00DF6D62" w:rsidRPr="00473099">
        <w:rPr>
          <w:rFonts w:ascii="AvantGarde Bk BT" w:hAnsi="AvantGarde Bk BT"/>
          <w:sz w:val="20"/>
          <w:szCs w:val="22"/>
        </w:rPr>
        <w:t>de manera anticipada</w:t>
      </w:r>
      <w:r w:rsidR="007B1EC6">
        <w:rPr>
          <w:rFonts w:ascii="AvantGarde Bk BT" w:hAnsi="AvantGarde Bk BT"/>
          <w:sz w:val="20"/>
          <w:szCs w:val="22"/>
        </w:rPr>
        <w:t xml:space="preserve">, </w:t>
      </w:r>
      <w:r w:rsidR="00DF6D62" w:rsidRPr="00473099">
        <w:rPr>
          <w:rFonts w:ascii="AvantGarde Bk BT" w:hAnsi="AvantGarde Bk BT"/>
          <w:sz w:val="20"/>
          <w:szCs w:val="22"/>
        </w:rPr>
        <w:t>el grado de Doctor en Educación</w:t>
      </w:r>
      <w:r w:rsidR="007E5A93" w:rsidRPr="00473099">
        <w:rPr>
          <w:rFonts w:ascii="AvantGarde Bk BT" w:hAnsi="AvantGarde Bk BT"/>
          <w:sz w:val="20"/>
          <w:szCs w:val="22"/>
        </w:rPr>
        <w:t>.</w:t>
      </w:r>
    </w:p>
    <w:p w:rsidR="00B75500" w:rsidRPr="00473099" w:rsidRDefault="00B75500" w:rsidP="00B75500">
      <w:pPr>
        <w:ind w:left="426" w:hanging="426"/>
        <w:contextualSpacing/>
        <w:rPr>
          <w:rFonts w:ascii="AvantGarde Bk BT" w:hAnsi="AvantGarde Bk BT"/>
          <w:sz w:val="20"/>
          <w:szCs w:val="22"/>
          <w:lang w:eastAsia="en-US" w:bidi="en-US"/>
        </w:rPr>
      </w:pPr>
    </w:p>
    <w:p w:rsidR="00DF6D62" w:rsidRPr="00473099" w:rsidRDefault="00B75500" w:rsidP="00DF6D62">
      <w:pPr>
        <w:numPr>
          <w:ilvl w:val="0"/>
          <w:numId w:val="6"/>
        </w:numPr>
        <w:tabs>
          <w:tab w:val="num" w:pos="0"/>
        </w:tabs>
        <w:ind w:left="426" w:hanging="426"/>
        <w:jc w:val="both"/>
        <w:rPr>
          <w:rFonts w:ascii="AvantGarde Bk BT" w:hAnsi="AvantGarde Bk BT"/>
          <w:sz w:val="20"/>
          <w:szCs w:val="22"/>
        </w:rPr>
      </w:pPr>
      <w:r w:rsidRPr="00473099">
        <w:rPr>
          <w:rFonts w:ascii="AvantGarde Bk BT" w:hAnsi="AvantGarde Bk BT"/>
          <w:sz w:val="20"/>
          <w:szCs w:val="22"/>
          <w:lang w:val="es-ES"/>
        </w:rPr>
        <w:t xml:space="preserve">Que </w:t>
      </w:r>
      <w:r w:rsidR="00DF6D62" w:rsidRPr="00473099">
        <w:rPr>
          <w:rFonts w:ascii="AvantGarde Bk BT" w:hAnsi="AvantGarde Bk BT"/>
          <w:sz w:val="20"/>
          <w:szCs w:val="22"/>
        </w:rPr>
        <w:t>la fracción VIII</w:t>
      </w:r>
      <w:r w:rsidR="007B1EC6">
        <w:rPr>
          <w:rFonts w:ascii="AvantGarde Bk BT" w:hAnsi="AvantGarde Bk BT"/>
          <w:sz w:val="20"/>
          <w:szCs w:val="22"/>
        </w:rPr>
        <w:t>, ar</w:t>
      </w:r>
      <w:r w:rsidR="00DF6D62" w:rsidRPr="00473099">
        <w:rPr>
          <w:rFonts w:ascii="AvantGarde Bk BT" w:hAnsi="AvantGarde Bk BT"/>
          <w:sz w:val="20"/>
          <w:szCs w:val="22"/>
        </w:rPr>
        <w:t>tículo 54 del Reglamento de Becas establece:</w:t>
      </w:r>
    </w:p>
    <w:p w:rsidR="007B1EC6" w:rsidRDefault="007B1EC6" w:rsidP="00DF6D62">
      <w:pPr>
        <w:ind w:left="720"/>
        <w:contextualSpacing/>
        <w:rPr>
          <w:rFonts w:ascii="AvantGarde Bk BT" w:hAnsi="AvantGarde Bk BT"/>
          <w:sz w:val="20"/>
          <w:szCs w:val="22"/>
        </w:rPr>
      </w:pPr>
    </w:p>
    <w:p w:rsidR="00DF6D62" w:rsidRPr="00473099" w:rsidRDefault="00DF6D62" w:rsidP="00DF6D62">
      <w:pPr>
        <w:ind w:left="720"/>
        <w:contextualSpacing/>
        <w:rPr>
          <w:rFonts w:ascii="AvantGarde Bk BT" w:hAnsi="AvantGarde Bk BT"/>
          <w:sz w:val="20"/>
          <w:szCs w:val="22"/>
        </w:rPr>
      </w:pPr>
      <w:r w:rsidRPr="00473099">
        <w:rPr>
          <w:rFonts w:ascii="AvantGarde Bk BT" w:hAnsi="AvantGarde Bk BT"/>
          <w:sz w:val="20"/>
          <w:szCs w:val="22"/>
        </w:rPr>
        <w:t>“…Artículo 54. Son obligaciones de los becarios:</w:t>
      </w:r>
    </w:p>
    <w:p w:rsidR="00DF6D62" w:rsidRPr="00473099" w:rsidRDefault="00DF6D62" w:rsidP="00DF6D62">
      <w:pPr>
        <w:ind w:left="720"/>
        <w:contextualSpacing/>
        <w:rPr>
          <w:rFonts w:ascii="AvantGarde Bk BT" w:hAnsi="AvantGarde Bk BT"/>
          <w:sz w:val="20"/>
          <w:szCs w:val="22"/>
        </w:rPr>
      </w:pPr>
      <w:r w:rsidRPr="00473099">
        <w:rPr>
          <w:rFonts w:ascii="AvantGarde Bk BT" w:hAnsi="AvantGarde Bk BT"/>
          <w:sz w:val="20"/>
          <w:szCs w:val="22"/>
        </w:rPr>
        <w:t>…VIII. Obtener el grado correspondiente a los estudios para los que fue becado…”</w:t>
      </w:r>
    </w:p>
    <w:p w:rsidR="00DF6D62" w:rsidRDefault="00DF6D62" w:rsidP="00B75500">
      <w:pPr>
        <w:jc w:val="both"/>
        <w:rPr>
          <w:rFonts w:ascii="AvantGarde Bk BT" w:hAnsi="AvantGarde Bk BT"/>
          <w:sz w:val="20"/>
          <w:szCs w:val="22"/>
          <w:lang w:eastAsia="es-ES"/>
        </w:rPr>
      </w:pPr>
    </w:p>
    <w:p w:rsidR="00A178FF" w:rsidRDefault="00A178FF" w:rsidP="00B75500">
      <w:pPr>
        <w:jc w:val="both"/>
        <w:rPr>
          <w:rFonts w:ascii="AvantGarde Bk BT" w:hAnsi="AvantGarde Bk BT"/>
          <w:sz w:val="20"/>
          <w:szCs w:val="22"/>
          <w:lang w:eastAsia="es-ES"/>
        </w:rPr>
      </w:pPr>
    </w:p>
    <w:p w:rsidR="00A178FF" w:rsidRPr="00A178FF" w:rsidRDefault="00A178FF" w:rsidP="00B75500">
      <w:pPr>
        <w:jc w:val="both"/>
        <w:rPr>
          <w:rFonts w:ascii="AvantGarde Bk BT" w:hAnsi="AvantGarde Bk BT"/>
          <w:sz w:val="20"/>
          <w:szCs w:val="22"/>
          <w:lang w:eastAsia="es-ES"/>
        </w:rPr>
      </w:pPr>
    </w:p>
    <w:p w:rsidR="00B75500" w:rsidRPr="00473099" w:rsidRDefault="00B75500" w:rsidP="00B75500">
      <w:pPr>
        <w:jc w:val="both"/>
        <w:rPr>
          <w:rFonts w:ascii="AvantGarde Bk BT" w:hAnsi="AvantGarde Bk BT"/>
          <w:sz w:val="20"/>
          <w:szCs w:val="22"/>
          <w:lang w:val="es-ES" w:eastAsia="es-ES"/>
        </w:rPr>
      </w:pPr>
      <w:r w:rsidRPr="00473099">
        <w:rPr>
          <w:rFonts w:ascii="AvantGarde Bk BT" w:hAnsi="AvantGarde Bk BT"/>
          <w:sz w:val="20"/>
          <w:szCs w:val="22"/>
          <w:lang w:val="es-ES" w:eastAsia="es-ES"/>
        </w:rPr>
        <w:lastRenderedPageBreak/>
        <w:t>Por lo anteriormente expuesto, y;</w:t>
      </w:r>
    </w:p>
    <w:p w:rsidR="00B75500" w:rsidRPr="00473099" w:rsidRDefault="00B75500" w:rsidP="00021887">
      <w:pPr>
        <w:jc w:val="center"/>
        <w:rPr>
          <w:rFonts w:ascii="AvantGarde Bk BT" w:hAnsi="AvantGarde Bk BT"/>
          <w:sz w:val="20"/>
          <w:szCs w:val="22"/>
          <w:lang w:val="pt-BR" w:eastAsia="es-ES"/>
        </w:rPr>
      </w:pPr>
      <w:r w:rsidRPr="00473099">
        <w:rPr>
          <w:rFonts w:ascii="AvantGarde Bk BT" w:hAnsi="AvantGarde Bk BT"/>
          <w:b/>
          <w:sz w:val="20"/>
          <w:szCs w:val="22"/>
          <w:lang w:val="pt-BR" w:eastAsia="es-ES"/>
        </w:rPr>
        <w:t>C o n s i d e r a n d o</w:t>
      </w:r>
    </w:p>
    <w:p w:rsidR="00021887" w:rsidRPr="00473099" w:rsidRDefault="00021887" w:rsidP="00B75500">
      <w:pPr>
        <w:rPr>
          <w:rFonts w:ascii="AvantGarde Bk BT" w:hAnsi="AvantGarde Bk BT"/>
          <w:sz w:val="20"/>
          <w:szCs w:val="22"/>
          <w:lang w:val="pt-BR" w:eastAsia="es-ES"/>
        </w:rPr>
      </w:pPr>
    </w:p>
    <w:p w:rsidR="00B75500" w:rsidRPr="00473099" w:rsidRDefault="00B75500" w:rsidP="00B8131C">
      <w:pPr>
        <w:numPr>
          <w:ilvl w:val="0"/>
          <w:numId w:val="8"/>
        </w:numPr>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2"/>
          <w:sz w:val="20"/>
          <w:szCs w:val="22"/>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73099">
        <w:rPr>
          <w:rFonts w:ascii="AvantGarde Bk BT" w:hAnsi="AvantGarde Bk BT"/>
          <w:sz w:val="20"/>
          <w:szCs w:val="22"/>
          <w:lang w:val="es-ES" w:eastAsia="es-ES"/>
        </w:rPr>
        <w:t>.</w:t>
      </w:r>
    </w:p>
    <w:p w:rsidR="00803766" w:rsidRPr="00473099" w:rsidRDefault="00803766" w:rsidP="00803766">
      <w:pPr>
        <w:jc w:val="both"/>
        <w:rPr>
          <w:rFonts w:ascii="AvantGarde Bk BT" w:hAnsi="AvantGarde Bk BT"/>
          <w:sz w:val="20"/>
          <w:szCs w:val="22"/>
          <w:lang w:val="es-ES" w:eastAsia="es-ES"/>
        </w:rPr>
      </w:pPr>
    </w:p>
    <w:p w:rsidR="00B75500" w:rsidRPr="00473099" w:rsidRDefault="00B75500" w:rsidP="00B8131C">
      <w:pPr>
        <w:numPr>
          <w:ilvl w:val="0"/>
          <w:numId w:val="8"/>
        </w:numPr>
        <w:ind w:hanging="294"/>
        <w:jc w:val="both"/>
        <w:rPr>
          <w:rFonts w:ascii="AvantGarde Bk BT" w:hAnsi="AvantGarde Bk BT"/>
          <w:sz w:val="20"/>
          <w:szCs w:val="22"/>
          <w:lang w:val="es-ES"/>
        </w:rPr>
      </w:pPr>
      <w:r w:rsidRPr="00473099">
        <w:rPr>
          <w:rFonts w:ascii="AvantGarde Bk BT" w:hAnsi="AvantGarde Bk BT"/>
          <w:sz w:val="20"/>
          <w:szCs w:val="22"/>
          <w:lang w:val="es-ES"/>
        </w:rPr>
        <w:t xml:space="preserve">Que </w:t>
      </w:r>
      <w:r w:rsidRPr="00473099">
        <w:rPr>
          <w:rFonts w:ascii="AvantGarde Bk BT" w:hAnsi="AvantGarde Bk BT" w:cs="Times New Roman"/>
          <w:spacing w:val="-2"/>
          <w:sz w:val="20"/>
          <w:szCs w:val="22"/>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473099" w:rsidRDefault="00B75500" w:rsidP="00B75500">
      <w:pPr>
        <w:rPr>
          <w:rFonts w:ascii="AvantGarde Bk BT" w:hAnsi="AvantGarde Bk BT"/>
          <w:sz w:val="20"/>
          <w:szCs w:val="22"/>
          <w:lang w:val="es-ES" w:eastAsia="es-ES"/>
        </w:rPr>
      </w:pPr>
    </w:p>
    <w:p w:rsidR="00B75500" w:rsidRPr="00473099" w:rsidRDefault="00B75500" w:rsidP="00B8131C">
      <w:pPr>
        <w:numPr>
          <w:ilvl w:val="0"/>
          <w:numId w:val="8"/>
        </w:numPr>
        <w:ind w:hanging="294"/>
        <w:jc w:val="both"/>
        <w:rPr>
          <w:rFonts w:ascii="AvantGarde Bk BT" w:hAnsi="AvantGarde Bk BT"/>
          <w:sz w:val="20"/>
          <w:szCs w:val="22"/>
          <w:lang w:val="es-ES"/>
        </w:rPr>
      </w:pPr>
      <w:r w:rsidRPr="00473099">
        <w:rPr>
          <w:rFonts w:ascii="AvantGarde Bk BT" w:hAnsi="AvantGarde Bk BT"/>
          <w:sz w:val="20"/>
          <w:szCs w:val="22"/>
          <w:lang w:val="es-ES"/>
        </w:rPr>
        <w:t xml:space="preserve">Que </w:t>
      </w:r>
      <w:r w:rsidRPr="00473099">
        <w:rPr>
          <w:rFonts w:ascii="AvantGarde Bk BT" w:hAnsi="AvantGarde Bk BT" w:cs="Times New Roman"/>
          <w:spacing w:val="-3"/>
          <w:sz w:val="20"/>
          <w:szCs w:val="22"/>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473099">
        <w:rPr>
          <w:rFonts w:ascii="AvantGarde Bk BT" w:hAnsi="AvantGarde Bk BT" w:cs="Times New Roman"/>
          <w:spacing w:val="-3"/>
          <w:sz w:val="20"/>
          <w:szCs w:val="22"/>
          <w:lang w:val="es-ES"/>
        </w:rPr>
        <w:t>I</w:t>
      </w:r>
      <w:r w:rsidRPr="00473099">
        <w:rPr>
          <w:rFonts w:ascii="AvantGarde Bk BT" w:hAnsi="AvantGarde Bk BT" w:cs="Times New Roman"/>
          <w:spacing w:val="-3"/>
          <w:sz w:val="20"/>
          <w:szCs w:val="22"/>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73099">
        <w:rPr>
          <w:rFonts w:ascii="AvantGarde Bk BT" w:hAnsi="AvantGarde Bk BT" w:cs="Times New Roman"/>
          <w:spacing w:val="-2"/>
          <w:sz w:val="20"/>
          <w:szCs w:val="22"/>
        </w:rPr>
        <w:t>.</w:t>
      </w:r>
    </w:p>
    <w:p w:rsidR="006D1591" w:rsidRPr="00473099" w:rsidRDefault="006D1591" w:rsidP="00B75500">
      <w:pPr>
        <w:rPr>
          <w:rFonts w:ascii="AvantGarde Bk BT" w:hAnsi="AvantGarde Bk BT"/>
          <w:sz w:val="20"/>
          <w:szCs w:val="22"/>
          <w:lang w:val="es-ES" w:eastAsia="es-ES"/>
        </w:rPr>
      </w:pPr>
    </w:p>
    <w:p w:rsidR="00B75500" w:rsidRPr="00473099" w:rsidRDefault="00B75500" w:rsidP="00B8131C">
      <w:pPr>
        <w:numPr>
          <w:ilvl w:val="0"/>
          <w:numId w:val="8"/>
        </w:numPr>
        <w:ind w:hanging="294"/>
        <w:jc w:val="both"/>
        <w:rPr>
          <w:rFonts w:ascii="AvantGarde Bk BT" w:hAnsi="AvantGarde Bk BT"/>
          <w:sz w:val="20"/>
          <w:szCs w:val="22"/>
          <w:lang w:val="es-ES"/>
        </w:rPr>
      </w:pPr>
      <w:r w:rsidRPr="00473099">
        <w:rPr>
          <w:rFonts w:ascii="AvantGarde Bk BT" w:hAnsi="AvantGarde Bk BT"/>
          <w:sz w:val="20"/>
          <w:szCs w:val="22"/>
          <w:lang w:val="es-ES"/>
        </w:rPr>
        <w:t xml:space="preserve">Que </w:t>
      </w:r>
      <w:r w:rsidRPr="00473099">
        <w:rPr>
          <w:rFonts w:ascii="AvantGarde Bk BT" w:hAnsi="AvantGarde Bk BT" w:cs="Times New Roman"/>
          <w:spacing w:val="-3"/>
          <w:sz w:val="20"/>
          <w:szCs w:val="22"/>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473099">
        <w:rPr>
          <w:rFonts w:ascii="AvantGarde Bk BT" w:hAnsi="AvantGarde Bk BT" w:cs="Times New Roman"/>
          <w:spacing w:val="-2"/>
          <w:sz w:val="20"/>
          <w:szCs w:val="22"/>
        </w:rPr>
        <w:t>.</w:t>
      </w:r>
    </w:p>
    <w:p w:rsidR="00B75500" w:rsidRPr="00473099" w:rsidRDefault="00B75500" w:rsidP="00B75500">
      <w:pPr>
        <w:rPr>
          <w:rFonts w:ascii="AvantGarde Bk BT" w:hAnsi="AvantGarde Bk BT"/>
          <w:sz w:val="20"/>
          <w:szCs w:val="22"/>
          <w:lang w:val="es-ES" w:eastAsia="es-ES"/>
        </w:rPr>
      </w:pPr>
    </w:p>
    <w:p w:rsidR="00B75500" w:rsidRPr="00473099" w:rsidRDefault="00B75500" w:rsidP="00B8131C">
      <w:pPr>
        <w:numPr>
          <w:ilvl w:val="0"/>
          <w:numId w:val="8"/>
        </w:numPr>
        <w:ind w:hanging="294"/>
        <w:jc w:val="both"/>
        <w:rPr>
          <w:rFonts w:ascii="AvantGarde Bk BT" w:hAnsi="AvantGarde Bk BT"/>
          <w:sz w:val="20"/>
          <w:szCs w:val="22"/>
          <w:lang w:val="es-ES"/>
        </w:rPr>
      </w:pPr>
      <w:r w:rsidRPr="00473099">
        <w:rPr>
          <w:rFonts w:ascii="AvantGarde Bk BT" w:hAnsi="AvantGarde Bk BT"/>
          <w:sz w:val="20"/>
          <w:szCs w:val="22"/>
          <w:lang w:val="es-ES"/>
        </w:rPr>
        <w:t xml:space="preserve">Que </w:t>
      </w:r>
      <w:r w:rsidRPr="00473099">
        <w:rPr>
          <w:rFonts w:ascii="AvantGarde Bk BT" w:hAnsi="AvantGarde Bk BT" w:cs="Times New Roman"/>
          <w:spacing w:val="-3"/>
          <w:sz w:val="20"/>
          <w:szCs w:val="22"/>
        </w:rPr>
        <w:t>conforme lo previsto en el artículo 27 de la Ley Orgánica el H. Consejo General Universitario, funcionará en pleno o por comisiones</w:t>
      </w:r>
      <w:r w:rsidRPr="00473099">
        <w:rPr>
          <w:rFonts w:ascii="AvantGarde Bk BT" w:hAnsi="AvantGarde Bk BT" w:cs="Times New Roman"/>
          <w:spacing w:val="-2"/>
          <w:sz w:val="20"/>
          <w:szCs w:val="22"/>
        </w:rPr>
        <w:t>.</w:t>
      </w:r>
    </w:p>
    <w:p w:rsidR="00B75500" w:rsidRPr="00473099" w:rsidRDefault="00B75500" w:rsidP="007B1EC6">
      <w:pPr>
        <w:contextualSpacing/>
        <w:rPr>
          <w:rFonts w:ascii="AvantGarde Bk BT" w:hAnsi="AvantGarde Bk BT"/>
          <w:sz w:val="20"/>
          <w:szCs w:val="22"/>
          <w:lang w:val="es-ES" w:eastAsia="es-ES"/>
        </w:rPr>
      </w:pPr>
    </w:p>
    <w:p w:rsidR="00C74B00" w:rsidRPr="00C74B00"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t xml:space="preserve">Que </w:t>
      </w:r>
      <w:r w:rsidRPr="00473099">
        <w:rPr>
          <w:rFonts w:ascii="AvantGarde Bk BT" w:hAnsi="AvantGarde Bk BT" w:cs="Times New Roman"/>
          <w:spacing w:val="-3"/>
          <w:sz w:val="20"/>
          <w:szCs w:val="22"/>
          <w:lang w:val="es-ES" w:eastAsia="es-ES"/>
        </w:rPr>
        <w:t xml:space="preserve">el </w:t>
      </w:r>
      <w:r w:rsidR="00DF6D62" w:rsidRPr="00473099">
        <w:rPr>
          <w:rFonts w:ascii="AvantGarde Bk BT" w:hAnsi="AvantGarde Bk BT" w:cs="Times New Roman"/>
          <w:spacing w:val="-3"/>
          <w:sz w:val="20"/>
          <w:szCs w:val="22"/>
          <w:lang w:val="es-ES" w:eastAsia="es-ES"/>
        </w:rPr>
        <w:t xml:space="preserve">artículo 89, fracción I del Estatuto General, establece que es atribución de la Comisión de Condonaciones y Becas el proponer principios generales que regulará el otorgamiento de becas y demás medios de apoyo para el estudio que la Universidad otorgue y la </w:t>
      </w:r>
      <w:r w:rsidR="007B1EC6" w:rsidRPr="00473099">
        <w:rPr>
          <w:rFonts w:ascii="AvantGarde Bk BT" w:hAnsi="AvantGarde Bk BT" w:cs="Times New Roman"/>
          <w:spacing w:val="-3"/>
          <w:sz w:val="20"/>
          <w:szCs w:val="22"/>
          <w:lang w:val="es-ES" w:eastAsia="es-ES"/>
        </w:rPr>
        <w:t>fracción III</w:t>
      </w:r>
      <w:r w:rsidR="007B1EC6">
        <w:rPr>
          <w:rFonts w:ascii="AvantGarde Bk BT" w:hAnsi="AvantGarde Bk BT" w:cs="Times New Roman"/>
          <w:spacing w:val="-3"/>
          <w:sz w:val="20"/>
          <w:szCs w:val="22"/>
          <w:lang w:val="es-ES" w:eastAsia="es-ES"/>
        </w:rPr>
        <w:t>,</w:t>
      </w:r>
      <w:r w:rsidR="007B1EC6" w:rsidRPr="00473099">
        <w:rPr>
          <w:rFonts w:ascii="AvantGarde Bk BT" w:hAnsi="AvantGarde Bk BT" w:cs="Times New Roman"/>
          <w:spacing w:val="-3"/>
          <w:sz w:val="20"/>
          <w:szCs w:val="22"/>
          <w:lang w:val="es-ES" w:eastAsia="es-ES"/>
        </w:rPr>
        <w:t xml:space="preserve"> del artículo 10</w:t>
      </w:r>
      <w:r w:rsidR="00C74B00">
        <w:rPr>
          <w:rFonts w:ascii="AvantGarde Bk BT" w:hAnsi="AvantGarde Bk BT" w:cs="Times New Roman"/>
          <w:spacing w:val="-3"/>
          <w:sz w:val="20"/>
          <w:szCs w:val="22"/>
          <w:lang w:val="es-ES" w:eastAsia="es-ES"/>
        </w:rPr>
        <w:t xml:space="preserve"> y</w:t>
      </w:r>
      <w:r w:rsidR="007B1EC6">
        <w:rPr>
          <w:rFonts w:ascii="AvantGarde Bk BT" w:hAnsi="AvantGarde Bk BT" w:cs="Times New Roman"/>
          <w:spacing w:val="-3"/>
          <w:sz w:val="20"/>
          <w:szCs w:val="22"/>
          <w:lang w:val="es-ES" w:eastAsia="es-ES"/>
        </w:rPr>
        <w:t xml:space="preserve"> </w:t>
      </w:r>
      <w:r w:rsidR="00DF6D62" w:rsidRPr="00473099">
        <w:rPr>
          <w:rFonts w:ascii="AvantGarde Bk BT" w:hAnsi="AvantGarde Bk BT" w:cs="Times New Roman"/>
          <w:spacing w:val="-3"/>
          <w:sz w:val="20"/>
          <w:szCs w:val="22"/>
          <w:lang w:val="es-ES" w:eastAsia="es-ES"/>
        </w:rPr>
        <w:t>fracción III</w:t>
      </w:r>
      <w:r w:rsidR="007B1EC6">
        <w:rPr>
          <w:rFonts w:ascii="AvantGarde Bk BT" w:hAnsi="AvantGarde Bk BT" w:cs="Times New Roman"/>
          <w:spacing w:val="-3"/>
          <w:sz w:val="20"/>
          <w:szCs w:val="22"/>
          <w:lang w:val="es-ES" w:eastAsia="es-ES"/>
        </w:rPr>
        <w:t>,</w:t>
      </w:r>
      <w:r w:rsidR="00DF6D62" w:rsidRPr="00473099">
        <w:rPr>
          <w:rFonts w:ascii="AvantGarde Bk BT" w:hAnsi="AvantGarde Bk BT" w:cs="Times New Roman"/>
          <w:spacing w:val="-3"/>
          <w:sz w:val="20"/>
          <w:szCs w:val="22"/>
          <w:lang w:val="es-ES" w:eastAsia="es-ES"/>
        </w:rPr>
        <w:t xml:space="preserve"> artículo 25</w:t>
      </w:r>
      <w:r w:rsidR="00C74B00">
        <w:rPr>
          <w:rFonts w:ascii="AvantGarde Bk BT" w:hAnsi="AvantGarde Bk BT" w:cs="Times New Roman"/>
          <w:spacing w:val="-3"/>
          <w:sz w:val="20"/>
          <w:szCs w:val="22"/>
          <w:lang w:val="es-ES" w:eastAsia="es-ES"/>
        </w:rPr>
        <w:t xml:space="preserve"> </w:t>
      </w:r>
      <w:r w:rsidR="00DF6D62" w:rsidRPr="00473099">
        <w:rPr>
          <w:rFonts w:ascii="AvantGarde Bk BT" w:hAnsi="AvantGarde Bk BT" w:cs="Times New Roman"/>
          <w:spacing w:val="-3"/>
          <w:sz w:val="20"/>
          <w:szCs w:val="22"/>
          <w:lang w:val="es-ES" w:eastAsia="es-ES"/>
        </w:rPr>
        <w:t xml:space="preserve">del Reglamento de Becas de la Universidad de Guadalajara le atribuye </w:t>
      </w:r>
      <w:r w:rsidR="00C74B00">
        <w:rPr>
          <w:rFonts w:ascii="AvantGarde Bk BT" w:hAnsi="AvantGarde Bk BT" w:cs="Times New Roman"/>
          <w:spacing w:val="-3"/>
          <w:sz w:val="20"/>
          <w:szCs w:val="22"/>
          <w:lang w:val="es-ES" w:eastAsia="es-ES"/>
        </w:rPr>
        <w:t>al Consejo General Universitario resolver sobre las solicitudes de beca y a la Comisión de Condonaciones y Becas respectiva, la evaluación de las solicitudes y su dictaminación, respectivamente.</w:t>
      </w:r>
    </w:p>
    <w:p w:rsidR="00B75500" w:rsidRPr="00473099"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20"/>
          <w:szCs w:val="22"/>
          <w:lang w:val="es-ES" w:eastAsia="es-ES"/>
        </w:rPr>
      </w:pPr>
    </w:p>
    <w:p w:rsidR="00B75500" w:rsidRPr="00473099" w:rsidRDefault="00B75500" w:rsidP="00B75500">
      <w:pPr>
        <w:jc w:val="both"/>
        <w:rPr>
          <w:rFonts w:ascii="AvantGarde Bk BT" w:hAnsi="AvantGarde Bk BT"/>
          <w:sz w:val="20"/>
          <w:szCs w:val="22"/>
          <w:lang w:val="es-ES" w:eastAsia="es-ES"/>
        </w:rPr>
      </w:pPr>
      <w:r w:rsidRPr="00473099">
        <w:rPr>
          <w:rFonts w:ascii="AvantGarde Bk BT" w:hAnsi="AvantGarde Bk BT" w:cs="Times New Roman"/>
          <w:spacing w:val="-3"/>
          <w:sz w:val="20"/>
          <w:szCs w:val="22"/>
          <w:lang w:val="es-ES" w:eastAsia="es-ES"/>
        </w:rPr>
        <w:t>Por lo anteriormente expuesto</w:t>
      </w:r>
      <w:r w:rsidR="007B0505" w:rsidRPr="00473099">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fundado, esta Comisión Permanente de Condonaciones y Becas propone al pleno del H. Consejo General Universitario los siguientes</w:t>
      </w:r>
      <w:r w:rsidRPr="00473099">
        <w:rPr>
          <w:rFonts w:ascii="AvantGarde Bk BT" w:hAnsi="AvantGarde Bk BT"/>
          <w:sz w:val="20"/>
          <w:szCs w:val="22"/>
          <w:lang w:val="es-ES" w:eastAsia="es-ES"/>
        </w:rPr>
        <w:t>;</w:t>
      </w:r>
    </w:p>
    <w:p w:rsidR="00B75500" w:rsidRPr="00473099" w:rsidRDefault="00B75500" w:rsidP="00C74B00">
      <w:pPr>
        <w:rPr>
          <w:rFonts w:ascii="AvantGarde Bk BT" w:hAnsi="AvantGarde Bk BT"/>
          <w:b/>
          <w:sz w:val="20"/>
          <w:szCs w:val="22"/>
          <w:lang w:val="es-ES" w:eastAsia="es-ES"/>
        </w:rPr>
      </w:pPr>
    </w:p>
    <w:p w:rsidR="00895BC0" w:rsidRPr="00473099" w:rsidRDefault="00B75500" w:rsidP="00B75500">
      <w:pPr>
        <w:jc w:val="center"/>
        <w:rPr>
          <w:rFonts w:ascii="AvantGarde Bk BT" w:hAnsi="AvantGarde Bk BT"/>
          <w:b/>
          <w:sz w:val="20"/>
          <w:szCs w:val="22"/>
          <w:lang w:val="pt-BR" w:eastAsia="es-ES"/>
        </w:rPr>
      </w:pPr>
      <w:r w:rsidRPr="00473099">
        <w:rPr>
          <w:rFonts w:ascii="AvantGarde Bk BT" w:hAnsi="AvantGarde Bk BT"/>
          <w:b/>
          <w:sz w:val="20"/>
          <w:szCs w:val="22"/>
          <w:lang w:val="pt-BR" w:eastAsia="es-ES"/>
        </w:rPr>
        <w:t>R e s o l u t i v o s</w:t>
      </w:r>
    </w:p>
    <w:p w:rsidR="00B75500" w:rsidRPr="00473099" w:rsidRDefault="00B75500" w:rsidP="00B75500">
      <w:pPr>
        <w:jc w:val="both"/>
        <w:rPr>
          <w:rFonts w:ascii="AvantGarde Bk BT" w:hAnsi="AvantGarde Bk BT"/>
          <w:b/>
          <w:sz w:val="20"/>
          <w:szCs w:val="22"/>
          <w:lang w:val="pt-BR" w:eastAsia="es-ES"/>
        </w:rPr>
      </w:pPr>
    </w:p>
    <w:p w:rsidR="00A178FF" w:rsidRDefault="00B75500" w:rsidP="00B75500">
      <w:pPr>
        <w:jc w:val="both"/>
        <w:rPr>
          <w:rFonts w:ascii="AvantGarde Bk BT" w:hAnsi="AvantGarde Bk BT"/>
          <w:sz w:val="20"/>
          <w:szCs w:val="22"/>
          <w:lang w:val="es-ES" w:eastAsia="es-ES"/>
        </w:rPr>
      </w:pPr>
      <w:r w:rsidRPr="00473099">
        <w:rPr>
          <w:rFonts w:ascii="AvantGarde Bk BT" w:hAnsi="AvantGarde Bk BT"/>
          <w:b/>
          <w:sz w:val="20"/>
          <w:szCs w:val="22"/>
          <w:lang w:val="es-ES" w:eastAsia="es-ES"/>
        </w:rPr>
        <w:t>PRIMERO.</w:t>
      </w:r>
      <w:r w:rsidRPr="00473099">
        <w:rPr>
          <w:rFonts w:ascii="AvantGarde Bk BT" w:hAnsi="AvantGarde Bk BT"/>
          <w:sz w:val="20"/>
          <w:szCs w:val="22"/>
          <w:lang w:val="es-ES" w:eastAsia="es-ES"/>
        </w:rPr>
        <w:t xml:space="preserve"> </w:t>
      </w:r>
      <w:r w:rsidR="00DB2AD2" w:rsidRPr="00473099">
        <w:rPr>
          <w:rFonts w:ascii="AvantGarde Bk BT" w:hAnsi="AvantGarde Bk BT"/>
          <w:sz w:val="20"/>
          <w:szCs w:val="22"/>
          <w:lang w:val="es-ES" w:eastAsia="es-ES"/>
        </w:rPr>
        <w:t xml:space="preserve">Por </w:t>
      </w:r>
      <w:r w:rsidR="00C74B00">
        <w:rPr>
          <w:rFonts w:ascii="AvantGarde Bk BT" w:hAnsi="AvantGarde Bk BT"/>
          <w:sz w:val="20"/>
          <w:szCs w:val="22"/>
          <w:lang w:val="es-ES" w:eastAsia="es-ES"/>
        </w:rPr>
        <w:t xml:space="preserve">haber acreditado la </w:t>
      </w:r>
      <w:r w:rsidR="00C74B00" w:rsidRPr="00473099">
        <w:rPr>
          <w:rFonts w:ascii="AvantGarde Bk BT" w:hAnsi="AvantGarde Bk BT"/>
          <w:sz w:val="20"/>
          <w:szCs w:val="22"/>
          <w:lang w:val="es-ES" w:eastAsia="es-ES"/>
        </w:rPr>
        <w:t xml:space="preserve">obtención de manera anticipada del grado de Doctor en Educación, otorgado por el Instituto Tecnológico y de Estudios Superiores de Occidente (ITESO), Tlaquepaque, Jalisco, México, a favor de la C. María Guadalupe Vera Soria, </w:t>
      </w:r>
      <w:r w:rsidR="00C74B00">
        <w:rPr>
          <w:rFonts w:ascii="AvantGarde Bk BT" w:hAnsi="AvantGarde Bk BT"/>
          <w:sz w:val="20"/>
          <w:szCs w:val="22"/>
          <w:lang w:val="es-ES" w:eastAsia="es-ES"/>
        </w:rPr>
        <w:t xml:space="preserve">el </w:t>
      </w:r>
      <w:r w:rsidR="00C74B00" w:rsidRPr="00473099">
        <w:rPr>
          <w:rFonts w:ascii="AvantGarde Bk BT" w:hAnsi="AvantGarde Bk BT"/>
          <w:sz w:val="20"/>
          <w:szCs w:val="22"/>
          <w:lang w:val="es-ES" w:eastAsia="es-ES"/>
        </w:rPr>
        <w:t>18 de abril de 2016</w:t>
      </w:r>
      <w:r w:rsidR="00C74B00">
        <w:rPr>
          <w:rFonts w:ascii="AvantGarde Bk BT" w:hAnsi="AvantGarde Bk BT"/>
          <w:sz w:val="20"/>
          <w:szCs w:val="22"/>
          <w:lang w:val="es-ES" w:eastAsia="es-ES"/>
        </w:rPr>
        <w:t xml:space="preserve">, se </w:t>
      </w:r>
      <w:r w:rsidR="00C74B00" w:rsidRPr="00C74B00">
        <w:rPr>
          <w:rFonts w:ascii="AvantGarde Bk BT" w:hAnsi="AvantGarde Bk BT"/>
          <w:b/>
          <w:sz w:val="20"/>
          <w:szCs w:val="22"/>
          <w:lang w:val="es-ES" w:eastAsia="es-ES"/>
        </w:rPr>
        <w:t>CANCELA LA BECA-CRÉDITO</w:t>
      </w:r>
      <w:r w:rsidR="00C74B00" w:rsidRPr="00473099">
        <w:rPr>
          <w:rFonts w:ascii="AvantGarde Bk BT" w:hAnsi="AvantGarde Bk BT"/>
          <w:sz w:val="20"/>
          <w:szCs w:val="22"/>
          <w:lang w:val="es-ES" w:eastAsia="es-ES"/>
        </w:rPr>
        <w:t xml:space="preserve"> </w:t>
      </w:r>
      <w:r w:rsidR="00DB2AD2" w:rsidRPr="00473099">
        <w:rPr>
          <w:rFonts w:ascii="AvantGarde Bk BT" w:hAnsi="AvantGarde Bk BT"/>
          <w:sz w:val="20"/>
          <w:szCs w:val="22"/>
          <w:lang w:val="es-ES" w:eastAsia="es-ES"/>
        </w:rPr>
        <w:t>comple</w:t>
      </w:r>
      <w:r w:rsidR="00DF6D62" w:rsidRPr="00473099">
        <w:rPr>
          <w:rFonts w:ascii="AvantGarde Bk BT" w:hAnsi="AvantGarde Bk BT"/>
          <w:sz w:val="20"/>
          <w:szCs w:val="22"/>
          <w:lang w:val="es-ES" w:eastAsia="es-ES"/>
        </w:rPr>
        <w:t>mentaria</w:t>
      </w:r>
      <w:r w:rsidR="00DB2AD2" w:rsidRPr="00473099">
        <w:rPr>
          <w:rFonts w:ascii="AvantGarde Bk BT" w:hAnsi="AvantGarde Bk BT"/>
          <w:sz w:val="20"/>
          <w:szCs w:val="22"/>
          <w:lang w:val="es-ES" w:eastAsia="es-ES"/>
        </w:rPr>
        <w:t xml:space="preserve"> otorgada a la C. </w:t>
      </w:r>
      <w:r w:rsidR="00DF6D62" w:rsidRPr="00473099">
        <w:rPr>
          <w:rFonts w:ascii="AvantGarde Bk BT" w:hAnsi="AvantGarde Bk BT"/>
          <w:sz w:val="20"/>
          <w:szCs w:val="22"/>
          <w:lang w:val="es-ES" w:eastAsia="es-ES"/>
        </w:rPr>
        <w:t>María Guadalupe Vera Soria</w:t>
      </w:r>
      <w:r w:rsidR="00DB2AD2" w:rsidRPr="00473099">
        <w:rPr>
          <w:rFonts w:ascii="AvantGarde Bk BT" w:hAnsi="AvantGarde Bk BT"/>
          <w:sz w:val="20"/>
          <w:szCs w:val="22"/>
          <w:lang w:val="es-ES" w:eastAsia="es-ES"/>
        </w:rPr>
        <w:t>, mediante dictamen V/201</w:t>
      </w:r>
      <w:r w:rsidR="00DF6D62" w:rsidRPr="00473099">
        <w:rPr>
          <w:rFonts w:ascii="AvantGarde Bk BT" w:hAnsi="AvantGarde Bk BT"/>
          <w:sz w:val="20"/>
          <w:szCs w:val="22"/>
          <w:lang w:val="es-ES" w:eastAsia="es-ES"/>
        </w:rPr>
        <w:t>5</w:t>
      </w:r>
      <w:r w:rsidR="00DB2AD2" w:rsidRPr="00473099">
        <w:rPr>
          <w:rFonts w:ascii="AvantGarde Bk BT" w:hAnsi="AvantGarde Bk BT"/>
          <w:sz w:val="20"/>
          <w:szCs w:val="22"/>
          <w:lang w:val="es-ES" w:eastAsia="es-ES"/>
        </w:rPr>
        <w:t>/</w:t>
      </w:r>
      <w:r w:rsidR="00DF6D62" w:rsidRPr="00473099">
        <w:rPr>
          <w:rFonts w:ascii="AvantGarde Bk BT" w:hAnsi="AvantGarde Bk BT"/>
          <w:sz w:val="20"/>
          <w:szCs w:val="22"/>
          <w:lang w:val="es-ES" w:eastAsia="es-ES"/>
        </w:rPr>
        <w:t>379</w:t>
      </w:r>
      <w:r w:rsidR="00C74B00">
        <w:rPr>
          <w:rFonts w:ascii="AvantGarde Bk BT" w:hAnsi="AvantGarde Bk BT"/>
          <w:sz w:val="20"/>
          <w:szCs w:val="22"/>
          <w:lang w:val="es-ES" w:eastAsia="es-ES"/>
        </w:rPr>
        <w:t>,</w:t>
      </w:r>
      <w:r w:rsidR="00DB2AD2" w:rsidRPr="00473099">
        <w:rPr>
          <w:rFonts w:ascii="AvantGarde Bk BT" w:hAnsi="AvantGarde Bk BT"/>
          <w:sz w:val="20"/>
          <w:szCs w:val="22"/>
          <w:lang w:val="es-ES" w:eastAsia="es-ES"/>
        </w:rPr>
        <w:t xml:space="preserve"> de</w:t>
      </w:r>
      <w:r w:rsidR="00C74B00">
        <w:rPr>
          <w:rFonts w:ascii="AvantGarde Bk BT" w:hAnsi="AvantGarde Bk BT"/>
          <w:sz w:val="20"/>
          <w:szCs w:val="22"/>
          <w:lang w:val="es-ES" w:eastAsia="es-ES"/>
        </w:rPr>
        <w:t>l</w:t>
      </w:r>
      <w:r w:rsidR="00DB2AD2" w:rsidRPr="00473099">
        <w:rPr>
          <w:rFonts w:ascii="AvantGarde Bk BT" w:hAnsi="AvantGarde Bk BT"/>
          <w:sz w:val="20"/>
          <w:szCs w:val="22"/>
          <w:lang w:val="es-ES" w:eastAsia="es-ES"/>
        </w:rPr>
        <w:t xml:space="preserve"> 17 de </w:t>
      </w:r>
      <w:r w:rsidR="001D674D" w:rsidRPr="00473099">
        <w:rPr>
          <w:rFonts w:ascii="AvantGarde Bk BT" w:hAnsi="AvantGarde Bk BT"/>
          <w:sz w:val="20"/>
          <w:szCs w:val="22"/>
          <w:lang w:val="es-ES" w:eastAsia="es-ES"/>
        </w:rPr>
        <w:t>abril de 2015, por lo que queda sin efectos a partir del 19 de abril de 2016</w:t>
      </w:r>
      <w:r w:rsidR="006D1DC9" w:rsidRPr="00473099">
        <w:rPr>
          <w:rFonts w:ascii="AvantGarde Bk BT" w:hAnsi="AvantGarde Bk BT"/>
          <w:sz w:val="20"/>
          <w:szCs w:val="22"/>
          <w:lang w:val="es-ES" w:eastAsia="es-ES"/>
        </w:rPr>
        <w:t>.</w:t>
      </w:r>
    </w:p>
    <w:p w:rsidR="00B75500" w:rsidRPr="00473099" w:rsidRDefault="00C74B00" w:rsidP="00B75500">
      <w:pPr>
        <w:jc w:val="both"/>
        <w:rPr>
          <w:rFonts w:ascii="AvantGarde Bk BT" w:hAnsi="AvantGarde Bk BT"/>
          <w:sz w:val="20"/>
          <w:szCs w:val="22"/>
        </w:rPr>
      </w:pPr>
      <w:r>
        <w:rPr>
          <w:rFonts w:ascii="AvantGarde Bk BT" w:hAnsi="AvantGarde Bk BT"/>
          <w:b/>
          <w:spacing w:val="-3"/>
          <w:sz w:val="20"/>
          <w:szCs w:val="22"/>
          <w:lang w:val="es-ES_tradnl"/>
        </w:rPr>
        <w:lastRenderedPageBreak/>
        <w:t>SEGUNDO</w:t>
      </w:r>
      <w:r w:rsidR="00B75500" w:rsidRPr="00473099">
        <w:rPr>
          <w:rFonts w:ascii="AvantGarde Bk BT" w:hAnsi="AvantGarde Bk BT"/>
          <w:b/>
          <w:spacing w:val="-3"/>
          <w:sz w:val="20"/>
          <w:szCs w:val="22"/>
          <w:lang w:val="es-ES_tradnl"/>
        </w:rPr>
        <w:t>.</w:t>
      </w:r>
      <w:r w:rsidR="00B75500" w:rsidRPr="00473099">
        <w:rPr>
          <w:rFonts w:ascii="AvantGarde Bk BT" w:hAnsi="AvantGarde Bk BT"/>
          <w:spacing w:val="-3"/>
          <w:sz w:val="20"/>
          <w:szCs w:val="22"/>
          <w:lang w:val="es-ES_tradnl"/>
        </w:rPr>
        <w:t xml:space="preserve"> </w:t>
      </w:r>
      <w:r w:rsidR="00DB2AD2" w:rsidRPr="00473099">
        <w:rPr>
          <w:rFonts w:ascii="AvantGarde Bk BT" w:hAnsi="AvantGarde Bk BT"/>
          <w:sz w:val="20"/>
          <w:szCs w:val="22"/>
          <w:lang w:val="es-ES" w:eastAsia="es-ES"/>
        </w:rPr>
        <w:t xml:space="preserve">Notifíquese a la C. </w:t>
      </w:r>
      <w:r w:rsidR="001D674D" w:rsidRPr="00473099">
        <w:rPr>
          <w:rFonts w:ascii="AvantGarde Bk BT" w:hAnsi="AvantGarde Bk BT"/>
          <w:sz w:val="20"/>
          <w:szCs w:val="22"/>
          <w:lang w:val="es-ES" w:eastAsia="es-ES"/>
        </w:rPr>
        <w:t>María Guadalupe Vera Soria</w:t>
      </w:r>
      <w:r w:rsidR="00DB2AD2" w:rsidRPr="00473099">
        <w:rPr>
          <w:rFonts w:ascii="AvantGarde Bk BT" w:hAnsi="AvantGarde Bk BT"/>
          <w:sz w:val="20"/>
          <w:szCs w:val="22"/>
          <w:lang w:val="es-ES" w:eastAsia="es-ES"/>
        </w:rPr>
        <w:t>, el presente dictamen</w:t>
      </w:r>
      <w:r w:rsidR="00B75500" w:rsidRPr="00473099">
        <w:rPr>
          <w:rFonts w:ascii="AvantGarde Bk BT" w:hAnsi="AvantGarde Bk BT"/>
          <w:sz w:val="20"/>
          <w:szCs w:val="22"/>
        </w:rPr>
        <w:t>.</w:t>
      </w:r>
    </w:p>
    <w:p w:rsidR="00507D06" w:rsidRPr="00473099" w:rsidRDefault="00507D06" w:rsidP="00B75500">
      <w:pPr>
        <w:jc w:val="both"/>
        <w:rPr>
          <w:rFonts w:ascii="AvantGarde Bk BT" w:hAnsi="AvantGarde Bk BT"/>
          <w:sz w:val="20"/>
          <w:szCs w:val="22"/>
        </w:rPr>
      </w:pPr>
    </w:p>
    <w:p w:rsidR="00DF574C" w:rsidRPr="00473099" w:rsidRDefault="00C74B00" w:rsidP="00C74B00">
      <w:pPr>
        <w:jc w:val="both"/>
        <w:rPr>
          <w:rFonts w:ascii="AvantGarde Bk BT" w:hAnsi="AvantGarde Bk BT"/>
          <w:sz w:val="20"/>
          <w:szCs w:val="22"/>
        </w:rPr>
      </w:pPr>
      <w:r>
        <w:rPr>
          <w:rFonts w:ascii="AvantGarde Bk BT" w:hAnsi="AvantGarde Bk BT"/>
          <w:b/>
          <w:sz w:val="20"/>
          <w:szCs w:val="22"/>
        </w:rPr>
        <w:t>TERCERO</w:t>
      </w:r>
      <w:r w:rsidR="00DF574C" w:rsidRPr="00473099">
        <w:rPr>
          <w:rFonts w:ascii="AvantGarde Bk BT" w:hAnsi="AvantGarde Bk BT"/>
          <w:b/>
          <w:sz w:val="20"/>
          <w:szCs w:val="22"/>
        </w:rPr>
        <w:t xml:space="preserve">. </w:t>
      </w:r>
      <w:r w:rsidR="00970890" w:rsidRPr="00473099">
        <w:rPr>
          <w:rFonts w:ascii="AvantGarde Bk BT" w:hAnsi="AvantGarde Bk BT" w:cs="Times New Roman"/>
          <w:spacing w:val="-3"/>
          <w:sz w:val="20"/>
          <w:szCs w:val="22"/>
          <w:lang w:val="es-ES_tradnl" w:eastAsia="en-US"/>
        </w:rPr>
        <w:t>De conf</w:t>
      </w:r>
      <w:bookmarkStart w:id="0" w:name="_GoBack"/>
      <w:bookmarkEnd w:id="0"/>
      <w:r w:rsidR="00970890" w:rsidRPr="00473099">
        <w:rPr>
          <w:rFonts w:ascii="AvantGarde Bk BT" w:hAnsi="AvantGarde Bk BT" w:cs="Times New Roman"/>
          <w:spacing w:val="-3"/>
          <w:sz w:val="20"/>
          <w:szCs w:val="22"/>
          <w:lang w:val="es-ES_tradnl" w:eastAsia="en-US"/>
        </w:rPr>
        <w:t>ormidad a lo dispuesto en el último párrafo del artículo 35 de la Ley Orgánica, y toda vez que</w:t>
      </w:r>
      <w:r w:rsidR="00970890" w:rsidRPr="00473099">
        <w:rPr>
          <w:rFonts w:ascii="AvantGarde Bk BT" w:hAnsi="AvantGarde Bk BT" w:cs="Times New Roman"/>
          <w:spacing w:val="-3"/>
          <w:sz w:val="20"/>
          <w:szCs w:val="22"/>
          <w:lang w:val="es-ES_tradnl"/>
        </w:rPr>
        <w:t xml:space="preserve"> </w:t>
      </w:r>
      <w:r>
        <w:rPr>
          <w:rFonts w:ascii="AvantGarde Bk BT" w:hAnsi="AvantGarde Bk BT" w:cs="Times New Roman"/>
          <w:spacing w:val="-3"/>
          <w:sz w:val="20"/>
          <w:szCs w:val="22"/>
          <w:lang w:val="es-ES_tradnl"/>
        </w:rPr>
        <w:t xml:space="preserve">la cancelación de la beca queda sin efectos a partir del 19 de abril de 2019, </w:t>
      </w:r>
      <w:r w:rsidR="00970890" w:rsidRPr="00473099">
        <w:rPr>
          <w:rFonts w:ascii="AvantGarde Bk BT" w:hAnsi="AvantGarde Bk BT" w:cs="Times New Roman"/>
          <w:spacing w:val="-3"/>
          <w:sz w:val="20"/>
          <w:szCs w:val="22"/>
          <w:lang w:val="es-ES_tradnl" w:eastAsia="en-US"/>
        </w:rPr>
        <w:t xml:space="preserve">solicítese al Rector General resuelva provisionalmente la presente propuesta, </w:t>
      </w:r>
      <w:r w:rsidR="00251762" w:rsidRPr="00473099">
        <w:rPr>
          <w:rFonts w:ascii="AvantGarde Bk BT" w:hAnsi="AvantGarde Bk BT" w:cs="Times New Roman"/>
          <w:spacing w:val="-3"/>
          <w:sz w:val="20"/>
          <w:szCs w:val="22"/>
          <w:lang w:val="es-ES_tradnl" w:eastAsia="en-US"/>
        </w:rPr>
        <w:t>en tanto la misma se pone a consideración del pleno del H. Consejo General</w:t>
      </w:r>
      <w:r w:rsidR="00DF574C" w:rsidRPr="00473099">
        <w:rPr>
          <w:rFonts w:ascii="AvantGarde Bk BT" w:hAnsi="AvantGarde Bk BT"/>
          <w:sz w:val="20"/>
          <w:szCs w:val="22"/>
        </w:rPr>
        <w:t>.</w:t>
      </w:r>
    </w:p>
    <w:p w:rsidR="00DF574C" w:rsidRPr="00473099" w:rsidRDefault="00DF574C" w:rsidP="00B75500">
      <w:pPr>
        <w:jc w:val="both"/>
        <w:rPr>
          <w:rFonts w:ascii="AvantGarde Bk BT" w:hAnsi="AvantGarde Bk BT"/>
          <w:sz w:val="20"/>
          <w:szCs w:val="22"/>
        </w:rPr>
      </w:pPr>
    </w:p>
    <w:p w:rsidR="00C4431B" w:rsidRPr="00473099" w:rsidRDefault="00C4431B" w:rsidP="00C4431B">
      <w:pPr>
        <w:tabs>
          <w:tab w:val="center" w:pos="4393"/>
        </w:tabs>
        <w:suppressAutoHyphens/>
        <w:ind w:left="709" w:hanging="283"/>
        <w:jc w:val="center"/>
        <w:rPr>
          <w:rFonts w:ascii="AvantGarde Bk BT" w:hAnsi="AvantGarde Bk BT"/>
          <w:spacing w:val="-3"/>
          <w:sz w:val="20"/>
          <w:szCs w:val="22"/>
          <w:lang w:val="es-ES_tradnl"/>
        </w:rPr>
      </w:pPr>
      <w:r w:rsidRPr="00473099">
        <w:rPr>
          <w:rFonts w:ascii="AvantGarde Bk BT" w:hAnsi="AvantGarde Bk BT"/>
          <w:spacing w:val="-3"/>
          <w:sz w:val="20"/>
          <w:szCs w:val="22"/>
          <w:lang w:val="es-ES_tradnl"/>
        </w:rPr>
        <w:t>A t e n t a m e n t e</w:t>
      </w:r>
    </w:p>
    <w:p w:rsidR="00C4431B" w:rsidRPr="00473099" w:rsidRDefault="00C4431B" w:rsidP="00C4431B">
      <w:pPr>
        <w:tabs>
          <w:tab w:val="center" w:pos="4393"/>
        </w:tabs>
        <w:suppressAutoHyphens/>
        <w:ind w:left="709" w:hanging="283"/>
        <w:jc w:val="center"/>
        <w:rPr>
          <w:rFonts w:ascii="AvantGarde Bk BT" w:hAnsi="AvantGarde Bk BT"/>
          <w:b/>
          <w:spacing w:val="-3"/>
          <w:sz w:val="20"/>
          <w:szCs w:val="22"/>
          <w:lang w:val="es-ES_tradnl"/>
        </w:rPr>
      </w:pPr>
      <w:r w:rsidRPr="00473099">
        <w:rPr>
          <w:rFonts w:ascii="AvantGarde Bk BT" w:hAnsi="AvantGarde Bk BT"/>
          <w:b/>
          <w:spacing w:val="-3"/>
          <w:sz w:val="20"/>
          <w:szCs w:val="22"/>
          <w:lang w:val="es-ES_tradnl"/>
        </w:rPr>
        <w:t>“Piensa y Trabaja”</w:t>
      </w:r>
    </w:p>
    <w:p w:rsidR="00C4431B" w:rsidRPr="00473099" w:rsidRDefault="00C4431B" w:rsidP="00C4431B">
      <w:pPr>
        <w:ind w:left="709" w:hanging="283"/>
        <w:jc w:val="center"/>
        <w:rPr>
          <w:rFonts w:ascii="AvantGarde Bk BT" w:hAnsi="AvantGarde Bk BT"/>
          <w:sz w:val="20"/>
          <w:szCs w:val="22"/>
          <w:lang w:val="es-ES"/>
        </w:rPr>
      </w:pPr>
      <w:r w:rsidRPr="00473099">
        <w:rPr>
          <w:rFonts w:ascii="AvantGarde Bk BT" w:hAnsi="AvantGarde Bk BT"/>
          <w:sz w:val="20"/>
          <w:szCs w:val="22"/>
          <w:lang w:val="es-ES"/>
        </w:rPr>
        <w:t xml:space="preserve">Guadalajara, Jalisco, </w:t>
      </w:r>
      <w:r w:rsidR="001D674D" w:rsidRPr="00473099">
        <w:rPr>
          <w:rFonts w:ascii="AvantGarde Bk BT" w:hAnsi="AvantGarde Bk BT"/>
          <w:sz w:val="20"/>
          <w:szCs w:val="22"/>
          <w:lang w:val="es-ES"/>
        </w:rPr>
        <w:t>06</w:t>
      </w:r>
      <w:r w:rsidR="007910F7" w:rsidRPr="00473099">
        <w:rPr>
          <w:rFonts w:ascii="AvantGarde Bk BT" w:hAnsi="AvantGarde Bk BT"/>
          <w:sz w:val="20"/>
          <w:szCs w:val="22"/>
          <w:lang w:val="es-ES"/>
        </w:rPr>
        <w:t xml:space="preserve"> </w:t>
      </w:r>
      <w:r w:rsidR="005A6CEF" w:rsidRPr="00473099">
        <w:rPr>
          <w:rFonts w:ascii="AvantGarde Bk BT" w:hAnsi="AvantGarde Bk BT"/>
          <w:sz w:val="20"/>
          <w:szCs w:val="22"/>
          <w:lang w:val="es-ES"/>
        </w:rPr>
        <w:t xml:space="preserve">de </w:t>
      </w:r>
      <w:r w:rsidR="001D674D" w:rsidRPr="00473099">
        <w:rPr>
          <w:rFonts w:ascii="AvantGarde Bk BT" w:hAnsi="AvantGarde Bk BT"/>
          <w:sz w:val="20"/>
          <w:szCs w:val="22"/>
          <w:lang w:val="es-ES"/>
        </w:rPr>
        <w:t>Mayo</w:t>
      </w:r>
      <w:r w:rsidR="005A6CEF" w:rsidRPr="00473099">
        <w:rPr>
          <w:rFonts w:ascii="AvantGarde Bk BT" w:hAnsi="AvantGarde Bk BT"/>
          <w:sz w:val="20"/>
          <w:szCs w:val="22"/>
          <w:lang w:val="es-ES"/>
        </w:rPr>
        <w:t xml:space="preserve"> de 201</w:t>
      </w:r>
      <w:r w:rsidR="001D674D" w:rsidRPr="00473099">
        <w:rPr>
          <w:rFonts w:ascii="AvantGarde Bk BT" w:hAnsi="AvantGarde Bk BT"/>
          <w:sz w:val="20"/>
          <w:szCs w:val="22"/>
          <w:lang w:val="es-ES"/>
        </w:rPr>
        <w:t>6</w:t>
      </w:r>
    </w:p>
    <w:p w:rsidR="00C4431B" w:rsidRPr="00473099" w:rsidRDefault="00C4431B" w:rsidP="00C4431B">
      <w:pPr>
        <w:ind w:left="709" w:hanging="283"/>
        <w:jc w:val="center"/>
        <w:rPr>
          <w:rFonts w:ascii="AvantGarde Bk BT" w:hAnsi="AvantGarde Bk BT"/>
          <w:sz w:val="20"/>
          <w:szCs w:val="22"/>
          <w:lang w:val="es-ES"/>
        </w:rPr>
      </w:pPr>
    </w:p>
    <w:p w:rsidR="00C4431B" w:rsidRPr="00473099" w:rsidRDefault="00C4431B" w:rsidP="00C4431B">
      <w:pPr>
        <w:ind w:left="709" w:hanging="283"/>
        <w:jc w:val="center"/>
        <w:rPr>
          <w:rFonts w:ascii="AvantGarde Bk BT" w:hAnsi="AvantGarde Bk BT"/>
          <w:sz w:val="20"/>
          <w:szCs w:val="22"/>
          <w:lang w:val="es-ES"/>
        </w:rPr>
      </w:pPr>
    </w:p>
    <w:p w:rsidR="00351EF4" w:rsidRPr="00473099" w:rsidRDefault="00351EF4" w:rsidP="00C4431B">
      <w:pPr>
        <w:ind w:left="709" w:hanging="283"/>
        <w:jc w:val="center"/>
        <w:rPr>
          <w:rFonts w:ascii="AvantGarde Bk BT" w:hAnsi="AvantGarde Bk BT"/>
          <w:sz w:val="20"/>
          <w:szCs w:val="22"/>
          <w:lang w:val="es-ES"/>
        </w:rPr>
      </w:pPr>
    </w:p>
    <w:p w:rsidR="00C4431B" w:rsidRPr="00473099" w:rsidRDefault="00C4431B" w:rsidP="00C4431B">
      <w:pPr>
        <w:tabs>
          <w:tab w:val="center" w:pos="4393"/>
          <w:tab w:val="left" w:pos="7200"/>
        </w:tabs>
        <w:suppressAutoHyphens/>
        <w:ind w:left="709" w:hanging="283"/>
        <w:jc w:val="center"/>
        <w:rPr>
          <w:rFonts w:ascii="AvantGarde Bk BT" w:hAnsi="AvantGarde Bk BT"/>
          <w:b/>
          <w:spacing w:val="-3"/>
          <w:sz w:val="20"/>
          <w:szCs w:val="22"/>
        </w:rPr>
      </w:pPr>
      <w:r w:rsidRPr="00473099">
        <w:rPr>
          <w:rFonts w:ascii="AvantGarde Bk BT" w:hAnsi="AvantGarde Bk BT"/>
          <w:b/>
          <w:spacing w:val="-3"/>
          <w:sz w:val="20"/>
          <w:szCs w:val="22"/>
        </w:rPr>
        <w:t>Mtro. Itzcóatl Tonatiuh Bravo Padilla</w:t>
      </w:r>
    </w:p>
    <w:p w:rsidR="00C4431B" w:rsidRPr="00473099" w:rsidRDefault="00C4431B" w:rsidP="00C4431B">
      <w:pPr>
        <w:tabs>
          <w:tab w:val="left" w:pos="-720"/>
        </w:tabs>
        <w:suppressAutoHyphens/>
        <w:ind w:left="709" w:hanging="283"/>
        <w:jc w:val="center"/>
        <w:rPr>
          <w:rFonts w:ascii="AvantGarde Bk BT" w:hAnsi="AvantGarde Bk BT"/>
          <w:spacing w:val="-3"/>
          <w:sz w:val="20"/>
          <w:szCs w:val="22"/>
        </w:rPr>
      </w:pPr>
      <w:r w:rsidRPr="00473099">
        <w:rPr>
          <w:rFonts w:ascii="AvantGarde Bk BT" w:hAnsi="AvantGarde Bk BT"/>
          <w:spacing w:val="-3"/>
          <w:sz w:val="20"/>
          <w:szCs w:val="22"/>
        </w:rPr>
        <w:t xml:space="preserve">Presidente </w:t>
      </w:r>
    </w:p>
    <w:p w:rsidR="00C4431B" w:rsidRDefault="00C4431B" w:rsidP="00C4431B">
      <w:pPr>
        <w:ind w:left="709" w:hanging="283"/>
        <w:rPr>
          <w:rFonts w:ascii="AvantGarde Bk BT" w:hAnsi="AvantGarde Bk BT"/>
          <w:sz w:val="20"/>
          <w:szCs w:val="22"/>
        </w:rPr>
      </w:pPr>
    </w:p>
    <w:p w:rsidR="00C74B00" w:rsidRPr="00473099" w:rsidRDefault="00C74B00" w:rsidP="00C4431B">
      <w:pPr>
        <w:ind w:left="709" w:hanging="283"/>
        <w:rPr>
          <w:rFonts w:ascii="AvantGarde Bk BT" w:hAnsi="AvantGarde Bk BT"/>
          <w:sz w:val="20"/>
          <w:szCs w:val="22"/>
        </w:rPr>
      </w:pPr>
    </w:p>
    <w:p w:rsidR="00351EF4" w:rsidRPr="00473099" w:rsidRDefault="00351EF4" w:rsidP="00C4431B">
      <w:pPr>
        <w:ind w:left="709" w:hanging="283"/>
        <w:rPr>
          <w:rFonts w:ascii="AvantGarde Bk BT" w:hAnsi="AvantGarde Bk BT"/>
          <w:sz w:val="20"/>
          <w:szCs w:val="22"/>
        </w:rPr>
      </w:pPr>
    </w:p>
    <w:tbl>
      <w:tblPr>
        <w:tblW w:w="9240" w:type="dxa"/>
        <w:tblInd w:w="108" w:type="dxa"/>
        <w:tblLook w:val="01E0" w:firstRow="1" w:lastRow="1" w:firstColumn="1" w:lastColumn="1" w:noHBand="0" w:noVBand="0"/>
      </w:tblPr>
      <w:tblGrid>
        <w:gridCol w:w="4560"/>
        <w:gridCol w:w="4680"/>
      </w:tblGrid>
      <w:tr w:rsidR="00C4431B" w:rsidRPr="00473099" w:rsidTr="00710B89">
        <w:tc>
          <w:tcPr>
            <w:tcW w:w="4560" w:type="dxa"/>
          </w:tcPr>
          <w:p w:rsidR="00C4431B" w:rsidRPr="00473099" w:rsidRDefault="00C4431B" w:rsidP="00C4431B">
            <w:pPr>
              <w:ind w:left="709" w:hanging="283"/>
              <w:jc w:val="center"/>
              <w:rPr>
                <w:rFonts w:ascii="AvantGarde Bk BT" w:hAnsi="AvantGarde Bk BT"/>
                <w:spacing w:val="-3"/>
                <w:sz w:val="20"/>
                <w:szCs w:val="22"/>
                <w:lang w:val="es-ES_tradnl"/>
              </w:rPr>
            </w:pPr>
            <w:r w:rsidRPr="00473099">
              <w:rPr>
                <w:rFonts w:ascii="AvantGarde Bk BT" w:hAnsi="AvantGarde Bk BT"/>
                <w:spacing w:val="-3"/>
                <w:sz w:val="20"/>
                <w:szCs w:val="22"/>
                <w:lang w:val="es-ES_tradnl"/>
              </w:rPr>
              <w:t>Mtro. Ernesto Flores Gallo</w:t>
            </w:r>
          </w:p>
        </w:tc>
        <w:tc>
          <w:tcPr>
            <w:tcW w:w="4680" w:type="dxa"/>
          </w:tcPr>
          <w:p w:rsidR="00C4431B" w:rsidRPr="00473099" w:rsidRDefault="00233206" w:rsidP="00DC0C1D">
            <w:pPr>
              <w:ind w:left="709" w:hanging="283"/>
              <w:jc w:val="center"/>
              <w:rPr>
                <w:rFonts w:ascii="AvantGarde Bk BT" w:hAnsi="AvantGarde Bk BT"/>
                <w:spacing w:val="-3"/>
                <w:sz w:val="20"/>
                <w:szCs w:val="22"/>
                <w:lang w:val="es-ES_tradnl"/>
              </w:rPr>
            </w:pPr>
            <w:r w:rsidRPr="00473099">
              <w:rPr>
                <w:rFonts w:ascii="AvantGarde Bk BT" w:hAnsi="AvantGarde Bk BT"/>
                <w:sz w:val="20"/>
                <w:szCs w:val="22"/>
              </w:rPr>
              <w:t>Mtra. María Isabel Arreola Caro</w:t>
            </w:r>
          </w:p>
        </w:tc>
      </w:tr>
      <w:tr w:rsidR="00C4431B" w:rsidRPr="00473099" w:rsidTr="00710B89">
        <w:tc>
          <w:tcPr>
            <w:tcW w:w="4560" w:type="dxa"/>
          </w:tcPr>
          <w:p w:rsidR="00C4431B" w:rsidRPr="00473099" w:rsidRDefault="00C4431B" w:rsidP="00C4431B">
            <w:pPr>
              <w:ind w:left="709" w:hanging="283"/>
              <w:jc w:val="center"/>
              <w:rPr>
                <w:rFonts w:ascii="AvantGarde Bk BT" w:hAnsi="AvantGarde Bk BT"/>
                <w:spacing w:val="-3"/>
                <w:sz w:val="20"/>
                <w:szCs w:val="22"/>
                <w:lang w:val="es-ES_tradnl"/>
              </w:rPr>
            </w:pPr>
          </w:p>
          <w:p w:rsidR="00351EF4" w:rsidRPr="00473099" w:rsidRDefault="00351EF4" w:rsidP="00C4431B">
            <w:pPr>
              <w:ind w:left="709" w:hanging="283"/>
              <w:jc w:val="center"/>
              <w:rPr>
                <w:rFonts w:ascii="AvantGarde Bk BT" w:hAnsi="AvantGarde Bk BT"/>
                <w:spacing w:val="-3"/>
                <w:sz w:val="20"/>
                <w:szCs w:val="22"/>
                <w:lang w:val="es-ES_tradnl"/>
              </w:rPr>
            </w:pPr>
          </w:p>
          <w:p w:rsidR="00C4431B" w:rsidRPr="00473099" w:rsidRDefault="00C4431B" w:rsidP="00C4431B">
            <w:pPr>
              <w:ind w:left="709" w:hanging="283"/>
              <w:jc w:val="center"/>
              <w:rPr>
                <w:rFonts w:ascii="AvantGarde Bk BT" w:hAnsi="AvantGarde Bk BT"/>
                <w:spacing w:val="-3"/>
                <w:sz w:val="20"/>
                <w:szCs w:val="22"/>
                <w:lang w:val="es-ES_tradnl"/>
              </w:rPr>
            </w:pPr>
          </w:p>
        </w:tc>
        <w:tc>
          <w:tcPr>
            <w:tcW w:w="4680" w:type="dxa"/>
          </w:tcPr>
          <w:p w:rsidR="00C4431B" w:rsidRPr="00473099" w:rsidRDefault="00C4431B" w:rsidP="00C4431B">
            <w:pPr>
              <w:ind w:left="709" w:hanging="283"/>
              <w:jc w:val="center"/>
              <w:rPr>
                <w:rFonts w:ascii="AvantGarde Bk BT" w:hAnsi="AvantGarde Bk BT"/>
                <w:spacing w:val="-3"/>
                <w:sz w:val="20"/>
                <w:szCs w:val="22"/>
                <w:lang w:val="es-ES_tradnl"/>
              </w:rPr>
            </w:pPr>
          </w:p>
          <w:p w:rsidR="00C4431B" w:rsidRPr="00473099" w:rsidRDefault="00C4431B" w:rsidP="00C4431B">
            <w:pPr>
              <w:ind w:left="709" w:hanging="283"/>
              <w:jc w:val="center"/>
              <w:rPr>
                <w:rFonts w:ascii="AvantGarde Bk BT" w:hAnsi="AvantGarde Bk BT"/>
                <w:spacing w:val="-3"/>
                <w:sz w:val="20"/>
                <w:szCs w:val="22"/>
                <w:lang w:val="es-ES_tradnl"/>
              </w:rPr>
            </w:pPr>
          </w:p>
        </w:tc>
      </w:tr>
      <w:tr w:rsidR="00C4431B" w:rsidRPr="00473099" w:rsidTr="00710B89">
        <w:tc>
          <w:tcPr>
            <w:tcW w:w="4560" w:type="dxa"/>
          </w:tcPr>
          <w:p w:rsidR="00C4431B" w:rsidRPr="00473099" w:rsidRDefault="00C4431B" w:rsidP="00C4431B">
            <w:pPr>
              <w:ind w:left="709" w:hanging="283"/>
              <w:jc w:val="center"/>
              <w:rPr>
                <w:rFonts w:ascii="AvantGarde Bk BT" w:hAnsi="AvantGarde Bk BT"/>
                <w:spacing w:val="-3"/>
                <w:sz w:val="20"/>
                <w:szCs w:val="22"/>
                <w:lang w:val="es-ES_tradnl"/>
              </w:rPr>
            </w:pPr>
            <w:r w:rsidRPr="00473099">
              <w:rPr>
                <w:rFonts w:ascii="AvantGarde Bk BT" w:hAnsi="AvantGarde Bk BT"/>
                <w:sz w:val="20"/>
                <w:szCs w:val="22"/>
              </w:rPr>
              <w:t>Mtro. Reynaldo Gómez Jiménez</w:t>
            </w:r>
          </w:p>
        </w:tc>
        <w:tc>
          <w:tcPr>
            <w:tcW w:w="4680" w:type="dxa"/>
          </w:tcPr>
          <w:p w:rsidR="00C4431B" w:rsidRPr="00473099" w:rsidRDefault="00C4431B" w:rsidP="001D674D">
            <w:pPr>
              <w:ind w:left="709" w:hanging="283"/>
              <w:jc w:val="center"/>
              <w:rPr>
                <w:rFonts w:ascii="AvantGarde Bk BT" w:hAnsi="AvantGarde Bk BT"/>
                <w:spacing w:val="-3"/>
                <w:sz w:val="20"/>
                <w:szCs w:val="22"/>
                <w:lang w:val="es-ES_tradnl"/>
              </w:rPr>
            </w:pPr>
            <w:r w:rsidRPr="00473099">
              <w:rPr>
                <w:rFonts w:ascii="AvantGarde Bk BT" w:hAnsi="AvantGarde Bk BT"/>
                <w:spacing w:val="-3"/>
                <w:sz w:val="20"/>
                <w:szCs w:val="22"/>
                <w:lang w:val="es-ES_tradnl"/>
              </w:rPr>
              <w:t xml:space="preserve">C. </w:t>
            </w:r>
            <w:r w:rsidR="001D674D" w:rsidRPr="00473099">
              <w:rPr>
                <w:rFonts w:ascii="AvantGarde Bk BT" w:hAnsi="AvantGarde Bk BT"/>
                <w:spacing w:val="-3"/>
                <w:sz w:val="20"/>
                <w:szCs w:val="22"/>
                <w:lang w:val="es-ES_tradnl"/>
              </w:rPr>
              <w:t>Carlos Alberto Ramos Chávez</w:t>
            </w:r>
          </w:p>
        </w:tc>
      </w:tr>
    </w:tbl>
    <w:p w:rsidR="00C4431B" w:rsidRPr="00473099" w:rsidRDefault="00C4431B" w:rsidP="00C4431B">
      <w:pPr>
        <w:ind w:left="709" w:hanging="283"/>
        <w:rPr>
          <w:rFonts w:ascii="AvantGarde Bk BT" w:hAnsi="AvantGarde Bk BT"/>
          <w:sz w:val="20"/>
          <w:szCs w:val="22"/>
        </w:rPr>
      </w:pPr>
    </w:p>
    <w:p w:rsidR="00C4431B" w:rsidRPr="00473099" w:rsidRDefault="00C4431B" w:rsidP="00C4431B">
      <w:pPr>
        <w:ind w:left="709" w:hanging="283"/>
        <w:rPr>
          <w:rFonts w:ascii="AvantGarde Bk BT" w:hAnsi="AvantGarde Bk BT"/>
          <w:sz w:val="20"/>
          <w:szCs w:val="22"/>
        </w:rPr>
      </w:pPr>
    </w:p>
    <w:p w:rsidR="00351EF4" w:rsidRPr="00473099" w:rsidRDefault="00351EF4" w:rsidP="00C4431B">
      <w:pPr>
        <w:ind w:left="709" w:hanging="283"/>
        <w:rPr>
          <w:rFonts w:ascii="AvantGarde Bk BT" w:hAnsi="AvantGarde Bk BT"/>
          <w:sz w:val="20"/>
          <w:szCs w:val="22"/>
        </w:rPr>
      </w:pPr>
    </w:p>
    <w:p w:rsidR="00C4431B" w:rsidRPr="00473099" w:rsidRDefault="00C4431B" w:rsidP="00C4431B">
      <w:pPr>
        <w:tabs>
          <w:tab w:val="center" w:pos="4393"/>
          <w:tab w:val="left" w:pos="7200"/>
        </w:tabs>
        <w:suppressAutoHyphens/>
        <w:ind w:left="709" w:hanging="283"/>
        <w:jc w:val="center"/>
        <w:rPr>
          <w:rFonts w:ascii="AvantGarde Bk BT" w:hAnsi="AvantGarde Bk BT"/>
          <w:b/>
          <w:spacing w:val="-3"/>
          <w:sz w:val="20"/>
          <w:szCs w:val="22"/>
        </w:rPr>
      </w:pPr>
      <w:r w:rsidRPr="00473099">
        <w:rPr>
          <w:rFonts w:ascii="AvantGarde Bk BT" w:hAnsi="AvantGarde Bk BT"/>
          <w:b/>
          <w:spacing w:val="-3"/>
          <w:sz w:val="20"/>
          <w:szCs w:val="22"/>
        </w:rPr>
        <w:t>Mtro. José Alfredo Peña Ramos</w:t>
      </w:r>
    </w:p>
    <w:p w:rsidR="000F4C96" w:rsidRPr="00473099" w:rsidRDefault="00C4431B" w:rsidP="00C4431B">
      <w:pPr>
        <w:tabs>
          <w:tab w:val="left" w:pos="-720"/>
        </w:tabs>
        <w:suppressAutoHyphens/>
        <w:ind w:left="709" w:hanging="283"/>
        <w:jc w:val="center"/>
        <w:rPr>
          <w:rFonts w:ascii="AvantGarde Bk BT" w:hAnsi="AvantGarde Bk BT"/>
          <w:sz w:val="20"/>
          <w:szCs w:val="22"/>
        </w:rPr>
      </w:pPr>
      <w:r w:rsidRPr="00473099">
        <w:rPr>
          <w:rFonts w:ascii="AvantGarde Bk BT" w:hAnsi="AvantGarde Bk BT"/>
          <w:spacing w:val="-3"/>
          <w:sz w:val="20"/>
          <w:szCs w:val="22"/>
        </w:rPr>
        <w:t xml:space="preserve">Secretario de Actas y Acuerdos </w:t>
      </w:r>
    </w:p>
    <w:sectPr w:rsidR="000F4C96" w:rsidRPr="00473099"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53" w:rsidRDefault="00ED1753" w:rsidP="00C85DA2">
      <w:r>
        <w:separator/>
      </w:r>
    </w:p>
  </w:endnote>
  <w:endnote w:type="continuationSeparator" w:id="0">
    <w:p w:rsidR="00ED1753" w:rsidRDefault="00ED175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F6D62" w:rsidRPr="00DC51E6" w:rsidRDefault="00DF6D6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178F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178F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DF6D62" w:rsidRDefault="00DF6D62" w:rsidP="00DC51E6">
    <w:pPr>
      <w:pStyle w:val="Piedepgina"/>
      <w:spacing w:line="276" w:lineRule="auto"/>
      <w:jc w:val="center"/>
      <w:rPr>
        <w:rFonts w:ascii="Times New Roman" w:hAnsi="Times New Roman" w:cs="Times New Roman"/>
        <w:sz w:val="17"/>
        <w:szCs w:val="17"/>
      </w:rPr>
    </w:pPr>
  </w:p>
  <w:p w:rsidR="00DF6D62" w:rsidRPr="00C85DA2" w:rsidRDefault="00DF6D6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F6D62" w:rsidRPr="00C85DA2" w:rsidRDefault="00DF6D6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F6D62" w:rsidRPr="00C85DA2" w:rsidRDefault="00DF6D6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DF6D62" w:rsidRPr="00DC51E6" w:rsidRDefault="00DF6D6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53" w:rsidRDefault="00ED1753" w:rsidP="00C85DA2">
      <w:r>
        <w:separator/>
      </w:r>
    </w:p>
  </w:footnote>
  <w:footnote w:type="continuationSeparator" w:id="0">
    <w:p w:rsidR="00ED1753" w:rsidRDefault="00ED175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D62" w:rsidRDefault="00DF6D6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E27B45E" wp14:editId="043F792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DF6D62" w:rsidRDefault="00DF6D62" w:rsidP="007B1178">
    <w:pPr>
      <w:pStyle w:val="Encabezado"/>
      <w:jc w:val="right"/>
      <w:rPr>
        <w:noProof/>
        <w:lang w:val="es-ES"/>
      </w:rPr>
    </w:pPr>
  </w:p>
  <w:p w:rsidR="00DF6D62" w:rsidRDefault="00DF6D62" w:rsidP="007B1178">
    <w:pPr>
      <w:pStyle w:val="Encabezado"/>
      <w:jc w:val="right"/>
      <w:rPr>
        <w:noProof/>
        <w:lang w:val="es-ES"/>
      </w:rPr>
    </w:pPr>
  </w:p>
  <w:p w:rsidR="00DF6D62" w:rsidRDefault="00DF6D62" w:rsidP="007B1178">
    <w:pPr>
      <w:pStyle w:val="Encabezado"/>
      <w:jc w:val="right"/>
      <w:rPr>
        <w:rFonts w:ascii="AvantGarde Bk BT" w:hAnsi="AvantGarde Bk BT"/>
        <w:noProof/>
        <w:lang w:val="es-ES"/>
      </w:rPr>
    </w:pPr>
  </w:p>
  <w:p w:rsidR="00DF6D62" w:rsidRPr="00505C5E" w:rsidRDefault="00DF6D62"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DF6D62" w:rsidRPr="00505C5E" w:rsidRDefault="00DF6D62"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162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D4D2D24"/>
    <w:multiLevelType w:val="hybridMultilevel"/>
    <w:tmpl w:val="122C919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FE58A0"/>
    <w:multiLevelType w:val="singleLevel"/>
    <w:tmpl w:val="8BCEFDFA"/>
    <w:lvl w:ilvl="0">
      <w:start w:val="1"/>
      <w:numFmt w:val="decimal"/>
      <w:lvlText w:val="%1."/>
      <w:legacy w:legacy="1" w:legacySpace="0" w:legacyIndent="283"/>
      <w:lvlJc w:val="left"/>
      <w:pPr>
        <w:ind w:left="283" w:hanging="283"/>
      </w:pPr>
    </w:lvl>
  </w:abstractNum>
  <w:abstractNum w:abstractNumId="21">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3">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0"/>
  </w:num>
  <w:num w:numId="4">
    <w:abstractNumId w:val="0"/>
  </w:num>
  <w:num w:numId="5">
    <w:abstractNumId w:val="20"/>
    <w:lvlOverride w:ilvl="0">
      <w:lvl w:ilvl="0">
        <w:start w:val="1"/>
        <w:numFmt w:val="decimal"/>
        <w:lvlText w:val="%1."/>
        <w:legacy w:legacy="1" w:legacySpace="0" w:legacyIndent="283"/>
        <w:lvlJc w:val="left"/>
        <w:pPr>
          <w:ind w:left="283" w:hanging="283"/>
        </w:pPr>
      </w:lvl>
    </w:lvlOverride>
  </w:num>
  <w:num w:numId="6">
    <w:abstractNumId w:val="15"/>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0"/>
  </w:num>
  <w:num w:numId="10">
    <w:abstractNumId w:val="24"/>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2"/>
  </w:num>
  <w:num w:numId="16">
    <w:abstractNumId w:val="5"/>
  </w:num>
  <w:num w:numId="17">
    <w:abstractNumId w:val="13"/>
  </w:num>
  <w:num w:numId="18">
    <w:abstractNumId w:val="17"/>
  </w:num>
  <w:num w:numId="19">
    <w:abstractNumId w:val="23"/>
  </w:num>
  <w:num w:numId="20">
    <w:abstractNumId w:val="19"/>
  </w:num>
  <w:num w:numId="21">
    <w:abstractNumId w:val="2"/>
  </w:num>
  <w:num w:numId="22">
    <w:abstractNumId w:val="14"/>
  </w:num>
  <w:num w:numId="23">
    <w:abstractNumId w:val="4"/>
  </w:num>
  <w:num w:numId="24">
    <w:abstractNumId w:val="12"/>
  </w:num>
  <w:num w:numId="25">
    <w:abstractNumId w:val="3"/>
  </w:num>
  <w:num w:numId="26">
    <w:abstractNumId w:val="21"/>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2E7"/>
    <w:rsid w:val="0007697F"/>
    <w:rsid w:val="000921FF"/>
    <w:rsid w:val="00093404"/>
    <w:rsid w:val="00094CA9"/>
    <w:rsid w:val="000A7C97"/>
    <w:rsid w:val="000A7EA9"/>
    <w:rsid w:val="000B2857"/>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51762"/>
    <w:rsid w:val="002600D4"/>
    <w:rsid w:val="0026297B"/>
    <w:rsid w:val="00263D28"/>
    <w:rsid w:val="00272B3C"/>
    <w:rsid w:val="00283728"/>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409C5"/>
    <w:rsid w:val="00342215"/>
    <w:rsid w:val="00350B9A"/>
    <w:rsid w:val="003519CF"/>
    <w:rsid w:val="00351EF4"/>
    <w:rsid w:val="00355DB5"/>
    <w:rsid w:val="00362826"/>
    <w:rsid w:val="003822C8"/>
    <w:rsid w:val="0038431C"/>
    <w:rsid w:val="00387DC1"/>
    <w:rsid w:val="0039020A"/>
    <w:rsid w:val="0039290B"/>
    <w:rsid w:val="0039720D"/>
    <w:rsid w:val="003A1003"/>
    <w:rsid w:val="003A73B0"/>
    <w:rsid w:val="003C33E4"/>
    <w:rsid w:val="003C44B0"/>
    <w:rsid w:val="003D6855"/>
    <w:rsid w:val="004117FE"/>
    <w:rsid w:val="00413C11"/>
    <w:rsid w:val="00415D48"/>
    <w:rsid w:val="00427480"/>
    <w:rsid w:val="00433FE3"/>
    <w:rsid w:val="004410F3"/>
    <w:rsid w:val="0044281D"/>
    <w:rsid w:val="00451EA5"/>
    <w:rsid w:val="004671C1"/>
    <w:rsid w:val="00473099"/>
    <w:rsid w:val="0047681D"/>
    <w:rsid w:val="00476AF2"/>
    <w:rsid w:val="00483ADC"/>
    <w:rsid w:val="004863F1"/>
    <w:rsid w:val="00487FCF"/>
    <w:rsid w:val="004B5D64"/>
    <w:rsid w:val="004C2EA0"/>
    <w:rsid w:val="004D5650"/>
    <w:rsid w:val="004F608C"/>
    <w:rsid w:val="004F6B2C"/>
    <w:rsid w:val="00505C5E"/>
    <w:rsid w:val="00507D06"/>
    <w:rsid w:val="00523458"/>
    <w:rsid w:val="005245AB"/>
    <w:rsid w:val="00545C0B"/>
    <w:rsid w:val="005479F9"/>
    <w:rsid w:val="00555399"/>
    <w:rsid w:val="00556D89"/>
    <w:rsid w:val="00566FCA"/>
    <w:rsid w:val="005747C5"/>
    <w:rsid w:val="00585DD7"/>
    <w:rsid w:val="00586A85"/>
    <w:rsid w:val="005924E7"/>
    <w:rsid w:val="005A49DA"/>
    <w:rsid w:val="005A6CEF"/>
    <w:rsid w:val="005C0C77"/>
    <w:rsid w:val="005C5E45"/>
    <w:rsid w:val="005D2954"/>
    <w:rsid w:val="005D33B7"/>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D1591"/>
    <w:rsid w:val="006D1A9A"/>
    <w:rsid w:val="006D1DC9"/>
    <w:rsid w:val="006D7801"/>
    <w:rsid w:val="006E764C"/>
    <w:rsid w:val="006F48AF"/>
    <w:rsid w:val="007009F2"/>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B1EC6"/>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40897"/>
    <w:rsid w:val="009523DF"/>
    <w:rsid w:val="00953144"/>
    <w:rsid w:val="00956FDE"/>
    <w:rsid w:val="00966D91"/>
    <w:rsid w:val="00970890"/>
    <w:rsid w:val="009A035C"/>
    <w:rsid w:val="009A3C48"/>
    <w:rsid w:val="009A7F4F"/>
    <w:rsid w:val="009B5FAC"/>
    <w:rsid w:val="009B64A9"/>
    <w:rsid w:val="009C5B35"/>
    <w:rsid w:val="009C70BB"/>
    <w:rsid w:val="009E44D5"/>
    <w:rsid w:val="00A009E8"/>
    <w:rsid w:val="00A1274B"/>
    <w:rsid w:val="00A178FF"/>
    <w:rsid w:val="00A20D1E"/>
    <w:rsid w:val="00A255C8"/>
    <w:rsid w:val="00A45166"/>
    <w:rsid w:val="00A4589F"/>
    <w:rsid w:val="00A52F4C"/>
    <w:rsid w:val="00A538C1"/>
    <w:rsid w:val="00A61643"/>
    <w:rsid w:val="00A63B38"/>
    <w:rsid w:val="00A7175B"/>
    <w:rsid w:val="00AA0435"/>
    <w:rsid w:val="00AA4A2D"/>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E6E85"/>
    <w:rsid w:val="00BF3713"/>
    <w:rsid w:val="00BF3765"/>
    <w:rsid w:val="00BF43EB"/>
    <w:rsid w:val="00C00E97"/>
    <w:rsid w:val="00C029CF"/>
    <w:rsid w:val="00C11DAD"/>
    <w:rsid w:val="00C308B0"/>
    <w:rsid w:val="00C35B8F"/>
    <w:rsid w:val="00C43C33"/>
    <w:rsid w:val="00C4431B"/>
    <w:rsid w:val="00C605AA"/>
    <w:rsid w:val="00C60E1F"/>
    <w:rsid w:val="00C67519"/>
    <w:rsid w:val="00C70575"/>
    <w:rsid w:val="00C74B00"/>
    <w:rsid w:val="00C7510B"/>
    <w:rsid w:val="00C77A05"/>
    <w:rsid w:val="00C85DA2"/>
    <w:rsid w:val="00C96D45"/>
    <w:rsid w:val="00CC2CBC"/>
    <w:rsid w:val="00CC77DF"/>
    <w:rsid w:val="00CD30DA"/>
    <w:rsid w:val="00CD48F5"/>
    <w:rsid w:val="00CF4DEA"/>
    <w:rsid w:val="00D00A1F"/>
    <w:rsid w:val="00D115E2"/>
    <w:rsid w:val="00D207DE"/>
    <w:rsid w:val="00D26506"/>
    <w:rsid w:val="00D359E6"/>
    <w:rsid w:val="00D4107C"/>
    <w:rsid w:val="00D4194B"/>
    <w:rsid w:val="00D45362"/>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442A"/>
    <w:rsid w:val="00E14EA0"/>
    <w:rsid w:val="00E157BC"/>
    <w:rsid w:val="00E206C9"/>
    <w:rsid w:val="00E26C91"/>
    <w:rsid w:val="00E33841"/>
    <w:rsid w:val="00E44921"/>
    <w:rsid w:val="00E47561"/>
    <w:rsid w:val="00E72345"/>
    <w:rsid w:val="00E91777"/>
    <w:rsid w:val="00EA0B25"/>
    <w:rsid w:val="00EA65BE"/>
    <w:rsid w:val="00EC4B27"/>
    <w:rsid w:val="00ED1753"/>
    <w:rsid w:val="00ED2BED"/>
    <w:rsid w:val="00F007A3"/>
    <w:rsid w:val="00F03CCA"/>
    <w:rsid w:val="00F15E06"/>
    <w:rsid w:val="00F22573"/>
    <w:rsid w:val="00F352D8"/>
    <w:rsid w:val="00F41657"/>
    <w:rsid w:val="00F45B71"/>
    <w:rsid w:val="00F51923"/>
    <w:rsid w:val="00F51FBB"/>
    <w:rsid w:val="00F64768"/>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C8CF-F0D7-406B-9E79-C3AE5EE1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2016-05-06T13:12:00Z</cp:lastPrinted>
  <dcterms:created xsi:type="dcterms:W3CDTF">2016-05-06T13:05:00Z</dcterms:created>
  <dcterms:modified xsi:type="dcterms:W3CDTF">2016-05-06T13:12:00Z</dcterms:modified>
</cp:coreProperties>
</file>