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6F72E" w14:textId="77777777" w:rsidR="00021F40" w:rsidRPr="00F45365" w:rsidRDefault="00021F40" w:rsidP="00824BFE">
      <w:pPr>
        <w:autoSpaceDE w:val="0"/>
        <w:autoSpaceDN w:val="0"/>
        <w:adjustRightInd w:val="0"/>
        <w:ind w:left="284"/>
        <w:jc w:val="both"/>
        <w:rPr>
          <w:rFonts w:ascii="AvantGarde Bk BT" w:hAnsi="AvantGarde Bk BT"/>
          <w:b/>
          <w:color w:val="000000"/>
          <w:sz w:val="20"/>
          <w:szCs w:val="20"/>
        </w:rPr>
      </w:pPr>
      <w:r w:rsidRPr="00F45365">
        <w:rPr>
          <w:rFonts w:ascii="AvantGarde Bk BT" w:hAnsi="AvantGarde Bk BT"/>
          <w:b/>
          <w:color w:val="000000"/>
          <w:sz w:val="20"/>
          <w:szCs w:val="20"/>
        </w:rPr>
        <w:t>H. CONSEJO GENERAL UNIVERSITARIO</w:t>
      </w:r>
    </w:p>
    <w:p w14:paraId="11D56998" w14:textId="7EA9647B" w:rsidR="00021F40" w:rsidRPr="00F45365" w:rsidRDefault="00021F40" w:rsidP="00824BFE">
      <w:pPr>
        <w:autoSpaceDE w:val="0"/>
        <w:autoSpaceDN w:val="0"/>
        <w:adjustRightInd w:val="0"/>
        <w:ind w:left="284"/>
        <w:jc w:val="both"/>
        <w:rPr>
          <w:rFonts w:ascii="AvantGarde Bk BT" w:hAnsi="AvantGarde Bk BT"/>
          <w:b/>
          <w:color w:val="000000"/>
          <w:sz w:val="20"/>
          <w:szCs w:val="20"/>
        </w:rPr>
      </w:pPr>
      <w:r w:rsidRPr="00F45365">
        <w:rPr>
          <w:rFonts w:ascii="AvantGarde Bk BT" w:hAnsi="AvantGarde Bk BT"/>
          <w:b/>
          <w:color w:val="000000"/>
          <w:sz w:val="20"/>
          <w:szCs w:val="20"/>
        </w:rPr>
        <w:t>P R E S E N T E</w:t>
      </w:r>
      <w:r w:rsidR="00290ABD" w:rsidRPr="00F45365">
        <w:rPr>
          <w:rFonts w:ascii="AvantGarde Bk BT" w:hAnsi="AvantGarde Bk BT"/>
          <w:b/>
          <w:color w:val="000000"/>
          <w:sz w:val="20"/>
          <w:szCs w:val="20"/>
        </w:rPr>
        <w:t xml:space="preserve"> </w:t>
      </w:r>
    </w:p>
    <w:p w14:paraId="4340A371" w14:textId="77777777" w:rsidR="00021F40" w:rsidRPr="00F45365" w:rsidRDefault="00021F40" w:rsidP="00824BFE">
      <w:pPr>
        <w:autoSpaceDE w:val="0"/>
        <w:autoSpaceDN w:val="0"/>
        <w:adjustRightInd w:val="0"/>
        <w:ind w:left="284"/>
        <w:jc w:val="both"/>
        <w:rPr>
          <w:rFonts w:ascii="AvantGarde Bk BT" w:hAnsi="AvantGarde Bk BT"/>
          <w:color w:val="000000"/>
          <w:sz w:val="20"/>
          <w:szCs w:val="20"/>
        </w:rPr>
      </w:pPr>
    </w:p>
    <w:p w14:paraId="7E4E76F5" w14:textId="77777777" w:rsidR="00195A4F" w:rsidRPr="00F45365" w:rsidRDefault="00195A4F" w:rsidP="00824BFE">
      <w:pPr>
        <w:autoSpaceDE w:val="0"/>
        <w:autoSpaceDN w:val="0"/>
        <w:adjustRightInd w:val="0"/>
        <w:ind w:left="284"/>
        <w:jc w:val="both"/>
        <w:rPr>
          <w:rFonts w:ascii="AvantGarde Bk BT" w:hAnsi="AvantGarde Bk BT"/>
          <w:color w:val="000000"/>
          <w:sz w:val="20"/>
          <w:szCs w:val="20"/>
        </w:rPr>
      </w:pPr>
    </w:p>
    <w:p w14:paraId="682F401A" w14:textId="4AA26157" w:rsidR="00C438A8" w:rsidRPr="00F45365" w:rsidRDefault="00233C56" w:rsidP="00566142">
      <w:pPr>
        <w:autoSpaceDE w:val="0"/>
        <w:autoSpaceDN w:val="0"/>
        <w:adjustRightInd w:val="0"/>
        <w:ind w:left="284"/>
        <w:jc w:val="both"/>
        <w:rPr>
          <w:rFonts w:ascii="AvantGarde Bk BT" w:hAnsi="AvantGarde Bk BT"/>
          <w:color w:val="000000"/>
          <w:sz w:val="20"/>
          <w:szCs w:val="20"/>
        </w:rPr>
      </w:pPr>
      <w:r w:rsidRPr="00205390">
        <w:rPr>
          <w:rFonts w:ascii="AvantGarde Bk BT" w:hAnsi="AvantGarde Bk BT"/>
          <w:color w:val="000000"/>
          <w:sz w:val="20"/>
          <w:szCs w:val="20"/>
          <w:highlight w:val="yellow"/>
        </w:rPr>
        <w:t>A estas Comisiones Permanentes de Educac</w:t>
      </w:r>
      <w:r w:rsidR="00D65879" w:rsidRPr="00205390">
        <w:rPr>
          <w:rFonts w:ascii="AvantGarde Bk BT" w:hAnsi="AvantGarde Bk BT"/>
          <w:color w:val="000000"/>
          <w:sz w:val="20"/>
          <w:szCs w:val="20"/>
          <w:highlight w:val="yellow"/>
        </w:rPr>
        <w:t>ión</w:t>
      </w:r>
      <w:r w:rsidR="00684D19" w:rsidRPr="00205390">
        <w:rPr>
          <w:rFonts w:ascii="AvantGarde Bk BT" w:hAnsi="AvantGarde Bk BT"/>
          <w:color w:val="000000"/>
          <w:sz w:val="20"/>
          <w:szCs w:val="20"/>
          <w:highlight w:val="yellow"/>
        </w:rPr>
        <w:t xml:space="preserve">, </w:t>
      </w:r>
      <w:r w:rsidR="003044F9" w:rsidRPr="00205390">
        <w:rPr>
          <w:rFonts w:ascii="AvantGarde Bk BT" w:hAnsi="AvantGarde Bk BT"/>
          <w:color w:val="000000"/>
          <w:sz w:val="20"/>
          <w:szCs w:val="20"/>
          <w:highlight w:val="yellow"/>
        </w:rPr>
        <w:t>de Hacienda</w:t>
      </w:r>
      <w:r w:rsidR="00684D19" w:rsidRPr="00205390">
        <w:rPr>
          <w:rFonts w:ascii="AvantGarde Bk BT" w:hAnsi="AvantGarde Bk BT"/>
          <w:color w:val="000000"/>
          <w:sz w:val="20"/>
          <w:szCs w:val="20"/>
          <w:highlight w:val="yellow"/>
        </w:rPr>
        <w:t xml:space="preserve"> y de Normatividad</w:t>
      </w:r>
      <w:r w:rsidRPr="00205390">
        <w:rPr>
          <w:rFonts w:ascii="AvantGarde Bk BT" w:hAnsi="AvantGarde Bk BT"/>
          <w:color w:val="000000"/>
          <w:sz w:val="20"/>
          <w:szCs w:val="20"/>
          <w:highlight w:val="yellow"/>
        </w:rPr>
        <w:t xml:space="preserve">, ha sido turnado por </w:t>
      </w:r>
      <w:r w:rsidR="00195A4F" w:rsidRPr="00205390">
        <w:rPr>
          <w:rFonts w:ascii="AvantGarde Bk BT" w:hAnsi="AvantGarde Bk BT"/>
          <w:color w:val="000000"/>
          <w:sz w:val="20"/>
          <w:szCs w:val="20"/>
          <w:highlight w:val="yellow"/>
        </w:rPr>
        <w:t xml:space="preserve">el Rector General y por </w:t>
      </w:r>
      <w:r w:rsidRPr="00205390">
        <w:rPr>
          <w:rFonts w:ascii="AvantGarde Bk BT" w:hAnsi="AvantGarde Bk BT"/>
          <w:color w:val="000000"/>
          <w:sz w:val="20"/>
          <w:szCs w:val="20"/>
          <w:highlight w:val="yellow"/>
        </w:rPr>
        <w:t xml:space="preserve">el </w:t>
      </w:r>
      <w:r w:rsidR="004E2CD4" w:rsidRPr="00205390">
        <w:rPr>
          <w:rFonts w:ascii="AvantGarde Bk BT" w:hAnsi="AvantGarde Bk BT"/>
          <w:color w:val="000000"/>
          <w:sz w:val="20"/>
          <w:szCs w:val="20"/>
          <w:highlight w:val="yellow"/>
        </w:rPr>
        <w:t>Consejo Universitario de Educación Media Superior, el dictamen nú</w:t>
      </w:r>
      <w:r w:rsidR="006165B7" w:rsidRPr="00205390">
        <w:rPr>
          <w:rFonts w:ascii="AvantGarde Bk BT" w:hAnsi="AvantGarde Bk BT"/>
          <w:color w:val="000000"/>
          <w:sz w:val="20"/>
          <w:szCs w:val="20"/>
          <w:highlight w:val="yellow"/>
        </w:rPr>
        <w:t>mero 01/47</w:t>
      </w:r>
      <w:r w:rsidRPr="00205390">
        <w:rPr>
          <w:rFonts w:ascii="AvantGarde Bk BT" w:hAnsi="AvantGarde Bk BT"/>
          <w:color w:val="000000"/>
          <w:sz w:val="20"/>
          <w:szCs w:val="20"/>
          <w:highlight w:val="yellow"/>
        </w:rPr>
        <w:t xml:space="preserve">/17, del </w:t>
      </w:r>
      <w:r w:rsidR="006165B7" w:rsidRPr="00205390">
        <w:rPr>
          <w:rFonts w:ascii="AvantGarde Bk BT" w:hAnsi="AvantGarde Bk BT"/>
          <w:color w:val="000000"/>
          <w:sz w:val="20"/>
          <w:szCs w:val="20"/>
          <w:highlight w:val="yellow"/>
        </w:rPr>
        <w:t>05 de septiembre</w:t>
      </w:r>
      <w:r w:rsidRPr="00205390">
        <w:rPr>
          <w:rFonts w:ascii="AvantGarde Bk BT" w:hAnsi="AvantGarde Bk BT"/>
          <w:color w:val="000000"/>
          <w:sz w:val="20"/>
          <w:szCs w:val="20"/>
          <w:highlight w:val="yellow"/>
        </w:rPr>
        <w:t xml:space="preserve"> de 2017, en </w:t>
      </w:r>
      <w:r w:rsidR="00CD618B" w:rsidRPr="00205390">
        <w:rPr>
          <w:rFonts w:ascii="AvantGarde Bk BT" w:hAnsi="AvantGarde Bk BT"/>
          <w:color w:val="000000"/>
          <w:sz w:val="20"/>
          <w:szCs w:val="20"/>
          <w:highlight w:val="yellow"/>
        </w:rPr>
        <w:t xml:space="preserve">el que se propone </w:t>
      </w:r>
      <w:r w:rsidR="007E4FC2" w:rsidRPr="00205390">
        <w:rPr>
          <w:rFonts w:ascii="AvantGarde Bk BT" w:hAnsi="AvantGarde Bk BT"/>
          <w:b/>
          <w:color w:val="000000"/>
          <w:sz w:val="20"/>
          <w:szCs w:val="20"/>
          <w:highlight w:val="yellow"/>
        </w:rPr>
        <w:t>LA CREACIÓ</w:t>
      </w:r>
      <w:r w:rsidR="00195A4F" w:rsidRPr="00205390">
        <w:rPr>
          <w:rFonts w:ascii="AvantGarde Bk BT" w:hAnsi="AvantGarde Bk BT"/>
          <w:b/>
          <w:color w:val="000000"/>
          <w:sz w:val="20"/>
          <w:szCs w:val="20"/>
          <w:highlight w:val="yellow"/>
        </w:rPr>
        <w:t xml:space="preserve">N DEL MÓDULO </w:t>
      </w:r>
      <w:r w:rsidR="006165B7" w:rsidRPr="00205390">
        <w:rPr>
          <w:rFonts w:ascii="AvantGarde Bk BT" w:hAnsi="AvantGarde Bk BT"/>
          <w:b/>
          <w:color w:val="000000"/>
          <w:sz w:val="20"/>
          <w:szCs w:val="20"/>
          <w:highlight w:val="yellow"/>
        </w:rPr>
        <w:t>EL ZAPOTE</w:t>
      </w:r>
      <w:r w:rsidR="00195A4F" w:rsidRPr="00205390">
        <w:rPr>
          <w:rFonts w:ascii="AvantGarde Bk BT" w:hAnsi="AvantGarde Bk BT"/>
          <w:b/>
          <w:color w:val="000000"/>
          <w:sz w:val="20"/>
          <w:szCs w:val="20"/>
          <w:highlight w:val="yellow"/>
        </w:rPr>
        <w:t xml:space="preserve"> </w:t>
      </w:r>
      <w:r w:rsidR="005650AA" w:rsidRPr="00205390">
        <w:rPr>
          <w:rFonts w:ascii="AvantGarde Bk BT" w:hAnsi="AvantGarde Bk BT"/>
          <w:color w:val="000000"/>
          <w:sz w:val="20"/>
          <w:szCs w:val="20"/>
          <w:highlight w:val="yellow"/>
        </w:rPr>
        <w:t>dependiente de la Escuela Preparatoria Regional</w:t>
      </w:r>
      <w:r w:rsidR="006165B7" w:rsidRPr="00205390">
        <w:rPr>
          <w:rFonts w:ascii="AvantGarde Bk BT" w:hAnsi="AvantGarde Bk BT"/>
          <w:color w:val="000000"/>
          <w:sz w:val="20"/>
          <w:szCs w:val="20"/>
          <w:highlight w:val="yellow"/>
        </w:rPr>
        <w:t xml:space="preserve"> de Tlajomulco de Zúñiga</w:t>
      </w:r>
      <w:r w:rsidRPr="00205390">
        <w:rPr>
          <w:rFonts w:ascii="AvantGarde Bk BT" w:hAnsi="AvantGarde Bk BT"/>
          <w:color w:val="000000"/>
          <w:sz w:val="20"/>
          <w:szCs w:val="20"/>
          <w:highlight w:val="yellow"/>
        </w:rPr>
        <w:t>, y</w:t>
      </w:r>
    </w:p>
    <w:p w14:paraId="5F10507F" w14:textId="77777777" w:rsidR="005650AA" w:rsidRPr="00F45365" w:rsidRDefault="005650AA" w:rsidP="00566142">
      <w:pPr>
        <w:autoSpaceDE w:val="0"/>
        <w:autoSpaceDN w:val="0"/>
        <w:adjustRightInd w:val="0"/>
        <w:ind w:left="284"/>
        <w:jc w:val="both"/>
        <w:rPr>
          <w:rFonts w:ascii="AvantGarde Bk BT" w:hAnsi="AvantGarde Bk BT"/>
          <w:color w:val="000000"/>
          <w:sz w:val="20"/>
          <w:szCs w:val="20"/>
        </w:rPr>
      </w:pPr>
    </w:p>
    <w:p w14:paraId="5D48390F" w14:textId="77BB0893" w:rsidR="00233C56" w:rsidRPr="00F45365" w:rsidRDefault="00233C56" w:rsidP="00824BFE">
      <w:pPr>
        <w:autoSpaceDE w:val="0"/>
        <w:autoSpaceDN w:val="0"/>
        <w:adjustRightInd w:val="0"/>
        <w:ind w:left="284"/>
        <w:jc w:val="center"/>
        <w:rPr>
          <w:rFonts w:ascii="AvantGarde Bk BT" w:hAnsi="AvantGarde Bk BT"/>
          <w:color w:val="000000"/>
          <w:sz w:val="20"/>
          <w:szCs w:val="20"/>
        </w:rPr>
      </w:pPr>
      <w:r w:rsidRPr="00F45365">
        <w:rPr>
          <w:rFonts w:ascii="AvantGarde Bk BT" w:eastAsiaTheme="minorHAnsi" w:hAnsi="AvantGarde Bk BT" w:cstheme="minorBidi"/>
          <w:b/>
          <w:sz w:val="20"/>
          <w:szCs w:val="20"/>
          <w:lang w:eastAsia="en-US"/>
        </w:rPr>
        <w:t>R e s u l t a n d o</w:t>
      </w:r>
      <w:r w:rsidRPr="00F45365">
        <w:rPr>
          <w:rFonts w:ascii="AvantGarde Bk BT" w:eastAsiaTheme="minorHAnsi" w:hAnsi="AvantGarde Bk BT" w:cstheme="minorBidi"/>
          <w:sz w:val="20"/>
          <w:szCs w:val="20"/>
          <w:lang w:eastAsia="en-US"/>
        </w:rPr>
        <w:t>:</w:t>
      </w:r>
    </w:p>
    <w:p w14:paraId="36C1E5F7" w14:textId="77777777" w:rsidR="00233C56" w:rsidRPr="00F45365" w:rsidRDefault="00233C56" w:rsidP="00D65879">
      <w:pPr>
        <w:autoSpaceDE w:val="0"/>
        <w:autoSpaceDN w:val="0"/>
        <w:adjustRightInd w:val="0"/>
        <w:ind w:left="284"/>
        <w:jc w:val="both"/>
        <w:rPr>
          <w:rFonts w:ascii="AvantGarde Bk BT" w:hAnsi="AvantGarde Bk BT"/>
          <w:color w:val="000000"/>
          <w:sz w:val="20"/>
          <w:szCs w:val="20"/>
        </w:rPr>
      </w:pPr>
    </w:p>
    <w:p w14:paraId="250EAEF2" w14:textId="77777777" w:rsidR="006D259B" w:rsidRPr="00F45365" w:rsidRDefault="006D259B" w:rsidP="006D259B">
      <w:pPr>
        <w:numPr>
          <w:ilvl w:val="0"/>
          <w:numId w:val="6"/>
        </w:numPr>
        <w:jc w:val="both"/>
        <w:rPr>
          <w:rFonts w:ascii="AvantGarde Bk BT" w:eastAsiaTheme="minorHAnsi" w:hAnsi="AvantGarde Bk BT" w:cstheme="minorBidi"/>
          <w:sz w:val="20"/>
          <w:szCs w:val="20"/>
          <w:lang w:val="es-ES_tradnl" w:eastAsia="ja-JP"/>
        </w:rPr>
      </w:pPr>
      <w:r w:rsidRPr="00F45365">
        <w:rPr>
          <w:rFonts w:ascii="AvantGarde Bk BT" w:eastAsiaTheme="minorHAnsi" w:hAnsi="AvantGarde Bk BT" w:cstheme="minorBidi"/>
          <w:sz w:val="20"/>
          <w:szCs w:val="20"/>
          <w:lang w:val="es-ES_tradnl" w:eastAsia="ja-JP"/>
        </w:rPr>
        <w:t>Que el Congreso del Estado de Jalisco aprobó, mediante decreto, No. 16644, publicado en el diario oficial del Estado de Jalisco, el 6 de febrero de 1997, que la educación media superior en la entidad sería de carácter obligatorio. Por su parte, el Congreso de la Unión modificó la Constitución Política de los Estados Unidos Mexicanos, para establecer la obligatoriedad de la educación media superior en el artículo 3º, publicado en el Diario Oficial de la Federación el 9 de febrero de 2012.</w:t>
      </w:r>
    </w:p>
    <w:p w14:paraId="3F5A466B" w14:textId="476F2FD1" w:rsidR="006D259B" w:rsidRPr="00F45365" w:rsidRDefault="006D259B" w:rsidP="00195A4F">
      <w:pPr>
        <w:autoSpaceDE w:val="0"/>
        <w:autoSpaceDN w:val="0"/>
        <w:adjustRightInd w:val="0"/>
        <w:ind w:left="284"/>
        <w:jc w:val="both"/>
        <w:rPr>
          <w:rFonts w:ascii="AvantGarde Bk BT" w:hAnsi="AvantGarde Bk BT"/>
          <w:color w:val="000000"/>
          <w:sz w:val="20"/>
          <w:szCs w:val="20"/>
        </w:rPr>
      </w:pPr>
    </w:p>
    <w:p w14:paraId="054C3BCF" w14:textId="77777777" w:rsidR="006D259B" w:rsidRPr="00F45365" w:rsidRDefault="006D259B" w:rsidP="006D259B">
      <w:pPr>
        <w:numPr>
          <w:ilvl w:val="0"/>
          <w:numId w:val="6"/>
        </w:numPr>
        <w:jc w:val="both"/>
        <w:rPr>
          <w:rFonts w:ascii="AvantGarde Bk BT" w:eastAsiaTheme="minorHAnsi" w:hAnsi="AvantGarde Bk BT" w:cstheme="minorBidi"/>
          <w:sz w:val="20"/>
          <w:szCs w:val="20"/>
          <w:lang w:val="es-ES_tradnl" w:eastAsia="ja-JP"/>
        </w:rPr>
      </w:pPr>
      <w:r w:rsidRPr="00F45365">
        <w:rPr>
          <w:rFonts w:ascii="AvantGarde Bk BT" w:eastAsiaTheme="minorHAnsi" w:hAnsi="AvantGarde Bk BT" w:cstheme="minorBidi"/>
          <w:sz w:val="20"/>
          <w:szCs w:val="20"/>
          <w:lang w:val="es-ES_tradnl" w:eastAsia="ja-JP"/>
        </w:rPr>
        <w:t>Que el Programa General de Trabajo 2013-2019 del Mtro. Itzcóatl Tonatiuh Bravo Padilla, Rector General de la Universidad establece en la línea estratégica “9. Fortalecimiento de la educación media superior” la importancia de las acciones para: desarrollar un plan de recuperación presupuestal y de infraestructura en el SEMS para dotar de condiciones dignas, para reducir asimetrías.</w:t>
      </w:r>
    </w:p>
    <w:p w14:paraId="589F2BDF" w14:textId="77777777" w:rsidR="006D259B" w:rsidRPr="00F45365" w:rsidRDefault="006D259B" w:rsidP="00195A4F">
      <w:pPr>
        <w:autoSpaceDE w:val="0"/>
        <w:autoSpaceDN w:val="0"/>
        <w:adjustRightInd w:val="0"/>
        <w:ind w:left="284"/>
        <w:jc w:val="both"/>
        <w:rPr>
          <w:rFonts w:ascii="AvantGarde Bk BT" w:hAnsi="AvantGarde Bk BT"/>
          <w:color w:val="000000"/>
          <w:sz w:val="20"/>
          <w:szCs w:val="20"/>
        </w:rPr>
      </w:pPr>
    </w:p>
    <w:p w14:paraId="6D62E246" w14:textId="594754FA" w:rsidR="006D259B" w:rsidRPr="00F45365" w:rsidRDefault="00184D86" w:rsidP="006D259B">
      <w:pPr>
        <w:numPr>
          <w:ilvl w:val="0"/>
          <w:numId w:val="6"/>
        </w:numPr>
        <w:jc w:val="both"/>
        <w:rPr>
          <w:rFonts w:ascii="AvantGarde Bk BT" w:eastAsiaTheme="minorHAnsi" w:hAnsi="AvantGarde Bk BT" w:cstheme="minorBidi"/>
          <w:sz w:val="20"/>
          <w:szCs w:val="20"/>
          <w:lang w:val="es-ES_tradnl" w:eastAsia="ja-JP"/>
        </w:rPr>
      </w:pPr>
      <w:r>
        <w:rPr>
          <w:rFonts w:ascii="AvantGarde Bk BT" w:hAnsi="AvantGarde Bk BT"/>
          <w:color w:val="000000"/>
          <w:sz w:val="20"/>
          <w:szCs w:val="20"/>
        </w:rPr>
        <w:t>Que e</w:t>
      </w:r>
      <w:r w:rsidR="006D259B" w:rsidRPr="00F45365">
        <w:rPr>
          <w:rFonts w:ascii="AvantGarde Bk BT" w:hAnsi="AvantGarde Bk BT"/>
          <w:color w:val="000000"/>
          <w:sz w:val="20"/>
          <w:szCs w:val="20"/>
        </w:rPr>
        <w:t>n la propuesta “Pacto por los jóvenes”, del Rector General, expuesta el 27 de agosto de 2013</w:t>
      </w:r>
      <w:r w:rsidR="006D259B" w:rsidRPr="00F45365">
        <w:rPr>
          <w:rFonts w:ascii="AvantGarde Bk BT" w:eastAsiaTheme="minorHAnsi" w:hAnsi="AvantGarde Bk BT" w:cstheme="minorBidi"/>
          <w:sz w:val="20"/>
          <w:szCs w:val="20"/>
          <w:lang w:val="es-ES_tradnl" w:eastAsia="ja-JP"/>
        </w:rPr>
        <w:t xml:space="preserve"> se comprometió a incrementar las oportunidades de estudio de los jóvenes, en 10 años aumentar 20 puntos porcentuales la cobertura del nivel superior y 12 puntos en la educación media superior, para crecer de seis de cada 10 a ocho de cada 10 jóvenes en educación media superior, argumentando que la educación es la palanca que puede permitir, al país y al Estado, efectos multiplicadores.</w:t>
      </w:r>
    </w:p>
    <w:p w14:paraId="058F9696" w14:textId="77777777" w:rsidR="006D259B" w:rsidRPr="00F45365" w:rsidRDefault="006D259B" w:rsidP="00195A4F">
      <w:pPr>
        <w:ind w:left="360"/>
        <w:contextualSpacing/>
        <w:rPr>
          <w:rFonts w:ascii="AvantGarde Bk BT" w:eastAsiaTheme="minorHAnsi" w:hAnsi="AvantGarde Bk BT" w:cstheme="minorBidi"/>
          <w:sz w:val="20"/>
          <w:szCs w:val="20"/>
          <w:lang w:val="es-ES_tradnl" w:eastAsia="ja-JP"/>
        </w:rPr>
      </w:pPr>
    </w:p>
    <w:p w14:paraId="7090B568" w14:textId="77777777" w:rsidR="006D259B" w:rsidRPr="00F45365" w:rsidRDefault="006D259B" w:rsidP="006D259B">
      <w:pPr>
        <w:numPr>
          <w:ilvl w:val="0"/>
          <w:numId w:val="6"/>
        </w:numPr>
        <w:jc w:val="both"/>
        <w:rPr>
          <w:rFonts w:ascii="AvantGarde Bk BT" w:eastAsiaTheme="minorHAnsi" w:hAnsi="AvantGarde Bk BT" w:cstheme="minorBidi"/>
          <w:sz w:val="20"/>
          <w:szCs w:val="20"/>
          <w:lang w:val="es-ES_tradnl" w:eastAsia="ja-JP"/>
        </w:rPr>
      </w:pPr>
      <w:r w:rsidRPr="00F45365">
        <w:rPr>
          <w:rFonts w:ascii="AvantGarde Bk BT" w:eastAsiaTheme="minorHAnsi" w:hAnsi="AvantGarde Bk BT" w:cstheme="minorBidi"/>
          <w:sz w:val="20"/>
          <w:szCs w:val="20"/>
          <w:lang w:val="es-ES_tradnl" w:eastAsia="ja-JP"/>
        </w:rPr>
        <w:t>Que como resultado de lo anterior el Plan de Desarrollo Institucional 2014-2030 planteó como una de sus políticas esenciales: “la ampliación y diversificación de la matrícula con altos estándares de calidad, pertinencia y equidad, tomando en cuenta las tendencias globales y de desarrollo regional”. Así, ante la creciente demanda de servicios educativos en distintas zonas del Estado de Jalisco, la institución tiene la responsabilidad de ampliar la capacidad y calidad de la educación que se proporciona, dentro de las posibilidades de su naturaleza pública.</w:t>
      </w:r>
    </w:p>
    <w:p w14:paraId="7A8C4A78" w14:textId="0878EAFF" w:rsidR="00F50154" w:rsidRPr="00F45365" w:rsidRDefault="00F50154">
      <w:pPr>
        <w:spacing w:after="200" w:line="276" w:lineRule="auto"/>
        <w:rPr>
          <w:rFonts w:ascii="AvantGarde Bk BT" w:eastAsiaTheme="minorHAnsi" w:hAnsi="AvantGarde Bk BT" w:cstheme="minorBidi"/>
          <w:sz w:val="20"/>
          <w:szCs w:val="20"/>
          <w:lang w:val="es-ES_tradnl" w:eastAsia="ja-JP"/>
        </w:rPr>
      </w:pPr>
      <w:r w:rsidRPr="00F45365">
        <w:rPr>
          <w:rFonts w:ascii="AvantGarde Bk BT" w:eastAsiaTheme="minorHAnsi" w:hAnsi="AvantGarde Bk BT" w:cstheme="minorBidi"/>
          <w:sz w:val="20"/>
          <w:szCs w:val="20"/>
          <w:lang w:val="es-ES_tradnl" w:eastAsia="ja-JP"/>
        </w:rPr>
        <w:br w:type="page"/>
      </w:r>
    </w:p>
    <w:p w14:paraId="21DBEFDC" w14:textId="77777777" w:rsidR="006D259B" w:rsidRPr="00F45365" w:rsidRDefault="006D259B" w:rsidP="00195A4F">
      <w:pPr>
        <w:ind w:left="360"/>
        <w:rPr>
          <w:rFonts w:ascii="AvantGarde Bk BT" w:eastAsiaTheme="minorHAnsi" w:hAnsi="AvantGarde Bk BT" w:cstheme="minorBidi"/>
          <w:sz w:val="20"/>
          <w:szCs w:val="20"/>
          <w:lang w:val="es-ES_tradnl" w:eastAsia="ja-JP"/>
        </w:rPr>
      </w:pPr>
    </w:p>
    <w:p w14:paraId="7311C8D0" w14:textId="77777777" w:rsidR="006D259B" w:rsidRPr="00F45365" w:rsidRDefault="006D259B" w:rsidP="006D259B">
      <w:pPr>
        <w:pStyle w:val="Prrafodelista"/>
        <w:numPr>
          <w:ilvl w:val="0"/>
          <w:numId w:val="6"/>
        </w:numPr>
        <w:spacing w:after="0" w:line="240" w:lineRule="auto"/>
        <w:ind w:left="714" w:hanging="357"/>
        <w:jc w:val="both"/>
        <w:rPr>
          <w:rFonts w:ascii="AvantGarde Bk BT" w:eastAsiaTheme="minorHAnsi" w:hAnsi="AvantGarde Bk BT" w:cstheme="minorBidi"/>
          <w:sz w:val="20"/>
          <w:szCs w:val="20"/>
        </w:rPr>
      </w:pPr>
      <w:r w:rsidRPr="00F45365">
        <w:rPr>
          <w:rFonts w:ascii="AvantGarde Bk BT" w:eastAsiaTheme="minorHAnsi" w:hAnsi="AvantGarde Bk BT" w:cstheme="minorBidi"/>
          <w:sz w:val="20"/>
          <w:szCs w:val="20"/>
        </w:rPr>
        <w:t>Que el Sistema de Educación Media Superior, cuya constitución aprobó el H. Consejo General Universitario el 23 de mayo de 1994, mediante dictamen n</w:t>
      </w:r>
      <w:r w:rsidRPr="00F45365">
        <w:rPr>
          <w:rFonts w:ascii="AvantGarde Bk BT" w:eastAsiaTheme="minorHAnsi" w:hAnsi="AvantGarde Bk BT" w:cs="Calibri"/>
          <w:sz w:val="20"/>
          <w:szCs w:val="20"/>
        </w:rPr>
        <w:t>ú</w:t>
      </w:r>
      <w:r w:rsidRPr="00F45365">
        <w:rPr>
          <w:rFonts w:ascii="AvantGarde Bk BT" w:eastAsiaTheme="minorHAnsi" w:hAnsi="AvantGarde Bk BT" w:cstheme="minorBidi"/>
          <w:sz w:val="20"/>
          <w:szCs w:val="20"/>
        </w:rPr>
        <w:t>mero 12209, tiene como propósito la formación general de bachilleres y profesionales técnicos con los conocimientos fundamentales de las ciencias y las humanidades, con una perspectiva de análisis plural; así como la actualización y capacitación de recursos humanos en el ámbito de su competencia, atendiendo a las demandas de la sociedad actual, en el Estado de Jalisco.</w:t>
      </w:r>
    </w:p>
    <w:p w14:paraId="0C51D112" w14:textId="77777777" w:rsidR="006D259B" w:rsidRPr="00F45365" w:rsidRDefault="006D259B" w:rsidP="00195A4F">
      <w:pPr>
        <w:ind w:left="360"/>
        <w:rPr>
          <w:rFonts w:ascii="AvantGarde Bk BT" w:eastAsiaTheme="minorHAnsi" w:hAnsi="AvantGarde Bk BT" w:cstheme="minorBidi"/>
          <w:sz w:val="20"/>
          <w:szCs w:val="20"/>
          <w:lang w:val="es-ES_tradnl" w:eastAsia="ja-JP"/>
        </w:rPr>
      </w:pPr>
    </w:p>
    <w:p w14:paraId="39CE5C9B" w14:textId="77777777" w:rsidR="006D259B" w:rsidRPr="00F45365" w:rsidRDefault="006D259B" w:rsidP="00195A4F">
      <w:pPr>
        <w:pStyle w:val="Prrafodelista"/>
        <w:numPr>
          <w:ilvl w:val="0"/>
          <w:numId w:val="6"/>
        </w:numPr>
        <w:spacing w:after="0" w:line="240" w:lineRule="auto"/>
        <w:ind w:left="714" w:hanging="357"/>
        <w:jc w:val="both"/>
        <w:rPr>
          <w:rFonts w:ascii="AvantGarde Bk BT" w:eastAsiaTheme="minorHAnsi" w:hAnsi="AvantGarde Bk BT" w:cstheme="minorBidi"/>
          <w:sz w:val="20"/>
          <w:szCs w:val="20"/>
          <w:lang w:val="es-ES_tradnl" w:eastAsia="ja-JP"/>
        </w:rPr>
      </w:pPr>
      <w:r w:rsidRPr="00F45365">
        <w:rPr>
          <w:rFonts w:ascii="AvantGarde Bk BT" w:eastAsiaTheme="minorHAnsi" w:hAnsi="AvantGarde Bk BT" w:cstheme="minorBidi"/>
          <w:sz w:val="20"/>
          <w:szCs w:val="20"/>
          <w:lang w:val="es-ES_tradnl" w:eastAsia="ja-JP"/>
        </w:rPr>
        <w:t xml:space="preserve">Que una de las grandes directrices estratégicas previstas en el Plan de Desarrollo del Sistema de Educación Media Superior es lograr que este Sistema sea incluyente, equitativo e impulsor de la movilidad social. En tanto que, el objetivo 1 establece como fin: “ampliar y diversificar la matrícula de la educación media superior de acuerdo con las tendencias internacionales y de desarrollo regional”. </w:t>
      </w:r>
    </w:p>
    <w:p w14:paraId="3C26516E" w14:textId="77777777" w:rsidR="006D259B" w:rsidRPr="00F45365" w:rsidRDefault="006D259B" w:rsidP="00195A4F">
      <w:pPr>
        <w:ind w:left="360"/>
        <w:rPr>
          <w:rFonts w:ascii="AvantGarde Bk BT" w:eastAsiaTheme="minorHAnsi" w:hAnsi="AvantGarde Bk BT" w:cstheme="minorBidi"/>
          <w:sz w:val="20"/>
          <w:szCs w:val="20"/>
          <w:lang w:val="es-ES_tradnl" w:eastAsia="ja-JP"/>
        </w:rPr>
      </w:pPr>
    </w:p>
    <w:p w14:paraId="0F397A8F" w14:textId="77777777" w:rsidR="006D259B" w:rsidRPr="00F45365" w:rsidRDefault="006D259B" w:rsidP="006D259B">
      <w:pPr>
        <w:pStyle w:val="Prrafodelista"/>
        <w:numPr>
          <w:ilvl w:val="0"/>
          <w:numId w:val="6"/>
        </w:numPr>
        <w:spacing w:after="0" w:line="240" w:lineRule="auto"/>
        <w:ind w:left="714" w:hanging="357"/>
        <w:jc w:val="both"/>
        <w:rPr>
          <w:rFonts w:ascii="AvantGarde Bk BT" w:eastAsiaTheme="minorHAnsi" w:hAnsi="AvantGarde Bk BT" w:cstheme="minorBidi"/>
          <w:sz w:val="20"/>
          <w:szCs w:val="20"/>
        </w:rPr>
      </w:pPr>
      <w:r w:rsidRPr="00F45365">
        <w:rPr>
          <w:rFonts w:ascii="AvantGarde Bk BT" w:eastAsiaTheme="minorHAnsi" w:hAnsi="AvantGarde Bk BT" w:cstheme="minorBidi"/>
          <w:sz w:val="20"/>
          <w:szCs w:val="20"/>
        </w:rPr>
        <w:t>Que dadas las condiciones existentes, así como el contexto histórico y social en distintas localidades del Estado y la demanda educativa, se hace necesario crear dependencias o fortalecer a las actuales, de manera que tengan una perspectiva de crecimiento suficiente, consolidando los servicios para ofrecer educación de calidad en el nivel medio superior y, con ello, cubrir las metas de la Universidad de Guadalajara, de acuerdo con el Plan de Desarrollo Institucional.</w:t>
      </w:r>
    </w:p>
    <w:p w14:paraId="4F404AB1" w14:textId="77777777" w:rsidR="005052F1" w:rsidRPr="00FD48D5" w:rsidRDefault="005052F1" w:rsidP="00FD48D5">
      <w:pPr>
        <w:ind w:left="360"/>
        <w:rPr>
          <w:rFonts w:ascii="AvantGarde Bk BT" w:eastAsiaTheme="minorHAnsi" w:hAnsi="AvantGarde Bk BT" w:cstheme="minorBidi"/>
          <w:sz w:val="20"/>
          <w:szCs w:val="20"/>
          <w:lang w:val="es-ES_tradnl" w:eastAsia="ja-JP"/>
        </w:rPr>
      </w:pPr>
    </w:p>
    <w:p w14:paraId="2F6F23A8" w14:textId="072C9230" w:rsidR="005B19BE" w:rsidRPr="00205390" w:rsidRDefault="005650AA" w:rsidP="005B19BE">
      <w:pPr>
        <w:pStyle w:val="Prrafodelista"/>
        <w:numPr>
          <w:ilvl w:val="0"/>
          <w:numId w:val="6"/>
        </w:numPr>
        <w:spacing w:after="0" w:line="240" w:lineRule="auto"/>
        <w:ind w:left="714" w:hanging="357"/>
        <w:jc w:val="both"/>
        <w:rPr>
          <w:rFonts w:ascii="AvantGarde Bk BT" w:eastAsiaTheme="minorHAnsi" w:hAnsi="AvantGarde Bk BT" w:cstheme="minorBidi"/>
          <w:sz w:val="20"/>
          <w:szCs w:val="20"/>
          <w:highlight w:val="yellow"/>
        </w:rPr>
      </w:pPr>
      <w:r w:rsidRPr="00205390">
        <w:rPr>
          <w:rFonts w:ascii="AvantGarde Bk BT" w:eastAsiaTheme="minorHAnsi" w:hAnsi="AvantGarde Bk BT" w:cstheme="minorBidi"/>
          <w:sz w:val="20"/>
          <w:szCs w:val="20"/>
          <w:highlight w:val="yellow"/>
        </w:rPr>
        <w:t xml:space="preserve">Que </w:t>
      </w:r>
      <w:r w:rsidR="006165B7" w:rsidRPr="00205390">
        <w:rPr>
          <w:rFonts w:ascii="AvantGarde Bk BT" w:eastAsiaTheme="minorHAnsi" w:hAnsi="AvantGarde Bk BT" w:cstheme="minorBidi"/>
          <w:sz w:val="20"/>
          <w:szCs w:val="20"/>
          <w:highlight w:val="yellow"/>
        </w:rPr>
        <w:t>el Módulo El Zapote</w:t>
      </w:r>
      <w:r w:rsidRPr="00205390">
        <w:rPr>
          <w:rFonts w:ascii="AvantGarde Bk BT" w:eastAsiaTheme="minorHAnsi" w:hAnsi="AvantGarde Bk BT" w:cstheme="minorBidi"/>
          <w:sz w:val="20"/>
          <w:szCs w:val="20"/>
          <w:highlight w:val="yellow"/>
        </w:rPr>
        <w:t xml:space="preserve">, dependiente de la Escuela Preparatoria Regional </w:t>
      </w:r>
      <w:r w:rsidR="006165B7" w:rsidRPr="00205390">
        <w:rPr>
          <w:rFonts w:ascii="AvantGarde Bk BT" w:eastAsiaTheme="minorHAnsi" w:hAnsi="AvantGarde Bk BT" w:cstheme="minorBidi"/>
          <w:sz w:val="20"/>
          <w:szCs w:val="20"/>
          <w:highlight w:val="yellow"/>
        </w:rPr>
        <w:t>de Tlajomulco de Zúñiga</w:t>
      </w:r>
      <w:r w:rsidRPr="00205390">
        <w:rPr>
          <w:rFonts w:ascii="AvantGarde Bk BT" w:eastAsiaTheme="minorHAnsi" w:hAnsi="AvantGarde Bk BT" w:cstheme="minorBidi"/>
          <w:sz w:val="20"/>
          <w:szCs w:val="20"/>
          <w:highlight w:val="yellow"/>
        </w:rPr>
        <w:t xml:space="preserve">, se </w:t>
      </w:r>
      <w:r w:rsidR="00762CBF" w:rsidRPr="00205390">
        <w:rPr>
          <w:rFonts w:ascii="AvantGarde Bk BT" w:eastAsiaTheme="minorHAnsi" w:hAnsi="AvantGarde Bk BT" w:cstheme="minorBidi"/>
          <w:sz w:val="20"/>
          <w:szCs w:val="20"/>
          <w:highlight w:val="yellow"/>
        </w:rPr>
        <w:t>cue</w:t>
      </w:r>
      <w:r w:rsidR="006165B7" w:rsidRPr="00205390">
        <w:rPr>
          <w:rFonts w:ascii="AvantGarde Bk BT" w:eastAsiaTheme="minorHAnsi" w:hAnsi="AvantGarde Bk BT" w:cstheme="minorBidi"/>
          <w:sz w:val="20"/>
          <w:szCs w:val="20"/>
          <w:highlight w:val="yellow"/>
        </w:rPr>
        <w:t>nta con el predio donado por el ejido “</w:t>
      </w:r>
      <w:r w:rsidR="00762CBF" w:rsidRPr="00205390">
        <w:rPr>
          <w:rFonts w:ascii="AvantGarde Bk BT" w:eastAsiaTheme="minorHAnsi" w:hAnsi="AvantGarde Bk BT" w:cstheme="minorBidi"/>
          <w:sz w:val="20"/>
          <w:szCs w:val="20"/>
          <w:highlight w:val="yellow"/>
        </w:rPr>
        <w:t>El Z</w:t>
      </w:r>
      <w:r w:rsidR="006165B7" w:rsidRPr="00205390">
        <w:rPr>
          <w:rFonts w:ascii="AvantGarde Bk BT" w:eastAsiaTheme="minorHAnsi" w:hAnsi="AvantGarde Bk BT" w:cstheme="minorBidi"/>
          <w:sz w:val="20"/>
          <w:szCs w:val="20"/>
          <w:highlight w:val="yellow"/>
        </w:rPr>
        <w:t>apot</w:t>
      </w:r>
      <w:r w:rsidR="00762CBF" w:rsidRPr="00205390">
        <w:rPr>
          <w:rFonts w:ascii="AvantGarde Bk BT" w:eastAsiaTheme="minorHAnsi" w:hAnsi="AvantGarde Bk BT" w:cstheme="minorBidi"/>
          <w:sz w:val="20"/>
          <w:szCs w:val="20"/>
          <w:highlight w:val="yellow"/>
        </w:rPr>
        <w:t>e</w:t>
      </w:r>
      <w:r w:rsidR="006165B7" w:rsidRPr="00205390">
        <w:rPr>
          <w:rFonts w:ascii="AvantGarde Bk BT" w:eastAsiaTheme="minorHAnsi" w:hAnsi="AvantGarde Bk BT" w:cstheme="minorBidi"/>
          <w:sz w:val="20"/>
          <w:szCs w:val="20"/>
          <w:highlight w:val="yellow"/>
        </w:rPr>
        <w:t>”</w:t>
      </w:r>
      <w:r w:rsidR="00762CBF" w:rsidRPr="00205390">
        <w:rPr>
          <w:rFonts w:ascii="AvantGarde Bk BT" w:eastAsiaTheme="minorHAnsi" w:hAnsi="AvantGarde Bk BT" w:cstheme="minorBidi"/>
          <w:sz w:val="20"/>
          <w:szCs w:val="20"/>
          <w:highlight w:val="yellow"/>
        </w:rPr>
        <w:t>; desarrollará ac</w:t>
      </w:r>
      <w:r w:rsidR="00D03E7E" w:rsidRPr="00205390">
        <w:rPr>
          <w:rFonts w:ascii="AvantGarde Bk BT" w:eastAsiaTheme="minorHAnsi" w:hAnsi="AvantGarde Bk BT" w:cstheme="minorBidi"/>
          <w:sz w:val="20"/>
          <w:szCs w:val="20"/>
          <w:highlight w:val="yellow"/>
        </w:rPr>
        <w:t>tividades en calle</w:t>
      </w:r>
      <w:r w:rsidR="00762CBF" w:rsidRPr="00205390">
        <w:rPr>
          <w:rFonts w:ascii="AvantGarde Bk BT" w:eastAsiaTheme="minorHAnsi" w:hAnsi="AvantGarde Bk BT" w:cstheme="minorBidi"/>
          <w:sz w:val="20"/>
          <w:szCs w:val="20"/>
          <w:highlight w:val="yellow"/>
        </w:rPr>
        <w:t xml:space="preserve"> Benito Juárez</w:t>
      </w:r>
      <w:r w:rsidR="00D03E7E" w:rsidRPr="00205390">
        <w:rPr>
          <w:rFonts w:ascii="AvantGarde Bk BT" w:eastAsiaTheme="minorHAnsi" w:hAnsi="AvantGarde Bk BT" w:cstheme="minorBidi"/>
          <w:sz w:val="20"/>
          <w:szCs w:val="20"/>
          <w:highlight w:val="yellow"/>
        </w:rPr>
        <w:t xml:space="preserve"> S/N</w:t>
      </w:r>
      <w:r w:rsidR="00762CBF" w:rsidRPr="00205390">
        <w:rPr>
          <w:rFonts w:ascii="AvantGarde Bk BT" w:eastAsiaTheme="minorHAnsi" w:hAnsi="AvantGarde Bk BT" w:cstheme="minorBidi"/>
          <w:sz w:val="20"/>
          <w:szCs w:val="20"/>
          <w:highlight w:val="yellow"/>
        </w:rPr>
        <w:t xml:space="preserve">, </w:t>
      </w:r>
      <w:r w:rsidR="00FD48D5" w:rsidRPr="00205390">
        <w:rPr>
          <w:rFonts w:ascii="AvantGarde Bk BT" w:eastAsiaTheme="minorHAnsi" w:hAnsi="AvantGarde Bk BT" w:cstheme="minorBidi"/>
          <w:sz w:val="20"/>
          <w:szCs w:val="20"/>
          <w:highlight w:val="yellow"/>
        </w:rPr>
        <w:t>M</w:t>
      </w:r>
      <w:r w:rsidR="00762CBF" w:rsidRPr="00205390">
        <w:rPr>
          <w:rFonts w:ascii="AvantGarde Bk BT" w:eastAsiaTheme="minorHAnsi" w:hAnsi="AvantGarde Bk BT" w:cstheme="minorBidi"/>
          <w:sz w:val="20"/>
          <w:szCs w:val="20"/>
          <w:highlight w:val="yellow"/>
        </w:rPr>
        <w:t>unicipio de Tlajomulco de Zúñiga, Jalisco, C.P.</w:t>
      </w:r>
      <w:r w:rsidR="00184D86" w:rsidRPr="00205390">
        <w:rPr>
          <w:rFonts w:ascii="AvantGarde Bk BT" w:eastAsiaTheme="minorHAnsi" w:hAnsi="AvantGarde Bk BT" w:cstheme="minorBidi"/>
          <w:sz w:val="20"/>
          <w:szCs w:val="20"/>
          <w:highlight w:val="yellow"/>
        </w:rPr>
        <w:t xml:space="preserve"> </w:t>
      </w:r>
      <w:r w:rsidR="005052F1" w:rsidRPr="00205390">
        <w:rPr>
          <w:rFonts w:ascii="AvantGarde Bk BT" w:eastAsiaTheme="minorHAnsi" w:hAnsi="AvantGarde Bk BT" w:cstheme="minorBidi"/>
          <w:sz w:val="20"/>
          <w:szCs w:val="20"/>
          <w:highlight w:val="yellow"/>
        </w:rPr>
        <w:t>45672</w:t>
      </w:r>
      <w:r w:rsidR="00762CBF" w:rsidRPr="00205390">
        <w:rPr>
          <w:rFonts w:ascii="AvantGarde Bk BT" w:eastAsiaTheme="minorHAnsi" w:hAnsi="AvantGarde Bk BT" w:cstheme="minorBidi"/>
          <w:sz w:val="20"/>
          <w:szCs w:val="20"/>
          <w:highlight w:val="yellow"/>
        </w:rPr>
        <w:t xml:space="preserve">, </w:t>
      </w:r>
      <w:r w:rsidR="00184D86" w:rsidRPr="00205390">
        <w:rPr>
          <w:rFonts w:ascii="AvantGarde Bk BT" w:eastAsiaTheme="minorHAnsi" w:hAnsi="AvantGarde Bk BT" w:cstheme="minorBidi"/>
          <w:sz w:val="20"/>
          <w:szCs w:val="20"/>
          <w:highlight w:val="yellow"/>
        </w:rPr>
        <w:t>donde se construirá</w:t>
      </w:r>
      <w:r w:rsidR="00762CBF" w:rsidRPr="00205390">
        <w:rPr>
          <w:rFonts w:ascii="AvantGarde Bk BT" w:eastAsiaTheme="minorHAnsi" w:hAnsi="AvantGarde Bk BT" w:cstheme="minorBidi"/>
          <w:sz w:val="20"/>
          <w:szCs w:val="20"/>
          <w:highlight w:val="yellow"/>
        </w:rPr>
        <w:t xml:space="preserve"> un edificio de 2 niveles con 4 aulas, 1 co</w:t>
      </w:r>
      <w:r w:rsidR="00DE7D6B" w:rsidRPr="00205390">
        <w:rPr>
          <w:rFonts w:ascii="AvantGarde Bk BT" w:eastAsiaTheme="minorHAnsi" w:hAnsi="AvantGarde Bk BT" w:cstheme="minorBidi"/>
          <w:sz w:val="20"/>
          <w:szCs w:val="20"/>
          <w:highlight w:val="yellow"/>
        </w:rPr>
        <w:t>o</w:t>
      </w:r>
      <w:r w:rsidR="00762CBF" w:rsidRPr="00205390">
        <w:rPr>
          <w:rFonts w:ascii="AvantGarde Bk BT" w:eastAsiaTheme="minorHAnsi" w:hAnsi="AvantGarde Bk BT" w:cstheme="minorBidi"/>
          <w:sz w:val="20"/>
          <w:szCs w:val="20"/>
          <w:highlight w:val="yellow"/>
        </w:rPr>
        <w:t>perativa, 1 bodega, patio cívico y servicios.</w:t>
      </w:r>
    </w:p>
    <w:p w14:paraId="04A5A991" w14:textId="77777777" w:rsidR="005B19BE" w:rsidRPr="00205390" w:rsidRDefault="005B19BE" w:rsidP="00FD48D5">
      <w:pPr>
        <w:ind w:left="360"/>
        <w:rPr>
          <w:rFonts w:ascii="AvantGarde Bk BT" w:eastAsiaTheme="minorHAnsi" w:hAnsi="AvantGarde Bk BT" w:cstheme="minorBidi"/>
          <w:sz w:val="20"/>
          <w:szCs w:val="20"/>
          <w:highlight w:val="yellow"/>
          <w:lang w:val="es-ES_tradnl" w:eastAsia="ja-JP"/>
        </w:rPr>
      </w:pPr>
    </w:p>
    <w:p w14:paraId="65EEACC7" w14:textId="1D170F3F" w:rsidR="006D259B" w:rsidRPr="00205390" w:rsidRDefault="005650AA" w:rsidP="005B19BE">
      <w:pPr>
        <w:pStyle w:val="Prrafodelista"/>
        <w:numPr>
          <w:ilvl w:val="0"/>
          <w:numId w:val="6"/>
        </w:numPr>
        <w:spacing w:after="0" w:line="240" w:lineRule="auto"/>
        <w:ind w:left="714" w:hanging="357"/>
        <w:jc w:val="both"/>
        <w:rPr>
          <w:rFonts w:ascii="AvantGarde Bk BT" w:eastAsiaTheme="minorHAnsi" w:hAnsi="AvantGarde Bk BT" w:cstheme="minorBidi"/>
          <w:sz w:val="20"/>
          <w:szCs w:val="20"/>
          <w:highlight w:val="yellow"/>
        </w:rPr>
      </w:pPr>
      <w:r w:rsidRPr="00205390">
        <w:rPr>
          <w:rFonts w:ascii="AvantGarde Bk BT" w:eastAsiaTheme="minorHAnsi" w:hAnsi="AvantGarde Bk BT" w:cstheme="minorBidi"/>
          <w:sz w:val="20"/>
          <w:szCs w:val="20"/>
          <w:highlight w:val="yellow"/>
        </w:rPr>
        <w:t xml:space="preserve">Que </w:t>
      </w:r>
      <w:r w:rsidR="00620991" w:rsidRPr="00205390">
        <w:rPr>
          <w:rFonts w:ascii="AvantGarde Bk BT" w:eastAsiaTheme="minorHAnsi" w:hAnsi="AvantGarde Bk BT" w:cstheme="minorBidi"/>
          <w:sz w:val="20"/>
          <w:szCs w:val="20"/>
          <w:highlight w:val="yellow"/>
        </w:rPr>
        <w:t>la localidad de</w:t>
      </w:r>
      <w:r w:rsidR="006165B7" w:rsidRPr="00205390">
        <w:rPr>
          <w:rFonts w:ascii="AvantGarde Bk BT" w:eastAsiaTheme="minorHAnsi" w:hAnsi="AvantGarde Bk BT" w:cstheme="minorBidi"/>
          <w:sz w:val="20"/>
          <w:szCs w:val="20"/>
          <w:highlight w:val="yellow"/>
        </w:rPr>
        <w:t>l El Zapote</w:t>
      </w:r>
      <w:r w:rsidR="000B1112" w:rsidRPr="00205390">
        <w:rPr>
          <w:rFonts w:ascii="AvantGarde Bk BT" w:eastAsiaTheme="minorHAnsi" w:hAnsi="AvantGarde Bk BT" w:cstheme="minorBidi"/>
          <w:sz w:val="20"/>
          <w:szCs w:val="20"/>
          <w:highlight w:val="yellow"/>
        </w:rPr>
        <w:t xml:space="preserve"> del Valle</w:t>
      </w:r>
      <w:r w:rsidRPr="00205390">
        <w:rPr>
          <w:rFonts w:ascii="AvantGarde Bk BT" w:eastAsiaTheme="minorHAnsi" w:hAnsi="AvantGarde Bk BT" w:cstheme="minorBidi"/>
          <w:sz w:val="20"/>
          <w:szCs w:val="20"/>
          <w:highlight w:val="yellow"/>
        </w:rPr>
        <w:t xml:space="preserve"> muestra un comportamiento de su población moderadamente creciente ya que pasó de </w:t>
      </w:r>
      <w:r w:rsidR="006165B7" w:rsidRPr="00205390">
        <w:rPr>
          <w:rFonts w:ascii="AvantGarde Bk BT" w:eastAsiaTheme="minorHAnsi" w:hAnsi="AvantGarde Bk BT" w:cstheme="minorBidi"/>
          <w:sz w:val="20"/>
          <w:szCs w:val="20"/>
          <w:highlight w:val="yellow"/>
        </w:rPr>
        <w:t>5,856 habitantes en el año 2005</w:t>
      </w:r>
      <w:r w:rsidRPr="00205390">
        <w:rPr>
          <w:rFonts w:ascii="AvantGarde Bk BT" w:eastAsiaTheme="minorHAnsi" w:hAnsi="AvantGarde Bk BT" w:cstheme="minorBidi"/>
          <w:sz w:val="20"/>
          <w:szCs w:val="20"/>
          <w:highlight w:val="yellow"/>
        </w:rPr>
        <w:t xml:space="preserve">, a </w:t>
      </w:r>
      <w:r w:rsidR="006165B7" w:rsidRPr="00205390">
        <w:rPr>
          <w:rFonts w:ascii="AvantGarde Bk BT" w:eastAsiaTheme="minorHAnsi" w:hAnsi="AvantGarde Bk BT" w:cstheme="minorBidi"/>
          <w:sz w:val="20"/>
          <w:szCs w:val="20"/>
          <w:highlight w:val="yellow"/>
        </w:rPr>
        <w:t xml:space="preserve">6,269 </w:t>
      </w:r>
      <w:r w:rsidRPr="00205390">
        <w:rPr>
          <w:rFonts w:ascii="AvantGarde Bk BT" w:eastAsiaTheme="minorHAnsi" w:hAnsi="AvantGarde Bk BT" w:cstheme="minorBidi"/>
          <w:sz w:val="20"/>
          <w:szCs w:val="20"/>
          <w:highlight w:val="yellow"/>
        </w:rPr>
        <w:t>habitantes en 2015.</w:t>
      </w:r>
    </w:p>
    <w:p w14:paraId="621C3F45" w14:textId="77777777" w:rsidR="006D259B" w:rsidRPr="00F45365" w:rsidRDefault="006D259B" w:rsidP="00195A4F">
      <w:pPr>
        <w:ind w:left="360"/>
        <w:rPr>
          <w:rFonts w:ascii="AvantGarde Bk BT" w:eastAsiaTheme="minorHAnsi" w:hAnsi="AvantGarde Bk BT" w:cstheme="minorBidi"/>
          <w:sz w:val="20"/>
          <w:szCs w:val="20"/>
          <w:lang w:val="es-ES_tradnl" w:eastAsia="ja-JP"/>
        </w:rPr>
      </w:pPr>
    </w:p>
    <w:p w14:paraId="1E8ECB8B" w14:textId="55C0C35F" w:rsidR="006D259B" w:rsidRPr="00F45365" w:rsidRDefault="006D259B" w:rsidP="006D259B">
      <w:pPr>
        <w:pStyle w:val="Prrafodelista"/>
        <w:numPr>
          <w:ilvl w:val="0"/>
          <w:numId w:val="6"/>
        </w:numPr>
        <w:spacing w:after="0" w:line="240" w:lineRule="auto"/>
        <w:ind w:left="714" w:hanging="357"/>
        <w:jc w:val="both"/>
        <w:rPr>
          <w:rFonts w:ascii="AvantGarde Bk BT" w:eastAsiaTheme="minorHAnsi" w:hAnsi="AvantGarde Bk BT" w:cstheme="minorBidi"/>
          <w:sz w:val="20"/>
          <w:szCs w:val="20"/>
        </w:rPr>
      </w:pPr>
      <w:r w:rsidRPr="00F45365">
        <w:rPr>
          <w:rFonts w:ascii="AvantGarde Bk BT" w:eastAsiaTheme="minorHAnsi" w:hAnsi="AvantGarde Bk BT" w:cstheme="minorBidi"/>
          <w:sz w:val="20"/>
          <w:szCs w:val="20"/>
        </w:rPr>
        <w:t>Que para su funcionamiento</w:t>
      </w:r>
      <w:r w:rsidR="00195A4F" w:rsidRPr="00F45365">
        <w:rPr>
          <w:rFonts w:ascii="AvantGarde Bk BT" w:eastAsiaTheme="minorHAnsi" w:hAnsi="AvantGarde Bk BT" w:cstheme="minorBidi"/>
          <w:sz w:val="20"/>
          <w:szCs w:val="20"/>
        </w:rPr>
        <w:t>,</w:t>
      </w:r>
      <w:r w:rsidRPr="00F45365">
        <w:rPr>
          <w:rFonts w:ascii="AvantGarde Bk BT" w:eastAsiaTheme="minorHAnsi" w:hAnsi="AvantGarde Bk BT" w:cstheme="minorBidi"/>
          <w:sz w:val="20"/>
          <w:szCs w:val="20"/>
        </w:rPr>
        <w:t xml:space="preserve"> el Módulo </w:t>
      </w:r>
      <w:r w:rsidR="006165B7" w:rsidRPr="00F45365">
        <w:rPr>
          <w:rFonts w:ascii="AvantGarde Bk BT" w:eastAsiaTheme="minorHAnsi" w:hAnsi="AvantGarde Bk BT" w:cstheme="minorBidi"/>
          <w:sz w:val="20"/>
          <w:szCs w:val="20"/>
        </w:rPr>
        <w:t>El Zapote</w:t>
      </w:r>
      <w:r w:rsidRPr="00F45365">
        <w:rPr>
          <w:rFonts w:ascii="AvantGarde Bk BT" w:eastAsiaTheme="minorHAnsi" w:hAnsi="AvantGarde Bk BT" w:cstheme="minorBidi"/>
          <w:sz w:val="20"/>
          <w:szCs w:val="20"/>
        </w:rPr>
        <w:t xml:space="preserve"> requiere contar con el personal académico y administrativo suficiente, así como con recursos materiales, equipamiento y gasto de operación que corresponde a un módulo; tales recursos serán gestionados ante el Sistema de Educación Media Superior y la Rectoría General</w:t>
      </w:r>
      <w:r w:rsidR="00195A4F" w:rsidRPr="00F45365">
        <w:rPr>
          <w:rFonts w:ascii="AvantGarde Bk BT" w:eastAsiaTheme="minorHAnsi" w:hAnsi="AvantGarde Bk BT" w:cstheme="minorBidi"/>
          <w:sz w:val="20"/>
          <w:szCs w:val="20"/>
        </w:rPr>
        <w:t>.</w:t>
      </w:r>
    </w:p>
    <w:p w14:paraId="50860332" w14:textId="77777777" w:rsidR="006D259B" w:rsidRPr="00FD48D5" w:rsidRDefault="006D259B" w:rsidP="00FD48D5">
      <w:pPr>
        <w:ind w:left="360"/>
        <w:rPr>
          <w:rFonts w:ascii="AvantGarde Bk BT" w:eastAsiaTheme="minorHAnsi" w:hAnsi="AvantGarde Bk BT" w:cstheme="minorBidi"/>
          <w:sz w:val="20"/>
          <w:szCs w:val="20"/>
          <w:lang w:val="es-ES_tradnl" w:eastAsia="ja-JP"/>
        </w:rPr>
      </w:pPr>
    </w:p>
    <w:p w14:paraId="18BF0814" w14:textId="3B71222E" w:rsidR="00684D19" w:rsidRPr="00205390" w:rsidRDefault="006165B7" w:rsidP="006D259B">
      <w:pPr>
        <w:pStyle w:val="Prrafodelista"/>
        <w:numPr>
          <w:ilvl w:val="0"/>
          <w:numId w:val="6"/>
        </w:numPr>
        <w:spacing w:after="0" w:line="240" w:lineRule="auto"/>
        <w:ind w:left="714" w:hanging="357"/>
        <w:jc w:val="both"/>
        <w:rPr>
          <w:rFonts w:ascii="AvantGarde Bk BT" w:eastAsiaTheme="minorHAnsi" w:hAnsi="AvantGarde Bk BT" w:cstheme="minorBidi"/>
          <w:sz w:val="20"/>
          <w:szCs w:val="20"/>
          <w:highlight w:val="yellow"/>
        </w:rPr>
      </w:pPr>
      <w:r w:rsidRPr="00205390">
        <w:rPr>
          <w:rFonts w:ascii="AvantGarde Bk BT" w:eastAsiaTheme="minorHAnsi" w:hAnsi="AvantGarde Bk BT" w:cstheme="minorBidi"/>
          <w:sz w:val="20"/>
          <w:szCs w:val="20"/>
          <w:highlight w:val="yellow"/>
        </w:rPr>
        <w:t>Que el Módulo</w:t>
      </w:r>
      <w:r w:rsidR="005B4960" w:rsidRPr="00205390">
        <w:rPr>
          <w:rFonts w:ascii="AvantGarde Bk BT" w:eastAsiaTheme="minorHAnsi" w:hAnsi="AvantGarde Bk BT" w:cstheme="minorBidi"/>
          <w:sz w:val="20"/>
          <w:szCs w:val="20"/>
          <w:highlight w:val="yellow"/>
        </w:rPr>
        <w:t xml:space="preserve"> </w:t>
      </w:r>
      <w:r w:rsidRPr="00205390">
        <w:rPr>
          <w:rFonts w:ascii="AvantGarde Bk BT" w:eastAsiaTheme="minorHAnsi" w:hAnsi="AvantGarde Bk BT" w:cstheme="minorBidi"/>
          <w:sz w:val="20"/>
          <w:szCs w:val="20"/>
          <w:highlight w:val="yellow"/>
        </w:rPr>
        <w:t>El Zapote</w:t>
      </w:r>
      <w:r w:rsidR="009F1294" w:rsidRPr="00205390">
        <w:rPr>
          <w:rFonts w:ascii="AvantGarde Bk BT" w:eastAsiaTheme="minorHAnsi" w:hAnsi="AvantGarde Bk BT" w:cstheme="minorBidi"/>
          <w:sz w:val="20"/>
          <w:szCs w:val="20"/>
          <w:highlight w:val="yellow"/>
        </w:rPr>
        <w:t xml:space="preserve"> de la Universidad de Guadalajara, podrá iniciar funciones a partir del ciclo escolar 201</w:t>
      </w:r>
      <w:r w:rsidRPr="00205390">
        <w:rPr>
          <w:rFonts w:ascii="AvantGarde Bk BT" w:eastAsiaTheme="minorHAnsi" w:hAnsi="AvantGarde Bk BT" w:cstheme="minorBidi"/>
          <w:sz w:val="20"/>
          <w:szCs w:val="20"/>
          <w:highlight w:val="yellow"/>
        </w:rPr>
        <w:t>8</w:t>
      </w:r>
      <w:r w:rsidR="006D259B" w:rsidRPr="00205390">
        <w:rPr>
          <w:rFonts w:ascii="AvantGarde Bk BT" w:eastAsiaTheme="minorHAnsi" w:hAnsi="AvantGarde Bk BT" w:cstheme="minorBidi"/>
          <w:sz w:val="20"/>
          <w:szCs w:val="20"/>
          <w:highlight w:val="yellow"/>
        </w:rPr>
        <w:t>.</w:t>
      </w:r>
    </w:p>
    <w:p w14:paraId="741BD7AB" w14:textId="77777777" w:rsidR="006D259B" w:rsidRPr="00FD48D5" w:rsidRDefault="006D259B" w:rsidP="00FD48D5">
      <w:pPr>
        <w:ind w:left="360"/>
        <w:rPr>
          <w:rFonts w:ascii="AvantGarde Bk BT" w:eastAsiaTheme="minorHAnsi" w:hAnsi="AvantGarde Bk BT" w:cstheme="minorBidi"/>
          <w:sz w:val="20"/>
          <w:szCs w:val="20"/>
          <w:lang w:val="es-ES_tradnl" w:eastAsia="ja-JP"/>
        </w:rPr>
      </w:pPr>
    </w:p>
    <w:p w14:paraId="32E756EE" w14:textId="77777777" w:rsidR="005A69E9" w:rsidRDefault="005A69E9">
      <w:pPr>
        <w:spacing w:after="200" w:line="276" w:lineRule="auto"/>
        <w:rPr>
          <w:rFonts w:ascii="AvantGarde Bk BT" w:eastAsiaTheme="minorHAnsi" w:hAnsi="AvantGarde Bk BT" w:cstheme="minorBidi"/>
          <w:sz w:val="20"/>
          <w:szCs w:val="20"/>
        </w:rPr>
      </w:pPr>
      <w:r>
        <w:rPr>
          <w:rFonts w:ascii="AvantGarde Bk BT" w:eastAsiaTheme="minorHAnsi" w:hAnsi="AvantGarde Bk BT" w:cstheme="minorBidi"/>
          <w:sz w:val="20"/>
          <w:szCs w:val="20"/>
        </w:rPr>
        <w:br w:type="page"/>
      </w:r>
    </w:p>
    <w:p w14:paraId="6DE4573F" w14:textId="1A61BEF4" w:rsidR="00233C56" w:rsidRPr="00F45365" w:rsidRDefault="00233C56" w:rsidP="00B66B0D">
      <w:pPr>
        <w:spacing w:after="200" w:line="276" w:lineRule="auto"/>
        <w:rPr>
          <w:rFonts w:ascii="AvantGarde Bk BT" w:eastAsiaTheme="minorHAnsi" w:hAnsi="AvantGarde Bk BT" w:cstheme="minorBidi"/>
          <w:sz w:val="20"/>
          <w:szCs w:val="20"/>
          <w:lang w:eastAsia="en-US"/>
        </w:rPr>
      </w:pPr>
      <w:r w:rsidRPr="00F45365">
        <w:rPr>
          <w:rFonts w:ascii="AvantGarde Bk BT" w:eastAsiaTheme="minorHAnsi" w:hAnsi="AvantGarde Bk BT" w:cstheme="minorBidi"/>
          <w:sz w:val="20"/>
          <w:szCs w:val="20"/>
        </w:rPr>
        <w:lastRenderedPageBreak/>
        <w:t>En virtud de los resultandos antes expuestos y</w:t>
      </w:r>
    </w:p>
    <w:p w14:paraId="669E8826" w14:textId="566E4075" w:rsidR="00021F40" w:rsidRPr="00F45365" w:rsidRDefault="002F00D9" w:rsidP="002F00D9">
      <w:pPr>
        <w:tabs>
          <w:tab w:val="num" w:pos="284"/>
        </w:tabs>
        <w:autoSpaceDE w:val="0"/>
        <w:autoSpaceDN w:val="0"/>
        <w:adjustRightInd w:val="0"/>
        <w:jc w:val="center"/>
        <w:rPr>
          <w:rFonts w:ascii="AvantGarde Bk BT" w:hAnsi="AvantGarde Bk BT"/>
          <w:b/>
          <w:color w:val="000000"/>
          <w:sz w:val="20"/>
          <w:szCs w:val="20"/>
        </w:rPr>
      </w:pPr>
      <w:r w:rsidRPr="00F45365">
        <w:rPr>
          <w:rFonts w:ascii="AvantGarde Bk BT" w:hAnsi="AvantGarde Bk BT"/>
          <w:b/>
          <w:color w:val="000000"/>
          <w:sz w:val="20"/>
          <w:szCs w:val="20"/>
        </w:rPr>
        <w:t xml:space="preserve">C o n s i </w:t>
      </w:r>
      <w:proofErr w:type="spellStart"/>
      <w:r w:rsidRPr="00F45365">
        <w:rPr>
          <w:rFonts w:ascii="AvantGarde Bk BT" w:hAnsi="AvantGarde Bk BT"/>
          <w:b/>
          <w:color w:val="000000"/>
          <w:sz w:val="20"/>
          <w:szCs w:val="20"/>
        </w:rPr>
        <w:t>d e</w:t>
      </w:r>
      <w:proofErr w:type="spellEnd"/>
      <w:r w:rsidRPr="00F45365">
        <w:rPr>
          <w:rFonts w:ascii="AvantGarde Bk BT" w:hAnsi="AvantGarde Bk BT"/>
          <w:b/>
          <w:color w:val="000000"/>
          <w:sz w:val="20"/>
          <w:szCs w:val="20"/>
        </w:rPr>
        <w:t xml:space="preserve"> r a n d o</w:t>
      </w:r>
      <w:r w:rsidR="00021F40" w:rsidRPr="00F45365">
        <w:rPr>
          <w:rFonts w:ascii="AvantGarde Bk BT" w:hAnsi="AvantGarde Bk BT"/>
          <w:b/>
          <w:color w:val="000000"/>
          <w:sz w:val="20"/>
          <w:szCs w:val="20"/>
        </w:rPr>
        <w:t>:</w:t>
      </w:r>
    </w:p>
    <w:p w14:paraId="5EABA351" w14:textId="77777777" w:rsidR="002F00D9" w:rsidRPr="00F45365" w:rsidRDefault="002F00D9" w:rsidP="00195A4F">
      <w:pPr>
        <w:rPr>
          <w:rFonts w:ascii="AvantGarde Bk BT" w:eastAsiaTheme="minorHAnsi" w:hAnsi="AvantGarde Bk BT" w:cstheme="minorBidi"/>
          <w:sz w:val="20"/>
          <w:szCs w:val="20"/>
        </w:rPr>
      </w:pPr>
    </w:p>
    <w:p w14:paraId="6AD9F943" w14:textId="77777777" w:rsidR="00021F40" w:rsidRPr="00F45365" w:rsidRDefault="00021F40" w:rsidP="00824BFE">
      <w:pPr>
        <w:pStyle w:val="Prrafodelista"/>
        <w:numPr>
          <w:ilvl w:val="0"/>
          <w:numId w:val="5"/>
        </w:numPr>
        <w:autoSpaceDE w:val="0"/>
        <w:autoSpaceDN w:val="0"/>
        <w:adjustRightInd w:val="0"/>
        <w:spacing w:after="0" w:line="240" w:lineRule="auto"/>
        <w:contextualSpacing w:val="0"/>
        <w:jc w:val="both"/>
        <w:rPr>
          <w:rFonts w:ascii="AvantGarde Bk BT" w:eastAsia="Times New Roman" w:hAnsi="AvantGarde Bk BT" w:cs="Arial"/>
          <w:color w:val="000000"/>
          <w:sz w:val="20"/>
          <w:szCs w:val="20"/>
          <w:lang w:eastAsia="es-MX"/>
        </w:rPr>
      </w:pPr>
      <w:r w:rsidRPr="00F45365">
        <w:rPr>
          <w:rFonts w:ascii="AvantGarde Bk BT" w:eastAsia="Times New Roman" w:hAnsi="AvantGarde Bk BT" w:cs="Arial"/>
          <w:color w:val="000000"/>
          <w:sz w:val="20"/>
          <w:szCs w:val="20"/>
          <w:lang w:eastAsia="es-MX"/>
        </w:rPr>
        <w:t>Que la Universidad de Guadalajara es un organismo descentralizado del Gobierno del Estado, con autonomía, personalidad jurídica y patrimonio propio, de conformidad con lo dispuesto en el artículo 1º de su Ley Orgánica, promulgada por el ejecutivo local el día 15 de enero de 1994, en ejecución del Decreto No. 15319 del H. Congreso del Estado de Jalisco.</w:t>
      </w:r>
    </w:p>
    <w:p w14:paraId="473C68EA" w14:textId="77777777" w:rsidR="00021F40" w:rsidRPr="00F45365" w:rsidRDefault="00021F40" w:rsidP="00824BFE">
      <w:pPr>
        <w:autoSpaceDE w:val="0"/>
        <w:autoSpaceDN w:val="0"/>
        <w:adjustRightInd w:val="0"/>
        <w:jc w:val="both"/>
        <w:rPr>
          <w:rFonts w:ascii="AvantGarde Bk BT" w:hAnsi="AvantGarde Bk BT"/>
          <w:color w:val="000000"/>
          <w:sz w:val="20"/>
          <w:szCs w:val="20"/>
        </w:rPr>
      </w:pPr>
    </w:p>
    <w:p w14:paraId="7391B04C" w14:textId="19E1C6CA" w:rsidR="00021F40" w:rsidRPr="00F45365" w:rsidRDefault="00021F40" w:rsidP="00824BFE">
      <w:pPr>
        <w:pStyle w:val="Prrafodelista"/>
        <w:numPr>
          <w:ilvl w:val="0"/>
          <w:numId w:val="5"/>
        </w:numPr>
        <w:autoSpaceDE w:val="0"/>
        <w:autoSpaceDN w:val="0"/>
        <w:adjustRightInd w:val="0"/>
        <w:spacing w:after="0" w:line="240" w:lineRule="auto"/>
        <w:contextualSpacing w:val="0"/>
        <w:jc w:val="both"/>
        <w:rPr>
          <w:rFonts w:ascii="AvantGarde Bk BT" w:eastAsia="Times New Roman" w:hAnsi="AvantGarde Bk BT" w:cs="Arial"/>
          <w:color w:val="000000"/>
          <w:sz w:val="20"/>
          <w:szCs w:val="20"/>
          <w:lang w:eastAsia="es-MX"/>
        </w:rPr>
      </w:pPr>
      <w:r w:rsidRPr="00F45365">
        <w:rPr>
          <w:rFonts w:ascii="AvantGarde Bk BT" w:eastAsia="Times New Roman" w:hAnsi="AvantGarde Bk BT" w:cs="Arial"/>
          <w:color w:val="000000"/>
          <w:sz w:val="20"/>
          <w:szCs w:val="20"/>
          <w:lang w:eastAsia="es-MX"/>
        </w:rPr>
        <w:t>Que como lo señalan las fracciones I, II y IV del artículo 5º de la Ley Orgánica de la Universidad, en vigor, son fines de esta Casa de Estudios, la formación y actualización de los técnicos, bachilleres, técnicos profesionales, profesionistas, graduados y demás recursos humanos que requiere el</w:t>
      </w:r>
      <w:r w:rsidR="00C438A8" w:rsidRPr="00F45365">
        <w:rPr>
          <w:rFonts w:ascii="AvantGarde Bk BT" w:eastAsia="Times New Roman" w:hAnsi="AvantGarde Bk BT" w:cs="Arial"/>
          <w:color w:val="000000"/>
          <w:sz w:val="20"/>
          <w:szCs w:val="20"/>
          <w:lang w:eastAsia="es-MX"/>
        </w:rPr>
        <w:t xml:space="preserve"> desarrollo socioeconómico del e</w:t>
      </w:r>
      <w:r w:rsidRPr="00F45365">
        <w:rPr>
          <w:rFonts w:ascii="AvantGarde Bk BT" w:eastAsia="Times New Roman" w:hAnsi="AvantGarde Bk BT" w:cs="Arial"/>
          <w:color w:val="000000"/>
          <w:sz w:val="20"/>
          <w:szCs w:val="20"/>
          <w:lang w:eastAsia="es-MX"/>
        </w:rPr>
        <w:t>stado; organizar, realizar, fomentar y difundir la investigación científica, tecnológica y humanística; y coadyuvar con las autoridades educativas competentes en la orientación y promoció</w:t>
      </w:r>
      <w:r w:rsidR="00C70E05" w:rsidRPr="00F45365">
        <w:rPr>
          <w:rFonts w:ascii="AvantGarde Bk BT" w:eastAsia="Times New Roman" w:hAnsi="AvantGarde Bk BT" w:cs="Arial"/>
          <w:color w:val="000000"/>
          <w:sz w:val="20"/>
          <w:szCs w:val="20"/>
          <w:lang w:eastAsia="es-MX"/>
        </w:rPr>
        <w:t xml:space="preserve">n de la educación superior, así </w:t>
      </w:r>
      <w:r w:rsidRPr="00F45365">
        <w:rPr>
          <w:rFonts w:ascii="AvantGarde Bk BT" w:eastAsia="Times New Roman" w:hAnsi="AvantGarde Bk BT" w:cs="Arial"/>
          <w:color w:val="000000"/>
          <w:sz w:val="20"/>
          <w:szCs w:val="20"/>
          <w:lang w:eastAsia="es-MX"/>
        </w:rPr>
        <w:t>como en el desarrollo de la ciencia y la tecnología.</w:t>
      </w:r>
    </w:p>
    <w:p w14:paraId="372544E7" w14:textId="77777777" w:rsidR="00021F40" w:rsidRPr="00F45365" w:rsidRDefault="00021F40" w:rsidP="00824BFE">
      <w:pPr>
        <w:autoSpaceDE w:val="0"/>
        <w:autoSpaceDN w:val="0"/>
        <w:adjustRightInd w:val="0"/>
        <w:jc w:val="both"/>
        <w:rPr>
          <w:rFonts w:ascii="AvantGarde Bk BT" w:hAnsi="AvantGarde Bk BT"/>
          <w:color w:val="000000"/>
          <w:sz w:val="20"/>
          <w:szCs w:val="20"/>
        </w:rPr>
      </w:pPr>
    </w:p>
    <w:p w14:paraId="2BD11DF9" w14:textId="77777777" w:rsidR="00021F40" w:rsidRPr="00F45365" w:rsidRDefault="00021F40" w:rsidP="00824BFE">
      <w:pPr>
        <w:pStyle w:val="Prrafodelista"/>
        <w:numPr>
          <w:ilvl w:val="0"/>
          <w:numId w:val="5"/>
        </w:numPr>
        <w:autoSpaceDE w:val="0"/>
        <w:autoSpaceDN w:val="0"/>
        <w:adjustRightInd w:val="0"/>
        <w:spacing w:after="0" w:line="240" w:lineRule="auto"/>
        <w:contextualSpacing w:val="0"/>
        <w:jc w:val="both"/>
        <w:rPr>
          <w:rFonts w:ascii="AvantGarde Bk BT" w:eastAsia="Times New Roman" w:hAnsi="AvantGarde Bk BT" w:cs="Arial"/>
          <w:color w:val="000000"/>
          <w:sz w:val="20"/>
          <w:szCs w:val="20"/>
          <w:lang w:eastAsia="es-MX"/>
        </w:rPr>
      </w:pPr>
      <w:r w:rsidRPr="00F45365">
        <w:rPr>
          <w:rFonts w:ascii="AvantGarde Bk BT" w:eastAsia="Times New Roman" w:hAnsi="AvantGarde Bk BT" w:cs="Arial"/>
          <w:color w:val="000000"/>
          <w:sz w:val="20"/>
          <w:szCs w:val="20"/>
          <w:lang w:eastAsia="es-MX"/>
        </w:rPr>
        <w:t>Que es atribución de la Universidad, realizar programas de docencia, investigación y difusión de la cultura, de acuerdo con los principios y orientaciones previstos en el Artículo 3º de la Constitución Política de los Estados Unidos Mexicanos, así como la de establecer las aportaciones de cooperación y recuperación por los servicios que presta, tal y como lo estipula en las fracciones III y XII del artículo 6º de la Ley Orgánica de la Universidad de Guadalajara.</w:t>
      </w:r>
    </w:p>
    <w:p w14:paraId="318E255E" w14:textId="77777777" w:rsidR="00F459ED" w:rsidRPr="00F45365" w:rsidRDefault="00F459ED" w:rsidP="00824BFE">
      <w:pPr>
        <w:autoSpaceDE w:val="0"/>
        <w:autoSpaceDN w:val="0"/>
        <w:adjustRightInd w:val="0"/>
        <w:jc w:val="both"/>
        <w:rPr>
          <w:rFonts w:ascii="AvantGarde Bk BT" w:hAnsi="AvantGarde Bk BT"/>
          <w:color w:val="000000"/>
          <w:sz w:val="20"/>
          <w:szCs w:val="20"/>
        </w:rPr>
      </w:pPr>
    </w:p>
    <w:p w14:paraId="57800650" w14:textId="77777777" w:rsidR="00021F40" w:rsidRPr="00F45365" w:rsidRDefault="00021F40" w:rsidP="00824BFE">
      <w:pPr>
        <w:pStyle w:val="Prrafodelista"/>
        <w:numPr>
          <w:ilvl w:val="0"/>
          <w:numId w:val="5"/>
        </w:numPr>
        <w:autoSpaceDE w:val="0"/>
        <w:autoSpaceDN w:val="0"/>
        <w:adjustRightInd w:val="0"/>
        <w:spacing w:after="0" w:line="240" w:lineRule="auto"/>
        <w:contextualSpacing w:val="0"/>
        <w:jc w:val="both"/>
        <w:rPr>
          <w:rFonts w:ascii="AvantGarde Bk BT" w:eastAsia="Times New Roman" w:hAnsi="AvantGarde Bk BT" w:cs="Arial"/>
          <w:color w:val="000000"/>
          <w:sz w:val="20"/>
          <w:szCs w:val="20"/>
          <w:lang w:eastAsia="es-MX"/>
        </w:rPr>
      </w:pPr>
      <w:r w:rsidRPr="00F45365">
        <w:rPr>
          <w:rFonts w:ascii="AvantGarde Bk BT" w:eastAsia="Times New Roman" w:hAnsi="AvantGarde Bk BT" w:cs="Arial"/>
          <w:color w:val="000000"/>
          <w:sz w:val="20"/>
          <w:szCs w:val="20"/>
          <w:lang w:eastAsia="es-MX"/>
        </w:rPr>
        <w:t>Que conforme lo dispone la fracción VII del artículo 21 de la Ley Orgánica citada son obligaciones de los alumnos cooperar mediante sus aportaciones económicas, al mejoramiento de la Universidad, para que ésta pueda cumplir con mayor amplitud su misión.</w:t>
      </w:r>
    </w:p>
    <w:p w14:paraId="1AB39D64" w14:textId="77777777" w:rsidR="00021F40" w:rsidRPr="00F45365" w:rsidRDefault="00021F40" w:rsidP="00824BFE">
      <w:pPr>
        <w:autoSpaceDE w:val="0"/>
        <w:autoSpaceDN w:val="0"/>
        <w:adjustRightInd w:val="0"/>
        <w:jc w:val="both"/>
        <w:rPr>
          <w:rFonts w:ascii="AvantGarde Bk BT" w:hAnsi="AvantGarde Bk BT"/>
          <w:color w:val="000000"/>
          <w:sz w:val="20"/>
          <w:szCs w:val="20"/>
        </w:rPr>
      </w:pPr>
    </w:p>
    <w:p w14:paraId="54594A2F" w14:textId="77777777" w:rsidR="00021F40" w:rsidRPr="00F45365" w:rsidRDefault="00021F40" w:rsidP="00824BFE">
      <w:pPr>
        <w:pStyle w:val="Prrafodelista"/>
        <w:numPr>
          <w:ilvl w:val="0"/>
          <w:numId w:val="5"/>
        </w:numPr>
        <w:autoSpaceDE w:val="0"/>
        <w:autoSpaceDN w:val="0"/>
        <w:adjustRightInd w:val="0"/>
        <w:spacing w:after="0" w:line="240" w:lineRule="auto"/>
        <w:contextualSpacing w:val="0"/>
        <w:jc w:val="both"/>
        <w:rPr>
          <w:rFonts w:ascii="AvantGarde Bk BT" w:eastAsia="Times New Roman" w:hAnsi="AvantGarde Bk BT" w:cs="Arial"/>
          <w:color w:val="000000"/>
          <w:sz w:val="20"/>
          <w:szCs w:val="20"/>
          <w:lang w:eastAsia="es-MX"/>
        </w:rPr>
      </w:pPr>
      <w:r w:rsidRPr="00F45365">
        <w:rPr>
          <w:rFonts w:ascii="AvantGarde Bk BT" w:eastAsia="Times New Roman" w:hAnsi="AvantGarde Bk BT" w:cs="Arial"/>
          <w:color w:val="000000"/>
          <w:sz w:val="20"/>
          <w:szCs w:val="20"/>
          <w:lang w:eastAsia="es-MX"/>
        </w:rPr>
        <w:t xml:space="preserve">Que de acuerdo con el artículo 22 de su Ley Orgánica, la Universidad de Guadalajara adoptará el modelo de Red para organizar sus actividades académicas y administrativas. </w:t>
      </w:r>
    </w:p>
    <w:p w14:paraId="007FD8D3" w14:textId="77777777" w:rsidR="00021F40" w:rsidRPr="00F45365" w:rsidRDefault="00021F40" w:rsidP="00824BFE">
      <w:pPr>
        <w:autoSpaceDE w:val="0"/>
        <w:autoSpaceDN w:val="0"/>
        <w:adjustRightInd w:val="0"/>
        <w:jc w:val="both"/>
        <w:rPr>
          <w:rFonts w:ascii="AvantGarde Bk BT" w:hAnsi="AvantGarde Bk BT"/>
          <w:color w:val="000000"/>
          <w:sz w:val="20"/>
          <w:szCs w:val="20"/>
        </w:rPr>
      </w:pPr>
    </w:p>
    <w:p w14:paraId="43ADD1C5" w14:textId="77777777" w:rsidR="00021F40" w:rsidRPr="00F45365" w:rsidRDefault="00021F40" w:rsidP="00824BFE">
      <w:pPr>
        <w:pStyle w:val="Prrafodelista"/>
        <w:numPr>
          <w:ilvl w:val="0"/>
          <w:numId w:val="5"/>
        </w:numPr>
        <w:autoSpaceDE w:val="0"/>
        <w:autoSpaceDN w:val="0"/>
        <w:adjustRightInd w:val="0"/>
        <w:spacing w:after="0" w:line="240" w:lineRule="auto"/>
        <w:contextualSpacing w:val="0"/>
        <w:jc w:val="both"/>
        <w:rPr>
          <w:rFonts w:ascii="AvantGarde Bk BT" w:eastAsia="Times New Roman" w:hAnsi="AvantGarde Bk BT" w:cs="Arial"/>
          <w:color w:val="000000"/>
          <w:sz w:val="20"/>
          <w:szCs w:val="20"/>
          <w:lang w:eastAsia="es-MX"/>
        </w:rPr>
      </w:pPr>
      <w:r w:rsidRPr="00F45365">
        <w:rPr>
          <w:rFonts w:ascii="AvantGarde Bk BT" w:eastAsia="Times New Roman" w:hAnsi="AvantGarde Bk BT" w:cs="Arial"/>
          <w:color w:val="000000"/>
          <w:sz w:val="20"/>
          <w:szCs w:val="20"/>
          <w:lang w:eastAsia="es-MX"/>
        </w:rPr>
        <w:t>Que la Universidad de Guadalajara tiene como domicilio legal el establecido en la capital, y puede establecer dependencias, ofrecer servicios educativos y realizar sus funciones institucionales en las diversas regiones tal y como lo consagra el artículo 4 de la Ley Orgánica de la Universidad de Guadalajara.</w:t>
      </w:r>
    </w:p>
    <w:p w14:paraId="7E555877" w14:textId="77777777" w:rsidR="00021F40" w:rsidRPr="00F45365" w:rsidRDefault="00021F40" w:rsidP="00824BFE">
      <w:pPr>
        <w:autoSpaceDE w:val="0"/>
        <w:autoSpaceDN w:val="0"/>
        <w:adjustRightInd w:val="0"/>
        <w:jc w:val="both"/>
        <w:rPr>
          <w:rFonts w:ascii="AvantGarde Bk BT" w:hAnsi="AvantGarde Bk BT"/>
          <w:color w:val="000000"/>
          <w:sz w:val="20"/>
          <w:szCs w:val="20"/>
        </w:rPr>
      </w:pPr>
    </w:p>
    <w:p w14:paraId="2B2FDA19" w14:textId="77777777" w:rsidR="00021F40" w:rsidRPr="00F45365" w:rsidRDefault="00021F40" w:rsidP="00824BFE">
      <w:pPr>
        <w:pStyle w:val="Prrafodelista"/>
        <w:numPr>
          <w:ilvl w:val="0"/>
          <w:numId w:val="5"/>
        </w:numPr>
        <w:autoSpaceDE w:val="0"/>
        <w:autoSpaceDN w:val="0"/>
        <w:adjustRightInd w:val="0"/>
        <w:spacing w:after="0" w:line="240" w:lineRule="auto"/>
        <w:contextualSpacing w:val="0"/>
        <w:jc w:val="both"/>
        <w:rPr>
          <w:rFonts w:ascii="AvantGarde Bk BT" w:eastAsia="Times New Roman" w:hAnsi="AvantGarde Bk BT" w:cs="Arial"/>
          <w:color w:val="000000"/>
          <w:sz w:val="20"/>
          <w:szCs w:val="20"/>
          <w:lang w:eastAsia="es-MX"/>
        </w:rPr>
      </w:pPr>
      <w:r w:rsidRPr="00F45365">
        <w:rPr>
          <w:rFonts w:ascii="AvantGarde Bk BT" w:eastAsia="Times New Roman" w:hAnsi="AvantGarde Bk BT" w:cs="Arial"/>
          <w:color w:val="000000"/>
          <w:sz w:val="20"/>
          <w:szCs w:val="20"/>
          <w:lang w:eastAsia="es-MX"/>
        </w:rPr>
        <w:t>Que son atribuciones del Consejo General Universitario, la creación de Centros Universitarios, Sistemas y Dependencias que tiendan a ampliar o mejorar las funciones universitarias y modificar, fusionar o suprimir las existentes, como lo dispone su Ley Orgánica en el artículo 31 fracción V.</w:t>
      </w:r>
    </w:p>
    <w:p w14:paraId="65CEB723" w14:textId="6FFEBC74" w:rsidR="005A69E9" w:rsidRDefault="005A69E9">
      <w:pPr>
        <w:spacing w:after="200" w:line="276" w:lineRule="auto"/>
        <w:rPr>
          <w:rFonts w:ascii="AvantGarde Bk BT" w:hAnsi="AvantGarde Bk BT"/>
          <w:color w:val="000000"/>
          <w:sz w:val="20"/>
          <w:szCs w:val="20"/>
        </w:rPr>
      </w:pPr>
      <w:r>
        <w:rPr>
          <w:rFonts w:ascii="AvantGarde Bk BT" w:hAnsi="AvantGarde Bk BT"/>
          <w:color w:val="000000"/>
          <w:sz w:val="20"/>
          <w:szCs w:val="20"/>
        </w:rPr>
        <w:br w:type="page"/>
      </w:r>
    </w:p>
    <w:p w14:paraId="1A909FBC" w14:textId="77777777" w:rsidR="00021F40" w:rsidRPr="00F45365" w:rsidRDefault="00021F40" w:rsidP="00824BFE">
      <w:pPr>
        <w:autoSpaceDE w:val="0"/>
        <w:autoSpaceDN w:val="0"/>
        <w:adjustRightInd w:val="0"/>
        <w:jc w:val="both"/>
        <w:rPr>
          <w:rFonts w:ascii="AvantGarde Bk BT" w:hAnsi="AvantGarde Bk BT"/>
          <w:color w:val="000000"/>
          <w:sz w:val="20"/>
          <w:szCs w:val="20"/>
        </w:rPr>
      </w:pPr>
    </w:p>
    <w:p w14:paraId="4654B38C" w14:textId="77777777" w:rsidR="00021F40" w:rsidRPr="00F45365" w:rsidRDefault="00021F40" w:rsidP="00824BFE">
      <w:pPr>
        <w:pStyle w:val="Prrafodelista"/>
        <w:numPr>
          <w:ilvl w:val="0"/>
          <w:numId w:val="5"/>
        </w:numPr>
        <w:autoSpaceDE w:val="0"/>
        <w:autoSpaceDN w:val="0"/>
        <w:adjustRightInd w:val="0"/>
        <w:spacing w:after="0" w:line="240" w:lineRule="auto"/>
        <w:contextualSpacing w:val="0"/>
        <w:jc w:val="both"/>
        <w:rPr>
          <w:rFonts w:ascii="AvantGarde Bk BT" w:eastAsia="Times New Roman" w:hAnsi="AvantGarde Bk BT" w:cs="Arial"/>
          <w:color w:val="000000"/>
          <w:sz w:val="20"/>
          <w:szCs w:val="20"/>
          <w:lang w:eastAsia="es-MX"/>
        </w:rPr>
      </w:pPr>
      <w:r w:rsidRPr="00F45365">
        <w:rPr>
          <w:rFonts w:ascii="AvantGarde Bk BT" w:eastAsia="Times New Roman" w:hAnsi="AvantGarde Bk BT" w:cs="Arial"/>
          <w:color w:val="000000"/>
          <w:sz w:val="20"/>
          <w:szCs w:val="20"/>
          <w:lang w:eastAsia="es-MX"/>
        </w:rPr>
        <w:t>Que conforme lo previsto en el artículo 27 de la Ley Orgánica el H. Consejo General Universitario, funcionará en pleno o por comisiones.</w:t>
      </w:r>
    </w:p>
    <w:p w14:paraId="3A78E909" w14:textId="77777777" w:rsidR="00021F40" w:rsidRPr="00F45365" w:rsidRDefault="00021F40" w:rsidP="00824BFE">
      <w:pPr>
        <w:autoSpaceDE w:val="0"/>
        <w:autoSpaceDN w:val="0"/>
        <w:adjustRightInd w:val="0"/>
        <w:jc w:val="both"/>
        <w:rPr>
          <w:rFonts w:ascii="AvantGarde Bk BT" w:hAnsi="AvantGarde Bk BT"/>
          <w:color w:val="000000"/>
          <w:sz w:val="20"/>
          <w:szCs w:val="20"/>
        </w:rPr>
      </w:pPr>
    </w:p>
    <w:p w14:paraId="4B90DCAE" w14:textId="742CBC31" w:rsidR="00021F40" w:rsidRPr="00F45365" w:rsidRDefault="00021F40" w:rsidP="00824BFE">
      <w:pPr>
        <w:pStyle w:val="Default"/>
        <w:numPr>
          <w:ilvl w:val="0"/>
          <w:numId w:val="5"/>
        </w:numPr>
        <w:jc w:val="both"/>
        <w:rPr>
          <w:rFonts w:ascii="AvantGarde Bk BT" w:eastAsiaTheme="minorHAnsi" w:hAnsi="AvantGarde Bk BT"/>
          <w:color w:val="auto"/>
          <w:sz w:val="20"/>
          <w:szCs w:val="20"/>
          <w:lang w:eastAsia="en-US"/>
        </w:rPr>
      </w:pPr>
      <w:r w:rsidRPr="00F45365">
        <w:rPr>
          <w:rFonts w:ascii="AvantGarde Bk BT" w:eastAsiaTheme="minorHAnsi" w:hAnsi="AvantGarde Bk BT"/>
          <w:color w:val="auto"/>
          <w:sz w:val="20"/>
          <w:szCs w:val="20"/>
          <w:lang w:eastAsia="en-US"/>
        </w:rPr>
        <w:t>Que son atribuciones de la Comisión de Educación, de conformidad con los artículos 84 y 85</w:t>
      </w:r>
      <w:r w:rsidR="002F00D9" w:rsidRPr="00F45365">
        <w:rPr>
          <w:rFonts w:ascii="AvantGarde Bk BT" w:eastAsiaTheme="minorHAnsi" w:hAnsi="AvantGarde Bk BT"/>
          <w:color w:val="auto"/>
          <w:sz w:val="20"/>
          <w:szCs w:val="20"/>
          <w:lang w:eastAsia="en-US"/>
        </w:rPr>
        <w:t>,</w:t>
      </w:r>
      <w:r w:rsidRPr="00F45365">
        <w:rPr>
          <w:rFonts w:ascii="AvantGarde Bk BT" w:eastAsiaTheme="minorHAnsi" w:hAnsi="AvantGarde Bk BT"/>
          <w:color w:val="auto"/>
          <w:sz w:val="20"/>
          <w:szCs w:val="20"/>
          <w:lang w:eastAsia="en-US"/>
        </w:rPr>
        <w:t xml:space="preserve"> fracciones III y IV</w:t>
      </w:r>
      <w:r w:rsidR="002F00D9" w:rsidRPr="00F45365">
        <w:rPr>
          <w:rFonts w:ascii="AvantGarde Bk BT" w:eastAsiaTheme="minorHAnsi" w:hAnsi="AvantGarde Bk BT"/>
          <w:color w:val="auto"/>
          <w:sz w:val="20"/>
          <w:szCs w:val="20"/>
          <w:lang w:eastAsia="en-US"/>
        </w:rPr>
        <w:t>,</w:t>
      </w:r>
      <w:r w:rsidRPr="00F45365">
        <w:rPr>
          <w:rFonts w:ascii="AvantGarde Bk BT" w:eastAsiaTheme="minorHAnsi" w:hAnsi="AvantGarde Bk BT"/>
          <w:color w:val="auto"/>
          <w:sz w:val="20"/>
          <w:szCs w:val="20"/>
          <w:lang w:eastAsia="en-US"/>
        </w:rPr>
        <w:t xml:space="preserve"> del Estatuto General, </w:t>
      </w:r>
      <w:r w:rsidRPr="00F45365">
        <w:rPr>
          <w:rFonts w:ascii="AvantGarde Bk BT" w:hAnsi="AvantGarde Bk BT"/>
          <w:color w:val="auto"/>
          <w:sz w:val="20"/>
          <w:szCs w:val="20"/>
        </w:rPr>
        <w:t>d</w:t>
      </w:r>
      <w:r w:rsidRPr="00F45365">
        <w:rPr>
          <w:rFonts w:ascii="AvantGarde Bk BT" w:eastAsiaTheme="minorHAnsi" w:hAnsi="AvantGarde Bk BT"/>
          <w:color w:val="auto"/>
          <w:sz w:val="20"/>
          <w:szCs w:val="20"/>
        </w:rPr>
        <w:t>ictaminar sobre la procedencia de la fundación de nuevos Centros y Sistemas que permitan mejorar o diversificar las funciones universitarias; asimismo, sobre la modificación o supresión de cualquiera de los existentes; así como conocer y dictaminar acerca de las propues</w:t>
      </w:r>
      <w:r w:rsidRPr="00F45365">
        <w:rPr>
          <w:rFonts w:ascii="AvantGarde Bk BT" w:hAnsi="AvantGarde Bk BT"/>
          <w:color w:val="auto"/>
          <w:sz w:val="20"/>
          <w:szCs w:val="20"/>
        </w:rPr>
        <w:t xml:space="preserve">tas de los Consejeros, el Rector General, o de los Titulares de los Centros, Divisiones y Escuelas. </w:t>
      </w:r>
    </w:p>
    <w:p w14:paraId="0F6ED3F5" w14:textId="77777777" w:rsidR="00021F40" w:rsidRPr="00F45365" w:rsidRDefault="00021F40" w:rsidP="00824BFE">
      <w:pPr>
        <w:pStyle w:val="Default"/>
        <w:jc w:val="both"/>
        <w:rPr>
          <w:rFonts w:ascii="AvantGarde Bk BT" w:eastAsiaTheme="minorHAnsi" w:hAnsi="AvantGarde Bk BT"/>
          <w:color w:val="auto"/>
          <w:sz w:val="20"/>
          <w:szCs w:val="20"/>
          <w:lang w:eastAsia="en-US"/>
        </w:rPr>
      </w:pPr>
    </w:p>
    <w:p w14:paraId="29C62231" w14:textId="733C8B80" w:rsidR="00021F40" w:rsidRPr="00F45365" w:rsidRDefault="00021F40" w:rsidP="00824BFE">
      <w:pPr>
        <w:pStyle w:val="Default"/>
        <w:numPr>
          <w:ilvl w:val="0"/>
          <w:numId w:val="5"/>
        </w:numPr>
        <w:jc w:val="both"/>
        <w:rPr>
          <w:rFonts w:ascii="AvantGarde Bk BT" w:eastAsiaTheme="minorHAnsi" w:hAnsi="AvantGarde Bk BT"/>
          <w:color w:val="auto"/>
          <w:sz w:val="20"/>
          <w:szCs w:val="20"/>
          <w:lang w:eastAsia="en-US"/>
        </w:rPr>
      </w:pPr>
      <w:r w:rsidRPr="00F45365">
        <w:rPr>
          <w:rFonts w:ascii="AvantGarde Bk BT" w:eastAsiaTheme="minorHAnsi" w:hAnsi="AvantGarde Bk BT"/>
          <w:color w:val="auto"/>
          <w:sz w:val="20"/>
          <w:szCs w:val="20"/>
          <w:lang w:eastAsia="en-US"/>
        </w:rPr>
        <w:t>Que son atribuciones de la Comisión de Hacienda, de conformidad con el artículo 86</w:t>
      </w:r>
      <w:r w:rsidR="002F00D9" w:rsidRPr="00F45365">
        <w:rPr>
          <w:rFonts w:ascii="AvantGarde Bk BT" w:eastAsiaTheme="minorHAnsi" w:hAnsi="AvantGarde Bk BT"/>
          <w:color w:val="auto"/>
          <w:sz w:val="20"/>
          <w:szCs w:val="20"/>
          <w:lang w:eastAsia="en-US"/>
        </w:rPr>
        <w:t>,</w:t>
      </w:r>
      <w:r w:rsidRPr="00F45365">
        <w:rPr>
          <w:rFonts w:ascii="AvantGarde Bk BT" w:eastAsiaTheme="minorHAnsi" w:hAnsi="AvantGarde Bk BT"/>
          <w:color w:val="auto"/>
          <w:sz w:val="20"/>
          <w:szCs w:val="20"/>
          <w:lang w:eastAsia="en-US"/>
        </w:rPr>
        <w:t xml:space="preserve"> fracción</w:t>
      </w:r>
      <w:r w:rsidR="00F459ED" w:rsidRPr="00F45365">
        <w:rPr>
          <w:rFonts w:ascii="AvantGarde Bk BT" w:eastAsiaTheme="minorHAnsi" w:hAnsi="AvantGarde Bk BT"/>
          <w:color w:val="auto"/>
          <w:sz w:val="20"/>
          <w:szCs w:val="20"/>
          <w:lang w:eastAsia="en-US"/>
        </w:rPr>
        <w:t xml:space="preserve"> </w:t>
      </w:r>
      <w:r w:rsidRPr="00F45365">
        <w:rPr>
          <w:rFonts w:ascii="AvantGarde Bk BT" w:eastAsiaTheme="minorHAnsi" w:hAnsi="AvantGarde Bk BT"/>
          <w:color w:val="auto"/>
          <w:sz w:val="20"/>
          <w:szCs w:val="20"/>
          <w:lang w:eastAsia="en-US"/>
        </w:rPr>
        <w:t>III</w:t>
      </w:r>
      <w:r w:rsidR="002F00D9" w:rsidRPr="00F45365">
        <w:rPr>
          <w:rFonts w:ascii="AvantGarde Bk BT" w:eastAsiaTheme="minorHAnsi" w:hAnsi="AvantGarde Bk BT"/>
          <w:color w:val="auto"/>
          <w:sz w:val="20"/>
          <w:szCs w:val="20"/>
          <w:lang w:eastAsia="en-US"/>
        </w:rPr>
        <w:t>,</w:t>
      </w:r>
      <w:r w:rsidRPr="00F45365">
        <w:rPr>
          <w:rFonts w:ascii="AvantGarde Bk BT" w:eastAsiaTheme="minorHAnsi" w:hAnsi="AvantGarde Bk BT"/>
          <w:color w:val="auto"/>
          <w:sz w:val="20"/>
          <w:szCs w:val="20"/>
          <w:lang w:eastAsia="en-US"/>
        </w:rPr>
        <w:t xml:space="preserve"> calificar el funcionamiento financiero, fiscalizar el manejo, la contabilidad y el movimiento de recursos de todas las dependencias de la Universidad de Guadalajara en general. </w:t>
      </w:r>
    </w:p>
    <w:p w14:paraId="311A7084" w14:textId="77777777" w:rsidR="00021F40" w:rsidRPr="00F45365" w:rsidRDefault="00021F40" w:rsidP="00824BFE">
      <w:pPr>
        <w:pStyle w:val="Default"/>
        <w:jc w:val="both"/>
        <w:rPr>
          <w:rFonts w:ascii="AvantGarde Bk BT" w:eastAsiaTheme="minorHAnsi" w:hAnsi="AvantGarde Bk BT"/>
          <w:color w:val="auto"/>
          <w:sz w:val="20"/>
          <w:szCs w:val="20"/>
          <w:lang w:eastAsia="en-US"/>
        </w:rPr>
      </w:pPr>
    </w:p>
    <w:p w14:paraId="5E5B5310" w14:textId="74C09652" w:rsidR="00021F40" w:rsidRPr="00F45365" w:rsidRDefault="00021F40" w:rsidP="00184D86">
      <w:pPr>
        <w:pStyle w:val="Default"/>
        <w:numPr>
          <w:ilvl w:val="0"/>
          <w:numId w:val="5"/>
        </w:numPr>
        <w:jc w:val="both"/>
        <w:rPr>
          <w:rFonts w:ascii="AvantGarde Bk BT" w:eastAsiaTheme="minorHAnsi" w:hAnsi="AvantGarde Bk BT"/>
          <w:color w:val="auto"/>
          <w:sz w:val="20"/>
          <w:szCs w:val="20"/>
          <w:lang w:eastAsia="en-US"/>
        </w:rPr>
      </w:pPr>
      <w:r w:rsidRPr="00F45365">
        <w:rPr>
          <w:rFonts w:ascii="AvantGarde Bk BT" w:eastAsiaTheme="minorHAnsi" w:hAnsi="AvantGarde Bk BT"/>
          <w:color w:val="auto"/>
          <w:sz w:val="20"/>
          <w:szCs w:val="20"/>
          <w:lang w:eastAsia="en-US"/>
        </w:rPr>
        <w:t>Que son atribuciones de la Comisión de Normatividad, de conformidad con el artículo 88</w:t>
      </w:r>
      <w:r w:rsidR="002F00D9" w:rsidRPr="00F45365">
        <w:rPr>
          <w:rFonts w:ascii="AvantGarde Bk BT" w:eastAsiaTheme="minorHAnsi" w:hAnsi="AvantGarde Bk BT"/>
          <w:color w:val="auto"/>
          <w:sz w:val="20"/>
          <w:szCs w:val="20"/>
          <w:lang w:eastAsia="en-US"/>
        </w:rPr>
        <w:t>,</w:t>
      </w:r>
      <w:r w:rsidRPr="00F45365">
        <w:rPr>
          <w:rFonts w:ascii="AvantGarde Bk BT" w:eastAsiaTheme="minorHAnsi" w:hAnsi="AvantGarde Bk BT"/>
          <w:color w:val="auto"/>
          <w:sz w:val="20"/>
          <w:szCs w:val="20"/>
          <w:lang w:eastAsia="en-US"/>
        </w:rPr>
        <w:t xml:space="preserve"> fracción II</w:t>
      </w:r>
      <w:r w:rsidR="002F00D9" w:rsidRPr="00F45365">
        <w:rPr>
          <w:rFonts w:ascii="AvantGarde Bk BT" w:eastAsiaTheme="minorHAnsi" w:hAnsi="AvantGarde Bk BT"/>
          <w:color w:val="auto"/>
          <w:sz w:val="20"/>
          <w:szCs w:val="20"/>
          <w:lang w:eastAsia="en-US"/>
        </w:rPr>
        <w:t>,</w:t>
      </w:r>
      <w:r w:rsidRPr="00F45365">
        <w:rPr>
          <w:rFonts w:ascii="AvantGarde Bk BT" w:eastAsiaTheme="minorHAnsi" w:hAnsi="AvantGarde Bk BT"/>
          <w:color w:val="auto"/>
          <w:sz w:val="20"/>
          <w:szCs w:val="20"/>
          <w:lang w:eastAsia="en-US"/>
        </w:rPr>
        <w:t xml:space="preserve"> proponer las </w:t>
      </w:r>
      <w:r w:rsidRPr="00F45365">
        <w:rPr>
          <w:rFonts w:ascii="AvantGarde Bk BT" w:eastAsiaTheme="minorHAnsi" w:hAnsi="AvantGarde Bk BT" w:cstheme="minorBidi"/>
          <w:color w:val="auto"/>
          <w:sz w:val="20"/>
          <w:szCs w:val="20"/>
          <w:lang w:val="es-MX" w:eastAsia="en-US"/>
        </w:rPr>
        <w:t>modificaciones o adiciones</w:t>
      </w:r>
      <w:r w:rsidRPr="00F45365">
        <w:rPr>
          <w:rFonts w:ascii="AvantGarde Bk BT" w:eastAsiaTheme="minorHAnsi" w:hAnsi="AvantGarde Bk BT"/>
          <w:color w:val="auto"/>
          <w:sz w:val="20"/>
          <w:szCs w:val="20"/>
          <w:lang w:eastAsia="en-US"/>
        </w:rPr>
        <w:t xml:space="preserve"> que se formulen al Estatuto General, Estatutos Orgánicos y Reglamentos de observancia general en el conjunto de la Universidad.</w:t>
      </w:r>
    </w:p>
    <w:p w14:paraId="45010A0F" w14:textId="77777777" w:rsidR="00021F40" w:rsidRPr="00F45365" w:rsidRDefault="00021F40" w:rsidP="00184D86">
      <w:pPr>
        <w:pStyle w:val="Default"/>
        <w:jc w:val="both"/>
        <w:rPr>
          <w:rFonts w:ascii="AvantGarde Bk BT" w:eastAsiaTheme="minorHAnsi" w:hAnsi="AvantGarde Bk BT"/>
          <w:color w:val="auto"/>
          <w:sz w:val="20"/>
          <w:szCs w:val="20"/>
          <w:lang w:eastAsia="en-US"/>
        </w:rPr>
      </w:pPr>
    </w:p>
    <w:p w14:paraId="5669CDD3" w14:textId="52EFCF75" w:rsidR="00021F40" w:rsidRPr="00F45365" w:rsidRDefault="00021F40" w:rsidP="00184D86">
      <w:pPr>
        <w:pStyle w:val="Default"/>
        <w:numPr>
          <w:ilvl w:val="0"/>
          <w:numId w:val="5"/>
        </w:numPr>
        <w:spacing w:after="200"/>
        <w:jc w:val="both"/>
        <w:rPr>
          <w:rFonts w:ascii="AvantGarde Bk BT" w:eastAsiaTheme="minorHAnsi" w:hAnsi="AvantGarde Bk BT"/>
          <w:color w:val="auto"/>
          <w:sz w:val="20"/>
          <w:szCs w:val="20"/>
          <w:lang w:eastAsia="en-US"/>
        </w:rPr>
      </w:pPr>
      <w:r w:rsidRPr="00F45365">
        <w:rPr>
          <w:rFonts w:ascii="AvantGarde Bk BT" w:eastAsiaTheme="minorHAnsi" w:hAnsi="AvantGarde Bk BT"/>
          <w:color w:val="auto"/>
          <w:sz w:val="20"/>
          <w:szCs w:val="20"/>
          <w:lang w:eastAsia="en-US"/>
        </w:rPr>
        <w:t>Que es facultad del Rector General, de conformidad con el artículo 35</w:t>
      </w:r>
      <w:r w:rsidR="002F00D9" w:rsidRPr="00F45365">
        <w:rPr>
          <w:rFonts w:ascii="AvantGarde Bk BT" w:eastAsiaTheme="minorHAnsi" w:hAnsi="AvantGarde Bk BT"/>
          <w:color w:val="auto"/>
          <w:sz w:val="20"/>
          <w:szCs w:val="20"/>
          <w:lang w:eastAsia="en-US"/>
        </w:rPr>
        <w:t>,</w:t>
      </w:r>
      <w:r w:rsidRPr="00F45365">
        <w:rPr>
          <w:rFonts w:ascii="AvantGarde Bk BT" w:eastAsiaTheme="minorHAnsi" w:hAnsi="AvantGarde Bk BT"/>
          <w:color w:val="auto"/>
          <w:sz w:val="20"/>
          <w:szCs w:val="20"/>
          <w:lang w:eastAsia="en-US"/>
        </w:rPr>
        <w:t xml:space="preserve"> fracciones I y X</w:t>
      </w:r>
      <w:r w:rsidR="002F00D9" w:rsidRPr="00F45365">
        <w:rPr>
          <w:rFonts w:ascii="AvantGarde Bk BT" w:eastAsiaTheme="minorHAnsi" w:hAnsi="AvantGarde Bk BT"/>
          <w:color w:val="auto"/>
          <w:sz w:val="20"/>
          <w:szCs w:val="20"/>
          <w:lang w:eastAsia="en-US"/>
        </w:rPr>
        <w:t>,</w:t>
      </w:r>
      <w:r w:rsidRPr="00F45365">
        <w:rPr>
          <w:rFonts w:ascii="AvantGarde Bk BT" w:eastAsiaTheme="minorHAnsi" w:hAnsi="AvantGarde Bk BT"/>
          <w:color w:val="auto"/>
          <w:sz w:val="20"/>
          <w:szCs w:val="20"/>
          <w:lang w:eastAsia="en-US"/>
        </w:rPr>
        <w:t xml:space="preserve"> de su Ley Orgánica, dirigir el funcionamiento de la Universidad, cumplir y hacer cumplir, en el ámbito de su competencia, las disposiciones de la Constitución Política de los Estados Unidos Mexicanos, la particular del Estado de Jalisco, de esta Ley Orgánica, de sus Estatutos y de sus Reglamentos; así como promover todo lo que tienda al mejoramiento académico, administrativo y patrimonial de la Universidad.</w:t>
      </w:r>
    </w:p>
    <w:p w14:paraId="33657480" w14:textId="77777777" w:rsidR="001F2155" w:rsidRPr="00F45365" w:rsidRDefault="001F2155" w:rsidP="00CC143E">
      <w:pPr>
        <w:pStyle w:val="Default"/>
        <w:numPr>
          <w:ilvl w:val="0"/>
          <w:numId w:val="5"/>
        </w:numPr>
        <w:jc w:val="both"/>
        <w:rPr>
          <w:rFonts w:ascii="AvantGarde Bk BT" w:eastAsiaTheme="minorHAnsi" w:hAnsi="AvantGarde Bk BT"/>
          <w:color w:val="auto"/>
          <w:sz w:val="20"/>
          <w:szCs w:val="20"/>
          <w:lang w:eastAsia="en-US"/>
        </w:rPr>
      </w:pPr>
      <w:r w:rsidRPr="00F45365">
        <w:rPr>
          <w:rFonts w:ascii="AvantGarde Bk BT" w:eastAsiaTheme="minorHAnsi" w:hAnsi="AvantGarde Bk BT"/>
          <w:color w:val="auto"/>
          <w:sz w:val="20"/>
          <w:szCs w:val="20"/>
          <w:lang w:eastAsia="en-US"/>
        </w:rPr>
        <w:t>Que el Sistema de Educación Media Superior, conforme el artículo 23, segundo párrafo, fracción III, de la Ley Orgánica de la Universidad de Guadalajara se define como la entidad responsable de la integración de las funciones de docencia, investigación y difusión, así como de la administración de este nivel educativo, a través de la Dirección General de Educación Media Superior, a la que se adscribirán las escuelas preparatorias, técnicas, politécnicas y planteles que impartan programas académicos del nivel; sin perjuicio de las atribuciones que tengan los centros universitarios para ofrecer programas educativos con carácter profesional medio terminal relativos al área del conocimiento de su competencia, y</w:t>
      </w:r>
    </w:p>
    <w:p w14:paraId="56330FDE" w14:textId="394CB0DC" w:rsidR="005A69E9" w:rsidRDefault="005A69E9">
      <w:pPr>
        <w:spacing w:after="200" w:line="276" w:lineRule="auto"/>
        <w:rPr>
          <w:rFonts w:ascii="AvantGarde Bk BT" w:eastAsiaTheme="minorHAnsi" w:hAnsi="AvantGarde Bk BT"/>
          <w:sz w:val="20"/>
          <w:szCs w:val="20"/>
          <w:lang w:val="es-ES" w:eastAsia="en-US"/>
        </w:rPr>
      </w:pPr>
      <w:r>
        <w:rPr>
          <w:rFonts w:ascii="AvantGarde Bk BT" w:eastAsiaTheme="minorHAnsi" w:hAnsi="AvantGarde Bk BT"/>
          <w:sz w:val="20"/>
          <w:szCs w:val="20"/>
          <w:lang w:eastAsia="en-US"/>
        </w:rPr>
        <w:br w:type="page"/>
      </w:r>
    </w:p>
    <w:p w14:paraId="4E29BF4A" w14:textId="77777777" w:rsidR="001F2155" w:rsidRPr="00F45365" w:rsidRDefault="001F2155" w:rsidP="002F00D9">
      <w:pPr>
        <w:pStyle w:val="Default"/>
        <w:jc w:val="both"/>
        <w:rPr>
          <w:rFonts w:ascii="AvantGarde Bk BT" w:eastAsiaTheme="minorHAnsi" w:hAnsi="AvantGarde Bk BT"/>
          <w:color w:val="auto"/>
          <w:sz w:val="20"/>
          <w:szCs w:val="20"/>
          <w:lang w:eastAsia="en-US"/>
        </w:rPr>
      </w:pPr>
    </w:p>
    <w:p w14:paraId="4A72DBC2" w14:textId="6CADD248" w:rsidR="001F2155" w:rsidRPr="00F45365" w:rsidRDefault="001F2155" w:rsidP="001F2155">
      <w:pPr>
        <w:pStyle w:val="Default"/>
        <w:numPr>
          <w:ilvl w:val="0"/>
          <w:numId w:val="5"/>
        </w:numPr>
        <w:jc w:val="both"/>
        <w:rPr>
          <w:rFonts w:ascii="AvantGarde Bk BT" w:eastAsiaTheme="minorHAnsi" w:hAnsi="AvantGarde Bk BT"/>
          <w:color w:val="auto"/>
          <w:sz w:val="20"/>
          <w:szCs w:val="20"/>
          <w:lang w:eastAsia="en-US"/>
        </w:rPr>
      </w:pPr>
      <w:r w:rsidRPr="00F45365">
        <w:rPr>
          <w:rFonts w:ascii="AvantGarde Bk BT" w:eastAsiaTheme="minorHAnsi" w:hAnsi="AvantGarde Bk BT"/>
          <w:color w:val="auto"/>
          <w:sz w:val="20"/>
          <w:szCs w:val="20"/>
          <w:lang w:eastAsia="en-US"/>
        </w:rPr>
        <w:t>Que el Consejo Universitario de Educación Media Superior, con fundamento en el artículo 73, fracción II, de la Ley Orgánica de la Universidad de Guadalajara, tiene la atribución de proponer la creación, modificación y supresión de dependencias del Sistema, de acuerdo a la normatividad que para el caso expida el Consejo General Universitario.</w:t>
      </w:r>
    </w:p>
    <w:p w14:paraId="7893FCB0" w14:textId="77777777" w:rsidR="002F00D9" w:rsidRPr="00F45365" w:rsidRDefault="002F00D9" w:rsidP="00824BFE">
      <w:pPr>
        <w:jc w:val="both"/>
        <w:rPr>
          <w:rFonts w:ascii="AvantGarde Bk BT" w:hAnsi="AvantGarde Bk BT"/>
          <w:sz w:val="20"/>
          <w:szCs w:val="20"/>
        </w:rPr>
      </w:pPr>
    </w:p>
    <w:p w14:paraId="7E5ECF70" w14:textId="52786794" w:rsidR="00021F40" w:rsidRPr="00F45365" w:rsidRDefault="00021F40" w:rsidP="00824BFE">
      <w:pPr>
        <w:jc w:val="both"/>
        <w:rPr>
          <w:rFonts w:ascii="AvantGarde Bk BT" w:hAnsi="AvantGarde Bk BT"/>
          <w:sz w:val="20"/>
          <w:szCs w:val="20"/>
        </w:rPr>
      </w:pPr>
      <w:r w:rsidRPr="00F45365">
        <w:rPr>
          <w:rFonts w:ascii="AvantGarde Bk BT" w:hAnsi="AvantGarde Bk BT"/>
          <w:sz w:val="20"/>
          <w:szCs w:val="20"/>
        </w:rPr>
        <w:t>Por lo antes expuesto y fundado, estas Comisiones Permanentes de Educación, de Hacienda y de Normatividad tienen a bien proponer al pleno del H. Consejo General Universitario los siguientes</w:t>
      </w:r>
      <w:r w:rsidR="001F2155" w:rsidRPr="00F45365">
        <w:rPr>
          <w:rFonts w:ascii="AvantGarde Bk BT" w:hAnsi="AvantGarde Bk BT"/>
          <w:sz w:val="20"/>
          <w:szCs w:val="20"/>
        </w:rPr>
        <w:t>:</w:t>
      </w:r>
    </w:p>
    <w:p w14:paraId="702A7D77" w14:textId="77777777" w:rsidR="001F7BAC" w:rsidRPr="00F45365" w:rsidRDefault="001F7BAC" w:rsidP="00824BFE">
      <w:pPr>
        <w:jc w:val="both"/>
        <w:rPr>
          <w:rFonts w:ascii="AvantGarde Bk BT" w:hAnsi="AvantGarde Bk BT"/>
          <w:sz w:val="20"/>
          <w:szCs w:val="20"/>
        </w:rPr>
      </w:pPr>
    </w:p>
    <w:p w14:paraId="2A7B65B4" w14:textId="5AF9813B" w:rsidR="00F459ED" w:rsidRPr="00F45365" w:rsidRDefault="00F459ED" w:rsidP="00824BFE">
      <w:pPr>
        <w:jc w:val="center"/>
        <w:rPr>
          <w:rFonts w:ascii="AvantGarde Bk BT" w:hAnsi="AvantGarde Bk BT"/>
          <w:b/>
          <w:sz w:val="20"/>
          <w:szCs w:val="20"/>
        </w:rPr>
      </w:pPr>
      <w:r w:rsidRPr="00F45365">
        <w:rPr>
          <w:rFonts w:ascii="AvantGarde Bk BT" w:hAnsi="AvantGarde Bk BT"/>
          <w:b/>
          <w:sz w:val="20"/>
          <w:szCs w:val="20"/>
        </w:rPr>
        <w:t>R e s o l u t i v o s:</w:t>
      </w:r>
    </w:p>
    <w:p w14:paraId="30DFA248" w14:textId="77777777" w:rsidR="00F459ED" w:rsidRPr="00F45365" w:rsidRDefault="00F459ED" w:rsidP="00824BFE">
      <w:pPr>
        <w:jc w:val="both"/>
        <w:rPr>
          <w:rFonts w:ascii="AvantGarde Bk BT" w:hAnsi="AvantGarde Bk BT"/>
          <w:b/>
          <w:sz w:val="20"/>
          <w:szCs w:val="20"/>
        </w:rPr>
      </w:pPr>
    </w:p>
    <w:p w14:paraId="2557CF96" w14:textId="080A3B62" w:rsidR="00021F40" w:rsidRPr="00F45365" w:rsidRDefault="00021F40" w:rsidP="00824BFE">
      <w:pPr>
        <w:jc w:val="both"/>
        <w:rPr>
          <w:rFonts w:ascii="AvantGarde Bk BT" w:hAnsi="AvantGarde Bk BT"/>
          <w:color w:val="000000"/>
          <w:sz w:val="20"/>
          <w:szCs w:val="20"/>
        </w:rPr>
      </w:pPr>
      <w:r w:rsidRPr="00205390">
        <w:rPr>
          <w:rFonts w:ascii="AvantGarde Bk BT" w:hAnsi="AvantGarde Bk BT"/>
          <w:b/>
          <w:sz w:val="20"/>
          <w:szCs w:val="20"/>
          <w:highlight w:val="yellow"/>
        </w:rPr>
        <w:t>PRIMERO.</w:t>
      </w:r>
      <w:r w:rsidR="00F459ED" w:rsidRPr="00205390">
        <w:rPr>
          <w:rFonts w:ascii="AvantGarde Bk BT" w:hAnsi="AvantGarde Bk BT"/>
          <w:sz w:val="20"/>
          <w:szCs w:val="20"/>
          <w:highlight w:val="yellow"/>
        </w:rPr>
        <w:t xml:space="preserve"> </w:t>
      </w:r>
      <w:r w:rsidRPr="00205390">
        <w:rPr>
          <w:rFonts w:ascii="AvantGarde Bk BT" w:eastAsiaTheme="minorHAnsi" w:hAnsi="AvantGarde Bk BT" w:cstheme="minorBidi"/>
          <w:sz w:val="20"/>
          <w:szCs w:val="20"/>
          <w:highlight w:val="yellow"/>
        </w:rPr>
        <w:t xml:space="preserve">Se </w:t>
      </w:r>
      <w:r w:rsidR="00195A4F" w:rsidRPr="00205390">
        <w:rPr>
          <w:rFonts w:ascii="AvantGarde Bk BT" w:hAnsi="AvantGarde Bk BT"/>
          <w:b/>
          <w:color w:val="000000"/>
          <w:sz w:val="20"/>
          <w:szCs w:val="20"/>
          <w:highlight w:val="yellow"/>
        </w:rPr>
        <w:t xml:space="preserve">CREA EL MÓDULO </w:t>
      </w:r>
      <w:r w:rsidR="00F51489" w:rsidRPr="00205390">
        <w:rPr>
          <w:rFonts w:ascii="AvantGarde Bk BT" w:hAnsi="AvantGarde Bk BT"/>
          <w:b/>
          <w:color w:val="000000"/>
          <w:sz w:val="20"/>
          <w:szCs w:val="20"/>
          <w:highlight w:val="yellow"/>
        </w:rPr>
        <w:t>EL ZAPOTE</w:t>
      </w:r>
      <w:r w:rsidR="00195A4F" w:rsidRPr="00205390">
        <w:rPr>
          <w:rFonts w:ascii="AvantGarde Bk BT" w:eastAsiaTheme="minorHAnsi" w:hAnsi="AvantGarde Bk BT" w:cstheme="minorBidi"/>
          <w:b/>
          <w:sz w:val="20"/>
          <w:szCs w:val="20"/>
          <w:highlight w:val="yellow"/>
        </w:rPr>
        <w:t>,</w:t>
      </w:r>
      <w:r w:rsidR="004B1B34" w:rsidRPr="00205390">
        <w:rPr>
          <w:rFonts w:ascii="AvantGarde Bk BT" w:eastAsiaTheme="minorHAnsi" w:hAnsi="AvantGarde Bk BT" w:cstheme="minorBidi"/>
          <w:b/>
          <w:sz w:val="20"/>
          <w:szCs w:val="20"/>
          <w:highlight w:val="yellow"/>
        </w:rPr>
        <w:t xml:space="preserve"> </w:t>
      </w:r>
      <w:r w:rsidR="006D259B" w:rsidRPr="00205390">
        <w:rPr>
          <w:rFonts w:ascii="AvantGarde Bk BT" w:eastAsiaTheme="minorHAnsi" w:hAnsi="AvantGarde Bk BT" w:cstheme="minorBidi"/>
          <w:sz w:val="20"/>
          <w:szCs w:val="20"/>
          <w:highlight w:val="yellow"/>
        </w:rPr>
        <w:t xml:space="preserve">dependiente de la Escuela Preparatoria Regional de </w:t>
      </w:r>
      <w:r w:rsidR="00F51489" w:rsidRPr="00205390">
        <w:rPr>
          <w:rFonts w:ascii="AvantGarde Bk BT" w:eastAsiaTheme="minorHAnsi" w:hAnsi="AvantGarde Bk BT" w:cstheme="minorBidi"/>
          <w:sz w:val="20"/>
          <w:szCs w:val="20"/>
          <w:highlight w:val="yellow"/>
        </w:rPr>
        <w:t>Tlajomulco de Zúñiga</w:t>
      </w:r>
      <w:r w:rsidR="001765B9" w:rsidRPr="00205390">
        <w:rPr>
          <w:rFonts w:ascii="AvantGarde Bk BT" w:eastAsiaTheme="minorHAnsi" w:hAnsi="AvantGarde Bk BT" w:cstheme="minorBidi"/>
          <w:sz w:val="20"/>
          <w:szCs w:val="20"/>
          <w:highlight w:val="yellow"/>
        </w:rPr>
        <w:t xml:space="preserve">, </w:t>
      </w:r>
      <w:r w:rsidR="00F857EA" w:rsidRPr="00205390">
        <w:rPr>
          <w:rFonts w:ascii="AvantGarde Bk BT" w:eastAsiaTheme="minorHAnsi" w:hAnsi="AvantGarde Bk BT" w:cstheme="minorBidi"/>
          <w:sz w:val="20"/>
          <w:szCs w:val="20"/>
          <w:highlight w:val="yellow"/>
        </w:rPr>
        <w:t xml:space="preserve">con domicilio </w:t>
      </w:r>
      <w:r w:rsidR="00C903C4" w:rsidRPr="00205390">
        <w:rPr>
          <w:rFonts w:ascii="AvantGarde Bk BT" w:eastAsiaTheme="minorHAnsi" w:hAnsi="AvantGarde Bk BT" w:cstheme="minorBidi"/>
          <w:sz w:val="20"/>
          <w:szCs w:val="20"/>
          <w:highlight w:val="yellow"/>
        </w:rPr>
        <w:t>en</w:t>
      </w:r>
      <w:r w:rsidR="00290ABD" w:rsidRPr="00205390">
        <w:rPr>
          <w:rFonts w:ascii="AvantGarde Bk BT" w:eastAsiaTheme="minorHAnsi" w:hAnsi="AvantGarde Bk BT" w:cstheme="minorBidi"/>
          <w:sz w:val="20"/>
          <w:szCs w:val="20"/>
          <w:highlight w:val="yellow"/>
        </w:rPr>
        <w:t xml:space="preserve"> </w:t>
      </w:r>
      <w:r w:rsidR="00FD71BE" w:rsidRPr="00205390">
        <w:rPr>
          <w:rFonts w:ascii="AvantGarde Bk BT" w:eastAsiaTheme="minorHAnsi" w:hAnsi="AvantGarde Bk BT" w:cstheme="minorBidi"/>
          <w:sz w:val="20"/>
          <w:szCs w:val="20"/>
          <w:highlight w:val="yellow"/>
        </w:rPr>
        <w:t xml:space="preserve">calle </w:t>
      </w:r>
      <w:r w:rsidR="00E66DB7" w:rsidRPr="00205390">
        <w:rPr>
          <w:rFonts w:ascii="AvantGarde Bk BT" w:eastAsiaTheme="minorHAnsi" w:hAnsi="AvantGarde Bk BT" w:cstheme="minorBidi"/>
          <w:sz w:val="20"/>
          <w:szCs w:val="20"/>
          <w:highlight w:val="yellow"/>
        </w:rPr>
        <w:t>B</w:t>
      </w:r>
      <w:r w:rsidR="00F51489" w:rsidRPr="00205390">
        <w:rPr>
          <w:rFonts w:ascii="AvantGarde Bk BT" w:eastAsiaTheme="minorHAnsi" w:hAnsi="AvantGarde Bk BT" w:cstheme="minorBidi"/>
          <w:sz w:val="20"/>
          <w:szCs w:val="20"/>
          <w:highlight w:val="yellow"/>
        </w:rPr>
        <w:t>enito Juárez</w:t>
      </w:r>
      <w:r w:rsidR="00DE7D6B" w:rsidRPr="00205390">
        <w:rPr>
          <w:rFonts w:ascii="AvantGarde Bk BT" w:eastAsiaTheme="minorHAnsi" w:hAnsi="AvantGarde Bk BT" w:cstheme="minorBidi"/>
          <w:sz w:val="20"/>
          <w:szCs w:val="20"/>
          <w:highlight w:val="yellow"/>
        </w:rPr>
        <w:t xml:space="preserve"> S/N</w:t>
      </w:r>
      <w:r w:rsidR="00290ABD" w:rsidRPr="00205390">
        <w:rPr>
          <w:rFonts w:ascii="AvantGarde Bk BT" w:eastAsiaTheme="minorHAnsi" w:hAnsi="AvantGarde Bk BT" w:cstheme="minorBidi"/>
          <w:sz w:val="20"/>
          <w:szCs w:val="20"/>
          <w:highlight w:val="yellow"/>
        </w:rPr>
        <w:t>,</w:t>
      </w:r>
      <w:r w:rsidR="00A97565" w:rsidRPr="00205390">
        <w:rPr>
          <w:rFonts w:ascii="AvantGarde Bk BT" w:eastAsiaTheme="minorHAnsi" w:hAnsi="AvantGarde Bk BT" w:cstheme="minorBidi"/>
          <w:sz w:val="20"/>
          <w:szCs w:val="20"/>
          <w:highlight w:val="yellow"/>
        </w:rPr>
        <w:t xml:space="preserve"> Municipio de </w:t>
      </w:r>
      <w:r w:rsidR="00F51489" w:rsidRPr="00205390">
        <w:rPr>
          <w:rFonts w:ascii="AvantGarde Bk BT" w:eastAsiaTheme="minorHAnsi" w:hAnsi="AvantGarde Bk BT" w:cstheme="minorBidi"/>
          <w:sz w:val="20"/>
          <w:szCs w:val="20"/>
          <w:highlight w:val="yellow"/>
        </w:rPr>
        <w:t>Tlajomulco de Zúñiga</w:t>
      </w:r>
      <w:r w:rsidR="00290ABD" w:rsidRPr="00205390">
        <w:rPr>
          <w:rFonts w:ascii="AvantGarde Bk BT" w:eastAsiaTheme="minorHAnsi" w:hAnsi="AvantGarde Bk BT" w:cstheme="minorBidi"/>
          <w:sz w:val="20"/>
          <w:szCs w:val="20"/>
          <w:highlight w:val="yellow"/>
        </w:rPr>
        <w:t>, Jalisco</w:t>
      </w:r>
      <w:r w:rsidR="00A30B03" w:rsidRPr="00205390">
        <w:rPr>
          <w:rFonts w:ascii="AvantGarde Bk BT" w:eastAsiaTheme="minorHAnsi" w:hAnsi="AvantGarde Bk BT" w:cstheme="minorBidi"/>
          <w:sz w:val="20"/>
          <w:szCs w:val="20"/>
          <w:highlight w:val="yellow"/>
        </w:rPr>
        <w:t xml:space="preserve">, </w:t>
      </w:r>
      <w:r w:rsidR="00B17D88" w:rsidRPr="00205390">
        <w:rPr>
          <w:rFonts w:ascii="AvantGarde Bk BT" w:hAnsi="AvantGarde Bk BT"/>
          <w:color w:val="000000"/>
          <w:sz w:val="20"/>
          <w:szCs w:val="20"/>
          <w:highlight w:val="yellow"/>
        </w:rPr>
        <w:t>a partir del calendario escolar 201</w:t>
      </w:r>
      <w:r w:rsidR="00F51489" w:rsidRPr="00205390">
        <w:rPr>
          <w:rFonts w:ascii="AvantGarde Bk BT" w:hAnsi="AvantGarde Bk BT"/>
          <w:color w:val="000000"/>
          <w:sz w:val="20"/>
          <w:szCs w:val="20"/>
          <w:highlight w:val="yellow"/>
        </w:rPr>
        <w:t>8</w:t>
      </w:r>
      <w:r w:rsidR="00B17D88" w:rsidRPr="00205390">
        <w:rPr>
          <w:rFonts w:ascii="AvantGarde Bk BT" w:hAnsi="AvantGarde Bk BT"/>
          <w:color w:val="000000"/>
          <w:sz w:val="20"/>
          <w:szCs w:val="20"/>
          <w:highlight w:val="yellow"/>
        </w:rPr>
        <w:t>.</w:t>
      </w:r>
    </w:p>
    <w:p w14:paraId="6ADCFF80" w14:textId="77777777" w:rsidR="00290ABD" w:rsidRPr="00F45365" w:rsidRDefault="00290ABD" w:rsidP="00824BFE">
      <w:pPr>
        <w:jc w:val="both"/>
        <w:rPr>
          <w:rFonts w:ascii="AvantGarde Bk BT" w:hAnsi="AvantGarde Bk BT"/>
          <w:color w:val="000000"/>
          <w:sz w:val="20"/>
          <w:szCs w:val="20"/>
        </w:rPr>
      </w:pPr>
    </w:p>
    <w:p w14:paraId="2BE85529" w14:textId="6A45631A" w:rsidR="007E4492" w:rsidRPr="00F45365" w:rsidRDefault="00776AC2" w:rsidP="00684D19">
      <w:pPr>
        <w:jc w:val="both"/>
        <w:rPr>
          <w:rFonts w:ascii="AvantGarde Bk BT" w:eastAsiaTheme="minorHAnsi" w:hAnsi="AvantGarde Bk BT" w:cstheme="minorBidi"/>
          <w:sz w:val="20"/>
          <w:szCs w:val="20"/>
          <w:lang w:eastAsia="en-US"/>
        </w:rPr>
      </w:pPr>
      <w:r w:rsidRPr="00F45365">
        <w:rPr>
          <w:rFonts w:ascii="AvantGarde Bk BT" w:eastAsiaTheme="minorHAnsi" w:hAnsi="AvantGarde Bk BT" w:cstheme="minorBidi"/>
          <w:b/>
          <w:sz w:val="20"/>
          <w:szCs w:val="20"/>
        </w:rPr>
        <w:t>SE</w:t>
      </w:r>
      <w:r w:rsidR="00B66B0D" w:rsidRPr="00F45365">
        <w:rPr>
          <w:rFonts w:ascii="AvantGarde Bk BT" w:eastAsiaTheme="minorHAnsi" w:hAnsi="AvantGarde Bk BT" w:cstheme="minorBidi"/>
          <w:b/>
          <w:sz w:val="20"/>
          <w:szCs w:val="20"/>
        </w:rPr>
        <w:t>GUNDO</w:t>
      </w:r>
      <w:r w:rsidR="00021F40" w:rsidRPr="00F45365">
        <w:rPr>
          <w:rFonts w:ascii="AvantGarde Bk BT" w:eastAsiaTheme="minorHAnsi" w:hAnsi="AvantGarde Bk BT" w:cstheme="minorBidi"/>
          <w:b/>
          <w:sz w:val="20"/>
          <w:szCs w:val="20"/>
        </w:rPr>
        <w:t xml:space="preserve">. </w:t>
      </w:r>
      <w:r w:rsidR="00290ABD" w:rsidRPr="00F45365">
        <w:rPr>
          <w:rFonts w:ascii="AvantGarde Bk BT" w:eastAsiaTheme="minorHAnsi" w:hAnsi="AvantGarde Bk BT" w:cstheme="minorBidi"/>
          <w:sz w:val="20"/>
          <w:szCs w:val="20"/>
        </w:rPr>
        <w:t xml:space="preserve">El Módulo </w:t>
      </w:r>
      <w:r w:rsidR="00F51489" w:rsidRPr="00F45365">
        <w:rPr>
          <w:rFonts w:ascii="AvantGarde Bk BT" w:eastAsiaTheme="minorHAnsi" w:hAnsi="AvantGarde Bk BT" w:cstheme="minorBidi"/>
          <w:sz w:val="20"/>
          <w:szCs w:val="20"/>
        </w:rPr>
        <w:t>El Zapote</w:t>
      </w:r>
      <w:r w:rsidR="00A97565" w:rsidRPr="00F45365">
        <w:rPr>
          <w:rFonts w:ascii="AvantGarde Bk BT" w:eastAsiaTheme="minorHAnsi" w:hAnsi="AvantGarde Bk BT" w:cstheme="minorBidi"/>
          <w:sz w:val="20"/>
          <w:szCs w:val="20"/>
        </w:rPr>
        <w:t xml:space="preserve"> </w:t>
      </w:r>
      <w:r w:rsidR="00150CA9" w:rsidRPr="00F45365">
        <w:rPr>
          <w:rFonts w:ascii="AvantGarde Bk BT" w:eastAsiaTheme="minorHAnsi" w:hAnsi="AvantGarde Bk BT" w:cstheme="minorBidi"/>
          <w:sz w:val="20"/>
          <w:szCs w:val="20"/>
        </w:rPr>
        <w:t>contará</w:t>
      </w:r>
      <w:r w:rsidR="00DD2DC6" w:rsidRPr="00F45365">
        <w:rPr>
          <w:rFonts w:ascii="AvantGarde Bk BT" w:eastAsiaTheme="minorHAnsi" w:hAnsi="AvantGarde Bk BT" w:cstheme="minorBidi"/>
          <w:sz w:val="20"/>
          <w:szCs w:val="20"/>
        </w:rPr>
        <w:t xml:space="preserve"> para su funcionamiento con el personal académico y administrativo suficiente, así como con recursos materiales, equipamiento y gasto de operación que corresponde a un módulo; tales recursos serán gestionados ante el Sistema de Educación Media Superior y la Rectoría General.</w:t>
      </w:r>
    </w:p>
    <w:p w14:paraId="0B17E009" w14:textId="77777777" w:rsidR="007E4492" w:rsidRPr="00F45365" w:rsidRDefault="007E4492" w:rsidP="00195A4F">
      <w:pPr>
        <w:autoSpaceDE w:val="0"/>
        <w:autoSpaceDN w:val="0"/>
        <w:adjustRightInd w:val="0"/>
        <w:jc w:val="both"/>
        <w:rPr>
          <w:rFonts w:ascii="AvantGarde Bk BT" w:eastAsiaTheme="minorHAnsi" w:hAnsi="AvantGarde Bk BT" w:cstheme="minorBidi"/>
          <w:sz w:val="20"/>
          <w:szCs w:val="20"/>
          <w:lang w:eastAsia="en-US"/>
        </w:rPr>
      </w:pPr>
    </w:p>
    <w:p w14:paraId="64A20397" w14:textId="0BF99B54" w:rsidR="00671D22" w:rsidRPr="00205390" w:rsidRDefault="002D63B0" w:rsidP="00671D22">
      <w:pPr>
        <w:jc w:val="both"/>
        <w:rPr>
          <w:rFonts w:ascii="AvantGarde Bk BT" w:hAnsi="AvantGarde Bk BT"/>
          <w:sz w:val="20"/>
          <w:szCs w:val="20"/>
          <w:highlight w:val="yellow"/>
        </w:rPr>
      </w:pPr>
      <w:r w:rsidRPr="00205390">
        <w:rPr>
          <w:rFonts w:ascii="AvantGarde Bk BT" w:hAnsi="AvantGarde Bk BT"/>
          <w:b/>
          <w:sz w:val="20"/>
          <w:szCs w:val="20"/>
          <w:highlight w:val="yellow"/>
        </w:rPr>
        <w:t>TERCER</w:t>
      </w:r>
      <w:r w:rsidR="00021F40" w:rsidRPr="00205390">
        <w:rPr>
          <w:rFonts w:ascii="AvantGarde Bk BT" w:hAnsi="AvantGarde Bk BT"/>
          <w:b/>
          <w:sz w:val="20"/>
          <w:szCs w:val="20"/>
          <w:highlight w:val="yellow"/>
        </w:rPr>
        <w:t>O.</w:t>
      </w:r>
      <w:r w:rsidR="00021F40" w:rsidRPr="00205390">
        <w:rPr>
          <w:rFonts w:ascii="AvantGarde Bk BT" w:hAnsi="AvantGarde Bk BT"/>
          <w:sz w:val="20"/>
          <w:szCs w:val="20"/>
          <w:highlight w:val="yellow"/>
        </w:rPr>
        <w:t xml:space="preserve"> </w:t>
      </w:r>
      <w:r w:rsidR="00290ABD" w:rsidRPr="00205390">
        <w:rPr>
          <w:rFonts w:ascii="AvantGarde Bk BT" w:hAnsi="AvantGarde Bk BT"/>
          <w:sz w:val="20"/>
          <w:szCs w:val="20"/>
          <w:highlight w:val="yellow"/>
        </w:rPr>
        <w:t xml:space="preserve">El Módulo </w:t>
      </w:r>
      <w:r w:rsidR="00F51489" w:rsidRPr="00205390">
        <w:rPr>
          <w:rFonts w:ascii="AvantGarde Bk BT" w:hAnsi="AvantGarde Bk BT"/>
          <w:sz w:val="20"/>
          <w:szCs w:val="20"/>
          <w:highlight w:val="yellow"/>
        </w:rPr>
        <w:t>El Zapote</w:t>
      </w:r>
      <w:r w:rsidR="006D7DDD" w:rsidRPr="00205390">
        <w:rPr>
          <w:rFonts w:ascii="AvantGarde Bk BT" w:hAnsi="AvantGarde Bk BT"/>
          <w:sz w:val="20"/>
          <w:szCs w:val="20"/>
          <w:highlight w:val="yellow"/>
        </w:rPr>
        <w:t xml:space="preserve"> está planead</w:t>
      </w:r>
      <w:r w:rsidR="00290ABD" w:rsidRPr="00205390">
        <w:rPr>
          <w:rFonts w:ascii="AvantGarde Bk BT" w:hAnsi="AvantGarde Bk BT"/>
          <w:sz w:val="20"/>
          <w:szCs w:val="20"/>
          <w:highlight w:val="yellow"/>
        </w:rPr>
        <w:t>o</w:t>
      </w:r>
      <w:r w:rsidR="006D7DDD" w:rsidRPr="00205390">
        <w:rPr>
          <w:rFonts w:ascii="AvantGarde Bk BT" w:hAnsi="AvantGarde Bk BT"/>
          <w:sz w:val="20"/>
          <w:szCs w:val="20"/>
          <w:highlight w:val="yellow"/>
        </w:rPr>
        <w:t xml:space="preserve"> para atender a una población total de </w:t>
      </w:r>
      <w:r w:rsidR="00B6616A" w:rsidRPr="00205390">
        <w:rPr>
          <w:rFonts w:ascii="AvantGarde Bk BT" w:hAnsi="AvantGarde Bk BT"/>
          <w:sz w:val="20"/>
          <w:szCs w:val="20"/>
          <w:highlight w:val="yellow"/>
        </w:rPr>
        <w:t>320</w:t>
      </w:r>
      <w:r w:rsidR="003335E1" w:rsidRPr="00205390">
        <w:rPr>
          <w:rFonts w:ascii="AvantGarde Bk BT" w:hAnsi="AvantGarde Bk BT"/>
          <w:sz w:val="20"/>
          <w:szCs w:val="20"/>
          <w:highlight w:val="yellow"/>
        </w:rPr>
        <w:t xml:space="preserve"> </w:t>
      </w:r>
      <w:r w:rsidR="006D7DDD" w:rsidRPr="00205390">
        <w:rPr>
          <w:rFonts w:ascii="AvantGarde Bk BT" w:hAnsi="AvantGarde Bk BT"/>
          <w:sz w:val="20"/>
          <w:szCs w:val="20"/>
          <w:highlight w:val="yellow"/>
        </w:rPr>
        <w:t xml:space="preserve">alumnos, divididos en </w:t>
      </w:r>
      <w:r w:rsidR="00B6616A" w:rsidRPr="00205390">
        <w:rPr>
          <w:rFonts w:ascii="AvantGarde Bk BT" w:hAnsi="AvantGarde Bk BT"/>
          <w:sz w:val="20"/>
          <w:szCs w:val="20"/>
          <w:highlight w:val="yellow"/>
        </w:rPr>
        <w:t>6</w:t>
      </w:r>
      <w:r w:rsidR="006D7DDD" w:rsidRPr="00205390">
        <w:rPr>
          <w:rFonts w:ascii="AvantGarde Bk BT" w:hAnsi="AvantGarde Bk BT"/>
          <w:sz w:val="20"/>
          <w:szCs w:val="20"/>
          <w:highlight w:val="yellow"/>
        </w:rPr>
        <w:t xml:space="preserve"> grupos, </w:t>
      </w:r>
      <w:r w:rsidR="00671D22" w:rsidRPr="00205390">
        <w:rPr>
          <w:rFonts w:ascii="AvantGarde Bk BT" w:hAnsi="AvantGarde Bk BT"/>
          <w:sz w:val="20"/>
          <w:szCs w:val="20"/>
          <w:highlight w:val="yellow"/>
        </w:rPr>
        <w:t>por lo que se requerirá a la bolsa del Sistema de Educación M</w:t>
      </w:r>
      <w:r w:rsidR="003335E1" w:rsidRPr="00205390">
        <w:rPr>
          <w:rFonts w:ascii="AvantGarde Bk BT" w:hAnsi="AvantGarde Bk BT"/>
          <w:sz w:val="20"/>
          <w:szCs w:val="20"/>
          <w:highlight w:val="yellow"/>
        </w:rPr>
        <w:t xml:space="preserve">edia Superior, un estimado de </w:t>
      </w:r>
      <w:r w:rsidR="00B6616A" w:rsidRPr="00205390">
        <w:rPr>
          <w:rFonts w:ascii="AvantGarde Bk BT" w:hAnsi="AvantGarde Bk BT"/>
          <w:sz w:val="20"/>
          <w:szCs w:val="20"/>
          <w:highlight w:val="yellow"/>
        </w:rPr>
        <w:t>174</w:t>
      </w:r>
      <w:r w:rsidR="00671D22" w:rsidRPr="00205390">
        <w:rPr>
          <w:rFonts w:ascii="AvantGarde Bk BT" w:hAnsi="AvantGarde Bk BT"/>
          <w:sz w:val="20"/>
          <w:szCs w:val="20"/>
          <w:highlight w:val="yellow"/>
        </w:rPr>
        <w:t xml:space="preserve"> horas, en caso de que </w:t>
      </w:r>
      <w:r w:rsidR="00DD2DC6" w:rsidRPr="00205390">
        <w:rPr>
          <w:rFonts w:ascii="AvantGarde Bk BT" w:hAnsi="AvantGarde Bk BT"/>
          <w:sz w:val="20"/>
          <w:szCs w:val="20"/>
          <w:highlight w:val="yellow"/>
        </w:rPr>
        <w:t>é</w:t>
      </w:r>
      <w:r w:rsidR="00671D22" w:rsidRPr="00205390">
        <w:rPr>
          <w:rFonts w:ascii="AvantGarde Bk BT" w:hAnsi="AvantGarde Bk BT"/>
          <w:sz w:val="20"/>
          <w:szCs w:val="20"/>
          <w:highlight w:val="yellow"/>
        </w:rPr>
        <w:t>stas fueran de asignatura.</w:t>
      </w:r>
    </w:p>
    <w:p w14:paraId="3670AE9E" w14:textId="77777777" w:rsidR="00671D22" w:rsidRPr="00205390" w:rsidRDefault="00671D22" w:rsidP="00671D22">
      <w:pPr>
        <w:jc w:val="both"/>
        <w:rPr>
          <w:rFonts w:ascii="AvantGarde Bk BT" w:hAnsi="AvantGarde Bk BT"/>
          <w:sz w:val="20"/>
          <w:szCs w:val="20"/>
          <w:highlight w:val="yellow"/>
        </w:rPr>
      </w:pPr>
    </w:p>
    <w:p w14:paraId="25FFF6CA" w14:textId="77777777" w:rsidR="00671D22" w:rsidRPr="00205390" w:rsidRDefault="00061621" w:rsidP="00671D22">
      <w:pPr>
        <w:jc w:val="both"/>
        <w:rPr>
          <w:rFonts w:ascii="AvantGarde Bk BT" w:hAnsi="AvantGarde Bk BT"/>
          <w:sz w:val="20"/>
          <w:szCs w:val="20"/>
          <w:highlight w:val="yellow"/>
        </w:rPr>
      </w:pPr>
      <w:r w:rsidRPr="00205390">
        <w:rPr>
          <w:rFonts w:ascii="AvantGarde Bk BT" w:hAnsi="AvantGarde Bk BT"/>
          <w:b/>
          <w:sz w:val="20"/>
          <w:szCs w:val="20"/>
          <w:highlight w:val="yellow"/>
        </w:rPr>
        <w:t>CUARTO</w:t>
      </w:r>
      <w:r w:rsidR="00021F40" w:rsidRPr="00205390">
        <w:rPr>
          <w:rFonts w:ascii="AvantGarde Bk BT" w:hAnsi="AvantGarde Bk BT"/>
          <w:b/>
          <w:sz w:val="20"/>
          <w:szCs w:val="20"/>
          <w:highlight w:val="yellow"/>
        </w:rPr>
        <w:t>.</w:t>
      </w:r>
      <w:r w:rsidR="00021F40" w:rsidRPr="00205390">
        <w:rPr>
          <w:rFonts w:ascii="AvantGarde Bk BT" w:hAnsi="AvantGarde Bk BT"/>
          <w:sz w:val="20"/>
          <w:szCs w:val="20"/>
          <w:highlight w:val="yellow"/>
        </w:rPr>
        <w:t xml:space="preserve"> </w:t>
      </w:r>
      <w:r w:rsidR="00671D22" w:rsidRPr="00205390">
        <w:rPr>
          <w:rFonts w:ascii="AvantGarde Bk BT" w:hAnsi="AvantGarde Bk BT"/>
          <w:sz w:val="20"/>
          <w:szCs w:val="20"/>
          <w:highlight w:val="yellow"/>
        </w:rPr>
        <w:t>Se modifica el Estatuto Orgánico del Sistema de Educación Media Superior, a efecto de que se adicione el inciso h) de la fracción VII del apartado B. Escuelas Preparatorias Regionales del artículo 3o., para que diga:</w:t>
      </w:r>
    </w:p>
    <w:p w14:paraId="67AB579B" w14:textId="77777777" w:rsidR="00671D22" w:rsidRPr="00205390" w:rsidRDefault="00671D22" w:rsidP="00671D22">
      <w:pPr>
        <w:ind w:left="567" w:right="758" w:hanging="567"/>
        <w:jc w:val="both"/>
        <w:rPr>
          <w:rFonts w:ascii="AvantGarde Bk BT" w:hAnsi="AvantGarde Bk BT"/>
          <w:sz w:val="20"/>
          <w:szCs w:val="20"/>
          <w:highlight w:val="yellow"/>
        </w:rPr>
      </w:pPr>
    </w:p>
    <w:p w14:paraId="334CC64D" w14:textId="77777777" w:rsidR="00671D22" w:rsidRPr="00205390" w:rsidRDefault="00671D22" w:rsidP="00671D22">
      <w:pPr>
        <w:ind w:left="567" w:right="758" w:hanging="567"/>
        <w:jc w:val="both"/>
        <w:rPr>
          <w:rFonts w:ascii="AvantGarde Bk BT" w:hAnsi="AvantGarde Bk BT"/>
          <w:i/>
          <w:sz w:val="20"/>
          <w:szCs w:val="20"/>
          <w:highlight w:val="yellow"/>
        </w:rPr>
      </w:pPr>
      <w:r w:rsidRPr="00205390">
        <w:rPr>
          <w:rFonts w:ascii="AvantGarde Bk BT" w:hAnsi="AvantGarde Bk BT"/>
          <w:sz w:val="20"/>
          <w:szCs w:val="20"/>
          <w:highlight w:val="yellow"/>
        </w:rPr>
        <w:tab/>
      </w:r>
      <w:r w:rsidRPr="00205390">
        <w:rPr>
          <w:rFonts w:ascii="AvantGarde Bk BT" w:hAnsi="AvantGarde Bk BT"/>
          <w:i/>
          <w:sz w:val="20"/>
          <w:szCs w:val="20"/>
          <w:highlight w:val="yellow"/>
        </w:rPr>
        <w:t>“</w:t>
      </w:r>
      <w:r w:rsidRPr="00205390">
        <w:rPr>
          <w:rFonts w:ascii="AvantGarde Bk BT" w:hAnsi="AvantGarde Bk BT"/>
          <w:b/>
          <w:i/>
          <w:sz w:val="20"/>
          <w:szCs w:val="20"/>
          <w:highlight w:val="yellow"/>
        </w:rPr>
        <w:t xml:space="preserve">Artículo 3. </w:t>
      </w:r>
      <w:r w:rsidRPr="00205390">
        <w:rPr>
          <w:rFonts w:ascii="AvantGarde Bk BT" w:hAnsi="AvantGarde Bk BT"/>
          <w:i/>
          <w:sz w:val="20"/>
          <w:szCs w:val="20"/>
          <w:highlight w:val="yellow"/>
        </w:rPr>
        <w:t>El Sistema de Educación Media Superior contará con las siguientes Escuelas Preparatorias y Módulos:</w:t>
      </w:r>
    </w:p>
    <w:p w14:paraId="23604E84" w14:textId="77777777" w:rsidR="00671D22" w:rsidRPr="00205390" w:rsidRDefault="00671D22" w:rsidP="00671D22">
      <w:pPr>
        <w:ind w:left="567" w:right="758" w:hanging="567"/>
        <w:jc w:val="both"/>
        <w:rPr>
          <w:rFonts w:ascii="AvantGarde Bk BT" w:hAnsi="AvantGarde Bk BT"/>
          <w:i/>
          <w:sz w:val="20"/>
          <w:szCs w:val="20"/>
          <w:highlight w:val="yellow"/>
        </w:rPr>
      </w:pPr>
    </w:p>
    <w:p w14:paraId="1CE4167F" w14:textId="77777777" w:rsidR="00E95F08" w:rsidRPr="00205390" w:rsidRDefault="00E95F08" w:rsidP="00E95F08">
      <w:pPr>
        <w:ind w:left="1275" w:right="758" w:hanging="567"/>
        <w:jc w:val="both"/>
        <w:rPr>
          <w:rFonts w:ascii="AvantGarde Bk BT" w:hAnsi="AvantGarde Bk BT"/>
          <w:i/>
          <w:sz w:val="20"/>
          <w:szCs w:val="20"/>
          <w:highlight w:val="yellow"/>
        </w:rPr>
      </w:pPr>
      <w:r w:rsidRPr="00205390">
        <w:rPr>
          <w:rFonts w:ascii="AvantGarde Bk BT" w:hAnsi="AvantGarde Bk BT"/>
          <w:i/>
          <w:sz w:val="20"/>
          <w:szCs w:val="20"/>
          <w:highlight w:val="yellow"/>
        </w:rPr>
        <w:t>B. Escuelas Preparatorias Regionales:</w:t>
      </w:r>
    </w:p>
    <w:p w14:paraId="753FB9C2" w14:textId="77777777" w:rsidR="00E95F08" w:rsidRPr="00205390" w:rsidRDefault="00E95F08" w:rsidP="00E95F08">
      <w:pPr>
        <w:ind w:right="616"/>
        <w:jc w:val="both"/>
        <w:rPr>
          <w:rFonts w:ascii="AvantGarde Bk BT" w:hAnsi="AvantGarde Bk BT"/>
          <w:b/>
          <w:i/>
          <w:sz w:val="20"/>
          <w:szCs w:val="20"/>
          <w:highlight w:val="yellow"/>
        </w:rPr>
      </w:pPr>
    </w:p>
    <w:p w14:paraId="454FAE72" w14:textId="0CA9B0C0" w:rsidR="00E95F08" w:rsidRPr="00205390" w:rsidRDefault="00E95F08" w:rsidP="00E95F08">
      <w:pPr>
        <w:ind w:left="708" w:right="616"/>
        <w:jc w:val="both"/>
        <w:rPr>
          <w:rFonts w:ascii="AvantGarde Bk BT" w:hAnsi="AvantGarde Bk BT"/>
          <w:b/>
          <w:i/>
          <w:sz w:val="20"/>
          <w:szCs w:val="20"/>
          <w:highlight w:val="yellow"/>
        </w:rPr>
      </w:pPr>
      <w:r w:rsidRPr="00205390">
        <w:rPr>
          <w:rFonts w:ascii="AvantGarde Bk BT" w:hAnsi="AvantGarde Bk BT"/>
          <w:b/>
          <w:i/>
          <w:sz w:val="20"/>
          <w:szCs w:val="20"/>
          <w:highlight w:val="yellow"/>
        </w:rPr>
        <w:t xml:space="preserve">I. </w:t>
      </w:r>
      <w:r w:rsidR="00184D86" w:rsidRPr="00205390">
        <w:rPr>
          <w:rFonts w:ascii="AvantGarde Bk BT" w:hAnsi="AvantGarde Bk BT"/>
          <w:b/>
          <w:i/>
          <w:sz w:val="20"/>
          <w:szCs w:val="20"/>
          <w:highlight w:val="yellow"/>
        </w:rPr>
        <w:t>a XXXIII</w:t>
      </w:r>
      <w:r w:rsidRPr="00205390">
        <w:rPr>
          <w:rFonts w:ascii="AvantGarde Bk BT" w:hAnsi="AvantGarde Bk BT"/>
          <w:b/>
          <w:i/>
          <w:sz w:val="20"/>
          <w:szCs w:val="20"/>
          <w:highlight w:val="yellow"/>
        </w:rPr>
        <w:t xml:space="preserve"> (…)</w:t>
      </w:r>
    </w:p>
    <w:p w14:paraId="644B8BBD" w14:textId="4C6AD95F" w:rsidR="00671D22" w:rsidRPr="00205390" w:rsidRDefault="00F51489" w:rsidP="00E95F08">
      <w:pPr>
        <w:ind w:left="708" w:right="616"/>
        <w:jc w:val="both"/>
        <w:rPr>
          <w:rFonts w:ascii="AvantGarde Bk BT" w:hAnsi="AvantGarde Bk BT"/>
          <w:i/>
          <w:sz w:val="20"/>
          <w:szCs w:val="20"/>
          <w:highlight w:val="yellow"/>
        </w:rPr>
      </w:pPr>
      <w:r w:rsidRPr="00205390">
        <w:rPr>
          <w:rFonts w:ascii="AvantGarde Bk BT" w:hAnsi="AvantGarde Bk BT"/>
          <w:i/>
          <w:sz w:val="20"/>
          <w:szCs w:val="20"/>
          <w:highlight w:val="yellow"/>
        </w:rPr>
        <w:t>XXXIV</w:t>
      </w:r>
      <w:r w:rsidR="00E95F08" w:rsidRPr="00205390">
        <w:rPr>
          <w:rFonts w:ascii="AvantGarde Bk BT" w:hAnsi="AvantGarde Bk BT"/>
          <w:i/>
          <w:sz w:val="20"/>
          <w:szCs w:val="20"/>
          <w:highlight w:val="yellow"/>
        </w:rPr>
        <w:t xml:space="preserve">. </w:t>
      </w:r>
      <w:r w:rsidR="00671D22" w:rsidRPr="00205390">
        <w:rPr>
          <w:rFonts w:ascii="AvantGarde Bk BT" w:hAnsi="AvantGarde Bk BT"/>
          <w:i/>
          <w:sz w:val="20"/>
          <w:szCs w:val="20"/>
          <w:highlight w:val="yellow"/>
        </w:rPr>
        <w:t xml:space="preserve">Escuela Preparatoria Regional de </w:t>
      </w:r>
      <w:r w:rsidR="00B6616A" w:rsidRPr="00205390">
        <w:rPr>
          <w:rFonts w:ascii="AvantGarde Bk BT" w:hAnsi="AvantGarde Bk BT"/>
          <w:i/>
          <w:sz w:val="20"/>
          <w:szCs w:val="20"/>
          <w:highlight w:val="yellow"/>
        </w:rPr>
        <w:t>Tlajomulco de Zúñiga</w:t>
      </w:r>
    </w:p>
    <w:p w14:paraId="7C815DC1" w14:textId="5B36594B" w:rsidR="002530CB" w:rsidRPr="00205390" w:rsidRDefault="00184D86" w:rsidP="002530CB">
      <w:pPr>
        <w:pStyle w:val="Prrafodelista"/>
        <w:numPr>
          <w:ilvl w:val="0"/>
          <w:numId w:val="11"/>
        </w:numPr>
        <w:ind w:right="616"/>
        <w:jc w:val="both"/>
        <w:rPr>
          <w:rFonts w:ascii="AvantGarde Bk BT" w:hAnsi="AvantGarde Bk BT"/>
          <w:i/>
          <w:sz w:val="20"/>
          <w:szCs w:val="20"/>
          <w:highlight w:val="yellow"/>
        </w:rPr>
      </w:pPr>
      <w:proofErr w:type="gramStart"/>
      <w:r w:rsidRPr="00205390">
        <w:rPr>
          <w:rFonts w:ascii="AvantGarde Bk BT" w:hAnsi="AvantGarde Bk BT"/>
          <w:i/>
          <w:sz w:val="20"/>
          <w:szCs w:val="20"/>
          <w:highlight w:val="yellow"/>
        </w:rPr>
        <w:t xml:space="preserve">al </w:t>
      </w:r>
      <w:r w:rsidR="00E95F08" w:rsidRPr="00205390">
        <w:rPr>
          <w:rFonts w:ascii="AvantGarde Bk BT" w:hAnsi="AvantGarde Bk BT"/>
          <w:i/>
          <w:sz w:val="20"/>
          <w:szCs w:val="20"/>
          <w:highlight w:val="yellow"/>
        </w:rPr>
        <w:t xml:space="preserve"> </w:t>
      </w:r>
      <w:r w:rsidR="002530CB" w:rsidRPr="00205390">
        <w:rPr>
          <w:rFonts w:ascii="AvantGarde Bk BT" w:hAnsi="AvantGarde Bk BT"/>
          <w:i/>
          <w:sz w:val="20"/>
          <w:szCs w:val="20"/>
          <w:highlight w:val="yellow"/>
        </w:rPr>
        <w:t>b</w:t>
      </w:r>
      <w:proofErr w:type="gramEnd"/>
      <w:r w:rsidR="00E95F08" w:rsidRPr="00205390">
        <w:rPr>
          <w:rFonts w:ascii="AvantGarde Bk BT" w:hAnsi="AvantGarde Bk BT"/>
          <w:i/>
          <w:sz w:val="20"/>
          <w:szCs w:val="20"/>
          <w:highlight w:val="yellow"/>
        </w:rPr>
        <w:t>)…</w:t>
      </w:r>
    </w:p>
    <w:p w14:paraId="772002D7" w14:textId="58EDF5AC" w:rsidR="00E63241" w:rsidRPr="00205390" w:rsidRDefault="002530CB" w:rsidP="002530CB">
      <w:pPr>
        <w:pStyle w:val="Prrafodelista"/>
        <w:ind w:left="1068" w:right="616" w:hanging="359"/>
        <w:jc w:val="both"/>
        <w:rPr>
          <w:rFonts w:ascii="AvantGarde Bk BT" w:hAnsi="AvantGarde Bk BT"/>
          <w:i/>
          <w:sz w:val="20"/>
          <w:szCs w:val="20"/>
          <w:highlight w:val="yellow"/>
        </w:rPr>
      </w:pPr>
      <w:r w:rsidRPr="00205390">
        <w:rPr>
          <w:rFonts w:ascii="AvantGarde Bk BT" w:hAnsi="AvantGarde Bk BT"/>
          <w:i/>
          <w:sz w:val="20"/>
          <w:szCs w:val="20"/>
          <w:highlight w:val="yellow"/>
        </w:rPr>
        <w:t xml:space="preserve">c) </w:t>
      </w:r>
      <w:r w:rsidR="00671D22" w:rsidRPr="00205390">
        <w:rPr>
          <w:rFonts w:ascii="AvantGarde Bk BT" w:eastAsiaTheme="minorHAnsi" w:hAnsi="AvantGarde Bk BT" w:cstheme="minorBidi"/>
          <w:b/>
          <w:i/>
          <w:sz w:val="20"/>
          <w:szCs w:val="20"/>
          <w:highlight w:val="yellow"/>
        </w:rPr>
        <w:t>Módu</w:t>
      </w:r>
      <w:r w:rsidR="00E95F08" w:rsidRPr="00205390">
        <w:rPr>
          <w:rFonts w:ascii="AvantGarde Bk BT" w:eastAsiaTheme="minorHAnsi" w:hAnsi="AvantGarde Bk BT" w:cstheme="minorBidi"/>
          <w:b/>
          <w:i/>
          <w:sz w:val="20"/>
          <w:szCs w:val="20"/>
          <w:highlight w:val="yellow"/>
        </w:rPr>
        <w:t xml:space="preserve">lo </w:t>
      </w:r>
      <w:r w:rsidRPr="00205390">
        <w:rPr>
          <w:rFonts w:ascii="AvantGarde Bk BT" w:eastAsiaTheme="minorHAnsi" w:hAnsi="AvantGarde Bk BT" w:cstheme="minorBidi"/>
          <w:b/>
          <w:i/>
          <w:sz w:val="20"/>
          <w:szCs w:val="20"/>
          <w:highlight w:val="yellow"/>
        </w:rPr>
        <w:t>El Zapote</w:t>
      </w:r>
      <w:r w:rsidR="00E95F08" w:rsidRPr="00205390">
        <w:rPr>
          <w:rFonts w:ascii="AvantGarde Bk BT" w:eastAsiaTheme="minorHAnsi" w:hAnsi="AvantGarde Bk BT" w:cstheme="minorBidi"/>
          <w:b/>
          <w:i/>
          <w:sz w:val="20"/>
          <w:szCs w:val="20"/>
          <w:highlight w:val="yellow"/>
        </w:rPr>
        <w:t xml:space="preserve"> </w:t>
      </w:r>
      <w:r w:rsidRPr="00205390">
        <w:rPr>
          <w:rFonts w:ascii="AvantGarde Bk BT" w:eastAsiaTheme="minorHAnsi" w:hAnsi="AvantGarde Bk BT" w:cstheme="minorBidi"/>
          <w:b/>
          <w:i/>
          <w:sz w:val="20"/>
          <w:szCs w:val="20"/>
          <w:highlight w:val="yellow"/>
        </w:rPr>
        <w:t>(Tlajomulco de Zúñiga</w:t>
      </w:r>
      <w:r w:rsidR="00E95F08" w:rsidRPr="00205390">
        <w:rPr>
          <w:rFonts w:ascii="AvantGarde Bk BT" w:eastAsiaTheme="minorHAnsi" w:hAnsi="AvantGarde Bk BT" w:cstheme="minorBidi"/>
          <w:b/>
          <w:i/>
          <w:sz w:val="20"/>
          <w:szCs w:val="20"/>
          <w:highlight w:val="yellow"/>
        </w:rPr>
        <w:t>)</w:t>
      </w:r>
    </w:p>
    <w:p w14:paraId="3113FF97" w14:textId="77777777" w:rsidR="005A69E9" w:rsidRPr="00205390" w:rsidRDefault="005A69E9">
      <w:pPr>
        <w:spacing w:after="200" w:line="276" w:lineRule="auto"/>
        <w:rPr>
          <w:rFonts w:ascii="AvantGarde Bk BT" w:hAnsi="AvantGarde Bk BT"/>
          <w:b/>
          <w:sz w:val="20"/>
          <w:szCs w:val="20"/>
          <w:highlight w:val="yellow"/>
        </w:rPr>
      </w:pPr>
      <w:r w:rsidRPr="00205390">
        <w:rPr>
          <w:rFonts w:ascii="AvantGarde Bk BT" w:hAnsi="AvantGarde Bk BT"/>
          <w:b/>
          <w:sz w:val="20"/>
          <w:szCs w:val="20"/>
          <w:highlight w:val="yellow"/>
        </w:rPr>
        <w:br w:type="page"/>
      </w:r>
    </w:p>
    <w:p w14:paraId="25DFDD0B" w14:textId="329C4BC8" w:rsidR="00021F40" w:rsidRPr="00F45365" w:rsidRDefault="00061621" w:rsidP="00824BFE">
      <w:pPr>
        <w:jc w:val="both"/>
        <w:rPr>
          <w:rFonts w:ascii="AvantGarde Bk BT" w:hAnsi="AvantGarde Bk BT"/>
          <w:sz w:val="20"/>
          <w:szCs w:val="20"/>
        </w:rPr>
      </w:pPr>
      <w:r w:rsidRPr="00205390">
        <w:rPr>
          <w:rFonts w:ascii="AvantGarde Bk BT" w:hAnsi="AvantGarde Bk BT"/>
          <w:b/>
          <w:sz w:val="20"/>
          <w:szCs w:val="20"/>
          <w:highlight w:val="yellow"/>
        </w:rPr>
        <w:lastRenderedPageBreak/>
        <w:t>QUINTO</w:t>
      </w:r>
      <w:r w:rsidR="00D26B4D" w:rsidRPr="00205390">
        <w:rPr>
          <w:rFonts w:ascii="AvantGarde Bk BT" w:hAnsi="AvantGarde Bk BT"/>
          <w:b/>
          <w:sz w:val="20"/>
          <w:szCs w:val="20"/>
          <w:highlight w:val="yellow"/>
        </w:rPr>
        <w:t xml:space="preserve">. </w:t>
      </w:r>
      <w:r w:rsidR="006E547E" w:rsidRPr="00205390">
        <w:rPr>
          <w:rFonts w:ascii="AvantGarde Bk BT" w:hAnsi="AvantGarde Bk BT"/>
          <w:sz w:val="20"/>
          <w:szCs w:val="20"/>
          <w:highlight w:val="yellow"/>
          <w:lang w:val="es-ES_tradnl"/>
        </w:rPr>
        <w:t xml:space="preserve">Ejecútese el presente dictamen en los términos de la fracción II del artículo 35 de la Ley Orgánica </w:t>
      </w:r>
      <w:r w:rsidR="00977990" w:rsidRPr="00205390">
        <w:rPr>
          <w:rFonts w:ascii="AvantGarde Bk BT" w:hAnsi="AvantGarde Bk BT"/>
          <w:sz w:val="20"/>
          <w:szCs w:val="20"/>
          <w:highlight w:val="yellow"/>
          <w:lang w:val="es-ES_tradnl"/>
        </w:rPr>
        <w:t>Universitaria</w:t>
      </w:r>
      <w:r w:rsidR="006E547E" w:rsidRPr="00205390">
        <w:rPr>
          <w:rFonts w:ascii="AvantGarde Bk BT" w:hAnsi="AvantGarde Bk BT"/>
          <w:sz w:val="20"/>
          <w:szCs w:val="20"/>
          <w:highlight w:val="yellow"/>
          <w:lang w:val="es-ES_tradnl"/>
        </w:rPr>
        <w:t>.</w:t>
      </w:r>
      <w:bookmarkStart w:id="0" w:name="_GoBack"/>
      <w:bookmarkEnd w:id="0"/>
    </w:p>
    <w:p w14:paraId="1F03F100" w14:textId="77777777" w:rsidR="003E17ED" w:rsidRPr="00F45365" w:rsidRDefault="003E17ED" w:rsidP="003E17ED">
      <w:pPr>
        <w:jc w:val="both"/>
        <w:rPr>
          <w:rFonts w:ascii="AvantGarde Bk BT" w:hAnsi="AvantGarde Bk BT"/>
          <w:sz w:val="20"/>
          <w:szCs w:val="20"/>
        </w:rPr>
      </w:pPr>
    </w:p>
    <w:p w14:paraId="75415993" w14:textId="77777777" w:rsidR="003E17ED" w:rsidRPr="00F45365" w:rsidRDefault="003E17ED" w:rsidP="003E17ED">
      <w:pPr>
        <w:jc w:val="center"/>
        <w:rPr>
          <w:rFonts w:ascii="AvantGarde Bk BT" w:hAnsi="AvantGarde Bk BT"/>
          <w:color w:val="000000" w:themeColor="text1"/>
          <w:spacing w:val="-2"/>
          <w:sz w:val="20"/>
          <w:szCs w:val="20"/>
          <w:lang w:eastAsia="es-ES"/>
        </w:rPr>
      </w:pPr>
      <w:r w:rsidRPr="00F45365">
        <w:rPr>
          <w:rFonts w:ascii="AvantGarde Bk BT" w:hAnsi="AvantGarde Bk BT"/>
          <w:color w:val="000000" w:themeColor="text1"/>
          <w:spacing w:val="-2"/>
          <w:sz w:val="20"/>
          <w:szCs w:val="20"/>
          <w:lang w:eastAsia="es-ES"/>
        </w:rPr>
        <w:t>Atentamente</w:t>
      </w:r>
    </w:p>
    <w:p w14:paraId="67164EAA" w14:textId="77777777" w:rsidR="003E17ED" w:rsidRPr="00F45365" w:rsidRDefault="003E17ED" w:rsidP="003E17ED">
      <w:pPr>
        <w:jc w:val="center"/>
        <w:rPr>
          <w:rFonts w:ascii="AvantGarde Bk BT" w:hAnsi="AvantGarde Bk BT"/>
          <w:color w:val="000000" w:themeColor="text1"/>
          <w:spacing w:val="-2"/>
          <w:sz w:val="20"/>
          <w:szCs w:val="20"/>
          <w:lang w:eastAsia="es-ES"/>
        </w:rPr>
      </w:pPr>
      <w:r w:rsidRPr="00F45365">
        <w:rPr>
          <w:rFonts w:ascii="AvantGarde Bk BT" w:hAnsi="AvantGarde Bk BT"/>
          <w:color w:val="000000" w:themeColor="text1"/>
          <w:spacing w:val="-2"/>
          <w:sz w:val="20"/>
          <w:szCs w:val="20"/>
          <w:lang w:eastAsia="es-ES"/>
        </w:rPr>
        <w:t>"PIENSA Y TRABAJA"</w:t>
      </w:r>
    </w:p>
    <w:p w14:paraId="5DD4D01C" w14:textId="44AAEA9F" w:rsidR="003E17ED" w:rsidRPr="00F45365" w:rsidRDefault="003E17ED" w:rsidP="003E17ED">
      <w:pPr>
        <w:jc w:val="center"/>
        <w:rPr>
          <w:rFonts w:ascii="AvantGarde Bk BT" w:hAnsi="AvantGarde Bk BT"/>
          <w:color w:val="000000" w:themeColor="text1"/>
          <w:spacing w:val="-2"/>
          <w:sz w:val="20"/>
          <w:szCs w:val="20"/>
          <w:lang w:eastAsia="es-ES"/>
        </w:rPr>
      </w:pPr>
      <w:r w:rsidRPr="00F45365">
        <w:rPr>
          <w:rFonts w:ascii="AvantGarde Bk BT" w:hAnsi="AvantGarde Bk BT"/>
          <w:color w:val="000000" w:themeColor="text1"/>
          <w:spacing w:val="-2"/>
          <w:sz w:val="20"/>
          <w:szCs w:val="20"/>
          <w:lang w:eastAsia="es-ES"/>
        </w:rPr>
        <w:t>Guadalajara, Jal.,</w:t>
      </w:r>
      <w:r w:rsidR="000B1112" w:rsidRPr="00F45365">
        <w:rPr>
          <w:rFonts w:ascii="AvantGarde Bk BT" w:hAnsi="AvantGarde Bk BT"/>
          <w:color w:val="000000" w:themeColor="text1"/>
          <w:spacing w:val="-2"/>
          <w:sz w:val="20"/>
          <w:szCs w:val="20"/>
          <w:lang w:eastAsia="es-ES"/>
        </w:rPr>
        <w:t xml:space="preserve"> </w:t>
      </w:r>
      <w:r w:rsidR="005A69E9" w:rsidRPr="005A69E9">
        <w:rPr>
          <w:rFonts w:ascii="AvantGarde Bk BT" w:hAnsi="AvantGarde Bk BT"/>
          <w:color w:val="000000" w:themeColor="text1"/>
          <w:spacing w:val="-2"/>
          <w:sz w:val="20"/>
          <w:szCs w:val="20"/>
          <w:lang w:eastAsia="es-ES"/>
        </w:rPr>
        <w:t xml:space="preserve">12 </w:t>
      </w:r>
      <w:r w:rsidRPr="005A69E9">
        <w:rPr>
          <w:rFonts w:ascii="AvantGarde Bk BT" w:hAnsi="AvantGarde Bk BT"/>
          <w:color w:val="000000" w:themeColor="text1"/>
          <w:spacing w:val="-2"/>
          <w:sz w:val="20"/>
          <w:szCs w:val="20"/>
          <w:lang w:eastAsia="es-ES"/>
        </w:rPr>
        <w:t>de septiembre</w:t>
      </w:r>
      <w:r w:rsidRPr="00F45365">
        <w:rPr>
          <w:rFonts w:ascii="AvantGarde Bk BT" w:hAnsi="AvantGarde Bk BT"/>
          <w:color w:val="000000" w:themeColor="text1"/>
          <w:spacing w:val="-2"/>
          <w:sz w:val="20"/>
          <w:szCs w:val="20"/>
          <w:lang w:eastAsia="es-ES"/>
        </w:rPr>
        <w:t xml:space="preserve"> de 2017</w:t>
      </w:r>
    </w:p>
    <w:p w14:paraId="4840A1C8" w14:textId="77777777" w:rsidR="003E17ED" w:rsidRPr="00F45365" w:rsidRDefault="003E17ED" w:rsidP="003E17ED">
      <w:pPr>
        <w:jc w:val="center"/>
        <w:rPr>
          <w:rFonts w:ascii="AvantGarde Bk BT" w:hAnsi="AvantGarde Bk BT"/>
          <w:color w:val="000000" w:themeColor="text1"/>
          <w:spacing w:val="-2"/>
          <w:sz w:val="20"/>
          <w:szCs w:val="20"/>
          <w:lang w:eastAsia="es-ES"/>
        </w:rPr>
      </w:pPr>
      <w:r w:rsidRPr="00F45365">
        <w:rPr>
          <w:rFonts w:ascii="AvantGarde Bk BT" w:hAnsi="AvantGarde Bk BT"/>
          <w:color w:val="000000" w:themeColor="text1"/>
          <w:spacing w:val="-2"/>
          <w:sz w:val="20"/>
          <w:szCs w:val="20"/>
          <w:lang w:eastAsia="es-ES"/>
        </w:rPr>
        <w:t>Comisiones Permanentes de Educación, de Hacienda y de Normatividad</w:t>
      </w:r>
    </w:p>
    <w:p w14:paraId="728B46CD" w14:textId="77777777" w:rsidR="003E17ED" w:rsidRPr="00F45365" w:rsidRDefault="003E17ED" w:rsidP="003E17ED">
      <w:pPr>
        <w:jc w:val="center"/>
        <w:rPr>
          <w:rFonts w:ascii="AvantGarde Bk BT" w:hAnsi="AvantGarde Bk BT"/>
          <w:b/>
          <w:sz w:val="20"/>
          <w:szCs w:val="20"/>
        </w:rPr>
      </w:pPr>
    </w:p>
    <w:p w14:paraId="64281BCF" w14:textId="77777777" w:rsidR="003E17ED" w:rsidRPr="00F45365" w:rsidRDefault="003E17ED" w:rsidP="003E17ED">
      <w:pPr>
        <w:jc w:val="center"/>
        <w:rPr>
          <w:rFonts w:ascii="AvantGarde Bk BT" w:hAnsi="AvantGarde Bk BT"/>
          <w:b/>
          <w:sz w:val="20"/>
          <w:szCs w:val="20"/>
        </w:rPr>
      </w:pPr>
    </w:p>
    <w:p w14:paraId="7B460EAB" w14:textId="77777777" w:rsidR="00F50154" w:rsidRPr="00F45365" w:rsidRDefault="00F50154" w:rsidP="003E17ED">
      <w:pPr>
        <w:jc w:val="center"/>
        <w:rPr>
          <w:rFonts w:ascii="AvantGarde Bk BT" w:hAnsi="AvantGarde Bk BT"/>
          <w:b/>
          <w:sz w:val="20"/>
          <w:szCs w:val="20"/>
        </w:rPr>
      </w:pPr>
    </w:p>
    <w:p w14:paraId="71BFBF6B" w14:textId="77777777" w:rsidR="003E17ED" w:rsidRPr="00F45365" w:rsidRDefault="003E17ED" w:rsidP="003E17ED">
      <w:pPr>
        <w:jc w:val="center"/>
        <w:rPr>
          <w:rFonts w:ascii="AvantGarde Bk BT" w:hAnsi="AvantGarde Bk BT"/>
          <w:b/>
          <w:sz w:val="20"/>
          <w:szCs w:val="20"/>
        </w:rPr>
      </w:pPr>
      <w:r w:rsidRPr="00F45365">
        <w:rPr>
          <w:rFonts w:ascii="AvantGarde Bk BT" w:hAnsi="AvantGarde Bk BT"/>
          <w:b/>
          <w:sz w:val="20"/>
          <w:szCs w:val="20"/>
        </w:rPr>
        <w:t>Mtro. Itzcóatl Tonatiuh Bravo Padilla</w:t>
      </w:r>
    </w:p>
    <w:p w14:paraId="641F694D" w14:textId="77777777" w:rsidR="003E17ED" w:rsidRPr="00F45365" w:rsidRDefault="003E17ED" w:rsidP="003E17ED">
      <w:pPr>
        <w:jc w:val="center"/>
        <w:rPr>
          <w:rFonts w:ascii="AvantGarde Bk BT" w:hAnsi="AvantGarde Bk BT"/>
          <w:sz w:val="20"/>
          <w:szCs w:val="20"/>
        </w:rPr>
      </w:pPr>
      <w:r w:rsidRPr="00F45365">
        <w:rPr>
          <w:rFonts w:ascii="AvantGarde Bk BT" w:hAnsi="AvantGarde Bk BT"/>
          <w:sz w:val="20"/>
          <w:szCs w:val="20"/>
        </w:rPr>
        <w:t>Presidente</w:t>
      </w:r>
    </w:p>
    <w:p w14:paraId="24178B83" w14:textId="77777777" w:rsidR="003E17ED" w:rsidRPr="00F45365" w:rsidRDefault="003E17ED" w:rsidP="003E17ED">
      <w:pPr>
        <w:jc w:val="center"/>
        <w:rPr>
          <w:rFonts w:ascii="AvantGarde Bk BT" w:hAnsi="AvantGarde Bk BT"/>
          <w:sz w:val="20"/>
          <w:szCs w:val="20"/>
        </w:rPr>
      </w:pPr>
    </w:p>
    <w:tbl>
      <w:tblPr>
        <w:tblW w:w="9405" w:type="dxa"/>
        <w:jc w:val="center"/>
        <w:tblCellMar>
          <w:left w:w="0" w:type="dxa"/>
          <w:right w:w="0" w:type="dxa"/>
        </w:tblCellMar>
        <w:tblLook w:val="04A0" w:firstRow="1" w:lastRow="0" w:firstColumn="1" w:lastColumn="0" w:noHBand="0" w:noVBand="1"/>
      </w:tblPr>
      <w:tblGrid>
        <w:gridCol w:w="3066"/>
        <w:gridCol w:w="3209"/>
        <w:gridCol w:w="3130"/>
      </w:tblGrid>
      <w:tr w:rsidR="003E17ED" w:rsidRPr="00F45365" w14:paraId="2BCF2B44" w14:textId="77777777" w:rsidTr="006165B7">
        <w:trPr>
          <w:jc w:val="center"/>
        </w:trPr>
        <w:tc>
          <w:tcPr>
            <w:tcW w:w="3066" w:type="dxa"/>
            <w:tcMar>
              <w:top w:w="0" w:type="dxa"/>
              <w:left w:w="108" w:type="dxa"/>
              <w:bottom w:w="0" w:type="dxa"/>
              <w:right w:w="108" w:type="dxa"/>
            </w:tcMar>
            <w:vAlign w:val="center"/>
          </w:tcPr>
          <w:p w14:paraId="364FE094" w14:textId="77777777" w:rsidR="003E17ED" w:rsidRPr="00F45365" w:rsidRDefault="003E17ED" w:rsidP="006165B7">
            <w:pPr>
              <w:tabs>
                <w:tab w:val="left" w:pos="426"/>
              </w:tabs>
              <w:jc w:val="center"/>
              <w:rPr>
                <w:rFonts w:ascii="AvantGarde Bk BT" w:hAnsi="AvantGarde Bk BT"/>
                <w:sz w:val="20"/>
                <w:szCs w:val="20"/>
              </w:rPr>
            </w:pPr>
          </w:p>
          <w:p w14:paraId="49ADAED5" w14:textId="77777777" w:rsidR="00F50154" w:rsidRPr="00F45365" w:rsidRDefault="00F50154" w:rsidP="006165B7">
            <w:pPr>
              <w:tabs>
                <w:tab w:val="left" w:pos="426"/>
              </w:tabs>
              <w:jc w:val="center"/>
              <w:rPr>
                <w:rFonts w:ascii="AvantGarde Bk BT" w:hAnsi="AvantGarde Bk BT"/>
                <w:sz w:val="20"/>
                <w:szCs w:val="20"/>
              </w:rPr>
            </w:pPr>
          </w:p>
          <w:p w14:paraId="31676C40" w14:textId="77777777" w:rsidR="003E17ED" w:rsidRPr="00F45365" w:rsidRDefault="003E17ED" w:rsidP="006165B7">
            <w:pPr>
              <w:tabs>
                <w:tab w:val="left" w:pos="426"/>
              </w:tabs>
              <w:jc w:val="center"/>
              <w:rPr>
                <w:rFonts w:ascii="AvantGarde Bk BT" w:hAnsi="AvantGarde Bk BT"/>
                <w:sz w:val="20"/>
                <w:szCs w:val="20"/>
              </w:rPr>
            </w:pPr>
            <w:r w:rsidRPr="00F45365">
              <w:rPr>
                <w:rFonts w:ascii="AvantGarde Bk BT" w:hAnsi="AvantGarde Bk BT"/>
                <w:sz w:val="20"/>
                <w:szCs w:val="20"/>
              </w:rPr>
              <w:t>Dr. Héctor Raúl Solís Gadea</w:t>
            </w:r>
          </w:p>
        </w:tc>
        <w:tc>
          <w:tcPr>
            <w:tcW w:w="3209" w:type="dxa"/>
            <w:vAlign w:val="center"/>
          </w:tcPr>
          <w:p w14:paraId="67B0AEF6" w14:textId="77777777" w:rsidR="003E17ED" w:rsidRPr="00F45365" w:rsidRDefault="003E17ED" w:rsidP="006165B7">
            <w:pPr>
              <w:jc w:val="center"/>
              <w:rPr>
                <w:rFonts w:ascii="AvantGarde Bk BT" w:hAnsi="AvantGarde Bk BT"/>
                <w:sz w:val="20"/>
                <w:szCs w:val="20"/>
              </w:rPr>
            </w:pPr>
          </w:p>
          <w:p w14:paraId="2718ECD5" w14:textId="77777777" w:rsidR="00F50154" w:rsidRPr="00F45365" w:rsidRDefault="00F50154" w:rsidP="006165B7">
            <w:pPr>
              <w:jc w:val="center"/>
              <w:rPr>
                <w:rFonts w:ascii="AvantGarde Bk BT" w:hAnsi="AvantGarde Bk BT"/>
                <w:sz w:val="20"/>
                <w:szCs w:val="20"/>
              </w:rPr>
            </w:pPr>
          </w:p>
          <w:p w14:paraId="0034F9CC" w14:textId="77777777" w:rsidR="003E17ED" w:rsidRPr="00F45365" w:rsidRDefault="003E17ED" w:rsidP="006165B7">
            <w:pPr>
              <w:jc w:val="center"/>
              <w:rPr>
                <w:rFonts w:ascii="AvantGarde Bk BT" w:hAnsi="AvantGarde Bk BT"/>
                <w:sz w:val="20"/>
                <w:szCs w:val="20"/>
              </w:rPr>
            </w:pPr>
            <w:r w:rsidRPr="00F45365">
              <w:rPr>
                <w:rFonts w:ascii="AvantGarde Bk BT" w:hAnsi="AvantGarde Bk BT"/>
                <w:sz w:val="20"/>
                <w:szCs w:val="20"/>
              </w:rPr>
              <w:t>Dra. Ruth Padilla Muñoz</w:t>
            </w:r>
          </w:p>
        </w:tc>
        <w:tc>
          <w:tcPr>
            <w:tcW w:w="3130" w:type="dxa"/>
            <w:shd w:val="clear" w:color="auto" w:fill="FFFFFF" w:themeFill="background1"/>
          </w:tcPr>
          <w:p w14:paraId="0B5FC634" w14:textId="77777777" w:rsidR="003E17ED" w:rsidRPr="00F45365" w:rsidRDefault="003E17ED" w:rsidP="006165B7">
            <w:pPr>
              <w:jc w:val="center"/>
              <w:rPr>
                <w:rFonts w:ascii="AvantGarde Bk BT" w:hAnsi="AvantGarde Bk BT"/>
                <w:sz w:val="20"/>
                <w:szCs w:val="20"/>
              </w:rPr>
            </w:pPr>
          </w:p>
          <w:p w14:paraId="74436A1E" w14:textId="77777777" w:rsidR="003E17ED" w:rsidRPr="00F45365" w:rsidRDefault="003E17ED" w:rsidP="006165B7">
            <w:pPr>
              <w:jc w:val="center"/>
              <w:rPr>
                <w:rFonts w:ascii="AvantGarde Bk BT" w:hAnsi="AvantGarde Bk BT"/>
                <w:sz w:val="20"/>
                <w:szCs w:val="20"/>
              </w:rPr>
            </w:pPr>
          </w:p>
          <w:p w14:paraId="02427DDA" w14:textId="77777777" w:rsidR="00F50154" w:rsidRPr="00F45365" w:rsidRDefault="00F50154" w:rsidP="006165B7">
            <w:pPr>
              <w:jc w:val="center"/>
              <w:rPr>
                <w:rFonts w:ascii="AvantGarde Bk BT" w:hAnsi="AvantGarde Bk BT"/>
                <w:sz w:val="20"/>
                <w:szCs w:val="20"/>
              </w:rPr>
            </w:pPr>
          </w:p>
          <w:p w14:paraId="594AF613" w14:textId="77777777" w:rsidR="003E17ED" w:rsidRPr="00F45365" w:rsidRDefault="003E17ED" w:rsidP="006165B7">
            <w:pPr>
              <w:jc w:val="center"/>
              <w:rPr>
                <w:rFonts w:ascii="AvantGarde Bk BT" w:hAnsi="AvantGarde Bk BT"/>
                <w:sz w:val="20"/>
                <w:szCs w:val="20"/>
              </w:rPr>
            </w:pPr>
            <w:r w:rsidRPr="00F45365">
              <w:rPr>
                <w:rFonts w:ascii="AvantGarde Bk BT" w:hAnsi="AvantGarde Bk BT"/>
                <w:sz w:val="20"/>
                <w:szCs w:val="20"/>
              </w:rPr>
              <w:t>Mtro. Javier Espinoza de los Monteros Cárdenas</w:t>
            </w:r>
          </w:p>
        </w:tc>
      </w:tr>
      <w:tr w:rsidR="003E17ED" w:rsidRPr="00F45365" w14:paraId="35D64A98" w14:textId="77777777" w:rsidTr="006165B7">
        <w:trPr>
          <w:jc w:val="center"/>
        </w:trPr>
        <w:tc>
          <w:tcPr>
            <w:tcW w:w="3066" w:type="dxa"/>
            <w:tcMar>
              <w:top w:w="0" w:type="dxa"/>
              <w:left w:w="108" w:type="dxa"/>
              <w:bottom w:w="0" w:type="dxa"/>
              <w:right w:w="108" w:type="dxa"/>
            </w:tcMar>
          </w:tcPr>
          <w:p w14:paraId="45BBACEA" w14:textId="77777777" w:rsidR="003E17ED" w:rsidRPr="00F45365" w:rsidRDefault="003E17ED" w:rsidP="006165B7">
            <w:pPr>
              <w:tabs>
                <w:tab w:val="left" w:pos="426"/>
              </w:tabs>
              <w:jc w:val="center"/>
              <w:rPr>
                <w:rFonts w:ascii="AvantGarde Bk BT" w:hAnsi="AvantGarde Bk BT"/>
                <w:sz w:val="20"/>
                <w:szCs w:val="20"/>
              </w:rPr>
            </w:pPr>
          </w:p>
          <w:p w14:paraId="4BE56559" w14:textId="77777777" w:rsidR="003E17ED" w:rsidRPr="00F45365" w:rsidRDefault="003E17ED" w:rsidP="006165B7">
            <w:pPr>
              <w:tabs>
                <w:tab w:val="left" w:pos="426"/>
              </w:tabs>
              <w:jc w:val="center"/>
              <w:rPr>
                <w:rFonts w:ascii="AvantGarde Bk BT" w:hAnsi="AvantGarde Bk BT"/>
                <w:sz w:val="20"/>
                <w:szCs w:val="20"/>
              </w:rPr>
            </w:pPr>
          </w:p>
          <w:p w14:paraId="4BE2B8D6" w14:textId="77777777" w:rsidR="00F50154" w:rsidRPr="00F45365" w:rsidRDefault="00F50154" w:rsidP="006165B7">
            <w:pPr>
              <w:tabs>
                <w:tab w:val="left" w:pos="426"/>
              </w:tabs>
              <w:jc w:val="center"/>
              <w:rPr>
                <w:rFonts w:ascii="AvantGarde Bk BT" w:hAnsi="AvantGarde Bk BT"/>
                <w:sz w:val="20"/>
                <w:szCs w:val="20"/>
              </w:rPr>
            </w:pPr>
          </w:p>
          <w:p w14:paraId="3A6DE717" w14:textId="77777777" w:rsidR="003E17ED" w:rsidRPr="00F45365" w:rsidRDefault="003E17ED" w:rsidP="006165B7">
            <w:pPr>
              <w:tabs>
                <w:tab w:val="left" w:pos="426"/>
              </w:tabs>
              <w:jc w:val="center"/>
              <w:rPr>
                <w:rFonts w:ascii="AvantGarde Bk BT" w:hAnsi="AvantGarde Bk BT"/>
                <w:sz w:val="20"/>
                <w:szCs w:val="20"/>
              </w:rPr>
            </w:pPr>
            <w:r w:rsidRPr="00F45365">
              <w:rPr>
                <w:rFonts w:ascii="AvantGarde Bk BT" w:hAnsi="AvantGarde Bk BT"/>
                <w:sz w:val="20"/>
                <w:szCs w:val="20"/>
              </w:rPr>
              <w:t>Dra. Mara Nadiezhda Robles Villaseñor</w:t>
            </w:r>
          </w:p>
        </w:tc>
        <w:tc>
          <w:tcPr>
            <w:tcW w:w="3209" w:type="dxa"/>
          </w:tcPr>
          <w:p w14:paraId="25473C71" w14:textId="77777777" w:rsidR="003E17ED" w:rsidRPr="00F45365" w:rsidRDefault="003E17ED" w:rsidP="006165B7">
            <w:pPr>
              <w:jc w:val="center"/>
              <w:rPr>
                <w:rFonts w:ascii="AvantGarde Bk BT" w:hAnsi="AvantGarde Bk BT"/>
                <w:sz w:val="20"/>
                <w:szCs w:val="20"/>
              </w:rPr>
            </w:pPr>
          </w:p>
          <w:p w14:paraId="38E681C9" w14:textId="77777777" w:rsidR="003E17ED" w:rsidRPr="00F45365" w:rsidRDefault="003E17ED" w:rsidP="006165B7">
            <w:pPr>
              <w:jc w:val="center"/>
              <w:rPr>
                <w:rFonts w:ascii="AvantGarde Bk BT" w:hAnsi="AvantGarde Bk BT"/>
                <w:sz w:val="20"/>
                <w:szCs w:val="20"/>
              </w:rPr>
            </w:pPr>
          </w:p>
          <w:p w14:paraId="53D9BCC4" w14:textId="77777777" w:rsidR="00F50154" w:rsidRPr="00F45365" w:rsidRDefault="00F50154" w:rsidP="006165B7">
            <w:pPr>
              <w:jc w:val="center"/>
              <w:rPr>
                <w:rFonts w:ascii="AvantGarde Bk BT" w:hAnsi="AvantGarde Bk BT"/>
                <w:sz w:val="20"/>
                <w:szCs w:val="20"/>
              </w:rPr>
            </w:pPr>
          </w:p>
          <w:p w14:paraId="7E0DC179" w14:textId="77777777" w:rsidR="003E17ED" w:rsidRPr="00F45365" w:rsidRDefault="003E17ED" w:rsidP="006165B7">
            <w:pPr>
              <w:jc w:val="center"/>
              <w:rPr>
                <w:rFonts w:ascii="AvantGarde Bk BT" w:hAnsi="AvantGarde Bk BT"/>
                <w:sz w:val="20"/>
                <w:szCs w:val="20"/>
              </w:rPr>
            </w:pPr>
            <w:r w:rsidRPr="00F45365">
              <w:rPr>
                <w:rFonts w:ascii="AvantGarde Bk BT" w:hAnsi="AvantGarde Bk BT"/>
                <w:sz w:val="20"/>
                <w:szCs w:val="20"/>
              </w:rPr>
              <w:t>Mtro. José Alberto Castellanos Gutiérrez</w:t>
            </w:r>
          </w:p>
        </w:tc>
        <w:tc>
          <w:tcPr>
            <w:tcW w:w="3130" w:type="dxa"/>
            <w:shd w:val="clear" w:color="auto" w:fill="FFFFFF" w:themeFill="background1"/>
          </w:tcPr>
          <w:p w14:paraId="70C44DC5" w14:textId="77777777" w:rsidR="003E17ED" w:rsidRPr="00F45365" w:rsidRDefault="003E17ED" w:rsidP="006165B7">
            <w:pPr>
              <w:jc w:val="center"/>
              <w:rPr>
                <w:rFonts w:ascii="AvantGarde Bk BT" w:hAnsi="AvantGarde Bk BT"/>
                <w:sz w:val="20"/>
                <w:szCs w:val="20"/>
              </w:rPr>
            </w:pPr>
          </w:p>
          <w:p w14:paraId="35E86080" w14:textId="77777777" w:rsidR="003E17ED" w:rsidRPr="00F45365" w:rsidRDefault="003E17ED" w:rsidP="006165B7">
            <w:pPr>
              <w:jc w:val="center"/>
              <w:rPr>
                <w:rFonts w:ascii="AvantGarde Bk BT" w:hAnsi="AvantGarde Bk BT"/>
                <w:sz w:val="20"/>
                <w:szCs w:val="20"/>
              </w:rPr>
            </w:pPr>
          </w:p>
          <w:p w14:paraId="632B7F92" w14:textId="77777777" w:rsidR="00F50154" w:rsidRPr="00F45365" w:rsidRDefault="00F50154" w:rsidP="006165B7">
            <w:pPr>
              <w:jc w:val="center"/>
              <w:rPr>
                <w:rFonts w:ascii="AvantGarde Bk BT" w:hAnsi="AvantGarde Bk BT"/>
                <w:sz w:val="20"/>
                <w:szCs w:val="20"/>
              </w:rPr>
            </w:pPr>
          </w:p>
          <w:p w14:paraId="2ECAD190" w14:textId="77777777" w:rsidR="003E17ED" w:rsidRPr="00F45365" w:rsidRDefault="003E17ED" w:rsidP="006165B7">
            <w:pPr>
              <w:jc w:val="center"/>
              <w:rPr>
                <w:rFonts w:ascii="AvantGarde Bk BT" w:hAnsi="AvantGarde Bk BT"/>
                <w:sz w:val="20"/>
                <w:szCs w:val="20"/>
              </w:rPr>
            </w:pPr>
            <w:r w:rsidRPr="00F45365">
              <w:rPr>
                <w:rFonts w:ascii="AvantGarde Bk BT" w:hAnsi="AvantGarde Bk BT"/>
                <w:sz w:val="20"/>
                <w:szCs w:val="20"/>
              </w:rPr>
              <w:t>Dr. José de Jesús Becerra Ramírez</w:t>
            </w:r>
          </w:p>
        </w:tc>
      </w:tr>
      <w:tr w:rsidR="003E17ED" w:rsidRPr="00F45365" w14:paraId="5CFC7FF1" w14:textId="77777777" w:rsidTr="006165B7">
        <w:trPr>
          <w:jc w:val="center"/>
        </w:trPr>
        <w:tc>
          <w:tcPr>
            <w:tcW w:w="3066" w:type="dxa"/>
            <w:tcMar>
              <w:top w:w="0" w:type="dxa"/>
              <w:left w:w="108" w:type="dxa"/>
              <w:bottom w:w="0" w:type="dxa"/>
              <w:right w:w="108" w:type="dxa"/>
            </w:tcMar>
          </w:tcPr>
          <w:p w14:paraId="78F8756B" w14:textId="77777777" w:rsidR="003E17ED" w:rsidRPr="00F45365" w:rsidRDefault="003E17ED" w:rsidP="006165B7">
            <w:pPr>
              <w:tabs>
                <w:tab w:val="left" w:pos="426"/>
              </w:tabs>
              <w:jc w:val="center"/>
              <w:rPr>
                <w:rFonts w:ascii="AvantGarde Bk BT" w:hAnsi="AvantGarde Bk BT"/>
                <w:sz w:val="20"/>
                <w:szCs w:val="20"/>
              </w:rPr>
            </w:pPr>
          </w:p>
          <w:p w14:paraId="6EBD7FA8" w14:textId="77777777" w:rsidR="003E17ED" w:rsidRPr="00F45365" w:rsidRDefault="003E17ED" w:rsidP="006165B7">
            <w:pPr>
              <w:tabs>
                <w:tab w:val="left" w:pos="426"/>
              </w:tabs>
              <w:jc w:val="center"/>
              <w:rPr>
                <w:rFonts w:ascii="AvantGarde Bk BT" w:hAnsi="AvantGarde Bk BT"/>
                <w:sz w:val="20"/>
                <w:szCs w:val="20"/>
              </w:rPr>
            </w:pPr>
          </w:p>
          <w:p w14:paraId="16C9F21D" w14:textId="77777777" w:rsidR="00F50154" w:rsidRPr="00F45365" w:rsidRDefault="00F50154" w:rsidP="006165B7">
            <w:pPr>
              <w:tabs>
                <w:tab w:val="left" w:pos="426"/>
              </w:tabs>
              <w:jc w:val="center"/>
              <w:rPr>
                <w:rFonts w:ascii="AvantGarde Bk BT" w:hAnsi="AvantGarde Bk BT"/>
                <w:sz w:val="20"/>
                <w:szCs w:val="20"/>
              </w:rPr>
            </w:pPr>
          </w:p>
          <w:p w14:paraId="76D73E8C" w14:textId="77777777" w:rsidR="003E17ED" w:rsidRPr="00F45365" w:rsidRDefault="003E17ED" w:rsidP="006165B7">
            <w:pPr>
              <w:tabs>
                <w:tab w:val="left" w:pos="426"/>
              </w:tabs>
              <w:jc w:val="center"/>
              <w:rPr>
                <w:rFonts w:ascii="AvantGarde Bk BT" w:hAnsi="AvantGarde Bk BT"/>
                <w:sz w:val="20"/>
                <w:szCs w:val="20"/>
              </w:rPr>
            </w:pPr>
            <w:r w:rsidRPr="00F45365">
              <w:rPr>
                <w:rFonts w:ascii="AvantGarde Bk BT" w:hAnsi="AvantGarde Bk BT"/>
                <w:sz w:val="20"/>
                <w:szCs w:val="20"/>
              </w:rPr>
              <w:t>Dr. Héctor Raúl Pérez Gómez</w:t>
            </w:r>
          </w:p>
        </w:tc>
        <w:tc>
          <w:tcPr>
            <w:tcW w:w="3209" w:type="dxa"/>
          </w:tcPr>
          <w:p w14:paraId="3A877E11" w14:textId="77777777" w:rsidR="003E17ED" w:rsidRPr="00F45365" w:rsidRDefault="003E17ED" w:rsidP="006165B7">
            <w:pPr>
              <w:jc w:val="center"/>
              <w:rPr>
                <w:rFonts w:ascii="AvantGarde Bk BT" w:hAnsi="AvantGarde Bk BT"/>
                <w:sz w:val="20"/>
                <w:szCs w:val="20"/>
              </w:rPr>
            </w:pPr>
          </w:p>
          <w:p w14:paraId="7AFC19BB" w14:textId="77777777" w:rsidR="003E17ED" w:rsidRPr="00F45365" w:rsidRDefault="003E17ED" w:rsidP="006165B7">
            <w:pPr>
              <w:jc w:val="center"/>
              <w:rPr>
                <w:rFonts w:ascii="AvantGarde Bk BT" w:hAnsi="AvantGarde Bk BT"/>
                <w:sz w:val="20"/>
                <w:szCs w:val="20"/>
              </w:rPr>
            </w:pPr>
          </w:p>
          <w:p w14:paraId="5C59EF7E" w14:textId="77777777" w:rsidR="00F50154" w:rsidRPr="00F45365" w:rsidRDefault="00F50154" w:rsidP="006165B7">
            <w:pPr>
              <w:jc w:val="center"/>
              <w:rPr>
                <w:rFonts w:ascii="AvantGarde Bk BT" w:hAnsi="AvantGarde Bk BT"/>
                <w:sz w:val="20"/>
                <w:szCs w:val="20"/>
              </w:rPr>
            </w:pPr>
          </w:p>
          <w:p w14:paraId="347406AE" w14:textId="77777777" w:rsidR="003E17ED" w:rsidRPr="00F45365" w:rsidRDefault="003E17ED" w:rsidP="006165B7">
            <w:pPr>
              <w:jc w:val="center"/>
              <w:rPr>
                <w:rFonts w:ascii="AvantGarde Bk BT" w:hAnsi="AvantGarde Bk BT"/>
                <w:sz w:val="20"/>
                <w:szCs w:val="20"/>
              </w:rPr>
            </w:pPr>
            <w:r w:rsidRPr="00F45365">
              <w:rPr>
                <w:rFonts w:ascii="AvantGarde Bk BT" w:hAnsi="AvantGarde Bk BT"/>
                <w:sz w:val="20"/>
                <w:szCs w:val="20"/>
              </w:rPr>
              <w:t>Mtro. Edgar Enrique Velázquez González</w:t>
            </w:r>
          </w:p>
        </w:tc>
        <w:tc>
          <w:tcPr>
            <w:tcW w:w="3130" w:type="dxa"/>
            <w:shd w:val="clear" w:color="auto" w:fill="FFFFFF" w:themeFill="background1"/>
          </w:tcPr>
          <w:p w14:paraId="623122D7" w14:textId="77777777" w:rsidR="003E17ED" w:rsidRPr="00F45365" w:rsidRDefault="003E17ED" w:rsidP="006165B7">
            <w:pPr>
              <w:jc w:val="center"/>
              <w:rPr>
                <w:rFonts w:ascii="AvantGarde Bk BT" w:hAnsi="AvantGarde Bk BT"/>
                <w:sz w:val="20"/>
                <w:szCs w:val="20"/>
              </w:rPr>
            </w:pPr>
          </w:p>
          <w:p w14:paraId="121285F3" w14:textId="77777777" w:rsidR="003E17ED" w:rsidRPr="00F45365" w:rsidRDefault="003E17ED" w:rsidP="006165B7">
            <w:pPr>
              <w:jc w:val="center"/>
              <w:rPr>
                <w:rFonts w:ascii="AvantGarde Bk BT" w:hAnsi="AvantGarde Bk BT"/>
                <w:sz w:val="20"/>
                <w:szCs w:val="20"/>
              </w:rPr>
            </w:pPr>
          </w:p>
          <w:p w14:paraId="01458E04" w14:textId="77777777" w:rsidR="00F50154" w:rsidRPr="00F45365" w:rsidRDefault="00F50154" w:rsidP="006165B7">
            <w:pPr>
              <w:jc w:val="center"/>
              <w:rPr>
                <w:rFonts w:ascii="AvantGarde Bk BT" w:hAnsi="AvantGarde Bk BT"/>
                <w:sz w:val="20"/>
                <w:szCs w:val="20"/>
              </w:rPr>
            </w:pPr>
          </w:p>
          <w:p w14:paraId="6BA967B5" w14:textId="77777777" w:rsidR="003E17ED" w:rsidRPr="00F45365" w:rsidRDefault="003E17ED" w:rsidP="006165B7">
            <w:pPr>
              <w:jc w:val="center"/>
              <w:rPr>
                <w:rFonts w:ascii="AvantGarde Bk BT" w:hAnsi="AvantGarde Bk BT"/>
                <w:sz w:val="20"/>
                <w:szCs w:val="20"/>
              </w:rPr>
            </w:pPr>
            <w:r w:rsidRPr="00F45365">
              <w:rPr>
                <w:rFonts w:ascii="AvantGarde Bk BT" w:hAnsi="AvantGarde Bk BT"/>
                <w:sz w:val="20"/>
                <w:szCs w:val="20"/>
              </w:rPr>
              <w:t>Mtra. Rosa María Ortega Sánchez</w:t>
            </w:r>
          </w:p>
        </w:tc>
      </w:tr>
      <w:tr w:rsidR="003E17ED" w:rsidRPr="00F45365" w14:paraId="587BCCC7" w14:textId="77777777" w:rsidTr="006165B7">
        <w:trPr>
          <w:trHeight w:val="80"/>
          <w:jc w:val="center"/>
        </w:trPr>
        <w:tc>
          <w:tcPr>
            <w:tcW w:w="3066" w:type="dxa"/>
            <w:tcMar>
              <w:top w:w="0" w:type="dxa"/>
              <w:left w:w="108" w:type="dxa"/>
              <w:bottom w:w="0" w:type="dxa"/>
              <w:right w:w="108" w:type="dxa"/>
            </w:tcMar>
          </w:tcPr>
          <w:p w14:paraId="5DC51DAF" w14:textId="77777777" w:rsidR="003E17ED" w:rsidRPr="00F45365" w:rsidRDefault="003E17ED" w:rsidP="006165B7">
            <w:pPr>
              <w:tabs>
                <w:tab w:val="left" w:pos="426"/>
              </w:tabs>
              <w:jc w:val="center"/>
              <w:rPr>
                <w:rFonts w:ascii="AvantGarde Bk BT" w:hAnsi="AvantGarde Bk BT"/>
                <w:sz w:val="20"/>
                <w:szCs w:val="20"/>
              </w:rPr>
            </w:pPr>
          </w:p>
          <w:p w14:paraId="6E10BA4F" w14:textId="77777777" w:rsidR="003E17ED" w:rsidRPr="00F45365" w:rsidRDefault="003E17ED" w:rsidP="006165B7">
            <w:pPr>
              <w:tabs>
                <w:tab w:val="left" w:pos="426"/>
              </w:tabs>
              <w:jc w:val="center"/>
              <w:rPr>
                <w:rFonts w:ascii="AvantGarde Bk BT" w:hAnsi="AvantGarde Bk BT"/>
                <w:sz w:val="20"/>
                <w:szCs w:val="20"/>
              </w:rPr>
            </w:pPr>
          </w:p>
          <w:p w14:paraId="6465EFBD" w14:textId="77777777" w:rsidR="00F50154" w:rsidRPr="00F45365" w:rsidRDefault="00F50154" w:rsidP="006165B7">
            <w:pPr>
              <w:tabs>
                <w:tab w:val="left" w:pos="426"/>
              </w:tabs>
              <w:jc w:val="center"/>
              <w:rPr>
                <w:rFonts w:ascii="AvantGarde Bk BT" w:hAnsi="AvantGarde Bk BT"/>
                <w:sz w:val="20"/>
                <w:szCs w:val="20"/>
              </w:rPr>
            </w:pPr>
          </w:p>
          <w:p w14:paraId="12C84C95" w14:textId="77777777" w:rsidR="003E17ED" w:rsidRPr="00F45365" w:rsidRDefault="003E17ED" w:rsidP="006165B7">
            <w:pPr>
              <w:tabs>
                <w:tab w:val="left" w:pos="426"/>
              </w:tabs>
              <w:jc w:val="center"/>
              <w:rPr>
                <w:rFonts w:ascii="AvantGarde Bk BT" w:hAnsi="AvantGarde Bk BT"/>
                <w:sz w:val="20"/>
                <w:szCs w:val="20"/>
              </w:rPr>
            </w:pPr>
            <w:r w:rsidRPr="00F45365">
              <w:rPr>
                <w:rFonts w:ascii="AvantGarde Bk BT" w:hAnsi="AvantGarde Bk BT"/>
                <w:sz w:val="20"/>
                <w:szCs w:val="20"/>
              </w:rPr>
              <w:t>C. María del Rocío Aceves Montes</w:t>
            </w:r>
          </w:p>
        </w:tc>
        <w:tc>
          <w:tcPr>
            <w:tcW w:w="3209" w:type="dxa"/>
          </w:tcPr>
          <w:p w14:paraId="292EA88D" w14:textId="77777777" w:rsidR="003E17ED" w:rsidRPr="00F45365" w:rsidRDefault="003E17ED" w:rsidP="006165B7">
            <w:pPr>
              <w:jc w:val="center"/>
              <w:rPr>
                <w:rFonts w:ascii="AvantGarde Bk BT" w:hAnsi="AvantGarde Bk BT"/>
                <w:sz w:val="20"/>
                <w:szCs w:val="20"/>
              </w:rPr>
            </w:pPr>
          </w:p>
          <w:p w14:paraId="7E04FA71" w14:textId="77777777" w:rsidR="003E17ED" w:rsidRPr="00F45365" w:rsidRDefault="003E17ED" w:rsidP="006165B7">
            <w:pPr>
              <w:jc w:val="center"/>
              <w:rPr>
                <w:rFonts w:ascii="AvantGarde Bk BT" w:hAnsi="AvantGarde Bk BT"/>
                <w:sz w:val="20"/>
                <w:szCs w:val="20"/>
              </w:rPr>
            </w:pPr>
          </w:p>
          <w:p w14:paraId="35AB2005" w14:textId="77777777" w:rsidR="00F50154" w:rsidRPr="00F45365" w:rsidRDefault="00F50154" w:rsidP="006165B7">
            <w:pPr>
              <w:jc w:val="center"/>
              <w:rPr>
                <w:rFonts w:ascii="AvantGarde Bk BT" w:hAnsi="AvantGarde Bk BT"/>
                <w:sz w:val="20"/>
                <w:szCs w:val="20"/>
              </w:rPr>
            </w:pPr>
          </w:p>
          <w:p w14:paraId="2008BD5C" w14:textId="77777777" w:rsidR="003E17ED" w:rsidRPr="00F45365" w:rsidRDefault="003E17ED" w:rsidP="006165B7">
            <w:pPr>
              <w:jc w:val="center"/>
              <w:rPr>
                <w:rFonts w:ascii="AvantGarde Bk BT" w:hAnsi="AvantGarde Bk BT"/>
                <w:sz w:val="20"/>
                <w:szCs w:val="20"/>
              </w:rPr>
            </w:pPr>
            <w:r w:rsidRPr="00F45365">
              <w:rPr>
                <w:rFonts w:ascii="AvantGarde Bk BT" w:hAnsi="AvantGarde Bk BT"/>
                <w:sz w:val="20"/>
                <w:szCs w:val="20"/>
              </w:rPr>
              <w:t xml:space="preserve">C. Jesús Arturo Medina Varela </w:t>
            </w:r>
          </w:p>
        </w:tc>
        <w:tc>
          <w:tcPr>
            <w:tcW w:w="3130" w:type="dxa"/>
            <w:shd w:val="clear" w:color="auto" w:fill="FFFFFF" w:themeFill="background1"/>
          </w:tcPr>
          <w:p w14:paraId="0A553317" w14:textId="77777777" w:rsidR="003E17ED" w:rsidRPr="00F45365" w:rsidRDefault="003E17ED" w:rsidP="006165B7">
            <w:pPr>
              <w:jc w:val="center"/>
              <w:rPr>
                <w:rFonts w:ascii="AvantGarde Bk BT" w:hAnsi="AvantGarde Bk BT"/>
                <w:sz w:val="20"/>
                <w:szCs w:val="20"/>
              </w:rPr>
            </w:pPr>
          </w:p>
          <w:p w14:paraId="0195A378" w14:textId="77777777" w:rsidR="003E17ED" w:rsidRPr="00F45365" w:rsidRDefault="003E17ED" w:rsidP="006165B7">
            <w:pPr>
              <w:jc w:val="center"/>
              <w:rPr>
                <w:rFonts w:ascii="AvantGarde Bk BT" w:hAnsi="AvantGarde Bk BT"/>
                <w:sz w:val="20"/>
                <w:szCs w:val="20"/>
              </w:rPr>
            </w:pPr>
          </w:p>
          <w:p w14:paraId="00F83683" w14:textId="77777777" w:rsidR="00F50154" w:rsidRPr="00F45365" w:rsidRDefault="00F50154" w:rsidP="006165B7">
            <w:pPr>
              <w:jc w:val="center"/>
              <w:rPr>
                <w:rFonts w:ascii="AvantGarde Bk BT" w:hAnsi="AvantGarde Bk BT"/>
                <w:sz w:val="20"/>
                <w:szCs w:val="20"/>
              </w:rPr>
            </w:pPr>
          </w:p>
          <w:p w14:paraId="64ACE937" w14:textId="77777777" w:rsidR="003E17ED" w:rsidRPr="00F45365" w:rsidRDefault="003E17ED" w:rsidP="006165B7">
            <w:pPr>
              <w:jc w:val="center"/>
              <w:rPr>
                <w:rFonts w:ascii="AvantGarde Bk BT" w:hAnsi="AvantGarde Bk BT"/>
                <w:sz w:val="20"/>
                <w:szCs w:val="20"/>
              </w:rPr>
            </w:pPr>
            <w:r w:rsidRPr="00F45365">
              <w:rPr>
                <w:rFonts w:ascii="AvantGarde Bk BT" w:hAnsi="AvantGarde Bk BT"/>
                <w:sz w:val="20"/>
                <w:szCs w:val="20"/>
              </w:rPr>
              <w:t>C. Jorge Alonso Ramos González</w:t>
            </w:r>
          </w:p>
        </w:tc>
      </w:tr>
    </w:tbl>
    <w:p w14:paraId="206BE5E1" w14:textId="77777777" w:rsidR="003E17ED" w:rsidRPr="00F45365" w:rsidRDefault="003E17ED" w:rsidP="003E17ED">
      <w:pPr>
        <w:jc w:val="center"/>
        <w:rPr>
          <w:rFonts w:ascii="AvantGarde Bk BT" w:hAnsi="AvantGarde Bk BT"/>
          <w:sz w:val="20"/>
          <w:szCs w:val="20"/>
        </w:rPr>
      </w:pPr>
    </w:p>
    <w:p w14:paraId="4D4FF922" w14:textId="77777777" w:rsidR="00F50154" w:rsidRPr="00F45365" w:rsidRDefault="00F50154" w:rsidP="003E17ED">
      <w:pPr>
        <w:jc w:val="center"/>
        <w:rPr>
          <w:rFonts w:ascii="AvantGarde Bk BT" w:hAnsi="AvantGarde Bk BT"/>
          <w:sz w:val="20"/>
          <w:szCs w:val="20"/>
        </w:rPr>
      </w:pPr>
    </w:p>
    <w:p w14:paraId="665EBEAE" w14:textId="77777777" w:rsidR="003E17ED" w:rsidRPr="00F45365" w:rsidRDefault="003E17ED" w:rsidP="003E17ED">
      <w:pPr>
        <w:jc w:val="both"/>
        <w:rPr>
          <w:rFonts w:ascii="AvantGarde Bk BT" w:hAnsi="AvantGarde Bk BT"/>
          <w:b/>
          <w:sz w:val="20"/>
          <w:szCs w:val="20"/>
        </w:rPr>
      </w:pPr>
    </w:p>
    <w:p w14:paraId="5BC60029" w14:textId="77777777" w:rsidR="003E17ED" w:rsidRPr="00F45365" w:rsidRDefault="003E17ED" w:rsidP="003E17ED">
      <w:pPr>
        <w:jc w:val="center"/>
        <w:rPr>
          <w:rFonts w:ascii="AvantGarde Bk BT" w:hAnsi="AvantGarde Bk BT"/>
          <w:b/>
          <w:sz w:val="20"/>
          <w:szCs w:val="20"/>
        </w:rPr>
      </w:pPr>
      <w:r w:rsidRPr="00F45365">
        <w:rPr>
          <w:rFonts w:ascii="AvantGarde Bk BT" w:hAnsi="AvantGarde Bk BT"/>
          <w:b/>
          <w:sz w:val="20"/>
          <w:szCs w:val="20"/>
        </w:rPr>
        <w:t>Mtro. José Alfredo Peña Ramos</w:t>
      </w:r>
    </w:p>
    <w:p w14:paraId="2E1FE9A6" w14:textId="6DEAC8FA" w:rsidR="00B62E83" w:rsidRPr="00F45365" w:rsidRDefault="003E17ED" w:rsidP="00195A4F">
      <w:pPr>
        <w:jc w:val="center"/>
        <w:rPr>
          <w:rFonts w:ascii="AvantGarde Bk BT" w:hAnsi="AvantGarde Bk BT"/>
          <w:sz w:val="20"/>
          <w:szCs w:val="20"/>
        </w:rPr>
      </w:pPr>
      <w:r w:rsidRPr="00F45365">
        <w:rPr>
          <w:rFonts w:ascii="AvantGarde Bk BT" w:hAnsi="AvantGarde Bk BT"/>
          <w:sz w:val="20"/>
          <w:szCs w:val="20"/>
        </w:rPr>
        <w:t>Secretario de Actas y Acuerdos</w:t>
      </w:r>
    </w:p>
    <w:sectPr w:rsidR="00B62E83" w:rsidRPr="00F45365" w:rsidSect="005A69E9">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1B2F8" w14:textId="77777777" w:rsidR="00704924" w:rsidRDefault="00704924" w:rsidP="00C85DA2">
      <w:r>
        <w:separator/>
      </w:r>
    </w:p>
  </w:endnote>
  <w:endnote w:type="continuationSeparator" w:id="0">
    <w:p w14:paraId="61001E36" w14:textId="77777777" w:rsidR="00704924" w:rsidRDefault="0070492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AvantGarde Bk BT">
    <w:altName w:val="Times New Roman"/>
    <w:panose1 w:val="020B0402020202020204"/>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1053922381"/>
      <w:docPartObj>
        <w:docPartGallery w:val="Page Numbers (Bottom of Page)"/>
        <w:docPartUnique/>
      </w:docPartObj>
    </w:sdtPr>
    <w:sdtEndPr/>
    <w:sdtContent>
      <w:sdt>
        <w:sdtPr>
          <w:rPr>
            <w:rFonts w:ascii="AvantGarde Bk BT" w:hAnsi="AvantGarde Bk BT"/>
            <w:sz w:val="14"/>
            <w:szCs w:val="14"/>
          </w:rPr>
          <w:id w:val="206683460"/>
          <w:docPartObj>
            <w:docPartGallery w:val="Page Numbers (Top of Page)"/>
            <w:docPartUnique/>
          </w:docPartObj>
        </w:sdtPr>
        <w:sdtEndPr/>
        <w:sdtContent>
          <w:p w14:paraId="6400BF9D" w14:textId="2DD73C14" w:rsidR="000B1112" w:rsidRPr="00DC51E6" w:rsidRDefault="000B1112"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05390">
              <w:rPr>
                <w:rFonts w:ascii="AvantGarde Bk BT" w:hAnsi="AvantGarde Bk BT"/>
                <w:b/>
                <w:noProof/>
                <w:sz w:val="14"/>
                <w:szCs w:val="14"/>
              </w:rPr>
              <w:t>6</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05390">
              <w:rPr>
                <w:rFonts w:ascii="AvantGarde Bk BT" w:hAnsi="AvantGarde Bk BT"/>
                <w:b/>
                <w:noProof/>
                <w:sz w:val="14"/>
                <w:szCs w:val="14"/>
              </w:rPr>
              <w:t>6</w:t>
            </w:r>
            <w:r w:rsidRPr="00DC51E6">
              <w:rPr>
                <w:rFonts w:ascii="AvantGarde Bk BT" w:hAnsi="AvantGarde Bk BT"/>
                <w:b/>
                <w:sz w:val="14"/>
                <w:szCs w:val="14"/>
              </w:rPr>
              <w:fldChar w:fldCharType="end"/>
            </w:r>
          </w:p>
        </w:sdtContent>
      </w:sdt>
    </w:sdtContent>
  </w:sdt>
  <w:p w14:paraId="0BC3E765" w14:textId="77777777" w:rsidR="000B1112" w:rsidRDefault="000B1112" w:rsidP="00DC51E6">
    <w:pPr>
      <w:pStyle w:val="Piedepgina"/>
      <w:spacing w:line="276" w:lineRule="auto"/>
      <w:jc w:val="center"/>
      <w:rPr>
        <w:rFonts w:ascii="Times New Roman" w:hAnsi="Times New Roman" w:cs="Times New Roman"/>
        <w:sz w:val="17"/>
        <w:szCs w:val="17"/>
      </w:rPr>
    </w:pPr>
  </w:p>
  <w:p w14:paraId="7590BCBE" w14:textId="77777777" w:rsidR="000B1112" w:rsidRPr="00C85DA2" w:rsidRDefault="000B1112"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4CA5C7EC" w14:textId="492FF800" w:rsidR="000B1112" w:rsidRPr="00C85DA2" w:rsidRDefault="000B1112"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0EF38F2A" w14:textId="77777777" w:rsidR="000B1112" w:rsidRPr="00C85DA2" w:rsidRDefault="000B1112"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0C7FD59" w14:textId="77777777" w:rsidR="000B1112" w:rsidRPr="00DC51E6" w:rsidRDefault="000B111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C1637" w14:textId="77777777" w:rsidR="00704924" w:rsidRDefault="00704924" w:rsidP="00C85DA2">
      <w:r>
        <w:separator/>
      </w:r>
    </w:p>
  </w:footnote>
  <w:footnote w:type="continuationSeparator" w:id="0">
    <w:p w14:paraId="12B12D3C" w14:textId="77777777" w:rsidR="00704924" w:rsidRDefault="00704924"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F3C64" w14:textId="77777777" w:rsidR="000B1112" w:rsidRDefault="000B1112"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C1863B5" wp14:editId="1EB5CA5F">
          <wp:simplePos x="0" y="0"/>
          <wp:positionH relativeFrom="column">
            <wp:posOffset>-1070610</wp:posOffset>
          </wp:positionH>
          <wp:positionV relativeFrom="paragraph">
            <wp:posOffset>-440690</wp:posOffset>
          </wp:positionV>
          <wp:extent cx="7753350" cy="1619250"/>
          <wp:effectExtent l="0" t="0" r="0" b="0"/>
          <wp:wrapNone/>
          <wp:docPr id="2"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FAC9AFA" w14:textId="77777777" w:rsidR="000B1112" w:rsidRDefault="000B1112" w:rsidP="007B1178">
    <w:pPr>
      <w:pStyle w:val="Encabezado"/>
      <w:jc w:val="right"/>
      <w:rPr>
        <w:noProof/>
        <w:lang w:val="es-ES"/>
      </w:rPr>
    </w:pPr>
  </w:p>
  <w:p w14:paraId="3BC229B5" w14:textId="77777777" w:rsidR="000B1112" w:rsidRDefault="000B1112" w:rsidP="007B1178">
    <w:pPr>
      <w:pStyle w:val="Encabezado"/>
      <w:jc w:val="right"/>
      <w:rPr>
        <w:noProof/>
        <w:lang w:val="es-ES"/>
      </w:rPr>
    </w:pPr>
  </w:p>
  <w:p w14:paraId="22C6EA22" w14:textId="77777777" w:rsidR="000B1112" w:rsidRDefault="000B1112" w:rsidP="007B1178">
    <w:pPr>
      <w:pStyle w:val="Encabezado"/>
      <w:jc w:val="right"/>
      <w:rPr>
        <w:rFonts w:ascii="AvantGarde Bk BT" w:hAnsi="AvantGarde Bk BT"/>
        <w:noProof/>
        <w:lang w:val="es-ES"/>
      </w:rPr>
    </w:pPr>
  </w:p>
  <w:p w14:paraId="4410EAF9" w14:textId="77777777" w:rsidR="000B1112" w:rsidRPr="00F50154" w:rsidRDefault="000B1112" w:rsidP="007B1178">
    <w:pPr>
      <w:pStyle w:val="Encabezado"/>
      <w:jc w:val="right"/>
      <w:rPr>
        <w:rFonts w:ascii="AvantGarde Bk BT" w:hAnsi="AvantGarde Bk BT"/>
        <w:noProof/>
        <w:sz w:val="20"/>
        <w:szCs w:val="20"/>
        <w:lang w:val="es-ES"/>
      </w:rPr>
    </w:pPr>
    <w:r w:rsidRPr="00F50154">
      <w:rPr>
        <w:rFonts w:ascii="AvantGarde Bk BT" w:hAnsi="AvantGarde Bk BT"/>
        <w:noProof/>
        <w:sz w:val="20"/>
        <w:szCs w:val="20"/>
        <w:lang w:val="es-ES"/>
      </w:rPr>
      <w:t>Exp.021</w:t>
    </w:r>
  </w:p>
  <w:p w14:paraId="58133D61" w14:textId="7A9A538B" w:rsidR="000B1112" w:rsidRPr="00F50154" w:rsidRDefault="000B1112" w:rsidP="007B1178">
    <w:pPr>
      <w:pStyle w:val="Encabezado"/>
      <w:jc w:val="right"/>
      <w:rPr>
        <w:rFonts w:ascii="AvantGarde Bk BT" w:hAnsi="AvantGarde Bk BT"/>
        <w:noProof/>
        <w:sz w:val="20"/>
        <w:szCs w:val="20"/>
        <w:lang w:val="es-ES"/>
      </w:rPr>
    </w:pPr>
    <w:r>
      <w:rPr>
        <w:rFonts w:ascii="AvantGarde Bk BT" w:hAnsi="AvantGarde Bk BT"/>
        <w:noProof/>
        <w:sz w:val="20"/>
        <w:szCs w:val="20"/>
        <w:lang w:val="es-ES"/>
      </w:rPr>
      <w:t>Dictamen Núm. I/2017/</w:t>
    </w:r>
    <w:r w:rsidR="005A69E9">
      <w:rPr>
        <w:rFonts w:ascii="AvantGarde Bk BT" w:hAnsi="AvantGarde Bk BT"/>
        <w:noProof/>
        <w:sz w:val="20"/>
        <w:szCs w:val="20"/>
        <w:lang w:val="es-ES"/>
      </w:rPr>
      <w:t>182BIS</w:t>
    </w:r>
  </w:p>
  <w:p w14:paraId="69C41494" w14:textId="77777777" w:rsidR="000B1112" w:rsidRPr="007B1178" w:rsidRDefault="000B1112" w:rsidP="007B1178">
    <w:pPr>
      <w:pStyle w:val="Encabezado"/>
      <w:jc w:val="right"/>
      <w:rPr>
        <w:rFonts w:ascii="AvantGarde Bk BT" w:hAnsi="AvantGarde Bk BT"/>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064E1794"/>
    <w:multiLevelType w:val="hybridMultilevel"/>
    <w:tmpl w:val="793697D0"/>
    <w:lvl w:ilvl="0" w:tplc="861C400E">
      <w:start w:val="1"/>
      <w:numFmt w:val="upperLetter"/>
      <w:pStyle w:val="Listaconvietas"/>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177701"/>
    <w:multiLevelType w:val="multilevel"/>
    <w:tmpl w:val="798C5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C227CD"/>
    <w:multiLevelType w:val="hybridMultilevel"/>
    <w:tmpl w:val="A74C9C18"/>
    <w:lvl w:ilvl="0" w:tplc="310CEC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6">
    <w:nsid w:val="231D565D"/>
    <w:multiLevelType w:val="hybridMultilevel"/>
    <w:tmpl w:val="A74C9C18"/>
    <w:lvl w:ilvl="0" w:tplc="310CEC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B936F20"/>
    <w:multiLevelType w:val="hybridMultilevel"/>
    <w:tmpl w:val="C91241D2"/>
    <w:lvl w:ilvl="0" w:tplc="2FDA4690">
      <w:start w:val="8"/>
      <w:numFmt w:val="lowerLetter"/>
      <w:lvlText w:val="%1)"/>
      <w:lvlJc w:val="lef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BF458CA"/>
    <w:multiLevelType w:val="hybridMultilevel"/>
    <w:tmpl w:val="B2585868"/>
    <w:lvl w:ilvl="0" w:tplc="056E8E4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32941975"/>
    <w:multiLevelType w:val="hybridMultilevel"/>
    <w:tmpl w:val="CEFAEA5E"/>
    <w:lvl w:ilvl="0" w:tplc="996A14F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54CE2225"/>
    <w:multiLevelType w:val="singleLevel"/>
    <w:tmpl w:val="F5404F32"/>
    <w:lvl w:ilvl="0">
      <w:start w:val="1"/>
      <w:numFmt w:val="upperRoman"/>
      <w:lvlText w:val="%1."/>
      <w:lvlJc w:val="left"/>
      <w:pPr>
        <w:tabs>
          <w:tab w:val="num" w:pos="720"/>
        </w:tabs>
        <w:ind w:left="720" w:hanging="720"/>
      </w:pPr>
      <w:rPr>
        <w:rFonts w:hint="default"/>
      </w:rPr>
    </w:lvl>
  </w:abstractNum>
  <w:abstractNum w:abstractNumId="11">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11"/>
  </w:num>
  <w:num w:numId="3">
    <w:abstractNumId w:val="5"/>
  </w:num>
  <w:num w:numId="4">
    <w:abstractNumId w:val="0"/>
  </w:num>
  <w:num w:numId="5">
    <w:abstractNumId w:val="10"/>
  </w:num>
  <w:num w:numId="6">
    <w:abstractNumId w:val="6"/>
  </w:num>
  <w:num w:numId="7">
    <w:abstractNumId w:val="2"/>
  </w:num>
  <w:num w:numId="8">
    <w:abstractNumId w:val="3"/>
  </w:num>
  <w:num w:numId="9">
    <w:abstractNumId w:val="4"/>
  </w:num>
  <w:num w:numId="10">
    <w:abstractNumId w:val="9"/>
  </w:num>
  <w:num w:numId="11">
    <w:abstractNumId w:val="8"/>
  </w:num>
  <w:num w:numId="1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5ECD"/>
    <w:rsid w:val="00006AAD"/>
    <w:rsid w:val="00007788"/>
    <w:rsid w:val="0001292A"/>
    <w:rsid w:val="00014D52"/>
    <w:rsid w:val="00021F40"/>
    <w:rsid w:val="00022DDA"/>
    <w:rsid w:val="0002357C"/>
    <w:rsid w:val="00023DB5"/>
    <w:rsid w:val="000240E5"/>
    <w:rsid w:val="000244DC"/>
    <w:rsid w:val="00027278"/>
    <w:rsid w:val="0002764F"/>
    <w:rsid w:val="000302BE"/>
    <w:rsid w:val="000328D0"/>
    <w:rsid w:val="00032B2D"/>
    <w:rsid w:val="0003424E"/>
    <w:rsid w:val="00036A0D"/>
    <w:rsid w:val="000403AE"/>
    <w:rsid w:val="00040FCD"/>
    <w:rsid w:val="00043E34"/>
    <w:rsid w:val="00045028"/>
    <w:rsid w:val="00047675"/>
    <w:rsid w:val="00051BE8"/>
    <w:rsid w:val="000547AC"/>
    <w:rsid w:val="00054913"/>
    <w:rsid w:val="000551DC"/>
    <w:rsid w:val="000555A5"/>
    <w:rsid w:val="00055E33"/>
    <w:rsid w:val="00056135"/>
    <w:rsid w:val="00056DAB"/>
    <w:rsid w:val="00061621"/>
    <w:rsid w:val="0006252A"/>
    <w:rsid w:val="00063C1B"/>
    <w:rsid w:val="0006713E"/>
    <w:rsid w:val="00067937"/>
    <w:rsid w:val="00067C55"/>
    <w:rsid w:val="00070845"/>
    <w:rsid w:val="000708BB"/>
    <w:rsid w:val="00073885"/>
    <w:rsid w:val="0007636F"/>
    <w:rsid w:val="000764DA"/>
    <w:rsid w:val="00077585"/>
    <w:rsid w:val="00080B31"/>
    <w:rsid w:val="000829A6"/>
    <w:rsid w:val="00084326"/>
    <w:rsid w:val="00086633"/>
    <w:rsid w:val="00090541"/>
    <w:rsid w:val="00091056"/>
    <w:rsid w:val="0009195F"/>
    <w:rsid w:val="00093A86"/>
    <w:rsid w:val="00093E18"/>
    <w:rsid w:val="00095507"/>
    <w:rsid w:val="000A180F"/>
    <w:rsid w:val="000A421F"/>
    <w:rsid w:val="000A4EFF"/>
    <w:rsid w:val="000A6B27"/>
    <w:rsid w:val="000A6D78"/>
    <w:rsid w:val="000A754C"/>
    <w:rsid w:val="000B0D5B"/>
    <w:rsid w:val="000B1112"/>
    <w:rsid w:val="000B1798"/>
    <w:rsid w:val="000B1D78"/>
    <w:rsid w:val="000B1EE5"/>
    <w:rsid w:val="000B3561"/>
    <w:rsid w:val="000B7D61"/>
    <w:rsid w:val="000C2228"/>
    <w:rsid w:val="000C5D98"/>
    <w:rsid w:val="000C715E"/>
    <w:rsid w:val="000D08AE"/>
    <w:rsid w:val="000D0EA0"/>
    <w:rsid w:val="000D3C32"/>
    <w:rsid w:val="000D595E"/>
    <w:rsid w:val="000D5A3E"/>
    <w:rsid w:val="000D68F2"/>
    <w:rsid w:val="000D72A6"/>
    <w:rsid w:val="000E0662"/>
    <w:rsid w:val="000E14B5"/>
    <w:rsid w:val="000E1872"/>
    <w:rsid w:val="000E4270"/>
    <w:rsid w:val="000E6098"/>
    <w:rsid w:val="000E6579"/>
    <w:rsid w:val="000E6DEA"/>
    <w:rsid w:val="000F12BD"/>
    <w:rsid w:val="000F347F"/>
    <w:rsid w:val="000F5952"/>
    <w:rsid w:val="000F5F9A"/>
    <w:rsid w:val="000F6ABD"/>
    <w:rsid w:val="000F7792"/>
    <w:rsid w:val="00100629"/>
    <w:rsid w:val="0010074C"/>
    <w:rsid w:val="0010461B"/>
    <w:rsid w:val="00107BF1"/>
    <w:rsid w:val="00107DBE"/>
    <w:rsid w:val="0011104A"/>
    <w:rsid w:val="00112BBB"/>
    <w:rsid w:val="00115A41"/>
    <w:rsid w:val="00116290"/>
    <w:rsid w:val="00116F29"/>
    <w:rsid w:val="001175AA"/>
    <w:rsid w:val="00121B6C"/>
    <w:rsid w:val="00122B64"/>
    <w:rsid w:val="001250AA"/>
    <w:rsid w:val="0012698F"/>
    <w:rsid w:val="00131231"/>
    <w:rsid w:val="001359E4"/>
    <w:rsid w:val="001370A2"/>
    <w:rsid w:val="00145BB3"/>
    <w:rsid w:val="00150A0D"/>
    <w:rsid w:val="00150CA9"/>
    <w:rsid w:val="00153D08"/>
    <w:rsid w:val="00153F55"/>
    <w:rsid w:val="0015588B"/>
    <w:rsid w:val="001568D4"/>
    <w:rsid w:val="00156B3F"/>
    <w:rsid w:val="00156C3E"/>
    <w:rsid w:val="00156D4A"/>
    <w:rsid w:val="001572F6"/>
    <w:rsid w:val="0016337B"/>
    <w:rsid w:val="00163C29"/>
    <w:rsid w:val="00164567"/>
    <w:rsid w:val="00166375"/>
    <w:rsid w:val="00167887"/>
    <w:rsid w:val="00167DD8"/>
    <w:rsid w:val="00171625"/>
    <w:rsid w:val="001731F8"/>
    <w:rsid w:val="00173F4B"/>
    <w:rsid w:val="0017422A"/>
    <w:rsid w:val="001752D9"/>
    <w:rsid w:val="00175487"/>
    <w:rsid w:val="001765B9"/>
    <w:rsid w:val="00177DB6"/>
    <w:rsid w:val="00180F45"/>
    <w:rsid w:val="0018229D"/>
    <w:rsid w:val="0018237D"/>
    <w:rsid w:val="001831E8"/>
    <w:rsid w:val="0018499E"/>
    <w:rsid w:val="00184D86"/>
    <w:rsid w:val="001857AC"/>
    <w:rsid w:val="00187907"/>
    <w:rsid w:val="0019129C"/>
    <w:rsid w:val="001919D1"/>
    <w:rsid w:val="00195A4F"/>
    <w:rsid w:val="00197CF5"/>
    <w:rsid w:val="001A0510"/>
    <w:rsid w:val="001A171E"/>
    <w:rsid w:val="001A37DB"/>
    <w:rsid w:val="001A560A"/>
    <w:rsid w:val="001A58D4"/>
    <w:rsid w:val="001A654F"/>
    <w:rsid w:val="001A77BE"/>
    <w:rsid w:val="001B535E"/>
    <w:rsid w:val="001B76B8"/>
    <w:rsid w:val="001B7AF2"/>
    <w:rsid w:val="001C1FA1"/>
    <w:rsid w:val="001C353D"/>
    <w:rsid w:val="001C3B6B"/>
    <w:rsid w:val="001C6320"/>
    <w:rsid w:val="001C7806"/>
    <w:rsid w:val="001D02C8"/>
    <w:rsid w:val="001D4BA2"/>
    <w:rsid w:val="001D71EB"/>
    <w:rsid w:val="001E1450"/>
    <w:rsid w:val="001E3392"/>
    <w:rsid w:val="001E436F"/>
    <w:rsid w:val="001E4441"/>
    <w:rsid w:val="001E7261"/>
    <w:rsid w:val="001E7BCA"/>
    <w:rsid w:val="001F0913"/>
    <w:rsid w:val="001F14FB"/>
    <w:rsid w:val="001F2155"/>
    <w:rsid w:val="001F2307"/>
    <w:rsid w:val="001F4CBC"/>
    <w:rsid w:val="001F55E3"/>
    <w:rsid w:val="001F5A26"/>
    <w:rsid w:val="001F6846"/>
    <w:rsid w:val="001F7283"/>
    <w:rsid w:val="001F7BAC"/>
    <w:rsid w:val="00200836"/>
    <w:rsid w:val="002015DC"/>
    <w:rsid w:val="00202046"/>
    <w:rsid w:val="00204A56"/>
    <w:rsid w:val="00205033"/>
    <w:rsid w:val="00205390"/>
    <w:rsid w:val="0021186E"/>
    <w:rsid w:val="00212CD8"/>
    <w:rsid w:val="00213DBA"/>
    <w:rsid w:val="002143D6"/>
    <w:rsid w:val="002155E2"/>
    <w:rsid w:val="0022030A"/>
    <w:rsid w:val="00222173"/>
    <w:rsid w:val="00222280"/>
    <w:rsid w:val="002254F7"/>
    <w:rsid w:val="002302C7"/>
    <w:rsid w:val="00231170"/>
    <w:rsid w:val="00233C56"/>
    <w:rsid w:val="00237951"/>
    <w:rsid w:val="0024566C"/>
    <w:rsid w:val="00246ABD"/>
    <w:rsid w:val="002470A6"/>
    <w:rsid w:val="00250BD6"/>
    <w:rsid w:val="00251125"/>
    <w:rsid w:val="002530CB"/>
    <w:rsid w:val="002537D6"/>
    <w:rsid w:val="00253BB2"/>
    <w:rsid w:val="002545A9"/>
    <w:rsid w:val="00256A73"/>
    <w:rsid w:val="00256C48"/>
    <w:rsid w:val="00256E9A"/>
    <w:rsid w:val="00261BDE"/>
    <w:rsid w:val="00262143"/>
    <w:rsid w:val="00263242"/>
    <w:rsid w:val="00263688"/>
    <w:rsid w:val="00263DAF"/>
    <w:rsid w:val="00264563"/>
    <w:rsid w:val="00264A55"/>
    <w:rsid w:val="00267858"/>
    <w:rsid w:val="00267A03"/>
    <w:rsid w:val="002700FA"/>
    <w:rsid w:val="00273A41"/>
    <w:rsid w:val="00273A49"/>
    <w:rsid w:val="00273A54"/>
    <w:rsid w:val="00274C9A"/>
    <w:rsid w:val="00274F14"/>
    <w:rsid w:val="00275E75"/>
    <w:rsid w:val="00282599"/>
    <w:rsid w:val="002870DA"/>
    <w:rsid w:val="0029039A"/>
    <w:rsid w:val="00290ABD"/>
    <w:rsid w:val="00291DA0"/>
    <w:rsid w:val="0029240F"/>
    <w:rsid w:val="00295EF2"/>
    <w:rsid w:val="002964D5"/>
    <w:rsid w:val="00296E2A"/>
    <w:rsid w:val="00296F13"/>
    <w:rsid w:val="002A2017"/>
    <w:rsid w:val="002A2438"/>
    <w:rsid w:val="002A2505"/>
    <w:rsid w:val="002A3537"/>
    <w:rsid w:val="002A4B2D"/>
    <w:rsid w:val="002A5955"/>
    <w:rsid w:val="002A7735"/>
    <w:rsid w:val="002A774B"/>
    <w:rsid w:val="002B1A4A"/>
    <w:rsid w:val="002B1F4F"/>
    <w:rsid w:val="002B3F2A"/>
    <w:rsid w:val="002B596E"/>
    <w:rsid w:val="002B5D2F"/>
    <w:rsid w:val="002C051A"/>
    <w:rsid w:val="002C19AF"/>
    <w:rsid w:val="002C29CD"/>
    <w:rsid w:val="002C3791"/>
    <w:rsid w:val="002C47B3"/>
    <w:rsid w:val="002C6952"/>
    <w:rsid w:val="002D0798"/>
    <w:rsid w:val="002D07E5"/>
    <w:rsid w:val="002D0E65"/>
    <w:rsid w:val="002D1D46"/>
    <w:rsid w:val="002D211D"/>
    <w:rsid w:val="002D3670"/>
    <w:rsid w:val="002D4F54"/>
    <w:rsid w:val="002D63B0"/>
    <w:rsid w:val="002E15FC"/>
    <w:rsid w:val="002E17C5"/>
    <w:rsid w:val="002E17CE"/>
    <w:rsid w:val="002E4A30"/>
    <w:rsid w:val="002E5DD0"/>
    <w:rsid w:val="002E69BF"/>
    <w:rsid w:val="002F00D9"/>
    <w:rsid w:val="002F0CD4"/>
    <w:rsid w:val="002F15B2"/>
    <w:rsid w:val="002F16FC"/>
    <w:rsid w:val="002F1C91"/>
    <w:rsid w:val="002F342F"/>
    <w:rsid w:val="002F3544"/>
    <w:rsid w:val="002F3D45"/>
    <w:rsid w:val="00301F02"/>
    <w:rsid w:val="003020AB"/>
    <w:rsid w:val="00302429"/>
    <w:rsid w:val="00302593"/>
    <w:rsid w:val="0030264C"/>
    <w:rsid w:val="00303E6F"/>
    <w:rsid w:val="00304471"/>
    <w:rsid w:val="003044F9"/>
    <w:rsid w:val="0030550B"/>
    <w:rsid w:val="00306809"/>
    <w:rsid w:val="00307FB9"/>
    <w:rsid w:val="00312904"/>
    <w:rsid w:val="00313AEF"/>
    <w:rsid w:val="0031527F"/>
    <w:rsid w:val="00316762"/>
    <w:rsid w:val="00316D8D"/>
    <w:rsid w:val="003231F5"/>
    <w:rsid w:val="003236C8"/>
    <w:rsid w:val="003261E6"/>
    <w:rsid w:val="003306D2"/>
    <w:rsid w:val="00330ED4"/>
    <w:rsid w:val="00331D29"/>
    <w:rsid w:val="003335E1"/>
    <w:rsid w:val="00333A95"/>
    <w:rsid w:val="0033439B"/>
    <w:rsid w:val="00336D6D"/>
    <w:rsid w:val="00336E33"/>
    <w:rsid w:val="00337609"/>
    <w:rsid w:val="00344F61"/>
    <w:rsid w:val="00345984"/>
    <w:rsid w:val="00350900"/>
    <w:rsid w:val="00350B6D"/>
    <w:rsid w:val="003519CF"/>
    <w:rsid w:val="00352D05"/>
    <w:rsid w:val="00352E42"/>
    <w:rsid w:val="00355AAA"/>
    <w:rsid w:val="00356750"/>
    <w:rsid w:val="00361714"/>
    <w:rsid w:val="00362021"/>
    <w:rsid w:val="00362815"/>
    <w:rsid w:val="00362863"/>
    <w:rsid w:val="00366330"/>
    <w:rsid w:val="003678F1"/>
    <w:rsid w:val="00367F46"/>
    <w:rsid w:val="0037051A"/>
    <w:rsid w:val="00374261"/>
    <w:rsid w:val="00374388"/>
    <w:rsid w:val="0037631B"/>
    <w:rsid w:val="00377518"/>
    <w:rsid w:val="00377901"/>
    <w:rsid w:val="0038047B"/>
    <w:rsid w:val="00382260"/>
    <w:rsid w:val="00383255"/>
    <w:rsid w:val="00383353"/>
    <w:rsid w:val="0038431C"/>
    <w:rsid w:val="003856F8"/>
    <w:rsid w:val="00390983"/>
    <w:rsid w:val="00393638"/>
    <w:rsid w:val="00394228"/>
    <w:rsid w:val="0039466D"/>
    <w:rsid w:val="00395DBF"/>
    <w:rsid w:val="003A1518"/>
    <w:rsid w:val="003A48F4"/>
    <w:rsid w:val="003A5F2A"/>
    <w:rsid w:val="003A792D"/>
    <w:rsid w:val="003B0AA4"/>
    <w:rsid w:val="003B0F59"/>
    <w:rsid w:val="003B1659"/>
    <w:rsid w:val="003B2294"/>
    <w:rsid w:val="003B6103"/>
    <w:rsid w:val="003C0A92"/>
    <w:rsid w:val="003C3051"/>
    <w:rsid w:val="003C33D5"/>
    <w:rsid w:val="003C64F2"/>
    <w:rsid w:val="003C657B"/>
    <w:rsid w:val="003C783B"/>
    <w:rsid w:val="003C7E47"/>
    <w:rsid w:val="003D037D"/>
    <w:rsid w:val="003D3BA0"/>
    <w:rsid w:val="003D721F"/>
    <w:rsid w:val="003D7D39"/>
    <w:rsid w:val="003E03F6"/>
    <w:rsid w:val="003E17ED"/>
    <w:rsid w:val="003E1C58"/>
    <w:rsid w:val="003E1D6C"/>
    <w:rsid w:val="003E2345"/>
    <w:rsid w:val="003E3AF9"/>
    <w:rsid w:val="003E3BCC"/>
    <w:rsid w:val="003E4285"/>
    <w:rsid w:val="003E501A"/>
    <w:rsid w:val="003E50AA"/>
    <w:rsid w:val="003F0E82"/>
    <w:rsid w:val="003F0FCE"/>
    <w:rsid w:val="003F1E31"/>
    <w:rsid w:val="003F242D"/>
    <w:rsid w:val="003F28D9"/>
    <w:rsid w:val="003F29B7"/>
    <w:rsid w:val="003F2EDB"/>
    <w:rsid w:val="003F7494"/>
    <w:rsid w:val="004001A3"/>
    <w:rsid w:val="0040251B"/>
    <w:rsid w:val="004026D0"/>
    <w:rsid w:val="004062B2"/>
    <w:rsid w:val="004107AD"/>
    <w:rsid w:val="004113EE"/>
    <w:rsid w:val="0042188C"/>
    <w:rsid w:val="004228D1"/>
    <w:rsid w:val="00427D74"/>
    <w:rsid w:val="004301FD"/>
    <w:rsid w:val="00430CFF"/>
    <w:rsid w:val="004346BE"/>
    <w:rsid w:val="00434EA5"/>
    <w:rsid w:val="00435094"/>
    <w:rsid w:val="00443CCF"/>
    <w:rsid w:val="00445314"/>
    <w:rsid w:val="00445AF6"/>
    <w:rsid w:val="00447B34"/>
    <w:rsid w:val="004500BA"/>
    <w:rsid w:val="00450C35"/>
    <w:rsid w:val="00453A11"/>
    <w:rsid w:val="00454A60"/>
    <w:rsid w:val="0045607C"/>
    <w:rsid w:val="00457113"/>
    <w:rsid w:val="004625A6"/>
    <w:rsid w:val="00462EB9"/>
    <w:rsid w:val="00464124"/>
    <w:rsid w:val="004671FD"/>
    <w:rsid w:val="0046754E"/>
    <w:rsid w:val="00467D8E"/>
    <w:rsid w:val="0047292A"/>
    <w:rsid w:val="004736C1"/>
    <w:rsid w:val="0047440F"/>
    <w:rsid w:val="004800E3"/>
    <w:rsid w:val="00481D7C"/>
    <w:rsid w:val="00483159"/>
    <w:rsid w:val="00484C03"/>
    <w:rsid w:val="00485BBB"/>
    <w:rsid w:val="0048649C"/>
    <w:rsid w:val="00486EF9"/>
    <w:rsid w:val="00487461"/>
    <w:rsid w:val="0049434C"/>
    <w:rsid w:val="00497979"/>
    <w:rsid w:val="004A1273"/>
    <w:rsid w:val="004A157C"/>
    <w:rsid w:val="004A37C8"/>
    <w:rsid w:val="004A4139"/>
    <w:rsid w:val="004A4638"/>
    <w:rsid w:val="004A4E39"/>
    <w:rsid w:val="004A6089"/>
    <w:rsid w:val="004A6351"/>
    <w:rsid w:val="004A67F3"/>
    <w:rsid w:val="004B1B34"/>
    <w:rsid w:val="004B31DD"/>
    <w:rsid w:val="004B3423"/>
    <w:rsid w:val="004B4162"/>
    <w:rsid w:val="004B4513"/>
    <w:rsid w:val="004B6CE8"/>
    <w:rsid w:val="004C02C0"/>
    <w:rsid w:val="004C7359"/>
    <w:rsid w:val="004D0281"/>
    <w:rsid w:val="004D09E9"/>
    <w:rsid w:val="004D0DEA"/>
    <w:rsid w:val="004D1382"/>
    <w:rsid w:val="004D147C"/>
    <w:rsid w:val="004D6BE9"/>
    <w:rsid w:val="004D7B1E"/>
    <w:rsid w:val="004E2C2E"/>
    <w:rsid w:val="004E2CD4"/>
    <w:rsid w:val="004E6763"/>
    <w:rsid w:val="004E71D7"/>
    <w:rsid w:val="004F0493"/>
    <w:rsid w:val="004F0780"/>
    <w:rsid w:val="004F16F3"/>
    <w:rsid w:val="004F608C"/>
    <w:rsid w:val="004F7DC6"/>
    <w:rsid w:val="00501D56"/>
    <w:rsid w:val="005021D0"/>
    <w:rsid w:val="00504098"/>
    <w:rsid w:val="005052F1"/>
    <w:rsid w:val="00506FE4"/>
    <w:rsid w:val="00507F33"/>
    <w:rsid w:val="005102A8"/>
    <w:rsid w:val="005119BD"/>
    <w:rsid w:val="00512F22"/>
    <w:rsid w:val="005137D5"/>
    <w:rsid w:val="00513CDE"/>
    <w:rsid w:val="005157F9"/>
    <w:rsid w:val="00515880"/>
    <w:rsid w:val="0051657E"/>
    <w:rsid w:val="00516A09"/>
    <w:rsid w:val="005179D1"/>
    <w:rsid w:val="00521D42"/>
    <w:rsid w:val="005241E4"/>
    <w:rsid w:val="005245B4"/>
    <w:rsid w:val="00527942"/>
    <w:rsid w:val="0053075E"/>
    <w:rsid w:val="00530A4F"/>
    <w:rsid w:val="00531A7F"/>
    <w:rsid w:val="00532453"/>
    <w:rsid w:val="0053349A"/>
    <w:rsid w:val="005357E3"/>
    <w:rsid w:val="005360EF"/>
    <w:rsid w:val="005378F5"/>
    <w:rsid w:val="005419F3"/>
    <w:rsid w:val="0054342A"/>
    <w:rsid w:val="005449F0"/>
    <w:rsid w:val="00547652"/>
    <w:rsid w:val="00547E3B"/>
    <w:rsid w:val="00550ADB"/>
    <w:rsid w:val="005539BD"/>
    <w:rsid w:val="00554123"/>
    <w:rsid w:val="0055448A"/>
    <w:rsid w:val="0055450F"/>
    <w:rsid w:val="005569A0"/>
    <w:rsid w:val="00561B0E"/>
    <w:rsid w:val="00562A8F"/>
    <w:rsid w:val="005631AF"/>
    <w:rsid w:val="005650AA"/>
    <w:rsid w:val="00565636"/>
    <w:rsid w:val="00566142"/>
    <w:rsid w:val="0056616C"/>
    <w:rsid w:val="005661B7"/>
    <w:rsid w:val="00566270"/>
    <w:rsid w:val="00567382"/>
    <w:rsid w:val="0057007E"/>
    <w:rsid w:val="0057272E"/>
    <w:rsid w:val="005727B2"/>
    <w:rsid w:val="005738E4"/>
    <w:rsid w:val="00575415"/>
    <w:rsid w:val="00576054"/>
    <w:rsid w:val="005762B5"/>
    <w:rsid w:val="00576AB4"/>
    <w:rsid w:val="00577AA3"/>
    <w:rsid w:val="00580B33"/>
    <w:rsid w:val="00580DE8"/>
    <w:rsid w:val="00581157"/>
    <w:rsid w:val="00581CA8"/>
    <w:rsid w:val="005834F5"/>
    <w:rsid w:val="005846CC"/>
    <w:rsid w:val="0058683F"/>
    <w:rsid w:val="0058786B"/>
    <w:rsid w:val="00587952"/>
    <w:rsid w:val="00591162"/>
    <w:rsid w:val="00591EE7"/>
    <w:rsid w:val="00596246"/>
    <w:rsid w:val="00596DC1"/>
    <w:rsid w:val="005A094E"/>
    <w:rsid w:val="005A1B61"/>
    <w:rsid w:val="005A29C7"/>
    <w:rsid w:val="005A373D"/>
    <w:rsid w:val="005A4C3A"/>
    <w:rsid w:val="005A5DD7"/>
    <w:rsid w:val="005A69E9"/>
    <w:rsid w:val="005B0624"/>
    <w:rsid w:val="005B19BE"/>
    <w:rsid w:val="005B324A"/>
    <w:rsid w:val="005B33D3"/>
    <w:rsid w:val="005B37E6"/>
    <w:rsid w:val="005B4960"/>
    <w:rsid w:val="005B4B5A"/>
    <w:rsid w:val="005B4FEB"/>
    <w:rsid w:val="005B572F"/>
    <w:rsid w:val="005B6836"/>
    <w:rsid w:val="005C36A3"/>
    <w:rsid w:val="005C436F"/>
    <w:rsid w:val="005C50C4"/>
    <w:rsid w:val="005C5215"/>
    <w:rsid w:val="005C6A90"/>
    <w:rsid w:val="005C6C78"/>
    <w:rsid w:val="005C7789"/>
    <w:rsid w:val="005D1565"/>
    <w:rsid w:val="005D41F3"/>
    <w:rsid w:val="005D4ECC"/>
    <w:rsid w:val="005D5870"/>
    <w:rsid w:val="005D6ABC"/>
    <w:rsid w:val="005D6BD5"/>
    <w:rsid w:val="005D7329"/>
    <w:rsid w:val="005E1209"/>
    <w:rsid w:val="005E2302"/>
    <w:rsid w:val="005E35DF"/>
    <w:rsid w:val="005F1836"/>
    <w:rsid w:val="005F215F"/>
    <w:rsid w:val="005F3331"/>
    <w:rsid w:val="005F45DA"/>
    <w:rsid w:val="005F6904"/>
    <w:rsid w:val="005F7374"/>
    <w:rsid w:val="005F7540"/>
    <w:rsid w:val="0060020C"/>
    <w:rsid w:val="00600E55"/>
    <w:rsid w:val="006014F6"/>
    <w:rsid w:val="00601844"/>
    <w:rsid w:val="00604B57"/>
    <w:rsid w:val="00610E7B"/>
    <w:rsid w:val="00611DE6"/>
    <w:rsid w:val="006122B4"/>
    <w:rsid w:val="0061308B"/>
    <w:rsid w:val="006134F0"/>
    <w:rsid w:val="00613E0E"/>
    <w:rsid w:val="00614F66"/>
    <w:rsid w:val="00615455"/>
    <w:rsid w:val="00615F31"/>
    <w:rsid w:val="006165B7"/>
    <w:rsid w:val="00620864"/>
    <w:rsid w:val="00620991"/>
    <w:rsid w:val="006215E1"/>
    <w:rsid w:val="006218DB"/>
    <w:rsid w:val="00622C66"/>
    <w:rsid w:val="00622C95"/>
    <w:rsid w:val="006304E7"/>
    <w:rsid w:val="00633421"/>
    <w:rsid w:val="00633C38"/>
    <w:rsid w:val="00634A29"/>
    <w:rsid w:val="006372FC"/>
    <w:rsid w:val="00640AF1"/>
    <w:rsid w:val="006415E4"/>
    <w:rsid w:val="00642732"/>
    <w:rsid w:val="00643AEB"/>
    <w:rsid w:val="00643BF0"/>
    <w:rsid w:val="00646DFC"/>
    <w:rsid w:val="006508EF"/>
    <w:rsid w:val="00651683"/>
    <w:rsid w:val="006520A4"/>
    <w:rsid w:val="00652504"/>
    <w:rsid w:val="00652546"/>
    <w:rsid w:val="0065374E"/>
    <w:rsid w:val="006569A8"/>
    <w:rsid w:val="006624A0"/>
    <w:rsid w:val="0066403D"/>
    <w:rsid w:val="006652BE"/>
    <w:rsid w:val="00671D22"/>
    <w:rsid w:val="00672BF0"/>
    <w:rsid w:val="00673EAF"/>
    <w:rsid w:val="00675A84"/>
    <w:rsid w:val="006826DD"/>
    <w:rsid w:val="00684D19"/>
    <w:rsid w:val="00686F55"/>
    <w:rsid w:val="0068787C"/>
    <w:rsid w:val="00690434"/>
    <w:rsid w:val="00695AC2"/>
    <w:rsid w:val="00697A9F"/>
    <w:rsid w:val="006A1163"/>
    <w:rsid w:val="006A6C02"/>
    <w:rsid w:val="006B1D68"/>
    <w:rsid w:val="006B33B8"/>
    <w:rsid w:val="006B62C3"/>
    <w:rsid w:val="006C0EB2"/>
    <w:rsid w:val="006C2F49"/>
    <w:rsid w:val="006C66CA"/>
    <w:rsid w:val="006C6E5B"/>
    <w:rsid w:val="006D0664"/>
    <w:rsid w:val="006D16BB"/>
    <w:rsid w:val="006D19FE"/>
    <w:rsid w:val="006D1B20"/>
    <w:rsid w:val="006D259B"/>
    <w:rsid w:val="006D338D"/>
    <w:rsid w:val="006D4327"/>
    <w:rsid w:val="006D6299"/>
    <w:rsid w:val="006D637E"/>
    <w:rsid w:val="006D7DDD"/>
    <w:rsid w:val="006E0729"/>
    <w:rsid w:val="006E1EBF"/>
    <w:rsid w:val="006E547E"/>
    <w:rsid w:val="006E583B"/>
    <w:rsid w:val="006E6D14"/>
    <w:rsid w:val="006E76EF"/>
    <w:rsid w:val="006E77FE"/>
    <w:rsid w:val="006E7CFD"/>
    <w:rsid w:val="006F74C6"/>
    <w:rsid w:val="007026BA"/>
    <w:rsid w:val="00704924"/>
    <w:rsid w:val="00707046"/>
    <w:rsid w:val="0072060B"/>
    <w:rsid w:val="00720699"/>
    <w:rsid w:val="00720A2F"/>
    <w:rsid w:val="007212CF"/>
    <w:rsid w:val="00721DD9"/>
    <w:rsid w:val="00721EB2"/>
    <w:rsid w:val="007222B3"/>
    <w:rsid w:val="007226E9"/>
    <w:rsid w:val="00723B5D"/>
    <w:rsid w:val="00726C3C"/>
    <w:rsid w:val="00726DB1"/>
    <w:rsid w:val="007300B4"/>
    <w:rsid w:val="0073123E"/>
    <w:rsid w:val="00731C7D"/>
    <w:rsid w:val="00734DF3"/>
    <w:rsid w:val="00740724"/>
    <w:rsid w:val="00741070"/>
    <w:rsid w:val="00742B66"/>
    <w:rsid w:val="007469C2"/>
    <w:rsid w:val="007507ED"/>
    <w:rsid w:val="00750D45"/>
    <w:rsid w:val="00752990"/>
    <w:rsid w:val="0075350F"/>
    <w:rsid w:val="0075549B"/>
    <w:rsid w:val="00756A8F"/>
    <w:rsid w:val="00760693"/>
    <w:rsid w:val="00761094"/>
    <w:rsid w:val="00762CBF"/>
    <w:rsid w:val="00765E72"/>
    <w:rsid w:val="007701BA"/>
    <w:rsid w:val="00770AD8"/>
    <w:rsid w:val="007715C9"/>
    <w:rsid w:val="0077273B"/>
    <w:rsid w:val="00774328"/>
    <w:rsid w:val="00774412"/>
    <w:rsid w:val="00775391"/>
    <w:rsid w:val="007757AE"/>
    <w:rsid w:val="00775FA1"/>
    <w:rsid w:val="007769B7"/>
    <w:rsid w:val="00776AC2"/>
    <w:rsid w:val="00777D0B"/>
    <w:rsid w:val="00780C55"/>
    <w:rsid w:val="00780C74"/>
    <w:rsid w:val="00780E7D"/>
    <w:rsid w:val="00780F07"/>
    <w:rsid w:val="0078119F"/>
    <w:rsid w:val="00781B06"/>
    <w:rsid w:val="0078270F"/>
    <w:rsid w:val="00791163"/>
    <w:rsid w:val="0079203B"/>
    <w:rsid w:val="00793E3A"/>
    <w:rsid w:val="00794572"/>
    <w:rsid w:val="00797602"/>
    <w:rsid w:val="007A1604"/>
    <w:rsid w:val="007A7239"/>
    <w:rsid w:val="007A7411"/>
    <w:rsid w:val="007B0604"/>
    <w:rsid w:val="007B0B78"/>
    <w:rsid w:val="007B1178"/>
    <w:rsid w:val="007B1CC4"/>
    <w:rsid w:val="007B275C"/>
    <w:rsid w:val="007B50B8"/>
    <w:rsid w:val="007B63DE"/>
    <w:rsid w:val="007B7136"/>
    <w:rsid w:val="007B74CC"/>
    <w:rsid w:val="007C435F"/>
    <w:rsid w:val="007C47C4"/>
    <w:rsid w:val="007C4F33"/>
    <w:rsid w:val="007C5923"/>
    <w:rsid w:val="007C621C"/>
    <w:rsid w:val="007C67AF"/>
    <w:rsid w:val="007C6C90"/>
    <w:rsid w:val="007C7176"/>
    <w:rsid w:val="007D2E8F"/>
    <w:rsid w:val="007D4473"/>
    <w:rsid w:val="007D44C3"/>
    <w:rsid w:val="007D4F78"/>
    <w:rsid w:val="007E1861"/>
    <w:rsid w:val="007E4492"/>
    <w:rsid w:val="007E4FC2"/>
    <w:rsid w:val="007E6114"/>
    <w:rsid w:val="007F0FC7"/>
    <w:rsid w:val="007F154A"/>
    <w:rsid w:val="007F347C"/>
    <w:rsid w:val="007F5493"/>
    <w:rsid w:val="007F5833"/>
    <w:rsid w:val="008005A8"/>
    <w:rsid w:val="0080266E"/>
    <w:rsid w:val="00806217"/>
    <w:rsid w:val="00806648"/>
    <w:rsid w:val="00807C62"/>
    <w:rsid w:val="0081159D"/>
    <w:rsid w:val="00814944"/>
    <w:rsid w:val="008154BC"/>
    <w:rsid w:val="00824B3D"/>
    <w:rsid w:val="00824BFE"/>
    <w:rsid w:val="00830798"/>
    <w:rsid w:val="008319AE"/>
    <w:rsid w:val="00832DF3"/>
    <w:rsid w:val="00835146"/>
    <w:rsid w:val="008414E1"/>
    <w:rsid w:val="00841FE5"/>
    <w:rsid w:val="00842F12"/>
    <w:rsid w:val="00843E6A"/>
    <w:rsid w:val="0085060F"/>
    <w:rsid w:val="008508FA"/>
    <w:rsid w:val="008542A1"/>
    <w:rsid w:val="00855A8F"/>
    <w:rsid w:val="008609B6"/>
    <w:rsid w:val="00862624"/>
    <w:rsid w:val="00862F60"/>
    <w:rsid w:val="00863FF2"/>
    <w:rsid w:val="00866EB5"/>
    <w:rsid w:val="00871397"/>
    <w:rsid w:val="008731F4"/>
    <w:rsid w:val="00873367"/>
    <w:rsid w:val="008756CB"/>
    <w:rsid w:val="00880E8B"/>
    <w:rsid w:val="0088158C"/>
    <w:rsid w:val="0088241F"/>
    <w:rsid w:val="0088266E"/>
    <w:rsid w:val="00883F75"/>
    <w:rsid w:val="00885FEA"/>
    <w:rsid w:val="00886672"/>
    <w:rsid w:val="00887013"/>
    <w:rsid w:val="008915D1"/>
    <w:rsid w:val="00895D26"/>
    <w:rsid w:val="00896E6E"/>
    <w:rsid w:val="00897A72"/>
    <w:rsid w:val="008A119C"/>
    <w:rsid w:val="008A1BC7"/>
    <w:rsid w:val="008A2EED"/>
    <w:rsid w:val="008A3603"/>
    <w:rsid w:val="008A55AF"/>
    <w:rsid w:val="008A57AE"/>
    <w:rsid w:val="008B00B2"/>
    <w:rsid w:val="008B1CB1"/>
    <w:rsid w:val="008C2C1E"/>
    <w:rsid w:val="008C55B3"/>
    <w:rsid w:val="008C563B"/>
    <w:rsid w:val="008C7652"/>
    <w:rsid w:val="008D1930"/>
    <w:rsid w:val="008D3A03"/>
    <w:rsid w:val="008D6A9B"/>
    <w:rsid w:val="008E1A2B"/>
    <w:rsid w:val="008E27F6"/>
    <w:rsid w:val="008E4C3F"/>
    <w:rsid w:val="008E4C7F"/>
    <w:rsid w:val="008E5FDA"/>
    <w:rsid w:val="008E66AB"/>
    <w:rsid w:val="008E6D8E"/>
    <w:rsid w:val="008E78D3"/>
    <w:rsid w:val="008E7E6C"/>
    <w:rsid w:val="008F20B9"/>
    <w:rsid w:val="008F3BE1"/>
    <w:rsid w:val="008F3F31"/>
    <w:rsid w:val="008F51B5"/>
    <w:rsid w:val="008F6B08"/>
    <w:rsid w:val="009000F3"/>
    <w:rsid w:val="00900973"/>
    <w:rsid w:val="009010E6"/>
    <w:rsid w:val="00903C1A"/>
    <w:rsid w:val="009063F4"/>
    <w:rsid w:val="00912F8A"/>
    <w:rsid w:val="0091367D"/>
    <w:rsid w:val="009141A7"/>
    <w:rsid w:val="00914647"/>
    <w:rsid w:val="00916196"/>
    <w:rsid w:val="00920257"/>
    <w:rsid w:val="00920C0C"/>
    <w:rsid w:val="00922270"/>
    <w:rsid w:val="00922A4E"/>
    <w:rsid w:val="00922D4F"/>
    <w:rsid w:val="009237A9"/>
    <w:rsid w:val="00926651"/>
    <w:rsid w:val="00931917"/>
    <w:rsid w:val="00931BCC"/>
    <w:rsid w:val="00931E75"/>
    <w:rsid w:val="00932471"/>
    <w:rsid w:val="00933E91"/>
    <w:rsid w:val="009344E7"/>
    <w:rsid w:val="00936EA7"/>
    <w:rsid w:val="0093749C"/>
    <w:rsid w:val="00937ADA"/>
    <w:rsid w:val="009436C4"/>
    <w:rsid w:val="00943AC6"/>
    <w:rsid w:val="009444A3"/>
    <w:rsid w:val="009454A8"/>
    <w:rsid w:val="00946E54"/>
    <w:rsid w:val="009501EC"/>
    <w:rsid w:val="00952365"/>
    <w:rsid w:val="009538DA"/>
    <w:rsid w:val="00953B39"/>
    <w:rsid w:val="0095443E"/>
    <w:rsid w:val="009559C3"/>
    <w:rsid w:val="00956A04"/>
    <w:rsid w:val="00957717"/>
    <w:rsid w:val="009640F1"/>
    <w:rsid w:val="00964218"/>
    <w:rsid w:val="00964689"/>
    <w:rsid w:val="009657E0"/>
    <w:rsid w:val="009674BD"/>
    <w:rsid w:val="00970D05"/>
    <w:rsid w:val="00973161"/>
    <w:rsid w:val="00977990"/>
    <w:rsid w:val="00977F67"/>
    <w:rsid w:val="00980192"/>
    <w:rsid w:val="00981316"/>
    <w:rsid w:val="00981B8E"/>
    <w:rsid w:val="00982292"/>
    <w:rsid w:val="009856DB"/>
    <w:rsid w:val="00985E50"/>
    <w:rsid w:val="00986964"/>
    <w:rsid w:val="00987AD0"/>
    <w:rsid w:val="00987BA7"/>
    <w:rsid w:val="00990530"/>
    <w:rsid w:val="00991236"/>
    <w:rsid w:val="009941DB"/>
    <w:rsid w:val="009952E8"/>
    <w:rsid w:val="009A1CBB"/>
    <w:rsid w:val="009B090F"/>
    <w:rsid w:val="009B1116"/>
    <w:rsid w:val="009B14CF"/>
    <w:rsid w:val="009B2134"/>
    <w:rsid w:val="009B26DB"/>
    <w:rsid w:val="009B3F3D"/>
    <w:rsid w:val="009B6D7A"/>
    <w:rsid w:val="009C5691"/>
    <w:rsid w:val="009C5885"/>
    <w:rsid w:val="009C678D"/>
    <w:rsid w:val="009C788D"/>
    <w:rsid w:val="009D0D17"/>
    <w:rsid w:val="009D19D9"/>
    <w:rsid w:val="009D454D"/>
    <w:rsid w:val="009D4DEA"/>
    <w:rsid w:val="009D578E"/>
    <w:rsid w:val="009E1A1F"/>
    <w:rsid w:val="009E1CEF"/>
    <w:rsid w:val="009E5306"/>
    <w:rsid w:val="009E542B"/>
    <w:rsid w:val="009E55E4"/>
    <w:rsid w:val="009E69CF"/>
    <w:rsid w:val="009E79B0"/>
    <w:rsid w:val="009F1294"/>
    <w:rsid w:val="009F18EC"/>
    <w:rsid w:val="009F2458"/>
    <w:rsid w:val="009F3DB9"/>
    <w:rsid w:val="009F4B31"/>
    <w:rsid w:val="009F7D53"/>
    <w:rsid w:val="00A0185A"/>
    <w:rsid w:val="00A01AA7"/>
    <w:rsid w:val="00A02BB5"/>
    <w:rsid w:val="00A03791"/>
    <w:rsid w:val="00A0559E"/>
    <w:rsid w:val="00A06425"/>
    <w:rsid w:val="00A0679E"/>
    <w:rsid w:val="00A13ABE"/>
    <w:rsid w:val="00A14600"/>
    <w:rsid w:val="00A156D8"/>
    <w:rsid w:val="00A17337"/>
    <w:rsid w:val="00A17E44"/>
    <w:rsid w:val="00A20620"/>
    <w:rsid w:val="00A20D1E"/>
    <w:rsid w:val="00A21179"/>
    <w:rsid w:val="00A21DE2"/>
    <w:rsid w:val="00A225F5"/>
    <w:rsid w:val="00A23E36"/>
    <w:rsid w:val="00A23EF8"/>
    <w:rsid w:val="00A24A82"/>
    <w:rsid w:val="00A276FC"/>
    <w:rsid w:val="00A30B03"/>
    <w:rsid w:val="00A33BAE"/>
    <w:rsid w:val="00A35358"/>
    <w:rsid w:val="00A35580"/>
    <w:rsid w:val="00A35BA7"/>
    <w:rsid w:val="00A37721"/>
    <w:rsid w:val="00A37B53"/>
    <w:rsid w:val="00A412D6"/>
    <w:rsid w:val="00A42027"/>
    <w:rsid w:val="00A432DD"/>
    <w:rsid w:val="00A44E84"/>
    <w:rsid w:val="00A4550D"/>
    <w:rsid w:val="00A45CB9"/>
    <w:rsid w:val="00A4642A"/>
    <w:rsid w:val="00A464B6"/>
    <w:rsid w:val="00A46712"/>
    <w:rsid w:val="00A46E72"/>
    <w:rsid w:val="00A51192"/>
    <w:rsid w:val="00A5201F"/>
    <w:rsid w:val="00A538C1"/>
    <w:rsid w:val="00A571D0"/>
    <w:rsid w:val="00A57467"/>
    <w:rsid w:val="00A57B6A"/>
    <w:rsid w:val="00A57BA0"/>
    <w:rsid w:val="00A60955"/>
    <w:rsid w:val="00A60976"/>
    <w:rsid w:val="00A61AC8"/>
    <w:rsid w:val="00A63670"/>
    <w:rsid w:val="00A63B38"/>
    <w:rsid w:val="00A63DE8"/>
    <w:rsid w:val="00A74D7B"/>
    <w:rsid w:val="00A74DD0"/>
    <w:rsid w:val="00A75D5F"/>
    <w:rsid w:val="00A76902"/>
    <w:rsid w:val="00A76DAC"/>
    <w:rsid w:val="00A77168"/>
    <w:rsid w:val="00A80095"/>
    <w:rsid w:val="00A80FD5"/>
    <w:rsid w:val="00A842F6"/>
    <w:rsid w:val="00A84393"/>
    <w:rsid w:val="00A84E40"/>
    <w:rsid w:val="00A8776E"/>
    <w:rsid w:val="00A90C43"/>
    <w:rsid w:val="00A9144E"/>
    <w:rsid w:val="00A92185"/>
    <w:rsid w:val="00A923F5"/>
    <w:rsid w:val="00A92B04"/>
    <w:rsid w:val="00A952DC"/>
    <w:rsid w:val="00A95D75"/>
    <w:rsid w:val="00A96507"/>
    <w:rsid w:val="00A96CB7"/>
    <w:rsid w:val="00A97565"/>
    <w:rsid w:val="00A97862"/>
    <w:rsid w:val="00AA0435"/>
    <w:rsid w:val="00AA0ED9"/>
    <w:rsid w:val="00AA4058"/>
    <w:rsid w:val="00AA52CB"/>
    <w:rsid w:val="00AA791A"/>
    <w:rsid w:val="00AA7EB7"/>
    <w:rsid w:val="00AA7EC4"/>
    <w:rsid w:val="00AB10B4"/>
    <w:rsid w:val="00AB2FC7"/>
    <w:rsid w:val="00AB34B5"/>
    <w:rsid w:val="00AB36FC"/>
    <w:rsid w:val="00AB3B4A"/>
    <w:rsid w:val="00AC3607"/>
    <w:rsid w:val="00AC4008"/>
    <w:rsid w:val="00AC4075"/>
    <w:rsid w:val="00AC47A0"/>
    <w:rsid w:val="00AC648A"/>
    <w:rsid w:val="00AC73F5"/>
    <w:rsid w:val="00AD0EED"/>
    <w:rsid w:val="00AD1855"/>
    <w:rsid w:val="00AD21B1"/>
    <w:rsid w:val="00AD35F3"/>
    <w:rsid w:val="00AD45F9"/>
    <w:rsid w:val="00AE01C5"/>
    <w:rsid w:val="00AE0DAC"/>
    <w:rsid w:val="00AE2D5A"/>
    <w:rsid w:val="00AE497E"/>
    <w:rsid w:val="00AE7B57"/>
    <w:rsid w:val="00AF0381"/>
    <w:rsid w:val="00AF1228"/>
    <w:rsid w:val="00AF1597"/>
    <w:rsid w:val="00AF21FA"/>
    <w:rsid w:val="00AF262D"/>
    <w:rsid w:val="00AF45A1"/>
    <w:rsid w:val="00AF4C7E"/>
    <w:rsid w:val="00AF57AE"/>
    <w:rsid w:val="00AF6468"/>
    <w:rsid w:val="00AF7576"/>
    <w:rsid w:val="00B001CA"/>
    <w:rsid w:val="00B018CE"/>
    <w:rsid w:val="00B04F4D"/>
    <w:rsid w:val="00B0646E"/>
    <w:rsid w:val="00B06721"/>
    <w:rsid w:val="00B067C2"/>
    <w:rsid w:val="00B06CC3"/>
    <w:rsid w:val="00B136F4"/>
    <w:rsid w:val="00B13CB7"/>
    <w:rsid w:val="00B16078"/>
    <w:rsid w:val="00B17D88"/>
    <w:rsid w:val="00B213CD"/>
    <w:rsid w:val="00B22EB1"/>
    <w:rsid w:val="00B22FED"/>
    <w:rsid w:val="00B24263"/>
    <w:rsid w:val="00B27DA4"/>
    <w:rsid w:val="00B31D8C"/>
    <w:rsid w:val="00B31F27"/>
    <w:rsid w:val="00B323B1"/>
    <w:rsid w:val="00B33948"/>
    <w:rsid w:val="00B3539B"/>
    <w:rsid w:val="00B3542E"/>
    <w:rsid w:val="00B35A16"/>
    <w:rsid w:val="00B40544"/>
    <w:rsid w:val="00B438CB"/>
    <w:rsid w:val="00B45409"/>
    <w:rsid w:val="00B46151"/>
    <w:rsid w:val="00B505FB"/>
    <w:rsid w:val="00B51EFE"/>
    <w:rsid w:val="00B52B4B"/>
    <w:rsid w:val="00B52C6F"/>
    <w:rsid w:val="00B545EF"/>
    <w:rsid w:val="00B56F46"/>
    <w:rsid w:val="00B57571"/>
    <w:rsid w:val="00B62E83"/>
    <w:rsid w:val="00B63FE8"/>
    <w:rsid w:val="00B6616A"/>
    <w:rsid w:val="00B66B0D"/>
    <w:rsid w:val="00B67BC1"/>
    <w:rsid w:val="00B708E6"/>
    <w:rsid w:val="00B70BAD"/>
    <w:rsid w:val="00B72F2A"/>
    <w:rsid w:val="00B73355"/>
    <w:rsid w:val="00B73C61"/>
    <w:rsid w:val="00B80651"/>
    <w:rsid w:val="00B813CE"/>
    <w:rsid w:val="00B8364D"/>
    <w:rsid w:val="00B836B5"/>
    <w:rsid w:val="00B865B5"/>
    <w:rsid w:val="00B87954"/>
    <w:rsid w:val="00B905BA"/>
    <w:rsid w:val="00B90A50"/>
    <w:rsid w:val="00B90A65"/>
    <w:rsid w:val="00B92F72"/>
    <w:rsid w:val="00B9326F"/>
    <w:rsid w:val="00B94069"/>
    <w:rsid w:val="00B955FA"/>
    <w:rsid w:val="00BA3BF9"/>
    <w:rsid w:val="00BA3CEF"/>
    <w:rsid w:val="00BA5F7A"/>
    <w:rsid w:val="00BA666C"/>
    <w:rsid w:val="00BB27D5"/>
    <w:rsid w:val="00BB6815"/>
    <w:rsid w:val="00BB7C1E"/>
    <w:rsid w:val="00BC083F"/>
    <w:rsid w:val="00BC2A47"/>
    <w:rsid w:val="00BC4083"/>
    <w:rsid w:val="00BC7D8C"/>
    <w:rsid w:val="00BD0B2B"/>
    <w:rsid w:val="00BD0D4B"/>
    <w:rsid w:val="00BD0DC8"/>
    <w:rsid w:val="00BD213E"/>
    <w:rsid w:val="00BD23F7"/>
    <w:rsid w:val="00BD304B"/>
    <w:rsid w:val="00BD3781"/>
    <w:rsid w:val="00BD5358"/>
    <w:rsid w:val="00BD6D08"/>
    <w:rsid w:val="00BE0F67"/>
    <w:rsid w:val="00BE1395"/>
    <w:rsid w:val="00BE25EF"/>
    <w:rsid w:val="00BE2FE6"/>
    <w:rsid w:val="00BE49D6"/>
    <w:rsid w:val="00BE5A68"/>
    <w:rsid w:val="00BE64F8"/>
    <w:rsid w:val="00BE7381"/>
    <w:rsid w:val="00BF156A"/>
    <w:rsid w:val="00BF53EC"/>
    <w:rsid w:val="00C02621"/>
    <w:rsid w:val="00C04E4F"/>
    <w:rsid w:val="00C13D5F"/>
    <w:rsid w:val="00C13F93"/>
    <w:rsid w:val="00C14AFC"/>
    <w:rsid w:val="00C177AB"/>
    <w:rsid w:val="00C21D59"/>
    <w:rsid w:val="00C239A0"/>
    <w:rsid w:val="00C337A2"/>
    <w:rsid w:val="00C34467"/>
    <w:rsid w:val="00C36FBF"/>
    <w:rsid w:val="00C37154"/>
    <w:rsid w:val="00C40494"/>
    <w:rsid w:val="00C42BDC"/>
    <w:rsid w:val="00C43119"/>
    <w:rsid w:val="00C432FC"/>
    <w:rsid w:val="00C43344"/>
    <w:rsid w:val="00C438A8"/>
    <w:rsid w:val="00C443D9"/>
    <w:rsid w:val="00C4539C"/>
    <w:rsid w:val="00C52EED"/>
    <w:rsid w:val="00C5308D"/>
    <w:rsid w:val="00C547FF"/>
    <w:rsid w:val="00C54D9B"/>
    <w:rsid w:val="00C55C26"/>
    <w:rsid w:val="00C60459"/>
    <w:rsid w:val="00C60B76"/>
    <w:rsid w:val="00C612A3"/>
    <w:rsid w:val="00C6363A"/>
    <w:rsid w:val="00C65218"/>
    <w:rsid w:val="00C662F8"/>
    <w:rsid w:val="00C677B6"/>
    <w:rsid w:val="00C70E05"/>
    <w:rsid w:val="00C710BE"/>
    <w:rsid w:val="00C72617"/>
    <w:rsid w:val="00C72DA1"/>
    <w:rsid w:val="00C74702"/>
    <w:rsid w:val="00C75025"/>
    <w:rsid w:val="00C7575A"/>
    <w:rsid w:val="00C808B4"/>
    <w:rsid w:val="00C81633"/>
    <w:rsid w:val="00C8548D"/>
    <w:rsid w:val="00C85DA2"/>
    <w:rsid w:val="00C85E2C"/>
    <w:rsid w:val="00C87FC2"/>
    <w:rsid w:val="00C903C4"/>
    <w:rsid w:val="00C9268E"/>
    <w:rsid w:val="00C93403"/>
    <w:rsid w:val="00C95336"/>
    <w:rsid w:val="00CA0A15"/>
    <w:rsid w:val="00CA1289"/>
    <w:rsid w:val="00CA12A7"/>
    <w:rsid w:val="00CA6BBE"/>
    <w:rsid w:val="00CA7482"/>
    <w:rsid w:val="00CA76B7"/>
    <w:rsid w:val="00CB1018"/>
    <w:rsid w:val="00CB132A"/>
    <w:rsid w:val="00CB1700"/>
    <w:rsid w:val="00CB194A"/>
    <w:rsid w:val="00CB196A"/>
    <w:rsid w:val="00CB2B5E"/>
    <w:rsid w:val="00CB7753"/>
    <w:rsid w:val="00CC143E"/>
    <w:rsid w:val="00CC40B6"/>
    <w:rsid w:val="00CC5B06"/>
    <w:rsid w:val="00CC6E8E"/>
    <w:rsid w:val="00CC7CD3"/>
    <w:rsid w:val="00CD0552"/>
    <w:rsid w:val="00CD25F7"/>
    <w:rsid w:val="00CD30DA"/>
    <w:rsid w:val="00CD32FD"/>
    <w:rsid w:val="00CD3D10"/>
    <w:rsid w:val="00CD618B"/>
    <w:rsid w:val="00CD6448"/>
    <w:rsid w:val="00CD75C3"/>
    <w:rsid w:val="00CE0570"/>
    <w:rsid w:val="00CE3DBE"/>
    <w:rsid w:val="00CE4BAE"/>
    <w:rsid w:val="00CE6188"/>
    <w:rsid w:val="00CE6697"/>
    <w:rsid w:val="00CF1083"/>
    <w:rsid w:val="00CF3947"/>
    <w:rsid w:val="00CF3D49"/>
    <w:rsid w:val="00CF422E"/>
    <w:rsid w:val="00CF4562"/>
    <w:rsid w:val="00CF7559"/>
    <w:rsid w:val="00D031F0"/>
    <w:rsid w:val="00D03E7E"/>
    <w:rsid w:val="00D04319"/>
    <w:rsid w:val="00D07597"/>
    <w:rsid w:val="00D12083"/>
    <w:rsid w:val="00D1373A"/>
    <w:rsid w:val="00D14944"/>
    <w:rsid w:val="00D17F22"/>
    <w:rsid w:val="00D207DE"/>
    <w:rsid w:val="00D2127F"/>
    <w:rsid w:val="00D21379"/>
    <w:rsid w:val="00D26300"/>
    <w:rsid w:val="00D26B4D"/>
    <w:rsid w:val="00D304E6"/>
    <w:rsid w:val="00D310EE"/>
    <w:rsid w:val="00D3162A"/>
    <w:rsid w:val="00D33AA4"/>
    <w:rsid w:val="00D33B61"/>
    <w:rsid w:val="00D35DA2"/>
    <w:rsid w:val="00D36A5B"/>
    <w:rsid w:val="00D404EF"/>
    <w:rsid w:val="00D40DD3"/>
    <w:rsid w:val="00D40DFD"/>
    <w:rsid w:val="00D41F27"/>
    <w:rsid w:val="00D43F8B"/>
    <w:rsid w:val="00D44469"/>
    <w:rsid w:val="00D5135F"/>
    <w:rsid w:val="00D5225E"/>
    <w:rsid w:val="00D52650"/>
    <w:rsid w:val="00D52A5A"/>
    <w:rsid w:val="00D53479"/>
    <w:rsid w:val="00D5518D"/>
    <w:rsid w:val="00D55704"/>
    <w:rsid w:val="00D57C74"/>
    <w:rsid w:val="00D652A5"/>
    <w:rsid w:val="00D65879"/>
    <w:rsid w:val="00D678E8"/>
    <w:rsid w:val="00D67F13"/>
    <w:rsid w:val="00D7220A"/>
    <w:rsid w:val="00D72757"/>
    <w:rsid w:val="00D762F3"/>
    <w:rsid w:val="00D8058D"/>
    <w:rsid w:val="00D81967"/>
    <w:rsid w:val="00D82C6E"/>
    <w:rsid w:val="00D8423A"/>
    <w:rsid w:val="00D84785"/>
    <w:rsid w:val="00D8734B"/>
    <w:rsid w:val="00D87B80"/>
    <w:rsid w:val="00D901A9"/>
    <w:rsid w:val="00D92325"/>
    <w:rsid w:val="00D93CE1"/>
    <w:rsid w:val="00D94755"/>
    <w:rsid w:val="00D96C8F"/>
    <w:rsid w:val="00D979F3"/>
    <w:rsid w:val="00DA02DD"/>
    <w:rsid w:val="00DA18BB"/>
    <w:rsid w:val="00DA202A"/>
    <w:rsid w:val="00DA2D68"/>
    <w:rsid w:val="00DA5E40"/>
    <w:rsid w:val="00DA65EC"/>
    <w:rsid w:val="00DA739A"/>
    <w:rsid w:val="00DB06EF"/>
    <w:rsid w:val="00DB1FAB"/>
    <w:rsid w:val="00DB4A5A"/>
    <w:rsid w:val="00DB72F2"/>
    <w:rsid w:val="00DC036A"/>
    <w:rsid w:val="00DC0F79"/>
    <w:rsid w:val="00DC1A03"/>
    <w:rsid w:val="00DC51E6"/>
    <w:rsid w:val="00DD1AF4"/>
    <w:rsid w:val="00DD2DC6"/>
    <w:rsid w:val="00DD5684"/>
    <w:rsid w:val="00DD728E"/>
    <w:rsid w:val="00DE07B9"/>
    <w:rsid w:val="00DE0882"/>
    <w:rsid w:val="00DE3066"/>
    <w:rsid w:val="00DE3A68"/>
    <w:rsid w:val="00DE6D9F"/>
    <w:rsid w:val="00DE6E72"/>
    <w:rsid w:val="00DE70B3"/>
    <w:rsid w:val="00DE7D6B"/>
    <w:rsid w:val="00DF1FB1"/>
    <w:rsid w:val="00DF5AB2"/>
    <w:rsid w:val="00DF6A65"/>
    <w:rsid w:val="00DF6F78"/>
    <w:rsid w:val="00DF7636"/>
    <w:rsid w:val="00E016F1"/>
    <w:rsid w:val="00E10691"/>
    <w:rsid w:val="00E108D2"/>
    <w:rsid w:val="00E12845"/>
    <w:rsid w:val="00E14AA7"/>
    <w:rsid w:val="00E1673B"/>
    <w:rsid w:val="00E30D0E"/>
    <w:rsid w:val="00E36706"/>
    <w:rsid w:val="00E408BD"/>
    <w:rsid w:val="00E41F3D"/>
    <w:rsid w:val="00E51BDF"/>
    <w:rsid w:val="00E53053"/>
    <w:rsid w:val="00E5354E"/>
    <w:rsid w:val="00E57012"/>
    <w:rsid w:val="00E605E0"/>
    <w:rsid w:val="00E62C32"/>
    <w:rsid w:val="00E62E33"/>
    <w:rsid w:val="00E63241"/>
    <w:rsid w:val="00E63448"/>
    <w:rsid w:val="00E65180"/>
    <w:rsid w:val="00E66DB7"/>
    <w:rsid w:val="00E72550"/>
    <w:rsid w:val="00E72EED"/>
    <w:rsid w:val="00E73168"/>
    <w:rsid w:val="00E821F6"/>
    <w:rsid w:val="00E82710"/>
    <w:rsid w:val="00E8672F"/>
    <w:rsid w:val="00E87EE4"/>
    <w:rsid w:val="00E9021B"/>
    <w:rsid w:val="00E90FC1"/>
    <w:rsid w:val="00E913B5"/>
    <w:rsid w:val="00E91856"/>
    <w:rsid w:val="00E92D5F"/>
    <w:rsid w:val="00E935B8"/>
    <w:rsid w:val="00E943F5"/>
    <w:rsid w:val="00E95F08"/>
    <w:rsid w:val="00E9771A"/>
    <w:rsid w:val="00E9771B"/>
    <w:rsid w:val="00EA110C"/>
    <w:rsid w:val="00EA7211"/>
    <w:rsid w:val="00EB46C8"/>
    <w:rsid w:val="00EB6B9C"/>
    <w:rsid w:val="00EB6E41"/>
    <w:rsid w:val="00EC5303"/>
    <w:rsid w:val="00EC68C7"/>
    <w:rsid w:val="00ED2193"/>
    <w:rsid w:val="00ED258C"/>
    <w:rsid w:val="00ED5AE4"/>
    <w:rsid w:val="00EE08EF"/>
    <w:rsid w:val="00EE187D"/>
    <w:rsid w:val="00EE1C10"/>
    <w:rsid w:val="00EE5D74"/>
    <w:rsid w:val="00EE6AFD"/>
    <w:rsid w:val="00EE6F09"/>
    <w:rsid w:val="00EE75D6"/>
    <w:rsid w:val="00EE7705"/>
    <w:rsid w:val="00F04392"/>
    <w:rsid w:val="00F05040"/>
    <w:rsid w:val="00F06D20"/>
    <w:rsid w:val="00F07818"/>
    <w:rsid w:val="00F1064C"/>
    <w:rsid w:val="00F13A4B"/>
    <w:rsid w:val="00F20048"/>
    <w:rsid w:val="00F2058B"/>
    <w:rsid w:val="00F21961"/>
    <w:rsid w:val="00F236AB"/>
    <w:rsid w:val="00F24124"/>
    <w:rsid w:val="00F27226"/>
    <w:rsid w:val="00F274FA"/>
    <w:rsid w:val="00F275C6"/>
    <w:rsid w:val="00F30186"/>
    <w:rsid w:val="00F316F8"/>
    <w:rsid w:val="00F31A1D"/>
    <w:rsid w:val="00F3302C"/>
    <w:rsid w:val="00F35C3A"/>
    <w:rsid w:val="00F41E12"/>
    <w:rsid w:val="00F4237E"/>
    <w:rsid w:val="00F45365"/>
    <w:rsid w:val="00F459ED"/>
    <w:rsid w:val="00F47FAD"/>
    <w:rsid w:val="00F50154"/>
    <w:rsid w:val="00F512A8"/>
    <w:rsid w:val="00F51489"/>
    <w:rsid w:val="00F51FA6"/>
    <w:rsid w:val="00F51FBB"/>
    <w:rsid w:val="00F52755"/>
    <w:rsid w:val="00F531DC"/>
    <w:rsid w:val="00F54CFD"/>
    <w:rsid w:val="00F567DD"/>
    <w:rsid w:val="00F576BE"/>
    <w:rsid w:val="00F613A5"/>
    <w:rsid w:val="00F61431"/>
    <w:rsid w:val="00F619C6"/>
    <w:rsid w:val="00F62859"/>
    <w:rsid w:val="00F62B0C"/>
    <w:rsid w:val="00F62E58"/>
    <w:rsid w:val="00F6332E"/>
    <w:rsid w:val="00F64C05"/>
    <w:rsid w:val="00F703B3"/>
    <w:rsid w:val="00F70545"/>
    <w:rsid w:val="00F75A84"/>
    <w:rsid w:val="00F779B5"/>
    <w:rsid w:val="00F80955"/>
    <w:rsid w:val="00F8159A"/>
    <w:rsid w:val="00F81EA0"/>
    <w:rsid w:val="00F82FA5"/>
    <w:rsid w:val="00F857EA"/>
    <w:rsid w:val="00F90526"/>
    <w:rsid w:val="00F917AE"/>
    <w:rsid w:val="00F91ABB"/>
    <w:rsid w:val="00F92933"/>
    <w:rsid w:val="00F947F0"/>
    <w:rsid w:val="00F96BF1"/>
    <w:rsid w:val="00F97E1B"/>
    <w:rsid w:val="00FA4C36"/>
    <w:rsid w:val="00FA4D00"/>
    <w:rsid w:val="00FA4EEB"/>
    <w:rsid w:val="00FA547F"/>
    <w:rsid w:val="00FB4283"/>
    <w:rsid w:val="00FB552C"/>
    <w:rsid w:val="00FB596B"/>
    <w:rsid w:val="00FB5C86"/>
    <w:rsid w:val="00FB62B6"/>
    <w:rsid w:val="00FB7745"/>
    <w:rsid w:val="00FC0B4D"/>
    <w:rsid w:val="00FC0CAD"/>
    <w:rsid w:val="00FC1387"/>
    <w:rsid w:val="00FC28E3"/>
    <w:rsid w:val="00FC3191"/>
    <w:rsid w:val="00FC61CA"/>
    <w:rsid w:val="00FC73AB"/>
    <w:rsid w:val="00FD48D5"/>
    <w:rsid w:val="00FD6977"/>
    <w:rsid w:val="00FD71BE"/>
    <w:rsid w:val="00FE0032"/>
    <w:rsid w:val="00FE3C41"/>
    <w:rsid w:val="00FF16FC"/>
    <w:rsid w:val="00FF411D"/>
    <w:rsid w:val="00FF4F71"/>
    <w:rsid w:val="00FF6D43"/>
    <w:rsid w:val="00FF740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0A6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page number"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uiPriority w:val="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3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rsid w:val="006E7CFD"/>
    <w:pPr>
      <w:numPr>
        <w:numId w:val="7"/>
      </w:numPr>
      <w:jc w:val="both"/>
    </w:pPr>
    <w:rPr>
      <w:rFonts w:ascii="AvantGarde Bk BT" w:hAnsi="AvantGarde Bk BT"/>
      <w:b/>
      <w:sz w:val="20"/>
      <w:szCs w:val="20"/>
    </w:rPr>
  </w:style>
  <w:style w:type="paragraph" w:styleId="Sangradetextonormal">
    <w:name w:val="Body Text Indent"/>
    <w:basedOn w:val="Normal"/>
    <w:link w:val="SangradetextonormalCar"/>
    <w:uiPriority w:val="99"/>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uiPriority w:val="99"/>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1"/>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2"/>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3"/>
      </w:numPr>
    </w:pPr>
  </w:style>
  <w:style w:type="paragraph" w:styleId="Sinespaciado">
    <w:name w:val="No Spacing"/>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3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4"/>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paragraph" w:styleId="Bibliografa">
    <w:name w:val="Bibliography"/>
    <w:basedOn w:val="Normal"/>
    <w:next w:val="Normal"/>
    <w:uiPriority w:val="37"/>
    <w:unhideWhenUsed/>
    <w:rsid w:val="000F5952"/>
    <w:pPr>
      <w:spacing w:after="200" w:line="276" w:lineRule="auto"/>
    </w:pPr>
    <w:rPr>
      <w:rFonts w:asciiTheme="minorHAnsi" w:eastAsiaTheme="minorEastAsia" w:hAnsiTheme="minorHAnsi" w:cstheme="minorBidi"/>
      <w:sz w:val="22"/>
      <w:szCs w:val="22"/>
    </w:rPr>
  </w:style>
  <w:style w:type="paragraph" w:styleId="Mapadeldocumento">
    <w:name w:val="Document Map"/>
    <w:basedOn w:val="Normal"/>
    <w:link w:val="MapadeldocumentoCar"/>
    <w:uiPriority w:val="99"/>
    <w:semiHidden/>
    <w:unhideWhenUsed/>
    <w:rsid w:val="000D08AE"/>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0D08AE"/>
    <w:rPr>
      <w:rFonts w:ascii="Times New Roman" w:eastAsia="Times New Roman" w:hAnsi="Times New Roman" w:cs="Times New Roman"/>
      <w:sz w:val="24"/>
      <w:szCs w:val="24"/>
      <w:lang w:eastAsia="es-MX"/>
    </w:rPr>
  </w:style>
  <w:style w:type="paragraph" w:customStyle="1" w:styleId="md-p">
    <w:name w:val="md-p"/>
    <w:basedOn w:val="Normal"/>
    <w:rsid w:val="00021F40"/>
    <w:pPr>
      <w:spacing w:before="100" w:beforeAutospacing="1" w:after="100" w:afterAutospacing="1"/>
    </w:pPr>
    <w:rPr>
      <w:rFonts w:ascii="Times New Roman" w:hAnsi="Times New Roman" w:cs="Times New Roman"/>
    </w:rPr>
  </w:style>
  <w:style w:type="paragraph" w:customStyle="1" w:styleId="CM42">
    <w:name w:val="CM42"/>
    <w:basedOn w:val="Default"/>
    <w:next w:val="Default"/>
    <w:uiPriority w:val="99"/>
    <w:rsid w:val="001A560A"/>
    <w:rPr>
      <w:rFonts w:eastAsiaTheme="minorHAnsi"/>
      <w:color w:val="auto"/>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page number"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uiPriority w:val="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3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rsid w:val="006E7CFD"/>
    <w:pPr>
      <w:numPr>
        <w:numId w:val="7"/>
      </w:numPr>
      <w:jc w:val="both"/>
    </w:pPr>
    <w:rPr>
      <w:rFonts w:ascii="AvantGarde Bk BT" w:hAnsi="AvantGarde Bk BT"/>
      <w:b/>
      <w:sz w:val="20"/>
      <w:szCs w:val="20"/>
    </w:rPr>
  </w:style>
  <w:style w:type="paragraph" w:styleId="Sangradetextonormal">
    <w:name w:val="Body Text Indent"/>
    <w:basedOn w:val="Normal"/>
    <w:link w:val="SangradetextonormalCar"/>
    <w:uiPriority w:val="99"/>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uiPriority w:val="99"/>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1"/>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2"/>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3"/>
      </w:numPr>
    </w:pPr>
  </w:style>
  <w:style w:type="paragraph" w:styleId="Sinespaciado">
    <w:name w:val="No Spacing"/>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3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4"/>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paragraph" w:styleId="Bibliografa">
    <w:name w:val="Bibliography"/>
    <w:basedOn w:val="Normal"/>
    <w:next w:val="Normal"/>
    <w:uiPriority w:val="37"/>
    <w:unhideWhenUsed/>
    <w:rsid w:val="000F5952"/>
    <w:pPr>
      <w:spacing w:after="200" w:line="276" w:lineRule="auto"/>
    </w:pPr>
    <w:rPr>
      <w:rFonts w:asciiTheme="minorHAnsi" w:eastAsiaTheme="minorEastAsia" w:hAnsiTheme="minorHAnsi" w:cstheme="minorBidi"/>
      <w:sz w:val="22"/>
      <w:szCs w:val="22"/>
    </w:rPr>
  </w:style>
  <w:style w:type="paragraph" w:styleId="Mapadeldocumento">
    <w:name w:val="Document Map"/>
    <w:basedOn w:val="Normal"/>
    <w:link w:val="MapadeldocumentoCar"/>
    <w:uiPriority w:val="99"/>
    <w:semiHidden/>
    <w:unhideWhenUsed/>
    <w:rsid w:val="000D08AE"/>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0D08AE"/>
    <w:rPr>
      <w:rFonts w:ascii="Times New Roman" w:eastAsia="Times New Roman" w:hAnsi="Times New Roman" w:cs="Times New Roman"/>
      <w:sz w:val="24"/>
      <w:szCs w:val="24"/>
      <w:lang w:eastAsia="es-MX"/>
    </w:rPr>
  </w:style>
  <w:style w:type="paragraph" w:customStyle="1" w:styleId="md-p">
    <w:name w:val="md-p"/>
    <w:basedOn w:val="Normal"/>
    <w:rsid w:val="00021F40"/>
    <w:pPr>
      <w:spacing w:before="100" w:beforeAutospacing="1" w:after="100" w:afterAutospacing="1"/>
    </w:pPr>
    <w:rPr>
      <w:rFonts w:ascii="Times New Roman" w:hAnsi="Times New Roman" w:cs="Times New Roman"/>
    </w:rPr>
  </w:style>
  <w:style w:type="paragraph" w:customStyle="1" w:styleId="CM42">
    <w:name w:val="CM42"/>
    <w:basedOn w:val="Default"/>
    <w:next w:val="Default"/>
    <w:uiPriority w:val="99"/>
    <w:rsid w:val="001A560A"/>
    <w:rPr>
      <w:rFonts w:eastAsiaTheme="minorHAnsi"/>
      <w:color w:val="auto"/>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89548931">
      <w:bodyDiv w:val="1"/>
      <w:marLeft w:val="0"/>
      <w:marRight w:val="0"/>
      <w:marTop w:val="0"/>
      <w:marBottom w:val="0"/>
      <w:divBdr>
        <w:top w:val="none" w:sz="0" w:space="0" w:color="auto"/>
        <w:left w:val="none" w:sz="0" w:space="0" w:color="auto"/>
        <w:bottom w:val="none" w:sz="0" w:space="0" w:color="auto"/>
        <w:right w:val="none" w:sz="0" w:space="0" w:color="auto"/>
      </w:divBdr>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261492044">
      <w:bodyDiv w:val="1"/>
      <w:marLeft w:val="0"/>
      <w:marRight w:val="0"/>
      <w:marTop w:val="0"/>
      <w:marBottom w:val="0"/>
      <w:divBdr>
        <w:top w:val="none" w:sz="0" w:space="0" w:color="auto"/>
        <w:left w:val="none" w:sz="0" w:space="0" w:color="auto"/>
        <w:bottom w:val="none" w:sz="0" w:space="0" w:color="auto"/>
        <w:right w:val="none" w:sz="0" w:space="0" w:color="auto"/>
      </w:divBdr>
    </w:div>
    <w:div w:id="361706441">
      <w:bodyDiv w:val="1"/>
      <w:marLeft w:val="0"/>
      <w:marRight w:val="0"/>
      <w:marTop w:val="0"/>
      <w:marBottom w:val="0"/>
      <w:divBdr>
        <w:top w:val="none" w:sz="0" w:space="0" w:color="auto"/>
        <w:left w:val="none" w:sz="0" w:space="0" w:color="auto"/>
        <w:bottom w:val="none" w:sz="0" w:space="0" w:color="auto"/>
        <w:right w:val="none" w:sz="0" w:space="0" w:color="auto"/>
      </w:divBdr>
    </w:div>
    <w:div w:id="445125229">
      <w:bodyDiv w:val="1"/>
      <w:marLeft w:val="0"/>
      <w:marRight w:val="0"/>
      <w:marTop w:val="0"/>
      <w:marBottom w:val="0"/>
      <w:divBdr>
        <w:top w:val="none" w:sz="0" w:space="0" w:color="auto"/>
        <w:left w:val="none" w:sz="0" w:space="0" w:color="auto"/>
        <w:bottom w:val="none" w:sz="0" w:space="0" w:color="auto"/>
        <w:right w:val="none" w:sz="0" w:space="0" w:color="auto"/>
      </w:divBdr>
    </w:div>
    <w:div w:id="538935114">
      <w:bodyDiv w:val="1"/>
      <w:marLeft w:val="0"/>
      <w:marRight w:val="0"/>
      <w:marTop w:val="0"/>
      <w:marBottom w:val="0"/>
      <w:divBdr>
        <w:top w:val="none" w:sz="0" w:space="0" w:color="auto"/>
        <w:left w:val="none" w:sz="0" w:space="0" w:color="auto"/>
        <w:bottom w:val="none" w:sz="0" w:space="0" w:color="auto"/>
        <w:right w:val="none" w:sz="0" w:space="0" w:color="auto"/>
      </w:divBdr>
    </w:div>
    <w:div w:id="565379433">
      <w:bodyDiv w:val="1"/>
      <w:marLeft w:val="0"/>
      <w:marRight w:val="0"/>
      <w:marTop w:val="0"/>
      <w:marBottom w:val="0"/>
      <w:divBdr>
        <w:top w:val="none" w:sz="0" w:space="0" w:color="auto"/>
        <w:left w:val="none" w:sz="0" w:space="0" w:color="auto"/>
        <w:bottom w:val="none" w:sz="0" w:space="0" w:color="auto"/>
        <w:right w:val="none" w:sz="0" w:space="0" w:color="auto"/>
      </w:divBdr>
    </w:div>
    <w:div w:id="612246256">
      <w:bodyDiv w:val="1"/>
      <w:marLeft w:val="0"/>
      <w:marRight w:val="0"/>
      <w:marTop w:val="0"/>
      <w:marBottom w:val="0"/>
      <w:divBdr>
        <w:top w:val="none" w:sz="0" w:space="0" w:color="auto"/>
        <w:left w:val="none" w:sz="0" w:space="0" w:color="auto"/>
        <w:bottom w:val="none" w:sz="0" w:space="0" w:color="auto"/>
        <w:right w:val="none" w:sz="0" w:space="0" w:color="auto"/>
      </w:divBdr>
    </w:div>
    <w:div w:id="816532610">
      <w:bodyDiv w:val="1"/>
      <w:marLeft w:val="0"/>
      <w:marRight w:val="0"/>
      <w:marTop w:val="0"/>
      <w:marBottom w:val="0"/>
      <w:divBdr>
        <w:top w:val="none" w:sz="0" w:space="0" w:color="auto"/>
        <w:left w:val="none" w:sz="0" w:space="0" w:color="auto"/>
        <w:bottom w:val="none" w:sz="0" w:space="0" w:color="auto"/>
        <w:right w:val="none" w:sz="0" w:space="0" w:color="auto"/>
      </w:divBdr>
    </w:div>
    <w:div w:id="867333507">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900870718">
      <w:bodyDiv w:val="1"/>
      <w:marLeft w:val="0"/>
      <w:marRight w:val="0"/>
      <w:marTop w:val="0"/>
      <w:marBottom w:val="0"/>
      <w:divBdr>
        <w:top w:val="none" w:sz="0" w:space="0" w:color="auto"/>
        <w:left w:val="none" w:sz="0" w:space="0" w:color="auto"/>
        <w:bottom w:val="none" w:sz="0" w:space="0" w:color="auto"/>
        <w:right w:val="none" w:sz="0" w:space="0" w:color="auto"/>
      </w:divBdr>
    </w:div>
    <w:div w:id="921529389">
      <w:bodyDiv w:val="1"/>
      <w:marLeft w:val="0"/>
      <w:marRight w:val="0"/>
      <w:marTop w:val="0"/>
      <w:marBottom w:val="0"/>
      <w:divBdr>
        <w:top w:val="none" w:sz="0" w:space="0" w:color="auto"/>
        <w:left w:val="none" w:sz="0" w:space="0" w:color="auto"/>
        <w:bottom w:val="none" w:sz="0" w:space="0" w:color="auto"/>
        <w:right w:val="none" w:sz="0" w:space="0" w:color="auto"/>
      </w:divBdr>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192722355">
      <w:bodyDiv w:val="1"/>
      <w:marLeft w:val="0"/>
      <w:marRight w:val="0"/>
      <w:marTop w:val="0"/>
      <w:marBottom w:val="0"/>
      <w:divBdr>
        <w:top w:val="none" w:sz="0" w:space="0" w:color="auto"/>
        <w:left w:val="none" w:sz="0" w:space="0" w:color="auto"/>
        <w:bottom w:val="none" w:sz="0" w:space="0" w:color="auto"/>
        <w:right w:val="none" w:sz="0" w:space="0" w:color="auto"/>
      </w:divBdr>
    </w:div>
    <w:div w:id="1246452929">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350642631">
      <w:bodyDiv w:val="1"/>
      <w:marLeft w:val="0"/>
      <w:marRight w:val="0"/>
      <w:marTop w:val="0"/>
      <w:marBottom w:val="0"/>
      <w:divBdr>
        <w:top w:val="none" w:sz="0" w:space="0" w:color="auto"/>
        <w:left w:val="none" w:sz="0" w:space="0" w:color="auto"/>
        <w:bottom w:val="none" w:sz="0" w:space="0" w:color="auto"/>
        <w:right w:val="none" w:sz="0" w:space="0" w:color="auto"/>
      </w:divBdr>
    </w:div>
    <w:div w:id="1394039527">
      <w:bodyDiv w:val="1"/>
      <w:marLeft w:val="0"/>
      <w:marRight w:val="0"/>
      <w:marTop w:val="0"/>
      <w:marBottom w:val="0"/>
      <w:divBdr>
        <w:top w:val="none" w:sz="0" w:space="0" w:color="auto"/>
        <w:left w:val="none" w:sz="0" w:space="0" w:color="auto"/>
        <w:bottom w:val="none" w:sz="0" w:space="0" w:color="auto"/>
        <w:right w:val="none" w:sz="0" w:space="0" w:color="auto"/>
      </w:divBdr>
    </w:div>
    <w:div w:id="1569924230">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 w:id="194577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82C02-99DF-4EB6-8B9B-919C599D9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1908</Words>
  <Characters>10500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Jesús AlbertoJH</cp:lastModifiedBy>
  <cp:revision>8</cp:revision>
  <cp:lastPrinted>2017-09-12T19:12:00Z</cp:lastPrinted>
  <dcterms:created xsi:type="dcterms:W3CDTF">2017-09-15T17:42:00Z</dcterms:created>
  <dcterms:modified xsi:type="dcterms:W3CDTF">2017-09-16T00:33:00Z</dcterms:modified>
</cp:coreProperties>
</file>