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7D136" w14:textId="77777777" w:rsidR="00A67385" w:rsidRPr="00C87730" w:rsidRDefault="0057007E" w:rsidP="00A67385">
      <w:pPr>
        <w:jc w:val="both"/>
        <w:rPr>
          <w:rFonts w:ascii="AvantGarde Bk BT" w:hAnsi="AvantGarde Bk BT" w:cs="Calibri"/>
          <w:b/>
          <w:bCs/>
          <w:sz w:val="22"/>
          <w:szCs w:val="22"/>
          <w:lang w:val="es-ES" w:eastAsia="es-ES"/>
        </w:rPr>
      </w:pPr>
      <w:r w:rsidRPr="00E507BD">
        <w:rPr>
          <w:rFonts w:ascii="AvantGarde Bk BT" w:hAnsi="AvantGarde Bk BT"/>
          <w:bCs/>
          <w:sz w:val="22"/>
          <w:szCs w:val="22"/>
        </w:rPr>
        <w:t xml:space="preserve"> </w:t>
      </w:r>
      <w:r w:rsidR="00A67385" w:rsidRPr="00C87730">
        <w:rPr>
          <w:rFonts w:ascii="AvantGarde Bk BT" w:hAnsi="AvantGarde Bk BT" w:cs="Calibri"/>
          <w:b/>
          <w:bCs/>
          <w:sz w:val="22"/>
          <w:szCs w:val="22"/>
          <w:lang w:val="es-ES" w:eastAsia="es-ES"/>
        </w:rPr>
        <w:t>H. CONSEJO GENERAL UNIVERSITARIO</w:t>
      </w:r>
    </w:p>
    <w:p w14:paraId="5731E4C0" w14:textId="77777777" w:rsidR="00A67385" w:rsidRPr="00C87730" w:rsidRDefault="00A67385" w:rsidP="00A67385">
      <w:pPr>
        <w:jc w:val="both"/>
        <w:rPr>
          <w:rFonts w:ascii="AvantGarde Bk BT" w:hAnsi="AvantGarde Bk BT" w:cs="Calibri"/>
          <w:b/>
          <w:bCs/>
          <w:spacing w:val="120"/>
          <w:sz w:val="22"/>
          <w:szCs w:val="22"/>
          <w:lang w:val="es-ES" w:eastAsia="es-ES"/>
        </w:rPr>
      </w:pPr>
      <w:r w:rsidRPr="00C87730">
        <w:rPr>
          <w:rFonts w:ascii="AvantGarde Bk BT" w:hAnsi="AvantGarde Bk BT" w:cs="Calibri"/>
          <w:b/>
          <w:bCs/>
          <w:spacing w:val="120"/>
          <w:sz w:val="22"/>
          <w:szCs w:val="22"/>
          <w:lang w:val="es-ES" w:eastAsia="es-ES"/>
        </w:rPr>
        <w:t>PRESENTE</w:t>
      </w:r>
    </w:p>
    <w:p w14:paraId="30217550" w14:textId="77777777" w:rsidR="00A67385" w:rsidRPr="00C87730" w:rsidRDefault="00A67385" w:rsidP="00A67385">
      <w:pPr>
        <w:jc w:val="both"/>
        <w:rPr>
          <w:rFonts w:ascii="AvantGarde Bk BT" w:hAnsi="AvantGarde Bk BT" w:cs="Calibri"/>
          <w:bCs/>
          <w:spacing w:val="120"/>
          <w:sz w:val="22"/>
          <w:szCs w:val="22"/>
          <w:lang w:val="es-ES" w:eastAsia="es-ES"/>
        </w:rPr>
      </w:pPr>
    </w:p>
    <w:p w14:paraId="0E9E568E" w14:textId="77777777" w:rsidR="00A67385" w:rsidRPr="00C87730" w:rsidRDefault="00A67385" w:rsidP="00A67385">
      <w:pPr>
        <w:jc w:val="both"/>
        <w:rPr>
          <w:rFonts w:ascii="AvantGarde Bk BT" w:hAnsi="AvantGarde Bk BT" w:cs="Calibri"/>
          <w:bCs/>
          <w:spacing w:val="120"/>
          <w:sz w:val="22"/>
          <w:szCs w:val="22"/>
          <w:lang w:val="es-ES" w:eastAsia="es-ES"/>
        </w:rPr>
      </w:pPr>
    </w:p>
    <w:p w14:paraId="6B6B4CEA" w14:textId="71A51867" w:rsidR="00A67385" w:rsidRPr="00C87730" w:rsidRDefault="00A67385" w:rsidP="00A67385">
      <w:pPr>
        <w:keepNext/>
        <w:jc w:val="both"/>
        <w:outlineLvl w:val="3"/>
        <w:rPr>
          <w:rFonts w:ascii="AvantGarde Bk BT" w:hAnsi="AvantGarde Bk BT" w:cs="Times New Roman"/>
          <w:b/>
          <w:bCs/>
          <w:sz w:val="22"/>
          <w:szCs w:val="22"/>
        </w:rPr>
      </w:pPr>
      <w:r w:rsidRPr="00C87730">
        <w:rPr>
          <w:rFonts w:ascii="AvantGarde Bk BT" w:hAnsi="AvantGarde Bk BT" w:cs="Calibri"/>
          <w:bCs/>
          <w:sz w:val="22"/>
          <w:szCs w:val="22"/>
        </w:rPr>
        <w:t xml:space="preserve">A estas Comisiones Permanentes de Educación y de Hacienda ha sido turnado por el Rector General y por los Consejos de los Centros Universitarios de </w:t>
      </w:r>
      <w:r w:rsidR="00FC1514" w:rsidRPr="00C87730">
        <w:rPr>
          <w:rFonts w:ascii="AvantGarde Bk BT" w:hAnsi="AvantGarde Bk BT" w:cs="Calibri"/>
          <w:bCs/>
          <w:sz w:val="22"/>
          <w:szCs w:val="22"/>
        </w:rPr>
        <w:t xml:space="preserve">Arte, Arquitectura y Diseño, de </w:t>
      </w:r>
      <w:r w:rsidR="00E507BD" w:rsidRPr="00C87730">
        <w:rPr>
          <w:rFonts w:ascii="AvantGarde Bk BT" w:hAnsi="AvantGarde Bk BT" w:cs="Calibri"/>
          <w:bCs/>
          <w:sz w:val="22"/>
          <w:szCs w:val="22"/>
        </w:rPr>
        <w:t>Ciencias Sociales y Humanidades</w:t>
      </w:r>
      <w:r w:rsidR="00FC1514" w:rsidRPr="00C87730">
        <w:rPr>
          <w:rFonts w:ascii="AvantGarde Bk BT" w:hAnsi="AvantGarde Bk BT" w:cs="Calibri"/>
          <w:bCs/>
          <w:sz w:val="22"/>
          <w:szCs w:val="22"/>
        </w:rPr>
        <w:t xml:space="preserve"> </w:t>
      </w:r>
      <w:r w:rsidRPr="00C87730">
        <w:rPr>
          <w:rFonts w:ascii="AvantGarde Bk BT" w:hAnsi="AvantGarde Bk BT" w:cs="Calibri"/>
          <w:bCs/>
          <w:sz w:val="22"/>
          <w:szCs w:val="22"/>
        </w:rPr>
        <w:t>y del Sur</w:t>
      </w:r>
      <w:r w:rsidR="00E507BD" w:rsidRPr="00C87730">
        <w:rPr>
          <w:rFonts w:ascii="AvantGarde Bk BT" w:hAnsi="AvantGarde Bk BT" w:cs="Calibri"/>
          <w:bCs/>
          <w:sz w:val="22"/>
          <w:szCs w:val="22"/>
        </w:rPr>
        <w:t>,</w:t>
      </w:r>
      <w:r w:rsidRPr="00C87730">
        <w:rPr>
          <w:rFonts w:ascii="AvantGarde Bk BT" w:hAnsi="AvantGarde Bk BT" w:cs="Calibri"/>
          <w:bCs/>
          <w:sz w:val="22"/>
          <w:szCs w:val="22"/>
        </w:rPr>
        <w:t xml:space="preserve"> </w:t>
      </w:r>
      <w:r w:rsidR="00FC1514" w:rsidRPr="00C87730">
        <w:rPr>
          <w:rFonts w:ascii="AvantGarde Bk BT" w:hAnsi="AvantGarde Bk BT" w:cs="Calibri"/>
          <w:bCs/>
          <w:sz w:val="22"/>
          <w:szCs w:val="22"/>
        </w:rPr>
        <w:t>el</w:t>
      </w:r>
      <w:r w:rsidRPr="00C87730">
        <w:rPr>
          <w:rFonts w:ascii="AvantGarde Bk BT" w:hAnsi="AvantGarde Bk BT" w:cs="Calibri"/>
          <w:bCs/>
          <w:sz w:val="22"/>
          <w:szCs w:val="22"/>
        </w:rPr>
        <w:t xml:space="preserve"> </w:t>
      </w:r>
      <w:r w:rsidR="00FC1514" w:rsidRPr="00C87730">
        <w:rPr>
          <w:rFonts w:ascii="AvantGarde Bk BT" w:hAnsi="AvantGarde Bk BT" w:cs="Calibri"/>
          <w:bCs/>
          <w:sz w:val="22"/>
          <w:szCs w:val="22"/>
        </w:rPr>
        <w:t>dictamen</w:t>
      </w:r>
      <w:r w:rsidRPr="00C87730">
        <w:rPr>
          <w:rFonts w:ascii="AvantGarde Bk BT" w:hAnsi="AvantGarde Bk BT" w:cs="Calibri"/>
          <w:bCs/>
          <w:sz w:val="22"/>
          <w:szCs w:val="22"/>
        </w:rPr>
        <w:t xml:space="preserve"> CC/50/2011</w:t>
      </w:r>
      <w:r w:rsidR="00E507BD" w:rsidRPr="00C87730">
        <w:rPr>
          <w:rFonts w:ascii="AvantGarde Bk BT" w:hAnsi="AvantGarde Bk BT" w:cs="Calibri"/>
          <w:bCs/>
          <w:sz w:val="22"/>
          <w:szCs w:val="22"/>
        </w:rPr>
        <w:t>,</w:t>
      </w:r>
      <w:r w:rsidRPr="00C87730">
        <w:rPr>
          <w:rFonts w:ascii="AvantGarde Bk BT" w:hAnsi="AvantGarde Bk BT" w:cs="Calibri"/>
          <w:bCs/>
          <w:sz w:val="22"/>
          <w:szCs w:val="22"/>
        </w:rPr>
        <w:t xml:space="preserve"> del 31 de enero del 2011, en que proponen la </w:t>
      </w:r>
      <w:r w:rsidRPr="00C87730">
        <w:rPr>
          <w:rFonts w:ascii="AvantGarde Bk BT" w:hAnsi="AvantGarde Bk BT" w:cs="Times New Roman"/>
          <w:b/>
          <w:bCs/>
          <w:sz w:val="22"/>
          <w:szCs w:val="22"/>
        </w:rPr>
        <w:t xml:space="preserve">creación de la “Cátedra de Poesía y Periodismo Cultural Hugo Gutiérrez Vega”, </w:t>
      </w:r>
      <w:r w:rsidRPr="00C87730">
        <w:rPr>
          <w:rFonts w:ascii="AvantGarde Bk BT" w:hAnsi="AvantGarde Bk BT" w:cs="Times New Roman"/>
          <w:bCs/>
          <w:sz w:val="22"/>
          <w:szCs w:val="22"/>
        </w:rPr>
        <w:t>y</w:t>
      </w:r>
    </w:p>
    <w:p w14:paraId="5FF8C789" w14:textId="77777777" w:rsidR="00A67385" w:rsidRPr="00C87730" w:rsidRDefault="00A67385" w:rsidP="00A67385">
      <w:pPr>
        <w:autoSpaceDE w:val="0"/>
        <w:autoSpaceDN w:val="0"/>
        <w:adjustRightInd w:val="0"/>
        <w:ind w:left="360"/>
        <w:jc w:val="center"/>
        <w:rPr>
          <w:rFonts w:ascii="AvantGarde Bk BT" w:eastAsia="Calibri" w:hAnsi="AvantGarde Bk BT" w:cs="AIPCGK+TimesNewRoman"/>
          <w:b/>
          <w:sz w:val="22"/>
          <w:szCs w:val="22"/>
        </w:rPr>
      </w:pPr>
      <w:r w:rsidRPr="00C87730">
        <w:rPr>
          <w:rFonts w:ascii="AvantGarde Bk BT" w:eastAsia="Calibri" w:hAnsi="AvantGarde Bk BT" w:cs="AIPCGK+TimesNewRoman"/>
          <w:b/>
          <w:sz w:val="22"/>
          <w:szCs w:val="22"/>
        </w:rPr>
        <w:t>R e s u l t a n d o</w:t>
      </w:r>
    </w:p>
    <w:p w14:paraId="660BBE84" w14:textId="77777777" w:rsidR="00A67385" w:rsidRPr="00C87730" w:rsidRDefault="00A67385" w:rsidP="00E507BD">
      <w:pPr>
        <w:autoSpaceDE w:val="0"/>
        <w:autoSpaceDN w:val="0"/>
        <w:adjustRightInd w:val="0"/>
        <w:rPr>
          <w:rFonts w:ascii="AvantGarde Bk BT" w:eastAsia="Calibri" w:hAnsi="AvantGarde Bk BT" w:cs="AIPCGK+TimesNewRoman"/>
          <w:sz w:val="22"/>
          <w:szCs w:val="22"/>
        </w:rPr>
      </w:pPr>
    </w:p>
    <w:p w14:paraId="6B98AF6F" w14:textId="77777777" w:rsidR="00A67385" w:rsidRPr="00C87730" w:rsidRDefault="00A67385" w:rsidP="004917D5">
      <w:pPr>
        <w:numPr>
          <w:ilvl w:val="0"/>
          <w:numId w:val="7"/>
        </w:numPr>
        <w:spacing w:after="200"/>
        <w:contextualSpacing/>
        <w:jc w:val="both"/>
        <w:rPr>
          <w:rFonts w:ascii="AvantGarde Bk BT" w:hAnsi="AvantGarde Bk BT" w:cs="Times New Roman"/>
          <w:sz w:val="22"/>
          <w:szCs w:val="22"/>
          <w:lang w:val="es-ES" w:eastAsia="es-ES"/>
        </w:rPr>
      </w:pPr>
      <w:r w:rsidRPr="00C87730">
        <w:rPr>
          <w:rFonts w:ascii="AvantGarde Bk BT" w:hAnsi="AvantGarde Bk BT" w:cs="Times New Roman"/>
          <w:sz w:val="22"/>
          <w:szCs w:val="22"/>
          <w:lang w:val="es-ES" w:eastAsia="es-ES"/>
        </w:rPr>
        <w:t>Que el Plan Nacional de Desarrollo 2013-2018, retomando los preceptos del artículo tercero constitucional, establece la necesidad de trabajar por una educación de calidad, planteando como un objetivo estratégico “ampliar el acceso a la cultura como un medio para la formación integral de los ciudadanos”, así como “promover el valor de México en el mundo mediante la difusión económica, turística y cultural” en una visión de México con responsabilidad global.</w:t>
      </w:r>
    </w:p>
    <w:p w14:paraId="5B8F1B3A" w14:textId="77777777" w:rsidR="00A67385" w:rsidRPr="00C87730" w:rsidRDefault="00A67385" w:rsidP="00E507BD">
      <w:pPr>
        <w:rPr>
          <w:rFonts w:ascii="AvantGarde Bk BT" w:hAnsi="AvantGarde Bk BT" w:cs="Times New Roman"/>
          <w:sz w:val="22"/>
          <w:szCs w:val="22"/>
          <w:lang w:val="es-ES" w:eastAsia="es-ES"/>
        </w:rPr>
      </w:pPr>
    </w:p>
    <w:p w14:paraId="1C145B1C" w14:textId="77777777" w:rsidR="00A67385" w:rsidRPr="00C87730" w:rsidRDefault="00A67385" w:rsidP="004917D5">
      <w:pPr>
        <w:numPr>
          <w:ilvl w:val="0"/>
          <w:numId w:val="7"/>
        </w:numPr>
        <w:spacing w:after="200"/>
        <w:contextualSpacing/>
        <w:jc w:val="both"/>
        <w:rPr>
          <w:rFonts w:ascii="AvantGarde Bk BT" w:hAnsi="AvantGarde Bk BT" w:cs="Times New Roman"/>
          <w:sz w:val="22"/>
          <w:szCs w:val="22"/>
          <w:lang w:val="es-ES" w:eastAsia="es-ES"/>
        </w:rPr>
      </w:pPr>
      <w:r w:rsidRPr="00C87730">
        <w:rPr>
          <w:rFonts w:ascii="AvantGarde Bk BT" w:hAnsi="AvantGarde Bk BT" w:cs="Times New Roman"/>
          <w:sz w:val="22"/>
          <w:szCs w:val="22"/>
          <w:lang w:val="es-ES" w:eastAsia="es-ES"/>
        </w:rPr>
        <w:t xml:space="preserve">Que la Universidad de Guadalajara, en el artículo noveno de su Ley Orgánica, en sintonía con el artículo tercero constitucional, establece como uno de sus principios la formación integral; además, en su Plan Institucional de Desarrollo vigente, en el eje temático “Extensión y Difusión”, reconoce a la difusión, como al “conjunto de programas y acciones que contribuyen al desarrollo cultural y a la formación integral de la comunidad académica y de la sociedad” y “se orienta a la propagación, preservación y enriquecimiento de la cultura en todas sus expresiones, incluidas las manifestaciones del arte, las ciencias, las humanidades y los valores”. </w:t>
      </w:r>
    </w:p>
    <w:p w14:paraId="53F80F3F" w14:textId="77777777" w:rsidR="00A67385" w:rsidRPr="00C87730" w:rsidRDefault="00A67385" w:rsidP="00E507BD">
      <w:pPr>
        <w:rPr>
          <w:rFonts w:ascii="AvantGarde Bk BT" w:hAnsi="AvantGarde Bk BT" w:cs="Times New Roman"/>
          <w:sz w:val="22"/>
          <w:szCs w:val="22"/>
          <w:lang w:val="es-ES" w:eastAsia="es-ES"/>
        </w:rPr>
      </w:pPr>
    </w:p>
    <w:p w14:paraId="596EE08F" w14:textId="77777777" w:rsidR="006F7295" w:rsidRPr="00C87730" w:rsidRDefault="006F7295" w:rsidP="004917D5">
      <w:pPr>
        <w:numPr>
          <w:ilvl w:val="0"/>
          <w:numId w:val="7"/>
        </w:numPr>
        <w:spacing w:after="200"/>
        <w:contextualSpacing/>
        <w:jc w:val="both"/>
        <w:rPr>
          <w:rFonts w:ascii="AvantGarde Bk BT" w:hAnsi="AvantGarde Bk BT"/>
        </w:rPr>
      </w:pPr>
      <w:r w:rsidRPr="00C87730">
        <w:rPr>
          <w:rFonts w:ascii="AvantGarde Bk BT" w:hAnsi="AvantGarde Bk BT"/>
          <w:sz w:val="22"/>
          <w:szCs w:val="22"/>
        </w:rPr>
        <w:t>Que por su parte, el Plan de Desarrollo del Centro Universitario del Arte Arquitectura y Diseño, plantea en el eje de “Extensión y Difusión”, llevar a cabo distintas actividades artísticas, científicas y humanísticas a través de distintos medios de comunicación y redes sociales que conlleven a que el Centro Universitario sea reconocido local, nacional e inter</w:t>
      </w:r>
      <w:r w:rsidRPr="00C87730">
        <w:rPr>
          <w:rFonts w:ascii="AvantGarde Bk BT" w:hAnsi="AvantGarde Bk BT"/>
          <w:sz w:val="22"/>
          <w:szCs w:val="22"/>
        </w:rPr>
        <w:softHyphen/>
        <w:t xml:space="preserve">nacionalmente. </w:t>
      </w:r>
    </w:p>
    <w:p w14:paraId="0DA9C0AB" w14:textId="77777777" w:rsidR="006F7295" w:rsidRPr="00C87730" w:rsidRDefault="006F7295" w:rsidP="006F7295">
      <w:pPr>
        <w:spacing w:after="200"/>
        <w:ind w:left="360"/>
        <w:contextualSpacing/>
        <w:jc w:val="both"/>
        <w:rPr>
          <w:rFonts w:ascii="AvantGarde Bk BT" w:hAnsi="AvantGarde Bk BT"/>
        </w:rPr>
      </w:pPr>
    </w:p>
    <w:p w14:paraId="4451171E" w14:textId="77777777" w:rsidR="006F7295" w:rsidRPr="00C87730" w:rsidRDefault="006F7295" w:rsidP="004917D5">
      <w:pPr>
        <w:numPr>
          <w:ilvl w:val="0"/>
          <w:numId w:val="7"/>
        </w:numPr>
        <w:spacing w:after="200"/>
        <w:contextualSpacing/>
        <w:jc w:val="both"/>
        <w:rPr>
          <w:rFonts w:ascii="AvantGarde Bk BT" w:hAnsi="AvantGarde Bk BT"/>
          <w:sz w:val="22"/>
          <w:szCs w:val="22"/>
        </w:rPr>
      </w:pPr>
      <w:r w:rsidRPr="00C87730">
        <w:rPr>
          <w:rFonts w:ascii="AvantGarde Bk BT" w:hAnsi="AvantGarde Bk BT"/>
          <w:sz w:val="22"/>
          <w:szCs w:val="22"/>
        </w:rPr>
        <w:t xml:space="preserve">Que el Plan de Desarrollo del Centro Universitario de Ciencias Sociales y Humanidades, plantea en sus políticas de “Extensión y Vinculación: “promover la integración a redes nacionales e internacionales de divulgación del conocimiento”; y “procurar espacios para las actividades culturales, deportivas y recreativas”; por ello, entre sus objetivos destaca: </w:t>
      </w:r>
    </w:p>
    <w:p w14:paraId="75F0C02C" w14:textId="77777777" w:rsidR="006F7295" w:rsidRPr="00C87730" w:rsidRDefault="006F7295" w:rsidP="006F7295">
      <w:pPr>
        <w:spacing w:after="200"/>
        <w:contextualSpacing/>
        <w:jc w:val="both"/>
        <w:rPr>
          <w:rFonts w:ascii="AvantGarde Bk BT" w:hAnsi="AvantGarde Bk BT"/>
          <w:sz w:val="22"/>
          <w:szCs w:val="22"/>
        </w:rPr>
      </w:pPr>
    </w:p>
    <w:p w14:paraId="712FDF1E" w14:textId="14B5199C" w:rsidR="006F7295" w:rsidRPr="00C87730" w:rsidRDefault="006F7295" w:rsidP="00E507BD">
      <w:pPr>
        <w:numPr>
          <w:ilvl w:val="0"/>
          <w:numId w:val="9"/>
        </w:numPr>
        <w:spacing w:after="200"/>
        <w:contextualSpacing/>
        <w:jc w:val="both"/>
        <w:rPr>
          <w:rFonts w:ascii="AvantGarde Bk BT" w:hAnsi="AvantGarde Bk BT"/>
          <w:sz w:val="22"/>
          <w:szCs w:val="22"/>
        </w:rPr>
      </w:pPr>
      <w:r w:rsidRPr="00C87730">
        <w:rPr>
          <w:rFonts w:ascii="AvantGarde Bk BT" w:hAnsi="AvantGarde Bk BT"/>
          <w:sz w:val="22"/>
          <w:szCs w:val="22"/>
        </w:rPr>
        <w:t>“Lograr la formación y el desarrollo integral de la comunidad universitaria del CUCSH”.</w:t>
      </w:r>
    </w:p>
    <w:p w14:paraId="25743D88" w14:textId="77777777" w:rsidR="00E507BD" w:rsidRPr="00C87730" w:rsidRDefault="00E507BD">
      <w:pPr>
        <w:spacing w:after="200" w:line="276" w:lineRule="auto"/>
        <w:rPr>
          <w:rFonts w:ascii="AvantGarde Bk BT" w:hAnsi="AvantGarde Bk BT" w:cs="Times New Roman"/>
          <w:sz w:val="22"/>
          <w:szCs w:val="22"/>
          <w:lang w:val="es-ES" w:eastAsia="es-ES"/>
        </w:rPr>
      </w:pPr>
      <w:r w:rsidRPr="00C87730">
        <w:rPr>
          <w:rFonts w:ascii="AvantGarde Bk BT" w:hAnsi="AvantGarde Bk BT" w:cs="Times New Roman"/>
          <w:sz w:val="22"/>
          <w:szCs w:val="22"/>
          <w:lang w:val="es-ES" w:eastAsia="es-ES"/>
        </w:rPr>
        <w:br w:type="page"/>
      </w:r>
    </w:p>
    <w:p w14:paraId="418344BA" w14:textId="4B0A4119" w:rsidR="00A67385" w:rsidRPr="00C87730" w:rsidRDefault="00A67385" w:rsidP="004917D5">
      <w:pPr>
        <w:numPr>
          <w:ilvl w:val="0"/>
          <w:numId w:val="7"/>
        </w:numPr>
        <w:spacing w:after="200"/>
        <w:contextualSpacing/>
        <w:jc w:val="both"/>
        <w:rPr>
          <w:rFonts w:ascii="AvantGarde Bk BT" w:hAnsi="AvantGarde Bk BT" w:cs="Times New Roman"/>
          <w:sz w:val="22"/>
          <w:szCs w:val="22"/>
          <w:lang w:val="es-ES" w:eastAsia="es-ES"/>
        </w:rPr>
      </w:pPr>
      <w:r w:rsidRPr="00C87730">
        <w:rPr>
          <w:rFonts w:ascii="AvantGarde Bk BT" w:hAnsi="AvantGarde Bk BT" w:cs="Times New Roman"/>
          <w:sz w:val="22"/>
          <w:szCs w:val="22"/>
          <w:lang w:val="es-ES" w:eastAsia="es-ES"/>
        </w:rPr>
        <w:lastRenderedPageBreak/>
        <w:t>Que el Plan de Desarrollo del Centro Universitario del Sur, plantea en el eje de “Extensión y Vinculación</w:t>
      </w:r>
      <w:r w:rsidR="00EC7EA3" w:rsidRPr="00C87730">
        <w:rPr>
          <w:rFonts w:ascii="AvantGarde Bk BT" w:hAnsi="AvantGarde Bk BT" w:cs="Times New Roman"/>
          <w:sz w:val="22"/>
          <w:szCs w:val="22"/>
          <w:lang w:val="es-ES" w:eastAsia="es-ES"/>
        </w:rPr>
        <w:t>”</w:t>
      </w:r>
      <w:r w:rsidRPr="00C87730">
        <w:rPr>
          <w:rFonts w:ascii="AvantGarde Bk BT" w:hAnsi="AvantGarde Bk BT" w:cs="Times New Roman"/>
          <w:sz w:val="22"/>
          <w:szCs w:val="22"/>
          <w:lang w:val="es-ES" w:eastAsia="es-ES"/>
        </w:rPr>
        <w:t>, que se contribuye al desarrollo social de la región a través de los diversos medios de comunicación y tiene a su alcance los de la Red Universitaria, para la difusión del conocimiento, la cultura, las artes y la divulgación de la ciencia, para ello se plantea los siguientes objetivos: “consolidar al Centro Universitario del Sur como polo de desarrollo cultural y artístico regional con proyección nacional e internacional”; así como “implementar un programa integral de promoción de la identidad y los valores universitarios en la comunidad del CUSur, con énfasis en la responsabilidad social de la universidad”.</w:t>
      </w:r>
    </w:p>
    <w:p w14:paraId="4C45F709" w14:textId="77777777" w:rsidR="00A67385" w:rsidRPr="00C87730" w:rsidRDefault="00A67385" w:rsidP="00E507BD">
      <w:pPr>
        <w:spacing w:after="200"/>
        <w:contextualSpacing/>
        <w:jc w:val="both"/>
        <w:rPr>
          <w:rFonts w:ascii="AvantGarde Bk BT" w:hAnsi="AvantGarde Bk BT" w:cs="Times New Roman"/>
          <w:sz w:val="22"/>
          <w:szCs w:val="22"/>
          <w:lang w:val="es-ES" w:eastAsia="es-ES"/>
        </w:rPr>
      </w:pPr>
    </w:p>
    <w:p w14:paraId="10DBA4FA" w14:textId="77777777" w:rsidR="00A67385" w:rsidRPr="00C87730" w:rsidRDefault="00A67385" w:rsidP="004917D5">
      <w:pPr>
        <w:numPr>
          <w:ilvl w:val="0"/>
          <w:numId w:val="7"/>
        </w:numPr>
        <w:spacing w:after="160"/>
        <w:contextualSpacing/>
        <w:jc w:val="both"/>
        <w:rPr>
          <w:rFonts w:ascii="AvantGarde Bk BT" w:hAnsi="AvantGarde Bk BT" w:cs="Times New Roman"/>
          <w:sz w:val="22"/>
          <w:szCs w:val="22"/>
          <w:lang w:val="es-ES" w:eastAsia="es-ES"/>
        </w:rPr>
      </w:pPr>
      <w:r w:rsidRPr="00C87730">
        <w:rPr>
          <w:rFonts w:ascii="AvantGarde Bk BT" w:hAnsi="AvantGarde Bk BT" w:cs="Times New Roman"/>
          <w:sz w:val="22"/>
          <w:szCs w:val="22"/>
          <w:lang w:val="es-ES" w:eastAsia="es-ES"/>
        </w:rPr>
        <w:t>Que el reconocimiento del Mtro. Hugo Gutiérrez Vega en los ámbitos periodístico, cultural, educativo, artístico, diplomático y social, justifican fehacientemente la creación de la cátedra. Es indiscutible su calidad humana y profesional, como poeta, abogado, escritor, además de su gran trayectoria nacional e internacional, que lo hicieron merecedor de nombramientos, reconocimientos y distinciones. Sobresale entre sus actividades profesionales ser profesor de tiempo completo de la Facultad de Ciencias Políticas y Sociales, de la Universidad Nacional Autónoma de México, institución en la que se desempeñó como Director General de Difusión Cultural; fue Rector de la Universidad Autónoma de Querétaro, de donde actualmente es Doctor Honoris Causa; así mismo fue Maestro visitante y conferencista en universidades de Italia, Inglaterra, Rumanía, Estados Unidos, España, Portugal, Grecia, Brasil, Argentina y Noruega. Como miembro del Servicio Exterior Mexicano, al cual ingresó desde 1963, se desempeñó con éxito en los siguientes cargos: Agregado Cultural de la Embajada de México en Italia de 1963 a 1966; Consejero Cultural de la Embajada de México en la Gran Bretaña de 1967 a 1972; Consejero Cultural de la Embajada de México en España de 1979 a 1983; Ministro Encargado de Asuntos Culturales de la Embajada de México en Washington de 1983 a 1986; Cónsul General de México en Brasil de 1986 a 1988; Embajador de México en Grecia, concurrente en Líbano, Chipre, Rumania y Moldova de 1988 a 1995; y Cónsul General de México en San Juan de Puerto Rico de 1995 a 1998.</w:t>
      </w:r>
    </w:p>
    <w:p w14:paraId="5554C317" w14:textId="5982601F" w:rsidR="00A67385" w:rsidRPr="00C87730" w:rsidRDefault="00A67385" w:rsidP="00E507BD">
      <w:pPr>
        <w:spacing w:after="160"/>
        <w:contextualSpacing/>
        <w:jc w:val="both"/>
        <w:rPr>
          <w:rFonts w:ascii="AvantGarde Bk BT" w:hAnsi="AvantGarde Bk BT" w:cs="Times New Roman"/>
          <w:sz w:val="22"/>
          <w:szCs w:val="22"/>
          <w:lang w:val="es-ES" w:eastAsia="es-ES"/>
        </w:rPr>
      </w:pPr>
    </w:p>
    <w:p w14:paraId="6E2A8B8C" w14:textId="567F8A13" w:rsidR="00A67385" w:rsidRPr="00C87730" w:rsidRDefault="00A67385" w:rsidP="00E507BD">
      <w:pPr>
        <w:numPr>
          <w:ilvl w:val="0"/>
          <w:numId w:val="7"/>
        </w:numPr>
        <w:spacing w:after="200"/>
        <w:contextualSpacing/>
        <w:jc w:val="both"/>
        <w:rPr>
          <w:rFonts w:ascii="AvantGarde Bk BT" w:hAnsi="AvantGarde Bk BT" w:cs="Times New Roman"/>
          <w:sz w:val="22"/>
          <w:szCs w:val="22"/>
          <w:lang w:val="es-ES" w:eastAsia="es-ES"/>
        </w:rPr>
      </w:pPr>
      <w:r w:rsidRPr="00C87730">
        <w:rPr>
          <w:rFonts w:ascii="AvantGarde Bk BT" w:hAnsi="AvantGarde Bk BT" w:cs="Times New Roman"/>
          <w:sz w:val="22"/>
          <w:szCs w:val="22"/>
          <w:lang w:val="es-ES" w:eastAsia="es-ES"/>
        </w:rPr>
        <w:t xml:space="preserve">Que la obra artística de Hugo Gutiérrez Vega destaca por la variedad de géneros en los que ha trabajado y la riqueza en cuanto a la visión y profundidad de los sentimientos que nos propone. Así, la poesía, la traducción, el ensayo y la dramaturgia son los estilos con lo que este autor nos ha propuesto su mundo estético, el cual es producto de su biografía, vivencias y pensamientos sobre la existencia, el amor, Dios y la amistad. </w:t>
      </w:r>
    </w:p>
    <w:p w14:paraId="643BA01C" w14:textId="77777777" w:rsidR="00EC7EA3" w:rsidRPr="00C87730" w:rsidRDefault="00EC7EA3">
      <w:pPr>
        <w:spacing w:after="200" w:line="276" w:lineRule="auto"/>
        <w:rPr>
          <w:rFonts w:ascii="AvantGarde Bk BT" w:hAnsi="AvantGarde Bk BT" w:cs="Times New Roman"/>
          <w:sz w:val="22"/>
          <w:szCs w:val="22"/>
          <w:lang w:val="es-ES" w:eastAsia="es-ES"/>
        </w:rPr>
      </w:pPr>
      <w:r w:rsidRPr="00C87730">
        <w:rPr>
          <w:rFonts w:ascii="AvantGarde Bk BT" w:hAnsi="AvantGarde Bk BT" w:cs="Times New Roman"/>
          <w:sz w:val="22"/>
          <w:szCs w:val="22"/>
          <w:lang w:val="es-ES" w:eastAsia="es-ES"/>
        </w:rPr>
        <w:br w:type="page"/>
      </w:r>
    </w:p>
    <w:p w14:paraId="7138600F" w14:textId="63703F5C" w:rsidR="00A67385" w:rsidRPr="00C87730" w:rsidRDefault="00A67385" w:rsidP="004917D5">
      <w:pPr>
        <w:numPr>
          <w:ilvl w:val="0"/>
          <w:numId w:val="7"/>
        </w:numPr>
        <w:spacing w:after="200"/>
        <w:contextualSpacing/>
        <w:jc w:val="both"/>
        <w:rPr>
          <w:rFonts w:ascii="AvantGarde Bk BT" w:hAnsi="AvantGarde Bk BT" w:cs="Times New Roman"/>
          <w:sz w:val="22"/>
          <w:szCs w:val="22"/>
          <w:lang w:val="es-ES" w:eastAsia="es-ES"/>
        </w:rPr>
      </w:pPr>
      <w:r w:rsidRPr="00C87730">
        <w:rPr>
          <w:rFonts w:ascii="AvantGarde Bk BT" w:hAnsi="AvantGarde Bk BT" w:cs="Times New Roman"/>
          <w:sz w:val="22"/>
          <w:szCs w:val="22"/>
          <w:lang w:val="es-ES" w:eastAsia="es-ES"/>
        </w:rPr>
        <w:lastRenderedPageBreak/>
        <w:t xml:space="preserve">Que su obra empieza con la publicación del poemario titulado </w:t>
      </w:r>
      <w:r w:rsidR="00E507BD" w:rsidRPr="00C87730">
        <w:rPr>
          <w:rFonts w:ascii="AvantGarde Bk BT" w:hAnsi="AvantGarde Bk BT" w:cs="Times New Roman"/>
          <w:i/>
          <w:sz w:val="22"/>
          <w:szCs w:val="22"/>
          <w:lang w:val="es-ES" w:eastAsia="es-ES"/>
        </w:rPr>
        <w:t>Buscado A</w:t>
      </w:r>
      <w:r w:rsidRPr="00C87730">
        <w:rPr>
          <w:rFonts w:ascii="AvantGarde Bk BT" w:hAnsi="AvantGarde Bk BT" w:cs="Times New Roman"/>
          <w:i/>
          <w:sz w:val="22"/>
          <w:szCs w:val="22"/>
          <w:lang w:val="es-ES" w:eastAsia="es-ES"/>
        </w:rPr>
        <w:t>mor</w:t>
      </w:r>
      <w:r w:rsidRPr="00C87730">
        <w:rPr>
          <w:rFonts w:ascii="AvantGarde Bk BT" w:hAnsi="AvantGarde Bk BT" w:cs="Times New Roman"/>
          <w:sz w:val="22"/>
          <w:szCs w:val="22"/>
          <w:lang w:val="es-ES" w:eastAsia="es-ES"/>
        </w:rPr>
        <w:t xml:space="preserve"> en 1965. Desde estos inicios se observa una de las características de toda la obra poética de este autor, la cual es la conformación del lector como un sujeto contemplativo puesto al frente de un mundo misterioso en el que la poesía es una bitácora de viaje. Este libro fue publicado por la editorial Losada en Buenos Aires, Argentina, cuando el autor contaba con 31 años. Tuvo la fortuna de ser prologado por Rafael Alberti, poeta catalán que al igual que Ramón López Velarde fueron, según palabras de Gutiérrez Vega, una luz de inspiración en los caminos de la poesía. Así, esta primera colección de poemas se ve influenciada por la lectura de dichos autores. </w:t>
      </w:r>
    </w:p>
    <w:p w14:paraId="5F393CC1" w14:textId="77777777" w:rsidR="00A67385" w:rsidRPr="00C87730" w:rsidRDefault="00A67385" w:rsidP="00E507BD">
      <w:pPr>
        <w:spacing w:after="200"/>
        <w:contextualSpacing/>
        <w:jc w:val="both"/>
        <w:rPr>
          <w:rFonts w:ascii="AvantGarde Bk BT" w:hAnsi="AvantGarde Bk BT" w:cs="Times New Roman"/>
          <w:sz w:val="22"/>
          <w:szCs w:val="22"/>
          <w:lang w:val="es-ES" w:eastAsia="es-ES"/>
        </w:rPr>
      </w:pPr>
    </w:p>
    <w:p w14:paraId="55C8AB73" w14:textId="77777777" w:rsidR="00A67385" w:rsidRPr="00C87730" w:rsidRDefault="00A67385" w:rsidP="004917D5">
      <w:pPr>
        <w:numPr>
          <w:ilvl w:val="0"/>
          <w:numId w:val="7"/>
        </w:numPr>
        <w:spacing w:after="200"/>
        <w:contextualSpacing/>
        <w:jc w:val="both"/>
        <w:rPr>
          <w:rFonts w:ascii="AvantGarde Bk BT" w:hAnsi="AvantGarde Bk BT" w:cs="Times New Roman"/>
          <w:sz w:val="22"/>
          <w:szCs w:val="22"/>
          <w:lang w:val="es-ES" w:eastAsia="es-ES"/>
        </w:rPr>
      </w:pPr>
      <w:r w:rsidRPr="00C87730">
        <w:rPr>
          <w:rFonts w:ascii="AvantGarde Bk BT" w:hAnsi="AvantGarde Bk BT" w:cs="Times New Roman"/>
          <w:sz w:val="22"/>
          <w:szCs w:val="22"/>
          <w:lang w:val="es-ES" w:eastAsia="es-ES"/>
        </w:rPr>
        <w:t xml:space="preserve">Que respecto de este libro, Carmen Villoro plantea que uno de los elementos esenciales que caracteriza los poemas de este texto es la sensualidad que de ellos emana. Es una sensualidad que recorre todos los sentidos del cuerpo con palabras que provocan deleites, con los cuales se reconstruye la experiencia del amar, pero también de la falta de éste. Así, esta reconstrucción sensual del amor presentado a través de un estilo epistolar en forma de poema, nos lleva en estos días, a buscarlo en el tiempo, los amigos y el mundo. </w:t>
      </w:r>
    </w:p>
    <w:p w14:paraId="0E66476D" w14:textId="77777777" w:rsidR="00A67385" w:rsidRPr="00C87730" w:rsidRDefault="00A67385" w:rsidP="00E507BD">
      <w:pPr>
        <w:rPr>
          <w:rFonts w:ascii="AvantGarde Bk BT" w:hAnsi="AvantGarde Bk BT" w:cs="Times New Roman"/>
          <w:sz w:val="22"/>
          <w:szCs w:val="22"/>
          <w:lang w:val="es-ES" w:eastAsia="es-ES"/>
        </w:rPr>
      </w:pPr>
    </w:p>
    <w:p w14:paraId="04CEE29D" w14:textId="3A0F87A2" w:rsidR="00A67385" w:rsidRPr="00C87730" w:rsidRDefault="00A67385" w:rsidP="004917D5">
      <w:pPr>
        <w:numPr>
          <w:ilvl w:val="0"/>
          <w:numId w:val="7"/>
        </w:numPr>
        <w:spacing w:after="200"/>
        <w:contextualSpacing/>
        <w:jc w:val="both"/>
        <w:rPr>
          <w:rFonts w:ascii="AvantGarde Bk BT" w:hAnsi="AvantGarde Bk BT" w:cs="Times New Roman"/>
          <w:sz w:val="22"/>
          <w:szCs w:val="22"/>
          <w:lang w:val="es-ES" w:eastAsia="es-ES"/>
        </w:rPr>
      </w:pPr>
      <w:r w:rsidRPr="00C87730">
        <w:rPr>
          <w:rFonts w:ascii="AvantGarde Bk BT" w:hAnsi="AvantGarde Bk BT" w:cs="Times New Roman"/>
          <w:sz w:val="22"/>
          <w:szCs w:val="22"/>
          <w:lang w:val="es-ES" w:eastAsia="es-ES"/>
        </w:rPr>
        <w:t xml:space="preserve">Que en 1974 aparecen los poemas recopilados con el título de </w:t>
      </w:r>
      <w:r w:rsidR="00E507BD" w:rsidRPr="00C87730">
        <w:rPr>
          <w:rFonts w:ascii="AvantGarde Bk BT" w:hAnsi="AvantGarde Bk BT" w:cs="Times New Roman"/>
          <w:i/>
          <w:sz w:val="22"/>
          <w:szCs w:val="22"/>
          <w:lang w:val="es-ES" w:eastAsia="es-ES"/>
        </w:rPr>
        <w:t>Resistencia a P</w:t>
      </w:r>
      <w:r w:rsidRPr="00C87730">
        <w:rPr>
          <w:rFonts w:ascii="AvantGarde Bk BT" w:hAnsi="AvantGarde Bk BT" w:cs="Times New Roman"/>
          <w:i/>
          <w:sz w:val="22"/>
          <w:szCs w:val="22"/>
          <w:lang w:val="es-ES" w:eastAsia="es-ES"/>
        </w:rPr>
        <w:t>articulares</w:t>
      </w:r>
      <w:r w:rsidRPr="00C87730">
        <w:rPr>
          <w:rFonts w:ascii="AvantGarde Bk BT" w:hAnsi="AvantGarde Bk BT" w:cs="Times New Roman"/>
          <w:sz w:val="22"/>
          <w:szCs w:val="22"/>
          <w:lang w:val="es-ES" w:eastAsia="es-ES"/>
        </w:rPr>
        <w:t xml:space="preserve">, al siguiente año se edita el título </w:t>
      </w:r>
      <w:r w:rsidR="00E507BD" w:rsidRPr="00C87730">
        <w:rPr>
          <w:rFonts w:ascii="AvantGarde Bk BT" w:hAnsi="AvantGarde Bk BT" w:cs="Times New Roman"/>
          <w:i/>
          <w:sz w:val="22"/>
          <w:szCs w:val="22"/>
          <w:lang w:val="es-ES" w:eastAsia="es-ES"/>
        </w:rPr>
        <w:t>Comunicación M</w:t>
      </w:r>
      <w:r w:rsidRPr="00C87730">
        <w:rPr>
          <w:rFonts w:ascii="AvantGarde Bk BT" w:hAnsi="AvantGarde Bk BT" w:cs="Times New Roman"/>
          <w:i/>
          <w:sz w:val="22"/>
          <w:szCs w:val="22"/>
          <w:lang w:val="es-ES" w:eastAsia="es-ES"/>
        </w:rPr>
        <w:t>asiva</w:t>
      </w:r>
      <w:r w:rsidRPr="00C87730">
        <w:rPr>
          <w:rFonts w:ascii="AvantGarde Bk BT" w:hAnsi="AvantGarde Bk BT" w:cs="Times New Roman"/>
          <w:sz w:val="22"/>
          <w:szCs w:val="22"/>
          <w:lang w:val="es-ES" w:eastAsia="es-ES"/>
        </w:rPr>
        <w:t xml:space="preserve"> y en 1977 aflora el poemario de </w:t>
      </w:r>
      <w:r w:rsidRPr="00C87730">
        <w:rPr>
          <w:rFonts w:ascii="AvantGarde Bk BT" w:hAnsi="AvantGarde Bk BT" w:cs="Times New Roman"/>
          <w:i/>
          <w:sz w:val="22"/>
          <w:szCs w:val="22"/>
          <w:lang w:val="es-ES" w:eastAsia="es-ES"/>
        </w:rPr>
        <w:t>El Tarot de Valverde la Vera</w:t>
      </w:r>
      <w:r w:rsidRPr="00C87730">
        <w:rPr>
          <w:rFonts w:ascii="AvantGarde Bk BT" w:hAnsi="AvantGarde Bk BT" w:cs="Times New Roman"/>
          <w:sz w:val="22"/>
          <w:szCs w:val="22"/>
          <w:lang w:val="es-ES" w:eastAsia="es-ES"/>
        </w:rPr>
        <w:t xml:space="preserve">, el cual basa cada uno de los poemas en las clásicas figuras de estas cartas, como lo son </w:t>
      </w:r>
      <w:r w:rsidRPr="00C87730">
        <w:rPr>
          <w:rFonts w:ascii="AvantGarde Bk BT" w:hAnsi="AvantGarde Bk BT" w:cs="Times New Roman"/>
          <w:i/>
          <w:sz w:val="22"/>
          <w:szCs w:val="22"/>
          <w:lang w:val="es-ES" w:eastAsia="es-ES"/>
        </w:rPr>
        <w:t xml:space="preserve">La Emperatriz, El Pontífice, La Sacerdotisa, </w:t>
      </w:r>
      <w:r w:rsidRPr="00C87730">
        <w:rPr>
          <w:rFonts w:ascii="AvantGarde Bk BT" w:hAnsi="AvantGarde Bk BT" w:cs="Times New Roman"/>
          <w:sz w:val="22"/>
          <w:szCs w:val="22"/>
          <w:lang w:val="es-ES" w:eastAsia="es-ES"/>
        </w:rPr>
        <w:t xml:space="preserve">etc., de esta colección, uno de los poemas más citados es el titulado </w:t>
      </w:r>
      <w:r w:rsidRPr="00C87730">
        <w:rPr>
          <w:rFonts w:ascii="AvantGarde Bk BT" w:hAnsi="AvantGarde Bk BT" w:cs="Times New Roman"/>
          <w:i/>
          <w:sz w:val="22"/>
          <w:szCs w:val="22"/>
          <w:lang w:val="es-ES" w:eastAsia="es-ES"/>
        </w:rPr>
        <w:t>El Pontífice</w:t>
      </w:r>
      <w:r w:rsidRPr="00C87730">
        <w:rPr>
          <w:rFonts w:ascii="AvantGarde Bk BT" w:hAnsi="AvantGarde Bk BT" w:cs="Times New Roman"/>
          <w:sz w:val="22"/>
          <w:szCs w:val="22"/>
          <w:lang w:val="es-ES" w:eastAsia="es-ES"/>
        </w:rPr>
        <w:t xml:space="preserve"> dado que se le ha interpretado como un texto autobiográfico. Dicha interpretación se basa en el verso que dice: “Cuarenta y seis años en el mundo/me han dejado la certidumbre/de que aquí hay un engaño, /un retorcido truco, /algo que sobrecoge al desamor, / algo trivial y blando, / algo tan natural como la sangre.”</w:t>
      </w:r>
    </w:p>
    <w:p w14:paraId="0FD8557D" w14:textId="77777777" w:rsidR="00A67385" w:rsidRPr="00C87730" w:rsidRDefault="00A67385" w:rsidP="00E507BD">
      <w:pPr>
        <w:rPr>
          <w:rFonts w:ascii="AvantGarde Bk BT" w:hAnsi="AvantGarde Bk BT" w:cs="Times New Roman"/>
          <w:sz w:val="22"/>
          <w:szCs w:val="22"/>
          <w:lang w:val="es-ES" w:eastAsia="es-ES"/>
        </w:rPr>
      </w:pPr>
    </w:p>
    <w:p w14:paraId="79545594" w14:textId="77777777" w:rsidR="00A67385" w:rsidRPr="00C87730" w:rsidRDefault="00A67385" w:rsidP="004917D5">
      <w:pPr>
        <w:numPr>
          <w:ilvl w:val="0"/>
          <w:numId w:val="7"/>
        </w:numPr>
        <w:spacing w:after="200"/>
        <w:contextualSpacing/>
        <w:jc w:val="both"/>
        <w:rPr>
          <w:rFonts w:ascii="AvantGarde Bk BT" w:hAnsi="AvantGarde Bk BT" w:cs="Times New Roman"/>
          <w:sz w:val="22"/>
          <w:szCs w:val="22"/>
          <w:lang w:val="es-ES" w:eastAsia="es-ES"/>
        </w:rPr>
      </w:pPr>
      <w:r w:rsidRPr="00C87730">
        <w:rPr>
          <w:rFonts w:ascii="AvantGarde Bk BT" w:hAnsi="AvantGarde Bk BT" w:cs="Times New Roman"/>
          <w:sz w:val="22"/>
          <w:szCs w:val="22"/>
          <w:lang w:val="es-ES" w:eastAsia="es-ES"/>
        </w:rPr>
        <w:t xml:space="preserve">Que en el mismo año, se editan, además, </w:t>
      </w:r>
      <w:r w:rsidRPr="00C87730">
        <w:rPr>
          <w:rFonts w:ascii="AvantGarde Bk BT" w:hAnsi="AvantGarde Bk BT" w:cs="Times New Roman"/>
          <w:i/>
          <w:sz w:val="22"/>
          <w:szCs w:val="22"/>
          <w:lang w:val="es-ES" w:eastAsia="es-ES"/>
        </w:rPr>
        <w:t>Cuando el placer termine</w:t>
      </w:r>
      <w:r w:rsidRPr="00C87730">
        <w:rPr>
          <w:rFonts w:ascii="AvantGarde Bk BT" w:hAnsi="AvantGarde Bk BT" w:cs="Times New Roman"/>
          <w:sz w:val="22"/>
          <w:szCs w:val="22"/>
          <w:lang w:val="es-ES" w:eastAsia="es-ES"/>
        </w:rPr>
        <w:t xml:space="preserve">; con esta obra el autor ganó en 1976 el Premio Nacional de Poesía Aguascalientes; </w:t>
      </w:r>
      <w:r w:rsidRPr="00C87730">
        <w:rPr>
          <w:rFonts w:ascii="AvantGarde Bk BT" w:hAnsi="AvantGarde Bk BT" w:cs="Times New Roman"/>
          <w:i/>
          <w:sz w:val="22"/>
          <w:szCs w:val="22"/>
          <w:lang w:val="es-ES" w:eastAsia="es-ES"/>
        </w:rPr>
        <w:t>Cantos de Plascencia y otros poemas</w:t>
      </w:r>
      <w:r w:rsidRPr="00C87730">
        <w:rPr>
          <w:rFonts w:ascii="AvantGarde Bk BT" w:hAnsi="AvantGarde Bk BT" w:cs="Times New Roman"/>
          <w:sz w:val="22"/>
          <w:szCs w:val="22"/>
          <w:lang w:val="es-ES" w:eastAsia="es-ES"/>
        </w:rPr>
        <w:t xml:space="preserve">. Le siguen </w:t>
      </w:r>
      <w:r w:rsidRPr="00C87730">
        <w:rPr>
          <w:rFonts w:ascii="AvantGarde Bk BT" w:hAnsi="AvantGarde Bk BT" w:cs="Times New Roman"/>
          <w:i/>
          <w:sz w:val="22"/>
          <w:szCs w:val="22"/>
          <w:lang w:val="es-ES" w:eastAsia="es-ES"/>
        </w:rPr>
        <w:t>Poemas para el Perro de la Carnicería</w:t>
      </w:r>
      <w:r w:rsidRPr="00C87730">
        <w:rPr>
          <w:rFonts w:ascii="AvantGarde Bk BT" w:hAnsi="AvantGarde Bk BT" w:cs="Times New Roman"/>
          <w:sz w:val="22"/>
          <w:szCs w:val="22"/>
          <w:lang w:val="es-ES" w:eastAsia="es-ES"/>
        </w:rPr>
        <w:t xml:space="preserve"> y algunos homenajes en 1979, </w:t>
      </w:r>
      <w:r w:rsidRPr="00C87730">
        <w:rPr>
          <w:rFonts w:ascii="AvantGarde Bk BT" w:hAnsi="AvantGarde Bk BT" w:cs="Times New Roman"/>
          <w:i/>
          <w:sz w:val="22"/>
          <w:szCs w:val="22"/>
          <w:lang w:val="es-ES" w:eastAsia="es-ES"/>
        </w:rPr>
        <w:t>Meridiano 8-0</w:t>
      </w:r>
      <w:r w:rsidRPr="00C87730">
        <w:rPr>
          <w:rFonts w:ascii="AvantGarde Bk BT" w:hAnsi="AvantGarde Bk BT" w:cs="Times New Roman"/>
          <w:sz w:val="22"/>
          <w:szCs w:val="22"/>
          <w:lang w:val="es-ES" w:eastAsia="es-ES"/>
        </w:rPr>
        <w:t xml:space="preserve"> en 1982, </w:t>
      </w:r>
      <w:r w:rsidRPr="00C87730">
        <w:rPr>
          <w:rFonts w:ascii="AvantGarde Bk BT" w:hAnsi="AvantGarde Bk BT" w:cs="Times New Roman"/>
          <w:i/>
          <w:sz w:val="22"/>
          <w:szCs w:val="22"/>
          <w:lang w:val="es-ES" w:eastAsia="es-ES"/>
        </w:rPr>
        <w:t>Cantos de Tomelloso y otros poemas</w:t>
      </w:r>
      <w:r w:rsidRPr="00C87730">
        <w:rPr>
          <w:rFonts w:ascii="AvantGarde Bk BT" w:hAnsi="AvantGarde Bk BT" w:cs="Times New Roman"/>
          <w:sz w:val="22"/>
          <w:szCs w:val="22"/>
          <w:lang w:val="es-ES" w:eastAsia="es-ES"/>
        </w:rPr>
        <w:t xml:space="preserve"> en 1984, </w:t>
      </w:r>
      <w:r w:rsidRPr="00C87730">
        <w:rPr>
          <w:rFonts w:ascii="AvantGarde Bk BT" w:hAnsi="AvantGarde Bk BT" w:cs="Times New Roman"/>
          <w:i/>
          <w:sz w:val="22"/>
          <w:szCs w:val="22"/>
          <w:lang w:val="es-ES" w:eastAsia="es-ES"/>
        </w:rPr>
        <w:t>Cantos del Despotado de Morea</w:t>
      </w:r>
      <w:r w:rsidRPr="00C87730">
        <w:rPr>
          <w:rFonts w:ascii="AvantGarde Bk BT" w:hAnsi="AvantGarde Bk BT" w:cs="Times New Roman"/>
          <w:sz w:val="22"/>
          <w:szCs w:val="22"/>
          <w:lang w:val="es-ES" w:eastAsia="es-ES"/>
        </w:rPr>
        <w:t xml:space="preserve"> de 1991, </w:t>
      </w:r>
      <w:r w:rsidRPr="00C87730">
        <w:rPr>
          <w:rFonts w:ascii="AvantGarde Bk BT" w:hAnsi="AvantGarde Bk BT" w:cs="Times New Roman"/>
          <w:i/>
          <w:sz w:val="22"/>
          <w:szCs w:val="22"/>
          <w:lang w:val="es-ES" w:eastAsia="es-ES"/>
        </w:rPr>
        <w:t>Georgetown blues y otros poemas</w:t>
      </w:r>
      <w:r w:rsidRPr="00C87730">
        <w:rPr>
          <w:rFonts w:ascii="AvantGarde Bk BT" w:hAnsi="AvantGarde Bk BT" w:cs="Times New Roman"/>
          <w:sz w:val="22"/>
          <w:szCs w:val="22"/>
          <w:lang w:val="es-ES" w:eastAsia="es-ES"/>
        </w:rPr>
        <w:t xml:space="preserve"> de 1997, </w:t>
      </w:r>
      <w:r w:rsidRPr="00C87730">
        <w:rPr>
          <w:rFonts w:ascii="AvantGarde Bk BT" w:hAnsi="AvantGarde Bk BT" w:cs="Times New Roman"/>
          <w:i/>
          <w:sz w:val="22"/>
          <w:szCs w:val="22"/>
          <w:lang w:val="es-ES" w:eastAsia="es-ES"/>
        </w:rPr>
        <w:t>Andar en Brasil</w:t>
      </w:r>
      <w:r w:rsidRPr="00C87730">
        <w:rPr>
          <w:rFonts w:ascii="AvantGarde Bk BT" w:hAnsi="AvantGarde Bk BT" w:cs="Times New Roman"/>
          <w:sz w:val="22"/>
          <w:szCs w:val="22"/>
          <w:lang w:val="es-ES" w:eastAsia="es-ES"/>
        </w:rPr>
        <w:t xml:space="preserve"> de 1988, </w:t>
      </w:r>
      <w:r w:rsidRPr="00C87730">
        <w:rPr>
          <w:rFonts w:ascii="AvantGarde Bk BT" w:hAnsi="AvantGarde Bk BT" w:cs="Times New Roman"/>
          <w:i/>
          <w:sz w:val="22"/>
          <w:szCs w:val="22"/>
          <w:lang w:val="es-ES" w:eastAsia="es-ES"/>
        </w:rPr>
        <w:t>Lo soles griego</w:t>
      </w:r>
      <w:r w:rsidRPr="00C87730">
        <w:rPr>
          <w:rFonts w:ascii="AvantGarde Bk BT" w:hAnsi="AvantGarde Bk BT" w:cs="Times New Roman"/>
          <w:sz w:val="22"/>
          <w:szCs w:val="22"/>
          <w:lang w:val="es-ES" w:eastAsia="es-ES"/>
        </w:rPr>
        <w:t xml:space="preserve"> de 1989, </w:t>
      </w:r>
      <w:r w:rsidRPr="00C87730">
        <w:rPr>
          <w:rFonts w:ascii="AvantGarde Bk BT" w:hAnsi="AvantGarde Bk BT" w:cs="Times New Roman"/>
          <w:i/>
          <w:sz w:val="22"/>
          <w:szCs w:val="22"/>
          <w:lang w:val="es-ES" w:eastAsia="es-ES"/>
        </w:rPr>
        <w:t>Una estación en Amorgós y otros poemas</w:t>
      </w:r>
      <w:r w:rsidRPr="00C87730">
        <w:rPr>
          <w:rFonts w:ascii="AvantGarde Bk BT" w:hAnsi="AvantGarde Bk BT" w:cs="Times New Roman"/>
          <w:sz w:val="22"/>
          <w:szCs w:val="22"/>
          <w:lang w:val="es-ES" w:eastAsia="es-ES"/>
        </w:rPr>
        <w:t xml:space="preserve"> de 1996. Para el año 1997 ven la luz los poemarios titulados </w:t>
      </w:r>
      <w:r w:rsidRPr="00C87730">
        <w:rPr>
          <w:rFonts w:ascii="AvantGarde Bk BT" w:hAnsi="AvantGarde Bk BT" w:cs="Times New Roman"/>
          <w:i/>
          <w:sz w:val="22"/>
          <w:szCs w:val="22"/>
          <w:lang w:val="es-ES" w:eastAsia="es-ES"/>
        </w:rPr>
        <w:t>Los pasos revividos y Peregrinajes</w:t>
      </w:r>
      <w:r w:rsidRPr="00C87730">
        <w:rPr>
          <w:rFonts w:ascii="AvantGarde Bk BT" w:hAnsi="AvantGarde Bk BT" w:cs="Times New Roman"/>
          <w:sz w:val="22"/>
          <w:szCs w:val="22"/>
          <w:lang w:val="es-ES" w:eastAsia="es-ES"/>
        </w:rPr>
        <w:t xml:space="preserve">.  </w:t>
      </w:r>
    </w:p>
    <w:p w14:paraId="3363FF4F" w14:textId="77777777" w:rsidR="00A67385" w:rsidRPr="00C87730" w:rsidRDefault="00A67385" w:rsidP="00E507BD">
      <w:pPr>
        <w:rPr>
          <w:rFonts w:ascii="AvantGarde Bk BT" w:hAnsi="AvantGarde Bk BT" w:cs="Times New Roman"/>
          <w:sz w:val="22"/>
          <w:szCs w:val="22"/>
          <w:lang w:val="es-ES" w:eastAsia="es-ES"/>
        </w:rPr>
      </w:pPr>
    </w:p>
    <w:p w14:paraId="1E464CF2" w14:textId="1F5796CB" w:rsidR="00A67385" w:rsidRPr="00C87730" w:rsidRDefault="00A67385" w:rsidP="004917D5">
      <w:pPr>
        <w:numPr>
          <w:ilvl w:val="0"/>
          <w:numId w:val="7"/>
        </w:numPr>
        <w:spacing w:after="200"/>
        <w:contextualSpacing/>
        <w:jc w:val="both"/>
        <w:rPr>
          <w:rFonts w:ascii="AvantGarde Bk BT" w:hAnsi="AvantGarde Bk BT" w:cs="Times New Roman"/>
          <w:sz w:val="22"/>
          <w:szCs w:val="22"/>
          <w:lang w:val="es-ES" w:eastAsia="es-ES"/>
        </w:rPr>
      </w:pPr>
      <w:r w:rsidRPr="00C87730">
        <w:rPr>
          <w:rFonts w:ascii="AvantGarde Bk BT" w:hAnsi="AvantGarde Bk BT" w:cs="Times New Roman"/>
          <w:sz w:val="22"/>
          <w:szCs w:val="22"/>
          <w:lang w:val="es-ES" w:eastAsia="es-ES"/>
        </w:rPr>
        <w:t xml:space="preserve">Que en cuanto a los estudios críticos sobre la poesía, Hugo Gutiérrez Vega es autor del texto </w:t>
      </w:r>
      <w:r w:rsidR="00E507BD" w:rsidRPr="00C87730">
        <w:rPr>
          <w:rFonts w:ascii="AvantGarde Bk BT" w:hAnsi="AvantGarde Bk BT" w:cs="Times New Roman"/>
          <w:i/>
          <w:sz w:val="22"/>
          <w:szCs w:val="22"/>
          <w:lang w:val="es-ES" w:eastAsia="es-ES"/>
        </w:rPr>
        <w:t>La P</w:t>
      </w:r>
      <w:r w:rsidRPr="00C87730">
        <w:rPr>
          <w:rFonts w:ascii="AvantGarde Bk BT" w:hAnsi="AvantGarde Bk BT" w:cs="Times New Roman"/>
          <w:i/>
          <w:sz w:val="22"/>
          <w:szCs w:val="22"/>
          <w:lang w:val="es-ES" w:eastAsia="es-ES"/>
        </w:rPr>
        <w:t>oesía y la Novedad de la Patria</w:t>
      </w:r>
      <w:r w:rsidRPr="00C87730">
        <w:rPr>
          <w:rFonts w:ascii="AvantGarde Bk BT" w:hAnsi="AvantGarde Bk BT" w:cs="Times New Roman"/>
          <w:sz w:val="22"/>
          <w:szCs w:val="22"/>
          <w:lang w:val="es-ES" w:eastAsia="es-ES"/>
        </w:rPr>
        <w:t>. Es el discurso de ingre</w:t>
      </w:r>
      <w:r w:rsidR="00E507BD" w:rsidRPr="00C87730">
        <w:rPr>
          <w:rFonts w:ascii="AvantGarde Bk BT" w:hAnsi="AvantGarde Bk BT" w:cs="Times New Roman"/>
          <w:sz w:val="22"/>
          <w:szCs w:val="22"/>
          <w:lang w:val="es-ES" w:eastAsia="es-ES"/>
        </w:rPr>
        <w:t>so a la Academia Mexicana de la L</w:t>
      </w:r>
      <w:r w:rsidRPr="00C87730">
        <w:rPr>
          <w:rFonts w:ascii="AvantGarde Bk BT" w:hAnsi="AvantGarde Bk BT" w:cs="Times New Roman"/>
          <w:sz w:val="22"/>
          <w:szCs w:val="22"/>
          <w:lang w:val="es-ES" w:eastAsia="es-ES"/>
        </w:rPr>
        <w:t xml:space="preserve">engua, el cual fue pronunciado el año 2012. Es un texto que plantea un recorrido histórico a través de una selección de pasajes y nombres de significancia para la poesía mexicana, </w:t>
      </w:r>
      <w:r w:rsidRPr="00C87730">
        <w:rPr>
          <w:rFonts w:ascii="AvantGarde Bk BT" w:hAnsi="AvantGarde Bk BT" w:cs="Times New Roman"/>
          <w:sz w:val="22"/>
          <w:szCs w:val="22"/>
          <w:lang w:val="es-ES" w:eastAsia="es-ES"/>
        </w:rPr>
        <w:lastRenderedPageBreak/>
        <w:t xml:space="preserve">apoyados por un conjunto de citas de autores de reconocimiento mundial que han hecho aportes en la crítica de la poesía lírica. </w:t>
      </w:r>
    </w:p>
    <w:p w14:paraId="247A9FD9" w14:textId="77777777" w:rsidR="00A67385" w:rsidRPr="00C87730" w:rsidRDefault="00A67385" w:rsidP="004917D5">
      <w:pPr>
        <w:numPr>
          <w:ilvl w:val="0"/>
          <w:numId w:val="7"/>
        </w:numPr>
        <w:spacing w:after="200"/>
        <w:contextualSpacing/>
        <w:jc w:val="both"/>
        <w:rPr>
          <w:rFonts w:ascii="AvantGarde Bk BT" w:hAnsi="AvantGarde Bk BT" w:cs="Times New Roman"/>
          <w:sz w:val="22"/>
          <w:szCs w:val="22"/>
          <w:lang w:val="es-ES" w:eastAsia="es-ES"/>
        </w:rPr>
      </w:pPr>
      <w:r w:rsidRPr="00C87730">
        <w:rPr>
          <w:rFonts w:ascii="AvantGarde Bk BT" w:hAnsi="AvantGarde Bk BT" w:cs="Times New Roman"/>
          <w:sz w:val="22"/>
          <w:szCs w:val="22"/>
          <w:lang w:val="es-ES" w:eastAsia="es-ES"/>
        </w:rPr>
        <w:t xml:space="preserve">Que en dicho texto, la figura de Ramón López Velarde es presentada como una fuerza lirica que es fuente de la propia poesía del autor. Es precisamente los versos de este poeta de principios del siglo XX, los que le sirven de pretexto para reflexionar sobre la nación, lo mexicano y las características de nuestro pueblo. Con ello, Gutiérrez Vega se convierte en un poeta de lo mexicano, con un estilo lirico, pero al mismo tiempo profundo, en el que según Carlos Monsiváis se combinan extrañas “poéticas de lo cotidiano”.  </w:t>
      </w:r>
    </w:p>
    <w:p w14:paraId="0F531B75" w14:textId="77777777" w:rsidR="00A67385" w:rsidRPr="00C87730" w:rsidRDefault="00A67385" w:rsidP="00E507BD">
      <w:pPr>
        <w:rPr>
          <w:rFonts w:ascii="AvantGarde Bk BT" w:hAnsi="AvantGarde Bk BT" w:cs="Times New Roman"/>
          <w:sz w:val="22"/>
          <w:szCs w:val="22"/>
          <w:lang w:val="es-ES" w:eastAsia="es-ES"/>
        </w:rPr>
      </w:pPr>
    </w:p>
    <w:p w14:paraId="0250FFE5" w14:textId="77777777" w:rsidR="00A67385" w:rsidRPr="00C87730" w:rsidRDefault="00A67385" w:rsidP="004917D5">
      <w:pPr>
        <w:numPr>
          <w:ilvl w:val="0"/>
          <w:numId w:val="7"/>
        </w:numPr>
        <w:spacing w:after="200"/>
        <w:contextualSpacing/>
        <w:jc w:val="both"/>
        <w:rPr>
          <w:rFonts w:ascii="AvantGarde Bk BT" w:hAnsi="AvantGarde Bk BT" w:cs="Times New Roman"/>
          <w:sz w:val="22"/>
          <w:szCs w:val="22"/>
          <w:lang w:val="es-ES" w:eastAsia="es-ES"/>
        </w:rPr>
      </w:pPr>
      <w:r w:rsidRPr="00C87730">
        <w:rPr>
          <w:rFonts w:ascii="AvantGarde Bk BT" w:hAnsi="AvantGarde Bk BT" w:cs="Times New Roman"/>
          <w:sz w:val="22"/>
          <w:szCs w:val="22"/>
          <w:lang w:val="es-ES" w:eastAsia="es-ES"/>
        </w:rPr>
        <w:t>Que la respuesta al discurso de ingreso a la Academia lo escribió Gonzalo Celorio. En él se señala dos aspectos que marcan la obra de Gutiérrez Vega: la “devoción” por la poesía de López Velarde y el lirismo que caracteriza la producción poética de Gutiérrez Vega.</w:t>
      </w:r>
    </w:p>
    <w:p w14:paraId="7875A3FE" w14:textId="77777777" w:rsidR="00A67385" w:rsidRPr="00C87730" w:rsidRDefault="00A67385" w:rsidP="00E507BD">
      <w:pPr>
        <w:rPr>
          <w:rFonts w:ascii="AvantGarde Bk BT" w:hAnsi="AvantGarde Bk BT" w:cs="Times New Roman"/>
          <w:sz w:val="22"/>
          <w:szCs w:val="22"/>
          <w:lang w:val="es-ES" w:eastAsia="es-ES"/>
        </w:rPr>
      </w:pPr>
    </w:p>
    <w:p w14:paraId="54214322" w14:textId="77777777" w:rsidR="00A67385" w:rsidRPr="00C87730" w:rsidRDefault="00A67385" w:rsidP="004917D5">
      <w:pPr>
        <w:numPr>
          <w:ilvl w:val="0"/>
          <w:numId w:val="7"/>
        </w:numPr>
        <w:spacing w:after="200"/>
        <w:contextualSpacing/>
        <w:jc w:val="both"/>
        <w:rPr>
          <w:rFonts w:ascii="AvantGarde Bk BT" w:hAnsi="AvantGarde Bk BT" w:cs="Times New Roman"/>
          <w:sz w:val="22"/>
          <w:szCs w:val="22"/>
          <w:lang w:val="es-ES" w:eastAsia="es-ES"/>
        </w:rPr>
      </w:pPr>
      <w:r w:rsidRPr="00C87730">
        <w:rPr>
          <w:rFonts w:ascii="AvantGarde Bk BT" w:hAnsi="AvantGarde Bk BT" w:cs="Times New Roman"/>
          <w:sz w:val="22"/>
          <w:szCs w:val="22"/>
          <w:lang w:val="es-ES" w:eastAsia="es-ES"/>
        </w:rPr>
        <w:t xml:space="preserve">Que es rica su labor de escritor en proyectos colectivos. Participó en más de 9 trabajos que incluyen antologías, materiales de lectura, compilaciones y reuniones de poetas las cuales han sido editadas o prologadas por diferentes autores, entre los que destacan Juan Domingo Arguelles, Marco Antonio Campos y Victor Manuel Mendiola. </w:t>
      </w:r>
    </w:p>
    <w:p w14:paraId="1B194380" w14:textId="77777777" w:rsidR="00A67385" w:rsidRPr="00C87730" w:rsidRDefault="00A67385" w:rsidP="00E507BD">
      <w:pPr>
        <w:rPr>
          <w:rFonts w:ascii="AvantGarde Bk BT" w:hAnsi="AvantGarde Bk BT" w:cs="Times New Roman"/>
          <w:sz w:val="22"/>
          <w:szCs w:val="22"/>
          <w:lang w:val="es-ES" w:eastAsia="es-ES"/>
        </w:rPr>
      </w:pPr>
    </w:p>
    <w:p w14:paraId="333F384D" w14:textId="77777777" w:rsidR="00A67385" w:rsidRPr="00C87730" w:rsidRDefault="00A67385" w:rsidP="004917D5">
      <w:pPr>
        <w:numPr>
          <w:ilvl w:val="0"/>
          <w:numId w:val="7"/>
        </w:numPr>
        <w:spacing w:after="200"/>
        <w:contextualSpacing/>
        <w:jc w:val="both"/>
        <w:rPr>
          <w:rFonts w:ascii="AvantGarde Bk BT" w:hAnsi="AvantGarde Bk BT" w:cs="Times New Roman"/>
          <w:sz w:val="22"/>
          <w:szCs w:val="22"/>
          <w:lang w:val="es-ES" w:eastAsia="es-ES"/>
        </w:rPr>
      </w:pPr>
      <w:r w:rsidRPr="00C87730">
        <w:rPr>
          <w:rFonts w:ascii="AvantGarde Bk BT" w:hAnsi="AvantGarde Bk BT" w:cs="Times New Roman"/>
          <w:sz w:val="22"/>
          <w:szCs w:val="22"/>
          <w:lang w:val="es-ES" w:eastAsia="es-ES"/>
        </w:rPr>
        <w:t xml:space="preserve">Que además, su obra se ha traducido a diferentes idiomas. Destaca entre estas traducciones la realizada por Emile Martel de </w:t>
      </w:r>
      <w:r w:rsidRPr="00C87730">
        <w:rPr>
          <w:rFonts w:ascii="AvantGarde Bk BT" w:hAnsi="AvantGarde Bk BT" w:cs="Times New Roman"/>
          <w:i/>
          <w:sz w:val="22"/>
          <w:szCs w:val="22"/>
          <w:lang w:val="es-ES" w:eastAsia="es-ES"/>
        </w:rPr>
        <w:t>Los pasos del nómada</w:t>
      </w:r>
      <w:r w:rsidRPr="00C87730">
        <w:rPr>
          <w:rFonts w:ascii="AvantGarde Bk BT" w:hAnsi="AvantGarde Bk BT" w:cs="Times New Roman"/>
          <w:sz w:val="22"/>
          <w:szCs w:val="22"/>
          <w:lang w:val="es-ES" w:eastAsia="es-ES"/>
        </w:rPr>
        <w:t xml:space="preserve"> del año 1999 y el poemario </w:t>
      </w:r>
      <w:r w:rsidRPr="00C87730">
        <w:rPr>
          <w:rFonts w:ascii="AvantGarde Bk BT" w:hAnsi="AvantGarde Bk BT" w:cs="Times New Roman"/>
          <w:i/>
          <w:sz w:val="22"/>
          <w:szCs w:val="22"/>
          <w:lang w:val="es-ES" w:eastAsia="es-ES"/>
        </w:rPr>
        <w:t xml:space="preserve">El nombre oculto de </w:t>
      </w:r>
      <w:r w:rsidRPr="00C87730">
        <w:rPr>
          <w:rFonts w:ascii="AvantGarde Bk BT" w:hAnsi="AvantGarde Bk BT" w:cs="Times New Roman"/>
          <w:sz w:val="22"/>
          <w:szCs w:val="22"/>
          <w:lang w:val="es-ES" w:eastAsia="es-ES"/>
        </w:rPr>
        <w:t xml:space="preserve">Grecia, texto bilingüe español-griego. </w:t>
      </w:r>
    </w:p>
    <w:p w14:paraId="1B5FC1A9" w14:textId="77777777" w:rsidR="00A67385" w:rsidRPr="00C87730" w:rsidRDefault="00A67385" w:rsidP="00E507BD">
      <w:pPr>
        <w:rPr>
          <w:rFonts w:ascii="AvantGarde Bk BT" w:hAnsi="AvantGarde Bk BT" w:cs="Times New Roman"/>
          <w:sz w:val="22"/>
          <w:szCs w:val="22"/>
          <w:lang w:val="es-ES" w:eastAsia="es-ES"/>
        </w:rPr>
      </w:pPr>
    </w:p>
    <w:p w14:paraId="43952226" w14:textId="12A4D3F4" w:rsidR="00A67385" w:rsidRPr="00C87730" w:rsidRDefault="00A67385" w:rsidP="004917D5">
      <w:pPr>
        <w:numPr>
          <w:ilvl w:val="0"/>
          <w:numId w:val="7"/>
        </w:numPr>
        <w:spacing w:after="200"/>
        <w:contextualSpacing/>
        <w:jc w:val="both"/>
        <w:rPr>
          <w:rFonts w:ascii="AvantGarde Bk BT" w:hAnsi="AvantGarde Bk BT" w:cs="Times New Roman"/>
          <w:sz w:val="22"/>
          <w:szCs w:val="22"/>
          <w:lang w:val="es-ES" w:eastAsia="es-ES"/>
        </w:rPr>
      </w:pPr>
      <w:r w:rsidRPr="00C87730">
        <w:rPr>
          <w:rFonts w:ascii="AvantGarde Bk BT" w:hAnsi="AvantGarde Bk BT" w:cs="Times New Roman"/>
          <w:sz w:val="22"/>
          <w:szCs w:val="22"/>
          <w:lang w:val="es-ES" w:eastAsia="es-ES"/>
        </w:rPr>
        <w:t xml:space="preserve">Que en el campo de la dramaturgia Hugo Gutiérrez Vega participó en los títulos </w:t>
      </w:r>
      <w:r w:rsidRPr="00C87730">
        <w:rPr>
          <w:rFonts w:ascii="AvantGarde Bk BT" w:hAnsi="AvantGarde Bk BT" w:cs="Times New Roman"/>
          <w:i/>
          <w:sz w:val="22"/>
          <w:szCs w:val="22"/>
          <w:lang w:val="es-ES" w:eastAsia="es-ES"/>
        </w:rPr>
        <w:t xml:space="preserve">El </w:t>
      </w:r>
      <w:r w:rsidR="00E507BD" w:rsidRPr="00C87730">
        <w:rPr>
          <w:rFonts w:ascii="AvantGarde Bk BT" w:hAnsi="AvantGarde Bk BT" w:cs="Times New Roman"/>
          <w:i/>
          <w:sz w:val="22"/>
          <w:szCs w:val="22"/>
          <w:lang w:val="es-ES" w:eastAsia="es-ES"/>
        </w:rPr>
        <w:t>Nuevo T</w:t>
      </w:r>
      <w:r w:rsidRPr="00C87730">
        <w:rPr>
          <w:rFonts w:ascii="AvantGarde Bk BT" w:hAnsi="AvantGarde Bk BT" w:cs="Times New Roman"/>
          <w:i/>
          <w:sz w:val="22"/>
          <w:szCs w:val="22"/>
          <w:lang w:val="es-ES" w:eastAsia="es-ES"/>
        </w:rPr>
        <w:t>eatro II</w:t>
      </w:r>
      <w:r w:rsidRPr="00C87730">
        <w:rPr>
          <w:rFonts w:ascii="AvantGarde Bk BT" w:hAnsi="AvantGarde Bk BT" w:cs="Times New Roman"/>
          <w:sz w:val="22"/>
          <w:szCs w:val="22"/>
          <w:lang w:val="es-ES" w:eastAsia="es-ES"/>
        </w:rPr>
        <w:t xml:space="preserve"> (2000) y en </w:t>
      </w:r>
      <w:r w:rsidRPr="00C87730">
        <w:rPr>
          <w:rFonts w:ascii="AvantGarde Bk BT" w:hAnsi="AvantGarde Bk BT" w:cs="Times New Roman"/>
          <w:i/>
          <w:sz w:val="22"/>
          <w:szCs w:val="22"/>
          <w:lang w:val="es-ES" w:eastAsia="es-ES"/>
        </w:rPr>
        <w:t>Ludwik Margules con todo y pipa</w:t>
      </w:r>
      <w:r w:rsidRPr="00C87730">
        <w:rPr>
          <w:rFonts w:ascii="AvantGarde Bk BT" w:hAnsi="AvantGarde Bk BT" w:cs="Times New Roman"/>
          <w:sz w:val="22"/>
          <w:szCs w:val="22"/>
          <w:lang w:val="es-ES" w:eastAsia="es-ES"/>
        </w:rPr>
        <w:t xml:space="preserve"> (2004). En el primero presenta una pieza dramática, mientras que en segundo un texto ensayístico sobre uno de los principales directores de teatro en México.  </w:t>
      </w:r>
    </w:p>
    <w:p w14:paraId="4B4BD6A8" w14:textId="77777777" w:rsidR="00A67385" w:rsidRPr="00C87730" w:rsidRDefault="00A67385" w:rsidP="00E507BD">
      <w:pPr>
        <w:rPr>
          <w:rFonts w:ascii="AvantGarde Bk BT" w:hAnsi="AvantGarde Bk BT" w:cs="Times New Roman"/>
          <w:sz w:val="22"/>
          <w:szCs w:val="22"/>
          <w:lang w:val="es-ES" w:eastAsia="es-ES"/>
        </w:rPr>
      </w:pPr>
    </w:p>
    <w:p w14:paraId="3776D67B" w14:textId="77777777" w:rsidR="00A67385" w:rsidRPr="00C87730" w:rsidRDefault="00A67385" w:rsidP="004917D5">
      <w:pPr>
        <w:numPr>
          <w:ilvl w:val="0"/>
          <w:numId w:val="7"/>
        </w:numPr>
        <w:spacing w:after="200"/>
        <w:contextualSpacing/>
        <w:jc w:val="both"/>
        <w:rPr>
          <w:rFonts w:ascii="AvantGarde Bk BT" w:hAnsi="AvantGarde Bk BT" w:cs="Times New Roman"/>
          <w:sz w:val="22"/>
          <w:szCs w:val="22"/>
          <w:lang w:val="es-ES" w:eastAsia="es-ES"/>
        </w:rPr>
      </w:pPr>
      <w:r w:rsidRPr="00C87730">
        <w:rPr>
          <w:rFonts w:ascii="AvantGarde Bk BT" w:hAnsi="AvantGarde Bk BT" w:cs="Times New Roman"/>
          <w:sz w:val="22"/>
          <w:szCs w:val="22"/>
          <w:lang w:val="es-ES" w:eastAsia="es-ES"/>
        </w:rPr>
        <w:t xml:space="preserve">Que en el campo del género ensayístico de producción individual se han publicado 14 títulos en el periodo de los años de 1976 a 2013. La lista comienza con el título Ramón López Velarde; aquí se hace un estudio crítico e introductorio de la obra de dicho autor, seguidos de una selección de poemas, </w:t>
      </w:r>
      <w:r w:rsidRPr="00C87730">
        <w:rPr>
          <w:rFonts w:ascii="AvantGarde Bk BT" w:hAnsi="AvantGarde Bk BT" w:cs="Times New Roman"/>
          <w:i/>
          <w:sz w:val="22"/>
          <w:szCs w:val="22"/>
          <w:lang w:val="es-ES" w:eastAsia="es-ES"/>
        </w:rPr>
        <w:t xml:space="preserve">Dos poetas mexicanos en la sombra, El teatro en México y Luis Buñuel, obsesiones de un espectador del año </w:t>
      </w:r>
      <w:r w:rsidRPr="00C87730">
        <w:rPr>
          <w:rFonts w:ascii="AvantGarde Bk BT" w:hAnsi="AvantGarde Bk BT" w:cs="Times New Roman"/>
          <w:sz w:val="22"/>
          <w:szCs w:val="22"/>
          <w:lang w:val="es-ES" w:eastAsia="es-ES"/>
        </w:rPr>
        <w:t xml:space="preserve">1983, para 1987 presenta el texto </w:t>
      </w:r>
      <w:r w:rsidRPr="00C87730">
        <w:rPr>
          <w:rFonts w:ascii="AvantGarde Bk BT" w:hAnsi="AvantGarde Bk BT" w:cs="Times New Roman"/>
          <w:i/>
          <w:sz w:val="22"/>
          <w:szCs w:val="22"/>
          <w:lang w:val="es-ES" w:eastAsia="es-ES"/>
        </w:rPr>
        <w:t>El erotismo y la muerte</w:t>
      </w:r>
      <w:r w:rsidRPr="00C87730">
        <w:rPr>
          <w:rFonts w:ascii="AvantGarde Bk BT" w:hAnsi="AvantGarde Bk BT" w:cs="Times New Roman"/>
          <w:sz w:val="22"/>
          <w:szCs w:val="22"/>
          <w:lang w:val="es-ES" w:eastAsia="es-ES"/>
        </w:rPr>
        <w:t xml:space="preserve">, en el año 1999 se edita </w:t>
      </w:r>
      <w:r w:rsidRPr="00C87730">
        <w:rPr>
          <w:rFonts w:ascii="AvantGarde Bk BT" w:hAnsi="AvantGarde Bk BT" w:cs="Times New Roman"/>
          <w:i/>
          <w:sz w:val="22"/>
          <w:szCs w:val="22"/>
          <w:lang w:val="es-ES" w:eastAsia="es-ES"/>
        </w:rPr>
        <w:t>Lecturas, navegaciones y naufragios</w:t>
      </w:r>
      <w:r w:rsidRPr="00C87730">
        <w:rPr>
          <w:rFonts w:ascii="AvantGarde Bk BT" w:hAnsi="AvantGarde Bk BT" w:cs="Times New Roman"/>
          <w:sz w:val="22"/>
          <w:szCs w:val="22"/>
          <w:lang w:val="es-ES" w:eastAsia="es-ES"/>
        </w:rPr>
        <w:t xml:space="preserve"> el cual es un libro hecho de notas de lecturas de autores como Octavio Paz, Alfonso Reyes, Carlos Monsiváis, algunos autores griegos y conferencias. </w:t>
      </w:r>
    </w:p>
    <w:p w14:paraId="650EF24A" w14:textId="4191839D" w:rsidR="00FD5870" w:rsidRPr="00C87730" w:rsidRDefault="00FD5870">
      <w:pPr>
        <w:spacing w:after="200" w:line="276" w:lineRule="auto"/>
        <w:rPr>
          <w:rFonts w:ascii="AvantGarde Bk BT" w:hAnsi="AvantGarde Bk BT" w:cs="Times New Roman"/>
          <w:sz w:val="22"/>
          <w:szCs w:val="22"/>
          <w:lang w:val="es-ES" w:eastAsia="es-ES"/>
        </w:rPr>
      </w:pPr>
      <w:r w:rsidRPr="00C87730">
        <w:rPr>
          <w:rFonts w:ascii="AvantGarde Bk BT" w:hAnsi="AvantGarde Bk BT" w:cs="Times New Roman"/>
          <w:sz w:val="22"/>
          <w:szCs w:val="22"/>
          <w:lang w:val="es-ES" w:eastAsia="es-ES"/>
        </w:rPr>
        <w:br w:type="page"/>
      </w:r>
    </w:p>
    <w:p w14:paraId="0672E7B2" w14:textId="77777777" w:rsidR="00A67385" w:rsidRPr="00C87730" w:rsidRDefault="00A67385" w:rsidP="00E507BD">
      <w:pPr>
        <w:rPr>
          <w:rFonts w:ascii="AvantGarde Bk BT" w:hAnsi="AvantGarde Bk BT" w:cs="Times New Roman"/>
          <w:sz w:val="22"/>
          <w:szCs w:val="22"/>
          <w:lang w:val="es-ES" w:eastAsia="es-ES"/>
        </w:rPr>
      </w:pPr>
    </w:p>
    <w:p w14:paraId="0971F746" w14:textId="2B77EF65" w:rsidR="00A67385" w:rsidRPr="00C87730" w:rsidRDefault="00A67385" w:rsidP="004917D5">
      <w:pPr>
        <w:numPr>
          <w:ilvl w:val="0"/>
          <w:numId w:val="7"/>
        </w:numPr>
        <w:spacing w:after="200"/>
        <w:contextualSpacing/>
        <w:jc w:val="both"/>
        <w:rPr>
          <w:rFonts w:ascii="AvantGarde Bk BT" w:hAnsi="AvantGarde Bk BT" w:cs="Times New Roman"/>
          <w:sz w:val="20"/>
          <w:szCs w:val="20"/>
          <w:lang w:val="es-ES" w:eastAsia="es-ES"/>
        </w:rPr>
      </w:pPr>
      <w:r w:rsidRPr="00C87730">
        <w:rPr>
          <w:rFonts w:ascii="AvantGarde Bk BT" w:hAnsi="AvantGarde Bk BT" w:cs="Times New Roman"/>
          <w:sz w:val="20"/>
          <w:szCs w:val="20"/>
          <w:lang w:val="es-ES" w:eastAsia="es-ES"/>
        </w:rPr>
        <w:t xml:space="preserve">Que en el año 2000 aparece el título </w:t>
      </w:r>
      <w:r w:rsidRPr="00C87730">
        <w:rPr>
          <w:rFonts w:ascii="AvantGarde Bk BT" w:hAnsi="AvantGarde Bk BT" w:cs="Times New Roman"/>
          <w:i/>
          <w:sz w:val="20"/>
          <w:szCs w:val="20"/>
          <w:lang w:val="es-ES" w:eastAsia="es-ES"/>
        </w:rPr>
        <w:t xml:space="preserve">Algunos </w:t>
      </w:r>
      <w:r w:rsidR="00E507BD" w:rsidRPr="00C87730">
        <w:rPr>
          <w:rFonts w:ascii="AvantGarde Bk BT" w:hAnsi="AvantGarde Bk BT" w:cs="Times New Roman"/>
          <w:i/>
          <w:sz w:val="20"/>
          <w:szCs w:val="20"/>
          <w:lang w:val="es-ES" w:eastAsia="es-ES"/>
        </w:rPr>
        <w:t>E</w:t>
      </w:r>
      <w:r w:rsidRPr="00C87730">
        <w:rPr>
          <w:rFonts w:ascii="AvantGarde Bk BT" w:hAnsi="AvantGarde Bk BT" w:cs="Times New Roman"/>
          <w:i/>
          <w:sz w:val="20"/>
          <w:szCs w:val="20"/>
          <w:lang w:val="es-ES" w:eastAsia="es-ES"/>
        </w:rPr>
        <w:t>nsayos</w:t>
      </w:r>
      <w:r w:rsidRPr="00C87730">
        <w:rPr>
          <w:rFonts w:ascii="AvantGarde Bk BT" w:hAnsi="AvantGarde Bk BT" w:cs="Times New Roman"/>
          <w:sz w:val="20"/>
          <w:szCs w:val="20"/>
          <w:lang w:val="es-ES" w:eastAsia="es-ES"/>
        </w:rPr>
        <w:t xml:space="preserve"> al igual que </w:t>
      </w:r>
      <w:r w:rsidRPr="00C87730">
        <w:rPr>
          <w:rFonts w:ascii="AvantGarde Bk BT" w:hAnsi="AvantGarde Bk BT" w:cs="Times New Roman"/>
          <w:i/>
          <w:sz w:val="20"/>
          <w:szCs w:val="20"/>
          <w:lang w:val="es-ES" w:eastAsia="es-ES"/>
        </w:rPr>
        <w:t xml:space="preserve">Bazar de </w:t>
      </w:r>
      <w:r w:rsidR="00E507BD" w:rsidRPr="00C87730">
        <w:rPr>
          <w:rFonts w:ascii="AvantGarde Bk BT" w:hAnsi="AvantGarde Bk BT" w:cs="Times New Roman"/>
          <w:i/>
          <w:sz w:val="20"/>
          <w:szCs w:val="20"/>
          <w:lang w:val="es-ES" w:eastAsia="es-ES"/>
        </w:rPr>
        <w:t>A</w:t>
      </w:r>
      <w:r w:rsidRPr="00C87730">
        <w:rPr>
          <w:rFonts w:ascii="AvantGarde Bk BT" w:hAnsi="AvantGarde Bk BT" w:cs="Times New Roman"/>
          <w:i/>
          <w:sz w:val="20"/>
          <w:szCs w:val="20"/>
          <w:lang w:val="es-ES" w:eastAsia="es-ES"/>
        </w:rPr>
        <w:t>sombros</w:t>
      </w:r>
      <w:r w:rsidRPr="00C87730">
        <w:rPr>
          <w:rFonts w:ascii="AvantGarde Bk BT" w:hAnsi="AvantGarde Bk BT" w:cs="Times New Roman"/>
          <w:sz w:val="20"/>
          <w:szCs w:val="20"/>
          <w:lang w:val="es-ES" w:eastAsia="es-ES"/>
        </w:rPr>
        <w:t xml:space="preserve">, éste último es una recopilación de los textos publicados en la columna del mismo nombre en el suplemento cultural del periódico La Jornada, del cual Gutiérrez Vega fue su director. </w:t>
      </w:r>
      <w:r w:rsidRPr="00C87730">
        <w:rPr>
          <w:rFonts w:ascii="AvantGarde Bk BT" w:hAnsi="AvantGarde Bk BT" w:cs="Times New Roman"/>
          <w:i/>
          <w:sz w:val="20"/>
          <w:szCs w:val="20"/>
          <w:lang w:val="es-ES" w:eastAsia="es-ES"/>
        </w:rPr>
        <w:t>Bazar de asombros II</w:t>
      </w:r>
      <w:r w:rsidRPr="00C87730">
        <w:rPr>
          <w:rFonts w:ascii="AvantGarde Bk BT" w:hAnsi="AvantGarde Bk BT" w:cs="Times New Roman"/>
          <w:sz w:val="20"/>
          <w:szCs w:val="20"/>
          <w:lang w:val="es-ES" w:eastAsia="es-ES"/>
        </w:rPr>
        <w:t xml:space="preserve"> se edita en el año 2002 y en 2006 se publica </w:t>
      </w:r>
      <w:r w:rsidRPr="00C87730">
        <w:rPr>
          <w:rFonts w:ascii="AvantGarde Bk BT" w:hAnsi="AvantGarde Bk BT" w:cs="Times New Roman"/>
          <w:i/>
          <w:sz w:val="20"/>
          <w:szCs w:val="20"/>
          <w:lang w:val="es-ES" w:eastAsia="es-ES"/>
        </w:rPr>
        <w:t>Esbozos y miradas del Bazar de asombros</w:t>
      </w:r>
      <w:r w:rsidRPr="00C87730">
        <w:rPr>
          <w:rFonts w:ascii="AvantGarde Bk BT" w:hAnsi="AvantGarde Bk BT" w:cs="Times New Roman"/>
          <w:sz w:val="20"/>
          <w:szCs w:val="20"/>
          <w:lang w:val="es-ES" w:eastAsia="es-ES"/>
        </w:rPr>
        <w:t>, estos tres títulos configuran la obra de periodismo cultural de Gutiérrez Vega, el cual sigue la tradición iniciada por Fernando Benítez y Ramón Gómez de la Serna Puig. Así, para Gutiérrez Vega el periodismo cultural tiene la tarea de “mantener vivos los signos de la civilización del país, tomar el pulso de la cultura académica y artística, analizar la cultura popular, establecer estas relaciones entre la cultura popular y la académica, que una influye en la otra –con la interferencia de la cultura comercial–”.</w:t>
      </w:r>
    </w:p>
    <w:p w14:paraId="7427EB9A" w14:textId="77777777" w:rsidR="00A67385" w:rsidRPr="00C87730" w:rsidRDefault="00A67385" w:rsidP="00E507BD">
      <w:pPr>
        <w:rPr>
          <w:rFonts w:ascii="AvantGarde Bk BT" w:hAnsi="AvantGarde Bk BT" w:cs="Times New Roman"/>
          <w:sz w:val="20"/>
          <w:szCs w:val="20"/>
          <w:lang w:val="es-ES" w:eastAsia="es-ES"/>
        </w:rPr>
      </w:pPr>
    </w:p>
    <w:p w14:paraId="3A867579" w14:textId="0063B1F1" w:rsidR="00A67385" w:rsidRPr="00C87730" w:rsidRDefault="00A67385" w:rsidP="004917D5">
      <w:pPr>
        <w:numPr>
          <w:ilvl w:val="0"/>
          <w:numId w:val="7"/>
        </w:numPr>
        <w:spacing w:after="200"/>
        <w:contextualSpacing/>
        <w:jc w:val="both"/>
        <w:rPr>
          <w:rFonts w:ascii="AvantGarde Bk BT" w:hAnsi="AvantGarde Bk BT" w:cs="Times New Roman"/>
          <w:sz w:val="20"/>
          <w:szCs w:val="20"/>
          <w:lang w:val="es-ES" w:eastAsia="es-ES"/>
        </w:rPr>
      </w:pPr>
      <w:r w:rsidRPr="00C87730">
        <w:rPr>
          <w:rFonts w:ascii="AvantGarde Bk BT" w:hAnsi="AvantGarde Bk BT" w:cs="Times New Roman"/>
          <w:sz w:val="20"/>
          <w:szCs w:val="20"/>
          <w:lang w:val="es-ES" w:eastAsia="es-ES"/>
        </w:rPr>
        <w:t xml:space="preserve">Que por último, en 2009 fue publicado el libro </w:t>
      </w:r>
      <w:r w:rsidR="00E507BD" w:rsidRPr="00C87730">
        <w:rPr>
          <w:rFonts w:ascii="AvantGarde Bk BT" w:hAnsi="AvantGarde Bk BT" w:cs="Times New Roman"/>
          <w:i/>
          <w:sz w:val="20"/>
          <w:szCs w:val="20"/>
          <w:lang w:val="es-ES" w:eastAsia="es-ES"/>
        </w:rPr>
        <w:t>Las Águilas S</w:t>
      </w:r>
      <w:r w:rsidRPr="00C87730">
        <w:rPr>
          <w:rFonts w:ascii="AvantGarde Bk BT" w:hAnsi="AvantGarde Bk BT" w:cs="Times New Roman"/>
          <w:i/>
          <w:sz w:val="20"/>
          <w:szCs w:val="20"/>
          <w:lang w:val="es-ES" w:eastAsia="es-ES"/>
        </w:rPr>
        <w:t>erenas</w:t>
      </w:r>
      <w:r w:rsidRPr="00C87730">
        <w:rPr>
          <w:rFonts w:ascii="AvantGarde Bk BT" w:hAnsi="AvantGarde Bk BT" w:cs="Times New Roman"/>
          <w:sz w:val="20"/>
          <w:szCs w:val="20"/>
          <w:lang w:val="es-ES" w:eastAsia="es-ES"/>
        </w:rPr>
        <w:t xml:space="preserve"> y en 2013 los textos </w:t>
      </w:r>
      <w:r w:rsidRPr="00C87730">
        <w:rPr>
          <w:rFonts w:ascii="AvantGarde Bk BT" w:hAnsi="AvantGarde Bk BT" w:cs="Times New Roman"/>
          <w:i/>
          <w:sz w:val="20"/>
          <w:szCs w:val="20"/>
          <w:lang w:val="es-ES" w:eastAsia="es-ES"/>
        </w:rPr>
        <w:t xml:space="preserve">Obsesiones </w:t>
      </w:r>
      <w:r w:rsidR="00E507BD" w:rsidRPr="00C87730">
        <w:rPr>
          <w:rFonts w:ascii="AvantGarde Bk BT" w:hAnsi="AvantGarde Bk BT" w:cs="Times New Roman"/>
          <w:sz w:val="20"/>
          <w:szCs w:val="20"/>
          <w:lang w:val="es-ES" w:eastAsia="es-ES"/>
        </w:rPr>
        <w:t>de un E</w:t>
      </w:r>
      <w:r w:rsidRPr="00C87730">
        <w:rPr>
          <w:rFonts w:ascii="AvantGarde Bk BT" w:hAnsi="AvantGarde Bk BT" w:cs="Times New Roman"/>
          <w:sz w:val="20"/>
          <w:szCs w:val="20"/>
          <w:lang w:val="es-ES" w:eastAsia="es-ES"/>
        </w:rPr>
        <w:t>spectador y Voc</w:t>
      </w:r>
      <w:r w:rsidR="00E507BD" w:rsidRPr="00C87730">
        <w:rPr>
          <w:rFonts w:ascii="AvantGarde Bk BT" w:hAnsi="AvantGarde Bk BT" w:cs="Times New Roman"/>
          <w:sz w:val="20"/>
          <w:szCs w:val="20"/>
          <w:lang w:val="es-ES" w:eastAsia="es-ES"/>
        </w:rPr>
        <w:t>es y P</w:t>
      </w:r>
      <w:r w:rsidRPr="00C87730">
        <w:rPr>
          <w:rFonts w:ascii="AvantGarde Bk BT" w:hAnsi="AvantGarde Bk BT" w:cs="Times New Roman"/>
          <w:sz w:val="20"/>
          <w:szCs w:val="20"/>
          <w:lang w:val="es-ES" w:eastAsia="es-ES"/>
        </w:rPr>
        <w:t xml:space="preserve">aisajes de Hugo Gutiérrez Vega. </w:t>
      </w:r>
    </w:p>
    <w:p w14:paraId="5355669E" w14:textId="77777777" w:rsidR="00A67385" w:rsidRPr="00C87730" w:rsidRDefault="00A67385" w:rsidP="00E507BD">
      <w:pPr>
        <w:rPr>
          <w:rFonts w:ascii="AvantGarde Bk BT" w:hAnsi="AvantGarde Bk BT" w:cs="Times New Roman"/>
          <w:sz w:val="20"/>
          <w:szCs w:val="20"/>
          <w:lang w:val="es-ES" w:eastAsia="es-ES"/>
        </w:rPr>
      </w:pPr>
    </w:p>
    <w:p w14:paraId="0E4E9611" w14:textId="35EB13FD" w:rsidR="00A67385" w:rsidRPr="00C87730" w:rsidRDefault="00A67385" w:rsidP="004917D5">
      <w:pPr>
        <w:numPr>
          <w:ilvl w:val="0"/>
          <w:numId w:val="7"/>
        </w:numPr>
        <w:spacing w:after="200"/>
        <w:contextualSpacing/>
        <w:jc w:val="both"/>
        <w:rPr>
          <w:rFonts w:ascii="AvantGarde Bk BT" w:hAnsi="AvantGarde Bk BT" w:cs="Times New Roman"/>
          <w:sz w:val="20"/>
          <w:szCs w:val="20"/>
          <w:lang w:val="es-ES" w:eastAsia="es-ES"/>
        </w:rPr>
      </w:pPr>
      <w:r w:rsidRPr="00C87730">
        <w:rPr>
          <w:rFonts w:ascii="AvantGarde Bk BT" w:hAnsi="AvantGarde Bk BT" w:cs="Times New Roman"/>
          <w:sz w:val="20"/>
          <w:szCs w:val="20"/>
          <w:lang w:val="es-ES" w:eastAsia="es-ES"/>
        </w:rPr>
        <w:t xml:space="preserve">Que </w:t>
      </w:r>
      <w:r w:rsidRPr="00C87730">
        <w:rPr>
          <w:rFonts w:ascii="AvantGarde Bk BT" w:hAnsi="AvantGarde Bk BT" w:cs="Times New Roman"/>
          <w:i/>
          <w:sz w:val="20"/>
          <w:szCs w:val="20"/>
          <w:lang w:val="es-ES" w:eastAsia="es-ES"/>
        </w:rPr>
        <w:t xml:space="preserve">Las </w:t>
      </w:r>
      <w:r w:rsidR="00E507BD" w:rsidRPr="00C87730">
        <w:rPr>
          <w:rFonts w:ascii="AvantGarde Bk BT" w:hAnsi="AvantGarde Bk BT" w:cs="Times New Roman"/>
          <w:i/>
          <w:sz w:val="20"/>
          <w:szCs w:val="20"/>
          <w:lang w:val="es-ES" w:eastAsia="es-ES"/>
        </w:rPr>
        <w:t>Águilas</w:t>
      </w:r>
      <w:r w:rsidRPr="00C87730">
        <w:rPr>
          <w:rFonts w:ascii="AvantGarde Bk BT" w:hAnsi="AvantGarde Bk BT" w:cs="Times New Roman"/>
          <w:i/>
          <w:sz w:val="20"/>
          <w:szCs w:val="20"/>
          <w:lang w:val="es-ES" w:eastAsia="es-ES"/>
        </w:rPr>
        <w:t xml:space="preserve"> </w:t>
      </w:r>
      <w:r w:rsidR="00E507BD" w:rsidRPr="00C87730">
        <w:rPr>
          <w:rFonts w:ascii="AvantGarde Bk BT" w:hAnsi="AvantGarde Bk BT" w:cs="Times New Roman"/>
          <w:i/>
          <w:sz w:val="20"/>
          <w:szCs w:val="20"/>
          <w:lang w:val="es-ES" w:eastAsia="es-ES"/>
        </w:rPr>
        <w:t>S</w:t>
      </w:r>
      <w:r w:rsidRPr="00C87730">
        <w:rPr>
          <w:rFonts w:ascii="AvantGarde Bk BT" w:hAnsi="AvantGarde Bk BT" w:cs="Times New Roman"/>
          <w:i/>
          <w:sz w:val="20"/>
          <w:szCs w:val="20"/>
          <w:lang w:val="es-ES" w:eastAsia="es-ES"/>
        </w:rPr>
        <w:t>erenas</w:t>
      </w:r>
      <w:r w:rsidRPr="00C87730">
        <w:rPr>
          <w:rFonts w:ascii="AvantGarde Bk BT" w:hAnsi="AvantGarde Bk BT" w:cs="Times New Roman"/>
          <w:sz w:val="20"/>
          <w:szCs w:val="20"/>
          <w:lang w:val="es-ES" w:eastAsia="es-ES"/>
        </w:rPr>
        <w:t xml:space="preserve"> está estructurado como una colección de ensayos agrupados en cuatro categorías, la de los narradores donde aborda obras de autores como Renato Leduc, Juan José Arreola, Agustín Yáñez, entre otros; la de los poetas que contiene ensayos sobre los trabajos poéticos de varios autores como Amado Nervo, Elías Nandino, Xavier Villaurrutia o Enriqueta Ochoa; una sección sobre autores periféricos que incluye figuras en las que se conjunta la actividad de la diplomacia con la de escritor, por ejemplo, el diplomático mexicano Efrén Rebolledo; y, por último, el libro termina con una sección sobre ensayos varios. </w:t>
      </w:r>
    </w:p>
    <w:p w14:paraId="77DFB568" w14:textId="77777777" w:rsidR="00A67385" w:rsidRPr="00C87730" w:rsidRDefault="00A67385" w:rsidP="00E507BD">
      <w:pPr>
        <w:rPr>
          <w:rFonts w:ascii="AvantGarde Bk BT" w:hAnsi="AvantGarde Bk BT" w:cs="Times New Roman"/>
          <w:sz w:val="22"/>
          <w:szCs w:val="22"/>
          <w:lang w:val="es-ES" w:eastAsia="es-ES"/>
        </w:rPr>
      </w:pPr>
    </w:p>
    <w:p w14:paraId="5C3F4F90" w14:textId="77777777" w:rsidR="00A67385" w:rsidRPr="00C87730" w:rsidRDefault="00A67385" w:rsidP="004917D5">
      <w:pPr>
        <w:numPr>
          <w:ilvl w:val="0"/>
          <w:numId w:val="7"/>
        </w:numPr>
        <w:spacing w:after="200"/>
        <w:contextualSpacing/>
        <w:jc w:val="both"/>
        <w:rPr>
          <w:rFonts w:ascii="AvantGarde Bk BT" w:hAnsi="AvantGarde Bk BT" w:cs="Times New Roman"/>
          <w:sz w:val="22"/>
          <w:szCs w:val="22"/>
          <w:lang w:val="es-ES" w:eastAsia="es-ES"/>
        </w:rPr>
      </w:pPr>
      <w:r w:rsidRPr="00C87730">
        <w:rPr>
          <w:rFonts w:ascii="AvantGarde Bk BT" w:hAnsi="AvantGarde Bk BT" w:cs="Times New Roman"/>
          <w:sz w:val="22"/>
          <w:szCs w:val="22"/>
          <w:lang w:val="es-ES" w:eastAsia="es-ES"/>
        </w:rPr>
        <w:t>Que la obra artística de Hugo Gutiérrez Vega está compuesta por diferentes géneros estilísticos, se ha convertido en un referente para todo aquel lector inquieto por temas de historia de la poesía en México, la identidad del pueblo mexicano, el conocimiento de la lengua castellana y por la metodología para la construcción de un texto literario. Además, a través de sus textos, el lector se puede adentrar en las características del lirismo con identidad mexicana desde diversas perspectivas lingüísticas.</w:t>
      </w:r>
    </w:p>
    <w:p w14:paraId="03DC4007" w14:textId="77777777" w:rsidR="00A67385" w:rsidRPr="00C87730" w:rsidRDefault="00A67385" w:rsidP="00E507BD">
      <w:pPr>
        <w:spacing w:after="160"/>
        <w:contextualSpacing/>
        <w:jc w:val="both"/>
        <w:rPr>
          <w:rFonts w:ascii="AvantGarde Bk BT" w:hAnsi="AvantGarde Bk BT" w:cs="Times New Roman"/>
          <w:sz w:val="22"/>
          <w:szCs w:val="22"/>
          <w:lang w:val="es-ES" w:eastAsia="es-ES"/>
        </w:rPr>
      </w:pPr>
    </w:p>
    <w:p w14:paraId="3390F18F" w14:textId="77777777" w:rsidR="00A67385" w:rsidRPr="00C87730" w:rsidRDefault="00A67385" w:rsidP="004917D5">
      <w:pPr>
        <w:numPr>
          <w:ilvl w:val="0"/>
          <w:numId w:val="7"/>
        </w:numPr>
        <w:spacing w:after="160"/>
        <w:contextualSpacing/>
        <w:jc w:val="both"/>
        <w:rPr>
          <w:rFonts w:ascii="AvantGarde Bk BT" w:hAnsi="AvantGarde Bk BT" w:cs="Times New Roman"/>
          <w:sz w:val="22"/>
          <w:szCs w:val="22"/>
          <w:lang w:val="es-ES" w:eastAsia="es-ES"/>
        </w:rPr>
      </w:pPr>
      <w:r w:rsidRPr="00C87730">
        <w:rPr>
          <w:rFonts w:ascii="AvantGarde Bk BT" w:hAnsi="AvantGarde Bk BT" w:cs="Times New Roman"/>
          <w:sz w:val="22"/>
          <w:szCs w:val="22"/>
          <w:lang w:val="es-ES" w:eastAsia="es-ES"/>
        </w:rPr>
        <w:t>Que lo antes expuesto perfila al Mtro. Hugo Gutiérrez Vega, como un indiscutible merecedor de dicha mención honorífica, razones por lo que se tiene a bien proponer que la cátedra lleve su nombre.</w:t>
      </w:r>
    </w:p>
    <w:p w14:paraId="146A5822" w14:textId="77777777" w:rsidR="00E507BD" w:rsidRPr="00C87730" w:rsidRDefault="00E507BD" w:rsidP="00E507BD">
      <w:pPr>
        <w:rPr>
          <w:rFonts w:ascii="AvantGarde Bk BT" w:hAnsi="AvantGarde Bk BT"/>
          <w:lang w:val="es-ES" w:eastAsia="es-ES"/>
        </w:rPr>
      </w:pPr>
    </w:p>
    <w:p w14:paraId="0953EE35" w14:textId="46EBEF66" w:rsidR="00EC7EA3" w:rsidRPr="00C87730" w:rsidRDefault="00E507BD" w:rsidP="00EC7EA3">
      <w:pPr>
        <w:numPr>
          <w:ilvl w:val="0"/>
          <w:numId w:val="7"/>
        </w:numPr>
        <w:spacing w:after="160"/>
        <w:contextualSpacing/>
        <w:jc w:val="both"/>
        <w:rPr>
          <w:rFonts w:ascii="AvantGarde Bk BT" w:hAnsi="AvantGarde Bk BT" w:cs="Times New Roman"/>
          <w:color w:val="000000"/>
          <w:sz w:val="22"/>
          <w:szCs w:val="22"/>
          <w:lang w:val="es-ES" w:eastAsia="es-ES"/>
        </w:rPr>
      </w:pPr>
      <w:r w:rsidRPr="00C87730">
        <w:rPr>
          <w:rFonts w:ascii="AvantGarde Bk BT" w:hAnsi="AvantGarde Bk BT" w:cs="Times New Roman"/>
          <w:color w:val="000000"/>
          <w:sz w:val="22"/>
          <w:szCs w:val="22"/>
          <w:lang w:val="es-ES" w:eastAsia="es-ES"/>
        </w:rPr>
        <w:t xml:space="preserve">Que el Rector del Centros Universitario del Sur presentó </w:t>
      </w:r>
      <w:r w:rsidRPr="00C87730">
        <w:rPr>
          <w:rFonts w:ascii="AvantGarde Bk BT" w:hAnsi="AvantGarde Bk BT" w:cs="Calibri"/>
          <w:bCs/>
          <w:sz w:val="22"/>
          <w:szCs w:val="22"/>
        </w:rPr>
        <w:t xml:space="preserve">ante las Comisiones de Educación y Hacienda de su Centro la propuesta para </w:t>
      </w:r>
      <w:r w:rsidRPr="00C87730">
        <w:rPr>
          <w:rFonts w:ascii="AvantGarde Bk BT" w:hAnsi="AvantGarde Bk BT" w:cs="Times New Roman"/>
          <w:bCs/>
          <w:color w:val="000000"/>
          <w:sz w:val="22"/>
          <w:szCs w:val="22"/>
        </w:rPr>
        <w:t xml:space="preserve">crear la </w:t>
      </w:r>
      <w:r w:rsidR="00EC7EA3" w:rsidRPr="00C87730">
        <w:rPr>
          <w:rFonts w:ascii="AvantGarde Bk BT" w:hAnsi="AvantGarde Bk BT" w:cs="Times New Roman"/>
          <w:sz w:val="22"/>
          <w:szCs w:val="22"/>
          <w:lang w:val="es-ES" w:eastAsia="es-ES"/>
        </w:rPr>
        <w:t xml:space="preserve">“Cátedra de Poesía y Periodismo Cultural Hugo Gutiérrez Vega”, </w:t>
      </w:r>
      <w:r w:rsidRPr="00C87730">
        <w:rPr>
          <w:rFonts w:ascii="AvantGarde Bk BT" w:hAnsi="AvantGarde Bk BT" w:cs="Times New Roman"/>
          <w:bCs/>
          <w:color w:val="000000"/>
          <w:sz w:val="22"/>
          <w:szCs w:val="22"/>
        </w:rPr>
        <w:t>misma</w:t>
      </w:r>
      <w:r w:rsidR="00EC7EA3" w:rsidRPr="00C87730">
        <w:rPr>
          <w:rFonts w:ascii="AvantGarde Bk BT" w:hAnsi="AvantGarde Bk BT" w:cs="Times New Roman"/>
          <w:bCs/>
          <w:color w:val="000000"/>
          <w:sz w:val="22"/>
          <w:szCs w:val="22"/>
        </w:rPr>
        <w:t xml:space="preserve"> </w:t>
      </w:r>
      <w:r w:rsidRPr="00C87730">
        <w:rPr>
          <w:rFonts w:ascii="AvantGarde Bk BT" w:hAnsi="AvantGarde Bk BT" w:cs="Times New Roman"/>
          <w:bCs/>
          <w:color w:val="000000"/>
          <w:sz w:val="22"/>
          <w:szCs w:val="22"/>
        </w:rPr>
        <w:t xml:space="preserve">que fuera aprobada mediante </w:t>
      </w:r>
      <w:r w:rsidR="00EC7EA3" w:rsidRPr="00C87730">
        <w:rPr>
          <w:rFonts w:ascii="AvantGarde Bk BT" w:hAnsi="AvantGarde Bk BT" w:cs="Calibri"/>
          <w:bCs/>
          <w:sz w:val="22"/>
          <w:szCs w:val="22"/>
        </w:rPr>
        <w:t>dictamen CC/50/2011, del 31 de enero del 2011.</w:t>
      </w:r>
    </w:p>
    <w:p w14:paraId="50655FD8" w14:textId="77777777" w:rsidR="00BB6B27" w:rsidRPr="00C87730" w:rsidRDefault="00BB6B27">
      <w:pPr>
        <w:spacing w:after="200" w:line="276" w:lineRule="auto"/>
        <w:rPr>
          <w:rFonts w:ascii="AvantGarde Bk BT" w:hAnsi="AvantGarde Bk BT" w:cs="Times New Roman"/>
          <w:sz w:val="22"/>
          <w:szCs w:val="22"/>
          <w:lang w:val="es-ES" w:eastAsia="es-ES"/>
        </w:rPr>
      </w:pPr>
      <w:r w:rsidRPr="00C87730">
        <w:rPr>
          <w:rFonts w:ascii="AvantGarde Bk BT" w:hAnsi="AvantGarde Bk BT" w:cs="Times New Roman"/>
          <w:sz w:val="22"/>
          <w:szCs w:val="22"/>
          <w:lang w:val="es-ES" w:eastAsia="es-ES"/>
        </w:rPr>
        <w:br w:type="page"/>
      </w:r>
    </w:p>
    <w:p w14:paraId="02A4452D" w14:textId="596D47B9" w:rsidR="00E507BD" w:rsidRPr="00C87730" w:rsidRDefault="00E507BD" w:rsidP="00E507BD">
      <w:pPr>
        <w:numPr>
          <w:ilvl w:val="0"/>
          <w:numId w:val="7"/>
        </w:numPr>
        <w:spacing w:after="200"/>
        <w:contextualSpacing/>
        <w:jc w:val="both"/>
        <w:rPr>
          <w:rFonts w:ascii="AvantGarde Bk BT" w:hAnsi="AvantGarde Bk BT" w:cs="Times New Roman"/>
          <w:sz w:val="22"/>
          <w:szCs w:val="22"/>
          <w:lang w:val="es-ES" w:eastAsia="es-ES"/>
        </w:rPr>
      </w:pPr>
      <w:r w:rsidRPr="00C87730">
        <w:rPr>
          <w:rFonts w:ascii="AvantGarde Bk BT" w:hAnsi="AvantGarde Bk BT" w:cs="Times New Roman"/>
          <w:sz w:val="22"/>
          <w:szCs w:val="22"/>
          <w:lang w:val="es-ES" w:eastAsia="es-ES"/>
        </w:rPr>
        <w:lastRenderedPageBreak/>
        <w:t>Que los Rectores de los Centros Universitarios de Arte, Arquitectura y Diseño, y de Ciencias Sociales y Humanidades, enviaron cartas de adhesión al proyecto, para constituirse como sedes de la “Cátedra de Poesía y Periodismo Cultural Hugo Gutiérrez Vega”.</w:t>
      </w:r>
    </w:p>
    <w:p w14:paraId="1B8B82D8" w14:textId="77777777" w:rsidR="00EC7EA3" w:rsidRPr="00C87730" w:rsidRDefault="00EC7EA3" w:rsidP="00EC7EA3">
      <w:pPr>
        <w:spacing w:after="200"/>
        <w:contextualSpacing/>
        <w:jc w:val="both"/>
        <w:rPr>
          <w:rFonts w:ascii="AvantGarde Bk BT" w:hAnsi="AvantGarde Bk BT" w:cs="Times New Roman"/>
          <w:sz w:val="22"/>
          <w:szCs w:val="22"/>
          <w:lang w:val="es-ES" w:eastAsia="es-ES"/>
        </w:rPr>
      </w:pPr>
    </w:p>
    <w:p w14:paraId="62275F9A" w14:textId="77777777" w:rsidR="00EC7EA3" w:rsidRPr="00C87730" w:rsidRDefault="00EC7EA3" w:rsidP="00EC7EA3">
      <w:pPr>
        <w:numPr>
          <w:ilvl w:val="0"/>
          <w:numId w:val="7"/>
        </w:numPr>
        <w:spacing w:after="200"/>
        <w:contextualSpacing/>
        <w:jc w:val="both"/>
        <w:rPr>
          <w:rFonts w:ascii="AvantGarde Bk BT" w:hAnsi="AvantGarde Bk BT" w:cs="Times New Roman"/>
          <w:sz w:val="22"/>
          <w:szCs w:val="22"/>
          <w:lang w:val="es-ES" w:eastAsia="es-ES"/>
        </w:rPr>
      </w:pPr>
      <w:r w:rsidRPr="00C87730">
        <w:rPr>
          <w:rFonts w:ascii="AvantGarde Bk BT" w:hAnsi="AvantGarde Bk BT" w:cs="Times New Roman"/>
          <w:sz w:val="22"/>
          <w:szCs w:val="22"/>
          <w:lang w:val="es-ES" w:eastAsia="es-ES"/>
        </w:rPr>
        <w:t>Que con la creación de la “</w:t>
      </w:r>
      <w:r w:rsidRPr="00C87730">
        <w:rPr>
          <w:rFonts w:ascii="AvantGarde Bk BT" w:hAnsi="AvantGarde Bk BT" w:cs="Times New Roman"/>
          <w:sz w:val="22"/>
          <w:szCs w:val="22"/>
        </w:rPr>
        <w:t xml:space="preserve">Cátedra de Poesía y Periodismo Cultural Hugo Gutiérrez Vega” </w:t>
      </w:r>
      <w:r w:rsidRPr="00C87730">
        <w:rPr>
          <w:rFonts w:ascii="AvantGarde Bk BT" w:hAnsi="AvantGarde Bk BT" w:cs="Times New Roman"/>
          <w:sz w:val="22"/>
          <w:szCs w:val="22"/>
          <w:lang w:val="es-ES" w:eastAsia="es-ES"/>
        </w:rPr>
        <w:t xml:space="preserve">la Benemérita Universidad de Guadalajara tiene el compromiso de fortalecer la identidad de los mexicanos a través de la difusión de obras artísticas y culturales que propicien los valores, ideas y características fundamentales del pueblo mexicano. Paralelamente, es importante dar a conocer a los autores que se han encargado de reflexionar sobre la cultura de nuestro país utilizando como medio la propia historia, el contexto geográfico, las anécdotas y relatos de las regiones; elementos todos que se abordan en la obra de Hugo Gutiérrez Vega, nacido en la ciudad de Guadalajara, Jalisco, el 20 de febrero de 1934. </w:t>
      </w:r>
    </w:p>
    <w:p w14:paraId="4BD52F57" w14:textId="77777777" w:rsidR="00EC7EA3" w:rsidRPr="00C87730" w:rsidRDefault="00EC7EA3" w:rsidP="00EC7EA3">
      <w:pPr>
        <w:spacing w:after="160"/>
        <w:contextualSpacing/>
        <w:jc w:val="both"/>
        <w:rPr>
          <w:rFonts w:ascii="AvantGarde Bk BT" w:hAnsi="AvantGarde Bk BT" w:cs="Times New Roman"/>
          <w:sz w:val="22"/>
          <w:szCs w:val="22"/>
          <w:lang w:val="es-ES" w:eastAsia="es-ES"/>
        </w:rPr>
      </w:pPr>
    </w:p>
    <w:p w14:paraId="59566CE7" w14:textId="77777777" w:rsidR="00A67385" w:rsidRPr="00C87730" w:rsidRDefault="00A67385" w:rsidP="004917D5">
      <w:pPr>
        <w:numPr>
          <w:ilvl w:val="0"/>
          <w:numId w:val="7"/>
        </w:numPr>
        <w:spacing w:after="160"/>
        <w:contextualSpacing/>
        <w:jc w:val="both"/>
        <w:rPr>
          <w:rFonts w:ascii="AvantGarde Bk BT" w:hAnsi="AvantGarde Bk BT" w:cs="Times New Roman"/>
          <w:sz w:val="22"/>
          <w:szCs w:val="22"/>
          <w:lang w:val="es-ES" w:eastAsia="es-ES"/>
        </w:rPr>
      </w:pPr>
      <w:r w:rsidRPr="00C87730">
        <w:rPr>
          <w:rFonts w:ascii="AvantGarde Bk BT" w:hAnsi="AvantGarde Bk BT" w:cs="Times New Roman"/>
          <w:sz w:val="22"/>
          <w:szCs w:val="22"/>
          <w:lang w:val="es-ES" w:eastAsia="es-ES"/>
        </w:rPr>
        <w:t>Que las áreas prioritarias de trabajo de la</w:t>
      </w:r>
      <w:r w:rsidRPr="00C87730">
        <w:rPr>
          <w:rFonts w:ascii="AvantGarde Bk BT" w:hAnsi="AvantGarde Bk BT"/>
          <w:sz w:val="22"/>
          <w:szCs w:val="22"/>
          <w:lang w:val="es-ES"/>
        </w:rPr>
        <w:t xml:space="preserve"> </w:t>
      </w:r>
      <w:r w:rsidRPr="00C87730">
        <w:rPr>
          <w:rFonts w:ascii="AvantGarde Bk BT" w:hAnsi="AvantGarde Bk BT" w:cs="Times New Roman"/>
          <w:sz w:val="22"/>
          <w:szCs w:val="22"/>
        </w:rPr>
        <w:t xml:space="preserve">“Cátedra de Poesía y Periodismo Cultural Hugo Gutiérrez Vega” </w:t>
      </w:r>
      <w:r w:rsidRPr="00C87730">
        <w:rPr>
          <w:rFonts w:ascii="AvantGarde Bk BT" w:hAnsi="AvantGarde Bk BT"/>
          <w:sz w:val="22"/>
          <w:szCs w:val="22"/>
          <w:lang w:val="es-ES"/>
        </w:rPr>
        <w:t xml:space="preserve">son: </w:t>
      </w:r>
      <w:r w:rsidRPr="00C87730">
        <w:rPr>
          <w:rFonts w:ascii="AvantGarde Bk BT" w:hAnsi="AvantGarde Bk BT" w:cs="Times New Roman"/>
          <w:sz w:val="22"/>
          <w:szCs w:val="22"/>
          <w:lang w:val="es-ES" w:eastAsia="es-ES"/>
        </w:rPr>
        <w:t>la formación humanística e integral; y establecer redes de colaboración institucional, nacional e internacional. En este sentido, las actividades que se realizarán son las siguientes:</w:t>
      </w:r>
    </w:p>
    <w:p w14:paraId="639CAC90" w14:textId="77777777" w:rsidR="00A67385" w:rsidRPr="00C87730" w:rsidRDefault="00A67385" w:rsidP="004917D5">
      <w:pPr>
        <w:numPr>
          <w:ilvl w:val="0"/>
          <w:numId w:val="8"/>
        </w:numPr>
        <w:spacing w:after="160"/>
        <w:contextualSpacing/>
        <w:jc w:val="both"/>
        <w:rPr>
          <w:rFonts w:ascii="AvantGarde Bk BT" w:hAnsi="AvantGarde Bk BT" w:cs="Times New Roman"/>
          <w:sz w:val="22"/>
          <w:szCs w:val="22"/>
          <w:lang w:val="es-ES" w:eastAsia="es-ES"/>
        </w:rPr>
      </w:pPr>
      <w:r w:rsidRPr="00C87730">
        <w:rPr>
          <w:rFonts w:ascii="AvantGarde Bk BT" w:hAnsi="AvantGarde Bk BT" w:cs="Times New Roman"/>
          <w:sz w:val="22"/>
          <w:szCs w:val="22"/>
          <w:lang w:val="es-ES" w:eastAsia="es-ES"/>
        </w:rPr>
        <w:t>La custodia, salvaguarda y difusión de la obra de tan notable autor;</w:t>
      </w:r>
    </w:p>
    <w:p w14:paraId="0C94F791" w14:textId="77777777" w:rsidR="00A67385" w:rsidRPr="00C87730" w:rsidRDefault="00A67385" w:rsidP="004917D5">
      <w:pPr>
        <w:numPr>
          <w:ilvl w:val="0"/>
          <w:numId w:val="8"/>
        </w:numPr>
        <w:spacing w:after="160"/>
        <w:contextualSpacing/>
        <w:jc w:val="both"/>
        <w:rPr>
          <w:rFonts w:ascii="AvantGarde Bk BT" w:hAnsi="AvantGarde Bk BT" w:cs="Times New Roman"/>
          <w:sz w:val="22"/>
          <w:szCs w:val="22"/>
          <w:lang w:val="es-ES" w:eastAsia="es-ES"/>
        </w:rPr>
      </w:pPr>
      <w:r w:rsidRPr="00C87730">
        <w:rPr>
          <w:rFonts w:ascii="AvantGarde Bk BT" w:hAnsi="AvantGarde Bk BT" w:cs="Times New Roman"/>
          <w:sz w:val="22"/>
          <w:szCs w:val="22"/>
          <w:lang w:val="es-ES" w:eastAsia="es-ES"/>
        </w:rPr>
        <w:t xml:space="preserve">Disertaciones magisteriales sobre la obra de Hugo Gutiérrez Vega; </w:t>
      </w:r>
    </w:p>
    <w:p w14:paraId="49EA34B1" w14:textId="77777777" w:rsidR="00A67385" w:rsidRPr="00C87730" w:rsidRDefault="00A67385" w:rsidP="004917D5">
      <w:pPr>
        <w:numPr>
          <w:ilvl w:val="0"/>
          <w:numId w:val="8"/>
        </w:numPr>
        <w:spacing w:after="160"/>
        <w:contextualSpacing/>
        <w:jc w:val="both"/>
        <w:rPr>
          <w:rFonts w:ascii="AvantGarde Bk BT" w:hAnsi="AvantGarde Bk BT" w:cs="Times New Roman"/>
          <w:sz w:val="22"/>
          <w:szCs w:val="22"/>
          <w:lang w:val="es-ES" w:eastAsia="es-ES"/>
        </w:rPr>
      </w:pPr>
      <w:r w:rsidRPr="00C87730">
        <w:rPr>
          <w:rFonts w:ascii="AvantGarde Bk BT" w:hAnsi="AvantGarde Bk BT" w:cs="Times New Roman"/>
          <w:sz w:val="22"/>
          <w:szCs w:val="22"/>
          <w:lang w:val="es-ES" w:eastAsia="es-ES"/>
        </w:rPr>
        <w:t>Conferencias, foros, paneles, seminarios, charlas y demás, sobre temas vinculados a su obra;</w:t>
      </w:r>
    </w:p>
    <w:p w14:paraId="38F43AED" w14:textId="77777777" w:rsidR="00A67385" w:rsidRPr="00C87730" w:rsidRDefault="00A67385" w:rsidP="004917D5">
      <w:pPr>
        <w:numPr>
          <w:ilvl w:val="0"/>
          <w:numId w:val="8"/>
        </w:numPr>
        <w:spacing w:after="160"/>
        <w:contextualSpacing/>
        <w:jc w:val="both"/>
        <w:rPr>
          <w:rFonts w:ascii="AvantGarde Bk BT" w:hAnsi="AvantGarde Bk BT" w:cs="Times New Roman"/>
          <w:sz w:val="22"/>
          <w:szCs w:val="22"/>
          <w:lang w:val="es-ES" w:eastAsia="es-ES"/>
        </w:rPr>
      </w:pPr>
      <w:r w:rsidRPr="00C87730">
        <w:rPr>
          <w:rFonts w:ascii="AvantGarde Bk BT" w:hAnsi="AvantGarde Bk BT" w:cs="Times New Roman"/>
          <w:sz w:val="22"/>
          <w:szCs w:val="22"/>
          <w:lang w:val="es-ES" w:eastAsia="es-ES"/>
        </w:rPr>
        <w:t>Exposiciones artísticas, fotográficas o audiovisuales;</w:t>
      </w:r>
    </w:p>
    <w:p w14:paraId="0C855AA9" w14:textId="5FC1490B" w:rsidR="00A67385" w:rsidRPr="00C87730" w:rsidRDefault="00A67385" w:rsidP="004917D5">
      <w:pPr>
        <w:numPr>
          <w:ilvl w:val="0"/>
          <w:numId w:val="8"/>
        </w:numPr>
        <w:spacing w:after="160"/>
        <w:contextualSpacing/>
        <w:jc w:val="both"/>
        <w:rPr>
          <w:rFonts w:ascii="AvantGarde Bk BT" w:hAnsi="AvantGarde Bk BT" w:cs="Times New Roman"/>
          <w:sz w:val="22"/>
          <w:szCs w:val="22"/>
          <w:lang w:val="es-ES" w:eastAsia="es-ES"/>
        </w:rPr>
      </w:pPr>
      <w:r w:rsidRPr="00C87730">
        <w:rPr>
          <w:rFonts w:ascii="AvantGarde Bk BT" w:hAnsi="AvantGarde Bk BT" w:cs="Times New Roman"/>
          <w:sz w:val="22"/>
          <w:szCs w:val="22"/>
          <w:lang w:val="es-ES" w:eastAsia="es-ES"/>
        </w:rPr>
        <w:t>Formación y capacitación;</w:t>
      </w:r>
    </w:p>
    <w:p w14:paraId="72F3C096" w14:textId="77777777" w:rsidR="00A67385" w:rsidRPr="00C87730" w:rsidRDefault="00A67385" w:rsidP="004917D5">
      <w:pPr>
        <w:numPr>
          <w:ilvl w:val="0"/>
          <w:numId w:val="8"/>
        </w:numPr>
        <w:spacing w:after="160"/>
        <w:contextualSpacing/>
        <w:jc w:val="both"/>
        <w:rPr>
          <w:rFonts w:ascii="AvantGarde Bk BT" w:hAnsi="AvantGarde Bk BT" w:cs="Times New Roman"/>
          <w:sz w:val="22"/>
          <w:szCs w:val="22"/>
          <w:lang w:val="es-ES" w:eastAsia="es-ES"/>
        </w:rPr>
      </w:pPr>
      <w:r w:rsidRPr="00C87730">
        <w:rPr>
          <w:rFonts w:ascii="AvantGarde Bk BT" w:hAnsi="AvantGarde Bk BT" w:cs="Times New Roman"/>
          <w:sz w:val="22"/>
          <w:szCs w:val="22"/>
          <w:lang w:val="es-ES" w:eastAsia="es-ES"/>
        </w:rPr>
        <w:t>Desarrollo de programas de formación y actualización, así como de material didáctico;</w:t>
      </w:r>
    </w:p>
    <w:p w14:paraId="0C30275E" w14:textId="77777777" w:rsidR="00A67385" w:rsidRPr="00C87730" w:rsidRDefault="00A67385" w:rsidP="004917D5">
      <w:pPr>
        <w:numPr>
          <w:ilvl w:val="0"/>
          <w:numId w:val="8"/>
        </w:numPr>
        <w:spacing w:after="160"/>
        <w:contextualSpacing/>
        <w:jc w:val="both"/>
        <w:rPr>
          <w:rFonts w:ascii="AvantGarde Bk BT" w:hAnsi="AvantGarde Bk BT" w:cs="Times New Roman"/>
          <w:sz w:val="22"/>
          <w:szCs w:val="22"/>
          <w:lang w:val="es-ES" w:eastAsia="es-ES"/>
        </w:rPr>
      </w:pPr>
      <w:r w:rsidRPr="00C87730">
        <w:rPr>
          <w:rFonts w:ascii="AvantGarde Bk BT" w:hAnsi="AvantGarde Bk BT" w:cs="Times New Roman"/>
          <w:sz w:val="22"/>
          <w:szCs w:val="22"/>
          <w:lang w:val="es-ES" w:eastAsia="es-ES"/>
        </w:rPr>
        <w:t>Producción de obra;</w:t>
      </w:r>
    </w:p>
    <w:p w14:paraId="2E62F1C7" w14:textId="77777777" w:rsidR="00A67385" w:rsidRPr="00C87730" w:rsidRDefault="00A67385" w:rsidP="004917D5">
      <w:pPr>
        <w:numPr>
          <w:ilvl w:val="0"/>
          <w:numId w:val="8"/>
        </w:numPr>
        <w:spacing w:after="160"/>
        <w:contextualSpacing/>
        <w:jc w:val="both"/>
        <w:rPr>
          <w:rFonts w:ascii="AvantGarde Bk BT" w:hAnsi="AvantGarde Bk BT" w:cs="Times New Roman"/>
          <w:sz w:val="22"/>
          <w:szCs w:val="22"/>
          <w:lang w:val="es-ES" w:eastAsia="es-ES"/>
        </w:rPr>
      </w:pPr>
      <w:r w:rsidRPr="00C87730">
        <w:rPr>
          <w:rFonts w:ascii="AvantGarde Bk BT" w:hAnsi="AvantGarde Bk BT" w:cs="Times New Roman"/>
          <w:sz w:val="22"/>
          <w:szCs w:val="22"/>
          <w:lang w:val="es-ES" w:eastAsia="es-ES"/>
        </w:rPr>
        <w:t>Inserción de actividades en apoyo a programas educativos relacionados con el tema;</w:t>
      </w:r>
    </w:p>
    <w:p w14:paraId="24E234B7" w14:textId="77777777" w:rsidR="00A67385" w:rsidRPr="00C87730" w:rsidRDefault="00A67385" w:rsidP="004917D5">
      <w:pPr>
        <w:numPr>
          <w:ilvl w:val="0"/>
          <w:numId w:val="8"/>
        </w:numPr>
        <w:spacing w:after="160"/>
        <w:contextualSpacing/>
        <w:jc w:val="both"/>
        <w:rPr>
          <w:rFonts w:ascii="AvantGarde Bk BT" w:hAnsi="AvantGarde Bk BT" w:cs="Times New Roman"/>
          <w:sz w:val="22"/>
          <w:szCs w:val="22"/>
          <w:lang w:val="es-ES" w:eastAsia="es-ES"/>
        </w:rPr>
      </w:pPr>
      <w:r w:rsidRPr="00C87730">
        <w:rPr>
          <w:rFonts w:ascii="AvantGarde Bk BT" w:hAnsi="AvantGarde Bk BT" w:cs="Times New Roman"/>
          <w:sz w:val="22"/>
          <w:szCs w:val="22"/>
          <w:lang w:val="es-ES" w:eastAsia="es-ES"/>
        </w:rPr>
        <w:t>Investigación y creación de proyectos y bases de datos;</w:t>
      </w:r>
    </w:p>
    <w:p w14:paraId="150D06A8" w14:textId="77777777" w:rsidR="00A67385" w:rsidRPr="00C87730" w:rsidRDefault="00A67385" w:rsidP="004917D5">
      <w:pPr>
        <w:numPr>
          <w:ilvl w:val="0"/>
          <w:numId w:val="8"/>
        </w:numPr>
        <w:spacing w:after="160"/>
        <w:contextualSpacing/>
        <w:jc w:val="both"/>
        <w:rPr>
          <w:rFonts w:ascii="AvantGarde Bk BT" w:hAnsi="AvantGarde Bk BT" w:cs="Times New Roman"/>
          <w:sz w:val="22"/>
          <w:szCs w:val="22"/>
          <w:lang w:val="es-ES" w:eastAsia="es-ES"/>
        </w:rPr>
      </w:pPr>
      <w:r w:rsidRPr="00C87730">
        <w:rPr>
          <w:rFonts w:ascii="AvantGarde Bk BT" w:hAnsi="AvantGarde Bk BT" w:cs="Times New Roman"/>
          <w:sz w:val="22"/>
          <w:szCs w:val="22"/>
          <w:lang w:val="es-ES" w:eastAsia="es-ES"/>
        </w:rPr>
        <w:t>Reediciones, traducciones y publicación de libros del autor y sobre el autor;</w:t>
      </w:r>
    </w:p>
    <w:p w14:paraId="2FC51B05" w14:textId="77777777" w:rsidR="00A67385" w:rsidRPr="00C87730" w:rsidRDefault="00A67385" w:rsidP="004917D5">
      <w:pPr>
        <w:numPr>
          <w:ilvl w:val="0"/>
          <w:numId w:val="8"/>
        </w:numPr>
        <w:spacing w:after="160"/>
        <w:contextualSpacing/>
        <w:jc w:val="both"/>
        <w:rPr>
          <w:rFonts w:ascii="AvantGarde Bk BT" w:hAnsi="AvantGarde Bk BT" w:cs="Times New Roman"/>
          <w:sz w:val="22"/>
          <w:szCs w:val="22"/>
          <w:lang w:val="es-ES" w:eastAsia="es-ES"/>
        </w:rPr>
      </w:pPr>
      <w:r w:rsidRPr="00C87730">
        <w:rPr>
          <w:rFonts w:ascii="AvantGarde Bk BT" w:hAnsi="AvantGarde Bk BT" w:cs="Times New Roman"/>
          <w:sz w:val="22"/>
          <w:szCs w:val="22"/>
          <w:lang w:val="es-ES" w:eastAsia="es-ES"/>
        </w:rPr>
        <w:t>Reconocimiento anual a la producción, formación e investigación en esta materia;</w:t>
      </w:r>
    </w:p>
    <w:p w14:paraId="37AA6D4D" w14:textId="77777777" w:rsidR="00A67385" w:rsidRPr="00C87730" w:rsidRDefault="00A67385" w:rsidP="004917D5">
      <w:pPr>
        <w:numPr>
          <w:ilvl w:val="0"/>
          <w:numId w:val="8"/>
        </w:numPr>
        <w:spacing w:after="160"/>
        <w:contextualSpacing/>
        <w:jc w:val="both"/>
        <w:rPr>
          <w:rFonts w:ascii="AvantGarde Bk BT" w:hAnsi="AvantGarde Bk BT" w:cs="Times New Roman"/>
          <w:sz w:val="22"/>
          <w:szCs w:val="22"/>
          <w:lang w:val="es-ES" w:eastAsia="es-ES"/>
        </w:rPr>
      </w:pPr>
      <w:r w:rsidRPr="00C87730">
        <w:rPr>
          <w:rFonts w:ascii="AvantGarde Bk BT" w:hAnsi="AvantGarde Bk BT" w:cs="Times New Roman"/>
          <w:sz w:val="22"/>
          <w:szCs w:val="22"/>
          <w:lang w:val="es-ES" w:eastAsia="es-ES"/>
        </w:rPr>
        <w:t xml:space="preserve">Colaboración y establecimiento de redes de colaboración institucionales nacionales e internacionales; </w:t>
      </w:r>
    </w:p>
    <w:p w14:paraId="202FFEB0" w14:textId="151C0390" w:rsidR="00A67385" w:rsidRPr="00C87730" w:rsidRDefault="00A67385" w:rsidP="004917D5">
      <w:pPr>
        <w:numPr>
          <w:ilvl w:val="0"/>
          <w:numId w:val="8"/>
        </w:numPr>
        <w:spacing w:after="160"/>
        <w:contextualSpacing/>
        <w:jc w:val="both"/>
        <w:rPr>
          <w:rFonts w:ascii="AvantGarde Bk BT" w:hAnsi="AvantGarde Bk BT" w:cs="Times New Roman"/>
          <w:sz w:val="22"/>
          <w:szCs w:val="22"/>
          <w:lang w:val="es-ES" w:eastAsia="es-ES"/>
        </w:rPr>
      </w:pPr>
      <w:r w:rsidRPr="00C87730">
        <w:rPr>
          <w:rFonts w:ascii="AvantGarde Bk BT" w:hAnsi="AvantGarde Bk BT" w:cs="Times New Roman"/>
          <w:sz w:val="22"/>
          <w:szCs w:val="22"/>
          <w:lang w:val="es-ES" w:eastAsia="es-ES"/>
        </w:rPr>
        <w:t>La creación de un Programa de Becas para estudiantes de la Universidad de Guadalajara, en universidades extranjeras, con el propósito de apoyar la formación de nuevos escritores, investigadores y artistas;</w:t>
      </w:r>
    </w:p>
    <w:p w14:paraId="6C4A6600" w14:textId="77777777" w:rsidR="00A67385" w:rsidRPr="00C87730" w:rsidRDefault="00A67385" w:rsidP="004917D5">
      <w:pPr>
        <w:numPr>
          <w:ilvl w:val="0"/>
          <w:numId w:val="8"/>
        </w:numPr>
        <w:spacing w:after="160"/>
        <w:contextualSpacing/>
        <w:jc w:val="both"/>
        <w:rPr>
          <w:rFonts w:ascii="AvantGarde Bk BT" w:hAnsi="AvantGarde Bk BT" w:cs="Times New Roman"/>
          <w:sz w:val="22"/>
          <w:szCs w:val="22"/>
          <w:lang w:val="es-ES" w:eastAsia="es-ES"/>
        </w:rPr>
      </w:pPr>
      <w:r w:rsidRPr="00C87730">
        <w:rPr>
          <w:rFonts w:ascii="AvantGarde Bk BT" w:hAnsi="AvantGarde Bk BT" w:cs="Times New Roman"/>
          <w:sz w:val="22"/>
          <w:szCs w:val="22"/>
          <w:lang w:val="es-ES" w:eastAsia="es-ES"/>
        </w:rPr>
        <w:t>Gestión de becas para promover el gusto por la lectura y la escritura; y</w:t>
      </w:r>
    </w:p>
    <w:p w14:paraId="37D7353F" w14:textId="7DEF8A18" w:rsidR="001E7B70" w:rsidRPr="00C87730" w:rsidRDefault="00A67385" w:rsidP="00EC7EA3">
      <w:pPr>
        <w:numPr>
          <w:ilvl w:val="0"/>
          <w:numId w:val="8"/>
        </w:numPr>
        <w:spacing w:after="160"/>
        <w:contextualSpacing/>
        <w:jc w:val="both"/>
        <w:rPr>
          <w:rFonts w:ascii="AvantGarde Bk BT" w:hAnsi="AvantGarde Bk BT" w:cs="Times New Roman"/>
          <w:sz w:val="22"/>
          <w:szCs w:val="22"/>
          <w:lang w:val="es-ES" w:eastAsia="es-ES"/>
        </w:rPr>
      </w:pPr>
      <w:r w:rsidRPr="00C87730">
        <w:rPr>
          <w:rFonts w:ascii="AvantGarde Bk BT" w:hAnsi="AvantGarde Bk BT" w:cs="Times New Roman"/>
          <w:sz w:val="22"/>
          <w:szCs w:val="22"/>
          <w:lang w:val="es-ES" w:eastAsia="es-ES"/>
        </w:rPr>
        <w:t>Procuración de fondos para el sostenimiento de la Cátedra.</w:t>
      </w:r>
    </w:p>
    <w:p w14:paraId="5DF42C8D" w14:textId="4D4F672E" w:rsidR="00FD5870" w:rsidRPr="00C87730" w:rsidRDefault="00FD5870">
      <w:pPr>
        <w:spacing w:after="200" w:line="276" w:lineRule="auto"/>
        <w:rPr>
          <w:rFonts w:ascii="AvantGarde Bk BT" w:hAnsi="AvantGarde Bk BT" w:cs="Times New Roman"/>
          <w:sz w:val="22"/>
          <w:szCs w:val="22"/>
          <w:lang w:val="es-ES" w:eastAsia="es-ES"/>
        </w:rPr>
      </w:pPr>
      <w:r w:rsidRPr="00C87730">
        <w:rPr>
          <w:rFonts w:ascii="AvantGarde Bk BT" w:hAnsi="AvantGarde Bk BT" w:cs="Times New Roman"/>
          <w:sz w:val="22"/>
          <w:szCs w:val="22"/>
          <w:lang w:val="es-ES" w:eastAsia="es-ES"/>
        </w:rPr>
        <w:br w:type="page"/>
      </w:r>
    </w:p>
    <w:p w14:paraId="7A36205E" w14:textId="77777777" w:rsidR="00A67385" w:rsidRPr="00C87730" w:rsidRDefault="00A67385" w:rsidP="00EC7EA3">
      <w:pPr>
        <w:spacing w:after="160"/>
        <w:contextualSpacing/>
        <w:jc w:val="both"/>
        <w:rPr>
          <w:rFonts w:ascii="AvantGarde Bk BT" w:hAnsi="AvantGarde Bk BT" w:cs="Times New Roman"/>
          <w:sz w:val="22"/>
          <w:szCs w:val="22"/>
          <w:lang w:val="es-ES" w:eastAsia="es-ES"/>
        </w:rPr>
      </w:pPr>
    </w:p>
    <w:p w14:paraId="69F9FC8F" w14:textId="35DE6B9E" w:rsidR="00A67385" w:rsidRPr="00C87730" w:rsidRDefault="000930EC" w:rsidP="004917D5">
      <w:pPr>
        <w:numPr>
          <w:ilvl w:val="0"/>
          <w:numId w:val="7"/>
        </w:numPr>
        <w:spacing w:after="160"/>
        <w:contextualSpacing/>
        <w:jc w:val="both"/>
        <w:rPr>
          <w:rFonts w:ascii="AvantGarde Bk BT" w:hAnsi="AvantGarde Bk BT" w:cs="Times New Roman"/>
          <w:sz w:val="22"/>
          <w:szCs w:val="22"/>
          <w:lang w:val="es-ES" w:eastAsia="es-ES"/>
        </w:rPr>
      </w:pPr>
      <w:r w:rsidRPr="00C87730">
        <w:rPr>
          <w:rFonts w:ascii="AvantGarde Bk BT" w:hAnsi="AvantGarde Bk BT" w:cs="Times New Roman"/>
          <w:sz w:val="22"/>
          <w:szCs w:val="22"/>
          <w:lang w:val="es-ES" w:eastAsia="es-ES"/>
        </w:rPr>
        <w:t xml:space="preserve">Que la Universidad de Guadalajara, cuenta con catedráticos destacados en el campo de las artes y la literatura que podrán apoyar en la difusión y custodia de la obra de Hugo Gutiérrez Vega; así como la formación humanística e integral y en formar redes de colaboración institucional. Por ello la </w:t>
      </w:r>
      <w:r w:rsidR="00A67385" w:rsidRPr="00C87730">
        <w:rPr>
          <w:rFonts w:ascii="AvantGarde Bk BT" w:hAnsi="AvantGarde Bk BT" w:cs="Times New Roman"/>
          <w:sz w:val="22"/>
          <w:szCs w:val="22"/>
          <w:lang w:val="es-ES" w:eastAsia="es-ES"/>
        </w:rPr>
        <w:t xml:space="preserve">Cátedra formará parte del </w:t>
      </w:r>
      <w:r w:rsidRPr="00C87730">
        <w:rPr>
          <w:rFonts w:ascii="AvantGarde Bk BT" w:hAnsi="AvantGarde Bk BT"/>
          <w:sz w:val="22"/>
          <w:szCs w:val="22"/>
        </w:rPr>
        <w:t>Departamento de Teorías e Historias, adscrito a la División de Artes y Humanidades, en el Centro Universitario de Arte, Arquitectura y Diseño; al Departamento de Letras, adscrito a la División de Estudios Históricos y Humanos, en el Centro Universitario de Ciencias Sociales y Humanidades;</w:t>
      </w:r>
      <w:r w:rsidR="00A67385" w:rsidRPr="00C87730">
        <w:rPr>
          <w:rFonts w:ascii="AvantGarde Bk BT" w:hAnsi="AvantGarde Bk BT" w:cs="Times New Roman"/>
          <w:sz w:val="22"/>
          <w:szCs w:val="22"/>
          <w:lang w:val="es-ES" w:eastAsia="es-ES"/>
        </w:rPr>
        <w:t xml:space="preserve"> y al Departamento de Artes y Humanidades Departamento adscrito a la División de Ciencias Sociales y Humanidades, en el Centro Universitario del Sur, en coordinación con los programas educativos de Letras Hispánicas y Periodismo.</w:t>
      </w:r>
    </w:p>
    <w:p w14:paraId="365AF13C" w14:textId="77777777" w:rsidR="00A67385" w:rsidRPr="00C87730" w:rsidRDefault="00A67385" w:rsidP="00A67385">
      <w:pPr>
        <w:spacing w:after="160"/>
        <w:contextualSpacing/>
        <w:jc w:val="both"/>
        <w:rPr>
          <w:rFonts w:ascii="AvantGarde Bk BT" w:hAnsi="AvantGarde Bk BT" w:cs="Times New Roman"/>
          <w:sz w:val="22"/>
          <w:szCs w:val="22"/>
          <w:lang w:val="es-ES" w:eastAsia="es-ES"/>
        </w:rPr>
      </w:pPr>
    </w:p>
    <w:p w14:paraId="00C60A72" w14:textId="6F93B014" w:rsidR="00BB6B27" w:rsidRPr="00C87730" w:rsidRDefault="00BB6B27" w:rsidP="00BB6B27">
      <w:pPr>
        <w:numPr>
          <w:ilvl w:val="0"/>
          <w:numId w:val="7"/>
        </w:numPr>
        <w:spacing w:after="160"/>
        <w:contextualSpacing/>
        <w:jc w:val="both"/>
        <w:rPr>
          <w:rFonts w:ascii="AvantGarde Bk BT" w:hAnsi="AvantGarde Bk BT" w:cs="Times New Roman"/>
          <w:color w:val="000000"/>
          <w:sz w:val="22"/>
          <w:szCs w:val="22"/>
          <w:lang w:val="es-ES" w:eastAsia="es-ES"/>
        </w:rPr>
      </w:pPr>
      <w:r w:rsidRPr="00C87730">
        <w:rPr>
          <w:rFonts w:ascii="AvantGarde Bk BT" w:hAnsi="AvantGarde Bk BT" w:cs="Times New Roman"/>
          <w:color w:val="000000"/>
          <w:sz w:val="22"/>
          <w:szCs w:val="22"/>
          <w:lang w:val="es-ES" w:eastAsia="es-ES"/>
        </w:rPr>
        <w:t xml:space="preserve">Que para su funcionamiento, la Cátedra conformará un Comité Académico, constituido por 2 representantes del Centro Universitario de Arte, Arquitectura y Diseño, 2 representantes del Centro Universitario de Ciencias Sociales y Humanidades, 2 representantes del Centro Universitario de los Valles y </w:t>
      </w:r>
      <w:r w:rsidR="0008532C" w:rsidRPr="00C87730">
        <w:rPr>
          <w:rFonts w:ascii="AvantGarde Bk BT" w:hAnsi="AvantGarde Bk BT" w:cs="Times New Roman"/>
          <w:color w:val="000000"/>
          <w:sz w:val="22"/>
          <w:szCs w:val="22"/>
          <w:lang w:val="es-ES" w:eastAsia="es-ES"/>
        </w:rPr>
        <w:t>1 representante del Programa Universitario de Fomento a la Lectura “Letras para Volar”.</w:t>
      </w:r>
    </w:p>
    <w:p w14:paraId="75EAA441" w14:textId="77777777" w:rsidR="00BB6B27" w:rsidRPr="00C87730" w:rsidRDefault="00BB6B27" w:rsidP="00BB6B27">
      <w:pPr>
        <w:spacing w:after="160"/>
        <w:contextualSpacing/>
        <w:jc w:val="both"/>
        <w:rPr>
          <w:rFonts w:ascii="AvantGarde Bk BT" w:hAnsi="AvantGarde Bk BT" w:cs="Times New Roman"/>
          <w:color w:val="000000"/>
          <w:sz w:val="22"/>
          <w:szCs w:val="22"/>
          <w:lang w:val="es-ES" w:eastAsia="es-ES"/>
        </w:rPr>
      </w:pPr>
    </w:p>
    <w:p w14:paraId="2962298D" w14:textId="3FC838AE" w:rsidR="00BB6B27" w:rsidRPr="00C87730" w:rsidRDefault="0008532C" w:rsidP="00BB6B27">
      <w:pPr>
        <w:numPr>
          <w:ilvl w:val="0"/>
          <w:numId w:val="7"/>
        </w:numPr>
        <w:spacing w:after="160"/>
        <w:contextualSpacing/>
        <w:jc w:val="both"/>
        <w:rPr>
          <w:rFonts w:ascii="AvantGarde Bk BT" w:hAnsi="AvantGarde Bk BT" w:cs="Times New Roman"/>
          <w:color w:val="000000"/>
          <w:sz w:val="22"/>
          <w:szCs w:val="22"/>
          <w:lang w:val="es-ES" w:eastAsia="es-ES"/>
        </w:rPr>
      </w:pPr>
      <w:r w:rsidRPr="00C87730">
        <w:rPr>
          <w:rFonts w:ascii="AvantGarde Bk BT" w:hAnsi="AvantGarde Bk BT" w:cs="Times New Roman"/>
          <w:color w:val="000000"/>
          <w:sz w:val="22"/>
          <w:szCs w:val="22"/>
          <w:lang w:val="es-ES" w:eastAsia="es-ES"/>
        </w:rPr>
        <w:t>Que l</w:t>
      </w:r>
      <w:r w:rsidR="00BB6B27" w:rsidRPr="00C87730">
        <w:rPr>
          <w:rFonts w:ascii="AvantGarde Bk BT" w:hAnsi="AvantGarde Bk BT" w:cs="Times New Roman"/>
          <w:color w:val="000000"/>
          <w:sz w:val="22"/>
          <w:szCs w:val="22"/>
          <w:lang w:val="es-ES" w:eastAsia="es-ES"/>
        </w:rPr>
        <w:t xml:space="preserve">a sede de la Catedra será rotativa anualmente en los Departamentos de cada uno de los Centros Universitarios que la conforman, señalados en el punto que antecede y contarán con el apoyo de los Colegios Departamentales que correspondan. Si el Centro que durante una anualidad tiene la Catedra solicita la prórroga para continuar, será requisito contar con la autorización del Comité Académico y con el </w:t>
      </w:r>
      <w:r w:rsidRPr="00C87730">
        <w:rPr>
          <w:rFonts w:ascii="AvantGarde Bk BT" w:hAnsi="AvantGarde Bk BT" w:cs="Times New Roman"/>
          <w:color w:val="000000"/>
          <w:sz w:val="22"/>
          <w:szCs w:val="22"/>
          <w:lang w:val="es-ES" w:eastAsia="es-ES"/>
        </w:rPr>
        <w:t>visto bueno</w:t>
      </w:r>
      <w:r w:rsidR="00BB6B27" w:rsidRPr="00C87730">
        <w:rPr>
          <w:rFonts w:ascii="AvantGarde Bk BT" w:hAnsi="AvantGarde Bk BT" w:cs="Times New Roman"/>
          <w:color w:val="000000"/>
          <w:sz w:val="22"/>
          <w:szCs w:val="22"/>
          <w:lang w:val="es-ES" w:eastAsia="es-ES"/>
        </w:rPr>
        <w:t xml:space="preserve"> del Centro al que le correspondería en el año siguiente.</w:t>
      </w:r>
    </w:p>
    <w:p w14:paraId="35E0DBA4" w14:textId="77777777" w:rsidR="00BB6B27" w:rsidRPr="00C87730" w:rsidRDefault="00BB6B27" w:rsidP="00BB6B27">
      <w:pPr>
        <w:spacing w:after="160"/>
        <w:contextualSpacing/>
        <w:jc w:val="both"/>
        <w:rPr>
          <w:rFonts w:ascii="AvantGarde Bk BT" w:hAnsi="AvantGarde Bk BT" w:cs="Times New Roman"/>
          <w:color w:val="000000"/>
          <w:sz w:val="22"/>
          <w:szCs w:val="22"/>
          <w:lang w:val="es-ES" w:eastAsia="es-ES"/>
        </w:rPr>
      </w:pPr>
    </w:p>
    <w:p w14:paraId="337B219F" w14:textId="77777777" w:rsidR="0008532C" w:rsidRPr="00C87730" w:rsidRDefault="0008532C" w:rsidP="0008532C">
      <w:pPr>
        <w:numPr>
          <w:ilvl w:val="0"/>
          <w:numId w:val="7"/>
        </w:numPr>
        <w:ind w:left="357" w:hanging="357"/>
        <w:contextualSpacing/>
        <w:jc w:val="both"/>
        <w:rPr>
          <w:rFonts w:ascii="AvantGarde Bk BT" w:hAnsi="AvantGarde Bk BT" w:cs="Times New Roman"/>
          <w:color w:val="000000"/>
          <w:sz w:val="22"/>
          <w:szCs w:val="22"/>
          <w:lang w:val="es-ES" w:eastAsia="es-ES"/>
        </w:rPr>
      </w:pPr>
      <w:r w:rsidRPr="00C87730">
        <w:rPr>
          <w:rFonts w:ascii="AvantGarde Bk BT" w:hAnsi="AvantGarde Bk BT" w:cs="Times New Roman"/>
          <w:color w:val="000000"/>
          <w:sz w:val="22"/>
          <w:szCs w:val="22"/>
          <w:lang w:val="es-ES" w:eastAsia="es-ES"/>
        </w:rPr>
        <w:t>Que el responsable de la Cátedra deberá ser Profesor de Carrera del Centro Universitario sede o Huésped o Invitado de la Universidad de Guadalajara y será designado por el Rector General, a partir de una terna propuesta por el Comité Académico.</w:t>
      </w:r>
    </w:p>
    <w:p w14:paraId="09682DAD" w14:textId="77777777" w:rsidR="00BB6B27" w:rsidRPr="00C87730" w:rsidRDefault="00BB6B27" w:rsidP="00BB6B27">
      <w:pPr>
        <w:rPr>
          <w:rFonts w:ascii="AvantGarde Bk BT" w:hAnsi="AvantGarde Bk BT"/>
          <w:lang w:val="es-ES" w:eastAsia="es-ES"/>
        </w:rPr>
      </w:pPr>
    </w:p>
    <w:p w14:paraId="06DC1CA2" w14:textId="77777777" w:rsidR="00A67385" w:rsidRPr="00C87730" w:rsidRDefault="00A67385" w:rsidP="00BB6B27">
      <w:pPr>
        <w:numPr>
          <w:ilvl w:val="0"/>
          <w:numId w:val="7"/>
        </w:numPr>
        <w:spacing w:after="160"/>
        <w:contextualSpacing/>
        <w:jc w:val="both"/>
        <w:rPr>
          <w:rFonts w:ascii="AvantGarde Bk BT" w:hAnsi="AvantGarde Bk BT" w:cs="Times New Roman"/>
          <w:sz w:val="22"/>
          <w:szCs w:val="22"/>
          <w:lang w:val="es-ES" w:eastAsia="es-ES"/>
        </w:rPr>
      </w:pPr>
      <w:r w:rsidRPr="00C87730">
        <w:rPr>
          <w:rFonts w:ascii="AvantGarde Bk BT" w:hAnsi="AvantGarde Bk BT" w:cs="Times New Roman"/>
          <w:sz w:val="22"/>
          <w:szCs w:val="22"/>
          <w:lang w:val="es-ES" w:eastAsia="es-ES"/>
        </w:rPr>
        <w:t xml:space="preserve">Que la Universidad de Guadalajara cuenta con diversas instancias cuyo objetivo es la difusión de las diversas manifestaciones del arte y la cultura nacional y universal, así como el conocimiento en las diversas disciplinas para potenciar la formación de los alumnos y para beneficio de la sociedad en general; mismas con las que la Cátedra Hugo Gutiérrez Vega establecerá sinergia, por ejemplo, las Cátedras Fernando del Paso, y Julio Cortázar; así como el Programa Universitario de Fomento a la Lectura Letras para Volar, y la Maestría Institucional en Literacidad, entre otras. </w:t>
      </w:r>
    </w:p>
    <w:p w14:paraId="4543153E" w14:textId="77777777" w:rsidR="00A67385" w:rsidRPr="00C87730" w:rsidRDefault="00A67385" w:rsidP="00EC7EA3">
      <w:pPr>
        <w:spacing w:after="160"/>
        <w:contextualSpacing/>
        <w:jc w:val="both"/>
        <w:rPr>
          <w:rFonts w:ascii="AvantGarde Bk BT" w:hAnsi="AvantGarde Bk BT" w:cs="Times New Roman"/>
          <w:sz w:val="22"/>
          <w:szCs w:val="22"/>
          <w:lang w:val="es-ES" w:eastAsia="es-ES"/>
        </w:rPr>
      </w:pPr>
    </w:p>
    <w:p w14:paraId="3992D3AD" w14:textId="77777777" w:rsidR="00A67385" w:rsidRPr="00C87730" w:rsidRDefault="00A67385" w:rsidP="00A67385">
      <w:pPr>
        <w:jc w:val="both"/>
        <w:rPr>
          <w:rFonts w:ascii="AvantGarde Bk BT" w:hAnsi="AvantGarde Bk BT" w:cs="Times New Roman"/>
          <w:sz w:val="22"/>
          <w:szCs w:val="22"/>
          <w:lang w:val="es-ES" w:eastAsia="es-ES"/>
        </w:rPr>
      </w:pPr>
      <w:r w:rsidRPr="00C87730">
        <w:rPr>
          <w:rFonts w:ascii="AvantGarde Bk BT" w:hAnsi="AvantGarde Bk BT" w:cs="Times New Roman"/>
          <w:sz w:val="22"/>
          <w:szCs w:val="22"/>
          <w:lang w:val="es-ES" w:eastAsia="es-ES"/>
        </w:rPr>
        <w:t>En virtud de los resultandos antes expuestos, y</w:t>
      </w:r>
    </w:p>
    <w:p w14:paraId="50CF59C1" w14:textId="77777777" w:rsidR="00A67385" w:rsidRPr="00C87730" w:rsidRDefault="00A67385" w:rsidP="00A67385">
      <w:pPr>
        <w:jc w:val="both"/>
        <w:rPr>
          <w:rFonts w:ascii="AvantGarde Bk BT" w:hAnsi="AvantGarde Bk BT" w:cs="Times New Roman"/>
          <w:sz w:val="22"/>
          <w:szCs w:val="22"/>
          <w:lang w:val="es-ES" w:eastAsia="es-ES"/>
        </w:rPr>
      </w:pPr>
    </w:p>
    <w:p w14:paraId="3DB32D03" w14:textId="77777777" w:rsidR="00A67385" w:rsidRPr="00C87730" w:rsidRDefault="00A67385" w:rsidP="00A67385">
      <w:pPr>
        <w:jc w:val="center"/>
        <w:rPr>
          <w:rFonts w:ascii="AvantGarde Bk BT" w:hAnsi="AvantGarde Bk BT" w:cs="Times New Roman"/>
          <w:b/>
          <w:sz w:val="22"/>
          <w:szCs w:val="22"/>
          <w:lang w:val="es-ES" w:eastAsia="es-ES"/>
        </w:rPr>
      </w:pPr>
      <w:r w:rsidRPr="00C87730">
        <w:rPr>
          <w:rFonts w:ascii="AvantGarde Bk BT" w:hAnsi="AvantGarde Bk BT" w:cs="Times New Roman"/>
          <w:b/>
          <w:sz w:val="22"/>
          <w:szCs w:val="22"/>
          <w:lang w:val="es-ES" w:eastAsia="es-ES"/>
        </w:rPr>
        <w:t>C o n s i d e r a n d o:</w:t>
      </w:r>
    </w:p>
    <w:p w14:paraId="1DD29526" w14:textId="77777777" w:rsidR="00A67385" w:rsidRPr="00C87730" w:rsidRDefault="00A67385" w:rsidP="00EC7EA3">
      <w:pPr>
        <w:rPr>
          <w:rFonts w:ascii="AvantGarde Bk BT" w:hAnsi="AvantGarde Bk BT" w:cs="Times New Roman"/>
          <w:b/>
          <w:sz w:val="22"/>
          <w:szCs w:val="22"/>
          <w:lang w:val="es-ES" w:eastAsia="es-ES"/>
        </w:rPr>
      </w:pPr>
    </w:p>
    <w:p w14:paraId="155BD691" w14:textId="77777777" w:rsidR="00EC7EA3" w:rsidRPr="00C87730" w:rsidRDefault="00EC7EA3" w:rsidP="00EC7EA3">
      <w:pPr>
        <w:numPr>
          <w:ilvl w:val="0"/>
          <w:numId w:val="1"/>
        </w:numPr>
        <w:jc w:val="both"/>
        <w:rPr>
          <w:rFonts w:ascii="AvantGarde Bk BT" w:hAnsi="AvantGarde Bk BT" w:cs="Times New Roman"/>
          <w:color w:val="000000"/>
          <w:sz w:val="22"/>
          <w:szCs w:val="22"/>
          <w:lang w:val="es-ES" w:eastAsia="es-ES"/>
        </w:rPr>
      </w:pPr>
      <w:r w:rsidRPr="00C87730">
        <w:rPr>
          <w:rFonts w:ascii="AvantGarde Bk BT" w:hAnsi="AvantGarde Bk BT" w:cs="Times New Roman"/>
          <w:color w:val="000000"/>
          <w:sz w:val="22"/>
          <w:szCs w:val="22"/>
          <w:lang w:val="es-ES" w:eastAsia="es-ES"/>
        </w:rPr>
        <w:t>Que es atribución de la Universidad, realizar programas de docencia, investigación y difusión de la cultura, y ofrecer una formación integral de acuerdo con los principios y orientaciones previstos en el artículo 3 de la Constitución Federal.</w:t>
      </w:r>
    </w:p>
    <w:p w14:paraId="7F434074" w14:textId="77777777" w:rsidR="00EC7EA3" w:rsidRPr="00C87730" w:rsidRDefault="00EC7EA3" w:rsidP="00EC7EA3">
      <w:pPr>
        <w:jc w:val="both"/>
        <w:rPr>
          <w:rFonts w:ascii="AvantGarde Bk BT" w:hAnsi="AvantGarde Bk BT" w:cs="Times New Roman"/>
          <w:sz w:val="22"/>
          <w:szCs w:val="22"/>
          <w:lang w:val="es-ES" w:eastAsia="es-ES"/>
        </w:rPr>
      </w:pPr>
    </w:p>
    <w:p w14:paraId="520CA2CB" w14:textId="77777777" w:rsidR="00EC7EA3" w:rsidRPr="00C87730" w:rsidRDefault="00EC7EA3" w:rsidP="00EC7EA3">
      <w:pPr>
        <w:numPr>
          <w:ilvl w:val="0"/>
          <w:numId w:val="1"/>
        </w:numPr>
        <w:jc w:val="both"/>
        <w:rPr>
          <w:rFonts w:ascii="AvantGarde Bk BT" w:hAnsi="AvantGarde Bk BT" w:cs="Times New Roman"/>
          <w:sz w:val="22"/>
          <w:szCs w:val="22"/>
          <w:lang w:val="es-ES" w:eastAsia="es-ES"/>
        </w:rPr>
      </w:pPr>
      <w:r w:rsidRPr="00C87730">
        <w:rPr>
          <w:rFonts w:ascii="AvantGarde Bk BT" w:hAnsi="AvantGarde Bk BT" w:cs="Times New Roman"/>
          <w:sz w:val="22"/>
          <w:szCs w:val="22"/>
          <w:lang w:val="es-ES" w:eastAsia="es-ES"/>
        </w:rPr>
        <w:t>Que la Universidad de Guadalajara es un organismo público descentralizado del Gobierno del Estado de Jalisco con autonomía, personalidad jurídica y patrimonio propio, de conformidad con lo dispuesto en el artículo 1 de su Ley Orgánica, promulgada y publicada por el titular del Poder Ejecutivo local del día 15 de enero de 1994, en ejecución del decreto número 15319 del H. Congreso del Estado de Jalisco.</w:t>
      </w:r>
    </w:p>
    <w:p w14:paraId="49CE1AF0" w14:textId="77777777" w:rsidR="00EC7EA3" w:rsidRPr="00C87730" w:rsidRDefault="00EC7EA3" w:rsidP="00EC7EA3">
      <w:pPr>
        <w:rPr>
          <w:rFonts w:ascii="AvantGarde Bk BT" w:hAnsi="AvantGarde Bk BT" w:cs="Times New Roman"/>
          <w:sz w:val="22"/>
          <w:szCs w:val="22"/>
          <w:lang w:val="es-ES" w:eastAsia="es-ES"/>
        </w:rPr>
      </w:pPr>
    </w:p>
    <w:p w14:paraId="02EC5730" w14:textId="77777777" w:rsidR="00EC7EA3" w:rsidRPr="00C87730" w:rsidRDefault="00EC7EA3" w:rsidP="00EC7EA3">
      <w:pPr>
        <w:numPr>
          <w:ilvl w:val="0"/>
          <w:numId w:val="1"/>
        </w:numPr>
        <w:jc w:val="both"/>
        <w:rPr>
          <w:rFonts w:ascii="AvantGarde Bk BT" w:hAnsi="AvantGarde Bk BT" w:cs="Times New Roman"/>
          <w:sz w:val="22"/>
          <w:szCs w:val="22"/>
          <w:lang w:val="es-ES" w:eastAsia="es-ES"/>
        </w:rPr>
      </w:pPr>
      <w:r w:rsidRPr="00C87730">
        <w:rPr>
          <w:rFonts w:ascii="AvantGarde Bk BT" w:hAnsi="AvantGarde Bk BT" w:cs="Times New Roman"/>
          <w:sz w:val="22"/>
          <w:szCs w:val="22"/>
          <w:lang w:val="es-ES" w:eastAsia="es-ES"/>
        </w:rPr>
        <w:t>Que como lo señalan las fracciones I, II y IV, artículo 5 de la Ley Orgánica de la Universidad, en vigor, son fines de esta Casa de Estudio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3FD9726D" w14:textId="77777777" w:rsidR="00EC7EA3" w:rsidRPr="00C87730" w:rsidRDefault="00EC7EA3" w:rsidP="00EC7EA3">
      <w:pPr>
        <w:jc w:val="both"/>
        <w:rPr>
          <w:rFonts w:ascii="AvantGarde Bk BT" w:hAnsi="AvantGarde Bk BT" w:cs="Times New Roman"/>
          <w:color w:val="000000"/>
          <w:sz w:val="22"/>
          <w:szCs w:val="22"/>
          <w:lang w:val="es-ES" w:eastAsia="es-ES"/>
        </w:rPr>
      </w:pPr>
    </w:p>
    <w:p w14:paraId="14079CF7" w14:textId="77777777" w:rsidR="00EC7EA3" w:rsidRPr="00C87730" w:rsidRDefault="00EC7EA3" w:rsidP="00EC7EA3">
      <w:pPr>
        <w:numPr>
          <w:ilvl w:val="0"/>
          <w:numId w:val="1"/>
        </w:numPr>
        <w:jc w:val="both"/>
        <w:rPr>
          <w:rFonts w:ascii="AvantGarde Bk BT" w:hAnsi="AvantGarde Bk BT" w:cs="Calibri"/>
          <w:color w:val="000000"/>
          <w:sz w:val="20"/>
          <w:szCs w:val="20"/>
          <w:lang w:val="es-ES" w:eastAsia="es-ES"/>
        </w:rPr>
      </w:pPr>
      <w:bookmarkStart w:id="0" w:name="_GoBack"/>
      <w:r w:rsidRPr="00C87730">
        <w:rPr>
          <w:rFonts w:ascii="AvantGarde Bk BT" w:hAnsi="AvantGarde Bk BT" w:cs="Calibri"/>
          <w:color w:val="000000"/>
          <w:sz w:val="20"/>
          <w:szCs w:val="20"/>
          <w:lang w:val="es-ES" w:eastAsia="es-ES"/>
        </w:rPr>
        <w:t>Que de acuerdo con el artículo 22 de su Ley Orgánica, la Universidad de Guadalajara adoptará el modelo de Red para organizar sus actividades académicas y administrativas.</w:t>
      </w:r>
    </w:p>
    <w:p w14:paraId="031D604A" w14:textId="77777777" w:rsidR="00EC7EA3" w:rsidRPr="00C87730" w:rsidRDefault="00EC7EA3" w:rsidP="00EC7EA3">
      <w:pPr>
        <w:jc w:val="both"/>
        <w:rPr>
          <w:rFonts w:ascii="AvantGarde Bk BT" w:hAnsi="AvantGarde Bk BT" w:cs="Times New Roman"/>
          <w:color w:val="000000"/>
          <w:sz w:val="20"/>
          <w:szCs w:val="20"/>
          <w:lang w:val="es-ES" w:eastAsia="es-ES"/>
        </w:rPr>
      </w:pPr>
    </w:p>
    <w:p w14:paraId="19039EF9" w14:textId="77777777" w:rsidR="00EC7EA3" w:rsidRPr="00C87730" w:rsidRDefault="00EC7EA3" w:rsidP="00EC7EA3">
      <w:pPr>
        <w:numPr>
          <w:ilvl w:val="0"/>
          <w:numId w:val="1"/>
        </w:numPr>
        <w:contextualSpacing/>
        <w:jc w:val="both"/>
        <w:rPr>
          <w:rFonts w:ascii="AvantGarde Bk BT" w:hAnsi="AvantGarde Bk BT" w:cs="Times New Roman"/>
          <w:color w:val="000000"/>
          <w:spacing w:val="-2"/>
          <w:sz w:val="20"/>
          <w:szCs w:val="20"/>
          <w:lang w:val="es-ES" w:eastAsia="es-ES"/>
        </w:rPr>
      </w:pPr>
      <w:r w:rsidRPr="00C87730">
        <w:rPr>
          <w:rFonts w:ascii="AvantGarde Bk BT" w:hAnsi="AvantGarde Bk BT" w:cs="Times New Roman"/>
          <w:color w:val="000000"/>
          <w:spacing w:val="-2"/>
          <w:sz w:val="20"/>
          <w:szCs w:val="20"/>
          <w:lang w:val="es-ES" w:eastAsia="es-ES"/>
        </w:rPr>
        <w:t>Que el artículo 31, fracción V de la Ley Orgánica, establece como atribución del Consejo General Universitario, crear Centros Universitarios, Sistemas y dependencias que tiendan a ampliar o mejorar las funciones universitarias y modificar, fusionar o suprimir las existentes.</w:t>
      </w:r>
    </w:p>
    <w:p w14:paraId="3AF670C1" w14:textId="77777777" w:rsidR="00EC7EA3" w:rsidRPr="00C87730" w:rsidRDefault="00EC7EA3" w:rsidP="00EC7EA3">
      <w:pPr>
        <w:rPr>
          <w:rFonts w:ascii="AvantGarde Bk BT" w:hAnsi="AvantGarde Bk BT" w:cs="Times New Roman"/>
          <w:color w:val="000000"/>
          <w:spacing w:val="-2"/>
          <w:sz w:val="20"/>
          <w:szCs w:val="20"/>
          <w:lang w:val="es-ES" w:eastAsia="es-ES"/>
        </w:rPr>
      </w:pPr>
    </w:p>
    <w:p w14:paraId="1B5072BC" w14:textId="77777777" w:rsidR="00EC7EA3" w:rsidRPr="00C87730" w:rsidRDefault="00EC7EA3" w:rsidP="00EC7EA3">
      <w:pPr>
        <w:numPr>
          <w:ilvl w:val="0"/>
          <w:numId w:val="1"/>
        </w:numPr>
        <w:contextualSpacing/>
        <w:jc w:val="both"/>
        <w:rPr>
          <w:rFonts w:ascii="AvantGarde Bk BT" w:hAnsi="AvantGarde Bk BT" w:cs="Times New Roman"/>
          <w:color w:val="000000"/>
          <w:spacing w:val="-2"/>
          <w:sz w:val="20"/>
          <w:szCs w:val="20"/>
          <w:lang w:val="es-ES" w:eastAsia="es-ES"/>
        </w:rPr>
      </w:pPr>
      <w:r w:rsidRPr="00C87730">
        <w:rPr>
          <w:rFonts w:ascii="AvantGarde Bk BT" w:hAnsi="AvantGarde Bk BT" w:cs="Times New Roman"/>
          <w:color w:val="000000"/>
          <w:spacing w:val="-2"/>
          <w:sz w:val="20"/>
          <w:szCs w:val="20"/>
          <w:lang w:val="es-ES" w:eastAsia="es-ES"/>
        </w:rPr>
        <w:t>Que el artículo 35, fracción X de la Ley Orgánica, reconoce como atribución del Rector General, promover todo lo que contribuya al mejoramiento académico, administrativo y patrimonial de la Universidad.</w:t>
      </w:r>
    </w:p>
    <w:p w14:paraId="784E48DF" w14:textId="77777777" w:rsidR="00EC7EA3" w:rsidRPr="00C87730" w:rsidRDefault="00EC7EA3" w:rsidP="00EC7EA3">
      <w:pPr>
        <w:rPr>
          <w:rFonts w:ascii="AvantGarde Bk BT" w:hAnsi="AvantGarde Bk BT" w:cs="Times New Roman"/>
          <w:color w:val="000000"/>
          <w:spacing w:val="-2"/>
          <w:sz w:val="20"/>
          <w:szCs w:val="20"/>
          <w:lang w:val="es-ES" w:eastAsia="es-ES"/>
        </w:rPr>
      </w:pPr>
    </w:p>
    <w:p w14:paraId="6E4E8427" w14:textId="77777777" w:rsidR="00EC7EA3" w:rsidRPr="00C87730" w:rsidRDefault="00EC7EA3" w:rsidP="00EC7EA3">
      <w:pPr>
        <w:numPr>
          <w:ilvl w:val="0"/>
          <w:numId w:val="1"/>
        </w:numPr>
        <w:contextualSpacing/>
        <w:jc w:val="both"/>
        <w:rPr>
          <w:rFonts w:ascii="AvantGarde Bk BT" w:hAnsi="AvantGarde Bk BT" w:cs="Times New Roman"/>
          <w:color w:val="000000"/>
          <w:spacing w:val="-2"/>
          <w:sz w:val="22"/>
          <w:szCs w:val="22"/>
          <w:lang w:val="es-ES" w:eastAsia="es-ES"/>
        </w:rPr>
      </w:pPr>
      <w:r w:rsidRPr="00C87730">
        <w:rPr>
          <w:rFonts w:ascii="AvantGarde Bk BT" w:hAnsi="AvantGarde Bk BT" w:cs="Times New Roman"/>
          <w:color w:val="000000"/>
          <w:spacing w:val="-2"/>
          <w:sz w:val="20"/>
          <w:szCs w:val="20"/>
          <w:lang w:val="es-ES" w:eastAsia="es-ES"/>
        </w:rPr>
        <w:t>Que es el artículo 95, fracciones II, IV, VIII y XV, del Estatuto General, el que establece las atribuciones y funciones de la Rectoría General, para proponer ante el Consejo General Universitario, estrategias para el cumplimiento y desarrollo de las funciones sustantivas de la Universidad, proyectos para la creación, modificación o supresión de planes y programas académicos, promover los programas de vinculación, intercambio y coordinación entre los Centros Universitarios y demás organismos públicos y privados, así como establecer las</w:t>
      </w:r>
      <w:r w:rsidRPr="00C87730">
        <w:rPr>
          <w:rFonts w:ascii="AvantGarde Bk BT" w:hAnsi="AvantGarde Bk BT" w:cs="Times New Roman"/>
          <w:color w:val="000000"/>
          <w:spacing w:val="-2"/>
          <w:sz w:val="22"/>
          <w:szCs w:val="22"/>
          <w:lang w:val="es-ES" w:eastAsia="es-ES"/>
        </w:rPr>
        <w:t xml:space="preserve"> </w:t>
      </w:r>
      <w:bookmarkEnd w:id="0"/>
      <w:r w:rsidRPr="00C87730">
        <w:rPr>
          <w:rFonts w:ascii="AvantGarde Bk BT" w:hAnsi="AvantGarde Bk BT" w:cs="Times New Roman"/>
          <w:color w:val="000000"/>
          <w:spacing w:val="-2"/>
          <w:sz w:val="22"/>
          <w:szCs w:val="22"/>
          <w:lang w:val="es-ES" w:eastAsia="es-ES"/>
        </w:rPr>
        <w:t>medidas necesarias en materia de creación, desarrollo, protección, y conservación del patrimonio artístico, histórico y cultural de la institución.</w:t>
      </w:r>
    </w:p>
    <w:p w14:paraId="5530B0CC" w14:textId="77777777" w:rsidR="00EC7EA3" w:rsidRPr="00C87730" w:rsidRDefault="00EC7EA3" w:rsidP="00EC7EA3">
      <w:pPr>
        <w:rPr>
          <w:rFonts w:ascii="AvantGarde Bk BT" w:hAnsi="AvantGarde Bk BT" w:cs="Times New Roman"/>
          <w:color w:val="000000"/>
          <w:spacing w:val="-2"/>
          <w:sz w:val="22"/>
          <w:szCs w:val="22"/>
          <w:lang w:val="es-ES" w:eastAsia="es-ES"/>
        </w:rPr>
      </w:pPr>
    </w:p>
    <w:p w14:paraId="47FB59DA" w14:textId="77777777" w:rsidR="00EC7EA3" w:rsidRPr="00C87730" w:rsidRDefault="00EC7EA3" w:rsidP="00EC7EA3">
      <w:pPr>
        <w:numPr>
          <w:ilvl w:val="0"/>
          <w:numId w:val="1"/>
        </w:numPr>
        <w:jc w:val="both"/>
        <w:rPr>
          <w:rFonts w:ascii="AvantGarde Bk BT" w:hAnsi="AvantGarde Bk BT"/>
          <w:sz w:val="22"/>
          <w:szCs w:val="22"/>
        </w:rPr>
      </w:pPr>
      <w:r w:rsidRPr="00C87730">
        <w:rPr>
          <w:rFonts w:ascii="AvantGarde Bk BT" w:hAnsi="AvantGarde Bk BT"/>
          <w:sz w:val="22"/>
          <w:szCs w:val="22"/>
        </w:rPr>
        <w:t>Que el Consejo General Universitario funciona en pleno o por comisiones, las que pueden ser permanentes o especiales, tal como lo señala el artículo 27 de la Ley Orgánica.</w:t>
      </w:r>
    </w:p>
    <w:p w14:paraId="10B2CE93" w14:textId="77777777" w:rsidR="00EC7EA3" w:rsidRPr="00C87730" w:rsidRDefault="00EC7EA3" w:rsidP="00EC7EA3">
      <w:pPr>
        <w:jc w:val="both"/>
        <w:rPr>
          <w:rFonts w:ascii="AvantGarde Bk BT" w:hAnsi="AvantGarde Bk BT"/>
          <w:spacing w:val="-2"/>
          <w:sz w:val="22"/>
          <w:szCs w:val="22"/>
        </w:rPr>
      </w:pPr>
    </w:p>
    <w:p w14:paraId="36AB90BB" w14:textId="77777777" w:rsidR="00EC7EA3" w:rsidRPr="00C87730" w:rsidRDefault="00EC7EA3" w:rsidP="00EC7EA3">
      <w:pPr>
        <w:numPr>
          <w:ilvl w:val="0"/>
          <w:numId w:val="1"/>
        </w:numPr>
        <w:jc w:val="both"/>
        <w:rPr>
          <w:rFonts w:ascii="AvantGarde Bk BT" w:hAnsi="AvantGarde Bk BT"/>
          <w:spacing w:val="-2"/>
          <w:sz w:val="22"/>
          <w:szCs w:val="22"/>
        </w:rPr>
      </w:pPr>
      <w:r w:rsidRPr="00C87730">
        <w:rPr>
          <w:rFonts w:ascii="AvantGarde Bk BT" w:hAnsi="AvantGarde Bk BT"/>
          <w:spacing w:val="-2"/>
          <w:sz w:val="22"/>
          <w:szCs w:val="22"/>
        </w:rPr>
        <w:t>Que es atribución de la Comisión de Educación del Consejo General Universitario conocer y dictaminar acerca de las propuestas de los Consejeros, el Rector General o de los 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p>
    <w:p w14:paraId="6EDC19AB" w14:textId="77777777" w:rsidR="00EC7EA3" w:rsidRPr="00C87730" w:rsidRDefault="00EC7EA3" w:rsidP="00EC7EA3">
      <w:pPr>
        <w:rPr>
          <w:rFonts w:ascii="AvantGarde Bk BT" w:eastAsia="Calibri" w:hAnsi="AvantGarde Bk BT"/>
          <w:spacing w:val="-2"/>
        </w:rPr>
      </w:pPr>
    </w:p>
    <w:p w14:paraId="0CD196C2" w14:textId="77777777" w:rsidR="00EC7EA3" w:rsidRPr="00C87730" w:rsidRDefault="00EC7EA3" w:rsidP="00EC7EA3">
      <w:pPr>
        <w:numPr>
          <w:ilvl w:val="0"/>
          <w:numId w:val="1"/>
        </w:numPr>
        <w:contextualSpacing/>
        <w:jc w:val="both"/>
        <w:rPr>
          <w:rFonts w:ascii="AvantGarde Bk BT" w:eastAsia="Calibri" w:hAnsi="AvantGarde Bk BT" w:cs="Times New Roman"/>
          <w:spacing w:val="-2"/>
          <w:sz w:val="22"/>
          <w:szCs w:val="22"/>
          <w:lang w:eastAsia="en-US"/>
        </w:rPr>
      </w:pPr>
      <w:r w:rsidRPr="00C87730">
        <w:rPr>
          <w:rFonts w:ascii="AvantGarde Bk BT" w:eastAsia="Calibri" w:hAnsi="AvantGarde Bk BT" w:cs="Times New Roman"/>
          <w:spacing w:val="-2"/>
          <w:sz w:val="22"/>
          <w:szCs w:val="22"/>
          <w:lang w:eastAsia="en-US"/>
        </w:rPr>
        <w:t>Que de conformidad al artículo 86, fracción IV del Estatuto General, es atribución de la Comisión de Hacienda proponer al Consejo General Universitario el proyecto de aranceles y contribuciones de la Universidad de Guadalajara.</w:t>
      </w:r>
    </w:p>
    <w:p w14:paraId="5F9137AA" w14:textId="77777777" w:rsidR="00EC7EA3" w:rsidRPr="00C87730" w:rsidRDefault="00EC7EA3" w:rsidP="00EC7EA3">
      <w:pPr>
        <w:rPr>
          <w:rFonts w:ascii="AvantGarde Bk BT" w:hAnsi="AvantGarde Bk BT" w:cs="Times New Roman"/>
          <w:color w:val="000000"/>
          <w:spacing w:val="-2"/>
          <w:sz w:val="22"/>
          <w:szCs w:val="22"/>
          <w:lang w:val="es-ES" w:eastAsia="es-ES"/>
        </w:rPr>
      </w:pPr>
    </w:p>
    <w:p w14:paraId="61114E85" w14:textId="77777777" w:rsidR="00EC7EA3" w:rsidRPr="00C87730" w:rsidRDefault="00EC7EA3" w:rsidP="00EC7EA3">
      <w:pPr>
        <w:numPr>
          <w:ilvl w:val="0"/>
          <w:numId w:val="1"/>
        </w:numPr>
        <w:jc w:val="both"/>
        <w:rPr>
          <w:rFonts w:ascii="AvantGarde Bk BT" w:hAnsi="AvantGarde Bk BT" w:cs="Times New Roman"/>
          <w:color w:val="000000"/>
          <w:spacing w:val="-2"/>
          <w:sz w:val="22"/>
          <w:szCs w:val="22"/>
          <w:lang w:val="es-ES" w:eastAsia="es-ES"/>
        </w:rPr>
      </w:pPr>
      <w:r w:rsidRPr="00C87730">
        <w:rPr>
          <w:rFonts w:ascii="AvantGarde Bk BT" w:hAnsi="AvantGarde Bk BT" w:cs="Times New Roman"/>
          <w:color w:val="000000"/>
          <w:spacing w:val="-2"/>
          <w:sz w:val="22"/>
          <w:szCs w:val="22"/>
          <w:lang w:val="es-ES" w:eastAsia="es-ES"/>
        </w:rPr>
        <w:t>Que con fundamento en los artículos 1, 43 fracción II y 45 del Reglamento para Otorgar Galardones y Méritos Universitarios, la Universidad de Guadalajara reconocerá los méritos y distinciones a través del H. Consejo General Universitario; entre estos se considera la distinción por nombre de un personaje ilustre a una dependencia universitaria, personaje que por su gran trayectoria profesional y loable labor, hayan destacado en beneficio de la sociedad en general.</w:t>
      </w:r>
    </w:p>
    <w:p w14:paraId="6FFE3561" w14:textId="77777777" w:rsidR="00EC7EA3" w:rsidRPr="00C87730" w:rsidRDefault="00EC7EA3" w:rsidP="00EC7EA3">
      <w:pPr>
        <w:contextualSpacing/>
        <w:jc w:val="both"/>
        <w:rPr>
          <w:rFonts w:ascii="AvantGarde Bk BT" w:hAnsi="AvantGarde Bk BT" w:cs="Times New Roman"/>
          <w:color w:val="000000"/>
          <w:spacing w:val="-2"/>
          <w:sz w:val="22"/>
          <w:szCs w:val="22"/>
          <w:lang w:val="es-ES" w:eastAsia="es-ES"/>
        </w:rPr>
      </w:pPr>
    </w:p>
    <w:p w14:paraId="3FAB378E" w14:textId="77777777" w:rsidR="00CB6F6D" w:rsidRPr="00C87730" w:rsidRDefault="00CB6F6D" w:rsidP="00CB6F6D">
      <w:pPr>
        <w:jc w:val="both"/>
        <w:rPr>
          <w:rFonts w:ascii="AvantGarde Bk BT" w:hAnsi="AvantGarde Bk BT" w:cs="Times New Roman"/>
          <w:sz w:val="22"/>
          <w:szCs w:val="22"/>
          <w:lang w:val="es-ES" w:eastAsia="es-ES"/>
        </w:rPr>
      </w:pPr>
      <w:r w:rsidRPr="00C87730">
        <w:rPr>
          <w:rFonts w:ascii="AvantGarde Bk BT" w:hAnsi="AvantGarde Bk BT" w:cs="Times New Roman"/>
          <w:sz w:val="22"/>
          <w:szCs w:val="22"/>
          <w:lang w:val="es-ES" w:eastAsia="es-ES"/>
        </w:rPr>
        <w:t>Por lo anteriormente expuesto y fundado, estas Comisiones Permanentes de Educación y de Hacienda tienen a bien proponer al pleno del H. Consejo General Universitario los siguientes:</w:t>
      </w:r>
    </w:p>
    <w:p w14:paraId="37D40097" w14:textId="77777777" w:rsidR="00FD5870" w:rsidRPr="00C87730" w:rsidRDefault="00FD5870" w:rsidP="00EC7EA3">
      <w:pPr>
        <w:rPr>
          <w:rFonts w:ascii="AvantGarde Bk BT" w:hAnsi="AvantGarde Bk BT" w:cs="Times New Roman"/>
          <w:b/>
          <w:sz w:val="22"/>
          <w:szCs w:val="22"/>
          <w:lang w:val="es-ES" w:eastAsia="es-ES"/>
        </w:rPr>
      </w:pPr>
    </w:p>
    <w:p w14:paraId="166D615C" w14:textId="77777777" w:rsidR="00A67385" w:rsidRPr="00C87730" w:rsidRDefault="00A67385" w:rsidP="00A67385">
      <w:pPr>
        <w:jc w:val="center"/>
        <w:rPr>
          <w:rFonts w:ascii="AvantGarde Bk BT" w:hAnsi="AvantGarde Bk BT" w:cs="Times New Roman"/>
          <w:b/>
          <w:sz w:val="22"/>
          <w:szCs w:val="22"/>
          <w:lang w:val="es-ES" w:eastAsia="es-ES"/>
        </w:rPr>
      </w:pPr>
      <w:r w:rsidRPr="00C87730">
        <w:rPr>
          <w:rFonts w:ascii="AvantGarde Bk BT" w:hAnsi="AvantGarde Bk BT" w:cs="Times New Roman"/>
          <w:b/>
          <w:sz w:val="22"/>
          <w:szCs w:val="22"/>
          <w:lang w:val="es-ES" w:eastAsia="es-ES"/>
        </w:rPr>
        <w:t>R e s o l u t i v o s:</w:t>
      </w:r>
    </w:p>
    <w:p w14:paraId="7D3CB878" w14:textId="77777777" w:rsidR="00A67385" w:rsidRPr="00C87730" w:rsidRDefault="00A67385" w:rsidP="00EC7EA3">
      <w:pPr>
        <w:rPr>
          <w:rFonts w:ascii="AvantGarde Bk BT" w:hAnsi="AvantGarde Bk BT" w:cs="Times New Roman"/>
          <w:b/>
          <w:sz w:val="22"/>
          <w:szCs w:val="22"/>
          <w:lang w:val="es-ES" w:eastAsia="es-ES"/>
        </w:rPr>
      </w:pPr>
    </w:p>
    <w:p w14:paraId="1D7DE0B0" w14:textId="49781F23" w:rsidR="00A67385" w:rsidRPr="00C87730" w:rsidRDefault="00A67385" w:rsidP="00A67385">
      <w:pPr>
        <w:jc w:val="both"/>
        <w:rPr>
          <w:rFonts w:ascii="AvantGarde Bk BT" w:hAnsi="AvantGarde Bk BT" w:cs="Times New Roman"/>
          <w:sz w:val="20"/>
          <w:szCs w:val="20"/>
          <w:lang w:val="es-ES" w:eastAsia="es-ES"/>
        </w:rPr>
      </w:pPr>
      <w:r w:rsidRPr="00C87730">
        <w:rPr>
          <w:rFonts w:ascii="AvantGarde Bk BT" w:hAnsi="AvantGarde Bk BT" w:cs="Times New Roman"/>
          <w:b/>
          <w:spacing w:val="-2"/>
          <w:sz w:val="20"/>
          <w:szCs w:val="20"/>
          <w:lang w:val="es-ES" w:eastAsia="es-ES"/>
        </w:rPr>
        <w:t>PRIMERO</w:t>
      </w:r>
      <w:r w:rsidRPr="00C87730">
        <w:rPr>
          <w:rFonts w:ascii="AvantGarde Bk BT" w:hAnsi="AvantGarde Bk BT" w:cs="Times New Roman"/>
          <w:spacing w:val="-2"/>
          <w:sz w:val="20"/>
          <w:szCs w:val="20"/>
          <w:lang w:val="es-ES" w:eastAsia="es-ES"/>
        </w:rPr>
        <w:t>. Se crea</w:t>
      </w:r>
      <w:r w:rsidR="00A07CAD" w:rsidRPr="00C87730">
        <w:rPr>
          <w:rFonts w:ascii="AvantGarde Bk BT" w:hAnsi="AvantGarde Bk BT" w:cs="Times New Roman"/>
          <w:spacing w:val="-2"/>
          <w:sz w:val="20"/>
          <w:szCs w:val="20"/>
          <w:lang w:val="es-ES" w:eastAsia="es-ES"/>
        </w:rPr>
        <w:t>,</w:t>
      </w:r>
      <w:r w:rsidRPr="00C87730">
        <w:rPr>
          <w:rFonts w:ascii="AvantGarde Bk BT" w:hAnsi="AvantGarde Bk BT" w:cs="Times New Roman"/>
          <w:spacing w:val="-2"/>
          <w:sz w:val="20"/>
          <w:szCs w:val="20"/>
          <w:lang w:val="es-ES" w:eastAsia="es-ES"/>
        </w:rPr>
        <w:t xml:space="preserve"> a partir de la aprobación del presente dictamen, </w:t>
      </w:r>
      <w:r w:rsidRPr="00C87730">
        <w:rPr>
          <w:rFonts w:ascii="AvantGarde Bk BT" w:hAnsi="AvantGarde Bk BT"/>
          <w:sz w:val="20"/>
          <w:szCs w:val="20"/>
          <w:lang w:val="es-ES"/>
        </w:rPr>
        <w:t xml:space="preserve">la </w:t>
      </w:r>
      <w:r w:rsidRPr="00C87730">
        <w:rPr>
          <w:rFonts w:ascii="AvantGarde Bk BT" w:hAnsi="AvantGarde Bk BT" w:cs="Times New Roman"/>
          <w:b/>
          <w:sz w:val="20"/>
          <w:szCs w:val="20"/>
        </w:rPr>
        <w:t xml:space="preserve">“Cátedra de Poesía y Periodismo Cultural Hugo Gutiérrez Vega” </w:t>
      </w:r>
      <w:r w:rsidR="00A07CAD" w:rsidRPr="00C87730">
        <w:rPr>
          <w:rFonts w:ascii="AvantGarde Bk BT" w:hAnsi="AvantGarde Bk BT" w:cs="Times New Roman"/>
          <w:sz w:val="20"/>
          <w:szCs w:val="20"/>
          <w:lang w:val="es-ES" w:eastAsia="es-ES"/>
        </w:rPr>
        <w:t>de la Red Universitaria</w:t>
      </w:r>
      <w:r w:rsidRPr="00C87730">
        <w:rPr>
          <w:rFonts w:ascii="AvantGarde Bk BT" w:hAnsi="AvantGarde Bk BT" w:cs="Times New Roman"/>
          <w:sz w:val="20"/>
          <w:szCs w:val="20"/>
          <w:lang w:val="es-ES" w:eastAsia="es-ES"/>
        </w:rPr>
        <w:t>, con sedes en los Centros Universitarios de</w:t>
      </w:r>
      <w:r w:rsidR="000D4B30" w:rsidRPr="00C87730">
        <w:rPr>
          <w:rFonts w:ascii="AvantGarde Bk BT" w:hAnsi="AvantGarde Bk BT" w:cs="Times New Roman"/>
          <w:sz w:val="20"/>
          <w:szCs w:val="20"/>
          <w:lang w:val="es-ES" w:eastAsia="es-ES"/>
        </w:rPr>
        <w:t xml:space="preserve"> Arte, Arquitectura y Diseño, Ciencias Sociales y Humanidades y </w:t>
      </w:r>
      <w:r w:rsidRPr="00C87730">
        <w:rPr>
          <w:rFonts w:ascii="AvantGarde Bk BT" w:hAnsi="AvantGarde Bk BT" w:cs="Times New Roman"/>
          <w:sz w:val="20"/>
          <w:szCs w:val="20"/>
          <w:lang w:val="es-ES" w:eastAsia="es-ES"/>
        </w:rPr>
        <w:t>del Sur.</w:t>
      </w:r>
    </w:p>
    <w:p w14:paraId="0121749E" w14:textId="74B9428F" w:rsidR="00A67385" w:rsidRPr="00C87730" w:rsidRDefault="00A67385" w:rsidP="00A67385">
      <w:pPr>
        <w:jc w:val="both"/>
        <w:rPr>
          <w:rFonts w:ascii="AvantGarde Bk BT" w:hAnsi="AvantGarde Bk BT" w:cs="Times New Roman"/>
          <w:b/>
          <w:sz w:val="20"/>
          <w:szCs w:val="20"/>
          <w:lang w:val="es-ES" w:eastAsia="es-ES"/>
        </w:rPr>
      </w:pPr>
    </w:p>
    <w:p w14:paraId="7DCA0B59" w14:textId="498227CC" w:rsidR="00A67385" w:rsidRPr="00C87730" w:rsidRDefault="00A67385" w:rsidP="00A67385">
      <w:pPr>
        <w:jc w:val="both"/>
        <w:rPr>
          <w:rFonts w:ascii="AvantGarde Bk BT" w:hAnsi="AvantGarde Bk BT" w:cs="Times New Roman"/>
          <w:sz w:val="22"/>
          <w:szCs w:val="22"/>
          <w:lang w:val="es-ES" w:eastAsia="es-ES"/>
        </w:rPr>
      </w:pPr>
      <w:r w:rsidRPr="00C87730">
        <w:rPr>
          <w:rFonts w:ascii="AvantGarde Bk BT" w:hAnsi="AvantGarde Bk BT" w:cs="Times New Roman"/>
          <w:b/>
          <w:sz w:val="20"/>
          <w:szCs w:val="20"/>
          <w:lang w:val="es-ES" w:eastAsia="es-ES"/>
        </w:rPr>
        <w:t xml:space="preserve">SEGUNDO. </w:t>
      </w:r>
      <w:r w:rsidRPr="00C87730">
        <w:rPr>
          <w:rFonts w:ascii="AvantGarde Bk BT" w:hAnsi="AvantGarde Bk BT" w:cs="Times New Roman"/>
          <w:sz w:val="20"/>
          <w:szCs w:val="20"/>
          <w:lang w:val="es-ES" w:eastAsia="es-ES"/>
        </w:rPr>
        <w:t>El objetivo de la Cátedra es impulsar la docencia, la investigación cultural, histórica, política y social; fomentando la capacitación y el profesionalismo en el periodismo cultural y las letras; así como fomentar la participación de la sociedad en la vida literaria y artística a partir de las funciones sustantivas de la Universidad de Guadalajara. Sus áreas prioritarias de trabajo</w:t>
      </w:r>
      <w:r w:rsidRPr="00C87730">
        <w:rPr>
          <w:rFonts w:ascii="AvantGarde Bk BT" w:hAnsi="AvantGarde Bk BT"/>
          <w:sz w:val="20"/>
          <w:szCs w:val="20"/>
          <w:lang w:val="es-ES"/>
        </w:rPr>
        <w:t xml:space="preserve"> son: la</w:t>
      </w:r>
      <w:r w:rsidRPr="00C87730">
        <w:rPr>
          <w:rFonts w:ascii="AvantGarde Bk BT" w:hAnsi="AvantGarde Bk BT" w:cs="Times New Roman"/>
          <w:sz w:val="20"/>
          <w:szCs w:val="20"/>
          <w:lang w:val="es-ES" w:eastAsia="es-ES"/>
        </w:rPr>
        <w:t xml:space="preserve"> custodia, y difusión de la obra del escritor Hugo Gutiérrez Vega; el desarrollo de la formación</w:t>
      </w:r>
      <w:r w:rsidRPr="00C87730">
        <w:rPr>
          <w:rFonts w:ascii="AvantGarde Bk BT" w:hAnsi="AvantGarde Bk BT" w:cs="Times New Roman"/>
          <w:sz w:val="22"/>
          <w:szCs w:val="22"/>
          <w:lang w:val="es-ES" w:eastAsia="es-ES"/>
        </w:rPr>
        <w:t xml:space="preserve"> humanística e integral; y el establecimiento de redes de colaboración institucional a nivel nacional e internacional.</w:t>
      </w:r>
    </w:p>
    <w:p w14:paraId="7AFFFC62" w14:textId="77777777" w:rsidR="00BB6B27" w:rsidRPr="00C87730" w:rsidRDefault="00BB6B27">
      <w:pPr>
        <w:spacing w:after="200" w:line="276" w:lineRule="auto"/>
        <w:rPr>
          <w:rFonts w:ascii="AvantGarde Bk BT" w:hAnsi="AvantGarde Bk BT" w:cs="Times New Roman"/>
          <w:b/>
          <w:sz w:val="22"/>
          <w:szCs w:val="22"/>
          <w:lang w:val="es-ES" w:eastAsia="es-ES"/>
        </w:rPr>
      </w:pPr>
      <w:r w:rsidRPr="00C87730">
        <w:rPr>
          <w:rFonts w:ascii="AvantGarde Bk BT" w:hAnsi="AvantGarde Bk BT" w:cs="Times New Roman"/>
          <w:b/>
          <w:sz w:val="22"/>
          <w:szCs w:val="22"/>
          <w:lang w:val="es-ES" w:eastAsia="es-ES"/>
        </w:rPr>
        <w:br w:type="page"/>
      </w:r>
    </w:p>
    <w:p w14:paraId="4B225B87" w14:textId="740B69EC" w:rsidR="00A67385" w:rsidRPr="00C87730" w:rsidRDefault="00A67385" w:rsidP="00A67385">
      <w:pPr>
        <w:jc w:val="both"/>
        <w:rPr>
          <w:rFonts w:ascii="AvantGarde Bk BT" w:hAnsi="AvantGarde Bk BT" w:cs="Times New Roman"/>
          <w:sz w:val="22"/>
          <w:szCs w:val="22"/>
          <w:lang w:val="es-ES" w:eastAsia="es-ES"/>
        </w:rPr>
      </w:pPr>
      <w:r w:rsidRPr="00C87730">
        <w:rPr>
          <w:rFonts w:ascii="AvantGarde Bk BT" w:hAnsi="AvantGarde Bk BT" w:cs="Times New Roman"/>
          <w:b/>
          <w:sz w:val="22"/>
          <w:szCs w:val="22"/>
          <w:lang w:val="es-ES" w:eastAsia="es-ES"/>
        </w:rPr>
        <w:lastRenderedPageBreak/>
        <w:t>TERCERO</w:t>
      </w:r>
      <w:r w:rsidRPr="00C87730">
        <w:rPr>
          <w:rFonts w:ascii="AvantGarde Bk BT" w:hAnsi="AvantGarde Bk BT" w:cs="Times New Roman"/>
          <w:sz w:val="22"/>
          <w:szCs w:val="22"/>
          <w:lang w:val="es-ES" w:eastAsia="es-ES"/>
        </w:rPr>
        <w:t xml:space="preserve">. </w:t>
      </w:r>
      <w:r w:rsidRPr="00C87730">
        <w:rPr>
          <w:rFonts w:ascii="AvantGarde Bk BT" w:hAnsi="AvantGarde Bk BT"/>
          <w:sz w:val="22"/>
          <w:szCs w:val="22"/>
          <w:lang w:val="es-ES"/>
        </w:rPr>
        <w:t xml:space="preserve">La </w:t>
      </w:r>
      <w:r w:rsidRPr="00C87730">
        <w:rPr>
          <w:rFonts w:ascii="AvantGarde Bk BT" w:hAnsi="AvantGarde Bk BT" w:cs="Times New Roman"/>
          <w:b/>
          <w:sz w:val="22"/>
          <w:szCs w:val="22"/>
        </w:rPr>
        <w:t xml:space="preserve">“Cátedra de Poesía y Periodismo Cultural Hugo Gutiérrez Vega” </w:t>
      </w:r>
      <w:r w:rsidRPr="00C87730">
        <w:rPr>
          <w:rFonts w:ascii="AvantGarde Bk BT" w:hAnsi="AvantGarde Bk BT" w:cs="Times New Roman"/>
          <w:sz w:val="22"/>
          <w:szCs w:val="22"/>
          <w:lang w:val="es-ES" w:eastAsia="es-ES"/>
        </w:rPr>
        <w:t>se asume como un espacio institucional que incluye actividades de índole académico-cultural, como son conferencias magistrales, cursos con valor curricular, coloquios especializados e interdisciplinarios, seminarios de periodismo cultural, seminario de literatura, talleres de escritura, presentaciones de libros, residencias académicas internacionales y otras actividades de promoción literaria; cuya organización académica y administrativa estará a cargo de los Centros Universitarios de</w:t>
      </w:r>
      <w:r w:rsidR="000D4B30" w:rsidRPr="00C87730">
        <w:rPr>
          <w:rFonts w:ascii="AvantGarde Bk BT" w:hAnsi="AvantGarde Bk BT" w:cs="Times New Roman"/>
          <w:sz w:val="22"/>
          <w:szCs w:val="22"/>
          <w:lang w:val="es-ES" w:eastAsia="es-ES"/>
        </w:rPr>
        <w:t xml:space="preserve"> Arte, Arquitectura y Diseño; Ciencias Sociales y Humanidades; </w:t>
      </w:r>
      <w:r w:rsidRPr="00C87730">
        <w:rPr>
          <w:rFonts w:ascii="AvantGarde Bk BT" w:hAnsi="AvantGarde Bk BT" w:cs="Times New Roman"/>
          <w:sz w:val="22"/>
          <w:szCs w:val="22"/>
          <w:lang w:val="es-ES" w:eastAsia="es-ES"/>
        </w:rPr>
        <w:t xml:space="preserve">y del Sur representados en el Comité </w:t>
      </w:r>
      <w:r w:rsidR="0008532C" w:rsidRPr="00C87730">
        <w:rPr>
          <w:rFonts w:ascii="AvantGarde Bk BT" w:hAnsi="AvantGarde Bk BT" w:cs="Times New Roman"/>
          <w:sz w:val="22"/>
          <w:szCs w:val="22"/>
          <w:lang w:val="es-ES" w:eastAsia="es-ES"/>
        </w:rPr>
        <w:t>Académico</w:t>
      </w:r>
      <w:r w:rsidRPr="00C87730">
        <w:rPr>
          <w:rFonts w:ascii="AvantGarde Bk BT" w:hAnsi="AvantGarde Bk BT" w:cs="Times New Roman"/>
          <w:sz w:val="22"/>
          <w:szCs w:val="22"/>
          <w:lang w:val="es-ES" w:eastAsia="es-ES"/>
        </w:rPr>
        <w:t>.</w:t>
      </w:r>
    </w:p>
    <w:p w14:paraId="38A7D97D" w14:textId="77777777" w:rsidR="00A67385" w:rsidRPr="00C87730" w:rsidRDefault="00A67385" w:rsidP="00A67385">
      <w:pPr>
        <w:jc w:val="both"/>
        <w:rPr>
          <w:rFonts w:ascii="AvantGarde Bk BT" w:hAnsi="AvantGarde Bk BT" w:cs="Times New Roman"/>
          <w:sz w:val="22"/>
          <w:szCs w:val="22"/>
          <w:lang w:val="es-ES" w:eastAsia="es-ES"/>
        </w:rPr>
      </w:pPr>
    </w:p>
    <w:p w14:paraId="2C49A7C2" w14:textId="3AAF4C18" w:rsidR="0008532C" w:rsidRPr="00C87730" w:rsidRDefault="00BB6B27" w:rsidP="0008532C">
      <w:pPr>
        <w:spacing w:after="160"/>
        <w:contextualSpacing/>
        <w:jc w:val="both"/>
        <w:rPr>
          <w:rFonts w:ascii="AvantGarde Bk BT" w:hAnsi="AvantGarde Bk BT" w:cs="Times New Roman"/>
          <w:color w:val="000000"/>
          <w:sz w:val="22"/>
          <w:szCs w:val="22"/>
          <w:lang w:val="es-ES" w:eastAsia="es-ES"/>
        </w:rPr>
      </w:pPr>
      <w:r w:rsidRPr="00C87730">
        <w:rPr>
          <w:rFonts w:ascii="AvantGarde Bk BT" w:hAnsi="AvantGarde Bk BT" w:cs="Times New Roman"/>
          <w:b/>
          <w:color w:val="000000"/>
          <w:sz w:val="22"/>
          <w:szCs w:val="22"/>
          <w:lang w:val="es-ES" w:eastAsia="es-ES"/>
        </w:rPr>
        <w:t>CUARTO</w:t>
      </w:r>
      <w:r w:rsidR="0008532C" w:rsidRPr="00C87730">
        <w:rPr>
          <w:rFonts w:ascii="AvantGarde Bk BT" w:hAnsi="AvantGarde Bk BT" w:cs="Times New Roman"/>
          <w:color w:val="000000"/>
          <w:sz w:val="22"/>
          <w:szCs w:val="22"/>
          <w:lang w:val="es-ES" w:eastAsia="es-ES"/>
        </w:rPr>
        <w:t>. P</w:t>
      </w:r>
      <w:r w:rsidRPr="00C87730">
        <w:rPr>
          <w:rFonts w:ascii="AvantGarde Bk BT" w:hAnsi="AvantGarde Bk BT" w:cs="Times New Roman"/>
          <w:color w:val="000000"/>
          <w:sz w:val="22"/>
          <w:szCs w:val="22"/>
          <w:lang w:val="es-ES" w:eastAsia="es-ES"/>
        </w:rPr>
        <w:t xml:space="preserve">ara su funcionamiento, la Cátedra conformará un Comité Académico, constituido por 2 representantes del Centro Universitario de Arte, Arquitectura y Diseño, 2 representantes del Centro Universitario de Ciencias Sociales y Humanidades, 2 representantes del Centro Universitario de los Valles y </w:t>
      </w:r>
      <w:r w:rsidR="0008532C" w:rsidRPr="00C87730">
        <w:rPr>
          <w:rFonts w:ascii="AvantGarde Bk BT" w:hAnsi="AvantGarde Bk BT" w:cs="Times New Roman"/>
          <w:color w:val="000000"/>
          <w:sz w:val="22"/>
          <w:szCs w:val="22"/>
          <w:lang w:val="es-ES" w:eastAsia="es-ES"/>
        </w:rPr>
        <w:t>1 representante del Programa Universitario de Fomento a la Lectura “Letras para Volar”.</w:t>
      </w:r>
    </w:p>
    <w:p w14:paraId="453FE4EF" w14:textId="77777777" w:rsidR="00BB6B27" w:rsidRPr="00C87730" w:rsidRDefault="00BB6B27" w:rsidP="00BB6B27">
      <w:pPr>
        <w:spacing w:after="160"/>
        <w:contextualSpacing/>
        <w:jc w:val="both"/>
        <w:rPr>
          <w:rFonts w:ascii="AvantGarde Bk BT" w:hAnsi="AvantGarde Bk BT" w:cs="Times New Roman"/>
          <w:color w:val="000000"/>
          <w:sz w:val="22"/>
          <w:szCs w:val="22"/>
          <w:lang w:val="es-ES" w:eastAsia="es-ES"/>
        </w:rPr>
      </w:pPr>
    </w:p>
    <w:p w14:paraId="3F3E8C27" w14:textId="39AEDFAC" w:rsidR="00BB6B27" w:rsidRPr="00C87730" w:rsidRDefault="00BB6B27" w:rsidP="00BB6B27">
      <w:pPr>
        <w:spacing w:after="160"/>
        <w:contextualSpacing/>
        <w:jc w:val="both"/>
        <w:rPr>
          <w:rFonts w:ascii="AvantGarde Bk BT" w:hAnsi="AvantGarde Bk BT" w:cs="Times New Roman"/>
          <w:color w:val="000000"/>
          <w:sz w:val="22"/>
          <w:szCs w:val="22"/>
          <w:lang w:val="es-ES" w:eastAsia="es-ES"/>
        </w:rPr>
      </w:pPr>
      <w:r w:rsidRPr="00C87730">
        <w:rPr>
          <w:rFonts w:ascii="AvantGarde Bk BT" w:hAnsi="AvantGarde Bk BT" w:cs="Times New Roman"/>
          <w:b/>
          <w:color w:val="000000"/>
          <w:sz w:val="22"/>
          <w:szCs w:val="22"/>
          <w:lang w:val="es-ES" w:eastAsia="es-ES"/>
        </w:rPr>
        <w:t>QUINTO</w:t>
      </w:r>
      <w:r w:rsidRPr="00C87730">
        <w:rPr>
          <w:rFonts w:ascii="AvantGarde Bk BT" w:hAnsi="AvantGarde Bk BT" w:cs="Times New Roman"/>
          <w:color w:val="000000"/>
          <w:sz w:val="22"/>
          <w:szCs w:val="22"/>
          <w:lang w:val="es-ES" w:eastAsia="es-ES"/>
        </w:rPr>
        <w:t xml:space="preserve">. La sede de la Catedra será rotativa anualmente en los Departamentos de cada uno de los Centros Universitarios que la conforman, señalados en el </w:t>
      </w:r>
      <w:r w:rsidR="0008532C" w:rsidRPr="00C87730">
        <w:rPr>
          <w:rFonts w:ascii="AvantGarde Bk BT" w:hAnsi="AvantGarde Bk BT" w:cs="Times New Roman"/>
          <w:color w:val="000000"/>
          <w:sz w:val="22"/>
          <w:szCs w:val="22"/>
          <w:lang w:val="es-ES" w:eastAsia="es-ES"/>
        </w:rPr>
        <w:t xml:space="preserve">resultando 28 del presente </w:t>
      </w:r>
      <w:r w:rsidRPr="00C87730">
        <w:rPr>
          <w:rFonts w:ascii="AvantGarde Bk BT" w:hAnsi="AvantGarde Bk BT" w:cs="Times New Roman"/>
          <w:color w:val="000000"/>
          <w:sz w:val="22"/>
          <w:szCs w:val="22"/>
          <w:lang w:val="es-ES" w:eastAsia="es-ES"/>
        </w:rPr>
        <w:t xml:space="preserve">y contarán con el apoyo de los Colegios Departamentales que correspondan. Si el Centro que durante una anualidad tiene la Catedra solicita la prórroga para continuar, será requisito contar con la autorización del Comité Académico y con el </w:t>
      </w:r>
      <w:r w:rsidR="0008532C" w:rsidRPr="00C87730">
        <w:rPr>
          <w:rFonts w:ascii="AvantGarde Bk BT" w:hAnsi="AvantGarde Bk BT" w:cs="Times New Roman"/>
          <w:color w:val="000000"/>
          <w:sz w:val="22"/>
          <w:szCs w:val="22"/>
          <w:lang w:val="es-ES" w:eastAsia="es-ES"/>
        </w:rPr>
        <w:t>visto bueno</w:t>
      </w:r>
      <w:r w:rsidRPr="00C87730">
        <w:rPr>
          <w:rFonts w:ascii="AvantGarde Bk BT" w:hAnsi="AvantGarde Bk BT" w:cs="Times New Roman"/>
          <w:color w:val="000000"/>
          <w:sz w:val="22"/>
          <w:szCs w:val="22"/>
          <w:lang w:val="es-ES" w:eastAsia="es-ES"/>
        </w:rPr>
        <w:t xml:space="preserve"> del Centro al que le correspondería en el año siguiente.</w:t>
      </w:r>
    </w:p>
    <w:p w14:paraId="5D937A26" w14:textId="77777777" w:rsidR="00BB6B27" w:rsidRPr="00C87730" w:rsidRDefault="00BB6B27" w:rsidP="00BB6B27">
      <w:pPr>
        <w:spacing w:after="160"/>
        <w:contextualSpacing/>
        <w:jc w:val="both"/>
        <w:rPr>
          <w:rFonts w:ascii="AvantGarde Bk BT" w:hAnsi="AvantGarde Bk BT" w:cs="Times New Roman"/>
          <w:color w:val="000000"/>
          <w:sz w:val="22"/>
          <w:szCs w:val="22"/>
          <w:lang w:val="es-ES" w:eastAsia="es-ES"/>
        </w:rPr>
      </w:pPr>
    </w:p>
    <w:p w14:paraId="3E11E5CC" w14:textId="77777777" w:rsidR="0008532C" w:rsidRPr="00C87730" w:rsidRDefault="0008532C" w:rsidP="0008532C">
      <w:pPr>
        <w:spacing w:after="160"/>
        <w:contextualSpacing/>
        <w:jc w:val="both"/>
        <w:rPr>
          <w:rFonts w:ascii="AvantGarde Bk BT" w:hAnsi="AvantGarde Bk BT" w:cs="Times New Roman"/>
          <w:color w:val="000000"/>
          <w:sz w:val="22"/>
          <w:szCs w:val="22"/>
          <w:lang w:val="es-ES" w:eastAsia="es-ES"/>
        </w:rPr>
      </w:pPr>
      <w:r w:rsidRPr="00C87730">
        <w:rPr>
          <w:rFonts w:ascii="AvantGarde Bk BT" w:hAnsi="AvantGarde Bk BT" w:cs="Times New Roman"/>
          <w:b/>
          <w:color w:val="000000"/>
          <w:sz w:val="22"/>
          <w:szCs w:val="22"/>
          <w:lang w:val="es-ES" w:eastAsia="es-ES"/>
        </w:rPr>
        <w:t>SEXTO</w:t>
      </w:r>
      <w:r w:rsidRPr="00C87730">
        <w:rPr>
          <w:rFonts w:ascii="AvantGarde Bk BT" w:hAnsi="AvantGarde Bk BT" w:cs="Times New Roman"/>
          <w:color w:val="000000"/>
          <w:sz w:val="22"/>
          <w:szCs w:val="22"/>
          <w:lang w:val="es-ES" w:eastAsia="es-ES"/>
        </w:rPr>
        <w:t>. El responsable de la Cátedra deberá ser Profesor de Carrera del Centro Universitario sede o Huésped o Invitado de la Universidad de Guadalajara y será designado por el Rector General, a partir de una terna propuesta por el Comité Académico.</w:t>
      </w:r>
    </w:p>
    <w:p w14:paraId="2FA650E5" w14:textId="77777777" w:rsidR="00BB6B27" w:rsidRPr="00C87730" w:rsidRDefault="00BB6B27">
      <w:pPr>
        <w:spacing w:after="200" w:line="276" w:lineRule="auto"/>
        <w:rPr>
          <w:rFonts w:ascii="AvantGarde Bk BT" w:hAnsi="AvantGarde Bk BT" w:cs="Times New Roman"/>
          <w:b/>
          <w:sz w:val="22"/>
          <w:szCs w:val="22"/>
          <w:lang w:val="es-ES" w:eastAsia="es-ES"/>
        </w:rPr>
      </w:pPr>
      <w:r w:rsidRPr="00C87730">
        <w:rPr>
          <w:rFonts w:ascii="AvantGarde Bk BT" w:hAnsi="AvantGarde Bk BT" w:cs="Times New Roman"/>
          <w:b/>
          <w:sz w:val="22"/>
          <w:szCs w:val="22"/>
          <w:lang w:val="es-ES" w:eastAsia="es-ES"/>
        </w:rPr>
        <w:br w:type="page"/>
      </w:r>
    </w:p>
    <w:p w14:paraId="78CCAACB" w14:textId="292C9D96" w:rsidR="0007636D" w:rsidRPr="00C87730" w:rsidRDefault="00BB6B27" w:rsidP="0007636D">
      <w:pPr>
        <w:jc w:val="both"/>
        <w:rPr>
          <w:rFonts w:ascii="AvantGarde Bk BT" w:hAnsi="AvantGarde Bk BT" w:cs="Times New Roman"/>
          <w:sz w:val="22"/>
          <w:szCs w:val="22"/>
          <w:lang w:val="es-ES" w:eastAsia="es-ES"/>
        </w:rPr>
      </w:pPr>
      <w:r w:rsidRPr="00C87730">
        <w:rPr>
          <w:rFonts w:ascii="AvantGarde Bk BT" w:hAnsi="AvantGarde Bk BT" w:cs="Times New Roman"/>
          <w:b/>
          <w:sz w:val="22"/>
          <w:szCs w:val="22"/>
          <w:lang w:val="es-ES" w:eastAsia="es-ES"/>
        </w:rPr>
        <w:lastRenderedPageBreak/>
        <w:t>SEPTIMO</w:t>
      </w:r>
      <w:r w:rsidR="00A67385" w:rsidRPr="00C87730">
        <w:rPr>
          <w:rFonts w:ascii="AvantGarde Bk BT" w:hAnsi="AvantGarde Bk BT" w:cs="Times New Roman"/>
          <w:b/>
          <w:sz w:val="22"/>
          <w:szCs w:val="22"/>
          <w:lang w:val="es-ES" w:eastAsia="es-ES"/>
        </w:rPr>
        <w:t xml:space="preserve">. </w:t>
      </w:r>
      <w:r w:rsidR="0007636D" w:rsidRPr="00C87730">
        <w:rPr>
          <w:rFonts w:ascii="AvantGarde Bk BT" w:hAnsi="AvantGarde Bk BT" w:cs="Times New Roman"/>
          <w:color w:val="000000"/>
          <w:sz w:val="22"/>
          <w:szCs w:val="22"/>
          <w:lang w:val="es-ES" w:eastAsia="es-ES"/>
        </w:rPr>
        <w:t xml:space="preserve">El costo de operación e implementación de </w:t>
      </w:r>
      <w:r w:rsidR="0007636D" w:rsidRPr="00C87730">
        <w:rPr>
          <w:rFonts w:ascii="AvantGarde Bk BT" w:hAnsi="AvantGarde Bk BT"/>
          <w:sz w:val="22"/>
          <w:szCs w:val="22"/>
          <w:lang w:val="es-ES"/>
        </w:rPr>
        <w:t xml:space="preserve">La </w:t>
      </w:r>
      <w:r w:rsidR="0007636D" w:rsidRPr="00C87730">
        <w:rPr>
          <w:rFonts w:ascii="AvantGarde Bk BT" w:hAnsi="AvantGarde Bk BT" w:cs="Times New Roman"/>
          <w:b/>
          <w:sz w:val="22"/>
          <w:szCs w:val="22"/>
        </w:rPr>
        <w:t>“Cátedra de Poesía y Periodismo Cultural Hugo Gutiérrez Vega”</w:t>
      </w:r>
      <w:r w:rsidR="0007636D" w:rsidRPr="00C87730">
        <w:rPr>
          <w:rFonts w:ascii="AvantGarde Bk BT" w:hAnsi="AvantGarde Bk BT" w:cs="Times New Roman"/>
          <w:b/>
          <w:color w:val="000000"/>
          <w:sz w:val="22"/>
          <w:szCs w:val="22"/>
          <w:lang w:val="es-ES" w:eastAsia="es-ES"/>
        </w:rPr>
        <w:t xml:space="preserve"> </w:t>
      </w:r>
      <w:r w:rsidR="0007636D" w:rsidRPr="00C87730">
        <w:rPr>
          <w:rFonts w:ascii="AvantGarde Bk BT" w:hAnsi="AvantGarde Bk BT" w:cs="Times New Roman"/>
          <w:color w:val="000000"/>
          <w:sz w:val="22"/>
          <w:szCs w:val="22"/>
          <w:lang w:val="es-ES" w:eastAsia="es-ES"/>
        </w:rPr>
        <w:t>será con cargo al techo presupuestal que tienen autorizado los</w:t>
      </w:r>
      <w:r w:rsidR="0007636D" w:rsidRPr="00C87730">
        <w:rPr>
          <w:rFonts w:ascii="AvantGarde Bk BT" w:hAnsi="AvantGarde Bk BT" w:cs="Times New Roman"/>
          <w:sz w:val="22"/>
          <w:szCs w:val="22"/>
          <w:lang w:val="es-ES" w:eastAsia="es-ES"/>
        </w:rPr>
        <w:t xml:space="preserve"> Centros Universitarios de Arte, Arquitectura y Diseño, Ciencias Sociales y Humanidades y del Sur.</w:t>
      </w:r>
    </w:p>
    <w:p w14:paraId="0988A2B0" w14:textId="137E8BFA" w:rsidR="0007636D" w:rsidRPr="00C87730" w:rsidRDefault="0007636D" w:rsidP="0007636D">
      <w:pPr>
        <w:jc w:val="both"/>
        <w:rPr>
          <w:rFonts w:ascii="AvantGarde Bk BT" w:hAnsi="AvantGarde Bk BT" w:cs="Times New Roman"/>
          <w:color w:val="000000"/>
          <w:sz w:val="22"/>
          <w:szCs w:val="22"/>
          <w:lang w:val="es-ES" w:eastAsia="es-ES"/>
        </w:rPr>
      </w:pPr>
    </w:p>
    <w:p w14:paraId="778B83E5" w14:textId="70C0A2A6" w:rsidR="00A67385" w:rsidRPr="00C87730" w:rsidRDefault="00BB6B27" w:rsidP="00A67385">
      <w:pPr>
        <w:jc w:val="both"/>
        <w:rPr>
          <w:rFonts w:ascii="AvantGarde Bk BT" w:hAnsi="AvantGarde Bk BT" w:cs="Times New Roman"/>
          <w:sz w:val="22"/>
          <w:szCs w:val="22"/>
          <w:lang w:val="es-ES" w:eastAsia="es-ES"/>
        </w:rPr>
      </w:pPr>
      <w:r w:rsidRPr="00C87730">
        <w:rPr>
          <w:rFonts w:ascii="AvantGarde Bk BT" w:hAnsi="AvantGarde Bk BT" w:cs="Times New Roman"/>
          <w:b/>
          <w:sz w:val="22"/>
          <w:szCs w:val="22"/>
          <w:lang w:val="es-ES" w:eastAsia="es-ES"/>
        </w:rPr>
        <w:t>OCTAVO</w:t>
      </w:r>
      <w:r w:rsidR="00A67385" w:rsidRPr="00C87730">
        <w:rPr>
          <w:rFonts w:ascii="AvantGarde Bk BT" w:hAnsi="AvantGarde Bk BT" w:cs="Times New Roman"/>
          <w:b/>
          <w:sz w:val="22"/>
          <w:szCs w:val="22"/>
          <w:lang w:val="es-ES" w:eastAsia="es-ES"/>
        </w:rPr>
        <w:t>.</w:t>
      </w:r>
      <w:r w:rsidR="00A67385" w:rsidRPr="00C87730">
        <w:rPr>
          <w:rFonts w:ascii="AvantGarde Bk BT" w:hAnsi="AvantGarde Bk BT" w:cs="Times New Roman"/>
          <w:sz w:val="22"/>
          <w:szCs w:val="22"/>
          <w:lang w:val="es-ES" w:eastAsia="es-ES"/>
        </w:rPr>
        <w:t xml:space="preserve"> De conformidad a lo dispuesto en el último párrafo del artículo 35 de la Ley Orgánica, solicítese al C Rector General resuelva provisionalmente el presente dictamen, en tanto el mismo se pone a consideración del pleno del H. Consejo General Universitario. </w:t>
      </w:r>
    </w:p>
    <w:p w14:paraId="3E4FE1E0" w14:textId="77777777" w:rsidR="00A67385" w:rsidRPr="00C87730" w:rsidRDefault="00A67385" w:rsidP="00A67385">
      <w:pPr>
        <w:jc w:val="both"/>
        <w:rPr>
          <w:rFonts w:ascii="AvantGarde Bk BT" w:hAnsi="AvantGarde Bk BT" w:cs="Times New Roman"/>
          <w:sz w:val="22"/>
          <w:szCs w:val="22"/>
          <w:lang w:val="es-ES" w:eastAsia="es-ES"/>
        </w:rPr>
      </w:pPr>
    </w:p>
    <w:p w14:paraId="239198B0" w14:textId="77777777" w:rsidR="00A67385" w:rsidRPr="00C87730" w:rsidRDefault="00A67385" w:rsidP="00A67385">
      <w:pPr>
        <w:jc w:val="center"/>
        <w:rPr>
          <w:rFonts w:ascii="AvantGarde Bk BT" w:hAnsi="AvantGarde Bk BT" w:cs="Times New Roman"/>
          <w:b/>
          <w:sz w:val="22"/>
          <w:szCs w:val="22"/>
          <w:lang w:val="pt-PT" w:eastAsia="es-ES"/>
        </w:rPr>
      </w:pPr>
      <w:r w:rsidRPr="00C87730">
        <w:rPr>
          <w:rFonts w:ascii="AvantGarde Bk BT" w:hAnsi="AvantGarde Bk BT" w:cs="Times New Roman"/>
          <w:b/>
          <w:sz w:val="22"/>
          <w:szCs w:val="22"/>
          <w:lang w:val="pt-PT" w:eastAsia="es-ES"/>
        </w:rPr>
        <w:t>A t e n t a m e n t e</w:t>
      </w:r>
    </w:p>
    <w:p w14:paraId="239B6BEF" w14:textId="77777777" w:rsidR="00A67385" w:rsidRPr="00C87730" w:rsidRDefault="00A67385" w:rsidP="00A67385">
      <w:pPr>
        <w:jc w:val="center"/>
        <w:rPr>
          <w:rFonts w:ascii="AvantGarde Bk BT" w:hAnsi="AvantGarde Bk BT" w:cs="Times New Roman"/>
          <w:b/>
          <w:sz w:val="22"/>
          <w:szCs w:val="22"/>
          <w:lang w:val="es-ES" w:eastAsia="es-ES"/>
        </w:rPr>
      </w:pPr>
      <w:r w:rsidRPr="00C87730">
        <w:rPr>
          <w:rFonts w:ascii="AvantGarde Bk BT" w:hAnsi="AvantGarde Bk BT" w:cs="Times New Roman"/>
          <w:b/>
          <w:sz w:val="22"/>
          <w:szCs w:val="22"/>
          <w:lang w:val="es-ES" w:eastAsia="es-ES"/>
        </w:rPr>
        <w:t>"PIENSA Y TRABAJA"</w:t>
      </w:r>
    </w:p>
    <w:p w14:paraId="1C887B0E" w14:textId="77777777" w:rsidR="00A67385" w:rsidRPr="00C87730" w:rsidRDefault="00A67385" w:rsidP="00A67385">
      <w:pPr>
        <w:jc w:val="center"/>
        <w:rPr>
          <w:rFonts w:ascii="AvantGarde Bk BT" w:hAnsi="AvantGarde Bk BT" w:cs="Times New Roman"/>
          <w:sz w:val="22"/>
          <w:szCs w:val="22"/>
          <w:lang w:val="es-ES" w:eastAsia="es-ES"/>
        </w:rPr>
      </w:pPr>
      <w:r w:rsidRPr="00C87730">
        <w:rPr>
          <w:rFonts w:ascii="AvantGarde Bk BT" w:hAnsi="AvantGarde Bk BT" w:cs="Times New Roman"/>
          <w:sz w:val="22"/>
          <w:szCs w:val="22"/>
          <w:lang w:val="es-ES" w:eastAsia="es-ES"/>
        </w:rPr>
        <w:t>Guadalajara, Jal., 20 de octubre de 2017</w:t>
      </w:r>
    </w:p>
    <w:p w14:paraId="3AE589A6" w14:textId="77777777" w:rsidR="00A67385" w:rsidRPr="00C87730" w:rsidRDefault="00A67385" w:rsidP="00A67385">
      <w:pPr>
        <w:jc w:val="center"/>
        <w:rPr>
          <w:rFonts w:ascii="AvantGarde Bk BT" w:hAnsi="AvantGarde Bk BT" w:cs="Times New Roman"/>
          <w:sz w:val="22"/>
          <w:szCs w:val="22"/>
          <w:lang w:val="es-ES" w:eastAsia="es-ES"/>
        </w:rPr>
      </w:pPr>
      <w:r w:rsidRPr="00C87730">
        <w:rPr>
          <w:rFonts w:ascii="AvantGarde Bk BT" w:hAnsi="AvantGarde Bk BT" w:cs="Times New Roman"/>
          <w:sz w:val="22"/>
          <w:szCs w:val="22"/>
          <w:lang w:val="es-ES" w:eastAsia="es-ES"/>
        </w:rPr>
        <w:t xml:space="preserve">Comisiones Permanentes de Educación y de Hacienda </w:t>
      </w:r>
    </w:p>
    <w:p w14:paraId="12DE7CAD" w14:textId="77777777" w:rsidR="00A67385" w:rsidRPr="00C87730" w:rsidRDefault="00A67385" w:rsidP="00A67385">
      <w:pPr>
        <w:jc w:val="center"/>
        <w:rPr>
          <w:rFonts w:ascii="AvantGarde Bk BT" w:hAnsi="AvantGarde Bk BT" w:cs="Times New Roman"/>
          <w:sz w:val="22"/>
          <w:szCs w:val="22"/>
          <w:lang w:val="es-ES" w:eastAsia="es-ES"/>
        </w:rPr>
      </w:pPr>
    </w:p>
    <w:p w14:paraId="7C61A461" w14:textId="77777777" w:rsidR="00A67385" w:rsidRPr="00C87730" w:rsidRDefault="00A67385" w:rsidP="00A67385">
      <w:pPr>
        <w:jc w:val="center"/>
        <w:rPr>
          <w:rFonts w:ascii="AvantGarde Bk BT" w:hAnsi="AvantGarde Bk BT" w:cs="Times New Roman"/>
          <w:sz w:val="22"/>
          <w:szCs w:val="22"/>
          <w:lang w:val="es-ES" w:eastAsia="es-ES"/>
        </w:rPr>
      </w:pPr>
    </w:p>
    <w:p w14:paraId="48EC0B88" w14:textId="77777777" w:rsidR="00A67385" w:rsidRPr="00C87730" w:rsidRDefault="00A67385" w:rsidP="00A67385">
      <w:pPr>
        <w:jc w:val="center"/>
        <w:rPr>
          <w:rFonts w:ascii="AvantGarde Bk BT" w:hAnsi="AvantGarde Bk BT" w:cs="Times New Roman"/>
          <w:b/>
          <w:spacing w:val="-3"/>
          <w:sz w:val="22"/>
          <w:szCs w:val="22"/>
          <w:lang w:val="es-ES" w:eastAsia="es-ES"/>
        </w:rPr>
      </w:pPr>
      <w:r w:rsidRPr="00C87730">
        <w:rPr>
          <w:rFonts w:ascii="AvantGarde Bk BT" w:hAnsi="AvantGarde Bk BT" w:cs="Times New Roman"/>
          <w:b/>
          <w:spacing w:val="-3"/>
          <w:sz w:val="22"/>
          <w:szCs w:val="22"/>
          <w:lang w:val="es-ES" w:eastAsia="es-ES"/>
        </w:rPr>
        <w:t>Mtro. Itzcóatl Tonatiuh Bravo Padilla</w:t>
      </w:r>
    </w:p>
    <w:p w14:paraId="228348A2" w14:textId="77777777" w:rsidR="00A67385" w:rsidRPr="00C87730" w:rsidRDefault="00A67385" w:rsidP="00A67385">
      <w:pPr>
        <w:jc w:val="center"/>
        <w:rPr>
          <w:rFonts w:ascii="AvantGarde Bk BT" w:hAnsi="AvantGarde Bk BT" w:cs="Times New Roman"/>
          <w:spacing w:val="-3"/>
          <w:sz w:val="22"/>
          <w:szCs w:val="22"/>
          <w:lang w:val="es-ES" w:eastAsia="es-ES"/>
        </w:rPr>
      </w:pPr>
      <w:r w:rsidRPr="00C87730">
        <w:rPr>
          <w:rFonts w:ascii="AvantGarde Bk BT" w:hAnsi="AvantGarde Bk BT" w:cs="Times New Roman"/>
          <w:spacing w:val="-3"/>
          <w:sz w:val="22"/>
          <w:szCs w:val="22"/>
          <w:lang w:val="es-ES" w:eastAsia="es-ES"/>
        </w:rPr>
        <w:t>Presidente</w:t>
      </w:r>
    </w:p>
    <w:p w14:paraId="21863BBB" w14:textId="77777777" w:rsidR="00A67385" w:rsidRPr="00C87730" w:rsidRDefault="00A67385" w:rsidP="00A67385">
      <w:pPr>
        <w:jc w:val="center"/>
        <w:rPr>
          <w:rFonts w:ascii="AvantGarde Bk BT" w:hAnsi="AvantGarde Bk BT" w:cs="Times New Roman"/>
          <w:spacing w:val="-3"/>
          <w:sz w:val="22"/>
          <w:szCs w:val="22"/>
          <w:lang w:val="es-ES" w:eastAsia="es-ES"/>
        </w:rPr>
      </w:pPr>
    </w:p>
    <w:tbl>
      <w:tblPr>
        <w:tblW w:w="0" w:type="auto"/>
        <w:jc w:val="center"/>
        <w:tblLook w:val="04A0" w:firstRow="1" w:lastRow="0" w:firstColumn="1" w:lastColumn="0" w:noHBand="0" w:noVBand="1"/>
      </w:tblPr>
      <w:tblGrid>
        <w:gridCol w:w="4496"/>
        <w:gridCol w:w="4544"/>
      </w:tblGrid>
      <w:tr w:rsidR="00E507BD" w:rsidRPr="00C87730" w14:paraId="12235372" w14:textId="77777777" w:rsidTr="00EC7EA3">
        <w:trPr>
          <w:trHeight w:val="933"/>
          <w:jc w:val="center"/>
        </w:trPr>
        <w:tc>
          <w:tcPr>
            <w:tcW w:w="4496" w:type="dxa"/>
            <w:shd w:val="clear" w:color="auto" w:fill="auto"/>
          </w:tcPr>
          <w:p w14:paraId="35AE3659" w14:textId="77777777" w:rsidR="00A67385" w:rsidRPr="00C87730" w:rsidRDefault="00A67385" w:rsidP="00A67385">
            <w:pPr>
              <w:jc w:val="center"/>
              <w:rPr>
                <w:rFonts w:ascii="AvantGarde Bk BT" w:hAnsi="AvantGarde Bk BT" w:cs="Times New Roman"/>
                <w:spacing w:val="-3"/>
                <w:sz w:val="22"/>
                <w:szCs w:val="22"/>
                <w:lang w:val="es-ES" w:eastAsia="es-ES"/>
              </w:rPr>
            </w:pPr>
            <w:r w:rsidRPr="00C87730">
              <w:rPr>
                <w:rFonts w:ascii="AvantGarde Bk BT" w:hAnsi="AvantGarde Bk BT" w:cs="Times New Roman"/>
                <w:spacing w:val="-3"/>
                <w:sz w:val="22"/>
                <w:szCs w:val="22"/>
                <w:lang w:val="es-ES" w:eastAsia="es-ES"/>
              </w:rPr>
              <w:t>Dr. Héctor Raúl Solís Gadea</w:t>
            </w:r>
          </w:p>
          <w:p w14:paraId="7767BDC2" w14:textId="77777777" w:rsidR="00A67385" w:rsidRPr="00C87730" w:rsidRDefault="00A67385" w:rsidP="00A67385">
            <w:pPr>
              <w:jc w:val="center"/>
              <w:rPr>
                <w:rFonts w:ascii="AvantGarde Bk BT" w:hAnsi="AvantGarde Bk BT" w:cs="Times New Roman"/>
                <w:spacing w:val="-3"/>
                <w:sz w:val="22"/>
                <w:szCs w:val="22"/>
                <w:lang w:val="es-ES" w:eastAsia="es-ES"/>
              </w:rPr>
            </w:pPr>
          </w:p>
        </w:tc>
        <w:tc>
          <w:tcPr>
            <w:tcW w:w="4544" w:type="dxa"/>
            <w:shd w:val="clear" w:color="auto" w:fill="auto"/>
          </w:tcPr>
          <w:p w14:paraId="61E7BBFA" w14:textId="77777777" w:rsidR="00A67385" w:rsidRPr="00C87730" w:rsidRDefault="00A67385" w:rsidP="00A67385">
            <w:pPr>
              <w:jc w:val="center"/>
              <w:rPr>
                <w:rFonts w:ascii="AvantGarde Bk BT" w:hAnsi="AvantGarde Bk BT" w:cs="Times New Roman"/>
                <w:spacing w:val="-3"/>
                <w:sz w:val="22"/>
                <w:szCs w:val="22"/>
                <w:lang w:val="es-ES" w:eastAsia="es-ES"/>
              </w:rPr>
            </w:pPr>
            <w:r w:rsidRPr="00C87730">
              <w:rPr>
                <w:rFonts w:ascii="AvantGarde Bk BT" w:hAnsi="AvantGarde Bk BT" w:cs="Times New Roman"/>
                <w:spacing w:val="-3"/>
                <w:sz w:val="22"/>
                <w:szCs w:val="22"/>
                <w:lang w:val="es-ES" w:eastAsia="es-ES"/>
              </w:rPr>
              <w:t>Dra. Ruth Padilla Muñoz</w:t>
            </w:r>
          </w:p>
        </w:tc>
      </w:tr>
      <w:tr w:rsidR="00EC7EA3" w:rsidRPr="00C87730" w14:paraId="7CC84507" w14:textId="77777777" w:rsidTr="00EC7EA3">
        <w:trPr>
          <w:trHeight w:val="933"/>
          <w:jc w:val="center"/>
        </w:trPr>
        <w:tc>
          <w:tcPr>
            <w:tcW w:w="4496" w:type="dxa"/>
            <w:shd w:val="clear" w:color="auto" w:fill="auto"/>
          </w:tcPr>
          <w:p w14:paraId="4714313D" w14:textId="5F594CA9" w:rsidR="00EC7EA3" w:rsidRPr="00C87730" w:rsidRDefault="00EC7EA3" w:rsidP="00EC7EA3">
            <w:pPr>
              <w:jc w:val="center"/>
              <w:rPr>
                <w:rFonts w:ascii="AvantGarde Bk BT" w:hAnsi="AvantGarde Bk BT" w:cs="Times New Roman"/>
                <w:spacing w:val="-3"/>
                <w:sz w:val="22"/>
                <w:szCs w:val="22"/>
                <w:lang w:val="es-ES" w:eastAsia="es-ES"/>
              </w:rPr>
            </w:pPr>
            <w:r w:rsidRPr="00C87730">
              <w:rPr>
                <w:rFonts w:ascii="AvantGarde Bk BT" w:hAnsi="AvantGarde Bk BT" w:cs="Times New Roman"/>
                <w:spacing w:val="-3"/>
                <w:sz w:val="22"/>
                <w:szCs w:val="22"/>
                <w:lang w:val="es-ES" w:eastAsia="es-ES"/>
              </w:rPr>
              <w:t>Dra. Mara Nadiezhda Robles Villaseñor</w:t>
            </w:r>
          </w:p>
        </w:tc>
        <w:tc>
          <w:tcPr>
            <w:tcW w:w="4544" w:type="dxa"/>
            <w:shd w:val="clear" w:color="auto" w:fill="auto"/>
          </w:tcPr>
          <w:p w14:paraId="6CB1D1BE" w14:textId="04876856" w:rsidR="00EC7EA3" w:rsidRPr="00C87730" w:rsidRDefault="00EC7EA3" w:rsidP="00A67385">
            <w:pPr>
              <w:jc w:val="center"/>
              <w:rPr>
                <w:rFonts w:ascii="AvantGarde Bk BT" w:hAnsi="AvantGarde Bk BT" w:cs="Times New Roman"/>
                <w:spacing w:val="-3"/>
                <w:sz w:val="22"/>
                <w:szCs w:val="22"/>
                <w:lang w:val="es-ES" w:eastAsia="es-ES"/>
              </w:rPr>
            </w:pPr>
            <w:r w:rsidRPr="00C87730">
              <w:rPr>
                <w:rFonts w:ascii="AvantGarde Bk BT" w:hAnsi="AvantGarde Bk BT" w:cs="Times New Roman"/>
                <w:spacing w:val="-3"/>
                <w:sz w:val="22"/>
                <w:szCs w:val="22"/>
                <w:lang w:val="es-ES" w:eastAsia="es-ES"/>
              </w:rPr>
              <w:t>Mtro. José Alberto Castellanos Gutiérrez</w:t>
            </w:r>
          </w:p>
        </w:tc>
      </w:tr>
      <w:tr w:rsidR="00EC7EA3" w:rsidRPr="00C87730" w14:paraId="5D1F3805" w14:textId="77777777" w:rsidTr="00EC7EA3">
        <w:trPr>
          <w:trHeight w:val="933"/>
          <w:jc w:val="center"/>
        </w:trPr>
        <w:tc>
          <w:tcPr>
            <w:tcW w:w="4496" w:type="dxa"/>
            <w:shd w:val="clear" w:color="auto" w:fill="auto"/>
          </w:tcPr>
          <w:p w14:paraId="090A7408" w14:textId="7A0405DB" w:rsidR="00EC7EA3" w:rsidRPr="00C87730" w:rsidRDefault="00EC7EA3" w:rsidP="00A67385">
            <w:pPr>
              <w:jc w:val="center"/>
              <w:rPr>
                <w:rFonts w:ascii="AvantGarde Bk BT" w:hAnsi="AvantGarde Bk BT" w:cs="Times New Roman"/>
                <w:spacing w:val="-3"/>
                <w:sz w:val="22"/>
                <w:szCs w:val="22"/>
                <w:lang w:val="es-ES" w:eastAsia="es-ES"/>
              </w:rPr>
            </w:pPr>
            <w:r w:rsidRPr="00C87730">
              <w:rPr>
                <w:rFonts w:ascii="AvantGarde Bk BT" w:hAnsi="AvantGarde Bk BT" w:cs="Times New Roman"/>
                <w:spacing w:val="-3"/>
                <w:sz w:val="22"/>
                <w:szCs w:val="22"/>
                <w:lang w:val="es-ES" w:eastAsia="es-ES"/>
              </w:rPr>
              <w:t>Dr. Héctor Raúl Pérez Gómez</w:t>
            </w:r>
          </w:p>
        </w:tc>
        <w:tc>
          <w:tcPr>
            <w:tcW w:w="4544" w:type="dxa"/>
            <w:shd w:val="clear" w:color="auto" w:fill="auto"/>
          </w:tcPr>
          <w:p w14:paraId="711210E6" w14:textId="5A6D41EF" w:rsidR="00EC7EA3" w:rsidRPr="00C87730" w:rsidRDefault="00EC7EA3" w:rsidP="00A67385">
            <w:pPr>
              <w:jc w:val="center"/>
              <w:rPr>
                <w:rFonts w:ascii="AvantGarde Bk BT" w:hAnsi="AvantGarde Bk BT" w:cs="Times New Roman"/>
                <w:spacing w:val="-3"/>
                <w:sz w:val="22"/>
                <w:szCs w:val="22"/>
                <w:lang w:val="es-ES" w:eastAsia="es-ES"/>
              </w:rPr>
            </w:pPr>
            <w:r w:rsidRPr="00C87730">
              <w:rPr>
                <w:rFonts w:ascii="AvantGarde Bk BT" w:hAnsi="AvantGarde Bk BT" w:cs="Times New Roman"/>
                <w:spacing w:val="-3"/>
                <w:sz w:val="22"/>
                <w:szCs w:val="22"/>
                <w:lang w:val="es-ES" w:eastAsia="es-ES"/>
              </w:rPr>
              <w:t>Mtro. Edgar Enrique Velázquez González</w:t>
            </w:r>
          </w:p>
        </w:tc>
      </w:tr>
      <w:tr w:rsidR="00EC7EA3" w:rsidRPr="00C87730" w14:paraId="60D3F67C" w14:textId="77777777" w:rsidTr="00EC7EA3">
        <w:trPr>
          <w:trHeight w:val="933"/>
          <w:jc w:val="center"/>
        </w:trPr>
        <w:tc>
          <w:tcPr>
            <w:tcW w:w="4496" w:type="dxa"/>
            <w:shd w:val="clear" w:color="auto" w:fill="auto"/>
          </w:tcPr>
          <w:p w14:paraId="0C4E76DC" w14:textId="5D43A83E" w:rsidR="00EC7EA3" w:rsidRPr="00C87730" w:rsidRDefault="00EC7EA3" w:rsidP="00A67385">
            <w:pPr>
              <w:jc w:val="center"/>
              <w:rPr>
                <w:rFonts w:ascii="AvantGarde Bk BT" w:hAnsi="AvantGarde Bk BT" w:cs="Times New Roman"/>
                <w:spacing w:val="-3"/>
                <w:sz w:val="22"/>
                <w:szCs w:val="22"/>
                <w:lang w:val="es-ES" w:eastAsia="es-ES"/>
              </w:rPr>
            </w:pPr>
            <w:r w:rsidRPr="00C87730">
              <w:rPr>
                <w:rFonts w:ascii="AvantGarde Bk BT" w:hAnsi="AvantGarde Bk BT" w:cs="Times New Roman"/>
                <w:spacing w:val="-3"/>
                <w:sz w:val="22"/>
                <w:szCs w:val="22"/>
                <w:lang w:val="es-ES" w:eastAsia="es-ES"/>
              </w:rPr>
              <w:t>C. María del Rocío Aceves Montes</w:t>
            </w:r>
          </w:p>
        </w:tc>
        <w:tc>
          <w:tcPr>
            <w:tcW w:w="4544" w:type="dxa"/>
            <w:shd w:val="clear" w:color="auto" w:fill="auto"/>
          </w:tcPr>
          <w:p w14:paraId="39327C36" w14:textId="58175A63" w:rsidR="00EC7EA3" w:rsidRPr="00C87730" w:rsidRDefault="00EC7EA3" w:rsidP="00A67385">
            <w:pPr>
              <w:jc w:val="center"/>
              <w:rPr>
                <w:rFonts w:ascii="AvantGarde Bk BT" w:hAnsi="AvantGarde Bk BT" w:cs="Times New Roman"/>
                <w:spacing w:val="-3"/>
                <w:sz w:val="22"/>
                <w:szCs w:val="22"/>
                <w:lang w:val="es-ES" w:eastAsia="es-ES"/>
              </w:rPr>
            </w:pPr>
            <w:r w:rsidRPr="00C87730">
              <w:rPr>
                <w:rFonts w:ascii="AvantGarde Bk BT" w:hAnsi="AvantGarde Bk BT" w:cs="Times New Roman"/>
                <w:spacing w:val="-3"/>
                <w:sz w:val="22"/>
                <w:szCs w:val="22"/>
                <w:lang w:val="es-ES" w:eastAsia="es-ES"/>
              </w:rPr>
              <w:t>C. Jesús Arturo Medina Varela</w:t>
            </w:r>
          </w:p>
        </w:tc>
      </w:tr>
    </w:tbl>
    <w:p w14:paraId="3D1D847D" w14:textId="77777777" w:rsidR="00A67385" w:rsidRPr="00C87730" w:rsidRDefault="00A67385" w:rsidP="00A67385">
      <w:pPr>
        <w:jc w:val="center"/>
        <w:rPr>
          <w:rFonts w:ascii="AvantGarde Bk BT" w:hAnsi="AvantGarde Bk BT" w:cs="Times New Roman"/>
          <w:b/>
          <w:spacing w:val="-3"/>
          <w:sz w:val="22"/>
          <w:szCs w:val="22"/>
          <w:lang w:val="es-ES" w:eastAsia="es-ES"/>
        </w:rPr>
      </w:pPr>
      <w:r w:rsidRPr="00C87730">
        <w:rPr>
          <w:rFonts w:ascii="AvantGarde Bk BT" w:hAnsi="AvantGarde Bk BT" w:cs="Times New Roman"/>
          <w:b/>
          <w:spacing w:val="-3"/>
          <w:sz w:val="22"/>
          <w:szCs w:val="22"/>
          <w:lang w:val="es-ES" w:eastAsia="es-ES"/>
        </w:rPr>
        <w:t>Mtro. José Alfredo Peña Ramos</w:t>
      </w:r>
    </w:p>
    <w:p w14:paraId="30708D99" w14:textId="77777777" w:rsidR="00A67385" w:rsidRPr="00E507BD" w:rsidRDefault="00A67385" w:rsidP="00A67385">
      <w:pPr>
        <w:jc w:val="center"/>
        <w:rPr>
          <w:rFonts w:ascii="AvantGarde Bk BT" w:hAnsi="AvantGarde Bk BT" w:cs="Times New Roman"/>
          <w:spacing w:val="-3"/>
          <w:sz w:val="22"/>
          <w:szCs w:val="22"/>
          <w:lang w:val="es-ES" w:eastAsia="es-ES"/>
        </w:rPr>
      </w:pPr>
      <w:r w:rsidRPr="00C87730">
        <w:rPr>
          <w:rFonts w:ascii="AvantGarde Bk BT" w:hAnsi="AvantGarde Bk BT" w:cs="Times New Roman"/>
          <w:spacing w:val="-3"/>
          <w:sz w:val="22"/>
          <w:szCs w:val="22"/>
          <w:lang w:val="es-ES" w:eastAsia="es-ES"/>
        </w:rPr>
        <w:t>Secretario de Actas y Acuerdos</w:t>
      </w:r>
    </w:p>
    <w:p w14:paraId="68F4E66B" w14:textId="77777777" w:rsidR="00A67385" w:rsidRPr="00E507BD" w:rsidRDefault="00A67385" w:rsidP="00A67385">
      <w:pPr>
        <w:jc w:val="center"/>
        <w:rPr>
          <w:rFonts w:ascii="AvantGarde Bk BT" w:hAnsi="AvantGarde Bk BT" w:cs="Times New Roman"/>
          <w:spacing w:val="-3"/>
          <w:sz w:val="22"/>
          <w:szCs w:val="22"/>
          <w:lang w:val="es-ES" w:eastAsia="es-ES"/>
        </w:rPr>
      </w:pPr>
    </w:p>
    <w:sectPr w:rsidR="00A67385" w:rsidRPr="00E507BD" w:rsidSect="00FD5870">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89268" w14:textId="77777777" w:rsidR="00C705DA" w:rsidRDefault="00C705DA" w:rsidP="00C85DA2">
      <w:r>
        <w:separator/>
      </w:r>
    </w:p>
  </w:endnote>
  <w:endnote w:type="continuationSeparator" w:id="0">
    <w:p w14:paraId="4EF3E72A" w14:textId="77777777" w:rsidR="00C705DA" w:rsidRDefault="00C705D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Segoe UI Semilight"/>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Bodoni"/>
    <w:panose1 w:val="00000000000000000000"/>
    <w:charset w:val="00"/>
    <w:family w:val="roman"/>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Eureka Sans">
    <w:altName w:val="Eureka Sans"/>
    <w:panose1 w:val="00000000000000000000"/>
    <w:charset w:val="00"/>
    <w:family w:val="swiss"/>
    <w:notTrueType/>
    <w:pitch w:val="default"/>
    <w:sig w:usb0="00000003" w:usb1="00000000" w:usb2="00000000" w:usb3="00000000" w:csb0="00000001" w:csb1="00000000"/>
  </w:font>
  <w:font w:name="EurekaSans-Regular">
    <w:altName w:val="EurekaSans-Regular"/>
    <w:panose1 w:val="00000000000000000000"/>
    <w:charset w:val="00"/>
    <w:family w:val="swiss"/>
    <w:notTrueType/>
    <w:pitch w:val="default"/>
    <w:sig w:usb0="00000003" w:usb1="00000000" w:usb2="00000000" w:usb3="00000000" w:csb0="00000001" w:csb1="00000000"/>
  </w:font>
  <w:font w:name="Humanst521 BT">
    <w:altName w:val="Times New Roman"/>
    <w:panose1 w:val="020B0602020204020204"/>
    <w:charset w:val="00"/>
    <w:family w:val="swiss"/>
    <w:pitch w:val="variable"/>
    <w:sig w:usb0="800000AF" w:usb1="1000204A" w:usb2="00000000" w:usb3="00000000" w:csb0="00000011" w:csb1="00000000"/>
  </w:font>
  <w:font w:name="Nebraska">
    <w:panose1 w:val="00000000000000000000"/>
    <w:charset w:val="00"/>
    <w:family w:val="auto"/>
    <w:notTrueType/>
    <w:pitch w:val="default"/>
    <w:sig w:usb0="00000003" w:usb1="00000000" w:usb2="00000000" w:usb3="00000000" w:csb0="00000001" w:csb1="00000000"/>
  </w:font>
  <w:font w:name="Soberana Sans Light">
    <w:altName w:val="Soberana Sans Light"/>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IPCGK+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6400BF9D" w14:textId="10AE5B3A" w:rsidR="00CE6DD1" w:rsidRPr="00DC51E6" w:rsidRDefault="00CE6DD1"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C87730">
              <w:rPr>
                <w:rFonts w:ascii="AvantGarde Bk BT" w:hAnsi="AvantGarde Bk BT"/>
                <w:b/>
                <w:noProof/>
                <w:sz w:val="14"/>
                <w:szCs w:val="14"/>
              </w:rPr>
              <w:t>8</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C87730">
              <w:rPr>
                <w:rFonts w:ascii="AvantGarde Bk BT" w:hAnsi="AvantGarde Bk BT"/>
                <w:b/>
                <w:noProof/>
                <w:sz w:val="14"/>
                <w:szCs w:val="14"/>
              </w:rPr>
              <w:t>11</w:t>
            </w:r>
            <w:r w:rsidRPr="00DC51E6">
              <w:rPr>
                <w:rFonts w:ascii="AvantGarde Bk BT" w:hAnsi="AvantGarde Bk BT"/>
                <w:b/>
                <w:sz w:val="14"/>
                <w:szCs w:val="14"/>
              </w:rPr>
              <w:fldChar w:fldCharType="end"/>
            </w:r>
          </w:p>
        </w:sdtContent>
      </w:sdt>
    </w:sdtContent>
  </w:sdt>
  <w:p w14:paraId="0BC3E765" w14:textId="1F16618D" w:rsidR="00CE6DD1" w:rsidRDefault="00CE6DD1" w:rsidP="00BC2CE9">
    <w:pPr>
      <w:pStyle w:val="Piedepgina"/>
      <w:tabs>
        <w:tab w:val="left" w:pos="1944"/>
      </w:tabs>
      <w:spacing w:line="276" w:lineRule="auto"/>
      <w:rPr>
        <w:rFonts w:ascii="Times New Roman" w:hAnsi="Times New Roman" w:cs="Times New Roman"/>
        <w:sz w:val="17"/>
        <w:szCs w:val="17"/>
      </w:rPr>
    </w:pPr>
    <w:r>
      <w:rPr>
        <w:rFonts w:ascii="Times New Roman" w:hAnsi="Times New Roman" w:cs="Times New Roman"/>
        <w:sz w:val="17"/>
        <w:szCs w:val="17"/>
      </w:rPr>
      <w:tab/>
    </w:r>
    <w:r>
      <w:rPr>
        <w:rFonts w:ascii="Times New Roman" w:hAnsi="Times New Roman" w:cs="Times New Roman"/>
        <w:sz w:val="17"/>
        <w:szCs w:val="17"/>
      </w:rPr>
      <w:tab/>
    </w:r>
  </w:p>
  <w:p w14:paraId="7590BCBE" w14:textId="77777777" w:rsidR="00CE6DD1" w:rsidRPr="00C85DA2" w:rsidRDefault="00CE6DD1"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4CA5C7EC" w14:textId="272D3D81" w:rsidR="00CE6DD1" w:rsidRPr="00C85DA2" w:rsidRDefault="00CE6DD1"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14:paraId="0EF38F2A" w14:textId="77777777" w:rsidR="00CE6DD1" w:rsidRPr="00C85DA2" w:rsidRDefault="00CE6DD1"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0C7FD59" w14:textId="77777777" w:rsidR="00CE6DD1" w:rsidRPr="00DC51E6" w:rsidRDefault="00CE6DD1"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5649C" w14:textId="77777777" w:rsidR="00C705DA" w:rsidRDefault="00C705DA" w:rsidP="00C85DA2">
      <w:r>
        <w:separator/>
      </w:r>
    </w:p>
  </w:footnote>
  <w:footnote w:type="continuationSeparator" w:id="0">
    <w:p w14:paraId="4487F9B0" w14:textId="77777777" w:rsidR="00C705DA" w:rsidRDefault="00C705DA"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F3C64" w14:textId="77777777" w:rsidR="00CE6DD1" w:rsidRDefault="00CE6DD1"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C1863B5" wp14:editId="1EB5CA5F">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1FAC9AFA" w14:textId="77777777" w:rsidR="00CE6DD1" w:rsidRDefault="00CE6DD1" w:rsidP="007B1178">
    <w:pPr>
      <w:pStyle w:val="Encabezado"/>
      <w:jc w:val="right"/>
      <w:rPr>
        <w:noProof/>
        <w:lang w:val="es-ES"/>
      </w:rPr>
    </w:pPr>
  </w:p>
  <w:p w14:paraId="3BC229B5" w14:textId="77777777" w:rsidR="00CE6DD1" w:rsidRDefault="00CE6DD1" w:rsidP="007B1178">
    <w:pPr>
      <w:pStyle w:val="Encabezado"/>
      <w:jc w:val="right"/>
      <w:rPr>
        <w:noProof/>
        <w:lang w:val="es-ES"/>
      </w:rPr>
    </w:pPr>
  </w:p>
  <w:p w14:paraId="22C6EA22" w14:textId="77777777" w:rsidR="00CE6DD1" w:rsidRDefault="00CE6DD1" w:rsidP="007B1178">
    <w:pPr>
      <w:pStyle w:val="Encabezado"/>
      <w:jc w:val="right"/>
      <w:rPr>
        <w:rFonts w:ascii="AvantGarde Bk BT" w:hAnsi="AvantGarde Bk BT"/>
        <w:noProof/>
        <w:lang w:val="es-ES"/>
      </w:rPr>
    </w:pPr>
  </w:p>
  <w:p w14:paraId="4410EAF9" w14:textId="77777777" w:rsidR="00CE6DD1" w:rsidRPr="007B1178" w:rsidRDefault="00CE6DD1" w:rsidP="007B1178">
    <w:pPr>
      <w:pStyle w:val="Encabezado"/>
      <w:jc w:val="right"/>
      <w:rPr>
        <w:rFonts w:ascii="AvantGarde Bk BT" w:hAnsi="AvantGarde Bk BT"/>
        <w:noProof/>
        <w:lang w:val="es-ES"/>
      </w:rPr>
    </w:pPr>
    <w:r w:rsidRPr="007B1178">
      <w:rPr>
        <w:rFonts w:ascii="AvantGarde Bk BT" w:hAnsi="AvantGarde Bk BT"/>
        <w:noProof/>
        <w:lang w:val="es-ES"/>
      </w:rPr>
      <w:t>Exp.021</w:t>
    </w:r>
  </w:p>
  <w:p w14:paraId="58133D61" w14:textId="0D49CB0E" w:rsidR="00CE6DD1" w:rsidRPr="007B1178" w:rsidRDefault="00FD5870" w:rsidP="007B1178">
    <w:pPr>
      <w:pStyle w:val="Encabezado"/>
      <w:jc w:val="right"/>
      <w:rPr>
        <w:rFonts w:ascii="AvantGarde Bk BT" w:hAnsi="AvantGarde Bk BT"/>
        <w:lang w:val="es-ES"/>
      </w:rPr>
    </w:pPr>
    <w:r>
      <w:rPr>
        <w:rFonts w:ascii="AvantGarde Bk BT" w:hAnsi="AvantGarde Bk BT"/>
        <w:noProof/>
        <w:lang w:val="es-ES"/>
      </w:rPr>
      <w:t>Dictamen Núm. I/2017/239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15:restartNumberingAfterBreak="0">
    <w:nsid w:val="115B0FCB"/>
    <w:multiLevelType w:val="hybridMultilevel"/>
    <w:tmpl w:val="33FE1CCA"/>
    <w:lvl w:ilvl="0" w:tplc="9F44875A">
      <w:start w:val="1"/>
      <w:numFmt w:val="decimal"/>
      <w:lvlText w:val="%1."/>
      <w:lvlJc w:val="left"/>
      <w:pPr>
        <w:ind w:left="360" w:hanging="360"/>
      </w:pPr>
      <w:rPr>
        <w:rFonts w:hint="default"/>
        <w:color w:val="auto"/>
        <w:sz w:val="22"/>
        <w:szCs w:val="22"/>
      </w:rPr>
    </w:lvl>
    <w:lvl w:ilvl="1" w:tplc="080A0001">
      <w:start w:val="1"/>
      <w:numFmt w:val="bullet"/>
      <w:lvlText w:val=""/>
      <w:lvlJc w:val="left"/>
      <w:pPr>
        <w:ind w:left="1080" w:hanging="360"/>
      </w:pPr>
      <w:rPr>
        <w:rFonts w:ascii="Symbol" w:hAnsi="Symbol" w:hint="default"/>
      </w:rPr>
    </w:lvl>
    <w:lvl w:ilvl="2" w:tplc="3724A800">
      <w:start w:val="1"/>
      <w:numFmt w:val="upperRoman"/>
      <w:lvlText w:val="%3)"/>
      <w:lvlJc w:val="left"/>
      <w:pPr>
        <w:ind w:left="2340" w:hanging="720"/>
      </w:pPr>
      <w:rPr>
        <w:rFonts w:hint="default"/>
      </w:rPr>
    </w:lvl>
    <w:lvl w:ilvl="3" w:tplc="080270BE">
      <w:start w:val="1"/>
      <w:numFmt w:val="lowerLetter"/>
      <w:lvlText w:val="%4."/>
      <w:lvlJc w:val="left"/>
      <w:pPr>
        <w:ind w:left="2520" w:hanging="360"/>
      </w:pPr>
      <w:rPr>
        <w:rFonts w:hint="default"/>
        <w:sz w:val="22"/>
      </w:rPr>
    </w:lvl>
    <w:lvl w:ilvl="4" w:tplc="894839E6">
      <w:start w:val="1"/>
      <w:numFmt w:val="lowerLetter"/>
      <w:lvlText w:val="%5)"/>
      <w:lvlJc w:val="left"/>
      <w:pPr>
        <w:ind w:left="3240" w:hanging="360"/>
      </w:pPr>
      <w:rPr>
        <w:rFonts w:hint="default"/>
      </w:r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A4D3C3B"/>
    <w:multiLevelType w:val="hybridMultilevel"/>
    <w:tmpl w:val="D4927ED6"/>
    <w:lvl w:ilvl="0" w:tplc="33C6C442">
      <w:start w:val="1"/>
      <w:numFmt w:val="bullet"/>
      <w:pStyle w:val="Puntos"/>
      <w:lvlText w:val=""/>
      <w:lvlJc w:val="left"/>
      <w:pPr>
        <w:ind w:left="727" w:hanging="360"/>
      </w:pPr>
      <w:rPr>
        <w:rFonts w:ascii="Symbol" w:hAnsi="Symbol" w:hint="default"/>
      </w:rPr>
    </w:lvl>
    <w:lvl w:ilvl="1" w:tplc="080A0003">
      <w:start w:val="1"/>
      <w:numFmt w:val="bullet"/>
      <w:lvlText w:val="o"/>
      <w:lvlJc w:val="left"/>
      <w:pPr>
        <w:ind w:left="1447" w:hanging="360"/>
      </w:pPr>
      <w:rPr>
        <w:rFonts w:ascii="Courier New" w:hAnsi="Courier New" w:cs="Courier New" w:hint="default"/>
      </w:rPr>
    </w:lvl>
    <w:lvl w:ilvl="2" w:tplc="080A0005" w:tentative="1">
      <w:start w:val="1"/>
      <w:numFmt w:val="bullet"/>
      <w:lvlText w:val=""/>
      <w:lvlJc w:val="left"/>
      <w:pPr>
        <w:ind w:left="2167" w:hanging="360"/>
      </w:pPr>
      <w:rPr>
        <w:rFonts w:ascii="Wingdings" w:hAnsi="Wingdings" w:hint="default"/>
      </w:rPr>
    </w:lvl>
    <w:lvl w:ilvl="3" w:tplc="080A0001" w:tentative="1">
      <w:start w:val="1"/>
      <w:numFmt w:val="bullet"/>
      <w:lvlText w:val=""/>
      <w:lvlJc w:val="left"/>
      <w:pPr>
        <w:ind w:left="2887" w:hanging="360"/>
      </w:pPr>
      <w:rPr>
        <w:rFonts w:ascii="Symbol" w:hAnsi="Symbol" w:hint="default"/>
      </w:rPr>
    </w:lvl>
    <w:lvl w:ilvl="4" w:tplc="080A0003" w:tentative="1">
      <w:start w:val="1"/>
      <w:numFmt w:val="bullet"/>
      <w:lvlText w:val="o"/>
      <w:lvlJc w:val="left"/>
      <w:pPr>
        <w:ind w:left="3607" w:hanging="360"/>
      </w:pPr>
      <w:rPr>
        <w:rFonts w:ascii="Courier New" w:hAnsi="Courier New" w:cs="Courier New" w:hint="default"/>
      </w:rPr>
    </w:lvl>
    <w:lvl w:ilvl="5" w:tplc="080A0005" w:tentative="1">
      <w:start w:val="1"/>
      <w:numFmt w:val="bullet"/>
      <w:lvlText w:val=""/>
      <w:lvlJc w:val="left"/>
      <w:pPr>
        <w:ind w:left="4327" w:hanging="360"/>
      </w:pPr>
      <w:rPr>
        <w:rFonts w:ascii="Wingdings" w:hAnsi="Wingdings" w:hint="default"/>
      </w:rPr>
    </w:lvl>
    <w:lvl w:ilvl="6" w:tplc="080A0001" w:tentative="1">
      <w:start w:val="1"/>
      <w:numFmt w:val="bullet"/>
      <w:lvlText w:val=""/>
      <w:lvlJc w:val="left"/>
      <w:pPr>
        <w:ind w:left="5047" w:hanging="360"/>
      </w:pPr>
      <w:rPr>
        <w:rFonts w:ascii="Symbol" w:hAnsi="Symbol" w:hint="default"/>
      </w:rPr>
    </w:lvl>
    <w:lvl w:ilvl="7" w:tplc="080A0003" w:tentative="1">
      <w:start w:val="1"/>
      <w:numFmt w:val="bullet"/>
      <w:lvlText w:val="o"/>
      <w:lvlJc w:val="left"/>
      <w:pPr>
        <w:ind w:left="5767" w:hanging="360"/>
      </w:pPr>
      <w:rPr>
        <w:rFonts w:ascii="Courier New" w:hAnsi="Courier New" w:cs="Courier New" w:hint="default"/>
      </w:rPr>
    </w:lvl>
    <w:lvl w:ilvl="8" w:tplc="080A0005" w:tentative="1">
      <w:start w:val="1"/>
      <w:numFmt w:val="bullet"/>
      <w:lvlText w:val=""/>
      <w:lvlJc w:val="left"/>
      <w:pPr>
        <w:ind w:left="6487" w:hanging="360"/>
      </w:pPr>
      <w:rPr>
        <w:rFonts w:ascii="Wingdings" w:hAnsi="Wingdings" w:hint="default"/>
      </w:rPr>
    </w:lvl>
  </w:abstractNum>
  <w:abstractNum w:abstractNumId="4" w15:restartNumberingAfterBreak="0">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5" w15:restartNumberingAfterBreak="0">
    <w:nsid w:val="30B8349C"/>
    <w:multiLevelType w:val="hybridMultilevel"/>
    <w:tmpl w:val="1116DE28"/>
    <w:lvl w:ilvl="0" w:tplc="0C0A0019">
      <w:start w:val="1"/>
      <w:numFmt w:val="lowerLetter"/>
      <w:lvlText w:val="%1."/>
      <w:lvlJc w:val="left"/>
      <w:pPr>
        <w:ind w:left="720" w:hanging="360"/>
      </w:pPr>
      <w:rPr>
        <w:rFonts w:hint="default"/>
        <w:sz w:val="24"/>
      </w:rPr>
    </w:lvl>
    <w:lvl w:ilvl="1" w:tplc="CC206694">
      <w:numFmt w:val="bullet"/>
      <w:lvlText w:val="-"/>
      <w:lvlJc w:val="left"/>
      <w:pPr>
        <w:ind w:left="1788" w:hanging="708"/>
      </w:pPr>
      <w:rPr>
        <w:rFonts w:ascii="AvantGarde Bk BT" w:eastAsia="Times New Roman" w:hAnsi="AvantGarde Bk BT" w:cs="Arial" w:hint="default"/>
      </w:rPr>
    </w:lvl>
    <w:lvl w:ilvl="2" w:tplc="3724A800">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A853D37"/>
    <w:multiLevelType w:val="hybridMultilevel"/>
    <w:tmpl w:val="5950AFBE"/>
    <w:lvl w:ilvl="0" w:tplc="9F44875A">
      <w:start w:val="1"/>
      <w:numFmt w:val="decimal"/>
      <w:lvlText w:val="%1."/>
      <w:lvlJc w:val="left"/>
      <w:pPr>
        <w:ind w:left="360" w:hanging="360"/>
      </w:pPr>
      <w:rPr>
        <w:rFonts w:hint="default"/>
        <w:color w:val="auto"/>
        <w:sz w:val="22"/>
        <w:szCs w:val="22"/>
      </w:rPr>
    </w:lvl>
    <w:lvl w:ilvl="1" w:tplc="080A0001">
      <w:start w:val="1"/>
      <w:numFmt w:val="bullet"/>
      <w:lvlText w:val=""/>
      <w:lvlJc w:val="left"/>
      <w:pPr>
        <w:ind w:left="1080" w:hanging="360"/>
      </w:pPr>
      <w:rPr>
        <w:rFonts w:ascii="Symbol" w:hAnsi="Symbol" w:hint="default"/>
      </w:rPr>
    </w:lvl>
    <w:lvl w:ilvl="2" w:tplc="3724A800">
      <w:start w:val="1"/>
      <w:numFmt w:val="upperRoman"/>
      <w:lvlText w:val="%3)"/>
      <w:lvlJc w:val="left"/>
      <w:pPr>
        <w:ind w:left="2340" w:hanging="720"/>
      </w:pPr>
      <w:rPr>
        <w:rFonts w:hint="default"/>
      </w:rPr>
    </w:lvl>
    <w:lvl w:ilvl="3" w:tplc="080270BE">
      <w:start w:val="1"/>
      <w:numFmt w:val="lowerLetter"/>
      <w:lvlText w:val="%4."/>
      <w:lvlJc w:val="left"/>
      <w:pPr>
        <w:ind w:left="2520" w:hanging="360"/>
      </w:pPr>
      <w:rPr>
        <w:rFonts w:hint="default"/>
        <w:sz w:val="22"/>
      </w:rPr>
    </w:lvl>
    <w:lvl w:ilvl="4" w:tplc="894839E6">
      <w:start w:val="1"/>
      <w:numFmt w:val="lowerLetter"/>
      <w:lvlText w:val="%5)"/>
      <w:lvlJc w:val="left"/>
      <w:pPr>
        <w:ind w:left="3240" w:hanging="360"/>
      </w:pPr>
      <w:rPr>
        <w:rFonts w:hint="default"/>
      </w:r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41EF2BF2"/>
    <w:multiLevelType w:val="hybridMultilevel"/>
    <w:tmpl w:val="55028072"/>
    <w:lvl w:ilvl="0" w:tplc="0C0A0019">
      <w:start w:val="1"/>
      <w:numFmt w:val="lowerLetter"/>
      <w:lvlText w:val="%1."/>
      <w:lvlJc w:val="left"/>
      <w:pPr>
        <w:ind w:left="720" w:hanging="360"/>
      </w:pPr>
      <w:rPr>
        <w:rFonts w:hint="default"/>
        <w:sz w:val="22"/>
        <w:szCs w:val="22"/>
      </w:rPr>
    </w:lvl>
    <w:lvl w:ilvl="1" w:tplc="0C0A0019">
      <w:start w:val="1"/>
      <w:numFmt w:val="lowerLetter"/>
      <w:lvlText w:val="%2."/>
      <w:lvlJc w:val="left"/>
      <w:pPr>
        <w:ind w:left="1788" w:hanging="708"/>
      </w:pPr>
      <w:rPr>
        <w:rFonts w:hint="default"/>
      </w:rPr>
    </w:lvl>
    <w:lvl w:ilvl="2" w:tplc="3724A800">
      <w:start w:val="1"/>
      <w:numFmt w:val="upperRoman"/>
      <w:lvlText w:val="%3)"/>
      <w:lvlJc w:val="left"/>
      <w:pPr>
        <w:ind w:left="2700" w:hanging="720"/>
      </w:pPr>
      <w:rPr>
        <w:rFonts w:hint="default"/>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85F7B09"/>
    <w:multiLevelType w:val="singleLevel"/>
    <w:tmpl w:val="F5404F32"/>
    <w:lvl w:ilvl="0">
      <w:start w:val="1"/>
      <w:numFmt w:val="upperRoman"/>
      <w:lvlText w:val="%1."/>
      <w:lvlJc w:val="left"/>
      <w:pPr>
        <w:tabs>
          <w:tab w:val="num" w:pos="720"/>
        </w:tabs>
        <w:ind w:left="720" w:hanging="720"/>
      </w:pPr>
      <w:rPr>
        <w:rFonts w:hint="default"/>
      </w:rPr>
    </w:lvl>
  </w:abstractNum>
  <w:abstractNum w:abstractNumId="9" w15:restartNumberingAfterBreak="0">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num w:numId="1">
    <w:abstractNumId w:val="8"/>
  </w:num>
  <w:num w:numId="2">
    <w:abstractNumId w:val="1"/>
  </w:num>
  <w:num w:numId="3">
    <w:abstractNumId w:val="9"/>
  </w:num>
  <w:num w:numId="4">
    <w:abstractNumId w:val="4"/>
  </w:num>
  <w:num w:numId="5">
    <w:abstractNumId w:val="0"/>
  </w:num>
  <w:num w:numId="6">
    <w:abstractNumId w:val="3"/>
  </w:num>
  <w:num w:numId="7">
    <w:abstractNumId w:val="2"/>
  </w:num>
  <w:num w:numId="8">
    <w:abstractNumId w:val="7"/>
  </w:num>
  <w:num w:numId="9">
    <w:abstractNumId w:val="5"/>
  </w:num>
  <w:num w:numId="1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0DC8"/>
    <w:rsid w:val="0000158A"/>
    <w:rsid w:val="00005ECD"/>
    <w:rsid w:val="00006AAD"/>
    <w:rsid w:val="00007788"/>
    <w:rsid w:val="000141DF"/>
    <w:rsid w:val="00014D52"/>
    <w:rsid w:val="00015459"/>
    <w:rsid w:val="00015495"/>
    <w:rsid w:val="000156FC"/>
    <w:rsid w:val="000216A9"/>
    <w:rsid w:val="00022DDA"/>
    <w:rsid w:val="00022F8C"/>
    <w:rsid w:val="00023DB5"/>
    <w:rsid w:val="000244DC"/>
    <w:rsid w:val="000251D9"/>
    <w:rsid w:val="000302BE"/>
    <w:rsid w:val="000328D0"/>
    <w:rsid w:val="00032B2D"/>
    <w:rsid w:val="00032F56"/>
    <w:rsid w:val="0003424E"/>
    <w:rsid w:val="0003506D"/>
    <w:rsid w:val="00036A0D"/>
    <w:rsid w:val="00036FE3"/>
    <w:rsid w:val="00037BE4"/>
    <w:rsid w:val="000403E5"/>
    <w:rsid w:val="00040FCD"/>
    <w:rsid w:val="000418F2"/>
    <w:rsid w:val="00041B09"/>
    <w:rsid w:val="0004456D"/>
    <w:rsid w:val="000449C8"/>
    <w:rsid w:val="00045028"/>
    <w:rsid w:val="00051BE8"/>
    <w:rsid w:val="00053311"/>
    <w:rsid w:val="000547AC"/>
    <w:rsid w:val="00054913"/>
    <w:rsid w:val="000549C7"/>
    <w:rsid w:val="000555A5"/>
    <w:rsid w:val="00056DAB"/>
    <w:rsid w:val="00057158"/>
    <w:rsid w:val="00063C1B"/>
    <w:rsid w:val="0006713E"/>
    <w:rsid w:val="00070845"/>
    <w:rsid w:val="000708BB"/>
    <w:rsid w:val="00072094"/>
    <w:rsid w:val="00073885"/>
    <w:rsid w:val="00073C5B"/>
    <w:rsid w:val="0007636D"/>
    <w:rsid w:val="000764DA"/>
    <w:rsid w:val="00077585"/>
    <w:rsid w:val="000829A6"/>
    <w:rsid w:val="00083BCF"/>
    <w:rsid w:val="00084326"/>
    <w:rsid w:val="00084B43"/>
    <w:rsid w:val="0008532C"/>
    <w:rsid w:val="00086633"/>
    <w:rsid w:val="00090541"/>
    <w:rsid w:val="000930EC"/>
    <w:rsid w:val="00093A86"/>
    <w:rsid w:val="00093E18"/>
    <w:rsid w:val="00097568"/>
    <w:rsid w:val="000A0851"/>
    <w:rsid w:val="000A0F62"/>
    <w:rsid w:val="000A5A89"/>
    <w:rsid w:val="000A6B27"/>
    <w:rsid w:val="000A6D78"/>
    <w:rsid w:val="000A754C"/>
    <w:rsid w:val="000B0D5B"/>
    <w:rsid w:val="000B1D78"/>
    <w:rsid w:val="000B57AE"/>
    <w:rsid w:val="000B7792"/>
    <w:rsid w:val="000C16FF"/>
    <w:rsid w:val="000C2228"/>
    <w:rsid w:val="000C3074"/>
    <w:rsid w:val="000C4597"/>
    <w:rsid w:val="000C693D"/>
    <w:rsid w:val="000C715E"/>
    <w:rsid w:val="000D3C32"/>
    <w:rsid w:val="000D4B30"/>
    <w:rsid w:val="000D595E"/>
    <w:rsid w:val="000D68F2"/>
    <w:rsid w:val="000D74B0"/>
    <w:rsid w:val="000E0662"/>
    <w:rsid w:val="000E1872"/>
    <w:rsid w:val="000E4270"/>
    <w:rsid w:val="000E6692"/>
    <w:rsid w:val="000E79F9"/>
    <w:rsid w:val="000F12BD"/>
    <w:rsid w:val="000F347F"/>
    <w:rsid w:val="000F5F9A"/>
    <w:rsid w:val="000F6ABD"/>
    <w:rsid w:val="000F6F60"/>
    <w:rsid w:val="001056EA"/>
    <w:rsid w:val="00107BDD"/>
    <w:rsid w:val="00107BF1"/>
    <w:rsid w:val="001113AD"/>
    <w:rsid w:val="00112BBB"/>
    <w:rsid w:val="00115A41"/>
    <w:rsid w:val="00116290"/>
    <w:rsid w:val="00116787"/>
    <w:rsid w:val="00116F29"/>
    <w:rsid w:val="001175AA"/>
    <w:rsid w:val="00121B6C"/>
    <w:rsid w:val="00122B64"/>
    <w:rsid w:val="00124AEC"/>
    <w:rsid w:val="00125349"/>
    <w:rsid w:val="0012698F"/>
    <w:rsid w:val="001276F0"/>
    <w:rsid w:val="0013098B"/>
    <w:rsid w:val="00131231"/>
    <w:rsid w:val="0013580E"/>
    <w:rsid w:val="001359E4"/>
    <w:rsid w:val="001402BD"/>
    <w:rsid w:val="00140B96"/>
    <w:rsid w:val="001423BD"/>
    <w:rsid w:val="0014245F"/>
    <w:rsid w:val="001445BA"/>
    <w:rsid w:val="001453A2"/>
    <w:rsid w:val="00145BB3"/>
    <w:rsid w:val="00153F55"/>
    <w:rsid w:val="00155AE4"/>
    <w:rsid w:val="00156587"/>
    <w:rsid w:val="00156B3F"/>
    <w:rsid w:val="00156D4A"/>
    <w:rsid w:val="00161476"/>
    <w:rsid w:val="00162CB0"/>
    <w:rsid w:val="00163C29"/>
    <w:rsid w:val="00165AA2"/>
    <w:rsid w:val="001661C9"/>
    <w:rsid w:val="00167577"/>
    <w:rsid w:val="00167887"/>
    <w:rsid w:val="001711CE"/>
    <w:rsid w:val="00171AFE"/>
    <w:rsid w:val="00173000"/>
    <w:rsid w:val="00175485"/>
    <w:rsid w:val="001754B2"/>
    <w:rsid w:val="001758EC"/>
    <w:rsid w:val="00176AC4"/>
    <w:rsid w:val="00176E2B"/>
    <w:rsid w:val="00177DB6"/>
    <w:rsid w:val="00180F45"/>
    <w:rsid w:val="0018229D"/>
    <w:rsid w:val="001830D4"/>
    <w:rsid w:val="00185E9F"/>
    <w:rsid w:val="00186EAF"/>
    <w:rsid w:val="00187907"/>
    <w:rsid w:val="0019129C"/>
    <w:rsid w:val="001924DC"/>
    <w:rsid w:val="001927D6"/>
    <w:rsid w:val="00193338"/>
    <w:rsid w:val="00195851"/>
    <w:rsid w:val="00195E9A"/>
    <w:rsid w:val="00196720"/>
    <w:rsid w:val="00197CF5"/>
    <w:rsid w:val="001A0510"/>
    <w:rsid w:val="001A171E"/>
    <w:rsid w:val="001A425D"/>
    <w:rsid w:val="001A4F36"/>
    <w:rsid w:val="001A58AC"/>
    <w:rsid w:val="001A6D00"/>
    <w:rsid w:val="001A7CC6"/>
    <w:rsid w:val="001B535E"/>
    <w:rsid w:val="001B6D08"/>
    <w:rsid w:val="001C1373"/>
    <w:rsid w:val="001C353D"/>
    <w:rsid w:val="001C3B6B"/>
    <w:rsid w:val="001C7806"/>
    <w:rsid w:val="001D4BA2"/>
    <w:rsid w:val="001D71EB"/>
    <w:rsid w:val="001E0E4C"/>
    <w:rsid w:val="001E11E3"/>
    <w:rsid w:val="001E1450"/>
    <w:rsid w:val="001E4441"/>
    <w:rsid w:val="001E7B70"/>
    <w:rsid w:val="001E7BCA"/>
    <w:rsid w:val="001F065C"/>
    <w:rsid w:val="001F2307"/>
    <w:rsid w:val="001F5A26"/>
    <w:rsid w:val="001F7283"/>
    <w:rsid w:val="00200836"/>
    <w:rsid w:val="00202046"/>
    <w:rsid w:val="00204A56"/>
    <w:rsid w:val="00205033"/>
    <w:rsid w:val="002070B3"/>
    <w:rsid w:val="002101EB"/>
    <w:rsid w:val="00211080"/>
    <w:rsid w:val="00211170"/>
    <w:rsid w:val="00213F1B"/>
    <w:rsid w:val="002155E2"/>
    <w:rsid w:val="00217F5C"/>
    <w:rsid w:val="002209C7"/>
    <w:rsid w:val="00221026"/>
    <w:rsid w:val="0022468F"/>
    <w:rsid w:val="002276CD"/>
    <w:rsid w:val="002302C7"/>
    <w:rsid w:val="00233907"/>
    <w:rsid w:val="00233923"/>
    <w:rsid w:val="0023401F"/>
    <w:rsid w:val="002356C4"/>
    <w:rsid w:val="002359E2"/>
    <w:rsid w:val="00236D39"/>
    <w:rsid w:val="00237546"/>
    <w:rsid w:val="002446FB"/>
    <w:rsid w:val="002468C1"/>
    <w:rsid w:val="00250BD6"/>
    <w:rsid w:val="00251125"/>
    <w:rsid w:val="002521D7"/>
    <w:rsid w:val="00253BB2"/>
    <w:rsid w:val="002545A9"/>
    <w:rsid w:val="00255856"/>
    <w:rsid w:val="00255BCA"/>
    <w:rsid w:val="00256374"/>
    <w:rsid w:val="00256A73"/>
    <w:rsid w:val="00256C48"/>
    <w:rsid w:val="00256E9A"/>
    <w:rsid w:val="00260BCB"/>
    <w:rsid w:val="00261170"/>
    <w:rsid w:val="00261BDE"/>
    <w:rsid w:val="002631D6"/>
    <w:rsid w:val="00264563"/>
    <w:rsid w:val="00264A55"/>
    <w:rsid w:val="00267858"/>
    <w:rsid w:val="002700FA"/>
    <w:rsid w:val="0027096E"/>
    <w:rsid w:val="00270AEC"/>
    <w:rsid w:val="002725ED"/>
    <w:rsid w:val="00274C9A"/>
    <w:rsid w:val="00276716"/>
    <w:rsid w:val="00281A50"/>
    <w:rsid w:val="00281B5A"/>
    <w:rsid w:val="00283469"/>
    <w:rsid w:val="00286721"/>
    <w:rsid w:val="002870DA"/>
    <w:rsid w:val="00287957"/>
    <w:rsid w:val="002903A4"/>
    <w:rsid w:val="00291DA0"/>
    <w:rsid w:val="0029240F"/>
    <w:rsid w:val="002952B4"/>
    <w:rsid w:val="00295EF2"/>
    <w:rsid w:val="0029603E"/>
    <w:rsid w:val="00296E2A"/>
    <w:rsid w:val="0029745D"/>
    <w:rsid w:val="002A2017"/>
    <w:rsid w:val="002A2438"/>
    <w:rsid w:val="002A2505"/>
    <w:rsid w:val="002A2972"/>
    <w:rsid w:val="002A316D"/>
    <w:rsid w:val="002A3427"/>
    <w:rsid w:val="002A4B2D"/>
    <w:rsid w:val="002A6680"/>
    <w:rsid w:val="002A7735"/>
    <w:rsid w:val="002A774B"/>
    <w:rsid w:val="002A7C50"/>
    <w:rsid w:val="002B0E5B"/>
    <w:rsid w:val="002B1A4A"/>
    <w:rsid w:val="002B31E9"/>
    <w:rsid w:val="002B3F2A"/>
    <w:rsid w:val="002B596E"/>
    <w:rsid w:val="002B5D2F"/>
    <w:rsid w:val="002B60BC"/>
    <w:rsid w:val="002B6DF6"/>
    <w:rsid w:val="002B6FF3"/>
    <w:rsid w:val="002C194C"/>
    <w:rsid w:val="002C19AF"/>
    <w:rsid w:val="002C21B3"/>
    <w:rsid w:val="002C631C"/>
    <w:rsid w:val="002C6952"/>
    <w:rsid w:val="002D07E5"/>
    <w:rsid w:val="002D0E65"/>
    <w:rsid w:val="002D1D46"/>
    <w:rsid w:val="002D2C8F"/>
    <w:rsid w:val="002D386E"/>
    <w:rsid w:val="002D3A79"/>
    <w:rsid w:val="002D4F54"/>
    <w:rsid w:val="002D5C0F"/>
    <w:rsid w:val="002D6E5B"/>
    <w:rsid w:val="002D7301"/>
    <w:rsid w:val="002D7EC9"/>
    <w:rsid w:val="002E0D6F"/>
    <w:rsid w:val="002E15FC"/>
    <w:rsid w:val="002E17C5"/>
    <w:rsid w:val="002E17CE"/>
    <w:rsid w:val="002E4A30"/>
    <w:rsid w:val="002E4D44"/>
    <w:rsid w:val="002E5DD0"/>
    <w:rsid w:val="002E69DC"/>
    <w:rsid w:val="002F1C91"/>
    <w:rsid w:val="002F31DD"/>
    <w:rsid w:val="002F382E"/>
    <w:rsid w:val="002F4AD6"/>
    <w:rsid w:val="002F5C14"/>
    <w:rsid w:val="00301849"/>
    <w:rsid w:val="003020AB"/>
    <w:rsid w:val="00302429"/>
    <w:rsid w:val="00302593"/>
    <w:rsid w:val="00304EA0"/>
    <w:rsid w:val="0030544B"/>
    <w:rsid w:val="00306809"/>
    <w:rsid w:val="00307FA5"/>
    <w:rsid w:val="00307FB9"/>
    <w:rsid w:val="00311BD6"/>
    <w:rsid w:val="00311D39"/>
    <w:rsid w:val="00312324"/>
    <w:rsid w:val="00312904"/>
    <w:rsid w:val="00313AEF"/>
    <w:rsid w:val="0031527F"/>
    <w:rsid w:val="00316762"/>
    <w:rsid w:val="00316D8D"/>
    <w:rsid w:val="00322B0D"/>
    <w:rsid w:val="0032357C"/>
    <w:rsid w:val="00324A29"/>
    <w:rsid w:val="0032538A"/>
    <w:rsid w:val="00327561"/>
    <w:rsid w:val="00327A92"/>
    <w:rsid w:val="003304C0"/>
    <w:rsid w:val="003306D2"/>
    <w:rsid w:val="0033167B"/>
    <w:rsid w:val="003316D5"/>
    <w:rsid w:val="003329CB"/>
    <w:rsid w:val="00333A95"/>
    <w:rsid w:val="0033439B"/>
    <w:rsid w:val="00335DAD"/>
    <w:rsid w:val="00336E33"/>
    <w:rsid w:val="00337256"/>
    <w:rsid w:val="00345984"/>
    <w:rsid w:val="00350900"/>
    <w:rsid w:val="00350B6D"/>
    <w:rsid w:val="00350C9F"/>
    <w:rsid w:val="003519CF"/>
    <w:rsid w:val="00351B3E"/>
    <w:rsid w:val="00352D05"/>
    <w:rsid w:val="00352DD3"/>
    <w:rsid w:val="00353480"/>
    <w:rsid w:val="003537D8"/>
    <w:rsid w:val="00354617"/>
    <w:rsid w:val="00354C18"/>
    <w:rsid w:val="0035707E"/>
    <w:rsid w:val="00357220"/>
    <w:rsid w:val="0036016D"/>
    <w:rsid w:val="00360C2A"/>
    <w:rsid w:val="00362021"/>
    <w:rsid w:val="00362815"/>
    <w:rsid w:val="00362863"/>
    <w:rsid w:val="003629DF"/>
    <w:rsid w:val="00366330"/>
    <w:rsid w:val="003678F1"/>
    <w:rsid w:val="00367F46"/>
    <w:rsid w:val="00372536"/>
    <w:rsid w:val="00372BFF"/>
    <w:rsid w:val="00374388"/>
    <w:rsid w:val="0037631B"/>
    <w:rsid w:val="00376811"/>
    <w:rsid w:val="00377518"/>
    <w:rsid w:val="0038056A"/>
    <w:rsid w:val="00381E6A"/>
    <w:rsid w:val="00382260"/>
    <w:rsid w:val="00383353"/>
    <w:rsid w:val="0038431C"/>
    <w:rsid w:val="003849FB"/>
    <w:rsid w:val="003856F8"/>
    <w:rsid w:val="003857FA"/>
    <w:rsid w:val="0038611D"/>
    <w:rsid w:val="00390983"/>
    <w:rsid w:val="00393071"/>
    <w:rsid w:val="00394228"/>
    <w:rsid w:val="0039466D"/>
    <w:rsid w:val="00395DBF"/>
    <w:rsid w:val="003A1518"/>
    <w:rsid w:val="003A2281"/>
    <w:rsid w:val="003A403D"/>
    <w:rsid w:val="003A48F4"/>
    <w:rsid w:val="003A5F2A"/>
    <w:rsid w:val="003A792D"/>
    <w:rsid w:val="003B0AA4"/>
    <w:rsid w:val="003B1464"/>
    <w:rsid w:val="003B184F"/>
    <w:rsid w:val="003B2294"/>
    <w:rsid w:val="003B44D1"/>
    <w:rsid w:val="003B6103"/>
    <w:rsid w:val="003C0783"/>
    <w:rsid w:val="003C0A92"/>
    <w:rsid w:val="003C33D5"/>
    <w:rsid w:val="003C657B"/>
    <w:rsid w:val="003D037D"/>
    <w:rsid w:val="003D18B0"/>
    <w:rsid w:val="003D4D75"/>
    <w:rsid w:val="003D5FE0"/>
    <w:rsid w:val="003D721F"/>
    <w:rsid w:val="003D7D39"/>
    <w:rsid w:val="003E1309"/>
    <w:rsid w:val="003E150F"/>
    <w:rsid w:val="003E1D6C"/>
    <w:rsid w:val="003E29BB"/>
    <w:rsid w:val="003E3AF9"/>
    <w:rsid w:val="003E3BCC"/>
    <w:rsid w:val="003E4285"/>
    <w:rsid w:val="003E501A"/>
    <w:rsid w:val="003E50AA"/>
    <w:rsid w:val="003F0212"/>
    <w:rsid w:val="003F0FCE"/>
    <w:rsid w:val="003F17E0"/>
    <w:rsid w:val="003F1E31"/>
    <w:rsid w:val="003F242D"/>
    <w:rsid w:val="003F29B7"/>
    <w:rsid w:val="003F68B6"/>
    <w:rsid w:val="003F7494"/>
    <w:rsid w:val="004032F9"/>
    <w:rsid w:val="004040BB"/>
    <w:rsid w:val="004062B2"/>
    <w:rsid w:val="00407EC8"/>
    <w:rsid w:val="00410341"/>
    <w:rsid w:val="004107AD"/>
    <w:rsid w:val="004113EE"/>
    <w:rsid w:val="0041242A"/>
    <w:rsid w:val="00415620"/>
    <w:rsid w:val="0041785D"/>
    <w:rsid w:val="004228D1"/>
    <w:rsid w:val="00427D74"/>
    <w:rsid w:val="0043065D"/>
    <w:rsid w:val="00430CFF"/>
    <w:rsid w:val="00432731"/>
    <w:rsid w:val="00434EA5"/>
    <w:rsid w:val="00435094"/>
    <w:rsid w:val="004350ED"/>
    <w:rsid w:val="004473C1"/>
    <w:rsid w:val="00447B34"/>
    <w:rsid w:val="00450C35"/>
    <w:rsid w:val="00450C60"/>
    <w:rsid w:val="004514F9"/>
    <w:rsid w:val="004515AA"/>
    <w:rsid w:val="0045191F"/>
    <w:rsid w:val="0045427B"/>
    <w:rsid w:val="00454A60"/>
    <w:rsid w:val="00457113"/>
    <w:rsid w:val="004603B4"/>
    <w:rsid w:val="00462F67"/>
    <w:rsid w:val="00464124"/>
    <w:rsid w:val="00464433"/>
    <w:rsid w:val="004659F2"/>
    <w:rsid w:val="00466053"/>
    <w:rsid w:val="0046754E"/>
    <w:rsid w:val="00467880"/>
    <w:rsid w:val="00467D8E"/>
    <w:rsid w:val="0047081B"/>
    <w:rsid w:val="0047292A"/>
    <w:rsid w:val="004736C1"/>
    <w:rsid w:val="00473878"/>
    <w:rsid w:val="0047440F"/>
    <w:rsid w:val="0047463C"/>
    <w:rsid w:val="00475D17"/>
    <w:rsid w:val="0047712C"/>
    <w:rsid w:val="004774A8"/>
    <w:rsid w:val="004800E3"/>
    <w:rsid w:val="00483C37"/>
    <w:rsid w:val="00484BF9"/>
    <w:rsid w:val="00484C03"/>
    <w:rsid w:val="00486459"/>
    <w:rsid w:val="00491435"/>
    <w:rsid w:val="004917D5"/>
    <w:rsid w:val="004978CF"/>
    <w:rsid w:val="00497979"/>
    <w:rsid w:val="004A37C8"/>
    <w:rsid w:val="004A4139"/>
    <w:rsid w:val="004A4638"/>
    <w:rsid w:val="004A5B47"/>
    <w:rsid w:val="004A6351"/>
    <w:rsid w:val="004A6DAA"/>
    <w:rsid w:val="004B3423"/>
    <w:rsid w:val="004B4513"/>
    <w:rsid w:val="004B75C5"/>
    <w:rsid w:val="004C02C0"/>
    <w:rsid w:val="004C1E11"/>
    <w:rsid w:val="004C276D"/>
    <w:rsid w:val="004C6344"/>
    <w:rsid w:val="004C7309"/>
    <w:rsid w:val="004C7359"/>
    <w:rsid w:val="004D0281"/>
    <w:rsid w:val="004D03FF"/>
    <w:rsid w:val="004D0DEA"/>
    <w:rsid w:val="004D147C"/>
    <w:rsid w:val="004D231B"/>
    <w:rsid w:val="004D2720"/>
    <w:rsid w:val="004D5AFF"/>
    <w:rsid w:val="004D5DB2"/>
    <w:rsid w:val="004E0469"/>
    <w:rsid w:val="004E2C2E"/>
    <w:rsid w:val="004E5FE2"/>
    <w:rsid w:val="004E63D3"/>
    <w:rsid w:val="004E6DA3"/>
    <w:rsid w:val="004E71D7"/>
    <w:rsid w:val="004F0780"/>
    <w:rsid w:val="004F0D6A"/>
    <w:rsid w:val="004F0FFF"/>
    <w:rsid w:val="004F1428"/>
    <w:rsid w:val="004F608C"/>
    <w:rsid w:val="004F7DC6"/>
    <w:rsid w:val="005012A4"/>
    <w:rsid w:val="00504098"/>
    <w:rsid w:val="005040F2"/>
    <w:rsid w:val="0050684F"/>
    <w:rsid w:val="00506FE4"/>
    <w:rsid w:val="00507A73"/>
    <w:rsid w:val="005102A8"/>
    <w:rsid w:val="00511E92"/>
    <w:rsid w:val="00512F22"/>
    <w:rsid w:val="005137D5"/>
    <w:rsid w:val="0051657E"/>
    <w:rsid w:val="00516A09"/>
    <w:rsid w:val="00521951"/>
    <w:rsid w:val="00521D42"/>
    <w:rsid w:val="00530960"/>
    <w:rsid w:val="00530A4F"/>
    <w:rsid w:val="00531A7F"/>
    <w:rsid w:val="00533B49"/>
    <w:rsid w:val="005350C3"/>
    <w:rsid w:val="005357E3"/>
    <w:rsid w:val="005360EF"/>
    <w:rsid w:val="005378F5"/>
    <w:rsid w:val="00537B05"/>
    <w:rsid w:val="00540B0B"/>
    <w:rsid w:val="005419F3"/>
    <w:rsid w:val="00542FA9"/>
    <w:rsid w:val="005449F0"/>
    <w:rsid w:val="00547652"/>
    <w:rsid w:val="00552E3D"/>
    <w:rsid w:val="005539BD"/>
    <w:rsid w:val="00554123"/>
    <w:rsid w:val="0055448A"/>
    <w:rsid w:val="0055450F"/>
    <w:rsid w:val="00554517"/>
    <w:rsid w:val="005569A0"/>
    <w:rsid w:val="00560B17"/>
    <w:rsid w:val="00560B7C"/>
    <w:rsid w:val="005631AF"/>
    <w:rsid w:val="005642A3"/>
    <w:rsid w:val="00565636"/>
    <w:rsid w:val="0056616C"/>
    <w:rsid w:val="005661B7"/>
    <w:rsid w:val="00566B3B"/>
    <w:rsid w:val="0057007E"/>
    <w:rsid w:val="0057272E"/>
    <w:rsid w:val="005727B2"/>
    <w:rsid w:val="005738E4"/>
    <w:rsid w:val="00575937"/>
    <w:rsid w:val="00576054"/>
    <w:rsid w:val="00576AB4"/>
    <w:rsid w:val="005770E5"/>
    <w:rsid w:val="00577AA3"/>
    <w:rsid w:val="00580B33"/>
    <w:rsid w:val="00580DE8"/>
    <w:rsid w:val="00581157"/>
    <w:rsid w:val="00582028"/>
    <w:rsid w:val="00582B2C"/>
    <w:rsid w:val="00582D5A"/>
    <w:rsid w:val="00583216"/>
    <w:rsid w:val="005834F5"/>
    <w:rsid w:val="00584261"/>
    <w:rsid w:val="0058786B"/>
    <w:rsid w:val="00587952"/>
    <w:rsid w:val="00591162"/>
    <w:rsid w:val="00591EE7"/>
    <w:rsid w:val="005A0352"/>
    <w:rsid w:val="005A048B"/>
    <w:rsid w:val="005A094E"/>
    <w:rsid w:val="005A1B61"/>
    <w:rsid w:val="005A2C75"/>
    <w:rsid w:val="005A373D"/>
    <w:rsid w:val="005A4AEC"/>
    <w:rsid w:val="005A7930"/>
    <w:rsid w:val="005B0624"/>
    <w:rsid w:val="005B1728"/>
    <w:rsid w:val="005B37E6"/>
    <w:rsid w:val="005B448E"/>
    <w:rsid w:val="005B499F"/>
    <w:rsid w:val="005B4B5A"/>
    <w:rsid w:val="005B4FEB"/>
    <w:rsid w:val="005C172F"/>
    <w:rsid w:val="005C17EA"/>
    <w:rsid w:val="005C36A3"/>
    <w:rsid w:val="005C3C04"/>
    <w:rsid w:val="005C436F"/>
    <w:rsid w:val="005C50C4"/>
    <w:rsid w:val="005C5215"/>
    <w:rsid w:val="005C61B9"/>
    <w:rsid w:val="005C6A90"/>
    <w:rsid w:val="005C7789"/>
    <w:rsid w:val="005D1565"/>
    <w:rsid w:val="005D19E8"/>
    <w:rsid w:val="005D33BA"/>
    <w:rsid w:val="005D34EF"/>
    <w:rsid w:val="005D5289"/>
    <w:rsid w:val="005D5D8F"/>
    <w:rsid w:val="005D7941"/>
    <w:rsid w:val="005E1209"/>
    <w:rsid w:val="005F1836"/>
    <w:rsid w:val="005F2042"/>
    <w:rsid w:val="005F215F"/>
    <w:rsid w:val="005F45DA"/>
    <w:rsid w:val="005F4C82"/>
    <w:rsid w:val="005F5C2A"/>
    <w:rsid w:val="005F6904"/>
    <w:rsid w:val="0060020C"/>
    <w:rsid w:val="006014F6"/>
    <w:rsid w:val="00602A03"/>
    <w:rsid w:val="00604B57"/>
    <w:rsid w:val="00611DE6"/>
    <w:rsid w:val="006122B4"/>
    <w:rsid w:val="006134F0"/>
    <w:rsid w:val="00615455"/>
    <w:rsid w:val="00615CBF"/>
    <w:rsid w:val="00615F31"/>
    <w:rsid w:val="00615F3B"/>
    <w:rsid w:val="006208EE"/>
    <w:rsid w:val="006258FD"/>
    <w:rsid w:val="00626F28"/>
    <w:rsid w:val="006304E7"/>
    <w:rsid w:val="00630599"/>
    <w:rsid w:val="006328B0"/>
    <w:rsid w:val="00633CD8"/>
    <w:rsid w:val="006343AB"/>
    <w:rsid w:val="00636043"/>
    <w:rsid w:val="006372FC"/>
    <w:rsid w:val="00640164"/>
    <w:rsid w:val="00640AF1"/>
    <w:rsid w:val="00641217"/>
    <w:rsid w:val="006415E4"/>
    <w:rsid w:val="00642732"/>
    <w:rsid w:val="00643BF0"/>
    <w:rsid w:val="00643F1E"/>
    <w:rsid w:val="00646DFC"/>
    <w:rsid w:val="0065160F"/>
    <w:rsid w:val="006520A4"/>
    <w:rsid w:val="00652504"/>
    <w:rsid w:val="00652546"/>
    <w:rsid w:val="00652831"/>
    <w:rsid w:val="006560CF"/>
    <w:rsid w:val="00663457"/>
    <w:rsid w:val="0066369E"/>
    <w:rsid w:val="0066403D"/>
    <w:rsid w:val="006652BE"/>
    <w:rsid w:val="006706C4"/>
    <w:rsid w:val="0067185E"/>
    <w:rsid w:val="00671FFF"/>
    <w:rsid w:val="00672BF0"/>
    <w:rsid w:val="00673EAF"/>
    <w:rsid w:val="00674D29"/>
    <w:rsid w:val="00675A84"/>
    <w:rsid w:val="00680131"/>
    <w:rsid w:val="006826DD"/>
    <w:rsid w:val="00684142"/>
    <w:rsid w:val="0068614B"/>
    <w:rsid w:val="00686CCE"/>
    <w:rsid w:val="00690434"/>
    <w:rsid w:val="006A1163"/>
    <w:rsid w:val="006A4146"/>
    <w:rsid w:val="006A5745"/>
    <w:rsid w:val="006A57F9"/>
    <w:rsid w:val="006A6C02"/>
    <w:rsid w:val="006A72B3"/>
    <w:rsid w:val="006A791E"/>
    <w:rsid w:val="006A7DE7"/>
    <w:rsid w:val="006B1487"/>
    <w:rsid w:val="006B1D68"/>
    <w:rsid w:val="006B578F"/>
    <w:rsid w:val="006B5A1C"/>
    <w:rsid w:val="006B62C3"/>
    <w:rsid w:val="006B6FBB"/>
    <w:rsid w:val="006C54DB"/>
    <w:rsid w:val="006D0669"/>
    <w:rsid w:val="006D16BB"/>
    <w:rsid w:val="006D19FE"/>
    <w:rsid w:val="006D338D"/>
    <w:rsid w:val="006D637E"/>
    <w:rsid w:val="006D6E83"/>
    <w:rsid w:val="006E0729"/>
    <w:rsid w:val="006E1AF9"/>
    <w:rsid w:val="006E1EBF"/>
    <w:rsid w:val="006E583B"/>
    <w:rsid w:val="006E76EF"/>
    <w:rsid w:val="006F1B00"/>
    <w:rsid w:val="006F2A0D"/>
    <w:rsid w:val="006F2CA7"/>
    <w:rsid w:val="006F2CAA"/>
    <w:rsid w:val="006F5B36"/>
    <w:rsid w:val="006F7295"/>
    <w:rsid w:val="006F793C"/>
    <w:rsid w:val="00700CD6"/>
    <w:rsid w:val="007026BA"/>
    <w:rsid w:val="0070299E"/>
    <w:rsid w:val="00707046"/>
    <w:rsid w:val="0070769F"/>
    <w:rsid w:val="00712791"/>
    <w:rsid w:val="0071297F"/>
    <w:rsid w:val="00712EB5"/>
    <w:rsid w:val="00714BE8"/>
    <w:rsid w:val="00720699"/>
    <w:rsid w:val="00720A2F"/>
    <w:rsid w:val="007222B3"/>
    <w:rsid w:val="00722BA3"/>
    <w:rsid w:val="00723B5D"/>
    <w:rsid w:val="007306A0"/>
    <w:rsid w:val="0073123E"/>
    <w:rsid w:val="007329A3"/>
    <w:rsid w:val="007329DF"/>
    <w:rsid w:val="00734DF3"/>
    <w:rsid w:val="00740724"/>
    <w:rsid w:val="007411DB"/>
    <w:rsid w:val="00742B66"/>
    <w:rsid w:val="00743746"/>
    <w:rsid w:val="007465BD"/>
    <w:rsid w:val="00747331"/>
    <w:rsid w:val="00747F9A"/>
    <w:rsid w:val="007507ED"/>
    <w:rsid w:val="0075094F"/>
    <w:rsid w:val="00752B04"/>
    <w:rsid w:val="00753FFF"/>
    <w:rsid w:val="0075549B"/>
    <w:rsid w:val="00756A8F"/>
    <w:rsid w:val="00760693"/>
    <w:rsid w:val="00761094"/>
    <w:rsid w:val="00761F26"/>
    <w:rsid w:val="00763616"/>
    <w:rsid w:val="0076717B"/>
    <w:rsid w:val="007701BA"/>
    <w:rsid w:val="0077273B"/>
    <w:rsid w:val="00773786"/>
    <w:rsid w:val="00773B11"/>
    <w:rsid w:val="00774328"/>
    <w:rsid w:val="00774412"/>
    <w:rsid w:val="00774D58"/>
    <w:rsid w:val="00775391"/>
    <w:rsid w:val="007757AE"/>
    <w:rsid w:val="007766B9"/>
    <w:rsid w:val="007769B7"/>
    <w:rsid w:val="0077792D"/>
    <w:rsid w:val="00777D0B"/>
    <w:rsid w:val="00780238"/>
    <w:rsid w:val="0078119F"/>
    <w:rsid w:val="0078226E"/>
    <w:rsid w:val="00787A89"/>
    <w:rsid w:val="00790007"/>
    <w:rsid w:val="00791163"/>
    <w:rsid w:val="0079203B"/>
    <w:rsid w:val="00792561"/>
    <w:rsid w:val="00793E3A"/>
    <w:rsid w:val="0079413D"/>
    <w:rsid w:val="00794572"/>
    <w:rsid w:val="007969A7"/>
    <w:rsid w:val="00797602"/>
    <w:rsid w:val="007A4377"/>
    <w:rsid w:val="007A600F"/>
    <w:rsid w:val="007A7239"/>
    <w:rsid w:val="007A7411"/>
    <w:rsid w:val="007B0B78"/>
    <w:rsid w:val="007B1178"/>
    <w:rsid w:val="007B1CC4"/>
    <w:rsid w:val="007B275C"/>
    <w:rsid w:val="007B3E73"/>
    <w:rsid w:val="007B50B8"/>
    <w:rsid w:val="007B7136"/>
    <w:rsid w:val="007B74CC"/>
    <w:rsid w:val="007C435F"/>
    <w:rsid w:val="007C47C4"/>
    <w:rsid w:val="007C4F33"/>
    <w:rsid w:val="007C60B2"/>
    <w:rsid w:val="007C621C"/>
    <w:rsid w:val="007C7176"/>
    <w:rsid w:val="007C7F32"/>
    <w:rsid w:val="007D2082"/>
    <w:rsid w:val="007D4473"/>
    <w:rsid w:val="007D4F78"/>
    <w:rsid w:val="007D63CF"/>
    <w:rsid w:val="007D76AC"/>
    <w:rsid w:val="007E0562"/>
    <w:rsid w:val="007E1861"/>
    <w:rsid w:val="007E23E7"/>
    <w:rsid w:val="007E6114"/>
    <w:rsid w:val="007F15E9"/>
    <w:rsid w:val="007F4450"/>
    <w:rsid w:val="007F5493"/>
    <w:rsid w:val="007F66D3"/>
    <w:rsid w:val="007F791F"/>
    <w:rsid w:val="0080012B"/>
    <w:rsid w:val="008005A8"/>
    <w:rsid w:val="00801944"/>
    <w:rsid w:val="0080266E"/>
    <w:rsid w:val="008050EF"/>
    <w:rsid w:val="00806086"/>
    <w:rsid w:val="00806648"/>
    <w:rsid w:val="0081159D"/>
    <w:rsid w:val="008144FC"/>
    <w:rsid w:val="008154BC"/>
    <w:rsid w:val="00815BA5"/>
    <w:rsid w:val="008226B2"/>
    <w:rsid w:val="00824B3D"/>
    <w:rsid w:val="00825E4F"/>
    <w:rsid w:val="00826875"/>
    <w:rsid w:val="00830798"/>
    <w:rsid w:val="00832DF3"/>
    <w:rsid w:val="00834C7D"/>
    <w:rsid w:val="00835146"/>
    <w:rsid w:val="00840D6A"/>
    <w:rsid w:val="00841FE5"/>
    <w:rsid w:val="00842F12"/>
    <w:rsid w:val="00843E6A"/>
    <w:rsid w:val="00844615"/>
    <w:rsid w:val="008502D8"/>
    <w:rsid w:val="00855A8F"/>
    <w:rsid w:val="00861D56"/>
    <w:rsid w:val="00862624"/>
    <w:rsid w:val="00862F60"/>
    <w:rsid w:val="00863FF2"/>
    <w:rsid w:val="0086501E"/>
    <w:rsid w:val="00865F0E"/>
    <w:rsid w:val="00866EB5"/>
    <w:rsid w:val="0086732F"/>
    <w:rsid w:val="00871E20"/>
    <w:rsid w:val="008731F4"/>
    <w:rsid w:val="00873367"/>
    <w:rsid w:val="00873960"/>
    <w:rsid w:val="00874505"/>
    <w:rsid w:val="00880E8B"/>
    <w:rsid w:val="0088158C"/>
    <w:rsid w:val="00883E90"/>
    <w:rsid w:val="00885FEA"/>
    <w:rsid w:val="00886672"/>
    <w:rsid w:val="00887013"/>
    <w:rsid w:val="008912E7"/>
    <w:rsid w:val="008915D1"/>
    <w:rsid w:val="00895AA0"/>
    <w:rsid w:val="00896282"/>
    <w:rsid w:val="00896E6E"/>
    <w:rsid w:val="00897A72"/>
    <w:rsid w:val="00897D78"/>
    <w:rsid w:val="008A1922"/>
    <w:rsid w:val="008A1A1F"/>
    <w:rsid w:val="008A1BC7"/>
    <w:rsid w:val="008A2EED"/>
    <w:rsid w:val="008A4586"/>
    <w:rsid w:val="008A55AF"/>
    <w:rsid w:val="008A57AE"/>
    <w:rsid w:val="008A728B"/>
    <w:rsid w:val="008B00B2"/>
    <w:rsid w:val="008B1758"/>
    <w:rsid w:val="008B302B"/>
    <w:rsid w:val="008B5610"/>
    <w:rsid w:val="008B5649"/>
    <w:rsid w:val="008C12AE"/>
    <w:rsid w:val="008C2C1E"/>
    <w:rsid w:val="008C31DC"/>
    <w:rsid w:val="008C563B"/>
    <w:rsid w:val="008D1930"/>
    <w:rsid w:val="008D3666"/>
    <w:rsid w:val="008D3A03"/>
    <w:rsid w:val="008D6605"/>
    <w:rsid w:val="008D6A9B"/>
    <w:rsid w:val="008D7008"/>
    <w:rsid w:val="008D7435"/>
    <w:rsid w:val="008E0B4E"/>
    <w:rsid w:val="008E1A2B"/>
    <w:rsid w:val="008E2661"/>
    <w:rsid w:val="008E2CFE"/>
    <w:rsid w:val="008E4C3F"/>
    <w:rsid w:val="008E4C7F"/>
    <w:rsid w:val="008E5FDA"/>
    <w:rsid w:val="008E66AB"/>
    <w:rsid w:val="008E6CF1"/>
    <w:rsid w:val="008E6D8E"/>
    <w:rsid w:val="008E7B95"/>
    <w:rsid w:val="008F06D1"/>
    <w:rsid w:val="008F20B9"/>
    <w:rsid w:val="008F3BE1"/>
    <w:rsid w:val="008F3F31"/>
    <w:rsid w:val="008F51B5"/>
    <w:rsid w:val="008F6A7F"/>
    <w:rsid w:val="008F6B08"/>
    <w:rsid w:val="008F6F85"/>
    <w:rsid w:val="00900973"/>
    <w:rsid w:val="009016C0"/>
    <w:rsid w:val="00903C1A"/>
    <w:rsid w:val="009050FD"/>
    <w:rsid w:val="00905E32"/>
    <w:rsid w:val="009063F4"/>
    <w:rsid w:val="0091367D"/>
    <w:rsid w:val="009141A7"/>
    <w:rsid w:val="00914647"/>
    <w:rsid w:val="009167C9"/>
    <w:rsid w:val="00921CD1"/>
    <w:rsid w:val="00922270"/>
    <w:rsid w:val="00922A4E"/>
    <w:rsid w:val="00922D4F"/>
    <w:rsid w:val="009237A9"/>
    <w:rsid w:val="00926651"/>
    <w:rsid w:val="00931917"/>
    <w:rsid w:val="00931BCC"/>
    <w:rsid w:val="00931E75"/>
    <w:rsid w:val="009322D1"/>
    <w:rsid w:val="009344E7"/>
    <w:rsid w:val="009359A4"/>
    <w:rsid w:val="00935A37"/>
    <w:rsid w:val="00936EA7"/>
    <w:rsid w:val="0093749C"/>
    <w:rsid w:val="0093757E"/>
    <w:rsid w:val="00937ADA"/>
    <w:rsid w:val="009436C4"/>
    <w:rsid w:val="009444A3"/>
    <w:rsid w:val="009454A8"/>
    <w:rsid w:val="00945DBB"/>
    <w:rsid w:val="00946E54"/>
    <w:rsid w:val="00947BB9"/>
    <w:rsid w:val="00950C92"/>
    <w:rsid w:val="00952365"/>
    <w:rsid w:val="009559C3"/>
    <w:rsid w:val="00957717"/>
    <w:rsid w:val="00957821"/>
    <w:rsid w:val="009640F1"/>
    <w:rsid w:val="00964218"/>
    <w:rsid w:val="00964689"/>
    <w:rsid w:val="00970B58"/>
    <w:rsid w:val="00970D05"/>
    <w:rsid w:val="00975EB4"/>
    <w:rsid w:val="00976F14"/>
    <w:rsid w:val="00977F67"/>
    <w:rsid w:val="009814E2"/>
    <w:rsid w:val="00981B8E"/>
    <w:rsid w:val="00982A26"/>
    <w:rsid w:val="00985E50"/>
    <w:rsid w:val="00987AD0"/>
    <w:rsid w:val="00987BA7"/>
    <w:rsid w:val="00991C29"/>
    <w:rsid w:val="00994668"/>
    <w:rsid w:val="009952E8"/>
    <w:rsid w:val="00995B4A"/>
    <w:rsid w:val="00995F2D"/>
    <w:rsid w:val="009A1CBB"/>
    <w:rsid w:val="009A6174"/>
    <w:rsid w:val="009B090F"/>
    <w:rsid w:val="009B2134"/>
    <w:rsid w:val="009B33C2"/>
    <w:rsid w:val="009B6D7A"/>
    <w:rsid w:val="009B796E"/>
    <w:rsid w:val="009C3B22"/>
    <w:rsid w:val="009C3F7C"/>
    <w:rsid w:val="009C5691"/>
    <w:rsid w:val="009C5885"/>
    <w:rsid w:val="009C590F"/>
    <w:rsid w:val="009C6298"/>
    <w:rsid w:val="009C788D"/>
    <w:rsid w:val="009D19D9"/>
    <w:rsid w:val="009D1B7E"/>
    <w:rsid w:val="009D454D"/>
    <w:rsid w:val="009D578E"/>
    <w:rsid w:val="009D61DC"/>
    <w:rsid w:val="009D66EB"/>
    <w:rsid w:val="009E0305"/>
    <w:rsid w:val="009E1CEF"/>
    <w:rsid w:val="009E5306"/>
    <w:rsid w:val="009E542B"/>
    <w:rsid w:val="009E55E4"/>
    <w:rsid w:val="009F06BC"/>
    <w:rsid w:val="009F2458"/>
    <w:rsid w:val="009F3DB9"/>
    <w:rsid w:val="009F4B31"/>
    <w:rsid w:val="009F59FF"/>
    <w:rsid w:val="00A0185A"/>
    <w:rsid w:val="00A03F9E"/>
    <w:rsid w:val="00A0559E"/>
    <w:rsid w:val="00A05E06"/>
    <w:rsid w:val="00A07894"/>
    <w:rsid w:val="00A07CAD"/>
    <w:rsid w:val="00A10877"/>
    <w:rsid w:val="00A12343"/>
    <w:rsid w:val="00A128D3"/>
    <w:rsid w:val="00A13ABE"/>
    <w:rsid w:val="00A13D59"/>
    <w:rsid w:val="00A14AFC"/>
    <w:rsid w:val="00A156D8"/>
    <w:rsid w:val="00A15C0B"/>
    <w:rsid w:val="00A178C9"/>
    <w:rsid w:val="00A17E44"/>
    <w:rsid w:val="00A20620"/>
    <w:rsid w:val="00A20D1E"/>
    <w:rsid w:val="00A21179"/>
    <w:rsid w:val="00A225F5"/>
    <w:rsid w:val="00A2333E"/>
    <w:rsid w:val="00A24A82"/>
    <w:rsid w:val="00A24ADA"/>
    <w:rsid w:val="00A25D6F"/>
    <w:rsid w:val="00A27EA6"/>
    <w:rsid w:val="00A33BAE"/>
    <w:rsid w:val="00A34641"/>
    <w:rsid w:val="00A35580"/>
    <w:rsid w:val="00A35BA7"/>
    <w:rsid w:val="00A37A01"/>
    <w:rsid w:val="00A37B53"/>
    <w:rsid w:val="00A40FCC"/>
    <w:rsid w:val="00A412D6"/>
    <w:rsid w:val="00A41E44"/>
    <w:rsid w:val="00A42753"/>
    <w:rsid w:val="00A46E72"/>
    <w:rsid w:val="00A528FF"/>
    <w:rsid w:val="00A538C1"/>
    <w:rsid w:val="00A53A73"/>
    <w:rsid w:val="00A55BE6"/>
    <w:rsid w:val="00A55CF0"/>
    <w:rsid w:val="00A56879"/>
    <w:rsid w:val="00A57B6A"/>
    <w:rsid w:val="00A57D33"/>
    <w:rsid w:val="00A60976"/>
    <w:rsid w:val="00A61086"/>
    <w:rsid w:val="00A62976"/>
    <w:rsid w:val="00A63670"/>
    <w:rsid w:val="00A63B38"/>
    <w:rsid w:val="00A67385"/>
    <w:rsid w:val="00A717D8"/>
    <w:rsid w:val="00A72346"/>
    <w:rsid w:val="00A726A9"/>
    <w:rsid w:val="00A729C8"/>
    <w:rsid w:val="00A73C69"/>
    <w:rsid w:val="00A74358"/>
    <w:rsid w:val="00A75D5F"/>
    <w:rsid w:val="00A76652"/>
    <w:rsid w:val="00A7667A"/>
    <w:rsid w:val="00A76DAC"/>
    <w:rsid w:val="00A77168"/>
    <w:rsid w:val="00A775A9"/>
    <w:rsid w:val="00A80095"/>
    <w:rsid w:val="00A80FD5"/>
    <w:rsid w:val="00A82C70"/>
    <w:rsid w:val="00A83603"/>
    <w:rsid w:val="00A842F6"/>
    <w:rsid w:val="00A84E40"/>
    <w:rsid w:val="00A851CD"/>
    <w:rsid w:val="00A86DB5"/>
    <w:rsid w:val="00A87793"/>
    <w:rsid w:val="00A90D93"/>
    <w:rsid w:val="00A9103B"/>
    <w:rsid w:val="00A9144E"/>
    <w:rsid w:val="00A92185"/>
    <w:rsid w:val="00A923F5"/>
    <w:rsid w:val="00A9272A"/>
    <w:rsid w:val="00A952DC"/>
    <w:rsid w:val="00A96CB7"/>
    <w:rsid w:val="00A96F8E"/>
    <w:rsid w:val="00AA0435"/>
    <w:rsid w:val="00AA0559"/>
    <w:rsid w:val="00AA0B1C"/>
    <w:rsid w:val="00AA0ED9"/>
    <w:rsid w:val="00AA281F"/>
    <w:rsid w:val="00AA4493"/>
    <w:rsid w:val="00AA7EB7"/>
    <w:rsid w:val="00AB10B4"/>
    <w:rsid w:val="00AB2FC7"/>
    <w:rsid w:val="00AB327E"/>
    <w:rsid w:val="00AB34B5"/>
    <w:rsid w:val="00AB36FC"/>
    <w:rsid w:val="00AB66CA"/>
    <w:rsid w:val="00AC372D"/>
    <w:rsid w:val="00AC4008"/>
    <w:rsid w:val="00AC4075"/>
    <w:rsid w:val="00AC47A0"/>
    <w:rsid w:val="00AC648A"/>
    <w:rsid w:val="00AC73F5"/>
    <w:rsid w:val="00AC7F93"/>
    <w:rsid w:val="00AD0EED"/>
    <w:rsid w:val="00AD1001"/>
    <w:rsid w:val="00AD1855"/>
    <w:rsid w:val="00AD1E80"/>
    <w:rsid w:val="00AD21B1"/>
    <w:rsid w:val="00AD34BE"/>
    <w:rsid w:val="00AD35F3"/>
    <w:rsid w:val="00AD6329"/>
    <w:rsid w:val="00AD6FF9"/>
    <w:rsid w:val="00AE01C5"/>
    <w:rsid w:val="00AE0DAC"/>
    <w:rsid w:val="00AE1D8F"/>
    <w:rsid w:val="00AE466D"/>
    <w:rsid w:val="00AE497E"/>
    <w:rsid w:val="00AE515F"/>
    <w:rsid w:val="00AE67FB"/>
    <w:rsid w:val="00AF0381"/>
    <w:rsid w:val="00AF21FA"/>
    <w:rsid w:val="00AF262D"/>
    <w:rsid w:val="00AF3473"/>
    <w:rsid w:val="00AF50DC"/>
    <w:rsid w:val="00AF57AE"/>
    <w:rsid w:val="00AF639E"/>
    <w:rsid w:val="00AF6468"/>
    <w:rsid w:val="00AF7576"/>
    <w:rsid w:val="00B0132D"/>
    <w:rsid w:val="00B017AC"/>
    <w:rsid w:val="00B04E20"/>
    <w:rsid w:val="00B05987"/>
    <w:rsid w:val="00B0646E"/>
    <w:rsid w:val="00B06721"/>
    <w:rsid w:val="00B067C2"/>
    <w:rsid w:val="00B06CC3"/>
    <w:rsid w:val="00B071F1"/>
    <w:rsid w:val="00B1224E"/>
    <w:rsid w:val="00B136F4"/>
    <w:rsid w:val="00B15D37"/>
    <w:rsid w:val="00B16078"/>
    <w:rsid w:val="00B16E1E"/>
    <w:rsid w:val="00B17489"/>
    <w:rsid w:val="00B17D96"/>
    <w:rsid w:val="00B213CD"/>
    <w:rsid w:val="00B24263"/>
    <w:rsid w:val="00B242B5"/>
    <w:rsid w:val="00B27DA4"/>
    <w:rsid w:val="00B313DE"/>
    <w:rsid w:val="00B31A02"/>
    <w:rsid w:val="00B31D8C"/>
    <w:rsid w:val="00B32000"/>
    <w:rsid w:val="00B33948"/>
    <w:rsid w:val="00B3539B"/>
    <w:rsid w:val="00B3542E"/>
    <w:rsid w:val="00B35C37"/>
    <w:rsid w:val="00B3684D"/>
    <w:rsid w:val="00B371C7"/>
    <w:rsid w:val="00B42D75"/>
    <w:rsid w:val="00B438CB"/>
    <w:rsid w:val="00B450B4"/>
    <w:rsid w:val="00B46151"/>
    <w:rsid w:val="00B47A3B"/>
    <w:rsid w:val="00B503AE"/>
    <w:rsid w:val="00B505FB"/>
    <w:rsid w:val="00B50D48"/>
    <w:rsid w:val="00B50F07"/>
    <w:rsid w:val="00B53EEB"/>
    <w:rsid w:val="00B545EF"/>
    <w:rsid w:val="00B54C60"/>
    <w:rsid w:val="00B55F56"/>
    <w:rsid w:val="00B569ED"/>
    <w:rsid w:val="00B57B61"/>
    <w:rsid w:val="00B57F4A"/>
    <w:rsid w:val="00B613BE"/>
    <w:rsid w:val="00B62378"/>
    <w:rsid w:val="00B63E1E"/>
    <w:rsid w:val="00B63FE8"/>
    <w:rsid w:val="00B708E6"/>
    <w:rsid w:val="00B70BAD"/>
    <w:rsid w:val="00B742C7"/>
    <w:rsid w:val="00B805B9"/>
    <w:rsid w:val="00B813CE"/>
    <w:rsid w:val="00B836B5"/>
    <w:rsid w:val="00B84E31"/>
    <w:rsid w:val="00B865B5"/>
    <w:rsid w:val="00B87793"/>
    <w:rsid w:val="00B90984"/>
    <w:rsid w:val="00B92F72"/>
    <w:rsid w:val="00B9326F"/>
    <w:rsid w:val="00B94069"/>
    <w:rsid w:val="00B955FA"/>
    <w:rsid w:val="00BA0F02"/>
    <w:rsid w:val="00BA2230"/>
    <w:rsid w:val="00BA2E58"/>
    <w:rsid w:val="00BA5F7A"/>
    <w:rsid w:val="00BA6648"/>
    <w:rsid w:val="00BA666C"/>
    <w:rsid w:val="00BB6815"/>
    <w:rsid w:val="00BB6B27"/>
    <w:rsid w:val="00BC1A24"/>
    <w:rsid w:val="00BC2A47"/>
    <w:rsid w:val="00BC2CE9"/>
    <w:rsid w:val="00BC5565"/>
    <w:rsid w:val="00BC746D"/>
    <w:rsid w:val="00BC7D79"/>
    <w:rsid w:val="00BC7D8C"/>
    <w:rsid w:val="00BD0F7A"/>
    <w:rsid w:val="00BD15E9"/>
    <w:rsid w:val="00BD2194"/>
    <w:rsid w:val="00BD23F7"/>
    <w:rsid w:val="00BD3179"/>
    <w:rsid w:val="00BD3781"/>
    <w:rsid w:val="00BD3FE9"/>
    <w:rsid w:val="00BD54B5"/>
    <w:rsid w:val="00BD7724"/>
    <w:rsid w:val="00BE0F21"/>
    <w:rsid w:val="00BE0F67"/>
    <w:rsid w:val="00BE2FE6"/>
    <w:rsid w:val="00BE50ED"/>
    <w:rsid w:val="00BE5A68"/>
    <w:rsid w:val="00BE62FE"/>
    <w:rsid w:val="00BE6C37"/>
    <w:rsid w:val="00BE6D49"/>
    <w:rsid w:val="00BE7381"/>
    <w:rsid w:val="00BE7845"/>
    <w:rsid w:val="00BF0915"/>
    <w:rsid w:val="00BF11E2"/>
    <w:rsid w:val="00BF6CDA"/>
    <w:rsid w:val="00BF7DCA"/>
    <w:rsid w:val="00C07FA7"/>
    <w:rsid w:val="00C103D0"/>
    <w:rsid w:val="00C13948"/>
    <w:rsid w:val="00C13D5F"/>
    <w:rsid w:val="00C14BEC"/>
    <w:rsid w:val="00C177AB"/>
    <w:rsid w:val="00C202D5"/>
    <w:rsid w:val="00C239A0"/>
    <w:rsid w:val="00C26604"/>
    <w:rsid w:val="00C26708"/>
    <w:rsid w:val="00C3049A"/>
    <w:rsid w:val="00C314D2"/>
    <w:rsid w:val="00C34467"/>
    <w:rsid w:val="00C35A95"/>
    <w:rsid w:val="00C362D7"/>
    <w:rsid w:val="00C36A4B"/>
    <w:rsid w:val="00C36FBF"/>
    <w:rsid w:val="00C43344"/>
    <w:rsid w:val="00C443D9"/>
    <w:rsid w:val="00C4539C"/>
    <w:rsid w:val="00C47ED7"/>
    <w:rsid w:val="00C5049F"/>
    <w:rsid w:val="00C52EED"/>
    <w:rsid w:val="00C54464"/>
    <w:rsid w:val="00C547FF"/>
    <w:rsid w:val="00C54C04"/>
    <w:rsid w:val="00C56555"/>
    <w:rsid w:val="00C5751F"/>
    <w:rsid w:val="00C602D2"/>
    <w:rsid w:val="00C60459"/>
    <w:rsid w:val="00C60B76"/>
    <w:rsid w:val="00C62B92"/>
    <w:rsid w:val="00C63F68"/>
    <w:rsid w:val="00C65218"/>
    <w:rsid w:val="00C677B6"/>
    <w:rsid w:val="00C705DA"/>
    <w:rsid w:val="00C7074F"/>
    <w:rsid w:val="00C7084D"/>
    <w:rsid w:val="00C72617"/>
    <w:rsid w:val="00C736A9"/>
    <w:rsid w:val="00C77E8E"/>
    <w:rsid w:val="00C81633"/>
    <w:rsid w:val="00C82D2D"/>
    <w:rsid w:val="00C84357"/>
    <w:rsid w:val="00C84D2A"/>
    <w:rsid w:val="00C85DA2"/>
    <w:rsid w:val="00C85E2C"/>
    <w:rsid w:val="00C861E5"/>
    <w:rsid w:val="00C873F6"/>
    <w:rsid w:val="00C87730"/>
    <w:rsid w:val="00C87C1A"/>
    <w:rsid w:val="00C87FC2"/>
    <w:rsid w:val="00C91FE6"/>
    <w:rsid w:val="00C93403"/>
    <w:rsid w:val="00C94DBB"/>
    <w:rsid w:val="00C95336"/>
    <w:rsid w:val="00C9533E"/>
    <w:rsid w:val="00CA12A7"/>
    <w:rsid w:val="00CA2CDD"/>
    <w:rsid w:val="00CA38BF"/>
    <w:rsid w:val="00CA5984"/>
    <w:rsid w:val="00CA6BBE"/>
    <w:rsid w:val="00CA76B7"/>
    <w:rsid w:val="00CB04FD"/>
    <w:rsid w:val="00CB132A"/>
    <w:rsid w:val="00CB1700"/>
    <w:rsid w:val="00CB1708"/>
    <w:rsid w:val="00CB196A"/>
    <w:rsid w:val="00CB2B5E"/>
    <w:rsid w:val="00CB3A36"/>
    <w:rsid w:val="00CB6F6D"/>
    <w:rsid w:val="00CB723C"/>
    <w:rsid w:val="00CC0F65"/>
    <w:rsid w:val="00CC3FA0"/>
    <w:rsid w:val="00CC5B06"/>
    <w:rsid w:val="00CC6E8E"/>
    <w:rsid w:val="00CC7CD3"/>
    <w:rsid w:val="00CC7D2D"/>
    <w:rsid w:val="00CD30DA"/>
    <w:rsid w:val="00CD32FD"/>
    <w:rsid w:val="00CD6307"/>
    <w:rsid w:val="00CD6A40"/>
    <w:rsid w:val="00CD75C3"/>
    <w:rsid w:val="00CE1FA7"/>
    <w:rsid w:val="00CE3DBE"/>
    <w:rsid w:val="00CE6188"/>
    <w:rsid w:val="00CE6D72"/>
    <w:rsid w:val="00CE6DD1"/>
    <w:rsid w:val="00CF00FC"/>
    <w:rsid w:val="00CF3947"/>
    <w:rsid w:val="00CF422E"/>
    <w:rsid w:val="00CF4562"/>
    <w:rsid w:val="00D01E0B"/>
    <w:rsid w:val="00D031F0"/>
    <w:rsid w:val="00D04319"/>
    <w:rsid w:val="00D07597"/>
    <w:rsid w:val="00D07676"/>
    <w:rsid w:val="00D1186E"/>
    <w:rsid w:val="00D12083"/>
    <w:rsid w:val="00D12C69"/>
    <w:rsid w:val="00D1373A"/>
    <w:rsid w:val="00D1440A"/>
    <w:rsid w:val="00D207DE"/>
    <w:rsid w:val="00D20E51"/>
    <w:rsid w:val="00D21379"/>
    <w:rsid w:val="00D21D17"/>
    <w:rsid w:val="00D23D94"/>
    <w:rsid w:val="00D26300"/>
    <w:rsid w:val="00D304E6"/>
    <w:rsid w:val="00D3094D"/>
    <w:rsid w:val="00D310EE"/>
    <w:rsid w:val="00D312DE"/>
    <w:rsid w:val="00D33B61"/>
    <w:rsid w:val="00D34384"/>
    <w:rsid w:val="00D34E22"/>
    <w:rsid w:val="00D36A5B"/>
    <w:rsid w:val="00D37BF3"/>
    <w:rsid w:val="00D404EF"/>
    <w:rsid w:val="00D40DD3"/>
    <w:rsid w:val="00D41F27"/>
    <w:rsid w:val="00D43CB3"/>
    <w:rsid w:val="00D43DE4"/>
    <w:rsid w:val="00D44469"/>
    <w:rsid w:val="00D467B3"/>
    <w:rsid w:val="00D5135F"/>
    <w:rsid w:val="00D5518D"/>
    <w:rsid w:val="00D55C67"/>
    <w:rsid w:val="00D67F13"/>
    <w:rsid w:val="00D72757"/>
    <w:rsid w:val="00D72A1E"/>
    <w:rsid w:val="00D73AAD"/>
    <w:rsid w:val="00D75697"/>
    <w:rsid w:val="00D762F3"/>
    <w:rsid w:val="00D76E29"/>
    <w:rsid w:val="00D8058D"/>
    <w:rsid w:val="00D81967"/>
    <w:rsid w:val="00D82C6E"/>
    <w:rsid w:val="00D83124"/>
    <w:rsid w:val="00D84785"/>
    <w:rsid w:val="00D851B6"/>
    <w:rsid w:val="00D8734B"/>
    <w:rsid w:val="00D87B80"/>
    <w:rsid w:val="00D92325"/>
    <w:rsid w:val="00D93CE1"/>
    <w:rsid w:val="00D940BB"/>
    <w:rsid w:val="00D94755"/>
    <w:rsid w:val="00D95A85"/>
    <w:rsid w:val="00D96190"/>
    <w:rsid w:val="00D96C8F"/>
    <w:rsid w:val="00D96FD5"/>
    <w:rsid w:val="00D979F3"/>
    <w:rsid w:val="00DA202A"/>
    <w:rsid w:val="00DA2D68"/>
    <w:rsid w:val="00DA482B"/>
    <w:rsid w:val="00DA739A"/>
    <w:rsid w:val="00DA7E09"/>
    <w:rsid w:val="00DB06EF"/>
    <w:rsid w:val="00DB2F71"/>
    <w:rsid w:val="00DB4251"/>
    <w:rsid w:val="00DB43E0"/>
    <w:rsid w:val="00DB4A5A"/>
    <w:rsid w:val="00DB5A86"/>
    <w:rsid w:val="00DB6409"/>
    <w:rsid w:val="00DC0F79"/>
    <w:rsid w:val="00DC1A03"/>
    <w:rsid w:val="00DC48E6"/>
    <w:rsid w:val="00DC4CD8"/>
    <w:rsid w:val="00DC51E6"/>
    <w:rsid w:val="00DC5CDD"/>
    <w:rsid w:val="00DC6678"/>
    <w:rsid w:val="00DC6F59"/>
    <w:rsid w:val="00DD03A2"/>
    <w:rsid w:val="00DD29D7"/>
    <w:rsid w:val="00DD37EE"/>
    <w:rsid w:val="00DD3E0B"/>
    <w:rsid w:val="00DD728E"/>
    <w:rsid w:val="00DE07B9"/>
    <w:rsid w:val="00DE148E"/>
    <w:rsid w:val="00DE40EC"/>
    <w:rsid w:val="00DE63A9"/>
    <w:rsid w:val="00DE6E72"/>
    <w:rsid w:val="00DE70B3"/>
    <w:rsid w:val="00DE7297"/>
    <w:rsid w:val="00DF1FB1"/>
    <w:rsid w:val="00DF3A96"/>
    <w:rsid w:val="00DF5AB2"/>
    <w:rsid w:val="00DF5BD3"/>
    <w:rsid w:val="00DF6A65"/>
    <w:rsid w:val="00DF6F78"/>
    <w:rsid w:val="00DF7636"/>
    <w:rsid w:val="00DF7990"/>
    <w:rsid w:val="00E016F1"/>
    <w:rsid w:val="00E053D0"/>
    <w:rsid w:val="00E06588"/>
    <w:rsid w:val="00E077AF"/>
    <w:rsid w:val="00E10691"/>
    <w:rsid w:val="00E108D2"/>
    <w:rsid w:val="00E14AA7"/>
    <w:rsid w:val="00E22B71"/>
    <w:rsid w:val="00E33142"/>
    <w:rsid w:val="00E3641C"/>
    <w:rsid w:val="00E3666D"/>
    <w:rsid w:val="00E36706"/>
    <w:rsid w:val="00E36EA8"/>
    <w:rsid w:val="00E408BD"/>
    <w:rsid w:val="00E411A3"/>
    <w:rsid w:val="00E42C71"/>
    <w:rsid w:val="00E43E17"/>
    <w:rsid w:val="00E5034A"/>
    <w:rsid w:val="00E507BD"/>
    <w:rsid w:val="00E51752"/>
    <w:rsid w:val="00E51A2B"/>
    <w:rsid w:val="00E51BDF"/>
    <w:rsid w:val="00E52C7F"/>
    <w:rsid w:val="00E55B1F"/>
    <w:rsid w:val="00E57012"/>
    <w:rsid w:val="00E5786B"/>
    <w:rsid w:val="00E605E0"/>
    <w:rsid w:val="00E62C32"/>
    <w:rsid w:val="00E62E33"/>
    <w:rsid w:val="00E63448"/>
    <w:rsid w:val="00E64ABB"/>
    <w:rsid w:val="00E652D5"/>
    <w:rsid w:val="00E6559D"/>
    <w:rsid w:val="00E66850"/>
    <w:rsid w:val="00E72368"/>
    <w:rsid w:val="00E72550"/>
    <w:rsid w:val="00E736D7"/>
    <w:rsid w:val="00E73EAF"/>
    <w:rsid w:val="00E75FEC"/>
    <w:rsid w:val="00E76C0F"/>
    <w:rsid w:val="00E821F6"/>
    <w:rsid w:val="00E82710"/>
    <w:rsid w:val="00E8672F"/>
    <w:rsid w:val="00E90FC1"/>
    <w:rsid w:val="00E913B5"/>
    <w:rsid w:val="00E91856"/>
    <w:rsid w:val="00E92D5F"/>
    <w:rsid w:val="00E935B8"/>
    <w:rsid w:val="00E9419B"/>
    <w:rsid w:val="00E943F5"/>
    <w:rsid w:val="00E95570"/>
    <w:rsid w:val="00E9771A"/>
    <w:rsid w:val="00EA110C"/>
    <w:rsid w:val="00EA134E"/>
    <w:rsid w:val="00EA1A41"/>
    <w:rsid w:val="00EA5045"/>
    <w:rsid w:val="00EA7211"/>
    <w:rsid w:val="00EA75FD"/>
    <w:rsid w:val="00EB42ED"/>
    <w:rsid w:val="00EB46C8"/>
    <w:rsid w:val="00EB4911"/>
    <w:rsid w:val="00EB64C2"/>
    <w:rsid w:val="00EB6E41"/>
    <w:rsid w:val="00EB7494"/>
    <w:rsid w:val="00EB7D2F"/>
    <w:rsid w:val="00EC0FC7"/>
    <w:rsid w:val="00EC3026"/>
    <w:rsid w:val="00EC68C7"/>
    <w:rsid w:val="00EC6997"/>
    <w:rsid w:val="00EC7311"/>
    <w:rsid w:val="00EC75A1"/>
    <w:rsid w:val="00EC7A41"/>
    <w:rsid w:val="00EC7EA3"/>
    <w:rsid w:val="00EC7FE6"/>
    <w:rsid w:val="00ED2193"/>
    <w:rsid w:val="00ED258C"/>
    <w:rsid w:val="00ED4575"/>
    <w:rsid w:val="00ED4894"/>
    <w:rsid w:val="00ED5AE4"/>
    <w:rsid w:val="00ED7E6E"/>
    <w:rsid w:val="00EE08EF"/>
    <w:rsid w:val="00EE5D74"/>
    <w:rsid w:val="00EE6AFD"/>
    <w:rsid w:val="00EE75D6"/>
    <w:rsid w:val="00EF6470"/>
    <w:rsid w:val="00EF70A6"/>
    <w:rsid w:val="00F01949"/>
    <w:rsid w:val="00F04035"/>
    <w:rsid w:val="00F04392"/>
    <w:rsid w:val="00F04B5F"/>
    <w:rsid w:val="00F078E5"/>
    <w:rsid w:val="00F07A14"/>
    <w:rsid w:val="00F07C29"/>
    <w:rsid w:val="00F1064C"/>
    <w:rsid w:val="00F13A4B"/>
    <w:rsid w:val="00F15FD8"/>
    <w:rsid w:val="00F2058B"/>
    <w:rsid w:val="00F20B88"/>
    <w:rsid w:val="00F24124"/>
    <w:rsid w:val="00F24946"/>
    <w:rsid w:val="00F249FA"/>
    <w:rsid w:val="00F274FA"/>
    <w:rsid w:val="00F30186"/>
    <w:rsid w:val="00F316F8"/>
    <w:rsid w:val="00F31A1D"/>
    <w:rsid w:val="00F32107"/>
    <w:rsid w:val="00F40DD3"/>
    <w:rsid w:val="00F4463D"/>
    <w:rsid w:val="00F512A8"/>
    <w:rsid w:val="00F51FA6"/>
    <w:rsid w:val="00F51FBB"/>
    <w:rsid w:val="00F52755"/>
    <w:rsid w:val="00F52ADE"/>
    <w:rsid w:val="00F531DC"/>
    <w:rsid w:val="00F53320"/>
    <w:rsid w:val="00F54CFD"/>
    <w:rsid w:val="00F567DD"/>
    <w:rsid w:val="00F576BE"/>
    <w:rsid w:val="00F62859"/>
    <w:rsid w:val="00F62B0C"/>
    <w:rsid w:val="00F62E58"/>
    <w:rsid w:val="00F6332E"/>
    <w:rsid w:val="00F662EB"/>
    <w:rsid w:val="00F703B3"/>
    <w:rsid w:val="00F71206"/>
    <w:rsid w:val="00F74178"/>
    <w:rsid w:val="00F74C41"/>
    <w:rsid w:val="00F75A84"/>
    <w:rsid w:val="00F80955"/>
    <w:rsid w:val="00F82FA5"/>
    <w:rsid w:val="00F85027"/>
    <w:rsid w:val="00F9227D"/>
    <w:rsid w:val="00F92557"/>
    <w:rsid w:val="00F9625C"/>
    <w:rsid w:val="00F965AB"/>
    <w:rsid w:val="00F978C7"/>
    <w:rsid w:val="00FA4C36"/>
    <w:rsid w:val="00FA5352"/>
    <w:rsid w:val="00FA5DED"/>
    <w:rsid w:val="00FB0AA6"/>
    <w:rsid w:val="00FB0DD7"/>
    <w:rsid w:val="00FB5433"/>
    <w:rsid w:val="00FB552C"/>
    <w:rsid w:val="00FB596B"/>
    <w:rsid w:val="00FB7745"/>
    <w:rsid w:val="00FC08FD"/>
    <w:rsid w:val="00FC0B4D"/>
    <w:rsid w:val="00FC0CAD"/>
    <w:rsid w:val="00FC1387"/>
    <w:rsid w:val="00FC1514"/>
    <w:rsid w:val="00FC2481"/>
    <w:rsid w:val="00FC3191"/>
    <w:rsid w:val="00FC3A88"/>
    <w:rsid w:val="00FC73AB"/>
    <w:rsid w:val="00FD16E2"/>
    <w:rsid w:val="00FD2F11"/>
    <w:rsid w:val="00FD5870"/>
    <w:rsid w:val="00FD6977"/>
    <w:rsid w:val="00FE0032"/>
    <w:rsid w:val="00FE0851"/>
    <w:rsid w:val="00FE1F84"/>
    <w:rsid w:val="00FE3C41"/>
    <w:rsid w:val="00FE625C"/>
    <w:rsid w:val="00FE66FD"/>
    <w:rsid w:val="00FF0688"/>
    <w:rsid w:val="00FF4F71"/>
    <w:rsid w:val="00FF6D43"/>
    <w:rsid w:val="00FF740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A6EAC2"/>
  <w15:docId w15:val="{906B1BE8-3280-45E6-B360-8E298C46B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uiPriority w:val="9"/>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uiPriority w:val="9"/>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uiPriority w:val="99"/>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9"/>
    <w:qFormat/>
    <w:rsid w:val="00D404EF"/>
    <w:pPr>
      <w:keepNext/>
      <w:jc w:val="center"/>
      <w:outlineLvl w:val="4"/>
    </w:pPr>
    <w:rPr>
      <w:rFonts w:cs="Times New Roman"/>
      <w:b/>
      <w:bCs/>
      <w:lang w:val="es-ES" w:eastAsia="es-ES"/>
    </w:rPr>
  </w:style>
  <w:style w:type="paragraph" w:styleId="Ttulo6">
    <w:name w:val="heading 6"/>
    <w:basedOn w:val="Normal"/>
    <w:next w:val="Normal"/>
    <w:link w:val="Ttulo6Car"/>
    <w:uiPriority w:val="99"/>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uiPriority w:val="99"/>
    <w:qFormat/>
    <w:rsid w:val="00D404EF"/>
    <w:pPr>
      <w:keepNext/>
      <w:outlineLvl w:val="7"/>
    </w:pPr>
    <w:rPr>
      <w:rFonts w:cs="Times New Roman"/>
      <w:b/>
      <w:lang w:eastAsia="es-ES"/>
    </w:rPr>
  </w:style>
  <w:style w:type="paragraph" w:styleId="Ttulo9">
    <w:name w:val="heading 9"/>
    <w:basedOn w:val="Normal"/>
    <w:next w:val="Normal"/>
    <w:link w:val="Ttulo9Car"/>
    <w:uiPriority w:val="99"/>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uiPriority w:val="9"/>
    <w:rsid w:val="00581157"/>
    <w:rPr>
      <w:rFonts w:ascii="Arial" w:eastAsia="Times New Roman" w:hAnsi="Arial" w:cs="Arial"/>
      <w:b/>
      <w:szCs w:val="20"/>
      <w:lang w:val="es-ES_tradnl" w:eastAsia="es-MX"/>
    </w:rPr>
  </w:style>
  <w:style w:type="paragraph" w:styleId="Textoindependiente">
    <w:name w:val="Body Text"/>
    <w:basedOn w:val="Normal"/>
    <w:link w:val="TextoindependienteCar"/>
    <w:uiPriority w:val="99"/>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uiPriority w:val="99"/>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iPriority w:val="99"/>
    <w:unhideWhenUsed/>
    <w:rsid w:val="00A17E44"/>
    <w:rPr>
      <w:color w:val="0000FF"/>
      <w:u w:val="single"/>
    </w:rPr>
  </w:style>
  <w:style w:type="character" w:customStyle="1" w:styleId="Ttulo2Car">
    <w:name w:val="Título 2 Car"/>
    <w:aliases w:val="Tema Car,Fracc. Car Car,Fracc. Car1"/>
    <w:basedOn w:val="Fuentedeprrafopredeter"/>
    <w:link w:val="Ttulo2"/>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uiPriority w:val="9"/>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uiPriority w:val="99"/>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uiPriority w:val="99"/>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uiPriority w:val="99"/>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uiPriority w:val="99"/>
    <w:rsid w:val="00D404EF"/>
    <w:rPr>
      <w:rFonts w:ascii="Arial" w:eastAsia="Times New Roman" w:hAnsi="Arial" w:cs="Times New Roman"/>
      <w:b/>
      <w:sz w:val="20"/>
      <w:szCs w:val="20"/>
      <w:lang w:val="es-ES" w:eastAsia="es-ES"/>
    </w:rPr>
  </w:style>
  <w:style w:type="character" w:styleId="Nmerodepgina">
    <w:name w:val="page number"/>
    <w:basedOn w:val="Fuentedeprrafopredeter"/>
    <w:uiPriority w:val="99"/>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uiPriority w:val="99"/>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39"/>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99"/>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99"/>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uiPriority w:val="99"/>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uiPriority w:val="99"/>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uiPriority w:val="99"/>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Descripcin">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4"/>
      </w:numPr>
    </w:pPr>
  </w:style>
  <w:style w:type="paragraph" w:styleId="Sinespaciado">
    <w:name w:val="No Spacing"/>
    <w:aliases w:val="Texto general"/>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3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3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99"/>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5"/>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paragraph" w:styleId="Mapadeldocumento">
    <w:name w:val="Document Map"/>
    <w:basedOn w:val="Normal"/>
    <w:link w:val="MapadeldocumentoCar"/>
    <w:uiPriority w:val="99"/>
    <w:semiHidden/>
    <w:rsid w:val="00F662EB"/>
    <w:pPr>
      <w:shd w:val="clear" w:color="auto" w:fill="000080"/>
      <w:ind w:left="714" w:right="-340" w:hanging="357"/>
      <w:jc w:val="both"/>
    </w:pPr>
    <w:rPr>
      <w:rFonts w:ascii="Tahoma" w:hAnsi="Tahoma" w:cs="Tahoma"/>
      <w:sz w:val="20"/>
      <w:szCs w:val="20"/>
      <w:lang w:val="es-ES" w:eastAsia="es-ES"/>
    </w:rPr>
  </w:style>
  <w:style w:type="character" w:customStyle="1" w:styleId="MapadeldocumentoCar">
    <w:name w:val="Mapa del documento Car"/>
    <w:basedOn w:val="Fuentedeprrafopredeter"/>
    <w:link w:val="Mapadeldocumento"/>
    <w:uiPriority w:val="99"/>
    <w:semiHidden/>
    <w:rsid w:val="00F662EB"/>
    <w:rPr>
      <w:rFonts w:ascii="Tahoma" w:eastAsia="Times New Roman" w:hAnsi="Tahoma" w:cs="Tahoma"/>
      <w:sz w:val="20"/>
      <w:szCs w:val="20"/>
      <w:shd w:val="clear" w:color="auto" w:fill="000080"/>
      <w:lang w:val="es-ES" w:eastAsia="es-ES"/>
    </w:rPr>
  </w:style>
  <w:style w:type="paragraph" w:customStyle="1" w:styleId="titulo2">
    <w:name w:val="titulo 2"/>
    <w:basedOn w:val="Normal"/>
    <w:next w:val="Normal"/>
    <w:uiPriority w:val="99"/>
    <w:rsid w:val="00F662EB"/>
    <w:pPr>
      <w:pBdr>
        <w:bottom w:val="single" w:sz="6" w:space="0" w:color="auto"/>
        <w:between w:val="single" w:sz="6" w:space="0" w:color="auto"/>
      </w:pBdr>
      <w:autoSpaceDE w:val="0"/>
      <w:autoSpaceDN w:val="0"/>
      <w:spacing w:line="290" w:lineRule="atLeast"/>
      <w:jc w:val="both"/>
    </w:pPr>
    <w:rPr>
      <w:rFonts w:ascii="Helvetica" w:hAnsi="Helvetica" w:cs="Helvetica"/>
      <w:b/>
      <w:bCs/>
      <w:lang w:val="es-ES" w:eastAsia="es-ES"/>
    </w:rPr>
  </w:style>
  <w:style w:type="paragraph" w:customStyle="1" w:styleId="documentosbase">
    <w:name w:val="documentos base"/>
    <w:uiPriority w:val="99"/>
    <w:rsid w:val="00F662EB"/>
    <w:pPr>
      <w:autoSpaceDE w:val="0"/>
      <w:autoSpaceDN w:val="0"/>
      <w:spacing w:after="0" w:line="290" w:lineRule="atLeast"/>
      <w:jc w:val="both"/>
    </w:pPr>
    <w:rPr>
      <w:rFonts w:ascii="Humanst521 BT" w:eastAsia="Times New Roman" w:hAnsi="Humanst521 BT" w:cs="Humanst521 BT"/>
      <w:color w:val="000000"/>
      <w:sz w:val="20"/>
      <w:szCs w:val="20"/>
      <w:lang w:val="es-ES" w:eastAsia="es-ES"/>
    </w:rPr>
  </w:style>
  <w:style w:type="character" w:customStyle="1" w:styleId="A5">
    <w:name w:val="A5"/>
    <w:uiPriority w:val="99"/>
    <w:rsid w:val="00F662EB"/>
    <w:rPr>
      <w:color w:val="000000"/>
      <w:sz w:val="22"/>
      <w:szCs w:val="22"/>
    </w:rPr>
  </w:style>
  <w:style w:type="paragraph" w:customStyle="1" w:styleId="Subhead1">
    <w:name w:val="Subhead 1"/>
    <w:basedOn w:val="Normal"/>
    <w:uiPriority w:val="99"/>
    <w:rsid w:val="00F662EB"/>
    <w:pPr>
      <w:jc w:val="center"/>
    </w:pPr>
    <w:rPr>
      <w:rFonts w:ascii="Nebraska" w:hAnsi="Nebraska" w:cs="Nebraska"/>
      <w:b/>
      <w:bCs/>
      <w:lang w:val="es-ES" w:eastAsia="es-ES"/>
    </w:rPr>
  </w:style>
  <w:style w:type="character" w:customStyle="1" w:styleId="textgeneral1">
    <w:name w:val="text_general1"/>
    <w:basedOn w:val="Fuentedeprrafopredeter"/>
    <w:uiPriority w:val="99"/>
    <w:rsid w:val="00F662EB"/>
    <w:rPr>
      <w:rFonts w:ascii="Verdana" w:hAnsi="Verdana" w:cs="Verdana"/>
      <w:color w:val="000000"/>
      <w:sz w:val="16"/>
      <w:szCs w:val="16"/>
      <w:u w:val="none"/>
      <w:effect w:val="none"/>
    </w:rPr>
  </w:style>
  <w:style w:type="paragraph" w:styleId="Revisin">
    <w:name w:val="Revision"/>
    <w:hidden/>
    <w:uiPriority w:val="99"/>
    <w:semiHidden/>
    <w:rsid w:val="00F662EB"/>
    <w:pPr>
      <w:spacing w:after="0" w:line="240" w:lineRule="auto"/>
    </w:pPr>
    <w:rPr>
      <w:rFonts w:ascii="Times New Roman" w:eastAsia="Times New Roman" w:hAnsi="Times New Roman" w:cs="Times New Roman"/>
      <w:sz w:val="24"/>
      <w:szCs w:val="24"/>
      <w:lang w:val="es-ES" w:eastAsia="es-ES"/>
    </w:rPr>
  </w:style>
  <w:style w:type="character" w:customStyle="1" w:styleId="A3">
    <w:name w:val="A3"/>
    <w:uiPriority w:val="99"/>
    <w:rsid w:val="00F662EB"/>
    <w:rPr>
      <w:rFonts w:cs="Soberana Sans Light"/>
      <w:color w:val="000000"/>
      <w:sz w:val="15"/>
      <w:szCs w:val="15"/>
    </w:rPr>
  </w:style>
  <w:style w:type="paragraph" w:customStyle="1" w:styleId="TableParagraph">
    <w:name w:val="Table Paragraph"/>
    <w:basedOn w:val="Normal"/>
    <w:uiPriority w:val="1"/>
    <w:qFormat/>
    <w:rsid w:val="00AF50DC"/>
    <w:pPr>
      <w:widowControl w:val="0"/>
      <w:autoSpaceDE w:val="0"/>
      <w:autoSpaceDN w:val="0"/>
      <w:adjustRightInd w:val="0"/>
      <w:spacing w:before="21"/>
    </w:pPr>
    <w:rPr>
      <w:rFonts w:eastAsiaTheme="minorEastAsia"/>
    </w:rPr>
  </w:style>
  <w:style w:type="paragraph" w:customStyle="1" w:styleId="Puntos">
    <w:name w:val="Puntos"/>
    <w:basedOn w:val="Normal"/>
    <w:link w:val="PuntosCar"/>
    <w:qFormat/>
    <w:rsid w:val="00AF50DC"/>
    <w:pPr>
      <w:numPr>
        <w:numId w:val="6"/>
      </w:numPr>
      <w:spacing w:before="120" w:after="120" w:line="360" w:lineRule="auto"/>
      <w:contextualSpacing/>
      <w:jc w:val="both"/>
    </w:pPr>
    <w:rPr>
      <w:rFonts w:eastAsia="MS Mincho"/>
      <w:lang w:val="es-ES_tradnl" w:eastAsia="es-ES"/>
    </w:rPr>
  </w:style>
  <w:style w:type="character" w:customStyle="1" w:styleId="PuntosCar">
    <w:name w:val="Puntos Car"/>
    <w:link w:val="Puntos"/>
    <w:rsid w:val="00AF50DC"/>
    <w:rPr>
      <w:rFonts w:ascii="Arial" w:eastAsia="MS Mincho" w:hAnsi="Arial" w:cs="Arial"/>
      <w:sz w:val="24"/>
      <w:szCs w:val="24"/>
      <w:lang w:val="es-ES_tradnl" w:eastAsia="es-ES"/>
    </w:rPr>
  </w:style>
  <w:style w:type="paragraph" w:customStyle="1" w:styleId="SubTitulo">
    <w:name w:val="SubTitulo"/>
    <w:basedOn w:val="Prrafodelista"/>
    <w:qFormat/>
    <w:rsid w:val="002276CD"/>
    <w:pPr>
      <w:spacing w:before="100" w:beforeAutospacing="1" w:after="120"/>
      <w:ind w:left="0"/>
      <w:contextualSpacing w:val="0"/>
      <w:jc w:val="both"/>
    </w:pPr>
    <w:rPr>
      <w:rFonts w:ascii="Arial" w:eastAsia="SimSun" w:hAnsi="Arial" w:cs="Arial"/>
      <w:b/>
      <w:i/>
      <w:sz w:val="24"/>
      <w:szCs w:val="24"/>
      <w:lang w:val="es-ES" w:eastAsia="zh-CN"/>
    </w:rPr>
  </w:style>
  <w:style w:type="table" w:customStyle="1" w:styleId="Tablaconcuadrcula32">
    <w:name w:val="Tabla con cuadrícula32"/>
    <w:basedOn w:val="Tablanormal"/>
    <w:next w:val="Tablaconcuadrcula"/>
    <w:uiPriority w:val="59"/>
    <w:rsid w:val="002276CD"/>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59"/>
    <w:rsid w:val="002276CD"/>
    <w:pPr>
      <w:spacing w:after="0" w:line="240" w:lineRule="auto"/>
    </w:pPr>
    <w:rPr>
      <w:rFonts w:eastAsia="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2276CD"/>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2276CD"/>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54173">
      <w:bodyDiv w:val="1"/>
      <w:marLeft w:val="0"/>
      <w:marRight w:val="0"/>
      <w:marTop w:val="0"/>
      <w:marBottom w:val="0"/>
      <w:divBdr>
        <w:top w:val="none" w:sz="0" w:space="0" w:color="auto"/>
        <w:left w:val="none" w:sz="0" w:space="0" w:color="auto"/>
        <w:bottom w:val="none" w:sz="0" w:space="0" w:color="auto"/>
        <w:right w:val="none" w:sz="0" w:space="0" w:color="auto"/>
      </w:divBdr>
    </w:div>
    <w:div w:id="98763189">
      <w:bodyDiv w:val="1"/>
      <w:marLeft w:val="0"/>
      <w:marRight w:val="0"/>
      <w:marTop w:val="0"/>
      <w:marBottom w:val="0"/>
      <w:divBdr>
        <w:top w:val="none" w:sz="0" w:space="0" w:color="auto"/>
        <w:left w:val="none" w:sz="0" w:space="0" w:color="auto"/>
        <w:bottom w:val="none" w:sz="0" w:space="0" w:color="auto"/>
        <w:right w:val="none" w:sz="0" w:space="0" w:color="auto"/>
      </w:divBdr>
    </w:div>
    <w:div w:id="875581551">
      <w:bodyDiv w:val="1"/>
      <w:marLeft w:val="0"/>
      <w:marRight w:val="0"/>
      <w:marTop w:val="0"/>
      <w:marBottom w:val="0"/>
      <w:divBdr>
        <w:top w:val="none" w:sz="0" w:space="0" w:color="auto"/>
        <w:left w:val="none" w:sz="0" w:space="0" w:color="auto"/>
        <w:bottom w:val="none" w:sz="0" w:space="0" w:color="auto"/>
        <w:right w:val="none" w:sz="0" w:space="0" w:color="auto"/>
      </w:divBdr>
    </w:div>
    <w:div w:id="882211643">
      <w:bodyDiv w:val="1"/>
      <w:marLeft w:val="0"/>
      <w:marRight w:val="0"/>
      <w:marTop w:val="0"/>
      <w:marBottom w:val="0"/>
      <w:divBdr>
        <w:top w:val="none" w:sz="0" w:space="0" w:color="auto"/>
        <w:left w:val="none" w:sz="0" w:space="0" w:color="auto"/>
        <w:bottom w:val="none" w:sz="0" w:space="0" w:color="auto"/>
        <w:right w:val="none" w:sz="0" w:space="0" w:color="auto"/>
      </w:divBdr>
    </w:div>
    <w:div w:id="934439644">
      <w:bodyDiv w:val="1"/>
      <w:marLeft w:val="0"/>
      <w:marRight w:val="0"/>
      <w:marTop w:val="0"/>
      <w:marBottom w:val="0"/>
      <w:divBdr>
        <w:top w:val="none" w:sz="0" w:space="0" w:color="auto"/>
        <w:left w:val="none" w:sz="0" w:space="0" w:color="auto"/>
        <w:bottom w:val="none" w:sz="0" w:space="0" w:color="auto"/>
        <w:right w:val="none" w:sz="0" w:space="0" w:color="auto"/>
      </w:divBdr>
    </w:div>
    <w:div w:id="1066882374">
      <w:bodyDiv w:val="1"/>
      <w:marLeft w:val="0"/>
      <w:marRight w:val="0"/>
      <w:marTop w:val="0"/>
      <w:marBottom w:val="0"/>
      <w:divBdr>
        <w:top w:val="none" w:sz="0" w:space="0" w:color="auto"/>
        <w:left w:val="none" w:sz="0" w:space="0" w:color="auto"/>
        <w:bottom w:val="none" w:sz="0" w:space="0" w:color="auto"/>
        <w:right w:val="none" w:sz="0" w:space="0" w:color="auto"/>
      </w:divBdr>
    </w:div>
    <w:div w:id="1175417163">
      <w:bodyDiv w:val="1"/>
      <w:marLeft w:val="0"/>
      <w:marRight w:val="0"/>
      <w:marTop w:val="0"/>
      <w:marBottom w:val="0"/>
      <w:divBdr>
        <w:top w:val="none" w:sz="0" w:space="0" w:color="auto"/>
        <w:left w:val="none" w:sz="0" w:space="0" w:color="auto"/>
        <w:bottom w:val="none" w:sz="0" w:space="0" w:color="auto"/>
        <w:right w:val="none" w:sz="0" w:space="0" w:color="auto"/>
      </w:divBdr>
    </w:div>
    <w:div w:id="1284843549">
      <w:bodyDiv w:val="1"/>
      <w:marLeft w:val="0"/>
      <w:marRight w:val="0"/>
      <w:marTop w:val="0"/>
      <w:marBottom w:val="0"/>
      <w:divBdr>
        <w:top w:val="none" w:sz="0" w:space="0" w:color="auto"/>
        <w:left w:val="none" w:sz="0" w:space="0" w:color="auto"/>
        <w:bottom w:val="none" w:sz="0" w:space="0" w:color="auto"/>
        <w:right w:val="none" w:sz="0" w:space="0" w:color="auto"/>
      </w:divBdr>
    </w:div>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332487868">
      <w:bodyDiv w:val="1"/>
      <w:marLeft w:val="0"/>
      <w:marRight w:val="0"/>
      <w:marTop w:val="0"/>
      <w:marBottom w:val="0"/>
      <w:divBdr>
        <w:top w:val="none" w:sz="0" w:space="0" w:color="auto"/>
        <w:left w:val="none" w:sz="0" w:space="0" w:color="auto"/>
        <w:bottom w:val="none" w:sz="0" w:space="0" w:color="auto"/>
        <w:right w:val="none" w:sz="0" w:space="0" w:color="auto"/>
      </w:divBdr>
    </w:div>
    <w:div w:id="1762943890">
      <w:bodyDiv w:val="1"/>
      <w:marLeft w:val="0"/>
      <w:marRight w:val="0"/>
      <w:marTop w:val="0"/>
      <w:marBottom w:val="0"/>
      <w:divBdr>
        <w:top w:val="none" w:sz="0" w:space="0" w:color="auto"/>
        <w:left w:val="none" w:sz="0" w:space="0" w:color="auto"/>
        <w:bottom w:val="none" w:sz="0" w:space="0" w:color="auto"/>
        <w:right w:val="none" w:sz="0" w:space="0" w:color="auto"/>
      </w:divBdr>
    </w:div>
    <w:div w:id="1783724285">
      <w:bodyDiv w:val="1"/>
      <w:marLeft w:val="0"/>
      <w:marRight w:val="0"/>
      <w:marTop w:val="0"/>
      <w:marBottom w:val="0"/>
      <w:divBdr>
        <w:top w:val="none" w:sz="0" w:space="0" w:color="auto"/>
        <w:left w:val="none" w:sz="0" w:space="0" w:color="auto"/>
        <w:bottom w:val="none" w:sz="0" w:space="0" w:color="auto"/>
        <w:right w:val="none" w:sz="0" w:space="0" w:color="auto"/>
      </w:divBdr>
    </w:div>
    <w:div w:id="1789663859">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 w:id="1822887995">
      <w:bodyDiv w:val="1"/>
      <w:marLeft w:val="0"/>
      <w:marRight w:val="0"/>
      <w:marTop w:val="0"/>
      <w:marBottom w:val="0"/>
      <w:divBdr>
        <w:top w:val="none" w:sz="0" w:space="0" w:color="auto"/>
        <w:left w:val="none" w:sz="0" w:space="0" w:color="auto"/>
        <w:bottom w:val="none" w:sz="0" w:space="0" w:color="auto"/>
        <w:right w:val="none" w:sz="0" w:space="0" w:color="auto"/>
      </w:divBdr>
    </w:div>
    <w:div w:id="188652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SEM13</b:Tag>
    <b:SourceType>JournalArticle</b:SourceType>
    <b:Guid>{13FD16CD-7B45-4A37-BE32-3BBAC1EB57BA}</b:Guid>
    <b:Author>
      <b:Author>
        <b:Corporate>SEMARNAT, Gobierno de la República</b:Corporate>
      </b:Author>
    </b:Author>
    <b:Title>ENCC 2013. Estrategia Nacional de Cambio Climático. Visión 10-20-40.</b:Title>
    <b:Year>2013</b:Year>
    <b:Pages>p. 43-53</b:Pages>
    <b:RefOrder>4</b:RefOrder>
  </b:Source>
</b:Sources>
</file>

<file path=customXml/itemProps1.xml><?xml version="1.0" encoding="utf-8"?>
<ds:datastoreItem xmlns:ds="http://schemas.openxmlformats.org/officeDocument/2006/customXml" ds:itemID="{EFBD2BAC-976B-4AE8-BDE5-396194009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4030</Words>
  <Characters>22170</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cbarajas</cp:lastModifiedBy>
  <cp:revision>16</cp:revision>
  <cp:lastPrinted>2017-10-27T02:01:00Z</cp:lastPrinted>
  <dcterms:created xsi:type="dcterms:W3CDTF">2017-10-19T16:51:00Z</dcterms:created>
  <dcterms:modified xsi:type="dcterms:W3CDTF">2017-10-27T02:01:00Z</dcterms:modified>
</cp:coreProperties>
</file>