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CF632" w14:textId="77777777" w:rsidR="005938C3" w:rsidRDefault="005938C3" w:rsidP="00073CA8">
      <w:pPr>
        <w:pBdr>
          <w:top w:val="nil"/>
          <w:left w:val="nil"/>
          <w:bottom w:val="nil"/>
          <w:right w:val="nil"/>
          <w:between w:val="nil"/>
        </w:pBdr>
        <w:spacing w:line="276" w:lineRule="auto"/>
        <w:jc w:val="both"/>
        <w:rPr>
          <w:rFonts w:ascii="AvantGarde Bk BT" w:eastAsia="Arial" w:hAnsi="AvantGarde Bk BT"/>
          <w:b/>
          <w:color w:val="000000"/>
          <w:sz w:val="22"/>
          <w:szCs w:val="22"/>
          <w:lang w:val="es"/>
        </w:rPr>
      </w:pPr>
    </w:p>
    <w:p w14:paraId="28D01734" w14:textId="43ABDC92" w:rsidR="00073CA8" w:rsidRPr="00073CA8" w:rsidRDefault="00CC1371" w:rsidP="00073CA8">
      <w:pPr>
        <w:pBdr>
          <w:top w:val="nil"/>
          <w:left w:val="nil"/>
          <w:bottom w:val="nil"/>
          <w:right w:val="nil"/>
          <w:between w:val="nil"/>
        </w:pBdr>
        <w:spacing w:line="276" w:lineRule="auto"/>
        <w:jc w:val="both"/>
        <w:rPr>
          <w:rFonts w:ascii="AvantGarde Bk BT" w:eastAsia="Arial" w:hAnsi="AvantGarde Bk BT"/>
          <w:b/>
          <w:color w:val="000000"/>
          <w:sz w:val="22"/>
          <w:szCs w:val="22"/>
          <w:lang w:val="es"/>
        </w:rPr>
      </w:pPr>
      <w:r w:rsidRPr="00073CA8">
        <w:rPr>
          <w:rFonts w:ascii="AvantGarde Bk BT" w:eastAsia="Arial" w:hAnsi="AvantGarde Bk BT"/>
          <w:b/>
          <w:color w:val="000000"/>
          <w:sz w:val="22"/>
          <w:szCs w:val="22"/>
          <w:lang w:val="es"/>
        </w:rPr>
        <w:t>CONSEJO GENERAL UNIVERSITARIO</w:t>
      </w:r>
    </w:p>
    <w:p w14:paraId="5216F0AB" w14:textId="128602E8" w:rsidR="00073CA8" w:rsidRPr="00073CA8" w:rsidRDefault="00CC1371"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PRESENTE</w:t>
      </w:r>
    </w:p>
    <w:p w14:paraId="551BB499" w14:textId="0375669B"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22EC41AD" w14:textId="3A2A4A69"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5CA0597F" w14:textId="37F8B1CA"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 xml:space="preserve">A esta Comisión Permanente de Educación del Consejo General Universitario, fue turnada una iniciativa del Rector General en la que se propone que este máximo órgano de gobierno universitario otorgue el </w:t>
      </w:r>
      <w:r w:rsidRPr="00CC1371">
        <w:rPr>
          <w:rFonts w:ascii="AvantGarde Bk BT" w:eastAsia="Arial" w:hAnsi="AvantGarde Bk BT"/>
          <w:b/>
          <w:color w:val="000000"/>
          <w:sz w:val="22"/>
          <w:szCs w:val="22"/>
          <w:lang w:val="es"/>
        </w:rPr>
        <w:t xml:space="preserve">Galardón Honorífico a la </w:t>
      </w:r>
      <w:r w:rsidR="00CC1371" w:rsidRPr="00CC1371">
        <w:rPr>
          <w:rFonts w:ascii="AvantGarde Bk BT" w:eastAsia="Arial" w:hAnsi="AvantGarde Bk BT"/>
          <w:b/>
          <w:color w:val="000000"/>
          <w:sz w:val="22"/>
          <w:szCs w:val="22"/>
          <w:lang w:val="es"/>
        </w:rPr>
        <w:t>A</w:t>
      </w:r>
      <w:r w:rsidRPr="00CC1371">
        <w:rPr>
          <w:rFonts w:ascii="AvantGarde Bk BT" w:eastAsia="Arial" w:hAnsi="AvantGarde Bk BT"/>
          <w:b/>
          <w:color w:val="000000"/>
          <w:sz w:val="22"/>
          <w:szCs w:val="22"/>
          <w:lang w:val="es"/>
        </w:rPr>
        <w:t xml:space="preserve">portación </w:t>
      </w:r>
      <w:r w:rsidR="00CC1371" w:rsidRPr="00CC1371">
        <w:rPr>
          <w:rFonts w:ascii="AvantGarde Bk BT" w:eastAsia="Arial" w:hAnsi="AvantGarde Bk BT"/>
          <w:b/>
          <w:color w:val="000000"/>
          <w:sz w:val="22"/>
          <w:szCs w:val="22"/>
          <w:lang w:val="es"/>
        </w:rPr>
        <w:t>S</w:t>
      </w:r>
      <w:r w:rsidRPr="00CC1371">
        <w:rPr>
          <w:rFonts w:ascii="AvantGarde Bk BT" w:eastAsia="Arial" w:hAnsi="AvantGarde Bk BT"/>
          <w:b/>
          <w:color w:val="000000"/>
          <w:sz w:val="22"/>
          <w:szCs w:val="22"/>
          <w:lang w:val="es"/>
        </w:rPr>
        <w:t xml:space="preserve">ocial y </w:t>
      </w:r>
      <w:r w:rsidR="00CC1371" w:rsidRPr="00CC1371">
        <w:rPr>
          <w:rFonts w:ascii="AvantGarde Bk BT" w:eastAsia="Arial" w:hAnsi="AvantGarde Bk BT"/>
          <w:b/>
          <w:color w:val="000000"/>
          <w:sz w:val="22"/>
          <w:szCs w:val="22"/>
          <w:lang w:val="es"/>
        </w:rPr>
        <w:t>U</w:t>
      </w:r>
      <w:r w:rsidRPr="00CC1371">
        <w:rPr>
          <w:rFonts w:ascii="AvantGarde Bk BT" w:eastAsia="Arial" w:hAnsi="AvantGarde Bk BT"/>
          <w:b/>
          <w:color w:val="000000"/>
          <w:sz w:val="22"/>
          <w:szCs w:val="22"/>
          <w:lang w:val="es"/>
        </w:rPr>
        <w:t xml:space="preserve">niversitaria “José Guadalupe </w:t>
      </w:r>
      <w:proofErr w:type="spellStart"/>
      <w:r w:rsidRPr="00CC1371">
        <w:rPr>
          <w:rFonts w:ascii="AvantGarde Bk BT" w:eastAsia="Arial" w:hAnsi="AvantGarde Bk BT"/>
          <w:b/>
          <w:color w:val="000000"/>
          <w:sz w:val="22"/>
          <w:szCs w:val="22"/>
          <w:lang w:val="es"/>
        </w:rPr>
        <w:t>Zuno</w:t>
      </w:r>
      <w:proofErr w:type="spellEnd"/>
      <w:r w:rsidRPr="00CC1371">
        <w:rPr>
          <w:rFonts w:ascii="AvantGarde Bk BT" w:eastAsia="Arial" w:hAnsi="AvantGarde Bk BT"/>
          <w:b/>
          <w:color w:val="000000"/>
          <w:sz w:val="22"/>
          <w:szCs w:val="22"/>
          <w:lang w:val="es"/>
        </w:rPr>
        <w:t xml:space="preserve"> Hernández” a</w:t>
      </w:r>
      <w:r w:rsidR="00B332EF">
        <w:rPr>
          <w:rFonts w:ascii="AvantGarde Bk BT" w:eastAsia="Arial" w:hAnsi="AvantGarde Bk BT"/>
          <w:b/>
          <w:color w:val="000000"/>
          <w:sz w:val="22"/>
          <w:szCs w:val="22"/>
          <w:lang w:val="es"/>
        </w:rPr>
        <w:t xml:space="preserve"> periódico</w:t>
      </w:r>
      <w:r w:rsidRPr="00CC1371">
        <w:rPr>
          <w:rFonts w:ascii="AvantGarde Bk BT" w:eastAsia="Arial" w:hAnsi="AvantGarde Bk BT"/>
          <w:b/>
          <w:color w:val="000000"/>
          <w:sz w:val="22"/>
          <w:szCs w:val="22"/>
          <w:lang w:val="es"/>
        </w:rPr>
        <w:t xml:space="preserve"> </w:t>
      </w:r>
      <w:r w:rsidRPr="00CC1371">
        <w:rPr>
          <w:rFonts w:ascii="AvantGarde Bk BT" w:eastAsia="Arial" w:hAnsi="AvantGarde Bk BT"/>
          <w:b/>
          <w:i/>
          <w:color w:val="000000"/>
          <w:sz w:val="22"/>
          <w:szCs w:val="22"/>
          <w:lang w:val="es"/>
        </w:rPr>
        <w:t>El Informador</w:t>
      </w:r>
      <w:r w:rsidRPr="00073CA8">
        <w:rPr>
          <w:rFonts w:ascii="AvantGarde Bk BT" w:eastAsia="Arial" w:hAnsi="AvantGarde Bk BT"/>
          <w:color w:val="000000"/>
          <w:sz w:val="22"/>
          <w:szCs w:val="22"/>
          <w:lang w:val="es"/>
        </w:rPr>
        <w:t xml:space="preserve">, </w:t>
      </w:r>
      <w:r w:rsidR="00615D5D">
        <w:rPr>
          <w:rFonts w:ascii="AvantGarde Bk BT" w:eastAsia="Arial" w:hAnsi="AvantGarde Bk BT"/>
          <w:color w:val="000000"/>
          <w:sz w:val="22"/>
          <w:szCs w:val="22"/>
          <w:lang w:val="es"/>
        </w:rPr>
        <w:t>p</w:t>
      </w:r>
      <w:r w:rsidR="00615D5D" w:rsidRPr="00073CA8">
        <w:rPr>
          <w:rFonts w:ascii="AvantGarde Bk BT" w:eastAsia="Arial" w:hAnsi="AvantGarde Bk BT"/>
          <w:color w:val="000000"/>
          <w:sz w:val="22"/>
          <w:szCs w:val="22"/>
          <w:lang w:val="es"/>
        </w:rPr>
        <w:t xml:space="preserve">or </w:t>
      </w:r>
      <w:r w:rsidR="00615D5D">
        <w:rPr>
          <w:rFonts w:ascii="AvantGarde Bk BT" w:eastAsia="Arial" w:hAnsi="AvantGarde Bk BT"/>
          <w:color w:val="000000"/>
          <w:sz w:val="22"/>
          <w:szCs w:val="22"/>
          <w:lang w:val="es"/>
        </w:rPr>
        <w:t>su aporte</w:t>
      </w:r>
      <w:r w:rsidR="00615D5D" w:rsidRPr="00073CA8">
        <w:rPr>
          <w:rFonts w:ascii="AvantGarde Bk BT" w:eastAsia="Arial" w:hAnsi="AvantGarde Bk BT"/>
          <w:color w:val="000000"/>
          <w:sz w:val="22"/>
          <w:szCs w:val="22"/>
          <w:lang w:val="es"/>
        </w:rPr>
        <w:t xml:space="preserve"> </w:t>
      </w:r>
      <w:r w:rsidR="00615D5D">
        <w:rPr>
          <w:rFonts w:ascii="AvantGarde Bk BT" w:eastAsia="Arial" w:hAnsi="AvantGarde Bk BT"/>
          <w:color w:val="000000"/>
          <w:sz w:val="22"/>
          <w:szCs w:val="22"/>
          <w:lang w:val="es"/>
        </w:rPr>
        <w:t>a la libertad de expresión, el derecho a la información, la libertad de prensa</w:t>
      </w:r>
      <w:r w:rsidR="00615D5D" w:rsidRPr="00073CA8">
        <w:rPr>
          <w:rFonts w:ascii="AvantGarde Bk BT" w:eastAsia="Arial" w:hAnsi="AvantGarde Bk BT"/>
          <w:color w:val="000000"/>
          <w:sz w:val="22"/>
          <w:szCs w:val="22"/>
          <w:lang w:val="es"/>
        </w:rPr>
        <w:t xml:space="preserve"> </w:t>
      </w:r>
      <w:r w:rsidR="00615D5D">
        <w:rPr>
          <w:rFonts w:ascii="AvantGarde Bk BT" w:eastAsia="Arial" w:hAnsi="AvantGarde Bk BT"/>
          <w:color w:val="000000"/>
          <w:sz w:val="22"/>
          <w:szCs w:val="22"/>
          <w:lang w:val="es"/>
        </w:rPr>
        <w:t>y el periodismo en el O</w:t>
      </w:r>
      <w:r w:rsidR="00615D5D" w:rsidRPr="00073CA8">
        <w:rPr>
          <w:rFonts w:ascii="AvantGarde Bk BT" w:eastAsia="Arial" w:hAnsi="AvantGarde Bk BT"/>
          <w:color w:val="000000"/>
          <w:sz w:val="22"/>
          <w:szCs w:val="22"/>
          <w:lang w:val="es"/>
        </w:rPr>
        <w:t>ccidente del país a lo largo de sus cien años de existencia</w:t>
      </w:r>
      <w:r w:rsidR="00615D5D">
        <w:rPr>
          <w:rFonts w:ascii="AvantGarde Bk BT" w:eastAsia="Arial" w:hAnsi="AvantGarde Bk BT"/>
          <w:color w:val="000000"/>
          <w:sz w:val="22"/>
          <w:szCs w:val="22"/>
          <w:lang w:val="es"/>
        </w:rPr>
        <w:t xml:space="preserve">, </w:t>
      </w:r>
      <w:r w:rsidRPr="00073CA8">
        <w:rPr>
          <w:rFonts w:ascii="AvantGarde Bk BT" w:eastAsia="Arial" w:hAnsi="AvantGarde Bk BT"/>
          <w:color w:val="000000"/>
          <w:sz w:val="22"/>
          <w:szCs w:val="22"/>
          <w:lang w:val="es"/>
        </w:rPr>
        <w:t>en virtud de los siguientes</w:t>
      </w:r>
    </w:p>
    <w:p w14:paraId="5AB59F4F" w14:textId="77777777" w:rsidR="00073CA8" w:rsidRDefault="00073CA8" w:rsidP="00CC1371">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0E963A33" w14:textId="77777777" w:rsidR="00073CA8" w:rsidRPr="00073CA8" w:rsidRDefault="00073CA8" w:rsidP="00073CA8">
      <w:pPr>
        <w:pBdr>
          <w:top w:val="nil"/>
          <w:left w:val="nil"/>
          <w:bottom w:val="nil"/>
          <w:right w:val="nil"/>
          <w:between w:val="nil"/>
        </w:pBdr>
        <w:spacing w:line="276" w:lineRule="auto"/>
        <w:jc w:val="center"/>
        <w:rPr>
          <w:rFonts w:ascii="AvantGarde Bk BT" w:eastAsia="Arial" w:hAnsi="AvantGarde Bk BT"/>
          <w:b/>
          <w:color w:val="000000"/>
          <w:sz w:val="22"/>
          <w:szCs w:val="22"/>
          <w:lang w:val="es"/>
        </w:rPr>
      </w:pPr>
      <w:r w:rsidRPr="00073CA8">
        <w:rPr>
          <w:rFonts w:ascii="AvantGarde Bk BT" w:eastAsia="Arial" w:hAnsi="AvantGarde Bk BT"/>
          <w:b/>
          <w:color w:val="000000"/>
          <w:sz w:val="22"/>
          <w:szCs w:val="22"/>
          <w:lang w:val="es"/>
        </w:rPr>
        <w:t>R e s u l t a n d o s</w:t>
      </w:r>
    </w:p>
    <w:p w14:paraId="344380EF" w14:textId="77777777" w:rsidR="00073CA8" w:rsidRPr="00073CA8" w:rsidRDefault="00073CA8" w:rsidP="00CC1371">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05605C0C" w14:textId="1A622A45" w:rsidR="007F1DC7" w:rsidRDefault="007F1DC7" w:rsidP="007F1DC7">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Pr>
          <w:rFonts w:ascii="AvantGarde Bk BT" w:eastAsia="Arial" w:hAnsi="AvantGarde Bk BT"/>
          <w:color w:val="000000"/>
          <w:sz w:val="22"/>
          <w:szCs w:val="22"/>
          <w:lang w:val="es"/>
        </w:rPr>
        <w:t>Que según lo establece la Constitución Política de los Estados Unidos Mexicanos en su artículo sexto, la libertad de expresión consiste en el derecho de manifestar las ideas sin ser objeto de ninguna inquisición judicial o administrativa. El mismo artículo sexto señala que el derecho a la información consiste en el libre acceso a la información plural y oportuna</w:t>
      </w:r>
      <w:r w:rsidR="003E3BFE">
        <w:rPr>
          <w:rFonts w:ascii="AvantGarde Bk BT" w:eastAsia="Arial" w:hAnsi="AvantGarde Bk BT"/>
          <w:color w:val="000000"/>
          <w:sz w:val="22"/>
          <w:szCs w:val="22"/>
          <w:lang w:val="es"/>
        </w:rPr>
        <w:t xml:space="preserve">, por cualquier medio de expresión, incluyendo el acceso a las tecnologías de la información y comunicación. </w:t>
      </w:r>
    </w:p>
    <w:p w14:paraId="42FC64D2" w14:textId="77777777" w:rsidR="003E3BFE" w:rsidRDefault="003E3BFE" w:rsidP="005938C3">
      <w:p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p>
    <w:p w14:paraId="7FB17538" w14:textId="328CE5BA" w:rsidR="003E3BFE" w:rsidRDefault="003E3BFE" w:rsidP="003E3BF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Pr>
          <w:rFonts w:ascii="AvantGarde Bk BT" w:eastAsia="Arial" w:hAnsi="AvantGarde Bk BT"/>
          <w:color w:val="000000"/>
          <w:sz w:val="22"/>
          <w:szCs w:val="22"/>
          <w:lang w:val="es"/>
        </w:rPr>
        <w:t>Que, respecto a la libertad de prensa, el artículo séptimo de la propia Constitución Política establece que e</w:t>
      </w:r>
      <w:r w:rsidRPr="003E3BFE">
        <w:rPr>
          <w:rFonts w:ascii="AvantGarde Bk BT" w:eastAsia="Arial" w:hAnsi="AvantGarde Bk BT"/>
          <w:color w:val="000000"/>
          <w:sz w:val="22"/>
          <w:szCs w:val="22"/>
          <w:lang w:val="es"/>
        </w:rPr>
        <w:t>s inviolable la libertad de difundir opiniones, información e ide</w:t>
      </w:r>
      <w:r>
        <w:rPr>
          <w:rFonts w:ascii="AvantGarde Bk BT" w:eastAsia="Arial" w:hAnsi="AvantGarde Bk BT"/>
          <w:color w:val="000000"/>
          <w:sz w:val="22"/>
          <w:szCs w:val="22"/>
          <w:lang w:val="es"/>
        </w:rPr>
        <w:t xml:space="preserve">as, a través de cualquier medio. Asimismo, señala que </w:t>
      </w:r>
      <w:r w:rsidRPr="003E3BFE">
        <w:rPr>
          <w:rFonts w:ascii="AvantGarde Bk BT" w:eastAsia="Arial" w:hAnsi="AvantGarde Bk BT"/>
          <w:color w:val="000000"/>
          <w:sz w:val="22"/>
          <w:szCs w:val="22"/>
          <w:lang w:val="es"/>
        </w:rPr>
        <w:t>ninguna ley ni autoridad puede establecer la previa censura, ni coartar la libertad de difusión.</w:t>
      </w:r>
    </w:p>
    <w:p w14:paraId="75C4C3E2" w14:textId="77777777" w:rsidR="007F1DC7" w:rsidRDefault="007F1DC7" w:rsidP="005938C3">
      <w:p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p>
    <w:p w14:paraId="5353852A" w14:textId="71E9543A" w:rsidR="003303C5" w:rsidRDefault="003303C5" w:rsidP="003303C5">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Pr>
          <w:rFonts w:ascii="AvantGarde Bk BT" w:eastAsia="Arial" w:hAnsi="AvantGarde Bk BT"/>
          <w:color w:val="000000"/>
          <w:sz w:val="22"/>
          <w:szCs w:val="22"/>
          <w:lang w:val="es"/>
        </w:rPr>
        <w:t xml:space="preserve">Que el periodismo independiente puede entenderse como aquel que no depende de ningún poder fáctico, narra los hechos de manera imparcial y se dirige por una ética profesional y en favor del bien público. </w:t>
      </w:r>
    </w:p>
    <w:p w14:paraId="4DE7E527" w14:textId="77777777" w:rsidR="003303C5" w:rsidRPr="003303C5" w:rsidRDefault="003303C5" w:rsidP="005938C3">
      <w:pPr>
        <w:rPr>
          <w:rFonts w:ascii="AvantGarde Bk BT" w:eastAsia="Arial" w:hAnsi="AvantGarde Bk BT"/>
          <w:color w:val="000000"/>
          <w:lang w:val="es"/>
        </w:rPr>
      </w:pPr>
    </w:p>
    <w:p w14:paraId="1CB61277" w14:textId="7A9D14D1" w:rsidR="00073CA8" w:rsidRPr="003303C5" w:rsidRDefault="00073CA8" w:rsidP="003303C5">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3303C5">
        <w:rPr>
          <w:rFonts w:ascii="AvantGarde Bk BT" w:eastAsia="Arial" w:hAnsi="AvantGarde Bk BT"/>
          <w:color w:val="000000"/>
          <w:sz w:val="22"/>
          <w:szCs w:val="22"/>
          <w:lang w:val="es"/>
        </w:rPr>
        <w:t xml:space="preserve">Que, de acuerdo con las investigaciones de Enrique Sánchez Ruiz, </w:t>
      </w:r>
      <w:r w:rsidR="00B332EF">
        <w:rPr>
          <w:rFonts w:ascii="AvantGarde Bk BT" w:eastAsia="Arial" w:hAnsi="AvantGarde Bk BT"/>
          <w:color w:val="000000"/>
          <w:sz w:val="22"/>
          <w:szCs w:val="22"/>
          <w:lang w:val="es"/>
        </w:rPr>
        <w:t xml:space="preserve">el periódico </w:t>
      </w:r>
      <w:r w:rsidRPr="003303C5">
        <w:rPr>
          <w:rFonts w:ascii="AvantGarde Bk BT" w:eastAsia="Arial" w:hAnsi="AvantGarde Bk BT"/>
          <w:i/>
          <w:color w:val="000000"/>
          <w:sz w:val="22"/>
          <w:szCs w:val="22"/>
          <w:lang w:val="es"/>
        </w:rPr>
        <w:t xml:space="preserve">El Informador </w:t>
      </w:r>
      <w:r w:rsidRPr="003303C5">
        <w:rPr>
          <w:rFonts w:ascii="AvantGarde Bk BT" w:eastAsia="Arial" w:hAnsi="AvantGarde Bk BT"/>
          <w:color w:val="000000"/>
          <w:sz w:val="22"/>
          <w:szCs w:val="22"/>
          <w:lang w:val="es"/>
        </w:rPr>
        <w:t>es considerado el decano de los periódicos jaliscienses actuales</w:t>
      </w:r>
      <w:r w:rsidR="00CC1371" w:rsidRPr="003303C5">
        <w:rPr>
          <w:rFonts w:ascii="AvantGarde Bk BT" w:eastAsia="Arial" w:hAnsi="AvantGarde Bk BT"/>
          <w:color w:val="000000"/>
          <w:sz w:val="22"/>
          <w:szCs w:val="22"/>
          <w:lang w:val="es"/>
        </w:rPr>
        <w:t>,</w:t>
      </w:r>
      <w:r w:rsidRPr="003303C5">
        <w:rPr>
          <w:rFonts w:ascii="AvantGarde Bk BT" w:eastAsia="Arial" w:hAnsi="AvantGarde Bk BT"/>
          <w:color w:val="000000"/>
          <w:sz w:val="22"/>
          <w:szCs w:val="22"/>
          <w:lang w:val="es"/>
        </w:rPr>
        <w:t xml:space="preserve"> siendo fundado el cinco de octubre de 1917 por Jesús Álvarez del Castillo Velasco.</w:t>
      </w:r>
      <w:r w:rsidRPr="00073CA8">
        <w:rPr>
          <w:rFonts w:ascii="AvantGarde Bk BT" w:eastAsia="Arial" w:hAnsi="AvantGarde Bk BT"/>
          <w:color w:val="000000"/>
          <w:sz w:val="22"/>
          <w:szCs w:val="22"/>
          <w:vertAlign w:val="superscript"/>
          <w:lang w:val="es"/>
        </w:rPr>
        <w:footnoteReference w:id="1"/>
      </w:r>
    </w:p>
    <w:p w14:paraId="0FEF1735" w14:textId="7777777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36BB3715" w14:textId="77777777" w:rsidR="005938C3" w:rsidRDefault="005938C3">
      <w:pPr>
        <w:spacing w:after="200" w:line="276" w:lineRule="auto"/>
        <w:rPr>
          <w:rFonts w:ascii="AvantGarde Bk BT" w:eastAsia="Arial" w:hAnsi="AvantGarde Bk BT"/>
          <w:color w:val="000000"/>
          <w:sz w:val="22"/>
          <w:szCs w:val="22"/>
          <w:lang w:val="es"/>
        </w:rPr>
      </w:pPr>
      <w:r>
        <w:rPr>
          <w:rFonts w:ascii="AvantGarde Bk BT" w:eastAsia="Arial" w:hAnsi="AvantGarde Bk BT"/>
          <w:color w:val="000000"/>
          <w:sz w:val="22"/>
          <w:szCs w:val="22"/>
          <w:lang w:val="es"/>
        </w:rPr>
        <w:br w:type="page"/>
      </w:r>
    </w:p>
    <w:p w14:paraId="08BDC6A4" w14:textId="77777777" w:rsidR="005938C3" w:rsidRDefault="005938C3" w:rsidP="005938C3">
      <w:p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p>
    <w:p w14:paraId="2A27978B" w14:textId="77777777" w:rsidR="005938C3" w:rsidRDefault="005938C3" w:rsidP="005938C3">
      <w:p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p>
    <w:p w14:paraId="1764C089" w14:textId="77777777" w:rsidR="005938C3" w:rsidRDefault="005938C3" w:rsidP="005938C3">
      <w:p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p>
    <w:p w14:paraId="6259F3AA" w14:textId="6533A614" w:rsidR="00073CA8" w:rsidRP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 xml:space="preserve">Que de los diarios que se publican hoy en día en </w:t>
      </w:r>
      <w:r w:rsidR="00766367">
        <w:rPr>
          <w:rFonts w:ascii="AvantGarde Bk BT" w:eastAsia="Arial" w:hAnsi="AvantGarde Bk BT"/>
          <w:color w:val="000000"/>
          <w:sz w:val="22"/>
          <w:szCs w:val="22"/>
          <w:lang w:val="es"/>
        </w:rPr>
        <w:t>el país</w:t>
      </w:r>
      <w:r w:rsidRPr="00073CA8">
        <w:rPr>
          <w:rFonts w:ascii="AvantGarde Bk BT" w:eastAsia="Arial" w:hAnsi="AvantGarde Bk BT"/>
          <w:color w:val="000000"/>
          <w:sz w:val="22"/>
          <w:szCs w:val="22"/>
          <w:lang w:val="es"/>
        </w:rPr>
        <w:t xml:space="preserve">, </w:t>
      </w:r>
      <w:r w:rsidR="007B0ABD">
        <w:rPr>
          <w:rFonts w:ascii="AvantGarde Bk BT" w:eastAsia="Arial" w:hAnsi="AvantGarde Bk BT"/>
          <w:color w:val="000000"/>
          <w:sz w:val="22"/>
          <w:szCs w:val="22"/>
          <w:lang w:val="es"/>
        </w:rPr>
        <w:t xml:space="preserve">el periódico </w:t>
      </w:r>
      <w:r w:rsidRPr="00073CA8">
        <w:rPr>
          <w:rFonts w:ascii="AvantGarde Bk BT" w:eastAsia="Arial" w:hAnsi="AvantGarde Bk BT"/>
          <w:i/>
          <w:color w:val="000000"/>
          <w:sz w:val="22"/>
          <w:szCs w:val="22"/>
          <w:lang w:val="es"/>
        </w:rPr>
        <w:t xml:space="preserve">El Informador </w:t>
      </w:r>
      <w:r w:rsidRPr="00073CA8">
        <w:rPr>
          <w:rFonts w:ascii="AvantGarde Bk BT" w:eastAsia="Arial" w:hAnsi="AvantGarde Bk BT"/>
          <w:color w:val="000000"/>
          <w:sz w:val="22"/>
          <w:szCs w:val="22"/>
          <w:lang w:val="es"/>
        </w:rPr>
        <w:t xml:space="preserve">es el cuarto más antiguo. El primero es </w:t>
      </w:r>
      <w:r w:rsidRPr="00073CA8">
        <w:rPr>
          <w:rFonts w:ascii="AvantGarde Bk BT" w:eastAsia="Arial" w:hAnsi="AvantGarde Bk BT"/>
          <w:i/>
          <w:color w:val="000000"/>
          <w:sz w:val="22"/>
          <w:szCs w:val="22"/>
          <w:lang w:val="es"/>
        </w:rPr>
        <w:t>El Dictamen</w:t>
      </w:r>
      <w:r w:rsidRPr="00073CA8">
        <w:rPr>
          <w:rFonts w:ascii="AvantGarde Bk BT" w:eastAsia="Arial" w:hAnsi="AvantGarde Bk BT"/>
          <w:color w:val="000000"/>
          <w:sz w:val="22"/>
          <w:szCs w:val="22"/>
          <w:lang w:val="es"/>
        </w:rPr>
        <w:t xml:space="preserve"> de Veracruz, fundado en 1898; el segundo, </w:t>
      </w:r>
      <w:r w:rsidRPr="00073CA8">
        <w:rPr>
          <w:rFonts w:ascii="AvantGarde Bk BT" w:eastAsia="Arial" w:hAnsi="AvantGarde Bk BT"/>
          <w:i/>
          <w:color w:val="000000"/>
          <w:sz w:val="22"/>
          <w:szCs w:val="22"/>
          <w:lang w:val="es"/>
        </w:rPr>
        <w:t>El Universal</w:t>
      </w:r>
      <w:r w:rsidRPr="00073CA8">
        <w:rPr>
          <w:rFonts w:ascii="AvantGarde Bk BT" w:eastAsia="Arial" w:hAnsi="AvantGarde Bk BT"/>
          <w:color w:val="000000"/>
          <w:sz w:val="22"/>
          <w:szCs w:val="22"/>
          <w:lang w:val="es"/>
        </w:rPr>
        <w:t xml:space="preserve">, de 1916; sigue </w:t>
      </w:r>
      <w:r w:rsidRPr="00073CA8">
        <w:rPr>
          <w:rFonts w:ascii="AvantGarde Bk BT" w:eastAsia="Arial" w:hAnsi="AvantGarde Bk BT"/>
          <w:i/>
          <w:color w:val="000000"/>
          <w:sz w:val="22"/>
          <w:szCs w:val="22"/>
          <w:lang w:val="es"/>
        </w:rPr>
        <w:t>Excélsior</w:t>
      </w:r>
      <w:r w:rsidRPr="00073CA8">
        <w:rPr>
          <w:rFonts w:ascii="AvantGarde Bk BT" w:eastAsia="Arial" w:hAnsi="AvantGarde Bk BT"/>
          <w:color w:val="000000"/>
          <w:sz w:val="22"/>
          <w:szCs w:val="22"/>
          <w:lang w:val="es"/>
        </w:rPr>
        <w:t xml:space="preserve"> (marzo de 1917), luego este diario independiente tapatío y por último (1919) </w:t>
      </w:r>
      <w:r w:rsidRPr="00073CA8">
        <w:rPr>
          <w:rFonts w:ascii="AvantGarde Bk BT" w:eastAsia="Arial" w:hAnsi="AvantGarde Bk BT"/>
          <w:i/>
          <w:color w:val="000000"/>
          <w:sz w:val="22"/>
          <w:szCs w:val="22"/>
          <w:lang w:val="es"/>
        </w:rPr>
        <w:t>El Porvenir</w:t>
      </w:r>
      <w:r w:rsidRPr="00073CA8">
        <w:rPr>
          <w:rFonts w:ascii="AvantGarde Bk BT" w:eastAsia="Arial" w:hAnsi="AvantGarde Bk BT"/>
          <w:color w:val="000000"/>
          <w:sz w:val="22"/>
          <w:szCs w:val="22"/>
          <w:lang w:val="es"/>
        </w:rPr>
        <w:t xml:space="preserve"> de Monterrey.</w:t>
      </w:r>
      <w:r w:rsidRPr="00073CA8">
        <w:rPr>
          <w:rFonts w:ascii="AvantGarde Bk BT" w:eastAsia="Arial" w:hAnsi="AvantGarde Bk BT"/>
          <w:color w:val="000000"/>
          <w:sz w:val="22"/>
          <w:szCs w:val="22"/>
          <w:vertAlign w:val="superscript"/>
          <w:lang w:val="es"/>
        </w:rPr>
        <w:footnoteReference w:id="2"/>
      </w:r>
    </w:p>
    <w:p w14:paraId="2FE5AF6E" w14:textId="7777777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42BBEC87" w14:textId="5E75C401" w:rsidR="00073CA8" w:rsidRPr="006215B4" w:rsidRDefault="00073CA8" w:rsidP="00073CA8">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 xml:space="preserve">Que la primera imprenta que publicó </w:t>
      </w:r>
      <w:r w:rsidR="00B332EF">
        <w:rPr>
          <w:rFonts w:ascii="AvantGarde Bk BT" w:eastAsia="Arial" w:hAnsi="AvantGarde Bk BT"/>
          <w:color w:val="000000"/>
          <w:sz w:val="22"/>
          <w:szCs w:val="22"/>
          <w:lang w:val="es"/>
        </w:rPr>
        <w:t xml:space="preserve">el periódico </w:t>
      </w:r>
      <w:r w:rsidRPr="00073CA8">
        <w:rPr>
          <w:rFonts w:ascii="AvantGarde Bk BT" w:eastAsia="Arial" w:hAnsi="AvantGarde Bk BT"/>
          <w:i/>
          <w:color w:val="000000"/>
          <w:sz w:val="22"/>
          <w:szCs w:val="22"/>
          <w:lang w:val="es"/>
        </w:rPr>
        <w:t xml:space="preserve">El Informador </w:t>
      </w:r>
      <w:r w:rsidRPr="00073CA8">
        <w:rPr>
          <w:rFonts w:ascii="AvantGarde Bk BT" w:eastAsia="Arial" w:hAnsi="AvantGarde Bk BT"/>
          <w:color w:val="000000"/>
          <w:sz w:val="22"/>
          <w:szCs w:val="22"/>
          <w:lang w:val="es"/>
        </w:rPr>
        <w:t>fue propiedad de los señores Alejandro Gallardo y Antonio Álvarez del Castillo, éste último padre del gobernador Enrique Álvarez del Castillo. Siendo el equipo de esta imprenta muy rudimentario, pronto cambiaron a la del señor José Cabrera y para 1918 Jesús Alvarez del Castillo estableció su propio taller de imprenta, participando con ello de la dinámica informativa mexicana de forma independiente.</w:t>
      </w:r>
    </w:p>
    <w:p w14:paraId="7A9ECB56" w14:textId="77777777" w:rsidR="006A1AB9" w:rsidRPr="00073CA8" w:rsidRDefault="006A1AB9"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5E7F18A3" w14:textId="6D02C78E" w:rsidR="00073CA8" w:rsidRP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Que el inicio de</w:t>
      </w:r>
      <w:r w:rsidR="00B332EF">
        <w:rPr>
          <w:rFonts w:ascii="AvantGarde Bk BT" w:eastAsia="Arial" w:hAnsi="AvantGarde Bk BT"/>
          <w:color w:val="000000"/>
          <w:sz w:val="22"/>
          <w:szCs w:val="22"/>
          <w:lang w:val="es"/>
        </w:rPr>
        <w:t>l</w:t>
      </w:r>
      <w:r w:rsidR="00B332EF">
        <w:rPr>
          <w:rFonts w:ascii="AvantGarde Bk BT" w:eastAsia="Arial" w:hAnsi="AvantGarde Bk BT"/>
          <w:color w:val="000000"/>
          <w:sz w:val="22"/>
          <w:szCs w:val="22"/>
          <w:lang w:val="es"/>
        </w:rPr>
        <w:t xml:space="preserve"> periódico</w:t>
      </w:r>
      <w:r w:rsidRPr="00073CA8">
        <w:rPr>
          <w:rFonts w:ascii="AvantGarde Bk BT" w:eastAsia="Arial" w:hAnsi="AvantGarde Bk BT"/>
          <w:i/>
          <w:color w:val="000000"/>
          <w:sz w:val="22"/>
          <w:szCs w:val="22"/>
          <w:lang w:val="es"/>
        </w:rPr>
        <w:t xml:space="preserve"> El Informador</w:t>
      </w:r>
      <w:r w:rsidRPr="00073CA8">
        <w:rPr>
          <w:rFonts w:ascii="AvantGarde Bk BT" w:eastAsia="Arial" w:hAnsi="AvantGarde Bk BT"/>
          <w:color w:val="000000"/>
          <w:sz w:val="22"/>
          <w:szCs w:val="22"/>
          <w:lang w:val="es"/>
        </w:rPr>
        <w:t xml:space="preserve"> coincide con una época histórica de México que abrió las puertas a la llamada “la vida moderna”, en el que se desvanecía la Revolución Mexicana y arrancaba el México </w:t>
      </w:r>
      <w:r w:rsidR="00EF4209">
        <w:rPr>
          <w:rFonts w:ascii="AvantGarde Bk BT" w:eastAsia="Arial" w:hAnsi="AvantGarde Bk BT"/>
          <w:color w:val="000000"/>
          <w:sz w:val="22"/>
          <w:szCs w:val="22"/>
          <w:lang w:val="es"/>
        </w:rPr>
        <w:t>moderno a partir de la promulgación de la Constitución de 1917</w:t>
      </w:r>
      <w:r w:rsidRPr="00073CA8">
        <w:rPr>
          <w:rFonts w:ascii="AvantGarde Bk BT" w:eastAsia="Arial" w:hAnsi="AvantGarde Bk BT"/>
          <w:color w:val="000000"/>
          <w:sz w:val="22"/>
          <w:szCs w:val="22"/>
          <w:lang w:val="es"/>
        </w:rPr>
        <w:t xml:space="preserve">. </w:t>
      </w:r>
      <w:r w:rsidR="00EF4209">
        <w:rPr>
          <w:rFonts w:ascii="AvantGarde Bk BT" w:eastAsia="Arial" w:hAnsi="AvantGarde Bk BT"/>
          <w:color w:val="000000"/>
          <w:sz w:val="22"/>
          <w:szCs w:val="22"/>
          <w:lang w:val="es"/>
        </w:rPr>
        <w:t>De esta manera</w:t>
      </w:r>
      <w:r w:rsidR="00CC1371">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xml:space="preserve"> </w:t>
      </w:r>
      <w:r w:rsidR="00B332EF">
        <w:rPr>
          <w:rFonts w:ascii="AvantGarde Bk BT" w:eastAsia="Arial" w:hAnsi="AvantGarde Bk BT"/>
          <w:color w:val="000000"/>
          <w:sz w:val="22"/>
          <w:szCs w:val="22"/>
          <w:lang w:val="es"/>
        </w:rPr>
        <w:t xml:space="preserve">el periódico </w:t>
      </w:r>
      <w:r w:rsidRPr="00073CA8">
        <w:rPr>
          <w:rFonts w:ascii="AvantGarde Bk BT" w:eastAsia="Arial" w:hAnsi="AvantGarde Bk BT"/>
          <w:i/>
          <w:color w:val="000000"/>
          <w:sz w:val="22"/>
          <w:szCs w:val="22"/>
          <w:lang w:val="es"/>
        </w:rPr>
        <w:t xml:space="preserve">El Informador </w:t>
      </w:r>
      <w:r w:rsidRPr="00073CA8">
        <w:rPr>
          <w:rFonts w:ascii="AvantGarde Bk BT" w:eastAsia="Arial" w:hAnsi="AvantGarde Bk BT"/>
          <w:color w:val="000000"/>
          <w:sz w:val="22"/>
          <w:szCs w:val="22"/>
          <w:lang w:val="es"/>
        </w:rPr>
        <w:t xml:space="preserve">desempeñó un papel importante porque logró participar en un escenario de extrema diversidad política y, de acuerdo con el investigador Bernardo </w:t>
      </w:r>
      <w:proofErr w:type="spellStart"/>
      <w:r w:rsidRPr="00073CA8">
        <w:rPr>
          <w:rFonts w:ascii="AvantGarde Bk BT" w:eastAsia="Arial" w:hAnsi="AvantGarde Bk BT"/>
          <w:color w:val="000000"/>
          <w:sz w:val="22"/>
          <w:szCs w:val="22"/>
          <w:lang w:val="es"/>
        </w:rPr>
        <w:t>Massini</w:t>
      </w:r>
      <w:proofErr w:type="spellEnd"/>
      <w:r w:rsidRPr="00073CA8">
        <w:rPr>
          <w:rFonts w:ascii="AvantGarde Bk BT" w:eastAsia="Arial" w:hAnsi="AvantGarde Bk BT"/>
          <w:color w:val="000000"/>
          <w:sz w:val="22"/>
          <w:szCs w:val="22"/>
          <w:lang w:val="es"/>
        </w:rPr>
        <w:t>, mantuvo una prudente distancia en sus comentarios editoriales.</w:t>
      </w:r>
      <w:r w:rsidRPr="00073CA8">
        <w:rPr>
          <w:rFonts w:ascii="AvantGarde Bk BT" w:eastAsia="Arial" w:hAnsi="AvantGarde Bk BT"/>
          <w:color w:val="000000"/>
          <w:sz w:val="22"/>
          <w:szCs w:val="22"/>
          <w:vertAlign w:val="superscript"/>
          <w:lang w:val="es"/>
        </w:rPr>
        <w:footnoteReference w:id="3"/>
      </w:r>
      <w:r w:rsidRPr="00073CA8">
        <w:rPr>
          <w:rFonts w:ascii="AvantGarde Bk BT" w:eastAsia="Arial" w:hAnsi="AvantGarde Bk BT"/>
          <w:color w:val="000000"/>
          <w:sz w:val="22"/>
          <w:szCs w:val="22"/>
          <w:lang w:val="es"/>
        </w:rPr>
        <w:t xml:space="preserve"> </w:t>
      </w:r>
      <w:r w:rsidR="00EF4209">
        <w:rPr>
          <w:rFonts w:ascii="AvantGarde Bk BT" w:eastAsia="Arial" w:hAnsi="AvantGarde Bk BT"/>
          <w:color w:val="000000"/>
          <w:sz w:val="22"/>
          <w:szCs w:val="22"/>
          <w:lang w:val="es"/>
        </w:rPr>
        <w:t xml:space="preserve">Desde entonces, la vocación de este diario fue hacer </w:t>
      </w:r>
      <w:r w:rsidR="00EF4209" w:rsidRPr="00EF4209">
        <w:rPr>
          <w:rFonts w:ascii="AvantGarde Bk BT" w:eastAsia="Arial" w:hAnsi="AvantGarde Bk BT"/>
          <w:color w:val="000000"/>
          <w:sz w:val="22"/>
          <w:szCs w:val="22"/>
          <w:lang w:val="es"/>
        </w:rPr>
        <w:t>periodismo profesional en beneficio de la comunidad.</w:t>
      </w:r>
    </w:p>
    <w:p w14:paraId="4CE11C20" w14:textId="7777777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398234EA" w14:textId="2173AB50" w:rsidR="00073CA8" w:rsidRPr="005938C3" w:rsidRDefault="00073CA8" w:rsidP="00073CA8">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Que en cuanto a fuentes de información</w:t>
      </w:r>
      <w:r w:rsidR="00EF4209" w:rsidRPr="00EF4209">
        <w:rPr>
          <w:rFonts w:ascii="AvantGarde Bk BT" w:eastAsia="Arial" w:hAnsi="AvantGarde Bk BT"/>
          <w:color w:val="000000"/>
          <w:sz w:val="22"/>
          <w:szCs w:val="22"/>
          <w:lang w:val="es"/>
        </w:rPr>
        <w:t xml:space="preserve"> </w:t>
      </w:r>
      <w:r w:rsidR="00EF4209">
        <w:rPr>
          <w:rFonts w:ascii="AvantGarde Bk BT" w:eastAsia="Arial" w:hAnsi="AvantGarde Bk BT"/>
          <w:color w:val="000000"/>
          <w:sz w:val="22"/>
          <w:szCs w:val="22"/>
          <w:lang w:val="es"/>
        </w:rPr>
        <w:t>durante</w:t>
      </w:r>
      <w:r w:rsidR="00EF4209" w:rsidRPr="00073CA8">
        <w:rPr>
          <w:rFonts w:ascii="AvantGarde Bk BT" w:eastAsia="Arial" w:hAnsi="AvantGarde Bk BT"/>
          <w:color w:val="000000"/>
          <w:sz w:val="22"/>
          <w:szCs w:val="22"/>
          <w:lang w:val="es"/>
        </w:rPr>
        <w:t xml:space="preserve"> sus primeros años</w:t>
      </w:r>
      <w:r w:rsidRPr="00073CA8">
        <w:rPr>
          <w:rFonts w:ascii="AvantGarde Bk BT" w:eastAsia="Arial" w:hAnsi="AvantGarde Bk BT"/>
          <w:color w:val="000000"/>
          <w:sz w:val="22"/>
          <w:szCs w:val="22"/>
          <w:lang w:val="es"/>
        </w:rPr>
        <w:t xml:space="preserve">, </w:t>
      </w:r>
      <w:r w:rsidR="00B332EF">
        <w:rPr>
          <w:rFonts w:ascii="AvantGarde Bk BT" w:eastAsia="Arial" w:hAnsi="AvantGarde Bk BT"/>
          <w:color w:val="000000"/>
          <w:sz w:val="22"/>
          <w:szCs w:val="22"/>
          <w:lang w:val="es"/>
        </w:rPr>
        <w:t xml:space="preserve">el periódico </w:t>
      </w:r>
      <w:r w:rsidRPr="00073CA8">
        <w:rPr>
          <w:rFonts w:ascii="AvantGarde Bk BT" w:eastAsia="Arial" w:hAnsi="AvantGarde Bk BT"/>
          <w:i/>
          <w:color w:val="000000"/>
          <w:sz w:val="22"/>
          <w:szCs w:val="22"/>
          <w:lang w:val="es"/>
        </w:rPr>
        <w:t>El Informador</w:t>
      </w:r>
      <w:r w:rsidRPr="00073CA8">
        <w:rPr>
          <w:rFonts w:ascii="AvantGarde Bk BT" w:eastAsia="Arial" w:hAnsi="AvantGarde Bk BT"/>
          <w:color w:val="000000"/>
          <w:sz w:val="22"/>
          <w:szCs w:val="22"/>
          <w:lang w:val="es"/>
        </w:rPr>
        <w:t xml:space="preserve"> tenía corresponsales en la capital del país y</w:t>
      </w:r>
      <w:r w:rsidR="00EF4209">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xml:space="preserve"> según los conflictos que se presentaban, enviaba corresponsales a los lugares de los hechos, lo cual no era usual para los diarios nacionales. </w:t>
      </w:r>
      <w:r w:rsidR="00766367" w:rsidRPr="00073CA8">
        <w:rPr>
          <w:rFonts w:ascii="AvantGarde Bk BT" w:eastAsia="Arial" w:hAnsi="AvantGarde Bk BT"/>
          <w:color w:val="000000"/>
          <w:sz w:val="22"/>
          <w:szCs w:val="22"/>
          <w:lang w:val="es"/>
        </w:rPr>
        <w:t>Además,</w:t>
      </w:r>
      <w:r w:rsidRPr="00073CA8">
        <w:rPr>
          <w:rFonts w:ascii="AvantGarde Bk BT" w:eastAsia="Arial" w:hAnsi="AvantGarde Bk BT"/>
          <w:color w:val="000000"/>
          <w:sz w:val="22"/>
          <w:szCs w:val="22"/>
          <w:lang w:val="es"/>
        </w:rPr>
        <w:t xml:space="preserve"> </w:t>
      </w:r>
      <w:r w:rsidR="007B0ABD">
        <w:rPr>
          <w:rFonts w:ascii="AvantGarde Bk BT" w:eastAsia="Arial" w:hAnsi="AvantGarde Bk BT"/>
          <w:color w:val="000000"/>
          <w:sz w:val="22"/>
          <w:szCs w:val="22"/>
          <w:lang w:val="es"/>
        </w:rPr>
        <w:t xml:space="preserve">el periódico </w:t>
      </w:r>
      <w:r w:rsidRPr="00073CA8">
        <w:rPr>
          <w:rFonts w:ascii="AvantGarde Bk BT" w:eastAsia="Arial" w:hAnsi="AvantGarde Bk BT"/>
          <w:i/>
          <w:color w:val="000000"/>
          <w:sz w:val="22"/>
          <w:szCs w:val="22"/>
          <w:lang w:val="es"/>
        </w:rPr>
        <w:t>El Informador</w:t>
      </w:r>
      <w:r w:rsidRPr="00073CA8">
        <w:rPr>
          <w:rFonts w:ascii="AvantGarde Bk BT" w:eastAsia="Arial" w:hAnsi="AvantGarde Bk BT"/>
          <w:color w:val="000000"/>
          <w:sz w:val="22"/>
          <w:szCs w:val="22"/>
          <w:lang w:val="es"/>
        </w:rPr>
        <w:t xml:space="preserve"> fue</w:t>
      </w:r>
      <w:r w:rsidR="00766367">
        <w:rPr>
          <w:rFonts w:ascii="AvantGarde Bk BT" w:eastAsia="Arial" w:hAnsi="AvantGarde Bk BT"/>
          <w:color w:val="000000"/>
          <w:sz w:val="22"/>
          <w:szCs w:val="22"/>
          <w:lang w:val="es"/>
        </w:rPr>
        <w:t xml:space="preserve"> el único periódico mexicano –</w:t>
      </w:r>
      <w:r w:rsidRPr="00073CA8">
        <w:rPr>
          <w:rFonts w:ascii="AvantGarde Bk BT" w:eastAsia="Arial" w:hAnsi="AvantGarde Bk BT"/>
          <w:color w:val="000000"/>
          <w:sz w:val="22"/>
          <w:szCs w:val="22"/>
          <w:lang w:val="es"/>
        </w:rPr>
        <w:t>fuera de la Ciudad de México</w:t>
      </w:r>
      <w:r w:rsidR="00766367">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xml:space="preserve"> que desde sus inicios </w:t>
      </w:r>
      <w:r w:rsidR="00766367" w:rsidRPr="00073CA8">
        <w:rPr>
          <w:rFonts w:ascii="AvantGarde Bk BT" w:eastAsia="Arial" w:hAnsi="AvantGarde Bk BT"/>
          <w:color w:val="000000"/>
          <w:sz w:val="22"/>
          <w:szCs w:val="22"/>
          <w:lang w:val="es"/>
        </w:rPr>
        <w:t>contrató los</w:t>
      </w:r>
      <w:r w:rsidRPr="00073CA8">
        <w:rPr>
          <w:rFonts w:ascii="AvantGarde Bk BT" w:eastAsia="Arial" w:hAnsi="AvantGarde Bk BT"/>
          <w:color w:val="000000"/>
          <w:sz w:val="22"/>
          <w:szCs w:val="22"/>
          <w:lang w:val="es"/>
        </w:rPr>
        <w:t xml:space="preserve"> servicios de </w:t>
      </w:r>
      <w:r w:rsidR="00766367" w:rsidRPr="00073CA8">
        <w:rPr>
          <w:rFonts w:ascii="AvantGarde Bk BT" w:eastAsia="Arial" w:hAnsi="AvantGarde Bk BT"/>
          <w:color w:val="000000"/>
          <w:sz w:val="22"/>
          <w:szCs w:val="22"/>
          <w:lang w:val="es"/>
        </w:rPr>
        <w:t>agencias internacionales</w:t>
      </w:r>
      <w:r w:rsidRPr="00073CA8">
        <w:rPr>
          <w:rFonts w:ascii="AvantGarde Bk BT" w:eastAsia="Arial" w:hAnsi="AvantGarde Bk BT"/>
          <w:color w:val="000000"/>
          <w:sz w:val="22"/>
          <w:szCs w:val="22"/>
          <w:lang w:val="es"/>
        </w:rPr>
        <w:t xml:space="preserve"> de noticias, como la </w:t>
      </w:r>
      <w:proofErr w:type="spellStart"/>
      <w:r w:rsidR="00766367">
        <w:rPr>
          <w:rFonts w:ascii="AvantGarde Bk BT" w:eastAsia="Arial" w:hAnsi="AvantGarde Bk BT"/>
          <w:i/>
          <w:color w:val="000000"/>
          <w:sz w:val="22"/>
          <w:szCs w:val="22"/>
          <w:lang w:val="es"/>
        </w:rPr>
        <w:t>Associated</w:t>
      </w:r>
      <w:proofErr w:type="spellEnd"/>
      <w:r w:rsidR="00766367">
        <w:rPr>
          <w:rFonts w:ascii="AvantGarde Bk BT" w:eastAsia="Arial" w:hAnsi="AvantGarde Bk BT"/>
          <w:i/>
          <w:color w:val="000000"/>
          <w:sz w:val="22"/>
          <w:szCs w:val="22"/>
          <w:lang w:val="es"/>
        </w:rPr>
        <w:t xml:space="preserve"> </w:t>
      </w:r>
      <w:proofErr w:type="spellStart"/>
      <w:r w:rsidR="00766367" w:rsidRPr="00073CA8">
        <w:rPr>
          <w:rFonts w:ascii="AvantGarde Bk BT" w:eastAsia="Arial" w:hAnsi="AvantGarde Bk BT"/>
          <w:i/>
          <w:color w:val="000000"/>
          <w:sz w:val="22"/>
          <w:szCs w:val="22"/>
          <w:lang w:val="es"/>
        </w:rPr>
        <w:t>Press</w:t>
      </w:r>
      <w:proofErr w:type="spellEnd"/>
      <w:r w:rsidR="00766367" w:rsidRPr="00073CA8">
        <w:rPr>
          <w:rFonts w:ascii="AvantGarde Bk BT" w:eastAsia="Arial" w:hAnsi="AvantGarde Bk BT"/>
          <w:i/>
          <w:color w:val="000000"/>
          <w:sz w:val="22"/>
          <w:szCs w:val="22"/>
          <w:lang w:val="es"/>
        </w:rPr>
        <w:t xml:space="preserve"> International</w:t>
      </w:r>
      <w:r w:rsidR="00766367">
        <w:rPr>
          <w:rFonts w:ascii="AvantGarde Bk BT" w:eastAsia="Arial" w:hAnsi="AvantGarde Bk BT"/>
          <w:color w:val="000000"/>
          <w:sz w:val="22"/>
          <w:szCs w:val="22"/>
          <w:lang w:val="es"/>
        </w:rPr>
        <w:t xml:space="preserve"> (</w:t>
      </w:r>
      <w:r w:rsidR="00766367">
        <w:rPr>
          <w:rFonts w:ascii="AvantGarde Bk BT" w:eastAsia="Arial" w:hAnsi="AvantGarde Bk BT"/>
          <w:i/>
          <w:color w:val="000000"/>
          <w:sz w:val="22"/>
          <w:szCs w:val="22"/>
          <w:lang w:val="es"/>
        </w:rPr>
        <w:t>AP).</w:t>
      </w:r>
    </w:p>
    <w:p w14:paraId="32F60463" w14:textId="77777777" w:rsidR="005938C3" w:rsidRDefault="005938C3">
      <w:pPr>
        <w:spacing w:after="200" w:line="276" w:lineRule="auto"/>
        <w:rPr>
          <w:rFonts w:ascii="AvantGarde Bk BT" w:eastAsia="Arial" w:hAnsi="AvantGarde Bk BT"/>
          <w:color w:val="000000"/>
          <w:sz w:val="22"/>
          <w:szCs w:val="22"/>
          <w:lang w:val="es"/>
        </w:rPr>
      </w:pPr>
      <w:r>
        <w:rPr>
          <w:rFonts w:ascii="AvantGarde Bk BT" w:eastAsia="Arial" w:hAnsi="AvantGarde Bk BT"/>
          <w:color w:val="000000"/>
          <w:sz w:val="22"/>
          <w:szCs w:val="22"/>
          <w:lang w:val="es"/>
        </w:rPr>
        <w:br w:type="page"/>
      </w:r>
    </w:p>
    <w:p w14:paraId="0F3B0EBB" w14:textId="77777777" w:rsidR="005938C3" w:rsidRDefault="005938C3" w:rsidP="005938C3">
      <w:p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p>
    <w:p w14:paraId="5334BF69" w14:textId="75F64500" w:rsidR="00073CA8" w:rsidRPr="00073CA8" w:rsidRDefault="00B332EF"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Pr>
          <w:rFonts w:ascii="AvantGarde Bk BT" w:eastAsia="Arial" w:hAnsi="AvantGarde Bk BT"/>
          <w:color w:val="000000"/>
          <w:sz w:val="22"/>
          <w:szCs w:val="22"/>
          <w:lang w:val="es"/>
        </w:rPr>
        <w:t xml:space="preserve">Que el profesionalismo del periódico </w:t>
      </w:r>
      <w:r w:rsidR="00073CA8" w:rsidRPr="00073CA8">
        <w:rPr>
          <w:rFonts w:ascii="AvantGarde Bk BT" w:eastAsia="Arial" w:hAnsi="AvantGarde Bk BT"/>
          <w:i/>
          <w:color w:val="000000"/>
          <w:sz w:val="22"/>
          <w:szCs w:val="22"/>
          <w:lang w:val="es"/>
        </w:rPr>
        <w:t>El Informador</w:t>
      </w:r>
      <w:r w:rsidR="00073CA8" w:rsidRPr="00073CA8">
        <w:rPr>
          <w:rFonts w:ascii="AvantGarde Bk BT" w:eastAsia="Arial" w:hAnsi="AvantGarde Bk BT"/>
          <w:b/>
          <w:color w:val="000000"/>
          <w:sz w:val="22"/>
          <w:szCs w:val="22"/>
          <w:lang w:val="es"/>
        </w:rPr>
        <w:t xml:space="preserve"> </w:t>
      </w:r>
      <w:r w:rsidR="00073CA8" w:rsidRPr="00073CA8">
        <w:rPr>
          <w:rFonts w:ascii="AvantGarde Bk BT" w:eastAsia="Arial" w:hAnsi="AvantGarde Bk BT"/>
          <w:color w:val="000000"/>
          <w:sz w:val="22"/>
          <w:szCs w:val="22"/>
          <w:lang w:val="es"/>
        </w:rPr>
        <w:t>ha sido reconocido</w:t>
      </w:r>
      <w:r w:rsidR="00073CA8" w:rsidRPr="00073CA8">
        <w:rPr>
          <w:rFonts w:ascii="AvantGarde Bk BT" w:eastAsia="Arial" w:hAnsi="AvantGarde Bk BT"/>
          <w:b/>
          <w:color w:val="000000"/>
          <w:sz w:val="22"/>
          <w:szCs w:val="22"/>
          <w:lang w:val="es"/>
        </w:rPr>
        <w:t xml:space="preserve"> </w:t>
      </w:r>
      <w:r w:rsidR="00073CA8" w:rsidRPr="00073CA8">
        <w:rPr>
          <w:rFonts w:ascii="AvantGarde Bk BT" w:eastAsia="Arial" w:hAnsi="AvantGarde Bk BT"/>
          <w:color w:val="000000"/>
          <w:sz w:val="22"/>
          <w:szCs w:val="22"/>
          <w:lang w:val="es"/>
        </w:rPr>
        <w:t xml:space="preserve">a través del Premio Jalisco de Periodismo, otorgando, desde 1996 </w:t>
      </w:r>
      <w:r w:rsidR="00766367">
        <w:rPr>
          <w:rFonts w:ascii="AvantGarde Bk BT" w:eastAsia="Arial" w:hAnsi="AvantGarde Bk BT"/>
          <w:color w:val="000000"/>
          <w:sz w:val="22"/>
          <w:szCs w:val="22"/>
          <w:lang w:val="es"/>
        </w:rPr>
        <w:t>–</w:t>
      </w:r>
      <w:r w:rsidR="00073CA8" w:rsidRPr="00073CA8">
        <w:rPr>
          <w:rFonts w:ascii="AvantGarde Bk BT" w:eastAsia="Arial" w:hAnsi="AvantGarde Bk BT"/>
          <w:color w:val="000000"/>
          <w:sz w:val="22"/>
          <w:szCs w:val="22"/>
          <w:lang w:val="es"/>
        </w:rPr>
        <w:t>año de la primera entrega</w:t>
      </w:r>
      <w:r w:rsidR="00766367">
        <w:rPr>
          <w:rFonts w:ascii="AvantGarde Bk BT" w:eastAsia="Arial" w:hAnsi="AvantGarde Bk BT"/>
          <w:color w:val="000000"/>
          <w:sz w:val="22"/>
          <w:szCs w:val="22"/>
          <w:lang w:val="es"/>
        </w:rPr>
        <w:t>–</w:t>
      </w:r>
      <w:r w:rsidR="00073CA8" w:rsidRPr="00073CA8">
        <w:rPr>
          <w:rFonts w:ascii="AvantGarde Bk BT" w:eastAsia="Arial" w:hAnsi="AvantGarde Bk BT"/>
          <w:color w:val="000000"/>
          <w:sz w:val="22"/>
          <w:szCs w:val="22"/>
          <w:lang w:val="es"/>
        </w:rPr>
        <w:t xml:space="preserve"> 22 premios a plumas de este diario en categorías como Noticia, Reportaje, Periodismo Digital, Fotografía Fija y Trayectoria; con lo cual se</w:t>
      </w:r>
      <w:r w:rsidR="007B0ABD">
        <w:rPr>
          <w:rFonts w:ascii="AvantGarde Bk BT" w:eastAsia="Arial" w:hAnsi="AvantGarde Bk BT"/>
          <w:color w:val="000000"/>
          <w:sz w:val="22"/>
          <w:szCs w:val="22"/>
          <w:lang w:val="es"/>
        </w:rPr>
        <w:t xml:space="preserve"> da cuenta de las fortalezas del periódico </w:t>
      </w:r>
      <w:r w:rsidR="00073CA8" w:rsidRPr="00766367">
        <w:rPr>
          <w:rFonts w:ascii="AvantGarde Bk BT" w:eastAsia="Arial" w:hAnsi="AvantGarde Bk BT"/>
          <w:i/>
          <w:color w:val="000000"/>
          <w:sz w:val="22"/>
          <w:szCs w:val="22"/>
          <w:lang w:val="es"/>
        </w:rPr>
        <w:t>El Informador</w:t>
      </w:r>
      <w:r w:rsidR="00073CA8" w:rsidRPr="00073CA8">
        <w:rPr>
          <w:rFonts w:ascii="AvantGarde Bk BT" w:eastAsia="Arial" w:hAnsi="AvantGarde Bk BT"/>
          <w:color w:val="000000"/>
          <w:sz w:val="22"/>
          <w:szCs w:val="22"/>
          <w:lang w:val="es"/>
        </w:rPr>
        <w:t>.</w:t>
      </w:r>
      <w:r w:rsidR="00073CA8" w:rsidRPr="00073CA8">
        <w:rPr>
          <w:rFonts w:ascii="AvantGarde Bk BT" w:eastAsia="Arial" w:hAnsi="AvantGarde Bk BT"/>
          <w:color w:val="000000"/>
          <w:sz w:val="22"/>
          <w:szCs w:val="22"/>
          <w:vertAlign w:val="superscript"/>
          <w:lang w:val="es"/>
        </w:rPr>
        <w:footnoteReference w:id="4"/>
      </w:r>
      <w:r w:rsidR="00073CA8" w:rsidRPr="00073CA8">
        <w:rPr>
          <w:rFonts w:ascii="AvantGarde Bk BT" w:eastAsia="Arial" w:hAnsi="AvantGarde Bk BT"/>
          <w:color w:val="000000"/>
          <w:sz w:val="22"/>
          <w:szCs w:val="22"/>
          <w:lang w:val="es"/>
        </w:rPr>
        <w:t xml:space="preserve"> Los trabajos periodísticos de</w:t>
      </w:r>
      <w:r w:rsidR="007B0ABD">
        <w:rPr>
          <w:rFonts w:ascii="AvantGarde Bk BT" w:eastAsia="Arial" w:hAnsi="AvantGarde Bk BT"/>
          <w:color w:val="000000"/>
          <w:sz w:val="22"/>
          <w:szCs w:val="22"/>
          <w:lang w:val="es"/>
        </w:rPr>
        <w:t>l periódico</w:t>
      </w:r>
      <w:r w:rsidR="00073CA8" w:rsidRPr="00073CA8">
        <w:rPr>
          <w:rFonts w:ascii="AvantGarde Bk BT" w:eastAsia="Arial" w:hAnsi="AvantGarde Bk BT"/>
          <w:color w:val="000000"/>
          <w:sz w:val="22"/>
          <w:szCs w:val="22"/>
          <w:lang w:val="es"/>
        </w:rPr>
        <w:t xml:space="preserve"> </w:t>
      </w:r>
      <w:r w:rsidR="00073CA8" w:rsidRPr="00073CA8">
        <w:rPr>
          <w:rFonts w:ascii="AvantGarde Bk BT" w:eastAsia="Arial" w:hAnsi="AvantGarde Bk BT"/>
          <w:i/>
          <w:color w:val="000000"/>
          <w:sz w:val="22"/>
          <w:szCs w:val="22"/>
          <w:lang w:val="es"/>
        </w:rPr>
        <w:t>El Informador</w:t>
      </w:r>
      <w:r w:rsidR="00073CA8" w:rsidRPr="00073CA8">
        <w:rPr>
          <w:rFonts w:ascii="AvantGarde Bk BT" w:eastAsia="Arial" w:hAnsi="AvantGarde Bk BT"/>
          <w:color w:val="000000"/>
          <w:sz w:val="22"/>
          <w:szCs w:val="22"/>
          <w:lang w:val="es"/>
        </w:rPr>
        <w:t xml:space="preserve"> reconocidos por el Premio Jalisco destacan por su labor de investigación y compromiso con asuntos prioritarios para el ejercicio de la democracia. </w:t>
      </w:r>
    </w:p>
    <w:p w14:paraId="29A00726" w14:textId="7777777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7B3EF4C6" w14:textId="28A23D73" w:rsidR="00073CA8" w:rsidRP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 xml:space="preserve">Que </w:t>
      </w:r>
      <w:r w:rsidR="00766367">
        <w:rPr>
          <w:rFonts w:ascii="AvantGarde Bk BT" w:eastAsia="Arial" w:hAnsi="AvantGarde Bk BT"/>
          <w:color w:val="000000"/>
          <w:sz w:val="22"/>
          <w:szCs w:val="22"/>
          <w:lang w:val="es"/>
        </w:rPr>
        <w:t>la labor</w:t>
      </w:r>
      <w:r w:rsidRPr="00073CA8">
        <w:rPr>
          <w:rFonts w:ascii="AvantGarde Bk BT" w:eastAsia="Arial" w:hAnsi="AvantGarde Bk BT"/>
          <w:color w:val="000000"/>
          <w:sz w:val="22"/>
          <w:szCs w:val="22"/>
          <w:lang w:val="es"/>
        </w:rPr>
        <w:t xml:space="preserve"> de</w:t>
      </w:r>
      <w:r w:rsidR="00B332EF">
        <w:rPr>
          <w:rFonts w:ascii="AvantGarde Bk BT" w:eastAsia="Arial" w:hAnsi="AvantGarde Bk BT"/>
          <w:color w:val="000000"/>
          <w:sz w:val="22"/>
          <w:szCs w:val="22"/>
          <w:lang w:val="es"/>
        </w:rPr>
        <w:t>l periódico</w:t>
      </w:r>
      <w:r w:rsidRPr="00073CA8">
        <w:rPr>
          <w:rFonts w:ascii="AvantGarde Bk BT" w:eastAsia="Arial" w:hAnsi="AvantGarde Bk BT"/>
          <w:color w:val="000000"/>
          <w:sz w:val="22"/>
          <w:szCs w:val="22"/>
          <w:lang w:val="es"/>
        </w:rPr>
        <w:t xml:space="preserve"> </w:t>
      </w:r>
      <w:r w:rsidRPr="00073CA8">
        <w:rPr>
          <w:rFonts w:ascii="AvantGarde Bk BT" w:eastAsia="Arial" w:hAnsi="AvantGarde Bk BT"/>
          <w:i/>
          <w:color w:val="000000"/>
          <w:sz w:val="22"/>
          <w:szCs w:val="22"/>
          <w:lang w:val="es"/>
        </w:rPr>
        <w:t>El Informador</w:t>
      </w:r>
      <w:r w:rsidRPr="00073CA8">
        <w:rPr>
          <w:rFonts w:ascii="AvantGarde Bk BT" w:eastAsia="Arial" w:hAnsi="AvantGarde Bk BT"/>
          <w:color w:val="000000"/>
          <w:sz w:val="22"/>
          <w:szCs w:val="22"/>
          <w:lang w:val="es"/>
        </w:rPr>
        <w:t xml:space="preserve"> rebasa las fronteras de la información para impulsar la vida cultural del Estado</w:t>
      </w:r>
      <w:r w:rsidR="006A1AB9">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xml:space="preserve"> gracias a la Fundación </w:t>
      </w:r>
      <w:r w:rsidR="006A1AB9">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Álvarez del Castillo</w:t>
      </w:r>
      <w:r w:rsidR="006A1AB9">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xml:space="preserve"> </w:t>
      </w:r>
      <w:r w:rsidR="00766367">
        <w:rPr>
          <w:rFonts w:ascii="AvantGarde Bk BT" w:eastAsia="Arial" w:hAnsi="AvantGarde Bk BT"/>
          <w:color w:val="000000"/>
          <w:sz w:val="22"/>
          <w:szCs w:val="22"/>
          <w:lang w:val="es"/>
        </w:rPr>
        <w:t>constituida</w:t>
      </w:r>
      <w:r w:rsidRPr="00073CA8">
        <w:rPr>
          <w:rFonts w:ascii="AvantGarde Bk BT" w:eastAsia="Arial" w:hAnsi="AvantGarde Bk BT"/>
          <w:color w:val="000000"/>
          <w:sz w:val="22"/>
          <w:szCs w:val="22"/>
          <w:lang w:val="es"/>
        </w:rPr>
        <w:t xml:space="preserve"> en 1991 por Jor</w:t>
      </w:r>
      <w:r w:rsidR="00766367">
        <w:rPr>
          <w:rFonts w:ascii="AvantGarde Bk BT" w:eastAsia="Arial" w:hAnsi="AvantGarde Bk BT"/>
          <w:color w:val="000000"/>
          <w:sz w:val="22"/>
          <w:szCs w:val="22"/>
          <w:lang w:val="es"/>
        </w:rPr>
        <w:t>ge Álvarez del Castillo Zuloaga. L</w:t>
      </w:r>
      <w:r w:rsidRPr="00073CA8">
        <w:rPr>
          <w:rFonts w:ascii="AvantGarde Bk BT" w:eastAsia="Arial" w:hAnsi="AvantGarde Bk BT"/>
          <w:color w:val="000000"/>
          <w:sz w:val="22"/>
          <w:szCs w:val="22"/>
          <w:lang w:val="es"/>
        </w:rPr>
        <w:t>a institución abrió sus puertas en 1998, con la misión de ofrecer sus espacios para el desarrollo de las artes. Desde entonces, la Fundación ha llevado diversas actividades vinculadas a la cultura, el aprendizaje y la apreciación del arte. Entre las actividades realizadas</w:t>
      </w:r>
      <w:r w:rsidR="00766367">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xml:space="preserve"> destacan festivales, encuentros, conciertos a cargo de músicos de renombre nacional e i</w:t>
      </w:r>
      <w:r w:rsidR="00766367">
        <w:rPr>
          <w:rFonts w:ascii="AvantGarde Bk BT" w:eastAsia="Arial" w:hAnsi="AvantGarde Bk BT"/>
          <w:color w:val="000000"/>
          <w:sz w:val="22"/>
          <w:szCs w:val="22"/>
          <w:lang w:val="es"/>
        </w:rPr>
        <w:t>nternacional,</w:t>
      </w:r>
      <w:r w:rsidRPr="00073CA8">
        <w:rPr>
          <w:rFonts w:ascii="AvantGarde Bk BT" w:eastAsia="Arial" w:hAnsi="AvantGarde Bk BT"/>
          <w:color w:val="000000"/>
          <w:sz w:val="22"/>
          <w:szCs w:val="22"/>
          <w:lang w:val="es"/>
        </w:rPr>
        <w:t xml:space="preserve"> exposiciones pictóricas y fotográficas de artistas tapatíos, jaliscienses y de todo el territorio nacional.</w:t>
      </w:r>
    </w:p>
    <w:p w14:paraId="39414412" w14:textId="7777777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7A75D57B" w14:textId="1C36951C" w:rsidR="006A1AB9" w:rsidRDefault="006A1AB9" w:rsidP="006A1AB9">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 xml:space="preserve">Que a lo largo de 100 años, </w:t>
      </w:r>
      <w:r w:rsidR="00B332EF">
        <w:rPr>
          <w:rFonts w:ascii="AvantGarde Bk BT" w:eastAsia="Arial" w:hAnsi="AvantGarde Bk BT"/>
          <w:color w:val="000000"/>
          <w:sz w:val="22"/>
          <w:szCs w:val="22"/>
          <w:lang w:val="es"/>
        </w:rPr>
        <w:t xml:space="preserve">periódico </w:t>
      </w:r>
      <w:r w:rsidRPr="00073CA8">
        <w:rPr>
          <w:rFonts w:ascii="AvantGarde Bk BT" w:eastAsia="Arial" w:hAnsi="AvantGarde Bk BT"/>
          <w:i/>
          <w:color w:val="000000"/>
          <w:sz w:val="22"/>
          <w:szCs w:val="22"/>
          <w:lang w:val="es"/>
        </w:rPr>
        <w:t xml:space="preserve">El Informador </w:t>
      </w:r>
      <w:r w:rsidRPr="00073CA8">
        <w:rPr>
          <w:rFonts w:ascii="AvantGarde Bk BT" w:eastAsia="Arial" w:hAnsi="AvantGarde Bk BT"/>
          <w:color w:val="000000"/>
          <w:sz w:val="22"/>
          <w:szCs w:val="22"/>
          <w:lang w:val="es"/>
        </w:rPr>
        <w:t xml:space="preserve">ha sabido adaptarse y acompañar a Guadalajara y al Occidente de México en su desarrollo, crecimiento y retos gracias al trabajo directivo de tres generaciones </w:t>
      </w:r>
      <w:r w:rsidR="00EF4209">
        <w:rPr>
          <w:rFonts w:ascii="AvantGarde Bk BT" w:eastAsia="Arial" w:hAnsi="AvantGarde Bk BT"/>
          <w:color w:val="000000"/>
          <w:sz w:val="22"/>
          <w:szCs w:val="22"/>
          <w:lang w:val="es"/>
        </w:rPr>
        <w:t>que comenzaron con</w:t>
      </w:r>
      <w:r w:rsidRPr="00073CA8">
        <w:rPr>
          <w:rFonts w:ascii="AvantGarde Bk BT" w:eastAsia="Verdana" w:hAnsi="AvantGarde Bk BT" w:cs="Verdana"/>
          <w:color w:val="000000"/>
          <w:sz w:val="22"/>
          <w:szCs w:val="22"/>
          <w:highlight w:val="white"/>
          <w:lang w:val="es"/>
        </w:rPr>
        <w:t xml:space="preserve"> </w:t>
      </w:r>
      <w:r w:rsidRPr="00073CA8">
        <w:rPr>
          <w:rFonts w:ascii="AvantGarde Bk BT" w:eastAsia="Arial" w:hAnsi="AvantGarde Bk BT"/>
          <w:color w:val="000000"/>
          <w:sz w:val="22"/>
          <w:szCs w:val="22"/>
          <w:highlight w:val="white"/>
          <w:lang w:val="es"/>
        </w:rPr>
        <w:t xml:space="preserve">Jesús Álvarez del Castillo Velasco </w:t>
      </w:r>
      <w:r w:rsidR="00766367">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highlight w:val="white"/>
          <w:lang w:val="es"/>
        </w:rPr>
        <w:t>pionero en esta labor</w:t>
      </w:r>
      <w:r w:rsidR="00766367">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highlight w:val="white"/>
          <w:lang w:val="es"/>
        </w:rPr>
        <w:t>, a quien le sucedió</w:t>
      </w:r>
      <w:r>
        <w:rPr>
          <w:rFonts w:ascii="AvantGarde Bk BT" w:eastAsia="Arial" w:hAnsi="AvantGarde Bk BT"/>
          <w:color w:val="000000"/>
          <w:sz w:val="22"/>
          <w:szCs w:val="22"/>
          <w:highlight w:val="white"/>
          <w:lang w:val="es"/>
        </w:rPr>
        <w:t>,</w:t>
      </w:r>
      <w:r w:rsidRPr="00073CA8">
        <w:rPr>
          <w:rFonts w:ascii="AvantGarde Bk BT" w:eastAsia="Arial" w:hAnsi="AvantGarde Bk BT"/>
          <w:color w:val="000000"/>
          <w:sz w:val="22"/>
          <w:szCs w:val="22"/>
          <w:highlight w:val="white"/>
          <w:lang w:val="es"/>
        </w:rPr>
        <w:t xml:space="preserve"> su hijo Jorge Álvarez del Castillo Zuloaga y hoy en día el director es Carlos Álvarez del Castillo Gregory, quien mantiene vigente el compromiso informativo inicial.</w:t>
      </w:r>
    </w:p>
    <w:p w14:paraId="2D6B8364" w14:textId="77777777" w:rsidR="006A1AB9" w:rsidRDefault="006A1AB9" w:rsidP="006A1AB9">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46806949" w14:textId="11EECB4A" w:rsidR="00E6201E" w:rsidRDefault="00E6201E" w:rsidP="00E6201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 xml:space="preserve">Que durante estos 100 años, el acompañamiento que </w:t>
      </w:r>
      <w:r w:rsidR="00B332EF">
        <w:rPr>
          <w:rFonts w:ascii="AvantGarde Bk BT" w:eastAsia="Arial" w:hAnsi="AvantGarde Bk BT"/>
          <w:color w:val="000000"/>
          <w:sz w:val="22"/>
          <w:szCs w:val="22"/>
          <w:lang w:val="es"/>
        </w:rPr>
        <w:t xml:space="preserve">el periódico </w:t>
      </w:r>
      <w:r w:rsidRPr="00073CA8">
        <w:rPr>
          <w:rFonts w:ascii="AvantGarde Bk BT" w:eastAsia="Arial" w:hAnsi="AvantGarde Bk BT"/>
          <w:i/>
          <w:color w:val="000000"/>
          <w:sz w:val="22"/>
          <w:szCs w:val="22"/>
          <w:lang w:val="es"/>
        </w:rPr>
        <w:t>El Informador</w:t>
      </w:r>
      <w:r w:rsidRPr="00073CA8">
        <w:rPr>
          <w:rFonts w:ascii="AvantGarde Bk BT" w:eastAsia="Arial" w:hAnsi="AvantGarde Bk BT"/>
          <w:color w:val="000000"/>
          <w:sz w:val="22"/>
          <w:szCs w:val="22"/>
          <w:lang w:val="es"/>
        </w:rPr>
        <w:t xml:space="preserve"> ha hecho de la vida social y política de Jalisco, deja manifiesto su aporte en la compleja consolidación de la democracia, señalando las múltiples crisis que han tenido los gobiernos y adminis</w:t>
      </w:r>
      <w:r w:rsidR="00E56040">
        <w:rPr>
          <w:rFonts w:ascii="AvantGarde Bk BT" w:eastAsia="Arial" w:hAnsi="AvantGarde Bk BT"/>
          <w:color w:val="000000"/>
          <w:sz w:val="22"/>
          <w:szCs w:val="22"/>
          <w:lang w:val="es"/>
        </w:rPr>
        <w:t>traciones en todo este periodo.</w:t>
      </w:r>
    </w:p>
    <w:p w14:paraId="526BAE8B" w14:textId="77777777" w:rsidR="00E56040" w:rsidRPr="00E56040" w:rsidRDefault="00E56040" w:rsidP="00E56040">
      <w:pPr>
        <w:ind w:left="360"/>
        <w:rPr>
          <w:rFonts w:ascii="AvantGarde Bk BT" w:eastAsia="Arial" w:hAnsi="AvantGarde Bk BT"/>
          <w:color w:val="000000"/>
          <w:lang w:val="es"/>
        </w:rPr>
      </w:pPr>
    </w:p>
    <w:p w14:paraId="38E1A7C2" w14:textId="4EF7ED07" w:rsidR="00E56040" w:rsidRDefault="00E56040" w:rsidP="00EB2CC0">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Pr>
          <w:rFonts w:ascii="AvantGarde Bk BT" w:eastAsia="Arial" w:hAnsi="AvantGarde Bk BT"/>
          <w:color w:val="000000"/>
          <w:sz w:val="22"/>
          <w:szCs w:val="22"/>
          <w:lang w:val="es"/>
        </w:rPr>
        <w:t>Que el aporte de</w:t>
      </w:r>
      <w:r w:rsidR="00B332EF">
        <w:rPr>
          <w:rFonts w:ascii="AvantGarde Bk BT" w:eastAsia="Arial" w:hAnsi="AvantGarde Bk BT"/>
          <w:color w:val="000000"/>
          <w:sz w:val="22"/>
          <w:szCs w:val="22"/>
          <w:lang w:val="es"/>
        </w:rPr>
        <w:t>l periódico</w:t>
      </w:r>
      <w:r>
        <w:rPr>
          <w:rFonts w:ascii="AvantGarde Bk BT" w:eastAsia="Arial" w:hAnsi="AvantGarde Bk BT"/>
          <w:color w:val="000000"/>
          <w:sz w:val="22"/>
          <w:szCs w:val="22"/>
          <w:lang w:val="es"/>
        </w:rPr>
        <w:t xml:space="preserve"> </w:t>
      </w:r>
      <w:r w:rsidRPr="00E56040">
        <w:rPr>
          <w:rFonts w:ascii="AvantGarde Bk BT" w:eastAsia="Arial" w:hAnsi="AvantGarde Bk BT"/>
          <w:i/>
          <w:color w:val="000000"/>
          <w:sz w:val="22"/>
          <w:szCs w:val="22"/>
          <w:lang w:val="es"/>
        </w:rPr>
        <w:t>El Informador</w:t>
      </w:r>
      <w:r>
        <w:rPr>
          <w:rFonts w:ascii="AvantGarde Bk BT" w:eastAsia="Arial" w:hAnsi="AvantGarde Bk BT"/>
          <w:color w:val="000000"/>
          <w:sz w:val="22"/>
          <w:szCs w:val="22"/>
          <w:lang w:val="es"/>
        </w:rPr>
        <w:t xml:space="preserve"> a la sociedad jalisciense consiste en la materialización de los derechos constitucionales de libertad de expresión y de derecho a la información, así como de libertad de prensa, plasmados respectivamente en los artículos sexto</w:t>
      </w:r>
      <w:r w:rsidR="00EB2CC0">
        <w:rPr>
          <w:rFonts w:ascii="AvantGarde Bk BT" w:eastAsia="Arial" w:hAnsi="AvantGarde Bk BT"/>
          <w:color w:val="000000"/>
          <w:sz w:val="22"/>
          <w:szCs w:val="22"/>
          <w:lang w:val="es"/>
        </w:rPr>
        <w:t xml:space="preserve"> y</w:t>
      </w:r>
      <w:r>
        <w:rPr>
          <w:rFonts w:ascii="AvantGarde Bk BT" w:eastAsia="Arial" w:hAnsi="AvantGarde Bk BT"/>
          <w:color w:val="000000"/>
          <w:sz w:val="22"/>
          <w:szCs w:val="22"/>
          <w:lang w:val="es"/>
        </w:rPr>
        <w:t xml:space="preserve"> séptimo</w:t>
      </w:r>
      <w:r w:rsidR="00EB2CC0">
        <w:rPr>
          <w:rFonts w:ascii="AvantGarde Bk BT" w:eastAsia="Arial" w:hAnsi="AvantGarde Bk BT"/>
          <w:color w:val="000000"/>
          <w:sz w:val="22"/>
          <w:szCs w:val="22"/>
          <w:lang w:val="es"/>
        </w:rPr>
        <w:t xml:space="preserve"> de la Constitución Política de los Estados Unidos Mexicanos.</w:t>
      </w:r>
    </w:p>
    <w:p w14:paraId="3EFF81A7" w14:textId="01B951A4" w:rsidR="00E6201E" w:rsidRPr="00073CA8" w:rsidRDefault="00E6201E" w:rsidP="00E6201E">
      <w:p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p>
    <w:p w14:paraId="158BC0AE" w14:textId="5B61761E" w:rsidR="006A1AB9" w:rsidRPr="00E6201E" w:rsidRDefault="006A1AB9" w:rsidP="006A1AB9">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highlight w:val="white"/>
          <w:lang w:val="es"/>
        </w:rPr>
        <w:t>Que la vigencia de</w:t>
      </w:r>
      <w:r w:rsidR="00B332EF">
        <w:rPr>
          <w:rFonts w:ascii="AvantGarde Bk BT" w:eastAsia="Arial" w:hAnsi="AvantGarde Bk BT"/>
          <w:color w:val="000000"/>
          <w:sz w:val="22"/>
          <w:szCs w:val="22"/>
          <w:highlight w:val="white"/>
          <w:lang w:val="es"/>
        </w:rPr>
        <w:t>l periódico</w:t>
      </w:r>
      <w:r w:rsidRPr="00073CA8">
        <w:rPr>
          <w:rFonts w:ascii="AvantGarde Bk BT" w:eastAsia="Arial" w:hAnsi="AvantGarde Bk BT"/>
          <w:color w:val="000000"/>
          <w:sz w:val="22"/>
          <w:szCs w:val="22"/>
          <w:highlight w:val="white"/>
          <w:lang w:val="es"/>
        </w:rPr>
        <w:t xml:space="preserve"> </w:t>
      </w:r>
      <w:r w:rsidRPr="00073CA8">
        <w:rPr>
          <w:rFonts w:ascii="AvantGarde Bk BT" w:eastAsia="Arial" w:hAnsi="AvantGarde Bk BT"/>
          <w:i/>
          <w:color w:val="000000"/>
          <w:sz w:val="22"/>
          <w:szCs w:val="22"/>
          <w:highlight w:val="white"/>
          <w:lang w:val="es"/>
        </w:rPr>
        <w:t>El Informador</w:t>
      </w:r>
      <w:r w:rsidRPr="00073CA8">
        <w:rPr>
          <w:rFonts w:ascii="AvantGarde Bk BT" w:eastAsia="Arial" w:hAnsi="AvantGarde Bk BT"/>
          <w:color w:val="000000"/>
          <w:sz w:val="22"/>
          <w:szCs w:val="22"/>
          <w:highlight w:val="white"/>
          <w:lang w:val="es"/>
        </w:rPr>
        <w:t xml:space="preserve"> a lo largo de </w:t>
      </w:r>
      <w:r>
        <w:rPr>
          <w:rFonts w:ascii="AvantGarde Bk BT" w:eastAsia="Arial" w:hAnsi="AvantGarde Bk BT"/>
          <w:color w:val="000000"/>
          <w:sz w:val="22"/>
          <w:szCs w:val="22"/>
          <w:highlight w:val="white"/>
          <w:lang w:val="es"/>
        </w:rPr>
        <w:t>un siglo</w:t>
      </w:r>
      <w:r w:rsidR="00280D81">
        <w:rPr>
          <w:rFonts w:ascii="AvantGarde Bk BT" w:eastAsia="Arial" w:hAnsi="AvantGarde Bk BT"/>
          <w:color w:val="000000"/>
          <w:sz w:val="22"/>
          <w:szCs w:val="22"/>
          <w:highlight w:val="white"/>
          <w:lang w:val="es"/>
        </w:rPr>
        <w:t>,</w:t>
      </w:r>
      <w:r w:rsidRPr="00073CA8">
        <w:rPr>
          <w:rFonts w:ascii="AvantGarde Bk BT" w:eastAsia="Arial" w:hAnsi="AvantGarde Bk BT"/>
          <w:color w:val="000000"/>
          <w:sz w:val="22"/>
          <w:szCs w:val="22"/>
          <w:highlight w:val="white"/>
          <w:lang w:val="es"/>
        </w:rPr>
        <w:t xml:space="preserve"> da cuenta del profesionalismo y entrega a su labor de informar y convertirse en un actor importante de la vida política y social de Jalisco; logrando adecuarse a los cambios </w:t>
      </w:r>
      <w:r w:rsidR="00EB2CC0">
        <w:rPr>
          <w:rFonts w:ascii="AvantGarde Bk BT" w:eastAsia="Arial" w:hAnsi="AvantGarde Bk BT"/>
          <w:color w:val="000000"/>
          <w:sz w:val="22"/>
          <w:szCs w:val="22"/>
          <w:highlight w:val="white"/>
          <w:lang w:val="es"/>
        </w:rPr>
        <w:t>sociales</w:t>
      </w:r>
      <w:r w:rsidRPr="00073CA8">
        <w:rPr>
          <w:rFonts w:ascii="AvantGarde Bk BT" w:eastAsia="Arial" w:hAnsi="AvantGarde Bk BT"/>
          <w:color w:val="000000"/>
          <w:sz w:val="22"/>
          <w:szCs w:val="22"/>
          <w:highlight w:val="white"/>
          <w:lang w:val="es"/>
        </w:rPr>
        <w:t>, cumpliendo una misión orientadora con su público lector.</w:t>
      </w:r>
    </w:p>
    <w:p w14:paraId="1B60B8EB" w14:textId="7777777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68A2BF66" w14:textId="45D58C88" w:rsid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Que el trabajo de</w:t>
      </w:r>
      <w:r w:rsidR="00B332EF">
        <w:rPr>
          <w:rFonts w:ascii="AvantGarde Bk BT" w:eastAsia="Arial" w:hAnsi="AvantGarde Bk BT"/>
          <w:color w:val="000000"/>
          <w:sz w:val="22"/>
          <w:szCs w:val="22"/>
          <w:lang w:val="es"/>
        </w:rPr>
        <w:t>l periódico</w:t>
      </w:r>
      <w:r w:rsidRPr="00073CA8">
        <w:rPr>
          <w:rFonts w:ascii="AvantGarde Bk BT" w:eastAsia="Arial" w:hAnsi="AvantGarde Bk BT"/>
          <w:color w:val="000000"/>
          <w:sz w:val="22"/>
          <w:szCs w:val="22"/>
          <w:lang w:val="es"/>
        </w:rPr>
        <w:t xml:space="preserve"> </w:t>
      </w:r>
      <w:r w:rsidRPr="00073CA8">
        <w:rPr>
          <w:rFonts w:ascii="AvantGarde Bk BT" w:eastAsia="Arial" w:hAnsi="AvantGarde Bk BT"/>
          <w:i/>
          <w:color w:val="000000"/>
          <w:sz w:val="22"/>
          <w:szCs w:val="22"/>
          <w:lang w:val="es"/>
        </w:rPr>
        <w:t>El Informador</w:t>
      </w:r>
      <w:r w:rsidRPr="00073CA8">
        <w:rPr>
          <w:rFonts w:ascii="AvantGarde Bk BT" w:eastAsia="Arial" w:hAnsi="AvantGarde Bk BT"/>
          <w:color w:val="000000"/>
          <w:sz w:val="22"/>
          <w:szCs w:val="22"/>
          <w:lang w:val="es"/>
        </w:rPr>
        <w:t xml:space="preserve"> ha participado en la configuración de la identidad tapatía, abonando al sentido de pertenencia que tienen los jaliscienses con una empresa que de forma cercana da cuenta del acontecer local, regional y mundial.</w:t>
      </w:r>
    </w:p>
    <w:p w14:paraId="20B591AB" w14:textId="77777777" w:rsidR="00EB2CC0" w:rsidRPr="00EB2CC0" w:rsidRDefault="00EB2CC0" w:rsidP="005938C3">
      <w:pPr>
        <w:rPr>
          <w:rFonts w:ascii="AvantGarde Bk BT" w:eastAsia="Arial" w:hAnsi="AvantGarde Bk BT"/>
          <w:color w:val="000000"/>
          <w:lang w:val="es"/>
        </w:rPr>
      </w:pPr>
    </w:p>
    <w:p w14:paraId="64805627" w14:textId="07920381" w:rsidR="00EF4209" w:rsidRPr="006215B4" w:rsidRDefault="00EB2CC0" w:rsidP="006215B4">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Pr>
          <w:rFonts w:ascii="AvantGarde Bk BT" w:eastAsia="Arial" w:hAnsi="AvantGarde Bk BT"/>
          <w:color w:val="000000"/>
          <w:sz w:val="22"/>
          <w:szCs w:val="22"/>
          <w:lang w:val="es"/>
        </w:rPr>
        <w:t>Que durante muchos años</w:t>
      </w:r>
      <w:r w:rsidR="00007AA0">
        <w:rPr>
          <w:rFonts w:ascii="AvantGarde Bk BT" w:eastAsia="Arial" w:hAnsi="AvantGarde Bk BT"/>
          <w:color w:val="000000"/>
          <w:sz w:val="22"/>
          <w:szCs w:val="22"/>
          <w:lang w:val="es"/>
        </w:rPr>
        <w:t xml:space="preserve"> y al no existir más opciones informativas rigurosas y de calidad</w:t>
      </w:r>
      <w:r>
        <w:rPr>
          <w:rFonts w:ascii="AvantGarde Bk BT" w:eastAsia="Arial" w:hAnsi="AvantGarde Bk BT"/>
          <w:color w:val="000000"/>
          <w:sz w:val="22"/>
          <w:szCs w:val="22"/>
          <w:lang w:val="es"/>
        </w:rPr>
        <w:t xml:space="preserve">, </w:t>
      </w:r>
      <w:r w:rsidR="00B332EF">
        <w:rPr>
          <w:rFonts w:ascii="AvantGarde Bk BT" w:eastAsia="Arial" w:hAnsi="AvantGarde Bk BT"/>
          <w:color w:val="000000"/>
          <w:sz w:val="22"/>
          <w:szCs w:val="22"/>
          <w:lang w:val="es"/>
        </w:rPr>
        <w:t xml:space="preserve">el periódico </w:t>
      </w:r>
      <w:r w:rsidRPr="00EB2CC0">
        <w:rPr>
          <w:rFonts w:ascii="AvantGarde Bk BT" w:eastAsia="Arial" w:hAnsi="AvantGarde Bk BT"/>
          <w:i/>
          <w:color w:val="000000"/>
          <w:sz w:val="22"/>
          <w:szCs w:val="22"/>
          <w:lang w:val="es"/>
        </w:rPr>
        <w:t>El Informador</w:t>
      </w:r>
      <w:r>
        <w:rPr>
          <w:rFonts w:ascii="AvantGarde Bk BT" w:eastAsia="Arial" w:hAnsi="AvantGarde Bk BT"/>
          <w:color w:val="000000"/>
          <w:sz w:val="22"/>
          <w:szCs w:val="22"/>
          <w:lang w:val="es"/>
        </w:rPr>
        <w:t xml:space="preserve"> </w:t>
      </w:r>
      <w:r w:rsidR="00007AA0">
        <w:rPr>
          <w:rFonts w:ascii="AvantGarde Bk BT" w:eastAsia="Arial" w:hAnsi="AvantGarde Bk BT"/>
          <w:color w:val="000000"/>
          <w:sz w:val="22"/>
          <w:szCs w:val="22"/>
          <w:lang w:val="es"/>
        </w:rPr>
        <w:t xml:space="preserve">se mantuvo como la única fuente de información con credibilidad y reconocimiento público en Jalisco. Su </w:t>
      </w:r>
      <w:r w:rsidR="00007AA0" w:rsidRPr="00EF4209">
        <w:rPr>
          <w:rFonts w:ascii="AvantGarde Bk BT" w:eastAsia="Arial" w:hAnsi="AvantGarde Bk BT"/>
          <w:sz w:val="22"/>
          <w:szCs w:val="22"/>
          <w:lang w:val="es"/>
        </w:rPr>
        <w:t xml:space="preserve">trayectoria, </w:t>
      </w:r>
      <w:r w:rsidR="005317FC" w:rsidRPr="00EF4209">
        <w:rPr>
          <w:rFonts w:ascii="AvantGarde Bk BT" w:eastAsia="Arial" w:hAnsi="AvantGarde Bk BT"/>
          <w:sz w:val="22"/>
          <w:szCs w:val="22"/>
          <w:lang w:val="es"/>
        </w:rPr>
        <w:t>da cuenta</w:t>
      </w:r>
      <w:r w:rsidR="00007AA0" w:rsidRPr="00EF4209">
        <w:rPr>
          <w:rFonts w:ascii="AvantGarde Bk BT" w:eastAsia="Arial" w:hAnsi="AvantGarde Bk BT"/>
          <w:sz w:val="22"/>
          <w:szCs w:val="22"/>
          <w:lang w:val="es"/>
        </w:rPr>
        <w:t xml:space="preserve"> de </w:t>
      </w:r>
      <w:r w:rsidR="00007AA0">
        <w:rPr>
          <w:rFonts w:ascii="AvantGarde Bk BT" w:eastAsia="Arial" w:hAnsi="AvantGarde Bk BT"/>
          <w:color w:val="000000"/>
          <w:sz w:val="22"/>
          <w:szCs w:val="22"/>
          <w:lang w:val="es"/>
        </w:rPr>
        <w:t>ser un diario local ejemplo en tod</w:t>
      </w:r>
      <w:r w:rsidR="00EF4209">
        <w:rPr>
          <w:rFonts w:ascii="AvantGarde Bk BT" w:eastAsia="Arial" w:hAnsi="AvantGarde Bk BT"/>
          <w:color w:val="000000"/>
          <w:sz w:val="22"/>
          <w:szCs w:val="22"/>
          <w:lang w:val="es"/>
        </w:rPr>
        <w:t>o el país.</w:t>
      </w:r>
    </w:p>
    <w:p w14:paraId="7AEA71C0" w14:textId="77777777" w:rsidR="00EA3BE7" w:rsidRDefault="00EA3BE7" w:rsidP="005938C3">
      <w:p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p>
    <w:p w14:paraId="423318C8" w14:textId="32F030F5" w:rsidR="00280D81" w:rsidRPr="00766367" w:rsidRDefault="00073CA8" w:rsidP="00280D81">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Que de acuerdo con el periodista Javier Darío Restrepo, todo medio de comunicación debe cumplir la tarea de “hacer entender lo que está pasando y no sólo informar lo que nos pasa”, ya que si sólo se cumple la segunda tarea se pierde toda oportunidad de incidir, desde la información y el periodismo, en la</w:t>
      </w:r>
      <w:r w:rsidR="00766367">
        <w:rPr>
          <w:rFonts w:ascii="AvantGarde Bk BT" w:eastAsia="Arial" w:hAnsi="AvantGarde Bk BT"/>
          <w:color w:val="000000"/>
          <w:sz w:val="22"/>
          <w:szCs w:val="22"/>
          <w:lang w:val="es"/>
        </w:rPr>
        <w:t xml:space="preserve"> transformación de una sociedad; labor que ha sabido cumplir</w:t>
      </w:r>
      <w:r w:rsidR="00B332EF">
        <w:rPr>
          <w:rFonts w:ascii="AvantGarde Bk BT" w:eastAsia="Arial" w:hAnsi="AvantGarde Bk BT"/>
          <w:color w:val="000000"/>
          <w:sz w:val="22"/>
          <w:szCs w:val="22"/>
          <w:lang w:val="es"/>
        </w:rPr>
        <w:t xml:space="preserve"> el periódico</w:t>
      </w:r>
      <w:r w:rsidR="00766367">
        <w:rPr>
          <w:rFonts w:ascii="AvantGarde Bk BT" w:eastAsia="Arial" w:hAnsi="AvantGarde Bk BT"/>
          <w:color w:val="000000"/>
          <w:sz w:val="22"/>
          <w:szCs w:val="22"/>
          <w:lang w:val="es"/>
        </w:rPr>
        <w:t xml:space="preserve"> </w:t>
      </w:r>
      <w:r w:rsidR="00766367" w:rsidRPr="00766367">
        <w:rPr>
          <w:rFonts w:ascii="AvantGarde Bk BT" w:eastAsia="Arial" w:hAnsi="AvantGarde Bk BT"/>
          <w:i/>
          <w:color w:val="000000"/>
          <w:sz w:val="22"/>
          <w:szCs w:val="22"/>
          <w:lang w:val="es"/>
        </w:rPr>
        <w:t>El Informador</w:t>
      </w:r>
      <w:r w:rsidR="00766367">
        <w:rPr>
          <w:rFonts w:ascii="AvantGarde Bk BT" w:eastAsia="Arial" w:hAnsi="AvantGarde Bk BT"/>
          <w:color w:val="000000"/>
          <w:sz w:val="22"/>
          <w:szCs w:val="22"/>
          <w:lang w:val="es"/>
        </w:rPr>
        <w:t>.</w:t>
      </w:r>
    </w:p>
    <w:p w14:paraId="3D4A7D02" w14:textId="77777777" w:rsidR="00280D81" w:rsidRPr="00280D81" w:rsidRDefault="00280D81" w:rsidP="00280D81">
      <w:pPr>
        <w:rPr>
          <w:rFonts w:ascii="AvantGarde Bk BT" w:eastAsia="Arial" w:hAnsi="AvantGarde Bk BT"/>
          <w:color w:val="000000"/>
          <w:lang w:val="es"/>
        </w:rPr>
      </w:pPr>
    </w:p>
    <w:p w14:paraId="7853FE08" w14:textId="7924152E" w:rsid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 xml:space="preserve">Que en años recientes, </w:t>
      </w:r>
      <w:r w:rsidR="00B332EF">
        <w:rPr>
          <w:rFonts w:ascii="AvantGarde Bk BT" w:eastAsia="Arial" w:hAnsi="AvantGarde Bk BT"/>
          <w:color w:val="000000"/>
          <w:sz w:val="22"/>
          <w:szCs w:val="22"/>
          <w:lang w:val="es"/>
        </w:rPr>
        <w:t xml:space="preserve">el periódico </w:t>
      </w:r>
      <w:r w:rsidRPr="00073CA8">
        <w:rPr>
          <w:rFonts w:ascii="AvantGarde Bk BT" w:eastAsia="Arial" w:hAnsi="AvantGarde Bk BT"/>
          <w:i/>
          <w:color w:val="000000"/>
          <w:sz w:val="22"/>
          <w:szCs w:val="22"/>
          <w:lang w:val="es"/>
        </w:rPr>
        <w:t>El Informador</w:t>
      </w:r>
      <w:r w:rsidRPr="00073CA8">
        <w:rPr>
          <w:rFonts w:ascii="AvantGarde Bk BT" w:eastAsia="Arial" w:hAnsi="AvantGarde Bk BT"/>
          <w:color w:val="000000"/>
          <w:sz w:val="22"/>
          <w:szCs w:val="22"/>
          <w:lang w:val="es"/>
        </w:rPr>
        <w:t xml:space="preserve"> fue el pri</w:t>
      </w:r>
      <w:r w:rsidR="006A1AB9">
        <w:rPr>
          <w:rFonts w:ascii="AvantGarde Bk BT" w:eastAsia="Arial" w:hAnsi="AvantGarde Bk BT"/>
          <w:color w:val="000000"/>
          <w:sz w:val="22"/>
          <w:szCs w:val="22"/>
          <w:lang w:val="es"/>
        </w:rPr>
        <w:t xml:space="preserve">mer diario de Jalisco y uno de </w:t>
      </w:r>
      <w:r w:rsidR="006215B4">
        <w:rPr>
          <w:rFonts w:ascii="AvantGarde Bk BT" w:eastAsia="Arial" w:hAnsi="AvantGarde Bk BT"/>
          <w:color w:val="000000"/>
          <w:sz w:val="22"/>
          <w:szCs w:val="22"/>
          <w:lang w:val="es"/>
        </w:rPr>
        <w:t>los primeros de México</w:t>
      </w:r>
      <w:r w:rsidR="006A1AB9">
        <w:rPr>
          <w:rFonts w:ascii="AvantGarde Bk BT" w:eastAsia="Arial" w:hAnsi="AvantGarde Bk BT"/>
          <w:color w:val="000000"/>
          <w:sz w:val="22"/>
          <w:szCs w:val="22"/>
          <w:lang w:val="es"/>
        </w:rPr>
        <w:t xml:space="preserve">, </w:t>
      </w:r>
      <w:r w:rsidRPr="00073CA8">
        <w:rPr>
          <w:rFonts w:ascii="AvantGarde Bk BT" w:eastAsia="Arial" w:hAnsi="AvantGarde Bk BT"/>
          <w:color w:val="000000"/>
          <w:sz w:val="22"/>
          <w:szCs w:val="22"/>
          <w:lang w:val="es"/>
        </w:rPr>
        <w:t>en construirse su escenar</w:t>
      </w:r>
      <w:r w:rsidR="00280D81">
        <w:rPr>
          <w:rFonts w:ascii="AvantGarde Bk BT" w:eastAsia="Arial" w:hAnsi="AvantGarde Bk BT"/>
          <w:color w:val="000000"/>
          <w:sz w:val="22"/>
          <w:szCs w:val="22"/>
          <w:lang w:val="es"/>
        </w:rPr>
        <w:t xml:space="preserve">io digital y estar así también </w:t>
      </w:r>
      <w:r w:rsidRPr="00073CA8">
        <w:rPr>
          <w:rFonts w:ascii="AvantGarde Bk BT" w:eastAsia="Arial" w:hAnsi="AvantGarde Bk BT"/>
          <w:color w:val="000000"/>
          <w:sz w:val="22"/>
          <w:szCs w:val="22"/>
          <w:lang w:val="es"/>
        </w:rPr>
        <w:t>de manera cotidiana para sus lectores-internautas.</w:t>
      </w:r>
    </w:p>
    <w:p w14:paraId="1470AB46" w14:textId="77777777" w:rsidR="00E6201E" w:rsidRPr="00007AA0" w:rsidRDefault="00E6201E" w:rsidP="005938C3">
      <w:pPr>
        <w:rPr>
          <w:rFonts w:ascii="AvantGarde Bk BT" w:eastAsia="Arial" w:hAnsi="AvantGarde Bk BT"/>
          <w:color w:val="000000"/>
          <w:lang w:val="es"/>
        </w:rPr>
      </w:pPr>
    </w:p>
    <w:p w14:paraId="5F0BE6C7" w14:textId="449126DD" w:rsidR="00E6201E" w:rsidRDefault="00E6201E" w:rsidP="00E6201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highlight w:val="white"/>
          <w:lang w:val="es"/>
        </w:rPr>
      </w:pPr>
      <w:r w:rsidRPr="00073CA8">
        <w:rPr>
          <w:rFonts w:ascii="AvantGarde Bk BT" w:eastAsia="Arial" w:hAnsi="AvantGarde Bk BT"/>
          <w:color w:val="000000"/>
          <w:sz w:val="22"/>
          <w:szCs w:val="22"/>
          <w:highlight w:val="white"/>
          <w:lang w:val="es"/>
        </w:rPr>
        <w:t>Que de acuerdo con algunos analistas y estudiosos de la comunicación, la explosión mediática y la multiplicación de las fuentes de información tras el surgimiento y proliferación de Internet, vaticinaron la muerte de los periódicos e incluso del periodismo</w:t>
      </w:r>
      <w:r>
        <w:rPr>
          <w:rFonts w:ascii="AvantGarde Bk BT" w:eastAsia="Arial" w:hAnsi="AvantGarde Bk BT"/>
          <w:color w:val="000000"/>
          <w:sz w:val="22"/>
          <w:szCs w:val="22"/>
          <w:highlight w:val="white"/>
          <w:lang w:val="es"/>
        </w:rPr>
        <w:t>. S</w:t>
      </w:r>
      <w:r w:rsidRPr="00073CA8">
        <w:rPr>
          <w:rFonts w:ascii="AvantGarde Bk BT" w:eastAsia="Arial" w:hAnsi="AvantGarde Bk BT"/>
          <w:color w:val="000000"/>
          <w:sz w:val="22"/>
          <w:szCs w:val="22"/>
          <w:highlight w:val="white"/>
          <w:lang w:val="es"/>
        </w:rPr>
        <w:t xml:space="preserve">i bien </w:t>
      </w:r>
      <w:r>
        <w:rPr>
          <w:rFonts w:ascii="AvantGarde Bk BT" w:eastAsia="Arial" w:hAnsi="AvantGarde Bk BT"/>
          <w:color w:val="000000"/>
          <w:sz w:val="22"/>
          <w:szCs w:val="22"/>
          <w:highlight w:val="white"/>
          <w:lang w:val="es"/>
        </w:rPr>
        <w:t xml:space="preserve">que </w:t>
      </w:r>
      <w:r w:rsidRPr="00073CA8">
        <w:rPr>
          <w:rFonts w:ascii="AvantGarde Bk BT" w:eastAsia="Arial" w:hAnsi="AvantGarde Bk BT"/>
          <w:color w:val="000000"/>
          <w:sz w:val="22"/>
          <w:szCs w:val="22"/>
          <w:highlight w:val="white"/>
          <w:lang w:val="es"/>
        </w:rPr>
        <w:t xml:space="preserve">esto ha sido una causa de extinción de muchos periódicos, o por lo menos se ha traducido en una </w:t>
      </w:r>
      <w:r>
        <w:rPr>
          <w:rFonts w:ascii="AvantGarde Bk BT" w:eastAsia="Arial" w:hAnsi="AvantGarde Bk BT"/>
          <w:color w:val="000000"/>
          <w:sz w:val="22"/>
          <w:szCs w:val="22"/>
          <w:highlight w:val="white"/>
          <w:lang w:val="es"/>
        </w:rPr>
        <w:t>merma de sus tirajes impresos, n</w:t>
      </w:r>
      <w:r w:rsidRPr="00073CA8">
        <w:rPr>
          <w:rFonts w:ascii="AvantGarde Bk BT" w:eastAsia="Arial" w:hAnsi="AvantGarde Bk BT"/>
          <w:color w:val="000000"/>
          <w:sz w:val="22"/>
          <w:szCs w:val="22"/>
          <w:highlight w:val="white"/>
          <w:lang w:val="es"/>
        </w:rPr>
        <w:t>o ha sido así con</w:t>
      </w:r>
      <w:r w:rsidR="007B0ABD">
        <w:rPr>
          <w:rFonts w:ascii="AvantGarde Bk BT" w:eastAsia="Arial" w:hAnsi="AvantGarde Bk BT"/>
          <w:color w:val="000000"/>
          <w:sz w:val="22"/>
          <w:szCs w:val="22"/>
          <w:highlight w:val="white"/>
          <w:lang w:val="es"/>
        </w:rPr>
        <w:t xml:space="preserve"> el periódico</w:t>
      </w:r>
      <w:r w:rsidRPr="00073CA8">
        <w:rPr>
          <w:rFonts w:ascii="AvantGarde Bk BT" w:eastAsia="Arial" w:hAnsi="AvantGarde Bk BT"/>
          <w:color w:val="000000"/>
          <w:sz w:val="22"/>
          <w:szCs w:val="22"/>
          <w:highlight w:val="white"/>
          <w:lang w:val="es"/>
        </w:rPr>
        <w:t xml:space="preserve"> </w:t>
      </w:r>
      <w:r w:rsidRPr="00073CA8">
        <w:rPr>
          <w:rFonts w:ascii="AvantGarde Bk BT" w:eastAsia="Arial" w:hAnsi="AvantGarde Bk BT"/>
          <w:i/>
          <w:color w:val="000000"/>
          <w:sz w:val="22"/>
          <w:szCs w:val="22"/>
          <w:highlight w:val="white"/>
          <w:lang w:val="es"/>
        </w:rPr>
        <w:t>El Informador</w:t>
      </w:r>
      <w:r w:rsidRPr="00073CA8">
        <w:rPr>
          <w:rFonts w:ascii="AvantGarde Bk BT" w:eastAsia="Arial" w:hAnsi="AvantGarde Bk BT"/>
          <w:color w:val="000000"/>
          <w:sz w:val="22"/>
          <w:szCs w:val="22"/>
          <w:highlight w:val="white"/>
          <w:lang w:val="es"/>
        </w:rPr>
        <w:t>, que por el contrario se reinventó digitalmente y mantiene hoy 40 mil lectores de su versión en papel.</w:t>
      </w:r>
    </w:p>
    <w:p w14:paraId="49456DF2" w14:textId="521CC80F" w:rsidR="00073CA8" w:rsidRPr="00073CA8" w:rsidRDefault="00B332EF"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r>
        <w:rPr>
          <w:rFonts w:ascii="AvantGarde Bk BT" w:eastAsia="Arial" w:hAnsi="AvantGarde Bk BT"/>
          <w:color w:val="000000"/>
          <w:sz w:val="22"/>
          <w:szCs w:val="22"/>
          <w:lang w:val="es"/>
        </w:rPr>
        <w:br/>
      </w:r>
      <w:r>
        <w:rPr>
          <w:rFonts w:ascii="AvantGarde Bk BT" w:eastAsia="Arial" w:hAnsi="AvantGarde Bk BT"/>
          <w:color w:val="000000"/>
          <w:sz w:val="22"/>
          <w:szCs w:val="22"/>
          <w:lang w:val="es"/>
        </w:rPr>
        <w:br/>
      </w:r>
    </w:p>
    <w:p w14:paraId="44D2550F" w14:textId="00C19AD3" w:rsidR="00007AA0" w:rsidRPr="00EB2CC0" w:rsidRDefault="00007AA0" w:rsidP="00007AA0">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EB2CC0">
        <w:rPr>
          <w:rFonts w:ascii="AvantGarde Bk BT" w:eastAsia="Arial" w:hAnsi="AvantGarde Bk BT"/>
          <w:color w:val="000000"/>
          <w:sz w:val="22"/>
          <w:szCs w:val="22"/>
          <w:lang w:val="es"/>
        </w:rPr>
        <w:lastRenderedPageBreak/>
        <w:t>Que al surgir</w:t>
      </w:r>
      <w:r w:rsidR="00B332EF">
        <w:rPr>
          <w:rFonts w:ascii="AvantGarde Bk BT" w:eastAsia="Arial" w:hAnsi="AvantGarde Bk BT"/>
          <w:color w:val="000000"/>
          <w:sz w:val="22"/>
          <w:szCs w:val="22"/>
          <w:lang w:val="es"/>
        </w:rPr>
        <w:t xml:space="preserve"> el periódico</w:t>
      </w:r>
      <w:r w:rsidRPr="00EB2CC0">
        <w:rPr>
          <w:rFonts w:ascii="AvantGarde Bk BT" w:eastAsia="Arial" w:hAnsi="AvantGarde Bk BT"/>
          <w:color w:val="000000"/>
          <w:sz w:val="22"/>
          <w:szCs w:val="22"/>
          <w:lang w:val="es"/>
        </w:rPr>
        <w:t xml:space="preserve"> </w:t>
      </w:r>
      <w:proofErr w:type="spellStart"/>
      <w:r w:rsidRPr="00EB2CC0">
        <w:rPr>
          <w:rFonts w:ascii="AvantGarde Bk BT" w:eastAsia="Arial" w:hAnsi="AvantGarde Bk BT"/>
          <w:i/>
          <w:color w:val="000000"/>
          <w:sz w:val="22"/>
          <w:szCs w:val="22"/>
          <w:lang w:val="es"/>
        </w:rPr>
        <w:t>El</w:t>
      </w:r>
      <w:proofErr w:type="spellEnd"/>
      <w:r w:rsidRPr="00EB2CC0">
        <w:rPr>
          <w:rFonts w:ascii="AvantGarde Bk BT" w:eastAsia="Arial" w:hAnsi="AvantGarde Bk BT"/>
          <w:i/>
          <w:color w:val="000000"/>
          <w:sz w:val="22"/>
          <w:szCs w:val="22"/>
          <w:lang w:val="es"/>
        </w:rPr>
        <w:t xml:space="preserve"> Informador</w:t>
      </w:r>
      <w:r w:rsidRPr="00EB2CC0">
        <w:rPr>
          <w:rFonts w:ascii="AvantGarde Bk BT" w:eastAsia="Arial" w:hAnsi="AvantGarde Bk BT"/>
          <w:color w:val="000000"/>
          <w:sz w:val="22"/>
          <w:szCs w:val="22"/>
          <w:lang w:val="es"/>
        </w:rPr>
        <w:t xml:space="preserve"> en 1917 y </w:t>
      </w:r>
      <w:r>
        <w:rPr>
          <w:rFonts w:ascii="AvantGarde Bk BT" w:eastAsia="Arial" w:hAnsi="AvantGarde Bk BT"/>
          <w:color w:val="000000"/>
          <w:sz w:val="22"/>
          <w:szCs w:val="22"/>
          <w:lang w:val="es"/>
        </w:rPr>
        <w:t xml:space="preserve">al reabrir sus puertas </w:t>
      </w:r>
      <w:r w:rsidRPr="00EB2CC0">
        <w:rPr>
          <w:rFonts w:ascii="AvantGarde Bk BT" w:eastAsia="Arial" w:hAnsi="AvantGarde Bk BT"/>
          <w:color w:val="000000"/>
          <w:sz w:val="22"/>
          <w:szCs w:val="22"/>
          <w:lang w:val="es"/>
        </w:rPr>
        <w:t xml:space="preserve">la Universidad de Guadalajara en 1925, </w:t>
      </w:r>
      <w:r w:rsidR="00B332EF">
        <w:rPr>
          <w:rFonts w:ascii="AvantGarde Bk BT" w:eastAsia="Arial" w:hAnsi="AvantGarde Bk BT"/>
          <w:color w:val="000000"/>
          <w:sz w:val="22"/>
          <w:szCs w:val="22"/>
          <w:lang w:val="es"/>
        </w:rPr>
        <w:t xml:space="preserve">el periódico </w:t>
      </w:r>
      <w:r w:rsidRPr="00EB2CC0">
        <w:rPr>
          <w:rFonts w:ascii="AvantGarde Bk BT" w:eastAsia="Arial" w:hAnsi="AvantGarde Bk BT"/>
          <w:i/>
          <w:color w:val="000000"/>
          <w:sz w:val="22"/>
          <w:szCs w:val="22"/>
          <w:lang w:val="es"/>
        </w:rPr>
        <w:t>El Informador</w:t>
      </w:r>
      <w:r w:rsidRPr="00EB2CC0">
        <w:rPr>
          <w:rFonts w:ascii="AvantGarde Bk BT" w:eastAsia="Arial" w:hAnsi="AvantGarde Bk BT"/>
          <w:color w:val="000000"/>
          <w:sz w:val="22"/>
          <w:szCs w:val="22"/>
          <w:lang w:val="es"/>
        </w:rPr>
        <w:t xml:space="preserve"> ha sido el </w:t>
      </w:r>
      <w:r>
        <w:rPr>
          <w:rFonts w:ascii="AvantGarde Bk BT" w:eastAsia="Arial" w:hAnsi="AvantGarde Bk BT"/>
          <w:color w:val="000000"/>
          <w:sz w:val="22"/>
          <w:szCs w:val="22"/>
          <w:lang w:val="es"/>
        </w:rPr>
        <w:t>diario q</w:t>
      </w:r>
      <w:r w:rsidRPr="00EB2CC0">
        <w:rPr>
          <w:rFonts w:ascii="AvantGarde Bk BT" w:eastAsia="Arial" w:hAnsi="AvantGarde Bk BT"/>
          <w:color w:val="000000"/>
          <w:sz w:val="22"/>
          <w:szCs w:val="22"/>
          <w:lang w:val="es"/>
        </w:rPr>
        <w:t xml:space="preserve">ue </w:t>
      </w:r>
      <w:r>
        <w:rPr>
          <w:rFonts w:ascii="AvantGarde Bk BT" w:eastAsia="Arial" w:hAnsi="AvantGarde Bk BT"/>
          <w:color w:val="000000"/>
          <w:sz w:val="22"/>
          <w:szCs w:val="22"/>
          <w:lang w:val="es"/>
        </w:rPr>
        <w:t>ha dado cuenta</w:t>
      </w:r>
      <w:r w:rsidRPr="00EB2CC0">
        <w:rPr>
          <w:rFonts w:ascii="AvantGarde Bk BT" w:eastAsia="Arial" w:hAnsi="AvantGarde Bk BT"/>
          <w:color w:val="000000"/>
          <w:sz w:val="22"/>
          <w:szCs w:val="22"/>
          <w:lang w:val="es"/>
        </w:rPr>
        <w:t xml:space="preserve"> </w:t>
      </w:r>
      <w:r>
        <w:rPr>
          <w:rFonts w:ascii="AvantGarde Bk BT" w:eastAsia="Arial" w:hAnsi="AvantGarde Bk BT"/>
          <w:color w:val="000000"/>
          <w:sz w:val="22"/>
          <w:szCs w:val="22"/>
          <w:lang w:val="es"/>
        </w:rPr>
        <w:t xml:space="preserve">a la sociedad jalisciense de la evolución, el desarrollo, los conflictos y los desafíos de la Universidad de Guadalajara durante más de 92 años. </w:t>
      </w:r>
    </w:p>
    <w:p w14:paraId="4BED7DF2" w14:textId="77777777" w:rsidR="005938C3" w:rsidRDefault="005938C3">
      <w:pPr>
        <w:spacing w:after="200" w:line="276" w:lineRule="auto"/>
        <w:rPr>
          <w:rFonts w:ascii="AvantGarde Bk BT" w:eastAsia="Arial" w:hAnsi="AvantGarde Bk BT"/>
          <w:color w:val="000000"/>
          <w:sz w:val="22"/>
          <w:szCs w:val="22"/>
          <w:lang w:val="es"/>
        </w:rPr>
      </w:pPr>
    </w:p>
    <w:p w14:paraId="0797AC44" w14:textId="61AC1D62" w:rsidR="00073CA8" w:rsidRP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Que, por su parte, la Universidad de Guadalajara ha estado comprometida con la formación y profesionalización del periodismo mediante su oferta de grado y posgrado en la materia como la Licenciatura en Periodismo, que s</w:t>
      </w:r>
      <w:r w:rsidR="005317FC">
        <w:rPr>
          <w:rFonts w:ascii="AvantGarde Bk BT" w:eastAsia="Arial" w:hAnsi="AvantGarde Bk BT"/>
          <w:color w:val="000000"/>
          <w:sz w:val="22"/>
          <w:szCs w:val="22"/>
          <w:lang w:val="es"/>
        </w:rPr>
        <w:t xml:space="preserve">e ofrece en </w:t>
      </w:r>
      <w:proofErr w:type="spellStart"/>
      <w:r w:rsidR="005317FC">
        <w:rPr>
          <w:rFonts w:ascii="AvantGarde Bk BT" w:eastAsia="Arial" w:hAnsi="AvantGarde Bk BT"/>
          <w:color w:val="000000"/>
          <w:sz w:val="22"/>
          <w:szCs w:val="22"/>
          <w:lang w:val="es"/>
        </w:rPr>
        <w:t>CUCiénega</w:t>
      </w:r>
      <w:proofErr w:type="spellEnd"/>
      <w:r w:rsidR="005317FC">
        <w:rPr>
          <w:rFonts w:ascii="AvantGarde Bk BT" w:eastAsia="Arial" w:hAnsi="AvantGarde Bk BT"/>
          <w:color w:val="000000"/>
          <w:sz w:val="22"/>
          <w:szCs w:val="22"/>
          <w:lang w:val="es"/>
        </w:rPr>
        <w:t xml:space="preserve"> y </w:t>
      </w:r>
      <w:proofErr w:type="spellStart"/>
      <w:r w:rsidR="005317FC">
        <w:rPr>
          <w:rFonts w:ascii="AvantGarde Bk BT" w:eastAsia="Arial" w:hAnsi="AvantGarde Bk BT"/>
          <w:color w:val="000000"/>
          <w:sz w:val="22"/>
          <w:szCs w:val="22"/>
          <w:lang w:val="es"/>
        </w:rPr>
        <w:t>CUSur</w:t>
      </w:r>
      <w:proofErr w:type="spellEnd"/>
      <w:r w:rsidR="005317FC">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xml:space="preserve"> la Licenciatura en Comunicación Pública que se ofrece en el CUCS</w:t>
      </w:r>
      <w:r w:rsidRPr="00EF4209">
        <w:rPr>
          <w:rFonts w:ascii="AvantGarde Bk BT" w:eastAsia="Arial" w:hAnsi="AvantGarde Bk BT"/>
          <w:sz w:val="22"/>
          <w:szCs w:val="22"/>
          <w:lang w:val="es"/>
        </w:rPr>
        <w:t>H</w:t>
      </w:r>
      <w:r w:rsidR="005317FC" w:rsidRPr="00EF4209">
        <w:rPr>
          <w:rFonts w:ascii="AvantGarde Bk BT" w:eastAsia="Arial" w:hAnsi="AvantGarde Bk BT"/>
          <w:sz w:val="22"/>
          <w:szCs w:val="22"/>
          <w:lang w:val="es"/>
        </w:rPr>
        <w:t xml:space="preserve"> y la Licenciatura en Periodismo Digital que se ofrece en el SUV</w:t>
      </w:r>
      <w:r w:rsidRPr="00EF4209">
        <w:rPr>
          <w:rFonts w:ascii="AvantGarde Bk BT" w:eastAsia="Arial" w:hAnsi="AvantGarde Bk BT"/>
          <w:sz w:val="22"/>
          <w:szCs w:val="22"/>
          <w:lang w:val="es"/>
        </w:rPr>
        <w:t>. Además</w:t>
      </w:r>
      <w:r w:rsidR="00280D81">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xml:space="preserve"> la institución cuenta con la Maestría en Comunicación Social, que se imparte en el CUCSH, que se encuentra en el Programa Nacional de Posgrados de Calidad (PNPC) de CONACYT</w:t>
      </w:r>
      <w:r w:rsidR="00280D81">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xml:space="preserve"> en el nivel de competencia internacional</w:t>
      </w:r>
      <w:r w:rsidR="005317FC">
        <w:rPr>
          <w:rFonts w:ascii="AvantGarde Bk BT" w:eastAsia="Arial" w:hAnsi="AvantGarde Bk BT"/>
          <w:color w:val="000000"/>
          <w:sz w:val="22"/>
          <w:szCs w:val="22"/>
          <w:lang w:val="es"/>
        </w:rPr>
        <w:t>.</w:t>
      </w:r>
    </w:p>
    <w:p w14:paraId="60B86DE4" w14:textId="7777777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1E5C9EB8" w14:textId="07AA951E" w:rsidR="00073CA8" w:rsidRP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Que la Universidad de Guadalajara cuenta con reconocida trayectoria en el estudio del periodismo y la comunicación</w:t>
      </w:r>
      <w:r w:rsidR="00280D81">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xml:space="preserve"> a través de la revista </w:t>
      </w:r>
      <w:r w:rsidRPr="00073CA8">
        <w:rPr>
          <w:rFonts w:ascii="AvantGarde Bk BT" w:eastAsia="Arial" w:hAnsi="AvantGarde Bk BT"/>
          <w:i/>
          <w:color w:val="000000"/>
          <w:sz w:val="22"/>
          <w:szCs w:val="22"/>
          <w:lang w:val="es"/>
        </w:rPr>
        <w:t>Comunicación y Sociedad</w:t>
      </w:r>
      <w:r w:rsidRPr="00073CA8">
        <w:rPr>
          <w:rFonts w:ascii="AvantGarde Bk BT" w:eastAsia="Arial" w:hAnsi="AvantGarde Bk BT"/>
          <w:color w:val="000000"/>
          <w:sz w:val="22"/>
          <w:szCs w:val="22"/>
          <w:lang w:val="es"/>
        </w:rPr>
        <w:t>, publicación especializada publicada por el Departamento de Estudios de la Comunicación Social y que actualmente es una de las seis revistas de nuestra Casa de Estudio que forma parte del Sistema de Clasificación de Revistas Mexicanas de Ciencia y Tecnología del CONACYT.</w:t>
      </w:r>
      <w:r w:rsidRPr="00073CA8">
        <w:rPr>
          <w:rFonts w:ascii="AvantGarde Bk BT" w:eastAsia="Arial" w:hAnsi="AvantGarde Bk BT"/>
          <w:color w:val="000000"/>
          <w:sz w:val="22"/>
          <w:szCs w:val="22"/>
          <w:vertAlign w:val="superscript"/>
          <w:lang w:val="es"/>
        </w:rPr>
        <w:footnoteReference w:id="5"/>
      </w:r>
    </w:p>
    <w:p w14:paraId="6241B8FB" w14:textId="7777777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0E62619C" w14:textId="77777777" w:rsidR="00073CA8" w:rsidRP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 xml:space="preserve">Que la Universidad de Guadalajara ha extendido su experiencia en materia de comunicación y periodismo a través de la </w:t>
      </w:r>
      <w:r w:rsidRPr="00073CA8">
        <w:rPr>
          <w:rFonts w:ascii="AvantGarde Bk BT" w:eastAsia="Arial" w:hAnsi="AvantGarde Bk BT"/>
          <w:i/>
          <w:color w:val="000000"/>
          <w:sz w:val="22"/>
          <w:szCs w:val="22"/>
          <w:lang w:val="es"/>
        </w:rPr>
        <w:t>Gaceta</w:t>
      </w:r>
      <w:r w:rsidRPr="00073CA8">
        <w:rPr>
          <w:rFonts w:ascii="AvantGarde Bk BT" w:eastAsia="Arial" w:hAnsi="AvantGarde Bk BT"/>
          <w:color w:val="000000"/>
          <w:sz w:val="22"/>
          <w:szCs w:val="22"/>
          <w:lang w:val="es"/>
        </w:rPr>
        <w:t>, medio impreso institucional que se publica desde 1973, además de su Sistema Universitario de Radio, Televisión y Cinematografía, en donde se inscriben Red Radio Universidad de Guadalajara que inició transmisiones en 1974, y actualmente cuenta con 8 radiodifusoras, y Canal 44 en 2011.</w:t>
      </w:r>
    </w:p>
    <w:p w14:paraId="6F474AC7" w14:textId="7777777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4B2431A0" w14:textId="2C213903" w:rsidR="00280D81" w:rsidRPr="005938C3" w:rsidRDefault="00073CA8" w:rsidP="00073CA8">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 xml:space="preserve">Que la Universidad de Guadalajara demuestra su compromiso con el trabajo periodístico al participar, desde su fundación, de la Asociación Civil </w:t>
      </w:r>
      <w:r w:rsidR="00280D81">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Premio Jalisco de Periodismo</w:t>
      </w:r>
      <w:r w:rsidR="00280D81">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así como del Premio Nacional de Periodismo, órgano del cual ocupa actualmente el cargo de Presidente del Consejo Directivo.</w:t>
      </w:r>
    </w:p>
    <w:p w14:paraId="754C8211" w14:textId="77777777" w:rsidR="005938C3" w:rsidRDefault="005938C3">
      <w:pPr>
        <w:spacing w:after="200" w:line="276" w:lineRule="auto"/>
        <w:rPr>
          <w:rFonts w:ascii="AvantGarde Bk BT" w:eastAsia="Arial" w:hAnsi="AvantGarde Bk BT"/>
          <w:color w:val="000000"/>
          <w:sz w:val="22"/>
          <w:szCs w:val="22"/>
          <w:lang w:val="es"/>
        </w:rPr>
      </w:pPr>
      <w:r>
        <w:rPr>
          <w:rFonts w:ascii="AvantGarde Bk BT" w:eastAsia="Arial" w:hAnsi="AvantGarde Bk BT"/>
          <w:color w:val="000000"/>
          <w:sz w:val="22"/>
          <w:szCs w:val="22"/>
          <w:lang w:val="es"/>
        </w:rPr>
        <w:br w:type="page"/>
      </w:r>
    </w:p>
    <w:p w14:paraId="1BB1820F" w14:textId="77777777" w:rsidR="005938C3" w:rsidRDefault="005938C3" w:rsidP="005938C3">
      <w:p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p>
    <w:p w14:paraId="4BF5BFFA" w14:textId="190BD08D" w:rsidR="00073CA8" w:rsidRP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 xml:space="preserve">Que la Universidad de Guadalajara instituyó desde 1992 -en el marco de la Feria Internacional del Libro- el Homenaje Nacional de Periodismo Cultural Fernando Benítez. Además, realiza el Encuentro Internacional de Periodistas que cuenta doce ediciones, así como el Foro </w:t>
      </w:r>
      <w:proofErr w:type="spellStart"/>
      <w:r w:rsidRPr="00073CA8">
        <w:rPr>
          <w:rFonts w:ascii="AvantGarde Bk BT" w:eastAsia="Arial" w:hAnsi="AvantGarde Bk BT"/>
          <w:color w:val="000000"/>
          <w:sz w:val="22"/>
          <w:szCs w:val="22"/>
          <w:lang w:val="es"/>
        </w:rPr>
        <w:t>TVMorfosis</w:t>
      </w:r>
      <w:proofErr w:type="spellEnd"/>
      <w:r w:rsidRPr="00073CA8">
        <w:rPr>
          <w:rFonts w:ascii="AvantGarde Bk BT" w:eastAsia="Arial" w:hAnsi="AvantGarde Bk BT"/>
          <w:color w:val="000000"/>
          <w:sz w:val="22"/>
          <w:szCs w:val="22"/>
          <w:lang w:val="es"/>
        </w:rPr>
        <w:t xml:space="preserve">, una producción televisiva en la que participan los más reconocidos líderes de la televisión mundial, talento </w:t>
      </w:r>
      <w:r w:rsidR="00C644C8" w:rsidRPr="00073CA8">
        <w:rPr>
          <w:rFonts w:ascii="AvantGarde Bk BT" w:eastAsia="Arial" w:hAnsi="AvantGarde Bk BT"/>
          <w:color w:val="000000"/>
          <w:sz w:val="22"/>
          <w:szCs w:val="22"/>
          <w:lang w:val="es"/>
        </w:rPr>
        <w:t>creativo,</w:t>
      </w:r>
      <w:r w:rsidRPr="00073CA8">
        <w:rPr>
          <w:rFonts w:ascii="AvantGarde Bk BT" w:eastAsia="Arial" w:hAnsi="AvantGarde Bk BT"/>
          <w:color w:val="000000"/>
          <w:sz w:val="22"/>
          <w:szCs w:val="22"/>
          <w:lang w:val="es"/>
        </w:rPr>
        <w:t xml:space="preserve"> así como académicos para debatir sobre los nuevos paradigmas de este medio, que suma 20 ediciones.</w:t>
      </w:r>
    </w:p>
    <w:p w14:paraId="2DD2C040" w14:textId="77777777" w:rsidR="00073CA8" w:rsidRPr="00073CA8" w:rsidRDefault="00073CA8" w:rsidP="00073CA8">
      <w:pPr>
        <w:pBdr>
          <w:top w:val="nil"/>
          <w:left w:val="nil"/>
          <w:bottom w:val="nil"/>
          <w:right w:val="nil"/>
          <w:between w:val="nil"/>
        </w:pBdr>
        <w:spacing w:line="276" w:lineRule="auto"/>
        <w:rPr>
          <w:rFonts w:ascii="AvantGarde Bk BT" w:eastAsia="Arial" w:hAnsi="AvantGarde Bk BT"/>
          <w:color w:val="000000"/>
          <w:sz w:val="22"/>
          <w:szCs w:val="22"/>
          <w:lang w:val="es"/>
        </w:rPr>
      </w:pPr>
    </w:p>
    <w:p w14:paraId="09261658" w14:textId="026ECDB9" w:rsidR="00073CA8" w:rsidRP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Que de acuerd</w:t>
      </w:r>
      <w:r w:rsidR="006A1AB9">
        <w:rPr>
          <w:rFonts w:ascii="AvantGarde Bk BT" w:eastAsia="Arial" w:hAnsi="AvantGarde Bk BT"/>
          <w:color w:val="000000"/>
          <w:sz w:val="22"/>
          <w:szCs w:val="22"/>
          <w:lang w:val="es"/>
        </w:rPr>
        <w:t>o con la organización i</w:t>
      </w:r>
      <w:r w:rsidRPr="00073CA8">
        <w:rPr>
          <w:rFonts w:ascii="AvantGarde Bk BT" w:eastAsia="Arial" w:hAnsi="AvantGarde Bk BT"/>
          <w:color w:val="000000"/>
          <w:sz w:val="22"/>
          <w:szCs w:val="22"/>
          <w:lang w:val="es"/>
        </w:rPr>
        <w:t xml:space="preserve">nternacional </w:t>
      </w:r>
      <w:r w:rsidR="00280D81">
        <w:rPr>
          <w:rFonts w:ascii="AvantGarde Bk BT" w:eastAsia="Arial" w:hAnsi="AvantGarde Bk BT"/>
          <w:color w:val="000000"/>
          <w:sz w:val="22"/>
          <w:szCs w:val="22"/>
          <w:lang w:val="es"/>
        </w:rPr>
        <w:t>“</w:t>
      </w:r>
      <w:r w:rsidRPr="00073CA8">
        <w:rPr>
          <w:rFonts w:ascii="AvantGarde Bk BT" w:eastAsia="Arial" w:hAnsi="AvantGarde Bk BT"/>
          <w:i/>
          <w:color w:val="000000"/>
          <w:sz w:val="22"/>
          <w:szCs w:val="22"/>
          <w:lang w:val="es"/>
        </w:rPr>
        <w:t>Artículo 19</w:t>
      </w:r>
      <w:r w:rsidR="00280D81">
        <w:rPr>
          <w:rFonts w:ascii="AvantGarde Bk BT" w:eastAsia="Arial" w:hAnsi="AvantGarde Bk BT"/>
          <w:i/>
          <w:color w:val="000000"/>
          <w:sz w:val="22"/>
          <w:szCs w:val="22"/>
          <w:lang w:val="es"/>
        </w:rPr>
        <w:t>”</w:t>
      </w:r>
      <w:r w:rsidRPr="00073CA8">
        <w:rPr>
          <w:rFonts w:ascii="AvantGarde Bk BT" w:eastAsia="Arial" w:hAnsi="AvantGarde Bk BT"/>
          <w:i/>
          <w:color w:val="000000"/>
          <w:sz w:val="22"/>
          <w:szCs w:val="22"/>
          <w:lang w:val="es"/>
        </w:rPr>
        <w:t>,</w:t>
      </w:r>
      <w:r w:rsidRPr="00073CA8">
        <w:rPr>
          <w:rFonts w:ascii="AvantGarde Bk BT" w:eastAsia="Arial" w:hAnsi="AvantGarde Bk BT"/>
          <w:color w:val="000000"/>
          <w:sz w:val="22"/>
          <w:szCs w:val="22"/>
          <w:lang w:val="es"/>
        </w:rPr>
        <w:t xml:space="preserve"> México es el país en el mundo con mayores riesgos para el ejercicio periodístico, contabilizando 111 periodistas asesinados en nuestro territorio desde el año 2000 hasta el 6 de octubre de 2017; en particular, tan sólo en 2017, el país acumula 11.</w:t>
      </w:r>
      <w:r w:rsidRPr="00073CA8">
        <w:rPr>
          <w:rFonts w:ascii="AvantGarde Bk BT" w:eastAsia="Arial" w:hAnsi="AvantGarde Bk BT"/>
          <w:color w:val="000000"/>
          <w:sz w:val="22"/>
          <w:szCs w:val="22"/>
          <w:vertAlign w:val="superscript"/>
          <w:lang w:val="es"/>
        </w:rPr>
        <w:footnoteReference w:id="6"/>
      </w:r>
    </w:p>
    <w:p w14:paraId="1533DF33" w14:textId="77777777" w:rsidR="00073CA8" w:rsidRPr="00073CA8" w:rsidRDefault="00073CA8" w:rsidP="00073CA8">
      <w:pPr>
        <w:pBdr>
          <w:top w:val="nil"/>
          <w:left w:val="nil"/>
          <w:bottom w:val="nil"/>
          <w:right w:val="nil"/>
          <w:between w:val="nil"/>
        </w:pBdr>
        <w:spacing w:line="276" w:lineRule="auto"/>
        <w:rPr>
          <w:rFonts w:ascii="AvantGarde Bk BT" w:eastAsia="Arial" w:hAnsi="AvantGarde Bk BT"/>
          <w:color w:val="000000"/>
          <w:sz w:val="22"/>
          <w:szCs w:val="22"/>
          <w:lang w:val="es"/>
        </w:rPr>
      </w:pPr>
    </w:p>
    <w:p w14:paraId="020667F8" w14:textId="77777777" w:rsidR="00073CA8" w:rsidRP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Que la Universidad de Guadalajara distingue en el trabajo periodístico una actividad fundamental para las sociedades democráticas, que también cumple con el rol de forjador de opinión pública, tarea que la actualidad nacional coloca en una condición vulnerable; por ello el reconocimiento a</w:t>
      </w:r>
      <w:r w:rsidRPr="00073CA8">
        <w:rPr>
          <w:rFonts w:ascii="AvantGarde Bk BT" w:eastAsia="Arial" w:hAnsi="AvantGarde Bk BT"/>
          <w:i/>
          <w:color w:val="000000"/>
          <w:sz w:val="22"/>
          <w:szCs w:val="22"/>
          <w:lang w:val="es"/>
        </w:rPr>
        <w:t xml:space="preserve"> El Informador</w:t>
      </w:r>
      <w:r w:rsidRPr="00073CA8">
        <w:rPr>
          <w:rFonts w:ascii="AvantGarde Bk BT" w:eastAsia="Arial" w:hAnsi="AvantGarde Bk BT"/>
          <w:color w:val="000000"/>
          <w:sz w:val="22"/>
          <w:szCs w:val="22"/>
          <w:lang w:val="es"/>
        </w:rPr>
        <w:t xml:space="preserve"> contribuye a la visibilidad de un oficio que es menester proteger. </w:t>
      </w:r>
    </w:p>
    <w:p w14:paraId="1FCB14B4" w14:textId="19169001"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4CE604A6" w14:textId="292BCDAF" w:rsidR="00073CA8" w:rsidRP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 xml:space="preserve">Que como </w:t>
      </w:r>
      <w:r w:rsidR="00280D81">
        <w:rPr>
          <w:rFonts w:ascii="AvantGarde Bk BT" w:eastAsia="Arial" w:hAnsi="AvantGarde Bk BT"/>
          <w:color w:val="000000"/>
          <w:sz w:val="22"/>
          <w:szCs w:val="22"/>
          <w:lang w:val="es"/>
        </w:rPr>
        <w:t>lo sustenta el Reglamento para Otorgar Galardones y M</w:t>
      </w:r>
      <w:r w:rsidRPr="00073CA8">
        <w:rPr>
          <w:rFonts w:ascii="AvantGarde Bk BT" w:eastAsia="Arial" w:hAnsi="AvantGarde Bk BT"/>
          <w:color w:val="000000"/>
          <w:sz w:val="22"/>
          <w:szCs w:val="22"/>
          <w:lang w:val="es"/>
        </w:rPr>
        <w:t xml:space="preserve">éritos </w:t>
      </w:r>
      <w:r w:rsidR="00280D81">
        <w:rPr>
          <w:rFonts w:ascii="AvantGarde Bk BT" w:eastAsia="Arial" w:hAnsi="AvantGarde Bk BT"/>
          <w:color w:val="000000"/>
          <w:sz w:val="22"/>
          <w:szCs w:val="22"/>
          <w:lang w:val="es"/>
        </w:rPr>
        <w:t xml:space="preserve">Universitarios </w:t>
      </w:r>
      <w:r w:rsidRPr="00073CA8">
        <w:rPr>
          <w:rFonts w:ascii="AvantGarde Bk BT" w:eastAsia="Arial" w:hAnsi="AvantGarde Bk BT"/>
          <w:color w:val="000000"/>
          <w:sz w:val="22"/>
          <w:szCs w:val="22"/>
          <w:lang w:val="es"/>
        </w:rPr>
        <w:t xml:space="preserve">de la Universidad de Guadalajara, el Galardón Honorífico </w:t>
      </w:r>
      <w:r w:rsidR="00280D81">
        <w:rPr>
          <w:rFonts w:ascii="AvantGarde Bk BT" w:eastAsia="Arial" w:hAnsi="AvantGarde Bk BT"/>
          <w:color w:val="000000"/>
          <w:sz w:val="22"/>
          <w:szCs w:val="22"/>
          <w:lang w:val="es"/>
        </w:rPr>
        <w:t>a la Aportación Social y Universitaria “</w:t>
      </w:r>
      <w:r w:rsidRPr="00073CA8">
        <w:rPr>
          <w:rFonts w:ascii="AvantGarde Bk BT" w:eastAsia="Arial" w:hAnsi="AvantGarde Bk BT"/>
          <w:color w:val="000000"/>
          <w:sz w:val="22"/>
          <w:szCs w:val="22"/>
          <w:lang w:val="es"/>
        </w:rPr>
        <w:t xml:space="preserve">José Guadalupe </w:t>
      </w:r>
      <w:proofErr w:type="spellStart"/>
      <w:r w:rsidRPr="00073CA8">
        <w:rPr>
          <w:rFonts w:ascii="AvantGarde Bk BT" w:eastAsia="Arial" w:hAnsi="AvantGarde Bk BT"/>
          <w:color w:val="000000"/>
          <w:sz w:val="22"/>
          <w:szCs w:val="22"/>
          <w:lang w:val="es"/>
        </w:rPr>
        <w:t>Zuno</w:t>
      </w:r>
      <w:proofErr w:type="spellEnd"/>
      <w:r w:rsidRPr="00073CA8">
        <w:rPr>
          <w:rFonts w:ascii="AvantGarde Bk BT" w:eastAsia="Arial" w:hAnsi="AvantGarde Bk BT"/>
          <w:color w:val="000000"/>
          <w:sz w:val="22"/>
          <w:szCs w:val="22"/>
          <w:lang w:val="es"/>
        </w:rPr>
        <w:t xml:space="preserve"> Hernández</w:t>
      </w:r>
      <w:r w:rsidR="00280D81">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xml:space="preserve"> </w:t>
      </w:r>
      <w:r w:rsidR="00280D81">
        <w:rPr>
          <w:rFonts w:ascii="AvantGarde Bk BT" w:eastAsia="Arial" w:hAnsi="AvantGarde Bk BT"/>
          <w:color w:val="000000"/>
          <w:sz w:val="22"/>
          <w:szCs w:val="22"/>
          <w:lang w:val="es"/>
        </w:rPr>
        <w:t xml:space="preserve">es el reconocimiento que se otorga a aquéllos </w:t>
      </w:r>
      <w:r w:rsidRPr="00073CA8">
        <w:rPr>
          <w:rFonts w:ascii="AvantGarde Bk BT" w:eastAsia="Arial" w:hAnsi="AvantGarde Bk BT"/>
          <w:color w:val="000000"/>
          <w:sz w:val="22"/>
          <w:szCs w:val="22"/>
          <w:lang w:val="es"/>
        </w:rPr>
        <w:t xml:space="preserve">personajes o entidades </w:t>
      </w:r>
      <w:r w:rsidR="00280D81">
        <w:rPr>
          <w:rFonts w:ascii="AvantGarde Bk BT" w:eastAsia="Arial" w:hAnsi="AvantGarde Bk BT"/>
          <w:color w:val="000000"/>
          <w:sz w:val="22"/>
          <w:szCs w:val="22"/>
          <w:lang w:val="es"/>
        </w:rPr>
        <w:t xml:space="preserve">de excepcional relevancia, </w:t>
      </w:r>
      <w:r w:rsidRPr="00073CA8">
        <w:rPr>
          <w:rFonts w:ascii="AvantGarde Bk BT" w:eastAsia="Arial" w:hAnsi="AvantGarde Bk BT"/>
          <w:color w:val="000000"/>
          <w:sz w:val="22"/>
          <w:szCs w:val="22"/>
          <w:lang w:val="es"/>
        </w:rPr>
        <w:t xml:space="preserve">que </w:t>
      </w:r>
      <w:r w:rsidR="00280D81">
        <w:rPr>
          <w:rFonts w:ascii="AvantGarde Bk BT" w:eastAsia="Arial" w:hAnsi="AvantGarde Bk BT"/>
          <w:color w:val="000000"/>
          <w:sz w:val="22"/>
          <w:szCs w:val="22"/>
          <w:lang w:val="es"/>
        </w:rPr>
        <w:t>en el particular</w:t>
      </w:r>
      <w:r w:rsidR="007B0ABD">
        <w:rPr>
          <w:rFonts w:ascii="AvantGarde Bk BT" w:eastAsia="Arial" w:hAnsi="AvantGarde Bk BT"/>
          <w:color w:val="000000"/>
          <w:sz w:val="22"/>
          <w:szCs w:val="22"/>
          <w:lang w:val="es"/>
        </w:rPr>
        <w:t xml:space="preserve"> el periódico</w:t>
      </w:r>
      <w:r w:rsidR="00280D81">
        <w:rPr>
          <w:rFonts w:ascii="AvantGarde Bk BT" w:eastAsia="Arial" w:hAnsi="AvantGarde Bk BT"/>
          <w:color w:val="000000"/>
          <w:sz w:val="22"/>
          <w:szCs w:val="22"/>
          <w:lang w:val="es"/>
        </w:rPr>
        <w:t xml:space="preserve"> </w:t>
      </w:r>
      <w:r w:rsidRPr="00073CA8">
        <w:rPr>
          <w:rFonts w:ascii="AvantGarde Bk BT" w:eastAsia="Arial" w:hAnsi="AvantGarde Bk BT"/>
          <w:i/>
          <w:color w:val="000000"/>
          <w:sz w:val="22"/>
          <w:szCs w:val="22"/>
          <w:lang w:val="es"/>
        </w:rPr>
        <w:t>El Informador</w:t>
      </w:r>
      <w:r w:rsidRPr="00073CA8">
        <w:rPr>
          <w:rFonts w:ascii="AvantGarde Bk BT" w:eastAsia="Arial" w:hAnsi="AvantGarde Bk BT"/>
          <w:color w:val="000000"/>
          <w:sz w:val="22"/>
          <w:szCs w:val="22"/>
          <w:lang w:val="es"/>
        </w:rPr>
        <w:t xml:space="preserve"> ha probado a lo largo de </w:t>
      </w:r>
      <w:r w:rsidR="00280D81">
        <w:rPr>
          <w:rFonts w:ascii="AvantGarde Bk BT" w:eastAsia="Arial" w:hAnsi="AvantGarde Bk BT"/>
          <w:color w:val="000000"/>
          <w:sz w:val="22"/>
          <w:szCs w:val="22"/>
          <w:lang w:val="es"/>
        </w:rPr>
        <w:t>un siglo</w:t>
      </w:r>
      <w:r w:rsidRPr="00073CA8">
        <w:rPr>
          <w:rFonts w:ascii="AvantGarde Bk BT" w:eastAsia="Arial" w:hAnsi="AvantGarde Bk BT"/>
          <w:color w:val="000000"/>
          <w:sz w:val="22"/>
          <w:szCs w:val="22"/>
          <w:lang w:val="es"/>
        </w:rPr>
        <w:t>, cubriendo de manera ininterrumpida el acontecer jalisciense, mexicano y mundial.</w:t>
      </w:r>
    </w:p>
    <w:p w14:paraId="2B6CF939" w14:textId="7777777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3D71C450" w14:textId="5E59D8A8" w:rsidR="00073CA8" w:rsidRPr="00073CA8" w:rsidRDefault="00073CA8" w:rsidP="00F4146E">
      <w:pPr>
        <w:numPr>
          <w:ilvl w:val="0"/>
          <w:numId w:val="7"/>
        </w:numPr>
        <w:pBdr>
          <w:top w:val="nil"/>
          <w:left w:val="nil"/>
          <w:bottom w:val="nil"/>
          <w:right w:val="nil"/>
          <w:between w:val="nil"/>
        </w:pBdr>
        <w:spacing w:line="276" w:lineRule="auto"/>
        <w:contextualSpacing/>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Que la Universidad de Guadalajara, al reconocer la trayectoria histórica de</w:t>
      </w:r>
      <w:r w:rsidR="007B0ABD">
        <w:rPr>
          <w:rFonts w:ascii="AvantGarde Bk BT" w:eastAsia="Arial" w:hAnsi="AvantGarde Bk BT"/>
          <w:color w:val="000000"/>
          <w:sz w:val="22"/>
          <w:szCs w:val="22"/>
          <w:lang w:val="es"/>
        </w:rPr>
        <w:t xml:space="preserve">l </w:t>
      </w:r>
      <w:proofErr w:type="spellStart"/>
      <w:r w:rsidR="007B0ABD">
        <w:rPr>
          <w:rFonts w:ascii="AvantGarde Bk BT" w:eastAsia="Arial" w:hAnsi="AvantGarde Bk BT"/>
          <w:color w:val="000000"/>
          <w:sz w:val="22"/>
          <w:szCs w:val="22"/>
          <w:lang w:val="es"/>
        </w:rPr>
        <w:t>periópdico</w:t>
      </w:r>
      <w:proofErr w:type="spellEnd"/>
      <w:r w:rsidRPr="00073CA8">
        <w:rPr>
          <w:rFonts w:ascii="AvantGarde Bk BT" w:eastAsia="Arial" w:hAnsi="AvantGarde Bk BT"/>
          <w:color w:val="000000"/>
          <w:sz w:val="22"/>
          <w:szCs w:val="22"/>
          <w:lang w:val="es"/>
        </w:rPr>
        <w:t xml:space="preserve"> </w:t>
      </w:r>
      <w:r w:rsidRPr="00073CA8">
        <w:rPr>
          <w:rFonts w:ascii="AvantGarde Bk BT" w:eastAsia="Arial" w:hAnsi="AvantGarde Bk BT"/>
          <w:i/>
          <w:color w:val="000000"/>
          <w:sz w:val="22"/>
          <w:szCs w:val="22"/>
          <w:lang w:val="es"/>
        </w:rPr>
        <w:t>El Informador</w:t>
      </w:r>
      <w:r w:rsidRPr="00073CA8">
        <w:rPr>
          <w:rFonts w:ascii="AvantGarde Bk BT" w:eastAsia="Arial" w:hAnsi="AvantGarde Bk BT"/>
          <w:color w:val="000000"/>
          <w:sz w:val="22"/>
          <w:szCs w:val="22"/>
          <w:lang w:val="es"/>
        </w:rPr>
        <w:t>, manifiesta públicamente que estará atenta al desarrollo futuro de esta empresa periodística, así como a su compromiso con la información, su apego a la verdad, sus lectores y</w:t>
      </w:r>
      <w:r w:rsidR="00280D81">
        <w:rPr>
          <w:rFonts w:ascii="AvantGarde Bk BT" w:eastAsia="Arial" w:hAnsi="AvantGarde Bk BT"/>
          <w:color w:val="000000"/>
          <w:sz w:val="22"/>
          <w:szCs w:val="22"/>
          <w:lang w:val="es"/>
        </w:rPr>
        <w:t xml:space="preserve"> la difusión de conocimiento. </w:t>
      </w:r>
    </w:p>
    <w:p w14:paraId="50851577" w14:textId="77777777" w:rsidR="00073CA8" w:rsidRPr="00073CA8" w:rsidRDefault="00073CA8" w:rsidP="00073CA8">
      <w:pPr>
        <w:pBdr>
          <w:top w:val="nil"/>
          <w:left w:val="nil"/>
          <w:bottom w:val="nil"/>
          <w:right w:val="nil"/>
          <w:between w:val="nil"/>
        </w:pBdr>
        <w:spacing w:line="276" w:lineRule="auto"/>
        <w:rPr>
          <w:rFonts w:ascii="AvantGarde Bk BT" w:eastAsia="Arial" w:hAnsi="AvantGarde Bk BT"/>
          <w:color w:val="000000"/>
          <w:sz w:val="22"/>
          <w:szCs w:val="22"/>
          <w:lang w:val="es"/>
        </w:rPr>
      </w:pPr>
    </w:p>
    <w:p w14:paraId="1C955F5B" w14:textId="7777777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En virtud de los resultados antes expuestos, y</w:t>
      </w:r>
    </w:p>
    <w:p w14:paraId="2977F9D5" w14:textId="7E339AF9" w:rsidR="00073CA8" w:rsidRPr="00073CA8" w:rsidRDefault="00073CA8" w:rsidP="00073CA8">
      <w:pPr>
        <w:pBdr>
          <w:top w:val="nil"/>
          <w:left w:val="nil"/>
          <w:bottom w:val="nil"/>
          <w:right w:val="nil"/>
          <w:between w:val="nil"/>
        </w:pBdr>
        <w:spacing w:line="276" w:lineRule="auto"/>
        <w:rPr>
          <w:rFonts w:ascii="AvantGarde Bk BT" w:eastAsia="Arial" w:hAnsi="AvantGarde Bk BT"/>
          <w:b/>
          <w:color w:val="000000"/>
          <w:sz w:val="22"/>
          <w:szCs w:val="22"/>
          <w:lang w:val="es"/>
        </w:rPr>
      </w:pPr>
    </w:p>
    <w:p w14:paraId="138081F2" w14:textId="77777777" w:rsidR="00D04DC2" w:rsidRDefault="00D04DC2">
      <w:pPr>
        <w:spacing w:after="200" w:line="276" w:lineRule="auto"/>
        <w:rPr>
          <w:rFonts w:ascii="AvantGarde Bk BT" w:eastAsia="Arial" w:hAnsi="AvantGarde Bk BT"/>
          <w:b/>
          <w:color w:val="000000"/>
          <w:sz w:val="22"/>
          <w:szCs w:val="22"/>
          <w:lang w:val="es"/>
        </w:rPr>
      </w:pPr>
      <w:r>
        <w:rPr>
          <w:rFonts w:ascii="AvantGarde Bk BT" w:eastAsia="Arial" w:hAnsi="AvantGarde Bk BT"/>
          <w:b/>
          <w:color w:val="000000"/>
          <w:sz w:val="22"/>
          <w:szCs w:val="22"/>
          <w:lang w:val="es"/>
        </w:rPr>
        <w:br w:type="page"/>
      </w:r>
    </w:p>
    <w:p w14:paraId="7AB816B3" w14:textId="03B36042" w:rsidR="00073CA8" w:rsidRPr="00073CA8" w:rsidRDefault="00073CA8" w:rsidP="00073CA8">
      <w:pPr>
        <w:pBdr>
          <w:top w:val="nil"/>
          <w:left w:val="nil"/>
          <w:bottom w:val="nil"/>
          <w:right w:val="nil"/>
          <w:between w:val="nil"/>
        </w:pBdr>
        <w:spacing w:line="276" w:lineRule="auto"/>
        <w:jc w:val="center"/>
        <w:rPr>
          <w:rFonts w:ascii="AvantGarde Bk BT" w:eastAsia="Arial" w:hAnsi="AvantGarde Bk BT"/>
          <w:b/>
          <w:color w:val="000000"/>
          <w:sz w:val="22"/>
          <w:szCs w:val="22"/>
          <w:lang w:val="es"/>
        </w:rPr>
      </w:pPr>
      <w:r w:rsidRPr="00073CA8">
        <w:rPr>
          <w:rFonts w:ascii="AvantGarde Bk BT" w:eastAsia="Arial" w:hAnsi="AvantGarde Bk BT"/>
          <w:b/>
          <w:color w:val="000000"/>
          <w:sz w:val="22"/>
          <w:szCs w:val="22"/>
          <w:lang w:val="es"/>
        </w:rPr>
        <w:lastRenderedPageBreak/>
        <w:t xml:space="preserve">C o n s i </w:t>
      </w:r>
      <w:proofErr w:type="spellStart"/>
      <w:r w:rsidRPr="00073CA8">
        <w:rPr>
          <w:rFonts w:ascii="AvantGarde Bk BT" w:eastAsia="Arial" w:hAnsi="AvantGarde Bk BT"/>
          <w:b/>
          <w:color w:val="000000"/>
          <w:sz w:val="22"/>
          <w:szCs w:val="22"/>
          <w:lang w:val="es"/>
        </w:rPr>
        <w:t>d e</w:t>
      </w:r>
      <w:proofErr w:type="spellEnd"/>
      <w:r w:rsidRPr="00073CA8">
        <w:rPr>
          <w:rFonts w:ascii="AvantGarde Bk BT" w:eastAsia="Arial" w:hAnsi="AvantGarde Bk BT"/>
          <w:b/>
          <w:color w:val="000000"/>
          <w:sz w:val="22"/>
          <w:szCs w:val="22"/>
          <w:lang w:val="es"/>
        </w:rPr>
        <w:t xml:space="preserve"> r a n d o:</w:t>
      </w:r>
    </w:p>
    <w:p w14:paraId="034BC552" w14:textId="1CCD2F68" w:rsidR="00073CA8" w:rsidRPr="00073CA8" w:rsidRDefault="00073CA8" w:rsidP="00073CA8">
      <w:pPr>
        <w:pBdr>
          <w:top w:val="nil"/>
          <w:left w:val="nil"/>
          <w:bottom w:val="nil"/>
          <w:right w:val="nil"/>
          <w:between w:val="nil"/>
        </w:pBdr>
        <w:spacing w:line="276" w:lineRule="auto"/>
        <w:rPr>
          <w:rFonts w:ascii="AvantGarde Bk BT" w:eastAsia="Arial" w:hAnsi="AvantGarde Bk BT"/>
          <w:color w:val="000000"/>
          <w:sz w:val="22"/>
          <w:szCs w:val="22"/>
          <w:lang w:val="es"/>
        </w:rPr>
      </w:pPr>
    </w:p>
    <w:p w14:paraId="08CB0994" w14:textId="79781260" w:rsidR="00747F2D" w:rsidRDefault="00747F2D" w:rsidP="00747F2D">
      <w:pPr>
        <w:numPr>
          <w:ilvl w:val="0"/>
          <w:numId w:val="9"/>
        </w:numPr>
        <w:jc w:val="both"/>
        <w:rPr>
          <w:rFonts w:ascii="AvantGarde Bk BT" w:hAnsi="AvantGarde Bk BT"/>
          <w:sz w:val="22"/>
          <w:szCs w:val="22"/>
        </w:rPr>
      </w:pPr>
      <w:r w:rsidRPr="00F51493">
        <w:rPr>
          <w:rFonts w:ascii="AvantGarde Bk BT" w:hAnsi="AvantGarde Bk BT"/>
          <w:sz w:val="22"/>
          <w:szCs w:val="22"/>
        </w:rPr>
        <w:t xml:space="preserve">Que la Universidad de Guadalajara es un organismo público descentralizado del Gobierno del estado de Jalisco con autonomía, personalidad jurídica y patrimonio </w:t>
      </w:r>
      <w:r w:rsidRPr="00280D81">
        <w:rPr>
          <w:rFonts w:ascii="AvantGarde Bk BT" w:eastAsia="Arial" w:hAnsi="AvantGarde Bk BT"/>
          <w:color w:val="000000"/>
          <w:sz w:val="22"/>
          <w:lang w:val="es"/>
        </w:rPr>
        <w:t>propios, siendo uno de sus fines coadyuvar al desarrollo de la cultura de esta entidad federativa</w:t>
      </w:r>
      <w:r w:rsidRPr="00F51493">
        <w:rPr>
          <w:rFonts w:ascii="AvantGarde Bk BT" w:hAnsi="AvantGarde Bk BT"/>
          <w:sz w:val="22"/>
          <w:szCs w:val="22"/>
        </w:rPr>
        <w:t>, de conformidad con lo dispuesto en el artículo 1 de su Ley Orgánica, promulgada y publicada por el titular del Poder Ejecutivo local del día 15 de enero de 1994, en ejecución del decreto número 15319 del Congreso del Estado de Jalisco.</w:t>
      </w:r>
    </w:p>
    <w:p w14:paraId="3D7C25DB" w14:textId="77777777" w:rsidR="00747F2D" w:rsidRDefault="00747F2D" w:rsidP="00747F2D">
      <w:pPr>
        <w:jc w:val="both"/>
        <w:rPr>
          <w:rFonts w:ascii="AvantGarde Bk BT" w:hAnsi="AvantGarde Bk BT"/>
          <w:sz w:val="22"/>
          <w:szCs w:val="22"/>
        </w:rPr>
      </w:pPr>
    </w:p>
    <w:p w14:paraId="4D59B081" w14:textId="7F39F18C" w:rsidR="00073CA8" w:rsidRPr="00747F2D" w:rsidRDefault="00073CA8" w:rsidP="00747F2D">
      <w:pPr>
        <w:numPr>
          <w:ilvl w:val="0"/>
          <w:numId w:val="9"/>
        </w:numPr>
        <w:jc w:val="both"/>
        <w:rPr>
          <w:rFonts w:ascii="AvantGarde Bk BT" w:hAnsi="AvantGarde Bk BT"/>
          <w:sz w:val="22"/>
          <w:szCs w:val="22"/>
        </w:rPr>
      </w:pPr>
      <w:r w:rsidRPr="00747F2D">
        <w:rPr>
          <w:rFonts w:ascii="AvantGarde Bk BT" w:eastAsia="Arial" w:hAnsi="AvantGarde Bk BT"/>
          <w:sz w:val="22"/>
          <w:szCs w:val="22"/>
          <w:lang w:val="es"/>
        </w:rPr>
        <w:t>Que como lo señalan las fracciones I, II, III y IV del artículo 5 de la Ley Orgánica de la Universidad, en vigor, son fines de esta Casa de Estudios la formación y actualización de los técnicos, bachilleres, técnicos profesionales, profesionistas, graduados y demás recursos humanos que requiera el desarrollo socio-económico del Estado; organizar, realizar, fomentar y difundir la investigación científica, tecnológica y humanística; el rescate, conservación, acrecentamiento y difusión de la cultura; y coadyuvar con las autoridades educativas competentes en la orientación y promoción de la educación media superior y superior, así como en el desarroll</w:t>
      </w:r>
      <w:r w:rsidR="00747F2D">
        <w:rPr>
          <w:rFonts w:ascii="AvantGarde Bk BT" w:eastAsia="Arial" w:hAnsi="AvantGarde Bk BT"/>
          <w:sz w:val="22"/>
          <w:szCs w:val="22"/>
          <w:lang w:val="es"/>
        </w:rPr>
        <w:t>o de la ciencia y la tecnología.</w:t>
      </w:r>
    </w:p>
    <w:p w14:paraId="6CF48669" w14:textId="77777777" w:rsidR="00747F2D" w:rsidRDefault="00747F2D" w:rsidP="00747F2D">
      <w:pPr>
        <w:jc w:val="both"/>
        <w:rPr>
          <w:rFonts w:ascii="AvantGarde Bk BT" w:hAnsi="AvantGarde Bk BT"/>
          <w:sz w:val="22"/>
          <w:szCs w:val="22"/>
        </w:rPr>
      </w:pPr>
    </w:p>
    <w:p w14:paraId="0272F9A6" w14:textId="0C75028A" w:rsidR="00073CA8" w:rsidRPr="00747F2D" w:rsidRDefault="00073CA8" w:rsidP="00747F2D">
      <w:pPr>
        <w:numPr>
          <w:ilvl w:val="0"/>
          <w:numId w:val="9"/>
        </w:numPr>
        <w:jc w:val="both"/>
        <w:rPr>
          <w:rFonts w:ascii="AvantGarde Bk BT" w:hAnsi="AvantGarde Bk BT"/>
          <w:sz w:val="22"/>
          <w:szCs w:val="22"/>
        </w:rPr>
      </w:pPr>
      <w:r w:rsidRPr="00747F2D">
        <w:rPr>
          <w:rFonts w:ascii="AvantGarde Bk BT" w:eastAsia="Arial" w:hAnsi="AvantGarde Bk BT"/>
          <w:color w:val="000000"/>
          <w:sz w:val="22"/>
          <w:szCs w:val="22"/>
          <w:lang w:val="es"/>
        </w:rPr>
        <w:t>Que son atribuciones del Consejo General Universitario, conferir méritos y distinciones, de conformidad con lo dispuesto en Ley Orgánica en su artículo 31, fracción X, así como el numeral 1 del Reglamento para Otorgar Galardones y Méritos Universitarios d</w:t>
      </w:r>
      <w:r w:rsidR="00747F2D">
        <w:rPr>
          <w:rFonts w:ascii="AvantGarde Bk BT" w:eastAsia="Arial" w:hAnsi="AvantGarde Bk BT"/>
          <w:color w:val="000000"/>
          <w:sz w:val="22"/>
          <w:szCs w:val="22"/>
          <w:lang w:val="es"/>
        </w:rPr>
        <w:t>e la Universidad de Guadalajara.</w:t>
      </w:r>
    </w:p>
    <w:p w14:paraId="402AA41B" w14:textId="77777777" w:rsidR="00747F2D" w:rsidRDefault="00747F2D" w:rsidP="00747F2D">
      <w:pPr>
        <w:jc w:val="both"/>
        <w:rPr>
          <w:rFonts w:ascii="AvantGarde Bk BT" w:hAnsi="AvantGarde Bk BT"/>
          <w:sz w:val="22"/>
          <w:szCs w:val="22"/>
        </w:rPr>
      </w:pPr>
    </w:p>
    <w:p w14:paraId="21D1A5EB" w14:textId="142CA043" w:rsidR="00073CA8" w:rsidRPr="006E726E" w:rsidRDefault="00073CA8" w:rsidP="00747F2D">
      <w:pPr>
        <w:numPr>
          <w:ilvl w:val="0"/>
          <w:numId w:val="9"/>
        </w:numPr>
        <w:jc w:val="both"/>
        <w:rPr>
          <w:rFonts w:ascii="AvantGarde Bk BT" w:hAnsi="AvantGarde Bk BT"/>
          <w:sz w:val="22"/>
          <w:szCs w:val="22"/>
        </w:rPr>
      </w:pPr>
      <w:r w:rsidRPr="00747F2D">
        <w:rPr>
          <w:rFonts w:ascii="AvantGarde Bk BT" w:eastAsia="Arial" w:hAnsi="AvantGarde Bk BT"/>
          <w:color w:val="000000"/>
          <w:sz w:val="22"/>
          <w:szCs w:val="22"/>
          <w:lang w:val="es"/>
        </w:rPr>
        <w:t>Que el Consejo General Universitario funciona en pleno o por comisiones, las que pueden ser permanentes o especiales, como lo señala el artículo 27 del referido ordenamiento legal, y tiene dentro de sus atribuciones vigilar el cumplimiento de los fines de la Universidad, como se refiere en el artículo 31</w:t>
      </w:r>
      <w:r w:rsidR="00747F2D">
        <w:rPr>
          <w:rFonts w:ascii="AvantGarde Bk BT" w:eastAsia="Arial" w:hAnsi="AvantGarde Bk BT"/>
          <w:color w:val="000000"/>
          <w:sz w:val="22"/>
          <w:szCs w:val="22"/>
          <w:lang w:val="es"/>
        </w:rPr>
        <w:t>, fracción XVII de la misma ley.</w:t>
      </w:r>
    </w:p>
    <w:p w14:paraId="17E1AFC6" w14:textId="77777777" w:rsidR="006E726E" w:rsidRDefault="006E726E" w:rsidP="006E726E">
      <w:pPr>
        <w:jc w:val="both"/>
        <w:rPr>
          <w:rFonts w:ascii="AvantGarde Bk BT" w:hAnsi="AvantGarde Bk BT"/>
          <w:sz w:val="22"/>
          <w:szCs w:val="22"/>
        </w:rPr>
      </w:pPr>
    </w:p>
    <w:p w14:paraId="09523346" w14:textId="17B884BF" w:rsidR="00073CA8" w:rsidRPr="006E726E" w:rsidRDefault="00073CA8" w:rsidP="006E726E">
      <w:pPr>
        <w:numPr>
          <w:ilvl w:val="0"/>
          <w:numId w:val="9"/>
        </w:numPr>
        <w:jc w:val="both"/>
        <w:rPr>
          <w:rFonts w:ascii="AvantGarde Bk BT" w:hAnsi="AvantGarde Bk BT"/>
          <w:sz w:val="22"/>
          <w:szCs w:val="22"/>
        </w:rPr>
      </w:pPr>
      <w:r w:rsidRPr="006E726E">
        <w:rPr>
          <w:rFonts w:ascii="AvantGarde Bk BT" w:eastAsia="Arial" w:hAnsi="AvantGarde Bk BT"/>
          <w:color w:val="000000"/>
          <w:sz w:val="22"/>
          <w:szCs w:val="22"/>
          <w:lang w:val="es"/>
        </w:rPr>
        <w:t>Que es facultad del Rector General, de conformidad con el artículo 35,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w:t>
      </w:r>
      <w:r w:rsidR="006E726E">
        <w:rPr>
          <w:rFonts w:ascii="AvantGarde Bk BT" w:eastAsia="Arial" w:hAnsi="AvantGarde Bk BT"/>
          <w:color w:val="000000"/>
          <w:sz w:val="22"/>
          <w:szCs w:val="22"/>
          <w:lang w:val="es"/>
        </w:rPr>
        <w:t xml:space="preserve"> de la Universidad.</w:t>
      </w:r>
    </w:p>
    <w:p w14:paraId="5755C8E9" w14:textId="77777777" w:rsidR="006E726E" w:rsidRDefault="006E726E" w:rsidP="006E726E">
      <w:pPr>
        <w:jc w:val="both"/>
        <w:rPr>
          <w:rFonts w:ascii="AvantGarde Bk BT" w:hAnsi="AvantGarde Bk BT"/>
          <w:sz w:val="22"/>
          <w:szCs w:val="22"/>
        </w:rPr>
      </w:pPr>
    </w:p>
    <w:p w14:paraId="7104526B" w14:textId="77777777" w:rsidR="00073CA8" w:rsidRPr="006E726E" w:rsidRDefault="00073CA8" w:rsidP="006E726E">
      <w:pPr>
        <w:numPr>
          <w:ilvl w:val="0"/>
          <w:numId w:val="9"/>
        </w:numPr>
        <w:jc w:val="both"/>
        <w:rPr>
          <w:rFonts w:ascii="AvantGarde Bk BT" w:hAnsi="AvantGarde Bk BT"/>
          <w:sz w:val="22"/>
          <w:szCs w:val="22"/>
        </w:rPr>
      </w:pPr>
      <w:r w:rsidRPr="006E726E">
        <w:rPr>
          <w:rFonts w:ascii="AvantGarde Bk BT" w:eastAsia="Arial" w:hAnsi="AvantGarde Bk BT"/>
          <w:color w:val="000000"/>
          <w:sz w:val="22"/>
          <w:szCs w:val="22"/>
          <w:lang w:val="es"/>
        </w:rPr>
        <w:t>Que según lo señala el artículo 6 del Reglamento para Otorgar Galardones y Méritos Universitarios de la Universidad de Guadalajara, el Consejo de Centro Universitario, el Consejo del Sistema de Educación Media Superior, el Consejo del Sistema de Universidad Virtual y la Administración General podrán presentar propuestas ante el Presidente del Consejo General Universitario, para someterlas a discusión de la Comisión de Educación.</w:t>
      </w:r>
    </w:p>
    <w:p w14:paraId="4DDAD535" w14:textId="30856EE0"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5F323DED" w14:textId="7777777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lastRenderedPageBreak/>
        <w:t>Por lo anteriormente expuesto y fundado, los integrantes de la Comisión Permanente de Educación tienen a bien proponer al pleno del Consejo General Universitario los siguientes</w:t>
      </w:r>
    </w:p>
    <w:p w14:paraId="4405DCB5" w14:textId="77777777" w:rsidR="00D04DC2" w:rsidRDefault="00D04DC2" w:rsidP="006E726E">
      <w:pPr>
        <w:pBdr>
          <w:top w:val="nil"/>
          <w:left w:val="nil"/>
          <w:bottom w:val="nil"/>
          <w:right w:val="nil"/>
          <w:between w:val="nil"/>
        </w:pBdr>
        <w:spacing w:line="276" w:lineRule="auto"/>
        <w:jc w:val="center"/>
        <w:rPr>
          <w:rFonts w:ascii="AvantGarde Bk BT" w:eastAsia="Arial" w:hAnsi="AvantGarde Bk BT"/>
          <w:b/>
          <w:color w:val="000000"/>
          <w:sz w:val="22"/>
          <w:szCs w:val="22"/>
          <w:lang w:val="es"/>
        </w:rPr>
      </w:pPr>
    </w:p>
    <w:p w14:paraId="022555B3" w14:textId="47CE8A08" w:rsidR="00073CA8" w:rsidRPr="00073CA8" w:rsidRDefault="00073CA8" w:rsidP="006E726E">
      <w:pPr>
        <w:pBdr>
          <w:top w:val="nil"/>
          <w:left w:val="nil"/>
          <w:bottom w:val="nil"/>
          <w:right w:val="nil"/>
          <w:between w:val="nil"/>
        </w:pBdr>
        <w:spacing w:line="276" w:lineRule="auto"/>
        <w:jc w:val="center"/>
        <w:rPr>
          <w:rFonts w:ascii="AvantGarde Bk BT" w:eastAsia="Arial" w:hAnsi="AvantGarde Bk BT"/>
          <w:b/>
          <w:color w:val="000000"/>
          <w:sz w:val="22"/>
          <w:szCs w:val="22"/>
          <w:lang w:val="es"/>
        </w:rPr>
      </w:pPr>
      <w:r w:rsidRPr="00073CA8">
        <w:rPr>
          <w:rFonts w:ascii="AvantGarde Bk BT" w:eastAsia="Arial" w:hAnsi="AvantGarde Bk BT"/>
          <w:b/>
          <w:color w:val="000000"/>
          <w:sz w:val="22"/>
          <w:szCs w:val="22"/>
          <w:lang w:val="es"/>
        </w:rPr>
        <w:t>R e s o l u t i v o s:</w:t>
      </w:r>
    </w:p>
    <w:p w14:paraId="6D556853" w14:textId="78B0D1D5" w:rsidR="00073CA8" w:rsidRPr="006E726E" w:rsidRDefault="00073CA8" w:rsidP="006E726E">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0090301E" w14:textId="65D89857"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r w:rsidRPr="00073CA8">
        <w:rPr>
          <w:rFonts w:ascii="AvantGarde Bk BT" w:eastAsia="Arial" w:hAnsi="AvantGarde Bk BT"/>
          <w:b/>
          <w:color w:val="000000"/>
          <w:sz w:val="22"/>
          <w:szCs w:val="22"/>
          <w:lang w:val="es"/>
        </w:rPr>
        <w:t>PRIMERO</w:t>
      </w:r>
      <w:r w:rsidRPr="00073CA8">
        <w:rPr>
          <w:rFonts w:ascii="AvantGarde Bk BT" w:eastAsia="Arial" w:hAnsi="AvantGarde Bk BT"/>
          <w:color w:val="000000"/>
          <w:sz w:val="22"/>
          <w:szCs w:val="22"/>
          <w:lang w:val="es"/>
        </w:rPr>
        <w:t xml:space="preserve">. </w:t>
      </w:r>
      <w:r w:rsidR="006E726E">
        <w:rPr>
          <w:rFonts w:ascii="AvantGarde Bk BT" w:eastAsia="Arial" w:hAnsi="AvantGarde Bk BT"/>
          <w:color w:val="000000"/>
          <w:sz w:val="22"/>
          <w:szCs w:val="22"/>
          <w:lang w:val="es"/>
        </w:rPr>
        <w:t>S</w:t>
      </w:r>
      <w:r>
        <w:rPr>
          <w:rFonts w:ascii="AvantGarde Bk BT" w:eastAsia="Arial" w:hAnsi="AvantGarde Bk BT"/>
          <w:color w:val="000000"/>
          <w:sz w:val="22"/>
          <w:szCs w:val="22"/>
          <w:lang w:val="es"/>
        </w:rPr>
        <w:t xml:space="preserve">e </w:t>
      </w:r>
      <w:r w:rsidR="006E726E">
        <w:rPr>
          <w:rFonts w:ascii="AvantGarde Bk BT" w:eastAsia="Arial" w:hAnsi="AvantGarde Bk BT"/>
          <w:color w:val="000000"/>
          <w:sz w:val="22"/>
          <w:szCs w:val="22"/>
          <w:lang w:val="es"/>
        </w:rPr>
        <w:t>otorga</w:t>
      </w:r>
      <w:r>
        <w:rPr>
          <w:rFonts w:ascii="AvantGarde Bk BT" w:eastAsia="Arial" w:hAnsi="AvantGarde Bk BT"/>
          <w:color w:val="000000"/>
          <w:sz w:val="22"/>
          <w:szCs w:val="22"/>
          <w:lang w:val="es"/>
        </w:rPr>
        <w:t xml:space="preserve"> el </w:t>
      </w:r>
      <w:r w:rsidRPr="006E726E">
        <w:rPr>
          <w:rFonts w:ascii="AvantGarde Bk BT" w:eastAsia="Arial" w:hAnsi="AvantGarde Bk BT"/>
          <w:b/>
          <w:color w:val="000000"/>
          <w:sz w:val="22"/>
          <w:szCs w:val="22"/>
          <w:lang w:val="es"/>
        </w:rPr>
        <w:t>Galardón Honorífico</w:t>
      </w:r>
      <w:r w:rsidR="006E726E" w:rsidRPr="006E726E">
        <w:rPr>
          <w:rFonts w:ascii="AvantGarde Bk BT" w:eastAsia="Arial" w:hAnsi="AvantGarde Bk BT"/>
          <w:b/>
          <w:color w:val="000000"/>
          <w:sz w:val="22"/>
          <w:szCs w:val="22"/>
          <w:lang w:val="es"/>
        </w:rPr>
        <w:t xml:space="preserve"> a la A</w:t>
      </w:r>
      <w:r w:rsidRPr="006E726E">
        <w:rPr>
          <w:rFonts w:ascii="AvantGarde Bk BT" w:eastAsia="Arial" w:hAnsi="AvantGarde Bk BT"/>
          <w:b/>
          <w:color w:val="000000"/>
          <w:sz w:val="22"/>
          <w:szCs w:val="22"/>
          <w:lang w:val="es"/>
        </w:rPr>
        <w:t xml:space="preserve">portación </w:t>
      </w:r>
      <w:r w:rsidR="006E726E" w:rsidRPr="006E726E">
        <w:rPr>
          <w:rFonts w:ascii="AvantGarde Bk BT" w:eastAsia="Arial" w:hAnsi="AvantGarde Bk BT"/>
          <w:b/>
          <w:color w:val="000000"/>
          <w:sz w:val="22"/>
          <w:szCs w:val="22"/>
          <w:lang w:val="es"/>
        </w:rPr>
        <w:t>S</w:t>
      </w:r>
      <w:r w:rsidRPr="006E726E">
        <w:rPr>
          <w:rFonts w:ascii="AvantGarde Bk BT" w:eastAsia="Arial" w:hAnsi="AvantGarde Bk BT"/>
          <w:b/>
          <w:color w:val="000000"/>
          <w:sz w:val="22"/>
          <w:szCs w:val="22"/>
          <w:lang w:val="es"/>
        </w:rPr>
        <w:t xml:space="preserve">ocial y </w:t>
      </w:r>
      <w:r w:rsidR="006E726E" w:rsidRPr="006E726E">
        <w:rPr>
          <w:rFonts w:ascii="AvantGarde Bk BT" w:eastAsia="Arial" w:hAnsi="AvantGarde Bk BT"/>
          <w:b/>
          <w:color w:val="000000"/>
          <w:sz w:val="22"/>
          <w:szCs w:val="22"/>
          <w:lang w:val="es"/>
        </w:rPr>
        <w:t>U</w:t>
      </w:r>
      <w:r w:rsidRPr="006E726E">
        <w:rPr>
          <w:rFonts w:ascii="AvantGarde Bk BT" w:eastAsia="Arial" w:hAnsi="AvantGarde Bk BT"/>
          <w:b/>
          <w:color w:val="000000"/>
          <w:sz w:val="22"/>
          <w:szCs w:val="22"/>
          <w:lang w:val="es"/>
        </w:rPr>
        <w:t xml:space="preserve">niversitaria “José Guadalupe </w:t>
      </w:r>
      <w:proofErr w:type="spellStart"/>
      <w:r w:rsidRPr="006E726E">
        <w:rPr>
          <w:rFonts w:ascii="AvantGarde Bk BT" w:eastAsia="Arial" w:hAnsi="AvantGarde Bk BT"/>
          <w:b/>
          <w:color w:val="000000"/>
          <w:sz w:val="22"/>
          <w:szCs w:val="22"/>
          <w:lang w:val="es"/>
        </w:rPr>
        <w:t>Zuno</w:t>
      </w:r>
      <w:proofErr w:type="spellEnd"/>
      <w:r w:rsidRPr="006E726E">
        <w:rPr>
          <w:rFonts w:ascii="AvantGarde Bk BT" w:eastAsia="Arial" w:hAnsi="AvantGarde Bk BT"/>
          <w:b/>
          <w:color w:val="000000"/>
          <w:sz w:val="22"/>
          <w:szCs w:val="22"/>
          <w:lang w:val="es"/>
        </w:rPr>
        <w:t xml:space="preserve"> Hernández” a</w:t>
      </w:r>
      <w:r w:rsidR="00B332EF">
        <w:rPr>
          <w:rFonts w:ascii="AvantGarde Bk BT" w:eastAsia="Arial" w:hAnsi="AvantGarde Bk BT"/>
          <w:b/>
          <w:color w:val="000000"/>
          <w:sz w:val="22"/>
          <w:szCs w:val="22"/>
          <w:lang w:val="es"/>
        </w:rPr>
        <w:t>l periódico</w:t>
      </w:r>
      <w:r w:rsidRPr="006E726E">
        <w:rPr>
          <w:rFonts w:ascii="AvantGarde Bk BT" w:eastAsia="Arial" w:hAnsi="AvantGarde Bk BT"/>
          <w:b/>
          <w:color w:val="000000"/>
          <w:sz w:val="22"/>
          <w:szCs w:val="22"/>
          <w:lang w:val="es"/>
        </w:rPr>
        <w:t xml:space="preserve"> </w:t>
      </w:r>
      <w:r w:rsidRPr="006E726E">
        <w:rPr>
          <w:rFonts w:ascii="AvantGarde Bk BT" w:eastAsia="Arial" w:hAnsi="AvantGarde Bk BT"/>
          <w:b/>
          <w:i/>
          <w:color w:val="000000"/>
          <w:sz w:val="22"/>
          <w:szCs w:val="22"/>
          <w:lang w:val="es"/>
        </w:rPr>
        <w:t>El Informador</w:t>
      </w:r>
      <w:r w:rsidR="006E726E">
        <w:rPr>
          <w:rFonts w:ascii="AvantGarde Bk BT" w:eastAsia="Arial" w:hAnsi="AvantGarde Bk BT"/>
          <w:b/>
          <w:i/>
          <w:color w:val="000000"/>
          <w:sz w:val="22"/>
          <w:szCs w:val="22"/>
          <w:lang w:val="es"/>
        </w:rPr>
        <w:t>,</w:t>
      </w:r>
      <w:r w:rsidR="006E726E">
        <w:rPr>
          <w:rFonts w:ascii="AvantGarde Bk BT" w:eastAsia="Arial" w:hAnsi="AvantGarde Bk BT"/>
          <w:color w:val="000000"/>
          <w:sz w:val="22"/>
          <w:szCs w:val="22"/>
          <w:lang w:val="es"/>
        </w:rPr>
        <w:t xml:space="preserve"> </w:t>
      </w:r>
      <w:r w:rsidR="007F1DC7">
        <w:rPr>
          <w:rFonts w:ascii="AvantGarde Bk BT" w:eastAsia="Arial" w:hAnsi="AvantGarde Bk BT"/>
          <w:color w:val="000000"/>
          <w:sz w:val="22"/>
          <w:szCs w:val="22"/>
          <w:lang w:val="es"/>
        </w:rPr>
        <w:t>p</w:t>
      </w:r>
      <w:r w:rsidR="007F1DC7" w:rsidRPr="00073CA8">
        <w:rPr>
          <w:rFonts w:ascii="AvantGarde Bk BT" w:eastAsia="Arial" w:hAnsi="AvantGarde Bk BT"/>
          <w:color w:val="000000"/>
          <w:sz w:val="22"/>
          <w:szCs w:val="22"/>
          <w:lang w:val="es"/>
        </w:rPr>
        <w:t xml:space="preserve">or </w:t>
      </w:r>
      <w:r w:rsidR="007F1DC7">
        <w:rPr>
          <w:rFonts w:ascii="AvantGarde Bk BT" w:eastAsia="Arial" w:hAnsi="AvantGarde Bk BT"/>
          <w:color w:val="000000"/>
          <w:sz w:val="22"/>
          <w:szCs w:val="22"/>
          <w:lang w:val="es"/>
        </w:rPr>
        <w:t>su aporte</w:t>
      </w:r>
      <w:r w:rsidR="007F1DC7" w:rsidRPr="00073CA8">
        <w:rPr>
          <w:rFonts w:ascii="AvantGarde Bk BT" w:eastAsia="Arial" w:hAnsi="AvantGarde Bk BT"/>
          <w:color w:val="000000"/>
          <w:sz w:val="22"/>
          <w:szCs w:val="22"/>
          <w:lang w:val="es"/>
        </w:rPr>
        <w:t xml:space="preserve"> </w:t>
      </w:r>
      <w:r w:rsidR="007F1DC7">
        <w:rPr>
          <w:rFonts w:ascii="AvantGarde Bk BT" w:eastAsia="Arial" w:hAnsi="AvantGarde Bk BT"/>
          <w:color w:val="000000"/>
          <w:sz w:val="22"/>
          <w:szCs w:val="22"/>
          <w:lang w:val="es"/>
        </w:rPr>
        <w:t>a la libertad de expresión, el derecho a la información, la libertad de prensa</w:t>
      </w:r>
      <w:r w:rsidR="007F1DC7" w:rsidRPr="00073CA8">
        <w:rPr>
          <w:rFonts w:ascii="AvantGarde Bk BT" w:eastAsia="Arial" w:hAnsi="AvantGarde Bk BT"/>
          <w:color w:val="000000"/>
          <w:sz w:val="22"/>
          <w:szCs w:val="22"/>
          <w:lang w:val="es"/>
        </w:rPr>
        <w:t xml:space="preserve"> </w:t>
      </w:r>
      <w:r w:rsidR="007F1DC7">
        <w:rPr>
          <w:rFonts w:ascii="AvantGarde Bk BT" w:eastAsia="Arial" w:hAnsi="AvantGarde Bk BT"/>
          <w:color w:val="000000"/>
          <w:sz w:val="22"/>
          <w:szCs w:val="22"/>
          <w:lang w:val="es"/>
        </w:rPr>
        <w:t>y el periodismo en el O</w:t>
      </w:r>
      <w:r w:rsidR="007F1DC7" w:rsidRPr="00073CA8">
        <w:rPr>
          <w:rFonts w:ascii="AvantGarde Bk BT" w:eastAsia="Arial" w:hAnsi="AvantGarde Bk BT"/>
          <w:color w:val="000000"/>
          <w:sz w:val="22"/>
          <w:szCs w:val="22"/>
          <w:lang w:val="es"/>
        </w:rPr>
        <w:t>ccidente del país a lo largo de sus cien años de existencia</w:t>
      </w:r>
      <w:r w:rsidR="006E726E">
        <w:rPr>
          <w:rFonts w:ascii="AvantGarde Bk BT" w:eastAsia="Arial" w:hAnsi="AvantGarde Bk BT"/>
          <w:color w:val="000000"/>
          <w:sz w:val="22"/>
          <w:szCs w:val="22"/>
          <w:lang w:val="es"/>
        </w:rPr>
        <w:t>.</w:t>
      </w:r>
    </w:p>
    <w:p w14:paraId="0BE7DC3D" w14:textId="77777777" w:rsidR="00EA3BE7" w:rsidRDefault="00EA3BE7" w:rsidP="00073CA8">
      <w:pPr>
        <w:pBdr>
          <w:top w:val="nil"/>
          <w:left w:val="nil"/>
          <w:bottom w:val="nil"/>
          <w:right w:val="nil"/>
          <w:between w:val="nil"/>
        </w:pBdr>
        <w:spacing w:line="276" w:lineRule="auto"/>
        <w:jc w:val="both"/>
        <w:rPr>
          <w:rFonts w:ascii="AvantGarde Bk BT" w:eastAsia="Arial" w:hAnsi="AvantGarde Bk BT"/>
          <w:b/>
          <w:color w:val="000000"/>
          <w:sz w:val="22"/>
          <w:szCs w:val="22"/>
          <w:lang w:val="es"/>
        </w:rPr>
      </w:pPr>
    </w:p>
    <w:p w14:paraId="34C1F3A6" w14:textId="3168BA35"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r w:rsidRPr="00073CA8">
        <w:rPr>
          <w:rFonts w:ascii="AvantGarde Bk BT" w:eastAsia="Arial" w:hAnsi="AvantGarde Bk BT"/>
          <w:b/>
          <w:color w:val="000000"/>
          <w:sz w:val="22"/>
          <w:szCs w:val="22"/>
          <w:lang w:val="es"/>
        </w:rPr>
        <w:t>SEGUNDO</w:t>
      </w:r>
      <w:r w:rsidRPr="00073CA8">
        <w:rPr>
          <w:rFonts w:ascii="AvantGarde Bk BT" w:eastAsia="Arial" w:hAnsi="AvantGarde Bk BT"/>
          <w:color w:val="000000"/>
          <w:sz w:val="22"/>
          <w:szCs w:val="22"/>
          <w:lang w:val="es"/>
        </w:rPr>
        <w:t>. Llévese a cabo, en ceremonia solemne y pública</w:t>
      </w:r>
      <w:r w:rsidR="006E726E">
        <w:rPr>
          <w:rFonts w:ascii="AvantGarde Bk BT" w:eastAsia="Arial" w:hAnsi="AvantGarde Bk BT"/>
          <w:color w:val="000000"/>
          <w:sz w:val="22"/>
          <w:szCs w:val="22"/>
          <w:lang w:val="es"/>
        </w:rPr>
        <w:t>,</w:t>
      </w:r>
      <w:r w:rsidRPr="00073CA8">
        <w:rPr>
          <w:rFonts w:ascii="AvantGarde Bk BT" w:eastAsia="Arial" w:hAnsi="AvantGarde Bk BT"/>
          <w:color w:val="000000"/>
          <w:sz w:val="22"/>
          <w:szCs w:val="22"/>
          <w:lang w:val="es"/>
        </w:rPr>
        <w:t xml:space="preserve"> la entrega </w:t>
      </w:r>
      <w:r w:rsidR="006E726E" w:rsidRPr="00073CA8">
        <w:rPr>
          <w:rFonts w:ascii="AvantGarde Bk BT" w:eastAsia="Arial" w:hAnsi="AvantGarde Bk BT"/>
          <w:color w:val="000000"/>
          <w:sz w:val="22"/>
          <w:szCs w:val="22"/>
          <w:lang w:val="es"/>
        </w:rPr>
        <w:t xml:space="preserve">en el Paraninfo Enrique Díaz de León de la Universidad de Guadalajara </w:t>
      </w:r>
      <w:r w:rsidRPr="00073CA8">
        <w:rPr>
          <w:rFonts w:ascii="AvantGarde Bk BT" w:eastAsia="Arial" w:hAnsi="AvantGarde Bk BT"/>
          <w:color w:val="000000"/>
          <w:sz w:val="22"/>
          <w:szCs w:val="22"/>
          <w:lang w:val="es"/>
        </w:rPr>
        <w:t xml:space="preserve">del </w:t>
      </w:r>
      <w:r w:rsidR="006E726E" w:rsidRPr="006E726E">
        <w:rPr>
          <w:rFonts w:ascii="AvantGarde Bk BT" w:eastAsia="Arial" w:hAnsi="AvantGarde Bk BT"/>
          <w:b/>
          <w:color w:val="000000"/>
          <w:sz w:val="22"/>
          <w:szCs w:val="22"/>
          <w:lang w:val="es"/>
        </w:rPr>
        <w:t xml:space="preserve">Galardón Honorífico a la Aportación Social y Universitaria “José Guadalupe </w:t>
      </w:r>
      <w:proofErr w:type="spellStart"/>
      <w:r w:rsidR="006E726E" w:rsidRPr="006E726E">
        <w:rPr>
          <w:rFonts w:ascii="AvantGarde Bk BT" w:eastAsia="Arial" w:hAnsi="AvantGarde Bk BT"/>
          <w:b/>
          <w:color w:val="000000"/>
          <w:sz w:val="22"/>
          <w:szCs w:val="22"/>
          <w:lang w:val="es"/>
        </w:rPr>
        <w:t>Zuno</w:t>
      </w:r>
      <w:proofErr w:type="spellEnd"/>
      <w:r w:rsidR="006E726E" w:rsidRPr="006E726E">
        <w:rPr>
          <w:rFonts w:ascii="AvantGarde Bk BT" w:eastAsia="Arial" w:hAnsi="AvantGarde Bk BT"/>
          <w:b/>
          <w:color w:val="000000"/>
          <w:sz w:val="22"/>
          <w:szCs w:val="22"/>
          <w:lang w:val="es"/>
        </w:rPr>
        <w:t xml:space="preserve"> Hernández” a</w:t>
      </w:r>
      <w:r w:rsidR="007B0ABD">
        <w:rPr>
          <w:rFonts w:ascii="AvantGarde Bk BT" w:eastAsia="Arial" w:hAnsi="AvantGarde Bk BT"/>
          <w:b/>
          <w:color w:val="000000"/>
          <w:sz w:val="22"/>
          <w:szCs w:val="22"/>
          <w:lang w:val="es"/>
        </w:rPr>
        <w:t>l periódico</w:t>
      </w:r>
      <w:r w:rsidR="006E726E" w:rsidRPr="006E726E">
        <w:rPr>
          <w:rFonts w:ascii="AvantGarde Bk BT" w:eastAsia="Arial" w:hAnsi="AvantGarde Bk BT"/>
          <w:b/>
          <w:color w:val="000000"/>
          <w:sz w:val="22"/>
          <w:szCs w:val="22"/>
          <w:lang w:val="es"/>
        </w:rPr>
        <w:t xml:space="preserve"> </w:t>
      </w:r>
      <w:r w:rsidR="006E726E" w:rsidRPr="006E726E">
        <w:rPr>
          <w:rFonts w:ascii="AvantGarde Bk BT" w:eastAsia="Arial" w:hAnsi="AvantGarde Bk BT"/>
          <w:b/>
          <w:i/>
          <w:color w:val="000000"/>
          <w:sz w:val="22"/>
          <w:szCs w:val="22"/>
          <w:lang w:val="es"/>
        </w:rPr>
        <w:t>El Informador</w:t>
      </w:r>
      <w:r w:rsidRPr="00073CA8">
        <w:rPr>
          <w:rFonts w:ascii="AvantGarde Bk BT" w:eastAsia="Arial" w:hAnsi="AvantGarde Bk BT"/>
          <w:color w:val="000000"/>
          <w:sz w:val="22"/>
          <w:szCs w:val="22"/>
          <w:lang w:val="es"/>
        </w:rPr>
        <w:t>.</w:t>
      </w:r>
    </w:p>
    <w:p w14:paraId="0FACFEF9" w14:textId="4E3F8515" w:rsidR="00073CA8" w:rsidRPr="00073CA8" w:rsidRDefault="00073CA8" w:rsidP="00073CA8">
      <w:pPr>
        <w:pBdr>
          <w:top w:val="nil"/>
          <w:left w:val="nil"/>
          <w:bottom w:val="nil"/>
          <w:right w:val="nil"/>
          <w:between w:val="nil"/>
        </w:pBdr>
        <w:spacing w:line="276" w:lineRule="auto"/>
        <w:jc w:val="both"/>
        <w:rPr>
          <w:rFonts w:ascii="AvantGarde Bk BT" w:eastAsia="Arial" w:hAnsi="AvantGarde Bk BT"/>
          <w:color w:val="000000"/>
          <w:sz w:val="22"/>
          <w:szCs w:val="22"/>
          <w:lang w:val="es"/>
        </w:rPr>
      </w:pPr>
    </w:p>
    <w:p w14:paraId="7423C518" w14:textId="77777777" w:rsidR="00073CA8" w:rsidRP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A t e n t a m e n t e</w:t>
      </w:r>
    </w:p>
    <w:p w14:paraId="1B4D1372" w14:textId="77777777" w:rsidR="00073CA8" w:rsidRPr="00073CA8" w:rsidRDefault="00073CA8" w:rsidP="00073CA8">
      <w:pPr>
        <w:pBdr>
          <w:top w:val="nil"/>
          <w:left w:val="nil"/>
          <w:bottom w:val="nil"/>
          <w:right w:val="nil"/>
          <w:between w:val="nil"/>
        </w:pBdr>
        <w:spacing w:line="276" w:lineRule="auto"/>
        <w:jc w:val="center"/>
        <w:rPr>
          <w:rFonts w:ascii="AvantGarde Bk BT" w:eastAsia="Arial" w:hAnsi="AvantGarde Bk BT"/>
          <w:b/>
          <w:color w:val="000000"/>
          <w:sz w:val="22"/>
          <w:szCs w:val="22"/>
          <w:lang w:val="es"/>
        </w:rPr>
      </w:pPr>
      <w:r w:rsidRPr="00073CA8">
        <w:rPr>
          <w:rFonts w:ascii="AvantGarde Bk BT" w:eastAsia="Arial" w:hAnsi="AvantGarde Bk BT"/>
          <w:b/>
          <w:color w:val="000000"/>
          <w:sz w:val="22"/>
          <w:szCs w:val="22"/>
          <w:lang w:val="es"/>
        </w:rPr>
        <w:t>"PIENSA Y TRABAJA"</w:t>
      </w:r>
    </w:p>
    <w:p w14:paraId="76EFBB47" w14:textId="652620B3" w:rsidR="00073CA8" w:rsidRPr="00073CA8" w:rsidRDefault="00EF4209"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r>
        <w:rPr>
          <w:rFonts w:ascii="AvantGarde Bk BT" w:eastAsia="Arial" w:hAnsi="AvantGarde Bk BT"/>
          <w:color w:val="000000"/>
          <w:sz w:val="22"/>
          <w:szCs w:val="22"/>
          <w:lang w:val="es"/>
        </w:rPr>
        <w:t>Guadalajara, Jalisco</w:t>
      </w:r>
      <w:r w:rsidR="00073CA8">
        <w:rPr>
          <w:rFonts w:ascii="AvantGarde Bk BT" w:eastAsia="Arial" w:hAnsi="AvantGarde Bk BT"/>
          <w:color w:val="000000"/>
          <w:sz w:val="22"/>
          <w:szCs w:val="22"/>
          <w:lang w:val="es"/>
        </w:rPr>
        <w:t>, 2</w:t>
      </w:r>
      <w:r w:rsidR="00073CA8" w:rsidRPr="00073CA8">
        <w:rPr>
          <w:rFonts w:ascii="AvantGarde Bk BT" w:eastAsia="Arial" w:hAnsi="AvantGarde Bk BT"/>
          <w:color w:val="000000"/>
          <w:sz w:val="22"/>
          <w:szCs w:val="22"/>
          <w:lang w:val="es"/>
        </w:rPr>
        <w:t>0 de octubre de 2017</w:t>
      </w:r>
    </w:p>
    <w:p w14:paraId="65F07BD7" w14:textId="77777777" w:rsidR="00073CA8" w:rsidRP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Comisión Permanente de Educación</w:t>
      </w:r>
    </w:p>
    <w:p w14:paraId="55CBDA6B" w14:textId="5E1E312E" w:rsidR="00073CA8" w:rsidRDefault="00073CA8" w:rsidP="00073CA8">
      <w:pPr>
        <w:pBdr>
          <w:top w:val="nil"/>
          <w:left w:val="nil"/>
          <w:bottom w:val="nil"/>
          <w:right w:val="nil"/>
          <w:between w:val="nil"/>
        </w:pBdr>
        <w:spacing w:line="276" w:lineRule="auto"/>
        <w:rPr>
          <w:rFonts w:ascii="AvantGarde Bk BT" w:eastAsia="Arial" w:hAnsi="AvantGarde Bk BT"/>
          <w:color w:val="000000"/>
          <w:sz w:val="22"/>
          <w:szCs w:val="22"/>
          <w:lang w:val="es"/>
        </w:rPr>
      </w:pPr>
    </w:p>
    <w:p w14:paraId="445457B5" w14:textId="21714EB8" w:rsidR="00073CA8" w:rsidRDefault="00073CA8" w:rsidP="00073CA8">
      <w:pPr>
        <w:pBdr>
          <w:top w:val="nil"/>
          <w:left w:val="nil"/>
          <w:bottom w:val="nil"/>
          <w:right w:val="nil"/>
          <w:between w:val="nil"/>
        </w:pBdr>
        <w:spacing w:line="276" w:lineRule="auto"/>
        <w:rPr>
          <w:rFonts w:ascii="AvantGarde Bk BT" w:eastAsia="Arial" w:hAnsi="AvantGarde Bk BT"/>
          <w:color w:val="000000"/>
          <w:sz w:val="22"/>
          <w:szCs w:val="22"/>
          <w:lang w:val="es"/>
        </w:rPr>
      </w:pPr>
    </w:p>
    <w:p w14:paraId="72B59544" w14:textId="77777777" w:rsidR="00073CA8" w:rsidRPr="00073CA8" w:rsidRDefault="00073CA8" w:rsidP="00073CA8">
      <w:pPr>
        <w:pBdr>
          <w:top w:val="nil"/>
          <w:left w:val="nil"/>
          <w:bottom w:val="nil"/>
          <w:right w:val="nil"/>
          <w:between w:val="nil"/>
        </w:pBdr>
        <w:spacing w:line="276" w:lineRule="auto"/>
        <w:jc w:val="center"/>
        <w:rPr>
          <w:rFonts w:ascii="AvantGarde Bk BT" w:eastAsia="Arial" w:hAnsi="AvantGarde Bk BT"/>
          <w:b/>
          <w:color w:val="000000"/>
          <w:sz w:val="22"/>
          <w:szCs w:val="22"/>
          <w:lang w:val="es"/>
        </w:rPr>
      </w:pPr>
      <w:r w:rsidRPr="00073CA8">
        <w:rPr>
          <w:rFonts w:ascii="AvantGarde Bk BT" w:eastAsia="Arial" w:hAnsi="AvantGarde Bk BT"/>
          <w:b/>
          <w:color w:val="000000"/>
          <w:sz w:val="22"/>
          <w:szCs w:val="22"/>
          <w:lang w:val="es"/>
        </w:rPr>
        <w:t>Mtro. Itzcóatl Tonatiuh Bravo Padilla</w:t>
      </w:r>
    </w:p>
    <w:p w14:paraId="3B2C3BBA" w14:textId="77777777" w:rsid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Presidente</w:t>
      </w:r>
    </w:p>
    <w:p w14:paraId="5B274E0A" w14:textId="77777777" w:rsid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p>
    <w:p w14:paraId="17BCA274" w14:textId="77777777" w:rsid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073CA8" w14:paraId="2EF22BBD" w14:textId="77777777" w:rsidTr="00073CA8">
        <w:tc>
          <w:tcPr>
            <w:tcW w:w="4772" w:type="dxa"/>
          </w:tcPr>
          <w:p w14:paraId="682C3D8E" w14:textId="77777777" w:rsidR="00073CA8" w:rsidRP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Dr. Héctor Raúl Solís Gadea</w:t>
            </w:r>
          </w:p>
          <w:p w14:paraId="61C914A4" w14:textId="77777777" w:rsidR="00073CA8" w:rsidRDefault="00073CA8" w:rsidP="00073CA8">
            <w:pPr>
              <w:spacing w:line="276" w:lineRule="auto"/>
              <w:jc w:val="center"/>
              <w:rPr>
                <w:rFonts w:ascii="AvantGarde Bk BT" w:eastAsia="Arial" w:hAnsi="AvantGarde Bk BT"/>
                <w:color w:val="000000"/>
                <w:sz w:val="22"/>
                <w:szCs w:val="22"/>
                <w:lang w:val="es"/>
              </w:rPr>
            </w:pPr>
          </w:p>
        </w:tc>
        <w:tc>
          <w:tcPr>
            <w:tcW w:w="4773" w:type="dxa"/>
          </w:tcPr>
          <w:p w14:paraId="642A46D7" w14:textId="77777777" w:rsidR="00073CA8" w:rsidRP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Dr. Héctor Raúl Pérez Gómez</w:t>
            </w:r>
          </w:p>
          <w:p w14:paraId="7A29C186" w14:textId="77777777" w:rsidR="00073CA8" w:rsidRDefault="00073CA8" w:rsidP="00073CA8">
            <w:pPr>
              <w:spacing w:line="276" w:lineRule="auto"/>
              <w:jc w:val="center"/>
              <w:rPr>
                <w:rFonts w:ascii="AvantGarde Bk BT" w:eastAsia="Arial" w:hAnsi="AvantGarde Bk BT"/>
                <w:color w:val="000000"/>
                <w:sz w:val="22"/>
                <w:szCs w:val="22"/>
                <w:lang w:val="es"/>
              </w:rPr>
            </w:pPr>
          </w:p>
        </w:tc>
      </w:tr>
      <w:tr w:rsidR="00073CA8" w14:paraId="0CFB7E48" w14:textId="77777777" w:rsidTr="00073CA8">
        <w:tc>
          <w:tcPr>
            <w:tcW w:w="4772" w:type="dxa"/>
          </w:tcPr>
          <w:p w14:paraId="378D2B31" w14:textId="77777777" w:rsidR="00073CA8" w:rsidRDefault="00073CA8" w:rsidP="00073CA8">
            <w:pPr>
              <w:spacing w:line="276" w:lineRule="auto"/>
              <w:jc w:val="center"/>
              <w:rPr>
                <w:rFonts w:ascii="AvantGarde Bk BT" w:eastAsia="Arial" w:hAnsi="AvantGarde Bk BT"/>
                <w:color w:val="000000"/>
                <w:sz w:val="22"/>
                <w:szCs w:val="22"/>
                <w:lang w:val="es"/>
              </w:rPr>
            </w:pPr>
          </w:p>
          <w:p w14:paraId="3DBED835" w14:textId="77777777" w:rsidR="00073CA8" w:rsidRDefault="00073CA8" w:rsidP="00073CA8">
            <w:pPr>
              <w:spacing w:line="276" w:lineRule="auto"/>
              <w:jc w:val="center"/>
              <w:rPr>
                <w:rFonts w:ascii="AvantGarde Bk BT" w:eastAsia="Arial" w:hAnsi="AvantGarde Bk BT"/>
                <w:color w:val="000000"/>
                <w:sz w:val="22"/>
                <w:szCs w:val="22"/>
                <w:lang w:val="es"/>
              </w:rPr>
            </w:pPr>
          </w:p>
          <w:p w14:paraId="5D794830" w14:textId="77777777" w:rsidR="00073CA8" w:rsidRDefault="00073CA8" w:rsidP="00073CA8">
            <w:pPr>
              <w:spacing w:line="276" w:lineRule="auto"/>
              <w:jc w:val="center"/>
              <w:rPr>
                <w:rFonts w:ascii="AvantGarde Bk BT" w:eastAsia="Arial" w:hAnsi="AvantGarde Bk BT"/>
                <w:color w:val="000000"/>
                <w:sz w:val="22"/>
                <w:szCs w:val="22"/>
                <w:lang w:val="es"/>
              </w:rPr>
            </w:pPr>
          </w:p>
          <w:p w14:paraId="1B84C775" w14:textId="7209E1EE" w:rsidR="00073CA8" w:rsidRDefault="00073CA8" w:rsidP="00073CA8">
            <w:pPr>
              <w:spacing w:line="276" w:lineRule="auto"/>
              <w:jc w:val="center"/>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Dra. Mara Nadiezhda Robles Villaseñor</w:t>
            </w:r>
          </w:p>
        </w:tc>
        <w:tc>
          <w:tcPr>
            <w:tcW w:w="4773" w:type="dxa"/>
          </w:tcPr>
          <w:p w14:paraId="10D3389A" w14:textId="77777777" w:rsid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p>
          <w:p w14:paraId="122F1349" w14:textId="77777777" w:rsid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p>
          <w:p w14:paraId="330398DC" w14:textId="77777777" w:rsid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p>
          <w:p w14:paraId="4FE48628" w14:textId="2411CC2E" w:rsidR="00073CA8" w:rsidRDefault="00073CA8" w:rsidP="006E726E">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C. María del Rocío Aceves Monte</w:t>
            </w:r>
          </w:p>
        </w:tc>
      </w:tr>
    </w:tbl>
    <w:p w14:paraId="0DE9AE80" w14:textId="77777777" w:rsid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p>
    <w:p w14:paraId="3BEF40C6" w14:textId="77777777" w:rsid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p>
    <w:p w14:paraId="1DA4016F" w14:textId="77777777" w:rsidR="00165196" w:rsidRPr="00073CA8" w:rsidRDefault="00165196"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bookmarkStart w:id="0" w:name="_GoBack"/>
      <w:bookmarkEnd w:id="0"/>
    </w:p>
    <w:p w14:paraId="62E9996B" w14:textId="63D602BB" w:rsidR="00073CA8" w:rsidRPr="00073CA8" w:rsidRDefault="00073CA8" w:rsidP="00073CA8">
      <w:pPr>
        <w:pBdr>
          <w:top w:val="nil"/>
          <w:left w:val="nil"/>
          <w:bottom w:val="nil"/>
          <w:right w:val="nil"/>
          <w:between w:val="nil"/>
        </w:pBdr>
        <w:spacing w:line="276" w:lineRule="auto"/>
        <w:jc w:val="center"/>
        <w:rPr>
          <w:rFonts w:ascii="AvantGarde Bk BT" w:eastAsia="Arial" w:hAnsi="AvantGarde Bk BT"/>
          <w:b/>
          <w:color w:val="000000"/>
          <w:sz w:val="22"/>
          <w:szCs w:val="22"/>
          <w:lang w:val="es"/>
        </w:rPr>
      </w:pPr>
      <w:r w:rsidRPr="00073CA8">
        <w:rPr>
          <w:rFonts w:ascii="AvantGarde Bk BT" w:eastAsia="Arial" w:hAnsi="AvantGarde Bk BT"/>
          <w:b/>
          <w:color w:val="000000"/>
          <w:sz w:val="22"/>
          <w:szCs w:val="22"/>
          <w:lang w:val="es"/>
        </w:rPr>
        <w:t>Mtro. José Alfredo Peña Ramos</w:t>
      </w:r>
    </w:p>
    <w:p w14:paraId="36AF8652" w14:textId="77777777" w:rsidR="00073CA8" w:rsidRPr="00073CA8" w:rsidRDefault="00073CA8" w:rsidP="00073CA8">
      <w:pPr>
        <w:pBdr>
          <w:top w:val="nil"/>
          <w:left w:val="nil"/>
          <w:bottom w:val="nil"/>
          <w:right w:val="nil"/>
          <w:between w:val="nil"/>
        </w:pBdr>
        <w:spacing w:line="276" w:lineRule="auto"/>
        <w:jc w:val="center"/>
        <w:rPr>
          <w:rFonts w:ascii="AvantGarde Bk BT" w:eastAsia="Arial" w:hAnsi="AvantGarde Bk BT"/>
          <w:color w:val="000000"/>
          <w:sz w:val="22"/>
          <w:szCs w:val="22"/>
          <w:lang w:val="es"/>
        </w:rPr>
      </w:pPr>
      <w:r w:rsidRPr="00073CA8">
        <w:rPr>
          <w:rFonts w:ascii="AvantGarde Bk BT" w:eastAsia="Arial" w:hAnsi="AvantGarde Bk BT"/>
          <w:color w:val="000000"/>
          <w:sz w:val="22"/>
          <w:szCs w:val="22"/>
          <w:lang w:val="es"/>
        </w:rPr>
        <w:t>Secretario de Actas y Acuerdos</w:t>
      </w:r>
    </w:p>
    <w:sectPr w:rsidR="00073CA8" w:rsidRPr="00073CA8" w:rsidSect="00073CA8">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C66F8" w14:textId="77777777" w:rsidR="00BB7BBA" w:rsidRDefault="00BB7BBA" w:rsidP="00C85DA2">
      <w:r>
        <w:separator/>
      </w:r>
    </w:p>
  </w:endnote>
  <w:endnote w:type="continuationSeparator" w:id="0">
    <w:p w14:paraId="1FF25A8D" w14:textId="77777777" w:rsidR="00BB7BBA" w:rsidRDefault="00BB7BB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Humanst521 BT">
    <w:altName w:val="Times New Roman"/>
    <w:panose1 w:val="00000000000000000000"/>
    <w:charset w:val="00"/>
    <w:family w:val="roman"/>
    <w:notTrueType/>
    <w:pitch w:val="default"/>
  </w:font>
  <w:font w:name="Nebraska">
    <w:panose1 w:val="00000000000000000000"/>
    <w:charset w:val="00"/>
    <w:family w:val="auto"/>
    <w:notTrueType/>
    <w:pitch w:val="default"/>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vantGarde Bk BT">
    <w:altName w:val="Times New Roman"/>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79BDC81E" w:rsidR="00CE6DD1" w:rsidRPr="00DC51E6" w:rsidRDefault="00CE6DD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65196">
              <w:rPr>
                <w:rFonts w:ascii="AvantGarde Bk BT" w:hAnsi="AvantGarde Bk BT"/>
                <w:b/>
                <w:noProof/>
                <w:sz w:val="14"/>
                <w:szCs w:val="14"/>
              </w:rPr>
              <w:t>8</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65196">
              <w:rPr>
                <w:rFonts w:ascii="AvantGarde Bk BT" w:hAnsi="AvantGarde Bk BT"/>
                <w:b/>
                <w:noProof/>
                <w:sz w:val="14"/>
                <w:szCs w:val="14"/>
              </w:rPr>
              <w:t>8</w:t>
            </w:r>
            <w:r w:rsidRPr="00DC51E6">
              <w:rPr>
                <w:rFonts w:ascii="AvantGarde Bk BT" w:hAnsi="AvantGarde Bk BT"/>
                <w:b/>
                <w:sz w:val="14"/>
                <w:szCs w:val="14"/>
              </w:rPr>
              <w:fldChar w:fldCharType="end"/>
            </w:r>
          </w:p>
        </w:sdtContent>
      </w:sdt>
    </w:sdtContent>
  </w:sdt>
  <w:p w14:paraId="0BC3E765" w14:textId="1F16618D" w:rsidR="00CE6DD1" w:rsidRDefault="00CE6DD1" w:rsidP="00BC2CE9">
    <w:pPr>
      <w:pStyle w:val="Piedepgina"/>
      <w:tabs>
        <w:tab w:val="left" w:pos="1944"/>
      </w:tabs>
      <w:spacing w:line="276" w:lineRule="auto"/>
      <w:rPr>
        <w:rFonts w:ascii="Times New Roman" w:hAnsi="Times New Roman" w:cs="Times New Roman"/>
        <w:sz w:val="17"/>
        <w:szCs w:val="17"/>
      </w:rPr>
    </w:pPr>
    <w:r>
      <w:rPr>
        <w:rFonts w:ascii="Times New Roman" w:hAnsi="Times New Roman" w:cs="Times New Roman"/>
        <w:sz w:val="17"/>
        <w:szCs w:val="17"/>
      </w:rPr>
      <w:tab/>
    </w:r>
    <w:r>
      <w:rPr>
        <w:rFonts w:ascii="Times New Roman" w:hAnsi="Times New Roman" w:cs="Times New Roman"/>
        <w:sz w:val="17"/>
        <w:szCs w:val="17"/>
      </w:rPr>
      <w:tab/>
    </w:r>
  </w:p>
  <w:p w14:paraId="7590BCBE" w14:textId="77777777" w:rsidR="00CE6DD1" w:rsidRPr="00C85DA2" w:rsidRDefault="00CE6DD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272D3D81" w:rsidR="00CE6DD1" w:rsidRPr="00C85DA2" w:rsidRDefault="00CE6DD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CE6DD1" w:rsidRPr="00C85DA2" w:rsidRDefault="00CE6DD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CE6DD1" w:rsidRPr="00DC51E6" w:rsidRDefault="00CE6DD1"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6D50F" w14:textId="77777777" w:rsidR="00BB7BBA" w:rsidRDefault="00BB7BBA" w:rsidP="00C85DA2">
      <w:r>
        <w:separator/>
      </w:r>
    </w:p>
  </w:footnote>
  <w:footnote w:type="continuationSeparator" w:id="0">
    <w:p w14:paraId="631B6B4B" w14:textId="77777777" w:rsidR="00BB7BBA" w:rsidRDefault="00BB7BBA" w:rsidP="00C85DA2">
      <w:r>
        <w:continuationSeparator/>
      </w:r>
    </w:p>
  </w:footnote>
  <w:footnote w:id="1">
    <w:p w14:paraId="2F679174" w14:textId="77777777" w:rsidR="00073CA8" w:rsidRPr="00CC1371" w:rsidRDefault="00073CA8" w:rsidP="00073CA8">
      <w:pPr>
        <w:rPr>
          <w:rFonts w:ascii="AvantGarde Bk BT" w:hAnsi="AvantGarde Bk BT"/>
          <w:sz w:val="16"/>
          <w:szCs w:val="16"/>
        </w:rPr>
      </w:pPr>
      <w:r w:rsidRPr="00CC1371">
        <w:rPr>
          <w:rFonts w:ascii="AvantGarde Bk BT" w:hAnsi="AvantGarde Bk BT"/>
          <w:sz w:val="16"/>
          <w:szCs w:val="16"/>
          <w:vertAlign w:val="superscript"/>
        </w:rPr>
        <w:footnoteRef/>
      </w:r>
      <w:r w:rsidRPr="00CC1371">
        <w:rPr>
          <w:rFonts w:ascii="AvantGarde Bk BT" w:hAnsi="AvantGarde Bk BT"/>
          <w:sz w:val="16"/>
          <w:szCs w:val="16"/>
        </w:rPr>
        <w:t xml:space="preserve"> </w:t>
      </w:r>
      <w:r w:rsidRPr="00CC1371">
        <w:rPr>
          <w:rFonts w:ascii="AvantGarde Bk BT" w:hAnsi="AvantGarde Bk BT"/>
          <w:sz w:val="16"/>
          <w:szCs w:val="16"/>
          <w:highlight w:val="white"/>
        </w:rPr>
        <w:t xml:space="preserve">Sánchez, E. (s.f.). </w:t>
      </w:r>
      <w:r w:rsidRPr="00CC1371">
        <w:rPr>
          <w:rFonts w:ascii="AvantGarde Bk BT" w:hAnsi="AvantGarde Bk BT"/>
          <w:i/>
          <w:sz w:val="16"/>
          <w:szCs w:val="16"/>
          <w:highlight w:val="white"/>
        </w:rPr>
        <w:t>Apuntes para la prensa de Guadalajara</w:t>
      </w:r>
      <w:r w:rsidRPr="00CC1371">
        <w:rPr>
          <w:rFonts w:ascii="AvantGarde Bk BT" w:hAnsi="AvantGarde Bk BT"/>
          <w:sz w:val="16"/>
          <w:szCs w:val="16"/>
          <w:highlight w:val="white"/>
        </w:rPr>
        <w:t xml:space="preserve">. Octubre 4, 2017, de CUCSH Sitio web: </w:t>
      </w:r>
      <w:hyperlink r:id="rId1">
        <w:r w:rsidRPr="00CC1371">
          <w:rPr>
            <w:rFonts w:ascii="AvantGarde Bk BT" w:hAnsi="AvantGarde Bk BT"/>
            <w:color w:val="1155CC"/>
            <w:sz w:val="16"/>
            <w:szCs w:val="16"/>
            <w:highlight w:val="white"/>
            <w:u w:val="single"/>
          </w:rPr>
          <w:t>http://www.publicaciones.cucsh.udg.mx/pperiod/comsoc/pdf/4-5_1989/10-38.pdf</w:t>
        </w:r>
      </w:hyperlink>
    </w:p>
  </w:footnote>
  <w:footnote w:id="2">
    <w:p w14:paraId="3343D9B2" w14:textId="7433F833" w:rsidR="00073CA8" w:rsidRPr="00D04DC2" w:rsidRDefault="00073CA8" w:rsidP="00073CA8">
      <w:pPr>
        <w:rPr>
          <w:rFonts w:ascii="AvantGarde Bk BT" w:hAnsi="AvantGarde Bk BT"/>
          <w:sz w:val="16"/>
          <w:szCs w:val="16"/>
        </w:rPr>
      </w:pPr>
      <w:r w:rsidRPr="00CC1371">
        <w:rPr>
          <w:rFonts w:ascii="AvantGarde Bk BT" w:hAnsi="AvantGarde Bk BT"/>
          <w:sz w:val="16"/>
          <w:szCs w:val="16"/>
          <w:vertAlign w:val="superscript"/>
        </w:rPr>
        <w:footnoteRef/>
      </w:r>
      <w:r w:rsidR="007B0ABD">
        <w:rPr>
          <w:rFonts w:ascii="AvantGarde Bk BT" w:hAnsi="AvantGarde Bk BT"/>
          <w:sz w:val="16"/>
          <w:szCs w:val="16"/>
        </w:rPr>
        <w:t xml:space="preserve"> </w:t>
      </w:r>
      <w:proofErr w:type="spellStart"/>
      <w:r w:rsidR="007B0ABD">
        <w:rPr>
          <w:rFonts w:ascii="AvantGarde Bk BT" w:hAnsi="AvantGarde Bk BT"/>
          <w:sz w:val="16"/>
          <w:szCs w:val="16"/>
        </w:rPr>
        <w:t>Infográfico</w:t>
      </w:r>
      <w:proofErr w:type="spellEnd"/>
      <w:r w:rsidR="007B0ABD">
        <w:rPr>
          <w:rFonts w:ascii="AvantGarde Bk BT" w:hAnsi="AvantGarde Bk BT"/>
          <w:sz w:val="16"/>
          <w:szCs w:val="16"/>
        </w:rPr>
        <w:t xml:space="preserve"> conmemorativo del Periódico </w:t>
      </w:r>
      <w:r w:rsidRPr="00CC1371">
        <w:rPr>
          <w:rFonts w:ascii="AvantGarde Bk BT" w:hAnsi="AvantGarde Bk BT"/>
          <w:i/>
          <w:sz w:val="16"/>
          <w:szCs w:val="16"/>
        </w:rPr>
        <w:t>El Informador</w:t>
      </w:r>
      <w:r w:rsidRPr="00CC1371">
        <w:rPr>
          <w:rFonts w:ascii="AvantGarde Bk BT" w:hAnsi="AvantGarde Bk BT"/>
          <w:sz w:val="16"/>
          <w:szCs w:val="16"/>
        </w:rPr>
        <w:t xml:space="preserve">. </w:t>
      </w:r>
      <w:hyperlink r:id="rId2">
        <w:r w:rsidRPr="00D04DC2">
          <w:rPr>
            <w:rFonts w:ascii="AvantGarde Bk BT" w:hAnsi="AvantGarde Bk BT"/>
            <w:color w:val="1155CC"/>
            <w:sz w:val="16"/>
            <w:szCs w:val="16"/>
            <w:u w:val="single"/>
          </w:rPr>
          <w:t>http://interactivos.informador.com.mx/internet/interactivos/especiales/aniversarioelinformador/100/</w:t>
        </w:r>
      </w:hyperlink>
      <w:r w:rsidRPr="00D04DC2">
        <w:rPr>
          <w:rFonts w:ascii="AvantGarde Bk BT" w:hAnsi="AvantGarde Bk BT"/>
          <w:sz w:val="16"/>
          <w:szCs w:val="16"/>
        </w:rPr>
        <w:t xml:space="preserve"> </w:t>
      </w:r>
    </w:p>
  </w:footnote>
  <w:footnote w:id="3">
    <w:p w14:paraId="4D03513D" w14:textId="6F879697" w:rsidR="00073CA8" w:rsidRPr="006A1AB9" w:rsidRDefault="00073CA8" w:rsidP="00073CA8">
      <w:pPr>
        <w:rPr>
          <w:rFonts w:ascii="AvantGarde Bk BT" w:hAnsi="AvantGarde Bk BT"/>
          <w:sz w:val="16"/>
          <w:szCs w:val="16"/>
        </w:rPr>
      </w:pPr>
      <w:r w:rsidRPr="006A1AB9">
        <w:rPr>
          <w:rFonts w:ascii="AvantGarde Bk BT" w:hAnsi="AvantGarde Bk BT"/>
          <w:sz w:val="16"/>
          <w:szCs w:val="16"/>
          <w:vertAlign w:val="superscript"/>
        </w:rPr>
        <w:footnoteRef/>
      </w:r>
      <w:r w:rsidR="006A1AB9" w:rsidRPr="00B74833">
        <w:rPr>
          <w:rFonts w:ascii="AvantGarde Bk BT" w:hAnsi="AvantGarde Bk BT"/>
          <w:sz w:val="16"/>
          <w:szCs w:val="16"/>
        </w:rPr>
        <w:t xml:space="preserve"> </w:t>
      </w:r>
      <w:proofErr w:type="spellStart"/>
      <w:r w:rsidR="006A1AB9" w:rsidRPr="00B74833">
        <w:rPr>
          <w:rFonts w:ascii="AvantGarde Bk BT" w:hAnsi="AvantGarde Bk BT"/>
          <w:sz w:val="16"/>
          <w:szCs w:val="16"/>
        </w:rPr>
        <w:t>Massini</w:t>
      </w:r>
      <w:proofErr w:type="spellEnd"/>
      <w:proofErr w:type="gramStart"/>
      <w:r w:rsidR="006A1AB9" w:rsidRPr="00B74833">
        <w:rPr>
          <w:rFonts w:ascii="AvantGarde Bk BT" w:hAnsi="AvantGarde Bk BT"/>
          <w:sz w:val="16"/>
          <w:szCs w:val="16"/>
        </w:rPr>
        <w:t>,  Bernardo</w:t>
      </w:r>
      <w:proofErr w:type="gramEnd"/>
      <w:r w:rsidR="006A1AB9" w:rsidRPr="00B74833">
        <w:rPr>
          <w:rFonts w:ascii="AvantGarde Bk BT" w:hAnsi="AvantGarde Bk BT"/>
          <w:sz w:val="16"/>
          <w:szCs w:val="16"/>
        </w:rPr>
        <w:t xml:space="preserve">. </w:t>
      </w:r>
      <w:r w:rsidRPr="006A1AB9">
        <w:rPr>
          <w:rFonts w:ascii="AvantGarde Bk BT" w:hAnsi="AvantGarde Bk BT"/>
          <w:sz w:val="16"/>
          <w:szCs w:val="16"/>
        </w:rPr>
        <w:t xml:space="preserve">(2016)  </w:t>
      </w:r>
      <w:r w:rsidRPr="006A1AB9">
        <w:rPr>
          <w:rFonts w:ascii="AvantGarde Bk BT" w:hAnsi="AvantGarde Bk BT"/>
          <w:i/>
          <w:sz w:val="16"/>
          <w:szCs w:val="16"/>
        </w:rPr>
        <w:t>Un Caudillo y dos periódicos.  Obregón como modelo de la relación de la prensa y el poder en la revolución mexicana</w:t>
      </w:r>
      <w:r w:rsidRPr="006A1AB9">
        <w:rPr>
          <w:rFonts w:ascii="AvantGarde Bk BT" w:hAnsi="AvantGarde Bk BT"/>
          <w:sz w:val="16"/>
          <w:szCs w:val="16"/>
        </w:rPr>
        <w:t xml:space="preserve">.  Instituto Mora, México.   </w:t>
      </w:r>
    </w:p>
  </w:footnote>
  <w:footnote w:id="4">
    <w:p w14:paraId="13506741" w14:textId="77777777" w:rsidR="00073CA8" w:rsidRPr="006A1AB9" w:rsidRDefault="00073CA8" w:rsidP="00073CA8">
      <w:pPr>
        <w:rPr>
          <w:rFonts w:ascii="AvantGarde Bk BT" w:hAnsi="AvantGarde Bk BT"/>
          <w:sz w:val="16"/>
          <w:szCs w:val="16"/>
        </w:rPr>
      </w:pPr>
      <w:r w:rsidRPr="006A1AB9">
        <w:rPr>
          <w:rFonts w:ascii="AvantGarde Bk BT" w:hAnsi="AvantGarde Bk BT"/>
          <w:sz w:val="16"/>
          <w:szCs w:val="16"/>
          <w:vertAlign w:val="superscript"/>
        </w:rPr>
        <w:footnoteRef/>
      </w:r>
      <w:r w:rsidRPr="006A1AB9">
        <w:rPr>
          <w:rFonts w:ascii="AvantGarde Bk BT" w:hAnsi="AvantGarde Bk BT"/>
          <w:sz w:val="16"/>
          <w:szCs w:val="16"/>
        </w:rPr>
        <w:t xml:space="preserve"> Portal Premio Jalisco de Periodismo</w:t>
      </w:r>
    </w:p>
    <w:p w14:paraId="0E95F724" w14:textId="77777777" w:rsidR="00073CA8" w:rsidRPr="006A1AB9" w:rsidRDefault="00BB7BBA" w:rsidP="00073CA8">
      <w:pPr>
        <w:rPr>
          <w:rFonts w:ascii="AvantGarde Bk BT" w:hAnsi="AvantGarde Bk BT"/>
          <w:sz w:val="16"/>
          <w:szCs w:val="16"/>
        </w:rPr>
      </w:pPr>
      <w:hyperlink r:id="rId3">
        <w:r w:rsidR="00073CA8" w:rsidRPr="006A1AB9">
          <w:rPr>
            <w:rFonts w:ascii="AvantGarde Bk BT" w:eastAsia="Calibri" w:hAnsi="AvantGarde Bk BT" w:cs="Calibri"/>
            <w:color w:val="1155CC"/>
            <w:sz w:val="16"/>
            <w:szCs w:val="16"/>
            <w:u w:val="single"/>
          </w:rPr>
          <w:t>http://v6.comsoc.udg.mx/premiojalisco/historico.php?a=1997</w:t>
        </w:r>
      </w:hyperlink>
      <w:r w:rsidR="00073CA8" w:rsidRPr="006A1AB9">
        <w:rPr>
          <w:rFonts w:ascii="AvantGarde Bk BT" w:eastAsia="Calibri" w:hAnsi="AvantGarde Bk BT" w:cs="Calibri"/>
          <w:sz w:val="16"/>
          <w:szCs w:val="16"/>
        </w:rPr>
        <w:t xml:space="preserve"> </w:t>
      </w:r>
    </w:p>
  </w:footnote>
  <w:footnote w:id="5">
    <w:p w14:paraId="6FCB6827" w14:textId="77777777" w:rsidR="00073CA8" w:rsidRPr="00280D81" w:rsidRDefault="00073CA8" w:rsidP="00073CA8">
      <w:pPr>
        <w:rPr>
          <w:rFonts w:ascii="AvantGarde Bk BT" w:hAnsi="AvantGarde Bk BT"/>
          <w:sz w:val="16"/>
          <w:szCs w:val="16"/>
        </w:rPr>
      </w:pPr>
      <w:r w:rsidRPr="00280D81">
        <w:rPr>
          <w:rFonts w:ascii="AvantGarde Bk BT" w:hAnsi="AvantGarde Bk BT"/>
          <w:sz w:val="16"/>
          <w:szCs w:val="16"/>
          <w:vertAlign w:val="superscript"/>
        </w:rPr>
        <w:footnoteRef/>
      </w:r>
      <w:r w:rsidRPr="00280D81">
        <w:rPr>
          <w:rFonts w:ascii="AvantGarde Bk BT" w:hAnsi="AvantGarde Bk BT"/>
          <w:sz w:val="16"/>
          <w:szCs w:val="16"/>
        </w:rPr>
        <w:t xml:space="preserve"> Portal de la Revista Comunicación y Sociedad</w:t>
      </w:r>
    </w:p>
    <w:p w14:paraId="2A36E158" w14:textId="6967A563" w:rsidR="00073CA8" w:rsidRPr="00280D81" w:rsidRDefault="00073CA8" w:rsidP="00073CA8">
      <w:pPr>
        <w:rPr>
          <w:rFonts w:ascii="AvantGarde Bk BT" w:hAnsi="AvantGarde Bk BT"/>
          <w:sz w:val="16"/>
          <w:szCs w:val="16"/>
        </w:rPr>
      </w:pPr>
      <w:r w:rsidRPr="00280D81">
        <w:rPr>
          <w:rFonts w:ascii="AvantGarde Bk BT" w:hAnsi="AvantGarde Bk BT"/>
          <w:sz w:val="16"/>
          <w:szCs w:val="16"/>
        </w:rPr>
        <w:t xml:space="preserve"> </w:t>
      </w:r>
      <w:hyperlink r:id="rId4">
        <w:r w:rsidRPr="00280D81">
          <w:rPr>
            <w:rFonts w:ascii="AvantGarde Bk BT" w:hAnsi="AvantGarde Bk BT"/>
            <w:color w:val="1155CC"/>
            <w:sz w:val="16"/>
            <w:szCs w:val="16"/>
            <w:u w:val="single"/>
          </w:rPr>
          <w:t>http://www.comunicacionysociedad.cucsh.udg.mx/index.php/comsoc</w:t>
        </w:r>
      </w:hyperlink>
      <w:r w:rsidRPr="00280D81">
        <w:rPr>
          <w:rFonts w:ascii="AvantGarde Bk BT" w:hAnsi="AvantGarde Bk BT"/>
          <w:sz w:val="16"/>
          <w:szCs w:val="16"/>
        </w:rPr>
        <w:t xml:space="preserve"> </w:t>
      </w:r>
    </w:p>
  </w:footnote>
  <w:footnote w:id="6">
    <w:p w14:paraId="5AEB9D7E" w14:textId="77777777" w:rsidR="00073CA8" w:rsidRPr="00280D81" w:rsidRDefault="00073CA8" w:rsidP="00073CA8">
      <w:pPr>
        <w:rPr>
          <w:rFonts w:ascii="AvantGarde Bk BT" w:hAnsi="AvantGarde Bk BT"/>
          <w:sz w:val="16"/>
          <w:szCs w:val="16"/>
        </w:rPr>
      </w:pPr>
      <w:r w:rsidRPr="00280D81">
        <w:rPr>
          <w:rFonts w:ascii="AvantGarde Bk BT" w:hAnsi="AvantGarde Bk BT"/>
          <w:sz w:val="16"/>
          <w:szCs w:val="16"/>
          <w:vertAlign w:val="superscript"/>
        </w:rPr>
        <w:footnoteRef/>
      </w:r>
      <w:r w:rsidRPr="00280D81">
        <w:rPr>
          <w:rFonts w:ascii="AvantGarde Bk BT" w:hAnsi="AvantGarde Bk BT"/>
          <w:sz w:val="16"/>
          <w:szCs w:val="16"/>
        </w:rPr>
        <w:t xml:space="preserve"> Artículo 19 (6 de octubre de 2017). </w:t>
      </w:r>
      <w:r w:rsidRPr="00280D81">
        <w:rPr>
          <w:rFonts w:ascii="AvantGarde Bk BT" w:hAnsi="AvantGarde Bk BT"/>
          <w:i/>
          <w:sz w:val="16"/>
          <w:szCs w:val="16"/>
        </w:rPr>
        <w:t>Periodistas asesinados en México</w:t>
      </w:r>
      <w:r w:rsidRPr="00280D81">
        <w:rPr>
          <w:rFonts w:ascii="AvantGarde Bk BT" w:hAnsi="AvantGarde Bk BT"/>
          <w:sz w:val="16"/>
          <w:szCs w:val="16"/>
        </w:rPr>
        <w:t>, disponible en:</w:t>
      </w:r>
    </w:p>
    <w:p w14:paraId="166FA877" w14:textId="1C05C331" w:rsidR="00073CA8" w:rsidRPr="00280D81" w:rsidRDefault="00073CA8" w:rsidP="00073CA8">
      <w:pPr>
        <w:rPr>
          <w:rFonts w:ascii="AvantGarde Bk BT" w:hAnsi="AvantGarde Bk BT"/>
          <w:sz w:val="16"/>
          <w:szCs w:val="16"/>
        </w:rPr>
      </w:pPr>
      <w:r w:rsidRPr="00280D81">
        <w:rPr>
          <w:rFonts w:ascii="AvantGarde Bk BT" w:hAnsi="AvantGarde Bk BT"/>
          <w:sz w:val="16"/>
          <w:szCs w:val="16"/>
        </w:rPr>
        <w:t xml:space="preserve"> </w:t>
      </w:r>
      <w:hyperlink r:id="rId5">
        <w:r w:rsidRPr="00280D81">
          <w:rPr>
            <w:rFonts w:ascii="AvantGarde Bk BT" w:hAnsi="AvantGarde Bk BT"/>
            <w:color w:val="1155CC"/>
            <w:sz w:val="16"/>
            <w:szCs w:val="16"/>
            <w:u w:val="single"/>
          </w:rPr>
          <w:t>https://articulo19.org/periodistasasesinados/</w:t>
        </w:r>
      </w:hyperlink>
      <w:r w:rsidRPr="00280D81">
        <w:rPr>
          <w:rFonts w:ascii="AvantGarde Bk BT" w:hAnsi="AvantGarde Bk BT"/>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CE6DD1" w:rsidRDefault="00CE6DD1"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CE6DD1" w:rsidRDefault="00CE6DD1" w:rsidP="007B1178">
    <w:pPr>
      <w:pStyle w:val="Encabezado"/>
      <w:jc w:val="right"/>
      <w:rPr>
        <w:noProof/>
        <w:lang w:val="es-ES"/>
      </w:rPr>
    </w:pPr>
  </w:p>
  <w:p w14:paraId="3BC229B5" w14:textId="77777777" w:rsidR="00CE6DD1" w:rsidRDefault="00CE6DD1" w:rsidP="007B1178">
    <w:pPr>
      <w:pStyle w:val="Encabezado"/>
      <w:jc w:val="right"/>
      <w:rPr>
        <w:noProof/>
        <w:lang w:val="es-ES"/>
      </w:rPr>
    </w:pPr>
  </w:p>
  <w:p w14:paraId="22C6EA22" w14:textId="77777777" w:rsidR="00CE6DD1" w:rsidRDefault="00CE6DD1" w:rsidP="007B1178">
    <w:pPr>
      <w:pStyle w:val="Encabezado"/>
      <w:jc w:val="right"/>
      <w:rPr>
        <w:rFonts w:ascii="AvantGarde Bk BT" w:hAnsi="AvantGarde Bk BT"/>
        <w:noProof/>
        <w:lang w:val="es-ES"/>
      </w:rPr>
    </w:pPr>
  </w:p>
  <w:p w14:paraId="4410EAF9" w14:textId="77777777" w:rsidR="00CE6DD1" w:rsidRPr="007B1178" w:rsidRDefault="00CE6DD1"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3A35206F" w:rsidR="00CE6DD1" w:rsidRPr="007B1178" w:rsidRDefault="00073CA8" w:rsidP="007B1178">
    <w:pPr>
      <w:pStyle w:val="Encabezado"/>
      <w:jc w:val="right"/>
      <w:rPr>
        <w:rFonts w:ascii="AvantGarde Bk BT" w:hAnsi="AvantGarde Bk BT"/>
        <w:lang w:val="es-ES"/>
      </w:rPr>
    </w:pPr>
    <w:r>
      <w:rPr>
        <w:rFonts w:ascii="AvantGarde Bk BT" w:hAnsi="AvantGarde Bk BT"/>
        <w:noProof/>
        <w:lang w:val="es-ES"/>
      </w:rPr>
      <w:t>Dictamen Núm. I/2017/</w:t>
    </w:r>
    <w:r w:rsidR="00334E07">
      <w:rPr>
        <w:rFonts w:ascii="AvantGarde Bk BT" w:hAnsi="AvantGarde Bk BT"/>
        <w:noProof/>
        <w:lang w:val="es-ES"/>
      </w:rPr>
      <w:t>24</w:t>
    </w:r>
    <w:r w:rsidR="00D52583">
      <w:rPr>
        <w:rFonts w:ascii="AvantGarde Bk BT" w:hAnsi="AvantGarde Bk BT"/>
        <w:noProof/>
        <w:lang w:val="es-ES"/>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19050CDB"/>
    <w:multiLevelType w:val="hybridMultilevel"/>
    <w:tmpl w:val="2FCE4AE6"/>
    <w:lvl w:ilvl="0" w:tplc="AD90F8A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4D3C3B"/>
    <w:multiLevelType w:val="hybridMultilevel"/>
    <w:tmpl w:val="D4927ED6"/>
    <w:lvl w:ilvl="0" w:tplc="33C6C442">
      <w:start w:val="1"/>
      <w:numFmt w:val="bullet"/>
      <w:pStyle w:val="Puntos"/>
      <w:lvlText w:val=""/>
      <w:lvlJc w:val="left"/>
      <w:pPr>
        <w:ind w:left="727" w:hanging="360"/>
      </w:pPr>
      <w:rPr>
        <w:rFonts w:ascii="Symbol" w:hAnsi="Symbol" w:hint="default"/>
      </w:rPr>
    </w:lvl>
    <w:lvl w:ilvl="1" w:tplc="080A0003">
      <w:start w:val="1"/>
      <w:numFmt w:val="bullet"/>
      <w:lvlText w:val="o"/>
      <w:lvlJc w:val="left"/>
      <w:pPr>
        <w:ind w:left="1447" w:hanging="360"/>
      </w:pPr>
      <w:rPr>
        <w:rFonts w:ascii="Courier New" w:hAnsi="Courier New" w:cs="Courier New" w:hint="default"/>
      </w:rPr>
    </w:lvl>
    <w:lvl w:ilvl="2" w:tplc="080A0005" w:tentative="1">
      <w:start w:val="1"/>
      <w:numFmt w:val="bullet"/>
      <w:lvlText w:val=""/>
      <w:lvlJc w:val="left"/>
      <w:pPr>
        <w:ind w:left="2167" w:hanging="360"/>
      </w:pPr>
      <w:rPr>
        <w:rFonts w:ascii="Wingdings" w:hAnsi="Wingdings" w:hint="default"/>
      </w:rPr>
    </w:lvl>
    <w:lvl w:ilvl="3" w:tplc="080A0001" w:tentative="1">
      <w:start w:val="1"/>
      <w:numFmt w:val="bullet"/>
      <w:lvlText w:val=""/>
      <w:lvlJc w:val="left"/>
      <w:pPr>
        <w:ind w:left="2887" w:hanging="360"/>
      </w:pPr>
      <w:rPr>
        <w:rFonts w:ascii="Symbol" w:hAnsi="Symbol" w:hint="default"/>
      </w:rPr>
    </w:lvl>
    <w:lvl w:ilvl="4" w:tplc="080A0003" w:tentative="1">
      <w:start w:val="1"/>
      <w:numFmt w:val="bullet"/>
      <w:lvlText w:val="o"/>
      <w:lvlJc w:val="left"/>
      <w:pPr>
        <w:ind w:left="3607" w:hanging="360"/>
      </w:pPr>
      <w:rPr>
        <w:rFonts w:ascii="Courier New" w:hAnsi="Courier New" w:cs="Courier New" w:hint="default"/>
      </w:rPr>
    </w:lvl>
    <w:lvl w:ilvl="5" w:tplc="080A0005" w:tentative="1">
      <w:start w:val="1"/>
      <w:numFmt w:val="bullet"/>
      <w:lvlText w:val=""/>
      <w:lvlJc w:val="left"/>
      <w:pPr>
        <w:ind w:left="4327" w:hanging="360"/>
      </w:pPr>
      <w:rPr>
        <w:rFonts w:ascii="Wingdings" w:hAnsi="Wingdings" w:hint="default"/>
      </w:rPr>
    </w:lvl>
    <w:lvl w:ilvl="6" w:tplc="080A0001" w:tentative="1">
      <w:start w:val="1"/>
      <w:numFmt w:val="bullet"/>
      <w:lvlText w:val=""/>
      <w:lvlJc w:val="left"/>
      <w:pPr>
        <w:ind w:left="5047" w:hanging="360"/>
      </w:pPr>
      <w:rPr>
        <w:rFonts w:ascii="Symbol" w:hAnsi="Symbol" w:hint="default"/>
      </w:rPr>
    </w:lvl>
    <w:lvl w:ilvl="7" w:tplc="080A0003" w:tentative="1">
      <w:start w:val="1"/>
      <w:numFmt w:val="bullet"/>
      <w:lvlText w:val="o"/>
      <w:lvlJc w:val="left"/>
      <w:pPr>
        <w:ind w:left="5767" w:hanging="360"/>
      </w:pPr>
      <w:rPr>
        <w:rFonts w:ascii="Courier New" w:hAnsi="Courier New" w:cs="Courier New" w:hint="default"/>
      </w:rPr>
    </w:lvl>
    <w:lvl w:ilvl="8" w:tplc="080A0005" w:tentative="1">
      <w:start w:val="1"/>
      <w:numFmt w:val="bullet"/>
      <w:lvlText w:val=""/>
      <w:lvlJc w:val="left"/>
      <w:pPr>
        <w:ind w:left="6487" w:hanging="360"/>
      </w:pPr>
      <w:rPr>
        <w:rFonts w:ascii="Wingdings" w:hAnsi="Wingdings" w:hint="default"/>
      </w:rPr>
    </w:lvl>
  </w:abstractNum>
  <w:abstractNum w:abstractNumId="4">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
    <w:nsid w:val="2AA83D36"/>
    <w:multiLevelType w:val="multilevel"/>
    <w:tmpl w:val="E4D2C85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8AF63F5"/>
    <w:multiLevelType w:val="multilevel"/>
    <w:tmpl w:val="EFEAAC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B055E4D"/>
    <w:multiLevelType w:val="hybridMultilevel"/>
    <w:tmpl w:val="F006D500"/>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9">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5"/>
  </w:num>
  <w:num w:numId="7">
    <w:abstractNumId w:val="6"/>
  </w:num>
  <w:num w:numId="8">
    <w:abstractNumId w:val="7"/>
  </w:num>
  <w:num w:numId="9">
    <w:abstractNumId w:val="2"/>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5ECD"/>
    <w:rsid w:val="00006AAD"/>
    <w:rsid w:val="00007788"/>
    <w:rsid w:val="00007AA0"/>
    <w:rsid w:val="000141DF"/>
    <w:rsid w:val="00014D52"/>
    <w:rsid w:val="00015459"/>
    <w:rsid w:val="00015495"/>
    <w:rsid w:val="000156FC"/>
    <w:rsid w:val="000216A9"/>
    <w:rsid w:val="00022DDA"/>
    <w:rsid w:val="00022F8C"/>
    <w:rsid w:val="00023DB5"/>
    <w:rsid w:val="000244DC"/>
    <w:rsid w:val="000251D9"/>
    <w:rsid w:val="000302BE"/>
    <w:rsid w:val="000328D0"/>
    <w:rsid w:val="00032B2D"/>
    <w:rsid w:val="00032F56"/>
    <w:rsid w:val="0003424E"/>
    <w:rsid w:val="0003506D"/>
    <w:rsid w:val="00036A0D"/>
    <w:rsid w:val="00036FE3"/>
    <w:rsid w:val="00037BE4"/>
    <w:rsid w:val="000403E5"/>
    <w:rsid w:val="00040FCD"/>
    <w:rsid w:val="000418F2"/>
    <w:rsid w:val="00041B09"/>
    <w:rsid w:val="0004456D"/>
    <w:rsid w:val="000449C8"/>
    <w:rsid w:val="00045028"/>
    <w:rsid w:val="00051BE8"/>
    <w:rsid w:val="00053311"/>
    <w:rsid w:val="000547AC"/>
    <w:rsid w:val="00054913"/>
    <w:rsid w:val="000549C7"/>
    <w:rsid w:val="000555A5"/>
    <w:rsid w:val="00056DAB"/>
    <w:rsid w:val="00057158"/>
    <w:rsid w:val="00063C1B"/>
    <w:rsid w:val="0006713E"/>
    <w:rsid w:val="00070845"/>
    <w:rsid w:val="000708BB"/>
    <w:rsid w:val="00072094"/>
    <w:rsid w:val="00073885"/>
    <w:rsid w:val="00073C5B"/>
    <w:rsid w:val="00073CA8"/>
    <w:rsid w:val="000764DA"/>
    <w:rsid w:val="00077585"/>
    <w:rsid w:val="000829A6"/>
    <w:rsid w:val="00083BCF"/>
    <w:rsid w:val="00084326"/>
    <w:rsid w:val="00084B43"/>
    <w:rsid w:val="00086633"/>
    <w:rsid w:val="00090541"/>
    <w:rsid w:val="00093A86"/>
    <w:rsid w:val="00093E18"/>
    <w:rsid w:val="00097568"/>
    <w:rsid w:val="000A0851"/>
    <w:rsid w:val="000A0F62"/>
    <w:rsid w:val="000A5A89"/>
    <w:rsid w:val="000A6B27"/>
    <w:rsid w:val="000A6D78"/>
    <w:rsid w:val="000A754C"/>
    <w:rsid w:val="000B0D5B"/>
    <w:rsid w:val="000B1D78"/>
    <w:rsid w:val="000B57AE"/>
    <w:rsid w:val="000B7792"/>
    <w:rsid w:val="000C16FF"/>
    <w:rsid w:val="000C2228"/>
    <w:rsid w:val="000C3074"/>
    <w:rsid w:val="000C4597"/>
    <w:rsid w:val="000C693D"/>
    <w:rsid w:val="000C715E"/>
    <w:rsid w:val="000D3C32"/>
    <w:rsid w:val="000D595E"/>
    <w:rsid w:val="000D68F2"/>
    <w:rsid w:val="000D74B0"/>
    <w:rsid w:val="000E0662"/>
    <w:rsid w:val="000E1872"/>
    <w:rsid w:val="000E4270"/>
    <w:rsid w:val="000E6692"/>
    <w:rsid w:val="000E79F9"/>
    <w:rsid w:val="000F12BD"/>
    <w:rsid w:val="000F347F"/>
    <w:rsid w:val="000F5F9A"/>
    <w:rsid w:val="000F6ABD"/>
    <w:rsid w:val="000F6F60"/>
    <w:rsid w:val="00107BDD"/>
    <w:rsid w:val="00107BF1"/>
    <w:rsid w:val="001113AD"/>
    <w:rsid w:val="00112BBB"/>
    <w:rsid w:val="00115A41"/>
    <w:rsid w:val="00116290"/>
    <w:rsid w:val="00116787"/>
    <w:rsid w:val="00116F29"/>
    <w:rsid w:val="001175AA"/>
    <w:rsid w:val="00121B6C"/>
    <w:rsid w:val="00122B64"/>
    <w:rsid w:val="00125349"/>
    <w:rsid w:val="0012698F"/>
    <w:rsid w:val="001276F0"/>
    <w:rsid w:val="0013098B"/>
    <w:rsid w:val="00131231"/>
    <w:rsid w:val="0013580E"/>
    <w:rsid w:val="001359E4"/>
    <w:rsid w:val="001402BD"/>
    <w:rsid w:val="00140B96"/>
    <w:rsid w:val="001423BD"/>
    <w:rsid w:val="0014245F"/>
    <w:rsid w:val="001445BA"/>
    <w:rsid w:val="001453A2"/>
    <w:rsid w:val="00145BB3"/>
    <w:rsid w:val="00153F55"/>
    <w:rsid w:val="00155AE4"/>
    <w:rsid w:val="00156587"/>
    <w:rsid w:val="00156B3F"/>
    <w:rsid w:val="00156D4A"/>
    <w:rsid w:val="00162CB0"/>
    <w:rsid w:val="00163C29"/>
    <w:rsid w:val="00165196"/>
    <w:rsid w:val="001661C9"/>
    <w:rsid w:val="00167577"/>
    <w:rsid w:val="00167887"/>
    <w:rsid w:val="001711CE"/>
    <w:rsid w:val="00171AFE"/>
    <w:rsid w:val="00173000"/>
    <w:rsid w:val="00175485"/>
    <w:rsid w:val="001754B2"/>
    <w:rsid w:val="001758EC"/>
    <w:rsid w:val="00176AC4"/>
    <w:rsid w:val="00176E2B"/>
    <w:rsid w:val="00177DB6"/>
    <w:rsid w:val="00180F45"/>
    <w:rsid w:val="0018229D"/>
    <w:rsid w:val="001830D4"/>
    <w:rsid w:val="00185E9F"/>
    <w:rsid w:val="00186EAF"/>
    <w:rsid w:val="00187907"/>
    <w:rsid w:val="0019129C"/>
    <w:rsid w:val="001924DC"/>
    <w:rsid w:val="001927D6"/>
    <w:rsid w:val="00193338"/>
    <w:rsid w:val="00195851"/>
    <w:rsid w:val="00195E9A"/>
    <w:rsid w:val="00196720"/>
    <w:rsid w:val="00197CF5"/>
    <w:rsid w:val="001A0510"/>
    <w:rsid w:val="001A171E"/>
    <w:rsid w:val="001A425D"/>
    <w:rsid w:val="001A4F36"/>
    <w:rsid w:val="001A58AC"/>
    <w:rsid w:val="001A6D00"/>
    <w:rsid w:val="001A7CC6"/>
    <w:rsid w:val="001B535E"/>
    <w:rsid w:val="001B6D08"/>
    <w:rsid w:val="001C1373"/>
    <w:rsid w:val="001C353D"/>
    <w:rsid w:val="001C3B6B"/>
    <w:rsid w:val="001C7806"/>
    <w:rsid w:val="001D4BA2"/>
    <w:rsid w:val="001D71EB"/>
    <w:rsid w:val="001E0E4C"/>
    <w:rsid w:val="001E11E3"/>
    <w:rsid w:val="001E1450"/>
    <w:rsid w:val="001E4441"/>
    <w:rsid w:val="001E7BCA"/>
    <w:rsid w:val="001F065C"/>
    <w:rsid w:val="001F2307"/>
    <w:rsid w:val="001F5A26"/>
    <w:rsid w:val="001F7283"/>
    <w:rsid w:val="00200836"/>
    <w:rsid w:val="00202046"/>
    <w:rsid w:val="00204A54"/>
    <w:rsid w:val="00204A56"/>
    <w:rsid w:val="00205033"/>
    <w:rsid w:val="002070B3"/>
    <w:rsid w:val="002101EB"/>
    <w:rsid w:val="00211080"/>
    <w:rsid w:val="00211170"/>
    <w:rsid w:val="00213F1B"/>
    <w:rsid w:val="002155E2"/>
    <w:rsid w:val="00217F5C"/>
    <w:rsid w:val="002209C7"/>
    <w:rsid w:val="00221026"/>
    <w:rsid w:val="0022468F"/>
    <w:rsid w:val="002276CD"/>
    <w:rsid w:val="002302C7"/>
    <w:rsid w:val="00233907"/>
    <w:rsid w:val="00233923"/>
    <w:rsid w:val="0023401F"/>
    <w:rsid w:val="002351D5"/>
    <w:rsid w:val="002356C4"/>
    <w:rsid w:val="002359E2"/>
    <w:rsid w:val="00236D39"/>
    <w:rsid w:val="00237546"/>
    <w:rsid w:val="002446FB"/>
    <w:rsid w:val="00245489"/>
    <w:rsid w:val="002468C1"/>
    <w:rsid w:val="00250BD6"/>
    <w:rsid w:val="00251125"/>
    <w:rsid w:val="002521D7"/>
    <w:rsid w:val="00253BB2"/>
    <w:rsid w:val="002545A9"/>
    <w:rsid w:val="00255856"/>
    <w:rsid w:val="00255BCA"/>
    <w:rsid w:val="00256374"/>
    <w:rsid w:val="00256A73"/>
    <w:rsid w:val="00256C48"/>
    <w:rsid w:val="00256E9A"/>
    <w:rsid w:val="00260BCB"/>
    <w:rsid w:val="00261170"/>
    <w:rsid w:val="00261BDE"/>
    <w:rsid w:val="002631D6"/>
    <w:rsid w:val="00264563"/>
    <w:rsid w:val="00264A55"/>
    <w:rsid w:val="00267858"/>
    <w:rsid w:val="002700FA"/>
    <w:rsid w:val="0027096E"/>
    <w:rsid w:val="00270AEC"/>
    <w:rsid w:val="002725ED"/>
    <w:rsid w:val="00274C9A"/>
    <w:rsid w:val="00276716"/>
    <w:rsid w:val="00280D81"/>
    <w:rsid w:val="00281A50"/>
    <w:rsid w:val="00281B5A"/>
    <w:rsid w:val="00283469"/>
    <w:rsid w:val="002870DA"/>
    <w:rsid w:val="00287957"/>
    <w:rsid w:val="002903A4"/>
    <w:rsid w:val="00291DA0"/>
    <w:rsid w:val="0029240F"/>
    <w:rsid w:val="002952B4"/>
    <w:rsid w:val="00295EF2"/>
    <w:rsid w:val="0029603E"/>
    <w:rsid w:val="00296E2A"/>
    <w:rsid w:val="002A2017"/>
    <w:rsid w:val="002A2438"/>
    <w:rsid w:val="002A2505"/>
    <w:rsid w:val="002A2972"/>
    <w:rsid w:val="002A316D"/>
    <w:rsid w:val="002A3427"/>
    <w:rsid w:val="002A4B2D"/>
    <w:rsid w:val="002A6680"/>
    <w:rsid w:val="002A7735"/>
    <w:rsid w:val="002A774B"/>
    <w:rsid w:val="002A7C50"/>
    <w:rsid w:val="002B0E5B"/>
    <w:rsid w:val="002B1A4A"/>
    <w:rsid w:val="002B31E9"/>
    <w:rsid w:val="002B3F2A"/>
    <w:rsid w:val="002B596E"/>
    <w:rsid w:val="002B5D2F"/>
    <w:rsid w:val="002B60BC"/>
    <w:rsid w:val="002B6DF6"/>
    <w:rsid w:val="002B6FF3"/>
    <w:rsid w:val="002C194C"/>
    <w:rsid w:val="002C19AF"/>
    <w:rsid w:val="002C21B3"/>
    <w:rsid w:val="002C631C"/>
    <w:rsid w:val="002C6952"/>
    <w:rsid w:val="002D07E5"/>
    <w:rsid w:val="002D0E65"/>
    <w:rsid w:val="002D1D46"/>
    <w:rsid w:val="002D2C8F"/>
    <w:rsid w:val="002D386E"/>
    <w:rsid w:val="002D3A79"/>
    <w:rsid w:val="002D4F54"/>
    <w:rsid w:val="002D5C0F"/>
    <w:rsid w:val="002D6E5B"/>
    <w:rsid w:val="002D7EC9"/>
    <w:rsid w:val="002E0D6F"/>
    <w:rsid w:val="002E15FC"/>
    <w:rsid w:val="002E17C5"/>
    <w:rsid w:val="002E17CE"/>
    <w:rsid w:val="002E4A30"/>
    <w:rsid w:val="002E4D44"/>
    <w:rsid w:val="002E5DD0"/>
    <w:rsid w:val="002E69DC"/>
    <w:rsid w:val="002F1C91"/>
    <w:rsid w:val="002F31DD"/>
    <w:rsid w:val="002F382E"/>
    <w:rsid w:val="002F4AD6"/>
    <w:rsid w:val="002F5C14"/>
    <w:rsid w:val="003020AB"/>
    <w:rsid w:val="00302429"/>
    <w:rsid w:val="00302593"/>
    <w:rsid w:val="00304EA0"/>
    <w:rsid w:val="0030544B"/>
    <w:rsid w:val="00306809"/>
    <w:rsid w:val="00307FA5"/>
    <w:rsid w:val="00307FB9"/>
    <w:rsid w:val="00311BD6"/>
    <w:rsid w:val="00311D39"/>
    <w:rsid w:val="00312324"/>
    <w:rsid w:val="00312904"/>
    <w:rsid w:val="00313AEF"/>
    <w:rsid w:val="0031527F"/>
    <w:rsid w:val="00316762"/>
    <w:rsid w:val="00316D8D"/>
    <w:rsid w:val="00322B0D"/>
    <w:rsid w:val="0032357C"/>
    <w:rsid w:val="00324A29"/>
    <w:rsid w:val="0032538A"/>
    <w:rsid w:val="00327561"/>
    <w:rsid w:val="00327A92"/>
    <w:rsid w:val="003303C5"/>
    <w:rsid w:val="003304C0"/>
    <w:rsid w:val="003306D2"/>
    <w:rsid w:val="0033167B"/>
    <w:rsid w:val="003316D5"/>
    <w:rsid w:val="003329CB"/>
    <w:rsid w:val="00333A95"/>
    <w:rsid w:val="0033439B"/>
    <w:rsid w:val="00334E07"/>
    <w:rsid w:val="00335DAD"/>
    <w:rsid w:val="00336E33"/>
    <w:rsid w:val="00337256"/>
    <w:rsid w:val="00345984"/>
    <w:rsid w:val="00350900"/>
    <w:rsid w:val="00350B6D"/>
    <w:rsid w:val="00350C9F"/>
    <w:rsid w:val="003519CF"/>
    <w:rsid w:val="00351B3E"/>
    <w:rsid w:val="00352D05"/>
    <w:rsid w:val="00352DD3"/>
    <w:rsid w:val="00353480"/>
    <w:rsid w:val="003537D8"/>
    <w:rsid w:val="00354617"/>
    <w:rsid w:val="00354C18"/>
    <w:rsid w:val="0035707E"/>
    <w:rsid w:val="00357220"/>
    <w:rsid w:val="0036016D"/>
    <w:rsid w:val="00360C2A"/>
    <w:rsid w:val="00362021"/>
    <w:rsid w:val="00362815"/>
    <w:rsid w:val="00362863"/>
    <w:rsid w:val="003629DF"/>
    <w:rsid w:val="00366330"/>
    <w:rsid w:val="003678F1"/>
    <w:rsid w:val="00367F46"/>
    <w:rsid w:val="00372536"/>
    <w:rsid w:val="00372BFF"/>
    <w:rsid w:val="00374388"/>
    <w:rsid w:val="0037631B"/>
    <w:rsid w:val="00377518"/>
    <w:rsid w:val="0038056A"/>
    <w:rsid w:val="00381E6A"/>
    <w:rsid w:val="00382260"/>
    <w:rsid w:val="00383353"/>
    <w:rsid w:val="0038431C"/>
    <w:rsid w:val="003849FB"/>
    <w:rsid w:val="003856F8"/>
    <w:rsid w:val="003857FA"/>
    <w:rsid w:val="0038611D"/>
    <w:rsid w:val="00390983"/>
    <w:rsid w:val="00393071"/>
    <w:rsid w:val="00394228"/>
    <w:rsid w:val="0039466D"/>
    <w:rsid w:val="00395DBF"/>
    <w:rsid w:val="003A1518"/>
    <w:rsid w:val="003A2281"/>
    <w:rsid w:val="003A403D"/>
    <w:rsid w:val="003A48F4"/>
    <w:rsid w:val="003A5F2A"/>
    <w:rsid w:val="003A792D"/>
    <w:rsid w:val="003B0AA4"/>
    <w:rsid w:val="003B1464"/>
    <w:rsid w:val="003B184F"/>
    <w:rsid w:val="003B2294"/>
    <w:rsid w:val="003B44D1"/>
    <w:rsid w:val="003B6103"/>
    <w:rsid w:val="003C0783"/>
    <w:rsid w:val="003C0A92"/>
    <w:rsid w:val="003C33D5"/>
    <w:rsid w:val="003C657B"/>
    <w:rsid w:val="003D037D"/>
    <w:rsid w:val="003D18B0"/>
    <w:rsid w:val="003D4D75"/>
    <w:rsid w:val="003D5FE0"/>
    <w:rsid w:val="003D721F"/>
    <w:rsid w:val="003D7D39"/>
    <w:rsid w:val="003E1309"/>
    <w:rsid w:val="003E150F"/>
    <w:rsid w:val="003E1D6C"/>
    <w:rsid w:val="003E29BB"/>
    <w:rsid w:val="003E3AF9"/>
    <w:rsid w:val="003E3BCC"/>
    <w:rsid w:val="003E3BFE"/>
    <w:rsid w:val="003E4285"/>
    <w:rsid w:val="003E501A"/>
    <w:rsid w:val="003E50AA"/>
    <w:rsid w:val="003F0212"/>
    <w:rsid w:val="003F0FCE"/>
    <w:rsid w:val="003F17E0"/>
    <w:rsid w:val="003F1E31"/>
    <w:rsid w:val="003F242D"/>
    <w:rsid w:val="003F29B7"/>
    <w:rsid w:val="003F68B6"/>
    <w:rsid w:val="003F7494"/>
    <w:rsid w:val="004032F9"/>
    <w:rsid w:val="004040BB"/>
    <w:rsid w:val="004062B2"/>
    <w:rsid w:val="00407EC8"/>
    <w:rsid w:val="00410341"/>
    <w:rsid w:val="004107AD"/>
    <w:rsid w:val="004113EE"/>
    <w:rsid w:val="0041242A"/>
    <w:rsid w:val="00415620"/>
    <w:rsid w:val="0041785D"/>
    <w:rsid w:val="004228D1"/>
    <w:rsid w:val="00427D74"/>
    <w:rsid w:val="0043065D"/>
    <w:rsid w:val="00430CFF"/>
    <w:rsid w:val="00432731"/>
    <w:rsid w:val="00434EA5"/>
    <w:rsid w:val="00435094"/>
    <w:rsid w:val="004350ED"/>
    <w:rsid w:val="004473C1"/>
    <w:rsid w:val="00447B34"/>
    <w:rsid w:val="00450C35"/>
    <w:rsid w:val="00450C60"/>
    <w:rsid w:val="004514F9"/>
    <w:rsid w:val="004515AA"/>
    <w:rsid w:val="0045191F"/>
    <w:rsid w:val="0045427B"/>
    <w:rsid w:val="00454A60"/>
    <w:rsid w:val="00457113"/>
    <w:rsid w:val="004603B4"/>
    <w:rsid w:val="00462F67"/>
    <w:rsid w:val="00464124"/>
    <w:rsid w:val="00464433"/>
    <w:rsid w:val="004659F2"/>
    <w:rsid w:val="00466053"/>
    <w:rsid w:val="0046754E"/>
    <w:rsid w:val="00467880"/>
    <w:rsid w:val="00467D8E"/>
    <w:rsid w:val="0047081B"/>
    <w:rsid w:val="0047292A"/>
    <w:rsid w:val="004736C1"/>
    <w:rsid w:val="0047440F"/>
    <w:rsid w:val="0047463C"/>
    <w:rsid w:val="00475D17"/>
    <w:rsid w:val="0047712C"/>
    <w:rsid w:val="004774A8"/>
    <w:rsid w:val="004800E3"/>
    <w:rsid w:val="00483C37"/>
    <w:rsid w:val="00484BF9"/>
    <w:rsid w:val="00484C03"/>
    <w:rsid w:val="00486459"/>
    <w:rsid w:val="004874B1"/>
    <w:rsid w:val="00491435"/>
    <w:rsid w:val="00492E25"/>
    <w:rsid w:val="004978CF"/>
    <w:rsid w:val="00497979"/>
    <w:rsid w:val="004A37C8"/>
    <w:rsid w:val="004A4139"/>
    <w:rsid w:val="004A4638"/>
    <w:rsid w:val="004A5B47"/>
    <w:rsid w:val="004A6351"/>
    <w:rsid w:val="004A6DAA"/>
    <w:rsid w:val="004B3423"/>
    <w:rsid w:val="004B4513"/>
    <w:rsid w:val="004B49D9"/>
    <w:rsid w:val="004B75C5"/>
    <w:rsid w:val="004C02C0"/>
    <w:rsid w:val="004C1E11"/>
    <w:rsid w:val="004C276D"/>
    <w:rsid w:val="004C6344"/>
    <w:rsid w:val="004C7309"/>
    <w:rsid w:val="004C7359"/>
    <w:rsid w:val="004D0281"/>
    <w:rsid w:val="004D03FF"/>
    <w:rsid w:val="004D0DEA"/>
    <w:rsid w:val="004D147C"/>
    <w:rsid w:val="004D231B"/>
    <w:rsid w:val="004D5AFF"/>
    <w:rsid w:val="004D5DB2"/>
    <w:rsid w:val="004E0469"/>
    <w:rsid w:val="004E2C2E"/>
    <w:rsid w:val="004E5FE2"/>
    <w:rsid w:val="004E63D3"/>
    <w:rsid w:val="004E6DA3"/>
    <w:rsid w:val="004E71D7"/>
    <w:rsid w:val="004F0780"/>
    <w:rsid w:val="004F0D6A"/>
    <w:rsid w:val="004F0FFF"/>
    <w:rsid w:val="004F1428"/>
    <w:rsid w:val="004F608C"/>
    <w:rsid w:val="004F7DC6"/>
    <w:rsid w:val="00504098"/>
    <w:rsid w:val="005040F2"/>
    <w:rsid w:val="0050684F"/>
    <w:rsid w:val="00506FE4"/>
    <w:rsid w:val="00507A73"/>
    <w:rsid w:val="005102A8"/>
    <w:rsid w:val="00511E92"/>
    <w:rsid w:val="00512F22"/>
    <w:rsid w:val="005137D5"/>
    <w:rsid w:val="0051657E"/>
    <w:rsid w:val="00516A09"/>
    <w:rsid w:val="00521951"/>
    <w:rsid w:val="00521D42"/>
    <w:rsid w:val="00530960"/>
    <w:rsid w:val="00530A4F"/>
    <w:rsid w:val="005317FC"/>
    <w:rsid w:val="00531A7F"/>
    <w:rsid w:val="00533B49"/>
    <w:rsid w:val="005350C3"/>
    <w:rsid w:val="005357E3"/>
    <w:rsid w:val="005360EF"/>
    <w:rsid w:val="005378F5"/>
    <w:rsid w:val="00537B05"/>
    <w:rsid w:val="00540B0B"/>
    <w:rsid w:val="005419F3"/>
    <w:rsid w:val="00542FA9"/>
    <w:rsid w:val="005449F0"/>
    <w:rsid w:val="00547652"/>
    <w:rsid w:val="00552E3D"/>
    <w:rsid w:val="005539BD"/>
    <w:rsid w:val="00554123"/>
    <w:rsid w:val="0055448A"/>
    <w:rsid w:val="0055450F"/>
    <w:rsid w:val="00554517"/>
    <w:rsid w:val="005569A0"/>
    <w:rsid w:val="00560B17"/>
    <w:rsid w:val="00560B7C"/>
    <w:rsid w:val="005631AF"/>
    <w:rsid w:val="005642A3"/>
    <w:rsid w:val="00565636"/>
    <w:rsid w:val="0056616C"/>
    <w:rsid w:val="005661B7"/>
    <w:rsid w:val="00566B3B"/>
    <w:rsid w:val="0057007E"/>
    <w:rsid w:val="0057272E"/>
    <w:rsid w:val="005727B2"/>
    <w:rsid w:val="005738E4"/>
    <w:rsid w:val="00575937"/>
    <w:rsid w:val="00576054"/>
    <w:rsid w:val="00576AB4"/>
    <w:rsid w:val="005770E5"/>
    <w:rsid w:val="00577AA3"/>
    <w:rsid w:val="00580B33"/>
    <w:rsid w:val="00580D01"/>
    <w:rsid w:val="00580DE8"/>
    <w:rsid w:val="00581157"/>
    <w:rsid w:val="00582028"/>
    <w:rsid w:val="00582B2C"/>
    <w:rsid w:val="00582D5A"/>
    <w:rsid w:val="00583216"/>
    <w:rsid w:val="005834F5"/>
    <w:rsid w:val="00584261"/>
    <w:rsid w:val="0058786B"/>
    <w:rsid w:val="00587952"/>
    <w:rsid w:val="00591162"/>
    <w:rsid w:val="00591EE7"/>
    <w:rsid w:val="005938C3"/>
    <w:rsid w:val="005A0352"/>
    <w:rsid w:val="005A048B"/>
    <w:rsid w:val="005A094E"/>
    <w:rsid w:val="005A1B61"/>
    <w:rsid w:val="005A2C75"/>
    <w:rsid w:val="005A373D"/>
    <w:rsid w:val="005A4AEC"/>
    <w:rsid w:val="005A7930"/>
    <w:rsid w:val="005B0624"/>
    <w:rsid w:val="005B1728"/>
    <w:rsid w:val="005B37E6"/>
    <w:rsid w:val="005B448E"/>
    <w:rsid w:val="005B499F"/>
    <w:rsid w:val="005B4B5A"/>
    <w:rsid w:val="005B4FEB"/>
    <w:rsid w:val="005C172F"/>
    <w:rsid w:val="005C17EA"/>
    <w:rsid w:val="005C36A3"/>
    <w:rsid w:val="005C3C04"/>
    <w:rsid w:val="005C436F"/>
    <w:rsid w:val="005C50C4"/>
    <w:rsid w:val="005C5215"/>
    <w:rsid w:val="005C61B9"/>
    <w:rsid w:val="005C6A90"/>
    <w:rsid w:val="005C7789"/>
    <w:rsid w:val="005D1565"/>
    <w:rsid w:val="005D19E8"/>
    <w:rsid w:val="005D33BA"/>
    <w:rsid w:val="005D34EF"/>
    <w:rsid w:val="005D5289"/>
    <w:rsid w:val="005D5D8F"/>
    <w:rsid w:val="005D7941"/>
    <w:rsid w:val="005E1209"/>
    <w:rsid w:val="005F1836"/>
    <w:rsid w:val="005F2042"/>
    <w:rsid w:val="005F215F"/>
    <w:rsid w:val="005F45DA"/>
    <w:rsid w:val="005F5C2A"/>
    <w:rsid w:val="005F6904"/>
    <w:rsid w:val="0060020C"/>
    <w:rsid w:val="006014F6"/>
    <w:rsid w:val="00602A03"/>
    <w:rsid w:val="00604B57"/>
    <w:rsid w:val="00611DE6"/>
    <w:rsid w:val="006122B4"/>
    <w:rsid w:val="006134F0"/>
    <w:rsid w:val="00615455"/>
    <w:rsid w:val="00615CBF"/>
    <w:rsid w:val="00615D5D"/>
    <w:rsid w:val="00615F31"/>
    <w:rsid w:val="00615F3B"/>
    <w:rsid w:val="006208EE"/>
    <w:rsid w:val="006215B4"/>
    <w:rsid w:val="006258FD"/>
    <w:rsid w:val="00626F28"/>
    <w:rsid w:val="006304E7"/>
    <w:rsid w:val="00630599"/>
    <w:rsid w:val="0063234C"/>
    <w:rsid w:val="006328B0"/>
    <w:rsid w:val="00633CD8"/>
    <w:rsid w:val="006343AB"/>
    <w:rsid w:val="00636043"/>
    <w:rsid w:val="006372FC"/>
    <w:rsid w:val="00640164"/>
    <w:rsid w:val="00640AF1"/>
    <w:rsid w:val="00641217"/>
    <w:rsid w:val="006415E4"/>
    <w:rsid w:val="00642732"/>
    <w:rsid w:val="00643BF0"/>
    <w:rsid w:val="00643F1E"/>
    <w:rsid w:val="00646DFC"/>
    <w:rsid w:val="0065160F"/>
    <w:rsid w:val="006520A4"/>
    <w:rsid w:val="00652504"/>
    <w:rsid w:val="00652546"/>
    <w:rsid w:val="00652831"/>
    <w:rsid w:val="006560CF"/>
    <w:rsid w:val="00663457"/>
    <w:rsid w:val="0066369E"/>
    <w:rsid w:val="0066403D"/>
    <w:rsid w:val="006652BE"/>
    <w:rsid w:val="006706C4"/>
    <w:rsid w:val="0067185E"/>
    <w:rsid w:val="00671FFF"/>
    <w:rsid w:val="00672BF0"/>
    <w:rsid w:val="00673EAF"/>
    <w:rsid w:val="00674D29"/>
    <w:rsid w:val="00675A84"/>
    <w:rsid w:val="00680131"/>
    <w:rsid w:val="006826DD"/>
    <w:rsid w:val="00684142"/>
    <w:rsid w:val="0068614B"/>
    <w:rsid w:val="00686CCE"/>
    <w:rsid w:val="00690434"/>
    <w:rsid w:val="006A1163"/>
    <w:rsid w:val="006A1AB9"/>
    <w:rsid w:val="006A4146"/>
    <w:rsid w:val="006A5745"/>
    <w:rsid w:val="006A57F9"/>
    <w:rsid w:val="006A6C02"/>
    <w:rsid w:val="006A72B3"/>
    <w:rsid w:val="006A791E"/>
    <w:rsid w:val="006A7DE7"/>
    <w:rsid w:val="006B1487"/>
    <w:rsid w:val="006B1D68"/>
    <w:rsid w:val="006B578F"/>
    <w:rsid w:val="006B5A1C"/>
    <w:rsid w:val="006B62C3"/>
    <w:rsid w:val="006B6FBB"/>
    <w:rsid w:val="006C54DB"/>
    <w:rsid w:val="006D0669"/>
    <w:rsid w:val="006D1092"/>
    <w:rsid w:val="006D16BB"/>
    <w:rsid w:val="006D19FE"/>
    <w:rsid w:val="006D338D"/>
    <w:rsid w:val="006D637E"/>
    <w:rsid w:val="006D6E83"/>
    <w:rsid w:val="006E0729"/>
    <w:rsid w:val="006E1AF9"/>
    <w:rsid w:val="006E1EBF"/>
    <w:rsid w:val="006E583B"/>
    <w:rsid w:val="006E726E"/>
    <w:rsid w:val="006E76EF"/>
    <w:rsid w:val="006F1B00"/>
    <w:rsid w:val="006F2A0D"/>
    <w:rsid w:val="006F2CA7"/>
    <w:rsid w:val="006F2CAA"/>
    <w:rsid w:val="006F5B36"/>
    <w:rsid w:val="006F793C"/>
    <w:rsid w:val="00700CD6"/>
    <w:rsid w:val="007026BA"/>
    <w:rsid w:val="0070299E"/>
    <w:rsid w:val="00707046"/>
    <w:rsid w:val="0070769F"/>
    <w:rsid w:val="00712791"/>
    <w:rsid w:val="0071297F"/>
    <w:rsid w:val="00712EB5"/>
    <w:rsid w:val="00714BE8"/>
    <w:rsid w:val="00720699"/>
    <w:rsid w:val="00720A2F"/>
    <w:rsid w:val="007222B3"/>
    <w:rsid w:val="00722BA3"/>
    <w:rsid w:val="00723B5D"/>
    <w:rsid w:val="007306A0"/>
    <w:rsid w:val="0073123E"/>
    <w:rsid w:val="007329A3"/>
    <w:rsid w:val="007329DF"/>
    <w:rsid w:val="00734DF3"/>
    <w:rsid w:val="00740724"/>
    <w:rsid w:val="007411DB"/>
    <w:rsid w:val="00742B66"/>
    <w:rsid w:val="00743746"/>
    <w:rsid w:val="007465BD"/>
    <w:rsid w:val="00747331"/>
    <w:rsid w:val="00747F2D"/>
    <w:rsid w:val="00747F9A"/>
    <w:rsid w:val="007507ED"/>
    <w:rsid w:val="0075094F"/>
    <w:rsid w:val="00752B04"/>
    <w:rsid w:val="00753FFF"/>
    <w:rsid w:val="0075549B"/>
    <w:rsid w:val="00756A8F"/>
    <w:rsid w:val="00760693"/>
    <w:rsid w:val="00761094"/>
    <w:rsid w:val="00761F26"/>
    <w:rsid w:val="00763616"/>
    <w:rsid w:val="00766367"/>
    <w:rsid w:val="0076717B"/>
    <w:rsid w:val="007701BA"/>
    <w:rsid w:val="0077273B"/>
    <w:rsid w:val="00773786"/>
    <w:rsid w:val="00773B11"/>
    <w:rsid w:val="00774328"/>
    <w:rsid w:val="00774412"/>
    <w:rsid w:val="00774D58"/>
    <w:rsid w:val="00775391"/>
    <w:rsid w:val="007757AE"/>
    <w:rsid w:val="007766B9"/>
    <w:rsid w:val="007769B7"/>
    <w:rsid w:val="0077792D"/>
    <w:rsid w:val="00777D0B"/>
    <w:rsid w:val="0078119F"/>
    <w:rsid w:val="0078226E"/>
    <w:rsid w:val="00787A89"/>
    <w:rsid w:val="00790007"/>
    <w:rsid w:val="00791163"/>
    <w:rsid w:val="0079203B"/>
    <w:rsid w:val="00792561"/>
    <w:rsid w:val="00793E3A"/>
    <w:rsid w:val="00794572"/>
    <w:rsid w:val="007969A7"/>
    <w:rsid w:val="00797602"/>
    <w:rsid w:val="007A4377"/>
    <w:rsid w:val="007A600F"/>
    <w:rsid w:val="007A7239"/>
    <w:rsid w:val="007A7411"/>
    <w:rsid w:val="007B0ABD"/>
    <w:rsid w:val="007B0B78"/>
    <w:rsid w:val="007B1178"/>
    <w:rsid w:val="007B1CC4"/>
    <w:rsid w:val="007B275C"/>
    <w:rsid w:val="007B3E73"/>
    <w:rsid w:val="007B50B8"/>
    <w:rsid w:val="007B7136"/>
    <w:rsid w:val="007B74CC"/>
    <w:rsid w:val="007C435F"/>
    <w:rsid w:val="007C47C4"/>
    <w:rsid w:val="007C4F33"/>
    <w:rsid w:val="007C60B2"/>
    <w:rsid w:val="007C621C"/>
    <w:rsid w:val="007C7176"/>
    <w:rsid w:val="007C7F32"/>
    <w:rsid w:val="007D2082"/>
    <w:rsid w:val="007D4473"/>
    <w:rsid w:val="007D4F78"/>
    <w:rsid w:val="007D63CF"/>
    <w:rsid w:val="007D76AC"/>
    <w:rsid w:val="007E0562"/>
    <w:rsid w:val="007E1861"/>
    <w:rsid w:val="007E23E7"/>
    <w:rsid w:val="007E6114"/>
    <w:rsid w:val="007F15E9"/>
    <w:rsid w:val="007F1DC7"/>
    <w:rsid w:val="007F4450"/>
    <w:rsid w:val="007F5493"/>
    <w:rsid w:val="007F66D3"/>
    <w:rsid w:val="007F791F"/>
    <w:rsid w:val="0080012B"/>
    <w:rsid w:val="008005A8"/>
    <w:rsid w:val="00801944"/>
    <w:rsid w:val="0080266E"/>
    <w:rsid w:val="008050EF"/>
    <w:rsid w:val="00806086"/>
    <w:rsid w:val="00806648"/>
    <w:rsid w:val="0081159D"/>
    <w:rsid w:val="008144FC"/>
    <w:rsid w:val="008154BC"/>
    <w:rsid w:val="00815BA5"/>
    <w:rsid w:val="008226B2"/>
    <w:rsid w:val="00824B3D"/>
    <w:rsid w:val="00826875"/>
    <w:rsid w:val="00830798"/>
    <w:rsid w:val="00832DF3"/>
    <w:rsid w:val="00834C7D"/>
    <w:rsid w:val="00835146"/>
    <w:rsid w:val="00840D6A"/>
    <w:rsid w:val="00841FE5"/>
    <w:rsid w:val="00842F12"/>
    <w:rsid w:val="00843E6A"/>
    <w:rsid w:val="00844615"/>
    <w:rsid w:val="008502D8"/>
    <w:rsid w:val="00855A8F"/>
    <w:rsid w:val="00861D56"/>
    <w:rsid w:val="00862624"/>
    <w:rsid w:val="00862F60"/>
    <w:rsid w:val="00863FF2"/>
    <w:rsid w:val="0086501E"/>
    <w:rsid w:val="00866EB5"/>
    <w:rsid w:val="0086732F"/>
    <w:rsid w:val="00871E20"/>
    <w:rsid w:val="008731F4"/>
    <w:rsid w:val="00873367"/>
    <w:rsid w:val="00874505"/>
    <w:rsid w:val="00880E8B"/>
    <w:rsid w:val="0088158C"/>
    <w:rsid w:val="00883E90"/>
    <w:rsid w:val="00885FEA"/>
    <w:rsid w:val="00886672"/>
    <w:rsid w:val="00887013"/>
    <w:rsid w:val="008912E7"/>
    <w:rsid w:val="008915D1"/>
    <w:rsid w:val="00895AA0"/>
    <w:rsid w:val="00896282"/>
    <w:rsid w:val="00896E6E"/>
    <w:rsid w:val="00897A72"/>
    <w:rsid w:val="00897D78"/>
    <w:rsid w:val="008A1839"/>
    <w:rsid w:val="008A1922"/>
    <w:rsid w:val="008A1BC7"/>
    <w:rsid w:val="008A2EED"/>
    <w:rsid w:val="008A4586"/>
    <w:rsid w:val="008A55AF"/>
    <w:rsid w:val="008A57AE"/>
    <w:rsid w:val="008A728B"/>
    <w:rsid w:val="008B00B2"/>
    <w:rsid w:val="008B302B"/>
    <w:rsid w:val="008B5610"/>
    <w:rsid w:val="008B5649"/>
    <w:rsid w:val="008C12AE"/>
    <w:rsid w:val="008C2C1E"/>
    <w:rsid w:val="008C31DC"/>
    <w:rsid w:val="008C563B"/>
    <w:rsid w:val="008D1930"/>
    <w:rsid w:val="008D3666"/>
    <w:rsid w:val="008D3A03"/>
    <w:rsid w:val="008D5F3C"/>
    <w:rsid w:val="008D6605"/>
    <w:rsid w:val="008D6A9B"/>
    <w:rsid w:val="008D7008"/>
    <w:rsid w:val="008D7435"/>
    <w:rsid w:val="008E0B4E"/>
    <w:rsid w:val="008E1A2B"/>
    <w:rsid w:val="008E2661"/>
    <w:rsid w:val="008E2CFE"/>
    <w:rsid w:val="008E4C3F"/>
    <w:rsid w:val="008E4C7F"/>
    <w:rsid w:val="008E5FDA"/>
    <w:rsid w:val="008E66AB"/>
    <w:rsid w:val="008E6CF1"/>
    <w:rsid w:val="008E6D8E"/>
    <w:rsid w:val="008E7B95"/>
    <w:rsid w:val="008F06D1"/>
    <w:rsid w:val="008F20B9"/>
    <w:rsid w:val="008F3BE1"/>
    <w:rsid w:val="008F3F31"/>
    <w:rsid w:val="008F51B5"/>
    <w:rsid w:val="008F6A7F"/>
    <w:rsid w:val="008F6B08"/>
    <w:rsid w:val="00900973"/>
    <w:rsid w:val="009016C0"/>
    <w:rsid w:val="00903C1A"/>
    <w:rsid w:val="009050FD"/>
    <w:rsid w:val="00905E32"/>
    <w:rsid w:val="009063F4"/>
    <w:rsid w:val="00906E2C"/>
    <w:rsid w:val="0091367D"/>
    <w:rsid w:val="009141A7"/>
    <w:rsid w:val="00914647"/>
    <w:rsid w:val="009167C9"/>
    <w:rsid w:val="00921CD1"/>
    <w:rsid w:val="00922270"/>
    <w:rsid w:val="00922A4E"/>
    <w:rsid w:val="00922D4F"/>
    <w:rsid w:val="009237A9"/>
    <w:rsid w:val="00926651"/>
    <w:rsid w:val="00931917"/>
    <w:rsid w:val="00931BCC"/>
    <w:rsid w:val="00931E75"/>
    <w:rsid w:val="009322D1"/>
    <w:rsid w:val="009344E7"/>
    <w:rsid w:val="009359A4"/>
    <w:rsid w:val="00935A37"/>
    <w:rsid w:val="00936EA7"/>
    <w:rsid w:val="0093749C"/>
    <w:rsid w:val="00937ADA"/>
    <w:rsid w:val="009436C4"/>
    <w:rsid w:val="009444A3"/>
    <w:rsid w:val="009454A8"/>
    <w:rsid w:val="00945DBB"/>
    <w:rsid w:val="00946E54"/>
    <w:rsid w:val="00947BB9"/>
    <w:rsid w:val="00950C92"/>
    <w:rsid w:val="00952365"/>
    <w:rsid w:val="009559C3"/>
    <w:rsid w:val="00957717"/>
    <w:rsid w:val="00957821"/>
    <w:rsid w:val="009640F1"/>
    <w:rsid w:val="00964218"/>
    <w:rsid w:val="00964689"/>
    <w:rsid w:val="00970B58"/>
    <w:rsid w:val="00970D05"/>
    <w:rsid w:val="00975EB4"/>
    <w:rsid w:val="00976F14"/>
    <w:rsid w:val="00977F67"/>
    <w:rsid w:val="009814E2"/>
    <w:rsid w:val="00981B8E"/>
    <w:rsid w:val="00982A26"/>
    <w:rsid w:val="00985E50"/>
    <w:rsid w:val="00987AD0"/>
    <w:rsid w:val="00987BA7"/>
    <w:rsid w:val="00991C29"/>
    <w:rsid w:val="00994668"/>
    <w:rsid w:val="009952E8"/>
    <w:rsid w:val="00995B4A"/>
    <w:rsid w:val="00995F2D"/>
    <w:rsid w:val="009A1CBB"/>
    <w:rsid w:val="009A6174"/>
    <w:rsid w:val="009B090F"/>
    <w:rsid w:val="009B2134"/>
    <w:rsid w:val="009B33C2"/>
    <w:rsid w:val="009B6D7A"/>
    <w:rsid w:val="009B796E"/>
    <w:rsid w:val="009C3B22"/>
    <w:rsid w:val="009C3F7C"/>
    <w:rsid w:val="009C5691"/>
    <w:rsid w:val="009C5885"/>
    <w:rsid w:val="009C590F"/>
    <w:rsid w:val="009C6298"/>
    <w:rsid w:val="009C788D"/>
    <w:rsid w:val="009D19D9"/>
    <w:rsid w:val="009D1B7E"/>
    <w:rsid w:val="009D454D"/>
    <w:rsid w:val="009D578E"/>
    <w:rsid w:val="009D61DC"/>
    <w:rsid w:val="009D66EB"/>
    <w:rsid w:val="009E0305"/>
    <w:rsid w:val="009E1CEF"/>
    <w:rsid w:val="009E5306"/>
    <w:rsid w:val="009E542B"/>
    <w:rsid w:val="009E55E4"/>
    <w:rsid w:val="009F06BC"/>
    <w:rsid w:val="009F2458"/>
    <w:rsid w:val="009F3DB9"/>
    <w:rsid w:val="009F4B31"/>
    <w:rsid w:val="009F59FF"/>
    <w:rsid w:val="00A0185A"/>
    <w:rsid w:val="00A03F9E"/>
    <w:rsid w:val="00A0559E"/>
    <w:rsid w:val="00A05E06"/>
    <w:rsid w:val="00A07894"/>
    <w:rsid w:val="00A10877"/>
    <w:rsid w:val="00A12343"/>
    <w:rsid w:val="00A128D3"/>
    <w:rsid w:val="00A13ABE"/>
    <w:rsid w:val="00A13D59"/>
    <w:rsid w:val="00A146B1"/>
    <w:rsid w:val="00A14AFC"/>
    <w:rsid w:val="00A156D8"/>
    <w:rsid w:val="00A15C0B"/>
    <w:rsid w:val="00A178C9"/>
    <w:rsid w:val="00A17E44"/>
    <w:rsid w:val="00A20620"/>
    <w:rsid w:val="00A20D1E"/>
    <w:rsid w:val="00A21179"/>
    <w:rsid w:val="00A225F5"/>
    <w:rsid w:val="00A2333E"/>
    <w:rsid w:val="00A24A82"/>
    <w:rsid w:val="00A24ADA"/>
    <w:rsid w:val="00A25D6F"/>
    <w:rsid w:val="00A33BAE"/>
    <w:rsid w:val="00A34641"/>
    <w:rsid w:val="00A35580"/>
    <w:rsid w:val="00A35BA7"/>
    <w:rsid w:val="00A37B53"/>
    <w:rsid w:val="00A412D6"/>
    <w:rsid w:val="00A41E44"/>
    <w:rsid w:val="00A42753"/>
    <w:rsid w:val="00A46E72"/>
    <w:rsid w:val="00A528FF"/>
    <w:rsid w:val="00A538C1"/>
    <w:rsid w:val="00A53A73"/>
    <w:rsid w:val="00A55BE6"/>
    <w:rsid w:val="00A55CF0"/>
    <w:rsid w:val="00A56879"/>
    <w:rsid w:val="00A57B6A"/>
    <w:rsid w:val="00A60976"/>
    <w:rsid w:val="00A61086"/>
    <w:rsid w:val="00A62976"/>
    <w:rsid w:val="00A63670"/>
    <w:rsid w:val="00A63B38"/>
    <w:rsid w:val="00A7115B"/>
    <w:rsid w:val="00A717D8"/>
    <w:rsid w:val="00A72346"/>
    <w:rsid w:val="00A726A9"/>
    <w:rsid w:val="00A729C8"/>
    <w:rsid w:val="00A73C69"/>
    <w:rsid w:val="00A74358"/>
    <w:rsid w:val="00A75D5F"/>
    <w:rsid w:val="00A76652"/>
    <w:rsid w:val="00A7667A"/>
    <w:rsid w:val="00A76DAC"/>
    <w:rsid w:val="00A77168"/>
    <w:rsid w:val="00A775A9"/>
    <w:rsid w:val="00A80095"/>
    <w:rsid w:val="00A80FD5"/>
    <w:rsid w:val="00A82C70"/>
    <w:rsid w:val="00A83603"/>
    <w:rsid w:val="00A842F6"/>
    <w:rsid w:val="00A84E40"/>
    <w:rsid w:val="00A851CD"/>
    <w:rsid w:val="00A86DB5"/>
    <w:rsid w:val="00A87793"/>
    <w:rsid w:val="00A90D93"/>
    <w:rsid w:val="00A9103B"/>
    <w:rsid w:val="00A9144E"/>
    <w:rsid w:val="00A92185"/>
    <w:rsid w:val="00A923F5"/>
    <w:rsid w:val="00A9272A"/>
    <w:rsid w:val="00A952DC"/>
    <w:rsid w:val="00A96CB7"/>
    <w:rsid w:val="00A96F8E"/>
    <w:rsid w:val="00AA0435"/>
    <w:rsid w:val="00AA0559"/>
    <w:rsid w:val="00AA0B1C"/>
    <w:rsid w:val="00AA0ED9"/>
    <w:rsid w:val="00AA281F"/>
    <w:rsid w:val="00AA4493"/>
    <w:rsid w:val="00AA7EB7"/>
    <w:rsid w:val="00AB10B4"/>
    <w:rsid w:val="00AB2FC7"/>
    <w:rsid w:val="00AB327E"/>
    <w:rsid w:val="00AB34B5"/>
    <w:rsid w:val="00AB36FC"/>
    <w:rsid w:val="00AB66CA"/>
    <w:rsid w:val="00AC372D"/>
    <w:rsid w:val="00AC4008"/>
    <w:rsid w:val="00AC4075"/>
    <w:rsid w:val="00AC47A0"/>
    <w:rsid w:val="00AC648A"/>
    <w:rsid w:val="00AC73F5"/>
    <w:rsid w:val="00AC7F93"/>
    <w:rsid w:val="00AD0EED"/>
    <w:rsid w:val="00AD1001"/>
    <w:rsid w:val="00AD1855"/>
    <w:rsid w:val="00AD1E80"/>
    <w:rsid w:val="00AD21B1"/>
    <w:rsid w:val="00AD34BE"/>
    <w:rsid w:val="00AD35F3"/>
    <w:rsid w:val="00AD6329"/>
    <w:rsid w:val="00AD6FF9"/>
    <w:rsid w:val="00AE01C5"/>
    <w:rsid w:val="00AE0DAC"/>
    <w:rsid w:val="00AE1D8F"/>
    <w:rsid w:val="00AE466D"/>
    <w:rsid w:val="00AE497E"/>
    <w:rsid w:val="00AE515F"/>
    <w:rsid w:val="00AE67FB"/>
    <w:rsid w:val="00AF0381"/>
    <w:rsid w:val="00AF0FF2"/>
    <w:rsid w:val="00AF21FA"/>
    <w:rsid w:val="00AF262D"/>
    <w:rsid w:val="00AF3473"/>
    <w:rsid w:val="00AF50DC"/>
    <w:rsid w:val="00AF57AE"/>
    <w:rsid w:val="00AF639E"/>
    <w:rsid w:val="00AF6468"/>
    <w:rsid w:val="00AF7576"/>
    <w:rsid w:val="00B0132D"/>
    <w:rsid w:val="00B017AC"/>
    <w:rsid w:val="00B04E20"/>
    <w:rsid w:val="00B05987"/>
    <w:rsid w:val="00B0646E"/>
    <w:rsid w:val="00B06721"/>
    <w:rsid w:val="00B067C2"/>
    <w:rsid w:val="00B06CC3"/>
    <w:rsid w:val="00B071F1"/>
    <w:rsid w:val="00B1224E"/>
    <w:rsid w:val="00B136F4"/>
    <w:rsid w:val="00B15D37"/>
    <w:rsid w:val="00B16078"/>
    <w:rsid w:val="00B16E1E"/>
    <w:rsid w:val="00B17489"/>
    <w:rsid w:val="00B17D96"/>
    <w:rsid w:val="00B213CD"/>
    <w:rsid w:val="00B24263"/>
    <w:rsid w:val="00B242B5"/>
    <w:rsid w:val="00B27DA4"/>
    <w:rsid w:val="00B313DE"/>
    <w:rsid w:val="00B31A02"/>
    <w:rsid w:val="00B31D8C"/>
    <w:rsid w:val="00B32000"/>
    <w:rsid w:val="00B332EF"/>
    <w:rsid w:val="00B33948"/>
    <w:rsid w:val="00B3539B"/>
    <w:rsid w:val="00B3542E"/>
    <w:rsid w:val="00B35C37"/>
    <w:rsid w:val="00B3684D"/>
    <w:rsid w:val="00B371C7"/>
    <w:rsid w:val="00B42D75"/>
    <w:rsid w:val="00B438CB"/>
    <w:rsid w:val="00B450B4"/>
    <w:rsid w:val="00B46151"/>
    <w:rsid w:val="00B47A3B"/>
    <w:rsid w:val="00B503AE"/>
    <w:rsid w:val="00B505FB"/>
    <w:rsid w:val="00B50D48"/>
    <w:rsid w:val="00B50F07"/>
    <w:rsid w:val="00B53EEB"/>
    <w:rsid w:val="00B545EF"/>
    <w:rsid w:val="00B54C60"/>
    <w:rsid w:val="00B55F56"/>
    <w:rsid w:val="00B569ED"/>
    <w:rsid w:val="00B57B61"/>
    <w:rsid w:val="00B57F4A"/>
    <w:rsid w:val="00B613BE"/>
    <w:rsid w:val="00B62378"/>
    <w:rsid w:val="00B63E1E"/>
    <w:rsid w:val="00B63FE8"/>
    <w:rsid w:val="00B708E6"/>
    <w:rsid w:val="00B70BAD"/>
    <w:rsid w:val="00B742C7"/>
    <w:rsid w:val="00B74833"/>
    <w:rsid w:val="00B805B9"/>
    <w:rsid w:val="00B813CE"/>
    <w:rsid w:val="00B836B5"/>
    <w:rsid w:val="00B84E31"/>
    <w:rsid w:val="00B865B5"/>
    <w:rsid w:val="00B87793"/>
    <w:rsid w:val="00B90984"/>
    <w:rsid w:val="00B92F72"/>
    <w:rsid w:val="00B9326F"/>
    <w:rsid w:val="00B94069"/>
    <w:rsid w:val="00B955FA"/>
    <w:rsid w:val="00BA0F02"/>
    <w:rsid w:val="00BA2230"/>
    <w:rsid w:val="00BA2E58"/>
    <w:rsid w:val="00BA5F7A"/>
    <w:rsid w:val="00BA6648"/>
    <w:rsid w:val="00BA666C"/>
    <w:rsid w:val="00BB6815"/>
    <w:rsid w:val="00BB7BBA"/>
    <w:rsid w:val="00BC1A24"/>
    <w:rsid w:val="00BC2A47"/>
    <w:rsid w:val="00BC2CE9"/>
    <w:rsid w:val="00BC5565"/>
    <w:rsid w:val="00BC746D"/>
    <w:rsid w:val="00BC7D79"/>
    <w:rsid w:val="00BC7D8C"/>
    <w:rsid w:val="00BD0F7A"/>
    <w:rsid w:val="00BD2194"/>
    <w:rsid w:val="00BD23F7"/>
    <w:rsid w:val="00BD3179"/>
    <w:rsid w:val="00BD3781"/>
    <w:rsid w:val="00BD3FE9"/>
    <w:rsid w:val="00BD54B5"/>
    <w:rsid w:val="00BD7724"/>
    <w:rsid w:val="00BE0F21"/>
    <w:rsid w:val="00BE0F67"/>
    <w:rsid w:val="00BE2FE6"/>
    <w:rsid w:val="00BE5A68"/>
    <w:rsid w:val="00BE62FE"/>
    <w:rsid w:val="00BE6C37"/>
    <w:rsid w:val="00BE6D49"/>
    <w:rsid w:val="00BE7381"/>
    <w:rsid w:val="00BE7845"/>
    <w:rsid w:val="00BF0915"/>
    <w:rsid w:val="00BF11E2"/>
    <w:rsid w:val="00BF7DCA"/>
    <w:rsid w:val="00C07FA7"/>
    <w:rsid w:val="00C103D0"/>
    <w:rsid w:val="00C13948"/>
    <w:rsid w:val="00C13D5F"/>
    <w:rsid w:val="00C14BEC"/>
    <w:rsid w:val="00C177AB"/>
    <w:rsid w:val="00C2007C"/>
    <w:rsid w:val="00C202D5"/>
    <w:rsid w:val="00C239A0"/>
    <w:rsid w:val="00C26604"/>
    <w:rsid w:val="00C26708"/>
    <w:rsid w:val="00C3049A"/>
    <w:rsid w:val="00C314D2"/>
    <w:rsid w:val="00C34467"/>
    <w:rsid w:val="00C35A95"/>
    <w:rsid w:val="00C362D7"/>
    <w:rsid w:val="00C36A4B"/>
    <w:rsid w:val="00C36FBF"/>
    <w:rsid w:val="00C43344"/>
    <w:rsid w:val="00C443D9"/>
    <w:rsid w:val="00C4539C"/>
    <w:rsid w:val="00C47ED7"/>
    <w:rsid w:val="00C5049F"/>
    <w:rsid w:val="00C52EED"/>
    <w:rsid w:val="00C54464"/>
    <w:rsid w:val="00C547FF"/>
    <w:rsid w:val="00C54C04"/>
    <w:rsid w:val="00C56555"/>
    <w:rsid w:val="00C5751F"/>
    <w:rsid w:val="00C602D2"/>
    <w:rsid w:val="00C60459"/>
    <w:rsid w:val="00C60B76"/>
    <w:rsid w:val="00C62B92"/>
    <w:rsid w:val="00C63F68"/>
    <w:rsid w:val="00C644C8"/>
    <w:rsid w:val="00C65218"/>
    <w:rsid w:val="00C677B6"/>
    <w:rsid w:val="00C7074F"/>
    <w:rsid w:val="00C7084D"/>
    <w:rsid w:val="00C72617"/>
    <w:rsid w:val="00C736A9"/>
    <w:rsid w:val="00C77E8E"/>
    <w:rsid w:val="00C81633"/>
    <w:rsid w:val="00C82D2D"/>
    <w:rsid w:val="00C84357"/>
    <w:rsid w:val="00C84D2A"/>
    <w:rsid w:val="00C85DA2"/>
    <w:rsid w:val="00C85E2C"/>
    <w:rsid w:val="00C861E5"/>
    <w:rsid w:val="00C873F6"/>
    <w:rsid w:val="00C87C1A"/>
    <w:rsid w:val="00C87FC2"/>
    <w:rsid w:val="00C91FE6"/>
    <w:rsid w:val="00C93403"/>
    <w:rsid w:val="00C94DBB"/>
    <w:rsid w:val="00C95336"/>
    <w:rsid w:val="00C9533E"/>
    <w:rsid w:val="00CA12A7"/>
    <w:rsid w:val="00CA2CDD"/>
    <w:rsid w:val="00CA38BF"/>
    <w:rsid w:val="00CA5984"/>
    <w:rsid w:val="00CA6BBE"/>
    <w:rsid w:val="00CA76B7"/>
    <w:rsid w:val="00CB04FD"/>
    <w:rsid w:val="00CB132A"/>
    <w:rsid w:val="00CB1700"/>
    <w:rsid w:val="00CB1708"/>
    <w:rsid w:val="00CB196A"/>
    <w:rsid w:val="00CB2B5E"/>
    <w:rsid w:val="00CB3A36"/>
    <w:rsid w:val="00CB723C"/>
    <w:rsid w:val="00CC0F65"/>
    <w:rsid w:val="00CC1371"/>
    <w:rsid w:val="00CC3FA0"/>
    <w:rsid w:val="00CC5B06"/>
    <w:rsid w:val="00CC6E8E"/>
    <w:rsid w:val="00CC7CD3"/>
    <w:rsid w:val="00CC7D2D"/>
    <w:rsid w:val="00CD30DA"/>
    <w:rsid w:val="00CD3103"/>
    <w:rsid w:val="00CD32FD"/>
    <w:rsid w:val="00CD6307"/>
    <w:rsid w:val="00CD6A40"/>
    <w:rsid w:val="00CD75C3"/>
    <w:rsid w:val="00CE3DBE"/>
    <w:rsid w:val="00CE6188"/>
    <w:rsid w:val="00CE6DD1"/>
    <w:rsid w:val="00CF00FC"/>
    <w:rsid w:val="00CF3947"/>
    <w:rsid w:val="00CF422E"/>
    <w:rsid w:val="00CF4562"/>
    <w:rsid w:val="00D01E0B"/>
    <w:rsid w:val="00D031F0"/>
    <w:rsid w:val="00D04319"/>
    <w:rsid w:val="00D04DC2"/>
    <w:rsid w:val="00D07597"/>
    <w:rsid w:val="00D07676"/>
    <w:rsid w:val="00D1186E"/>
    <w:rsid w:val="00D12083"/>
    <w:rsid w:val="00D12C69"/>
    <w:rsid w:val="00D1373A"/>
    <w:rsid w:val="00D207DE"/>
    <w:rsid w:val="00D20E51"/>
    <w:rsid w:val="00D21379"/>
    <w:rsid w:val="00D21D17"/>
    <w:rsid w:val="00D23D94"/>
    <w:rsid w:val="00D26300"/>
    <w:rsid w:val="00D304E6"/>
    <w:rsid w:val="00D3094D"/>
    <w:rsid w:val="00D310EE"/>
    <w:rsid w:val="00D312DE"/>
    <w:rsid w:val="00D33B61"/>
    <w:rsid w:val="00D34384"/>
    <w:rsid w:val="00D34E22"/>
    <w:rsid w:val="00D36A5B"/>
    <w:rsid w:val="00D37BF3"/>
    <w:rsid w:val="00D404EF"/>
    <w:rsid w:val="00D40DD3"/>
    <w:rsid w:val="00D41F27"/>
    <w:rsid w:val="00D43CB3"/>
    <w:rsid w:val="00D43DE4"/>
    <w:rsid w:val="00D44469"/>
    <w:rsid w:val="00D467B3"/>
    <w:rsid w:val="00D5135F"/>
    <w:rsid w:val="00D52583"/>
    <w:rsid w:val="00D5518D"/>
    <w:rsid w:val="00D55C67"/>
    <w:rsid w:val="00D67F13"/>
    <w:rsid w:val="00D72757"/>
    <w:rsid w:val="00D72A1E"/>
    <w:rsid w:val="00D73AAD"/>
    <w:rsid w:val="00D75697"/>
    <w:rsid w:val="00D762F3"/>
    <w:rsid w:val="00D76E29"/>
    <w:rsid w:val="00D8058D"/>
    <w:rsid w:val="00D81967"/>
    <w:rsid w:val="00D82C6E"/>
    <w:rsid w:val="00D83124"/>
    <w:rsid w:val="00D84785"/>
    <w:rsid w:val="00D851B6"/>
    <w:rsid w:val="00D8734B"/>
    <w:rsid w:val="00D87B80"/>
    <w:rsid w:val="00D92325"/>
    <w:rsid w:val="00D93CE1"/>
    <w:rsid w:val="00D940BB"/>
    <w:rsid w:val="00D94755"/>
    <w:rsid w:val="00D95A85"/>
    <w:rsid w:val="00D96190"/>
    <w:rsid w:val="00D96C8F"/>
    <w:rsid w:val="00D96FD5"/>
    <w:rsid w:val="00D979F3"/>
    <w:rsid w:val="00DA202A"/>
    <w:rsid w:val="00DA2D68"/>
    <w:rsid w:val="00DA482B"/>
    <w:rsid w:val="00DA739A"/>
    <w:rsid w:val="00DA7E09"/>
    <w:rsid w:val="00DB06EF"/>
    <w:rsid w:val="00DB2F71"/>
    <w:rsid w:val="00DB4251"/>
    <w:rsid w:val="00DB43E0"/>
    <w:rsid w:val="00DB4A5A"/>
    <w:rsid w:val="00DB5A86"/>
    <w:rsid w:val="00DB6409"/>
    <w:rsid w:val="00DC0F79"/>
    <w:rsid w:val="00DC1A03"/>
    <w:rsid w:val="00DC48E6"/>
    <w:rsid w:val="00DC4CD8"/>
    <w:rsid w:val="00DC51E6"/>
    <w:rsid w:val="00DC5CDD"/>
    <w:rsid w:val="00DC6678"/>
    <w:rsid w:val="00DC6F59"/>
    <w:rsid w:val="00DD03A2"/>
    <w:rsid w:val="00DD29D7"/>
    <w:rsid w:val="00DD37EE"/>
    <w:rsid w:val="00DD3E0B"/>
    <w:rsid w:val="00DD728E"/>
    <w:rsid w:val="00DE07B9"/>
    <w:rsid w:val="00DE148E"/>
    <w:rsid w:val="00DE40EC"/>
    <w:rsid w:val="00DE63A9"/>
    <w:rsid w:val="00DE6E72"/>
    <w:rsid w:val="00DE70B3"/>
    <w:rsid w:val="00DE7297"/>
    <w:rsid w:val="00DF1FB1"/>
    <w:rsid w:val="00DF3A96"/>
    <w:rsid w:val="00DF5AB2"/>
    <w:rsid w:val="00DF5BD3"/>
    <w:rsid w:val="00DF6A65"/>
    <w:rsid w:val="00DF6F78"/>
    <w:rsid w:val="00DF7636"/>
    <w:rsid w:val="00DF7990"/>
    <w:rsid w:val="00E016F1"/>
    <w:rsid w:val="00E053D0"/>
    <w:rsid w:val="00E06588"/>
    <w:rsid w:val="00E077AF"/>
    <w:rsid w:val="00E10691"/>
    <w:rsid w:val="00E108D2"/>
    <w:rsid w:val="00E14AA7"/>
    <w:rsid w:val="00E33142"/>
    <w:rsid w:val="00E3641C"/>
    <w:rsid w:val="00E3666D"/>
    <w:rsid w:val="00E36706"/>
    <w:rsid w:val="00E36EA8"/>
    <w:rsid w:val="00E408BD"/>
    <w:rsid w:val="00E411A3"/>
    <w:rsid w:val="00E42C71"/>
    <w:rsid w:val="00E43E17"/>
    <w:rsid w:val="00E5034A"/>
    <w:rsid w:val="00E51752"/>
    <w:rsid w:val="00E51A2B"/>
    <w:rsid w:val="00E51BDF"/>
    <w:rsid w:val="00E52C7F"/>
    <w:rsid w:val="00E55B1F"/>
    <w:rsid w:val="00E56040"/>
    <w:rsid w:val="00E57012"/>
    <w:rsid w:val="00E5786B"/>
    <w:rsid w:val="00E605E0"/>
    <w:rsid w:val="00E6201E"/>
    <w:rsid w:val="00E62C32"/>
    <w:rsid w:val="00E62E33"/>
    <w:rsid w:val="00E63448"/>
    <w:rsid w:val="00E64ABB"/>
    <w:rsid w:val="00E652D5"/>
    <w:rsid w:val="00E6559D"/>
    <w:rsid w:val="00E66850"/>
    <w:rsid w:val="00E72368"/>
    <w:rsid w:val="00E72550"/>
    <w:rsid w:val="00E73EAF"/>
    <w:rsid w:val="00E75FEC"/>
    <w:rsid w:val="00E76C0F"/>
    <w:rsid w:val="00E821F6"/>
    <w:rsid w:val="00E82710"/>
    <w:rsid w:val="00E8672F"/>
    <w:rsid w:val="00E90FC1"/>
    <w:rsid w:val="00E913B5"/>
    <w:rsid w:val="00E91856"/>
    <w:rsid w:val="00E92D5F"/>
    <w:rsid w:val="00E935B8"/>
    <w:rsid w:val="00E9419B"/>
    <w:rsid w:val="00E943F5"/>
    <w:rsid w:val="00E95570"/>
    <w:rsid w:val="00E9771A"/>
    <w:rsid w:val="00EA110C"/>
    <w:rsid w:val="00EA134E"/>
    <w:rsid w:val="00EA1A41"/>
    <w:rsid w:val="00EA3BE7"/>
    <w:rsid w:val="00EA5045"/>
    <w:rsid w:val="00EA7211"/>
    <w:rsid w:val="00EA75FD"/>
    <w:rsid w:val="00EB2CC0"/>
    <w:rsid w:val="00EB42ED"/>
    <w:rsid w:val="00EB46C8"/>
    <w:rsid w:val="00EB4911"/>
    <w:rsid w:val="00EB64C2"/>
    <w:rsid w:val="00EB6E41"/>
    <w:rsid w:val="00EB7494"/>
    <w:rsid w:val="00EB7D2F"/>
    <w:rsid w:val="00EC0FC7"/>
    <w:rsid w:val="00EC3026"/>
    <w:rsid w:val="00EC68C7"/>
    <w:rsid w:val="00EC6997"/>
    <w:rsid w:val="00EC7311"/>
    <w:rsid w:val="00EC75A1"/>
    <w:rsid w:val="00EC7A41"/>
    <w:rsid w:val="00EC7FE6"/>
    <w:rsid w:val="00ED2193"/>
    <w:rsid w:val="00ED258C"/>
    <w:rsid w:val="00ED4575"/>
    <w:rsid w:val="00ED4894"/>
    <w:rsid w:val="00ED5AE4"/>
    <w:rsid w:val="00ED7E6E"/>
    <w:rsid w:val="00EE08EF"/>
    <w:rsid w:val="00EE5D74"/>
    <w:rsid w:val="00EE6AFD"/>
    <w:rsid w:val="00EE75D6"/>
    <w:rsid w:val="00EF4209"/>
    <w:rsid w:val="00EF6470"/>
    <w:rsid w:val="00EF70A6"/>
    <w:rsid w:val="00F01949"/>
    <w:rsid w:val="00F04392"/>
    <w:rsid w:val="00F078E5"/>
    <w:rsid w:val="00F07A14"/>
    <w:rsid w:val="00F1064C"/>
    <w:rsid w:val="00F13A4B"/>
    <w:rsid w:val="00F156AF"/>
    <w:rsid w:val="00F15FD8"/>
    <w:rsid w:val="00F2058B"/>
    <w:rsid w:val="00F20B88"/>
    <w:rsid w:val="00F24124"/>
    <w:rsid w:val="00F24946"/>
    <w:rsid w:val="00F249FA"/>
    <w:rsid w:val="00F274FA"/>
    <w:rsid w:val="00F2752B"/>
    <w:rsid w:val="00F30186"/>
    <w:rsid w:val="00F316F8"/>
    <w:rsid w:val="00F31A1D"/>
    <w:rsid w:val="00F32107"/>
    <w:rsid w:val="00F40DD3"/>
    <w:rsid w:val="00F4146E"/>
    <w:rsid w:val="00F4463D"/>
    <w:rsid w:val="00F512A8"/>
    <w:rsid w:val="00F51FA6"/>
    <w:rsid w:val="00F51FBB"/>
    <w:rsid w:val="00F52755"/>
    <w:rsid w:val="00F52ADE"/>
    <w:rsid w:val="00F531DC"/>
    <w:rsid w:val="00F53320"/>
    <w:rsid w:val="00F54CFD"/>
    <w:rsid w:val="00F567DD"/>
    <w:rsid w:val="00F576BE"/>
    <w:rsid w:val="00F62859"/>
    <w:rsid w:val="00F62B0C"/>
    <w:rsid w:val="00F62E58"/>
    <w:rsid w:val="00F6332E"/>
    <w:rsid w:val="00F662EB"/>
    <w:rsid w:val="00F703B3"/>
    <w:rsid w:val="00F71206"/>
    <w:rsid w:val="00F74178"/>
    <w:rsid w:val="00F74C41"/>
    <w:rsid w:val="00F75A84"/>
    <w:rsid w:val="00F80955"/>
    <w:rsid w:val="00F82FA5"/>
    <w:rsid w:val="00F85027"/>
    <w:rsid w:val="00F9227D"/>
    <w:rsid w:val="00F92557"/>
    <w:rsid w:val="00F9625C"/>
    <w:rsid w:val="00F965AB"/>
    <w:rsid w:val="00F978C7"/>
    <w:rsid w:val="00FA4C36"/>
    <w:rsid w:val="00FA5352"/>
    <w:rsid w:val="00FA5DED"/>
    <w:rsid w:val="00FB0AA6"/>
    <w:rsid w:val="00FB0DD7"/>
    <w:rsid w:val="00FB552C"/>
    <w:rsid w:val="00FB596B"/>
    <w:rsid w:val="00FB7745"/>
    <w:rsid w:val="00FC08FD"/>
    <w:rsid w:val="00FC0B4D"/>
    <w:rsid w:val="00FC0CAD"/>
    <w:rsid w:val="00FC1387"/>
    <w:rsid w:val="00FC2481"/>
    <w:rsid w:val="00FC3191"/>
    <w:rsid w:val="00FC3A88"/>
    <w:rsid w:val="00FC73AB"/>
    <w:rsid w:val="00FD16E2"/>
    <w:rsid w:val="00FD2F11"/>
    <w:rsid w:val="00FD6977"/>
    <w:rsid w:val="00FE0032"/>
    <w:rsid w:val="00FE0851"/>
    <w:rsid w:val="00FE1F84"/>
    <w:rsid w:val="00FE3C41"/>
    <w:rsid w:val="00FE625C"/>
    <w:rsid w:val="00FE66FD"/>
    <w:rsid w:val="00FF0688"/>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5"/>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 w:type="paragraph" w:customStyle="1" w:styleId="SubTitulo">
    <w:name w:val="SubTitulo"/>
    <w:basedOn w:val="Prrafodelista"/>
    <w:qFormat/>
    <w:rsid w:val="002276CD"/>
    <w:pPr>
      <w:spacing w:before="100" w:beforeAutospacing="1" w:after="120"/>
      <w:ind w:left="0"/>
      <w:contextualSpacing w:val="0"/>
      <w:jc w:val="both"/>
    </w:pPr>
    <w:rPr>
      <w:rFonts w:ascii="Arial" w:eastAsia="SimSun" w:hAnsi="Arial" w:cs="Arial"/>
      <w:b/>
      <w:i/>
      <w:sz w:val="24"/>
      <w:szCs w:val="24"/>
      <w:lang w:val="es-ES" w:eastAsia="zh-CN"/>
    </w:rPr>
  </w:style>
  <w:style w:type="table" w:customStyle="1" w:styleId="Tablaconcuadrcula32">
    <w:name w:val="Tabla con cuadrícula32"/>
    <w:basedOn w:val="Tablanormal"/>
    <w:next w:val="Tablaconcuadrcula"/>
    <w:uiPriority w:val="59"/>
    <w:rsid w:val="002276C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2276C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5"/>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 w:type="paragraph" w:customStyle="1" w:styleId="SubTitulo">
    <w:name w:val="SubTitulo"/>
    <w:basedOn w:val="Prrafodelista"/>
    <w:qFormat/>
    <w:rsid w:val="002276CD"/>
    <w:pPr>
      <w:spacing w:before="100" w:beforeAutospacing="1" w:after="120"/>
      <w:ind w:left="0"/>
      <w:contextualSpacing w:val="0"/>
      <w:jc w:val="both"/>
    </w:pPr>
    <w:rPr>
      <w:rFonts w:ascii="Arial" w:eastAsia="SimSun" w:hAnsi="Arial" w:cs="Arial"/>
      <w:b/>
      <w:i/>
      <w:sz w:val="24"/>
      <w:szCs w:val="24"/>
      <w:lang w:val="es-ES" w:eastAsia="zh-CN"/>
    </w:rPr>
  </w:style>
  <w:style w:type="table" w:customStyle="1" w:styleId="Tablaconcuadrcula32">
    <w:name w:val="Tabla con cuadrícula32"/>
    <w:basedOn w:val="Tablanormal"/>
    <w:next w:val="Tablaconcuadrcula"/>
    <w:uiPriority w:val="59"/>
    <w:rsid w:val="002276C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2276C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v6.comsoc.udg.mx/premiojalisco/historico.php?a=1997" TargetMode="External"/><Relationship Id="rId2" Type="http://schemas.openxmlformats.org/officeDocument/2006/relationships/hyperlink" Target="http://interactivos.informador.com.mx/internet/interactivos/especiales/aniversarioelinformador/100/" TargetMode="External"/><Relationship Id="rId1" Type="http://schemas.openxmlformats.org/officeDocument/2006/relationships/hyperlink" Target="http://www.publicaciones.cucsh.udg.mx/pperiod/comsoc/pdf/4-5_1989/10-38.pdf" TargetMode="External"/><Relationship Id="rId5" Type="http://schemas.openxmlformats.org/officeDocument/2006/relationships/hyperlink" Target="https://articulo19.org/periodistasasesinados/" TargetMode="External"/><Relationship Id="rId4" Type="http://schemas.openxmlformats.org/officeDocument/2006/relationships/hyperlink" Target="http://www.comunicacionysociedad.cucsh.udg.mx/index.php/coms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SEM13</b:Tag>
    <b:SourceType>JournalArticle</b:SourceType>
    <b:Guid>{13FD16CD-7B45-4A37-BE32-3BBAC1EB57BA}</b:Guid>
    <b:Author>
      <b:Author>
        <b:Corporate>SEMARNAT, Gobierno de la República</b:Corporate>
      </b:Author>
    </b:Author>
    <b:Title>ENCC 2013. Estrategia Nacional de Cambio Climático. Visión 10-20-40.</b:Title>
    <b:Year>2013</b:Year>
    <b:Pages>p. 43-53</b:Pages>
    <b:RefOrder>4</b:RefOrder>
  </b:Source>
</b:Sources>
</file>

<file path=customXml/itemProps1.xml><?xml version="1.0" encoding="utf-8"?>
<ds:datastoreItem xmlns:ds="http://schemas.openxmlformats.org/officeDocument/2006/customXml" ds:itemID="{143FE356-AEA8-46C6-88C4-2F817511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2498</Words>
  <Characters>13742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7</cp:revision>
  <cp:lastPrinted>2017-10-27T17:43:00Z</cp:lastPrinted>
  <dcterms:created xsi:type="dcterms:W3CDTF">2017-10-26T19:25:00Z</dcterms:created>
  <dcterms:modified xsi:type="dcterms:W3CDTF">2017-10-27T17:49:00Z</dcterms:modified>
</cp:coreProperties>
</file>