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32A90F30" w:rsidR="0057007E" w:rsidRPr="00ED06B5" w:rsidRDefault="0057007E" w:rsidP="00C306C5">
      <w:pPr>
        <w:jc w:val="both"/>
        <w:rPr>
          <w:rFonts w:ascii="AvantGarde Bk BT" w:hAnsi="AvantGarde Bk BT"/>
          <w:bCs/>
          <w:sz w:val="22"/>
          <w:szCs w:val="22"/>
        </w:rPr>
      </w:pPr>
      <w:r w:rsidRPr="00ED06B5">
        <w:rPr>
          <w:rFonts w:ascii="AvantGarde Bk BT" w:hAnsi="AvantGarde Bk BT"/>
          <w:bCs/>
          <w:sz w:val="22"/>
          <w:szCs w:val="22"/>
        </w:rPr>
        <w:t>CONSEJO GENERAL UNIVERSITARIO</w:t>
      </w:r>
    </w:p>
    <w:p w14:paraId="683A6973" w14:textId="77777777" w:rsidR="0057007E" w:rsidRPr="00ED06B5" w:rsidRDefault="0057007E" w:rsidP="00C306C5">
      <w:pPr>
        <w:jc w:val="both"/>
        <w:rPr>
          <w:rFonts w:ascii="AvantGarde Bk BT" w:hAnsi="AvantGarde Bk BT"/>
          <w:bCs/>
          <w:spacing w:val="120"/>
          <w:sz w:val="22"/>
          <w:szCs w:val="22"/>
        </w:rPr>
      </w:pPr>
      <w:r w:rsidRPr="00ED06B5">
        <w:rPr>
          <w:rFonts w:ascii="AvantGarde Bk BT" w:hAnsi="AvantGarde Bk BT"/>
          <w:bCs/>
          <w:spacing w:val="120"/>
          <w:sz w:val="22"/>
          <w:szCs w:val="22"/>
        </w:rPr>
        <w:t>PRESENTE</w:t>
      </w:r>
    </w:p>
    <w:p w14:paraId="1F40B0AE" w14:textId="77777777" w:rsidR="00DC1A03" w:rsidRDefault="00DC1A03" w:rsidP="00C306C5">
      <w:pPr>
        <w:jc w:val="both"/>
        <w:rPr>
          <w:rFonts w:ascii="AvantGarde Bk BT" w:hAnsi="AvantGarde Bk BT"/>
          <w:sz w:val="22"/>
          <w:szCs w:val="22"/>
        </w:rPr>
      </w:pPr>
    </w:p>
    <w:p w14:paraId="2DE0AB2F" w14:textId="77777777" w:rsidR="00A12108" w:rsidRPr="00ED06B5" w:rsidRDefault="00A12108" w:rsidP="00C306C5">
      <w:pPr>
        <w:jc w:val="both"/>
        <w:rPr>
          <w:rFonts w:ascii="AvantGarde Bk BT" w:hAnsi="AvantGarde Bk BT"/>
          <w:sz w:val="22"/>
          <w:szCs w:val="22"/>
        </w:rPr>
      </w:pPr>
    </w:p>
    <w:p w14:paraId="668AB807" w14:textId="729DD3D2" w:rsidR="006304E7" w:rsidRPr="00ED06B5" w:rsidRDefault="00C87FC2" w:rsidP="00C306C5">
      <w:pPr>
        <w:jc w:val="both"/>
        <w:rPr>
          <w:rFonts w:ascii="AvantGarde Bk BT" w:hAnsi="AvantGarde Bk BT"/>
          <w:sz w:val="22"/>
          <w:szCs w:val="22"/>
        </w:rPr>
      </w:pPr>
      <w:r w:rsidRPr="00ED06B5">
        <w:rPr>
          <w:rFonts w:ascii="AvantGarde Bk BT" w:hAnsi="AvantGarde Bk BT"/>
          <w:sz w:val="22"/>
          <w:szCs w:val="22"/>
        </w:rPr>
        <w:t>A estas Comisiones Permanente</w:t>
      </w:r>
      <w:r w:rsidR="00AD21F5" w:rsidRPr="00ED06B5">
        <w:rPr>
          <w:rFonts w:ascii="AvantGarde Bk BT" w:hAnsi="AvantGarde Bk BT"/>
          <w:sz w:val="22"/>
          <w:szCs w:val="22"/>
        </w:rPr>
        <w:t>s</w:t>
      </w:r>
      <w:r w:rsidRPr="00ED06B5">
        <w:rPr>
          <w:rFonts w:ascii="AvantGarde Bk BT" w:hAnsi="AvantGarde Bk BT"/>
          <w:sz w:val="22"/>
          <w:szCs w:val="22"/>
        </w:rPr>
        <w:t xml:space="preserve"> de Educación y </w:t>
      </w:r>
      <w:r w:rsidR="00CF4562" w:rsidRPr="00ED06B5">
        <w:rPr>
          <w:rFonts w:ascii="AvantGarde Bk BT" w:hAnsi="AvantGarde Bk BT"/>
          <w:sz w:val="22"/>
          <w:szCs w:val="22"/>
        </w:rPr>
        <w:t xml:space="preserve">de </w:t>
      </w:r>
      <w:r w:rsidRPr="00ED06B5">
        <w:rPr>
          <w:rFonts w:ascii="AvantGarde Bk BT" w:hAnsi="AvantGarde Bk BT"/>
          <w:sz w:val="22"/>
          <w:szCs w:val="22"/>
        </w:rPr>
        <w:t xml:space="preserve">Hacienda ha sido turnado </w:t>
      </w:r>
      <w:r w:rsidR="0058388F">
        <w:rPr>
          <w:rFonts w:ascii="AvantGarde Bk BT" w:hAnsi="AvantGarde Bk BT"/>
          <w:sz w:val="22"/>
          <w:szCs w:val="22"/>
        </w:rPr>
        <w:t>el</w:t>
      </w:r>
      <w:r w:rsidRPr="00ED06B5">
        <w:rPr>
          <w:rFonts w:ascii="AvantGarde Bk BT" w:hAnsi="AvantGarde Bk BT"/>
          <w:sz w:val="22"/>
          <w:szCs w:val="22"/>
        </w:rPr>
        <w:t xml:space="preserve"> dict</w:t>
      </w:r>
      <w:r w:rsidR="0058388F">
        <w:rPr>
          <w:rFonts w:ascii="AvantGarde Bk BT" w:hAnsi="AvantGarde Bk BT"/>
          <w:sz w:val="22"/>
          <w:szCs w:val="22"/>
        </w:rPr>
        <w:t>amen</w:t>
      </w:r>
      <w:r w:rsidRPr="00ED06B5">
        <w:rPr>
          <w:rFonts w:ascii="AvantGarde Bk BT" w:hAnsi="AvantGarde Bk BT"/>
          <w:sz w:val="22"/>
          <w:szCs w:val="22"/>
        </w:rPr>
        <w:t xml:space="preserve"> </w:t>
      </w:r>
      <w:r w:rsidR="00745878" w:rsidRPr="00ED06B5">
        <w:rPr>
          <w:rFonts w:ascii="AvantGarde Bk BT" w:hAnsi="AvantGarde Bk BT"/>
          <w:sz w:val="22"/>
          <w:szCs w:val="22"/>
        </w:rPr>
        <w:t xml:space="preserve">No. </w:t>
      </w:r>
      <w:r w:rsidR="00220EC6" w:rsidRPr="00ED06B5">
        <w:rPr>
          <w:rFonts w:ascii="AvantGarde Bk BT" w:hAnsi="AvantGarde Bk BT"/>
          <w:sz w:val="22"/>
          <w:szCs w:val="22"/>
        </w:rPr>
        <w:t>968/2017</w:t>
      </w:r>
      <w:r w:rsidRPr="00ED06B5">
        <w:rPr>
          <w:rFonts w:ascii="AvantGarde Bk BT" w:hAnsi="AvantGarde Bk BT"/>
          <w:sz w:val="22"/>
          <w:szCs w:val="22"/>
        </w:rPr>
        <w:t xml:space="preserve">, del </w:t>
      </w:r>
      <w:r w:rsidR="00EC3026" w:rsidRPr="00ED06B5">
        <w:rPr>
          <w:rFonts w:ascii="AvantGarde Bk BT" w:hAnsi="AvantGarde Bk BT"/>
          <w:sz w:val="22"/>
          <w:szCs w:val="22"/>
        </w:rPr>
        <w:t>2</w:t>
      </w:r>
      <w:r w:rsidR="00220EC6" w:rsidRPr="00ED06B5">
        <w:rPr>
          <w:rFonts w:ascii="AvantGarde Bk BT" w:hAnsi="AvantGarde Bk BT"/>
          <w:sz w:val="22"/>
          <w:szCs w:val="22"/>
        </w:rPr>
        <w:t>5</w:t>
      </w:r>
      <w:r w:rsidRPr="00ED06B5">
        <w:rPr>
          <w:rFonts w:ascii="AvantGarde Bk BT" w:hAnsi="AvantGarde Bk BT"/>
          <w:sz w:val="22"/>
          <w:szCs w:val="22"/>
        </w:rPr>
        <w:t xml:space="preserve"> de </w:t>
      </w:r>
      <w:r w:rsidR="00220EC6" w:rsidRPr="00ED06B5">
        <w:rPr>
          <w:rFonts w:ascii="AvantGarde Bk BT" w:hAnsi="AvantGarde Bk BT"/>
          <w:sz w:val="22"/>
          <w:szCs w:val="22"/>
        </w:rPr>
        <w:t>septiembre</w:t>
      </w:r>
      <w:r w:rsidRPr="00ED06B5">
        <w:rPr>
          <w:rFonts w:ascii="AvantGarde Bk BT" w:hAnsi="AvantGarde Bk BT"/>
          <w:sz w:val="22"/>
          <w:szCs w:val="22"/>
        </w:rPr>
        <w:t xml:space="preserve"> de 2017</w:t>
      </w:r>
      <w:r w:rsidR="00220EC6" w:rsidRPr="00ED06B5">
        <w:rPr>
          <w:rFonts w:ascii="AvantGarde Bk BT" w:hAnsi="AvantGarde Bk BT"/>
          <w:sz w:val="22"/>
          <w:szCs w:val="22"/>
        </w:rPr>
        <w:t xml:space="preserve">, </w:t>
      </w:r>
      <w:r w:rsidRPr="00ED06B5">
        <w:rPr>
          <w:rFonts w:ascii="AvantGarde Bk BT" w:hAnsi="AvantGarde Bk BT"/>
          <w:sz w:val="22"/>
          <w:szCs w:val="22"/>
        </w:rPr>
        <w:t xml:space="preserve">en el que el Centro Universitario </w:t>
      </w:r>
      <w:r w:rsidR="00EC3026" w:rsidRPr="00ED06B5">
        <w:rPr>
          <w:rFonts w:ascii="AvantGarde Bk BT" w:hAnsi="AvantGarde Bk BT"/>
          <w:sz w:val="22"/>
          <w:szCs w:val="22"/>
        </w:rPr>
        <w:t xml:space="preserve">de </w:t>
      </w:r>
      <w:r w:rsidR="00EC3026" w:rsidRPr="004F733B">
        <w:rPr>
          <w:rFonts w:ascii="AvantGarde Bk BT" w:hAnsi="AvantGarde Bk BT"/>
          <w:sz w:val="22"/>
          <w:szCs w:val="22"/>
        </w:rPr>
        <w:t xml:space="preserve">Ciencias </w:t>
      </w:r>
      <w:r w:rsidR="0058388F">
        <w:rPr>
          <w:rFonts w:ascii="AvantGarde Bk BT" w:hAnsi="AvantGarde Bk BT"/>
          <w:sz w:val="22"/>
          <w:szCs w:val="22"/>
        </w:rPr>
        <w:t>de la Salud</w:t>
      </w:r>
      <w:r w:rsidR="00220EC6" w:rsidRPr="004F733B">
        <w:rPr>
          <w:rFonts w:ascii="AvantGarde Bk BT" w:hAnsi="AvantGarde Bk BT"/>
          <w:sz w:val="22"/>
          <w:szCs w:val="22"/>
        </w:rPr>
        <w:t xml:space="preserve"> </w:t>
      </w:r>
      <w:r w:rsidRPr="004F733B">
        <w:rPr>
          <w:rFonts w:ascii="AvantGarde Bk BT" w:hAnsi="AvantGarde Bk BT"/>
          <w:sz w:val="22"/>
          <w:szCs w:val="22"/>
        </w:rPr>
        <w:t xml:space="preserve">propone la </w:t>
      </w:r>
      <w:r w:rsidR="00EC3026" w:rsidRPr="004F733B">
        <w:rPr>
          <w:rFonts w:ascii="AvantGarde Bk BT" w:hAnsi="AvantGarde Bk BT"/>
          <w:sz w:val="22"/>
          <w:szCs w:val="22"/>
        </w:rPr>
        <w:t>creación</w:t>
      </w:r>
      <w:r w:rsidRPr="004F733B">
        <w:rPr>
          <w:rFonts w:ascii="AvantGarde Bk BT" w:hAnsi="AvantGarde Bk BT"/>
          <w:sz w:val="22"/>
          <w:szCs w:val="22"/>
        </w:rPr>
        <w:t xml:space="preserve"> del plan d</w:t>
      </w:r>
      <w:bookmarkStart w:id="0" w:name="_GoBack"/>
      <w:bookmarkEnd w:id="0"/>
      <w:r w:rsidRPr="004F733B">
        <w:rPr>
          <w:rFonts w:ascii="AvantGarde Bk BT" w:hAnsi="AvantGarde Bk BT"/>
          <w:sz w:val="22"/>
          <w:szCs w:val="22"/>
        </w:rPr>
        <w:t xml:space="preserve">e estudios de la </w:t>
      </w:r>
      <w:r w:rsidRPr="004F733B">
        <w:rPr>
          <w:rFonts w:ascii="AvantGarde Bk BT" w:hAnsi="AvantGarde Bk BT"/>
          <w:b/>
          <w:sz w:val="22"/>
          <w:szCs w:val="22"/>
        </w:rPr>
        <w:t xml:space="preserve">Licenciatura en </w:t>
      </w:r>
      <w:r w:rsidR="00220EC6" w:rsidRPr="004F733B">
        <w:rPr>
          <w:rFonts w:ascii="AvantGarde Bk BT" w:hAnsi="AvantGarde Bk BT"/>
          <w:b/>
          <w:sz w:val="22"/>
          <w:szCs w:val="22"/>
        </w:rPr>
        <w:t>Podología</w:t>
      </w:r>
      <w:r w:rsidRPr="004F733B">
        <w:rPr>
          <w:rFonts w:ascii="AvantGarde Bk BT" w:hAnsi="AvantGarde Bk BT"/>
          <w:sz w:val="22"/>
          <w:szCs w:val="22"/>
        </w:rPr>
        <w:t>, en la modalidad escolarizada y bajo el sistema de créditos, a partir del ciclo escolar 201</w:t>
      </w:r>
      <w:r w:rsidR="00EC3026" w:rsidRPr="004F733B">
        <w:rPr>
          <w:rFonts w:ascii="AvantGarde Bk BT" w:hAnsi="AvantGarde Bk BT"/>
          <w:sz w:val="22"/>
          <w:szCs w:val="22"/>
        </w:rPr>
        <w:t>8</w:t>
      </w:r>
      <w:r w:rsidRPr="004F733B">
        <w:rPr>
          <w:rFonts w:ascii="AvantGarde Bk BT" w:hAnsi="AvantGarde Bk BT"/>
          <w:sz w:val="22"/>
          <w:szCs w:val="22"/>
        </w:rPr>
        <w:t xml:space="preserve"> “</w:t>
      </w:r>
      <w:r w:rsidR="002E21AC" w:rsidRPr="004F733B">
        <w:rPr>
          <w:rFonts w:ascii="AvantGarde Bk BT" w:hAnsi="AvantGarde Bk BT"/>
          <w:sz w:val="22"/>
          <w:szCs w:val="22"/>
        </w:rPr>
        <w:t>A</w:t>
      </w:r>
      <w:r w:rsidRPr="004F733B">
        <w:rPr>
          <w:rFonts w:ascii="AvantGarde Bk BT" w:hAnsi="AvantGarde Bk BT"/>
          <w:sz w:val="22"/>
          <w:szCs w:val="22"/>
        </w:rPr>
        <w:t>”, y</w:t>
      </w:r>
    </w:p>
    <w:p w14:paraId="76AD7667" w14:textId="77777777" w:rsidR="00774412" w:rsidRPr="00ED06B5" w:rsidRDefault="00774412" w:rsidP="00C306C5">
      <w:pPr>
        <w:jc w:val="both"/>
        <w:rPr>
          <w:rFonts w:ascii="AvantGarde Bk BT" w:hAnsi="AvantGarde Bk BT"/>
          <w:b/>
          <w:sz w:val="22"/>
          <w:szCs w:val="22"/>
        </w:rPr>
      </w:pPr>
    </w:p>
    <w:p w14:paraId="0509D32E" w14:textId="0498D845" w:rsidR="0057007E" w:rsidRPr="00ED06B5" w:rsidRDefault="0057007E" w:rsidP="00C306C5">
      <w:pPr>
        <w:jc w:val="center"/>
        <w:rPr>
          <w:rFonts w:ascii="AvantGarde Bk BT" w:hAnsi="AvantGarde Bk BT"/>
          <w:b/>
          <w:sz w:val="22"/>
          <w:szCs w:val="22"/>
        </w:rPr>
      </w:pPr>
      <w:r w:rsidRPr="00ED06B5">
        <w:rPr>
          <w:rFonts w:ascii="AvantGarde Bk BT" w:hAnsi="AvantGarde Bk BT"/>
          <w:b/>
          <w:sz w:val="22"/>
          <w:szCs w:val="22"/>
        </w:rPr>
        <w:t>R e s u l t a n d o:</w:t>
      </w:r>
    </w:p>
    <w:p w14:paraId="64F73691" w14:textId="77777777" w:rsidR="0057007E" w:rsidRPr="00ED06B5" w:rsidRDefault="0057007E" w:rsidP="00C306C5">
      <w:pPr>
        <w:jc w:val="both"/>
        <w:rPr>
          <w:rFonts w:ascii="AvantGarde Bk BT" w:hAnsi="AvantGarde Bk BT"/>
          <w:sz w:val="22"/>
          <w:szCs w:val="22"/>
        </w:rPr>
      </w:pPr>
    </w:p>
    <w:p w14:paraId="6947F242" w14:textId="77777777" w:rsidR="00777166" w:rsidRPr="00ED06B5" w:rsidRDefault="00777166" w:rsidP="000D641A">
      <w:pPr>
        <w:pStyle w:val="Default"/>
        <w:numPr>
          <w:ilvl w:val="0"/>
          <w:numId w:val="6"/>
        </w:numPr>
        <w:ind w:left="567" w:hanging="567"/>
        <w:jc w:val="both"/>
        <w:rPr>
          <w:rFonts w:ascii="AvantGarde Bk BT" w:hAnsi="AvantGarde Bk BT"/>
          <w:color w:val="auto"/>
          <w:sz w:val="22"/>
          <w:szCs w:val="22"/>
        </w:rPr>
      </w:pPr>
      <w:r w:rsidRPr="00ED06B5">
        <w:rPr>
          <w:rFonts w:ascii="AvantGarde Bk BT" w:hAnsi="AvantGarde Bk BT"/>
          <w:color w:val="auto"/>
          <w:sz w:val="22"/>
          <w:szCs w:val="22"/>
        </w:rPr>
        <w:t>Que la Universidad de Guadalajara es una institución pública con autonomía y patrimonio propios, cuya actuación se rige en el marco del artículo 3 de la Constitución Política de los Estados Unidos Mexicanos.</w:t>
      </w:r>
    </w:p>
    <w:p w14:paraId="265FC90A" w14:textId="77777777" w:rsidR="00777166" w:rsidRPr="00A12108" w:rsidRDefault="00777166" w:rsidP="00A12108">
      <w:pPr>
        <w:jc w:val="both"/>
        <w:rPr>
          <w:rFonts w:ascii="AvantGarde Bk BT" w:hAnsi="AvantGarde Bk BT"/>
          <w:sz w:val="22"/>
          <w:szCs w:val="22"/>
        </w:rPr>
      </w:pPr>
    </w:p>
    <w:p w14:paraId="34576842" w14:textId="3E0BB3AC" w:rsidR="00777166" w:rsidRPr="00ED06B5" w:rsidRDefault="00777166" w:rsidP="00777166">
      <w:pPr>
        <w:pStyle w:val="Default"/>
        <w:numPr>
          <w:ilvl w:val="0"/>
          <w:numId w:val="6"/>
        </w:numPr>
        <w:ind w:left="567" w:hanging="567"/>
        <w:jc w:val="both"/>
        <w:rPr>
          <w:rFonts w:ascii="AvantGarde Bk BT" w:hAnsi="AvantGarde Bk BT"/>
          <w:color w:val="auto"/>
          <w:sz w:val="22"/>
          <w:szCs w:val="22"/>
          <w:lang w:val="es-MX" w:eastAsia="es-MX"/>
        </w:rPr>
      </w:pPr>
      <w:r w:rsidRPr="00ED06B5">
        <w:rPr>
          <w:rFonts w:ascii="AvantGarde Bk BT" w:hAnsi="AvantGarde Bk BT"/>
          <w:color w:val="auto"/>
          <w:sz w:val="22"/>
          <w:szCs w:val="22"/>
          <w:lang w:val="es-MX" w:eastAsia="es-MX"/>
        </w:rPr>
        <w:t xml:space="preserve">Que el Centro Universitario de Ciencias de la Salud, tal como se define en el artículo 2 de su Estatuto Orgánico, es un organismo desconcentrado de la Universidad de Guadalajara encargado de cumplir, en </w:t>
      </w:r>
      <w:r w:rsidR="0058388F">
        <w:rPr>
          <w:rFonts w:ascii="AvantGarde Bk BT" w:hAnsi="AvantGarde Bk BT"/>
          <w:color w:val="auto"/>
          <w:sz w:val="22"/>
          <w:szCs w:val="22"/>
          <w:lang w:val="es-MX" w:eastAsia="es-MX"/>
        </w:rPr>
        <w:t>su</w:t>
      </w:r>
      <w:r w:rsidRPr="00ED06B5">
        <w:rPr>
          <w:rFonts w:ascii="AvantGarde Bk BT" w:hAnsi="AvantGarde Bk BT"/>
          <w:color w:val="auto"/>
          <w:sz w:val="22"/>
          <w:szCs w:val="22"/>
          <w:lang w:val="es-MX" w:eastAsia="es-MX"/>
        </w:rPr>
        <w:t xml:space="preserve"> </w:t>
      </w:r>
      <w:r w:rsidR="00C60DF8" w:rsidRPr="00ED06B5">
        <w:rPr>
          <w:rFonts w:ascii="AvantGarde Bk BT" w:hAnsi="AvantGarde Bk BT"/>
          <w:color w:val="auto"/>
          <w:sz w:val="22"/>
          <w:szCs w:val="22"/>
          <w:lang w:val="es-MX" w:eastAsia="es-MX"/>
        </w:rPr>
        <w:t>área</w:t>
      </w:r>
      <w:r w:rsidRPr="00ED06B5">
        <w:rPr>
          <w:rFonts w:ascii="AvantGarde Bk BT" w:hAnsi="AvantGarde Bk BT"/>
          <w:color w:val="auto"/>
          <w:sz w:val="22"/>
          <w:szCs w:val="22"/>
          <w:lang w:val="es-MX" w:eastAsia="es-MX"/>
        </w:rPr>
        <w:t xml:space="preserve"> del conocimiento y del ejercicio profesional, los fines que en el orden de la cultura y la </w:t>
      </w:r>
      <w:r w:rsidR="00C60DF8" w:rsidRPr="00ED06B5">
        <w:rPr>
          <w:rFonts w:ascii="AvantGarde Bk BT" w:hAnsi="AvantGarde Bk BT"/>
          <w:color w:val="auto"/>
          <w:sz w:val="22"/>
          <w:szCs w:val="22"/>
          <w:lang w:val="es-MX" w:eastAsia="es-MX"/>
        </w:rPr>
        <w:t>educación</w:t>
      </w:r>
      <w:r w:rsidRPr="00ED06B5">
        <w:rPr>
          <w:rFonts w:ascii="AvantGarde Bk BT" w:hAnsi="AvantGarde Bk BT"/>
          <w:color w:val="auto"/>
          <w:sz w:val="22"/>
          <w:szCs w:val="22"/>
          <w:lang w:val="es-MX" w:eastAsia="es-MX"/>
        </w:rPr>
        <w:t xml:space="preserve"> superior corresponden a esta Casa de Estudios, de conformidad co</w:t>
      </w:r>
      <w:r w:rsidR="001C05D7" w:rsidRPr="00ED06B5">
        <w:rPr>
          <w:rFonts w:ascii="AvantGarde Bk BT" w:hAnsi="AvantGarde Bk BT"/>
          <w:color w:val="auto"/>
          <w:sz w:val="22"/>
          <w:szCs w:val="22"/>
          <w:lang w:val="es-MX" w:eastAsia="es-MX"/>
        </w:rPr>
        <w:t>n lo establecido el artículo 5</w:t>
      </w:r>
      <w:r w:rsidRPr="00ED06B5">
        <w:rPr>
          <w:rFonts w:ascii="AvantGarde Bk BT" w:hAnsi="AvantGarde Bk BT"/>
          <w:color w:val="auto"/>
          <w:sz w:val="22"/>
          <w:szCs w:val="22"/>
          <w:lang w:val="es-MX" w:eastAsia="es-MX"/>
        </w:rPr>
        <w:t xml:space="preserve"> de su Ley </w:t>
      </w:r>
      <w:r w:rsidR="00C60DF8" w:rsidRPr="00ED06B5">
        <w:rPr>
          <w:rFonts w:ascii="AvantGarde Bk BT" w:hAnsi="AvantGarde Bk BT"/>
          <w:color w:val="auto"/>
          <w:sz w:val="22"/>
          <w:szCs w:val="22"/>
          <w:lang w:val="es-MX" w:eastAsia="es-MX"/>
        </w:rPr>
        <w:t>Orgánica</w:t>
      </w:r>
      <w:r w:rsidRPr="00ED06B5">
        <w:rPr>
          <w:rFonts w:ascii="AvantGarde Bk BT" w:hAnsi="AvantGarde Bk BT"/>
          <w:color w:val="auto"/>
          <w:sz w:val="22"/>
          <w:szCs w:val="22"/>
          <w:lang w:val="es-MX" w:eastAsia="es-MX"/>
        </w:rPr>
        <w:t xml:space="preserve">. </w:t>
      </w:r>
    </w:p>
    <w:p w14:paraId="18476899" w14:textId="77777777" w:rsidR="00777166" w:rsidRPr="00ED06B5" w:rsidRDefault="00777166" w:rsidP="00777166">
      <w:pPr>
        <w:pStyle w:val="Default"/>
        <w:contextualSpacing/>
        <w:jc w:val="both"/>
        <w:rPr>
          <w:rFonts w:ascii="AvantGarde Bk BT" w:eastAsia="Cambria" w:hAnsi="AvantGarde Bk BT" w:cs="Times New Roman"/>
          <w:color w:val="auto"/>
          <w:sz w:val="22"/>
          <w:szCs w:val="22"/>
          <w:lang w:val="es-ES_tradnl" w:eastAsia="ja-JP"/>
        </w:rPr>
      </w:pPr>
    </w:p>
    <w:p w14:paraId="43B05901" w14:textId="0E043A4F" w:rsidR="00777166" w:rsidRPr="00ED06B5" w:rsidRDefault="00777166" w:rsidP="00777166">
      <w:pPr>
        <w:pStyle w:val="Default"/>
        <w:numPr>
          <w:ilvl w:val="0"/>
          <w:numId w:val="6"/>
        </w:numPr>
        <w:ind w:left="502" w:hanging="502"/>
        <w:contextualSpacing/>
        <w:jc w:val="both"/>
        <w:rPr>
          <w:rFonts w:ascii="AvantGarde Bk BT" w:eastAsia="Cambria" w:hAnsi="AvantGarde Bk BT" w:cs="Times New Roman"/>
          <w:color w:val="auto"/>
          <w:sz w:val="22"/>
          <w:szCs w:val="22"/>
          <w:lang w:val="es-ES_tradnl" w:eastAsia="ja-JP"/>
        </w:rPr>
      </w:pPr>
      <w:r w:rsidRPr="00ED06B5">
        <w:rPr>
          <w:rFonts w:ascii="AvantGarde Bk BT" w:eastAsia="Cambria" w:hAnsi="AvantGarde Bk BT" w:cs="Times New Roman"/>
          <w:color w:val="auto"/>
          <w:sz w:val="22"/>
          <w:szCs w:val="22"/>
          <w:lang w:val="es-ES_tradnl" w:eastAsia="ja-JP"/>
        </w:rPr>
        <w:t>Que el Programa General de Trabajo 2013-2019</w:t>
      </w:r>
      <w:r w:rsidR="0058388F">
        <w:rPr>
          <w:rFonts w:ascii="AvantGarde Bk BT" w:eastAsia="Cambria" w:hAnsi="AvantGarde Bk BT" w:cs="Times New Roman"/>
          <w:color w:val="auto"/>
          <w:sz w:val="22"/>
          <w:szCs w:val="22"/>
          <w:lang w:val="es-ES_tradnl" w:eastAsia="ja-JP"/>
        </w:rPr>
        <w:t>,</w:t>
      </w:r>
      <w:r w:rsidRPr="00ED06B5">
        <w:rPr>
          <w:rFonts w:ascii="AvantGarde Bk BT" w:eastAsia="Cambria" w:hAnsi="AvantGarde Bk BT" w:cs="Times New Roman"/>
          <w:color w:val="auto"/>
          <w:sz w:val="22"/>
          <w:szCs w:val="22"/>
          <w:lang w:val="es-ES_tradnl" w:eastAsia="ja-JP"/>
        </w:rPr>
        <w:t xml:space="preserve"> del Mtro. Itzcóatl Tonatiuh Bravo Padilla, Rector General de la Universidad</w:t>
      </w:r>
      <w:r w:rsidR="007708F8" w:rsidRPr="00ED06B5">
        <w:rPr>
          <w:rFonts w:ascii="AvantGarde Bk BT" w:eastAsia="Cambria" w:hAnsi="AvantGarde Bk BT" w:cs="Times New Roman"/>
          <w:color w:val="auto"/>
          <w:sz w:val="22"/>
          <w:szCs w:val="22"/>
          <w:lang w:val="es-ES_tradnl" w:eastAsia="ja-JP"/>
        </w:rPr>
        <w:t>,</w:t>
      </w:r>
      <w:r w:rsidRPr="00ED06B5">
        <w:rPr>
          <w:rFonts w:ascii="AvantGarde Bk BT" w:eastAsia="Cambria" w:hAnsi="AvantGarde Bk BT" w:cs="Times New Roman"/>
          <w:color w:val="auto"/>
          <w:sz w:val="22"/>
          <w:szCs w:val="22"/>
          <w:lang w:val="es-ES_tradnl" w:eastAsia="ja-JP"/>
        </w:rPr>
        <w:t xml:space="preserve"> establece en la línea estratégica “3. Calidad académica con dimensión internacional”</w:t>
      </w:r>
      <w:r w:rsidRPr="00ED06B5">
        <w:rPr>
          <w:rFonts w:ascii="Calibri" w:eastAsia="Cambria" w:hAnsi="Calibri" w:cs="Calibri"/>
          <w:color w:val="auto"/>
          <w:sz w:val="22"/>
          <w:szCs w:val="22"/>
          <w:lang w:eastAsia="en-US"/>
        </w:rPr>
        <w:t xml:space="preserve"> </w:t>
      </w:r>
      <w:r w:rsidRPr="00ED06B5">
        <w:rPr>
          <w:rFonts w:ascii="AvantGarde Bk BT" w:eastAsia="Cambria" w:hAnsi="AvantGarde Bk BT" w:cs="Times New Roman"/>
          <w:color w:val="auto"/>
          <w:sz w:val="22"/>
          <w:szCs w:val="22"/>
          <w:lang w:val="es-ES_tradnl" w:eastAsia="ja-JP"/>
        </w:rPr>
        <w:t xml:space="preserve">fortalecer el modelo pedagógico centrado en el aprendizaje y </w:t>
      </w:r>
      <w:r w:rsidR="0058388F">
        <w:rPr>
          <w:rFonts w:ascii="AvantGarde Bk BT" w:eastAsia="Cambria" w:hAnsi="AvantGarde Bk BT" w:cs="Times New Roman"/>
          <w:color w:val="auto"/>
          <w:sz w:val="22"/>
          <w:szCs w:val="22"/>
          <w:lang w:val="es-ES_tradnl" w:eastAsia="ja-JP"/>
        </w:rPr>
        <w:t>la formación integral; así como</w:t>
      </w:r>
      <w:r w:rsidRPr="00ED06B5">
        <w:rPr>
          <w:rFonts w:ascii="AvantGarde Bk BT" w:eastAsia="Cambria" w:hAnsi="AvantGarde Bk BT" w:cs="Times New Roman"/>
          <w:color w:val="auto"/>
          <w:sz w:val="22"/>
          <w:szCs w:val="22"/>
          <w:lang w:val="es-ES_tradnl" w:eastAsia="ja-JP"/>
        </w:rPr>
        <w:t xml:space="preserve"> diversificar y equilibrar la oferta educativa para fortalecer campos interdisciplinares y nuevas opciones vinculadas a los cambios globales. </w:t>
      </w:r>
    </w:p>
    <w:p w14:paraId="5F534311" w14:textId="77777777" w:rsidR="00777166" w:rsidRPr="00ED06B5" w:rsidRDefault="00777166" w:rsidP="00777166">
      <w:pPr>
        <w:jc w:val="both"/>
        <w:rPr>
          <w:rFonts w:ascii="AvantGarde Bk BT" w:eastAsia="Cambria" w:hAnsi="AvantGarde Bk BT"/>
          <w:sz w:val="22"/>
          <w:szCs w:val="22"/>
          <w:lang w:val="es-ES_tradnl" w:eastAsia="ja-JP"/>
        </w:rPr>
      </w:pPr>
    </w:p>
    <w:p w14:paraId="1840DCDD" w14:textId="083ED69C" w:rsidR="00777166" w:rsidRPr="00ED06B5" w:rsidRDefault="00777166" w:rsidP="00777166">
      <w:pPr>
        <w:numPr>
          <w:ilvl w:val="0"/>
          <w:numId w:val="6"/>
        </w:numPr>
        <w:ind w:left="502" w:hanging="502"/>
        <w:jc w:val="both"/>
        <w:rPr>
          <w:rFonts w:ascii="AvantGarde Bk BT" w:eastAsia="Cambria" w:hAnsi="AvantGarde Bk BT"/>
          <w:sz w:val="22"/>
          <w:szCs w:val="22"/>
          <w:lang w:val="es-ES_tradnl" w:eastAsia="ja-JP"/>
        </w:rPr>
      </w:pPr>
      <w:r w:rsidRPr="00ED06B5">
        <w:rPr>
          <w:rFonts w:ascii="AvantGarde Bk BT" w:eastAsia="Cambria" w:hAnsi="AvantGarde Bk BT"/>
          <w:sz w:val="22"/>
          <w:szCs w:val="22"/>
          <w:lang w:val="es-ES_tradnl" w:eastAsia="ja-JP"/>
        </w:rPr>
        <w:t>Que en la pr</w:t>
      </w:r>
      <w:r w:rsidR="00A12108">
        <w:rPr>
          <w:rFonts w:ascii="AvantGarde Bk BT" w:eastAsia="Cambria" w:hAnsi="AvantGarde Bk BT"/>
          <w:sz w:val="22"/>
          <w:szCs w:val="22"/>
          <w:lang w:val="es-ES_tradnl" w:eastAsia="ja-JP"/>
        </w:rPr>
        <w:t>opuesta “Pacto por los J</w:t>
      </w:r>
      <w:r w:rsidR="00921347" w:rsidRPr="00ED06B5">
        <w:rPr>
          <w:rFonts w:ascii="AvantGarde Bk BT" w:eastAsia="Cambria" w:hAnsi="AvantGarde Bk BT"/>
          <w:sz w:val="22"/>
          <w:szCs w:val="22"/>
          <w:lang w:val="es-ES_tradnl" w:eastAsia="ja-JP"/>
        </w:rPr>
        <w:t>óvenes”</w:t>
      </w:r>
      <w:r w:rsidRPr="00ED06B5">
        <w:rPr>
          <w:rFonts w:ascii="AvantGarde Bk BT" w:eastAsia="Cambria" w:hAnsi="AvantGarde Bk BT"/>
          <w:sz w:val="22"/>
          <w:szCs w:val="22"/>
          <w:lang w:val="es-ES_tradnl" w:eastAsia="ja-JP"/>
        </w:rPr>
        <w:t xml:space="preserve"> del Rector General, expuesta el 27 de agosto de 2013</w:t>
      </w:r>
      <w:r w:rsidR="00921347" w:rsidRPr="00ED06B5">
        <w:rPr>
          <w:rFonts w:ascii="AvantGarde Bk BT" w:eastAsia="Cambria" w:hAnsi="AvantGarde Bk BT"/>
          <w:sz w:val="22"/>
          <w:szCs w:val="22"/>
          <w:lang w:val="es-ES_tradnl" w:eastAsia="ja-JP"/>
        </w:rPr>
        <w:t>,</w:t>
      </w:r>
      <w:r w:rsidRPr="00ED06B5">
        <w:rPr>
          <w:rFonts w:ascii="AvantGarde Bk BT" w:eastAsia="Cambria" w:hAnsi="AvantGarde Bk BT"/>
          <w:sz w:val="22"/>
          <w:szCs w:val="22"/>
          <w:lang w:val="es-ES_tradnl" w:eastAsia="ja-JP"/>
        </w:rPr>
        <w:t xml:space="preserve"> se comprometió a incrementar las oportuni</w:t>
      </w:r>
      <w:r w:rsidR="0058388F">
        <w:rPr>
          <w:rFonts w:ascii="AvantGarde Bk BT" w:eastAsia="Cambria" w:hAnsi="AvantGarde Bk BT"/>
          <w:sz w:val="22"/>
          <w:szCs w:val="22"/>
          <w:lang w:val="es-ES_tradnl" w:eastAsia="ja-JP"/>
        </w:rPr>
        <w:t>dades de estudio de los jóvenes;</w:t>
      </w:r>
      <w:r w:rsidRPr="00ED06B5">
        <w:rPr>
          <w:rFonts w:ascii="AvantGarde Bk BT" w:eastAsia="Cambria" w:hAnsi="AvantGarde Bk BT"/>
          <w:sz w:val="22"/>
          <w:szCs w:val="22"/>
          <w:lang w:val="es-ES_tradnl" w:eastAsia="ja-JP"/>
        </w:rPr>
        <w:t xml:space="preserve"> en 10 años aumentar 20 puntos porcentuales la cobertura del nivel superior, argumentando que la educación es la palanca que puede permitir</w:t>
      </w:r>
      <w:r w:rsidR="0058388F">
        <w:rPr>
          <w:rFonts w:ascii="AvantGarde Bk BT" w:eastAsia="Cambria" w:hAnsi="AvantGarde Bk BT"/>
          <w:sz w:val="22"/>
          <w:szCs w:val="22"/>
          <w:lang w:val="es-ES_tradnl" w:eastAsia="ja-JP"/>
        </w:rPr>
        <w:t xml:space="preserve"> </w:t>
      </w:r>
      <w:r w:rsidRPr="00ED06B5">
        <w:rPr>
          <w:rFonts w:ascii="AvantGarde Bk BT" w:eastAsia="Cambria" w:hAnsi="AvantGarde Bk BT"/>
          <w:sz w:val="22"/>
          <w:szCs w:val="22"/>
          <w:lang w:val="es-ES_tradnl" w:eastAsia="ja-JP"/>
        </w:rPr>
        <w:t>al país y al estado, efectos multiplicadores.</w:t>
      </w:r>
    </w:p>
    <w:p w14:paraId="0B65BD2A" w14:textId="72525065" w:rsidR="004F733B" w:rsidRDefault="004F733B">
      <w:pPr>
        <w:spacing w:after="200" w:line="276" w:lineRule="auto"/>
      </w:pPr>
      <w:r>
        <w:br w:type="page"/>
      </w:r>
    </w:p>
    <w:p w14:paraId="5AE327BA" w14:textId="77777777" w:rsidR="00777166" w:rsidRDefault="00777166" w:rsidP="00A12108">
      <w:pPr>
        <w:jc w:val="both"/>
        <w:rPr>
          <w:rFonts w:ascii="AvantGarde Bk BT" w:eastAsia="Cambria" w:hAnsi="AvantGarde Bk BT"/>
          <w:sz w:val="22"/>
          <w:szCs w:val="22"/>
          <w:lang w:val="es-ES_tradnl" w:eastAsia="ja-JP"/>
        </w:rPr>
      </w:pPr>
    </w:p>
    <w:p w14:paraId="0CBC4C6D" w14:textId="77777777" w:rsidR="00A12108" w:rsidRDefault="00A12108" w:rsidP="00A12108">
      <w:pPr>
        <w:jc w:val="both"/>
        <w:rPr>
          <w:rFonts w:ascii="AvantGarde Bk BT" w:eastAsia="Cambria" w:hAnsi="AvantGarde Bk BT"/>
          <w:sz w:val="22"/>
          <w:szCs w:val="22"/>
          <w:lang w:val="es-ES_tradnl" w:eastAsia="ja-JP"/>
        </w:rPr>
      </w:pPr>
    </w:p>
    <w:p w14:paraId="2ECC9650" w14:textId="77777777" w:rsidR="00A12108" w:rsidRDefault="00A12108" w:rsidP="00A12108">
      <w:pPr>
        <w:jc w:val="both"/>
        <w:rPr>
          <w:rFonts w:ascii="AvantGarde Bk BT" w:eastAsia="Cambria" w:hAnsi="AvantGarde Bk BT"/>
          <w:sz w:val="22"/>
          <w:szCs w:val="22"/>
          <w:lang w:val="es-ES_tradnl" w:eastAsia="ja-JP"/>
        </w:rPr>
      </w:pPr>
    </w:p>
    <w:p w14:paraId="79AF550C" w14:textId="77777777" w:rsidR="00A12108" w:rsidRPr="00A12108" w:rsidRDefault="00A12108" w:rsidP="00A12108">
      <w:pPr>
        <w:jc w:val="both"/>
        <w:rPr>
          <w:rFonts w:ascii="AvantGarde Bk BT" w:eastAsia="Cambria" w:hAnsi="AvantGarde Bk BT"/>
          <w:sz w:val="22"/>
          <w:szCs w:val="22"/>
          <w:lang w:val="es-ES_tradnl" w:eastAsia="ja-JP"/>
        </w:rPr>
      </w:pPr>
    </w:p>
    <w:p w14:paraId="5916B48C" w14:textId="7BC41009" w:rsidR="00777166" w:rsidRPr="00ED06B5" w:rsidRDefault="00777166" w:rsidP="00777166">
      <w:pPr>
        <w:pStyle w:val="Default"/>
        <w:numPr>
          <w:ilvl w:val="0"/>
          <w:numId w:val="6"/>
        </w:numPr>
        <w:ind w:left="426" w:hanging="426"/>
        <w:jc w:val="both"/>
        <w:rPr>
          <w:rFonts w:ascii="AvantGarde Bk BT" w:hAnsi="AvantGarde Bk BT"/>
          <w:color w:val="auto"/>
          <w:sz w:val="22"/>
          <w:szCs w:val="22"/>
        </w:rPr>
      </w:pPr>
      <w:r w:rsidRPr="00ED06B5">
        <w:rPr>
          <w:rFonts w:ascii="AvantGarde Bk BT" w:hAnsi="AvantGarde Bk BT"/>
          <w:color w:val="auto"/>
          <w:sz w:val="22"/>
          <w:szCs w:val="22"/>
        </w:rPr>
        <w:t>Que en la actualidad, la Universidad de Guadalajara ha tenido cambios y evoluciona de acuerdo a las necesidades de la sociedad; esto se hace evidente en la definición del Plan de Desarrollo Institucional 2014–2030 Construyendo el Futuro</w:t>
      </w:r>
      <w:r w:rsidR="00921347" w:rsidRPr="00ED06B5">
        <w:rPr>
          <w:rFonts w:ascii="AvantGarde Bk BT" w:hAnsi="AvantGarde Bk BT"/>
          <w:color w:val="auto"/>
          <w:sz w:val="22"/>
          <w:szCs w:val="22"/>
        </w:rPr>
        <w:t xml:space="preserve"> (PDI)</w:t>
      </w:r>
      <w:r w:rsidR="002E21AC">
        <w:rPr>
          <w:rFonts w:ascii="AvantGarde Bk BT" w:hAnsi="AvantGarde Bk BT"/>
          <w:color w:val="auto"/>
          <w:sz w:val="22"/>
          <w:szCs w:val="22"/>
        </w:rPr>
        <w:t>, documento que en el</w:t>
      </w:r>
      <w:r w:rsidRPr="00ED06B5">
        <w:rPr>
          <w:rFonts w:ascii="AvantGarde Bk BT" w:hAnsi="AvantGarde Bk BT"/>
          <w:color w:val="auto"/>
          <w:sz w:val="22"/>
          <w:szCs w:val="22"/>
        </w:rPr>
        <w:t xml:space="preserve"> </w:t>
      </w:r>
      <w:r w:rsidR="0058388F">
        <w:rPr>
          <w:rFonts w:ascii="AvantGarde Bk BT" w:hAnsi="AvantGarde Bk BT"/>
          <w:color w:val="auto"/>
          <w:sz w:val="22"/>
          <w:szCs w:val="22"/>
        </w:rPr>
        <w:t>eje t</w:t>
      </w:r>
      <w:r w:rsidRPr="00ED06B5">
        <w:rPr>
          <w:rFonts w:ascii="AvantGarde Bk BT" w:hAnsi="AvantGarde Bk BT"/>
          <w:color w:val="auto"/>
          <w:sz w:val="22"/>
          <w:szCs w:val="22"/>
        </w:rPr>
        <w:t>emático “Docencia y Aprendizaje”, uno de sus objetivos es ampliar y diversificar la matr</w:t>
      </w:r>
      <w:r w:rsidR="002E21AC">
        <w:rPr>
          <w:rFonts w:ascii="AvantGarde Bk BT" w:hAnsi="AvantGarde Bk BT"/>
          <w:color w:val="auto"/>
          <w:sz w:val="22"/>
          <w:szCs w:val="22"/>
        </w:rPr>
        <w:t>í</w:t>
      </w:r>
      <w:r w:rsidRPr="00ED06B5">
        <w:rPr>
          <w:rFonts w:ascii="AvantGarde Bk BT" w:hAnsi="AvantGarde Bk BT"/>
          <w:color w:val="auto"/>
          <w:sz w:val="22"/>
          <w:szCs w:val="22"/>
        </w:rPr>
        <w:t xml:space="preserve">cula con altos estándares de calidad, pertinencia y equidad, tomando en cuenta las tendencias globales y de desarrollo regional. </w:t>
      </w:r>
    </w:p>
    <w:p w14:paraId="571932DA" w14:textId="77777777" w:rsidR="00777166" w:rsidRPr="00ED06B5" w:rsidRDefault="00777166" w:rsidP="00777166">
      <w:pPr>
        <w:pStyle w:val="Default"/>
        <w:jc w:val="both"/>
        <w:rPr>
          <w:rFonts w:ascii="AvantGarde Bk BT" w:hAnsi="AvantGarde Bk BT"/>
          <w:color w:val="auto"/>
          <w:sz w:val="22"/>
          <w:szCs w:val="22"/>
        </w:rPr>
      </w:pPr>
    </w:p>
    <w:p w14:paraId="7CC0C6C9" w14:textId="77777777" w:rsidR="00777166" w:rsidRPr="00ED06B5" w:rsidRDefault="00777166" w:rsidP="00777166">
      <w:pPr>
        <w:pStyle w:val="Default"/>
        <w:ind w:left="426"/>
        <w:jc w:val="both"/>
        <w:rPr>
          <w:rFonts w:ascii="AvantGarde Bk BT" w:hAnsi="AvantGarde Bk BT"/>
          <w:color w:val="auto"/>
          <w:sz w:val="22"/>
          <w:szCs w:val="22"/>
        </w:rPr>
      </w:pPr>
      <w:r w:rsidRPr="00ED06B5">
        <w:rPr>
          <w:rFonts w:ascii="AvantGarde Bk BT" w:hAnsi="AvantGarde Bk BT"/>
          <w:color w:val="auto"/>
          <w:sz w:val="22"/>
          <w:szCs w:val="22"/>
        </w:rPr>
        <w:t>Una estrategia para lograr lo anterior, es mejorar los programas actuales y crear programas educativos en áreas emergentes del conocimiento en las diversas disciplinas, con base en diagnósticos y tendencias nacionales e internacionales; así como asegurar que los programas educativos cuenten con los estándares de calidad nacional e internacional.</w:t>
      </w:r>
    </w:p>
    <w:p w14:paraId="48782505" w14:textId="77777777" w:rsidR="005E5383" w:rsidRPr="00ED06B5" w:rsidRDefault="005E5383" w:rsidP="007708F8">
      <w:pPr>
        <w:jc w:val="both"/>
        <w:rPr>
          <w:rFonts w:ascii="AvantGarde Bk BT" w:hAnsi="AvantGarde Bk BT" w:cstheme="minorHAnsi"/>
        </w:rPr>
      </w:pPr>
    </w:p>
    <w:p w14:paraId="2C0544BA" w14:textId="5E6E52D8" w:rsidR="000D641A" w:rsidRPr="00A12108" w:rsidRDefault="004E19BE" w:rsidP="00A12108">
      <w:pPr>
        <w:pStyle w:val="Default"/>
        <w:numPr>
          <w:ilvl w:val="0"/>
          <w:numId w:val="6"/>
        </w:numPr>
        <w:ind w:left="426" w:hanging="426"/>
        <w:jc w:val="both"/>
        <w:rPr>
          <w:rFonts w:ascii="AvantGarde Bk BT" w:hAnsi="AvantGarde Bk BT"/>
          <w:color w:val="auto"/>
          <w:sz w:val="22"/>
          <w:szCs w:val="22"/>
        </w:rPr>
      </w:pPr>
      <w:r w:rsidRPr="00A12108">
        <w:rPr>
          <w:rFonts w:ascii="AvantGarde Bk BT" w:hAnsi="AvantGarde Bk BT"/>
          <w:color w:val="auto"/>
          <w:sz w:val="22"/>
          <w:szCs w:val="22"/>
        </w:rPr>
        <w:t xml:space="preserve">Que en los últimos tiempos, las exigencias del tiempo y el costo de la atención preventiva en salud, han provocado que el ciudadano medio sea paciente potencial para multitud de problemas relacionados con </w:t>
      </w:r>
      <w:r w:rsidR="001C05D7" w:rsidRPr="00A12108">
        <w:rPr>
          <w:rFonts w:ascii="AvantGarde Bk BT" w:hAnsi="AvantGarde Bk BT"/>
          <w:color w:val="auto"/>
          <w:sz w:val="22"/>
          <w:szCs w:val="22"/>
        </w:rPr>
        <w:t>la</w:t>
      </w:r>
      <w:r w:rsidR="0058388F" w:rsidRPr="00A12108">
        <w:rPr>
          <w:rFonts w:ascii="AvantGarde Bk BT" w:hAnsi="AvantGarde Bk BT"/>
          <w:color w:val="auto"/>
          <w:sz w:val="22"/>
          <w:szCs w:val="22"/>
        </w:rPr>
        <w:t xml:space="preserve"> salud; u</w:t>
      </w:r>
      <w:r w:rsidR="001C05D7" w:rsidRPr="00A12108">
        <w:rPr>
          <w:rFonts w:ascii="AvantGarde Bk BT" w:hAnsi="AvantGarde Bk BT"/>
          <w:color w:val="auto"/>
          <w:sz w:val="22"/>
          <w:szCs w:val="22"/>
        </w:rPr>
        <w:t xml:space="preserve">no de ellos es </w:t>
      </w:r>
      <w:r w:rsidRPr="00A12108">
        <w:rPr>
          <w:rFonts w:ascii="AvantGarde Bk BT" w:hAnsi="AvantGarde Bk BT"/>
          <w:color w:val="auto"/>
          <w:sz w:val="22"/>
          <w:szCs w:val="22"/>
        </w:rPr>
        <w:t xml:space="preserve">la atención </w:t>
      </w:r>
      <w:r w:rsidR="001C05D7" w:rsidRPr="00A12108">
        <w:rPr>
          <w:rFonts w:ascii="AvantGarde Bk BT" w:hAnsi="AvantGarde Bk BT"/>
          <w:color w:val="auto"/>
          <w:sz w:val="22"/>
          <w:szCs w:val="22"/>
        </w:rPr>
        <w:t>de los</w:t>
      </w:r>
      <w:r w:rsidRPr="00A12108">
        <w:rPr>
          <w:rFonts w:ascii="AvantGarde Bk BT" w:hAnsi="AvantGarde Bk BT"/>
          <w:color w:val="auto"/>
          <w:sz w:val="22"/>
          <w:szCs w:val="22"/>
        </w:rPr>
        <w:t xml:space="preserve"> pies. Hay que tener presente que el humano desarrolla su vida profesional, social y recreativa generalmente sobre sus pies y que cualquier alteración en ellos altera su bienestar.</w:t>
      </w:r>
    </w:p>
    <w:p w14:paraId="2FFF917F" w14:textId="77777777" w:rsidR="000D641A" w:rsidRPr="00A12108" w:rsidRDefault="000D641A" w:rsidP="00A12108">
      <w:pPr>
        <w:pStyle w:val="Default"/>
        <w:jc w:val="both"/>
        <w:rPr>
          <w:rFonts w:ascii="AvantGarde Bk BT" w:hAnsi="AvantGarde Bk BT"/>
          <w:color w:val="auto"/>
          <w:sz w:val="22"/>
          <w:szCs w:val="22"/>
        </w:rPr>
      </w:pPr>
    </w:p>
    <w:p w14:paraId="0C259E7D" w14:textId="496CFE69" w:rsidR="00E0359A" w:rsidRPr="00A12108" w:rsidRDefault="006E050A" w:rsidP="00A12108">
      <w:pPr>
        <w:pStyle w:val="Default"/>
        <w:numPr>
          <w:ilvl w:val="0"/>
          <w:numId w:val="6"/>
        </w:numPr>
        <w:ind w:left="426" w:hanging="426"/>
        <w:jc w:val="both"/>
        <w:rPr>
          <w:rFonts w:ascii="AvantGarde Bk BT" w:hAnsi="AvantGarde Bk BT"/>
          <w:color w:val="auto"/>
          <w:sz w:val="22"/>
          <w:szCs w:val="22"/>
        </w:rPr>
      </w:pPr>
      <w:r w:rsidRPr="00A12108">
        <w:rPr>
          <w:rFonts w:ascii="AvantGarde Bk BT" w:hAnsi="AvantGarde Bk BT"/>
          <w:color w:val="auto"/>
          <w:sz w:val="22"/>
          <w:szCs w:val="22"/>
        </w:rPr>
        <w:t xml:space="preserve">Que </w:t>
      </w:r>
      <w:r w:rsidR="008801F5" w:rsidRPr="00A12108">
        <w:rPr>
          <w:rFonts w:ascii="AvantGarde Bk BT" w:hAnsi="AvantGarde Bk BT"/>
          <w:color w:val="auto"/>
          <w:sz w:val="22"/>
          <w:szCs w:val="22"/>
        </w:rPr>
        <w:t>el podólogo es un profesional cualificado que ha sido preparado para la prevención, diagnóstico, tratamiento y rehabilitación de las condiciones anormales de los pies y de las alteraciones morfológicas y biomecánicas de los miembros inferiores</w:t>
      </w:r>
      <w:r w:rsidR="008801F5" w:rsidRPr="00A12108">
        <w:rPr>
          <w:color w:val="auto"/>
          <w:sz w:val="22"/>
          <w:szCs w:val="22"/>
        </w:rPr>
        <w:footnoteReference w:id="1"/>
      </w:r>
      <w:r w:rsidR="0058388F" w:rsidRPr="00A12108">
        <w:rPr>
          <w:rFonts w:ascii="AvantGarde Bk BT" w:hAnsi="AvantGarde Bk BT"/>
          <w:color w:val="auto"/>
          <w:sz w:val="22"/>
          <w:szCs w:val="22"/>
        </w:rPr>
        <w:t>.</w:t>
      </w:r>
    </w:p>
    <w:p w14:paraId="318DC361" w14:textId="77777777" w:rsidR="007708F8" w:rsidRPr="00ED06B5" w:rsidRDefault="007708F8" w:rsidP="007708F8">
      <w:pPr>
        <w:jc w:val="both"/>
        <w:rPr>
          <w:rFonts w:ascii="AvantGarde Bk BT" w:hAnsi="AvantGarde Bk BT" w:cstheme="minorHAnsi"/>
        </w:rPr>
      </w:pPr>
    </w:p>
    <w:p w14:paraId="74377801" w14:textId="7A6C3192" w:rsidR="007708F8" w:rsidRPr="0058388F" w:rsidRDefault="007708F8" w:rsidP="007708F8">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Que</w:t>
      </w:r>
      <w:r w:rsidR="0058388F">
        <w:rPr>
          <w:rFonts w:ascii="AvantGarde Bk BT" w:hAnsi="AvantGarde Bk BT" w:cstheme="minorHAnsi"/>
        </w:rPr>
        <w:t xml:space="preserve"> México es</w:t>
      </w:r>
      <w:r w:rsidRPr="00ED06B5">
        <w:rPr>
          <w:rFonts w:ascii="AvantGarde Bk BT" w:hAnsi="AvantGarde Bk BT" w:cstheme="minorHAnsi"/>
        </w:rPr>
        <w:t xml:space="preserve"> un área de oportunidad </w:t>
      </w:r>
      <w:r w:rsidR="0058388F">
        <w:rPr>
          <w:rFonts w:ascii="AvantGarde Bk BT" w:hAnsi="AvantGarde Bk BT" w:cstheme="minorHAnsi"/>
        </w:rPr>
        <w:t>es la p</w:t>
      </w:r>
      <w:r w:rsidR="00ED6588" w:rsidRPr="00ED06B5">
        <w:rPr>
          <w:rFonts w:ascii="AvantGarde Bk BT" w:hAnsi="AvantGarde Bk BT" w:cstheme="minorHAnsi"/>
        </w:rPr>
        <w:t>odología</w:t>
      </w:r>
      <w:r w:rsidR="0058388F">
        <w:rPr>
          <w:rFonts w:ascii="AvantGarde Bk BT" w:hAnsi="AvantGarde Bk BT" w:cstheme="minorHAnsi"/>
        </w:rPr>
        <w:t>,</w:t>
      </w:r>
      <w:r w:rsidR="00ED6588" w:rsidRPr="00ED06B5">
        <w:rPr>
          <w:rFonts w:ascii="AvantGarde Bk BT" w:hAnsi="AvantGarde Bk BT" w:cstheme="minorHAnsi"/>
        </w:rPr>
        <w:t xml:space="preserve"> </w:t>
      </w:r>
      <w:r w:rsidR="00003AC8" w:rsidRPr="00ED06B5">
        <w:rPr>
          <w:rFonts w:ascii="AvantGarde Bk BT" w:hAnsi="AvantGarde Bk BT" w:cstheme="minorHAnsi"/>
        </w:rPr>
        <w:t xml:space="preserve">la cual se encuentra en </w:t>
      </w:r>
      <w:r w:rsidRPr="00ED06B5">
        <w:rPr>
          <w:rFonts w:ascii="AvantGarde Bk BT" w:hAnsi="AvantGarde Bk BT" w:cstheme="minorHAnsi"/>
        </w:rPr>
        <w:t xml:space="preserve">formación </w:t>
      </w:r>
      <w:r w:rsidR="00003AC8" w:rsidRPr="00ED06B5">
        <w:rPr>
          <w:rFonts w:ascii="AvantGarde Bk BT" w:hAnsi="AvantGarde Bk BT" w:cstheme="minorHAnsi"/>
        </w:rPr>
        <w:t xml:space="preserve">y ha sido </w:t>
      </w:r>
      <w:r w:rsidRPr="00ED06B5">
        <w:rPr>
          <w:rFonts w:ascii="AvantGarde Bk BT" w:hAnsi="AvantGarde Bk BT" w:cstheme="minorHAnsi"/>
        </w:rPr>
        <w:t>poco abordada</w:t>
      </w:r>
      <w:r w:rsidR="0058388F">
        <w:rPr>
          <w:rFonts w:ascii="AvantGarde Bk BT" w:hAnsi="AvantGarde Bk BT" w:cstheme="minorHAnsi"/>
        </w:rPr>
        <w:t>.</w:t>
      </w:r>
      <w:r w:rsidRPr="00ED06B5">
        <w:rPr>
          <w:rFonts w:ascii="AvantGarde Bk BT" w:hAnsi="AvantGarde Bk BT" w:cstheme="minorHAnsi"/>
        </w:rPr>
        <w:t xml:space="preserve"> </w:t>
      </w:r>
      <w:r w:rsidR="0058388F">
        <w:rPr>
          <w:rFonts w:ascii="AvantGarde Bk BT" w:hAnsi="AvantGarde Bk BT" w:cstheme="minorHAnsi"/>
        </w:rPr>
        <w:t>P</w:t>
      </w:r>
      <w:r w:rsidRPr="00ED06B5">
        <w:rPr>
          <w:rFonts w:ascii="AvantGarde Bk BT" w:hAnsi="AvantGarde Bk BT" w:cstheme="minorHAnsi"/>
        </w:rPr>
        <w:t xml:space="preserve">or muchos años se ha </w:t>
      </w:r>
      <w:r w:rsidR="00921347" w:rsidRPr="00ED06B5">
        <w:rPr>
          <w:rFonts w:ascii="AvantGarde Bk BT" w:hAnsi="AvantGarde Bk BT" w:cstheme="minorHAnsi"/>
        </w:rPr>
        <w:t xml:space="preserve">venido ejerciendo </w:t>
      </w:r>
      <w:r w:rsidRPr="00ED06B5">
        <w:rPr>
          <w:rFonts w:ascii="AvantGarde Bk BT" w:hAnsi="AvantGarde Bk BT" w:cstheme="minorHAnsi"/>
        </w:rPr>
        <w:t>d</w:t>
      </w:r>
      <w:r w:rsidR="00921347" w:rsidRPr="00ED06B5">
        <w:rPr>
          <w:rFonts w:ascii="AvantGarde Bk BT" w:hAnsi="AvantGarde Bk BT" w:cstheme="minorHAnsi"/>
        </w:rPr>
        <w:t>e una manera empírica o técnica,</w:t>
      </w:r>
      <w:r w:rsidRPr="00ED06B5">
        <w:rPr>
          <w:rFonts w:ascii="AvantGarde Bk BT" w:hAnsi="AvantGarde Bk BT" w:cstheme="minorHAnsi"/>
        </w:rPr>
        <w:t xml:space="preserve"> como respuesta a la demanda social para el cuidado de los pies, lo que ha originado </w:t>
      </w:r>
      <w:r w:rsidR="00003AC8" w:rsidRPr="00ED06B5">
        <w:rPr>
          <w:rFonts w:ascii="AvantGarde Bk BT" w:hAnsi="AvantGarde Bk BT" w:cstheme="minorHAnsi"/>
        </w:rPr>
        <w:t>que existan</w:t>
      </w:r>
      <w:r w:rsidRPr="00ED06B5">
        <w:rPr>
          <w:rFonts w:ascii="AvantGarde Bk BT" w:hAnsi="AvantGarde Bk BT" w:cstheme="minorHAnsi"/>
        </w:rPr>
        <w:t xml:space="preserve"> centros de atención </w:t>
      </w:r>
      <w:r w:rsidR="00003AC8" w:rsidRPr="00ED06B5">
        <w:rPr>
          <w:rFonts w:ascii="AvantGarde Bk BT" w:hAnsi="AvantGarde Bk BT" w:cstheme="minorHAnsi"/>
        </w:rPr>
        <w:t>par</w:t>
      </w:r>
      <w:r w:rsidRPr="00ED06B5">
        <w:rPr>
          <w:rFonts w:ascii="AvantGarde Bk BT" w:hAnsi="AvantGarde Bk BT" w:cstheme="minorHAnsi"/>
        </w:rPr>
        <w:t>a los pies</w:t>
      </w:r>
      <w:r w:rsidR="00003AC8" w:rsidRPr="00ED06B5">
        <w:rPr>
          <w:rFonts w:ascii="AvantGarde Bk BT" w:hAnsi="AvantGarde Bk BT" w:cstheme="minorHAnsi"/>
        </w:rPr>
        <w:t>,</w:t>
      </w:r>
      <w:r w:rsidR="002E21AC">
        <w:rPr>
          <w:rFonts w:ascii="AvantGarde Bk BT" w:hAnsi="AvantGarde Bk BT" w:cstheme="minorHAnsi"/>
        </w:rPr>
        <w:t xml:space="preserve"> pero</w:t>
      </w:r>
      <w:r w:rsidRPr="00ED06B5">
        <w:rPr>
          <w:rFonts w:ascii="AvantGarde Bk BT" w:hAnsi="AvantGarde Bk BT" w:cstheme="minorHAnsi"/>
        </w:rPr>
        <w:t xml:space="preserve"> </w:t>
      </w:r>
      <w:r w:rsidR="00003AC8" w:rsidRPr="00ED06B5">
        <w:rPr>
          <w:rFonts w:ascii="AvantGarde Bk BT" w:hAnsi="AvantGarde Bk BT" w:cstheme="minorHAnsi"/>
        </w:rPr>
        <w:t xml:space="preserve">las personas </w:t>
      </w:r>
      <w:r w:rsidR="0058388F">
        <w:rPr>
          <w:rFonts w:ascii="AvantGarde Bk BT" w:hAnsi="AvantGarde Bk BT" w:cstheme="minorHAnsi"/>
        </w:rPr>
        <w:t>que</w:t>
      </w:r>
      <w:r w:rsidR="00003AC8" w:rsidRPr="00ED06B5">
        <w:rPr>
          <w:rFonts w:ascii="AvantGarde Bk BT" w:hAnsi="AvantGarde Bk BT" w:cstheme="minorHAnsi"/>
        </w:rPr>
        <w:t xml:space="preserve"> los</w:t>
      </w:r>
      <w:r w:rsidRPr="00ED06B5">
        <w:rPr>
          <w:rFonts w:ascii="AvantGarde Bk BT" w:hAnsi="AvantGarde Bk BT" w:cstheme="minorHAnsi"/>
        </w:rPr>
        <w:t xml:space="preserve"> </w:t>
      </w:r>
      <w:r w:rsidR="00003AC8" w:rsidRPr="00ED06B5">
        <w:rPr>
          <w:rFonts w:ascii="AvantGarde Bk BT" w:hAnsi="AvantGarde Bk BT" w:cstheme="minorHAnsi"/>
        </w:rPr>
        <w:t>atienden</w:t>
      </w:r>
      <w:r w:rsidRPr="00ED06B5">
        <w:rPr>
          <w:rFonts w:ascii="AvantGarde Bk BT" w:hAnsi="AvantGarde Bk BT" w:cstheme="minorHAnsi"/>
        </w:rPr>
        <w:t>, en la mayoría de los casos,</w:t>
      </w:r>
      <w:r w:rsidR="00ED6588" w:rsidRPr="00ED06B5">
        <w:rPr>
          <w:rFonts w:ascii="AvantGarde Bk BT" w:hAnsi="AvantGarde Bk BT" w:cstheme="minorHAnsi"/>
        </w:rPr>
        <w:t xml:space="preserve"> </w:t>
      </w:r>
      <w:r w:rsidRPr="00ED06B5">
        <w:rPr>
          <w:rFonts w:ascii="AvantGarde Bk BT" w:hAnsi="AvantGarde Bk BT" w:cstheme="minorHAnsi"/>
        </w:rPr>
        <w:t>no cuentan con la preparación adecuada debido a que en el país no existen o son escasos los programas unificados</w:t>
      </w:r>
      <w:r w:rsidR="00003AC8" w:rsidRPr="00ED06B5">
        <w:rPr>
          <w:rFonts w:ascii="AvantGarde Bk BT" w:hAnsi="AvantGarde Bk BT" w:cstheme="minorHAnsi"/>
        </w:rPr>
        <w:t xml:space="preserve"> de educación de nivel superior, sólo existen algunos </w:t>
      </w:r>
      <w:r w:rsidR="00A249F8" w:rsidRPr="0058388F">
        <w:rPr>
          <w:rFonts w:ascii="AvantGarde Bk BT" w:hAnsi="AvantGarde Bk BT" w:cs="Arial"/>
        </w:rPr>
        <w:t xml:space="preserve">programas a nivel Técnico </w:t>
      </w:r>
      <w:r w:rsidR="00003AC8" w:rsidRPr="0058388F">
        <w:rPr>
          <w:rFonts w:ascii="AvantGarde Bk BT" w:hAnsi="AvantGarde Bk BT" w:cs="Arial"/>
        </w:rPr>
        <w:t xml:space="preserve">Superior </w:t>
      </w:r>
      <w:r w:rsidR="00A249F8" w:rsidRPr="0058388F">
        <w:rPr>
          <w:rFonts w:ascii="AvantGarde Bk BT" w:hAnsi="AvantGarde Bk BT" w:cs="Arial"/>
        </w:rPr>
        <w:t xml:space="preserve">Universitario, </w:t>
      </w:r>
      <w:r w:rsidR="00003AC8" w:rsidRPr="0058388F">
        <w:rPr>
          <w:rFonts w:ascii="AvantGarde Bk BT" w:hAnsi="AvantGarde Bk BT" w:cs="Arial"/>
        </w:rPr>
        <w:t>más no existen programas</w:t>
      </w:r>
      <w:r w:rsidR="002E21AC" w:rsidRPr="0058388F">
        <w:rPr>
          <w:rFonts w:ascii="AvantGarde Bk BT" w:hAnsi="AvantGarde Bk BT" w:cs="Arial"/>
        </w:rPr>
        <w:t xml:space="preserve"> a nivel de licenciatura</w:t>
      </w:r>
      <w:r w:rsidR="00003AC8" w:rsidRPr="0058388F">
        <w:rPr>
          <w:rFonts w:ascii="AvantGarde Bk BT" w:hAnsi="AvantGarde Bk BT" w:cs="Arial"/>
        </w:rPr>
        <w:t>.</w:t>
      </w:r>
    </w:p>
    <w:p w14:paraId="19D2DF1E" w14:textId="57780048" w:rsidR="004F733B" w:rsidRPr="0058388F" w:rsidRDefault="004F733B">
      <w:pPr>
        <w:spacing w:after="200" w:line="276" w:lineRule="auto"/>
        <w:rPr>
          <w:rFonts w:ascii="AvantGarde Bk BT" w:hAnsi="AvantGarde Bk BT" w:cstheme="minorHAnsi"/>
        </w:rPr>
      </w:pPr>
      <w:r w:rsidRPr="0058388F">
        <w:rPr>
          <w:rFonts w:ascii="AvantGarde Bk BT" w:hAnsi="AvantGarde Bk BT" w:cstheme="minorHAnsi"/>
        </w:rPr>
        <w:br w:type="page"/>
      </w:r>
    </w:p>
    <w:p w14:paraId="31AFB1B5" w14:textId="77777777" w:rsidR="007708F8" w:rsidRPr="00ED06B5" w:rsidRDefault="007708F8" w:rsidP="007708F8">
      <w:pPr>
        <w:jc w:val="both"/>
        <w:rPr>
          <w:rFonts w:ascii="AvantGarde Bk BT" w:hAnsi="AvantGarde Bk BT" w:cstheme="minorHAnsi"/>
        </w:rPr>
      </w:pPr>
    </w:p>
    <w:p w14:paraId="03BDA619" w14:textId="378F7444" w:rsidR="007708F8" w:rsidRPr="00ED06B5" w:rsidRDefault="00940760" w:rsidP="00677266">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Que en el caso de México, es importante tener en cuenta que</w:t>
      </w:r>
      <w:r w:rsidR="002E21AC">
        <w:rPr>
          <w:rFonts w:ascii="AvantGarde Bk BT" w:hAnsi="AvantGarde Bk BT" w:cstheme="minorHAnsi"/>
        </w:rPr>
        <w:t xml:space="preserve"> </w:t>
      </w:r>
      <w:r w:rsidRPr="00ED06B5">
        <w:rPr>
          <w:rFonts w:ascii="AvantGarde Bk BT" w:hAnsi="AvantGarde Bk BT" w:cstheme="minorHAnsi"/>
        </w:rPr>
        <w:t>a consecuencia del</w:t>
      </w:r>
      <w:r w:rsidR="007708F8" w:rsidRPr="00ED06B5">
        <w:rPr>
          <w:rFonts w:ascii="AvantGarde Bk BT" w:hAnsi="AvantGarde Bk BT" w:cstheme="minorHAnsi"/>
        </w:rPr>
        <w:t xml:space="preserve"> mercado común con </w:t>
      </w:r>
      <w:r w:rsidR="0058388F">
        <w:rPr>
          <w:rFonts w:ascii="AvantGarde Bk BT" w:hAnsi="AvantGarde Bk BT" w:cstheme="minorHAnsi"/>
        </w:rPr>
        <w:t xml:space="preserve">los </w:t>
      </w:r>
      <w:r w:rsidR="007708F8" w:rsidRPr="00ED06B5">
        <w:rPr>
          <w:rFonts w:ascii="AvantGarde Bk BT" w:hAnsi="AvantGarde Bk BT" w:cstheme="minorHAnsi"/>
        </w:rPr>
        <w:t>Estados Unidos</w:t>
      </w:r>
      <w:r w:rsidR="00003AC8" w:rsidRPr="00ED06B5">
        <w:rPr>
          <w:rFonts w:ascii="AvantGarde Bk BT" w:hAnsi="AvantGarde Bk BT" w:cstheme="minorHAnsi"/>
        </w:rPr>
        <w:t xml:space="preserve"> de América</w:t>
      </w:r>
      <w:r w:rsidR="007708F8" w:rsidRPr="00ED06B5">
        <w:rPr>
          <w:rFonts w:ascii="AvantGarde Bk BT" w:hAnsi="AvantGarde Bk BT" w:cstheme="minorHAnsi"/>
        </w:rPr>
        <w:t xml:space="preserve"> y Canadá, exis</w:t>
      </w:r>
      <w:r w:rsidR="002E21AC">
        <w:rPr>
          <w:rFonts w:ascii="AvantGarde Bk BT" w:hAnsi="AvantGarde Bk BT" w:cstheme="minorHAnsi"/>
        </w:rPr>
        <w:t>te</w:t>
      </w:r>
      <w:r w:rsidR="007708F8" w:rsidRPr="00ED06B5">
        <w:rPr>
          <w:rFonts w:ascii="AvantGarde Bk BT" w:hAnsi="AvantGarde Bk BT" w:cstheme="minorHAnsi"/>
        </w:rPr>
        <w:t xml:space="preserve"> la libre circulación de profesionales, entre los que se enc</w:t>
      </w:r>
      <w:r w:rsidR="000D641A" w:rsidRPr="00ED06B5">
        <w:rPr>
          <w:rFonts w:ascii="AvantGarde Bk BT" w:hAnsi="AvantGarde Bk BT" w:cstheme="minorHAnsi"/>
        </w:rPr>
        <w:t>uentran</w:t>
      </w:r>
      <w:r w:rsidR="007708F8" w:rsidRPr="00ED06B5">
        <w:rPr>
          <w:rFonts w:ascii="AvantGarde Bk BT" w:hAnsi="AvantGarde Bk BT" w:cstheme="minorHAnsi"/>
        </w:rPr>
        <w:t xml:space="preserve"> los podólogos (podiatras) norteamericanos. En este momento</w:t>
      </w:r>
      <w:r w:rsidR="0058388F">
        <w:rPr>
          <w:rFonts w:ascii="AvantGarde Bk BT" w:hAnsi="AvantGarde Bk BT" w:cstheme="minorHAnsi"/>
        </w:rPr>
        <w:t>,</w:t>
      </w:r>
      <w:r w:rsidR="007708F8" w:rsidRPr="00ED06B5">
        <w:rPr>
          <w:rFonts w:ascii="AvantGarde Bk BT" w:hAnsi="AvantGarde Bk BT" w:cstheme="minorHAnsi"/>
        </w:rPr>
        <w:t xml:space="preserve"> el número de podiatras comienza a ser excesivo para Estados Unidos y es de suponer que el mercado mexicano sea uno de los atractivos para estos profesionales, con lo que los “podólogos prácticos” en México</w:t>
      </w:r>
      <w:r w:rsidR="0058388F">
        <w:rPr>
          <w:rFonts w:ascii="AvantGarde Bk BT" w:hAnsi="AvantGarde Bk BT" w:cstheme="minorHAnsi"/>
        </w:rPr>
        <w:t>,</w:t>
      </w:r>
      <w:r w:rsidR="007708F8" w:rsidRPr="00ED06B5">
        <w:rPr>
          <w:rFonts w:ascii="AvantGarde Bk BT" w:hAnsi="AvantGarde Bk BT" w:cstheme="minorHAnsi"/>
        </w:rPr>
        <w:t xml:space="preserve"> estarían en </w:t>
      </w:r>
      <w:r w:rsidR="00003AC8" w:rsidRPr="00ED06B5">
        <w:rPr>
          <w:rFonts w:ascii="AvantGarde Bk BT" w:hAnsi="AvantGarde Bk BT" w:cstheme="minorHAnsi"/>
        </w:rPr>
        <w:t>desventaja</w:t>
      </w:r>
      <w:r w:rsidR="0058388F">
        <w:rPr>
          <w:rFonts w:ascii="AvantGarde Bk BT" w:hAnsi="AvantGarde Bk BT" w:cstheme="minorHAnsi"/>
        </w:rPr>
        <w:t>. Esta</w:t>
      </w:r>
      <w:r w:rsidRPr="00ED06B5">
        <w:rPr>
          <w:rFonts w:ascii="AvantGarde Bk BT" w:hAnsi="AvantGarde Bk BT" w:cstheme="minorHAnsi"/>
        </w:rPr>
        <w:t xml:space="preserve"> situación</w:t>
      </w:r>
      <w:r w:rsidR="0058388F">
        <w:rPr>
          <w:rFonts w:ascii="AvantGarde Bk BT" w:hAnsi="AvantGarde Bk BT" w:cstheme="minorHAnsi"/>
        </w:rPr>
        <w:t>,</w:t>
      </w:r>
      <w:r w:rsidRPr="00ED06B5">
        <w:rPr>
          <w:rFonts w:ascii="AvantGarde Bk BT" w:hAnsi="AvantGarde Bk BT" w:cstheme="minorHAnsi"/>
        </w:rPr>
        <w:t xml:space="preserve"> </w:t>
      </w:r>
      <w:r w:rsidR="0058388F" w:rsidRPr="00ED06B5">
        <w:rPr>
          <w:rFonts w:ascii="AvantGarde Bk BT" w:hAnsi="AvantGarde Bk BT" w:cstheme="minorHAnsi"/>
        </w:rPr>
        <w:t>que no es exclusiva de México sino de Latinoamérica en general</w:t>
      </w:r>
      <w:r w:rsidR="007A75F0" w:rsidRPr="00ED06B5">
        <w:rPr>
          <w:rFonts w:ascii="AvantGarde Bk BT" w:hAnsi="AvantGarde Bk BT" w:cstheme="minorHAnsi"/>
        </w:rPr>
        <w:t>.</w:t>
      </w:r>
      <w:r w:rsidR="00811E51" w:rsidRPr="00ED06B5">
        <w:rPr>
          <w:rFonts w:ascii="AvantGarde Bk BT" w:hAnsi="AvantGarde Bk BT" w:cstheme="minorHAnsi"/>
        </w:rPr>
        <w:t xml:space="preserve"> </w:t>
      </w:r>
    </w:p>
    <w:p w14:paraId="1C478D27" w14:textId="77777777" w:rsidR="00940760" w:rsidRPr="00ED06B5" w:rsidRDefault="00940760" w:rsidP="00940760">
      <w:pPr>
        <w:jc w:val="both"/>
        <w:rPr>
          <w:rFonts w:ascii="AvantGarde Bk BT" w:hAnsi="AvantGarde Bk BT" w:cstheme="minorHAnsi"/>
        </w:rPr>
      </w:pPr>
    </w:p>
    <w:p w14:paraId="4FE47A30" w14:textId="28F398B7" w:rsidR="00940760" w:rsidRPr="00ED06B5" w:rsidRDefault="007A75F0" w:rsidP="00940760">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Que</w:t>
      </w:r>
      <w:r w:rsidR="00037F0D" w:rsidRPr="00ED06B5">
        <w:rPr>
          <w:rFonts w:ascii="AvantGarde Bk BT" w:hAnsi="AvantGarde Bk BT" w:cstheme="minorHAnsi"/>
        </w:rPr>
        <w:t xml:space="preserve"> el estudio del pie, la atención podológica primaria y los programas de salud comunitarios, incluyendo los programas de educación para la salud del pie en las escuelas, empresas, asociaciones deportivas, etc., en la actualidad son necesarios para el bienestar de la sociedad. La alta morbilidad del pie en determinada población</w:t>
      </w:r>
      <w:r w:rsidR="00921347" w:rsidRPr="00ED06B5">
        <w:rPr>
          <w:rFonts w:ascii="AvantGarde Bk BT" w:hAnsi="AvantGarde Bk BT" w:cstheme="minorHAnsi"/>
        </w:rPr>
        <w:t>,</w:t>
      </w:r>
      <w:r w:rsidR="00037F0D" w:rsidRPr="00ED06B5">
        <w:rPr>
          <w:rFonts w:ascii="AvantGarde Bk BT" w:hAnsi="AvantGarde Bk BT" w:cstheme="minorHAnsi"/>
        </w:rPr>
        <w:t xml:space="preserve"> como los diabéticos</w:t>
      </w:r>
      <w:r w:rsidR="00921347" w:rsidRPr="00ED06B5">
        <w:rPr>
          <w:rFonts w:ascii="AvantGarde Bk BT" w:hAnsi="AvantGarde Bk BT" w:cstheme="minorHAnsi"/>
        </w:rPr>
        <w:t>,</w:t>
      </w:r>
      <w:r w:rsidR="00037F0D" w:rsidRPr="00ED06B5">
        <w:rPr>
          <w:rFonts w:ascii="AvantGarde Bk BT" w:hAnsi="AvantGarde Bk BT" w:cstheme="minorHAnsi"/>
        </w:rPr>
        <w:t xml:space="preserve"> exige una prevención primaria para evitar la aparición del pie diabético</w:t>
      </w:r>
      <w:r w:rsidR="00527327">
        <w:rPr>
          <w:rFonts w:ascii="AvantGarde Bk BT" w:hAnsi="AvantGarde Bk BT" w:cstheme="minorHAnsi"/>
        </w:rPr>
        <w:t xml:space="preserve">. Así, pues, </w:t>
      </w:r>
      <w:r w:rsidR="00037F0D" w:rsidRPr="00ED06B5">
        <w:rPr>
          <w:rFonts w:ascii="AvantGarde Bk BT" w:hAnsi="AvantGarde Bk BT" w:cstheme="minorHAnsi"/>
        </w:rPr>
        <w:t>son necesarios los servicios de los profesionales en podología y el desarrollo de programas de educación en salud podológica</w:t>
      </w:r>
      <w:r w:rsidR="00921347" w:rsidRPr="00ED06B5">
        <w:rPr>
          <w:rFonts w:ascii="AvantGarde Bk BT" w:hAnsi="AvantGarde Bk BT" w:cstheme="minorHAnsi"/>
        </w:rPr>
        <w:t>,</w:t>
      </w:r>
      <w:r w:rsidR="00037F0D" w:rsidRPr="00ED06B5">
        <w:rPr>
          <w:rFonts w:ascii="AvantGarde Bk BT" w:hAnsi="AvantGarde Bk BT" w:cstheme="minorHAnsi"/>
        </w:rPr>
        <w:t xml:space="preserve"> dentro del grupo multidisciplinar de profesionales que </w:t>
      </w:r>
      <w:r w:rsidR="00940760" w:rsidRPr="00ED06B5">
        <w:rPr>
          <w:rFonts w:ascii="AvantGarde Bk BT" w:hAnsi="AvantGarde Bk BT" w:cstheme="minorHAnsi"/>
        </w:rPr>
        <w:t>atienden al paciente diabético.</w:t>
      </w:r>
    </w:p>
    <w:p w14:paraId="28A14D22" w14:textId="77777777" w:rsidR="00940760" w:rsidRPr="00ED06B5" w:rsidRDefault="00940760" w:rsidP="00940760">
      <w:pPr>
        <w:jc w:val="both"/>
        <w:rPr>
          <w:rFonts w:ascii="AvantGarde Bk BT" w:hAnsi="AvantGarde Bk BT" w:cstheme="minorHAnsi"/>
        </w:rPr>
      </w:pPr>
    </w:p>
    <w:p w14:paraId="4721E7E3" w14:textId="646D61DF" w:rsidR="00C32483" w:rsidRPr="00ED06B5" w:rsidRDefault="00C32483" w:rsidP="00C32483">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Que la seguridad, la salud ocupacional y las lesiones por accidentes en el trabajo son prioridades para la promoc</w:t>
      </w:r>
      <w:r w:rsidR="00527327">
        <w:rPr>
          <w:rFonts w:ascii="AvantGarde Bk BT" w:hAnsi="AvantGarde Bk BT" w:cstheme="minorHAnsi"/>
        </w:rPr>
        <w:t>ión de la salud en el siglo XXI. E</w:t>
      </w:r>
      <w:r w:rsidRPr="00ED06B5">
        <w:rPr>
          <w:rFonts w:ascii="AvantGarde Bk BT" w:hAnsi="AvantGarde Bk BT" w:cstheme="minorHAnsi"/>
        </w:rPr>
        <w:t>n este sentido, es preciso identificar a las personas con riesgo en el ámbito laboral</w:t>
      </w:r>
      <w:r w:rsidR="00921347" w:rsidRPr="00ED06B5">
        <w:rPr>
          <w:rFonts w:ascii="AvantGarde Bk BT" w:hAnsi="AvantGarde Bk BT" w:cstheme="minorHAnsi"/>
        </w:rPr>
        <w:t>,</w:t>
      </w:r>
      <w:r w:rsidRPr="00ED06B5">
        <w:rPr>
          <w:rFonts w:ascii="AvantGarde Bk BT" w:hAnsi="AvantGarde Bk BT" w:cstheme="minorHAnsi"/>
        </w:rPr>
        <w:t xml:space="preserve"> </w:t>
      </w:r>
      <w:r w:rsidR="002E21AC">
        <w:rPr>
          <w:rFonts w:ascii="AvantGarde Bk BT" w:hAnsi="AvantGarde Bk BT" w:cstheme="minorHAnsi"/>
        </w:rPr>
        <w:t xml:space="preserve">a partir de </w:t>
      </w:r>
      <w:r w:rsidRPr="00ED06B5">
        <w:rPr>
          <w:rFonts w:ascii="AvantGarde Bk BT" w:hAnsi="AvantGarde Bk BT" w:cstheme="minorHAnsi"/>
        </w:rPr>
        <w:t>las posibles alteraciones físicas para el desempeño de su trabajo y la participación de la podología en el grupo multidisciplinar de l</w:t>
      </w:r>
      <w:r w:rsidR="00921347" w:rsidRPr="00ED06B5">
        <w:rPr>
          <w:rFonts w:ascii="AvantGarde Bk BT" w:hAnsi="AvantGarde Bk BT" w:cstheme="minorHAnsi"/>
        </w:rPr>
        <w:t>a medicina laboral es una pieza</w:t>
      </w:r>
      <w:r w:rsidRPr="00ED06B5">
        <w:rPr>
          <w:rFonts w:ascii="AvantGarde Bk BT" w:hAnsi="AvantGarde Bk BT" w:cstheme="minorHAnsi"/>
        </w:rPr>
        <w:t xml:space="preserve"> necesaria.</w:t>
      </w:r>
    </w:p>
    <w:p w14:paraId="7AC9D6CA" w14:textId="77777777" w:rsidR="00C32483" w:rsidRPr="00ED06B5" w:rsidRDefault="00C32483" w:rsidP="00C32483">
      <w:pPr>
        <w:jc w:val="both"/>
        <w:rPr>
          <w:rFonts w:ascii="AvantGarde Bk BT" w:hAnsi="AvantGarde Bk BT" w:cstheme="minorHAnsi"/>
        </w:rPr>
      </w:pPr>
    </w:p>
    <w:p w14:paraId="24DE83ED" w14:textId="2D79B41E" w:rsidR="002E21AC" w:rsidRDefault="00037F0D" w:rsidP="002E21AC">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 xml:space="preserve">Que </w:t>
      </w:r>
      <w:r w:rsidR="00C32483" w:rsidRPr="00ED06B5">
        <w:rPr>
          <w:rFonts w:ascii="AvantGarde Bk BT" w:hAnsi="AvantGarde Bk BT" w:cstheme="minorHAnsi"/>
        </w:rPr>
        <w:t>en la actualidad</w:t>
      </w:r>
      <w:r w:rsidR="00527327">
        <w:rPr>
          <w:rFonts w:ascii="AvantGarde Bk BT" w:hAnsi="AvantGarde Bk BT" w:cstheme="minorHAnsi"/>
        </w:rPr>
        <w:t>,</w:t>
      </w:r>
      <w:r w:rsidR="00C32483" w:rsidRPr="00ED06B5">
        <w:rPr>
          <w:rFonts w:ascii="AvantGarde Bk BT" w:hAnsi="AvantGarde Bk BT" w:cstheme="minorHAnsi"/>
        </w:rPr>
        <w:t xml:space="preserve"> la sociedad es consciente de la importancia del cuidado del pie y la necesidad de profesionales que tengan la pre</w:t>
      </w:r>
      <w:r w:rsidR="00A17D6B" w:rsidRPr="00ED06B5">
        <w:rPr>
          <w:rFonts w:ascii="AvantGarde Bk BT" w:hAnsi="AvantGarde Bk BT" w:cstheme="minorHAnsi"/>
        </w:rPr>
        <w:t>paración académica adecuada. Uno de lo</w:t>
      </w:r>
      <w:r w:rsidR="00C32483" w:rsidRPr="00ED06B5">
        <w:rPr>
          <w:rFonts w:ascii="AvantGarde Bk BT" w:hAnsi="AvantGarde Bk BT" w:cstheme="minorHAnsi"/>
        </w:rPr>
        <w:t xml:space="preserve">s </w:t>
      </w:r>
      <w:r w:rsidR="00A17D6B" w:rsidRPr="00ED06B5">
        <w:rPr>
          <w:rFonts w:ascii="AvantGarde Bk BT" w:hAnsi="AvantGarde Bk BT" w:cstheme="minorHAnsi"/>
        </w:rPr>
        <w:t>problemas</w:t>
      </w:r>
      <w:r w:rsidR="00C32483" w:rsidRPr="00ED06B5">
        <w:rPr>
          <w:rFonts w:ascii="AvantGarde Bk BT" w:hAnsi="AvantGarde Bk BT" w:cstheme="minorHAnsi"/>
        </w:rPr>
        <w:t xml:space="preserve"> de la podología </w:t>
      </w:r>
      <w:r w:rsidR="00A17D6B" w:rsidRPr="00ED06B5">
        <w:rPr>
          <w:rFonts w:ascii="AvantGarde Bk BT" w:hAnsi="AvantGarde Bk BT" w:cstheme="minorHAnsi"/>
        </w:rPr>
        <w:t>se encuentra</w:t>
      </w:r>
      <w:r w:rsidR="00C32483" w:rsidRPr="00ED06B5">
        <w:rPr>
          <w:rFonts w:ascii="AvantGarde Bk BT" w:hAnsi="AvantGarde Bk BT" w:cstheme="minorHAnsi"/>
        </w:rPr>
        <w:t xml:space="preserve"> en la po</w:t>
      </w:r>
      <w:r w:rsidR="00A17D6B" w:rsidRPr="00ED06B5">
        <w:rPr>
          <w:rFonts w:ascii="AvantGarde Bk BT" w:hAnsi="AvantGarde Bk BT" w:cstheme="minorHAnsi"/>
        </w:rPr>
        <w:t>blación de</w:t>
      </w:r>
      <w:r w:rsidR="00C32483" w:rsidRPr="00ED06B5">
        <w:rPr>
          <w:rFonts w:ascii="AvantGarde Bk BT" w:hAnsi="AvantGarde Bk BT" w:cstheme="minorHAnsi"/>
        </w:rPr>
        <w:t xml:space="preserve"> adulto</w:t>
      </w:r>
      <w:r w:rsidR="00A17D6B" w:rsidRPr="00ED06B5">
        <w:rPr>
          <w:rFonts w:ascii="AvantGarde Bk BT" w:hAnsi="AvantGarde Bk BT" w:cstheme="minorHAnsi"/>
        </w:rPr>
        <w:t>s</w:t>
      </w:r>
      <w:r w:rsidR="00C32483" w:rsidRPr="00ED06B5">
        <w:rPr>
          <w:rFonts w:ascii="AvantGarde Bk BT" w:hAnsi="AvantGarde Bk BT" w:cstheme="minorHAnsi"/>
        </w:rPr>
        <w:t xml:space="preserve"> mayor</w:t>
      </w:r>
      <w:r w:rsidR="00A17D6B" w:rsidRPr="00ED06B5">
        <w:rPr>
          <w:rFonts w:ascii="AvantGarde Bk BT" w:hAnsi="AvantGarde Bk BT" w:cstheme="minorHAnsi"/>
        </w:rPr>
        <w:t>es</w:t>
      </w:r>
      <w:r w:rsidR="00C32483" w:rsidRPr="00ED06B5">
        <w:rPr>
          <w:rFonts w:ascii="AvantGarde Bk BT" w:hAnsi="AvantGarde Bk BT" w:cstheme="minorHAnsi"/>
        </w:rPr>
        <w:t xml:space="preserve"> que padece</w:t>
      </w:r>
      <w:r w:rsidR="00A17D6B" w:rsidRPr="00ED06B5">
        <w:rPr>
          <w:rFonts w:ascii="AvantGarde Bk BT" w:hAnsi="AvantGarde Bk BT" w:cstheme="minorHAnsi"/>
        </w:rPr>
        <w:t>n</w:t>
      </w:r>
      <w:r w:rsidR="00C32483" w:rsidRPr="00ED06B5">
        <w:rPr>
          <w:rFonts w:ascii="AvantGarde Bk BT" w:hAnsi="AvantGarde Bk BT" w:cstheme="minorHAnsi"/>
        </w:rPr>
        <w:t xml:space="preserve">, en un porcentaje </w:t>
      </w:r>
      <w:r w:rsidR="00A17D6B" w:rsidRPr="00ED06B5">
        <w:rPr>
          <w:rFonts w:ascii="AvantGarde Bk BT" w:hAnsi="AvantGarde Bk BT" w:cstheme="minorHAnsi"/>
        </w:rPr>
        <w:t>alto</w:t>
      </w:r>
      <w:r w:rsidR="00C32483" w:rsidRPr="00ED06B5">
        <w:rPr>
          <w:rFonts w:ascii="AvantGarde Bk BT" w:hAnsi="AvantGarde Bk BT" w:cstheme="minorHAnsi"/>
        </w:rPr>
        <w:t>, de alteraciones de los pies y que necesita</w:t>
      </w:r>
      <w:r w:rsidR="00527327">
        <w:rPr>
          <w:rFonts w:ascii="AvantGarde Bk BT" w:hAnsi="AvantGarde Bk BT" w:cstheme="minorHAnsi"/>
        </w:rPr>
        <w:t>n</w:t>
      </w:r>
      <w:r w:rsidR="00C32483" w:rsidRPr="00ED06B5">
        <w:rPr>
          <w:rFonts w:ascii="AvantGarde Bk BT" w:hAnsi="AvantGarde Bk BT" w:cstheme="minorHAnsi"/>
        </w:rPr>
        <w:t xml:space="preserve"> de tratamientos podológicos</w:t>
      </w:r>
      <w:r w:rsidR="00A17D6B" w:rsidRPr="00ED06B5">
        <w:rPr>
          <w:rFonts w:ascii="AvantGarde Bk BT" w:hAnsi="AvantGarde Bk BT" w:cstheme="minorHAnsi"/>
        </w:rPr>
        <w:t xml:space="preserve"> profesionales</w:t>
      </w:r>
      <w:r w:rsidR="00C32483" w:rsidRPr="00ED06B5">
        <w:rPr>
          <w:rFonts w:ascii="AvantGarde Bk BT" w:hAnsi="AvantGarde Bk BT" w:cstheme="minorHAnsi"/>
        </w:rPr>
        <w:t xml:space="preserve">, aunque </w:t>
      </w:r>
      <w:r w:rsidR="00A17D6B" w:rsidRPr="00ED06B5">
        <w:rPr>
          <w:rFonts w:ascii="AvantGarde Bk BT" w:hAnsi="AvantGarde Bk BT" w:cstheme="minorHAnsi"/>
        </w:rPr>
        <w:t xml:space="preserve">es aconsejable que </w:t>
      </w:r>
      <w:r w:rsidRPr="00ED06B5">
        <w:rPr>
          <w:rFonts w:ascii="AvantGarde Bk BT" w:hAnsi="AvantGarde Bk BT" w:cstheme="minorHAnsi"/>
        </w:rPr>
        <w:t xml:space="preserve">un podólogo </w:t>
      </w:r>
      <w:r w:rsidR="00A17D6B" w:rsidRPr="00ED06B5">
        <w:rPr>
          <w:rFonts w:ascii="AvantGarde Bk BT" w:hAnsi="AvantGarde Bk BT" w:cstheme="minorHAnsi"/>
        </w:rPr>
        <w:t xml:space="preserve">intervenga </w:t>
      </w:r>
      <w:r w:rsidRPr="00ED06B5">
        <w:rPr>
          <w:rFonts w:ascii="AvantGarde Bk BT" w:hAnsi="AvantGarde Bk BT" w:cstheme="minorHAnsi"/>
        </w:rPr>
        <w:t>en todas las edades,</w:t>
      </w:r>
      <w:r w:rsidR="00527327">
        <w:rPr>
          <w:rFonts w:ascii="AvantGarde Bk BT" w:hAnsi="AvantGarde Bk BT" w:cstheme="minorHAnsi"/>
        </w:rPr>
        <w:t xml:space="preserve"> y</w:t>
      </w:r>
      <w:r w:rsidRPr="00ED06B5">
        <w:rPr>
          <w:rFonts w:ascii="AvantGarde Bk BT" w:hAnsi="AvantGarde Bk BT" w:cstheme="minorHAnsi"/>
        </w:rPr>
        <w:t xml:space="preserve"> realizar una revisión anual de los p</w:t>
      </w:r>
      <w:r w:rsidR="00A17D6B" w:rsidRPr="00ED06B5">
        <w:rPr>
          <w:rFonts w:ascii="AvantGarde Bk BT" w:hAnsi="AvantGarde Bk BT" w:cstheme="minorHAnsi"/>
        </w:rPr>
        <w:t>ies</w:t>
      </w:r>
      <w:r w:rsidRPr="00ED06B5">
        <w:rPr>
          <w:rFonts w:ascii="AvantGarde Bk BT" w:hAnsi="AvantGarde Bk BT" w:cstheme="minorHAnsi"/>
        </w:rPr>
        <w:t xml:space="preserve"> </w:t>
      </w:r>
      <w:r w:rsidR="00A17D6B" w:rsidRPr="00ED06B5">
        <w:rPr>
          <w:rFonts w:ascii="AvantGarde Bk BT" w:hAnsi="AvantGarde Bk BT" w:cstheme="minorHAnsi"/>
        </w:rPr>
        <w:t>para tomar acciones preventivas</w:t>
      </w:r>
      <w:r w:rsidRPr="00ED06B5">
        <w:rPr>
          <w:rFonts w:ascii="AvantGarde Bk BT" w:hAnsi="AvantGarde Bk BT" w:cstheme="minorHAnsi"/>
        </w:rPr>
        <w:t xml:space="preserve">. </w:t>
      </w:r>
    </w:p>
    <w:p w14:paraId="4DDF2433" w14:textId="77777777" w:rsidR="002E21AC" w:rsidRPr="00A12108" w:rsidRDefault="002E21AC" w:rsidP="00A12108">
      <w:pPr>
        <w:rPr>
          <w:rFonts w:ascii="AvantGarde Bk BT" w:hAnsi="AvantGarde Bk BT" w:cstheme="minorHAnsi"/>
        </w:rPr>
      </w:pPr>
    </w:p>
    <w:p w14:paraId="31C59A45" w14:textId="7924C733" w:rsidR="00887A07" w:rsidRPr="002E21AC" w:rsidRDefault="00A12108" w:rsidP="002E21AC">
      <w:pPr>
        <w:pStyle w:val="Prrafodelista"/>
        <w:numPr>
          <w:ilvl w:val="0"/>
          <w:numId w:val="6"/>
        </w:numPr>
        <w:spacing w:after="0" w:line="240" w:lineRule="auto"/>
        <w:ind w:left="567" w:hanging="567"/>
        <w:jc w:val="both"/>
        <w:rPr>
          <w:rFonts w:ascii="AvantGarde Bk BT" w:hAnsi="AvantGarde Bk BT" w:cstheme="minorHAnsi"/>
        </w:rPr>
      </w:pPr>
      <w:r>
        <w:rPr>
          <w:rFonts w:ascii="AvantGarde Bk BT" w:hAnsi="AvantGarde Bk BT" w:cstheme="minorHAnsi"/>
        </w:rPr>
        <w:t>Que u</w:t>
      </w:r>
      <w:r w:rsidR="00037F0D" w:rsidRPr="002E21AC">
        <w:rPr>
          <w:rFonts w:ascii="AvantGarde Bk BT" w:hAnsi="AvantGarde Bk BT" w:cstheme="minorHAnsi"/>
        </w:rPr>
        <w:t>n podólogo puede ayudar a personas de cualquier edad: en cada etapa de la vida se pueden presentar problemas diferentes</w:t>
      </w:r>
      <w:r w:rsidR="000D641A" w:rsidRPr="002E21AC">
        <w:rPr>
          <w:rFonts w:ascii="AvantGarde Bk BT" w:hAnsi="AvantGarde Bk BT" w:cstheme="minorHAnsi"/>
        </w:rPr>
        <w:t xml:space="preserve">, verbigracia </w:t>
      </w:r>
      <w:bookmarkStart w:id="1" w:name="_Toc486362169"/>
      <w:bookmarkStart w:id="2" w:name="_Toc486709790"/>
      <w:bookmarkStart w:id="3" w:name="_Toc486783541"/>
      <w:bookmarkStart w:id="4" w:name="_Toc486788852"/>
      <w:bookmarkStart w:id="5" w:name="_Toc487377012"/>
      <w:r w:rsidR="00887A07" w:rsidRPr="002E21AC">
        <w:rPr>
          <w:rFonts w:ascii="AvantGarde Bk BT" w:hAnsi="AvantGarde Bk BT" w:cstheme="minorHAnsi"/>
        </w:rPr>
        <w:t xml:space="preserve">en los niños el problema más habitual es el de los papilomas que se </w:t>
      </w:r>
      <w:r w:rsidR="00A17D6B" w:rsidRPr="002E21AC">
        <w:rPr>
          <w:rFonts w:ascii="AvantGarde Bk BT" w:hAnsi="AvantGarde Bk BT" w:cstheme="minorHAnsi"/>
        </w:rPr>
        <w:t>contagian</w:t>
      </w:r>
      <w:r w:rsidR="00887A07" w:rsidRPr="002E21AC">
        <w:rPr>
          <w:rFonts w:ascii="AvantGarde Bk BT" w:hAnsi="AvantGarde Bk BT" w:cstheme="minorHAnsi"/>
        </w:rPr>
        <w:t xml:space="preserve"> en duchas o piscinas públicas y los problemas de pie cavo o plano. Durante la adolescencia</w:t>
      </w:r>
      <w:r w:rsidR="00527327">
        <w:rPr>
          <w:rFonts w:ascii="AvantGarde Bk BT" w:hAnsi="AvantGarde Bk BT" w:cstheme="minorHAnsi"/>
        </w:rPr>
        <w:t>,</w:t>
      </w:r>
      <w:r w:rsidR="00887A07" w:rsidRPr="002E21AC">
        <w:rPr>
          <w:rFonts w:ascii="AvantGarde Bk BT" w:hAnsi="AvantGarde Bk BT" w:cstheme="minorHAnsi"/>
        </w:rPr>
        <w:t xml:space="preserve"> también son frecuentes las uñas encarnadas, los papilomas y las infecciones por hongos (pie de atleta)</w:t>
      </w:r>
      <w:bookmarkEnd w:id="1"/>
      <w:bookmarkEnd w:id="2"/>
      <w:bookmarkEnd w:id="3"/>
      <w:bookmarkEnd w:id="4"/>
      <w:bookmarkEnd w:id="5"/>
      <w:r w:rsidR="00887A07" w:rsidRPr="002E21AC">
        <w:rPr>
          <w:rFonts w:ascii="AvantGarde Bk BT" w:hAnsi="AvantGarde Bk BT" w:cstheme="minorHAnsi"/>
        </w:rPr>
        <w:t>, así como la inestabilidad de los tobillos que provocan esguinces repetidos.</w:t>
      </w:r>
    </w:p>
    <w:p w14:paraId="04BC1C3E" w14:textId="3201322B" w:rsidR="001B067C" w:rsidRDefault="001B067C">
      <w:pPr>
        <w:spacing w:after="200" w:line="276" w:lineRule="auto"/>
        <w:rPr>
          <w:rFonts w:ascii="AvantGarde Bk BT" w:hAnsi="AvantGarde Bk BT" w:cstheme="minorHAnsi"/>
        </w:rPr>
      </w:pPr>
      <w:r>
        <w:rPr>
          <w:rFonts w:ascii="AvantGarde Bk BT" w:hAnsi="AvantGarde Bk BT" w:cstheme="minorHAnsi"/>
        </w:rPr>
        <w:br w:type="page"/>
      </w:r>
    </w:p>
    <w:p w14:paraId="72EE5E01" w14:textId="77777777" w:rsidR="00887A07" w:rsidRPr="00ED06B5" w:rsidRDefault="00887A07" w:rsidP="00887A07">
      <w:pPr>
        <w:jc w:val="both"/>
        <w:rPr>
          <w:rFonts w:ascii="AvantGarde Bk BT" w:hAnsi="AvantGarde Bk BT" w:cstheme="minorHAnsi"/>
        </w:rPr>
      </w:pPr>
    </w:p>
    <w:p w14:paraId="36F6335D" w14:textId="23EE5F81" w:rsidR="00940760" w:rsidRPr="00ED06B5" w:rsidRDefault="005E5383" w:rsidP="00940760">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 xml:space="preserve">Que la podología, en las naciones donde está constituida como disciplina universitaria desde hace </w:t>
      </w:r>
      <w:r w:rsidR="00A17D6B" w:rsidRPr="00ED06B5">
        <w:rPr>
          <w:rFonts w:ascii="AvantGarde Bk BT" w:hAnsi="AvantGarde Bk BT" w:cstheme="minorHAnsi"/>
        </w:rPr>
        <w:t>décadas</w:t>
      </w:r>
      <w:r w:rsidRPr="00ED06B5">
        <w:rPr>
          <w:rFonts w:ascii="AvantGarde Bk BT" w:hAnsi="AvantGarde Bk BT" w:cstheme="minorHAnsi"/>
        </w:rPr>
        <w:t>, principalmente en Estados Unidos y Europa, cuent</w:t>
      </w:r>
      <w:r w:rsidR="002E21AC">
        <w:rPr>
          <w:rFonts w:ascii="AvantGarde Bk BT" w:hAnsi="AvantGarde Bk BT" w:cstheme="minorHAnsi"/>
        </w:rPr>
        <w:t>a con conocimientos propios y los</w:t>
      </w:r>
      <w:r w:rsidRPr="00ED06B5">
        <w:rPr>
          <w:rFonts w:ascii="AvantGarde Bk BT" w:hAnsi="AvantGarde Bk BT" w:cstheme="minorHAnsi"/>
        </w:rPr>
        <w:t xml:space="preserve"> de otras disciplinas para desarrollar su campo profesional en el cuidado de los pies de personas, grupos y comunidades. En estas naciones, el podólogo</w:t>
      </w:r>
      <w:r w:rsidR="006E771F">
        <w:rPr>
          <w:rFonts w:ascii="AvantGarde Bk BT" w:hAnsi="AvantGarde Bk BT" w:cstheme="minorHAnsi"/>
        </w:rPr>
        <w:t>,</w:t>
      </w:r>
      <w:r w:rsidRPr="00ED06B5">
        <w:rPr>
          <w:rFonts w:ascii="AvantGarde Bk BT" w:hAnsi="AvantGarde Bk BT" w:cstheme="minorHAnsi"/>
        </w:rPr>
        <w:t xml:space="preserve"> en su quehacer profesional</w:t>
      </w:r>
      <w:r w:rsidR="006E771F">
        <w:rPr>
          <w:rFonts w:ascii="AvantGarde Bk BT" w:hAnsi="AvantGarde Bk BT" w:cstheme="minorHAnsi"/>
        </w:rPr>
        <w:t>,</w:t>
      </w:r>
      <w:r w:rsidRPr="00ED06B5">
        <w:rPr>
          <w:rFonts w:ascii="AvantGarde Bk BT" w:hAnsi="AvantGarde Bk BT" w:cstheme="minorHAnsi"/>
        </w:rPr>
        <w:t xml:space="preserve"> actúa dentro de un marco ético y legal</w:t>
      </w:r>
      <w:r w:rsidR="006E771F">
        <w:rPr>
          <w:rFonts w:ascii="AvantGarde Bk BT" w:hAnsi="AvantGarde Bk BT" w:cstheme="minorHAnsi"/>
        </w:rPr>
        <w:t>,</w:t>
      </w:r>
      <w:r w:rsidRPr="00ED06B5">
        <w:rPr>
          <w:rFonts w:ascii="AvantGarde Bk BT" w:hAnsi="AvantGarde Bk BT" w:cstheme="minorHAnsi"/>
        </w:rPr>
        <w:t xml:space="preserve"> a través de acciones independientes e interdependientes der</w:t>
      </w:r>
      <w:r w:rsidR="006E771F">
        <w:rPr>
          <w:rFonts w:ascii="AvantGarde Bk BT" w:hAnsi="AvantGarde Bk BT" w:cstheme="minorHAnsi"/>
        </w:rPr>
        <w:t xml:space="preserve">ivadas del proceso del cuidado </w:t>
      </w:r>
      <w:r w:rsidRPr="00ED06B5">
        <w:rPr>
          <w:rFonts w:ascii="AvantGarde Bk BT" w:hAnsi="AvantGarde Bk BT" w:cstheme="minorHAnsi"/>
        </w:rPr>
        <w:t>que implica la valo</w:t>
      </w:r>
      <w:r w:rsidR="005C04CD">
        <w:rPr>
          <w:rFonts w:ascii="AvantGarde Bk BT" w:hAnsi="AvantGarde Bk BT" w:cstheme="minorHAnsi"/>
        </w:rPr>
        <w:t xml:space="preserve">ración, la emisión de juicios y </w:t>
      </w:r>
      <w:r w:rsidRPr="00ED06B5">
        <w:rPr>
          <w:rFonts w:ascii="AvantGarde Bk BT" w:hAnsi="AvantGarde Bk BT" w:cstheme="minorHAnsi"/>
        </w:rPr>
        <w:t xml:space="preserve">la determinación de intervenciones basadas en elementos teóricos conceptuales que le permiten el desarrollo de su práctica profesional. Como profesión, la podología atiende el cuidado del pie sano y proporciona tratamiento y rehabilitación al que presenta afecciones o deformidades y agrupa a sus miembros en colegios y asociaciones civiles responsables de vigilar la práctica profesional. </w:t>
      </w:r>
    </w:p>
    <w:p w14:paraId="63B0F28E" w14:textId="77777777" w:rsidR="00940760" w:rsidRPr="00ED06B5" w:rsidRDefault="00940760" w:rsidP="00940760">
      <w:pPr>
        <w:jc w:val="both"/>
        <w:rPr>
          <w:rFonts w:ascii="AvantGarde Bk BT" w:hAnsi="AvantGarde Bk BT" w:cstheme="minorHAnsi"/>
        </w:rPr>
      </w:pPr>
    </w:p>
    <w:p w14:paraId="7C42B029" w14:textId="15C98098" w:rsidR="00E0359A" w:rsidRPr="00ED06B5" w:rsidRDefault="00E0359A" w:rsidP="00E0359A">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Que los estudios de podología fueron reglados</w:t>
      </w:r>
      <w:r w:rsidR="006E771F">
        <w:rPr>
          <w:rFonts w:ascii="AvantGarde Bk BT" w:hAnsi="AvantGarde Bk BT" w:cstheme="minorHAnsi"/>
        </w:rPr>
        <w:t>,</w:t>
      </w:r>
      <w:r w:rsidRPr="00ED06B5">
        <w:rPr>
          <w:rFonts w:ascii="AvantGarde Bk BT" w:hAnsi="AvantGarde Bk BT" w:cstheme="minorHAnsi"/>
        </w:rPr>
        <w:t xml:space="preserve"> como tales</w:t>
      </w:r>
      <w:r w:rsidR="006E771F">
        <w:rPr>
          <w:rFonts w:ascii="AvantGarde Bk BT" w:hAnsi="AvantGarde Bk BT" w:cstheme="minorHAnsi"/>
        </w:rPr>
        <w:t>,</w:t>
      </w:r>
      <w:r w:rsidRPr="00ED06B5">
        <w:rPr>
          <w:rFonts w:ascii="AvantGarde Bk BT" w:hAnsi="AvantGarde Bk BT" w:cstheme="minorHAnsi"/>
        </w:rPr>
        <w:t xml:space="preserve"> por pri</w:t>
      </w:r>
      <w:r w:rsidR="006E771F">
        <w:rPr>
          <w:rFonts w:ascii="AvantGarde Bk BT" w:hAnsi="AvantGarde Bk BT" w:cstheme="minorHAnsi"/>
        </w:rPr>
        <w:t>mera vez en España mediante el d</w:t>
      </w:r>
      <w:r w:rsidRPr="00ED06B5">
        <w:rPr>
          <w:rFonts w:ascii="AvantGarde Bk BT" w:hAnsi="AvantGarde Bk BT" w:cstheme="minorHAnsi"/>
        </w:rPr>
        <w:t>ecreto 727/1962, de</w:t>
      </w:r>
      <w:r w:rsidR="006E771F">
        <w:rPr>
          <w:rFonts w:ascii="AvantGarde Bk BT" w:hAnsi="AvantGarde Bk BT" w:cstheme="minorHAnsi"/>
        </w:rPr>
        <w:t>l</w:t>
      </w:r>
      <w:r w:rsidRPr="00ED06B5">
        <w:rPr>
          <w:rFonts w:ascii="AvantGarde Bk BT" w:hAnsi="AvantGarde Bk BT" w:cstheme="minorHAnsi"/>
        </w:rPr>
        <w:t xml:space="preserve"> 29 de marzo, que establece la </w:t>
      </w:r>
      <w:r w:rsidRPr="00ED06B5">
        <w:rPr>
          <w:rFonts w:ascii="AvantGarde Bk BT" w:hAnsi="AvantGarde Bk BT" w:cstheme="minorHAnsi"/>
          <w:bCs/>
        </w:rPr>
        <w:t>Especialidad de Podología para los Practicantes y Ayudantes Técnicos Sanitarios</w:t>
      </w:r>
      <w:r w:rsidRPr="00ED06B5">
        <w:rPr>
          <w:rFonts w:ascii="AvantGarde Bk BT" w:hAnsi="AvantGarde Bk BT" w:cstheme="minorHAnsi"/>
        </w:rPr>
        <w:t>. Posteriormente, mediante el Real Decreto 649/1988, de</w:t>
      </w:r>
      <w:r w:rsidR="006E771F">
        <w:rPr>
          <w:rFonts w:ascii="AvantGarde Bk BT" w:hAnsi="AvantGarde Bk BT" w:cstheme="minorHAnsi"/>
        </w:rPr>
        <w:t>l</w:t>
      </w:r>
      <w:r w:rsidRPr="00ED06B5">
        <w:rPr>
          <w:rFonts w:ascii="AvantGarde Bk BT" w:hAnsi="AvantGarde Bk BT" w:cstheme="minorHAnsi"/>
        </w:rPr>
        <w:t xml:space="preserve"> 24 de junio, se transforman los estudios de Podología en primer ciclo universitario conducente al título de Diplomado Universitario en Podología.</w:t>
      </w:r>
    </w:p>
    <w:p w14:paraId="6EE0103D" w14:textId="77777777" w:rsidR="00E0359A" w:rsidRPr="00ED06B5" w:rsidRDefault="00E0359A" w:rsidP="00A249F8">
      <w:pPr>
        <w:jc w:val="both"/>
        <w:rPr>
          <w:rFonts w:ascii="AvantGarde Bk BT" w:hAnsi="AvantGarde Bk BT" w:cstheme="minorHAnsi"/>
        </w:rPr>
      </w:pPr>
    </w:p>
    <w:p w14:paraId="67F9E8E9" w14:textId="2D89E7A3" w:rsidR="00A249F8" w:rsidRPr="00ED06B5" w:rsidRDefault="00A249F8" w:rsidP="00A249F8">
      <w:pPr>
        <w:pStyle w:val="Prrafodelista"/>
        <w:spacing w:after="0" w:line="240" w:lineRule="auto"/>
        <w:ind w:left="567"/>
        <w:jc w:val="both"/>
      </w:pPr>
      <w:r w:rsidRPr="00ED06B5">
        <w:rPr>
          <w:rFonts w:ascii="AvantGarde Bk BT" w:hAnsi="AvantGarde Bk BT" w:cstheme="minorHAnsi"/>
        </w:rPr>
        <w:t>En la actualidad, l</w:t>
      </w:r>
      <w:r w:rsidR="006E771F">
        <w:rPr>
          <w:rFonts w:ascii="AvantGarde Bk BT" w:hAnsi="AvantGarde Bk BT" w:cstheme="minorHAnsi"/>
        </w:rPr>
        <w:t>a legislación vigente en España</w:t>
      </w:r>
      <w:r w:rsidRPr="00ED06B5">
        <w:rPr>
          <w:rFonts w:ascii="AvantGarde Bk BT" w:hAnsi="AvantGarde Bk BT" w:cstheme="minorHAnsi"/>
        </w:rPr>
        <w:t xml:space="preserve"> conforma la profesión de Podólogo como profesión regulada cuyo ejercicio requiere estar en posesión del correspondiente título oficial de</w:t>
      </w:r>
      <w:r w:rsidR="00811E51" w:rsidRPr="00ED06B5">
        <w:rPr>
          <w:rFonts w:ascii="AvantGarde Bk BT" w:hAnsi="AvantGarde Bk BT" w:cstheme="minorHAnsi"/>
        </w:rPr>
        <w:t>l</w:t>
      </w:r>
      <w:r w:rsidR="006E771F">
        <w:rPr>
          <w:rFonts w:ascii="AvantGarde Bk BT" w:hAnsi="AvantGarde Bk BT" w:cstheme="minorHAnsi"/>
        </w:rPr>
        <w:t xml:space="preserve"> Grado</w:t>
      </w:r>
      <w:r w:rsidRPr="00ED06B5">
        <w:rPr>
          <w:rFonts w:ascii="AvantGarde Bk BT" w:hAnsi="AvantGarde Bk BT" w:cstheme="minorHAnsi"/>
        </w:rPr>
        <w:t xml:space="preserve"> obtenido</w:t>
      </w:r>
      <w:r w:rsidR="006E771F">
        <w:rPr>
          <w:rFonts w:ascii="AvantGarde Bk BT" w:hAnsi="AvantGarde Bk BT" w:cstheme="minorHAnsi"/>
        </w:rPr>
        <w:t>,</w:t>
      </w:r>
      <w:r w:rsidRPr="00ED06B5">
        <w:rPr>
          <w:rFonts w:ascii="AvantGarde Bk BT" w:hAnsi="AvantGarde Bk BT" w:cstheme="minorHAnsi"/>
        </w:rPr>
        <w:t xml:space="preserve"> en este caso, de acuerdo con lo previsto en el artículo 12.9 del Real Decreto 1393/2007, conforme a las condiciones establecidas en el Acuerdo de Consejo de Ministros de</w:t>
      </w:r>
      <w:r w:rsidR="006E771F">
        <w:rPr>
          <w:rFonts w:ascii="AvantGarde Bk BT" w:hAnsi="AvantGarde Bk BT" w:cstheme="minorHAnsi"/>
        </w:rPr>
        <w:t>l</w:t>
      </w:r>
      <w:r w:rsidRPr="00ED06B5">
        <w:rPr>
          <w:rFonts w:ascii="AvantGarde Bk BT" w:hAnsi="AvantGarde Bk BT" w:cstheme="minorHAnsi"/>
        </w:rPr>
        <w:t xml:space="preserve"> 23 de enero de 2009, publicado en el «Boletín Oficial del Estado» de</w:t>
      </w:r>
      <w:r w:rsidR="006E771F">
        <w:rPr>
          <w:rFonts w:ascii="AvantGarde Bk BT" w:hAnsi="AvantGarde Bk BT" w:cstheme="minorHAnsi"/>
        </w:rPr>
        <w:t>l</w:t>
      </w:r>
      <w:r w:rsidRPr="00ED06B5">
        <w:rPr>
          <w:rFonts w:ascii="AvantGarde Bk BT" w:hAnsi="AvantGarde Bk BT" w:cstheme="minorHAnsi"/>
        </w:rPr>
        <w:t xml:space="preserve"> 17 de febrero de 2009</w:t>
      </w:r>
      <w:r w:rsidRPr="00ED06B5">
        <w:t>.</w:t>
      </w:r>
      <w:r w:rsidRPr="00ED06B5">
        <w:rPr>
          <w:rStyle w:val="Refdenotaalpie"/>
          <w:rFonts w:ascii="Arial" w:hAnsi="Arial" w:cs="Arial"/>
        </w:rPr>
        <w:footnoteReference w:id="2"/>
      </w:r>
    </w:p>
    <w:p w14:paraId="796917A5" w14:textId="77777777" w:rsidR="00A249F8" w:rsidRPr="00ED06B5" w:rsidRDefault="00A249F8" w:rsidP="00A249F8">
      <w:pPr>
        <w:jc w:val="both"/>
        <w:rPr>
          <w:rFonts w:ascii="AvantGarde Bk BT" w:hAnsi="AvantGarde Bk BT" w:cstheme="minorHAnsi"/>
        </w:rPr>
      </w:pPr>
    </w:p>
    <w:p w14:paraId="12659BC5" w14:textId="77777777" w:rsidR="005C04CD" w:rsidRDefault="0052132E" w:rsidP="005C04CD">
      <w:pPr>
        <w:pStyle w:val="Prrafodelista"/>
        <w:numPr>
          <w:ilvl w:val="0"/>
          <w:numId w:val="6"/>
        </w:numPr>
        <w:spacing w:after="0" w:line="240" w:lineRule="auto"/>
        <w:ind w:left="567" w:hanging="567"/>
        <w:jc w:val="both"/>
        <w:rPr>
          <w:rFonts w:ascii="AvantGarde Bk BT" w:hAnsi="AvantGarde Bk BT" w:cstheme="minorHAnsi"/>
        </w:rPr>
      </w:pPr>
      <w:r w:rsidRPr="004F733B">
        <w:rPr>
          <w:rFonts w:ascii="AvantGarde Bk BT" w:hAnsi="AvantGarde Bk BT" w:cstheme="minorHAnsi"/>
        </w:rPr>
        <w:t>Que desde 1988 la podología es una rama de la ciencia médica que en al</w:t>
      </w:r>
      <w:r w:rsidR="00921347" w:rsidRPr="004F733B">
        <w:rPr>
          <w:rFonts w:ascii="AvantGarde Bk BT" w:hAnsi="AvantGarde Bk BT" w:cstheme="minorHAnsi"/>
        </w:rPr>
        <w:t>gunos países se estudiaba en un diplomado</w:t>
      </w:r>
      <w:r w:rsidRPr="004F733B">
        <w:rPr>
          <w:rFonts w:ascii="AvantGarde Bk BT" w:hAnsi="AvantGarde Bk BT" w:cstheme="minorHAnsi"/>
        </w:rPr>
        <w:t xml:space="preserve"> de 3 años y que pasó a ser Grado de 4 años</w:t>
      </w:r>
      <w:r w:rsidR="006E771F">
        <w:rPr>
          <w:rFonts w:ascii="AvantGarde Bk BT" w:hAnsi="AvantGarde Bk BT" w:cstheme="minorHAnsi"/>
        </w:rPr>
        <w:t>,</w:t>
      </w:r>
      <w:r w:rsidRPr="004F733B">
        <w:rPr>
          <w:rFonts w:ascii="AvantGarde Bk BT" w:hAnsi="AvantGarde Bk BT" w:cstheme="minorHAnsi"/>
        </w:rPr>
        <w:t xml:space="preserve"> como adaptación al espacio europeo según el Tratado de Bolonia.</w:t>
      </w:r>
    </w:p>
    <w:p w14:paraId="73AB99D1" w14:textId="77777777" w:rsidR="005C04CD" w:rsidRPr="00A12108" w:rsidRDefault="005C04CD" w:rsidP="00A12108">
      <w:pPr>
        <w:jc w:val="both"/>
        <w:rPr>
          <w:rFonts w:ascii="AvantGarde Bk BT" w:hAnsi="AvantGarde Bk BT" w:cstheme="minorHAnsi"/>
        </w:rPr>
      </w:pPr>
    </w:p>
    <w:p w14:paraId="2EE53708" w14:textId="441BA592" w:rsidR="005C04CD" w:rsidRPr="005C04CD" w:rsidRDefault="005C04CD" w:rsidP="005C04CD">
      <w:pPr>
        <w:pStyle w:val="Prrafodelista"/>
        <w:numPr>
          <w:ilvl w:val="0"/>
          <w:numId w:val="6"/>
        </w:numPr>
        <w:spacing w:after="0" w:line="240" w:lineRule="auto"/>
        <w:ind w:left="567" w:hanging="567"/>
        <w:jc w:val="both"/>
        <w:rPr>
          <w:rFonts w:ascii="AvantGarde Bk BT" w:hAnsi="AvantGarde Bk BT" w:cstheme="minorHAnsi"/>
        </w:rPr>
      </w:pPr>
      <w:r w:rsidRPr="005C04CD">
        <w:rPr>
          <w:rFonts w:ascii="AvantGarde Bk BT" w:hAnsi="AvantGarde Bk BT" w:cstheme="minorHAnsi"/>
        </w:rPr>
        <w:t xml:space="preserve">Que a nivel nacional la enseñanza de la podología de manera formal es relativamente nueva, por lo que los egresados con nivel académico primero de técnico universitario y después de licenciatura solo se identifican en Nuevo León y Puebla, específicamente en la Universidad Autónoma de Nuevo León, su Facultad de Enfermería egresó en el 2005 la primera generación de una carrera llamada Profesional Asociado en Podología y en la Universidad de </w:t>
      </w:r>
      <w:proofErr w:type="spellStart"/>
      <w:r w:rsidRPr="005C04CD">
        <w:rPr>
          <w:rFonts w:ascii="AvantGarde Bk BT" w:hAnsi="AvantGarde Bk BT" w:cstheme="minorHAnsi"/>
        </w:rPr>
        <w:t>Xilotzingo</w:t>
      </w:r>
      <w:proofErr w:type="spellEnd"/>
      <w:r w:rsidRPr="005C04CD">
        <w:rPr>
          <w:rFonts w:ascii="AvantGarde Bk BT" w:hAnsi="AvantGarde Bk BT" w:cstheme="minorHAnsi"/>
        </w:rPr>
        <w:t xml:space="preserve"> en Puebla ofrece la Licenciatura en Podología con duración de ocho semestres, así también el Colegio Universitario de Puebla incorporado a la Benemérita Universidad Autónoma de Puebla.</w:t>
      </w:r>
    </w:p>
    <w:p w14:paraId="0FA26CA3" w14:textId="77777777" w:rsidR="00921347" w:rsidRPr="00A12108" w:rsidRDefault="00921347" w:rsidP="00A12108">
      <w:pPr>
        <w:jc w:val="both"/>
        <w:rPr>
          <w:rFonts w:ascii="AvantGarde Bk BT" w:hAnsi="AvantGarde Bk BT" w:cstheme="minorHAnsi"/>
        </w:rPr>
      </w:pPr>
    </w:p>
    <w:p w14:paraId="55F8D02F" w14:textId="73C1879E" w:rsidR="00B20C99" w:rsidRPr="00ED06B5" w:rsidRDefault="00921347" w:rsidP="00921347">
      <w:pPr>
        <w:pStyle w:val="Prrafodelista"/>
        <w:spacing w:after="0" w:line="240" w:lineRule="auto"/>
        <w:ind w:left="567"/>
        <w:jc w:val="both"/>
        <w:rPr>
          <w:rFonts w:ascii="AvantGarde Bk BT" w:hAnsi="AvantGarde Bk BT" w:cstheme="minorHAnsi"/>
        </w:rPr>
      </w:pPr>
      <w:r w:rsidRPr="00ED06B5">
        <w:rPr>
          <w:rFonts w:ascii="AvantGarde Bk BT" w:hAnsi="AvantGarde Bk BT" w:cstheme="minorHAnsi"/>
        </w:rPr>
        <w:t>L</w:t>
      </w:r>
      <w:r w:rsidR="00037F0D" w:rsidRPr="00ED06B5">
        <w:rPr>
          <w:rFonts w:ascii="AvantGarde Bk BT" w:hAnsi="AvantGarde Bk BT" w:cstheme="minorHAnsi"/>
        </w:rPr>
        <w:t>os demás son egresados de cursos</w:t>
      </w:r>
      <w:r w:rsidR="00B20C99" w:rsidRPr="00ED06B5">
        <w:rPr>
          <w:rFonts w:ascii="AvantGarde Bk BT" w:hAnsi="AvantGarde Bk BT" w:cstheme="minorHAnsi"/>
        </w:rPr>
        <w:t xml:space="preserve"> y diplomados</w:t>
      </w:r>
      <w:r w:rsidR="004B2CBD">
        <w:rPr>
          <w:rFonts w:ascii="AvantGarde Bk BT" w:hAnsi="AvantGarde Bk BT" w:cstheme="minorHAnsi"/>
        </w:rPr>
        <w:t>,</w:t>
      </w:r>
      <w:r w:rsidR="00037F0D" w:rsidRPr="00ED06B5">
        <w:rPr>
          <w:rFonts w:ascii="AvantGarde Bk BT" w:hAnsi="AvantGarde Bk BT" w:cstheme="minorHAnsi"/>
        </w:rPr>
        <w:t xml:space="preserve"> </w:t>
      </w:r>
      <w:r w:rsidR="002E21AC">
        <w:rPr>
          <w:rFonts w:ascii="AvantGarde Bk BT" w:hAnsi="AvantGarde Bk BT" w:cstheme="minorHAnsi"/>
        </w:rPr>
        <w:t xml:space="preserve">algunos </w:t>
      </w:r>
      <w:r w:rsidR="00B20C99" w:rsidRPr="00ED06B5">
        <w:rPr>
          <w:rFonts w:ascii="AvantGarde Bk BT" w:hAnsi="AvantGarde Bk BT" w:cstheme="minorHAnsi"/>
        </w:rPr>
        <w:t>avalado</w:t>
      </w:r>
      <w:r w:rsidR="00811E51" w:rsidRPr="00ED06B5">
        <w:rPr>
          <w:rFonts w:ascii="AvantGarde Bk BT" w:hAnsi="AvantGarde Bk BT" w:cstheme="minorHAnsi"/>
        </w:rPr>
        <w:t>s</w:t>
      </w:r>
      <w:r w:rsidR="002E21AC">
        <w:rPr>
          <w:rFonts w:ascii="AvantGarde Bk BT" w:hAnsi="AvantGarde Bk BT" w:cstheme="minorHAnsi"/>
        </w:rPr>
        <w:t xml:space="preserve"> por la Secretarí</w:t>
      </w:r>
      <w:r w:rsidR="00B20C99" w:rsidRPr="00ED06B5">
        <w:rPr>
          <w:rFonts w:ascii="AvantGarde Bk BT" w:hAnsi="AvantGarde Bk BT" w:cstheme="minorHAnsi"/>
        </w:rPr>
        <w:t xml:space="preserve">a de Educación Pública, </w:t>
      </w:r>
      <w:r w:rsidR="00037F0D" w:rsidRPr="00ED06B5">
        <w:rPr>
          <w:rFonts w:ascii="AvantGarde Bk BT" w:hAnsi="AvantGarde Bk BT" w:cstheme="minorHAnsi"/>
        </w:rPr>
        <w:t>organizados por agrupaciones</w:t>
      </w:r>
      <w:r w:rsidR="00B20C99" w:rsidRPr="00ED06B5">
        <w:rPr>
          <w:rFonts w:ascii="AvantGarde Bk BT" w:hAnsi="AvantGarde Bk BT" w:cstheme="minorHAnsi"/>
        </w:rPr>
        <w:t>, escuelas y centros educativos</w:t>
      </w:r>
      <w:r w:rsidR="00055EDB" w:rsidRPr="00ED06B5">
        <w:rPr>
          <w:rFonts w:ascii="AvantGarde Bk BT" w:hAnsi="AvantGarde Bk BT" w:cstheme="minorHAnsi"/>
        </w:rPr>
        <w:t>, pero en los cuales como requis</w:t>
      </w:r>
      <w:r w:rsidR="000D641A" w:rsidRPr="00ED06B5">
        <w:rPr>
          <w:rFonts w:ascii="AvantGarde Bk BT" w:hAnsi="AvantGarde Bk BT" w:cstheme="minorHAnsi"/>
        </w:rPr>
        <w:t>it</w:t>
      </w:r>
      <w:r w:rsidR="00055EDB" w:rsidRPr="00ED06B5">
        <w:rPr>
          <w:rFonts w:ascii="AvantGarde Bk BT" w:hAnsi="AvantGarde Bk BT" w:cstheme="minorHAnsi"/>
        </w:rPr>
        <w:t>o de ingreso no se exigen es</w:t>
      </w:r>
      <w:r w:rsidR="002E21AC">
        <w:rPr>
          <w:rFonts w:ascii="AvantGarde Bk BT" w:hAnsi="AvantGarde Bk BT" w:cstheme="minorHAnsi"/>
        </w:rPr>
        <w:t>tudios formales, por lo que se e</w:t>
      </w:r>
      <w:r w:rsidR="00055EDB" w:rsidRPr="00ED06B5">
        <w:rPr>
          <w:rFonts w:ascii="AvantGarde Bk BT" w:hAnsi="AvantGarde Bk BT" w:cstheme="minorHAnsi"/>
        </w:rPr>
        <w:t>quiparan a cursos de actualización o educación continua.</w:t>
      </w:r>
    </w:p>
    <w:p w14:paraId="46108A7C" w14:textId="77777777" w:rsidR="00B20C99" w:rsidRPr="00ED06B5" w:rsidRDefault="00B20C99" w:rsidP="00B20C99">
      <w:pPr>
        <w:jc w:val="both"/>
        <w:rPr>
          <w:rFonts w:ascii="AvantGarde Bk BT" w:hAnsi="AvantGarde Bk BT" w:cstheme="minorHAnsi"/>
        </w:rPr>
      </w:pPr>
    </w:p>
    <w:p w14:paraId="55E03BF7" w14:textId="69826736" w:rsidR="00B20C99" w:rsidRPr="00ED06B5" w:rsidRDefault="00037F0D" w:rsidP="00B20C99">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Que el mercado laboral en el cual se p</w:t>
      </w:r>
      <w:r w:rsidR="00E400B4" w:rsidRPr="00ED06B5">
        <w:rPr>
          <w:rFonts w:ascii="AvantGarde Bk BT" w:hAnsi="AvantGarde Bk BT" w:cstheme="minorHAnsi"/>
        </w:rPr>
        <w:t>uede</w:t>
      </w:r>
      <w:r w:rsidRPr="00ED06B5">
        <w:rPr>
          <w:rFonts w:ascii="AvantGarde Bk BT" w:hAnsi="AvantGarde Bk BT" w:cstheme="minorHAnsi"/>
        </w:rPr>
        <w:t xml:space="preserve"> desempeñar el Licenciado en Podología</w:t>
      </w:r>
      <w:r w:rsidR="009166AD">
        <w:rPr>
          <w:rFonts w:ascii="AvantGarde Bk BT" w:hAnsi="AvantGarde Bk BT" w:cstheme="minorHAnsi"/>
        </w:rPr>
        <w:t>,</w:t>
      </w:r>
      <w:r w:rsidRPr="00ED06B5">
        <w:rPr>
          <w:rFonts w:ascii="AvantGarde Bk BT" w:hAnsi="AvantGarde Bk BT" w:cstheme="minorHAnsi"/>
        </w:rPr>
        <w:t xml:space="preserve"> </w:t>
      </w:r>
      <w:r w:rsidR="00E400B4" w:rsidRPr="00ED06B5">
        <w:rPr>
          <w:rFonts w:ascii="AvantGarde Bk BT" w:hAnsi="AvantGarde Bk BT" w:cstheme="minorHAnsi"/>
        </w:rPr>
        <w:t>son las</w:t>
      </w:r>
      <w:r w:rsidRPr="00ED06B5">
        <w:rPr>
          <w:rFonts w:ascii="AvantGarde Bk BT" w:hAnsi="AvantGarde Bk BT" w:cstheme="minorHAnsi"/>
        </w:rPr>
        <w:t xml:space="preserve"> clínicas privadas, centros asistenciales, servicios de geriatría, empresas, medicina deportiva, ejercicio libre de la profesión en consultorios y clínicas privad</w:t>
      </w:r>
      <w:r w:rsidR="00E400B4" w:rsidRPr="00ED06B5">
        <w:rPr>
          <w:rFonts w:ascii="AvantGarde Bk BT" w:hAnsi="AvantGarde Bk BT" w:cstheme="minorHAnsi"/>
        </w:rPr>
        <w:t xml:space="preserve">as y </w:t>
      </w:r>
      <w:r w:rsidR="00811E51" w:rsidRPr="00ED06B5">
        <w:rPr>
          <w:rFonts w:ascii="AvantGarde Bk BT" w:hAnsi="AvantGarde Bk BT" w:cstheme="minorHAnsi"/>
        </w:rPr>
        <w:t>consultas</w:t>
      </w:r>
      <w:r w:rsidR="00E400B4" w:rsidRPr="00ED06B5">
        <w:rPr>
          <w:rFonts w:ascii="AvantGarde Bk BT" w:hAnsi="AvantGarde Bk BT" w:cstheme="minorHAnsi"/>
        </w:rPr>
        <w:t xml:space="preserve"> a domicilio.</w:t>
      </w:r>
      <w:r w:rsidRPr="00ED06B5">
        <w:rPr>
          <w:rFonts w:ascii="AvantGarde Bk BT" w:hAnsi="AvantGarde Bk BT" w:cstheme="minorHAnsi"/>
        </w:rPr>
        <w:t xml:space="preserve"> Si se considera el criterio de la Organización Mundial de la Salud</w:t>
      </w:r>
      <w:r w:rsidR="009166AD">
        <w:rPr>
          <w:rFonts w:ascii="AvantGarde Bk BT" w:hAnsi="AvantGarde Bk BT" w:cstheme="minorHAnsi"/>
        </w:rPr>
        <w:t>,</w:t>
      </w:r>
      <w:r w:rsidRPr="00ED06B5">
        <w:rPr>
          <w:rFonts w:ascii="AvantGarde Bk BT" w:hAnsi="AvantGarde Bk BT" w:cstheme="minorHAnsi"/>
        </w:rPr>
        <w:t xml:space="preserve"> que señala como ideal que haya un podólogo por cada 10 mil habitantes, </w:t>
      </w:r>
      <w:r w:rsidR="00E400B4" w:rsidRPr="00ED06B5">
        <w:rPr>
          <w:rFonts w:ascii="AvantGarde Bk BT" w:hAnsi="AvantGarde Bk BT" w:cstheme="minorHAnsi"/>
        </w:rPr>
        <w:t>la demanda nacional sería de 11,</w:t>
      </w:r>
      <w:r w:rsidRPr="00ED06B5">
        <w:rPr>
          <w:rFonts w:ascii="AvantGarde Bk BT" w:hAnsi="AvantGarde Bk BT" w:cstheme="minorHAnsi"/>
        </w:rPr>
        <w:t>000 podólogos y la estatal de 800 podólogos</w:t>
      </w:r>
      <w:r w:rsidR="00811E51" w:rsidRPr="00ED06B5">
        <w:rPr>
          <w:rFonts w:ascii="AvantGarde Bk BT" w:hAnsi="AvantGarde Bk BT" w:cstheme="minorHAnsi"/>
        </w:rPr>
        <w:t xml:space="preserve"> profesionales</w:t>
      </w:r>
      <w:r w:rsidRPr="00ED06B5">
        <w:rPr>
          <w:rFonts w:ascii="AvantGarde Bk BT" w:hAnsi="AvantGarde Bk BT" w:cstheme="minorHAnsi"/>
        </w:rPr>
        <w:t>.</w:t>
      </w:r>
    </w:p>
    <w:p w14:paraId="04F0A3A2" w14:textId="77777777" w:rsidR="004C5880" w:rsidRPr="00ED06B5" w:rsidRDefault="004C5880" w:rsidP="004C5880">
      <w:pPr>
        <w:jc w:val="both"/>
        <w:rPr>
          <w:rFonts w:ascii="AvantGarde Bk BT" w:hAnsi="AvantGarde Bk BT" w:cstheme="minorHAnsi"/>
        </w:rPr>
      </w:pPr>
    </w:p>
    <w:p w14:paraId="707737CF" w14:textId="4802E1C6" w:rsidR="004C5880" w:rsidRPr="00ED06B5" w:rsidRDefault="004C5880" w:rsidP="004C5880">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 xml:space="preserve">Que conforme a las conclusiones </w:t>
      </w:r>
      <w:r w:rsidR="009166AD">
        <w:rPr>
          <w:rFonts w:ascii="AvantGarde Bk BT" w:hAnsi="AvantGarde Bk BT" w:cstheme="minorHAnsi"/>
        </w:rPr>
        <w:t xml:space="preserve">de los estudios de mercado, </w:t>
      </w:r>
      <w:r w:rsidRPr="00ED06B5">
        <w:rPr>
          <w:rFonts w:ascii="AvantGarde Bk BT" w:hAnsi="AvantGarde Bk BT" w:cstheme="minorHAnsi"/>
        </w:rPr>
        <w:t>empleadore</w:t>
      </w:r>
      <w:r w:rsidR="000D641A" w:rsidRPr="00ED06B5">
        <w:rPr>
          <w:rFonts w:ascii="AvantGarde Bk BT" w:hAnsi="AvantGarde Bk BT" w:cstheme="minorHAnsi"/>
        </w:rPr>
        <w:t xml:space="preserve">s </w:t>
      </w:r>
      <w:r w:rsidRPr="00ED06B5">
        <w:rPr>
          <w:rFonts w:ascii="AvantGarde Bk BT" w:hAnsi="AvantGarde Bk BT" w:cstheme="minorHAnsi"/>
        </w:rPr>
        <w:t xml:space="preserve">y de factibilidad elaborados por el CUCS, se advierte lo siguiente: </w:t>
      </w:r>
    </w:p>
    <w:p w14:paraId="4D057C58" w14:textId="0F4CF3A8" w:rsidR="00067BD5" w:rsidRDefault="00067BD5" w:rsidP="00067BD5">
      <w:pPr>
        <w:jc w:val="both"/>
        <w:rPr>
          <w:rFonts w:ascii="AvantGarde Bk BT" w:hAnsi="AvantGarde Bk BT" w:cstheme="minorHAnsi"/>
        </w:rPr>
      </w:pPr>
    </w:p>
    <w:p w14:paraId="0B426223" w14:textId="6A7A712F" w:rsidR="00067BD5" w:rsidRPr="009544DF" w:rsidRDefault="00067BD5" w:rsidP="00067BD5">
      <w:pPr>
        <w:pStyle w:val="Prrafodelista"/>
        <w:numPr>
          <w:ilvl w:val="0"/>
          <w:numId w:val="41"/>
        </w:numPr>
        <w:spacing w:after="0" w:line="240" w:lineRule="auto"/>
        <w:jc w:val="both"/>
        <w:rPr>
          <w:rFonts w:ascii="AvantGarde Bk BT" w:hAnsi="AvantGarde Bk BT" w:cstheme="minorHAnsi"/>
        </w:rPr>
      </w:pPr>
      <w:r w:rsidRPr="009544DF">
        <w:rPr>
          <w:rFonts w:ascii="AvantGarde Bk BT" w:hAnsi="AvantGarde Bk BT" w:cstheme="minorHAnsi"/>
        </w:rPr>
        <w:t>En el</w:t>
      </w:r>
      <w:r w:rsidR="0001053B">
        <w:rPr>
          <w:rFonts w:ascii="AvantGarde Bk BT" w:hAnsi="AvantGarde Bk BT" w:cstheme="minorHAnsi"/>
        </w:rPr>
        <w:t xml:space="preserve"> interior del estado de Jalisco</w:t>
      </w:r>
      <w:r w:rsidRPr="009544DF">
        <w:rPr>
          <w:rFonts w:ascii="AvantGarde Bk BT" w:hAnsi="AvantGarde Bk BT" w:cstheme="minorHAnsi"/>
        </w:rPr>
        <w:t xml:space="preserve"> se encuentra una gran cantidad de gabinetes podológicos con diferentes modelos de trabajo. Sin embargo, la mayoría no se encuentran respaldadas por una institución de educación superior;</w:t>
      </w:r>
    </w:p>
    <w:p w14:paraId="0CBB9389" w14:textId="23A1C7FA" w:rsidR="00067BD5" w:rsidRPr="009544DF" w:rsidRDefault="00067BD5" w:rsidP="00067BD5">
      <w:pPr>
        <w:pStyle w:val="Prrafodelista"/>
        <w:numPr>
          <w:ilvl w:val="0"/>
          <w:numId w:val="41"/>
        </w:numPr>
        <w:spacing w:after="0" w:line="240" w:lineRule="auto"/>
        <w:jc w:val="both"/>
        <w:rPr>
          <w:rFonts w:ascii="AvantGarde Bk BT" w:hAnsi="AvantGarde Bk BT" w:cstheme="minorHAnsi"/>
        </w:rPr>
      </w:pPr>
      <w:r w:rsidRPr="009544DF">
        <w:rPr>
          <w:rFonts w:ascii="AvantGarde Bk BT" w:hAnsi="AvantGarde Bk BT" w:cstheme="minorHAnsi"/>
        </w:rPr>
        <w:t>La mayoría de los cursos que se ofrecen son diplomados impartidos por técnicos o ponentes extranjeros, o cursos impartidos en Estados Unidos o Europa, lo que genera confusión y mayo</w:t>
      </w:r>
      <w:r w:rsidR="0001053B">
        <w:rPr>
          <w:rFonts w:ascii="AvantGarde Bk BT" w:hAnsi="AvantGarde Bk BT" w:cstheme="minorHAnsi"/>
        </w:rPr>
        <w:t>res expectativas que las reales</w:t>
      </w:r>
      <w:r w:rsidRPr="009544DF">
        <w:rPr>
          <w:rFonts w:ascii="AvantGarde Bk BT" w:hAnsi="AvantGarde Bk BT" w:cstheme="minorHAnsi"/>
        </w:rPr>
        <w:t xml:space="preserve"> y,</w:t>
      </w:r>
    </w:p>
    <w:p w14:paraId="1317B8CD" w14:textId="764453D6" w:rsidR="00067BD5" w:rsidRPr="009544DF" w:rsidRDefault="00067BD5" w:rsidP="00067BD5">
      <w:pPr>
        <w:pStyle w:val="Prrafodelista"/>
        <w:numPr>
          <w:ilvl w:val="0"/>
          <w:numId w:val="41"/>
        </w:numPr>
        <w:spacing w:after="0" w:line="240" w:lineRule="auto"/>
        <w:jc w:val="both"/>
        <w:rPr>
          <w:rFonts w:ascii="AvantGarde Bk BT" w:hAnsi="AvantGarde Bk BT" w:cstheme="minorHAnsi"/>
        </w:rPr>
      </w:pPr>
      <w:r w:rsidRPr="009544DF">
        <w:rPr>
          <w:rFonts w:ascii="AvantGarde Bk BT" w:hAnsi="AvantGarde Bk BT" w:cstheme="minorHAnsi"/>
        </w:rPr>
        <w:t>Existe la necesidad de formalizar la licenciatura en podología, para que la atención a pacientes con afecciones y deformidades del pie, sea respaldada por una institución educativa.</w:t>
      </w:r>
    </w:p>
    <w:p w14:paraId="4AD574EC" w14:textId="77777777" w:rsidR="004C5880" w:rsidRPr="007202A2" w:rsidRDefault="004C5880" w:rsidP="00B20C99">
      <w:pPr>
        <w:jc w:val="both"/>
        <w:rPr>
          <w:rFonts w:ascii="AvantGarde Bk BT" w:hAnsi="AvantGarde Bk BT" w:cstheme="minorHAnsi"/>
        </w:rPr>
      </w:pPr>
    </w:p>
    <w:p w14:paraId="13005157" w14:textId="77777777" w:rsidR="005C04CD" w:rsidRPr="00ED06B5" w:rsidRDefault="005C04CD" w:rsidP="005C04CD">
      <w:pPr>
        <w:pStyle w:val="Prrafodelista"/>
        <w:numPr>
          <w:ilvl w:val="0"/>
          <w:numId w:val="6"/>
        </w:numPr>
        <w:spacing w:after="0" w:line="240" w:lineRule="auto"/>
        <w:ind w:left="567" w:hanging="567"/>
        <w:jc w:val="both"/>
        <w:rPr>
          <w:rFonts w:ascii="AvantGarde Bk BT" w:hAnsi="AvantGarde Bk BT" w:cstheme="minorHAnsi"/>
        </w:rPr>
      </w:pPr>
      <w:r w:rsidRPr="00ED06B5">
        <w:rPr>
          <w:rFonts w:ascii="AvantGarde Bk BT" w:hAnsi="AvantGarde Bk BT" w:cstheme="minorHAnsi"/>
        </w:rPr>
        <w:t xml:space="preserve">Que dentro del campo de la podología, la </w:t>
      </w:r>
      <w:proofErr w:type="spellStart"/>
      <w:r w:rsidRPr="00ED06B5">
        <w:rPr>
          <w:rFonts w:ascii="AvantGarde Bk BT" w:hAnsi="AvantGarde Bk BT" w:cstheme="minorHAnsi"/>
        </w:rPr>
        <w:t>ortopodología</w:t>
      </w:r>
      <w:proofErr w:type="spellEnd"/>
      <w:r w:rsidRPr="00ED06B5">
        <w:rPr>
          <w:rFonts w:ascii="AvantGarde Bk BT" w:hAnsi="AvantGarde Bk BT" w:cstheme="minorHAnsi"/>
        </w:rPr>
        <w:t xml:space="preserve"> comprende el conocimiento para el diseño y confección de </w:t>
      </w:r>
      <w:proofErr w:type="spellStart"/>
      <w:r w:rsidRPr="00ED06B5">
        <w:rPr>
          <w:rFonts w:ascii="AvantGarde Bk BT" w:hAnsi="AvantGarde Bk BT" w:cstheme="minorHAnsi"/>
        </w:rPr>
        <w:t>ortóticos</w:t>
      </w:r>
      <w:proofErr w:type="spellEnd"/>
      <w:r w:rsidRPr="00ED06B5">
        <w:rPr>
          <w:rFonts w:ascii="AvantGarde Bk BT" w:hAnsi="AvantGarde Bk BT" w:cstheme="minorHAnsi"/>
        </w:rPr>
        <w:t xml:space="preserve"> para compensar o corregir las alteraciones del pie, basado en una preparación amplia en biomecánica. Este conocimiento es uno de los pilares fundamentales de la podología moderna que permite ejecutar una ortopedia del pie actualizada, personalizada y totalmente a medida mediante sistemas de moldeado en directo, tanto para tratar patologías ya presentes como para prevenir las que aún no se han manifestado. </w:t>
      </w:r>
    </w:p>
    <w:p w14:paraId="24D12880" w14:textId="77777777" w:rsidR="003F24FF" w:rsidRPr="00ED06B5" w:rsidRDefault="003F24FF" w:rsidP="003F24FF">
      <w:pPr>
        <w:jc w:val="both"/>
        <w:rPr>
          <w:rFonts w:ascii="AvantGarde Bk BT" w:hAnsi="AvantGarde Bk BT" w:cstheme="minorHAnsi"/>
        </w:rPr>
      </w:pPr>
    </w:p>
    <w:p w14:paraId="2D324F5F" w14:textId="5D6E3C0E" w:rsidR="00055EDB" w:rsidRPr="00ED06B5" w:rsidRDefault="00055EDB" w:rsidP="003F24FF">
      <w:pPr>
        <w:pStyle w:val="Prrafodelista"/>
        <w:spacing w:after="0" w:line="240" w:lineRule="auto"/>
        <w:ind w:left="567"/>
        <w:jc w:val="both"/>
        <w:rPr>
          <w:rFonts w:ascii="AvantGarde Bk BT" w:hAnsi="AvantGarde Bk BT" w:cstheme="minorHAnsi"/>
        </w:rPr>
      </w:pPr>
      <w:r w:rsidRPr="00ED06B5">
        <w:rPr>
          <w:rFonts w:ascii="AvantGarde Bk BT" w:hAnsi="AvantGarde Bk BT" w:cstheme="minorHAnsi"/>
        </w:rPr>
        <w:t>En esta área de la podología entra también el estudio y valoración del calzado</w:t>
      </w:r>
      <w:r w:rsidR="0001053B">
        <w:rPr>
          <w:rFonts w:ascii="AvantGarde Bk BT" w:hAnsi="AvantGarde Bk BT" w:cstheme="minorHAnsi"/>
        </w:rPr>
        <w:t>, al ser é</w:t>
      </w:r>
      <w:r w:rsidRPr="00ED06B5">
        <w:rPr>
          <w:rFonts w:ascii="AvantGarde Bk BT" w:hAnsi="AvantGarde Bk BT" w:cstheme="minorHAnsi"/>
        </w:rPr>
        <w:t>ste una pre</w:t>
      </w:r>
      <w:r w:rsidR="008A320A" w:rsidRPr="00ED06B5">
        <w:rPr>
          <w:rFonts w:ascii="AvantGarde Bk BT" w:hAnsi="AvantGarde Bk BT" w:cstheme="minorHAnsi"/>
        </w:rPr>
        <w:t xml:space="preserve">nda imprescindible para el pie y </w:t>
      </w:r>
      <w:r w:rsidRPr="00ED06B5">
        <w:rPr>
          <w:rFonts w:ascii="AvantGarde Bk BT" w:hAnsi="AvantGarde Bk BT" w:cstheme="minorHAnsi"/>
        </w:rPr>
        <w:t xml:space="preserve">esencial en la actividad empresarial y laboral de México, por lo que la cooperación entre la industria del calzado y la podología para el diseño del calzado normal, profesional, laboral, deportivo, preventivo y terapéutico, se hace necesaria. </w:t>
      </w:r>
    </w:p>
    <w:p w14:paraId="2C732AF9" w14:textId="0174FCB1" w:rsidR="004F733B" w:rsidRDefault="004F733B">
      <w:pPr>
        <w:spacing w:after="200" w:line="276" w:lineRule="auto"/>
        <w:rPr>
          <w:rFonts w:ascii="AvantGarde Bk BT" w:eastAsia="Calibri" w:hAnsi="AvantGarde Bk BT" w:cstheme="minorHAnsi"/>
          <w:sz w:val="22"/>
          <w:szCs w:val="22"/>
          <w:lang w:eastAsia="en-US"/>
        </w:rPr>
      </w:pPr>
      <w:r>
        <w:rPr>
          <w:rFonts w:ascii="AvantGarde Bk BT" w:hAnsi="AvantGarde Bk BT" w:cstheme="minorHAnsi"/>
        </w:rPr>
        <w:br w:type="page"/>
      </w:r>
    </w:p>
    <w:p w14:paraId="000EBF69" w14:textId="77777777" w:rsidR="00055EDB" w:rsidRPr="00A12108" w:rsidRDefault="00055EDB" w:rsidP="00A12108">
      <w:pPr>
        <w:jc w:val="both"/>
        <w:rPr>
          <w:rFonts w:ascii="AvantGarde Bk BT" w:hAnsi="AvantGarde Bk BT" w:cstheme="minorHAnsi"/>
        </w:rPr>
      </w:pPr>
    </w:p>
    <w:p w14:paraId="53F8EE2D" w14:textId="2CE26738" w:rsidR="00AD1B5F" w:rsidRDefault="00AD1B5F" w:rsidP="006E771F">
      <w:pPr>
        <w:pStyle w:val="Prrafodelista"/>
        <w:numPr>
          <w:ilvl w:val="0"/>
          <w:numId w:val="6"/>
        </w:numPr>
        <w:spacing w:after="0" w:line="240" w:lineRule="auto"/>
        <w:ind w:left="567" w:hanging="567"/>
        <w:jc w:val="both"/>
        <w:rPr>
          <w:rFonts w:ascii="AvantGarde Bk BT" w:hAnsi="AvantGarde Bk BT" w:cstheme="minorHAnsi"/>
        </w:rPr>
      </w:pPr>
      <w:r w:rsidRPr="00AD1B5F">
        <w:rPr>
          <w:rFonts w:ascii="AvantGarde Bk BT" w:hAnsi="AvantGarde Bk BT" w:cstheme="minorHAnsi"/>
        </w:rPr>
        <w:t>Que el podólogo</w:t>
      </w:r>
      <w:r w:rsidR="00A12108">
        <w:rPr>
          <w:rFonts w:ascii="AvantGarde Bk BT" w:hAnsi="AvantGarde Bk BT" w:cstheme="minorHAnsi"/>
        </w:rPr>
        <w:t>,</w:t>
      </w:r>
      <w:r w:rsidRPr="00AD1B5F">
        <w:rPr>
          <w:rFonts w:ascii="AvantGarde Bk BT" w:hAnsi="AvantGarde Bk BT" w:cstheme="minorHAnsi"/>
        </w:rPr>
        <w:t xml:space="preserve"> </w:t>
      </w:r>
      <w:r>
        <w:rPr>
          <w:rFonts w:ascii="AvantGarde Bk BT" w:hAnsi="AvantGarde Bk BT" w:cstheme="minorHAnsi"/>
        </w:rPr>
        <w:t>pue</w:t>
      </w:r>
      <w:r w:rsidRPr="00AD1B5F">
        <w:rPr>
          <w:rFonts w:ascii="AvantGarde Bk BT" w:hAnsi="AvantGarde Bk BT" w:cstheme="minorHAnsi"/>
        </w:rPr>
        <w:t xml:space="preserve">de desempeñarse de forma autónoma o dentro de un entorno </w:t>
      </w:r>
      <w:proofErr w:type="spellStart"/>
      <w:r w:rsidRPr="00AD1B5F">
        <w:rPr>
          <w:rFonts w:ascii="AvantGarde Bk BT" w:hAnsi="AvantGarde Bk BT" w:cstheme="minorHAnsi"/>
        </w:rPr>
        <w:t>pluri</w:t>
      </w:r>
      <w:proofErr w:type="spellEnd"/>
      <w:r w:rsidRPr="00AD1B5F">
        <w:rPr>
          <w:rFonts w:ascii="AvantGarde Bk BT" w:hAnsi="AvantGarde Bk BT" w:cstheme="minorHAnsi"/>
        </w:rPr>
        <w:t xml:space="preserve"> o multidisciplinar, </w:t>
      </w:r>
      <w:r w:rsidR="00AB2449">
        <w:rPr>
          <w:rFonts w:ascii="AvantGarde Bk BT" w:hAnsi="AvantGarde Bk BT" w:cstheme="minorHAnsi"/>
        </w:rPr>
        <w:t>con una identidad bien definida</w:t>
      </w:r>
      <w:r w:rsidRPr="00AD1B5F">
        <w:rPr>
          <w:rFonts w:ascii="AvantGarde Bk BT" w:hAnsi="AvantGarde Bk BT" w:cstheme="minorHAnsi"/>
        </w:rPr>
        <w:t xml:space="preserve"> en los proceso de atención integral de las diversas afecciones que involucran al pie</w:t>
      </w:r>
      <w:r w:rsidR="00AB2449">
        <w:rPr>
          <w:rFonts w:ascii="AvantGarde Bk BT" w:hAnsi="AvantGarde Bk BT" w:cstheme="minorHAnsi"/>
        </w:rPr>
        <w:t>,</w:t>
      </w:r>
      <w:r w:rsidRPr="00AD1B5F">
        <w:rPr>
          <w:rFonts w:ascii="AvantGarde Bk BT" w:hAnsi="AvantGarde Bk BT" w:cstheme="minorHAnsi"/>
        </w:rPr>
        <w:t xml:space="preserve"> como es el caso del impacto de las enfermedades endocrinológicas en extremidades inferiores (diabetes, insuficiencia real, afecciones dermatológicas en enfermedades de origen inmunológico, tratamientos ortopédicos como plantillas, cuñas u otras </w:t>
      </w:r>
      <w:proofErr w:type="spellStart"/>
      <w:r w:rsidRPr="00AD1B5F">
        <w:rPr>
          <w:rFonts w:ascii="AvantGarde Bk BT" w:hAnsi="AvantGarde Bk BT" w:cstheme="minorHAnsi"/>
        </w:rPr>
        <w:t>órtesis</w:t>
      </w:r>
      <w:proofErr w:type="spellEnd"/>
      <w:r w:rsidRPr="00AD1B5F">
        <w:rPr>
          <w:rFonts w:ascii="AvantGarde Bk BT" w:hAnsi="AvantGarde Bk BT" w:cstheme="minorHAnsi"/>
        </w:rPr>
        <w:t xml:space="preserve"> que los traumatólogos no realizan, alteraciones degenerativas por edad, por artritis</w:t>
      </w:r>
      <w:r w:rsidR="00AB2449">
        <w:rPr>
          <w:rFonts w:ascii="AvantGarde Bk BT" w:hAnsi="AvantGarde Bk BT" w:cstheme="minorHAnsi"/>
        </w:rPr>
        <w:t>,</w:t>
      </w:r>
      <w:r w:rsidRPr="00AD1B5F">
        <w:rPr>
          <w:rFonts w:ascii="AvantGarde Bk BT" w:hAnsi="AvantGarde Bk BT" w:cstheme="minorHAnsi"/>
        </w:rPr>
        <w:t xml:space="preserve"> entre otras</w:t>
      </w:r>
      <w:r w:rsidR="00AB2449">
        <w:rPr>
          <w:rFonts w:ascii="AvantGarde Bk BT" w:hAnsi="AvantGarde Bk BT" w:cstheme="minorHAnsi"/>
        </w:rPr>
        <w:t>)</w:t>
      </w:r>
      <w:r w:rsidRPr="00AD1B5F">
        <w:rPr>
          <w:rFonts w:ascii="AvantGarde Bk BT" w:hAnsi="AvantGarde Bk BT" w:cstheme="minorHAnsi"/>
        </w:rPr>
        <w:t>.</w:t>
      </w:r>
    </w:p>
    <w:p w14:paraId="55F91C49" w14:textId="77777777" w:rsidR="00AD1B5F" w:rsidRPr="00A12108" w:rsidRDefault="00AD1B5F" w:rsidP="00A12108">
      <w:pPr>
        <w:jc w:val="both"/>
        <w:rPr>
          <w:rFonts w:ascii="AvantGarde Bk BT" w:hAnsi="AvantGarde Bk BT" w:cstheme="minorHAnsi"/>
        </w:rPr>
      </w:pPr>
    </w:p>
    <w:p w14:paraId="0BA17AC3" w14:textId="77777777" w:rsidR="0098244C" w:rsidRDefault="0052132E" w:rsidP="0098244C">
      <w:pPr>
        <w:pStyle w:val="Prrafodelista"/>
        <w:numPr>
          <w:ilvl w:val="0"/>
          <w:numId w:val="6"/>
        </w:numPr>
        <w:spacing w:after="0" w:line="240" w:lineRule="auto"/>
        <w:ind w:left="567" w:hanging="567"/>
        <w:jc w:val="both"/>
        <w:rPr>
          <w:rFonts w:ascii="AvantGarde Bk BT" w:hAnsi="AvantGarde Bk BT" w:cstheme="minorHAnsi"/>
        </w:rPr>
      </w:pPr>
      <w:r w:rsidRPr="00AD1B5F">
        <w:rPr>
          <w:rFonts w:ascii="AvantGarde Bk BT" w:hAnsi="AvantGarde Bk BT" w:cstheme="minorHAnsi"/>
        </w:rPr>
        <w:t xml:space="preserve">Que otra consideración </w:t>
      </w:r>
      <w:r w:rsidR="00037F0D" w:rsidRPr="00AD1B5F">
        <w:rPr>
          <w:rFonts w:ascii="AvantGarde Bk BT" w:hAnsi="AvantGarde Bk BT" w:cstheme="minorHAnsi"/>
        </w:rPr>
        <w:t>para</w:t>
      </w:r>
      <w:r w:rsidR="00ED6588" w:rsidRPr="00AD1B5F">
        <w:rPr>
          <w:rFonts w:ascii="AvantGarde Bk BT" w:hAnsi="AvantGarde Bk BT" w:cstheme="minorHAnsi"/>
        </w:rPr>
        <w:t xml:space="preserve"> </w:t>
      </w:r>
      <w:r w:rsidR="00037F0D" w:rsidRPr="00AD1B5F">
        <w:rPr>
          <w:rFonts w:ascii="AvantGarde Bk BT" w:hAnsi="AvantGarde Bk BT" w:cstheme="minorHAnsi"/>
        </w:rPr>
        <w:t>desarrollar</w:t>
      </w:r>
      <w:r w:rsidR="00ED6588" w:rsidRPr="00AD1B5F">
        <w:rPr>
          <w:rFonts w:ascii="AvantGarde Bk BT" w:hAnsi="AvantGarde Bk BT" w:cstheme="minorHAnsi"/>
        </w:rPr>
        <w:t xml:space="preserve"> </w:t>
      </w:r>
      <w:r w:rsidR="00037F0D" w:rsidRPr="00AD1B5F">
        <w:rPr>
          <w:rFonts w:ascii="AvantGarde Bk BT" w:hAnsi="AvantGarde Bk BT" w:cstheme="minorHAnsi"/>
        </w:rPr>
        <w:t>esta propuesta de creación de la Licenciatura en Podología en</w:t>
      </w:r>
      <w:r w:rsidR="00ED6588" w:rsidRPr="00AD1B5F">
        <w:rPr>
          <w:rFonts w:ascii="AvantGarde Bk BT" w:hAnsi="AvantGarde Bk BT" w:cstheme="minorHAnsi"/>
        </w:rPr>
        <w:t xml:space="preserve"> </w:t>
      </w:r>
      <w:r w:rsidR="00037F0D" w:rsidRPr="00AD1B5F">
        <w:rPr>
          <w:rFonts w:ascii="AvantGarde Bk BT" w:hAnsi="AvantGarde Bk BT" w:cstheme="minorHAnsi"/>
        </w:rPr>
        <w:t xml:space="preserve">la Universidad de Guadalajara, es </w:t>
      </w:r>
      <w:r w:rsidR="00AB2449">
        <w:rPr>
          <w:rFonts w:ascii="AvantGarde Bk BT" w:hAnsi="AvantGarde Bk BT" w:cstheme="minorHAnsi"/>
        </w:rPr>
        <w:t xml:space="preserve">dar </w:t>
      </w:r>
      <w:r w:rsidR="007202A2" w:rsidRPr="00AD1B5F">
        <w:rPr>
          <w:rFonts w:ascii="AvantGarde Bk BT" w:hAnsi="AvantGarde Bk BT" w:cstheme="minorHAnsi"/>
        </w:rPr>
        <w:t>una opción</w:t>
      </w:r>
      <w:r w:rsidR="00037F0D" w:rsidRPr="00AD1B5F">
        <w:rPr>
          <w:rFonts w:ascii="AvantGarde Bk BT" w:hAnsi="AvantGarde Bk BT" w:cstheme="minorHAnsi"/>
        </w:rPr>
        <w:t xml:space="preserve"> más para los jóvenes que tienen aptitudes y actitudes para el cuidado de la salud humana</w:t>
      </w:r>
      <w:r w:rsidR="00AB2449">
        <w:rPr>
          <w:rFonts w:ascii="AvantGarde Bk BT" w:hAnsi="AvantGarde Bk BT" w:cstheme="minorHAnsi"/>
        </w:rPr>
        <w:t>,</w:t>
      </w:r>
      <w:r w:rsidR="00037F0D" w:rsidRPr="00AD1B5F">
        <w:rPr>
          <w:rFonts w:ascii="AvantGarde Bk BT" w:hAnsi="AvantGarde Bk BT" w:cstheme="minorHAnsi"/>
        </w:rPr>
        <w:t xml:space="preserve"> con deseo de servicio y compromiso social, que con una educación integral en ciencias sociales,</w:t>
      </w:r>
      <w:r w:rsidR="00ED6588" w:rsidRPr="00AD1B5F">
        <w:rPr>
          <w:rFonts w:ascii="AvantGarde Bk BT" w:hAnsi="AvantGarde Bk BT" w:cstheme="minorHAnsi"/>
        </w:rPr>
        <w:t xml:space="preserve"> </w:t>
      </w:r>
      <w:r w:rsidR="00037F0D" w:rsidRPr="00AD1B5F">
        <w:rPr>
          <w:rFonts w:ascii="AvantGarde Bk BT" w:hAnsi="AvantGarde Bk BT" w:cstheme="minorHAnsi"/>
        </w:rPr>
        <w:t>ciencias de la salud</w:t>
      </w:r>
      <w:r w:rsidR="00ED6588" w:rsidRPr="00AD1B5F">
        <w:rPr>
          <w:rFonts w:ascii="AvantGarde Bk BT" w:hAnsi="AvantGarde Bk BT" w:cstheme="minorHAnsi"/>
        </w:rPr>
        <w:t xml:space="preserve"> </w:t>
      </w:r>
      <w:r w:rsidR="00037F0D" w:rsidRPr="00AD1B5F">
        <w:rPr>
          <w:rFonts w:ascii="AvantGarde Bk BT" w:hAnsi="AvantGarde Bk BT" w:cstheme="minorHAnsi"/>
        </w:rPr>
        <w:t>y las ciencias podológicas estarán en condiciones necesarias para atender a la sociedad</w:t>
      </w:r>
      <w:r w:rsidR="003F24FF" w:rsidRPr="00AD1B5F">
        <w:rPr>
          <w:rFonts w:ascii="AvantGarde Bk BT" w:hAnsi="AvantGarde Bk BT" w:cstheme="minorHAnsi"/>
        </w:rPr>
        <w:t xml:space="preserve"> que demande sus servicios</w:t>
      </w:r>
      <w:r w:rsidR="00AB2449">
        <w:rPr>
          <w:rFonts w:ascii="AvantGarde Bk BT" w:hAnsi="AvantGarde Bk BT" w:cstheme="minorHAnsi"/>
        </w:rPr>
        <w:t>,</w:t>
      </w:r>
      <w:r w:rsidR="003F24FF" w:rsidRPr="00AD1B5F">
        <w:rPr>
          <w:rFonts w:ascii="AvantGarde Bk BT" w:hAnsi="AvantGarde Bk BT" w:cstheme="minorHAnsi"/>
        </w:rPr>
        <w:t xml:space="preserve"> para los </w:t>
      </w:r>
      <w:r w:rsidR="00037F0D" w:rsidRPr="00AD1B5F">
        <w:rPr>
          <w:rFonts w:ascii="AvantGarde Bk BT" w:hAnsi="AvantGarde Bk BT" w:cstheme="minorHAnsi"/>
        </w:rPr>
        <w:t>tratamientos de las afecciones y deformidades del pie</w:t>
      </w:r>
      <w:r w:rsidR="00E400B4" w:rsidRPr="00AD1B5F">
        <w:rPr>
          <w:rFonts w:ascii="AvantGarde Bk BT" w:hAnsi="AvantGarde Bk BT" w:cstheme="minorHAnsi"/>
        </w:rPr>
        <w:t>,</w:t>
      </w:r>
      <w:r w:rsidR="00037F0D" w:rsidRPr="00AD1B5F">
        <w:rPr>
          <w:rFonts w:ascii="AvantGarde Bk BT" w:hAnsi="AvantGarde Bk BT" w:cstheme="minorHAnsi"/>
        </w:rPr>
        <w:t xml:space="preserve"> tanto preventivos como paliativos, curativos,</w:t>
      </w:r>
      <w:r w:rsidR="00ED6588" w:rsidRPr="00AD1B5F">
        <w:rPr>
          <w:rFonts w:ascii="AvantGarde Bk BT" w:hAnsi="AvantGarde Bk BT" w:cstheme="minorHAnsi"/>
        </w:rPr>
        <w:t xml:space="preserve"> </w:t>
      </w:r>
      <w:r w:rsidR="00037F0D" w:rsidRPr="00AD1B5F">
        <w:rPr>
          <w:rFonts w:ascii="AvantGarde Bk BT" w:hAnsi="AvantGarde Bk BT" w:cstheme="minorHAnsi"/>
        </w:rPr>
        <w:t>correctivos y de</w:t>
      </w:r>
      <w:r w:rsidR="00ED6588" w:rsidRPr="00AD1B5F">
        <w:rPr>
          <w:rFonts w:ascii="AvantGarde Bk BT" w:hAnsi="AvantGarde Bk BT" w:cstheme="minorHAnsi"/>
        </w:rPr>
        <w:t xml:space="preserve"> </w:t>
      </w:r>
      <w:r w:rsidR="00037F0D" w:rsidRPr="00AD1B5F">
        <w:rPr>
          <w:rFonts w:ascii="AvantGarde Bk BT" w:hAnsi="AvantGarde Bk BT" w:cstheme="minorHAnsi"/>
        </w:rPr>
        <w:t>recuperación.</w:t>
      </w:r>
    </w:p>
    <w:p w14:paraId="6F372FEF" w14:textId="77777777" w:rsidR="0098244C" w:rsidRPr="00A12108" w:rsidRDefault="0098244C" w:rsidP="00A12108">
      <w:pPr>
        <w:rPr>
          <w:rFonts w:ascii="AvantGarde Bk BT" w:hAnsi="AvantGarde Bk BT" w:cstheme="minorHAnsi"/>
        </w:rPr>
      </w:pPr>
    </w:p>
    <w:p w14:paraId="25395274" w14:textId="77777777" w:rsidR="00A12108" w:rsidRPr="00ED06B5" w:rsidRDefault="00A12108" w:rsidP="00A12108">
      <w:pPr>
        <w:pStyle w:val="Prrafodelista"/>
        <w:numPr>
          <w:ilvl w:val="0"/>
          <w:numId w:val="6"/>
        </w:numPr>
        <w:spacing w:after="0" w:line="240" w:lineRule="auto"/>
        <w:jc w:val="both"/>
        <w:rPr>
          <w:rFonts w:ascii="AvantGarde Bk BT" w:hAnsi="AvantGarde Bk BT" w:cstheme="minorHAnsi"/>
        </w:rPr>
      </w:pPr>
      <w:r w:rsidRPr="00ED06B5">
        <w:rPr>
          <w:rFonts w:ascii="AvantGarde Bk BT" w:hAnsi="AvantGarde Bk BT" w:cstheme="minorHAnsi"/>
        </w:rPr>
        <w:t>Que los Colegios Departamentales de Microb</w:t>
      </w:r>
      <w:r>
        <w:rPr>
          <w:rFonts w:ascii="AvantGarde Bk BT" w:hAnsi="AvantGarde Bk BT" w:cstheme="minorHAnsi"/>
        </w:rPr>
        <w:t>iología y Patología y de</w:t>
      </w:r>
      <w:r w:rsidRPr="00ED06B5">
        <w:rPr>
          <w:rFonts w:ascii="AvantGarde Bk BT" w:hAnsi="AvantGarde Bk BT" w:cstheme="minorHAnsi"/>
        </w:rPr>
        <w:t xml:space="preserve"> Morfología</w:t>
      </w:r>
      <w:r>
        <w:rPr>
          <w:rFonts w:ascii="AvantGarde Bk BT" w:hAnsi="AvantGarde Bk BT" w:cstheme="minorHAnsi"/>
        </w:rPr>
        <w:t>,</w:t>
      </w:r>
      <w:r w:rsidRPr="00ED06B5">
        <w:rPr>
          <w:rFonts w:ascii="AvantGarde Bk BT" w:hAnsi="AvantGarde Bk BT" w:cstheme="minorHAnsi"/>
        </w:rPr>
        <w:t xml:space="preserve"> en su sesión del 6 de septiembre de 2017,así como el Colegio Departamental de Salud Pública</w:t>
      </w:r>
      <w:r>
        <w:rPr>
          <w:rFonts w:ascii="AvantGarde Bk BT" w:hAnsi="AvantGarde Bk BT" w:cstheme="minorHAnsi"/>
        </w:rPr>
        <w:t>,</w:t>
      </w:r>
      <w:r w:rsidRPr="00ED06B5">
        <w:rPr>
          <w:rFonts w:ascii="AvantGarde Bk BT" w:hAnsi="AvantGarde Bk BT" w:cstheme="minorHAnsi"/>
        </w:rPr>
        <w:t xml:space="preserve"> en su sesión del 5 de octubre de 2017, todos del  CUCS</w:t>
      </w:r>
      <w:r>
        <w:rPr>
          <w:rFonts w:ascii="AvantGarde Bk BT" w:hAnsi="AvantGarde Bk BT" w:cstheme="minorHAnsi"/>
        </w:rPr>
        <w:t>,</w:t>
      </w:r>
      <w:r w:rsidRPr="00ED06B5">
        <w:rPr>
          <w:rFonts w:ascii="AvantGarde Bk BT" w:hAnsi="AvantGarde Bk BT" w:cstheme="minorHAnsi"/>
        </w:rPr>
        <w:t xml:space="preserve"> aprobaron la creación de la Licenciatura en Podología, lo cual fue avalado por los Consejos Divis</w:t>
      </w:r>
      <w:r>
        <w:rPr>
          <w:rFonts w:ascii="AvantGarde Bk BT" w:hAnsi="AvantGarde Bk BT" w:cstheme="minorHAnsi"/>
        </w:rPr>
        <w:t>ionales de Disciplinas Clínicas;</w:t>
      </w:r>
      <w:r w:rsidRPr="00ED06B5">
        <w:rPr>
          <w:rFonts w:ascii="AvantGarde Bk BT" w:hAnsi="AvantGarde Bk BT" w:cstheme="minorHAnsi"/>
        </w:rPr>
        <w:t xml:space="preserve"> Disciplinas para el Desarrollo, Promo</w:t>
      </w:r>
      <w:r>
        <w:rPr>
          <w:rFonts w:ascii="AvantGarde Bk BT" w:hAnsi="AvantGarde Bk BT" w:cstheme="minorHAnsi"/>
        </w:rPr>
        <w:t>ción y Preservación de la Salud</w:t>
      </w:r>
      <w:r w:rsidRPr="00ED06B5">
        <w:rPr>
          <w:rFonts w:ascii="AvantGarde Bk BT" w:hAnsi="AvantGarde Bk BT" w:cstheme="minorHAnsi"/>
        </w:rPr>
        <w:t xml:space="preserve"> y Disciplinas Básicas para la Salud, en sus sesiones del 18 de agosto, 5 de octubre y 8 de octubre, respectivamente. Dicha propuesta fue aprobada por el Consejo del CUCS, en su sesión del 10 de octubre del mismo año, mediante el dictamen No. 968/2017.</w:t>
      </w:r>
    </w:p>
    <w:p w14:paraId="4464ED67" w14:textId="77777777" w:rsidR="00A12108" w:rsidRPr="00A12108" w:rsidRDefault="00A12108" w:rsidP="00A12108">
      <w:pPr>
        <w:jc w:val="both"/>
        <w:rPr>
          <w:rFonts w:ascii="AvantGarde Bk BT" w:hAnsi="AvantGarde Bk BT" w:cstheme="minorHAnsi"/>
        </w:rPr>
      </w:pPr>
    </w:p>
    <w:p w14:paraId="35043722" w14:textId="68C588BD" w:rsidR="004E19BE" w:rsidRPr="00A12108" w:rsidRDefault="0098244C" w:rsidP="004E19BE">
      <w:pPr>
        <w:pStyle w:val="Prrafodelista"/>
        <w:numPr>
          <w:ilvl w:val="0"/>
          <w:numId w:val="6"/>
        </w:numPr>
        <w:spacing w:after="0" w:line="240" w:lineRule="auto"/>
        <w:jc w:val="both"/>
        <w:rPr>
          <w:rFonts w:ascii="AvantGarde Bk BT" w:hAnsi="AvantGarde Bk BT" w:cstheme="minorHAnsi"/>
        </w:rPr>
      </w:pPr>
      <w:r w:rsidRPr="0098244C">
        <w:rPr>
          <w:rFonts w:ascii="AvantGarde Bk BT" w:hAnsi="AvantGarde Bk BT" w:cstheme="minorHAnsi"/>
        </w:rPr>
        <w:t xml:space="preserve">Que el objetivo general de la Licenciatura en Podología es formar profesionales de alto nivel, con conocimientos científicos y multidisciplinarios, con habilidades para evaluar, prevenir, diagnosticar, y tratar desde el punto de vista médico, </w:t>
      </w:r>
      <w:proofErr w:type="spellStart"/>
      <w:r w:rsidRPr="0098244C">
        <w:rPr>
          <w:rFonts w:ascii="AvantGarde Bk BT" w:hAnsi="AvantGarde Bk BT" w:cstheme="minorHAnsi"/>
        </w:rPr>
        <w:t>quirurgico</w:t>
      </w:r>
      <w:proofErr w:type="spellEnd"/>
      <w:r w:rsidRPr="0098244C">
        <w:rPr>
          <w:rFonts w:ascii="AvantGarde Bk BT" w:hAnsi="AvantGarde Bk BT" w:cstheme="minorHAnsi"/>
        </w:rPr>
        <w:t xml:space="preserve"> y de rehabilitación las afecciones y deformidades del pie. La Licenciatura desarrollará en sus estudiantes conocimientos teóricos, prácticos, científicos y habilidades para utilizar tecnología avanzada en la atención podológica de la población. Es un programa que contribuye a la formación de recursos humanos profesionales que permitan la calidad y seguridad en la atención podológica, con impacto en la salud del individuo y por ende en la población en general.</w:t>
      </w:r>
    </w:p>
    <w:p w14:paraId="31453E4D" w14:textId="77777777" w:rsidR="00A12108" w:rsidRDefault="00A12108">
      <w:pPr>
        <w:spacing w:after="200" w:line="276" w:lineRule="auto"/>
        <w:rPr>
          <w:rFonts w:ascii="AvantGarde Bk BT" w:eastAsia="Calibri" w:hAnsi="AvantGarde Bk BT" w:cstheme="minorHAnsi"/>
          <w:sz w:val="22"/>
          <w:szCs w:val="22"/>
          <w:lang w:eastAsia="en-US"/>
        </w:rPr>
      </w:pPr>
      <w:r>
        <w:rPr>
          <w:rFonts w:ascii="AvantGarde Bk BT" w:hAnsi="AvantGarde Bk BT" w:cstheme="minorHAnsi"/>
        </w:rPr>
        <w:br w:type="page"/>
      </w:r>
    </w:p>
    <w:p w14:paraId="07810505" w14:textId="431FAD39" w:rsidR="00F84FAF" w:rsidRPr="00ED06B5" w:rsidRDefault="00C6457C" w:rsidP="00A12108">
      <w:pPr>
        <w:pStyle w:val="Prrafodelista"/>
        <w:numPr>
          <w:ilvl w:val="0"/>
          <w:numId w:val="6"/>
        </w:numPr>
        <w:spacing w:after="0" w:line="240" w:lineRule="auto"/>
        <w:ind w:left="641" w:hanging="357"/>
        <w:jc w:val="both"/>
        <w:rPr>
          <w:rFonts w:ascii="AvantGarde Bk BT" w:hAnsi="AvantGarde Bk BT" w:cstheme="minorHAnsi"/>
        </w:rPr>
      </w:pPr>
      <w:r w:rsidRPr="00ED06B5">
        <w:rPr>
          <w:rFonts w:ascii="AvantGarde Bk BT" w:hAnsi="AvantGarde Bk BT" w:cstheme="minorHAnsi"/>
        </w:rPr>
        <w:lastRenderedPageBreak/>
        <w:t xml:space="preserve">Que </w:t>
      </w:r>
      <w:r w:rsidR="00EB688E">
        <w:rPr>
          <w:rFonts w:ascii="AvantGarde Bk BT" w:hAnsi="AvantGarde Bk BT" w:cstheme="minorHAnsi"/>
        </w:rPr>
        <w:t xml:space="preserve">es deseable que el perfil de ingreso de </w:t>
      </w:r>
      <w:r w:rsidRPr="00ED06B5">
        <w:rPr>
          <w:rFonts w:ascii="AvantGarde Bk BT" w:hAnsi="AvantGarde Bk BT" w:cstheme="minorHAnsi"/>
        </w:rPr>
        <w:t xml:space="preserve">los aspirantes a cursar la Licenciatura en </w:t>
      </w:r>
      <w:r w:rsidR="004E19BE" w:rsidRPr="00ED06B5">
        <w:rPr>
          <w:rFonts w:ascii="AvantGarde Bk BT" w:hAnsi="AvantGarde Bk BT" w:cstheme="minorHAnsi"/>
        </w:rPr>
        <w:t xml:space="preserve">Podología </w:t>
      </w:r>
      <w:r w:rsidR="00EB688E">
        <w:rPr>
          <w:rFonts w:ascii="AvantGarde Bk BT" w:hAnsi="AvantGarde Bk BT" w:cstheme="minorHAnsi"/>
        </w:rPr>
        <w:t>tenga los siguientes rasgos:</w:t>
      </w:r>
    </w:p>
    <w:p w14:paraId="7BAA4B55" w14:textId="77777777" w:rsidR="00F84FAF" w:rsidRPr="00A12108" w:rsidRDefault="00F84FAF" w:rsidP="00A12108">
      <w:pPr>
        <w:jc w:val="both"/>
        <w:rPr>
          <w:rFonts w:ascii="AvantGarde Bk BT" w:hAnsi="AvantGarde Bk BT" w:cstheme="minorHAnsi"/>
        </w:rPr>
      </w:pPr>
    </w:p>
    <w:p w14:paraId="70BCE5AF" w14:textId="7949EC1E" w:rsidR="00F84FAF" w:rsidRPr="00A12108" w:rsidRDefault="00A12108" w:rsidP="00F84FAF">
      <w:pPr>
        <w:pStyle w:val="Prrafodelista"/>
        <w:spacing w:after="0" w:line="240" w:lineRule="auto"/>
        <w:ind w:left="567"/>
        <w:jc w:val="both"/>
        <w:rPr>
          <w:rFonts w:ascii="AvantGarde Bk BT" w:hAnsi="AvantGarde Bk BT" w:cstheme="minorHAnsi"/>
          <w:b/>
        </w:rPr>
      </w:pPr>
      <w:r w:rsidRPr="00A12108">
        <w:rPr>
          <w:rFonts w:ascii="AvantGarde Bk BT" w:hAnsi="AvantGarde Bk BT" w:cstheme="minorHAnsi"/>
          <w:b/>
        </w:rPr>
        <w:t>CONOCIMIENTOS EN:</w:t>
      </w:r>
    </w:p>
    <w:p w14:paraId="19C45A98" w14:textId="77777777" w:rsidR="00F84FAF" w:rsidRPr="00A12108" w:rsidRDefault="00F84FAF" w:rsidP="00A12108">
      <w:pPr>
        <w:jc w:val="both"/>
        <w:rPr>
          <w:rFonts w:ascii="AvantGarde Bk BT" w:hAnsi="AvantGarde Bk BT" w:cstheme="minorHAnsi"/>
        </w:rPr>
      </w:pPr>
    </w:p>
    <w:p w14:paraId="1CD441FA" w14:textId="4DB0A32D" w:rsidR="00F84FAF" w:rsidRPr="0078733D" w:rsidRDefault="00F84FAF" w:rsidP="00F84FAF">
      <w:pPr>
        <w:pStyle w:val="Prrafodelista"/>
        <w:numPr>
          <w:ilvl w:val="0"/>
          <w:numId w:val="30"/>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Elementos conceptu</w:t>
      </w:r>
      <w:r w:rsidR="00677266" w:rsidRPr="0078733D">
        <w:rPr>
          <w:rFonts w:ascii="AvantGarde Bk BT" w:hAnsi="AvantGarde Bk BT" w:cstheme="minorHAnsi"/>
        </w:rPr>
        <w:t>ales</w:t>
      </w:r>
      <w:r w:rsidR="00EB688E" w:rsidRPr="0078733D">
        <w:rPr>
          <w:rFonts w:ascii="AvantGarde Bk BT" w:hAnsi="AvantGarde Bk BT" w:cstheme="minorHAnsi"/>
        </w:rPr>
        <w:t xml:space="preserve"> básicos del </w:t>
      </w:r>
      <w:r w:rsidRPr="0078733D">
        <w:rPr>
          <w:rFonts w:ascii="AvantGarde Bk BT" w:hAnsi="AvantGarde Bk BT" w:cstheme="minorHAnsi"/>
        </w:rPr>
        <w:t>desarrollo humano, comunicación, ciencias médico-fisiológicas y comportamiento;</w:t>
      </w:r>
    </w:p>
    <w:p w14:paraId="15F3D59C" w14:textId="5E72F9FD" w:rsidR="00F84FAF" w:rsidRPr="0078733D" w:rsidRDefault="00F84FAF" w:rsidP="00F84FAF">
      <w:pPr>
        <w:pStyle w:val="Prrafodelista"/>
        <w:numPr>
          <w:ilvl w:val="0"/>
          <w:numId w:val="30"/>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 xml:space="preserve">Elementos conceptuales </w:t>
      </w:r>
      <w:r w:rsidR="00EB688E" w:rsidRPr="0078733D">
        <w:rPr>
          <w:rFonts w:ascii="AvantGarde Bk BT" w:hAnsi="AvantGarde Bk BT" w:cstheme="minorHAnsi"/>
        </w:rPr>
        <w:t xml:space="preserve">básicos </w:t>
      </w:r>
      <w:r w:rsidRPr="0078733D">
        <w:rPr>
          <w:rFonts w:ascii="AvantGarde Bk BT" w:hAnsi="AvantGarde Bk BT" w:cstheme="minorHAnsi"/>
        </w:rPr>
        <w:t>sobre ética, bioética;</w:t>
      </w:r>
    </w:p>
    <w:p w14:paraId="009C24AB" w14:textId="57DD6174" w:rsidR="00F84FAF" w:rsidRPr="0078733D" w:rsidRDefault="00F84FAF" w:rsidP="00677266">
      <w:pPr>
        <w:pStyle w:val="Prrafodelista"/>
        <w:numPr>
          <w:ilvl w:val="0"/>
          <w:numId w:val="30"/>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 xml:space="preserve">Elementos conceptuales </w:t>
      </w:r>
      <w:r w:rsidR="00EB688E" w:rsidRPr="0078733D">
        <w:rPr>
          <w:rFonts w:ascii="AvantGarde Bk BT" w:hAnsi="AvantGarde Bk BT" w:cstheme="minorHAnsi"/>
        </w:rPr>
        <w:t xml:space="preserve">básicos </w:t>
      </w:r>
      <w:r w:rsidRPr="0078733D">
        <w:rPr>
          <w:rFonts w:ascii="AvantGarde Bk BT" w:hAnsi="AvantGarde Bk BT" w:cstheme="minorHAnsi"/>
        </w:rPr>
        <w:t>del método cient</w:t>
      </w:r>
      <w:r w:rsidR="00677266" w:rsidRPr="0078733D">
        <w:rPr>
          <w:rFonts w:ascii="AvantGarde Bk BT" w:hAnsi="AvantGarde Bk BT" w:cstheme="minorHAnsi"/>
        </w:rPr>
        <w:t>ífico</w:t>
      </w:r>
      <w:r w:rsidRPr="0078733D">
        <w:rPr>
          <w:rFonts w:ascii="AvantGarde Bk BT" w:hAnsi="AvantGarde Bk BT" w:cstheme="minorHAnsi"/>
        </w:rPr>
        <w:t>;</w:t>
      </w:r>
    </w:p>
    <w:p w14:paraId="430A4739" w14:textId="3B5DCA6F" w:rsidR="00F84FAF" w:rsidRPr="0078733D" w:rsidRDefault="0078733D" w:rsidP="00F84FAF">
      <w:pPr>
        <w:pStyle w:val="Prrafodelista"/>
        <w:numPr>
          <w:ilvl w:val="0"/>
          <w:numId w:val="30"/>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Interés por la o</w:t>
      </w:r>
      <w:r w:rsidR="00F84FAF" w:rsidRPr="0078733D">
        <w:rPr>
          <w:rFonts w:ascii="AvantGarde Bk BT" w:hAnsi="AvantGarde Bk BT" w:cstheme="minorHAnsi"/>
        </w:rPr>
        <w:t>rganiza</w:t>
      </w:r>
      <w:r w:rsidR="009E10F1" w:rsidRPr="0078733D">
        <w:rPr>
          <w:rFonts w:ascii="AvantGarde Bk BT" w:hAnsi="AvantGarde Bk BT" w:cstheme="minorHAnsi"/>
        </w:rPr>
        <w:t xml:space="preserve">ción y </w:t>
      </w:r>
      <w:r w:rsidR="004D4A7C">
        <w:rPr>
          <w:rFonts w:ascii="AvantGarde Bk BT" w:hAnsi="AvantGarde Bk BT" w:cstheme="minorHAnsi"/>
        </w:rPr>
        <w:t>procesos administrativos,</w:t>
      </w:r>
      <w:r w:rsidRPr="0078733D">
        <w:rPr>
          <w:rFonts w:ascii="AvantGarde Bk BT" w:hAnsi="AvantGarde Bk BT" w:cstheme="minorHAnsi"/>
        </w:rPr>
        <w:t xml:space="preserve"> e</w:t>
      </w:r>
    </w:p>
    <w:p w14:paraId="533FC15A" w14:textId="182BC97C" w:rsidR="00F84FAF" w:rsidRPr="0078733D" w:rsidRDefault="0078733D" w:rsidP="009E10F1">
      <w:pPr>
        <w:pStyle w:val="Prrafodelista"/>
        <w:numPr>
          <w:ilvl w:val="0"/>
          <w:numId w:val="30"/>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Interés en la t</w:t>
      </w:r>
      <w:r w:rsidR="00F84FAF" w:rsidRPr="0078733D">
        <w:rPr>
          <w:rFonts w:ascii="AvantGarde Bk BT" w:hAnsi="AvantGarde Bk BT" w:cstheme="minorHAnsi"/>
        </w:rPr>
        <w:t xml:space="preserve">ecnología </w:t>
      </w:r>
      <w:r w:rsidR="009E10F1" w:rsidRPr="0078733D">
        <w:rPr>
          <w:rFonts w:ascii="AvantGarde Bk BT" w:hAnsi="AvantGarde Bk BT" w:cstheme="minorHAnsi"/>
        </w:rPr>
        <w:t>y sistemas de información</w:t>
      </w:r>
      <w:r w:rsidR="004D4A7C">
        <w:rPr>
          <w:rFonts w:ascii="AvantGarde Bk BT" w:hAnsi="AvantGarde Bk BT" w:cstheme="minorHAnsi"/>
        </w:rPr>
        <w:t>.</w:t>
      </w:r>
      <w:r w:rsidR="009E10F1" w:rsidRPr="0078733D">
        <w:rPr>
          <w:rFonts w:ascii="AvantGarde Bk BT" w:hAnsi="AvantGarde Bk BT" w:cstheme="minorHAnsi"/>
        </w:rPr>
        <w:t xml:space="preserve"> </w:t>
      </w:r>
    </w:p>
    <w:p w14:paraId="2C0D698E" w14:textId="77777777" w:rsidR="009E10F1" w:rsidRPr="00A12108" w:rsidRDefault="009E10F1" w:rsidP="00A12108">
      <w:pPr>
        <w:jc w:val="both"/>
        <w:rPr>
          <w:rFonts w:ascii="AvantGarde Bk BT" w:hAnsi="AvantGarde Bk BT" w:cstheme="minorHAnsi"/>
        </w:rPr>
      </w:pPr>
    </w:p>
    <w:p w14:paraId="4FE974E2" w14:textId="2D871F34" w:rsidR="00F84FAF" w:rsidRPr="00A12108" w:rsidRDefault="00A12108" w:rsidP="00F84FAF">
      <w:pPr>
        <w:pStyle w:val="Prrafodelista"/>
        <w:spacing w:after="0" w:line="240" w:lineRule="auto"/>
        <w:ind w:left="567"/>
        <w:jc w:val="both"/>
        <w:rPr>
          <w:rFonts w:ascii="AvantGarde Bk BT" w:hAnsi="AvantGarde Bk BT" w:cstheme="minorHAnsi"/>
          <w:b/>
        </w:rPr>
      </w:pPr>
      <w:r w:rsidRPr="00A12108">
        <w:rPr>
          <w:rFonts w:ascii="AvantGarde Bk BT" w:hAnsi="AvantGarde Bk BT" w:cstheme="minorHAnsi"/>
          <w:b/>
        </w:rPr>
        <w:t>HABILIDADES PARA:</w:t>
      </w:r>
    </w:p>
    <w:p w14:paraId="4A35DE1D" w14:textId="77777777" w:rsidR="00F84FAF" w:rsidRPr="00A12108" w:rsidRDefault="00F84FAF" w:rsidP="00A12108">
      <w:pPr>
        <w:jc w:val="both"/>
        <w:rPr>
          <w:rFonts w:ascii="AvantGarde Bk BT" w:hAnsi="AvantGarde Bk BT" w:cstheme="minorHAnsi"/>
        </w:rPr>
      </w:pPr>
    </w:p>
    <w:p w14:paraId="01212369" w14:textId="4BADBE81" w:rsidR="00F84FAF" w:rsidRPr="0078733D" w:rsidRDefault="00F84FAF" w:rsidP="00F84FAF">
      <w:pPr>
        <w:pStyle w:val="Prrafodelista"/>
        <w:numPr>
          <w:ilvl w:val="0"/>
          <w:numId w:val="31"/>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Propagar o divulgar conocimientos, noticias, actitudes y costumbres, al público en general; y,</w:t>
      </w:r>
    </w:p>
    <w:p w14:paraId="21812DF3" w14:textId="6AE3FC0F" w:rsidR="00F84FAF" w:rsidRPr="0078733D" w:rsidRDefault="00F84FAF" w:rsidP="00F84FAF">
      <w:pPr>
        <w:pStyle w:val="Prrafodelista"/>
        <w:numPr>
          <w:ilvl w:val="0"/>
          <w:numId w:val="31"/>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Participar en la elaboración de planes de trabajo para el de</w:t>
      </w:r>
      <w:r w:rsidR="009E10F1" w:rsidRPr="0078733D">
        <w:rPr>
          <w:rFonts w:ascii="AvantGarde Bk BT" w:hAnsi="AvantGarde Bk BT" w:cstheme="minorHAnsi"/>
        </w:rPr>
        <w:t>sarrollo de investigación</w:t>
      </w:r>
      <w:r w:rsidR="00C77F5A">
        <w:rPr>
          <w:rFonts w:ascii="AvantGarde Bk BT" w:hAnsi="AvantGarde Bk BT" w:cstheme="minorHAnsi"/>
        </w:rPr>
        <w:t>.</w:t>
      </w:r>
      <w:r w:rsidR="009E10F1" w:rsidRPr="0078733D">
        <w:rPr>
          <w:rFonts w:ascii="AvantGarde Bk BT" w:hAnsi="AvantGarde Bk BT" w:cstheme="minorHAnsi"/>
        </w:rPr>
        <w:t xml:space="preserve"> </w:t>
      </w:r>
    </w:p>
    <w:p w14:paraId="4E919079" w14:textId="77777777" w:rsidR="009E10F1" w:rsidRPr="00A12108" w:rsidRDefault="009E10F1" w:rsidP="00A12108">
      <w:pPr>
        <w:jc w:val="both"/>
        <w:rPr>
          <w:rFonts w:ascii="AvantGarde Bk BT" w:hAnsi="AvantGarde Bk BT" w:cstheme="minorHAnsi"/>
        </w:rPr>
      </w:pPr>
    </w:p>
    <w:p w14:paraId="73CC82BD" w14:textId="2428C08A" w:rsidR="00F84FAF" w:rsidRPr="00A12108" w:rsidRDefault="00A12108" w:rsidP="00F84FAF">
      <w:pPr>
        <w:pStyle w:val="Prrafodelista"/>
        <w:spacing w:after="0" w:line="240" w:lineRule="auto"/>
        <w:ind w:left="567"/>
        <w:jc w:val="both"/>
        <w:rPr>
          <w:rFonts w:ascii="AvantGarde Bk BT" w:hAnsi="AvantGarde Bk BT" w:cstheme="minorHAnsi"/>
          <w:b/>
        </w:rPr>
      </w:pPr>
      <w:r w:rsidRPr="00A12108">
        <w:rPr>
          <w:rFonts w:ascii="AvantGarde Bk BT" w:hAnsi="AvantGarde Bk BT" w:cstheme="minorHAnsi"/>
          <w:b/>
        </w:rPr>
        <w:t>ACTITUDES RELACIONADAS CON:</w:t>
      </w:r>
    </w:p>
    <w:p w14:paraId="07C08719" w14:textId="77777777" w:rsidR="00F84FAF" w:rsidRPr="00A12108" w:rsidRDefault="00F84FAF" w:rsidP="00A12108">
      <w:pPr>
        <w:jc w:val="both"/>
        <w:rPr>
          <w:rFonts w:ascii="AvantGarde Bk BT" w:hAnsi="AvantGarde Bk BT" w:cstheme="minorHAnsi"/>
        </w:rPr>
      </w:pPr>
    </w:p>
    <w:p w14:paraId="000B7612" w14:textId="1973D15E" w:rsidR="00F84FAF" w:rsidRPr="0078733D" w:rsidRDefault="0078733D" w:rsidP="00F84FAF">
      <w:pPr>
        <w:pStyle w:val="Prrafodelista"/>
        <w:numPr>
          <w:ilvl w:val="0"/>
          <w:numId w:val="32"/>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R</w:t>
      </w:r>
      <w:r w:rsidR="00F84FAF" w:rsidRPr="0078733D">
        <w:rPr>
          <w:rFonts w:ascii="AvantGarde Bk BT" w:hAnsi="AvantGarde Bk BT" w:cstheme="minorHAnsi"/>
        </w:rPr>
        <w:t>espeto, la confidencialid</w:t>
      </w:r>
      <w:r w:rsidR="00677266" w:rsidRPr="0078733D">
        <w:rPr>
          <w:rFonts w:ascii="AvantGarde Bk BT" w:hAnsi="AvantGarde Bk BT" w:cstheme="minorHAnsi"/>
        </w:rPr>
        <w:t xml:space="preserve">ad y la empatía hacia el </w:t>
      </w:r>
      <w:r w:rsidRPr="0078733D">
        <w:rPr>
          <w:rFonts w:ascii="AvantGarde Bk BT" w:hAnsi="AvantGarde Bk BT" w:cstheme="minorHAnsi"/>
        </w:rPr>
        <w:t>otro</w:t>
      </w:r>
      <w:r w:rsidR="00F84FAF" w:rsidRPr="0078733D">
        <w:rPr>
          <w:rFonts w:ascii="AvantGarde Bk BT" w:hAnsi="AvantGarde Bk BT" w:cstheme="minorHAnsi"/>
        </w:rPr>
        <w:t>;</w:t>
      </w:r>
    </w:p>
    <w:p w14:paraId="52BD358E" w14:textId="20E5D00B" w:rsidR="00F84FAF" w:rsidRPr="0078733D" w:rsidRDefault="0078733D" w:rsidP="00F84FAF">
      <w:pPr>
        <w:pStyle w:val="Prrafodelista"/>
        <w:numPr>
          <w:ilvl w:val="0"/>
          <w:numId w:val="32"/>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R</w:t>
      </w:r>
      <w:r w:rsidR="00F84FAF" w:rsidRPr="0078733D">
        <w:rPr>
          <w:rFonts w:ascii="AvantGarde Bk BT" w:hAnsi="AvantGarde Bk BT" w:cstheme="minorHAnsi"/>
        </w:rPr>
        <w:t xml:space="preserve">esponsabilidad, colaboración, compromiso e integración en el trabajo </w:t>
      </w:r>
      <w:r w:rsidRPr="0078733D">
        <w:rPr>
          <w:rFonts w:ascii="AvantGarde Bk BT" w:hAnsi="AvantGarde Bk BT" w:cstheme="minorHAnsi"/>
        </w:rPr>
        <w:t>en equipo</w:t>
      </w:r>
      <w:r w:rsidR="00F84FAF" w:rsidRPr="0078733D">
        <w:rPr>
          <w:rFonts w:ascii="AvantGarde Bk BT" w:hAnsi="AvantGarde Bk BT" w:cstheme="minorHAnsi"/>
        </w:rPr>
        <w:t>;</w:t>
      </w:r>
    </w:p>
    <w:p w14:paraId="3FBC5816" w14:textId="267E1679" w:rsidR="00F84FAF" w:rsidRPr="0078733D" w:rsidRDefault="0078733D" w:rsidP="00F84FAF">
      <w:pPr>
        <w:pStyle w:val="Prrafodelista"/>
        <w:numPr>
          <w:ilvl w:val="0"/>
          <w:numId w:val="32"/>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Interés en</w:t>
      </w:r>
      <w:r w:rsidR="00F84FAF" w:rsidRPr="0078733D">
        <w:rPr>
          <w:rFonts w:ascii="AvantGarde Bk BT" w:hAnsi="AvantGarde Bk BT" w:cstheme="minorHAnsi"/>
        </w:rPr>
        <w:t xml:space="preserve"> participar en los procesos de desarrollo </w:t>
      </w:r>
      <w:r w:rsidRPr="0078733D">
        <w:rPr>
          <w:rFonts w:ascii="AvantGarde Bk BT" w:hAnsi="AvantGarde Bk BT" w:cstheme="minorHAnsi"/>
        </w:rPr>
        <w:t>profesional</w:t>
      </w:r>
      <w:r w:rsidR="00F84FAF" w:rsidRPr="0078733D">
        <w:rPr>
          <w:rFonts w:ascii="AvantGarde Bk BT" w:hAnsi="AvantGarde Bk BT" w:cstheme="minorHAnsi"/>
        </w:rPr>
        <w:t>; y,</w:t>
      </w:r>
    </w:p>
    <w:p w14:paraId="558F5932" w14:textId="459E934B" w:rsidR="00F84FAF" w:rsidRDefault="0078733D" w:rsidP="00F84FAF">
      <w:pPr>
        <w:pStyle w:val="Prrafodelista"/>
        <w:numPr>
          <w:ilvl w:val="0"/>
          <w:numId w:val="32"/>
        </w:numPr>
        <w:spacing w:after="0" w:line="240" w:lineRule="auto"/>
        <w:ind w:left="1134" w:hanging="567"/>
        <w:jc w:val="both"/>
        <w:rPr>
          <w:rFonts w:ascii="AvantGarde Bk BT" w:hAnsi="AvantGarde Bk BT" w:cstheme="minorHAnsi"/>
        </w:rPr>
      </w:pPr>
      <w:r w:rsidRPr="0078733D">
        <w:rPr>
          <w:rFonts w:ascii="AvantGarde Bk BT" w:hAnsi="AvantGarde Bk BT" w:cstheme="minorHAnsi"/>
        </w:rPr>
        <w:t>C</w:t>
      </w:r>
      <w:r w:rsidR="00F84FAF" w:rsidRPr="0078733D">
        <w:rPr>
          <w:rFonts w:ascii="AvantGarde Bk BT" w:hAnsi="AvantGarde Bk BT" w:cstheme="minorHAnsi"/>
        </w:rPr>
        <w:t>ompromiso continuado con la universidad.</w:t>
      </w:r>
    </w:p>
    <w:p w14:paraId="6F857E75" w14:textId="77777777" w:rsidR="0078733D" w:rsidRPr="00A12108" w:rsidRDefault="0078733D" w:rsidP="00A12108">
      <w:pPr>
        <w:jc w:val="both"/>
        <w:rPr>
          <w:rFonts w:ascii="AvantGarde Bk BT" w:hAnsi="AvantGarde Bk BT" w:cstheme="minorHAnsi"/>
        </w:rPr>
      </w:pPr>
    </w:p>
    <w:p w14:paraId="00423893" w14:textId="61C0B6A6" w:rsidR="00F84FAF" w:rsidRPr="00A12108" w:rsidRDefault="0078733D" w:rsidP="00A12108">
      <w:pPr>
        <w:ind w:left="567"/>
        <w:jc w:val="both"/>
        <w:rPr>
          <w:rFonts w:ascii="AvantGarde Bk BT" w:hAnsi="AvantGarde Bk BT" w:cstheme="minorHAnsi"/>
          <w:sz w:val="22"/>
        </w:rPr>
      </w:pPr>
      <w:r w:rsidRPr="00A12108">
        <w:rPr>
          <w:rFonts w:ascii="AvantGarde Bk BT" w:hAnsi="AvantGarde Bk BT" w:cstheme="minorHAnsi"/>
          <w:sz w:val="22"/>
        </w:rPr>
        <w:t xml:space="preserve">Es deseable que el aspirante tenga </w:t>
      </w:r>
      <w:r w:rsidR="00EB688E" w:rsidRPr="00A12108">
        <w:rPr>
          <w:rFonts w:ascii="AvantGarde Bk BT" w:hAnsi="AvantGarde Bk BT" w:cstheme="minorHAnsi"/>
          <w:sz w:val="22"/>
        </w:rPr>
        <w:t xml:space="preserve">alto </w:t>
      </w:r>
      <w:r w:rsidRPr="00A12108">
        <w:rPr>
          <w:rFonts w:ascii="AvantGarde Bk BT" w:hAnsi="AvantGarde Bk BT" w:cstheme="minorHAnsi"/>
          <w:sz w:val="22"/>
        </w:rPr>
        <w:t xml:space="preserve">sentido </w:t>
      </w:r>
      <w:r w:rsidR="00EB688E" w:rsidRPr="00A12108">
        <w:rPr>
          <w:rFonts w:ascii="AvantGarde Bk BT" w:hAnsi="AvantGarde Bk BT" w:cstheme="minorHAnsi"/>
          <w:sz w:val="22"/>
        </w:rPr>
        <w:t xml:space="preserve">de </w:t>
      </w:r>
      <w:r w:rsidRPr="00A12108">
        <w:rPr>
          <w:rFonts w:ascii="AvantGarde Bk BT" w:hAnsi="AvantGarde Bk BT" w:cstheme="minorHAnsi"/>
          <w:sz w:val="22"/>
        </w:rPr>
        <w:t xml:space="preserve">la </w:t>
      </w:r>
      <w:r w:rsidR="00EB688E" w:rsidRPr="00A12108">
        <w:rPr>
          <w:rFonts w:ascii="AvantGarde Bk BT" w:hAnsi="AvantGarde Bk BT" w:cstheme="minorHAnsi"/>
          <w:sz w:val="22"/>
        </w:rPr>
        <w:t>responsabilidad, honestidad y concienci</w:t>
      </w:r>
      <w:r w:rsidR="00C77F5A" w:rsidRPr="00A12108">
        <w:rPr>
          <w:rFonts w:ascii="AvantGarde Bk BT" w:hAnsi="AvantGarde Bk BT" w:cstheme="minorHAnsi"/>
          <w:sz w:val="22"/>
        </w:rPr>
        <w:t>a humanitaria hacia la sociedad;</w:t>
      </w:r>
      <w:r w:rsidR="00EB688E" w:rsidRPr="00A12108">
        <w:rPr>
          <w:rFonts w:ascii="AvantGarde Bk BT" w:hAnsi="AvantGarde Bk BT" w:cstheme="minorHAnsi"/>
          <w:sz w:val="22"/>
        </w:rPr>
        <w:t xml:space="preserve"> </w:t>
      </w:r>
      <w:r w:rsidR="00C77F5A" w:rsidRPr="00A12108">
        <w:rPr>
          <w:rFonts w:ascii="AvantGarde Bk BT" w:hAnsi="AvantGarde Bk BT" w:cstheme="minorHAnsi"/>
          <w:sz w:val="22"/>
        </w:rPr>
        <w:t xml:space="preserve">que </w:t>
      </w:r>
      <w:r w:rsidRPr="00A12108">
        <w:rPr>
          <w:rFonts w:ascii="AvantGarde Bk BT" w:hAnsi="AvantGarde Bk BT" w:cstheme="minorHAnsi"/>
          <w:sz w:val="22"/>
        </w:rPr>
        <w:t>sea</w:t>
      </w:r>
      <w:r w:rsidR="00EB688E" w:rsidRPr="00A12108">
        <w:rPr>
          <w:rFonts w:ascii="AvantGarde Bk BT" w:hAnsi="AvantGarde Bk BT" w:cstheme="minorHAnsi"/>
          <w:sz w:val="22"/>
        </w:rPr>
        <w:t xml:space="preserve"> consciente de la vertiginosa velocidad con la que avanza el conocimiento y la tecnología, </w:t>
      </w:r>
      <w:r w:rsidR="00C77F5A" w:rsidRPr="00A12108">
        <w:rPr>
          <w:rFonts w:ascii="AvantGarde Bk BT" w:hAnsi="AvantGarde Bk BT" w:cstheme="minorHAnsi"/>
          <w:sz w:val="22"/>
        </w:rPr>
        <w:t xml:space="preserve">y que </w:t>
      </w:r>
      <w:r w:rsidRPr="00A12108">
        <w:rPr>
          <w:rFonts w:ascii="AvantGarde Bk BT" w:hAnsi="AvantGarde Bk BT" w:cstheme="minorHAnsi"/>
          <w:sz w:val="22"/>
        </w:rPr>
        <w:t>sea sensible de</w:t>
      </w:r>
      <w:r w:rsidR="00EB688E" w:rsidRPr="00A12108">
        <w:rPr>
          <w:rFonts w:ascii="AvantGarde Bk BT" w:hAnsi="AvantGarde Bk BT" w:cstheme="minorHAnsi"/>
          <w:sz w:val="22"/>
        </w:rPr>
        <w:t xml:space="preserve"> la necesidad de la actualización </w:t>
      </w:r>
      <w:r w:rsidRPr="00A12108">
        <w:rPr>
          <w:rFonts w:ascii="AvantGarde Bk BT" w:hAnsi="AvantGarde Bk BT" w:cstheme="minorHAnsi"/>
          <w:sz w:val="22"/>
        </w:rPr>
        <w:t>y formación continua.</w:t>
      </w:r>
    </w:p>
    <w:p w14:paraId="0BBD396C" w14:textId="77777777" w:rsidR="0078733D" w:rsidRPr="00ED06B5" w:rsidRDefault="0078733D" w:rsidP="004E19BE">
      <w:pPr>
        <w:jc w:val="both"/>
        <w:rPr>
          <w:rFonts w:ascii="AvantGarde Bk BT" w:hAnsi="AvantGarde Bk BT" w:cstheme="minorHAnsi"/>
        </w:rPr>
      </w:pPr>
    </w:p>
    <w:p w14:paraId="27F0458F" w14:textId="77777777" w:rsidR="00CD7381" w:rsidRDefault="0098244C" w:rsidP="00A12108">
      <w:pPr>
        <w:pStyle w:val="Prrafodelista"/>
        <w:numPr>
          <w:ilvl w:val="0"/>
          <w:numId w:val="6"/>
        </w:numPr>
        <w:jc w:val="both"/>
        <w:rPr>
          <w:rFonts w:ascii="AvantGarde Bk BT" w:hAnsi="AvantGarde Bk BT" w:cstheme="minorHAnsi"/>
        </w:rPr>
      </w:pPr>
      <w:r w:rsidRPr="0098244C">
        <w:rPr>
          <w:rFonts w:ascii="AvantGarde Bk BT" w:hAnsi="AvantGarde Bk BT" w:cstheme="minorHAnsi"/>
        </w:rPr>
        <w:t xml:space="preserve">Que el egresado en Podología proporcionará atención profesional del pie en los diferentes grupos de edad, con énfasis en la promoción de la salud, prevención, diagnóstico, tratamiento desde el punto de vista médico, </w:t>
      </w:r>
      <w:proofErr w:type="spellStart"/>
      <w:r w:rsidRPr="0098244C">
        <w:rPr>
          <w:rFonts w:ascii="AvantGarde Bk BT" w:hAnsi="AvantGarde Bk BT" w:cstheme="minorHAnsi"/>
        </w:rPr>
        <w:t>quirurgico</w:t>
      </w:r>
      <w:proofErr w:type="spellEnd"/>
      <w:r w:rsidRPr="0098244C">
        <w:rPr>
          <w:rFonts w:ascii="AvantGarde Bk BT" w:hAnsi="AvantGarde Bk BT" w:cstheme="minorHAnsi"/>
        </w:rPr>
        <w:t xml:space="preserve"> y de rehabilitación las afecciones y malformaciones o deformidades del pie. Asimismo, diseñará y confeccionará </w:t>
      </w:r>
      <w:proofErr w:type="spellStart"/>
      <w:r w:rsidRPr="0098244C">
        <w:rPr>
          <w:rFonts w:ascii="AvantGarde Bk BT" w:hAnsi="AvantGarde Bk BT" w:cstheme="minorHAnsi"/>
        </w:rPr>
        <w:t>ortóticos</w:t>
      </w:r>
      <w:proofErr w:type="spellEnd"/>
      <w:r w:rsidRPr="0098244C">
        <w:rPr>
          <w:rFonts w:ascii="AvantGarde Bk BT" w:hAnsi="AvantGarde Bk BT" w:cstheme="minorHAnsi"/>
        </w:rPr>
        <w:t xml:space="preserve"> para la compensación de trastornos morfológicos y alteraciones biomecánicas y posturales. El egresado tendrá las siguientes </w:t>
      </w:r>
    </w:p>
    <w:p w14:paraId="45BD5AB2" w14:textId="77777777" w:rsidR="00CD7381" w:rsidRDefault="00CD7381">
      <w:pPr>
        <w:spacing w:after="200" w:line="276" w:lineRule="auto"/>
        <w:rPr>
          <w:rFonts w:ascii="AvantGarde Bk BT" w:eastAsia="Calibri" w:hAnsi="AvantGarde Bk BT" w:cstheme="minorHAnsi"/>
          <w:sz w:val="22"/>
          <w:szCs w:val="22"/>
          <w:lang w:eastAsia="en-US"/>
        </w:rPr>
      </w:pPr>
      <w:r>
        <w:rPr>
          <w:rFonts w:ascii="AvantGarde Bk BT" w:hAnsi="AvantGarde Bk BT" w:cstheme="minorHAnsi"/>
        </w:rPr>
        <w:br w:type="page"/>
      </w:r>
    </w:p>
    <w:p w14:paraId="76D0CACA" w14:textId="47A9520B" w:rsidR="0098244C" w:rsidRPr="00CD7381" w:rsidRDefault="00A12108" w:rsidP="00CD7381">
      <w:pPr>
        <w:ind w:left="284"/>
        <w:jc w:val="both"/>
        <w:rPr>
          <w:rFonts w:ascii="AvantGarde Bk BT" w:hAnsi="AvantGarde Bk BT" w:cstheme="minorHAnsi"/>
        </w:rPr>
      </w:pPr>
      <w:r w:rsidRPr="00CD7381">
        <w:rPr>
          <w:rFonts w:ascii="AvantGarde Bk BT" w:hAnsi="AvantGarde Bk BT" w:cstheme="minorHAnsi"/>
          <w:b/>
        </w:rPr>
        <w:lastRenderedPageBreak/>
        <w:t>COMPETENCIAS GENERALES</w:t>
      </w:r>
      <w:r w:rsidR="0098244C" w:rsidRPr="00CD7381">
        <w:rPr>
          <w:rFonts w:ascii="AvantGarde Bk BT" w:hAnsi="AvantGarde Bk BT" w:cstheme="minorHAnsi"/>
        </w:rPr>
        <w:t>:</w:t>
      </w:r>
    </w:p>
    <w:p w14:paraId="24038743" w14:textId="77777777" w:rsidR="00F84FAF" w:rsidRPr="00ED06B5" w:rsidRDefault="00F84FAF" w:rsidP="00F84FAF">
      <w:pPr>
        <w:pStyle w:val="Prrafodelista"/>
        <w:spacing w:after="0" w:line="240" w:lineRule="auto"/>
        <w:ind w:left="567"/>
        <w:jc w:val="both"/>
        <w:rPr>
          <w:rFonts w:ascii="AvantGarde Bk BT" w:hAnsi="AvantGarde Bk BT" w:cstheme="minorHAnsi"/>
        </w:rPr>
      </w:pPr>
    </w:p>
    <w:p w14:paraId="3156019E" w14:textId="77777777" w:rsidR="0098244C" w:rsidRPr="0098244C" w:rsidRDefault="0098244C" w:rsidP="0098244C">
      <w:pPr>
        <w:pStyle w:val="Prrafodelista"/>
        <w:numPr>
          <w:ilvl w:val="0"/>
          <w:numId w:val="26"/>
        </w:numPr>
        <w:spacing w:after="0" w:line="240" w:lineRule="auto"/>
        <w:ind w:left="1134" w:hanging="567"/>
        <w:jc w:val="both"/>
        <w:rPr>
          <w:rFonts w:ascii="AvantGarde Bk BT" w:hAnsi="AvantGarde Bk BT" w:cstheme="minorHAnsi"/>
        </w:rPr>
      </w:pPr>
      <w:r w:rsidRPr="0098244C">
        <w:rPr>
          <w:rFonts w:ascii="AvantGarde Bk BT" w:hAnsi="AvantGarde Bk BT" w:cstheme="minorHAnsi"/>
        </w:rPr>
        <w:t xml:space="preserve">Piensa y ejercita el pensamiento crítico y reflexivo a través de métodos inductivos y deductivos, sistemáticos y científicos en su ejercicio profesional para asimilar, transferir y reconstruir el conocimiento; </w:t>
      </w:r>
    </w:p>
    <w:p w14:paraId="4B88E762" w14:textId="77777777" w:rsidR="0098244C" w:rsidRPr="0098244C" w:rsidRDefault="0098244C" w:rsidP="0098244C">
      <w:pPr>
        <w:pStyle w:val="Prrafodelista"/>
        <w:numPr>
          <w:ilvl w:val="0"/>
          <w:numId w:val="26"/>
        </w:numPr>
        <w:spacing w:after="0" w:line="240" w:lineRule="auto"/>
        <w:ind w:left="1134" w:hanging="567"/>
        <w:jc w:val="both"/>
        <w:rPr>
          <w:rFonts w:ascii="AvantGarde Bk BT" w:hAnsi="AvantGarde Bk BT" w:cstheme="minorHAnsi"/>
        </w:rPr>
      </w:pPr>
      <w:r w:rsidRPr="0098244C">
        <w:rPr>
          <w:rFonts w:ascii="AvantGarde Bk BT" w:hAnsi="AvantGarde Bk BT" w:cstheme="minorHAnsi"/>
        </w:rPr>
        <w:t>Se comunica asertivamente de forma oral y escrita;</w:t>
      </w:r>
    </w:p>
    <w:p w14:paraId="5E218466" w14:textId="77777777" w:rsidR="0098244C" w:rsidRPr="0098244C" w:rsidRDefault="0098244C" w:rsidP="0098244C">
      <w:pPr>
        <w:pStyle w:val="Prrafodelista"/>
        <w:numPr>
          <w:ilvl w:val="0"/>
          <w:numId w:val="26"/>
        </w:numPr>
        <w:spacing w:after="0" w:line="240" w:lineRule="auto"/>
        <w:ind w:left="1134" w:hanging="567"/>
        <w:jc w:val="both"/>
        <w:rPr>
          <w:rFonts w:ascii="AvantGarde Bk BT" w:hAnsi="AvantGarde Bk BT" w:cstheme="minorHAnsi"/>
        </w:rPr>
      </w:pPr>
      <w:r w:rsidRPr="0098244C">
        <w:rPr>
          <w:rFonts w:ascii="AvantGarde Bk BT" w:hAnsi="AvantGarde Bk BT" w:cstheme="minorHAnsi"/>
        </w:rPr>
        <w:t xml:space="preserve">Trabaja en equipo </w:t>
      </w:r>
      <w:proofErr w:type="spellStart"/>
      <w:r w:rsidRPr="0098244C">
        <w:rPr>
          <w:rFonts w:ascii="AvantGarde Bk BT" w:hAnsi="AvantGarde Bk BT" w:cstheme="minorHAnsi"/>
        </w:rPr>
        <w:t>multidiscipinar</w:t>
      </w:r>
      <w:proofErr w:type="spellEnd"/>
      <w:r w:rsidRPr="0098244C">
        <w:rPr>
          <w:rFonts w:ascii="AvantGarde Bk BT" w:hAnsi="AvantGarde Bk BT" w:cstheme="minorHAnsi"/>
        </w:rPr>
        <w:t>;</w:t>
      </w:r>
    </w:p>
    <w:p w14:paraId="46E1292D" w14:textId="77777777" w:rsidR="0098244C" w:rsidRPr="0098244C" w:rsidRDefault="0098244C" w:rsidP="0098244C">
      <w:pPr>
        <w:pStyle w:val="Prrafodelista"/>
        <w:numPr>
          <w:ilvl w:val="0"/>
          <w:numId w:val="26"/>
        </w:numPr>
        <w:spacing w:after="0" w:line="240" w:lineRule="auto"/>
        <w:ind w:left="1134" w:hanging="567"/>
        <w:jc w:val="both"/>
        <w:rPr>
          <w:rFonts w:ascii="AvantGarde Bk BT" w:hAnsi="AvantGarde Bk BT" w:cstheme="minorHAnsi"/>
        </w:rPr>
      </w:pPr>
      <w:r w:rsidRPr="0098244C">
        <w:rPr>
          <w:rFonts w:ascii="AvantGarde Bk BT" w:hAnsi="AvantGarde Bk BT" w:cstheme="minorHAnsi"/>
        </w:rPr>
        <w:t>Lee y comprende textos en español e inglés;</w:t>
      </w:r>
    </w:p>
    <w:p w14:paraId="46F5814F" w14:textId="77777777" w:rsidR="0098244C" w:rsidRPr="0098244C" w:rsidRDefault="0098244C" w:rsidP="0098244C">
      <w:pPr>
        <w:pStyle w:val="Prrafodelista"/>
        <w:numPr>
          <w:ilvl w:val="0"/>
          <w:numId w:val="26"/>
        </w:numPr>
        <w:spacing w:after="0" w:line="240" w:lineRule="auto"/>
        <w:ind w:left="1134" w:hanging="567"/>
        <w:jc w:val="both"/>
        <w:rPr>
          <w:rFonts w:ascii="AvantGarde Bk BT" w:hAnsi="AvantGarde Bk BT" w:cstheme="minorHAnsi"/>
        </w:rPr>
      </w:pPr>
      <w:r w:rsidRPr="0098244C">
        <w:rPr>
          <w:rFonts w:ascii="AvantGarde Bk BT" w:hAnsi="AvantGarde Bk BT" w:cstheme="minorHAnsi"/>
        </w:rPr>
        <w:t>Aplica técnicas y recursos para la educación en salud; y,</w:t>
      </w:r>
    </w:p>
    <w:p w14:paraId="536E84FF" w14:textId="77777777" w:rsidR="0098244C" w:rsidRPr="0098244C" w:rsidRDefault="0098244C" w:rsidP="0098244C">
      <w:pPr>
        <w:pStyle w:val="Prrafodelista"/>
        <w:numPr>
          <w:ilvl w:val="0"/>
          <w:numId w:val="26"/>
        </w:numPr>
        <w:spacing w:after="0" w:line="240" w:lineRule="auto"/>
        <w:ind w:left="1134" w:hanging="567"/>
        <w:jc w:val="both"/>
        <w:rPr>
          <w:rFonts w:ascii="AvantGarde Bk BT" w:hAnsi="AvantGarde Bk BT" w:cstheme="minorHAnsi"/>
        </w:rPr>
      </w:pPr>
      <w:r w:rsidRPr="0098244C">
        <w:rPr>
          <w:rFonts w:ascii="AvantGarde Bk BT" w:hAnsi="AvantGarde Bk BT" w:cstheme="minorHAnsi"/>
        </w:rPr>
        <w:t>Utiliza y procesa información que le permiten toma decisiones correctas para solucionar problemas en las enfermedades y deformaciones del pie.</w:t>
      </w:r>
    </w:p>
    <w:p w14:paraId="1C373FD1" w14:textId="77777777" w:rsidR="008801F5" w:rsidRPr="00A12108" w:rsidRDefault="008801F5" w:rsidP="00A12108">
      <w:pPr>
        <w:jc w:val="both"/>
        <w:rPr>
          <w:rFonts w:ascii="AvantGarde Bk BT" w:hAnsi="AvantGarde Bk BT" w:cstheme="minorHAnsi"/>
        </w:rPr>
      </w:pPr>
    </w:p>
    <w:p w14:paraId="011AF688" w14:textId="59FC05D6" w:rsidR="008801F5" w:rsidRPr="00A12108" w:rsidRDefault="00A12108" w:rsidP="00F84FAF">
      <w:pPr>
        <w:pStyle w:val="Prrafodelista"/>
        <w:spacing w:after="0" w:line="240" w:lineRule="auto"/>
        <w:ind w:left="567"/>
        <w:jc w:val="both"/>
        <w:rPr>
          <w:rFonts w:ascii="AvantGarde Bk BT" w:hAnsi="AvantGarde Bk BT" w:cstheme="minorHAnsi"/>
          <w:b/>
        </w:rPr>
      </w:pPr>
      <w:r w:rsidRPr="00A12108">
        <w:rPr>
          <w:rFonts w:ascii="AvantGarde Bk BT" w:hAnsi="AvantGarde Bk BT" w:cstheme="minorHAnsi"/>
          <w:b/>
        </w:rPr>
        <w:t>COMPETENCIAS PROFESIONALES</w:t>
      </w:r>
    </w:p>
    <w:p w14:paraId="6E683A86" w14:textId="77777777" w:rsidR="00F84FAF" w:rsidRPr="00A12108" w:rsidRDefault="00F84FAF" w:rsidP="00A12108">
      <w:pPr>
        <w:jc w:val="both"/>
        <w:rPr>
          <w:rFonts w:ascii="AvantGarde Bk BT" w:hAnsi="AvantGarde Bk BT" w:cstheme="minorHAnsi"/>
        </w:rPr>
      </w:pPr>
    </w:p>
    <w:p w14:paraId="3A52CAFA" w14:textId="77777777" w:rsidR="0098244C" w:rsidRPr="0098244C" w:rsidRDefault="0098244C" w:rsidP="0098244C">
      <w:pPr>
        <w:pStyle w:val="Prrafodelista"/>
        <w:numPr>
          <w:ilvl w:val="0"/>
          <w:numId w:val="36"/>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 xml:space="preserve">Presta servicios de carácter preventivo y curativo de las afecciones y deformidades de los pies cuando dicho tratamiento no rebasa los límites de la cirugía menor, por ejemplo, las deformidades estructurales de los pies, tanto congénitas como adquiridas; las lesiones de la piel y las uñas y cualquier otra alteración que afecte la biomecánica de los miembros inferiores; </w:t>
      </w:r>
    </w:p>
    <w:p w14:paraId="15419C09" w14:textId="77777777" w:rsidR="0098244C" w:rsidRPr="0098244C" w:rsidRDefault="0098244C" w:rsidP="0098244C">
      <w:pPr>
        <w:pStyle w:val="Prrafodelista"/>
        <w:numPr>
          <w:ilvl w:val="0"/>
          <w:numId w:val="36"/>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 xml:space="preserve">Capacidad de evaluación clínica; </w:t>
      </w:r>
    </w:p>
    <w:p w14:paraId="110BB620" w14:textId="42199C3F" w:rsidR="0098244C" w:rsidRPr="0098244C" w:rsidRDefault="0098244C" w:rsidP="0098244C">
      <w:pPr>
        <w:pStyle w:val="Prrafodelista"/>
        <w:numPr>
          <w:ilvl w:val="0"/>
          <w:numId w:val="36"/>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 xml:space="preserve">Atiende las patologías de los pies de forma individual o en equipo multidisciplinar. </w:t>
      </w:r>
    </w:p>
    <w:p w14:paraId="0956AD97" w14:textId="77777777" w:rsidR="0098244C" w:rsidRPr="0098244C" w:rsidRDefault="0098244C" w:rsidP="0098244C">
      <w:pPr>
        <w:pStyle w:val="Prrafodelista"/>
        <w:numPr>
          <w:ilvl w:val="0"/>
          <w:numId w:val="36"/>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Participa en el diseño e implementación de programas de educación para la salud del pie;</w:t>
      </w:r>
    </w:p>
    <w:p w14:paraId="5D4E23AA" w14:textId="6734AD21" w:rsidR="0098244C" w:rsidRPr="0098244C" w:rsidRDefault="0098244C" w:rsidP="0098244C">
      <w:pPr>
        <w:pStyle w:val="Prrafodelista"/>
        <w:numPr>
          <w:ilvl w:val="0"/>
          <w:numId w:val="36"/>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 xml:space="preserve">Actúa según las normas de bioética y legales de la profesión, teniendo presente que su actuación debe estar concentrada en la persona y focalizada en las enfermedades relacionadas con el pie; </w:t>
      </w:r>
    </w:p>
    <w:p w14:paraId="19BB183D" w14:textId="77777777" w:rsidR="0098244C" w:rsidRPr="0098244C" w:rsidRDefault="0098244C" w:rsidP="0098244C">
      <w:pPr>
        <w:pStyle w:val="Prrafodelista"/>
        <w:numPr>
          <w:ilvl w:val="0"/>
          <w:numId w:val="36"/>
        </w:numPr>
        <w:spacing w:line="240" w:lineRule="auto"/>
        <w:ind w:left="993" w:hanging="426"/>
        <w:jc w:val="both"/>
        <w:rPr>
          <w:rFonts w:ascii="AvantGarde Bk BT" w:hAnsi="AvantGarde Bk BT" w:cstheme="minorHAnsi"/>
        </w:rPr>
      </w:pPr>
      <w:r w:rsidRPr="0098244C">
        <w:rPr>
          <w:rFonts w:ascii="AvantGarde Bk BT" w:hAnsi="AvantGarde Bk BT" w:cstheme="minorHAnsi"/>
        </w:rPr>
        <w:t>Implementa métodos y modelos de atención clínica, que a la vez puede transmitir a los alumnos en formación;</w:t>
      </w:r>
    </w:p>
    <w:p w14:paraId="399D89B8" w14:textId="4C14A391" w:rsidR="0098244C" w:rsidRPr="0098244C" w:rsidRDefault="0098244C" w:rsidP="0098244C">
      <w:pPr>
        <w:pStyle w:val="Prrafodelista"/>
        <w:numPr>
          <w:ilvl w:val="0"/>
          <w:numId w:val="36"/>
        </w:numPr>
        <w:spacing w:line="240" w:lineRule="auto"/>
        <w:ind w:left="993" w:hanging="426"/>
        <w:jc w:val="both"/>
        <w:rPr>
          <w:rFonts w:ascii="AvantGarde Bk BT" w:hAnsi="AvantGarde Bk BT" w:cstheme="minorHAnsi"/>
        </w:rPr>
      </w:pPr>
      <w:r w:rsidRPr="0098244C">
        <w:rPr>
          <w:rFonts w:ascii="AvantGarde Bk BT" w:hAnsi="AvantGarde Bk BT" w:cstheme="minorHAnsi"/>
        </w:rPr>
        <w:t xml:space="preserve">Diseña, instrumenta y evalúa programas de atención preventiva para la salud del pie; mostrando en todo momento conciencia crítica respecto de los resultados; </w:t>
      </w:r>
    </w:p>
    <w:p w14:paraId="6BB91C1A" w14:textId="3F2C9E24" w:rsidR="0098244C" w:rsidRPr="0098244C" w:rsidRDefault="0098244C" w:rsidP="0098244C">
      <w:pPr>
        <w:pStyle w:val="Prrafodelista"/>
        <w:numPr>
          <w:ilvl w:val="0"/>
          <w:numId w:val="36"/>
        </w:numPr>
        <w:spacing w:line="240" w:lineRule="auto"/>
        <w:ind w:left="993" w:hanging="426"/>
        <w:jc w:val="both"/>
        <w:rPr>
          <w:rFonts w:ascii="AvantGarde Bk BT" w:hAnsi="AvantGarde Bk BT" w:cstheme="minorHAnsi"/>
        </w:rPr>
      </w:pPr>
      <w:r w:rsidRPr="0098244C">
        <w:rPr>
          <w:rFonts w:ascii="AvantGarde Bk BT" w:hAnsi="AvantGarde Bk BT" w:cstheme="minorHAnsi"/>
        </w:rPr>
        <w:t>Utiliza métodos y técnicas de investigación para conocer más sobre podología que lo lleven a mejorar la atención del paciente con patologías del pie;</w:t>
      </w:r>
    </w:p>
    <w:p w14:paraId="3777FD7E" w14:textId="77777777" w:rsidR="0098244C" w:rsidRPr="0098244C" w:rsidRDefault="0098244C" w:rsidP="0098244C">
      <w:pPr>
        <w:pStyle w:val="Prrafodelista"/>
        <w:numPr>
          <w:ilvl w:val="0"/>
          <w:numId w:val="36"/>
        </w:numPr>
        <w:spacing w:line="240" w:lineRule="auto"/>
        <w:ind w:left="993" w:hanging="426"/>
        <w:jc w:val="both"/>
        <w:rPr>
          <w:rFonts w:ascii="AvantGarde Bk BT" w:hAnsi="AvantGarde Bk BT" w:cstheme="minorHAnsi"/>
        </w:rPr>
      </w:pPr>
      <w:r w:rsidRPr="0098244C">
        <w:rPr>
          <w:rFonts w:ascii="AvantGarde Bk BT" w:hAnsi="AvantGarde Bk BT" w:cstheme="minorHAnsi"/>
        </w:rPr>
        <w:t>Capacidad de ofrecer y mantener servicio de calidad a los usuarios; y,</w:t>
      </w:r>
    </w:p>
    <w:p w14:paraId="1144A1EB" w14:textId="17316500" w:rsidR="0098244C" w:rsidRPr="0098244C" w:rsidRDefault="0098244C" w:rsidP="0098244C">
      <w:pPr>
        <w:pStyle w:val="Prrafodelista"/>
        <w:numPr>
          <w:ilvl w:val="0"/>
          <w:numId w:val="36"/>
        </w:numPr>
        <w:spacing w:line="240" w:lineRule="auto"/>
        <w:ind w:left="993" w:hanging="426"/>
        <w:jc w:val="both"/>
        <w:rPr>
          <w:rFonts w:ascii="AvantGarde Bk BT" w:hAnsi="AvantGarde Bk BT" w:cstheme="minorHAnsi"/>
        </w:rPr>
      </w:pPr>
      <w:r w:rsidRPr="0098244C">
        <w:rPr>
          <w:rFonts w:ascii="AvantGarde Bk BT" w:eastAsiaTheme="minorHAnsi" w:hAnsi="AvantGarde Bk BT"/>
          <w:lang w:val="es-ES_tradnl" w:eastAsia="es-ES_tradnl"/>
        </w:rPr>
        <w:t>Establece una relación podólogo-paciente efectiva con un enfoque biopsicosocial durante su pr</w:t>
      </w:r>
      <w:r>
        <w:rPr>
          <w:rFonts w:ascii="AvantGarde Bk BT" w:eastAsiaTheme="minorHAnsi" w:hAnsi="AvantGarde Bk BT"/>
          <w:lang w:val="es-ES_tradnl" w:eastAsia="es-ES_tradnl"/>
        </w:rPr>
        <w:t>á</w:t>
      </w:r>
      <w:r w:rsidRPr="0098244C">
        <w:rPr>
          <w:rFonts w:ascii="AvantGarde Bk BT" w:eastAsiaTheme="minorHAnsi" w:hAnsi="AvantGarde Bk BT"/>
          <w:lang w:val="es-ES_tradnl" w:eastAsia="es-ES_tradnl"/>
        </w:rPr>
        <w:t xml:space="preserve">ctica profesional, para mejorar la calidad de atención; </w:t>
      </w:r>
    </w:p>
    <w:p w14:paraId="698B11D0" w14:textId="77777777" w:rsidR="0098244C" w:rsidRPr="00A12108" w:rsidRDefault="0098244C" w:rsidP="00A12108">
      <w:pPr>
        <w:jc w:val="both"/>
        <w:rPr>
          <w:rFonts w:ascii="AvantGarde Bk BT" w:hAnsi="AvantGarde Bk BT" w:cstheme="minorHAnsi"/>
        </w:rPr>
      </w:pPr>
    </w:p>
    <w:p w14:paraId="260741A9" w14:textId="77777777" w:rsidR="00CD7381" w:rsidRDefault="00CD7381">
      <w:pPr>
        <w:spacing w:after="200" w:line="276" w:lineRule="auto"/>
        <w:rPr>
          <w:rFonts w:ascii="AvantGarde Bk BT" w:eastAsia="Calibri" w:hAnsi="AvantGarde Bk BT" w:cstheme="minorHAnsi"/>
          <w:b/>
          <w:sz w:val="22"/>
          <w:szCs w:val="22"/>
          <w:lang w:eastAsia="en-US"/>
        </w:rPr>
      </w:pPr>
      <w:r>
        <w:rPr>
          <w:rFonts w:ascii="AvantGarde Bk BT" w:hAnsi="AvantGarde Bk BT" w:cstheme="minorHAnsi"/>
          <w:b/>
        </w:rPr>
        <w:br w:type="page"/>
      </w:r>
    </w:p>
    <w:p w14:paraId="62D22F7F" w14:textId="58B800E5" w:rsidR="00F84FAF" w:rsidRPr="00A12108" w:rsidRDefault="00A12108" w:rsidP="00F84FAF">
      <w:pPr>
        <w:pStyle w:val="Prrafodelista"/>
        <w:spacing w:after="0" w:line="240" w:lineRule="auto"/>
        <w:ind w:left="567"/>
        <w:jc w:val="both"/>
        <w:rPr>
          <w:rFonts w:ascii="AvantGarde Bk BT" w:hAnsi="AvantGarde Bk BT" w:cstheme="minorHAnsi"/>
          <w:b/>
        </w:rPr>
      </w:pPr>
      <w:r w:rsidRPr="00A12108">
        <w:rPr>
          <w:rFonts w:ascii="AvantGarde Bk BT" w:hAnsi="AvantGarde Bk BT" w:cstheme="minorHAnsi"/>
          <w:b/>
        </w:rPr>
        <w:lastRenderedPageBreak/>
        <w:t>ACTITUDES:</w:t>
      </w:r>
    </w:p>
    <w:p w14:paraId="34750AB5" w14:textId="77777777" w:rsidR="00F84FAF" w:rsidRPr="00A12108" w:rsidRDefault="00F84FAF" w:rsidP="00A12108">
      <w:pPr>
        <w:jc w:val="both"/>
        <w:rPr>
          <w:rFonts w:ascii="AvantGarde Bk BT" w:hAnsi="AvantGarde Bk BT" w:cstheme="minorHAnsi"/>
        </w:rPr>
      </w:pPr>
    </w:p>
    <w:p w14:paraId="4CF40D6D" w14:textId="77777777" w:rsidR="0098244C" w:rsidRPr="0098244C" w:rsidRDefault="0098244C" w:rsidP="0098244C">
      <w:pPr>
        <w:pStyle w:val="Prrafodelista"/>
        <w:numPr>
          <w:ilvl w:val="0"/>
          <w:numId w:val="37"/>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Respeto a la vida y a la salud;</w:t>
      </w:r>
    </w:p>
    <w:p w14:paraId="49B3FB05" w14:textId="77777777" w:rsidR="0098244C" w:rsidRPr="0098244C" w:rsidRDefault="0098244C" w:rsidP="0098244C">
      <w:pPr>
        <w:pStyle w:val="Prrafodelista"/>
        <w:numPr>
          <w:ilvl w:val="0"/>
          <w:numId w:val="37"/>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Respeto al medio ambiente;</w:t>
      </w:r>
    </w:p>
    <w:p w14:paraId="18B1C24A" w14:textId="77777777" w:rsidR="0098244C" w:rsidRPr="0098244C" w:rsidRDefault="0098244C" w:rsidP="0098244C">
      <w:pPr>
        <w:pStyle w:val="Prrafodelista"/>
        <w:numPr>
          <w:ilvl w:val="0"/>
          <w:numId w:val="37"/>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Superación permanente;</w:t>
      </w:r>
    </w:p>
    <w:p w14:paraId="767751B1" w14:textId="5FEA63D4" w:rsidR="0098244C" w:rsidRPr="0098244C" w:rsidRDefault="0098244C" w:rsidP="0098244C">
      <w:pPr>
        <w:pStyle w:val="Prrafodelista"/>
        <w:numPr>
          <w:ilvl w:val="0"/>
          <w:numId w:val="37"/>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Flexibilidad y adaptación ante los cambios científicos, sociales y/o educativos que surjan;</w:t>
      </w:r>
    </w:p>
    <w:p w14:paraId="2B7E01DA" w14:textId="77777777" w:rsidR="0098244C" w:rsidRPr="0098244C" w:rsidRDefault="0098244C" w:rsidP="0098244C">
      <w:pPr>
        <w:pStyle w:val="Prrafodelista"/>
        <w:numPr>
          <w:ilvl w:val="0"/>
          <w:numId w:val="37"/>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Colaboración con otros profesionales que participen en el cuidado de la persona; y,</w:t>
      </w:r>
    </w:p>
    <w:p w14:paraId="4D5440E0" w14:textId="6FD2DE05" w:rsidR="00C6457C" w:rsidRPr="0098244C" w:rsidRDefault="0098244C" w:rsidP="0098244C">
      <w:pPr>
        <w:pStyle w:val="Prrafodelista"/>
        <w:numPr>
          <w:ilvl w:val="0"/>
          <w:numId w:val="37"/>
        </w:numPr>
        <w:spacing w:after="0" w:line="240" w:lineRule="auto"/>
        <w:ind w:left="993" w:hanging="426"/>
        <w:jc w:val="both"/>
        <w:rPr>
          <w:rFonts w:ascii="AvantGarde Bk BT" w:hAnsi="AvantGarde Bk BT" w:cstheme="minorHAnsi"/>
        </w:rPr>
      </w:pPr>
      <w:r w:rsidRPr="0098244C">
        <w:rPr>
          <w:rFonts w:ascii="AvantGarde Bk BT" w:hAnsi="AvantGarde Bk BT" w:cstheme="minorHAnsi"/>
        </w:rPr>
        <w:t>Empatía con las personas que demanden sus servicios profesionales.</w:t>
      </w:r>
    </w:p>
    <w:p w14:paraId="079C5A42" w14:textId="77777777" w:rsidR="0098244C" w:rsidRPr="00A12108" w:rsidRDefault="0098244C" w:rsidP="00A12108">
      <w:pPr>
        <w:jc w:val="both"/>
        <w:rPr>
          <w:rFonts w:ascii="AvantGarde Bk BT" w:hAnsi="AvantGarde Bk BT" w:cstheme="minorHAnsi"/>
          <w:highlight w:val="yellow"/>
        </w:rPr>
      </w:pPr>
    </w:p>
    <w:p w14:paraId="5FBE8773" w14:textId="0062B136" w:rsidR="00C6457C" w:rsidRPr="00931E5A" w:rsidRDefault="00C6457C" w:rsidP="00A12108">
      <w:pPr>
        <w:pStyle w:val="Prrafodelista"/>
        <w:numPr>
          <w:ilvl w:val="0"/>
          <w:numId w:val="6"/>
        </w:numPr>
        <w:shd w:val="clear" w:color="auto" w:fill="FFFFFF" w:themeFill="background1"/>
        <w:spacing w:after="0" w:line="240" w:lineRule="auto"/>
        <w:jc w:val="both"/>
        <w:rPr>
          <w:rFonts w:ascii="AvantGarde Bk BT" w:hAnsi="AvantGarde Bk BT" w:cstheme="minorHAnsi"/>
        </w:rPr>
      </w:pPr>
      <w:r w:rsidRPr="00931E5A">
        <w:rPr>
          <w:rFonts w:ascii="AvantGarde Bk BT" w:hAnsi="AvantGarde Bk BT" w:cstheme="minorHAnsi"/>
        </w:rPr>
        <w:t>Que la Universidad de Guadalajara y</w:t>
      </w:r>
      <w:r w:rsidR="000D3F2D">
        <w:rPr>
          <w:rFonts w:ascii="AvantGarde Bk BT" w:hAnsi="AvantGarde Bk BT" w:cstheme="minorHAnsi"/>
        </w:rPr>
        <w:t>,</w:t>
      </w:r>
      <w:r w:rsidRPr="00931E5A">
        <w:rPr>
          <w:rFonts w:ascii="AvantGarde Bk BT" w:hAnsi="AvantGarde Bk BT" w:cstheme="minorHAnsi"/>
        </w:rPr>
        <w:t xml:space="preserve"> en específico el C</w:t>
      </w:r>
      <w:r w:rsidR="00742843" w:rsidRPr="00931E5A">
        <w:rPr>
          <w:rFonts w:ascii="AvantGarde Bk BT" w:hAnsi="AvantGarde Bk BT" w:cstheme="minorHAnsi"/>
        </w:rPr>
        <w:t>UCS</w:t>
      </w:r>
      <w:r w:rsidR="000D3F2D">
        <w:rPr>
          <w:rFonts w:ascii="AvantGarde Bk BT" w:hAnsi="AvantGarde Bk BT" w:cstheme="minorHAnsi"/>
        </w:rPr>
        <w:t>,</w:t>
      </w:r>
      <w:r w:rsidRPr="00931E5A">
        <w:rPr>
          <w:rFonts w:ascii="AvantGarde Bk BT" w:hAnsi="AvantGarde Bk BT" w:cstheme="minorHAnsi"/>
        </w:rPr>
        <w:t xml:space="preserve"> cuentan con un amplio número de convenios y relaciones interinstitucionales, las cuales permitirán enriquecer y cumplir las metas del Programa Educativo</w:t>
      </w:r>
      <w:r w:rsidR="00742843" w:rsidRPr="00931E5A">
        <w:rPr>
          <w:rFonts w:ascii="AvantGarde Bk BT" w:hAnsi="AvantGarde Bk BT" w:cstheme="minorHAnsi"/>
        </w:rPr>
        <w:t xml:space="preserve">, por </w:t>
      </w:r>
      <w:r w:rsidR="0075089D" w:rsidRPr="00931E5A">
        <w:rPr>
          <w:rFonts w:ascii="AvantGarde Bk BT" w:hAnsi="AvantGarde Bk BT" w:cstheme="minorHAnsi"/>
        </w:rPr>
        <w:t>ejemplo,</w:t>
      </w:r>
      <w:r w:rsidR="00742843" w:rsidRPr="00931E5A">
        <w:rPr>
          <w:rFonts w:ascii="AvantGarde Bk BT" w:hAnsi="AvantGarde Bk BT" w:cstheme="minorHAnsi"/>
        </w:rPr>
        <w:t xml:space="preserve"> en las prácticas profesionales y en el servicio social.</w:t>
      </w:r>
    </w:p>
    <w:p w14:paraId="0E8D6423" w14:textId="77777777" w:rsidR="00A46546" w:rsidRPr="00ED06B5" w:rsidRDefault="00A46546" w:rsidP="00742843">
      <w:pPr>
        <w:jc w:val="both"/>
        <w:rPr>
          <w:rFonts w:ascii="AvantGarde Bk BT" w:hAnsi="AvantGarde Bk BT" w:cstheme="minorHAnsi"/>
        </w:rPr>
      </w:pPr>
    </w:p>
    <w:p w14:paraId="269FC266" w14:textId="5D2756DE" w:rsidR="00E400B4" w:rsidRPr="00ED06B5" w:rsidRDefault="00C6457C" w:rsidP="00A12108">
      <w:pPr>
        <w:pStyle w:val="Prrafodelista"/>
        <w:numPr>
          <w:ilvl w:val="0"/>
          <w:numId w:val="6"/>
        </w:numPr>
        <w:spacing w:after="0" w:line="240" w:lineRule="auto"/>
        <w:jc w:val="both"/>
        <w:rPr>
          <w:rFonts w:ascii="AvantGarde Bk BT" w:hAnsi="AvantGarde Bk BT" w:cstheme="minorHAnsi"/>
          <w:lang w:eastAsia="es-MX"/>
        </w:rPr>
      </w:pPr>
      <w:r w:rsidRPr="00ED06B5">
        <w:rPr>
          <w:rFonts w:ascii="AvantGarde Bk BT" w:hAnsi="AvantGarde Bk BT" w:cstheme="minorHAnsi"/>
        </w:rPr>
        <w:t>Que conforme a lo anterior</w:t>
      </w:r>
      <w:r w:rsidR="000D3F2D">
        <w:rPr>
          <w:rFonts w:ascii="AvantGarde Bk BT" w:hAnsi="AvantGarde Bk BT" w:cstheme="minorHAnsi"/>
        </w:rPr>
        <w:t>, la Universidad de Guadalajara</w:t>
      </w:r>
      <w:r w:rsidRPr="00ED06B5">
        <w:rPr>
          <w:rFonts w:ascii="AvantGarde Bk BT" w:hAnsi="AvantGarde Bk BT" w:cstheme="minorHAnsi"/>
        </w:rPr>
        <w:t xml:space="preserve"> asume la responsabilidad y compromiso de contribui</w:t>
      </w:r>
      <w:r w:rsidR="00E400B4" w:rsidRPr="00ED06B5">
        <w:rPr>
          <w:rFonts w:ascii="AvantGarde Bk BT" w:hAnsi="AvantGarde Bk BT" w:cstheme="minorHAnsi"/>
        </w:rPr>
        <w:t xml:space="preserve">r con su directriz estratégica </w:t>
      </w:r>
      <w:r w:rsidR="000D3F2D">
        <w:rPr>
          <w:rFonts w:ascii="AvantGarde Bk BT" w:hAnsi="AvantGarde Bk BT" w:cstheme="minorHAnsi"/>
        </w:rPr>
        <w:t>al</w:t>
      </w:r>
      <w:r w:rsidR="00E400B4" w:rsidRPr="00ED06B5">
        <w:rPr>
          <w:rFonts w:ascii="AvantGarde Bk BT" w:hAnsi="AvantGarde Bk BT" w:cstheme="minorHAnsi"/>
        </w:rPr>
        <w:t xml:space="preserve"> cuidado de la salud e</w:t>
      </w:r>
      <w:r w:rsidRPr="00ED06B5">
        <w:rPr>
          <w:rFonts w:ascii="AvantGarde Bk BT" w:hAnsi="AvantGarde Bk BT" w:cstheme="minorHAnsi"/>
        </w:rPr>
        <w:t xml:space="preserve">n la entidad, así como </w:t>
      </w:r>
      <w:r w:rsidR="000D3F2D">
        <w:rPr>
          <w:rFonts w:ascii="AvantGarde Bk BT" w:hAnsi="AvantGarde Bk BT" w:cstheme="minorHAnsi"/>
        </w:rPr>
        <w:t xml:space="preserve">a </w:t>
      </w:r>
      <w:r w:rsidRPr="00ED06B5">
        <w:rPr>
          <w:rFonts w:ascii="AvantGarde Bk BT" w:hAnsi="AvantGarde Bk BT" w:cstheme="minorHAnsi"/>
        </w:rPr>
        <w:t>atender y actualizarse</w:t>
      </w:r>
      <w:r w:rsidR="000D3F2D">
        <w:rPr>
          <w:rFonts w:ascii="AvantGarde Bk BT" w:hAnsi="AvantGarde Bk BT" w:cstheme="minorHAnsi"/>
        </w:rPr>
        <w:t>,</w:t>
      </w:r>
      <w:r w:rsidRPr="00ED06B5">
        <w:rPr>
          <w:rFonts w:ascii="AvantGarde Bk BT" w:hAnsi="AvantGarde Bk BT" w:cstheme="minorHAnsi"/>
        </w:rPr>
        <w:t xml:space="preserve"> de acuerdo a las nuevos problemas, necesidades, demandas y tenden</w:t>
      </w:r>
      <w:r w:rsidR="00E400B4" w:rsidRPr="00ED06B5">
        <w:rPr>
          <w:rFonts w:ascii="AvantGarde Bk BT" w:hAnsi="AvantGarde Bk BT" w:cstheme="minorHAnsi"/>
        </w:rPr>
        <w:t>cias que se encu</w:t>
      </w:r>
      <w:r w:rsidR="000D3F2D">
        <w:rPr>
          <w:rFonts w:ascii="AvantGarde Bk BT" w:hAnsi="AvantGarde Bk BT" w:cstheme="minorHAnsi"/>
        </w:rPr>
        <w:t xml:space="preserve">entren vigentes en la población. Bajo estas premisas crea </w:t>
      </w:r>
      <w:r w:rsidRPr="00ED06B5">
        <w:rPr>
          <w:rFonts w:ascii="AvantGarde Bk BT" w:hAnsi="AvantGarde Bk BT" w:cstheme="minorHAnsi"/>
        </w:rPr>
        <w:t>la Li</w:t>
      </w:r>
      <w:r w:rsidR="00E400B4" w:rsidRPr="00ED06B5">
        <w:rPr>
          <w:rFonts w:ascii="AvantGarde Bk BT" w:hAnsi="AvantGarde Bk BT" w:cstheme="minorHAnsi"/>
        </w:rPr>
        <w:t xml:space="preserve">cenciatura en Podología, a efecto de que se formen recursos humanos con </w:t>
      </w:r>
      <w:r w:rsidR="000D3F2D">
        <w:rPr>
          <w:rFonts w:ascii="AvantGarde Bk BT" w:hAnsi="AvantGarde Bk BT" w:cstheme="minorHAnsi"/>
        </w:rPr>
        <w:t xml:space="preserve">el </w:t>
      </w:r>
      <w:r w:rsidR="00E400B4" w:rsidRPr="00ED06B5">
        <w:rPr>
          <w:rFonts w:ascii="AvantGarde Bk BT" w:hAnsi="AvantGarde Bk BT" w:cstheme="minorHAnsi"/>
        </w:rPr>
        <w:t>adecuado conocimiento, habilidades, actitudes y competencias, capacitado para servir a la sociedad mediante la satisfacción de sus demandas sanitarias, tanto en su faceta de prevención como de diagnóstico y tratamiento, de un modo ético y con eficiencia y seguridad.</w:t>
      </w:r>
    </w:p>
    <w:p w14:paraId="15C28E4D" w14:textId="77777777" w:rsidR="004577C4" w:rsidRPr="00A12108" w:rsidRDefault="004577C4" w:rsidP="00A12108">
      <w:pPr>
        <w:rPr>
          <w:rFonts w:ascii="AvantGarde Bk BT" w:hAnsi="AvantGarde Bk BT" w:cstheme="minorHAnsi"/>
        </w:rPr>
      </w:pPr>
    </w:p>
    <w:p w14:paraId="6661CE20" w14:textId="77777777" w:rsidR="0057007E" w:rsidRPr="00ED06B5" w:rsidRDefault="0057007E" w:rsidP="00C306C5">
      <w:pPr>
        <w:jc w:val="both"/>
        <w:rPr>
          <w:rFonts w:ascii="AvantGarde Bk BT" w:hAnsi="AvantGarde Bk BT"/>
          <w:sz w:val="22"/>
          <w:szCs w:val="22"/>
        </w:rPr>
      </w:pPr>
      <w:r w:rsidRPr="00ED06B5">
        <w:rPr>
          <w:rFonts w:ascii="AvantGarde Bk BT" w:hAnsi="AvantGarde Bk BT"/>
          <w:sz w:val="22"/>
          <w:szCs w:val="22"/>
        </w:rPr>
        <w:t>En virtud de los resultandos antes expuestos, y</w:t>
      </w:r>
    </w:p>
    <w:p w14:paraId="5CCE9474" w14:textId="77777777" w:rsidR="00AB36FC" w:rsidRPr="00ED06B5" w:rsidRDefault="00AB36FC" w:rsidP="00C306C5">
      <w:pPr>
        <w:jc w:val="both"/>
        <w:rPr>
          <w:rFonts w:ascii="AvantGarde Bk BT" w:hAnsi="AvantGarde Bk BT"/>
          <w:b/>
          <w:sz w:val="22"/>
          <w:szCs w:val="22"/>
        </w:rPr>
      </w:pPr>
    </w:p>
    <w:p w14:paraId="5ABAE0D2" w14:textId="646861DF" w:rsidR="0057007E" w:rsidRPr="00ED06B5" w:rsidRDefault="0057007E" w:rsidP="00C306C5">
      <w:pPr>
        <w:jc w:val="center"/>
        <w:rPr>
          <w:rFonts w:ascii="AvantGarde Bk BT" w:hAnsi="AvantGarde Bk BT"/>
          <w:b/>
          <w:sz w:val="22"/>
          <w:szCs w:val="22"/>
        </w:rPr>
      </w:pPr>
      <w:r w:rsidRPr="00ED06B5">
        <w:rPr>
          <w:rFonts w:ascii="AvantGarde Bk BT" w:hAnsi="AvantGarde Bk BT"/>
          <w:b/>
          <w:sz w:val="22"/>
          <w:szCs w:val="22"/>
        </w:rPr>
        <w:t>C o n s i d e r a n d o:</w:t>
      </w:r>
    </w:p>
    <w:p w14:paraId="4E4FC47C" w14:textId="77777777" w:rsidR="0057007E" w:rsidRPr="00ED06B5" w:rsidRDefault="0057007E" w:rsidP="00C306C5">
      <w:pPr>
        <w:jc w:val="both"/>
        <w:rPr>
          <w:rFonts w:ascii="AvantGarde Bk BT" w:hAnsi="AvantGarde Bk BT"/>
          <w:sz w:val="22"/>
          <w:szCs w:val="22"/>
        </w:rPr>
      </w:pPr>
    </w:p>
    <w:p w14:paraId="443A1A3F" w14:textId="616C22EF" w:rsidR="006A6C02" w:rsidRPr="00ED06B5"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ED06B5">
        <w:rPr>
          <w:rFonts w:ascii="AvantGarde Bk BT" w:hAnsi="AvantGarde Bk BT"/>
          <w:sz w:val="22"/>
          <w:szCs w:val="22"/>
        </w:rPr>
        <w:t>Que la Universidad de Guadalajara es un organismo público descentralizado del</w:t>
      </w:r>
      <w:r w:rsidR="0055450F" w:rsidRPr="00ED06B5">
        <w:rPr>
          <w:rFonts w:ascii="AvantGarde Bk BT" w:hAnsi="AvantGarde Bk BT"/>
          <w:sz w:val="22"/>
          <w:szCs w:val="22"/>
        </w:rPr>
        <w:t xml:space="preserve"> Gobierno del Estado de Jalisco</w:t>
      </w:r>
      <w:r w:rsidRPr="00ED06B5">
        <w:rPr>
          <w:rFonts w:ascii="AvantGarde Bk BT" w:hAnsi="AvantGarde Bk BT"/>
          <w:sz w:val="22"/>
          <w:szCs w:val="22"/>
        </w:rPr>
        <w:t xml:space="preserve"> con autonomía, personalidad jurídica y patrimonio propio, de conformidad con lo dispuesto en el artículo 1 de su Ley Orgánica, promulgada </w:t>
      </w:r>
      <w:r w:rsidR="00B70BAD" w:rsidRPr="00ED06B5">
        <w:rPr>
          <w:rFonts w:ascii="AvantGarde Bk BT" w:hAnsi="AvantGarde Bk BT"/>
          <w:sz w:val="22"/>
          <w:szCs w:val="22"/>
        </w:rPr>
        <w:t xml:space="preserve">y publicada </w:t>
      </w:r>
      <w:r w:rsidRPr="00ED06B5">
        <w:rPr>
          <w:rFonts w:ascii="AvantGarde Bk BT" w:hAnsi="AvantGarde Bk BT"/>
          <w:sz w:val="22"/>
          <w:szCs w:val="22"/>
        </w:rPr>
        <w:t xml:space="preserve">por el </w:t>
      </w:r>
      <w:r w:rsidR="00B70BAD" w:rsidRPr="00ED06B5">
        <w:rPr>
          <w:rFonts w:ascii="AvantGarde Bk BT" w:hAnsi="AvantGarde Bk BT"/>
          <w:sz w:val="22"/>
          <w:szCs w:val="22"/>
        </w:rPr>
        <w:t xml:space="preserve">titular del Poder </w:t>
      </w:r>
      <w:r w:rsidR="003863B7" w:rsidRPr="00ED06B5">
        <w:rPr>
          <w:rFonts w:ascii="AvantGarde Bk BT" w:hAnsi="AvantGarde Bk BT"/>
          <w:sz w:val="22"/>
          <w:szCs w:val="22"/>
        </w:rPr>
        <w:t xml:space="preserve">Ejecutivo local </w:t>
      </w:r>
      <w:r w:rsidRPr="00ED06B5">
        <w:rPr>
          <w:rFonts w:ascii="AvantGarde Bk BT" w:hAnsi="AvantGarde Bk BT"/>
          <w:sz w:val="22"/>
          <w:szCs w:val="22"/>
        </w:rPr>
        <w:t>el día 15 de enero de 1994</w:t>
      </w:r>
      <w:r w:rsidR="003F24FF" w:rsidRPr="00ED06B5">
        <w:rPr>
          <w:rFonts w:ascii="AvantGarde Bk BT" w:hAnsi="AvantGarde Bk BT"/>
          <w:sz w:val="22"/>
          <w:szCs w:val="22"/>
        </w:rPr>
        <w:t xml:space="preserve"> en el </w:t>
      </w:r>
      <w:r w:rsidR="005D1ECF" w:rsidRPr="00ED06B5">
        <w:rPr>
          <w:rFonts w:ascii="AvantGarde Bk BT" w:hAnsi="AvantGarde Bk BT"/>
          <w:sz w:val="22"/>
          <w:szCs w:val="22"/>
        </w:rPr>
        <w:t>Periódico</w:t>
      </w:r>
      <w:r w:rsidR="003F24FF" w:rsidRPr="00ED06B5">
        <w:rPr>
          <w:rFonts w:ascii="AvantGarde Bk BT" w:hAnsi="AvantGarde Bk BT"/>
          <w:sz w:val="22"/>
          <w:szCs w:val="22"/>
        </w:rPr>
        <w:t xml:space="preserve"> Oficial “El Estado de Jalisco”</w:t>
      </w:r>
      <w:r w:rsidRPr="00ED06B5">
        <w:rPr>
          <w:rFonts w:ascii="AvantGarde Bk BT" w:hAnsi="AvantGarde Bk BT"/>
          <w:sz w:val="22"/>
          <w:szCs w:val="22"/>
        </w:rPr>
        <w:t>, en ejecución del decreto número 15319 del Congreso del Estado de Jalisco.</w:t>
      </w:r>
    </w:p>
    <w:p w14:paraId="2CD9DDBC" w14:textId="7F6EBC85" w:rsidR="00CD7381" w:rsidRDefault="00CD7381">
      <w:pPr>
        <w:spacing w:after="200" w:line="276" w:lineRule="auto"/>
        <w:rPr>
          <w:rFonts w:ascii="AvantGarde Bk BT" w:hAnsi="AvantGarde Bk BT"/>
          <w:sz w:val="22"/>
          <w:szCs w:val="22"/>
        </w:rPr>
      </w:pPr>
      <w:r>
        <w:rPr>
          <w:rFonts w:ascii="AvantGarde Bk BT" w:hAnsi="AvantGarde Bk BT"/>
          <w:sz w:val="22"/>
          <w:szCs w:val="22"/>
        </w:rPr>
        <w:br w:type="page"/>
      </w:r>
    </w:p>
    <w:p w14:paraId="56432922" w14:textId="77777777" w:rsidR="003E1D6C" w:rsidRPr="00ED06B5" w:rsidRDefault="003E1D6C" w:rsidP="00C306C5">
      <w:pPr>
        <w:tabs>
          <w:tab w:val="num" w:pos="567"/>
        </w:tabs>
        <w:ind w:left="426" w:hanging="426"/>
        <w:rPr>
          <w:rFonts w:ascii="AvantGarde Bk BT" w:hAnsi="AvantGarde Bk BT"/>
          <w:sz w:val="22"/>
          <w:szCs w:val="22"/>
        </w:rPr>
      </w:pPr>
    </w:p>
    <w:p w14:paraId="05480F8C" w14:textId="3C75F78D" w:rsidR="006A6C02" w:rsidRPr="00ED06B5"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ED06B5">
        <w:rPr>
          <w:rFonts w:ascii="AvantGarde Bk BT" w:hAnsi="AvantGarde Bk BT"/>
          <w:sz w:val="22"/>
          <w:szCs w:val="22"/>
        </w:rPr>
        <w:t>Que como lo señalan las fr</w:t>
      </w:r>
      <w:r w:rsidR="0055450F" w:rsidRPr="00ED06B5">
        <w:rPr>
          <w:rFonts w:ascii="AvantGarde Bk BT" w:hAnsi="AvantGarde Bk BT"/>
          <w:sz w:val="22"/>
          <w:szCs w:val="22"/>
        </w:rPr>
        <w:t>acciones I, II y IV, artículo 5</w:t>
      </w:r>
      <w:r w:rsidRPr="00ED06B5">
        <w:rPr>
          <w:rFonts w:ascii="AvantGarde Bk BT" w:hAnsi="AvantGarde Bk BT"/>
          <w:sz w:val="22"/>
          <w:szCs w:val="22"/>
        </w:rPr>
        <w:t xml:space="preserve">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ED06B5" w:rsidRDefault="00AB66CA" w:rsidP="00C306C5">
      <w:pPr>
        <w:tabs>
          <w:tab w:val="num" w:pos="567"/>
        </w:tabs>
        <w:ind w:left="426" w:hanging="426"/>
        <w:jc w:val="both"/>
        <w:rPr>
          <w:rFonts w:ascii="AvantGarde Bk BT" w:hAnsi="AvantGarde Bk BT"/>
          <w:sz w:val="22"/>
          <w:szCs w:val="22"/>
        </w:rPr>
      </w:pPr>
    </w:p>
    <w:p w14:paraId="7DDF6849" w14:textId="499ADA19" w:rsidR="006A6C02" w:rsidRPr="00ED06B5"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ED06B5">
        <w:rPr>
          <w:rFonts w:ascii="AvantGarde Bk BT" w:hAnsi="AvantGarde Bk BT"/>
          <w:sz w:val="22"/>
          <w:szCs w:val="22"/>
        </w:rPr>
        <w:t xml:space="preserve">Que </w:t>
      </w:r>
      <w:r w:rsidR="003863B7" w:rsidRPr="00ED06B5">
        <w:rPr>
          <w:rFonts w:ascii="AvantGarde Bk BT" w:hAnsi="AvantGarde Bk BT"/>
          <w:sz w:val="22"/>
          <w:szCs w:val="22"/>
        </w:rPr>
        <w:t>es atribución de la Universidad</w:t>
      </w:r>
      <w:r w:rsidRPr="00ED06B5">
        <w:rPr>
          <w:rFonts w:ascii="AvantGarde Bk BT" w:hAnsi="AvantGarde Bk BT"/>
          <w:sz w:val="22"/>
          <w:szCs w:val="22"/>
        </w:rPr>
        <w:t xml:space="preserve">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w:t>
      </w:r>
      <w:r w:rsidR="007C4F33" w:rsidRPr="00ED06B5">
        <w:rPr>
          <w:rFonts w:ascii="AvantGarde Bk BT" w:hAnsi="AvantGarde Bk BT"/>
          <w:sz w:val="22"/>
          <w:szCs w:val="22"/>
        </w:rPr>
        <w:t>esta Casa de Estudio.</w:t>
      </w:r>
    </w:p>
    <w:p w14:paraId="3A15D724" w14:textId="77777777" w:rsidR="007C4F33" w:rsidRPr="00ED06B5" w:rsidRDefault="007C4F33" w:rsidP="00C306C5">
      <w:pPr>
        <w:tabs>
          <w:tab w:val="num" w:pos="567"/>
        </w:tabs>
        <w:ind w:left="426" w:hanging="426"/>
        <w:jc w:val="both"/>
        <w:rPr>
          <w:rFonts w:ascii="AvantGarde Bk BT" w:hAnsi="AvantGarde Bk BT"/>
          <w:sz w:val="22"/>
          <w:szCs w:val="22"/>
        </w:rPr>
      </w:pPr>
    </w:p>
    <w:p w14:paraId="7EB0A84F" w14:textId="347924B0" w:rsidR="006A6C02" w:rsidRPr="00ED06B5"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ED06B5">
        <w:rPr>
          <w:rFonts w:ascii="AvantGarde Bk BT" w:hAnsi="AvantGarde Bk BT"/>
          <w:sz w:val="22"/>
          <w:szCs w:val="22"/>
        </w:rPr>
        <w:t xml:space="preserve">Que es atribución del Consejo General Universitario, de acuerdo a lo que indica el último párrafo del artículo 21 de la Ley Orgánica de esta Casa de Estudio, fijar las aportaciones respectivas a que se refiere la fracción VII del </w:t>
      </w:r>
      <w:r w:rsidR="00B70BAD" w:rsidRPr="00ED06B5">
        <w:rPr>
          <w:rFonts w:ascii="AvantGarde Bk BT" w:hAnsi="AvantGarde Bk BT"/>
          <w:sz w:val="22"/>
          <w:szCs w:val="22"/>
        </w:rPr>
        <w:t>precepto</w:t>
      </w:r>
      <w:r w:rsidRPr="00ED06B5">
        <w:rPr>
          <w:rFonts w:ascii="AvantGarde Bk BT" w:hAnsi="AvantGarde Bk BT"/>
          <w:sz w:val="22"/>
          <w:szCs w:val="22"/>
        </w:rPr>
        <w:t xml:space="preserve"> antes citado.</w:t>
      </w:r>
    </w:p>
    <w:p w14:paraId="09720C8F" w14:textId="77777777" w:rsidR="00B0646E" w:rsidRPr="00ED06B5" w:rsidRDefault="00B0646E" w:rsidP="00C306C5">
      <w:pPr>
        <w:tabs>
          <w:tab w:val="num" w:pos="567"/>
        </w:tabs>
        <w:ind w:left="426" w:hanging="426"/>
        <w:jc w:val="both"/>
        <w:rPr>
          <w:rFonts w:ascii="AvantGarde Bk BT" w:hAnsi="AvantGarde Bk BT" w:cstheme="minorHAnsi"/>
          <w:sz w:val="22"/>
          <w:szCs w:val="22"/>
        </w:rPr>
      </w:pPr>
    </w:p>
    <w:p w14:paraId="5A35DF33" w14:textId="38AE5FE4" w:rsidR="006A6C02" w:rsidRPr="00ED06B5" w:rsidRDefault="006A6C02" w:rsidP="00C306C5">
      <w:pPr>
        <w:numPr>
          <w:ilvl w:val="0"/>
          <w:numId w:val="1"/>
        </w:numPr>
        <w:tabs>
          <w:tab w:val="clear" w:pos="720"/>
          <w:tab w:val="num" w:pos="567"/>
        </w:tabs>
        <w:ind w:left="426" w:hanging="426"/>
        <w:jc w:val="both"/>
        <w:rPr>
          <w:rFonts w:ascii="AvantGarde Bk BT" w:hAnsi="AvantGarde Bk BT" w:cstheme="minorHAnsi"/>
          <w:sz w:val="22"/>
          <w:szCs w:val="22"/>
        </w:rPr>
      </w:pPr>
      <w:r w:rsidRPr="00ED06B5">
        <w:rPr>
          <w:rFonts w:ascii="AvantGarde Bk BT" w:hAnsi="AvantGarde Bk BT" w:cstheme="minorHAnsi"/>
          <w:sz w:val="22"/>
          <w:szCs w:val="22"/>
        </w:rPr>
        <w:t>Que de acuerdo con el</w:t>
      </w:r>
      <w:r w:rsidR="00580B33" w:rsidRPr="00ED06B5">
        <w:rPr>
          <w:rFonts w:ascii="AvantGarde Bk BT" w:hAnsi="AvantGarde Bk BT" w:cstheme="minorHAnsi"/>
          <w:sz w:val="22"/>
          <w:szCs w:val="22"/>
        </w:rPr>
        <w:t xml:space="preserve"> artículo 22 de su Ley Orgánica, </w:t>
      </w:r>
      <w:r w:rsidRPr="00ED06B5">
        <w:rPr>
          <w:rFonts w:ascii="AvantGarde Bk BT" w:hAnsi="AvantGarde Bk BT" w:cstheme="minorHAnsi"/>
          <w:sz w:val="22"/>
          <w:szCs w:val="22"/>
        </w:rPr>
        <w:t>la Universidad de Guadalajara adoptará el modelo de Red para organizar sus actividades académicas y administrativas.</w:t>
      </w:r>
    </w:p>
    <w:p w14:paraId="4DD1DFBD" w14:textId="77777777" w:rsidR="009454A8" w:rsidRPr="00ED06B5" w:rsidRDefault="009454A8" w:rsidP="00C306C5">
      <w:pPr>
        <w:tabs>
          <w:tab w:val="num" w:pos="567"/>
        </w:tabs>
        <w:ind w:left="426" w:hanging="426"/>
        <w:jc w:val="both"/>
        <w:rPr>
          <w:rFonts w:ascii="AvantGarde Bk BT" w:hAnsi="AvantGarde Bk BT"/>
          <w:sz w:val="22"/>
          <w:szCs w:val="22"/>
        </w:rPr>
      </w:pPr>
    </w:p>
    <w:p w14:paraId="3A41909D" w14:textId="291DDF1E" w:rsidR="00D04319" w:rsidRPr="00ED06B5" w:rsidRDefault="006A6C02" w:rsidP="00C306C5">
      <w:pPr>
        <w:numPr>
          <w:ilvl w:val="0"/>
          <w:numId w:val="1"/>
        </w:numPr>
        <w:tabs>
          <w:tab w:val="clear" w:pos="720"/>
          <w:tab w:val="num" w:pos="567"/>
        </w:tabs>
        <w:ind w:left="426" w:hanging="426"/>
        <w:jc w:val="both"/>
        <w:rPr>
          <w:rFonts w:ascii="AvantGarde Bk BT" w:hAnsi="AvantGarde Bk BT"/>
          <w:spacing w:val="-2"/>
          <w:sz w:val="22"/>
          <w:szCs w:val="22"/>
        </w:rPr>
      </w:pPr>
      <w:r w:rsidRPr="00ED06B5">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w:t>
      </w:r>
      <w:r w:rsidR="00D92325" w:rsidRPr="00ED06B5">
        <w:rPr>
          <w:rFonts w:ascii="AvantGarde Bk BT" w:hAnsi="AvantGarde Bk BT"/>
          <w:spacing w:val="-2"/>
          <w:sz w:val="22"/>
          <w:szCs w:val="22"/>
        </w:rPr>
        <w:t>cha nuevas carr</w:t>
      </w:r>
      <w:r w:rsidR="000770DA" w:rsidRPr="00ED06B5">
        <w:rPr>
          <w:rFonts w:ascii="AvantGarde Bk BT" w:hAnsi="AvantGarde Bk BT"/>
          <w:spacing w:val="-2"/>
          <w:sz w:val="22"/>
          <w:szCs w:val="22"/>
        </w:rPr>
        <w:t>eras y posgrados.</w:t>
      </w:r>
    </w:p>
    <w:p w14:paraId="4C8CEBD1" w14:textId="77777777" w:rsidR="000770DA" w:rsidRPr="00ED06B5" w:rsidRDefault="000770DA" w:rsidP="00E66B26">
      <w:pPr>
        <w:jc w:val="both"/>
        <w:rPr>
          <w:rFonts w:ascii="AvantGarde Bk BT" w:hAnsi="AvantGarde Bk BT"/>
          <w:spacing w:val="-2"/>
          <w:sz w:val="22"/>
          <w:szCs w:val="22"/>
        </w:rPr>
      </w:pPr>
    </w:p>
    <w:p w14:paraId="61905E8D" w14:textId="77777777" w:rsidR="00E66B26" w:rsidRPr="00ED06B5" w:rsidRDefault="00E66B26" w:rsidP="00E66B26">
      <w:pPr>
        <w:numPr>
          <w:ilvl w:val="0"/>
          <w:numId w:val="1"/>
        </w:numPr>
        <w:tabs>
          <w:tab w:val="clear" w:pos="720"/>
          <w:tab w:val="num" w:pos="567"/>
        </w:tabs>
        <w:ind w:left="426" w:hanging="426"/>
        <w:jc w:val="both"/>
        <w:rPr>
          <w:rFonts w:ascii="AvantGarde Bk BT" w:hAnsi="AvantGarde Bk BT"/>
          <w:sz w:val="22"/>
          <w:szCs w:val="22"/>
        </w:rPr>
      </w:pPr>
      <w:r w:rsidRPr="00ED06B5">
        <w:rPr>
          <w:rFonts w:ascii="AvantGarde Bk BT" w:hAnsi="AvantGarde Bk BT"/>
          <w:sz w:val="22"/>
          <w:szCs w:val="22"/>
        </w:rPr>
        <w:t>Que el Consejo General Universitario funciona en pleno o por comisiones, las que pueden ser permanentes o especiales, tal como lo señala el artículo 27 de la Ley Orgánica.</w:t>
      </w:r>
    </w:p>
    <w:p w14:paraId="285CE2BB" w14:textId="77777777" w:rsidR="0032384D" w:rsidRPr="00ED06B5" w:rsidRDefault="0032384D" w:rsidP="0032384D">
      <w:pPr>
        <w:jc w:val="both"/>
        <w:rPr>
          <w:rFonts w:ascii="AvantGarde Bk BT" w:hAnsi="AvantGarde Bk BT"/>
          <w:sz w:val="22"/>
          <w:szCs w:val="22"/>
        </w:rPr>
      </w:pPr>
    </w:p>
    <w:p w14:paraId="6151203F" w14:textId="77777777" w:rsidR="005B4C90" w:rsidRDefault="006A6C02" w:rsidP="005B4C90">
      <w:pPr>
        <w:numPr>
          <w:ilvl w:val="0"/>
          <w:numId w:val="1"/>
        </w:numPr>
        <w:tabs>
          <w:tab w:val="clear" w:pos="720"/>
          <w:tab w:val="num" w:pos="567"/>
        </w:tabs>
        <w:ind w:left="426" w:hanging="426"/>
        <w:jc w:val="both"/>
        <w:rPr>
          <w:rFonts w:ascii="AvantGarde Bk BT" w:hAnsi="AvantGarde Bk BT"/>
          <w:spacing w:val="-2"/>
          <w:sz w:val="22"/>
          <w:szCs w:val="22"/>
        </w:rPr>
      </w:pPr>
      <w:r w:rsidRPr="00ED06B5">
        <w:rPr>
          <w:rFonts w:ascii="AvantGarde Bk BT" w:hAnsi="AvantGarde Bk BT"/>
          <w:spacing w:val="-2"/>
          <w:sz w:val="22"/>
          <w:szCs w:val="22"/>
        </w:rPr>
        <w:t>Que es atribución de la Comisión de Educación</w:t>
      </w:r>
      <w:r w:rsidR="00B70BAD" w:rsidRPr="00ED06B5">
        <w:rPr>
          <w:rFonts w:ascii="AvantGarde Bk BT" w:hAnsi="AvantGarde Bk BT"/>
          <w:spacing w:val="-2"/>
          <w:sz w:val="22"/>
          <w:szCs w:val="22"/>
        </w:rPr>
        <w:t xml:space="preserve"> del Consejo General Universitario </w:t>
      </w:r>
      <w:r w:rsidRPr="00ED06B5">
        <w:rPr>
          <w:rFonts w:ascii="AvantGarde Bk BT" w:hAnsi="AvantGarde Bk BT"/>
          <w:spacing w:val="-2"/>
          <w:sz w:val="22"/>
          <w:szCs w:val="22"/>
        </w:rPr>
        <w:t>conocer y dictaminar acerca de las propuestas de los Consejer</w:t>
      </w:r>
      <w:r w:rsidR="003863B7" w:rsidRPr="00ED06B5">
        <w:rPr>
          <w:rFonts w:ascii="AvantGarde Bk BT" w:hAnsi="AvantGarde Bk BT"/>
          <w:spacing w:val="-2"/>
          <w:sz w:val="22"/>
          <w:szCs w:val="22"/>
        </w:rPr>
        <w:t>os, el Rector General o de los t</w:t>
      </w:r>
      <w:r w:rsidRPr="00ED06B5">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ED06B5">
        <w:rPr>
          <w:rFonts w:ascii="AvantGarde Bk BT" w:hAnsi="AvantGarde Bk BT"/>
          <w:spacing w:val="-2"/>
          <w:sz w:val="22"/>
          <w:szCs w:val="22"/>
        </w:rPr>
        <w:t xml:space="preserve"> artículo 85, fracciones I y IV</w:t>
      </w:r>
      <w:r w:rsidRPr="00ED06B5">
        <w:rPr>
          <w:rFonts w:ascii="AvantGarde Bk BT" w:hAnsi="AvantGarde Bk BT"/>
          <w:spacing w:val="-2"/>
          <w:sz w:val="22"/>
          <w:szCs w:val="22"/>
        </w:rPr>
        <w:t xml:space="preserve"> del Estatuto General.</w:t>
      </w:r>
    </w:p>
    <w:p w14:paraId="3AA3FD12" w14:textId="698DF011" w:rsidR="00CD7381" w:rsidRDefault="00CD7381">
      <w:pPr>
        <w:spacing w:after="200" w:line="276" w:lineRule="auto"/>
        <w:rPr>
          <w:rFonts w:ascii="AvantGarde Bk BT" w:hAnsi="AvantGarde Bk BT"/>
          <w:spacing w:val="-2"/>
          <w:sz w:val="22"/>
          <w:szCs w:val="22"/>
        </w:rPr>
      </w:pPr>
      <w:r>
        <w:rPr>
          <w:rFonts w:ascii="AvantGarde Bk BT" w:hAnsi="AvantGarde Bk BT"/>
          <w:spacing w:val="-2"/>
          <w:sz w:val="22"/>
          <w:szCs w:val="22"/>
        </w:rPr>
        <w:br w:type="page"/>
      </w:r>
    </w:p>
    <w:p w14:paraId="053F998A" w14:textId="77777777" w:rsidR="005B4C90" w:rsidRDefault="005B4C90" w:rsidP="00A12108">
      <w:pPr>
        <w:jc w:val="both"/>
        <w:rPr>
          <w:rFonts w:ascii="AvantGarde Bk BT" w:hAnsi="AvantGarde Bk BT"/>
          <w:spacing w:val="-2"/>
          <w:sz w:val="22"/>
          <w:szCs w:val="22"/>
        </w:rPr>
      </w:pPr>
    </w:p>
    <w:p w14:paraId="7D448367" w14:textId="004EF84B" w:rsidR="006A6C02" w:rsidRPr="005B4C90" w:rsidRDefault="006A6C02" w:rsidP="00A12108">
      <w:pPr>
        <w:ind w:left="426"/>
        <w:jc w:val="both"/>
        <w:rPr>
          <w:rFonts w:ascii="AvantGarde Bk BT" w:hAnsi="AvantGarde Bk BT"/>
          <w:spacing w:val="-2"/>
          <w:sz w:val="22"/>
          <w:szCs w:val="22"/>
        </w:rPr>
      </w:pPr>
      <w:r w:rsidRPr="005B4C90">
        <w:rPr>
          <w:rFonts w:ascii="AvantGarde Bk BT" w:hAnsi="AvantGarde Bk BT"/>
          <w:spacing w:val="-2"/>
          <w:sz w:val="22"/>
          <w:szCs w:val="22"/>
        </w:rPr>
        <w:t>Que la Comisión de Educación</w:t>
      </w:r>
      <w:r w:rsidR="00B70BAD" w:rsidRPr="005B4C90">
        <w:rPr>
          <w:rFonts w:ascii="AvantGarde Bk BT" w:hAnsi="AvantGarde Bk BT"/>
          <w:spacing w:val="-2"/>
          <w:sz w:val="22"/>
          <w:szCs w:val="22"/>
        </w:rPr>
        <w:t xml:space="preserve"> antes citada</w:t>
      </w:r>
      <w:r w:rsidR="005A1B61" w:rsidRPr="005B4C90">
        <w:rPr>
          <w:rFonts w:ascii="AvantGarde Bk BT" w:hAnsi="AvantGarde Bk BT"/>
          <w:spacing w:val="-2"/>
          <w:sz w:val="22"/>
          <w:szCs w:val="22"/>
        </w:rPr>
        <w:t>,</w:t>
      </w:r>
      <w:r w:rsidRPr="005B4C90">
        <w:rPr>
          <w:rFonts w:ascii="AvantGarde Bk BT" w:hAnsi="AvantGarde Bk BT"/>
          <w:spacing w:val="-2"/>
          <w:sz w:val="22"/>
          <w:szCs w:val="22"/>
        </w:rPr>
        <w:t xml:space="preserve">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70EA59F5" w14:textId="77777777" w:rsidR="00E66B26" w:rsidRPr="00ED06B5" w:rsidRDefault="00E66B26" w:rsidP="00D1330D">
      <w:pPr>
        <w:tabs>
          <w:tab w:val="num" w:pos="567"/>
        </w:tabs>
        <w:jc w:val="both"/>
        <w:rPr>
          <w:rFonts w:ascii="AvantGarde Bk BT" w:hAnsi="AvantGarde Bk BT"/>
          <w:spacing w:val="-2"/>
          <w:sz w:val="22"/>
          <w:szCs w:val="22"/>
        </w:rPr>
      </w:pPr>
    </w:p>
    <w:p w14:paraId="32F69440" w14:textId="11A50921" w:rsidR="00313AEF" w:rsidRPr="00ED06B5" w:rsidRDefault="00313AEF" w:rsidP="00C306C5">
      <w:pPr>
        <w:pStyle w:val="Prrafodelista"/>
        <w:numPr>
          <w:ilvl w:val="0"/>
          <w:numId w:val="1"/>
        </w:numPr>
        <w:tabs>
          <w:tab w:val="clear" w:pos="720"/>
          <w:tab w:val="num" w:pos="567"/>
        </w:tabs>
        <w:spacing w:after="0" w:line="240" w:lineRule="auto"/>
        <w:ind w:left="426" w:hanging="426"/>
        <w:jc w:val="both"/>
        <w:rPr>
          <w:rFonts w:ascii="AvantGarde Bk BT" w:hAnsi="AvantGarde Bk BT"/>
          <w:spacing w:val="-2"/>
        </w:rPr>
      </w:pPr>
      <w:r w:rsidRPr="00ED06B5">
        <w:rPr>
          <w:rFonts w:ascii="AvantGarde Bk BT" w:hAnsi="AvantGarde Bk BT"/>
          <w:spacing w:val="-2"/>
        </w:rPr>
        <w:t>Que de conformidad al artículo 86, fracción IV del Estatuto General, es atribución de la Comisión de Hacienda proponer al Consejo General Universitario el proyecto de aranceles y contribuciones de la Universidad de Guadalajara.</w:t>
      </w:r>
    </w:p>
    <w:p w14:paraId="5F811135" w14:textId="77777777" w:rsidR="00322B0D" w:rsidRPr="00ED06B5" w:rsidRDefault="00322B0D" w:rsidP="00C306C5">
      <w:pPr>
        <w:pStyle w:val="Prrafodelista"/>
        <w:tabs>
          <w:tab w:val="num" w:pos="567"/>
        </w:tabs>
        <w:spacing w:after="0" w:line="240" w:lineRule="auto"/>
        <w:ind w:left="426" w:hanging="426"/>
        <w:jc w:val="both"/>
        <w:rPr>
          <w:rFonts w:ascii="AvantGarde Bk BT" w:hAnsi="AvantGarde Bk BT"/>
          <w:spacing w:val="-2"/>
        </w:rPr>
      </w:pPr>
    </w:p>
    <w:p w14:paraId="6614ED94" w14:textId="035BE453" w:rsidR="00801171" w:rsidRPr="00ED06B5" w:rsidRDefault="00801171" w:rsidP="00C306C5">
      <w:pPr>
        <w:pStyle w:val="Prrafodelista"/>
        <w:numPr>
          <w:ilvl w:val="0"/>
          <w:numId w:val="1"/>
        </w:numPr>
        <w:tabs>
          <w:tab w:val="clear" w:pos="720"/>
          <w:tab w:val="num" w:pos="567"/>
        </w:tabs>
        <w:spacing w:after="0" w:line="240" w:lineRule="auto"/>
        <w:ind w:left="426" w:hanging="426"/>
        <w:jc w:val="both"/>
        <w:rPr>
          <w:rFonts w:ascii="AvantGarde Bk BT" w:hAnsi="AvantGarde Bk BT"/>
        </w:rPr>
      </w:pPr>
      <w:r w:rsidRPr="00ED06B5">
        <w:rPr>
          <w:rFonts w:ascii="AvantGarde Bk BT" w:hAnsi="AvantGarde Bk BT"/>
          <w:spacing w:val="-2"/>
        </w:rPr>
        <w:t xml:space="preserve">Que con fundamento en el artículo 52, fracciones III y IV de la Ley Orgánica, </w:t>
      </w:r>
      <w:r w:rsidR="003863B7" w:rsidRPr="00ED06B5">
        <w:rPr>
          <w:rFonts w:ascii="AvantGarde Bk BT" w:hAnsi="AvantGarde Bk BT"/>
          <w:spacing w:val="-2"/>
        </w:rPr>
        <w:t>es atribución</w:t>
      </w:r>
      <w:r w:rsidRPr="00ED06B5">
        <w:rPr>
          <w:rFonts w:ascii="AvantGarde Bk BT" w:hAnsi="AvantGarde Bk BT"/>
          <w:spacing w:val="-2"/>
        </w:rPr>
        <w:t xml:space="preserve"> de los Consejo</w:t>
      </w:r>
      <w:r w:rsidR="003863B7" w:rsidRPr="00ED06B5">
        <w:rPr>
          <w:rFonts w:ascii="AvantGarde Bk BT" w:hAnsi="AvantGarde Bk BT"/>
          <w:spacing w:val="-2"/>
        </w:rPr>
        <w:t>s de los Centros Universitarios</w:t>
      </w:r>
      <w:r w:rsidRPr="00ED06B5">
        <w:rPr>
          <w:rFonts w:ascii="AvantGarde Bk BT" w:hAnsi="AvantGarde Bk BT"/>
          <w:spacing w:val="-2"/>
        </w:rPr>
        <w:t xml:space="preserve"> aprobar los planes de estudio y someterlos a la aprobación del Consejo General Universitario.</w:t>
      </w:r>
    </w:p>
    <w:p w14:paraId="13538DF4" w14:textId="77777777" w:rsidR="00801171" w:rsidRPr="00ED06B5" w:rsidRDefault="00801171" w:rsidP="00D1330D">
      <w:pPr>
        <w:pStyle w:val="Prrafodelista"/>
        <w:spacing w:after="0" w:line="240" w:lineRule="auto"/>
        <w:ind w:left="426"/>
        <w:jc w:val="both"/>
        <w:rPr>
          <w:rFonts w:ascii="AvantGarde Bk BT" w:hAnsi="AvantGarde Bk BT"/>
          <w:spacing w:val="-2"/>
        </w:rPr>
      </w:pPr>
    </w:p>
    <w:p w14:paraId="6EEBB464" w14:textId="7752F381" w:rsidR="0032384D" w:rsidRPr="00ED06B5" w:rsidRDefault="006A6C02" w:rsidP="003F24FF">
      <w:pPr>
        <w:pStyle w:val="Prrafodelista"/>
        <w:numPr>
          <w:ilvl w:val="0"/>
          <w:numId w:val="1"/>
        </w:numPr>
        <w:tabs>
          <w:tab w:val="clear" w:pos="720"/>
          <w:tab w:val="num" w:pos="567"/>
        </w:tabs>
        <w:spacing w:after="0" w:line="240" w:lineRule="auto"/>
        <w:ind w:left="426" w:hanging="426"/>
        <w:jc w:val="both"/>
        <w:rPr>
          <w:rFonts w:ascii="AvantGarde Bk BT" w:hAnsi="AvantGarde Bk BT"/>
          <w:spacing w:val="-2"/>
        </w:rPr>
      </w:pPr>
      <w:r w:rsidRPr="00ED06B5">
        <w:rPr>
          <w:rFonts w:ascii="AvantGarde Bk BT" w:hAnsi="AvantGarde Bk BT"/>
          <w:spacing w:val="-2"/>
        </w:rPr>
        <w:t>Que como lo establece el Estatuto General en su artículo 138</w:t>
      </w:r>
      <w:r w:rsidR="005A1B61" w:rsidRPr="00ED06B5">
        <w:rPr>
          <w:rFonts w:ascii="AvantGarde Bk BT" w:hAnsi="AvantGarde Bk BT"/>
          <w:spacing w:val="-2"/>
        </w:rPr>
        <w:t>,</w:t>
      </w:r>
      <w:r w:rsidRPr="00ED06B5">
        <w:rPr>
          <w:rFonts w:ascii="AvantGarde Bk BT" w:hAnsi="AvantGarde Bk BT"/>
          <w:spacing w:val="-2"/>
        </w:rPr>
        <w:t xml:space="preserve"> fracción I, es atribución de los Consejos Divisionales sancionar y remitir a la autoridad competente</w:t>
      </w:r>
      <w:r w:rsidR="005B4C90">
        <w:rPr>
          <w:rFonts w:ascii="AvantGarde Bk BT" w:hAnsi="AvantGarde Bk BT"/>
          <w:spacing w:val="-2"/>
        </w:rPr>
        <w:t xml:space="preserve"> las</w:t>
      </w:r>
      <w:r w:rsidRPr="00ED06B5">
        <w:rPr>
          <w:rFonts w:ascii="AvantGarde Bk BT" w:hAnsi="AvantGarde Bk BT"/>
          <w:spacing w:val="-2"/>
        </w:rPr>
        <w:t xml:space="preserve"> propuestas de los Departamentos para la creación, transformación y supresión de planes y programas de estudio en licenciatura y posgrado.</w:t>
      </w:r>
      <w:r w:rsidR="00D1330D" w:rsidRPr="00ED06B5">
        <w:rPr>
          <w:rFonts w:ascii="AvantGarde Bk BT" w:hAnsi="AvantGarde Bk BT"/>
          <w:spacing w:val="-2"/>
        </w:rPr>
        <w:t xml:space="preserve"> </w:t>
      </w:r>
    </w:p>
    <w:p w14:paraId="5DAA93E0" w14:textId="77777777" w:rsidR="003F24FF" w:rsidRPr="00ED06B5" w:rsidRDefault="003F24FF" w:rsidP="003F24FF">
      <w:pPr>
        <w:jc w:val="both"/>
        <w:rPr>
          <w:rFonts w:ascii="AvantGarde Bk BT" w:hAnsi="AvantGarde Bk BT"/>
          <w:strike/>
          <w:spacing w:val="-2"/>
        </w:rPr>
      </w:pPr>
    </w:p>
    <w:p w14:paraId="4F31DAD8" w14:textId="2BD39444" w:rsidR="006A6C02" w:rsidRPr="00ED06B5" w:rsidRDefault="006A6C02" w:rsidP="00C306C5">
      <w:pPr>
        <w:jc w:val="both"/>
        <w:rPr>
          <w:rFonts w:ascii="AvantGarde Bk BT" w:hAnsi="AvantGarde Bk BT"/>
          <w:sz w:val="22"/>
          <w:szCs w:val="22"/>
        </w:rPr>
      </w:pPr>
      <w:r w:rsidRPr="00ED06B5">
        <w:rPr>
          <w:rFonts w:ascii="AvantGarde Bk BT" w:hAnsi="AvantGarde Bk BT"/>
          <w:sz w:val="22"/>
          <w:szCs w:val="22"/>
        </w:rPr>
        <w:t xml:space="preserve">Por lo anteriormente expuesto y fundado, </w:t>
      </w:r>
      <w:r w:rsidR="00B70BAD" w:rsidRPr="00ED06B5">
        <w:rPr>
          <w:rFonts w:ascii="AvantGarde Bk BT" w:hAnsi="AvantGarde Bk BT"/>
          <w:sz w:val="22"/>
          <w:szCs w:val="22"/>
        </w:rPr>
        <w:t>estas</w:t>
      </w:r>
      <w:r w:rsidR="005C5215" w:rsidRPr="00ED06B5">
        <w:rPr>
          <w:rFonts w:ascii="AvantGarde Bk BT" w:hAnsi="AvantGarde Bk BT"/>
          <w:sz w:val="22"/>
          <w:szCs w:val="22"/>
        </w:rPr>
        <w:t xml:space="preserve"> </w:t>
      </w:r>
      <w:r w:rsidR="00B70BAD" w:rsidRPr="00ED06B5">
        <w:rPr>
          <w:rFonts w:ascii="AvantGarde Bk BT" w:hAnsi="AvantGarde Bk BT"/>
          <w:sz w:val="22"/>
          <w:szCs w:val="22"/>
        </w:rPr>
        <w:t xml:space="preserve">Comisiones Permanentes </w:t>
      </w:r>
      <w:r w:rsidR="005C5215" w:rsidRPr="00ED06B5">
        <w:rPr>
          <w:rFonts w:ascii="AvantGarde Bk BT" w:hAnsi="AvantGarde Bk BT"/>
          <w:sz w:val="22"/>
          <w:szCs w:val="22"/>
        </w:rPr>
        <w:t>de Educación</w:t>
      </w:r>
      <w:r w:rsidR="00B70BAD" w:rsidRPr="00ED06B5">
        <w:rPr>
          <w:rFonts w:ascii="AvantGarde Bk BT" w:hAnsi="AvantGarde Bk BT"/>
          <w:sz w:val="22"/>
          <w:szCs w:val="22"/>
        </w:rPr>
        <w:t xml:space="preserve"> y </w:t>
      </w:r>
      <w:r w:rsidR="00D04319" w:rsidRPr="00ED06B5">
        <w:rPr>
          <w:rFonts w:ascii="AvantGarde Bk BT" w:hAnsi="AvantGarde Bk BT"/>
          <w:sz w:val="22"/>
          <w:szCs w:val="22"/>
        </w:rPr>
        <w:t xml:space="preserve">de </w:t>
      </w:r>
      <w:r w:rsidR="00B70BAD" w:rsidRPr="00ED06B5">
        <w:rPr>
          <w:rFonts w:ascii="AvantGarde Bk BT" w:hAnsi="AvantGarde Bk BT"/>
          <w:sz w:val="22"/>
          <w:szCs w:val="22"/>
        </w:rPr>
        <w:t>Hacienda tienen</w:t>
      </w:r>
      <w:r w:rsidR="005C5215" w:rsidRPr="00ED06B5">
        <w:rPr>
          <w:rFonts w:ascii="AvantGarde Bk BT" w:hAnsi="AvantGarde Bk BT"/>
          <w:sz w:val="22"/>
          <w:szCs w:val="22"/>
        </w:rPr>
        <w:t xml:space="preserve"> a bien proponer </w:t>
      </w:r>
      <w:r w:rsidRPr="00ED06B5">
        <w:rPr>
          <w:rFonts w:ascii="AvantGarde Bk BT" w:hAnsi="AvantGarde Bk BT"/>
          <w:sz w:val="22"/>
          <w:szCs w:val="22"/>
        </w:rPr>
        <w:t>al pleno del Consejo General Universitario los siguientes</w:t>
      </w:r>
    </w:p>
    <w:p w14:paraId="37A6960B" w14:textId="77777777" w:rsidR="0038683C" w:rsidRPr="00ED06B5" w:rsidRDefault="0038683C" w:rsidP="00C306C5">
      <w:pPr>
        <w:jc w:val="both"/>
        <w:rPr>
          <w:rFonts w:ascii="AvantGarde Bk BT" w:hAnsi="AvantGarde Bk BT"/>
          <w:sz w:val="22"/>
          <w:szCs w:val="22"/>
        </w:rPr>
      </w:pPr>
    </w:p>
    <w:p w14:paraId="2A42993D" w14:textId="729B9B24" w:rsidR="006730CC" w:rsidRPr="00ED06B5" w:rsidRDefault="006730CC" w:rsidP="00C306C5">
      <w:pPr>
        <w:jc w:val="center"/>
        <w:rPr>
          <w:rFonts w:ascii="AvantGarde Bk BT" w:hAnsi="AvantGarde Bk BT"/>
          <w:b/>
          <w:sz w:val="22"/>
          <w:szCs w:val="22"/>
        </w:rPr>
      </w:pPr>
      <w:bookmarkStart w:id="6" w:name="OLE_LINK2"/>
      <w:bookmarkStart w:id="7" w:name="OLE_LINK1"/>
      <w:bookmarkEnd w:id="6"/>
      <w:bookmarkEnd w:id="7"/>
      <w:r w:rsidRPr="00ED06B5">
        <w:rPr>
          <w:rFonts w:ascii="AvantGarde Bk BT" w:hAnsi="AvantGarde Bk BT"/>
          <w:b/>
          <w:sz w:val="22"/>
          <w:szCs w:val="22"/>
        </w:rPr>
        <w:t>R e s o l u t i v o s:</w:t>
      </w:r>
    </w:p>
    <w:p w14:paraId="57FD95B2" w14:textId="77777777" w:rsidR="006730CC" w:rsidRPr="00ED06B5" w:rsidRDefault="006730CC" w:rsidP="00C306C5">
      <w:pPr>
        <w:jc w:val="both"/>
        <w:rPr>
          <w:rFonts w:ascii="AvantGarde Bk BT" w:hAnsi="AvantGarde Bk BT"/>
          <w:sz w:val="22"/>
          <w:szCs w:val="22"/>
        </w:rPr>
      </w:pPr>
    </w:p>
    <w:p w14:paraId="280A2C56" w14:textId="28DF39CE" w:rsidR="00D1330D" w:rsidRPr="00ED06B5" w:rsidRDefault="00D1330D" w:rsidP="00D1330D">
      <w:pPr>
        <w:jc w:val="both"/>
        <w:rPr>
          <w:rFonts w:ascii="AvantGarde Bk BT" w:hAnsi="AvantGarde Bk BT"/>
          <w:sz w:val="22"/>
          <w:szCs w:val="22"/>
        </w:rPr>
      </w:pPr>
      <w:r w:rsidRPr="00ED06B5">
        <w:rPr>
          <w:rFonts w:ascii="AvantGarde Bk BT" w:hAnsi="AvantGarde Bk BT"/>
          <w:b/>
          <w:spacing w:val="-2"/>
          <w:sz w:val="22"/>
          <w:szCs w:val="22"/>
        </w:rPr>
        <w:t>PRIMERO</w:t>
      </w:r>
      <w:r w:rsidRPr="00ED06B5">
        <w:rPr>
          <w:rFonts w:ascii="AvantGarde Bk BT" w:hAnsi="AvantGarde Bk BT"/>
          <w:spacing w:val="-2"/>
          <w:sz w:val="22"/>
          <w:szCs w:val="22"/>
        </w:rPr>
        <w:t xml:space="preserve">. Se crea, </w:t>
      </w:r>
      <w:r w:rsidRPr="00ED06B5">
        <w:rPr>
          <w:rFonts w:ascii="AvantGarde Bk BT" w:hAnsi="AvantGarde Bk BT"/>
          <w:sz w:val="22"/>
          <w:szCs w:val="22"/>
        </w:rPr>
        <w:t xml:space="preserve">en el Centro Universitario de Ciencias de la Salud, el plan de estudios de la </w:t>
      </w:r>
      <w:r w:rsidRPr="00ED06B5">
        <w:rPr>
          <w:rFonts w:ascii="AvantGarde Bk BT" w:hAnsi="AvantGarde Bk BT"/>
          <w:b/>
          <w:sz w:val="22"/>
          <w:szCs w:val="22"/>
        </w:rPr>
        <w:t>Licenciatura en Podología</w:t>
      </w:r>
      <w:r w:rsidRPr="00ED06B5">
        <w:rPr>
          <w:rFonts w:ascii="AvantGarde Bk BT" w:hAnsi="AvantGarde Bk BT"/>
          <w:sz w:val="22"/>
          <w:szCs w:val="22"/>
        </w:rPr>
        <w:t xml:space="preserve">, en la modalidad escolarizada y bajo el sistema de créditos, a partir </w:t>
      </w:r>
      <w:r w:rsidRPr="004F733B">
        <w:rPr>
          <w:rFonts w:ascii="AvantGarde Bk BT" w:hAnsi="AvantGarde Bk BT"/>
          <w:sz w:val="22"/>
          <w:szCs w:val="22"/>
        </w:rPr>
        <w:t>del ciclo escolar 2018 “</w:t>
      </w:r>
      <w:r w:rsidR="005A5246" w:rsidRPr="004F733B">
        <w:rPr>
          <w:rFonts w:ascii="AvantGarde Bk BT" w:hAnsi="AvantGarde Bk BT"/>
          <w:sz w:val="22"/>
          <w:szCs w:val="22"/>
        </w:rPr>
        <w:t>A</w:t>
      </w:r>
      <w:r w:rsidRPr="004F733B">
        <w:rPr>
          <w:rFonts w:ascii="AvantGarde Bk BT" w:hAnsi="AvantGarde Bk BT"/>
          <w:sz w:val="22"/>
          <w:szCs w:val="22"/>
        </w:rPr>
        <w:t>”.</w:t>
      </w:r>
    </w:p>
    <w:p w14:paraId="6532E245" w14:textId="77777777" w:rsidR="00D1330D" w:rsidRPr="00ED06B5" w:rsidRDefault="00D1330D" w:rsidP="00D1330D">
      <w:pPr>
        <w:tabs>
          <w:tab w:val="left" w:pos="0"/>
          <w:tab w:val="left" w:pos="708"/>
          <w:tab w:val="left" w:pos="1600"/>
        </w:tabs>
        <w:suppressAutoHyphens/>
        <w:jc w:val="both"/>
        <w:rPr>
          <w:rFonts w:ascii="AvantGarde Bk BT" w:hAnsi="AvantGarde Bk BT"/>
          <w:sz w:val="22"/>
          <w:szCs w:val="22"/>
        </w:rPr>
      </w:pPr>
    </w:p>
    <w:p w14:paraId="0A18C184" w14:textId="44549446" w:rsidR="00D1330D" w:rsidRPr="00ED06B5" w:rsidRDefault="00D1330D" w:rsidP="00D1330D">
      <w:pPr>
        <w:autoSpaceDE w:val="0"/>
        <w:autoSpaceDN w:val="0"/>
        <w:adjustRightInd w:val="0"/>
        <w:jc w:val="both"/>
        <w:rPr>
          <w:rFonts w:ascii="AvantGarde Bk BT" w:hAnsi="AvantGarde Bk BT"/>
          <w:sz w:val="22"/>
          <w:szCs w:val="22"/>
        </w:rPr>
      </w:pPr>
      <w:r w:rsidRPr="00ED06B5">
        <w:rPr>
          <w:rFonts w:ascii="AvantGarde Bk BT" w:hAnsi="AvantGarde Bk BT"/>
          <w:b/>
          <w:sz w:val="22"/>
          <w:szCs w:val="22"/>
        </w:rPr>
        <w:t>SEGUNDO</w:t>
      </w:r>
      <w:r w:rsidRPr="00ED06B5">
        <w:rPr>
          <w:rFonts w:ascii="AvantGarde Bk BT" w:hAnsi="AvantGarde Bk BT"/>
          <w:sz w:val="22"/>
          <w:szCs w:val="22"/>
        </w:rPr>
        <w:t>. El plan de estudio contiene áreas determinadas, con un valor de créditos asignados a cada unidad de aprendizaje y un valor global de acuerdo con los requerimientos establecidos por área de formación</w:t>
      </w:r>
      <w:r w:rsidR="005B4C90">
        <w:rPr>
          <w:rFonts w:ascii="AvantGarde Bk BT" w:hAnsi="AvantGarde Bk BT"/>
          <w:sz w:val="22"/>
          <w:szCs w:val="22"/>
        </w:rPr>
        <w:t>,</w:t>
      </w:r>
      <w:r w:rsidRPr="00ED06B5">
        <w:rPr>
          <w:rFonts w:ascii="AvantGarde Bk BT" w:hAnsi="AvantGarde Bk BT"/>
          <w:sz w:val="22"/>
          <w:szCs w:val="22"/>
        </w:rPr>
        <w:t xml:space="preserve"> para ser cubiertos por los alumnos y que se organiza conforme a la siguiente estructura:</w:t>
      </w:r>
    </w:p>
    <w:p w14:paraId="68ABF7B7" w14:textId="77777777" w:rsidR="00D1330D" w:rsidRPr="00ED06B5" w:rsidRDefault="00D1330D" w:rsidP="00D1330D">
      <w:pPr>
        <w:autoSpaceDE w:val="0"/>
        <w:autoSpaceDN w:val="0"/>
        <w:adjustRightInd w:val="0"/>
        <w:jc w:val="both"/>
        <w:rPr>
          <w:rFonts w:ascii="AvantGarde Bk BT" w:hAnsi="AvantGarde Bk BT"/>
          <w:sz w:val="22"/>
          <w:szCs w:val="22"/>
        </w:rPr>
      </w:pPr>
    </w:p>
    <w:tbl>
      <w:tblPr>
        <w:tblW w:w="9288" w:type="dxa"/>
        <w:jc w:val="center"/>
        <w:tblCellMar>
          <w:left w:w="70" w:type="dxa"/>
          <w:right w:w="70" w:type="dxa"/>
        </w:tblCellMar>
        <w:tblLook w:val="04A0" w:firstRow="1" w:lastRow="0" w:firstColumn="1" w:lastColumn="0" w:noHBand="0" w:noVBand="1"/>
      </w:tblPr>
      <w:tblGrid>
        <w:gridCol w:w="6548"/>
        <w:gridCol w:w="1300"/>
        <w:gridCol w:w="1440"/>
      </w:tblGrid>
      <w:tr w:rsidR="00ED06B5" w:rsidRPr="00ED06B5" w14:paraId="4601F1E9" w14:textId="77777777" w:rsidTr="00921347">
        <w:trPr>
          <w:trHeight w:val="300"/>
          <w:jc w:val="center"/>
        </w:trPr>
        <w:tc>
          <w:tcPr>
            <w:tcW w:w="6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DFC1" w14:textId="77777777" w:rsidR="00D1330D" w:rsidRPr="00ED06B5" w:rsidRDefault="00D1330D" w:rsidP="00A12108">
            <w:pPr>
              <w:jc w:val="center"/>
              <w:rPr>
                <w:rFonts w:ascii="AvantGarde Bk BT" w:hAnsi="AvantGarde Bk BT"/>
                <w:b/>
                <w:sz w:val="22"/>
                <w:szCs w:val="22"/>
              </w:rPr>
            </w:pPr>
            <w:r w:rsidRPr="00ED06B5">
              <w:rPr>
                <w:rFonts w:ascii="AvantGarde Bk BT" w:hAnsi="AvantGarde Bk BT"/>
                <w:b/>
                <w:sz w:val="22"/>
                <w:szCs w:val="22"/>
              </w:rPr>
              <w:t>Área de Formación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3BE353" w14:textId="77777777" w:rsidR="00D1330D" w:rsidRPr="00ED06B5" w:rsidRDefault="00D1330D" w:rsidP="00921347">
            <w:pPr>
              <w:jc w:val="center"/>
              <w:rPr>
                <w:rFonts w:ascii="AvantGarde Bk BT" w:hAnsi="AvantGarde Bk BT"/>
                <w:b/>
                <w:sz w:val="22"/>
                <w:szCs w:val="22"/>
              </w:rPr>
            </w:pPr>
            <w:r w:rsidRPr="00ED06B5">
              <w:rPr>
                <w:rFonts w:ascii="AvantGarde Bk BT" w:hAnsi="AvantGarde Bk BT"/>
                <w:b/>
                <w:sz w:val="22"/>
                <w:szCs w:val="22"/>
              </w:rPr>
              <w:t>Créditos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B8CDCDD" w14:textId="77777777" w:rsidR="00D1330D" w:rsidRPr="00ED06B5" w:rsidRDefault="00D1330D" w:rsidP="00921347">
            <w:pPr>
              <w:jc w:val="center"/>
              <w:rPr>
                <w:rFonts w:ascii="AvantGarde Bk BT" w:hAnsi="AvantGarde Bk BT"/>
                <w:b/>
                <w:sz w:val="22"/>
                <w:szCs w:val="22"/>
              </w:rPr>
            </w:pPr>
            <w:r w:rsidRPr="00ED06B5">
              <w:rPr>
                <w:rFonts w:ascii="AvantGarde Bk BT" w:hAnsi="AvantGarde Bk BT"/>
                <w:b/>
                <w:sz w:val="22"/>
                <w:szCs w:val="22"/>
              </w:rPr>
              <w:t>%</w:t>
            </w:r>
          </w:p>
        </w:tc>
      </w:tr>
      <w:tr w:rsidR="00ED06B5" w:rsidRPr="00ED06B5" w14:paraId="624338B7" w14:textId="77777777" w:rsidTr="00921347">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53AA5980" w14:textId="590F9EA4" w:rsidR="00D1330D" w:rsidRPr="00ED06B5" w:rsidRDefault="00D1330D" w:rsidP="00A12108">
            <w:pPr>
              <w:jc w:val="center"/>
              <w:rPr>
                <w:rFonts w:ascii="AvantGarde Bk BT" w:hAnsi="AvantGarde Bk BT"/>
                <w:sz w:val="22"/>
                <w:szCs w:val="22"/>
              </w:rPr>
            </w:pPr>
            <w:r w:rsidRPr="00ED06B5">
              <w:rPr>
                <w:rFonts w:ascii="AvantGarde Bk BT" w:hAnsi="AvantGarde Bk BT"/>
                <w:sz w:val="22"/>
                <w:szCs w:val="22"/>
              </w:rPr>
              <w:t>Área de Formación Básico Común</w:t>
            </w:r>
          </w:p>
        </w:tc>
        <w:tc>
          <w:tcPr>
            <w:tcW w:w="1300" w:type="dxa"/>
            <w:tcBorders>
              <w:top w:val="nil"/>
              <w:left w:val="nil"/>
              <w:bottom w:val="single" w:sz="4" w:space="0" w:color="auto"/>
              <w:right w:val="single" w:sz="4" w:space="0" w:color="auto"/>
            </w:tcBorders>
            <w:shd w:val="clear" w:color="auto" w:fill="auto"/>
            <w:vAlign w:val="center"/>
          </w:tcPr>
          <w:p w14:paraId="493865E1" w14:textId="77777777" w:rsidR="00D1330D" w:rsidRPr="00931E5A" w:rsidRDefault="00D1330D" w:rsidP="00921347">
            <w:pPr>
              <w:jc w:val="center"/>
              <w:rPr>
                <w:rFonts w:ascii="AvantGarde Bk BT" w:hAnsi="AvantGarde Bk BT"/>
                <w:sz w:val="22"/>
                <w:szCs w:val="22"/>
              </w:rPr>
            </w:pPr>
            <w:r w:rsidRPr="00931E5A">
              <w:rPr>
                <w:rFonts w:ascii="AvantGarde Bk BT" w:hAnsi="AvantGarde Bk BT"/>
                <w:sz w:val="22"/>
                <w:szCs w:val="22"/>
              </w:rPr>
              <w:t>64</w:t>
            </w:r>
          </w:p>
        </w:tc>
        <w:tc>
          <w:tcPr>
            <w:tcW w:w="1440" w:type="dxa"/>
            <w:tcBorders>
              <w:top w:val="nil"/>
              <w:left w:val="nil"/>
              <w:bottom w:val="single" w:sz="4" w:space="0" w:color="auto"/>
              <w:right w:val="single" w:sz="4" w:space="0" w:color="auto"/>
            </w:tcBorders>
            <w:shd w:val="clear" w:color="auto" w:fill="auto"/>
            <w:vAlign w:val="center"/>
          </w:tcPr>
          <w:p w14:paraId="13A9558A" w14:textId="77777777" w:rsidR="00D1330D" w:rsidRPr="00931E5A" w:rsidRDefault="00D1330D" w:rsidP="00921347">
            <w:pPr>
              <w:jc w:val="center"/>
              <w:rPr>
                <w:rFonts w:ascii="AvantGarde Bk BT" w:hAnsi="AvantGarde Bk BT"/>
                <w:sz w:val="22"/>
                <w:szCs w:val="22"/>
              </w:rPr>
            </w:pPr>
            <w:r w:rsidRPr="00931E5A">
              <w:rPr>
                <w:rFonts w:ascii="AvantGarde Bk BT" w:hAnsi="AvantGarde Bk BT"/>
                <w:sz w:val="22"/>
                <w:szCs w:val="22"/>
              </w:rPr>
              <w:t>20</w:t>
            </w:r>
          </w:p>
        </w:tc>
      </w:tr>
      <w:tr w:rsidR="00ED06B5" w:rsidRPr="00ED06B5" w14:paraId="3F9B675A" w14:textId="77777777" w:rsidTr="00921347">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47E3BD6A" w14:textId="77777777" w:rsidR="00D1330D" w:rsidRPr="00ED06B5" w:rsidRDefault="00D1330D" w:rsidP="00A12108">
            <w:pPr>
              <w:jc w:val="center"/>
              <w:rPr>
                <w:rFonts w:ascii="AvantGarde Bk BT" w:hAnsi="AvantGarde Bk BT"/>
                <w:sz w:val="22"/>
                <w:szCs w:val="22"/>
              </w:rPr>
            </w:pPr>
            <w:r w:rsidRPr="00ED06B5">
              <w:rPr>
                <w:rFonts w:ascii="AvantGarde Bk BT" w:hAnsi="AvantGarde Bk BT"/>
                <w:sz w:val="22"/>
                <w:szCs w:val="22"/>
              </w:rPr>
              <w:t>Área de Formación Básico Particular</w:t>
            </w:r>
          </w:p>
        </w:tc>
        <w:tc>
          <w:tcPr>
            <w:tcW w:w="1300" w:type="dxa"/>
            <w:tcBorders>
              <w:top w:val="nil"/>
              <w:left w:val="nil"/>
              <w:bottom w:val="single" w:sz="4" w:space="0" w:color="auto"/>
              <w:right w:val="single" w:sz="4" w:space="0" w:color="auto"/>
            </w:tcBorders>
            <w:shd w:val="clear" w:color="auto" w:fill="auto"/>
            <w:vAlign w:val="center"/>
          </w:tcPr>
          <w:p w14:paraId="06E66BCB" w14:textId="77777777" w:rsidR="00D1330D" w:rsidRPr="00931E5A" w:rsidRDefault="00D1330D" w:rsidP="00921347">
            <w:pPr>
              <w:jc w:val="center"/>
              <w:rPr>
                <w:rFonts w:ascii="AvantGarde Bk BT" w:hAnsi="AvantGarde Bk BT"/>
                <w:sz w:val="22"/>
                <w:szCs w:val="22"/>
              </w:rPr>
            </w:pPr>
            <w:r w:rsidRPr="00931E5A">
              <w:rPr>
                <w:rFonts w:ascii="AvantGarde Bk BT" w:hAnsi="AvantGarde Bk BT"/>
                <w:sz w:val="22"/>
                <w:szCs w:val="22"/>
              </w:rPr>
              <w:t>203</w:t>
            </w:r>
          </w:p>
        </w:tc>
        <w:tc>
          <w:tcPr>
            <w:tcW w:w="1440" w:type="dxa"/>
            <w:tcBorders>
              <w:top w:val="nil"/>
              <w:left w:val="nil"/>
              <w:bottom w:val="single" w:sz="4" w:space="0" w:color="auto"/>
              <w:right w:val="single" w:sz="4" w:space="0" w:color="auto"/>
            </w:tcBorders>
            <w:shd w:val="clear" w:color="auto" w:fill="auto"/>
            <w:vAlign w:val="center"/>
          </w:tcPr>
          <w:p w14:paraId="50C20DE2" w14:textId="2939B926" w:rsidR="00D1330D" w:rsidRPr="00931E5A" w:rsidRDefault="00D1330D" w:rsidP="008801F5">
            <w:pPr>
              <w:jc w:val="center"/>
              <w:rPr>
                <w:rFonts w:ascii="AvantGarde Bk BT" w:hAnsi="AvantGarde Bk BT"/>
                <w:sz w:val="22"/>
                <w:szCs w:val="22"/>
              </w:rPr>
            </w:pPr>
            <w:r w:rsidRPr="00931E5A">
              <w:rPr>
                <w:rFonts w:ascii="AvantGarde Bk BT" w:hAnsi="AvantGarde Bk BT"/>
                <w:sz w:val="22"/>
                <w:szCs w:val="22"/>
              </w:rPr>
              <w:t>6</w:t>
            </w:r>
            <w:r w:rsidR="008801F5">
              <w:rPr>
                <w:rFonts w:ascii="AvantGarde Bk BT" w:hAnsi="AvantGarde Bk BT"/>
                <w:sz w:val="22"/>
                <w:szCs w:val="22"/>
              </w:rPr>
              <w:t>4</w:t>
            </w:r>
          </w:p>
        </w:tc>
      </w:tr>
      <w:tr w:rsidR="00ED06B5" w:rsidRPr="00ED06B5" w14:paraId="76E0CB38" w14:textId="77777777" w:rsidTr="00921347">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47D8AFC7" w14:textId="77777777" w:rsidR="00D1330D" w:rsidRPr="00ED06B5" w:rsidRDefault="00D1330D" w:rsidP="00A12108">
            <w:pPr>
              <w:jc w:val="center"/>
              <w:rPr>
                <w:rFonts w:ascii="AvantGarde Bk BT" w:hAnsi="AvantGarde Bk BT"/>
                <w:sz w:val="22"/>
                <w:szCs w:val="22"/>
              </w:rPr>
            </w:pPr>
            <w:r w:rsidRPr="00ED06B5">
              <w:rPr>
                <w:rFonts w:ascii="AvantGarde Bk BT" w:hAnsi="AvantGarde Bk BT"/>
                <w:sz w:val="22"/>
                <w:szCs w:val="22"/>
              </w:rPr>
              <w:t>Área de Formación Especializante Obligatoria</w:t>
            </w:r>
          </w:p>
        </w:tc>
        <w:tc>
          <w:tcPr>
            <w:tcW w:w="1300" w:type="dxa"/>
            <w:tcBorders>
              <w:top w:val="nil"/>
              <w:left w:val="nil"/>
              <w:bottom w:val="single" w:sz="4" w:space="0" w:color="auto"/>
              <w:right w:val="single" w:sz="4" w:space="0" w:color="auto"/>
            </w:tcBorders>
            <w:shd w:val="clear" w:color="auto" w:fill="auto"/>
            <w:vAlign w:val="center"/>
          </w:tcPr>
          <w:p w14:paraId="5EDC3517" w14:textId="2DC4F721" w:rsidR="00D1330D" w:rsidRPr="00931E5A" w:rsidRDefault="008801F5" w:rsidP="00921347">
            <w:pPr>
              <w:jc w:val="center"/>
              <w:rPr>
                <w:rFonts w:ascii="AvantGarde Bk BT" w:hAnsi="AvantGarde Bk BT"/>
                <w:sz w:val="22"/>
                <w:szCs w:val="22"/>
              </w:rPr>
            </w:pPr>
            <w:r>
              <w:rPr>
                <w:rFonts w:ascii="AvantGarde Bk BT" w:hAnsi="AvantGarde Bk BT"/>
                <w:sz w:val="22"/>
                <w:szCs w:val="22"/>
              </w:rPr>
              <w:t>42</w:t>
            </w:r>
          </w:p>
        </w:tc>
        <w:tc>
          <w:tcPr>
            <w:tcW w:w="1440" w:type="dxa"/>
            <w:tcBorders>
              <w:top w:val="nil"/>
              <w:left w:val="nil"/>
              <w:bottom w:val="single" w:sz="4" w:space="0" w:color="auto"/>
              <w:right w:val="single" w:sz="4" w:space="0" w:color="auto"/>
            </w:tcBorders>
            <w:shd w:val="clear" w:color="auto" w:fill="auto"/>
            <w:vAlign w:val="center"/>
          </w:tcPr>
          <w:p w14:paraId="40ED9E5A" w14:textId="3F4FC81B" w:rsidR="00D1330D" w:rsidRPr="00931E5A" w:rsidRDefault="008801F5" w:rsidP="00921347">
            <w:pPr>
              <w:jc w:val="center"/>
              <w:rPr>
                <w:rFonts w:ascii="AvantGarde Bk BT" w:hAnsi="AvantGarde Bk BT"/>
                <w:sz w:val="22"/>
                <w:szCs w:val="22"/>
              </w:rPr>
            </w:pPr>
            <w:r>
              <w:rPr>
                <w:rFonts w:ascii="AvantGarde Bk BT" w:hAnsi="AvantGarde Bk BT"/>
                <w:sz w:val="22"/>
                <w:szCs w:val="22"/>
              </w:rPr>
              <w:t>13</w:t>
            </w:r>
          </w:p>
        </w:tc>
      </w:tr>
      <w:tr w:rsidR="00ED06B5" w:rsidRPr="00ED06B5" w14:paraId="36FB11A7" w14:textId="77777777" w:rsidTr="00921347">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28E10C18" w14:textId="77777777" w:rsidR="00D1330D" w:rsidRPr="00ED06B5" w:rsidRDefault="00D1330D" w:rsidP="00A12108">
            <w:pPr>
              <w:jc w:val="center"/>
              <w:rPr>
                <w:rFonts w:ascii="AvantGarde Bk BT" w:hAnsi="AvantGarde Bk BT"/>
                <w:sz w:val="22"/>
                <w:szCs w:val="22"/>
              </w:rPr>
            </w:pPr>
            <w:r w:rsidRPr="00ED06B5">
              <w:rPr>
                <w:rFonts w:ascii="AvantGarde Bk BT" w:hAnsi="AvantGarde Bk BT"/>
                <w:sz w:val="22"/>
                <w:szCs w:val="22"/>
              </w:rPr>
              <w:t>Área de Formación Optativa Abierta</w:t>
            </w:r>
          </w:p>
        </w:tc>
        <w:tc>
          <w:tcPr>
            <w:tcW w:w="1300" w:type="dxa"/>
            <w:tcBorders>
              <w:top w:val="nil"/>
              <w:left w:val="nil"/>
              <w:bottom w:val="single" w:sz="4" w:space="0" w:color="auto"/>
              <w:right w:val="single" w:sz="4" w:space="0" w:color="auto"/>
            </w:tcBorders>
            <w:shd w:val="clear" w:color="auto" w:fill="auto"/>
            <w:vAlign w:val="center"/>
          </w:tcPr>
          <w:p w14:paraId="5C99CC29" w14:textId="77777777" w:rsidR="00D1330D" w:rsidRPr="00931E5A" w:rsidRDefault="00D1330D" w:rsidP="00921347">
            <w:pPr>
              <w:jc w:val="center"/>
              <w:rPr>
                <w:rFonts w:ascii="AvantGarde Bk BT" w:hAnsi="AvantGarde Bk BT"/>
                <w:sz w:val="22"/>
                <w:szCs w:val="22"/>
              </w:rPr>
            </w:pPr>
            <w:r w:rsidRPr="00931E5A">
              <w:rPr>
                <w:rFonts w:ascii="AvantGarde Bk BT" w:hAnsi="AvantGarde Bk BT"/>
                <w:sz w:val="22"/>
                <w:szCs w:val="22"/>
              </w:rPr>
              <w:t>8</w:t>
            </w:r>
          </w:p>
        </w:tc>
        <w:tc>
          <w:tcPr>
            <w:tcW w:w="1440" w:type="dxa"/>
            <w:tcBorders>
              <w:top w:val="nil"/>
              <w:left w:val="nil"/>
              <w:bottom w:val="single" w:sz="4" w:space="0" w:color="auto"/>
              <w:right w:val="single" w:sz="4" w:space="0" w:color="auto"/>
            </w:tcBorders>
            <w:shd w:val="clear" w:color="auto" w:fill="auto"/>
            <w:vAlign w:val="center"/>
          </w:tcPr>
          <w:p w14:paraId="133A19C3" w14:textId="77777777" w:rsidR="00D1330D" w:rsidRPr="00931E5A" w:rsidRDefault="00D1330D" w:rsidP="00921347">
            <w:pPr>
              <w:jc w:val="center"/>
              <w:rPr>
                <w:rFonts w:ascii="AvantGarde Bk BT" w:hAnsi="AvantGarde Bk BT"/>
                <w:sz w:val="22"/>
                <w:szCs w:val="22"/>
              </w:rPr>
            </w:pPr>
            <w:r w:rsidRPr="00931E5A">
              <w:rPr>
                <w:rFonts w:ascii="AvantGarde Bk BT" w:hAnsi="AvantGarde Bk BT"/>
                <w:sz w:val="22"/>
                <w:szCs w:val="22"/>
              </w:rPr>
              <w:t>3</w:t>
            </w:r>
          </w:p>
        </w:tc>
      </w:tr>
      <w:tr w:rsidR="00ED06B5" w:rsidRPr="00ED06B5" w14:paraId="105F5F45" w14:textId="77777777" w:rsidTr="00921347">
        <w:trPr>
          <w:trHeight w:val="139"/>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58E0F5E7" w14:textId="77777777" w:rsidR="00D1330D" w:rsidRPr="00ED06B5" w:rsidRDefault="00D1330D" w:rsidP="00A12108">
            <w:pPr>
              <w:jc w:val="center"/>
              <w:rPr>
                <w:rFonts w:ascii="AvantGarde Bk BT" w:hAnsi="AvantGarde Bk BT"/>
                <w:b/>
                <w:sz w:val="22"/>
                <w:szCs w:val="22"/>
              </w:rPr>
            </w:pPr>
            <w:r w:rsidRPr="00ED06B5">
              <w:rPr>
                <w:rFonts w:ascii="AvantGarde Bk BT" w:hAnsi="AvantGarde Bk BT"/>
                <w:b/>
                <w:sz w:val="22"/>
                <w:szCs w:val="22"/>
              </w:rPr>
              <w:t>Número mínimo de créditos para optar por el título</w:t>
            </w:r>
          </w:p>
        </w:tc>
        <w:tc>
          <w:tcPr>
            <w:tcW w:w="1300" w:type="dxa"/>
            <w:tcBorders>
              <w:top w:val="nil"/>
              <w:left w:val="nil"/>
              <w:bottom w:val="single" w:sz="4" w:space="0" w:color="auto"/>
              <w:right w:val="single" w:sz="4" w:space="0" w:color="auto"/>
            </w:tcBorders>
            <w:shd w:val="clear" w:color="auto" w:fill="auto"/>
            <w:vAlign w:val="center"/>
          </w:tcPr>
          <w:p w14:paraId="49468EA3" w14:textId="1E40738D" w:rsidR="00D1330D" w:rsidRPr="00931E5A" w:rsidRDefault="008801F5" w:rsidP="00921347">
            <w:pPr>
              <w:jc w:val="center"/>
              <w:rPr>
                <w:rFonts w:ascii="AvantGarde Bk BT" w:hAnsi="AvantGarde Bk BT"/>
                <w:b/>
                <w:sz w:val="22"/>
                <w:szCs w:val="22"/>
              </w:rPr>
            </w:pPr>
            <w:r>
              <w:rPr>
                <w:rFonts w:ascii="AvantGarde Bk BT" w:hAnsi="AvantGarde Bk BT"/>
                <w:b/>
                <w:sz w:val="22"/>
                <w:szCs w:val="22"/>
              </w:rPr>
              <w:t>317</w:t>
            </w:r>
          </w:p>
        </w:tc>
        <w:tc>
          <w:tcPr>
            <w:tcW w:w="1440" w:type="dxa"/>
            <w:tcBorders>
              <w:top w:val="nil"/>
              <w:left w:val="nil"/>
              <w:bottom w:val="single" w:sz="4" w:space="0" w:color="auto"/>
              <w:right w:val="single" w:sz="4" w:space="0" w:color="auto"/>
            </w:tcBorders>
            <w:shd w:val="clear" w:color="auto" w:fill="auto"/>
            <w:vAlign w:val="center"/>
          </w:tcPr>
          <w:p w14:paraId="32DAD663" w14:textId="77777777" w:rsidR="00D1330D" w:rsidRPr="00931E5A" w:rsidRDefault="00D1330D" w:rsidP="00921347">
            <w:pPr>
              <w:jc w:val="center"/>
              <w:rPr>
                <w:rFonts w:ascii="AvantGarde Bk BT" w:hAnsi="AvantGarde Bk BT"/>
                <w:b/>
                <w:sz w:val="22"/>
                <w:szCs w:val="22"/>
              </w:rPr>
            </w:pPr>
            <w:r w:rsidRPr="00931E5A">
              <w:rPr>
                <w:rFonts w:ascii="AvantGarde Bk BT" w:hAnsi="AvantGarde Bk BT"/>
                <w:b/>
                <w:sz w:val="22"/>
                <w:szCs w:val="22"/>
              </w:rPr>
              <w:t>100</w:t>
            </w:r>
          </w:p>
        </w:tc>
      </w:tr>
    </w:tbl>
    <w:p w14:paraId="35D6A299" w14:textId="77777777" w:rsidR="00D1330D" w:rsidRPr="00ED06B5" w:rsidRDefault="00D1330D" w:rsidP="00D1330D">
      <w:pPr>
        <w:autoSpaceDE w:val="0"/>
        <w:autoSpaceDN w:val="0"/>
        <w:adjustRightInd w:val="0"/>
        <w:jc w:val="both"/>
        <w:rPr>
          <w:rFonts w:ascii="AvantGarde Bk BT" w:hAnsi="AvantGarde Bk BT"/>
          <w:sz w:val="22"/>
          <w:szCs w:val="22"/>
        </w:rPr>
      </w:pPr>
    </w:p>
    <w:p w14:paraId="06289AD5" w14:textId="4745D417" w:rsidR="00D1330D" w:rsidRDefault="00D1330D" w:rsidP="00D1330D">
      <w:pPr>
        <w:pStyle w:val="Textoindependiente"/>
        <w:rPr>
          <w:rFonts w:ascii="AvantGarde Bk BT" w:hAnsi="AvantGarde Bk BT" w:cs="Arial"/>
          <w:szCs w:val="22"/>
          <w:lang w:val="es-MX" w:eastAsia="es-MX"/>
        </w:rPr>
      </w:pPr>
      <w:r w:rsidRPr="00ED06B5">
        <w:rPr>
          <w:rFonts w:ascii="AvantGarde Bk BT" w:hAnsi="AvantGarde Bk BT" w:cs="Arial"/>
          <w:b/>
          <w:szCs w:val="22"/>
          <w:lang w:val="es-MX" w:eastAsia="es-MX"/>
        </w:rPr>
        <w:lastRenderedPageBreak/>
        <w:t>TERCERO</w:t>
      </w:r>
      <w:r w:rsidRPr="00ED06B5">
        <w:rPr>
          <w:rFonts w:ascii="AvantGarde Bk BT" w:hAnsi="AvantGarde Bk BT" w:cs="Arial"/>
          <w:szCs w:val="22"/>
          <w:lang w:val="es-MX" w:eastAsia="es-MX"/>
        </w:rPr>
        <w:t>. La lista de asignaturas correspondiente a cada área de formación, es como se describe enseguida:</w:t>
      </w:r>
    </w:p>
    <w:p w14:paraId="6CC3AF61" w14:textId="77777777" w:rsidR="0098244C" w:rsidRPr="00ED06B5" w:rsidRDefault="0098244C" w:rsidP="0098244C">
      <w:pPr>
        <w:pStyle w:val="Textoindependiente"/>
        <w:rPr>
          <w:rFonts w:ascii="AvantGarde Bk BT" w:hAnsi="AvantGarde Bk BT" w:cs="Arial"/>
          <w:szCs w:val="22"/>
          <w:lang w:val="es-MX" w:eastAsia="es-MX"/>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81"/>
        <w:gridCol w:w="877"/>
        <w:gridCol w:w="1073"/>
        <w:gridCol w:w="987"/>
        <w:gridCol w:w="1109"/>
        <w:gridCol w:w="1972"/>
      </w:tblGrid>
      <w:tr w:rsidR="0098244C" w:rsidRPr="00ED06B5" w14:paraId="79C4A75D" w14:textId="77777777" w:rsidTr="0098244C">
        <w:trPr>
          <w:trHeight w:val="187"/>
          <w:jc w:val="center"/>
        </w:trPr>
        <w:tc>
          <w:tcPr>
            <w:tcW w:w="9223" w:type="dxa"/>
            <w:gridSpan w:val="7"/>
            <w:shd w:val="clear" w:color="auto" w:fill="F2F2F2"/>
          </w:tcPr>
          <w:p w14:paraId="2A2C1F97" w14:textId="77777777" w:rsidR="0098244C" w:rsidRPr="00ED06B5" w:rsidRDefault="0098244C" w:rsidP="0098244C">
            <w:pPr>
              <w:jc w:val="center"/>
              <w:rPr>
                <w:rFonts w:ascii="AvantGarde Bk BT" w:hAnsi="AvantGarde Bk BT"/>
                <w:b/>
                <w:sz w:val="22"/>
                <w:szCs w:val="22"/>
                <w:lang w:val="es-ES_tradnl" w:eastAsia="es-ES"/>
              </w:rPr>
            </w:pPr>
            <w:r w:rsidRPr="00ED06B5">
              <w:rPr>
                <w:rFonts w:ascii="AvantGarde Bk BT" w:hAnsi="AvantGarde Bk BT"/>
                <w:b/>
                <w:sz w:val="22"/>
                <w:szCs w:val="22"/>
                <w:lang w:val="es-ES_tradnl" w:eastAsia="es-ES"/>
              </w:rPr>
              <w:t>Área de Formación Básica Común</w:t>
            </w:r>
          </w:p>
        </w:tc>
      </w:tr>
      <w:tr w:rsidR="0098244C" w:rsidRPr="00ED06B5" w14:paraId="2795A17D" w14:textId="77777777" w:rsidTr="0098244C">
        <w:trPr>
          <w:trHeight w:val="513"/>
          <w:jc w:val="center"/>
        </w:trPr>
        <w:tc>
          <w:tcPr>
            <w:tcW w:w="2524" w:type="dxa"/>
            <w:shd w:val="clear" w:color="auto" w:fill="F2F2F2"/>
          </w:tcPr>
          <w:p w14:paraId="08558DE1" w14:textId="77777777" w:rsidR="0098244C" w:rsidRPr="0098244C" w:rsidRDefault="0098244C" w:rsidP="0098244C">
            <w:pPr>
              <w:jc w:val="center"/>
              <w:rPr>
                <w:rFonts w:ascii="AvantGarde Bk BT" w:hAnsi="AvantGarde Bk BT"/>
                <w:b/>
                <w:sz w:val="20"/>
                <w:szCs w:val="20"/>
                <w:lang w:val="es-ES_tradnl" w:eastAsia="es-ES"/>
              </w:rPr>
            </w:pPr>
            <w:r w:rsidRPr="0098244C">
              <w:rPr>
                <w:b/>
                <w:sz w:val="20"/>
                <w:szCs w:val="20"/>
              </w:rPr>
              <w:br w:type="page"/>
            </w:r>
            <w:r w:rsidRPr="0098244C">
              <w:rPr>
                <w:rFonts w:ascii="AvantGarde Bk BT" w:hAnsi="AvantGarde Bk BT"/>
                <w:b/>
                <w:sz w:val="20"/>
                <w:szCs w:val="20"/>
                <w:lang w:val="es-ES_tradnl" w:eastAsia="es-ES"/>
              </w:rPr>
              <w:t>Unidades de Aprendizaje</w:t>
            </w:r>
          </w:p>
        </w:tc>
        <w:tc>
          <w:tcPr>
            <w:tcW w:w="681" w:type="dxa"/>
            <w:shd w:val="clear" w:color="auto" w:fill="F2F2F2"/>
          </w:tcPr>
          <w:p w14:paraId="5530A437" w14:textId="77777777" w:rsidR="0098244C" w:rsidRPr="0098244C" w:rsidRDefault="0098244C" w:rsidP="0098244C">
            <w:pPr>
              <w:jc w:val="center"/>
              <w:rPr>
                <w:rFonts w:ascii="AvantGarde Bk BT" w:hAnsi="AvantGarde Bk BT"/>
                <w:b/>
                <w:sz w:val="20"/>
                <w:szCs w:val="20"/>
                <w:lang w:val="es-ES_tradnl" w:eastAsia="es-ES"/>
              </w:rPr>
            </w:pPr>
            <w:r w:rsidRPr="0098244C">
              <w:rPr>
                <w:rFonts w:ascii="AvantGarde Bk BT" w:hAnsi="AvantGarde Bk BT"/>
                <w:b/>
                <w:sz w:val="20"/>
                <w:szCs w:val="20"/>
                <w:lang w:val="es-ES_tradnl" w:eastAsia="es-ES"/>
              </w:rPr>
              <w:t>Tipo</w:t>
            </w:r>
          </w:p>
        </w:tc>
        <w:tc>
          <w:tcPr>
            <w:tcW w:w="877" w:type="dxa"/>
            <w:shd w:val="clear" w:color="auto" w:fill="F2F2F2"/>
          </w:tcPr>
          <w:p w14:paraId="4618A3A7" w14:textId="77777777" w:rsidR="0098244C" w:rsidRPr="0098244C" w:rsidRDefault="0098244C" w:rsidP="0098244C">
            <w:pPr>
              <w:jc w:val="center"/>
              <w:rPr>
                <w:rFonts w:ascii="AvantGarde Bk BT" w:hAnsi="AvantGarde Bk BT"/>
                <w:b/>
                <w:sz w:val="20"/>
                <w:szCs w:val="20"/>
                <w:lang w:val="es-ES_tradnl" w:eastAsia="es-ES"/>
              </w:rPr>
            </w:pPr>
            <w:r w:rsidRPr="0098244C">
              <w:rPr>
                <w:rFonts w:ascii="AvantGarde Bk BT" w:hAnsi="AvantGarde Bk BT"/>
                <w:b/>
                <w:sz w:val="20"/>
                <w:szCs w:val="20"/>
                <w:lang w:val="es-ES_tradnl" w:eastAsia="es-ES"/>
              </w:rPr>
              <w:t>Horas Teoría</w:t>
            </w:r>
          </w:p>
        </w:tc>
        <w:tc>
          <w:tcPr>
            <w:tcW w:w="1073" w:type="dxa"/>
            <w:shd w:val="clear" w:color="auto" w:fill="F2F2F2"/>
          </w:tcPr>
          <w:p w14:paraId="3A4B170F" w14:textId="77777777" w:rsidR="0098244C" w:rsidRPr="0098244C" w:rsidRDefault="0098244C" w:rsidP="0098244C">
            <w:pPr>
              <w:jc w:val="center"/>
              <w:rPr>
                <w:rFonts w:ascii="AvantGarde Bk BT" w:hAnsi="AvantGarde Bk BT"/>
                <w:b/>
                <w:sz w:val="20"/>
                <w:szCs w:val="20"/>
                <w:lang w:val="es-ES_tradnl" w:eastAsia="es-ES"/>
              </w:rPr>
            </w:pPr>
            <w:r w:rsidRPr="0098244C">
              <w:rPr>
                <w:rFonts w:ascii="AvantGarde Bk BT" w:hAnsi="AvantGarde Bk BT"/>
                <w:b/>
                <w:sz w:val="20"/>
                <w:szCs w:val="20"/>
                <w:lang w:val="es-ES_tradnl" w:eastAsia="es-ES"/>
              </w:rPr>
              <w:t>Horas Práctica</w:t>
            </w:r>
          </w:p>
        </w:tc>
        <w:tc>
          <w:tcPr>
            <w:tcW w:w="987" w:type="dxa"/>
            <w:shd w:val="clear" w:color="auto" w:fill="F2F2F2"/>
          </w:tcPr>
          <w:p w14:paraId="6DC068AC" w14:textId="77777777" w:rsidR="0098244C" w:rsidRPr="0098244C" w:rsidRDefault="0098244C" w:rsidP="0098244C">
            <w:pPr>
              <w:jc w:val="center"/>
              <w:rPr>
                <w:rFonts w:ascii="AvantGarde Bk BT" w:hAnsi="AvantGarde Bk BT"/>
                <w:b/>
                <w:sz w:val="20"/>
                <w:szCs w:val="20"/>
                <w:lang w:val="es-ES_tradnl" w:eastAsia="es-ES"/>
              </w:rPr>
            </w:pPr>
            <w:r w:rsidRPr="0098244C">
              <w:rPr>
                <w:rFonts w:ascii="AvantGarde Bk BT" w:hAnsi="AvantGarde Bk BT"/>
                <w:b/>
                <w:sz w:val="20"/>
                <w:szCs w:val="20"/>
                <w:lang w:val="es-ES_tradnl" w:eastAsia="es-ES"/>
              </w:rPr>
              <w:t>Horas Totales</w:t>
            </w:r>
          </w:p>
        </w:tc>
        <w:tc>
          <w:tcPr>
            <w:tcW w:w="1109" w:type="dxa"/>
            <w:shd w:val="clear" w:color="auto" w:fill="F2F2F2"/>
          </w:tcPr>
          <w:p w14:paraId="097C809B" w14:textId="77777777" w:rsidR="0098244C" w:rsidRPr="0098244C" w:rsidRDefault="0098244C" w:rsidP="0098244C">
            <w:pPr>
              <w:jc w:val="center"/>
              <w:rPr>
                <w:rFonts w:ascii="AvantGarde Bk BT" w:hAnsi="AvantGarde Bk BT"/>
                <w:b/>
                <w:sz w:val="20"/>
                <w:szCs w:val="20"/>
                <w:lang w:val="es-ES_tradnl" w:eastAsia="es-ES"/>
              </w:rPr>
            </w:pPr>
            <w:r w:rsidRPr="0098244C">
              <w:rPr>
                <w:rFonts w:ascii="AvantGarde Bk BT" w:hAnsi="AvantGarde Bk BT"/>
                <w:b/>
                <w:sz w:val="20"/>
                <w:szCs w:val="20"/>
                <w:lang w:val="es-ES_tradnl" w:eastAsia="es-ES"/>
              </w:rPr>
              <w:t>Créditos</w:t>
            </w:r>
          </w:p>
        </w:tc>
        <w:tc>
          <w:tcPr>
            <w:tcW w:w="1972" w:type="dxa"/>
            <w:shd w:val="clear" w:color="auto" w:fill="F2F2F2"/>
          </w:tcPr>
          <w:p w14:paraId="085E6000" w14:textId="77777777" w:rsidR="0098244C" w:rsidRPr="0098244C" w:rsidRDefault="0098244C" w:rsidP="0098244C">
            <w:pPr>
              <w:jc w:val="center"/>
              <w:rPr>
                <w:rFonts w:ascii="AvantGarde Bk BT" w:hAnsi="AvantGarde Bk BT"/>
                <w:b/>
                <w:sz w:val="20"/>
                <w:szCs w:val="20"/>
                <w:lang w:val="es-ES_tradnl" w:eastAsia="es-ES"/>
              </w:rPr>
            </w:pPr>
            <w:r w:rsidRPr="0098244C">
              <w:rPr>
                <w:rFonts w:ascii="AvantGarde Bk BT" w:hAnsi="AvantGarde Bk BT"/>
                <w:b/>
                <w:sz w:val="20"/>
                <w:szCs w:val="20"/>
                <w:lang w:val="es-ES_tradnl" w:eastAsia="es-ES"/>
              </w:rPr>
              <w:t>Prerrequisito</w:t>
            </w:r>
          </w:p>
        </w:tc>
      </w:tr>
      <w:tr w:rsidR="0098244C" w:rsidRPr="00ED06B5" w14:paraId="5ED15058" w14:textId="77777777" w:rsidTr="00A12108">
        <w:trPr>
          <w:trHeight w:val="479"/>
          <w:jc w:val="center"/>
        </w:trPr>
        <w:tc>
          <w:tcPr>
            <w:tcW w:w="2524" w:type="dxa"/>
            <w:shd w:val="clear" w:color="auto" w:fill="auto"/>
            <w:vAlign w:val="center"/>
          </w:tcPr>
          <w:p w14:paraId="326108CF"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Bioética y universidad</w:t>
            </w:r>
          </w:p>
        </w:tc>
        <w:tc>
          <w:tcPr>
            <w:tcW w:w="681" w:type="dxa"/>
            <w:shd w:val="clear" w:color="auto" w:fill="auto"/>
            <w:vAlign w:val="center"/>
          </w:tcPr>
          <w:p w14:paraId="4F9BC337"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CT</w:t>
            </w:r>
          </w:p>
        </w:tc>
        <w:tc>
          <w:tcPr>
            <w:tcW w:w="877" w:type="dxa"/>
            <w:shd w:val="clear" w:color="auto" w:fill="auto"/>
            <w:vAlign w:val="center"/>
          </w:tcPr>
          <w:p w14:paraId="259D02E7"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48</w:t>
            </w:r>
          </w:p>
        </w:tc>
        <w:tc>
          <w:tcPr>
            <w:tcW w:w="1073" w:type="dxa"/>
            <w:shd w:val="clear" w:color="auto" w:fill="auto"/>
            <w:vAlign w:val="center"/>
          </w:tcPr>
          <w:p w14:paraId="13851D4E"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16</w:t>
            </w:r>
          </w:p>
        </w:tc>
        <w:tc>
          <w:tcPr>
            <w:tcW w:w="987" w:type="dxa"/>
            <w:shd w:val="clear" w:color="auto" w:fill="auto"/>
            <w:vAlign w:val="center"/>
          </w:tcPr>
          <w:p w14:paraId="74C1F474"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64</w:t>
            </w:r>
          </w:p>
        </w:tc>
        <w:tc>
          <w:tcPr>
            <w:tcW w:w="1109" w:type="dxa"/>
            <w:vAlign w:val="center"/>
          </w:tcPr>
          <w:p w14:paraId="4FCBEC0B"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7</w:t>
            </w:r>
          </w:p>
        </w:tc>
        <w:tc>
          <w:tcPr>
            <w:tcW w:w="1972" w:type="dxa"/>
            <w:shd w:val="clear" w:color="auto" w:fill="auto"/>
            <w:vAlign w:val="center"/>
          </w:tcPr>
          <w:p w14:paraId="5D2B3D08" w14:textId="77777777" w:rsidR="0098244C" w:rsidRPr="0098244C" w:rsidRDefault="0098244C" w:rsidP="0098244C">
            <w:pPr>
              <w:jc w:val="center"/>
              <w:rPr>
                <w:rFonts w:ascii="AvantGarde Bk BT" w:hAnsi="AvantGarde Bk BT"/>
                <w:sz w:val="20"/>
                <w:szCs w:val="20"/>
              </w:rPr>
            </w:pPr>
          </w:p>
        </w:tc>
      </w:tr>
      <w:tr w:rsidR="0098244C" w:rsidRPr="00ED06B5" w14:paraId="381D8B59" w14:textId="77777777" w:rsidTr="00A12108">
        <w:trPr>
          <w:trHeight w:val="479"/>
          <w:jc w:val="center"/>
        </w:trPr>
        <w:tc>
          <w:tcPr>
            <w:tcW w:w="2524" w:type="dxa"/>
            <w:shd w:val="clear" w:color="auto" w:fill="auto"/>
            <w:vAlign w:val="center"/>
          </w:tcPr>
          <w:p w14:paraId="1F042426" w14:textId="1F0988E3" w:rsidR="0098244C" w:rsidRPr="0098244C" w:rsidRDefault="0098244C" w:rsidP="0098244C">
            <w:pPr>
              <w:spacing w:before="100" w:beforeAutospacing="1" w:after="100" w:afterAutospacing="1"/>
              <w:jc w:val="center"/>
              <w:rPr>
                <w:rFonts w:ascii="AvantGarde Bk BT" w:hAnsi="AvantGarde Bk BT"/>
                <w:sz w:val="20"/>
                <w:szCs w:val="20"/>
              </w:rPr>
            </w:pPr>
            <w:r w:rsidRPr="0098244C">
              <w:rPr>
                <w:rFonts w:ascii="AvantGarde Bk BT" w:hAnsi="AvantGarde Bk BT"/>
                <w:sz w:val="20"/>
                <w:szCs w:val="20"/>
              </w:rPr>
              <w:t>Bioquímica médica</w:t>
            </w:r>
          </w:p>
        </w:tc>
        <w:tc>
          <w:tcPr>
            <w:tcW w:w="681" w:type="dxa"/>
            <w:shd w:val="clear" w:color="auto" w:fill="auto"/>
            <w:vAlign w:val="center"/>
          </w:tcPr>
          <w:p w14:paraId="7CEB9A05"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CL</w:t>
            </w:r>
          </w:p>
        </w:tc>
        <w:tc>
          <w:tcPr>
            <w:tcW w:w="877" w:type="dxa"/>
            <w:shd w:val="clear" w:color="auto" w:fill="auto"/>
            <w:vAlign w:val="center"/>
          </w:tcPr>
          <w:p w14:paraId="7580B84F"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80</w:t>
            </w:r>
          </w:p>
        </w:tc>
        <w:tc>
          <w:tcPr>
            <w:tcW w:w="1073" w:type="dxa"/>
            <w:shd w:val="clear" w:color="auto" w:fill="auto"/>
            <w:vAlign w:val="center"/>
          </w:tcPr>
          <w:p w14:paraId="662BB0B3"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16</w:t>
            </w:r>
          </w:p>
        </w:tc>
        <w:tc>
          <w:tcPr>
            <w:tcW w:w="987" w:type="dxa"/>
            <w:shd w:val="clear" w:color="auto" w:fill="auto"/>
            <w:vAlign w:val="center"/>
          </w:tcPr>
          <w:p w14:paraId="3526A290"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96</w:t>
            </w:r>
          </w:p>
        </w:tc>
        <w:tc>
          <w:tcPr>
            <w:tcW w:w="1109" w:type="dxa"/>
            <w:vAlign w:val="center"/>
          </w:tcPr>
          <w:p w14:paraId="2637387E"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12</w:t>
            </w:r>
          </w:p>
        </w:tc>
        <w:tc>
          <w:tcPr>
            <w:tcW w:w="1972" w:type="dxa"/>
            <w:shd w:val="clear" w:color="auto" w:fill="auto"/>
            <w:vAlign w:val="center"/>
          </w:tcPr>
          <w:p w14:paraId="2F7F0CDF" w14:textId="77777777" w:rsidR="0098244C" w:rsidRPr="0098244C" w:rsidRDefault="0098244C" w:rsidP="0098244C">
            <w:pPr>
              <w:jc w:val="center"/>
              <w:rPr>
                <w:rFonts w:ascii="AvantGarde Bk BT" w:hAnsi="AvantGarde Bk BT"/>
                <w:sz w:val="20"/>
                <w:szCs w:val="20"/>
              </w:rPr>
            </w:pPr>
          </w:p>
        </w:tc>
      </w:tr>
      <w:tr w:rsidR="0098244C" w:rsidRPr="00ED06B5" w14:paraId="3A093D8D" w14:textId="77777777" w:rsidTr="00A12108">
        <w:trPr>
          <w:trHeight w:val="479"/>
          <w:jc w:val="center"/>
        </w:trPr>
        <w:tc>
          <w:tcPr>
            <w:tcW w:w="2524" w:type="dxa"/>
            <w:shd w:val="clear" w:color="auto" w:fill="auto"/>
            <w:vAlign w:val="center"/>
          </w:tcPr>
          <w:p w14:paraId="6077A1FB" w14:textId="77777777" w:rsidR="0098244C" w:rsidRPr="00A12108" w:rsidRDefault="0098244C" w:rsidP="0098244C">
            <w:pPr>
              <w:jc w:val="center"/>
              <w:rPr>
                <w:rFonts w:ascii="AvantGarde Bk BT" w:hAnsi="AvantGarde Bk BT"/>
                <w:sz w:val="16"/>
                <w:szCs w:val="20"/>
              </w:rPr>
            </w:pPr>
            <w:r w:rsidRPr="00A12108">
              <w:rPr>
                <w:rFonts w:ascii="AvantGarde Bk BT" w:hAnsi="AvantGarde Bk BT"/>
                <w:sz w:val="16"/>
                <w:szCs w:val="20"/>
              </w:rPr>
              <w:t>Comunicación y tecnologías de la información</w:t>
            </w:r>
          </w:p>
        </w:tc>
        <w:tc>
          <w:tcPr>
            <w:tcW w:w="681" w:type="dxa"/>
            <w:shd w:val="clear" w:color="auto" w:fill="auto"/>
            <w:vAlign w:val="center"/>
          </w:tcPr>
          <w:p w14:paraId="688E136A"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CT</w:t>
            </w:r>
          </w:p>
        </w:tc>
        <w:tc>
          <w:tcPr>
            <w:tcW w:w="877" w:type="dxa"/>
            <w:shd w:val="clear" w:color="auto" w:fill="auto"/>
            <w:vAlign w:val="center"/>
          </w:tcPr>
          <w:p w14:paraId="2D8BC5AA"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16</w:t>
            </w:r>
          </w:p>
        </w:tc>
        <w:tc>
          <w:tcPr>
            <w:tcW w:w="1073" w:type="dxa"/>
            <w:shd w:val="clear" w:color="auto" w:fill="auto"/>
            <w:vAlign w:val="center"/>
          </w:tcPr>
          <w:p w14:paraId="662AE3C5"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16</w:t>
            </w:r>
          </w:p>
        </w:tc>
        <w:tc>
          <w:tcPr>
            <w:tcW w:w="987" w:type="dxa"/>
            <w:shd w:val="clear" w:color="auto" w:fill="auto"/>
            <w:vAlign w:val="center"/>
          </w:tcPr>
          <w:p w14:paraId="1670F4AE"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32</w:t>
            </w:r>
          </w:p>
        </w:tc>
        <w:tc>
          <w:tcPr>
            <w:tcW w:w="1109" w:type="dxa"/>
            <w:vAlign w:val="center"/>
          </w:tcPr>
          <w:p w14:paraId="06677136"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3</w:t>
            </w:r>
          </w:p>
        </w:tc>
        <w:tc>
          <w:tcPr>
            <w:tcW w:w="1972" w:type="dxa"/>
            <w:shd w:val="clear" w:color="auto" w:fill="auto"/>
            <w:vAlign w:val="center"/>
          </w:tcPr>
          <w:p w14:paraId="496EC85C" w14:textId="77777777" w:rsidR="0098244C" w:rsidRPr="0098244C" w:rsidRDefault="0098244C" w:rsidP="0098244C">
            <w:pPr>
              <w:jc w:val="center"/>
              <w:rPr>
                <w:rFonts w:ascii="AvantGarde Bk BT" w:hAnsi="AvantGarde Bk BT"/>
                <w:sz w:val="20"/>
                <w:szCs w:val="20"/>
              </w:rPr>
            </w:pPr>
          </w:p>
        </w:tc>
      </w:tr>
      <w:tr w:rsidR="0098244C" w:rsidRPr="00ED06B5" w14:paraId="22465C8F" w14:textId="77777777" w:rsidTr="00A12108">
        <w:trPr>
          <w:trHeight w:val="479"/>
          <w:jc w:val="center"/>
        </w:trPr>
        <w:tc>
          <w:tcPr>
            <w:tcW w:w="2524" w:type="dxa"/>
            <w:shd w:val="clear" w:color="auto" w:fill="auto"/>
            <w:vAlign w:val="center"/>
          </w:tcPr>
          <w:p w14:paraId="0F8B12AE" w14:textId="745998F1" w:rsidR="0098244C" w:rsidRPr="0098244C" w:rsidRDefault="0098244C" w:rsidP="0098244C">
            <w:pPr>
              <w:spacing w:before="100" w:beforeAutospacing="1" w:after="100" w:afterAutospacing="1"/>
              <w:jc w:val="center"/>
              <w:rPr>
                <w:rFonts w:ascii="AvantGarde Bk BT" w:hAnsi="AvantGarde Bk BT"/>
                <w:sz w:val="20"/>
                <w:szCs w:val="20"/>
              </w:rPr>
            </w:pPr>
            <w:r w:rsidRPr="0098244C">
              <w:rPr>
                <w:rFonts w:ascii="AvantGarde Bk BT" w:hAnsi="AvantGarde Bk BT"/>
                <w:sz w:val="20"/>
                <w:szCs w:val="20"/>
              </w:rPr>
              <w:t>Anatomía humana y disecciones</w:t>
            </w:r>
          </w:p>
        </w:tc>
        <w:tc>
          <w:tcPr>
            <w:tcW w:w="681" w:type="dxa"/>
            <w:shd w:val="clear" w:color="auto" w:fill="auto"/>
            <w:vAlign w:val="center"/>
          </w:tcPr>
          <w:p w14:paraId="6558697C"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CL</w:t>
            </w:r>
          </w:p>
        </w:tc>
        <w:tc>
          <w:tcPr>
            <w:tcW w:w="877" w:type="dxa"/>
            <w:shd w:val="clear" w:color="auto" w:fill="auto"/>
            <w:vAlign w:val="center"/>
          </w:tcPr>
          <w:p w14:paraId="0BD3B6CE"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80</w:t>
            </w:r>
          </w:p>
        </w:tc>
        <w:tc>
          <w:tcPr>
            <w:tcW w:w="1073" w:type="dxa"/>
            <w:shd w:val="clear" w:color="auto" w:fill="auto"/>
            <w:vAlign w:val="center"/>
          </w:tcPr>
          <w:p w14:paraId="5418C0DF"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16</w:t>
            </w:r>
          </w:p>
        </w:tc>
        <w:tc>
          <w:tcPr>
            <w:tcW w:w="987" w:type="dxa"/>
            <w:shd w:val="clear" w:color="auto" w:fill="auto"/>
            <w:vAlign w:val="center"/>
          </w:tcPr>
          <w:p w14:paraId="54AC0227"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96</w:t>
            </w:r>
          </w:p>
        </w:tc>
        <w:tc>
          <w:tcPr>
            <w:tcW w:w="1109" w:type="dxa"/>
            <w:vAlign w:val="center"/>
          </w:tcPr>
          <w:p w14:paraId="65DB7585"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12</w:t>
            </w:r>
          </w:p>
        </w:tc>
        <w:tc>
          <w:tcPr>
            <w:tcW w:w="1972" w:type="dxa"/>
            <w:shd w:val="clear" w:color="auto" w:fill="auto"/>
            <w:vAlign w:val="center"/>
          </w:tcPr>
          <w:p w14:paraId="2F3869FA" w14:textId="77777777" w:rsidR="0098244C" w:rsidRPr="0098244C" w:rsidRDefault="0098244C" w:rsidP="0098244C">
            <w:pPr>
              <w:jc w:val="center"/>
              <w:rPr>
                <w:rFonts w:ascii="AvantGarde Bk BT" w:hAnsi="AvantGarde Bk BT"/>
                <w:sz w:val="20"/>
                <w:szCs w:val="20"/>
              </w:rPr>
            </w:pPr>
          </w:p>
        </w:tc>
      </w:tr>
      <w:tr w:rsidR="0098244C" w:rsidRPr="00ED06B5" w14:paraId="550CEB31" w14:textId="77777777" w:rsidTr="00A12108">
        <w:trPr>
          <w:trHeight w:val="479"/>
          <w:jc w:val="center"/>
        </w:trPr>
        <w:tc>
          <w:tcPr>
            <w:tcW w:w="2524" w:type="dxa"/>
            <w:shd w:val="clear" w:color="auto" w:fill="auto"/>
            <w:vAlign w:val="center"/>
          </w:tcPr>
          <w:p w14:paraId="0059B165" w14:textId="4BD5385E" w:rsidR="0098244C" w:rsidRPr="0098244C" w:rsidRDefault="0098244C" w:rsidP="0098244C">
            <w:pPr>
              <w:spacing w:before="100" w:beforeAutospacing="1" w:after="100" w:afterAutospacing="1"/>
              <w:jc w:val="center"/>
              <w:rPr>
                <w:rFonts w:ascii="AvantGarde Bk BT" w:hAnsi="AvantGarde Bk BT"/>
                <w:sz w:val="20"/>
                <w:szCs w:val="20"/>
              </w:rPr>
            </w:pPr>
            <w:r w:rsidRPr="0098244C">
              <w:rPr>
                <w:rFonts w:ascii="AvantGarde Bk BT" w:hAnsi="AvantGarde Bk BT"/>
                <w:sz w:val="20"/>
                <w:szCs w:val="20"/>
              </w:rPr>
              <w:t>Fisiología médica</w:t>
            </w:r>
          </w:p>
        </w:tc>
        <w:tc>
          <w:tcPr>
            <w:tcW w:w="681" w:type="dxa"/>
            <w:shd w:val="clear" w:color="auto" w:fill="auto"/>
            <w:vAlign w:val="center"/>
          </w:tcPr>
          <w:p w14:paraId="0BF72232"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CL</w:t>
            </w:r>
          </w:p>
        </w:tc>
        <w:tc>
          <w:tcPr>
            <w:tcW w:w="877" w:type="dxa"/>
            <w:shd w:val="clear" w:color="auto" w:fill="auto"/>
            <w:vAlign w:val="center"/>
          </w:tcPr>
          <w:p w14:paraId="22E79BFA"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80</w:t>
            </w:r>
          </w:p>
        </w:tc>
        <w:tc>
          <w:tcPr>
            <w:tcW w:w="1073" w:type="dxa"/>
            <w:shd w:val="clear" w:color="auto" w:fill="auto"/>
            <w:vAlign w:val="center"/>
          </w:tcPr>
          <w:p w14:paraId="2A57966F"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16</w:t>
            </w:r>
          </w:p>
        </w:tc>
        <w:tc>
          <w:tcPr>
            <w:tcW w:w="987" w:type="dxa"/>
            <w:shd w:val="clear" w:color="auto" w:fill="auto"/>
            <w:vAlign w:val="center"/>
          </w:tcPr>
          <w:p w14:paraId="7D32FBFF"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96</w:t>
            </w:r>
          </w:p>
        </w:tc>
        <w:tc>
          <w:tcPr>
            <w:tcW w:w="1109" w:type="dxa"/>
            <w:vAlign w:val="center"/>
          </w:tcPr>
          <w:p w14:paraId="27FA5BC3"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12</w:t>
            </w:r>
          </w:p>
        </w:tc>
        <w:tc>
          <w:tcPr>
            <w:tcW w:w="1972" w:type="dxa"/>
            <w:shd w:val="clear" w:color="auto" w:fill="auto"/>
            <w:vAlign w:val="center"/>
          </w:tcPr>
          <w:p w14:paraId="4A9F1C49" w14:textId="1346BF2A"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Anatomía humana y disecciones</w:t>
            </w:r>
          </w:p>
        </w:tc>
      </w:tr>
      <w:tr w:rsidR="0098244C" w:rsidRPr="00ED06B5" w14:paraId="76F99467" w14:textId="77777777" w:rsidTr="00A12108">
        <w:trPr>
          <w:trHeight w:val="479"/>
          <w:jc w:val="center"/>
        </w:trPr>
        <w:tc>
          <w:tcPr>
            <w:tcW w:w="2524" w:type="dxa"/>
            <w:shd w:val="clear" w:color="auto" w:fill="auto"/>
            <w:vAlign w:val="center"/>
          </w:tcPr>
          <w:p w14:paraId="6BA7AC5C"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Metodología de la investigación</w:t>
            </w:r>
          </w:p>
        </w:tc>
        <w:tc>
          <w:tcPr>
            <w:tcW w:w="681" w:type="dxa"/>
            <w:shd w:val="clear" w:color="auto" w:fill="auto"/>
            <w:vAlign w:val="center"/>
          </w:tcPr>
          <w:p w14:paraId="1A8C4567"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CT</w:t>
            </w:r>
          </w:p>
        </w:tc>
        <w:tc>
          <w:tcPr>
            <w:tcW w:w="877" w:type="dxa"/>
            <w:shd w:val="clear" w:color="auto" w:fill="auto"/>
            <w:vAlign w:val="center"/>
          </w:tcPr>
          <w:p w14:paraId="124F3D30"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48</w:t>
            </w:r>
          </w:p>
        </w:tc>
        <w:tc>
          <w:tcPr>
            <w:tcW w:w="1073" w:type="dxa"/>
            <w:shd w:val="clear" w:color="auto" w:fill="auto"/>
            <w:vAlign w:val="center"/>
          </w:tcPr>
          <w:p w14:paraId="04EB19D5"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16</w:t>
            </w:r>
          </w:p>
        </w:tc>
        <w:tc>
          <w:tcPr>
            <w:tcW w:w="987" w:type="dxa"/>
            <w:shd w:val="clear" w:color="auto" w:fill="auto"/>
            <w:vAlign w:val="center"/>
          </w:tcPr>
          <w:p w14:paraId="4A4AA71E"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64</w:t>
            </w:r>
          </w:p>
        </w:tc>
        <w:tc>
          <w:tcPr>
            <w:tcW w:w="1109" w:type="dxa"/>
            <w:vAlign w:val="center"/>
          </w:tcPr>
          <w:p w14:paraId="2CFA0038"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7</w:t>
            </w:r>
          </w:p>
        </w:tc>
        <w:tc>
          <w:tcPr>
            <w:tcW w:w="1972" w:type="dxa"/>
            <w:shd w:val="clear" w:color="auto" w:fill="auto"/>
            <w:vAlign w:val="center"/>
          </w:tcPr>
          <w:p w14:paraId="0DE7216A" w14:textId="77777777" w:rsidR="0098244C" w:rsidRPr="0098244C" w:rsidRDefault="0098244C" w:rsidP="0098244C">
            <w:pPr>
              <w:jc w:val="center"/>
              <w:rPr>
                <w:rFonts w:ascii="AvantGarde Bk BT" w:hAnsi="AvantGarde Bk BT"/>
                <w:sz w:val="20"/>
                <w:szCs w:val="20"/>
              </w:rPr>
            </w:pPr>
          </w:p>
        </w:tc>
      </w:tr>
      <w:tr w:rsidR="0098244C" w:rsidRPr="00ED06B5" w14:paraId="3C9AA339" w14:textId="77777777" w:rsidTr="00A12108">
        <w:trPr>
          <w:trHeight w:val="479"/>
          <w:jc w:val="center"/>
        </w:trPr>
        <w:tc>
          <w:tcPr>
            <w:tcW w:w="2524" w:type="dxa"/>
            <w:shd w:val="clear" w:color="auto" w:fill="auto"/>
            <w:vAlign w:val="center"/>
          </w:tcPr>
          <w:p w14:paraId="5FBF3CC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Salud pública</w:t>
            </w:r>
          </w:p>
        </w:tc>
        <w:tc>
          <w:tcPr>
            <w:tcW w:w="681" w:type="dxa"/>
            <w:shd w:val="clear" w:color="auto" w:fill="auto"/>
            <w:vAlign w:val="center"/>
          </w:tcPr>
          <w:p w14:paraId="468ADCB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77" w:type="dxa"/>
            <w:shd w:val="clear" w:color="auto" w:fill="auto"/>
            <w:vAlign w:val="center"/>
          </w:tcPr>
          <w:p w14:paraId="5842CE3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073" w:type="dxa"/>
            <w:shd w:val="clear" w:color="auto" w:fill="auto"/>
            <w:vAlign w:val="center"/>
          </w:tcPr>
          <w:p w14:paraId="15EF185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87" w:type="dxa"/>
            <w:shd w:val="clear" w:color="auto" w:fill="auto"/>
            <w:vAlign w:val="center"/>
          </w:tcPr>
          <w:p w14:paraId="10855FB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09" w:type="dxa"/>
            <w:vAlign w:val="center"/>
          </w:tcPr>
          <w:p w14:paraId="67B63D2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7</w:t>
            </w:r>
          </w:p>
        </w:tc>
        <w:tc>
          <w:tcPr>
            <w:tcW w:w="1972" w:type="dxa"/>
            <w:shd w:val="clear" w:color="auto" w:fill="auto"/>
            <w:vAlign w:val="center"/>
          </w:tcPr>
          <w:p w14:paraId="55551886" w14:textId="77777777" w:rsidR="0098244C" w:rsidRPr="00ED06B5" w:rsidRDefault="0098244C" w:rsidP="0098244C">
            <w:pPr>
              <w:jc w:val="center"/>
              <w:rPr>
                <w:rFonts w:ascii="AvantGarde Bk BT" w:hAnsi="AvantGarde Bk BT"/>
                <w:sz w:val="20"/>
                <w:szCs w:val="20"/>
              </w:rPr>
            </w:pPr>
          </w:p>
        </w:tc>
      </w:tr>
      <w:tr w:rsidR="0098244C" w:rsidRPr="00ED06B5" w14:paraId="571336F7" w14:textId="77777777" w:rsidTr="00A12108">
        <w:trPr>
          <w:trHeight w:val="480"/>
          <w:jc w:val="center"/>
        </w:trPr>
        <w:tc>
          <w:tcPr>
            <w:tcW w:w="2524" w:type="dxa"/>
            <w:shd w:val="clear" w:color="auto" w:fill="auto"/>
            <w:vAlign w:val="center"/>
          </w:tcPr>
          <w:p w14:paraId="137493A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Sociedad y salud</w:t>
            </w:r>
          </w:p>
        </w:tc>
        <w:tc>
          <w:tcPr>
            <w:tcW w:w="681" w:type="dxa"/>
            <w:shd w:val="clear" w:color="auto" w:fill="auto"/>
            <w:vAlign w:val="center"/>
          </w:tcPr>
          <w:p w14:paraId="7A52491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77" w:type="dxa"/>
            <w:shd w:val="clear" w:color="auto" w:fill="auto"/>
            <w:vAlign w:val="center"/>
          </w:tcPr>
          <w:p w14:paraId="41CB9B4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26</w:t>
            </w:r>
          </w:p>
        </w:tc>
        <w:tc>
          <w:tcPr>
            <w:tcW w:w="1073" w:type="dxa"/>
            <w:shd w:val="clear" w:color="auto" w:fill="auto"/>
            <w:vAlign w:val="center"/>
          </w:tcPr>
          <w:p w14:paraId="3B10C00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22</w:t>
            </w:r>
          </w:p>
        </w:tc>
        <w:tc>
          <w:tcPr>
            <w:tcW w:w="987" w:type="dxa"/>
            <w:shd w:val="clear" w:color="auto" w:fill="auto"/>
            <w:vAlign w:val="center"/>
          </w:tcPr>
          <w:p w14:paraId="0CA44A4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09" w:type="dxa"/>
            <w:vAlign w:val="center"/>
          </w:tcPr>
          <w:p w14:paraId="15C1547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w:t>
            </w:r>
          </w:p>
        </w:tc>
        <w:tc>
          <w:tcPr>
            <w:tcW w:w="1972" w:type="dxa"/>
            <w:shd w:val="clear" w:color="auto" w:fill="auto"/>
            <w:vAlign w:val="center"/>
          </w:tcPr>
          <w:p w14:paraId="34D128B3" w14:textId="77777777" w:rsidR="0098244C" w:rsidRPr="00ED06B5" w:rsidRDefault="0098244C" w:rsidP="0098244C">
            <w:pPr>
              <w:jc w:val="center"/>
              <w:rPr>
                <w:rFonts w:ascii="AvantGarde Bk BT" w:hAnsi="AvantGarde Bk BT"/>
                <w:sz w:val="20"/>
                <w:szCs w:val="20"/>
              </w:rPr>
            </w:pPr>
          </w:p>
        </w:tc>
      </w:tr>
      <w:tr w:rsidR="0098244C" w:rsidRPr="00ED06B5" w14:paraId="53117661" w14:textId="77777777" w:rsidTr="0098244C">
        <w:trPr>
          <w:trHeight w:val="287"/>
          <w:jc w:val="center"/>
        </w:trPr>
        <w:tc>
          <w:tcPr>
            <w:tcW w:w="2524" w:type="dxa"/>
            <w:shd w:val="clear" w:color="auto" w:fill="auto"/>
          </w:tcPr>
          <w:p w14:paraId="173076B4"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Totales:</w:t>
            </w:r>
          </w:p>
        </w:tc>
        <w:tc>
          <w:tcPr>
            <w:tcW w:w="681" w:type="dxa"/>
            <w:shd w:val="clear" w:color="auto" w:fill="auto"/>
          </w:tcPr>
          <w:p w14:paraId="39468A1E" w14:textId="77777777" w:rsidR="0098244C" w:rsidRPr="00ED06B5" w:rsidRDefault="0098244C" w:rsidP="0098244C">
            <w:pPr>
              <w:jc w:val="center"/>
              <w:rPr>
                <w:rFonts w:ascii="AvantGarde Bk BT" w:hAnsi="AvantGarde Bk BT"/>
                <w:b/>
                <w:sz w:val="20"/>
                <w:szCs w:val="20"/>
                <w:lang w:val="es-ES_tradnl" w:eastAsia="es-ES"/>
              </w:rPr>
            </w:pPr>
          </w:p>
        </w:tc>
        <w:tc>
          <w:tcPr>
            <w:tcW w:w="877" w:type="dxa"/>
            <w:shd w:val="clear" w:color="auto" w:fill="auto"/>
          </w:tcPr>
          <w:p w14:paraId="622D799D"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426</w:t>
            </w:r>
          </w:p>
        </w:tc>
        <w:tc>
          <w:tcPr>
            <w:tcW w:w="1073" w:type="dxa"/>
            <w:shd w:val="clear" w:color="auto" w:fill="auto"/>
            <w:vAlign w:val="center"/>
          </w:tcPr>
          <w:p w14:paraId="059F5847"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134</w:t>
            </w:r>
          </w:p>
        </w:tc>
        <w:tc>
          <w:tcPr>
            <w:tcW w:w="987" w:type="dxa"/>
            <w:shd w:val="clear" w:color="auto" w:fill="auto"/>
            <w:vAlign w:val="center"/>
          </w:tcPr>
          <w:p w14:paraId="4D0A3FE8"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560</w:t>
            </w:r>
          </w:p>
        </w:tc>
        <w:tc>
          <w:tcPr>
            <w:tcW w:w="1109" w:type="dxa"/>
            <w:vAlign w:val="center"/>
          </w:tcPr>
          <w:p w14:paraId="1D429641"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64</w:t>
            </w:r>
          </w:p>
        </w:tc>
        <w:tc>
          <w:tcPr>
            <w:tcW w:w="1972" w:type="dxa"/>
            <w:shd w:val="clear" w:color="auto" w:fill="auto"/>
          </w:tcPr>
          <w:p w14:paraId="1E8AEF77" w14:textId="77777777" w:rsidR="0098244C" w:rsidRPr="00ED06B5" w:rsidRDefault="0098244C" w:rsidP="0098244C">
            <w:pPr>
              <w:jc w:val="center"/>
              <w:rPr>
                <w:rFonts w:ascii="AvantGarde Bk BT" w:hAnsi="AvantGarde Bk BT"/>
                <w:b/>
                <w:sz w:val="20"/>
                <w:szCs w:val="20"/>
                <w:lang w:val="es-ES_tradnl" w:eastAsia="es-ES"/>
              </w:rPr>
            </w:pPr>
          </w:p>
        </w:tc>
      </w:tr>
    </w:tbl>
    <w:p w14:paraId="5FF75262" w14:textId="320B1BCA" w:rsidR="001B067C" w:rsidRDefault="001B067C" w:rsidP="0098244C">
      <w:pPr>
        <w:rPr>
          <w:rFonts w:ascii="AvantGarde Bk BT" w:hAnsi="AvantGarde Bk BT"/>
          <w:sz w:val="22"/>
          <w:szCs w:val="22"/>
          <w:lang w:val="es-ES_tradnl" w:eastAsia="es-ES"/>
        </w:rPr>
      </w:pPr>
    </w:p>
    <w:p w14:paraId="6F35ECCC" w14:textId="77777777" w:rsidR="001B067C" w:rsidRDefault="001B067C">
      <w:pPr>
        <w:spacing w:after="200" w:line="276" w:lineRule="auto"/>
        <w:rPr>
          <w:rFonts w:ascii="AvantGarde Bk BT" w:hAnsi="AvantGarde Bk BT"/>
          <w:sz w:val="22"/>
          <w:szCs w:val="22"/>
          <w:lang w:val="es-ES_tradnl" w:eastAsia="es-ES"/>
        </w:rPr>
      </w:pPr>
      <w:r>
        <w:rPr>
          <w:rFonts w:ascii="AvantGarde Bk BT" w:hAnsi="AvantGarde Bk BT"/>
          <w:sz w:val="22"/>
          <w:szCs w:val="22"/>
          <w:lang w:val="es-ES_tradnl" w:eastAsia="es-ES"/>
        </w:rPr>
        <w:br w:type="page"/>
      </w:r>
    </w:p>
    <w:p w14:paraId="1C959894" w14:textId="77777777" w:rsidR="0098244C" w:rsidRPr="00ED06B5" w:rsidRDefault="0098244C" w:rsidP="0098244C">
      <w:pPr>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850"/>
        <w:gridCol w:w="1134"/>
        <w:gridCol w:w="992"/>
        <w:gridCol w:w="1134"/>
        <w:gridCol w:w="1861"/>
      </w:tblGrid>
      <w:tr w:rsidR="0098244C" w:rsidRPr="00ED06B5" w14:paraId="2D77F652" w14:textId="77777777" w:rsidTr="0098244C">
        <w:trPr>
          <w:trHeight w:val="276"/>
        </w:trPr>
        <w:tc>
          <w:tcPr>
            <w:tcW w:w="9227" w:type="dxa"/>
            <w:gridSpan w:val="7"/>
            <w:shd w:val="clear" w:color="auto" w:fill="F2F2F2"/>
          </w:tcPr>
          <w:p w14:paraId="2E207011" w14:textId="77777777" w:rsidR="0098244C" w:rsidRPr="00ED06B5" w:rsidRDefault="0098244C" w:rsidP="0098244C">
            <w:pPr>
              <w:jc w:val="center"/>
              <w:rPr>
                <w:rFonts w:ascii="AvantGarde Bk BT" w:hAnsi="AvantGarde Bk BT"/>
                <w:b/>
                <w:sz w:val="22"/>
                <w:szCs w:val="22"/>
                <w:lang w:val="es-ES_tradnl" w:eastAsia="es-ES"/>
              </w:rPr>
            </w:pPr>
            <w:r w:rsidRPr="00ED06B5">
              <w:rPr>
                <w:rFonts w:ascii="AvantGarde Bk BT" w:hAnsi="AvantGarde Bk BT"/>
                <w:sz w:val="22"/>
                <w:szCs w:val="22"/>
                <w:lang w:val="es-ES_tradnl" w:eastAsia="es-ES"/>
              </w:rPr>
              <w:br w:type="page"/>
            </w:r>
            <w:r w:rsidRPr="00ED06B5">
              <w:rPr>
                <w:rFonts w:ascii="AvantGarde Bk BT" w:hAnsi="AvantGarde Bk BT"/>
                <w:b/>
                <w:sz w:val="22"/>
                <w:szCs w:val="22"/>
                <w:lang w:val="es-ES_tradnl" w:eastAsia="es-ES"/>
              </w:rPr>
              <w:t>Área de Formación Básica Particular Obligatoria</w:t>
            </w:r>
          </w:p>
        </w:tc>
      </w:tr>
      <w:tr w:rsidR="0098244C" w:rsidRPr="00ED06B5" w14:paraId="55C1F5D8" w14:textId="77777777" w:rsidTr="0098244C">
        <w:trPr>
          <w:trHeight w:val="497"/>
        </w:trPr>
        <w:tc>
          <w:tcPr>
            <w:tcW w:w="2547" w:type="dxa"/>
            <w:shd w:val="clear" w:color="auto" w:fill="F2F2F2"/>
          </w:tcPr>
          <w:p w14:paraId="6E317FD4"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Unidades de Aprendizaje</w:t>
            </w:r>
          </w:p>
        </w:tc>
        <w:tc>
          <w:tcPr>
            <w:tcW w:w="709" w:type="dxa"/>
            <w:shd w:val="clear" w:color="auto" w:fill="F2F2F2"/>
          </w:tcPr>
          <w:p w14:paraId="7C01D243"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Tipo</w:t>
            </w:r>
          </w:p>
        </w:tc>
        <w:tc>
          <w:tcPr>
            <w:tcW w:w="850" w:type="dxa"/>
            <w:shd w:val="clear" w:color="auto" w:fill="F2F2F2"/>
          </w:tcPr>
          <w:p w14:paraId="6CEC440E"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Horas Teoría</w:t>
            </w:r>
          </w:p>
        </w:tc>
        <w:tc>
          <w:tcPr>
            <w:tcW w:w="1134" w:type="dxa"/>
            <w:shd w:val="clear" w:color="auto" w:fill="F2F2F2"/>
          </w:tcPr>
          <w:p w14:paraId="3EFBC6B2"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Horas Práctica</w:t>
            </w:r>
          </w:p>
        </w:tc>
        <w:tc>
          <w:tcPr>
            <w:tcW w:w="992" w:type="dxa"/>
            <w:shd w:val="clear" w:color="auto" w:fill="F2F2F2"/>
          </w:tcPr>
          <w:p w14:paraId="5C026D02"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Horas Totales</w:t>
            </w:r>
          </w:p>
        </w:tc>
        <w:tc>
          <w:tcPr>
            <w:tcW w:w="1134" w:type="dxa"/>
            <w:shd w:val="clear" w:color="auto" w:fill="F2F2F2"/>
          </w:tcPr>
          <w:p w14:paraId="641CD777"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Créditos</w:t>
            </w:r>
          </w:p>
        </w:tc>
        <w:tc>
          <w:tcPr>
            <w:tcW w:w="1861" w:type="dxa"/>
            <w:shd w:val="clear" w:color="auto" w:fill="F2F2F2"/>
          </w:tcPr>
          <w:p w14:paraId="4182E618"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Prerrequisito</w:t>
            </w:r>
          </w:p>
        </w:tc>
      </w:tr>
      <w:tr w:rsidR="0098244C" w:rsidRPr="00ED06B5" w14:paraId="68DF7763" w14:textId="77777777" w:rsidTr="00A12108">
        <w:trPr>
          <w:trHeight w:val="719"/>
        </w:trPr>
        <w:tc>
          <w:tcPr>
            <w:tcW w:w="2547" w:type="dxa"/>
            <w:shd w:val="clear" w:color="auto" w:fill="auto"/>
            <w:vAlign w:val="center"/>
          </w:tcPr>
          <w:p w14:paraId="0D01321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Anatomía espec</w:t>
            </w:r>
            <w:r>
              <w:rPr>
                <w:rFonts w:ascii="AvantGarde Bk BT" w:hAnsi="AvantGarde Bk BT"/>
                <w:sz w:val="20"/>
                <w:szCs w:val="20"/>
              </w:rPr>
              <w:t>í</w:t>
            </w:r>
            <w:r w:rsidRPr="00ED06B5">
              <w:rPr>
                <w:rFonts w:ascii="AvantGarde Bk BT" w:hAnsi="AvantGarde Bk BT"/>
                <w:sz w:val="20"/>
                <w:szCs w:val="20"/>
              </w:rPr>
              <w:t>fica del miembro inferior</w:t>
            </w:r>
          </w:p>
        </w:tc>
        <w:tc>
          <w:tcPr>
            <w:tcW w:w="709" w:type="dxa"/>
            <w:shd w:val="clear" w:color="auto" w:fill="auto"/>
            <w:vAlign w:val="center"/>
          </w:tcPr>
          <w:p w14:paraId="01EC69C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65A3296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shd w:val="clear" w:color="auto" w:fill="auto"/>
            <w:vAlign w:val="center"/>
          </w:tcPr>
          <w:p w14:paraId="3F77FEA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797234C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vAlign w:val="center"/>
          </w:tcPr>
          <w:p w14:paraId="2D5F686C"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7</w:t>
            </w:r>
          </w:p>
        </w:tc>
        <w:tc>
          <w:tcPr>
            <w:tcW w:w="1861" w:type="dxa"/>
            <w:shd w:val="clear" w:color="auto" w:fill="auto"/>
            <w:vAlign w:val="center"/>
          </w:tcPr>
          <w:p w14:paraId="4035BEA4" w14:textId="3074BECC" w:rsidR="0098244C" w:rsidRPr="00A12108" w:rsidRDefault="0098244C" w:rsidP="0098244C">
            <w:pPr>
              <w:jc w:val="center"/>
              <w:rPr>
                <w:rFonts w:ascii="AvantGarde Bk BT" w:hAnsi="AvantGarde Bk BT"/>
                <w:sz w:val="18"/>
                <w:szCs w:val="20"/>
              </w:rPr>
            </w:pPr>
            <w:r w:rsidRPr="00A12108">
              <w:rPr>
                <w:rFonts w:ascii="AvantGarde Bk BT" w:hAnsi="AvantGarde Bk BT"/>
                <w:sz w:val="18"/>
                <w:szCs w:val="20"/>
              </w:rPr>
              <w:t>Anatomía humana y disecciones</w:t>
            </w:r>
          </w:p>
        </w:tc>
      </w:tr>
      <w:tr w:rsidR="0098244C" w:rsidRPr="00ED06B5" w14:paraId="1D01A00D" w14:textId="77777777" w:rsidTr="00A12108">
        <w:trPr>
          <w:trHeight w:val="719"/>
        </w:trPr>
        <w:tc>
          <w:tcPr>
            <w:tcW w:w="2547" w:type="dxa"/>
            <w:shd w:val="clear" w:color="auto" w:fill="auto"/>
            <w:vAlign w:val="center"/>
          </w:tcPr>
          <w:p w14:paraId="5FF3FAB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 xml:space="preserve">Anestesia en la práctica podológica </w:t>
            </w:r>
          </w:p>
        </w:tc>
        <w:tc>
          <w:tcPr>
            <w:tcW w:w="709" w:type="dxa"/>
            <w:shd w:val="clear" w:color="auto" w:fill="auto"/>
            <w:vAlign w:val="center"/>
          </w:tcPr>
          <w:p w14:paraId="2DE5171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48B3AF7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305E2C9D"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992" w:type="dxa"/>
            <w:shd w:val="clear" w:color="auto" w:fill="auto"/>
            <w:vAlign w:val="center"/>
          </w:tcPr>
          <w:p w14:paraId="27E23D1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96</w:t>
            </w:r>
          </w:p>
        </w:tc>
        <w:tc>
          <w:tcPr>
            <w:tcW w:w="1134" w:type="dxa"/>
            <w:vAlign w:val="center"/>
          </w:tcPr>
          <w:p w14:paraId="2D4F05E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8</w:t>
            </w:r>
          </w:p>
        </w:tc>
        <w:tc>
          <w:tcPr>
            <w:tcW w:w="1861" w:type="dxa"/>
            <w:shd w:val="clear" w:color="auto" w:fill="auto"/>
            <w:vAlign w:val="center"/>
          </w:tcPr>
          <w:p w14:paraId="4BA1771B" w14:textId="77777777" w:rsidR="0098244C" w:rsidRPr="0098244C" w:rsidRDefault="0098244C" w:rsidP="0098244C">
            <w:pPr>
              <w:jc w:val="center"/>
              <w:rPr>
                <w:rFonts w:ascii="AvantGarde Bk BT" w:hAnsi="AvantGarde Bk BT"/>
                <w:sz w:val="20"/>
                <w:szCs w:val="20"/>
              </w:rPr>
            </w:pPr>
          </w:p>
          <w:p w14:paraId="0C633601" w14:textId="77777777"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Farmacología</w:t>
            </w:r>
          </w:p>
          <w:p w14:paraId="551B8D1E" w14:textId="77777777" w:rsidR="0098244C" w:rsidRPr="0098244C" w:rsidRDefault="0098244C" w:rsidP="0098244C">
            <w:pPr>
              <w:jc w:val="center"/>
              <w:rPr>
                <w:rFonts w:ascii="AvantGarde Bk BT" w:hAnsi="AvantGarde Bk BT"/>
                <w:sz w:val="20"/>
                <w:szCs w:val="20"/>
              </w:rPr>
            </w:pPr>
          </w:p>
        </w:tc>
      </w:tr>
      <w:tr w:rsidR="0098244C" w:rsidRPr="00ED06B5" w14:paraId="40A70EEA" w14:textId="77777777" w:rsidTr="00A12108">
        <w:trPr>
          <w:trHeight w:val="719"/>
        </w:trPr>
        <w:tc>
          <w:tcPr>
            <w:tcW w:w="2547" w:type="dxa"/>
            <w:shd w:val="clear" w:color="auto" w:fill="auto"/>
            <w:vAlign w:val="center"/>
          </w:tcPr>
          <w:p w14:paraId="6265D8A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 xml:space="preserve">Biomecánica del miembro inferior </w:t>
            </w:r>
          </w:p>
        </w:tc>
        <w:tc>
          <w:tcPr>
            <w:tcW w:w="709" w:type="dxa"/>
            <w:shd w:val="clear" w:color="auto" w:fill="auto"/>
            <w:vAlign w:val="center"/>
          </w:tcPr>
          <w:p w14:paraId="7834846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11C7930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shd w:val="clear" w:color="auto" w:fill="auto"/>
            <w:vAlign w:val="center"/>
          </w:tcPr>
          <w:p w14:paraId="3060048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6E9B77F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vAlign w:val="center"/>
          </w:tcPr>
          <w:p w14:paraId="5D569B1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7</w:t>
            </w:r>
          </w:p>
        </w:tc>
        <w:tc>
          <w:tcPr>
            <w:tcW w:w="1861" w:type="dxa"/>
            <w:shd w:val="clear" w:color="auto" w:fill="auto"/>
            <w:vAlign w:val="center"/>
          </w:tcPr>
          <w:p w14:paraId="5E88C980" w14:textId="0E85E4FA" w:rsidR="0098244C" w:rsidRPr="0098244C" w:rsidRDefault="0098244C" w:rsidP="0098244C">
            <w:pPr>
              <w:jc w:val="center"/>
              <w:rPr>
                <w:rFonts w:ascii="AvantGarde Bk BT" w:hAnsi="AvantGarde Bk BT"/>
                <w:sz w:val="20"/>
                <w:szCs w:val="20"/>
              </w:rPr>
            </w:pPr>
            <w:r w:rsidRPr="0098244C">
              <w:rPr>
                <w:rFonts w:ascii="AvantGarde Bk BT" w:hAnsi="AvantGarde Bk BT"/>
                <w:sz w:val="20"/>
                <w:szCs w:val="20"/>
              </w:rPr>
              <w:t>Fisiología medica</w:t>
            </w:r>
          </w:p>
        </w:tc>
      </w:tr>
      <w:tr w:rsidR="0098244C" w:rsidRPr="00ED06B5" w14:paraId="363F29A3" w14:textId="77777777" w:rsidTr="00A12108">
        <w:trPr>
          <w:trHeight w:val="719"/>
        </w:trPr>
        <w:tc>
          <w:tcPr>
            <w:tcW w:w="2547" w:type="dxa"/>
            <w:shd w:val="clear" w:color="auto" w:fill="auto"/>
            <w:vAlign w:val="center"/>
          </w:tcPr>
          <w:p w14:paraId="63F3F18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Cirugía podológica I</w:t>
            </w:r>
          </w:p>
        </w:tc>
        <w:tc>
          <w:tcPr>
            <w:tcW w:w="709" w:type="dxa"/>
            <w:shd w:val="clear" w:color="auto" w:fill="auto"/>
            <w:vAlign w:val="center"/>
          </w:tcPr>
          <w:p w14:paraId="2086F0E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73D40A8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28A5DE7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7E54AF9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vAlign w:val="center"/>
          </w:tcPr>
          <w:p w14:paraId="11E0C8FD"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5</w:t>
            </w:r>
          </w:p>
        </w:tc>
        <w:tc>
          <w:tcPr>
            <w:tcW w:w="1861" w:type="dxa"/>
            <w:shd w:val="clear" w:color="auto" w:fill="auto"/>
            <w:vAlign w:val="center"/>
          </w:tcPr>
          <w:p w14:paraId="778B4E13" w14:textId="77777777" w:rsidR="0098244C" w:rsidRPr="00A12108" w:rsidRDefault="0098244C" w:rsidP="0098244C">
            <w:pPr>
              <w:jc w:val="center"/>
              <w:rPr>
                <w:rFonts w:ascii="AvantGarde Bk BT" w:hAnsi="AvantGarde Bk BT"/>
                <w:sz w:val="16"/>
                <w:szCs w:val="20"/>
              </w:rPr>
            </w:pPr>
            <w:r w:rsidRPr="00A12108">
              <w:rPr>
                <w:rFonts w:ascii="AvantGarde Bk BT" w:hAnsi="AvantGarde Bk BT"/>
                <w:sz w:val="16"/>
                <w:szCs w:val="20"/>
              </w:rPr>
              <w:t>Técnicas quirúrgicas básicas en podología</w:t>
            </w:r>
          </w:p>
        </w:tc>
      </w:tr>
      <w:tr w:rsidR="0098244C" w:rsidRPr="00ED06B5" w14:paraId="12D168E7" w14:textId="77777777" w:rsidTr="00A12108">
        <w:trPr>
          <w:trHeight w:val="719"/>
        </w:trPr>
        <w:tc>
          <w:tcPr>
            <w:tcW w:w="2547" w:type="dxa"/>
            <w:shd w:val="clear" w:color="auto" w:fill="auto"/>
            <w:vAlign w:val="center"/>
          </w:tcPr>
          <w:p w14:paraId="302D1A1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Cirugía podológica II</w:t>
            </w:r>
          </w:p>
        </w:tc>
        <w:tc>
          <w:tcPr>
            <w:tcW w:w="709" w:type="dxa"/>
            <w:shd w:val="clear" w:color="auto" w:fill="auto"/>
            <w:vAlign w:val="center"/>
          </w:tcPr>
          <w:p w14:paraId="4D4E05CC"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N</w:t>
            </w:r>
          </w:p>
        </w:tc>
        <w:tc>
          <w:tcPr>
            <w:tcW w:w="850" w:type="dxa"/>
            <w:shd w:val="clear" w:color="auto" w:fill="auto"/>
            <w:vAlign w:val="center"/>
          </w:tcPr>
          <w:p w14:paraId="4541341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7178D73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992" w:type="dxa"/>
            <w:shd w:val="clear" w:color="auto" w:fill="auto"/>
            <w:vAlign w:val="center"/>
          </w:tcPr>
          <w:p w14:paraId="43E4FF9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80</w:t>
            </w:r>
          </w:p>
        </w:tc>
        <w:tc>
          <w:tcPr>
            <w:tcW w:w="1134" w:type="dxa"/>
            <w:vAlign w:val="center"/>
          </w:tcPr>
          <w:p w14:paraId="432D4C7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7</w:t>
            </w:r>
          </w:p>
        </w:tc>
        <w:tc>
          <w:tcPr>
            <w:tcW w:w="1861" w:type="dxa"/>
            <w:shd w:val="clear" w:color="auto" w:fill="auto"/>
            <w:vAlign w:val="center"/>
          </w:tcPr>
          <w:p w14:paraId="3BDC706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Cirugía podológica I</w:t>
            </w:r>
          </w:p>
        </w:tc>
      </w:tr>
      <w:tr w:rsidR="0098244C" w:rsidRPr="00ED06B5" w14:paraId="15AC6470" w14:textId="77777777" w:rsidTr="00A12108">
        <w:trPr>
          <w:trHeight w:val="719"/>
        </w:trPr>
        <w:tc>
          <w:tcPr>
            <w:tcW w:w="2547" w:type="dxa"/>
            <w:shd w:val="clear" w:color="auto" w:fill="auto"/>
            <w:vAlign w:val="center"/>
          </w:tcPr>
          <w:p w14:paraId="06B229F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Cirugía podológica III</w:t>
            </w:r>
          </w:p>
        </w:tc>
        <w:tc>
          <w:tcPr>
            <w:tcW w:w="709" w:type="dxa"/>
            <w:shd w:val="clear" w:color="auto" w:fill="auto"/>
            <w:vAlign w:val="center"/>
          </w:tcPr>
          <w:p w14:paraId="7C004CC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N</w:t>
            </w:r>
          </w:p>
        </w:tc>
        <w:tc>
          <w:tcPr>
            <w:tcW w:w="850" w:type="dxa"/>
            <w:shd w:val="clear" w:color="auto" w:fill="auto"/>
            <w:vAlign w:val="center"/>
          </w:tcPr>
          <w:p w14:paraId="328E780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1E9EDF8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992" w:type="dxa"/>
            <w:shd w:val="clear" w:color="auto" w:fill="auto"/>
            <w:vAlign w:val="center"/>
          </w:tcPr>
          <w:p w14:paraId="4FF2597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80</w:t>
            </w:r>
          </w:p>
        </w:tc>
        <w:tc>
          <w:tcPr>
            <w:tcW w:w="1134" w:type="dxa"/>
            <w:vAlign w:val="center"/>
          </w:tcPr>
          <w:p w14:paraId="1F5E399E" w14:textId="77777777" w:rsidR="0098244C" w:rsidRPr="00ED06B5" w:rsidRDefault="0098244C" w:rsidP="0098244C">
            <w:pPr>
              <w:jc w:val="center"/>
              <w:rPr>
                <w:rFonts w:ascii="AvantGarde Bk BT" w:hAnsi="AvantGarde Bk BT"/>
                <w:sz w:val="20"/>
                <w:szCs w:val="20"/>
              </w:rPr>
            </w:pPr>
            <w:r w:rsidRPr="00931E5A">
              <w:rPr>
                <w:rFonts w:ascii="AvantGarde Bk BT" w:hAnsi="AvantGarde Bk BT"/>
                <w:sz w:val="20"/>
                <w:szCs w:val="20"/>
              </w:rPr>
              <w:t>7</w:t>
            </w:r>
          </w:p>
        </w:tc>
        <w:tc>
          <w:tcPr>
            <w:tcW w:w="1861" w:type="dxa"/>
            <w:shd w:val="clear" w:color="auto" w:fill="auto"/>
            <w:vAlign w:val="center"/>
          </w:tcPr>
          <w:p w14:paraId="7CD515A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Cirugía podológica II</w:t>
            </w:r>
          </w:p>
        </w:tc>
      </w:tr>
      <w:tr w:rsidR="0098244C" w:rsidRPr="00ED06B5" w14:paraId="3F490A4A" w14:textId="77777777" w:rsidTr="00A12108">
        <w:trPr>
          <w:trHeight w:val="719"/>
        </w:trPr>
        <w:tc>
          <w:tcPr>
            <w:tcW w:w="2547" w:type="dxa"/>
            <w:shd w:val="clear" w:color="auto" w:fill="auto"/>
            <w:vAlign w:val="center"/>
          </w:tcPr>
          <w:p w14:paraId="1195DC2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Estadística</w:t>
            </w:r>
          </w:p>
        </w:tc>
        <w:tc>
          <w:tcPr>
            <w:tcW w:w="709" w:type="dxa"/>
            <w:shd w:val="clear" w:color="auto" w:fill="auto"/>
            <w:vAlign w:val="center"/>
          </w:tcPr>
          <w:p w14:paraId="3D2B983D"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w:t>
            </w:r>
          </w:p>
        </w:tc>
        <w:tc>
          <w:tcPr>
            <w:tcW w:w="850" w:type="dxa"/>
            <w:shd w:val="clear" w:color="auto" w:fill="auto"/>
            <w:vAlign w:val="center"/>
          </w:tcPr>
          <w:p w14:paraId="4C7C2E5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530B3CDD"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0</w:t>
            </w:r>
          </w:p>
        </w:tc>
        <w:tc>
          <w:tcPr>
            <w:tcW w:w="992" w:type="dxa"/>
            <w:shd w:val="clear" w:color="auto" w:fill="auto"/>
            <w:vAlign w:val="center"/>
          </w:tcPr>
          <w:p w14:paraId="712AC20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vAlign w:val="center"/>
          </w:tcPr>
          <w:p w14:paraId="106254EC"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w:t>
            </w:r>
          </w:p>
        </w:tc>
        <w:tc>
          <w:tcPr>
            <w:tcW w:w="1861" w:type="dxa"/>
            <w:shd w:val="clear" w:color="auto" w:fill="auto"/>
            <w:vAlign w:val="center"/>
          </w:tcPr>
          <w:p w14:paraId="27609536" w14:textId="77777777" w:rsidR="0098244C" w:rsidRPr="00ED06B5" w:rsidRDefault="0098244C" w:rsidP="0098244C">
            <w:pPr>
              <w:jc w:val="center"/>
              <w:rPr>
                <w:rFonts w:ascii="AvantGarde Bk BT" w:hAnsi="AvantGarde Bk BT"/>
                <w:sz w:val="20"/>
                <w:szCs w:val="20"/>
              </w:rPr>
            </w:pPr>
          </w:p>
        </w:tc>
      </w:tr>
      <w:tr w:rsidR="0098244C" w:rsidRPr="00ED06B5" w14:paraId="1F49E073" w14:textId="77777777" w:rsidTr="00A12108">
        <w:trPr>
          <w:trHeight w:val="719"/>
        </w:trPr>
        <w:tc>
          <w:tcPr>
            <w:tcW w:w="2547" w:type="dxa"/>
            <w:shd w:val="clear" w:color="auto" w:fill="auto"/>
            <w:vAlign w:val="center"/>
          </w:tcPr>
          <w:p w14:paraId="701C924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Farmacología</w:t>
            </w:r>
          </w:p>
        </w:tc>
        <w:tc>
          <w:tcPr>
            <w:tcW w:w="709" w:type="dxa"/>
            <w:shd w:val="clear" w:color="auto" w:fill="auto"/>
            <w:vAlign w:val="center"/>
          </w:tcPr>
          <w:p w14:paraId="132455A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73F6D9C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shd w:val="clear" w:color="auto" w:fill="auto"/>
            <w:vAlign w:val="center"/>
          </w:tcPr>
          <w:p w14:paraId="600DBFF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0A8B7AAC"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vAlign w:val="center"/>
          </w:tcPr>
          <w:p w14:paraId="23EDD49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7</w:t>
            </w:r>
          </w:p>
        </w:tc>
        <w:tc>
          <w:tcPr>
            <w:tcW w:w="1861" w:type="dxa"/>
            <w:shd w:val="clear" w:color="auto" w:fill="auto"/>
            <w:vAlign w:val="center"/>
          </w:tcPr>
          <w:p w14:paraId="7600FF2A" w14:textId="77777777" w:rsidR="0098244C" w:rsidRPr="00ED06B5" w:rsidRDefault="0098244C" w:rsidP="0098244C">
            <w:pPr>
              <w:jc w:val="center"/>
              <w:rPr>
                <w:rFonts w:ascii="AvantGarde Bk BT" w:hAnsi="AvantGarde Bk BT"/>
                <w:sz w:val="20"/>
                <w:szCs w:val="20"/>
              </w:rPr>
            </w:pPr>
          </w:p>
        </w:tc>
      </w:tr>
      <w:tr w:rsidR="0098244C" w:rsidRPr="00ED06B5" w14:paraId="72B3F640" w14:textId="77777777" w:rsidTr="00A12108">
        <w:trPr>
          <w:trHeight w:val="719"/>
        </w:trPr>
        <w:tc>
          <w:tcPr>
            <w:tcW w:w="2547" w:type="dxa"/>
            <w:shd w:val="clear" w:color="auto" w:fill="auto"/>
            <w:vAlign w:val="center"/>
          </w:tcPr>
          <w:p w14:paraId="70346EB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 xml:space="preserve">Habilidades gerenciales </w:t>
            </w:r>
          </w:p>
        </w:tc>
        <w:tc>
          <w:tcPr>
            <w:tcW w:w="709" w:type="dxa"/>
            <w:shd w:val="clear" w:color="auto" w:fill="auto"/>
            <w:vAlign w:val="center"/>
          </w:tcPr>
          <w:p w14:paraId="26888BF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5F6E7E2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1134" w:type="dxa"/>
            <w:shd w:val="clear" w:color="auto" w:fill="auto"/>
            <w:vAlign w:val="center"/>
          </w:tcPr>
          <w:p w14:paraId="2CE9E4C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23FA548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vAlign w:val="center"/>
          </w:tcPr>
          <w:p w14:paraId="5589754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w:t>
            </w:r>
          </w:p>
        </w:tc>
        <w:tc>
          <w:tcPr>
            <w:tcW w:w="1861" w:type="dxa"/>
            <w:shd w:val="clear" w:color="auto" w:fill="auto"/>
            <w:vAlign w:val="center"/>
          </w:tcPr>
          <w:p w14:paraId="15658535" w14:textId="77777777" w:rsidR="0098244C" w:rsidRPr="00ED06B5" w:rsidRDefault="0098244C" w:rsidP="0098244C">
            <w:pPr>
              <w:jc w:val="center"/>
              <w:rPr>
                <w:rFonts w:ascii="AvantGarde Bk BT" w:hAnsi="AvantGarde Bk BT"/>
                <w:sz w:val="20"/>
                <w:szCs w:val="20"/>
              </w:rPr>
            </w:pPr>
          </w:p>
        </w:tc>
      </w:tr>
      <w:tr w:rsidR="0098244C" w:rsidRPr="00ED06B5" w14:paraId="699662AC" w14:textId="77777777" w:rsidTr="00A12108">
        <w:trPr>
          <w:trHeight w:val="719"/>
        </w:trPr>
        <w:tc>
          <w:tcPr>
            <w:tcW w:w="2547" w:type="dxa"/>
            <w:shd w:val="clear" w:color="auto" w:fill="auto"/>
            <w:vAlign w:val="center"/>
          </w:tcPr>
          <w:p w14:paraId="7CFAF7B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 xml:space="preserve">Histología y embriología </w:t>
            </w:r>
          </w:p>
        </w:tc>
        <w:tc>
          <w:tcPr>
            <w:tcW w:w="709" w:type="dxa"/>
            <w:shd w:val="clear" w:color="auto" w:fill="auto"/>
            <w:vAlign w:val="center"/>
          </w:tcPr>
          <w:p w14:paraId="42FD710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0FE5319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shd w:val="clear" w:color="auto" w:fill="auto"/>
            <w:vAlign w:val="center"/>
          </w:tcPr>
          <w:p w14:paraId="66AD56B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992" w:type="dxa"/>
            <w:shd w:val="clear" w:color="auto" w:fill="auto"/>
            <w:vAlign w:val="center"/>
          </w:tcPr>
          <w:p w14:paraId="22E4559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96</w:t>
            </w:r>
          </w:p>
        </w:tc>
        <w:tc>
          <w:tcPr>
            <w:tcW w:w="1134" w:type="dxa"/>
            <w:vAlign w:val="center"/>
          </w:tcPr>
          <w:p w14:paraId="2CB3602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11</w:t>
            </w:r>
          </w:p>
        </w:tc>
        <w:tc>
          <w:tcPr>
            <w:tcW w:w="1861" w:type="dxa"/>
            <w:shd w:val="clear" w:color="auto" w:fill="auto"/>
            <w:vAlign w:val="center"/>
          </w:tcPr>
          <w:p w14:paraId="787CDF7B" w14:textId="77777777" w:rsidR="0098244C" w:rsidRPr="00ED06B5" w:rsidRDefault="0098244C" w:rsidP="0098244C">
            <w:pPr>
              <w:jc w:val="center"/>
              <w:rPr>
                <w:rFonts w:ascii="AvantGarde Bk BT" w:hAnsi="AvantGarde Bk BT"/>
                <w:sz w:val="20"/>
                <w:szCs w:val="20"/>
              </w:rPr>
            </w:pPr>
          </w:p>
        </w:tc>
      </w:tr>
      <w:tr w:rsidR="0098244C" w:rsidRPr="00ED06B5" w14:paraId="0900B33B" w14:textId="77777777" w:rsidTr="00A12108">
        <w:trPr>
          <w:trHeight w:val="719"/>
        </w:trPr>
        <w:tc>
          <w:tcPr>
            <w:tcW w:w="2547" w:type="dxa"/>
            <w:shd w:val="clear" w:color="auto" w:fill="auto"/>
            <w:vAlign w:val="center"/>
          </w:tcPr>
          <w:p w14:paraId="49545D64" w14:textId="77777777" w:rsidR="0098244C" w:rsidRPr="00ED06B5" w:rsidRDefault="0098244C" w:rsidP="0098244C">
            <w:pPr>
              <w:jc w:val="center"/>
              <w:rPr>
                <w:rFonts w:ascii="AvantGarde Bk BT" w:hAnsi="AvantGarde Bk BT"/>
                <w:sz w:val="20"/>
                <w:szCs w:val="20"/>
              </w:rPr>
            </w:pPr>
            <w:proofErr w:type="spellStart"/>
            <w:r>
              <w:rPr>
                <w:rFonts w:ascii="AvantGarde Bk BT" w:hAnsi="AvantGarde Bk BT"/>
                <w:sz w:val="20"/>
                <w:szCs w:val="20"/>
              </w:rPr>
              <w:t>Imagenologí</w:t>
            </w:r>
            <w:r w:rsidRPr="00ED06B5">
              <w:rPr>
                <w:rFonts w:ascii="AvantGarde Bk BT" w:hAnsi="AvantGarde Bk BT"/>
                <w:sz w:val="20"/>
                <w:szCs w:val="20"/>
              </w:rPr>
              <w:t>a</w:t>
            </w:r>
            <w:proofErr w:type="spellEnd"/>
            <w:r w:rsidRPr="00ED06B5">
              <w:rPr>
                <w:rFonts w:ascii="AvantGarde Bk BT" w:hAnsi="AvantGarde Bk BT"/>
                <w:sz w:val="20"/>
                <w:szCs w:val="20"/>
              </w:rPr>
              <w:t xml:space="preserve"> clínica podológica</w:t>
            </w:r>
          </w:p>
        </w:tc>
        <w:tc>
          <w:tcPr>
            <w:tcW w:w="709" w:type="dxa"/>
            <w:shd w:val="clear" w:color="auto" w:fill="auto"/>
            <w:vAlign w:val="center"/>
          </w:tcPr>
          <w:p w14:paraId="448F974D"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53AC33D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shd w:val="clear" w:color="auto" w:fill="auto"/>
            <w:vAlign w:val="center"/>
          </w:tcPr>
          <w:p w14:paraId="104ED61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3B790A2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vAlign w:val="center"/>
          </w:tcPr>
          <w:p w14:paraId="2D87380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7</w:t>
            </w:r>
          </w:p>
        </w:tc>
        <w:tc>
          <w:tcPr>
            <w:tcW w:w="1861" w:type="dxa"/>
            <w:shd w:val="clear" w:color="auto" w:fill="auto"/>
            <w:vAlign w:val="center"/>
          </w:tcPr>
          <w:p w14:paraId="377E72A3" w14:textId="77777777" w:rsidR="0098244C" w:rsidRPr="00A12108" w:rsidRDefault="0098244C" w:rsidP="0098244C">
            <w:pPr>
              <w:jc w:val="center"/>
              <w:rPr>
                <w:rFonts w:ascii="AvantGarde Bk BT" w:hAnsi="AvantGarde Bk BT"/>
                <w:sz w:val="16"/>
                <w:szCs w:val="20"/>
              </w:rPr>
            </w:pPr>
            <w:r w:rsidRPr="00A12108">
              <w:rPr>
                <w:rFonts w:ascii="AvantGarde Bk BT" w:hAnsi="AvantGarde Bk BT"/>
                <w:sz w:val="16"/>
                <w:szCs w:val="20"/>
              </w:rPr>
              <w:t>Anatomía especifica del miembro inferior</w:t>
            </w:r>
          </w:p>
        </w:tc>
      </w:tr>
      <w:tr w:rsidR="0098244C" w:rsidRPr="00ED06B5" w14:paraId="2E54E612" w14:textId="77777777" w:rsidTr="00A12108">
        <w:trPr>
          <w:trHeight w:val="719"/>
        </w:trPr>
        <w:tc>
          <w:tcPr>
            <w:tcW w:w="2547" w:type="dxa"/>
            <w:shd w:val="clear" w:color="auto" w:fill="auto"/>
            <w:vAlign w:val="center"/>
          </w:tcPr>
          <w:p w14:paraId="7AE8940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Parasitología y Microbiología</w:t>
            </w:r>
          </w:p>
        </w:tc>
        <w:tc>
          <w:tcPr>
            <w:tcW w:w="709" w:type="dxa"/>
            <w:shd w:val="clear" w:color="auto" w:fill="auto"/>
            <w:vAlign w:val="center"/>
          </w:tcPr>
          <w:p w14:paraId="4782E5B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03B2B6E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shd w:val="clear" w:color="auto" w:fill="auto"/>
            <w:vAlign w:val="center"/>
          </w:tcPr>
          <w:p w14:paraId="7A1FA29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2AAC8F0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80</w:t>
            </w:r>
          </w:p>
        </w:tc>
        <w:tc>
          <w:tcPr>
            <w:tcW w:w="1134" w:type="dxa"/>
            <w:vAlign w:val="center"/>
          </w:tcPr>
          <w:p w14:paraId="38F8179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10</w:t>
            </w:r>
          </w:p>
        </w:tc>
        <w:tc>
          <w:tcPr>
            <w:tcW w:w="1861" w:type="dxa"/>
            <w:shd w:val="clear" w:color="auto" w:fill="auto"/>
            <w:vAlign w:val="center"/>
          </w:tcPr>
          <w:p w14:paraId="20AD2AEF" w14:textId="77777777" w:rsidR="0098244C" w:rsidRPr="00ED06B5" w:rsidRDefault="0098244C" w:rsidP="0098244C">
            <w:pPr>
              <w:jc w:val="center"/>
              <w:rPr>
                <w:rFonts w:ascii="AvantGarde Bk BT" w:hAnsi="AvantGarde Bk BT"/>
                <w:sz w:val="20"/>
                <w:szCs w:val="20"/>
              </w:rPr>
            </w:pPr>
          </w:p>
        </w:tc>
      </w:tr>
      <w:tr w:rsidR="0098244C" w:rsidRPr="00ED06B5" w14:paraId="399A5D55" w14:textId="77777777" w:rsidTr="00A12108">
        <w:trPr>
          <w:trHeight w:val="719"/>
        </w:trPr>
        <w:tc>
          <w:tcPr>
            <w:tcW w:w="2547" w:type="dxa"/>
            <w:shd w:val="clear" w:color="auto" w:fill="auto"/>
            <w:vAlign w:val="center"/>
          </w:tcPr>
          <w:p w14:paraId="0A0B12D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Patología general</w:t>
            </w:r>
          </w:p>
        </w:tc>
        <w:tc>
          <w:tcPr>
            <w:tcW w:w="709" w:type="dxa"/>
            <w:shd w:val="clear" w:color="auto" w:fill="auto"/>
            <w:vAlign w:val="center"/>
          </w:tcPr>
          <w:p w14:paraId="65DD79F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7C9D191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31D7E30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992" w:type="dxa"/>
            <w:shd w:val="clear" w:color="auto" w:fill="auto"/>
            <w:vAlign w:val="center"/>
          </w:tcPr>
          <w:p w14:paraId="422CE6B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vAlign w:val="center"/>
          </w:tcPr>
          <w:p w14:paraId="4F9B172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w:t>
            </w:r>
          </w:p>
        </w:tc>
        <w:tc>
          <w:tcPr>
            <w:tcW w:w="1861" w:type="dxa"/>
            <w:shd w:val="clear" w:color="auto" w:fill="auto"/>
            <w:vAlign w:val="center"/>
          </w:tcPr>
          <w:p w14:paraId="0BD3060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Histología y embriología</w:t>
            </w:r>
          </w:p>
        </w:tc>
      </w:tr>
      <w:tr w:rsidR="0098244C" w:rsidRPr="00ED06B5" w14:paraId="081ED7DA" w14:textId="77777777" w:rsidTr="00A12108">
        <w:trPr>
          <w:trHeight w:val="719"/>
        </w:trPr>
        <w:tc>
          <w:tcPr>
            <w:tcW w:w="2547" w:type="dxa"/>
            <w:shd w:val="clear" w:color="auto" w:fill="auto"/>
            <w:vAlign w:val="center"/>
          </w:tcPr>
          <w:p w14:paraId="71FB613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lastRenderedPageBreak/>
              <w:t xml:space="preserve">Podología preventiva </w:t>
            </w:r>
          </w:p>
        </w:tc>
        <w:tc>
          <w:tcPr>
            <w:tcW w:w="709" w:type="dxa"/>
            <w:shd w:val="clear" w:color="auto" w:fill="auto"/>
            <w:vAlign w:val="center"/>
          </w:tcPr>
          <w:p w14:paraId="53CD64E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09A5D24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3981DDF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992" w:type="dxa"/>
            <w:shd w:val="clear" w:color="auto" w:fill="auto"/>
            <w:vAlign w:val="center"/>
          </w:tcPr>
          <w:p w14:paraId="462E231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vAlign w:val="center"/>
          </w:tcPr>
          <w:p w14:paraId="73048CE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w:t>
            </w:r>
          </w:p>
        </w:tc>
        <w:tc>
          <w:tcPr>
            <w:tcW w:w="1861" w:type="dxa"/>
            <w:shd w:val="clear" w:color="auto" w:fill="auto"/>
            <w:vAlign w:val="center"/>
          </w:tcPr>
          <w:p w14:paraId="109D930B" w14:textId="77777777" w:rsidR="0098244C" w:rsidRPr="00ED06B5" w:rsidRDefault="0098244C" w:rsidP="0098244C">
            <w:pPr>
              <w:jc w:val="center"/>
              <w:rPr>
                <w:rFonts w:ascii="AvantGarde Bk BT" w:hAnsi="AvantGarde Bk BT"/>
                <w:sz w:val="20"/>
                <w:szCs w:val="20"/>
              </w:rPr>
            </w:pPr>
          </w:p>
        </w:tc>
      </w:tr>
      <w:tr w:rsidR="0098244C" w:rsidRPr="00ED06B5" w14:paraId="3E10F972" w14:textId="77777777" w:rsidTr="00A12108">
        <w:trPr>
          <w:trHeight w:val="719"/>
        </w:trPr>
        <w:tc>
          <w:tcPr>
            <w:tcW w:w="2547" w:type="dxa"/>
            <w:shd w:val="clear" w:color="auto" w:fill="auto"/>
            <w:vAlign w:val="center"/>
          </w:tcPr>
          <w:p w14:paraId="224B8B4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I</w:t>
            </w:r>
          </w:p>
        </w:tc>
        <w:tc>
          <w:tcPr>
            <w:tcW w:w="709" w:type="dxa"/>
            <w:shd w:val="clear" w:color="auto" w:fill="auto"/>
            <w:vAlign w:val="center"/>
          </w:tcPr>
          <w:p w14:paraId="472B0EC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N</w:t>
            </w:r>
          </w:p>
        </w:tc>
        <w:tc>
          <w:tcPr>
            <w:tcW w:w="850" w:type="dxa"/>
            <w:shd w:val="clear" w:color="auto" w:fill="auto"/>
            <w:vAlign w:val="center"/>
          </w:tcPr>
          <w:p w14:paraId="59E2453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0</w:t>
            </w:r>
          </w:p>
        </w:tc>
        <w:tc>
          <w:tcPr>
            <w:tcW w:w="1134" w:type="dxa"/>
            <w:shd w:val="clear" w:color="auto" w:fill="auto"/>
            <w:vAlign w:val="center"/>
          </w:tcPr>
          <w:p w14:paraId="58869B9C"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992" w:type="dxa"/>
            <w:shd w:val="clear" w:color="auto" w:fill="auto"/>
            <w:vAlign w:val="center"/>
          </w:tcPr>
          <w:p w14:paraId="3F0C8BD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1134" w:type="dxa"/>
            <w:vAlign w:val="center"/>
          </w:tcPr>
          <w:p w14:paraId="5F5D544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10</w:t>
            </w:r>
          </w:p>
        </w:tc>
        <w:tc>
          <w:tcPr>
            <w:tcW w:w="1861" w:type="dxa"/>
            <w:shd w:val="clear" w:color="auto" w:fill="auto"/>
            <w:vAlign w:val="center"/>
          </w:tcPr>
          <w:p w14:paraId="1A760E5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Propedéutica básica</w:t>
            </w:r>
          </w:p>
        </w:tc>
      </w:tr>
      <w:tr w:rsidR="0098244C" w:rsidRPr="00ED06B5" w14:paraId="4FD1D51E" w14:textId="77777777" w:rsidTr="00A12108">
        <w:trPr>
          <w:trHeight w:val="719"/>
        </w:trPr>
        <w:tc>
          <w:tcPr>
            <w:tcW w:w="2547" w:type="dxa"/>
            <w:shd w:val="clear" w:color="auto" w:fill="auto"/>
            <w:vAlign w:val="center"/>
          </w:tcPr>
          <w:p w14:paraId="2C3E5C1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II</w:t>
            </w:r>
          </w:p>
        </w:tc>
        <w:tc>
          <w:tcPr>
            <w:tcW w:w="709" w:type="dxa"/>
            <w:shd w:val="clear" w:color="auto" w:fill="auto"/>
            <w:vAlign w:val="center"/>
          </w:tcPr>
          <w:p w14:paraId="6F5F916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N</w:t>
            </w:r>
          </w:p>
        </w:tc>
        <w:tc>
          <w:tcPr>
            <w:tcW w:w="850" w:type="dxa"/>
            <w:shd w:val="clear" w:color="auto" w:fill="auto"/>
            <w:vAlign w:val="center"/>
          </w:tcPr>
          <w:p w14:paraId="40592AD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0</w:t>
            </w:r>
          </w:p>
        </w:tc>
        <w:tc>
          <w:tcPr>
            <w:tcW w:w="1134" w:type="dxa"/>
            <w:shd w:val="clear" w:color="auto" w:fill="auto"/>
            <w:vAlign w:val="center"/>
          </w:tcPr>
          <w:p w14:paraId="37CCD2C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992" w:type="dxa"/>
            <w:shd w:val="clear" w:color="auto" w:fill="auto"/>
            <w:vAlign w:val="center"/>
          </w:tcPr>
          <w:p w14:paraId="47BE9B8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1134" w:type="dxa"/>
            <w:vAlign w:val="center"/>
          </w:tcPr>
          <w:p w14:paraId="7662046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10</w:t>
            </w:r>
          </w:p>
        </w:tc>
        <w:tc>
          <w:tcPr>
            <w:tcW w:w="1861" w:type="dxa"/>
            <w:shd w:val="clear" w:color="auto" w:fill="auto"/>
            <w:vAlign w:val="center"/>
          </w:tcPr>
          <w:p w14:paraId="294ED1C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I</w:t>
            </w:r>
          </w:p>
        </w:tc>
      </w:tr>
      <w:tr w:rsidR="0098244C" w:rsidRPr="00ED06B5" w14:paraId="383783B0" w14:textId="77777777" w:rsidTr="00A12108">
        <w:trPr>
          <w:trHeight w:val="719"/>
        </w:trPr>
        <w:tc>
          <w:tcPr>
            <w:tcW w:w="2547" w:type="dxa"/>
            <w:shd w:val="clear" w:color="auto" w:fill="auto"/>
            <w:vAlign w:val="center"/>
          </w:tcPr>
          <w:p w14:paraId="3FE9D157" w14:textId="02CA34D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III</w:t>
            </w:r>
          </w:p>
        </w:tc>
        <w:tc>
          <w:tcPr>
            <w:tcW w:w="709" w:type="dxa"/>
            <w:shd w:val="clear" w:color="auto" w:fill="auto"/>
            <w:vAlign w:val="center"/>
          </w:tcPr>
          <w:p w14:paraId="0810D09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N</w:t>
            </w:r>
          </w:p>
        </w:tc>
        <w:tc>
          <w:tcPr>
            <w:tcW w:w="850" w:type="dxa"/>
            <w:shd w:val="clear" w:color="auto" w:fill="auto"/>
            <w:vAlign w:val="center"/>
          </w:tcPr>
          <w:p w14:paraId="081F36D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0</w:t>
            </w:r>
          </w:p>
        </w:tc>
        <w:tc>
          <w:tcPr>
            <w:tcW w:w="1134" w:type="dxa"/>
            <w:shd w:val="clear" w:color="auto" w:fill="auto"/>
            <w:vAlign w:val="center"/>
          </w:tcPr>
          <w:p w14:paraId="3087342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992" w:type="dxa"/>
            <w:shd w:val="clear" w:color="auto" w:fill="auto"/>
            <w:vAlign w:val="center"/>
          </w:tcPr>
          <w:p w14:paraId="4DE8FE3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1134" w:type="dxa"/>
            <w:vAlign w:val="center"/>
          </w:tcPr>
          <w:p w14:paraId="7E6E088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10</w:t>
            </w:r>
          </w:p>
        </w:tc>
        <w:tc>
          <w:tcPr>
            <w:tcW w:w="1861" w:type="dxa"/>
            <w:shd w:val="clear" w:color="auto" w:fill="auto"/>
            <w:vAlign w:val="center"/>
          </w:tcPr>
          <w:p w14:paraId="5E492C5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II</w:t>
            </w:r>
          </w:p>
        </w:tc>
      </w:tr>
      <w:tr w:rsidR="0098244C" w:rsidRPr="00ED06B5" w14:paraId="2D29FFD5" w14:textId="77777777" w:rsidTr="00A12108">
        <w:trPr>
          <w:trHeight w:val="719"/>
        </w:trPr>
        <w:tc>
          <w:tcPr>
            <w:tcW w:w="2547" w:type="dxa"/>
            <w:shd w:val="clear" w:color="auto" w:fill="auto"/>
            <w:vAlign w:val="center"/>
          </w:tcPr>
          <w:p w14:paraId="44C3CE9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IV</w:t>
            </w:r>
          </w:p>
        </w:tc>
        <w:tc>
          <w:tcPr>
            <w:tcW w:w="709" w:type="dxa"/>
            <w:shd w:val="clear" w:color="auto" w:fill="auto"/>
            <w:vAlign w:val="center"/>
          </w:tcPr>
          <w:p w14:paraId="26D9D7B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N</w:t>
            </w:r>
          </w:p>
        </w:tc>
        <w:tc>
          <w:tcPr>
            <w:tcW w:w="850" w:type="dxa"/>
            <w:shd w:val="clear" w:color="auto" w:fill="auto"/>
            <w:vAlign w:val="center"/>
          </w:tcPr>
          <w:p w14:paraId="0E35654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0</w:t>
            </w:r>
          </w:p>
        </w:tc>
        <w:tc>
          <w:tcPr>
            <w:tcW w:w="1134" w:type="dxa"/>
            <w:shd w:val="clear" w:color="auto" w:fill="auto"/>
            <w:vAlign w:val="center"/>
          </w:tcPr>
          <w:p w14:paraId="317BB19C"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992" w:type="dxa"/>
            <w:shd w:val="clear" w:color="auto" w:fill="auto"/>
            <w:vAlign w:val="center"/>
          </w:tcPr>
          <w:p w14:paraId="71596C7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1134" w:type="dxa"/>
            <w:vAlign w:val="center"/>
          </w:tcPr>
          <w:p w14:paraId="0EA2CCF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10</w:t>
            </w:r>
          </w:p>
        </w:tc>
        <w:tc>
          <w:tcPr>
            <w:tcW w:w="1861" w:type="dxa"/>
            <w:shd w:val="clear" w:color="auto" w:fill="auto"/>
            <w:vAlign w:val="center"/>
          </w:tcPr>
          <w:p w14:paraId="169D574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III</w:t>
            </w:r>
          </w:p>
        </w:tc>
      </w:tr>
      <w:tr w:rsidR="0098244C" w:rsidRPr="00ED06B5" w14:paraId="76C83D1D" w14:textId="77777777" w:rsidTr="00A12108">
        <w:trPr>
          <w:trHeight w:val="719"/>
        </w:trPr>
        <w:tc>
          <w:tcPr>
            <w:tcW w:w="2547" w:type="dxa"/>
            <w:shd w:val="clear" w:color="auto" w:fill="auto"/>
            <w:vAlign w:val="center"/>
          </w:tcPr>
          <w:p w14:paraId="3F485B5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V</w:t>
            </w:r>
          </w:p>
        </w:tc>
        <w:tc>
          <w:tcPr>
            <w:tcW w:w="709" w:type="dxa"/>
            <w:shd w:val="clear" w:color="auto" w:fill="auto"/>
            <w:vAlign w:val="center"/>
          </w:tcPr>
          <w:p w14:paraId="55E4944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N</w:t>
            </w:r>
          </w:p>
        </w:tc>
        <w:tc>
          <w:tcPr>
            <w:tcW w:w="850" w:type="dxa"/>
            <w:shd w:val="clear" w:color="auto" w:fill="auto"/>
            <w:vAlign w:val="center"/>
          </w:tcPr>
          <w:p w14:paraId="3D1893A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0</w:t>
            </w:r>
          </w:p>
        </w:tc>
        <w:tc>
          <w:tcPr>
            <w:tcW w:w="1134" w:type="dxa"/>
            <w:shd w:val="clear" w:color="auto" w:fill="auto"/>
            <w:vAlign w:val="center"/>
          </w:tcPr>
          <w:p w14:paraId="72E521D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992" w:type="dxa"/>
            <w:shd w:val="clear" w:color="auto" w:fill="auto"/>
            <w:vAlign w:val="center"/>
          </w:tcPr>
          <w:p w14:paraId="5B4F38F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1134" w:type="dxa"/>
            <w:vAlign w:val="center"/>
          </w:tcPr>
          <w:p w14:paraId="09489D0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10</w:t>
            </w:r>
          </w:p>
        </w:tc>
        <w:tc>
          <w:tcPr>
            <w:tcW w:w="1861" w:type="dxa"/>
            <w:shd w:val="clear" w:color="auto" w:fill="auto"/>
            <w:vAlign w:val="center"/>
          </w:tcPr>
          <w:p w14:paraId="41BC7B0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IV</w:t>
            </w:r>
          </w:p>
        </w:tc>
      </w:tr>
      <w:tr w:rsidR="0098244C" w:rsidRPr="00ED06B5" w14:paraId="5A3A3C1F" w14:textId="77777777" w:rsidTr="00A12108">
        <w:trPr>
          <w:trHeight w:val="719"/>
        </w:trPr>
        <w:tc>
          <w:tcPr>
            <w:tcW w:w="2547" w:type="dxa"/>
            <w:shd w:val="clear" w:color="auto" w:fill="auto"/>
            <w:vAlign w:val="center"/>
          </w:tcPr>
          <w:p w14:paraId="7ADD7A9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VI</w:t>
            </w:r>
          </w:p>
        </w:tc>
        <w:tc>
          <w:tcPr>
            <w:tcW w:w="709" w:type="dxa"/>
            <w:shd w:val="clear" w:color="auto" w:fill="auto"/>
            <w:vAlign w:val="center"/>
          </w:tcPr>
          <w:p w14:paraId="1DB5ED9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N</w:t>
            </w:r>
          </w:p>
        </w:tc>
        <w:tc>
          <w:tcPr>
            <w:tcW w:w="850" w:type="dxa"/>
            <w:shd w:val="clear" w:color="auto" w:fill="auto"/>
            <w:vAlign w:val="center"/>
          </w:tcPr>
          <w:p w14:paraId="6769A7B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0</w:t>
            </w:r>
          </w:p>
        </w:tc>
        <w:tc>
          <w:tcPr>
            <w:tcW w:w="1134" w:type="dxa"/>
            <w:shd w:val="clear" w:color="auto" w:fill="auto"/>
            <w:vAlign w:val="center"/>
          </w:tcPr>
          <w:p w14:paraId="5B5488E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992" w:type="dxa"/>
            <w:shd w:val="clear" w:color="auto" w:fill="auto"/>
            <w:vAlign w:val="center"/>
          </w:tcPr>
          <w:p w14:paraId="5514C2D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144</w:t>
            </w:r>
          </w:p>
        </w:tc>
        <w:tc>
          <w:tcPr>
            <w:tcW w:w="1134" w:type="dxa"/>
            <w:vAlign w:val="center"/>
          </w:tcPr>
          <w:p w14:paraId="1883591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10</w:t>
            </w:r>
          </w:p>
        </w:tc>
        <w:tc>
          <w:tcPr>
            <w:tcW w:w="1861" w:type="dxa"/>
            <w:shd w:val="clear" w:color="auto" w:fill="auto"/>
            <w:vAlign w:val="center"/>
          </w:tcPr>
          <w:p w14:paraId="01FCCC6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Práctica clínica podológica V</w:t>
            </w:r>
          </w:p>
        </w:tc>
      </w:tr>
      <w:tr w:rsidR="0098244C" w:rsidRPr="00ED06B5" w14:paraId="7ECFC357" w14:textId="77777777" w:rsidTr="00A12108">
        <w:trPr>
          <w:trHeight w:val="719"/>
        </w:trPr>
        <w:tc>
          <w:tcPr>
            <w:tcW w:w="2547" w:type="dxa"/>
            <w:shd w:val="clear" w:color="auto" w:fill="auto"/>
            <w:vAlign w:val="center"/>
          </w:tcPr>
          <w:p w14:paraId="07214DA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 xml:space="preserve">Principios </w:t>
            </w:r>
            <w:proofErr w:type="spellStart"/>
            <w:r w:rsidRPr="00ED06B5">
              <w:rPr>
                <w:rFonts w:ascii="AvantGarde Bk BT" w:hAnsi="AvantGarde Bk BT"/>
                <w:sz w:val="20"/>
                <w:szCs w:val="20"/>
              </w:rPr>
              <w:t>ortésicos</w:t>
            </w:r>
            <w:proofErr w:type="spellEnd"/>
            <w:r w:rsidRPr="00ED06B5">
              <w:rPr>
                <w:rFonts w:ascii="AvantGarde Bk BT" w:hAnsi="AvantGarde Bk BT"/>
                <w:sz w:val="20"/>
                <w:szCs w:val="20"/>
              </w:rPr>
              <w:t xml:space="preserve"> y protésicos en podología</w:t>
            </w:r>
          </w:p>
        </w:tc>
        <w:tc>
          <w:tcPr>
            <w:tcW w:w="709" w:type="dxa"/>
            <w:shd w:val="clear" w:color="auto" w:fill="auto"/>
            <w:vAlign w:val="center"/>
          </w:tcPr>
          <w:p w14:paraId="23ACC8B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369D3ED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4981A66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992" w:type="dxa"/>
            <w:shd w:val="clear" w:color="auto" w:fill="auto"/>
            <w:vAlign w:val="center"/>
          </w:tcPr>
          <w:p w14:paraId="0DDADDB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1134" w:type="dxa"/>
            <w:vAlign w:val="center"/>
          </w:tcPr>
          <w:p w14:paraId="2078BD2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w:t>
            </w:r>
          </w:p>
        </w:tc>
        <w:tc>
          <w:tcPr>
            <w:tcW w:w="1861" w:type="dxa"/>
            <w:shd w:val="clear" w:color="auto" w:fill="auto"/>
            <w:vAlign w:val="center"/>
          </w:tcPr>
          <w:p w14:paraId="52FE3F5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Biomecánica del miembro inferior</w:t>
            </w:r>
          </w:p>
        </w:tc>
      </w:tr>
      <w:tr w:rsidR="0098244C" w:rsidRPr="00ED06B5" w14:paraId="0B94911A" w14:textId="77777777" w:rsidTr="00A12108">
        <w:trPr>
          <w:trHeight w:val="719"/>
        </w:trPr>
        <w:tc>
          <w:tcPr>
            <w:tcW w:w="2547" w:type="dxa"/>
            <w:shd w:val="clear" w:color="auto" w:fill="auto"/>
            <w:vAlign w:val="center"/>
          </w:tcPr>
          <w:p w14:paraId="0385D44C"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Promoción de estilos de Vida Saludable</w:t>
            </w:r>
          </w:p>
        </w:tc>
        <w:tc>
          <w:tcPr>
            <w:tcW w:w="709" w:type="dxa"/>
            <w:shd w:val="clear" w:color="auto" w:fill="auto"/>
            <w:vAlign w:val="center"/>
          </w:tcPr>
          <w:p w14:paraId="402E2C7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466CCEA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1134" w:type="dxa"/>
            <w:shd w:val="clear" w:color="auto" w:fill="auto"/>
            <w:vAlign w:val="center"/>
          </w:tcPr>
          <w:p w14:paraId="574105C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7487A21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vAlign w:val="center"/>
          </w:tcPr>
          <w:p w14:paraId="1261734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w:t>
            </w:r>
          </w:p>
        </w:tc>
        <w:tc>
          <w:tcPr>
            <w:tcW w:w="1861" w:type="dxa"/>
            <w:shd w:val="clear" w:color="auto" w:fill="auto"/>
            <w:vAlign w:val="center"/>
          </w:tcPr>
          <w:p w14:paraId="3F8FD2BE" w14:textId="77777777" w:rsidR="0098244C" w:rsidRPr="00ED06B5" w:rsidRDefault="0098244C" w:rsidP="0098244C">
            <w:pPr>
              <w:jc w:val="center"/>
              <w:rPr>
                <w:rFonts w:ascii="AvantGarde Bk BT" w:hAnsi="AvantGarde Bk BT"/>
                <w:sz w:val="20"/>
                <w:szCs w:val="20"/>
              </w:rPr>
            </w:pPr>
          </w:p>
        </w:tc>
      </w:tr>
      <w:tr w:rsidR="0098244C" w:rsidRPr="00ED06B5" w14:paraId="75B7F527" w14:textId="77777777" w:rsidTr="00A12108">
        <w:trPr>
          <w:trHeight w:val="719"/>
        </w:trPr>
        <w:tc>
          <w:tcPr>
            <w:tcW w:w="2547" w:type="dxa"/>
            <w:shd w:val="clear" w:color="auto" w:fill="auto"/>
            <w:vAlign w:val="center"/>
          </w:tcPr>
          <w:p w14:paraId="5D8F504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Propedéutica básica</w:t>
            </w:r>
          </w:p>
        </w:tc>
        <w:tc>
          <w:tcPr>
            <w:tcW w:w="709" w:type="dxa"/>
            <w:shd w:val="clear" w:color="auto" w:fill="auto"/>
            <w:vAlign w:val="center"/>
          </w:tcPr>
          <w:p w14:paraId="5E06EE8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4AFAC41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shd w:val="clear" w:color="auto" w:fill="auto"/>
            <w:vAlign w:val="center"/>
          </w:tcPr>
          <w:p w14:paraId="1141353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992" w:type="dxa"/>
            <w:shd w:val="clear" w:color="auto" w:fill="auto"/>
            <w:vAlign w:val="center"/>
          </w:tcPr>
          <w:p w14:paraId="0DA2714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96</w:t>
            </w:r>
          </w:p>
        </w:tc>
        <w:tc>
          <w:tcPr>
            <w:tcW w:w="1134" w:type="dxa"/>
            <w:vAlign w:val="center"/>
          </w:tcPr>
          <w:p w14:paraId="2BE1119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9</w:t>
            </w:r>
          </w:p>
        </w:tc>
        <w:tc>
          <w:tcPr>
            <w:tcW w:w="1861" w:type="dxa"/>
            <w:shd w:val="clear" w:color="auto" w:fill="auto"/>
            <w:vAlign w:val="center"/>
          </w:tcPr>
          <w:p w14:paraId="746C319B" w14:textId="77777777" w:rsidR="0098244C" w:rsidRPr="00ED06B5" w:rsidRDefault="0098244C" w:rsidP="0098244C">
            <w:pPr>
              <w:jc w:val="center"/>
              <w:rPr>
                <w:rFonts w:ascii="AvantGarde Bk BT" w:hAnsi="AvantGarde Bk BT"/>
                <w:sz w:val="20"/>
                <w:szCs w:val="20"/>
              </w:rPr>
            </w:pPr>
          </w:p>
        </w:tc>
      </w:tr>
      <w:tr w:rsidR="0098244C" w:rsidRPr="00ED06B5" w14:paraId="7A41838B" w14:textId="77777777" w:rsidTr="00A12108">
        <w:trPr>
          <w:trHeight w:val="719"/>
        </w:trPr>
        <w:tc>
          <w:tcPr>
            <w:tcW w:w="2547" w:type="dxa"/>
            <w:shd w:val="clear" w:color="auto" w:fill="auto"/>
            <w:vAlign w:val="center"/>
          </w:tcPr>
          <w:p w14:paraId="2D44BE1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 xml:space="preserve">Taller de </w:t>
            </w:r>
            <w:proofErr w:type="spellStart"/>
            <w:r w:rsidRPr="00ED06B5">
              <w:rPr>
                <w:rFonts w:ascii="AvantGarde Bk BT" w:hAnsi="AvantGarde Bk BT"/>
                <w:sz w:val="20"/>
                <w:szCs w:val="20"/>
              </w:rPr>
              <w:t>ortóticos</w:t>
            </w:r>
            <w:proofErr w:type="spellEnd"/>
            <w:r w:rsidRPr="00ED06B5">
              <w:rPr>
                <w:rFonts w:ascii="AvantGarde Bk BT" w:hAnsi="AvantGarde Bk BT"/>
                <w:sz w:val="20"/>
                <w:szCs w:val="20"/>
              </w:rPr>
              <w:t xml:space="preserve"> </w:t>
            </w:r>
          </w:p>
        </w:tc>
        <w:tc>
          <w:tcPr>
            <w:tcW w:w="709" w:type="dxa"/>
            <w:shd w:val="clear" w:color="auto" w:fill="auto"/>
            <w:vAlign w:val="center"/>
          </w:tcPr>
          <w:p w14:paraId="413D925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7223AB21"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1134" w:type="dxa"/>
            <w:shd w:val="clear" w:color="auto" w:fill="auto"/>
            <w:vAlign w:val="center"/>
          </w:tcPr>
          <w:p w14:paraId="5D69128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80</w:t>
            </w:r>
          </w:p>
        </w:tc>
        <w:tc>
          <w:tcPr>
            <w:tcW w:w="992" w:type="dxa"/>
            <w:shd w:val="clear" w:color="auto" w:fill="auto"/>
            <w:vAlign w:val="center"/>
          </w:tcPr>
          <w:p w14:paraId="22F9143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96</w:t>
            </w:r>
          </w:p>
        </w:tc>
        <w:tc>
          <w:tcPr>
            <w:tcW w:w="1134" w:type="dxa"/>
            <w:vAlign w:val="center"/>
          </w:tcPr>
          <w:p w14:paraId="48898B4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7</w:t>
            </w:r>
          </w:p>
        </w:tc>
        <w:tc>
          <w:tcPr>
            <w:tcW w:w="1861" w:type="dxa"/>
            <w:shd w:val="clear" w:color="auto" w:fill="auto"/>
            <w:vAlign w:val="center"/>
          </w:tcPr>
          <w:p w14:paraId="5FAFE719" w14:textId="77777777" w:rsidR="0098244C" w:rsidRPr="00A12108" w:rsidRDefault="0098244C" w:rsidP="0098244C">
            <w:pPr>
              <w:jc w:val="center"/>
              <w:rPr>
                <w:rFonts w:ascii="AvantGarde Bk BT" w:hAnsi="AvantGarde Bk BT"/>
                <w:sz w:val="14"/>
                <w:szCs w:val="20"/>
              </w:rPr>
            </w:pPr>
            <w:r w:rsidRPr="00A12108">
              <w:rPr>
                <w:rFonts w:ascii="AvantGarde Bk BT" w:hAnsi="AvantGarde Bk BT"/>
                <w:sz w:val="14"/>
                <w:szCs w:val="20"/>
              </w:rPr>
              <w:t xml:space="preserve">Principios </w:t>
            </w:r>
            <w:proofErr w:type="spellStart"/>
            <w:r w:rsidRPr="00A12108">
              <w:rPr>
                <w:rFonts w:ascii="AvantGarde Bk BT" w:hAnsi="AvantGarde Bk BT"/>
                <w:sz w:val="14"/>
                <w:szCs w:val="20"/>
              </w:rPr>
              <w:t>ortésicos</w:t>
            </w:r>
            <w:proofErr w:type="spellEnd"/>
            <w:r w:rsidRPr="00A12108">
              <w:rPr>
                <w:rFonts w:ascii="AvantGarde Bk BT" w:hAnsi="AvantGarde Bk BT"/>
                <w:sz w:val="14"/>
                <w:szCs w:val="20"/>
              </w:rPr>
              <w:t xml:space="preserve"> y protésicos en podología</w:t>
            </w:r>
          </w:p>
        </w:tc>
      </w:tr>
      <w:tr w:rsidR="0098244C" w:rsidRPr="00ED06B5" w14:paraId="0ADE1F04" w14:textId="77777777" w:rsidTr="00A12108">
        <w:trPr>
          <w:trHeight w:val="719"/>
        </w:trPr>
        <w:tc>
          <w:tcPr>
            <w:tcW w:w="2547" w:type="dxa"/>
            <w:shd w:val="clear" w:color="auto" w:fill="auto"/>
            <w:vAlign w:val="center"/>
          </w:tcPr>
          <w:p w14:paraId="3E60670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Técnicas de rehabilitación del pie y tobillo</w:t>
            </w:r>
          </w:p>
        </w:tc>
        <w:tc>
          <w:tcPr>
            <w:tcW w:w="709" w:type="dxa"/>
            <w:shd w:val="clear" w:color="auto" w:fill="auto"/>
            <w:vAlign w:val="center"/>
          </w:tcPr>
          <w:p w14:paraId="135E4BCC"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238E7E1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2C872B6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64</w:t>
            </w:r>
          </w:p>
        </w:tc>
        <w:tc>
          <w:tcPr>
            <w:tcW w:w="992" w:type="dxa"/>
            <w:shd w:val="clear" w:color="auto" w:fill="auto"/>
            <w:vAlign w:val="center"/>
          </w:tcPr>
          <w:p w14:paraId="5899682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96</w:t>
            </w:r>
          </w:p>
        </w:tc>
        <w:tc>
          <w:tcPr>
            <w:tcW w:w="1134" w:type="dxa"/>
            <w:vAlign w:val="center"/>
          </w:tcPr>
          <w:p w14:paraId="103DC0E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8</w:t>
            </w:r>
          </w:p>
        </w:tc>
        <w:tc>
          <w:tcPr>
            <w:tcW w:w="1861" w:type="dxa"/>
            <w:shd w:val="clear" w:color="auto" w:fill="auto"/>
            <w:vAlign w:val="center"/>
          </w:tcPr>
          <w:p w14:paraId="2C1DB60F" w14:textId="77777777" w:rsidR="0098244C" w:rsidRPr="00ED06B5" w:rsidRDefault="0098244C" w:rsidP="0098244C">
            <w:pPr>
              <w:jc w:val="center"/>
              <w:rPr>
                <w:rFonts w:ascii="AvantGarde Bk BT" w:hAnsi="AvantGarde Bk BT"/>
                <w:sz w:val="20"/>
                <w:szCs w:val="20"/>
              </w:rPr>
            </w:pPr>
          </w:p>
        </w:tc>
      </w:tr>
      <w:tr w:rsidR="0098244C" w:rsidRPr="00ED06B5" w14:paraId="1F0B9BC4" w14:textId="77777777" w:rsidTr="00A12108">
        <w:trPr>
          <w:trHeight w:val="719"/>
        </w:trPr>
        <w:tc>
          <w:tcPr>
            <w:tcW w:w="2547" w:type="dxa"/>
            <w:shd w:val="clear" w:color="auto" w:fill="auto"/>
            <w:vAlign w:val="center"/>
          </w:tcPr>
          <w:p w14:paraId="06588D7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 xml:space="preserve">Técnicas de </w:t>
            </w:r>
            <w:proofErr w:type="spellStart"/>
            <w:r w:rsidRPr="00ED06B5">
              <w:rPr>
                <w:rFonts w:ascii="AvantGarde Bk BT" w:hAnsi="AvantGarde Bk BT"/>
                <w:sz w:val="20"/>
                <w:szCs w:val="20"/>
              </w:rPr>
              <w:t>quiropodología</w:t>
            </w:r>
            <w:proofErr w:type="spellEnd"/>
            <w:r w:rsidRPr="00ED06B5">
              <w:rPr>
                <w:rFonts w:ascii="AvantGarde Bk BT" w:hAnsi="AvantGarde Bk BT"/>
                <w:sz w:val="20"/>
                <w:szCs w:val="20"/>
              </w:rPr>
              <w:t xml:space="preserve"> </w:t>
            </w:r>
          </w:p>
        </w:tc>
        <w:tc>
          <w:tcPr>
            <w:tcW w:w="709" w:type="dxa"/>
            <w:shd w:val="clear" w:color="auto" w:fill="auto"/>
            <w:vAlign w:val="center"/>
          </w:tcPr>
          <w:p w14:paraId="0E37936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051E9E5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02ADA49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5A8ECED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vAlign w:val="center"/>
          </w:tcPr>
          <w:p w14:paraId="33A15C6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5</w:t>
            </w:r>
          </w:p>
        </w:tc>
        <w:tc>
          <w:tcPr>
            <w:tcW w:w="1861" w:type="dxa"/>
            <w:shd w:val="clear" w:color="auto" w:fill="auto"/>
            <w:vAlign w:val="center"/>
          </w:tcPr>
          <w:p w14:paraId="5063C865" w14:textId="77777777" w:rsidR="0098244C" w:rsidRPr="00ED06B5" w:rsidRDefault="0098244C" w:rsidP="0098244C">
            <w:pPr>
              <w:jc w:val="center"/>
              <w:rPr>
                <w:rFonts w:ascii="AvantGarde Bk BT" w:hAnsi="AvantGarde Bk BT"/>
                <w:sz w:val="20"/>
                <w:szCs w:val="20"/>
              </w:rPr>
            </w:pPr>
          </w:p>
        </w:tc>
      </w:tr>
      <w:tr w:rsidR="0098244C" w:rsidRPr="00ED06B5" w14:paraId="5002F79C" w14:textId="77777777" w:rsidTr="00A12108">
        <w:trPr>
          <w:trHeight w:val="719"/>
        </w:trPr>
        <w:tc>
          <w:tcPr>
            <w:tcW w:w="2547" w:type="dxa"/>
            <w:shd w:val="clear" w:color="auto" w:fill="auto"/>
            <w:vAlign w:val="center"/>
          </w:tcPr>
          <w:p w14:paraId="1B63763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Técnicas quirúrgicas básicas en podología</w:t>
            </w:r>
          </w:p>
        </w:tc>
        <w:tc>
          <w:tcPr>
            <w:tcW w:w="709" w:type="dxa"/>
            <w:shd w:val="clear" w:color="auto" w:fill="auto"/>
            <w:vAlign w:val="center"/>
          </w:tcPr>
          <w:p w14:paraId="51BABE72"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CL</w:t>
            </w:r>
          </w:p>
        </w:tc>
        <w:tc>
          <w:tcPr>
            <w:tcW w:w="850" w:type="dxa"/>
            <w:shd w:val="clear" w:color="auto" w:fill="auto"/>
            <w:vAlign w:val="center"/>
          </w:tcPr>
          <w:p w14:paraId="04290A8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3585EB8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992" w:type="dxa"/>
            <w:shd w:val="clear" w:color="auto" w:fill="auto"/>
            <w:vAlign w:val="center"/>
          </w:tcPr>
          <w:p w14:paraId="6DAA92D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80</w:t>
            </w:r>
          </w:p>
        </w:tc>
        <w:tc>
          <w:tcPr>
            <w:tcW w:w="1134" w:type="dxa"/>
            <w:vAlign w:val="center"/>
          </w:tcPr>
          <w:p w14:paraId="43D0C77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7</w:t>
            </w:r>
          </w:p>
        </w:tc>
        <w:tc>
          <w:tcPr>
            <w:tcW w:w="1861" w:type="dxa"/>
            <w:shd w:val="clear" w:color="auto" w:fill="auto"/>
            <w:vAlign w:val="center"/>
          </w:tcPr>
          <w:p w14:paraId="3B809C8F" w14:textId="77777777" w:rsidR="0098244C" w:rsidRPr="00ED06B5" w:rsidRDefault="0098244C" w:rsidP="0098244C">
            <w:pPr>
              <w:jc w:val="center"/>
              <w:rPr>
                <w:rFonts w:ascii="AvantGarde Bk BT" w:hAnsi="AvantGarde Bk BT"/>
                <w:sz w:val="20"/>
                <w:szCs w:val="20"/>
              </w:rPr>
            </w:pPr>
          </w:p>
        </w:tc>
      </w:tr>
      <w:tr w:rsidR="0098244C" w:rsidRPr="00ED06B5" w14:paraId="4F544E27" w14:textId="77777777" w:rsidTr="00A12108">
        <w:trPr>
          <w:trHeight w:val="719"/>
        </w:trPr>
        <w:tc>
          <w:tcPr>
            <w:tcW w:w="2547" w:type="dxa"/>
            <w:shd w:val="clear" w:color="auto" w:fill="auto"/>
            <w:vAlign w:val="center"/>
          </w:tcPr>
          <w:p w14:paraId="1CE1F77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Urgencias médicas en podología</w:t>
            </w:r>
          </w:p>
        </w:tc>
        <w:tc>
          <w:tcPr>
            <w:tcW w:w="709" w:type="dxa"/>
            <w:shd w:val="clear" w:color="auto" w:fill="auto"/>
            <w:vAlign w:val="center"/>
          </w:tcPr>
          <w:p w14:paraId="23DF30E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4463C8E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1134" w:type="dxa"/>
            <w:shd w:val="clear" w:color="auto" w:fill="auto"/>
            <w:vAlign w:val="center"/>
          </w:tcPr>
          <w:p w14:paraId="431E846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04CB533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vAlign w:val="center"/>
          </w:tcPr>
          <w:p w14:paraId="07453ED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w:t>
            </w:r>
          </w:p>
        </w:tc>
        <w:tc>
          <w:tcPr>
            <w:tcW w:w="1861" w:type="dxa"/>
            <w:shd w:val="clear" w:color="auto" w:fill="auto"/>
            <w:vAlign w:val="center"/>
          </w:tcPr>
          <w:p w14:paraId="0688F60F" w14:textId="77777777" w:rsidR="0098244C" w:rsidRPr="00ED06B5" w:rsidRDefault="0098244C" w:rsidP="0098244C">
            <w:pPr>
              <w:jc w:val="center"/>
              <w:rPr>
                <w:rFonts w:ascii="AvantGarde Bk BT" w:hAnsi="AvantGarde Bk BT"/>
                <w:sz w:val="20"/>
                <w:szCs w:val="20"/>
              </w:rPr>
            </w:pPr>
          </w:p>
        </w:tc>
      </w:tr>
      <w:tr w:rsidR="0098244C" w:rsidRPr="00ED06B5" w14:paraId="4CF52245" w14:textId="77777777" w:rsidTr="0098244C">
        <w:trPr>
          <w:trHeight w:val="264"/>
        </w:trPr>
        <w:tc>
          <w:tcPr>
            <w:tcW w:w="2547" w:type="dxa"/>
            <w:shd w:val="clear" w:color="auto" w:fill="auto"/>
            <w:vAlign w:val="center"/>
          </w:tcPr>
          <w:p w14:paraId="70470A8D" w14:textId="77777777" w:rsidR="0098244C" w:rsidRPr="00ED06B5" w:rsidRDefault="0098244C" w:rsidP="0098244C">
            <w:pPr>
              <w:jc w:val="right"/>
              <w:rPr>
                <w:rFonts w:ascii="AvantGarde Bk BT" w:hAnsi="AvantGarde Bk BT"/>
                <w:b/>
                <w:sz w:val="20"/>
                <w:szCs w:val="20"/>
              </w:rPr>
            </w:pPr>
            <w:r w:rsidRPr="00ED06B5">
              <w:rPr>
                <w:rFonts w:ascii="AvantGarde Bk BT" w:hAnsi="AvantGarde Bk BT"/>
                <w:b/>
                <w:sz w:val="20"/>
                <w:szCs w:val="20"/>
              </w:rPr>
              <w:t>Totales:</w:t>
            </w:r>
          </w:p>
        </w:tc>
        <w:tc>
          <w:tcPr>
            <w:tcW w:w="709" w:type="dxa"/>
            <w:shd w:val="clear" w:color="auto" w:fill="auto"/>
            <w:vAlign w:val="center"/>
          </w:tcPr>
          <w:p w14:paraId="706CC200" w14:textId="77777777" w:rsidR="0098244C" w:rsidRPr="00ED06B5" w:rsidRDefault="0098244C" w:rsidP="0098244C">
            <w:pPr>
              <w:jc w:val="center"/>
              <w:rPr>
                <w:rFonts w:ascii="AvantGarde Bk BT" w:hAnsi="AvantGarde Bk BT"/>
                <w:b/>
                <w:sz w:val="20"/>
                <w:szCs w:val="20"/>
              </w:rPr>
            </w:pPr>
          </w:p>
        </w:tc>
        <w:tc>
          <w:tcPr>
            <w:tcW w:w="850" w:type="dxa"/>
            <w:shd w:val="clear" w:color="auto" w:fill="auto"/>
            <w:vAlign w:val="center"/>
          </w:tcPr>
          <w:p w14:paraId="175B60BB" w14:textId="77777777" w:rsidR="0098244C" w:rsidRPr="00ED06B5" w:rsidRDefault="0098244C" w:rsidP="0098244C">
            <w:pPr>
              <w:jc w:val="center"/>
              <w:rPr>
                <w:rFonts w:ascii="AvantGarde Bk BT" w:hAnsi="AvantGarde Bk BT"/>
                <w:b/>
                <w:sz w:val="20"/>
                <w:szCs w:val="20"/>
              </w:rPr>
            </w:pPr>
            <w:r w:rsidRPr="00ED06B5">
              <w:rPr>
                <w:rFonts w:ascii="AvantGarde Bk BT" w:hAnsi="AvantGarde Bk BT"/>
                <w:b/>
                <w:sz w:val="20"/>
                <w:szCs w:val="20"/>
              </w:rPr>
              <w:t>784</w:t>
            </w:r>
          </w:p>
        </w:tc>
        <w:tc>
          <w:tcPr>
            <w:tcW w:w="1134" w:type="dxa"/>
            <w:shd w:val="clear" w:color="auto" w:fill="auto"/>
            <w:vAlign w:val="center"/>
          </w:tcPr>
          <w:p w14:paraId="279A9A9C" w14:textId="77777777" w:rsidR="0098244C" w:rsidRPr="00ED06B5" w:rsidRDefault="0098244C" w:rsidP="0098244C">
            <w:pPr>
              <w:jc w:val="center"/>
              <w:rPr>
                <w:rFonts w:ascii="AvantGarde Bk BT" w:hAnsi="AvantGarde Bk BT"/>
                <w:b/>
                <w:sz w:val="20"/>
                <w:szCs w:val="20"/>
              </w:rPr>
            </w:pPr>
            <w:r w:rsidRPr="00ED06B5">
              <w:rPr>
                <w:rFonts w:ascii="AvantGarde Bk BT" w:hAnsi="AvantGarde Bk BT"/>
                <w:b/>
                <w:sz w:val="20"/>
                <w:szCs w:val="20"/>
              </w:rPr>
              <w:t>1552</w:t>
            </w:r>
          </w:p>
        </w:tc>
        <w:tc>
          <w:tcPr>
            <w:tcW w:w="992" w:type="dxa"/>
            <w:shd w:val="clear" w:color="auto" w:fill="auto"/>
            <w:vAlign w:val="center"/>
          </w:tcPr>
          <w:p w14:paraId="712A20BF" w14:textId="77777777" w:rsidR="0098244C" w:rsidRPr="00ED06B5" w:rsidRDefault="0098244C" w:rsidP="0098244C">
            <w:pPr>
              <w:jc w:val="center"/>
              <w:rPr>
                <w:rFonts w:ascii="AvantGarde Bk BT" w:hAnsi="AvantGarde Bk BT"/>
                <w:b/>
                <w:sz w:val="20"/>
                <w:szCs w:val="20"/>
              </w:rPr>
            </w:pPr>
            <w:r w:rsidRPr="00ED06B5">
              <w:rPr>
                <w:rFonts w:ascii="AvantGarde Bk BT" w:hAnsi="AvantGarde Bk BT"/>
                <w:b/>
                <w:sz w:val="20"/>
                <w:szCs w:val="20"/>
              </w:rPr>
              <w:t>2336</w:t>
            </w:r>
          </w:p>
        </w:tc>
        <w:tc>
          <w:tcPr>
            <w:tcW w:w="1134" w:type="dxa"/>
            <w:vAlign w:val="center"/>
          </w:tcPr>
          <w:p w14:paraId="78372390" w14:textId="77777777" w:rsidR="0098244C" w:rsidRPr="00931E5A" w:rsidRDefault="0098244C" w:rsidP="0098244C">
            <w:pPr>
              <w:jc w:val="center"/>
              <w:rPr>
                <w:rFonts w:ascii="AvantGarde Bk BT" w:hAnsi="AvantGarde Bk BT"/>
                <w:b/>
                <w:sz w:val="20"/>
                <w:szCs w:val="20"/>
              </w:rPr>
            </w:pPr>
            <w:r w:rsidRPr="00931E5A">
              <w:rPr>
                <w:rFonts w:ascii="AvantGarde Bk BT" w:hAnsi="AvantGarde Bk BT"/>
                <w:b/>
                <w:sz w:val="20"/>
                <w:szCs w:val="20"/>
              </w:rPr>
              <w:t>203</w:t>
            </w:r>
          </w:p>
        </w:tc>
        <w:tc>
          <w:tcPr>
            <w:tcW w:w="1861" w:type="dxa"/>
            <w:shd w:val="clear" w:color="auto" w:fill="auto"/>
            <w:vAlign w:val="center"/>
          </w:tcPr>
          <w:p w14:paraId="765C45F8" w14:textId="77777777" w:rsidR="0098244C" w:rsidRPr="00931E5A" w:rsidRDefault="0098244C" w:rsidP="0098244C">
            <w:pPr>
              <w:jc w:val="center"/>
              <w:rPr>
                <w:rFonts w:ascii="AvantGarde Bk BT" w:hAnsi="AvantGarde Bk BT"/>
                <w:b/>
                <w:sz w:val="20"/>
                <w:szCs w:val="20"/>
              </w:rPr>
            </w:pPr>
          </w:p>
        </w:tc>
      </w:tr>
    </w:tbl>
    <w:p w14:paraId="4A2B3F1E" w14:textId="77777777" w:rsidR="0098244C" w:rsidRPr="00ED06B5" w:rsidRDefault="0098244C" w:rsidP="0098244C">
      <w:pPr>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850"/>
        <w:gridCol w:w="1134"/>
        <w:gridCol w:w="992"/>
        <w:gridCol w:w="1134"/>
        <w:gridCol w:w="1861"/>
      </w:tblGrid>
      <w:tr w:rsidR="0098244C" w:rsidRPr="00ED06B5" w14:paraId="2C589EB4" w14:textId="77777777" w:rsidTr="0098244C">
        <w:trPr>
          <w:trHeight w:val="276"/>
        </w:trPr>
        <w:tc>
          <w:tcPr>
            <w:tcW w:w="9227" w:type="dxa"/>
            <w:gridSpan w:val="7"/>
            <w:shd w:val="clear" w:color="auto" w:fill="F2F2F2"/>
          </w:tcPr>
          <w:p w14:paraId="7DA48A3F" w14:textId="77777777" w:rsidR="0098244C" w:rsidRPr="00ED06B5" w:rsidRDefault="0098244C" w:rsidP="0098244C">
            <w:pPr>
              <w:jc w:val="center"/>
              <w:rPr>
                <w:rFonts w:ascii="AvantGarde Bk BT" w:hAnsi="AvantGarde Bk BT"/>
                <w:b/>
                <w:sz w:val="22"/>
                <w:szCs w:val="22"/>
                <w:lang w:val="es-ES_tradnl" w:eastAsia="es-ES"/>
              </w:rPr>
            </w:pPr>
            <w:r w:rsidRPr="00ED06B5">
              <w:rPr>
                <w:rFonts w:ascii="AvantGarde Bk BT" w:hAnsi="AvantGarde Bk BT"/>
                <w:b/>
                <w:sz w:val="22"/>
                <w:szCs w:val="22"/>
                <w:lang w:val="es-ES_tradnl" w:eastAsia="es-ES"/>
              </w:rPr>
              <w:t>Área de Formación Especializante Obligatoria</w:t>
            </w:r>
          </w:p>
        </w:tc>
      </w:tr>
      <w:tr w:rsidR="0098244C" w:rsidRPr="00ED06B5" w14:paraId="44BC58A6" w14:textId="77777777" w:rsidTr="0098244C">
        <w:trPr>
          <w:trHeight w:val="497"/>
        </w:trPr>
        <w:tc>
          <w:tcPr>
            <w:tcW w:w="2547" w:type="dxa"/>
            <w:shd w:val="clear" w:color="auto" w:fill="F2F2F2"/>
          </w:tcPr>
          <w:p w14:paraId="5ECD3721"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Unidades de Aprendizaje</w:t>
            </w:r>
          </w:p>
        </w:tc>
        <w:tc>
          <w:tcPr>
            <w:tcW w:w="709" w:type="dxa"/>
            <w:shd w:val="clear" w:color="auto" w:fill="F2F2F2"/>
          </w:tcPr>
          <w:p w14:paraId="01C8E1BB"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Tipo</w:t>
            </w:r>
          </w:p>
        </w:tc>
        <w:tc>
          <w:tcPr>
            <w:tcW w:w="850" w:type="dxa"/>
            <w:shd w:val="clear" w:color="auto" w:fill="F2F2F2"/>
          </w:tcPr>
          <w:p w14:paraId="12887643"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Horas Teoría</w:t>
            </w:r>
          </w:p>
        </w:tc>
        <w:tc>
          <w:tcPr>
            <w:tcW w:w="1134" w:type="dxa"/>
            <w:shd w:val="clear" w:color="auto" w:fill="F2F2F2"/>
          </w:tcPr>
          <w:p w14:paraId="182DAC15"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Horas Práctica</w:t>
            </w:r>
          </w:p>
        </w:tc>
        <w:tc>
          <w:tcPr>
            <w:tcW w:w="992" w:type="dxa"/>
            <w:shd w:val="clear" w:color="auto" w:fill="F2F2F2"/>
          </w:tcPr>
          <w:p w14:paraId="2B2F4D8A"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Horas Totales</w:t>
            </w:r>
          </w:p>
        </w:tc>
        <w:tc>
          <w:tcPr>
            <w:tcW w:w="1134" w:type="dxa"/>
            <w:shd w:val="clear" w:color="auto" w:fill="F2F2F2"/>
          </w:tcPr>
          <w:p w14:paraId="50BE6B8B"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Créditos</w:t>
            </w:r>
          </w:p>
        </w:tc>
        <w:tc>
          <w:tcPr>
            <w:tcW w:w="1861" w:type="dxa"/>
            <w:shd w:val="clear" w:color="auto" w:fill="F2F2F2"/>
          </w:tcPr>
          <w:p w14:paraId="3430871E" w14:textId="77777777" w:rsidR="0098244C" w:rsidRPr="00ED06B5" w:rsidRDefault="0098244C" w:rsidP="0098244C">
            <w:pPr>
              <w:jc w:val="center"/>
              <w:rPr>
                <w:rFonts w:ascii="AvantGarde Bk BT" w:hAnsi="AvantGarde Bk BT"/>
                <w:b/>
                <w:sz w:val="20"/>
                <w:szCs w:val="20"/>
                <w:lang w:val="es-ES_tradnl" w:eastAsia="es-ES"/>
              </w:rPr>
            </w:pPr>
            <w:r w:rsidRPr="00ED06B5">
              <w:rPr>
                <w:rFonts w:ascii="AvantGarde Bk BT" w:hAnsi="AvantGarde Bk BT"/>
                <w:b/>
                <w:sz w:val="20"/>
                <w:szCs w:val="20"/>
                <w:lang w:val="es-ES_tradnl" w:eastAsia="es-ES"/>
              </w:rPr>
              <w:t>Prerrequisito</w:t>
            </w:r>
          </w:p>
        </w:tc>
      </w:tr>
      <w:tr w:rsidR="0098244C" w:rsidRPr="00ED06B5" w14:paraId="16AD1C36" w14:textId="77777777" w:rsidTr="0098244C">
        <w:trPr>
          <w:trHeight w:val="527"/>
        </w:trPr>
        <w:tc>
          <w:tcPr>
            <w:tcW w:w="2547" w:type="dxa"/>
            <w:shd w:val="clear" w:color="auto" w:fill="auto"/>
            <w:vAlign w:val="center"/>
          </w:tcPr>
          <w:p w14:paraId="08A1AE7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Patología podológica I</w:t>
            </w:r>
          </w:p>
        </w:tc>
        <w:tc>
          <w:tcPr>
            <w:tcW w:w="709" w:type="dxa"/>
            <w:shd w:val="clear" w:color="auto" w:fill="auto"/>
            <w:vAlign w:val="center"/>
          </w:tcPr>
          <w:p w14:paraId="3DAF2D7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046F7849"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4366446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455A68D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vAlign w:val="center"/>
          </w:tcPr>
          <w:p w14:paraId="38743ED8"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5</w:t>
            </w:r>
          </w:p>
        </w:tc>
        <w:tc>
          <w:tcPr>
            <w:tcW w:w="1861" w:type="dxa"/>
            <w:shd w:val="clear" w:color="auto" w:fill="auto"/>
            <w:vAlign w:val="center"/>
          </w:tcPr>
          <w:p w14:paraId="5E9BB64A"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Patología general</w:t>
            </w:r>
          </w:p>
        </w:tc>
      </w:tr>
      <w:tr w:rsidR="0098244C" w:rsidRPr="00ED06B5" w14:paraId="387C862A" w14:textId="77777777" w:rsidTr="0098244C">
        <w:trPr>
          <w:trHeight w:val="527"/>
        </w:trPr>
        <w:tc>
          <w:tcPr>
            <w:tcW w:w="2547" w:type="dxa"/>
            <w:shd w:val="clear" w:color="auto" w:fill="auto"/>
            <w:vAlign w:val="center"/>
          </w:tcPr>
          <w:p w14:paraId="0A20099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Patología podológica II</w:t>
            </w:r>
          </w:p>
        </w:tc>
        <w:tc>
          <w:tcPr>
            <w:tcW w:w="709" w:type="dxa"/>
            <w:shd w:val="clear" w:color="auto" w:fill="auto"/>
            <w:vAlign w:val="center"/>
          </w:tcPr>
          <w:p w14:paraId="0A1D257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1B3271B7"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7941312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55077D6F"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vAlign w:val="center"/>
          </w:tcPr>
          <w:p w14:paraId="1B63E444"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5</w:t>
            </w:r>
          </w:p>
        </w:tc>
        <w:tc>
          <w:tcPr>
            <w:tcW w:w="1861" w:type="dxa"/>
            <w:shd w:val="clear" w:color="auto" w:fill="auto"/>
            <w:vAlign w:val="center"/>
          </w:tcPr>
          <w:p w14:paraId="6238CF7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Patología podológica I</w:t>
            </w:r>
          </w:p>
        </w:tc>
      </w:tr>
      <w:tr w:rsidR="0098244C" w:rsidRPr="00ED06B5" w14:paraId="2BAAFAFE" w14:textId="77777777" w:rsidTr="0098244C">
        <w:trPr>
          <w:trHeight w:val="527"/>
        </w:trPr>
        <w:tc>
          <w:tcPr>
            <w:tcW w:w="2547" w:type="dxa"/>
            <w:shd w:val="clear" w:color="auto" w:fill="auto"/>
            <w:vAlign w:val="center"/>
          </w:tcPr>
          <w:p w14:paraId="1C33C2FD"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Patología podológica III</w:t>
            </w:r>
          </w:p>
        </w:tc>
        <w:tc>
          <w:tcPr>
            <w:tcW w:w="709" w:type="dxa"/>
            <w:shd w:val="clear" w:color="auto" w:fill="auto"/>
            <w:vAlign w:val="center"/>
          </w:tcPr>
          <w:p w14:paraId="08CC3390"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CT</w:t>
            </w:r>
          </w:p>
        </w:tc>
        <w:tc>
          <w:tcPr>
            <w:tcW w:w="850" w:type="dxa"/>
            <w:shd w:val="clear" w:color="auto" w:fill="auto"/>
            <w:vAlign w:val="center"/>
          </w:tcPr>
          <w:p w14:paraId="1CE2D203"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32</w:t>
            </w:r>
          </w:p>
        </w:tc>
        <w:tc>
          <w:tcPr>
            <w:tcW w:w="1134" w:type="dxa"/>
            <w:shd w:val="clear" w:color="auto" w:fill="auto"/>
            <w:vAlign w:val="center"/>
          </w:tcPr>
          <w:p w14:paraId="449F877E"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16</w:t>
            </w:r>
          </w:p>
        </w:tc>
        <w:tc>
          <w:tcPr>
            <w:tcW w:w="992" w:type="dxa"/>
            <w:shd w:val="clear" w:color="auto" w:fill="auto"/>
            <w:vAlign w:val="center"/>
          </w:tcPr>
          <w:p w14:paraId="371DD4C6"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48</w:t>
            </w:r>
          </w:p>
        </w:tc>
        <w:tc>
          <w:tcPr>
            <w:tcW w:w="1134" w:type="dxa"/>
            <w:vAlign w:val="center"/>
          </w:tcPr>
          <w:p w14:paraId="0E788E45"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5</w:t>
            </w:r>
          </w:p>
        </w:tc>
        <w:tc>
          <w:tcPr>
            <w:tcW w:w="1861" w:type="dxa"/>
            <w:shd w:val="clear" w:color="auto" w:fill="auto"/>
            <w:vAlign w:val="center"/>
          </w:tcPr>
          <w:p w14:paraId="41F6947B" w14:textId="77777777" w:rsidR="0098244C" w:rsidRPr="00ED06B5" w:rsidRDefault="0098244C" w:rsidP="0098244C">
            <w:pPr>
              <w:jc w:val="center"/>
              <w:rPr>
                <w:rFonts w:ascii="AvantGarde Bk BT" w:hAnsi="AvantGarde Bk BT"/>
                <w:sz w:val="20"/>
                <w:szCs w:val="20"/>
              </w:rPr>
            </w:pPr>
            <w:r w:rsidRPr="00ED06B5">
              <w:rPr>
                <w:rFonts w:ascii="AvantGarde Bk BT" w:hAnsi="AvantGarde Bk BT"/>
                <w:sz w:val="20"/>
                <w:szCs w:val="20"/>
              </w:rPr>
              <w:t>Patología podológica II</w:t>
            </w:r>
          </w:p>
        </w:tc>
      </w:tr>
      <w:tr w:rsidR="0098244C" w:rsidRPr="00931E5A" w14:paraId="06DAA802" w14:textId="77777777" w:rsidTr="0098244C">
        <w:trPr>
          <w:trHeight w:val="527"/>
        </w:trPr>
        <w:tc>
          <w:tcPr>
            <w:tcW w:w="2547" w:type="dxa"/>
            <w:shd w:val="clear" w:color="auto" w:fill="auto"/>
            <w:vAlign w:val="center"/>
          </w:tcPr>
          <w:p w14:paraId="596BA09D"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Orto podología I</w:t>
            </w:r>
          </w:p>
        </w:tc>
        <w:tc>
          <w:tcPr>
            <w:tcW w:w="709" w:type="dxa"/>
            <w:shd w:val="clear" w:color="auto" w:fill="auto"/>
            <w:vAlign w:val="center"/>
          </w:tcPr>
          <w:p w14:paraId="10FD85AC"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CL</w:t>
            </w:r>
          </w:p>
        </w:tc>
        <w:tc>
          <w:tcPr>
            <w:tcW w:w="850" w:type="dxa"/>
            <w:shd w:val="clear" w:color="auto" w:fill="auto"/>
            <w:vAlign w:val="center"/>
          </w:tcPr>
          <w:p w14:paraId="68FDDAC5"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32</w:t>
            </w:r>
          </w:p>
        </w:tc>
        <w:tc>
          <w:tcPr>
            <w:tcW w:w="1134" w:type="dxa"/>
            <w:shd w:val="clear" w:color="auto" w:fill="auto"/>
            <w:vAlign w:val="center"/>
          </w:tcPr>
          <w:p w14:paraId="6DBE95C0"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32</w:t>
            </w:r>
          </w:p>
        </w:tc>
        <w:tc>
          <w:tcPr>
            <w:tcW w:w="992" w:type="dxa"/>
            <w:shd w:val="clear" w:color="auto" w:fill="auto"/>
            <w:vAlign w:val="center"/>
          </w:tcPr>
          <w:p w14:paraId="4383CCF4"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64</w:t>
            </w:r>
          </w:p>
        </w:tc>
        <w:tc>
          <w:tcPr>
            <w:tcW w:w="1134" w:type="dxa"/>
            <w:vAlign w:val="center"/>
          </w:tcPr>
          <w:p w14:paraId="325A7D31"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6</w:t>
            </w:r>
          </w:p>
        </w:tc>
        <w:tc>
          <w:tcPr>
            <w:tcW w:w="1861" w:type="dxa"/>
            <w:shd w:val="clear" w:color="auto" w:fill="auto"/>
            <w:vAlign w:val="center"/>
          </w:tcPr>
          <w:p w14:paraId="54817E64" w14:textId="77777777" w:rsidR="0098244C" w:rsidRPr="00931E5A" w:rsidRDefault="0098244C" w:rsidP="0098244C">
            <w:pPr>
              <w:jc w:val="center"/>
              <w:rPr>
                <w:rFonts w:ascii="AvantGarde Bk BT" w:hAnsi="AvantGarde Bk BT"/>
                <w:sz w:val="20"/>
                <w:szCs w:val="20"/>
              </w:rPr>
            </w:pPr>
          </w:p>
        </w:tc>
      </w:tr>
      <w:tr w:rsidR="0098244C" w:rsidRPr="00931E5A" w14:paraId="3A96F765" w14:textId="77777777" w:rsidTr="0098244C">
        <w:trPr>
          <w:trHeight w:val="528"/>
        </w:trPr>
        <w:tc>
          <w:tcPr>
            <w:tcW w:w="2547" w:type="dxa"/>
            <w:shd w:val="clear" w:color="auto" w:fill="auto"/>
            <w:vAlign w:val="center"/>
          </w:tcPr>
          <w:p w14:paraId="0D6C1ADD"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Orto podología II</w:t>
            </w:r>
          </w:p>
        </w:tc>
        <w:tc>
          <w:tcPr>
            <w:tcW w:w="709" w:type="dxa"/>
            <w:shd w:val="clear" w:color="auto" w:fill="auto"/>
            <w:vAlign w:val="center"/>
          </w:tcPr>
          <w:p w14:paraId="074F445D"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CN</w:t>
            </w:r>
          </w:p>
        </w:tc>
        <w:tc>
          <w:tcPr>
            <w:tcW w:w="850" w:type="dxa"/>
            <w:shd w:val="clear" w:color="auto" w:fill="auto"/>
            <w:vAlign w:val="center"/>
          </w:tcPr>
          <w:p w14:paraId="06FE607B"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32</w:t>
            </w:r>
          </w:p>
        </w:tc>
        <w:tc>
          <w:tcPr>
            <w:tcW w:w="1134" w:type="dxa"/>
            <w:shd w:val="clear" w:color="auto" w:fill="auto"/>
            <w:vAlign w:val="center"/>
          </w:tcPr>
          <w:p w14:paraId="67C8071A"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48</w:t>
            </w:r>
          </w:p>
        </w:tc>
        <w:tc>
          <w:tcPr>
            <w:tcW w:w="992" w:type="dxa"/>
            <w:shd w:val="clear" w:color="auto" w:fill="auto"/>
            <w:vAlign w:val="center"/>
          </w:tcPr>
          <w:p w14:paraId="7FC56807"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80</w:t>
            </w:r>
          </w:p>
        </w:tc>
        <w:tc>
          <w:tcPr>
            <w:tcW w:w="1134" w:type="dxa"/>
            <w:vAlign w:val="center"/>
          </w:tcPr>
          <w:p w14:paraId="5334D0D9"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7</w:t>
            </w:r>
          </w:p>
        </w:tc>
        <w:tc>
          <w:tcPr>
            <w:tcW w:w="1861" w:type="dxa"/>
            <w:shd w:val="clear" w:color="auto" w:fill="auto"/>
            <w:vAlign w:val="center"/>
          </w:tcPr>
          <w:p w14:paraId="2C3CFBDC" w14:textId="77777777" w:rsidR="0098244C" w:rsidRPr="00931E5A" w:rsidRDefault="0098244C" w:rsidP="0098244C">
            <w:pPr>
              <w:jc w:val="center"/>
              <w:rPr>
                <w:rFonts w:ascii="AvantGarde Bk BT" w:hAnsi="AvantGarde Bk BT"/>
                <w:sz w:val="20"/>
                <w:szCs w:val="20"/>
              </w:rPr>
            </w:pPr>
          </w:p>
        </w:tc>
      </w:tr>
      <w:tr w:rsidR="0098244C" w:rsidRPr="00931E5A" w14:paraId="2B159256" w14:textId="77777777" w:rsidTr="0098244C">
        <w:trPr>
          <w:trHeight w:val="527"/>
        </w:trPr>
        <w:tc>
          <w:tcPr>
            <w:tcW w:w="2547" w:type="dxa"/>
            <w:shd w:val="clear" w:color="auto" w:fill="auto"/>
            <w:vAlign w:val="center"/>
          </w:tcPr>
          <w:p w14:paraId="4C9DBAAD"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Cuidado del pie diabético</w:t>
            </w:r>
          </w:p>
        </w:tc>
        <w:tc>
          <w:tcPr>
            <w:tcW w:w="709" w:type="dxa"/>
            <w:shd w:val="clear" w:color="auto" w:fill="auto"/>
            <w:vAlign w:val="center"/>
          </w:tcPr>
          <w:p w14:paraId="5A0F68A5"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CN</w:t>
            </w:r>
          </w:p>
        </w:tc>
        <w:tc>
          <w:tcPr>
            <w:tcW w:w="850" w:type="dxa"/>
            <w:shd w:val="clear" w:color="auto" w:fill="auto"/>
            <w:vAlign w:val="center"/>
          </w:tcPr>
          <w:p w14:paraId="1C2E6E11"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32</w:t>
            </w:r>
          </w:p>
        </w:tc>
        <w:tc>
          <w:tcPr>
            <w:tcW w:w="1134" w:type="dxa"/>
            <w:shd w:val="clear" w:color="auto" w:fill="auto"/>
            <w:vAlign w:val="center"/>
          </w:tcPr>
          <w:p w14:paraId="3C4139C6"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48</w:t>
            </w:r>
          </w:p>
        </w:tc>
        <w:tc>
          <w:tcPr>
            <w:tcW w:w="992" w:type="dxa"/>
            <w:shd w:val="clear" w:color="auto" w:fill="auto"/>
            <w:vAlign w:val="center"/>
          </w:tcPr>
          <w:p w14:paraId="2D52323A"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80</w:t>
            </w:r>
          </w:p>
        </w:tc>
        <w:tc>
          <w:tcPr>
            <w:tcW w:w="1134" w:type="dxa"/>
            <w:vAlign w:val="center"/>
          </w:tcPr>
          <w:p w14:paraId="455DB7FB"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7</w:t>
            </w:r>
          </w:p>
        </w:tc>
        <w:tc>
          <w:tcPr>
            <w:tcW w:w="1861" w:type="dxa"/>
            <w:shd w:val="clear" w:color="auto" w:fill="auto"/>
            <w:vAlign w:val="center"/>
          </w:tcPr>
          <w:p w14:paraId="3767FB04" w14:textId="77777777" w:rsidR="0098244C" w:rsidRPr="00931E5A" w:rsidRDefault="0098244C" w:rsidP="0098244C">
            <w:pPr>
              <w:jc w:val="center"/>
              <w:rPr>
                <w:rFonts w:ascii="AvantGarde Bk BT" w:hAnsi="AvantGarde Bk BT"/>
                <w:sz w:val="20"/>
                <w:szCs w:val="20"/>
              </w:rPr>
            </w:pPr>
          </w:p>
        </w:tc>
      </w:tr>
      <w:tr w:rsidR="0098244C" w:rsidRPr="00931E5A" w14:paraId="668A95CE" w14:textId="77777777" w:rsidTr="0098244C">
        <w:trPr>
          <w:trHeight w:val="527"/>
        </w:trPr>
        <w:tc>
          <w:tcPr>
            <w:tcW w:w="2547" w:type="dxa"/>
            <w:shd w:val="clear" w:color="auto" w:fill="auto"/>
            <w:vAlign w:val="center"/>
          </w:tcPr>
          <w:p w14:paraId="759BA476"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Redacción de documentos científicos</w:t>
            </w:r>
          </w:p>
        </w:tc>
        <w:tc>
          <w:tcPr>
            <w:tcW w:w="709" w:type="dxa"/>
            <w:shd w:val="clear" w:color="auto" w:fill="auto"/>
            <w:vAlign w:val="center"/>
          </w:tcPr>
          <w:p w14:paraId="6F013E0C"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CT</w:t>
            </w:r>
          </w:p>
        </w:tc>
        <w:tc>
          <w:tcPr>
            <w:tcW w:w="850" w:type="dxa"/>
            <w:shd w:val="clear" w:color="auto" w:fill="auto"/>
            <w:vAlign w:val="center"/>
          </w:tcPr>
          <w:p w14:paraId="1DB643E1"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16</w:t>
            </w:r>
          </w:p>
        </w:tc>
        <w:tc>
          <w:tcPr>
            <w:tcW w:w="1134" w:type="dxa"/>
            <w:shd w:val="clear" w:color="auto" w:fill="auto"/>
            <w:vAlign w:val="center"/>
          </w:tcPr>
          <w:p w14:paraId="7456C967"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16</w:t>
            </w:r>
          </w:p>
        </w:tc>
        <w:tc>
          <w:tcPr>
            <w:tcW w:w="992" w:type="dxa"/>
            <w:shd w:val="clear" w:color="auto" w:fill="auto"/>
            <w:vAlign w:val="center"/>
          </w:tcPr>
          <w:p w14:paraId="40797D3D"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32</w:t>
            </w:r>
          </w:p>
        </w:tc>
        <w:tc>
          <w:tcPr>
            <w:tcW w:w="1134" w:type="dxa"/>
            <w:vAlign w:val="center"/>
          </w:tcPr>
          <w:p w14:paraId="0FC65AB7" w14:textId="77777777" w:rsidR="0098244C" w:rsidRPr="00931E5A" w:rsidRDefault="0098244C" w:rsidP="0098244C">
            <w:pPr>
              <w:jc w:val="center"/>
              <w:rPr>
                <w:rFonts w:ascii="AvantGarde Bk BT" w:hAnsi="AvantGarde Bk BT"/>
                <w:sz w:val="20"/>
                <w:szCs w:val="20"/>
              </w:rPr>
            </w:pPr>
            <w:r w:rsidRPr="00931E5A">
              <w:rPr>
                <w:rFonts w:ascii="AvantGarde Bk BT" w:hAnsi="AvantGarde Bk BT"/>
                <w:sz w:val="20"/>
                <w:szCs w:val="20"/>
              </w:rPr>
              <w:t>3</w:t>
            </w:r>
          </w:p>
        </w:tc>
        <w:tc>
          <w:tcPr>
            <w:tcW w:w="1861" w:type="dxa"/>
            <w:shd w:val="clear" w:color="auto" w:fill="auto"/>
            <w:vAlign w:val="center"/>
          </w:tcPr>
          <w:p w14:paraId="4792D1E2" w14:textId="77777777" w:rsidR="0098244C" w:rsidRPr="00931E5A" w:rsidRDefault="0098244C" w:rsidP="0098244C">
            <w:pPr>
              <w:jc w:val="center"/>
              <w:rPr>
                <w:rFonts w:ascii="AvantGarde Bk BT" w:hAnsi="AvantGarde Bk BT"/>
                <w:sz w:val="20"/>
                <w:szCs w:val="20"/>
              </w:rPr>
            </w:pPr>
          </w:p>
        </w:tc>
      </w:tr>
      <w:tr w:rsidR="0098244C" w:rsidRPr="00931E5A" w14:paraId="02EA9F1C" w14:textId="77777777" w:rsidTr="0098244C">
        <w:trPr>
          <w:trHeight w:val="527"/>
        </w:trPr>
        <w:tc>
          <w:tcPr>
            <w:tcW w:w="2547" w:type="dxa"/>
            <w:shd w:val="clear" w:color="auto" w:fill="auto"/>
            <w:vAlign w:val="center"/>
          </w:tcPr>
          <w:p w14:paraId="6DA1DD58" w14:textId="77777777" w:rsidR="0098244C" w:rsidRPr="00931E5A" w:rsidRDefault="0098244C" w:rsidP="0098244C">
            <w:pPr>
              <w:jc w:val="center"/>
              <w:rPr>
                <w:rFonts w:ascii="AvantGarde Bk BT" w:hAnsi="AvantGarde Bk BT"/>
                <w:b/>
                <w:sz w:val="20"/>
                <w:szCs w:val="20"/>
                <w:lang w:val="es-ES_tradnl" w:eastAsia="es-ES"/>
              </w:rPr>
            </w:pPr>
            <w:r w:rsidRPr="00931E5A">
              <w:rPr>
                <w:rFonts w:ascii="AvantGarde Bk BT" w:hAnsi="AvantGarde Bk BT"/>
                <w:b/>
                <w:sz w:val="20"/>
                <w:szCs w:val="20"/>
                <w:lang w:val="es-ES_tradnl" w:eastAsia="es-ES"/>
              </w:rPr>
              <w:t>Totales</w:t>
            </w:r>
          </w:p>
        </w:tc>
        <w:tc>
          <w:tcPr>
            <w:tcW w:w="709" w:type="dxa"/>
            <w:shd w:val="clear" w:color="auto" w:fill="auto"/>
            <w:vAlign w:val="center"/>
          </w:tcPr>
          <w:p w14:paraId="75B56D2E" w14:textId="77777777" w:rsidR="0098244C" w:rsidRPr="00931E5A" w:rsidRDefault="0098244C" w:rsidP="0098244C">
            <w:pPr>
              <w:jc w:val="center"/>
              <w:rPr>
                <w:rFonts w:ascii="AvantGarde Bk BT" w:hAnsi="AvantGarde Bk BT"/>
                <w:b/>
                <w:sz w:val="20"/>
                <w:szCs w:val="20"/>
                <w:lang w:val="es-ES_tradnl" w:eastAsia="es-ES"/>
              </w:rPr>
            </w:pPr>
          </w:p>
        </w:tc>
        <w:tc>
          <w:tcPr>
            <w:tcW w:w="850" w:type="dxa"/>
            <w:shd w:val="clear" w:color="auto" w:fill="auto"/>
            <w:vAlign w:val="center"/>
          </w:tcPr>
          <w:p w14:paraId="4C2A736C" w14:textId="77777777" w:rsidR="0098244C" w:rsidRPr="00931E5A" w:rsidRDefault="0098244C" w:rsidP="0098244C">
            <w:pPr>
              <w:jc w:val="center"/>
              <w:rPr>
                <w:rFonts w:ascii="AvantGarde Bk BT" w:hAnsi="AvantGarde Bk BT"/>
                <w:b/>
                <w:sz w:val="20"/>
                <w:szCs w:val="20"/>
                <w:lang w:val="es-ES_tradnl" w:eastAsia="es-ES"/>
              </w:rPr>
            </w:pPr>
            <w:r w:rsidRPr="00931E5A">
              <w:rPr>
                <w:rFonts w:ascii="AvantGarde Bk BT" w:hAnsi="AvantGarde Bk BT"/>
                <w:b/>
                <w:sz w:val="20"/>
                <w:szCs w:val="20"/>
                <w:lang w:val="es-ES_tradnl" w:eastAsia="es-ES"/>
              </w:rPr>
              <w:t>208</w:t>
            </w:r>
          </w:p>
        </w:tc>
        <w:tc>
          <w:tcPr>
            <w:tcW w:w="1134" w:type="dxa"/>
            <w:shd w:val="clear" w:color="auto" w:fill="auto"/>
            <w:vAlign w:val="center"/>
          </w:tcPr>
          <w:p w14:paraId="139ADDDD" w14:textId="77777777" w:rsidR="0098244C" w:rsidRPr="00931E5A" w:rsidRDefault="0098244C" w:rsidP="0098244C">
            <w:pPr>
              <w:jc w:val="center"/>
              <w:rPr>
                <w:rFonts w:ascii="AvantGarde Bk BT" w:hAnsi="AvantGarde Bk BT"/>
                <w:b/>
                <w:sz w:val="20"/>
                <w:szCs w:val="20"/>
                <w:lang w:val="es-ES_tradnl" w:eastAsia="es-ES"/>
              </w:rPr>
            </w:pPr>
            <w:r w:rsidRPr="00931E5A">
              <w:rPr>
                <w:rFonts w:ascii="AvantGarde Bk BT" w:hAnsi="AvantGarde Bk BT"/>
                <w:b/>
                <w:sz w:val="20"/>
                <w:szCs w:val="20"/>
                <w:lang w:val="es-ES_tradnl" w:eastAsia="es-ES"/>
              </w:rPr>
              <w:t>192</w:t>
            </w:r>
          </w:p>
        </w:tc>
        <w:tc>
          <w:tcPr>
            <w:tcW w:w="992" w:type="dxa"/>
            <w:shd w:val="clear" w:color="auto" w:fill="auto"/>
            <w:vAlign w:val="center"/>
          </w:tcPr>
          <w:p w14:paraId="373E22C7" w14:textId="77777777" w:rsidR="0098244C" w:rsidRPr="00931E5A" w:rsidRDefault="0098244C" w:rsidP="0098244C">
            <w:pPr>
              <w:jc w:val="center"/>
              <w:rPr>
                <w:rFonts w:ascii="AvantGarde Bk BT" w:hAnsi="AvantGarde Bk BT"/>
                <w:b/>
                <w:sz w:val="20"/>
                <w:szCs w:val="20"/>
                <w:lang w:val="es-ES_tradnl" w:eastAsia="es-ES"/>
              </w:rPr>
            </w:pPr>
            <w:r w:rsidRPr="00931E5A">
              <w:rPr>
                <w:rFonts w:ascii="AvantGarde Bk BT" w:hAnsi="AvantGarde Bk BT"/>
                <w:b/>
                <w:sz w:val="20"/>
                <w:szCs w:val="20"/>
                <w:lang w:val="es-ES_tradnl" w:eastAsia="es-ES"/>
              </w:rPr>
              <w:t>400</w:t>
            </w:r>
          </w:p>
        </w:tc>
        <w:tc>
          <w:tcPr>
            <w:tcW w:w="1134" w:type="dxa"/>
            <w:vAlign w:val="center"/>
          </w:tcPr>
          <w:p w14:paraId="65C90EAC" w14:textId="77777777" w:rsidR="0098244C" w:rsidRPr="00931E5A" w:rsidRDefault="0098244C" w:rsidP="0098244C">
            <w:pPr>
              <w:jc w:val="center"/>
              <w:rPr>
                <w:rFonts w:ascii="AvantGarde Bk BT" w:hAnsi="AvantGarde Bk BT"/>
                <w:b/>
                <w:sz w:val="20"/>
                <w:szCs w:val="20"/>
                <w:lang w:val="es-ES_tradnl" w:eastAsia="es-ES"/>
              </w:rPr>
            </w:pPr>
            <w:r w:rsidRPr="00931E5A">
              <w:rPr>
                <w:rFonts w:ascii="AvantGarde Bk BT" w:hAnsi="AvantGarde Bk BT"/>
                <w:b/>
                <w:sz w:val="20"/>
                <w:szCs w:val="20"/>
                <w:lang w:val="es-ES_tradnl" w:eastAsia="es-ES"/>
              </w:rPr>
              <w:t>38</w:t>
            </w:r>
          </w:p>
        </w:tc>
        <w:tc>
          <w:tcPr>
            <w:tcW w:w="1861" w:type="dxa"/>
            <w:shd w:val="clear" w:color="auto" w:fill="auto"/>
            <w:vAlign w:val="center"/>
          </w:tcPr>
          <w:p w14:paraId="6D44C947" w14:textId="77777777" w:rsidR="0098244C" w:rsidRPr="00931E5A" w:rsidRDefault="0098244C" w:rsidP="0098244C">
            <w:pPr>
              <w:jc w:val="center"/>
              <w:rPr>
                <w:rFonts w:ascii="AvantGarde Bk BT" w:hAnsi="AvantGarde Bk BT"/>
                <w:sz w:val="20"/>
                <w:szCs w:val="20"/>
                <w:lang w:val="es-ES_tradnl" w:eastAsia="es-ES"/>
              </w:rPr>
            </w:pPr>
          </w:p>
        </w:tc>
      </w:tr>
    </w:tbl>
    <w:p w14:paraId="7DE6A173" w14:textId="77777777" w:rsidR="0098244C" w:rsidRPr="00931E5A" w:rsidRDefault="0098244C" w:rsidP="0098244C">
      <w:pPr>
        <w:jc w:val="center"/>
        <w:rPr>
          <w:rFonts w:ascii="AvantGarde Bk BT" w:hAnsi="AvantGarde Bk BT"/>
          <w:b/>
          <w:sz w:val="22"/>
          <w:szCs w:val="22"/>
          <w:lang w:val="es-ES_tradnl" w:eastAsia="es-ES"/>
        </w:rPr>
      </w:pPr>
      <w:r w:rsidRPr="00931E5A">
        <w:rPr>
          <w:rFonts w:ascii="AvantGarde Bk BT" w:hAnsi="AvantGarde Bk BT"/>
          <w:b/>
          <w:sz w:val="22"/>
          <w:szCs w:val="22"/>
          <w:lang w:val="es-ES_tradnl" w:eastAsia="es-ES"/>
        </w:rPr>
        <w:t>Área de Formación Optativa Abierta</w:t>
      </w:r>
    </w:p>
    <w:tbl>
      <w:tblPr>
        <w:tblStyle w:val="Tabladecuadrcula1clara1"/>
        <w:tblW w:w="4796"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877"/>
        <w:gridCol w:w="1021"/>
        <w:gridCol w:w="1168"/>
        <w:gridCol w:w="1312"/>
        <w:gridCol w:w="1168"/>
        <w:gridCol w:w="1159"/>
      </w:tblGrid>
      <w:tr w:rsidR="0098244C" w:rsidRPr="00931E5A" w14:paraId="683DE7CD" w14:textId="77777777" w:rsidTr="00A12108">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367" w:type="pct"/>
            <w:shd w:val="clear" w:color="auto" w:fill="auto"/>
            <w:hideMark/>
          </w:tcPr>
          <w:p w14:paraId="13CCC666" w14:textId="77777777" w:rsidR="0098244C" w:rsidRPr="00931E5A" w:rsidRDefault="0098244C" w:rsidP="00A12108">
            <w:pPr>
              <w:jc w:val="center"/>
              <w:rPr>
                <w:rFonts w:ascii="Verdana" w:hAnsi="Verdana"/>
                <w:sz w:val="20"/>
                <w:szCs w:val="20"/>
              </w:rPr>
            </w:pPr>
            <w:r w:rsidRPr="00931E5A">
              <w:rPr>
                <w:rFonts w:ascii="AvantGarde Bk BT" w:hAnsi="AvantGarde Bk BT"/>
                <w:sz w:val="20"/>
                <w:szCs w:val="20"/>
                <w:lang w:val="es-ES_tradnl" w:eastAsia="es-ES"/>
              </w:rPr>
              <w:t>Unidades de Aprendizaje</w:t>
            </w:r>
          </w:p>
        </w:tc>
        <w:tc>
          <w:tcPr>
            <w:tcW w:w="475" w:type="pct"/>
            <w:shd w:val="clear" w:color="auto" w:fill="auto"/>
            <w:hideMark/>
          </w:tcPr>
          <w:p w14:paraId="31E3E6C9" w14:textId="77777777" w:rsidR="0098244C" w:rsidRPr="00931E5A" w:rsidRDefault="0098244C" w:rsidP="0098244C">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931E5A">
              <w:rPr>
                <w:rFonts w:ascii="AvantGarde Bk BT" w:hAnsi="AvantGarde Bk BT"/>
                <w:sz w:val="20"/>
                <w:szCs w:val="20"/>
                <w:lang w:val="es-ES_tradnl" w:eastAsia="es-ES"/>
              </w:rPr>
              <w:t>Tipo</w:t>
            </w:r>
          </w:p>
        </w:tc>
        <w:tc>
          <w:tcPr>
            <w:tcW w:w="553" w:type="pct"/>
            <w:shd w:val="clear" w:color="auto" w:fill="auto"/>
            <w:hideMark/>
          </w:tcPr>
          <w:p w14:paraId="0F197B8C" w14:textId="77777777" w:rsidR="0098244C" w:rsidRPr="00931E5A" w:rsidRDefault="0098244C" w:rsidP="0098244C">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931E5A">
              <w:rPr>
                <w:rFonts w:ascii="AvantGarde Bk BT" w:hAnsi="AvantGarde Bk BT"/>
                <w:sz w:val="20"/>
                <w:szCs w:val="20"/>
                <w:lang w:val="es-ES_tradnl" w:eastAsia="es-ES"/>
              </w:rPr>
              <w:t>Horas Teoría</w:t>
            </w:r>
          </w:p>
        </w:tc>
        <w:tc>
          <w:tcPr>
            <w:tcW w:w="633" w:type="pct"/>
            <w:shd w:val="clear" w:color="auto" w:fill="auto"/>
            <w:hideMark/>
          </w:tcPr>
          <w:p w14:paraId="5FA56B1F" w14:textId="77777777" w:rsidR="0098244C" w:rsidRPr="00931E5A" w:rsidRDefault="0098244C" w:rsidP="0098244C">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931E5A">
              <w:rPr>
                <w:rFonts w:ascii="AvantGarde Bk BT" w:hAnsi="AvantGarde Bk BT"/>
                <w:sz w:val="20"/>
                <w:szCs w:val="20"/>
                <w:lang w:val="es-ES_tradnl" w:eastAsia="es-ES"/>
              </w:rPr>
              <w:t>Horas Práctica</w:t>
            </w:r>
          </w:p>
        </w:tc>
        <w:tc>
          <w:tcPr>
            <w:tcW w:w="711" w:type="pct"/>
            <w:shd w:val="clear" w:color="auto" w:fill="auto"/>
            <w:hideMark/>
          </w:tcPr>
          <w:p w14:paraId="680B661E" w14:textId="77777777" w:rsidR="0098244C" w:rsidRPr="00931E5A" w:rsidRDefault="0098244C" w:rsidP="0098244C">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931E5A">
              <w:rPr>
                <w:rFonts w:ascii="AvantGarde Bk BT" w:hAnsi="AvantGarde Bk BT"/>
                <w:sz w:val="20"/>
                <w:szCs w:val="20"/>
                <w:lang w:val="es-ES_tradnl" w:eastAsia="es-ES"/>
              </w:rPr>
              <w:t>Horas Totales</w:t>
            </w:r>
          </w:p>
        </w:tc>
        <w:tc>
          <w:tcPr>
            <w:tcW w:w="633" w:type="pct"/>
            <w:shd w:val="clear" w:color="auto" w:fill="auto"/>
            <w:hideMark/>
          </w:tcPr>
          <w:p w14:paraId="18596F48" w14:textId="77777777" w:rsidR="0098244C" w:rsidRPr="00931E5A" w:rsidRDefault="0098244C" w:rsidP="0098244C">
            <w:pPr>
              <w:jc w:val="center"/>
              <w:cnfStyle w:val="100000000000" w:firstRow="1" w:lastRow="0" w:firstColumn="0" w:lastColumn="0" w:oddVBand="0" w:evenVBand="0" w:oddHBand="0" w:evenHBand="0" w:firstRowFirstColumn="0" w:firstRowLastColumn="0" w:lastRowFirstColumn="0" w:lastRowLastColumn="0"/>
              <w:rPr>
                <w:rFonts w:ascii="Verdana" w:hAnsi="Verdana"/>
                <w:w w:val="80"/>
                <w:sz w:val="20"/>
                <w:szCs w:val="20"/>
              </w:rPr>
            </w:pPr>
            <w:r w:rsidRPr="00931E5A">
              <w:rPr>
                <w:rFonts w:ascii="AvantGarde Bk BT" w:hAnsi="AvantGarde Bk BT"/>
                <w:sz w:val="20"/>
                <w:szCs w:val="20"/>
                <w:lang w:val="es-ES_tradnl" w:eastAsia="es-ES"/>
              </w:rPr>
              <w:t>Créditos</w:t>
            </w:r>
          </w:p>
        </w:tc>
        <w:tc>
          <w:tcPr>
            <w:tcW w:w="630" w:type="pct"/>
          </w:tcPr>
          <w:p w14:paraId="3A0EE397" w14:textId="77777777" w:rsidR="0098244C" w:rsidRPr="00931E5A" w:rsidRDefault="0098244C" w:rsidP="0098244C">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roofErr w:type="spellStart"/>
            <w:r w:rsidRPr="00931E5A">
              <w:rPr>
                <w:rFonts w:ascii="AvantGarde Bk BT" w:hAnsi="AvantGarde Bk BT"/>
                <w:sz w:val="20"/>
                <w:szCs w:val="20"/>
                <w:lang w:val="es-ES_tradnl" w:eastAsia="es-ES"/>
              </w:rPr>
              <w:t>Prerreq</w:t>
            </w:r>
            <w:proofErr w:type="spellEnd"/>
          </w:p>
        </w:tc>
      </w:tr>
      <w:tr w:rsidR="0098244C" w:rsidRPr="00931E5A" w14:paraId="22765757" w14:textId="77777777" w:rsidTr="00A12108">
        <w:trPr>
          <w:trHeight w:val="227"/>
          <w:jc w:val="center"/>
        </w:trPr>
        <w:tc>
          <w:tcPr>
            <w:cnfStyle w:val="001000000000" w:firstRow="0" w:lastRow="0" w:firstColumn="1" w:lastColumn="0" w:oddVBand="0" w:evenVBand="0" w:oddHBand="0" w:evenHBand="0" w:firstRowFirstColumn="0" w:firstRowLastColumn="0" w:lastRowFirstColumn="0" w:lastRowLastColumn="0"/>
            <w:tcW w:w="1367" w:type="pct"/>
            <w:shd w:val="clear" w:color="auto" w:fill="auto"/>
            <w:noWrap/>
            <w:vAlign w:val="bottom"/>
          </w:tcPr>
          <w:p w14:paraId="29F29C69" w14:textId="77777777" w:rsidR="0098244C" w:rsidRPr="00931E5A" w:rsidRDefault="0098244C" w:rsidP="00A12108">
            <w:pPr>
              <w:jc w:val="center"/>
              <w:rPr>
                <w:rFonts w:ascii="AvantGarde Bk BT" w:hAnsi="AvantGarde Bk BT"/>
                <w:b w:val="0"/>
                <w:bCs w:val="0"/>
                <w:sz w:val="20"/>
                <w:szCs w:val="20"/>
              </w:rPr>
            </w:pPr>
            <w:r w:rsidRPr="00931E5A">
              <w:rPr>
                <w:rFonts w:ascii="AvantGarde Bk BT" w:hAnsi="AvantGarde Bk BT"/>
                <w:b w:val="0"/>
                <w:bCs w:val="0"/>
                <w:sz w:val="20"/>
                <w:szCs w:val="20"/>
              </w:rPr>
              <w:t>Actualidades en Salud</w:t>
            </w:r>
          </w:p>
        </w:tc>
        <w:tc>
          <w:tcPr>
            <w:tcW w:w="475" w:type="pct"/>
            <w:shd w:val="clear" w:color="auto" w:fill="auto"/>
            <w:noWrap/>
            <w:vAlign w:val="center"/>
          </w:tcPr>
          <w:p w14:paraId="5B672210"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S</w:t>
            </w:r>
          </w:p>
        </w:tc>
        <w:tc>
          <w:tcPr>
            <w:tcW w:w="553" w:type="pct"/>
            <w:shd w:val="clear" w:color="auto" w:fill="auto"/>
            <w:noWrap/>
            <w:vAlign w:val="center"/>
          </w:tcPr>
          <w:p w14:paraId="1E92A950"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32</w:t>
            </w:r>
          </w:p>
        </w:tc>
        <w:tc>
          <w:tcPr>
            <w:tcW w:w="633" w:type="pct"/>
            <w:shd w:val="clear" w:color="auto" w:fill="auto"/>
            <w:noWrap/>
            <w:vAlign w:val="center"/>
          </w:tcPr>
          <w:p w14:paraId="7B76324F"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0</w:t>
            </w:r>
          </w:p>
        </w:tc>
        <w:tc>
          <w:tcPr>
            <w:tcW w:w="711" w:type="pct"/>
            <w:shd w:val="clear" w:color="auto" w:fill="auto"/>
            <w:noWrap/>
            <w:vAlign w:val="center"/>
          </w:tcPr>
          <w:p w14:paraId="0074EF26"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32</w:t>
            </w:r>
          </w:p>
        </w:tc>
        <w:tc>
          <w:tcPr>
            <w:tcW w:w="633" w:type="pct"/>
            <w:shd w:val="clear" w:color="auto" w:fill="auto"/>
            <w:noWrap/>
            <w:vAlign w:val="center"/>
          </w:tcPr>
          <w:p w14:paraId="21072E64"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4</w:t>
            </w:r>
          </w:p>
        </w:tc>
        <w:tc>
          <w:tcPr>
            <w:tcW w:w="630" w:type="pct"/>
          </w:tcPr>
          <w:p w14:paraId="2B8B84E7" w14:textId="77777777" w:rsidR="0098244C" w:rsidRPr="00931E5A" w:rsidRDefault="0098244C" w:rsidP="0098244C">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r w:rsidR="0098244C" w:rsidRPr="00931E5A" w14:paraId="53DC6894" w14:textId="77777777" w:rsidTr="00A12108">
        <w:trPr>
          <w:trHeight w:val="227"/>
          <w:jc w:val="center"/>
        </w:trPr>
        <w:tc>
          <w:tcPr>
            <w:cnfStyle w:val="001000000000" w:firstRow="0" w:lastRow="0" w:firstColumn="1" w:lastColumn="0" w:oddVBand="0" w:evenVBand="0" w:oddHBand="0" w:evenHBand="0" w:firstRowFirstColumn="0" w:firstRowLastColumn="0" w:lastRowFirstColumn="0" w:lastRowLastColumn="0"/>
            <w:tcW w:w="1367" w:type="pct"/>
            <w:shd w:val="clear" w:color="auto" w:fill="auto"/>
            <w:noWrap/>
            <w:vAlign w:val="bottom"/>
          </w:tcPr>
          <w:p w14:paraId="31017664" w14:textId="77777777" w:rsidR="0098244C" w:rsidRPr="00931E5A" w:rsidRDefault="0098244C" w:rsidP="00A12108">
            <w:pPr>
              <w:jc w:val="center"/>
              <w:rPr>
                <w:rFonts w:ascii="AvantGarde Bk BT" w:hAnsi="AvantGarde Bk BT"/>
                <w:b w:val="0"/>
                <w:bCs w:val="0"/>
                <w:sz w:val="20"/>
                <w:szCs w:val="20"/>
              </w:rPr>
            </w:pPr>
            <w:r w:rsidRPr="00931E5A">
              <w:rPr>
                <w:rFonts w:ascii="AvantGarde Bk BT" w:hAnsi="AvantGarde Bk BT"/>
                <w:b w:val="0"/>
                <w:bCs w:val="0"/>
                <w:sz w:val="20"/>
                <w:szCs w:val="20"/>
              </w:rPr>
              <w:t>Fotografía Clínica</w:t>
            </w:r>
          </w:p>
        </w:tc>
        <w:tc>
          <w:tcPr>
            <w:tcW w:w="475" w:type="pct"/>
            <w:shd w:val="clear" w:color="auto" w:fill="auto"/>
            <w:noWrap/>
            <w:vAlign w:val="center"/>
          </w:tcPr>
          <w:p w14:paraId="2027AAFE"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CT</w:t>
            </w:r>
          </w:p>
        </w:tc>
        <w:tc>
          <w:tcPr>
            <w:tcW w:w="553" w:type="pct"/>
            <w:shd w:val="clear" w:color="auto" w:fill="auto"/>
            <w:noWrap/>
            <w:vAlign w:val="center"/>
          </w:tcPr>
          <w:p w14:paraId="2CD78723"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16</w:t>
            </w:r>
          </w:p>
        </w:tc>
        <w:tc>
          <w:tcPr>
            <w:tcW w:w="633" w:type="pct"/>
            <w:shd w:val="clear" w:color="auto" w:fill="auto"/>
            <w:noWrap/>
            <w:vAlign w:val="center"/>
          </w:tcPr>
          <w:p w14:paraId="63681607"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32</w:t>
            </w:r>
          </w:p>
        </w:tc>
        <w:tc>
          <w:tcPr>
            <w:tcW w:w="711" w:type="pct"/>
            <w:shd w:val="clear" w:color="auto" w:fill="auto"/>
            <w:noWrap/>
            <w:vAlign w:val="center"/>
          </w:tcPr>
          <w:p w14:paraId="2B21F79A"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48</w:t>
            </w:r>
          </w:p>
        </w:tc>
        <w:tc>
          <w:tcPr>
            <w:tcW w:w="633" w:type="pct"/>
            <w:shd w:val="clear" w:color="auto" w:fill="auto"/>
            <w:noWrap/>
            <w:vAlign w:val="center"/>
          </w:tcPr>
          <w:p w14:paraId="5124A410"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4</w:t>
            </w:r>
          </w:p>
        </w:tc>
        <w:tc>
          <w:tcPr>
            <w:tcW w:w="630" w:type="pct"/>
          </w:tcPr>
          <w:p w14:paraId="05B6E0D8" w14:textId="77777777" w:rsidR="0098244C" w:rsidRPr="00931E5A" w:rsidRDefault="0098244C" w:rsidP="0098244C">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r w:rsidR="0098244C" w:rsidRPr="00931E5A" w14:paraId="1FE1B2A8" w14:textId="77777777" w:rsidTr="00A12108">
        <w:trPr>
          <w:trHeight w:val="227"/>
          <w:jc w:val="center"/>
        </w:trPr>
        <w:tc>
          <w:tcPr>
            <w:cnfStyle w:val="001000000000" w:firstRow="0" w:lastRow="0" w:firstColumn="1" w:lastColumn="0" w:oddVBand="0" w:evenVBand="0" w:oddHBand="0" w:evenHBand="0" w:firstRowFirstColumn="0" w:firstRowLastColumn="0" w:lastRowFirstColumn="0" w:lastRowLastColumn="0"/>
            <w:tcW w:w="1367" w:type="pct"/>
            <w:shd w:val="clear" w:color="auto" w:fill="auto"/>
            <w:noWrap/>
            <w:vAlign w:val="bottom"/>
          </w:tcPr>
          <w:p w14:paraId="49A4D2C0" w14:textId="77777777" w:rsidR="0098244C" w:rsidRPr="00931E5A" w:rsidRDefault="0098244C" w:rsidP="00A12108">
            <w:pPr>
              <w:jc w:val="center"/>
              <w:rPr>
                <w:rFonts w:ascii="AvantGarde Bk BT" w:hAnsi="AvantGarde Bk BT"/>
                <w:b w:val="0"/>
                <w:bCs w:val="0"/>
                <w:sz w:val="20"/>
                <w:szCs w:val="20"/>
              </w:rPr>
            </w:pPr>
            <w:r w:rsidRPr="00931E5A">
              <w:rPr>
                <w:rFonts w:ascii="AvantGarde Bk BT" w:hAnsi="AvantGarde Bk BT"/>
                <w:b w:val="0"/>
                <w:bCs w:val="0"/>
                <w:sz w:val="20"/>
                <w:szCs w:val="20"/>
              </w:rPr>
              <w:t>Cuidados Paliativos</w:t>
            </w:r>
          </w:p>
        </w:tc>
        <w:tc>
          <w:tcPr>
            <w:tcW w:w="475" w:type="pct"/>
            <w:shd w:val="clear" w:color="auto" w:fill="auto"/>
            <w:noWrap/>
            <w:vAlign w:val="center"/>
          </w:tcPr>
          <w:p w14:paraId="5335F98C"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CT</w:t>
            </w:r>
          </w:p>
        </w:tc>
        <w:tc>
          <w:tcPr>
            <w:tcW w:w="553" w:type="pct"/>
            <w:shd w:val="clear" w:color="auto" w:fill="auto"/>
            <w:noWrap/>
            <w:vAlign w:val="center"/>
          </w:tcPr>
          <w:p w14:paraId="58B35BFB"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16</w:t>
            </w:r>
          </w:p>
        </w:tc>
        <w:tc>
          <w:tcPr>
            <w:tcW w:w="633" w:type="pct"/>
            <w:shd w:val="clear" w:color="auto" w:fill="auto"/>
            <w:noWrap/>
            <w:vAlign w:val="center"/>
          </w:tcPr>
          <w:p w14:paraId="73DC8A24"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32</w:t>
            </w:r>
          </w:p>
        </w:tc>
        <w:tc>
          <w:tcPr>
            <w:tcW w:w="711" w:type="pct"/>
            <w:shd w:val="clear" w:color="auto" w:fill="auto"/>
            <w:noWrap/>
            <w:vAlign w:val="center"/>
          </w:tcPr>
          <w:p w14:paraId="6EAC7EBC"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48</w:t>
            </w:r>
          </w:p>
        </w:tc>
        <w:tc>
          <w:tcPr>
            <w:tcW w:w="633" w:type="pct"/>
            <w:shd w:val="clear" w:color="auto" w:fill="auto"/>
            <w:noWrap/>
            <w:vAlign w:val="center"/>
          </w:tcPr>
          <w:p w14:paraId="6A86F5A5" w14:textId="77777777" w:rsidR="0098244C" w:rsidRPr="00931E5A" w:rsidRDefault="0098244C" w:rsidP="0098244C">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rPr>
            </w:pPr>
            <w:r w:rsidRPr="00931E5A">
              <w:rPr>
                <w:rFonts w:ascii="AvantGarde Bk BT" w:hAnsi="AvantGarde Bk BT"/>
                <w:sz w:val="20"/>
                <w:szCs w:val="20"/>
              </w:rPr>
              <w:t>4</w:t>
            </w:r>
          </w:p>
        </w:tc>
        <w:tc>
          <w:tcPr>
            <w:tcW w:w="630" w:type="pct"/>
          </w:tcPr>
          <w:p w14:paraId="568AA4D0" w14:textId="77777777" w:rsidR="0098244C" w:rsidRPr="00931E5A" w:rsidRDefault="0098244C" w:rsidP="0098244C">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bl>
    <w:p w14:paraId="639130A6" w14:textId="77777777" w:rsidR="0098244C" w:rsidRPr="00931E5A" w:rsidRDefault="0098244C" w:rsidP="00D1330D">
      <w:pPr>
        <w:autoSpaceDE w:val="0"/>
        <w:autoSpaceDN w:val="0"/>
        <w:adjustRightInd w:val="0"/>
        <w:jc w:val="both"/>
        <w:rPr>
          <w:rFonts w:ascii="AvantGarde Bk BT" w:hAnsi="AvantGarde Bk BT"/>
          <w:b/>
          <w:sz w:val="22"/>
          <w:szCs w:val="22"/>
        </w:rPr>
      </w:pPr>
    </w:p>
    <w:p w14:paraId="3B0AA681" w14:textId="77777777" w:rsidR="00D1330D" w:rsidRPr="00931E5A" w:rsidRDefault="00D1330D" w:rsidP="00D1330D">
      <w:pPr>
        <w:autoSpaceDE w:val="0"/>
        <w:autoSpaceDN w:val="0"/>
        <w:adjustRightInd w:val="0"/>
        <w:jc w:val="both"/>
        <w:rPr>
          <w:rFonts w:ascii="AvantGarde Bk BT" w:hAnsi="AvantGarde Bk BT"/>
          <w:sz w:val="22"/>
          <w:szCs w:val="22"/>
        </w:rPr>
      </w:pPr>
      <w:r w:rsidRPr="00931E5A">
        <w:rPr>
          <w:rFonts w:ascii="AvantGarde Bk BT" w:hAnsi="AvantGarde Bk BT"/>
          <w:b/>
          <w:sz w:val="22"/>
          <w:szCs w:val="22"/>
        </w:rPr>
        <w:t>CUARTO.</w:t>
      </w:r>
      <w:r w:rsidRPr="00931E5A">
        <w:rPr>
          <w:rFonts w:ascii="AvantGarde Bk BT" w:hAnsi="AvantGarde Bk BT"/>
          <w:sz w:val="22"/>
          <w:szCs w:val="22"/>
        </w:rPr>
        <w:t xml:space="preserve"> Los requisitos académicos necesarios para el ingreso, serán los establecidos por la normatividad universitaria vigente.</w:t>
      </w:r>
    </w:p>
    <w:p w14:paraId="22A263FA" w14:textId="77777777" w:rsidR="00D1330D" w:rsidRPr="00931E5A" w:rsidRDefault="00D1330D" w:rsidP="00D1330D">
      <w:pPr>
        <w:autoSpaceDE w:val="0"/>
        <w:autoSpaceDN w:val="0"/>
        <w:adjustRightInd w:val="0"/>
        <w:jc w:val="both"/>
        <w:rPr>
          <w:rFonts w:ascii="AvantGarde Bk BT" w:hAnsi="AvantGarde Bk BT"/>
          <w:sz w:val="22"/>
          <w:szCs w:val="22"/>
        </w:rPr>
      </w:pPr>
    </w:p>
    <w:p w14:paraId="6500DA48" w14:textId="2AF17BCE" w:rsidR="00D1330D" w:rsidRPr="00A12108" w:rsidRDefault="00D1330D" w:rsidP="00D1330D">
      <w:pPr>
        <w:autoSpaceDE w:val="0"/>
        <w:autoSpaceDN w:val="0"/>
        <w:adjustRightInd w:val="0"/>
        <w:jc w:val="both"/>
        <w:rPr>
          <w:rFonts w:eastAsia="Calibri"/>
          <w:b/>
          <w:kern w:val="16"/>
          <w:sz w:val="18"/>
          <w:szCs w:val="18"/>
        </w:rPr>
      </w:pPr>
      <w:r w:rsidRPr="00931E5A">
        <w:rPr>
          <w:rFonts w:ascii="AvantGarde Bk BT" w:hAnsi="AvantGarde Bk BT"/>
          <w:b/>
          <w:sz w:val="22"/>
          <w:szCs w:val="22"/>
          <w:shd w:val="clear" w:color="auto" w:fill="FFFFFF" w:themeFill="background1"/>
        </w:rPr>
        <w:t xml:space="preserve">QUINTO. </w:t>
      </w:r>
      <w:r w:rsidR="00312614" w:rsidRPr="00931E5A">
        <w:rPr>
          <w:rFonts w:ascii="AvantGarde Bk BT" w:hAnsi="AvantGarde Bk BT"/>
          <w:sz w:val="22"/>
          <w:szCs w:val="22"/>
        </w:rPr>
        <w:t>El estudiante podrá acreditar unidades de aprendizaje de cualquier área de formación pertenecientes a otros programas educativos del mismo nivel de estudios y de diversas modalidades educativas ofrecidas en éste, otros Centros Universitarios, así como en otras instituciones de educación superior, nacionales y extranjeras, para favorecer la movilidad estudiantil y la internacionalización de los planes de estudio</w:t>
      </w:r>
      <w:r w:rsidR="00974CA1">
        <w:rPr>
          <w:rFonts w:ascii="AvantGarde Bk BT" w:hAnsi="AvantGarde Bk BT"/>
          <w:sz w:val="22"/>
          <w:szCs w:val="22"/>
        </w:rPr>
        <w:t>, con el visto bueno del Coordinador del Programa Educativo</w:t>
      </w:r>
      <w:r w:rsidR="00312614" w:rsidRPr="00931E5A">
        <w:rPr>
          <w:rFonts w:ascii="AvantGarde Bk BT" w:hAnsi="AvantGarde Bk BT"/>
          <w:sz w:val="22"/>
          <w:szCs w:val="22"/>
        </w:rPr>
        <w:t>.</w:t>
      </w:r>
    </w:p>
    <w:p w14:paraId="7F83153D" w14:textId="77777777" w:rsidR="004F733B" w:rsidRDefault="004F733B">
      <w:pPr>
        <w:spacing w:after="200" w:line="276" w:lineRule="auto"/>
        <w:rPr>
          <w:rFonts w:ascii="AvantGarde Bk BT" w:hAnsi="AvantGarde Bk BT"/>
          <w:b/>
          <w:sz w:val="22"/>
          <w:szCs w:val="22"/>
        </w:rPr>
      </w:pPr>
      <w:r>
        <w:rPr>
          <w:rFonts w:ascii="AvantGarde Bk BT" w:hAnsi="AvantGarde Bk BT"/>
          <w:b/>
          <w:sz w:val="22"/>
          <w:szCs w:val="22"/>
        </w:rPr>
        <w:br w:type="page"/>
      </w:r>
    </w:p>
    <w:p w14:paraId="6CC2E833" w14:textId="0D6F3CFB" w:rsidR="00D1330D" w:rsidRPr="00931E5A" w:rsidRDefault="00D1330D" w:rsidP="00D1330D">
      <w:pPr>
        <w:autoSpaceDE w:val="0"/>
        <w:autoSpaceDN w:val="0"/>
        <w:adjustRightInd w:val="0"/>
        <w:jc w:val="both"/>
        <w:rPr>
          <w:rFonts w:ascii="AvantGarde Bk BT" w:hAnsi="AvantGarde Bk BT"/>
          <w:sz w:val="22"/>
          <w:szCs w:val="22"/>
        </w:rPr>
      </w:pPr>
      <w:r w:rsidRPr="00931E5A">
        <w:rPr>
          <w:rFonts w:ascii="AvantGarde Bk BT" w:hAnsi="AvantGarde Bk BT"/>
          <w:b/>
          <w:sz w:val="22"/>
          <w:szCs w:val="22"/>
        </w:rPr>
        <w:lastRenderedPageBreak/>
        <w:t>SEXTO.</w:t>
      </w:r>
      <w:r w:rsidRPr="00931E5A">
        <w:rPr>
          <w:rFonts w:ascii="AvantGarde Bk BT" w:hAnsi="AvantGarde Bk BT"/>
          <w:sz w:val="22"/>
          <w:szCs w:val="22"/>
        </w:rPr>
        <w:t xml:space="preserve"> Los alumnos tendrán que cubrir el 100% del total de créditos del programa educativo para poder iniciar la prestación del servicio social.</w:t>
      </w:r>
    </w:p>
    <w:p w14:paraId="0C52E9E3" w14:textId="77777777" w:rsidR="00D1330D" w:rsidRPr="00931E5A" w:rsidRDefault="00D1330D" w:rsidP="00D1330D">
      <w:pPr>
        <w:autoSpaceDE w:val="0"/>
        <w:autoSpaceDN w:val="0"/>
        <w:adjustRightInd w:val="0"/>
        <w:jc w:val="both"/>
        <w:rPr>
          <w:rFonts w:ascii="AvantGarde Bk BT" w:hAnsi="AvantGarde Bk BT"/>
          <w:sz w:val="22"/>
          <w:szCs w:val="22"/>
        </w:rPr>
      </w:pPr>
    </w:p>
    <w:p w14:paraId="09705411" w14:textId="3520F626" w:rsidR="00312614" w:rsidRDefault="00D1330D" w:rsidP="00312614">
      <w:pPr>
        <w:jc w:val="both"/>
        <w:rPr>
          <w:rFonts w:ascii="AvantGarde Bk BT" w:hAnsi="AvantGarde Bk BT"/>
          <w:sz w:val="22"/>
          <w:szCs w:val="22"/>
          <w:shd w:val="clear" w:color="auto" w:fill="FFFFFF" w:themeFill="background1"/>
        </w:rPr>
      </w:pPr>
      <w:r w:rsidRPr="00931E5A">
        <w:rPr>
          <w:rFonts w:ascii="AvantGarde Bk BT" w:hAnsi="AvantGarde Bk BT"/>
          <w:b/>
          <w:sz w:val="22"/>
          <w:szCs w:val="22"/>
          <w:shd w:val="clear" w:color="auto" w:fill="FFFFFF" w:themeFill="background1"/>
        </w:rPr>
        <w:t>SÉPTIMO</w:t>
      </w:r>
      <w:r w:rsidRPr="00931E5A">
        <w:rPr>
          <w:rFonts w:ascii="AvantGarde Bk BT" w:hAnsi="AvantGarde Bk BT"/>
          <w:b/>
          <w:sz w:val="22"/>
          <w:szCs w:val="22"/>
        </w:rPr>
        <w:t xml:space="preserve">. </w:t>
      </w:r>
      <w:r w:rsidR="00312614" w:rsidRPr="00931E5A">
        <w:rPr>
          <w:rFonts w:ascii="AvantGarde Bk BT" w:hAnsi="AvantGarde Bk BT"/>
          <w:sz w:val="22"/>
          <w:szCs w:val="22"/>
          <w:shd w:val="clear" w:color="auto" w:fill="FFFFFF" w:themeFill="background1"/>
        </w:rPr>
        <w:t>La formación integral será acreditada mediante actividades artísticas, culturales, sociales y deportivas, las cuales podrán cursarlas en cualquier Centro Universitario de la Red, o en instituciones de educación superior, nacional o extranjera, previa au</w:t>
      </w:r>
      <w:r w:rsidR="00974CA1">
        <w:rPr>
          <w:rFonts w:ascii="AvantGarde Bk BT" w:hAnsi="AvantGarde Bk BT"/>
          <w:sz w:val="22"/>
          <w:szCs w:val="22"/>
          <w:shd w:val="clear" w:color="auto" w:fill="FFFFFF" w:themeFill="background1"/>
        </w:rPr>
        <w:t>torización del Coordinador del P</w:t>
      </w:r>
      <w:r w:rsidR="00312614" w:rsidRPr="00931E5A">
        <w:rPr>
          <w:rFonts w:ascii="AvantGarde Bk BT" w:hAnsi="AvantGarde Bk BT"/>
          <w:sz w:val="22"/>
          <w:szCs w:val="22"/>
          <w:shd w:val="clear" w:color="auto" w:fill="FFFFFF" w:themeFill="background1"/>
        </w:rPr>
        <w:t xml:space="preserve">rograma </w:t>
      </w:r>
      <w:r w:rsidR="00974CA1">
        <w:rPr>
          <w:rFonts w:ascii="AvantGarde Bk BT" w:hAnsi="AvantGarde Bk BT"/>
          <w:sz w:val="22"/>
          <w:szCs w:val="22"/>
          <w:shd w:val="clear" w:color="auto" w:fill="FFFFFF" w:themeFill="background1"/>
        </w:rPr>
        <w:t>E</w:t>
      </w:r>
      <w:r w:rsidR="00312614" w:rsidRPr="00931E5A">
        <w:rPr>
          <w:rFonts w:ascii="AvantGarde Bk BT" w:hAnsi="AvantGarde Bk BT"/>
          <w:sz w:val="22"/>
          <w:szCs w:val="22"/>
          <w:shd w:val="clear" w:color="auto" w:fill="FFFFFF" w:themeFill="background1"/>
        </w:rPr>
        <w:t>ducativo. Los alumnos deberán cubrir 16 horas por cada crédito hasta completar 4, que serán acreditados en el área de formación especializante obligatoria.</w:t>
      </w:r>
    </w:p>
    <w:p w14:paraId="6764EB02" w14:textId="77777777" w:rsidR="00312614" w:rsidRPr="00931E5A" w:rsidRDefault="00312614" w:rsidP="00312614">
      <w:pPr>
        <w:jc w:val="both"/>
        <w:rPr>
          <w:rFonts w:ascii="AvantGarde Bk BT" w:eastAsia="Arial" w:hAnsi="AvantGarde Bk BT"/>
          <w:sz w:val="22"/>
          <w:szCs w:val="22"/>
        </w:rPr>
      </w:pPr>
    </w:p>
    <w:p w14:paraId="2FD17570" w14:textId="240C5D9F" w:rsidR="00D1330D" w:rsidRPr="00931E5A" w:rsidRDefault="00D1330D" w:rsidP="00312614">
      <w:pPr>
        <w:jc w:val="both"/>
        <w:rPr>
          <w:rFonts w:ascii="AvantGarde Bk BT" w:hAnsi="AvantGarde Bk BT"/>
          <w:sz w:val="22"/>
          <w:szCs w:val="22"/>
        </w:rPr>
      </w:pPr>
      <w:r w:rsidRPr="00931E5A">
        <w:rPr>
          <w:rFonts w:ascii="AvantGarde Bk BT" w:hAnsi="AvantGarde Bk BT"/>
          <w:b/>
          <w:sz w:val="22"/>
          <w:szCs w:val="22"/>
          <w:shd w:val="clear" w:color="auto" w:fill="FFFFFF" w:themeFill="background1"/>
        </w:rPr>
        <w:t xml:space="preserve">OCTAVO. </w:t>
      </w:r>
      <w:r w:rsidRPr="00931E5A">
        <w:rPr>
          <w:rFonts w:ascii="AvantGarde Bk BT" w:hAnsi="AvantGarde Bk BT"/>
          <w:sz w:val="22"/>
          <w:szCs w:val="22"/>
        </w:rPr>
        <w:t xml:space="preserve">Es requisito para obtener el grado, además de los establecidos en la normatividad universitaria vigente, acreditar el nivel </w:t>
      </w:r>
      <w:r w:rsidR="00682A5F">
        <w:rPr>
          <w:rFonts w:ascii="AvantGarde Bk BT" w:hAnsi="AvantGarde Bk BT"/>
          <w:sz w:val="22"/>
          <w:szCs w:val="22"/>
        </w:rPr>
        <w:t>de lengua extranjera B1,</w:t>
      </w:r>
      <w:r w:rsidRPr="00931E5A">
        <w:rPr>
          <w:rFonts w:ascii="AvantGarde Bk BT" w:hAnsi="AvantGarde Bk BT"/>
          <w:sz w:val="22"/>
          <w:szCs w:val="22"/>
        </w:rPr>
        <w:t xml:space="preserve"> según el Marco Común Europeo de referencia para las lenguas, o su equivalente. La Coordinación de Carrera definirá los mecanismos para garantizar su cumplimiento.</w:t>
      </w:r>
    </w:p>
    <w:p w14:paraId="1193288D" w14:textId="77777777" w:rsidR="00D1330D" w:rsidRPr="00931E5A" w:rsidRDefault="00D1330D" w:rsidP="00D1330D">
      <w:pPr>
        <w:jc w:val="both"/>
        <w:rPr>
          <w:rFonts w:ascii="AvantGarde Bk BT" w:hAnsi="AvantGarde Bk BT"/>
          <w:sz w:val="22"/>
          <w:szCs w:val="22"/>
          <w:shd w:val="clear" w:color="auto" w:fill="FFFFFF" w:themeFill="background1"/>
        </w:rPr>
      </w:pPr>
    </w:p>
    <w:p w14:paraId="55875B0D" w14:textId="77777777" w:rsidR="00D1330D" w:rsidRPr="00931E5A" w:rsidRDefault="00D1330D" w:rsidP="00D1330D">
      <w:pPr>
        <w:autoSpaceDE w:val="0"/>
        <w:autoSpaceDN w:val="0"/>
        <w:adjustRightInd w:val="0"/>
        <w:jc w:val="both"/>
        <w:rPr>
          <w:rFonts w:ascii="AvantGarde Bk BT" w:hAnsi="AvantGarde Bk BT"/>
          <w:sz w:val="22"/>
          <w:szCs w:val="22"/>
        </w:rPr>
      </w:pPr>
      <w:r w:rsidRPr="00931E5A">
        <w:rPr>
          <w:rFonts w:ascii="AvantGarde Bk BT" w:hAnsi="AvantGarde Bk BT"/>
          <w:b/>
          <w:sz w:val="22"/>
          <w:szCs w:val="22"/>
        </w:rPr>
        <w:t xml:space="preserve">NOVENO. </w:t>
      </w:r>
      <w:r w:rsidRPr="00931E5A">
        <w:rPr>
          <w:rFonts w:ascii="AvantGarde Bk BT" w:hAnsi="AvantGarde Bk BT"/>
          <w:sz w:val="22"/>
          <w:szCs w:val="22"/>
        </w:rPr>
        <w:t>El tiempo promedio para cursar el plan de estudio de la Licenciatura en Podología es de ocho 8 ciclos escolares, más el servicio social, contados a partir del ingreso.</w:t>
      </w:r>
    </w:p>
    <w:p w14:paraId="44BCD38B" w14:textId="77777777" w:rsidR="00D1330D" w:rsidRPr="00931E5A" w:rsidRDefault="00D1330D" w:rsidP="00D1330D">
      <w:pPr>
        <w:pStyle w:val="Sinespaciado"/>
        <w:jc w:val="both"/>
        <w:rPr>
          <w:rFonts w:ascii="AvantGarde Bk BT" w:hAnsi="AvantGarde Bk BT" w:cs="Arial"/>
          <w:noProof w:val="0"/>
          <w:spacing w:val="0"/>
          <w:sz w:val="22"/>
          <w:szCs w:val="22"/>
          <w:lang w:eastAsia="es-MX"/>
        </w:rPr>
      </w:pPr>
    </w:p>
    <w:p w14:paraId="1B0C62D3" w14:textId="77777777" w:rsidR="00D1330D" w:rsidRPr="00931E5A" w:rsidRDefault="00D1330D" w:rsidP="00D1330D">
      <w:pPr>
        <w:autoSpaceDE w:val="0"/>
        <w:autoSpaceDN w:val="0"/>
        <w:adjustRightInd w:val="0"/>
        <w:jc w:val="both"/>
        <w:rPr>
          <w:rFonts w:ascii="AvantGarde Bk BT" w:hAnsi="AvantGarde Bk BT"/>
          <w:sz w:val="22"/>
          <w:szCs w:val="22"/>
        </w:rPr>
      </w:pPr>
      <w:r w:rsidRPr="00931E5A">
        <w:rPr>
          <w:rFonts w:ascii="AvantGarde Bk BT" w:hAnsi="AvantGarde Bk BT"/>
          <w:b/>
          <w:sz w:val="22"/>
          <w:szCs w:val="22"/>
        </w:rPr>
        <w:t>DÉCIMO.</w:t>
      </w:r>
      <w:r w:rsidRPr="00931E5A">
        <w:rPr>
          <w:rFonts w:ascii="AvantGarde Bk BT" w:hAnsi="AvantGarde Bk BT"/>
          <w:sz w:val="22"/>
          <w:szCs w:val="22"/>
        </w:rPr>
        <w:t xml:space="preserve"> </w:t>
      </w:r>
      <w:r w:rsidRPr="00931E5A">
        <w:rPr>
          <w:rFonts w:ascii="AvantGarde Bk BT" w:hAnsi="AvantGarde Bk BT"/>
          <w:sz w:val="22"/>
          <w:szCs w:val="22"/>
          <w:shd w:val="clear" w:color="auto" w:fill="FFFFFF" w:themeFill="background1"/>
        </w:rPr>
        <w:t>Los certificados se expedirán como Licenciatura en Podología. El título como Licenciado (a) en Podología.</w:t>
      </w:r>
    </w:p>
    <w:p w14:paraId="4537FEA3" w14:textId="77777777" w:rsidR="00D1330D" w:rsidRPr="00931E5A" w:rsidRDefault="00D1330D" w:rsidP="00D1330D">
      <w:pPr>
        <w:autoSpaceDE w:val="0"/>
        <w:autoSpaceDN w:val="0"/>
        <w:adjustRightInd w:val="0"/>
        <w:jc w:val="both"/>
        <w:rPr>
          <w:rFonts w:ascii="AvantGarde Bk BT" w:hAnsi="AvantGarde Bk BT"/>
          <w:sz w:val="22"/>
          <w:szCs w:val="22"/>
        </w:rPr>
      </w:pPr>
    </w:p>
    <w:p w14:paraId="2FA07AC7" w14:textId="64232A78" w:rsidR="00D1330D" w:rsidRPr="00A12108" w:rsidRDefault="00D1330D" w:rsidP="00A12108">
      <w:pPr>
        <w:shd w:val="clear" w:color="auto" w:fill="FFFFFF" w:themeFill="background1"/>
        <w:autoSpaceDE w:val="0"/>
        <w:autoSpaceDN w:val="0"/>
        <w:adjustRightInd w:val="0"/>
        <w:jc w:val="both"/>
        <w:rPr>
          <w:rFonts w:ascii="AvantGarde Bk BT" w:hAnsi="AvantGarde Bk BT"/>
          <w:sz w:val="22"/>
          <w:szCs w:val="22"/>
        </w:rPr>
      </w:pPr>
      <w:r w:rsidRPr="00931E5A">
        <w:rPr>
          <w:rFonts w:ascii="AvantGarde Bk BT" w:hAnsi="AvantGarde Bk BT"/>
          <w:b/>
          <w:sz w:val="22"/>
          <w:szCs w:val="22"/>
        </w:rPr>
        <w:t>DÉCIMO PRIMERO.</w:t>
      </w:r>
      <w:r w:rsidRPr="00931E5A">
        <w:rPr>
          <w:rFonts w:ascii="AvantGarde Bk BT" w:hAnsi="AvantGarde Bk BT"/>
          <w:sz w:val="22"/>
          <w:szCs w:val="22"/>
        </w:rPr>
        <w:t xml:space="preserve"> El costo de operación e implementación de este programa educativo, será con cargo al techo presupuestal que tiene autorizado el Centro Universitario. En caso de se requieran recursos humanos, materiales o financieros excepcionales, será necesario solicitarlos en los términos de la normatividad universitaria. El incremento de horas de asignatura, en su caso, será previsto por la Coordinación General de Recursos Humanos, en la bolsa de servicios personales de la Red Universitaria.</w:t>
      </w:r>
    </w:p>
    <w:p w14:paraId="06EBAEB4" w14:textId="77777777" w:rsidR="004F733B" w:rsidRDefault="004F733B">
      <w:pPr>
        <w:spacing w:after="200" w:line="276" w:lineRule="auto"/>
        <w:rPr>
          <w:rFonts w:ascii="AvantGarde Bk BT" w:hAnsi="AvantGarde Bk BT" w:cs="Times New Roman"/>
          <w:b/>
          <w:sz w:val="22"/>
          <w:szCs w:val="22"/>
          <w:lang w:val="es-ES" w:eastAsia="es-ES"/>
        </w:rPr>
      </w:pPr>
      <w:r>
        <w:rPr>
          <w:rFonts w:ascii="AvantGarde Bk BT" w:hAnsi="AvantGarde Bk BT"/>
          <w:b/>
          <w:szCs w:val="22"/>
        </w:rPr>
        <w:br w:type="page"/>
      </w:r>
    </w:p>
    <w:p w14:paraId="3A930254" w14:textId="49CADF77" w:rsidR="00D1330D" w:rsidRPr="00ED06B5" w:rsidRDefault="00D1330D" w:rsidP="00D1330D">
      <w:pPr>
        <w:pStyle w:val="Textoindependiente"/>
        <w:rPr>
          <w:rFonts w:ascii="AvantGarde Bk BT" w:hAnsi="AvantGarde Bk BT" w:cs="Arial"/>
          <w:szCs w:val="22"/>
          <w:lang w:val="es-MX" w:eastAsia="es-MX"/>
        </w:rPr>
      </w:pPr>
      <w:r w:rsidRPr="00931E5A">
        <w:rPr>
          <w:rFonts w:ascii="AvantGarde Bk BT" w:hAnsi="AvantGarde Bk BT"/>
          <w:b/>
          <w:szCs w:val="22"/>
        </w:rPr>
        <w:lastRenderedPageBreak/>
        <w:t>DÉCIMO SEGUNDO.</w:t>
      </w:r>
      <w:r w:rsidRPr="00931E5A">
        <w:rPr>
          <w:rFonts w:ascii="AvantGarde Bk BT" w:hAnsi="AvantGarde Bk BT" w:cs="Arial"/>
          <w:b/>
          <w:szCs w:val="22"/>
          <w:lang w:val="es-MX" w:eastAsia="es-MX"/>
        </w:rPr>
        <w:t xml:space="preserve"> </w:t>
      </w:r>
      <w:r w:rsidRPr="00931E5A">
        <w:rPr>
          <w:rFonts w:ascii="AvantGarde Bk BT" w:hAnsi="AvantGarde Bk BT"/>
          <w:szCs w:val="22"/>
        </w:rPr>
        <w:t>Ejecútese el presente dictamen en los términos de la fracción II del artículo 35 de la Ley Orgánica Universitaria.</w:t>
      </w:r>
    </w:p>
    <w:p w14:paraId="34CD28C8" w14:textId="77777777" w:rsidR="00D1330D" w:rsidRPr="00ED06B5" w:rsidRDefault="00D1330D" w:rsidP="00D1330D">
      <w:pPr>
        <w:jc w:val="both"/>
        <w:rPr>
          <w:rFonts w:ascii="AvantGarde Bk BT" w:hAnsi="AvantGarde Bk BT"/>
          <w:b/>
          <w:sz w:val="22"/>
          <w:szCs w:val="22"/>
        </w:rPr>
      </w:pPr>
    </w:p>
    <w:p w14:paraId="3DA25972" w14:textId="77777777" w:rsidR="00D1330D" w:rsidRPr="00ED06B5" w:rsidRDefault="00D1330D" w:rsidP="00D1330D">
      <w:pPr>
        <w:jc w:val="both"/>
        <w:rPr>
          <w:rFonts w:ascii="AvantGarde Bk BT" w:hAnsi="AvantGarde Bk BT"/>
          <w:sz w:val="22"/>
          <w:szCs w:val="22"/>
        </w:rPr>
      </w:pPr>
    </w:p>
    <w:p w14:paraId="184E4D9F" w14:textId="77777777" w:rsidR="00D1330D" w:rsidRPr="00ED06B5" w:rsidRDefault="00D1330D" w:rsidP="00D1330D">
      <w:pPr>
        <w:jc w:val="center"/>
        <w:rPr>
          <w:rFonts w:ascii="AvantGarde Bk BT" w:hAnsi="AvantGarde Bk BT"/>
          <w:b/>
          <w:sz w:val="22"/>
          <w:szCs w:val="22"/>
          <w:lang w:val="pt-PT"/>
        </w:rPr>
      </w:pPr>
      <w:r w:rsidRPr="00ED06B5">
        <w:rPr>
          <w:rFonts w:ascii="AvantGarde Bk BT" w:hAnsi="AvantGarde Bk BT"/>
          <w:b/>
          <w:sz w:val="22"/>
          <w:szCs w:val="22"/>
          <w:lang w:val="pt-PT"/>
        </w:rPr>
        <w:t>A t e n t a m e n t e</w:t>
      </w:r>
    </w:p>
    <w:p w14:paraId="0F04931F" w14:textId="77777777" w:rsidR="00D1330D" w:rsidRPr="00ED06B5" w:rsidRDefault="00D1330D" w:rsidP="00D1330D">
      <w:pPr>
        <w:jc w:val="center"/>
        <w:rPr>
          <w:rFonts w:ascii="AvantGarde Bk BT" w:hAnsi="AvantGarde Bk BT"/>
          <w:b/>
          <w:sz w:val="22"/>
          <w:szCs w:val="22"/>
        </w:rPr>
      </w:pPr>
      <w:r w:rsidRPr="00ED06B5">
        <w:rPr>
          <w:rFonts w:ascii="AvantGarde Bk BT" w:hAnsi="AvantGarde Bk BT"/>
          <w:b/>
          <w:sz w:val="22"/>
          <w:szCs w:val="22"/>
        </w:rPr>
        <w:t>"PIENSA Y TRABAJA"</w:t>
      </w:r>
    </w:p>
    <w:p w14:paraId="3D8CD53E" w14:textId="1A6809EE" w:rsidR="00D1330D" w:rsidRPr="00ED06B5" w:rsidRDefault="00D1330D" w:rsidP="00D1330D">
      <w:pPr>
        <w:jc w:val="center"/>
        <w:rPr>
          <w:rFonts w:ascii="AvantGarde Bk BT" w:hAnsi="AvantGarde Bk BT"/>
          <w:sz w:val="22"/>
          <w:szCs w:val="22"/>
        </w:rPr>
      </w:pPr>
      <w:r w:rsidRPr="00ED06B5">
        <w:rPr>
          <w:rFonts w:ascii="AvantGarde Bk BT" w:hAnsi="AvantGarde Bk BT"/>
          <w:sz w:val="22"/>
          <w:szCs w:val="22"/>
        </w:rPr>
        <w:t xml:space="preserve">Guadalajara, Jal., </w:t>
      </w:r>
      <w:r w:rsidR="004F733B">
        <w:rPr>
          <w:rFonts w:ascii="AvantGarde Bk BT" w:hAnsi="AvantGarde Bk BT"/>
          <w:sz w:val="22"/>
          <w:szCs w:val="22"/>
        </w:rPr>
        <w:t>12</w:t>
      </w:r>
      <w:r w:rsidRPr="00ED06B5">
        <w:rPr>
          <w:rFonts w:ascii="AvantGarde Bk BT" w:hAnsi="AvantGarde Bk BT"/>
          <w:sz w:val="22"/>
          <w:szCs w:val="22"/>
        </w:rPr>
        <w:t xml:space="preserve"> de diciembre de 2017</w:t>
      </w:r>
    </w:p>
    <w:p w14:paraId="5EDD8237" w14:textId="77777777" w:rsidR="00D1330D" w:rsidRPr="00ED06B5" w:rsidRDefault="00D1330D" w:rsidP="00D1330D">
      <w:pPr>
        <w:jc w:val="center"/>
        <w:rPr>
          <w:rFonts w:ascii="AvantGarde Bk BT" w:hAnsi="AvantGarde Bk BT"/>
          <w:sz w:val="22"/>
          <w:szCs w:val="22"/>
        </w:rPr>
      </w:pPr>
      <w:r w:rsidRPr="00ED06B5">
        <w:rPr>
          <w:rFonts w:ascii="AvantGarde Bk BT" w:hAnsi="AvantGarde Bk BT"/>
          <w:sz w:val="22"/>
          <w:szCs w:val="22"/>
        </w:rPr>
        <w:t>Comisiones Permanentes de Educación y de Hacienda</w:t>
      </w:r>
    </w:p>
    <w:p w14:paraId="72D957E3" w14:textId="77777777" w:rsidR="00D1330D" w:rsidRPr="00ED06B5" w:rsidRDefault="00D1330D" w:rsidP="00D1330D">
      <w:pPr>
        <w:jc w:val="center"/>
        <w:rPr>
          <w:rFonts w:ascii="AvantGarde Bk BT" w:hAnsi="AvantGarde Bk BT"/>
          <w:bCs/>
          <w:sz w:val="22"/>
          <w:szCs w:val="22"/>
        </w:rPr>
      </w:pPr>
    </w:p>
    <w:p w14:paraId="170D8C7D" w14:textId="77777777" w:rsidR="00D1330D" w:rsidRPr="00ED06B5" w:rsidRDefault="00D1330D" w:rsidP="00D1330D">
      <w:pPr>
        <w:jc w:val="center"/>
        <w:rPr>
          <w:rFonts w:ascii="AvantGarde Bk BT" w:hAnsi="AvantGarde Bk BT"/>
          <w:bCs/>
          <w:sz w:val="22"/>
          <w:szCs w:val="22"/>
        </w:rPr>
      </w:pPr>
    </w:p>
    <w:p w14:paraId="7DD355F9" w14:textId="77777777" w:rsidR="00D1330D" w:rsidRPr="00ED06B5" w:rsidRDefault="00D1330D" w:rsidP="00D1330D">
      <w:pPr>
        <w:jc w:val="center"/>
        <w:rPr>
          <w:rFonts w:ascii="AvantGarde Bk BT" w:hAnsi="AvantGarde Bk BT"/>
          <w:bCs/>
          <w:sz w:val="22"/>
          <w:szCs w:val="22"/>
        </w:rPr>
      </w:pPr>
    </w:p>
    <w:p w14:paraId="2F9624FF" w14:textId="77777777" w:rsidR="00D1330D" w:rsidRPr="00ED06B5" w:rsidRDefault="00D1330D" w:rsidP="00D1330D">
      <w:pPr>
        <w:jc w:val="center"/>
        <w:rPr>
          <w:rFonts w:ascii="AvantGarde Bk BT" w:hAnsi="AvantGarde Bk BT"/>
          <w:b/>
          <w:spacing w:val="-3"/>
          <w:sz w:val="22"/>
          <w:szCs w:val="22"/>
        </w:rPr>
      </w:pPr>
      <w:r w:rsidRPr="00ED06B5">
        <w:rPr>
          <w:rFonts w:ascii="AvantGarde Bk BT" w:hAnsi="AvantGarde Bk BT"/>
          <w:b/>
          <w:spacing w:val="-3"/>
          <w:sz w:val="22"/>
          <w:szCs w:val="22"/>
        </w:rPr>
        <w:t>Mtro. Itzcóatl Tonatiuh Bravo Padilla</w:t>
      </w:r>
    </w:p>
    <w:p w14:paraId="2E162813" w14:textId="77777777" w:rsidR="00D1330D" w:rsidRPr="00ED06B5" w:rsidRDefault="00D1330D" w:rsidP="00D1330D">
      <w:pPr>
        <w:jc w:val="center"/>
        <w:rPr>
          <w:rFonts w:ascii="AvantGarde Bk BT" w:hAnsi="AvantGarde Bk BT"/>
          <w:spacing w:val="-3"/>
          <w:sz w:val="22"/>
          <w:szCs w:val="22"/>
        </w:rPr>
      </w:pPr>
      <w:r w:rsidRPr="00ED06B5">
        <w:rPr>
          <w:rFonts w:ascii="AvantGarde Bk BT" w:hAnsi="AvantGarde Bk BT"/>
          <w:spacing w:val="-3"/>
          <w:sz w:val="22"/>
          <w:szCs w:val="22"/>
        </w:rPr>
        <w:t>Presidente</w:t>
      </w:r>
    </w:p>
    <w:p w14:paraId="230C27C9" w14:textId="77777777" w:rsidR="00D1330D" w:rsidRPr="00ED06B5" w:rsidRDefault="00D1330D" w:rsidP="00D1330D">
      <w:pPr>
        <w:jc w:val="center"/>
        <w:rPr>
          <w:rFonts w:ascii="AvantGarde Bk BT" w:hAnsi="AvantGarde Bk BT"/>
          <w:spacing w:val="-3"/>
          <w:sz w:val="22"/>
          <w:szCs w:val="22"/>
        </w:rPr>
      </w:pPr>
    </w:p>
    <w:p w14:paraId="245F1D6B" w14:textId="77777777" w:rsidR="00D1330D" w:rsidRPr="00ED06B5" w:rsidRDefault="00D1330D" w:rsidP="00D1330D">
      <w:pPr>
        <w:jc w:val="center"/>
        <w:rPr>
          <w:rFonts w:ascii="AvantGarde Bk BT" w:hAnsi="AvantGarde Bk BT"/>
          <w:spacing w:val="-3"/>
          <w:sz w:val="22"/>
          <w:szCs w:val="22"/>
        </w:rPr>
      </w:pPr>
    </w:p>
    <w:p w14:paraId="6FF84BB7" w14:textId="77777777" w:rsidR="00D1330D" w:rsidRPr="00ED06B5" w:rsidRDefault="00D1330D" w:rsidP="00D1330D">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ED06B5" w:rsidRPr="00ED06B5" w14:paraId="488F865E" w14:textId="77777777" w:rsidTr="00921347">
        <w:trPr>
          <w:jc w:val="center"/>
        </w:trPr>
        <w:tc>
          <w:tcPr>
            <w:tcW w:w="4542" w:type="dxa"/>
          </w:tcPr>
          <w:p w14:paraId="237D8E03" w14:textId="77777777" w:rsidR="00D1330D" w:rsidRPr="00ED06B5" w:rsidRDefault="00D1330D" w:rsidP="00921347">
            <w:pPr>
              <w:jc w:val="center"/>
              <w:rPr>
                <w:rFonts w:ascii="AvantGarde Bk BT" w:hAnsi="AvantGarde Bk BT"/>
                <w:spacing w:val="-3"/>
                <w:sz w:val="22"/>
                <w:szCs w:val="22"/>
              </w:rPr>
            </w:pPr>
            <w:r w:rsidRPr="00ED06B5">
              <w:rPr>
                <w:rFonts w:ascii="AvantGarde Bk BT" w:hAnsi="AvantGarde Bk BT"/>
                <w:spacing w:val="-3"/>
                <w:sz w:val="22"/>
                <w:szCs w:val="22"/>
              </w:rPr>
              <w:t>Dr. Héctor Raúl Solís Gadea</w:t>
            </w:r>
          </w:p>
          <w:p w14:paraId="22BDDD89" w14:textId="77777777" w:rsidR="00D1330D" w:rsidRPr="00ED06B5" w:rsidRDefault="00D1330D" w:rsidP="00921347">
            <w:pPr>
              <w:jc w:val="center"/>
              <w:rPr>
                <w:rFonts w:ascii="AvantGarde Bk BT" w:hAnsi="AvantGarde Bk BT"/>
                <w:spacing w:val="-3"/>
                <w:sz w:val="22"/>
                <w:szCs w:val="22"/>
              </w:rPr>
            </w:pPr>
          </w:p>
          <w:p w14:paraId="68E89F71" w14:textId="77777777" w:rsidR="00D1330D" w:rsidRPr="00ED06B5" w:rsidRDefault="00D1330D" w:rsidP="00921347">
            <w:pPr>
              <w:rPr>
                <w:rFonts w:ascii="AvantGarde Bk BT" w:hAnsi="AvantGarde Bk BT"/>
                <w:spacing w:val="-3"/>
                <w:sz w:val="22"/>
                <w:szCs w:val="22"/>
              </w:rPr>
            </w:pPr>
          </w:p>
        </w:tc>
        <w:tc>
          <w:tcPr>
            <w:tcW w:w="4591" w:type="dxa"/>
          </w:tcPr>
          <w:p w14:paraId="3F39A79D" w14:textId="77777777" w:rsidR="00D1330D" w:rsidRPr="00ED06B5" w:rsidRDefault="00D1330D" w:rsidP="00921347">
            <w:pPr>
              <w:jc w:val="center"/>
              <w:rPr>
                <w:rFonts w:ascii="AvantGarde Bk BT" w:hAnsi="AvantGarde Bk BT"/>
                <w:spacing w:val="-3"/>
                <w:sz w:val="22"/>
                <w:szCs w:val="22"/>
              </w:rPr>
            </w:pPr>
            <w:r w:rsidRPr="00ED06B5">
              <w:rPr>
                <w:rFonts w:ascii="AvantGarde Bk BT" w:hAnsi="AvantGarde Bk BT"/>
                <w:spacing w:val="-3"/>
                <w:sz w:val="22"/>
                <w:szCs w:val="22"/>
              </w:rPr>
              <w:t>Dra. Ruth Padilla Muñoz</w:t>
            </w:r>
          </w:p>
          <w:p w14:paraId="21E00BA7" w14:textId="77777777" w:rsidR="00D1330D" w:rsidRPr="00ED06B5" w:rsidRDefault="00D1330D" w:rsidP="00921347">
            <w:pPr>
              <w:jc w:val="center"/>
              <w:rPr>
                <w:rFonts w:ascii="AvantGarde Bk BT" w:hAnsi="AvantGarde Bk BT"/>
                <w:spacing w:val="-3"/>
                <w:sz w:val="22"/>
                <w:szCs w:val="22"/>
              </w:rPr>
            </w:pPr>
          </w:p>
          <w:p w14:paraId="2B2BC270" w14:textId="77777777" w:rsidR="00D1330D" w:rsidRPr="00ED06B5" w:rsidRDefault="00D1330D" w:rsidP="00921347">
            <w:pPr>
              <w:jc w:val="center"/>
              <w:rPr>
                <w:rFonts w:ascii="AvantGarde Bk BT" w:hAnsi="AvantGarde Bk BT"/>
                <w:spacing w:val="-3"/>
                <w:sz w:val="22"/>
                <w:szCs w:val="22"/>
              </w:rPr>
            </w:pPr>
          </w:p>
          <w:p w14:paraId="48CF0214" w14:textId="77777777" w:rsidR="00D1330D" w:rsidRPr="00ED06B5" w:rsidRDefault="00D1330D" w:rsidP="00921347">
            <w:pPr>
              <w:rPr>
                <w:rFonts w:ascii="AvantGarde Bk BT" w:hAnsi="AvantGarde Bk BT"/>
                <w:spacing w:val="-3"/>
                <w:sz w:val="22"/>
                <w:szCs w:val="22"/>
              </w:rPr>
            </w:pPr>
          </w:p>
        </w:tc>
      </w:tr>
      <w:tr w:rsidR="00ED06B5" w:rsidRPr="00ED06B5" w14:paraId="0A97E752" w14:textId="77777777" w:rsidTr="00921347">
        <w:trPr>
          <w:jc w:val="center"/>
        </w:trPr>
        <w:tc>
          <w:tcPr>
            <w:tcW w:w="4542"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ED06B5" w:rsidRPr="00ED06B5" w14:paraId="3E7BF0A8" w14:textId="77777777" w:rsidTr="00921347">
              <w:trPr>
                <w:tblCellSpacing w:w="15" w:type="dxa"/>
              </w:trPr>
              <w:tc>
                <w:tcPr>
                  <w:tcW w:w="0" w:type="auto"/>
                  <w:vAlign w:val="center"/>
                  <w:hideMark/>
                </w:tcPr>
                <w:p w14:paraId="45229A77" w14:textId="77777777" w:rsidR="00D1330D" w:rsidRPr="00ED06B5" w:rsidRDefault="00D1330D" w:rsidP="00921347">
                  <w:pPr>
                    <w:jc w:val="center"/>
                    <w:rPr>
                      <w:rFonts w:ascii="AvantGarde Bk BT" w:hAnsi="AvantGarde Bk BT"/>
                      <w:spacing w:val="-3"/>
                      <w:sz w:val="22"/>
                      <w:szCs w:val="22"/>
                    </w:rPr>
                  </w:pPr>
                </w:p>
              </w:tc>
              <w:tc>
                <w:tcPr>
                  <w:tcW w:w="4509" w:type="dxa"/>
                  <w:vAlign w:val="center"/>
                  <w:hideMark/>
                </w:tcPr>
                <w:p w14:paraId="5B8CAAA9" w14:textId="77777777" w:rsidR="00D1330D" w:rsidRPr="00ED06B5" w:rsidRDefault="00D1330D" w:rsidP="00921347">
                  <w:pPr>
                    <w:jc w:val="center"/>
                    <w:rPr>
                      <w:rFonts w:ascii="AvantGarde Bk BT" w:hAnsi="AvantGarde Bk BT"/>
                      <w:spacing w:val="-3"/>
                      <w:sz w:val="22"/>
                      <w:szCs w:val="22"/>
                    </w:rPr>
                  </w:pPr>
                  <w:r w:rsidRPr="00ED06B5">
                    <w:rPr>
                      <w:rFonts w:ascii="AvantGarde Bk BT" w:hAnsi="AvantGarde Bk BT"/>
                      <w:spacing w:val="-3"/>
                      <w:sz w:val="22"/>
                      <w:szCs w:val="22"/>
                    </w:rPr>
                    <w:t>Dra. Mara Nadiezhda Robles Villaseñor</w:t>
                  </w:r>
                </w:p>
              </w:tc>
            </w:tr>
          </w:tbl>
          <w:p w14:paraId="33CC4003" w14:textId="77777777" w:rsidR="00D1330D" w:rsidRPr="00ED06B5" w:rsidRDefault="00D1330D" w:rsidP="00921347">
            <w:pPr>
              <w:jc w:val="center"/>
              <w:rPr>
                <w:rFonts w:ascii="AvantGarde Bk BT" w:hAnsi="AvantGarde Bk BT"/>
                <w:spacing w:val="-3"/>
                <w:sz w:val="22"/>
                <w:szCs w:val="22"/>
              </w:rPr>
            </w:pPr>
          </w:p>
        </w:tc>
        <w:tc>
          <w:tcPr>
            <w:tcW w:w="4591"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ED06B5" w:rsidRPr="00ED06B5" w14:paraId="3504680A" w14:textId="77777777" w:rsidTr="00921347">
              <w:trPr>
                <w:tblCellSpacing w:w="15" w:type="dxa"/>
              </w:trPr>
              <w:tc>
                <w:tcPr>
                  <w:tcW w:w="0" w:type="auto"/>
                  <w:vAlign w:val="center"/>
                  <w:hideMark/>
                </w:tcPr>
                <w:p w14:paraId="3DC08AE8" w14:textId="77777777" w:rsidR="00D1330D" w:rsidRPr="00ED06B5" w:rsidRDefault="00D1330D" w:rsidP="00921347">
                  <w:pPr>
                    <w:jc w:val="center"/>
                    <w:rPr>
                      <w:rFonts w:ascii="AvantGarde Bk BT" w:hAnsi="AvantGarde Bk BT"/>
                      <w:spacing w:val="-3"/>
                      <w:sz w:val="22"/>
                      <w:szCs w:val="22"/>
                    </w:rPr>
                  </w:pPr>
                </w:p>
              </w:tc>
              <w:tc>
                <w:tcPr>
                  <w:tcW w:w="4290" w:type="dxa"/>
                  <w:vAlign w:val="center"/>
                  <w:hideMark/>
                </w:tcPr>
                <w:p w14:paraId="1E9DBBA0" w14:textId="77777777" w:rsidR="00D1330D" w:rsidRPr="00ED06B5" w:rsidRDefault="00D1330D" w:rsidP="00921347">
                  <w:pPr>
                    <w:jc w:val="center"/>
                    <w:rPr>
                      <w:rFonts w:ascii="AvantGarde Bk BT" w:hAnsi="AvantGarde Bk BT"/>
                      <w:spacing w:val="-3"/>
                      <w:sz w:val="22"/>
                      <w:szCs w:val="22"/>
                    </w:rPr>
                  </w:pPr>
                  <w:r w:rsidRPr="00ED06B5">
                    <w:rPr>
                      <w:rFonts w:ascii="AvantGarde Bk BT" w:hAnsi="AvantGarde Bk BT"/>
                      <w:spacing w:val="-3"/>
                      <w:sz w:val="22"/>
                      <w:szCs w:val="22"/>
                    </w:rPr>
                    <w:t>Mtro. José Alberto Castellanos Gutiérrez</w:t>
                  </w:r>
                </w:p>
                <w:p w14:paraId="2433BEB2" w14:textId="77777777" w:rsidR="00D1330D" w:rsidRPr="00ED06B5" w:rsidRDefault="00D1330D" w:rsidP="00921347">
                  <w:pPr>
                    <w:jc w:val="center"/>
                    <w:rPr>
                      <w:rFonts w:ascii="AvantGarde Bk BT" w:hAnsi="AvantGarde Bk BT"/>
                      <w:spacing w:val="-3"/>
                      <w:sz w:val="22"/>
                      <w:szCs w:val="22"/>
                    </w:rPr>
                  </w:pPr>
                </w:p>
                <w:p w14:paraId="702776C5" w14:textId="77777777" w:rsidR="00D1330D" w:rsidRPr="00ED06B5" w:rsidRDefault="00D1330D" w:rsidP="00921347">
                  <w:pPr>
                    <w:jc w:val="center"/>
                    <w:rPr>
                      <w:rFonts w:ascii="AvantGarde Bk BT" w:hAnsi="AvantGarde Bk BT"/>
                      <w:spacing w:val="-3"/>
                      <w:sz w:val="22"/>
                      <w:szCs w:val="22"/>
                    </w:rPr>
                  </w:pPr>
                </w:p>
              </w:tc>
            </w:tr>
          </w:tbl>
          <w:p w14:paraId="051826DF" w14:textId="77777777" w:rsidR="00D1330D" w:rsidRPr="00ED06B5" w:rsidRDefault="00D1330D" w:rsidP="00921347">
            <w:pPr>
              <w:jc w:val="center"/>
              <w:rPr>
                <w:rFonts w:ascii="AvantGarde Bk BT" w:hAnsi="AvantGarde Bk BT"/>
                <w:spacing w:val="-3"/>
                <w:sz w:val="22"/>
                <w:szCs w:val="22"/>
              </w:rPr>
            </w:pPr>
          </w:p>
        </w:tc>
      </w:tr>
      <w:tr w:rsidR="00ED06B5" w:rsidRPr="00ED06B5" w14:paraId="1F5BE40E" w14:textId="77777777" w:rsidTr="00921347">
        <w:trPr>
          <w:jc w:val="center"/>
        </w:trPr>
        <w:tc>
          <w:tcPr>
            <w:tcW w:w="4542" w:type="dxa"/>
          </w:tcPr>
          <w:p w14:paraId="0091F202" w14:textId="77777777" w:rsidR="00D1330D" w:rsidRPr="00ED06B5" w:rsidRDefault="00D1330D" w:rsidP="00921347">
            <w:pPr>
              <w:jc w:val="center"/>
              <w:rPr>
                <w:rFonts w:ascii="AvantGarde Bk BT" w:hAnsi="AvantGarde Bk BT"/>
                <w:spacing w:val="-3"/>
                <w:sz w:val="22"/>
                <w:szCs w:val="22"/>
              </w:rPr>
            </w:pPr>
          </w:p>
        </w:tc>
        <w:tc>
          <w:tcPr>
            <w:tcW w:w="4591" w:type="dxa"/>
          </w:tcPr>
          <w:p w14:paraId="79FDF98F" w14:textId="77777777" w:rsidR="00D1330D" w:rsidRPr="00ED06B5" w:rsidRDefault="00D1330D" w:rsidP="00921347">
            <w:pPr>
              <w:jc w:val="center"/>
              <w:rPr>
                <w:rFonts w:ascii="AvantGarde Bk BT" w:hAnsi="AvantGarde Bk BT"/>
                <w:spacing w:val="-3"/>
                <w:sz w:val="22"/>
                <w:szCs w:val="22"/>
              </w:rPr>
            </w:pPr>
          </w:p>
        </w:tc>
      </w:tr>
      <w:tr w:rsidR="00ED06B5" w:rsidRPr="00ED06B5" w14:paraId="4880793B" w14:textId="77777777" w:rsidTr="00921347">
        <w:trPr>
          <w:jc w:val="center"/>
        </w:trPr>
        <w:tc>
          <w:tcPr>
            <w:tcW w:w="4542"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ED06B5" w:rsidRPr="00ED06B5" w14:paraId="35CA02D9" w14:textId="77777777" w:rsidTr="00921347">
              <w:trPr>
                <w:tblCellSpacing w:w="15" w:type="dxa"/>
              </w:trPr>
              <w:tc>
                <w:tcPr>
                  <w:tcW w:w="0" w:type="auto"/>
                  <w:vAlign w:val="center"/>
                  <w:hideMark/>
                </w:tcPr>
                <w:p w14:paraId="2348AAE7" w14:textId="77777777" w:rsidR="00D1330D" w:rsidRPr="00ED06B5" w:rsidRDefault="00D1330D" w:rsidP="00921347">
                  <w:pPr>
                    <w:jc w:val="center"/>
                    <w:rPr>
                      <w:rFonts w:ascii="AvantGarde Bk BT" w:hAnsi="AvantGarde Bk BT"/>
                      <w:spacing w:val="-3"/>
                      <w:sz w:val="22"/>
                      <w:szCs w:val="22"/>
                    </w:rPr>
                  </w:pPr>
                </w:p>
              </w:tc>
              <w:tc>
                <w:tcPr>
                  <w:tcW w:w="4094" w:type="dxa"/>
                  <w:vAlign w:val="center"/>
                  <w:hideMark/>
                </w:tcPr>
                <w:p w14:paraId="35D13423" w14:textId="77777777" w:rsidR="00D1330D" w:rsidRPr="00ED06B5" w:rsidRDefault="00D1330D" w:rsidP="00921347">
                  <w:pPr>
                    <w:jc w:val="center"/>
                    <w:rPr>
                      <w:rFonts w:ascii="AvantGarde Bk BT" w:hAnsi="AvantGarde Bk BT"/>
                      <w:spacing w:val="-3"/>
                      <w:sz w:val="22"/>
                      <w:szCs w:val="22"/>
                    </w:rPr>
                  </w:pPr>
                  <w:r w:rsidRPr="00ED06B5">
                    <w:rPr>
                      <w:rFonts w:ascii="AvantGarde Bk BT" w:hAnsi="AvantGarde Bk BT"/>
                      <w:spacing w:val="-3"/>
                      <w:sz w:val="22"/>
                      <w:szCs w:val="22"/>
                    </w:rPr>
                    <w:t>Dr. Héctor Raúl Pérez Gómez</w:t>
                  </w:r>
                </w:p>
              </w:tc>
            </w:tr>
            <w:tr w:rsidR="00ED06B5" w:rsidRPr="00ED06B5" w14:paraId="245F4BA0" w14:textId="77777777" w:rsidTr="00921347">
              <w:trPr>
                <w:tblCellSpacing w:w="15" w:type="dxa"/>
              </w:trPr>
              <w:tc>
                <w:tcPr>
                  <w:tcW w:w="0" w:type="auto"/>
                  <w:vAlign w:val="center"/>
                </w:tcPr>
                <w:p w14:paraId="21DC1A66" w14:textId="77777777" w:rsidR="00D1330D" w:rsidRPr="00ED06B5" w:rsidRDefault="00D1330D" w:rsidP="00921347">
                  <w:pPr>
                    <w:jc w:val="center"/>
                    <w:rPr>
                      <w:rFonts w:ascii="AvantGarde Bk BT" w:hAnsi="AvantGarde Bk BT"/>
                      <w:spacing w:val="-3"/>
                      <w:sz w:val="22"/>
                      <w:szCs w:val="22"/>
                    </w:rPr>
                  </w:pPr>
                </w:p>
                <w:p w14:paraId="13ED6D2F" w14:textId="77777777" w:rsidR="00D1330D" w:rsidRPr="00ED06B5" w:rsidRDefault="00D1330D" w:rsidP="00921347">
                  <w:pPr>
                    <w:jc w:val="center"/>
                    <w:rPr>
                      <w:rFonts w:ascii="AvantGarde Bk BT" w:hAnsi="AvantGarde Bk BT"/>
                      <w:spacing w:val="-3"/>
                      <w:sz w:val="22"/>
                      <w:szCs w:val="22"/>
                    </w:rPr>
                  </w:pPr>
                </w:p>
              </w:tc>
              <w:tc>
                <w:tcPr>
                  <w:tcW w:w="4094" w:type="dxa"/>
                  <w:vAlign w:val="center"/>
                </w:tcPr>
                <w:p w14:paraId="16826B69" w14:textId="77777777" w:rsidR="00D1330D" w:rsidRPr="00ED06B5" w:rsidRDefault="00D1330D" w:rsidP="00921347">
                  <w:pPr>
                    <w:jc w:val="center"/>
                    <w:rPr>
                      <w:rFonts w:ascii="AvantGarde Bk BT" w:hAnsi="AvantGarde Bk BT"/>
                      <w:spacing w:val="-3"/>
                      <w:sz w:val="22"/>
                      <w:szCs w:val="22"/>
                    </w:rPr>
                  </w:pPr>
                </w:p>
              </w:tc>
            </w:tr>
          </w:tbl>
          <w:p w14:paraId="76E5009B" w14:textId="77777777" w:rsidR="00D1330D" w:rsidRPr="00ED06B5" w:rsidRDefault="00D1330D" w:rsidP="00921347">
            <w:pPr>
              <w:jc w:val="center"/>
              <w:rPr>
                <w:rFonts w:ascii="AvantGarde Bk BT" w:hAnsi="AvantGarde Bk BT"/>
                <w:spacing w:val="-3"/>
                <w:sz w:val="22"/>
                <w:szCs w:val="22"/>
              </w:rPr>
            </w:pPr>
          </w:p>
        </w:tc>
        <w:tc>
          <w:tcPr>
            <w:tcW w:w="4591"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ED06B5" w:rsidRPr="00ED06B5" w14:paraId="7DAC2FCB" w14:textId="77777777" w:rsidTr="00921347">
              <w:trPr>
                <w:tblCellSpacing w:w="15" w:type="dxa"/>
              </w:trPr>
              <w:tc>
                <w:tcPr>
                  <w:tcW w:w="0" w:type="auto"/>
                  <w:vAlign w:val="center"/>
                  <w:hideMark/>
                </w:tcPr>
                <w:p w14:paraId="4A551F16" w14:textId="77777777" w:rsidR="00D1330D" w:rsidRPr="00ED06B5" w:rsidRDefault="00D1330D" w:rsidP="00921347">
                  <w:pPr>
                    <w:jc w:val="center"/>
                    <w:rPr>
                      <w:rFonts w:ascii="AvantGarde Bk BT" w:hAnsi="AvantGarde Bk BT"/>
                      <w:spacing w:val="-3"/>
                      <w:sz w:val="22"/>
                      <w:szCs w:val="22"/>
                    </w:rPr>
                  </w:pPr>
                </w:p>
              </w:tc>
              <w:tc>
                <w:tcPr>
                  <w:tcW w:w="4310" w:type="dxa"/>
                  <w:vAlign w:val="center"/>
                  <w:hideMark/>
                </w:tcPr>
                <w:p w14:paraId="3E9674AC" w14:textId="77777777" w:rsidR="00D1330D" w:rsidRPr="00ED06B5" w:rsidRDefault="00D1330D" w:rsidP="00921347">
                  <w:pPr>
                    <w:jc w:val="center"/>
                    <w:rPr>
                      <w:rFonts w:ascii="AvantGarde Bk BT" w:hAnsi="AvantGarde Bk BT"/>
                      <w:spacing w:val="-3"/>
                      <w:sz w:val="22"/>
                      <w:szCs w:val="22"/>
                    </w:rPr>
                  </w:pPr>
                  <w:r w:rsidRPr="00ED06B5">
                    <w:rPr>
                      <w:rFonts w:ascii="AvantGarde Bk BT" w:hAnsi="AvantGarde Bk BT"/>
                      <w:spacing w:val="-3"/>
                      <w:sz w:val="22"/>
                      <w:szCs w:val="22"/>
                    </w:rPr>
                    <w:t>Mtro. Edgar Enrique Velázquez González</w:t>
                  </w:r>
                </w:p>
                <w:p w14:paraId="2D06B09E" w14:textId="77777777" w:rsidR="00D1330D" w:rsidRPr="00ED06B5" w:rsidRDefault="00D1330D" w:rsidP="00921347">
                  <w:pPr>
                    <w:jc w:val="center"/>
                    <w:rPr>
                      <w:rFonts w:ascii="AvantGarde Bk BT" w:hAnsi="AvantGarde Bk BT"/>
                      <w:spacing w:val="-3"/>
                      <w:sz w:val="22"/>
                      <w:szCs w:val="22"/>
                    </w:rPr>
                  </w:pPr>
                </w:p>
                <w:p w14:paraId="74B277D6" w14:textId="77777777" w:rsidR="00D1330D" w:rsidRPr="00ED06B5" w:rsidRDefault="00D1330D" w:rsidP="00921347">
                  <w:pPr>
                    <w:jc w:val="center"/>
                    <w:rPr>
                      <w:rFonts w:ascii="AvantGarde Bk BT" w:hAnsi="AvantGarde Bk BT"/>
                      <w:spacing w:val="-3"/>
                      <w:sz w:val="22"/>
                      <w:szCs w:val="22"/>
                    </w:rPr>
                  </w:pPr>
                </w:p>
              </w:tc>
            </w:tr>
          </w:tbl>
          <w:p w14:paraId="51B2840B" w14:textId="77777777" w:rsidR="00D1330D" w:rsidRPr="00ED06B5" w:rsidRDefault="00D1330D" w:rsidP="00921347">
            <w:pPr>
              <w:jc w:val="center"/>
              <w:rPr>
                <w:rFonts w:ascii="AvantGarde Bk BT" w:hAnsi="AvantGarde Bk BT"/>
                <w:spacing w:val="-3"/>
                <w:sz w:val="22"/>
                <w:szCs w:val="22"/>
              </w:rPr>
            </w:pPr>
          </w:p>
        </w:tc>
      </w:tr>
      <w:tr w:rsidR="00ED06B5" w:rsidRPr="00ED06B5" w14:paraId="0A073D62" w14:textId="77777777" w:rsidTr="00921347">
        <w:trPr>
          <w:jc w:val="center"/>
        </w:trPr>
        <w:tc>
          <w:tcPr>
            <w:tcW w:w="4542" w:type="dxa"/>
          </w:tcPr>
          <w:p w14:paraId="03B7A11B" w14:textId="77777777" w:rsidR="00D1330D" w:rsidRPr="00ED06B5" w:rsidRDefault="00D1330D" w:rsidP="00921347">
            <w:pPr>
              <w:jc w:val="center"/>
              <w:rPr>
                <w:rFonts w:ascii="AvantGarde Bk BT" w:hAnsi="AvantGarde Bk BT"/>
                <w:spacing w:val="-3"/>
                <w:sz w:val="22"/>
                <w:szCs w:val="22"/>
              </w:rPr>
            </w:pPr>
          </w:p>
        </w:tc>
        <w:tc>
          <w:tcPr>
            <w:tcW w:w="4591" w:type="dxa"/>
          </w:tcPr>
          <w:p w14:paraId="36AC4607" w14:textId="77777777" w:rsidR="00D1330D" w:rsidRPr="00ED06B5" w:rsidRDefault="00D1330D" w:rsidP="00921347">
            <w:pPr>
              <w:jc w:val="center"/>
              <w:rPr>
                <w:rFonts w:ascii="AvantGarde Bk BT" w:hAnsi="AvantGarde Bk BT"/>
                <w:spacing w:val="-3"/>
                <w:sz w:val="22"/>
                <w:szCs w:val="22"/>
              </w:rPr>
            </w:pPr>
          </w:p>
        </w:tc>
      </w:tr>
      <w:tr w:rsidR="00ED06B5" w:rsidRPr="00ED06B5" w14:paraId="7383E60D" w14:textId="77777777" w:rsidTr="00921347">
        <w:trPr>
          <w:jc w:val="center"/>
        </w:trPr>
        <w:tc>
          <w:tcPr>
            <w:tcW w:w="45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ED06B5" w:rsidRPr="00ED06B5" w14:paraId="72804343" w14:textId="77777777" w:rsidTr="00921347">
              <w:trPr>
                <w:tblCellSpacing w:w="15" w:type="dxa"/>
              </w:trPr>
              <w:tc>
                <w:tcPr>
                  <w:tcW w:w="0" w:type="auto"/>
                  <w:vAlign w:val="center"/>
                  <w:hideMark/>
                </w:tcPr>
                <w:p w14:paraId="52CA8CFA" w14:textId="77777777" w:rsidR="00D1330D" w:rsidRPr="00ED06B5" w:rsidRDefault="00D1330D" w:rsidP="00921347">
                  <w:pPr>
                    <w:jc w:val="center"/>
                    <w:rPr>
                      <w:rFonts w:ascii="AvantGarde Bk BT" w:hAnsi="AvantGarde Bk BT"/>
                      <w:spacing w:val="-3"/>
                      <w:sz w:val="22"/>
                      <w:szCs w:val="22"/>
                    </w:rPr>
                  </w:pPr>
                </w:p>
              </w:tc>
              <w:tc>
                <w:tcPr>
                  <w:tcW w:w="4308" w:type="dxa"/>
                  <w:vAlign w:val="center"/>
                  <w:hideMark/>
                </w:tcPr>
                <w:p w14:paraId="3F8F2B63" w14:textId="77777777" w:rsidR="00D1330D" w:rsidRPr="00ED06B5" w:rsidRDefault="00D1330D" w:rsidP="00921347">
                  <w:pPr>
                    <w:jc w:val="center"/>
                    <w:rPr>
                      <w:rFonts w:ascii="AvantGarde Bk BT" w:hAnsi="AvantGarde Bk BT"/>
                      <w:spacing w:val="-3"/>
                      <w:sz w:val="22"/>
                      <w:szCs w:val="22"/>
                    </w:rPr>
                  </w:pPr>
                  <w:r w:rsidRPr="00ED06B5">
                    <w:rPr>
                      <w:rFonts w:ascii="AvantGarde Bk BT" w:hAnsi="AvantGarde Bk BT"/>
                      <w:spacing w:val="-3"/>
                      <w:sz w:val="22"/>
                      <w:szCs w:val="22"/>
                    </w:rPr>
                    <w:t>C. José Carlos López González</w:t>
                  </w:r>
                </w:p>
              </w:tc>
            </w:tr>
          </w:tbl>
          <w:p w14:paraId="3DA15A6D" w14:textId="77777777" w:rsidR="00D1330D" w:rsidRPr="00ED06B5" w:rsidRDefault="00D1330D" w:rsidP="00921347">
            <w:pPr>
              <w:jc w:val="center"/>
              <w:rPr>
                <w:rFonts w:ascii="AvantGarde Bk BT" w:hAnsi="AvantGarde Bk BT"/>
                <w:spacing w:val="-3"/>
                <w:sz w:val="22"/>
                <w:szCs w:val="22"/>
              </w:rPr>
            </w:pPr>
          </w:p>
        </w:tc>
        <w:tc>
          <w:tcPr>
            <w:tcW w:w="4591"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ED06B5" w:rsidRPr="00ED06B5" w14:paraId="057C363B" w14:textId="77777777" w:rsidTr="00921347">
              <w:trPr>
                <w:tblCellSpacing w:w="15" w:type="dxa"/>
              </w:trPr>
              <w:tc>
                <w:tcPr>
                  <w:tcW w:w="0" w:type="auto"/>
                  <w:vAlign w:val="center"/>
                  <w:hideMark/>
                </w:tcPr>
                <w:p w14:paraId="7216CF73" w14:textId="77777777" w:rsidR="00D1330D" w:rsidRPr="00ED06B5" w:rsidRDefault="00D1330D" w:rsidP="00921347">
                  <w:pPr>
                    <w:jc w:val="center"/>
                    <w:rPr>
                      <w:rFonts w:ascii="AvantGarde Bk BT" w:hAnsi="AvantGarde Bk BT"/>
                      <w:spacing w:val="-3"/>
                      <w:sz w:val="22"/>
                      <w:szCs w:val="22"/>
                    </w:rPr>
                  </w:pPr>
                </w:p>
              </w:tc>
              <w:tc>
                <w:tcPr>
                  <w:tcW w:w="4320" w:type="dxa"/>
                  <w:vAlign w:val="center"/>
                  <w:hideMark/>
                </w:tcPr>
                <w:p w14:paraId="70217665" w14:textId="77777777" w:rsidR="00D1330D" w:rsidRPr="00ED06B5" w:rsidRDefault="00D1330D" w:rsidP="00921347">
                  <w:pPr>
                    <w:jc w:val="center"/>
                    <w:rPr>
                      <w:rFonts w:ascii="AvantGarde Bk BT" w:hAnsi="AvantGarde Bk BT"/>
                      <w:spacing w:val="-3"/>
                      <w:sz w:val="22"/>
                      <w:szCs w:val="22"/>
                    </w:rPr>
                  </w:pPr>
                  <w:r w:rsidRPr="00ED06B5">
                    <w:rPr>
                      <w:rFonts w:ascii="AvantGarde Bk BT" w:hAnsi="AvantGarde Bk BT"/>
                      <w:spacing w:val="-3"/>
                      <w:sz w:val="22"/>
                      <w:szCs w:val="22"/>
                    </w:rPr>
                    <w:t>C. Jesús Arturo Medina Varela</w:t>
                  </w:r>
                </w:p>
                <w:p w14:paraId="4EC7F834" w14:textId="77777777" w:rsidR="00D1330D" w:rsidRPr="00ED06B5" w:rsidRDefault="00D1330D" w:rsidP="00921347">
                  <w:pPr>
                    <w:jc w:val="center"/>
                    <w:rPr>
                      <w:rFonts w:ascii="AvantGarde Bk BT" w:hAnsi="AvantGarde Bk BT"/>
                      <w:spacing w:val="-3"/>
                      <w:sz w:val="22"/>
                      <w:szCs w:val="22"/>
                    </w:rPr>
                  </w:pPr>
                </w:p>
                <w:p w14:paraId="6889B1F0" w14:textId="77777777" w:rsidR="00D1330D" w:rsidRPr="00ED06B5" w:rsidRDefault="00D1330D" w:rsidP="00921347">
                  <w:pPr>
                    <w:jc w:val="center"/>
                    <w:rPr>
                      <w:rFonts w:ascii="AvantGarde Bk BT" w:hAnsi="AvantGarde Bk BT"/>
                      <w:spacing w:val="-3"/>
                      <w:sz w:val="22"/>
                      <w:szCs w:val="22"/>
                    </w:rPr>
                  </w:pPr>
                </w:p>
              </w:tc>
            </w:tr>
          </w:tbl>
          <w:p w14:paraId="09393A72" w14:textId="77777777" w:rsidR="00D1330D" w:rsidRPr="00ED06B5" w:rsidRDefault="00D1330D" w:rsidP="00921347">
            <w:pPr>
              <w:jc w:val="center"/>
              <w:rPr>
                <w:rFonts w:ascii="AvantGarde Bk BT" w:hAnsi="AvantGarde Bk BT"/>
                <w:spacing w:val="-3"/>
                <w:sz w:val="22"/>
                <w:szCs w:val="22"/>
              </w:rPr>
            </w:pPr>
          </w:p>
        </w:tc>
      </w:tr>
    </w:tbl>
    <w:p w14:paraId="7895DFEB" w14:textId="77777777" w:rsidR="004F733B" w:rsidRDefault="004F733B" w:rsidP="00D1330D">
      <w:pPr>
        <w:jc w:val="center"/>
        <w:rPr>
          <w:rFonts w:ascii="AvantGarde Bk BT" w:hAnsi="AvantGarde Bk BT"/>
          <w:spacing w:val="-3"/>
          <w:sz w:val="22"/>
          <w:szCs w:val="22"/>
        </w:rPr>
      </w:pPr>
    </w:p>
    <w:p w14:paraId="261D7B3B" w14:textId="77777777" w:rsidR="00D1330D" w:rsidRPr="00200939" w:rsidRDefault="00D1330D" w:rsidP="00D1330D">
      <w:pPr>
        <w:jc w:val="center"/>
        <w:rPr>
          <w:rFonts w:ascii="AvantGarde Bk BT" w:hAnsi="AvantGarde Bk BT"/>
          <w:b/>
          <w:spacing w:val="-3"/>
          <w:sz w:val="22"/>
          <w:szCs w:val="22"/>
        </w:rPr>
      </w:pPr>
      <w:r w:rsidRPr="00200939">
        <w:rPr>
          <w:rFonts w:ascii="AvantGarde Bk BT" w:hAnsi="AvantGarde Bk BT"/>
          <w:b/>
          <w:spacing w:val="-3"/>
          <w:sz w:val="22"/>
          <w:szCs w:val="22"/>
        </w:rPr>
        <w:t>Mtro. José Alfredo Peña Ramos</w:t>
      </w:r>
    </w:p>
    <w:p w14:paraId="540D5FAC" w14:textId="77777777" w:rsidR="00D1330D" w:rsidRPr="00ED06B5" w:rsidRDefault="00D1330D" w:rsidP="00D1330D">
      <w:pPr>
        <w:jc w:val="center"/>
        <w:rPr>
          <w:rFonts w:ascii="AvantGarde Bk BT" w:hAnsi="AvantGarde Bk BT"/>
          <w:spacing w:val="-3"/>
          <w:sz w:val="22"/>
          <w:szCs w:val="22"/>
        </w:rPr>
      </w:pPr>
      <w:r w:rsidRPr="00ED06B5">
        <w:rPr>
          <w:rFonts w:ascii="AvantGarde Bk BT" w:hAnsi="AvantGarde Bk BT"/>
          <w:spacing w:val="-3"/>
          <w:sz w:val="22"/>
          <w:szCs w:val="22"/>
        </w:rPr>
        <w:t>Secretario de Actas y Acuerdos</w:t>
      </w:r>
    </w:p>
    <w:sectPr w:rsidR="00D1330D" w:rsidRPr="00ED06B5" w:rsidSect="004F733B">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D1599" w14:textId="77777777" w:rsidR="00AE7F64" w:rsidRDefault="00AE7F64" w:rsidP="00C85DA2">
      <w:r>
        <w:separator/>
      </w:r>
    </w:p>
  </w:endnote>
  <w:endnote w:type="continuationSeparator" w:id="0">
    <w:p w14:paraId="09A37B42" w14:textId="77777777" w:rsidR="00AE7F64" w:rsidRDefault="00AE7F6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761587C0" w:rsidR="0098244C" w:rsidRPr="00DC51E6" w:rsidRDefault="0098244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D7381">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D7381">
              <w:rPr>
                <w:rFonts w:ascii="AvantGarde Bk BT" w:hAnsi="AvantGarde Bk BT"/>
                <w:b/>
                <w:noProof/>
                <w:sz w:val="14"/>
                <w:szCs w:val="14"/>
              </w:rPr>
              <w:t>17</w:t>
            </w:r>
            <w:r w:rsidRPr="00DC51E6">
              <w:rPr>
                <w:rFonts w:ascii="AvantGarde Bk BT" w:hAnsi="AvantGarde Bk BT"/>
                <w:b/>
                <w:sz w:val="14"/>
                <w:szCs w:val="14"/>
              </w:rPr>
              <w:fldChar w:fldCharType="end"/>
            </w:r>
          </w:p>
        </w:sdtContent>
      </w:sdt>
    </w:sdtContent>
  </w:sdt>
  <w:p w14:paraId="0BC3E765" w14:textId="77777777" w:rsidR="0098244C" w:rsidRDefault="0098244C" w:rsidP="00DC51E6">
    <w:pPr>
      <w:pStyle w:val="Piedepgina"/>
      <w:spacing w:line="276" w:lineRule="auto"/>
      <w:jc w:val="center"/>
      <w:rPr>
        <w:rFonts w:ascii="Times New Roman" w:hAnsi="Times New Roman" w:cs="Times New Roman"/>
        <w:sz w:val="17"/>
        <w:szCs w:val="17"/>
      </w:rPr>
    </w:pPr>
  </w:p>
  <w:p w14:paraId="7590BCBE" w14:textId="77777777" w:rsidR="0098244C" w:rsidRPr="00C85DA2" w:rsidRDefault="0098244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98244C" w:rsidRPr="00C85DA2" w:rsidRDefault="0098244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98244C" w:rsidRPr="00C85DA2" w:rsidRDefault="0098244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98244C" w:rsidRPr="00DC51E6" w:rsidRDefault="0098244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56366" w14:textId="77777777" w:rsidR="00AE7F64" w:rsidRDefault="00AE7F64" w:rsidP="00C85DA2">
      <w:r>
        <w:separator/>
      </w:r>
    </w:p>
  </w:footnote>
  <w:footnote w:type="continuationSeparator" w:id="0">
    <w:p w14:paraId="0759E212" w14:textId="77777777" w:rsidR="00AE7F64" w:rsidRDefault="00AE7F64" w:rsidP="00C85DA2">
      <w:r>
        <w:continuationSeparator/>
      </w:r>
    </w:p>
  </w:footnote>
  <w:footnote w:id="1">
    <w:p w14:paraId="34BE739F" w14:textId="4FDEA68B" w:rsidR="0098244C" w:rsidRPr="008801F5" w:rsidRDefault="0098244C">
      <w:pPr>
        <w:pStyle w:val="Textonotapie"/>
        <w:rPr>
          <w:lang w:val="es-MX"/>
        </w:rPr>
      </w:pPr>
      <w:r>
        <w:rPr>
          <w:rStyle w:val="Refdenotaalpie"/>
        </w:rPr>
        <w:footnoteRef/>
      </w:r>
      <w:r>
        <w:t xml:space="preserve"> </w:t>
      </w:r>
      <w:r w:rsidRPr="007202A2">
        <w:rPr>
          <w:rFonts w:ascii="Arial" w:hAnsi="Arial" w:cs="Arial"/>
          <w:sz w:val="16"/>
          <w:szCs w:val="16"/>
        </w:rPr>
        <w:t>(http://salud.ccm.net/faq/2844-cuando-debemos-acudir-a-un-podologo)</w:t>
      </w:r>
    </w:p>
  </w:footnote>
  <w:footnote w:id="2">
    <w:p w14:paraId="6FE6BE70" w14:textId="77777777" w:rsidR="0098244C" w:rsidRPr="00A12108" w:rsidRDefault="0098244C" w:rsidP="00A249F8">
      <w:pPr>
        <w:pStyle w:val="Textonotapie"/>
        <w:rPr>
          <w:rFonts w:ascii="AvantGarde Bk BT" w:hAnsi="AvantGarde Bk BT"/>
          <w:sz w:val="16"/>
          <w:szCs w:val="16"/>
        </w:rPr>
      </w:pPr>
      <w:r w:rsidRPr="00A12108">
        <w:rPr>
          <w:rStyle w:val="Refdenotaalpie"/>
          <w:rFonts w:ascii="AvantGarde Bk BT" w:hAnsi="AvantGarde Bk BT"/>
          <w:sz w:val="16"/>
          <w:szCs w:val="16"/>
        </w:rPr>
        <w:footnoteRef/>
      </w:r>
      <w:r w:rsidRPr="00A12108">
        <w:rPr>
          <w:rFonts w:ascii="AvantGarde Bk BT" w:hAnsi="AvantGarde Bk BT"/>
          <w:sz w:val="16"/>
          <w:szCs w:val="16"/>
        </w:rPr>
        <w:t xml:space="preserve"> http://www.podologosrioja.org/index.php?option=com_content&amp;view=article&amp;id=400&amp;Itemid=56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98244C" w:rsidRDefault="0098244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98244C" w:rsidRDefault="0098244C" w:rsidP="007B1178">
    <w:pPr>
      <w:pStyle w:val="Encabezado"/>
      <w:jc w:val="right"/>
      <w:rPr>
        <w:noProof/>
        <w:lang w:val="es-ES"/>
      </w:rPr>
    </w:pPr>
  </w:p>
  <w:p w14:paraId="3BC229B5" w14:textId="77777777" w:rsidR="0098244C" w:rsidRDefault="0098244C" w:rsidP="007B1178">
    <w:pPr>
      <w:pStyle w:val="Encabezado"/>
      <w:jc w:val="right"/>
      <w:rPr>
        <w:noProof/>
        <w:lang w:val="es-ES"/>
      </w:rPr>
    </w:pPr>
  </w:p>
  <w:p w14:paraId="22C6EA22" w14:textId="77777777" w:rsidR="0098244C" w:rsidRDefault="0098244C" w:rsidP="007B1178">
    <w:pPr>
      <w:pStyle w:val="Encabezado"/>
      <w:jc w:val="right"/>
      <w:rPr>
        <w:rFonts w:ascii="AvantGarde Bk BT" w:hAnsi="AvantGarde Bk BT"/>
        <w:noProof/>
        <w:lang w:val="es-ES"/>
      </w:rPr>
    </w:pPr>
  </w:p>
  <w:p w14:paraId="4410EAF9" w14:textId="77777777" w:rsidR="0098244C" w:rsidRPr="007B1178" w:rsidRDefault="0098244C"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5F3931C8" w:rsidR="0098244C" w:rsidRPr="007B1178" w:rsidRDefault="0098244C" w:rsidP="007B1178">
    <w:pPr>
      <w:pStyle w:val="Encabezado"/>
      <w:jc w:val="right"/>
      <w:rPr>
        <w:rFonts w:ascii="AvantGarde Bk BT" w:hAnsi="AvantGarde Bk BT"/>
        <w:lang w:val="es-ES"/>
      </w:rPr>
    </w:pPr>
    <w:r>
      <w:rPr>
        <w:rFonts w:ascii="AvantGarde Bk BT" w:hAnsi="AvantGarde Bk BT"/>
        <w:noProof/>
        <w:lang w:val="es-ES"/>
      </w:rPr>
      <w:t>Dictamen Núm. I/2017/354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010DA"/>
    <w:multiLevelType w:val="hybridMultilevel"/>
    <w:tmpl w:val="50B45CAE"/>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1AA7A73"/>
    <w:multiLevelType w:val="hybridMultilevel"/>
    <w:tmpl w:val="B04CDCB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4">
    <w:nsid w:val="0A4B1A05"/>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7D1365"/>
    <w:multiLevelType w:val="hybridMultilevel"/>
    <w:tmpl w:val="6C4E88CA"/>
    <w:lvl w:ilvl="0" w:tplc="080A000B">
      <w:start w:val="1"/>
      <w:numFmt w:val="bullet"/>
      <w:lvlText w:val=""/>
      <w:lvlJc w:val="left"/>
      <w:pPr>
        <w:ind w:left="1790" w:hanging="360"/>
      </w:pPr>
      <w:rPr>
        <w:rFonts w:ascii="Wingdings" w:hAnsi="Wingdings"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6">
    <w:nsid w:val="0FD753B0"/>
    <w:multiLevelType w:val="hybridMultilevel"/>
    <w:tmpl w:val="781E84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1D96CDB"/>
    <w:multiLevelType w:val="hybridMultilevel"/>
    <w:tmpl w:val="8586D9DA"/>
    <w:lvl w:ilvl="0" w:tplc="F4FAB8FE">
      <w:start w:val="1"/>
      <w:numFmt w:val="decimal"/>
      <w:lvlText w:val="%1."/>
      <w:lvlJc w:val="left"/>
      <w:pPr>
        <w:ind w:left="1070"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12946691"/>
    <w:multiLevelType w:val="hybridMultilevel"/>
    <w:tmpl w:val="3384CBF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139D31B6"/>
    <w:multiLevelType w:val="hybridMultilevel"/>
    <w:tmpl w:val="EED613FC"/>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511C83"/>
    <w:multiLevelType w:val="hybridMultilevel"/>
    <w:tmpl w:val="189EEA4A"/>
    <w:lvl w:ilvl="0" w:tplc="0C0A0019">
      <w:start w:val="1"/>
      <w:numFmt w:val="lowerLetter"/>
      <w:lvlText w:val="%1."/>
      <w:lvlJc w:val="left"/>
      <w:pPr>
        <w:ind w:left="859" w:hanging="360"/>
      </w:pPr>
      <w:rPr>
        <w:strike w:val="0"/>
      </w:rPr>
    </w:lvl>
    <w:lvl w:ilvl="1" w:tplc="080A0019">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nsid w:val="1C662F8B"/>
    <w:multiLevelType w:val="hybridMultilevel"/>
    <w:tmpl w:val="4D788242"/>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nsid w:val="21752CCA"/>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1C2A4D"/>
    <w:multiLevelType w:val="hybridMultilevel"/>
    <w:tmpl w:val="17F2ECF6"/>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A5036E"/>
    <w:multiLevelType w:val="hybridMultilevel"/>
    <w:tmpl w:val="A98AB87A"/>
    <w:lvl w:ilvl="0" w:tplc="080A000B">
      <w:start w:val="1"/>
      <w:numFmt w:val="bullet"/>
      <w:lvlText w:val=""/>
      <w:lvlJc w:val="left"/>
      <w:pPr>
        <w:ind w:left="1789" w:hanging="360"/>
      </w:pPr>
      <w:rPr>
        <w:rFonts w:ascii="Wingdings" w:hAnsi="Wingdings"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6">
    <w:nsid w:val="2F2D16A8"/>
    <w:multiLevelType w:val="hybridMultilevel"/>
    <w:tmpl w:val="CDBC1A5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30F4317A"/>
    <w:multiLevelType w:val="hybridMultilevel"/>
    <w:tmpl w:val="B4326D64"/>
    <w:lvl w:ilvl="0" w:tplc="080A000B">
      <w:start w:val="1"/>
      <w:numFmt w:val="bullet"/>
      <w:lvlText w:val=""/>
      <w:lvlJc w:val="left"/>
      <w:pPr>
        <w:ind w:left="1134" w:hanging="360"/>
      </w:pPr>
      <w:rPr>
        <w:rFonts w:ascii="Wingdings" w:hAnsi="Wingdings" w:hint="default"/>
      </w:rPr>
    </w:lvl>
    <w:lvl w:ilvl="1" w:tplc="080A0003" w:tentative="1">
      <w:start w:val="1"/>
      <w:numFmt w:val="bullet"/>
      <w:lvlText w:val="o"/>
      <w:lvlJc w:val="left"/>
      <w:pPr>
        <w:ind w:left="1854" w:hanging="360"/>
      </w:pPr>
      <w:rPr>
        <w:rFonts w:ascii="Courier New" w:hAnsi="Courier New" w:cs="Courier New" w:hint="default"/>
      </w:rPr>
    </w:lvl>
    <w:lvl w:ilvl="2" w:tplc="080A0005" w:tentative="1">
      <w:start w:val="1"/>
      <w:numFmt w:val="bullet"/>
      <w:lvlText w:val=""/>
      <w:lvlJc w:val="left"/>
      <w:pPr>
        <w:ind w:left="2574" w:hanging="360"/>
      </w:pPr>
      <w:rPr>
        <w:rFonts w:ascii="Wingdings" w:hAnsi="Wingdings" w:hint="default"/>
      </w:rPr>
    </w:lvl>
    <w:lvl w:ilvl="3" w:tplc="080A0001" w:tentative="1">
      <w:start w:val="1"/>
      <w:numFmt w:val="bullet"/>
      <w:lvlText w:val=""/>
      <w:lvlJc w:val="left"/>
      <w:pPr>
        <w:ind w:left="3294" w:hanging="360"/>
      </w:pPr>
      <w:rPr>
        <w:rFonts w:ascii="Symbol" w:hAnsi="Symbol" w:hint="default"/>
      </w:rPr>
    </w:lvl>
    <w:lvl w:ilvl="4" w:tplc="080A0003" w:tentative="1">
      <w:start w:val="1"/>
      <w:numFmt w:val="bullet"/>
      <w:lvlText w:val="o"/>
      <w:lvlJc w:val="left"/>
      <w:pPr>
        <w:ind w:left="4014" w:hanging="360"/>
      </w:pPr>
      <w:rPr>
        <w:rFonts w:ascii="Courier New" w:hAnsi="Courier New" w:cs="Courier New" w:hint="default"/>
      </w:rPr>
    </w:lvl>
    <w:lvl w:ilvl="5" w:tplc="080A0005" w:tentative="1">
      <w:start w:val="1"/>
      <w:numFmt w:val="bullet"/>
      <w:lvlText w:val=""/>
      <w:lvlJc w:val="left"/>
      <w:pPr>
        <w:ind w:left="4734" w:hanging="360"/>
      </w:pPr>
      <w:rPr>
        <w:rFonts w:ascii="Wingdings" w:hAnsi="Wingdings" w:hint="default"/>
      </w:rPr>
    </w:lvl>
    <w:lvl w:ilvl="6" w:tplc="080A0001" w:tentative="1">
      <w:start w:val="1"/>
      <w:numFmt w:val="bullet"/>
      <w:lvlText w:val=""/>
      <w:lvlJc w:val="left"/>
      <w:pPr>
        <w:ind w:left="5454" w:hanging="360"/>
      </w:pPr>
      <w:rPr>
        <w:rFonts w:ascii="Symbol" w:hAnsi="Symbol" w:hint="default"/>
      </w:rPr>
    </w:lvl>
    <w:lvl w:ilvl="7" w:tplc="080A0003" w:tentative="1">
      <w:start w:val="1"/>
      <w:numFmt w:val="bullet"/>
      <w:lvlText w:val="o"/>
      <w:lvlJc w:val="left"/>
      <w:pPr>
        <w:ind w:left="6174" w:hanging="360"/>
      </w:pPr>
      <w:rPr>
        <w:rFonts w:ascii="Courier New" w:hAnsi="Courier New" w:cs="Courier New" w:hint="default"/>
      </w:rPr>
    </w:lvl>
    <w:lvl w:ilvl="8" w:tplc="080A0005" w:tentative="1">
      <w:start w:val="1"/>
      <w:numFmt w:val="bullet"/>
      <w:lvlText w:val=""/>
      <w:lvlJc w:val="left"/>
      <w:pPr>
        <w:ind w:left="6894" w:hanging="360"/>
      </w:pPr>
      <w:rPr>
        <w:rFonts w:ascii="Wingdings" w:hAnsi="Wingdings" w:hint="default"/>
      </w:rPr>
    </w:lvl>
  </w:abstractNum>
  <w:abstractNum w:abstractNumId="18">
    <w:nsid w:val="31DC13CE"/>
    <w:multiLevelType w:val="hybridMultilevel"/>
    <w:tmpl w:val="04AA2D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8AC669F"/>
    <w:multiLevelType w:val="hybridMultilevel"/>
    <w:tmpl w:val="F0745604"/>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1E55E3"/>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F01B45"/>
    <w:multiLevelType w:val="hybridMultilevel"/>
    <w:tmpl w:val="B5B46604"/>
    <w:lvl w:ilvl="0" w:tplc="0C0A0001">
      <w:start w:val="1"/>
      <w:numFmt w:val="bullet"/>
      <w:lvlText w:val=""/>
      <w:lvlJc w:val="left"/>
      <w:pPr>
        <w:ind w:left="644" w:hanging="360"/>
      </w:pPr>
      <w:rPr>
        <w:rFonts w:ascii="Symbol" w:hAnsi="Symbol" w:hint="default"/>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0005DD"/>
    <w:multiLevelType w:val="hybridMultilevel"/>
    <w:tmpl w:val="3A3A3A82"/>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45731F7E"/>
    <w:multiLevelType w:val="hybridMultilevel"/>
    <w:tmpl w:val="D2B4C566"/>
    <w:lvl w:ilvl="0" w:tplc="080A000B">
      <w:start w:val="1"/>
      <w:numFmt w:val="bullet"/>
      <w:lvlText w:val=""/>
      <w:lvlJc w:val="left"/>
      <w:pPr>
        <w:ind w:left="1789" w:hanging="360"/>
      </w:pPr>
      <w:rPr>
        <w:rFonts w:ascii="Wingdings" w:hAnsi="Wingdings"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24">
    <w:nsid w:val="4DF578FF"/>
    <w:multiLevelType w:val="hybridMultilevel"/>
    <w:tmpl w:val="97540B72"/>
    <w:lvl w:ilvl="0" w:tplc="95742554">
      <w:start w:val="1"/>
      <w:numFmt w:val="lowerLetter"/>
      <w:lvlText w:val="%1)"/>
      <w:lvlJc w:val="left"/>
      <w:pPr>
        <w:ind w:left="786" w:hanging="360"/>
      </w:pPr>
      <w:rPr>
        <w:rFonts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nsid w:val="50725BAF"/>
    <w:multiLevelType w:val="hybridMultilevel"/>
    <w:tmpl w:val="4D788242"/>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9F0A9F"/>
    <w:multiLevelType w:val="hybridMultilevel"/>
    <w:tmpl w:val="58D667A8"/>
    <w:lvl w:ilvl="0" w:tplc="0C0A0019">
      <w:start w:val="1"/>
      <w:numFmt w:val="lowerLetter"/>
      <w:lvlText w:val="%1."/>
      <w:lvlJc w:val="left"/>
      <w:pPr>
        <w:ind w:left="1639" w:hanging="360"/>
      </w:pPr>
    </w:lvl>
    <w:lvl w:ilvl="1" w:tplc="080A0019" w:tentative="1">
      <w:start w:val="1"/>
      <w:numFmt w:val="lowerLetter"/>
      <w:lvlText w:val="%2."/>
      <w:lvlJc w:val="left"/>
      <w:pPr>
        <w:ind w:left="2359" w:hanging="360"/>
      </w:pPr>
    </w:lvl>
    <w:lvl w:ilvl="2" w:tplc="080A001B" w:tentative="1">
      <w:start w:val="1"/>
      <w:numFmt w:val="lowerRoman"/>
      <w:lvlText w:val="%3."/>
      <w:lvlJc w:val="right"/>
      <w:pPr>
        <w:ind w:left="3079" w:hanging="180"/>
      </w:pPr>
    </w:lvl>
    <w:lvl w:ilvl="3" w:tplc="080A000F" w:tentative="1">
      <w:start w:val="1"/>
      <w:numFmt w:val="decimal"/>
      <w:lvlText w:val="%4."/>
      <w:lvlJc w:val="left"/>
      <w:pPr>
        <w:ind w:left="3799" w:hanging="360"/>
      </w:pPr>
    </w:lvl>
    <w:lvl w:ilvl="4" w:tplc="080A0019" w:tentative="1">
      <w:start w:val="1"/>
      <w:numFmt w:val="lowerLetter"/>
      <w:lvlText w:val="%5."/>
      <w:lvlJc w:val="left"/>
      <w:pPr>
        <w:ind w:left="4519" w:hanging="360"/>
      </w:pPr>
    </w:lvl>
    <w:lvl w:ilvl="5" w:tplc="080A001B" w:tentative="1">
      <w:start w:val="1"/>
      <w:numFmt w:val="lowerRoman"/>
      <w:lvlText w:val="%6."/>
      <w:lvlJc w:val="right"/>
      <w:pPr>
        <w:ind w:left="5239" w:hanging="180"/>
      </w:pPr>
    </w:lvl>
    <w:lvl w:ilvl="6" w:tplc="080A000F" w:tentative="1">
      <w:start w:val="1"/>
      <w:numFmt w:val="decimal"/>
      <w:lvlText w:val="%7."/>
      <w:lvlJc w:val="left"/>
      <w:pPr>
        <w:ind w:left="5959" w:hanging="360"/>
      </w:pPr>
    </w:lvl>
    <w:lvl w:ilvl="7" w:tplc="080A0019" w:tentative="1">
      <w:start w:val="1"/>
      <w:numFmt w:val="lowerLetter"/>
      <w:lvlText w:val="%8."/>
      <w:lvlJc w:val="left"/>
      <w:pPr>
        <w:ind w:left="6679" w:hanging="360"/>
      </w:pPr>
    </w:lvl>
    <w:lvl w:ilvl="8" w:tplc="080A001B" w:tentative="1">
      <w:start w:val="1"/>
      <w:numFmt w:val="lowerRoman"/>
      <w:lvlText w:val="%9."/>
      <w:lvlJc w:val="right"/>
      <w:pPr>
        <w:ind w:left="7399" w:hanging="180"/>
      </w:pPr>
    </w:lvl>
  </w:abstractNum>
  <w:abstractNum w:abstractNumId="27">
    <w:nsid w:val="578A1039"/>
    <w:multiLevelType w:val="hybridMultilevel"/>
    <w:tmpl w:val="2E6A20DA"/>
    <w:lvl w:ilvl="0" w:tplc="C7FA5F1C">
      <w:start w:val="1"/>
      <w:numFmt w:val="lowerLetter"/>
      <w:lvlText w:val="%1)"/>
      <w:lvlJc w:val="left"/>
      <w:pPr>
        <w:ind w:left="927" w:hanging="360"/>
      </w:pPr>
      <w:rPr>
        <w:rFonts w:hint="default"/>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9">
    <w:nsid w:val="58916C37"/>
    <w:multiLevelType w:val="hybridMultilevel"/>
    <w:tmpl w:val="6DF234F2"/>
    <w:lvl w:ilvl="0" w:tplc="080A000B">
      <w:start w:val="1"/>
      <w:numFmt w:val="bullet"/>
      <w:lvlText w:val=""/>
      <w:lvlJc w:val="left"/>
      <w:pPr>
        <w:ind w:left="1790" w:hanging="360"/>
      </w:pPr>
      <w:rPr>
        <w:rFonts w:ascii="Wingdings" w:hAnsi="Wingdings"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30">
    <w:nsid w:val="5C7E11FE"/>
    <w:multiLevelType w:val="hybridMultilevel"/>
    <w:tmpl w:val="F222BEB4"/>
    <w:lvl w:ilvl="0" w:tplc="080A000B">
      <w:start w:val="1"/>
      <w:numFmt w:val="bullet"/>
      <w:lvlText w:val=""/>
      <w:lvlJc w:val="left"/>
      <w:pPr>
        <w:ind w:left="1789" w:hanging="360"/>
      </w:pPr>
      <w:rPr>
        <w:rFonts w:ascii="Wingdings" w:hAnsi="Wingdings"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31">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609D3C67"/>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FD2072"/>
    <w:multiLevelType w:val="hybridMultilevel"/>
    <w:tmpl w:val="090E97A0"/>
    <w:lvl w:ilvl="0" w:tplc="6E2E3340">
      <w:start w:val="1"/>
      <w:numFmt w:val="lowerLetter"/>
      <w:lvlText w:val="%1."/>
      <w:lvlJc w:val="left"/>
      <w:pPr>
        <w:ind w:left="1068" w:hanging="360"/>
      </w:pPr>
      <w:rPr>
        <w:rFonts w:ascii="AvantGarde Bk BT" w:eastAsia="Times New Roman" w:hAnsi="AvantGarde Bk BT"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65C03F5A"/>
    <w:multiLevelType w:val="hybridMultilevel"/>
    <w:tmpl w:val="5E28AB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5">
    <w:nsid w:val="66D004C7"/>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0D2E34"/>
    <w:multiLevelType w:val="hybridMultilevel"/>
    <w:tmpl w:val="6A606390"/>
    <w:lvl w:ilvl="0" w:tplc="0C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CCB6394"/>
    <w:multiLevelType w:val="hybridMultilevel"/>
    <w:tmpl w:val="FAF2B85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9">
    <w:nsid w:val="6E520EED"/>
    <w:multiLevelType w:val="hybridMultilevel"/>
    <w:tmpl w:val="B09E1574"/>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1">
    <w:nsid w:val="7DFD1690"/>
    <w:multiLevelType w:val="hybridMultilevel"/>
    <w:tmpl w:val="DC1CCD70"/>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EEC7D9B"/>
    <w:multiLevelType w:val="hybridMultilevel"/>
    <w:tmpl w:val="F022F622"/>
    <w:lvl w:ilvl="0" w:tplc="0C0A0001">
      <w:start w:val="1"/>
      <w:numFmt w:val="bullet"/>
      <w:lvlText w:val=""/>
      <w:lvlJc w:val="left"/>
      <w:pPr>
        <w:ind w:left="644" w:hanging="360"/>
      </w:pPr>
      <w:rPr>
        <w:rFonts w:ascii="Symbol" w:hAnsi="Symbol" w:hint="default"/>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
  </w:num>
  <w:num w:numId="3">
    <w:abstractNumId w:val="40"/>
  </w:num>
  <w:num w:numId="4">
    <w:abstractNumId w:val="12"/>
  </w:num>
  <w:num w:numId="5">
    <w:abstractNumId w:val="0"/>
  </w:num>
  <w:num w:numId="6">
    <w:abstractNumId w:val="9"/>
  </w:num>
  <w:num w:numId="7">
    <w:abstractNumId w:val="31"/>
  </w:num>
  <w:num w:numId="8">
    <w:abstractNumId w:val="22"/>
  </w:num>
  <w:num w:numId="9">
    <w:abstractNumId w:val="36"/>
  </w:num>
  <w:num w:numId="10">
    <w:abstractNumId w:val="37"/>
  </w:num>
  <w:num w:numId="11">
    <w:abstractNumId w:val="33"/>
  </w:num>
  <w:num w:numId="12">
    <w:abstractNumId w:val="39"/>
  </w:num>
  <w:num w:numId="13">
    <w:abstractNumId w:val="1"/>
  </w:num>
  <w:num w:numId="14">
    <w:abstractNumId w:val="26"/>
  </w:num>
  <w:num w:numId="15">
    <w:abstractNumId w:val="10"/>
  </w:num>
  <w:num w:numId="16">
    <w:abstractNumId w:val="35"/>
  </w:num>
  <w:num w:numId="17">
    <w:abstractNumId w:val="13"/>
  </w:num>
  <w:num w:numId="18">
    <w:abstractNumId w:val="20"/>
  </w:num>
  <w:num w:numId="19">
    <w:abstractNumId w:val="4"/>
  </w:num>
  <w:num w:numId="20">
    <w:abstractNumId w:val="32"/>
  </w:num>
  <w:num w:numId="21">
    <w:abstractNumId w:val="24"/>
  </w:num>
  <w:num w:numId="22">
    <w:abstractNumId w:val="19"/>
  </w:num>
  <w:num w:numId="23">
    <w:abstractNumId w:val="41"/>
  </w:num>
  <w:num w:numId="24">
    <w:abstractNumId w:val="7"/>
  </w:num>
  <w:num w:numId="25">
    <w:abstractNumId w:val="17"/>
  </w:num>
  <w:num w:numId="26">
    <w:abstractNumId w:val="42"/>
  </w:num>
  <w:num w:numId="27">
    <w:abstractNumId w:val="23"/>
  </w:num>
  <w:num w:numId="28">
    <w:abstractNumId w:val="15"/>
  </w:num>
  <w:num w:numId="29">
    <w:abstractNumId w:val="30"/>
  </w:num>
  <w:num w:numId="30">
    <w:abstractNumId w:val="21"/>
  </w:num>
  <w:num w:numId="31">
    <w:abstractNumId w:val="6"/>
  </w:num>
  <w:num w:numId="32">
    <w:abstractNumId w:val="38"/>
  </w:num>
  <w:num w:numId="33">
    <w:abstractNumId w:val="5"/>
  </w:num>
  <w:num w:numId="34">
    <w:abstractNumId w:val="18"/>
  </w:num>
  <w:num w:numId="35">
    <w:abstractNumId w:val="29"/>
  </w:num>
  <w:num w:numId="36">
    <w:abstractNumId w:val="34"/>
  </w:num>
  <w:num w:numId="37">
    <w:abstractNumId w:val="2"/>
  </w:num>
  <w:num w:numId="38">
    <w:abstractNumId w:val="16"/>
  </w:num>
  <w:num w:numId="39">
    <w:abstractNumId w:val="11"/>
  </w:num>
  <w:num w:numId="40">
    <w:abstractNumId w:val="8"/>
  </w:num>
  <w:num w:numId="41">
    <w:abstractNumId w:val="27"/>
  </w:num>
  <w:num w:numId="42">
    <w:abstractNumId w:val="25"/>
  </w:num>
  <w:num w:numId="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2B51"/>
    <w:rsid w:val="00003804"/>
    <w:rsid w:val="00003AC8"/>
    <w:rsid w:val="00005ECD"/>
    <w:rsid w:val="00006AAD"/>
    <w:rsid w:val="00007788"/>
    <w:rsid w:val="0001053B"/>
    <w:rsid w:val="00014D52"/>
    <w:rsid w:val="000156FC"/>
    <w:rsid w:val="00021B21"/>
    <w:rsid w:val="00022DDA"/>
    <w:rsid w:val="00023DB5"/>
    <w:rsid w:val="000244DC"/>
    <w:rsid w:val="000248C5"/>
    <w:rsid w:val="00025E53"/>
    <w:rsid w:val="000302BE"/>
    <w:rsid w:val="000328D0"/>
    <w:rsid w:val="00032B2D"/>
    <w:rsid w:val="0003424E"/>
    <w:rsid w:val="00036A0D"/>
    <w:rsid w:val="00037F0D"/>
    <w:rsid w:val="00040FCD"/>
    <w:rsid w:val="00041B09"/>
    <w:rsid w:val="0004436C"/>
    <w:rsid w:val="00045028"/>
    <w:rsid w:val="00051BE8"/>
    <w:rsid w:val="000547AC"/>
    <w:rsid w:val="00054913"/>
    <w:rsid w:val="000555A5"/>
    <w:rsid w:val="00055EDB"/>
    <w:rsid w:val="00056DAB"/>
    <w:rsid w:val="00063C1B"/>
    <w:rsid w:val="0006713E"/>
    <w:rsid w:val="00067BD5"/>
    <w:rsid w:val="00070845"/>
    <w:rsid w:val="000708BB"/>
    <w:rsid w:val="00073885"/>
    <w:rsid w:val="0007586E"/>
    <w:rsid w:val="000764DA"/>
    <w:rsid w:val="000770DA"/>
    <w:rsid w:val="00077585"/>
    <w:rsid w:val="000829A6"/>
    <w:rsid w:val="00083BCF"/>
    <w:rsid w:val="00084326"/>
    <w:rsid w:val="00086633"/>
    <w:rsid w:val="00090541"/>
    <w:rsid w:val="0009218D"/>
    <w:rsid w:val="00092FC7"/>
    <w:rsid w:val="00093A86"/>
    <w:rsid w:val="00093E18"/>
    <w:rsid w:val="00097288"/>
    <w:rsid w:val="000A6B27"/>
    <w:rsid w:val="000A6D78"/>
    <w:rsid w:val="000A754C"/>
    <w:rsid w:val="000B0D5B"/>
    <w:rsid w:val="000B11A4"/>
    <w:rsid w:val="000B1D78"/>
    <w:rsid w:val="000B3613"/>
    <w:rsid w:val="000B3A4B"/>
    <w:rsid w:val="000B4287"/>
    <w:rsid w:val="000C0089"/>
    <w:rsid w:val="000C2228"/>
    <w:rsid w:val="000C715E"/>
    <w:rsid w:val="000D196E"/>
    <w:rsid w:val="000D3C32"/>
    <w:rsid w:val="000D3F2D"/>
    <w:rsid w:val="000D402A"/>
    <w:rsid w:val="000D552C"/>
    <w:rsid w:val="000D595E"/>
    <w:rsid w:val="000D641A"/>
    <w:rsid w:val="000D68F2"/>
    <w:rsid w:val="000E0058"/>
    <w:rsid w:val="000E0662"/>
    <w:rsid w:val="000E0715"/>
    <w:rsid w:val="000E1872"/>
    <w:rsid w:val="000E299C"/>
    <w:rsid w:val="000E359A"/>
    <w:rsid w:val="000E4270"/>
    <w:rsid w:val="000E50B8"/>
    <w:rsid w:val="000E79F9"/>
    <w:rsid w:val="000F12BD"/>
    <w:rsid w:val="000F347F"/>
    <w:rsid w:val="000F4E10"/>
    <w:rsid w:val="000F5924"/>
    <w:rsid w:val="000F5F9A"/>
    <w:rsid w:val="000F6ABD"/>
    <w:rsid w:val="000F70E0"/>
    <w:rsid w:val="00107031"/>
    <w:rsid w:val="00107BF1"/>
    <w:rsid w:val="001113AD"/>
    <w:rsid w:val="00112BBB"/>
    <w:rsid w:val="00115A41"/>
    <w:rsid w:val="00116290"/>
    <w:rsid w:val="00116F29"/>
    <w:rsid w:val="001175AA"/>
    <w:rsid w:val="00121B6C"/>
    <w:rsid w:val="00122B64"/>
    <w:rsid w:val="00123909"/>
    <w:rsid w:val="0012698F"/>
    <w:rsid w:val="00131231"/>
    <w:rsid w:val="00132A37"/>
    <w:rsid w:val="001359E4"/>
    <w:rsid w:val="001423BD"/>
    <w:rsid w:val="0014245F"/>
    <w:rsid w:val="001445BA"/>
    <w:rsid w:val="00145BB3"/>
    <w:rsid w:val="00151E75"/>
    <w:rsid w:val="001525C3"/>
    <w:rsid w:val="00153F55"/>
    <w:rsid w:val="0015451E"/>
    <w:rsid w:val="00155AE4"/>
    <w:rsid w:val="00156B3F"/>
    <w:rsid w:val="00156D4A"/>
    <w:rsid w:val="00160FE4"/>
    <w:rsid w:val="001631A1"/>
    <w:rsid w:val="00163C29"/>
    <w:rsid w:val="00167887"/>
    <w:rsid w:val="001711CE"/>
    <w:rsid w:val="001758EC"/>
    <w:rsid w:val="00176E2B"/>
    <w:rsid w:val="001772E6"/>
    <w:rsid w:val="00177DB6"/>
    <w:rsid w:val="0018005A"/>
    <w:rsid w:val="00180F45"/>
    <w:rsid w:val="0018229D"/>
    <w:rsid w:val="0018441A"/>
    <w:rsid w:val="00187907"/>
    <w:rsid w:val="0019129C"/>
    <w:rsid w:val="001918AF"/>
    <w:rsid w:val="00197CF5"/>
    <w:rsid w:val="001A0510"/>
    <w:rsid w:val="001A11D0"/>
    <w:rsid w:val="001A171E"/>
    <w:rsid w:val="001A2A38"/>
    <w:rsid w:val="001A7CC6"/>
    <w:rsid w:val="001B02B8"/>
    <w:rsid w:val="001B067C"/>
    <w:rsid w:val="001B0CF9"/>
    <w:rsid w:val="001B535E"/>
    <w:rsid w:val="001B6D08"/>
    <w:rsid w:val="001C05D7"/>
    <w:rsid w:val="001C353D"/>
    <w:rsid w:val="001C3B6B"/>
    <w:rsid w:val="001C7806"/>
    <w:rsid w:val="001D4A3F"/>
    <w:rsid w:val="001D4BA2"/>
    <w:rsid w:val="001D61E0"/>
    <w:rsid w:val="001D71EB"/>
    <w:rsid w:val="001E1450"/>
    <w:rsid w:val="001E3007"/>
    <w:rsid w:val="001E388C"/>
    <w:rsid w:val="001E4441"/>
    <w:rsid w:val="001E6B13"/>
    <w:rsid w:val="001E7BCA"/>
    <w:rsid w:val="001F065C"/>
    <w:rsid w:val="001F2307"/>
    <w:rsid w:val="001F5A26"/>
    <w:rsid w:val="001F6EF1"/>
    <w:rsid w:val="001F7283"/>
    <w:rsid w:val="00200836"/>
    <w:rsid w:val="00200939"/>
    <w:rsid w:val="00202046"/>
    <w:rsid w:val="00203B8E"/>
    <w:rsid w:val="00204A56"/>
    <w:rsid w:val="00205033"/>
    <w:rsid w:val="00211208"/>
    <w:rsid w:val="0021287A"/>
    <w:rsid w:val="002155E2"/>
    <w:rsid w:val="002170E2"/>
    <w:rsid w:val="00220EC6"/>
    <w:rsid w:val="00221E73"/>
    <w:rsid w:val="00222CDF"/>
    <w:rsid w:val="002243FD"/>
    <w:rsid w:val="00227E67"/>
    <w:rsid w:val="002302C7"/>
    <w:rsid w:val="00233907"/>
    <w:rsid w:val="00233923"/>
    <w:rsid w:val="0023454F"/>
    <w:rsid w:val="002356F1"/>
    <w:rsid w:val="0023709F"/>
    <w:rsid w:val="002446FB"/>
    <w:rsid w:val="00244837"/>
    <w:rsid w:val="002468C1"/>
    <w:rsid w:val="00247FE0"/>
    <w:rsid w:val="00250BD6"/>
    <w:rsid w:val="00251125"/>
    <w:rsid w:val="00253BB2"/>
    <w:rsid w:val="002545A9"/>
    <w:rsid w:val="00256A73"/>
    <w:rsid w:val="00256C48"/>
    <w:rsid w:val="00256E9A"/>
    <w:rsid w:val="00260BCB"/>
    <w:rsid w:val="00261BDE"/>
    <w:rsid w:val="00264563"/>
    <w:rsid w:val="00264A55"/>
    <w:rsid w:val="00267858"/>
    <w:rsid w:val="002700FA"/>
    <w:rsid w:val="00270AEC"/>
    <w:rsid w:val="00270F20"/>
    <w:rsid w:val="00273006"/>
    <w:rsid w:val="002733B4"/>
    <w:rsid w:val="00274B79"/>
    <w:rsid w:val="00274C9A"/>
    <w:rsid w:val="00281A50"/>
    <w:rsid w:val="00281F4A"/>
    <w:rsid w:val="0028489F"/>
    <w:rsid w:val="002870DA"/>
    <w:rsid w:val="00290A9F"/>
    <w:rsid w:val="00291DA0"/>
    <w:rsid w:val="0029240F"/>
    <w:rsid w:val="002927F3"/>
    <w:rsid w:val="00292E83"/>
    <w:rsid w:val="00295EF2"/>
    <w:rsid w:val="00296E2A"/>
    <w:rsid w:val="002A2017"/>
    <w:rsid w:val="002A2438"/>
    <w:rsid w:val="002A2505"/>
    <w:rsid w:val="002A31C2"/>
    <w:rsid w:val="002A3265"/>
    <w:rsid w:val="002A4B2D"/>
    <w:rsid w:val="002A7735"/>
    <w:rsid w:val="002A774B"/>
    <w:rsid w:val="002B1A4A"/>
    <w:rsid w:val="002B352B"/>
    <w:rsid w:val="002B3F2A"/>
    <w:rsid w:val="002B596E"/>
    <w:rsid w:val="002B5D2F"/>
    <w:rsid w:val="002C19AF"/>
    <w:rsid w:val="002C6952"/>
    <w:rsid w:val="002C7473"/>
    <w:rsid w:val="002D07E5"/>
    <w:rsid w:val="002D0E65"/>
    <w:rsid w:val="002D1D46"/>
    <w:rsid w:val="002D3933"/>
    <w:rsid w:val="002D4F54"/>
    <w:rsid w:val="002D5C0F"/>
    <w:rsid w:val="002D7742"/>
    <w:rsid w:val="002E15FC"/>
    <w:rsid w:val="002E17C5"/>
    <w:rsid w:val="002E17CE"/>
    <w:rsid w:val="002E21AC"/>
    <w:rsid w:val="002E3856"/>
    <w:rsid w:val="002E4A30"/>
    <w:rsid w:val="002E5DD0"/>
    <w:rsid w:val="002F1C91"/>
    <w:rsid w:val="002F56AF"/>
    <w:rsid w:val="002F7984"/>
    <w:rsid w:val="0030032D"/>
    <w:rsid w:val="003017F9"/>
    <w:rsid w:val="003020AB"/>
    <w:rsid w:val="00302429"/>
    <w:rsid w:val="00302593"/>
    <w:rsid w:val="00306809"/>
    <w:rsid w:val="00307FB9"/>
    <w:rsid w:val="003121CA"/>
    <w:rsid w:val="00312614"/>
    <w:rsid w:val="00312904"/>
    <w:rsid w:val="00313AEF"/>
    <w:rsid w:val="0031527F"/>
    <w:rsid w:val="003156C2"/>
    <w:rsid w:val="00315C4D"/>
    <w:rsid w:val="00316762"/>
    <w:rsid w:val="00316D8D"/>
    <w:rsid w:val="00322B0D"/>
    <w:rsid w:val="0032384D"/>
    <w:rsid w:val="00324A29"/>
    <w:rsid w:val="003306D2"/>
    <w:rsid w:val="0033121F"/>
    <w:rsid w:val="003323DE"/>
    <w:rsid w:val="00332CC5"/>
    <w:rsid w:val="00333A95"/>
    <w:rsid w:val="0033439B"/>
    <w:rsid w:val="00336711"/>
    <w:rsid w:val="00336E33"/>
    <w:rsid w:val="00336F15"/>
    <w:rsid w:val="0033716A"/>
    <w:rsid w:val="00337256"/>
    <w:rsid w:val="00344651"/>
    <w:rsid w:val="00345984"/>
    <w:rsid w:val="0034599B"/>
    <w:rsid w:val="003475B4"/>
    <w:rsid w:val="00350900"/>
    <w:rsid w:val="00350B6D"/>
    <w:rsid w:val="003519CF"/>
    <w:rsid w:val="00352D05"/>
    <w:rsid w:val="00357220"/>
    <w:rsid w:val="00362021"/>
    <w:rsid w:val="00362815"/>
    <w:rsid w:val="00362863"/>
    <w:rsid w:val="00365E89"/>
    <w:rsid w:val="00366330"/>
    <w:rsid w:val="00366647"/>
    <w:rsid w:val="003678F1"/>
    <w:rsid w:val="00367F46"/>
    <w:rsid w:val="00372604"/>
    <w:rsid w:val="00374388"/>
    <w:rsid w:val="0037631B"/>
    <w:rsid w:val="00377518"/>
    <w:rsid w:val="00382123"/>
    <w:rsid w:val="00382260"/>
    <w:rsid w:val="00383353"/>
    <w:rsid w:val="0038431C"/>
    <w:rsid w:val="003856F8"/>
    <w:rsid w:val="003863B7"/>
    <w:rsid w:val="0038683C"/>
    <w:rsid w:val="00386BDE"/>
    <w:rsid w:val="00390983"/>
    <w:rsid w:val="003933E3"/>
    <w:rsid w:val="00394228"/>
    <w:rsid w:val="0039466D"/>
    <w:rsid w:val="00395D35"/>
    <w:rsid w:val="00395DBF"/>
    <w:rsid w:val="003A1518"/>
    <w:rsid w:val="003A1E94"/>
    <w:rsid w:val="003A2FF0"/>
    <w:rsid w:val="003A48F4"/>
    <w:rsid w:val="003A5F2A"/>
    <w:rsid w:val="003A64D4"/>
    <w:rsid w:val="003A6D43"/>
    <w:rsid w:val="003A7818"/>
    <w:rsid w:val="003A792D"/>
    <w:rsid w:val="003B0AA4"/>
    <w:rsid w:val="003B2294"/>
    <w:rsid w:val="003B46CF"/>
    <w:rsid w:val="003B6103"/>
    <w:rsid w:val="003C0A92"/>
    <w:rsid w:val="003C33D5"/>
    <w:rsid w:val="003C657B"/>
    <w:rsid w:val="003C73D2"/>
    <w:rsid w:val="003C7C5F"/>
    <w:rsid w:val="003D037D"/>
    <w:rsid w:val="003D31F9"/>
    <w:rsid w:val="003D4CEA"/>
    <w:rsid w:val="003D4D75"/>
    <w:rsid w:val="003D6039"/>
    <w:rsid w:val="003D721F"/>
    <w:rsid w:val="003D7D39"/>
    <w:rsid w:val="003E1D6C"/>
    <w:rsid w:val="003E3AF9"/>
    <w:rsid w:val="003E3BCC"/>
    <w:rsid w:val="003E4285"/>
    <w:rsid w:val="003E501A"/>
    <w:rsid w:val="003E50AA"/>
    <w:rsid w:val="003E69E5"/>
    <w:rsid w:val="003F0FCE"/>
    <w:rsid w:val="003F1E31"/>
    <w:rsid w:val="003F20B0"/>
    <w:rsid w:val="003F242D"/>
    <w:rsid w:val="003F24FF"/>
    <w:rsid w:val="003F29B7"/>
    <w:rsid w:val="003F3689"/>
    <w:rsid w:val="003F3FDC"/>
    <w:rsid w:val="003F6D59"/>
    <w:rsid w:val="003F7494"/>
    <w:rsid w:val="003F74C6"/>
    <w:rsid w:val="004062B2"/>
    <w:rsid w:val="00407201"/>
    <w:rsid w:val="004107AD"/>
    <w:rsid w:val="004113EE"/>
    <w:rsid w:val="0041340A"/>
    <w:rsid w:val="00415A1B"/>
    <w:rsid w:val="004162C5"/>
    <w:rsid w:val="00421AD9"/>
    <w:rsid w:val="004228D1"/>
    <w:rsid w:val="004236F5"/>
    <w:rsid w:val="00426A19"/>
    <w:rsid w:val="00427D74"/>
    <w:rsid w:val="00427F9E"/>
    <w:rsid w:val="0043065D"/>
    <w:rsid w:val="00430CFF"/>
    <w:rsid w:val="00432731"/>
    <w:rsid w:val="00434EA5"/>
    <w:rsid w:val="00435094"/>
    <w:rsid w:val="004405A4"/>
    <w:rsid w:val="00447B34"/>
    <w:rsid w:val="00450C35"/>
    <w:rsid w:val="00454A60"/>
    <w:rsid w:val="00454ACF"/>
    <w:rsid w:val="00457113"/>
    <w:rsid w:val="004577C4"/>
    <w:rsid w:val="004577F0"/>
    <w:rsid w:val="00461201"/>
    <w:rsid w:val="00461AE8"/>
    <w:rsid w:val="00464124"/>
    <w:rsid w:val="00466053"/>
    <w:rsid w:val="004666CA"/>
    <w:rsid w:val="0046754E"/>
    <w:rsid w:val="00467D8E"/>
    <w:rsid w:val="0047292A"/>
    <w:rsid w:val="0047351E"/>
    <w:rsid w:val="004736C1"/>
    <w:rsid w:val="00474073"/>
    <w:rsid w:val="0047440F"/>
    <w:rsid w:val="00476903"/>
    <w:rsid w:val="0047712C"/>
    <w:rsid w:val="00477C08"/>
    <w:rsid w:val="004800E3"/>
    <w:rsid w:val="00481813"/>
    <w:rsid w:val="00484C03"/>
    <w:rsid w:val="00484F68"/>
    <w:rsid w:val="00484F75"/>
    <w:rsid w:val="00491435"/>
    <w:rsid w:val="0049284E"/>
    <w:rsid w:val="00497979"/>
    <w:rsid w:val="004A110B"/>
    <w:rsid w:val="004A1202"/>
    <w:rsid w:val="004A37C8"/>
    <w:rsid w:val="004A4139"/>
    <w:rsid w:val="004A4638"/>
    <w:rsid w:val="004A6351"/>
    <w:rsid w:val="004B2CBD"/>
    <w:rsid w:val="004B3423"/>
    <w:rsid w:val="004B4513"/>
    <w:rsid w:val="004C02C0"/>
    <w:rsid w:val="004C2138"/>
    <w:rsid w:val="004C276D"/>
    <w:rsid w:val="004C5880"/>
    <w:rsid w:val="004C7359"/>
    <w:rsid w:val="004D0281"/>
    <w:rsid w:val="004D0DEA"/>
    <w:rsid w:val="004D147C"/>
    <w:rsid w:val="004D1B0B"/>
    <w:rsid w:val="004D20D5"/>
    <w:rsid w:val="004D4A7C"/>
    <w:rsid w:val="004E0469"/>
    <w:rsid w:val="004E19BE"/>
    <w:rsid w:val="004E27C7"/>
    <w:rsid w:val="004E2C2E"/>
    <w:rsid w:val="004E569E"/>
    <w:rsid w:val="004E5FE2"/>
    <w:rsid w:val="004E6081"/>
    <w:rsid w:val="004E71D7"/>
    <w:rsid w:val="004F0780"/>
    <w:rsid w:val="004F41F2"/>
    <w:rsid w:val="004F608C"/>
    <w:rsid w:val="004F6693"/>
    <w:rsid w:val="004F733B"/>
    <w:rsid w:val="004F7DB4"/>
    <w:rsid w:val="004F7DC6"/>
    <w:rsid w:val="00500B44"/>
    <w:rsid w:val="00504098"/>
    <w:rsid w:val="005064CD"/>
    <w:rsid w:val="00506FE4"/>
    <w:rsid w:val="00507A73"/>
    <w:rsid w:val="005102A8"/>
    <w:rsid w:val="00511E92"/>
    <w:rsid w:val="00512BD1"/>
    <w:rsid w:val="00512F22"/>
    <w:rsid w:val="005137D5"/>
    <w:rsid w:val="0051657E"/>
    <w:rsid w:val="00516A09"/>
    <w:rsid w:val="0052132E"/>
    <w:rsid w:val="00521721"/>
    <w:rsid w:val="00521951"/>
    <w:rsid w:val="00521D42"/>
    <w:rsid w:val="0052658C"/>
    <w:rsid w:val="00527327"/>
    <w:rsid w:val="00530A4F"/>
    <w:rsid w:val="00531A7F"/>
    <w:rsid w:val="0053300A"/>
    <w:rsid w:val="005349D4"/>
    <w:rsid w:val="005357E3"/>
    <w:rsid w:val="005360EF"/>
    <w:rsid w:val="00536F76"/>
    <w:rsid w:val="005378F5"/>
    <w:rsid w:val="00540B0B"/>
    <w:rsid w:val="005419F3"/>
    <w:rsid w:val="00542FA9"/>
    <w:rsid w:val="00542FE2"/>
    <w:rsid w:val="005449F0"/>
    <w:rsid w:val="00547652"/>
    <w:rsid w:val="0054785C"/>
    <w:rsid w:val="005539BD"/>
    <w:rsid w:val="00554123"/>
    <w:rsid w:val="0055448A"/>
    <w:rsid w:val="0055450F"/>
    <w:rsid w:val="00554D4B"/>
    <w:rsid w:val="00555E74"/>
    <w:rsid w:val="005569A0"/>
    <w:rsid w:val="00560B17"/>
    <w:rsid w:val="00560B7C"/>
    <w:rsid w:val="005617FD"/>
    <w:rsid w:val="005631AF"/>
    <w:rsid w:val="00565636"/>
    <w:rsid w:val="0056616C"/>
    <w:rsid w:val="005661B7"/>
    <w:rsid w:val="0056749B"/>
    <w:rsid w:val="0057007E"/>
    <w:rsid w:val="00571DB8"/>
    <w:rsid w:val="0057272E"/>
    <w:rsid w:val="005727B2"/>
    <w:rsid w:val="005738E4"/>
    <w:rsid w:val="00573FE2"/>
    <w:rsid w:val="00576054"/>
    <w:rsid w:val="00576AB4"/>
    <w:rsid w:val="005770E5"/>
    <w:rsid w:val="00577AA3"/>
    <w:rsid w:val="00580B33"/>
    <w:rsid w:val="00580DE8"/>
    <w:rsid w:val="00581157"/>
    <w:rsid w:val="00581EEA"/>
    <w:rsid w:val="00582D5A"/>
    <w:rsid w:val="005834F5"/>
    <w:rsid w:val="0058388F"/>
    <w:rsid w:val="00586F1B"/>
    <w:rsid w:val="0058786B"/>
    <w:rsid w:val="00587952"/>
    <w:rsid w:val="005908B4"/>
    <w:rsid w:val="00591162"/>
    <w:rsid w:val="00591EE7"/>
    <w:rsid w:val="005954EF"/>
    <w:rsid w:val="005A094E"/>
    <w:rsid w:val="005A1B61"/>
    <w:rsid w:val="005A373D"/>
    <w:rsid w:val="005A5246"/>
    <w:rsid w:val="005A5F24"/>
    <w:rsid w:val="005B0624"/>
    <w:rsid w:val="005B23BF"/>
    <w:rsid w:val="005B37E6"/>
    <w:rsid w:val="005B4B5A"/>
    <w:rsid w:val="005B4C90"/>
    <w:rsid w:val="005B4FEB"/>
    <w:rsid w:val="005C04CD"/>
    <w:rsid w:val="005C0748"/>
    <w:rsid w:val="005C36A3"/>
    <w:rsid w:val="005C436F"/>
    <w:rsid w:val="005C50C4"/>
    <w:rsid w:val="005C5215"/>
    <w:rsid w:val="005C52BB"/>
    <w:rsid w:val="005C6A90"/>
    <w:rsid w:val="005C7789"/>
    <w:rsid w:val="005D1565"/>
    <w:rsid w:val="005D1ECF"/>
    <w:rsid w:val="005D1F58"/>
    <w:rsid w:val="005D45D2"/>
    <w:rsid w:val="005D5D8F"/>
    <w:rsid w:val="005E1209"/>
    <w:rsid w:val="005E4F4A"/>
    <w:rsid w:val="005E5383"/>
    <w:rsid w:val="005F1836"/>
    <w:rsid w:val="005F187A"/>
    <w:rsid w:val="005F215F"/>
    <w:rsid w:val="005F3B70"/>
    <w:rsid w:val="005F45DA"/>
    <w:rsid w:val="005F6904"/>
    <w:rsid w:val="005F7090"/>
    <w:rsid w:val="0060020C"/>
    <w:rsid w:val="006014F6"/>
    <w:rsid w:val="00602A03"/>
    <w:rsid w:val="00604B57"/>
    <w:rsid w:val="00611DE6"/>
    <w:rsid w:val="006122B4"/>
    <w:rsid w:val="006134F0"/>
    <w:rsid w:val="00615455"/>
    <w:rsid w:val="00615F31"/>
    <w:rsid w:val="006304E7"/>
    <w:rsid w:val="00633786"/>
    <w:rsid w:val="00636915"/>
    <w:rsid w:val="006372FC"/>
    <w:rsid w:val="00640AF1"/>
    <w:rsid w:val="006415E4"/>
    <w:rsid w:val="00642732"/>
    <w:rsid w:val="00643BF0"/>
    <w:rsid w:val="00645625"/>
    <w:rsid w:val="00646DFC"/>
    <w:rsid w:val="0065160F"/>
    <w:rsid w:val="006520A4"/>
    <w:rsid w:val="00652504"/>
    <w:rsid w:val="00652546"/>
    <w:rsid w:val="006560CF"/>
    <w:rsid w:val="0066403D"/>
    <w:rsid w:val="006652BE"/>
    <w:rsid w:val="0066794E"/>
    <w:rsid w:val="00670F7C"/>
    <w:rsid w:val="006710A1"/>
    <w:rsid w:val="00672BF0"/>
    <w:rsid w:val="006730CC"/>
    <w:rsid w:val="00673EAF"/>
    <w:rsid w:val="00675A84"/>
    <w:rsid w:val="00677266"/>
    <w:rsid w:val="006826DD"/>
    <w:rsid w:val="00682A5F"/>
    <w:rsid w:val="0068614B"/>
    <w:rsid w:val="00687812"/>
    <w:rsid w:val="00690434"/>
    <w:rsid w:val="00693783"/>
    <w:rsid w:val="006A0BAF"/>
    <w:rsid w:val="006A1163"/>
    <w:rsid w:val="006A4597"/>
    <w:rsid w:val="006A48AA"/>
    <w:rsid w:val="006A6C02"/>
    <w:rsid w:val="006A72B3"/>
    <w:rsid w:val="006A791E"/>
    <w:rsid w:val="006A7DE7"/>
    <w:rsid w:val="006B1487"/>
    <w:rsid w:val="006B1ACD"/>
    <w:rsid w:val="006B1D68"/>
    <w:rsid w:val="006B3E1D"/>
    <w:rsid w:val="006B578F"/>
    <w:rsid w:val="006B5AC4"/>
    <w:rsid w:val="006B62C3"/>
    <w:rsid w:val="006C0D43"/>
    <w:rsid w:val="006C3A2E"/>
    <w:rsid w:val="006C735F"/>
    <w:rsid w:val="006D16BB"/>
    <w:rsid w:val="006D19FE"/>
    <w:rsid w:val="006D338D"/>
    <w:rsid w:val="006D38A1"/>
    <w:rsid w:val="006D3FE8"/>
    <w:rsid w:val="006D637E"/>
    <w:rsid w:val="006D6E83"/>
    <w:rsid w:val="006E050A"/>
    <w:rsid w:val="006E0729"/>
    <w:rsid w:val="006E1EBF"/>
    <w:rsid w:val="006E583B"/>
    <w:rsid w:val="006E76EF"/>
    <w:rsid w:val="006E771F"/>
    <w:rsid w:val="006F0A08"/>
    <w:rsid w:val="006F47A3"/>
    <w:rsid w:val="006F793C"/>
    <w:rsid w:val="007026BA"/>
    <w:rsid w:val="00703C60"/>
    <w:rsid w:val="00707046"/>
    <w:rsid w:val="00716EF5"/>
    <w:rsid w:val="007202A2"/>
    <w:rsid w:val="00720699"/>
    <w:rsid w:val="00720A2F"/>
    <w:rsid w:val="007222B3"/>
    <w:rsid w:val="00723B5D"/>
    <w:rsid w:val="007248E0"/>
    <w:rsid w:val="00725655"/>
    <w:rsid w:val="00727474"/>
    <w:rsid w:val="0073123E"/>
    <w:rsid w:val="007329DF"/>
    <w:rsid w:val="0073480B"/>
    <w:rsid w:val="00734DF3"/>
    <w:rsid w:val="00735848"/>
    <w:rsid w:val="00735E48"/>
    <w:rsid w:val="00740724"/>
    <w:rsid w:val="00742843"/>
    <w:rsid w:val="00742B66"/>
    <w:rsid w:val="00743BA0"/>
    <w:rsid w:val="007451D3"/>
    <w:rsid w:val="00745878"/>
    <w:rsid w:val="00746359"/>
    <w:rsid w:val="00747331"/>
    <w:rsid w:val="00747F9A"/>
    <w:rsid w:val="007507ED"/>
    <w:rsid w:val="0075089D"/>
    <w:rsid w:val="0075281F"/>
    <w:rsid w:val="00752850"/>
    <w:rsid w:val="00752B04"/>
    <w:rsid w:val="00753FFF"/>
    <w:rsid w:val="00754F20"/>
    <w:rsid w:val="0075549B"/>
    <w:rsid w:val="00756A8F"/>
    <w:rsid w:val="00760693"/>
    <w:rsid w:val="00760E8C"/>
    <w:rsid w:val="00761094"/>
    <w:rsid w:val="00762D2E"/>
    <w:rsid w:val="00763616"/>
    <w:rsid w:val="007701BA"/>
    <w:rsid w:val="00770448"/>
    <w:rsid w:val="007708F8"/>
    <w:rsid w:val="00770E84"/>
    <w:rsid w:val="0077273B"/>
    <w:rsid w:val="00774328"/>
    <w:rsid w:val="00774412"/>
    <w:rsid w:val="00775391"/>
    <w:rsid w:val="007757AE"/>
    <w:rsid w:val="007769B7"/>
    <w:rsid w:val="00777166"/>
    <w:rsid w:val="00777D0B"/>
    <w:rsid w:val="0078119F"/>
    <w:rsid w:val="0078226E"/>
    <w:rsid w:val="0078733D"/>
    <w:rsid w:val="00790983"/>
    <w:rsid w:val="00791163"/>
    <w:rsid w:val="0079203B"/>
    <w:rsid w:val="00793E3A"/>
    <w:rsid w:val="00794572"/>
    <w:rsid w:val="0079549B"/>
    <w:rsid w:val="007969A7"/>
    <w:rsid w:val="00797602"/>
    <w:rsid w:val="007A7239"/>
    <w:rsid w:val="007A7411"/>
    <w:rsid w:val="007A75F0"/>
    <w:rsid w:val="007B0B78"/>
    <w:rsid w:val="007B1178"/>
    <w:rsid w:val="007B1CC4"/>
    <w:rsid w:val="007B275C"/>
    <w:rsid w:val="007B50B8"/>
    <w:rsid w:val="007B7136"/>
    <w:rsid w:val="007B74CC"/>
    <w:rsid w:val="007B76AF"/>
    <w:rsid w:val="007C04D3"/>
    <w:rsid w:val="007C435F"/>
    <w:rsid w:val="007C43E4"/>
    <w:rsid w:val="007C47C4"/>
    <w:rsid w:val="007C4F33"/>
    <w:rsid w:val="007C60B2"/>
    <w:rsid w:val="007C621C"/>
    <w:rsid w:val="007C7176"/>
    <w:rsid w:val="007C7F32"/>
    <w:rsid w:val="007D2082"/>
    <w:rsid w:val="007D4473"/>
    <w:rsid w:val="007D46B8"/>
    <w:rsid w:val="007D4F78"/>
    <w:rsid w:val="007D76AC"/>
    <w:rsid w:val="007E1861"/>
    <w:rsid w:val="007E3470"/>
    <w:rsid w:val="007E6114"/>
    <w:rsid w:val="007F5493"/>
    <w:rsid w:val="0080012B"/>
    <w:rsid w:val="008005A8"/>
    <w:rsid w:val="00801171"/>
    <w:rsid w:val="0080266E"/>
    <w:rsid w:val="00802BB8"/>
    <w:rsid w:val="00803457"/>
    <w:rsid w:val="00806648"/>
    <w:rsid w:val="00810FC0"/>
    <w:rsid w:val="0081159D"/>
    <w:rsid w:val="00811E51"/>
    <w:rsid w:val="008154BC"/>
    <w:rsid w:val="00815BA5"/>
    <w:rsid w:val="008166C0"/>
    <w:rsid w:val="0082161A"/>
    <w:rsid w:val="008222A6"/>
    <w:rsid w:val="00824B3D"/>
    <w:rsid w:val="00830798"/>
    <w:rsid w:val="00832DF3"/>
    <w:rsid w:val="00835099"/>
    <w:rsid w:val="00835146"/>
    <w:rsid w:val="00836A77"/>
    <w:rsid w:val="00841FE5"/>
    <w:rsid w:val="00842F12"/>
    <w:rsid w:val="00843E6A"/>
    <w:rsid w:val="00846139"/>
    <w:rsid w:val="00851159"/>
    <w:rsid w:val="008527B3"/>
    <w:rsid w:val="00855A8F"/>
    <w:rsid w:val="00855B12"/>
    <w:rsid w:val="00862624"/>
    <w:rsid w:val="00862F60"/>
    <w:rsid w:val="00863FF2"/>
    <w:rsid w:val="00866EB5"/>
    <w:rsid w:val="00871E20"/>
    <w:rsid w:val="008731F4"/>
    <w:rsid w:val="00873367"/>
    <w:rsid w:val="00876BF2"/>
    <w:rsid w:val="008801F5"/>
    <w:rsid w:val="008808C0"/>
    <w:rsid w:val="00880E8B"/>
    <w:rsid w:val="0088158C"/>
    <w:rsid w:val="0088593D"/>
    <w:rsid w:val="00885FEA"/>
    <w:rsid w:val="00886672"/>
    <w:rsid w:val="00887013"/>
    <w:rsid w:val="00887A07"/>
    <w:rsid w:val="0089014C"/>
    <w:rsid w:val="008915D1"/>
    <w:rsid w:val="00891C5C"/>
    <w:rsid w:val="00891ECF"/>
    <w:rsid w:val="00895AA0"/>
    <w:rsid w:val="00896D3C"/>
    <w:rsid w:val="00896E6E"/>
    <w:rsid w:val="00897A72"/>
    <w:rsid w:val="008A1922"/>
    <w:rsid w:val="008A1BC7"/>
    <w:rsid w:val="008A2EED"/>
    <w:rsid w:val="008A320A"/>
    <w:rsid w:val="008A55AF"/>
    <w:rsid w:val="008A57AE"/>
    <w:rsid w:val="008A6772"/>
    <w:rsid w:val="008A7D2F"/>
    <w:rsid w:val="008B00B2"/>
    <w:rsid w:val="008B302B"/>
    <w:rsid w:val="008B5CC9"/>
    <w:rsid w:val="008C0952"/>
    <w:rsid w:val="008C23A2"/>
    <w:rsid w:val="008C2C1E"/>
    <w:rsid w:val="008C563B"/>
    <w:rsid w:val="008C5C85"/>
    <w:rsid w:val="008D1930"/>
    <w:rsid w:val="008D340B"/>
    <w:rsid w:val="008D358D"/>
    <w:rsid w:val="008D37C0"/>
    <w:rsid w:val="008D3A03"/>
    <w:rsid w:val="008D6A9B"/>
    <w:rsid w:val="008E09F8"/>
    <w:rsid w:val="008E1A2B"/>
    <w:rsid w:val="008E2661"/>
    <w:rsid w:val="008E2CFE"/>
    <w:rsid w:val="008E321D"/>
    <w:rsid w:val="008E4C3F"/>
    <w:rsid w:val="008E4C7F"/>
    <w:rsid w:val="008E5FDA"/>
    <w:rsid w:val="008E66AB"/>
    <w:rsid w:val="008E6D8E"/>
    <w:rsid w:val="008E744D"/>
    <w:rsid w:val="008E7749"/>
    <w:rsid w:val="008E7BC0"/>
    <w:rsid w:val="008F20B9"/>
    <w:rsid w:val="008F3BE1"/>
    <w:rsid w:val="008F3F31"/>
    <w:rsid w:val="008F51B5"/>
    <w:rsid w:val="008F6B08"/>
    <w:rsid w:val="008F7C03"/>
    <w:rsid w:val="00900973"/>
    <w:rsid w:val="00903C1A"/>
    <w:rsid w:val="009050FD"/>
    <w:rsid w:val="009063F4"/>
    <w:rsid w:val="0091058B"/>
    <w:rsid w:val="0091367D"/>
    <w:rsid w:val="009141A7"/>
    <w:rsid w:val="009142F8"/>
    <w:rsid w:val="00914647"/>
    <w:rsid w:val="009166AD"/>
    <w:rsid w:val="009203A1"/>
    <w:rsid w:val="00921347"/>
    <w:rsid w:val="00922270"/>
    <w:rsid w:val="00922A4E"/>
    <w:rsid w:val="00922D4F"/>
    <w:rsid w:val="009237A9"/>
    <w:rsid w:val="00926651"/>
    <w:rsid w:val="00930A32"/>
    <w:rsid w:val="009315C0"/>
    <w:rsid w:val="00931917"/>
    <w:rsid w:val="00931BCC"/>
    <w:rsid w:val="00931C6F"/>
    <w:rsid w:val="00931E5A"/>
    <w:rsid w:val="00931E75"/>
    <w:rsid w:val="00933921"/>
    <w:rsid w:val="009344E7"/>
    <w:rsid w:val="00935ACF"/>
    <w:rsid w:val="00936EA7"/>
    <w:rsid w:val="0093749C"/>
    <w:rsid w:val="009376DE"/>
    <w:rsid w:val="00937ADA"/>
    <w:rsid w:val="00940760"/>
    <w:rsid w:val="00942DAE"/>
    <w:rsid w:val="009436C4"/>
    <w:rsid w:val="00944082"/>
    <w:rsid w:val="009444A3"/>
    <w:rsid w:val="009454A8"/>
    <w:rsid w:val="00946E54"/>
    <w:rsid w:val="00950835"/>
    <w:rsid w:val="00952365"/>
    <w:rsid w:val="009544DF"/>
    <w:rsid w:val="00955736"/>
    <w:rsid w:val="009559C3"/>
    <w:rsid w:val="0095700C"/>
    <w:rsid w:val="00957717"/>
    <w:rsid w:val="0096011A"/>
    <w:rsid w:val="009640F1"/>
    <w:rsid w:val="00964218"/>
    <w:rsid w:val="00964689"/>
    <w:rsid w:val="00966EE0"/>
    <w:rsid w:val="0096742E"/>
    <w:rsid w:val="00970D05"/>
    <w:rsid w:val="00971FBE"/>
    <w:rsid w:val="009739DD"/>
    <w:rsid w:val="00974273"/>
    <w:rsid w:val="00974CA1"/>
    <w:rsid w:val="00976F14"/>
    <w:rsid w:val="00977F67"/>
    <w:rsid w:val="00981846"/>
    <w:rsid w:val="00981B8E"/>
    <w:rsid w:val="0098244C"/>
    <w:rsid w:val="009825A6"/>
    <w:rsid w:val="00985752"/>
    <w:rsid w:val="00985E50"/>
    <w:rsid w:val="00987AD0"/>
    <w:rsid w:val="00987BA7"/>
    <w:rsid w:val="00990E98"/>
    <w:rsid w:val="00994668"/>
    <w:rsid w:val="009952E8"/>
    <w:rsid w:val="00995F2D"/>
    <w:rsid w:val="009A1CBB"/>
    <w:rsid w:val="009B090F"/>
    <w:rsid w:val="009B2134"/>
    <w:rsid w:val="009B341A"/>
    <w:rsid w:val="009B6D7A"/>
    <w:rsid w:val="009C5691"/>
    <w:rsid w:val="009C5885"/>
    <w:rsid w:val="009C6298"/>
    <w:rsid w:val="009C788D"/>
    <w:rsid w:val="009D19D9"/>
    <w:rsid w:val="009D454D"/>
    <w:rsid w:val="009D578E"/>
    <w:rsid w:val="009E10F1"/>
    <w:rsid w:val="009E1CEF"/>
    <w:rsid w:val="009E2ACA"/>
    <w:rsid w:val="009E5306"/>
    <w:rsid w:val="009E542B"/>
    <w:rsid w:val="009E55E4"/>
    <w:rsid w:val="009F1115"/>
    <w:rsid w:val="009F2458"/>
    <w:rsid w:val="009F3DB9"/>
    <w:rsid w:val="009F4B31"/>
    <w:rsid w:val="009F59FF"/>
    <w:rsid w:val="009F7BF8"/>
    <w:rsid w:val="00A0185A"/>
    <w:rsid w:val="00A0559E"/>
    <w:rsid w:val="00A12108"/>
    <w:rsid w:val="00A134C8"/>
    <w:rsid w:val="00A13ABE"/>
    <w:rsid w:val="00A14FA4"/>
    <w:rsid w:val="00A156D8"/>
    <w:rsid w:val="00A156E0"/>
    <w:rsid w:val="00A1589A"/>
    <w:rsid w:val="00A17D6B"/>
    <w:rsid w:val="00A17E44"/>
    <w:rsid w:val="00A20620"/>
    <w:rsid w:val="00A20D1E"/>
    <w:rsid w:val="00A21179"/>
    <w:rsid w:val="00A225F5"/>
    <w:rsid w:val="00A249F8"/>
    <w:rsid w:val="00A24A82"/>
    <w:rsid w:val="00A27527"/>
    <w:rsid w:val="00A33BAE"/>
    <w:rsid w:val="00A35580"/>
    <w:rsid w:val="00A35BA7"/>
    <w:rsid w:val="00A37B53"/>
    <w:rsid w:val="00A412D6"/>
    <w:rsid w:val="00A41E44"/>
    <w:rsid w:val="00A44EC9"/>
    <w:rsid w:val="00A46546"/>
    <w:rsid w:val="00A46E72"/>
    <w:rsid w:val="00A538C1"/>
    <w:rsid w:val="00A53A73"/>
    <w:rsid w:val="00A549B5"/>
    <w:rsid w:val="00A55BE6"/>
    <w:rsid w:val="00A55CF0"/>
    <w:rsid w:val="00A56879"/>
    <w:rsid w:val="00A57B6A"/>
    <w:rsid w:val="00A60976"/>
    <w:rsid w:val="00A62073"/>
    <w:rsid w:val="00A63670"/>
    <w:rsid w:val="00A63B38"/>
    <w:rsid w:val="00A72346"/>
    <w:rsid w:val="00A726A9"/>
    <w:rsid w:val="00A737DD"/>
    <w:rsid w:val="00A73C69"/>
    <w:rsid w:val="00A7544E"/>
    <w:rsid w:val="00A75D5F"/>
    <w:rsid w:val="00A76652"/>
    <w:rsid w:val="00A76DAC"/>
    <w:rsid w:val="00A77168"/>
    <w:rsid w:val="00A775A9"/>
    <w:rsid w:val="00A80095"/>
    <w:rsid w:val="00A80FD5"/>
    <w:rsid w:val="00A842F6"/>
    <w:rsid w:val="00A842FC"/>
    <w:rsid w:val="00A84E40"/>
    <w:rsid w:val="00A851CD"/>
    <w:rsid w:val="00A9144E"/>
    <w:rsid w:val="00A92185"/>
    <w:rsid w:val="00A923F5"/>
    <w:rsid w:val="00A952DC"/>
    <w:rsid w:val="00A96CB7"/>
    <w:rsid w:val="00A978B7"/>
    <w:rsid w:val="00AA0435"/>
    <w:rsid w:val="00AA0ED9"/>
    <w:rsid w:val="00AA5E94"/>
    <w:rsid w:val="00AA7EB7"/>
    <w:rsid w:val="00AB0E49"/>
    <w:rsid w:val="00AB10B4"/>
    <w:rsid w:val="00AB2449"/>
    <w:rsid w:val="00AB2FC7"/>
    <w:rsid w:val="00AB34B5"/>
    <w:rsid w:val="00AB36FC"/>
    <w:rsid w:val="00AB66CA"/>
    <w:rsid w:val="00AC1F1A"/>
    <w:rsid w:val="00AC3604"/>
    <w:rsid w:val="00AC372D"/>
    <w:rsid w:val="00AC4008"/>
    <w:rsid w:val="00AC4075"/>
    <w:rsid w:val="00AC47A0"/>
    <w:rsid w:val="00AC648A"/>
    <w:rsid w:val="00AC73F5"/>
    <w:rsid w:val="00AD0EED"/>
    <w:rsid w:val="00AD1855"/>
    <w:rsid w:val="00AD1B5F"/>
    <w:rsid w:val="00AD1E80"/>
    <w:rsid w:val="00AD21B1"/>
    <w:rsid w:val="00AD21F5"/>
    <w:rsid w:val="00AD34BE"/>
    <w:rsid w:val="00AD35F3"/>
    <w:rsid w:val="00AD6FF9"/>
    <w:rsid w:val="00AE01C5"/>
    <w:rsid w:val="00AE0DAC"/>
    <w:rsid w:val="00AE0E29"/>
    <w:rsid w:val="00AE3C0B"/>
    <w:rsid w:val="00AE497E"/>
    <w:rsid w:val="00AE7F64"/>
    <w:rsid w:val="00AF0381"/>
    <w:rsid w:val="00AF08B8"/>
    <w:rsid w:val="00AF11FD"/>
    <w:rsid w:val="00AF21FA"/>
    <w:rsid w:val="00AF262D"/>
    <w:rsid w:val="00AF4A75"/>
    <w:rsid w:val="00AF57AE"/>
    <w:rsid w:val="00AF6468"/>
    <w:rsid w:val="00AF707D"/>
    <w:rsid w:val="00AF7576"/>
    <w:rsid w:val="00B02996"/>
    <w:rsid w:val="00B0646E"/>
    <w:rsid w:val="00B06721"/>
    <w:rsid w:val="00B067C2"/>
    <w:rsid w:val="00B06CC3"/>
    <w:rsid w:val="00B07981"/>
    <w:rsid w:val="00B10394"/>
    <w:rsid w:val="00B11DB8"/>
    <w:rsid w:val="00B136F4"/>
    <w:rsid w:val="00B16078"/>
    <w:rsid w:val="00B17344"/>
    <w:rsid w:val="00B20C99"/>
    <w:rsid w:val="00B213CD"/>
    <w:rsid w:val="00B24263"/>
    <w:rsid w:val="00B27DA4"/>
    <w:rsid w:val="00B31D8C"/>
    <w:rsid w:val="00B31D95"/>
    <w:rsid w:val="00B33948"/>
    <w:rsid w:val="00B3539B"/>
    <w:rsid w:val="00B3542E"/>
    <w:rsid w:val="00B35C37"/>
    <w:rsid w:val="00B36A48"/>
    <w:rsid w:val="00B437E5"/>
    <w:rsid w:val="00B438CB"/>
    <w:rsid w:val="00B46151"/>
    <w:rsid w:val="00B505FB"/>
    <w:rsid w:val="00B50F07"/>
    <w:rsid w:val="00B5220E"/>
    <w:rsid w:val="00B53EEB"/>
    <w:rsid w:val="00B545EF"/>
    <w:rsid w:val="00B6386A"/>
    <w:rsid w:val="00B63FE8"/>
    <w:rsid w:val="00B708E6"/>
    <w:rsid w:val="00B70BAD"/>
    <w:rsid w:val="00B813CE"/>
    <w:rsid w:val="00B836B5"/>
    <w:rsid w:val="00B83EE6"/>
    <w:rsid w:val="00B8417C"/>
    <w:rsid w:val="00B865B5"/>
    <w:rsid w:val="00B92052"/>
    <w:rsid w:val="00B92F72"/>
    <w:rsid w:val="00B9326F"/>
    <w:rsid w:val="00B935B1"/>
    <w:rsid w:val="00B94069"/>
    <w:rsid w:val="00B955FA"/>
    <w:rsid w:val="00BA2E58"/>
    <w:rsid w:val="00BA3C36"/>
    <w:rsid w:val="00BA5F7A"/>
    <w:rsid w:val="00BA6648"/>
    <w:rsid w:val="00BA666C"/>
    <w:rsid w:val="00BB0C6E"/>
    <w:rsid w:val="00BB6815"/>
    <w:rsid w:val="00BC2A47"/>
    <w:rsid w:val="00BC35E9"/>
    <w:rsid w:val="00BC46AF"/>
    <w:rsid w:val="00BC5565"/>
    <w:rsid w:val="00BC7D8C"/>
    <w:rsid w:val="00BD23F7"/>
    <w:rsid w:val="00BD3179"/>
    <w:rsid w:val="00BD3781"/>
    <w:rsid w:val="00BD560E"/>
    <w:rsid w:val="00BD6338"/>
    <w:rsid w:val="00BD7724"/>
    <w:rsid w:val="00BE0CBA"/>
    <w:rsid w:val="00BE0F67"/>
    <w:rsid w:val="00BE2FE6"/>
    <w:rsid w:val="00BE5A68"/>
    <w:rsid w:val="00BE60E1"/>
    <w:rsid w:val="00BE6481"/>
    <w:rsid w:val="00BE7381"/>
    <w:rsid w:val="00BE7845"/>
    <w:rsid w:val="00BF0E02"/>
    <w:rsid w:val="00BF258A"/>
    <w:rsid w:val="00BF3AE0"/>
    <w:rsid w:val="00BF7077"/>
    <w:rsid w:val="00BF7D7B"/>
    <w:rsid w:val="00C13D5F"/>
    <w:rsid w:val="00C14BEC"/>
    <w:rsid w:val="00C177AB"/>
    <w:rsid w:val="00C239A0"/>
    <w:rsid w:val="00C26604"/>
    <w:rsid w:val="00C306C5"/>
    <w:rsid w:val="00C314D2"/>
    <w:rsid w:val="00C32483"/>
    <w:rsid w:val="00C3334F"/>
    <w:rsid w:val="00C34467"/>
    <w:rsid w:val="00C36FBF"/>
    <w:rsid w:val="00C43344"/>
    <w:rsid w:val="00C443D9"/>
    <w:rsid w:val="00C4539C"/>
    <w:rsid w:val="00C468B2"/>
    <w:rsid w:val="00C47ED7"/>
    <w:rsid w:val="00C52EED"/>
    <w:rsid w:val="00C547FF"/>
    <w:rsid w:val="00C54C04"/>
    <w:rsid w:val="00C55FA1"/>
    <w:rsid w:val="00C56555"/>
    <w:rsid w:val="00C60459"/>
    <w:rsid w:val="00C60B76"/>
    <w:rsid w:val="00C60DF8"/>
    <w:rsid w:val="00C62B92"/>
    <w:rsid w:val="00C6457C"/>
    <w:rsid w:val="00C65218"/>
    <w:rsid w:val="00C677B6"/>
    <w:rsid w:val="00C67DDA"/>
    <w:rsid w:val="00C67E03"/>
    <w:rsid w:val="00C72617"/>
    <w:rsid w:val="00C72897"/>
    <w:rsid w:val="00C75CD6"/>
    <w:rsid w:val="00C7607D"/>
    <w:rsid w:val="00C77F5A"/>
    <w:rsid w:val="00C81633"/>
    <w:rsid w:val="00C85DA2"/>
    <w:rsid w:val="00C85E2C"/>
    <w:rsid w:val="00C87FC2"/>
    <w:rsid w:val="00C93403"/>
    <w:rsid w:val="00C95336"/>
    <w:rsid w:val="00C968CA"/>
    <w:rsid w:val="00C973D2"/>
    <w:rsid w:val="00CA12A7"/>
    <w:rsid w:val="00CA6BBE"/>
    <w:rsid w:val="00CA76B7"/>
    <w:rsid w:val="00CB132A"/>
    <w:rsid w:val="00CB1700"/>
    <w:rsid w:val="00CB196A"/>
    <w:rsid w:val="00CB2B5E"/>
    <w:rsid w:val="00CB2C83"/>
    <w:rsid w:val="00CB3A36"/>
    <w:rsid w:val="00CB60FE"/>
    <w:rsid w:val="00CC0F65"/>
    <w:rsid w:val="00CC4A30"/>
    <w:rsid w:val="00CC5280"/>
    <w:rsid w:val="00CC5B06"/>
    <w:rsid w:val="00CC6E8E"/>
    <w:rsid w:val="00CC75DC"/>
    <w:rsid w:val="00CC7CD3"/>
    <w:rsid w:val="00CD12B3"/>
    <w:rsid w:val="00CD30DA"/>
    <w:rsid w:val="00CD32FD"/>
    <w:rsid w:val="00CD3B17"/>
    <w:rsid w:val="00CD6307"/>
    <w:rsid w:val="00CD7381"/>
    <w:rsid w:val="00CD75C3"/>
    <w:rsid w:val="00CE1DA5"/>
    <w:rsid w:val="00CE3DBE"/>
    <w:rsid w:val="00CE6188"/>
    <w:rsid w:val="00CF3947"/>
    <w:rsid w:val="00CF422E"/>
    <w:rsid w:val="00CF4562"/>
    <w:rsid w:val="00D031F0"/>
    <w:rsid w:val="00D04319"/>
    <w:rsid w:val="00D07157"/>
    <w:rsid w:val="00D07597"/>
    <w:rsid w:val="00D10FDA"/>
    <w:rsid w:val="00D12083"/>
    <w:rsid w:val="00D1330D"/>
    <w:rsid w:val="00D1373A"/>
    <w:rsid w:val="00D13BCA"/>
    <w:rsid w:val="00D167E6"/>
    <w:rsid w:val="00D17B57"/>
    <w:rsid w:val="00D207DE"/>
    <w:rsid w:val="00D21379"/>
    <w:rsid w:val="00D21740"/>
    <w:rsid w:val="00D21D17"/>
    <w:rsid w:val="00D26300"/>
    <w:rsid w:val="00D304E6"/>
    <w:rsid w:val="00D310EE"/>
    <w:rsid w:val="00D31144"/>
    <w:rsid w:val="00D33B61"/>
    <w:rsid w:val="00D36A5B"/>
    <w:rsid w:val="00D404EF"/>
    <w:rsid w:val="00D40DD3"/>
    <w:rsid w:val="00D414C4"/>
    <w:rsid w:val="00D41F27"/>
    <w:rsid w:val="00D43DE4"/>
    <w:rsid w:val="00D44469"/>
    <w:rsid w:val="00D467B3"/>
    <w:rsid w:val="00D5135F"/>
    <w:rsid w:val="00D5518D"/>
    <w:rsid w:val="00D63DF5"/>
    <w:rsid w:val="00D67F13"/>
    <w:rsid w:val="00D72757"/>
    <w:rsid w:val="00D75503"/>
    <w:rsid w:val="00D762F3"/>
    <w:rsid w:val="00D76BAB"/>
    <w:rsid w:val="00D77558"/>
    <w:rsid w:val="00D8058D"/>
    <w:rsid w:val="00D81824"/>
    <w:rsid w:val="00D81967"/>
    <w:rsid w:val="00D81B2B"/>
    <w:rsid w:val="00D82986"/>
    <w:rsid w:val="00D82B5D"/>
    <w:rsid w:val="00D82C6E"/>
    <w:rsid w:val="00D834EF"/>
    <w:rsid w:val="00D84080"/>
    <w:rsid w:val="00D84785"/>
    <w:rsid w:val="00D851B6"/>
    <w:rsid w:val="00D8734B"/>
    <w:rsid w:val="00D87B80"/>
    <w:rsid w:val="00D92325"/>
    <w:rsid w:val="00D93CE1"/>
    <w:rsid w:val="00D94755"/>
    <w:rsid w:val="00D95A85"/>
    <w:rsid w:val="00D96C8F"/>
    <w:rsid w:val="00D979F3"/>
    <w:rsid w:val="00DA202A"/>
    <w:rsid w:val="00DA2D68"/>
    <w:rsid w:val="00DA739A"/>
    <w:rsid w:val="00DB06EF"/>
    <w:rsid w:val="00DB1A0A"/>
    <w:rsid w:val="00DB4A5A"/>
    <w:rsid w:val="00DB6CE8"/>
    <w:rsid w:val="00DC0F79"/>
    <w:rsid w:val="00DC1A03"/>
    <w:rsid w:val="00DC51E6"/>
    <w:rsid w:val="00DC5920"/>
    <w:rsid w:val="00DC6678"/>
    <w:rsid w:val="00DD3827"/>
    <w:rsid w:val="00DD58C4"/>
    <w:rsid w:val="00DD5ECD"/>
    <w:rsid w:val="00DD728E"/>
    <w:rsid w:val="00DE07B9"/>
    <w:rsid w:val="00DE148E"/>
    <w:rsid w:val="00DE6E72"/>
    <w:rsid w:val="00DE70B3"/>
    <w:rsid w:val="00DF1FB1"/>
    <w:rsid w:val="00DF5AB2"/>
    <w:rsid w:val="00DF5C8C"/>
    <w:rsid w:val="00DF6A65"/>
    <w:rsid w:val="00DF6F78"/>
    <w:rsid w:val="00DF7636"/>
    <w:rsid w:val="00E016F1"/>
    <w:rsid w:val="00E0359A"/>
    <w:rsid w:val="00E04F8F"/>
    <w:rsid w:val="00E07888"/>
    <w:rsid w:val="00E10691"/>
    <w:rsid w:val="00E108D2"/>
    <w:rsid w:val="00E12EE3"/>
    <w:rsid w:val="00E13405"/>
    <w:rsid w:val="00E14AA7"/>
    <w:rsid w:val="00E154DB"/>
    <w:rsid w:val="00E159A6"/>
    <w:rsid w:val="00E16031"/>
    <w:rsid w:val="00E17D46"/>
    <w:rsid w:val="00E24174"/>
    <w:rsid w:val="00E27D9D"/>
    <w:rsid w:val="00E3065E"/>
    <w:rsid w:val="00E3666D"/>
    <w:rsid w:val="00E36706"/>
    <w:rsid w:val="00E3716E"/>
    <w:rsid w:val="00E400B4"/>
    <w:rsid w:val="00E408BD"/>
    <w:rsid w:val="00E46067"/>
    <w:rsid w:val="00E47114"/>
    <w:rsid w:val="00E51BDF"/>
    <w:rsid w:val="00E56F46"/>
    <w:rsid w:val="00E57012"/>
    <w:rsid w:val="00E605E0"/>
    <w:rsid w:val="00E625F2"/>
    <w:rsid w:val="00E62C32"/>
    <w:rsid w:val="00E62E33"/>
    <w:rsid w:val="00E63448"/>
    <w:rsid w:val="00E6559D"/>
    <w:rsid w:val="00E66B26"/>
    <w:rsid w:val="00E700B0"/>
    <w:rsid w:val="00E70630"/>
    <w:rsid w:val="00E707B6"/>
    <w:rsid w:val="00E722D1"/>
    <w:rsid w:val="00E72368"/>
    <w:rsid w:val="00E72547"/>
    <w:rsid w:val="00E72550"/>
    <w:rsid w:val="00E735FC"/>
    <w:rsid w:val="00E7452D"/>
    <w:rsid w:val="00E776F7"/>
    <w:rsid w:val="00E77901"/>
    <w:rsid w:val="00E821F6"/>
    <w:rsid w:val="00E82710"/>
    <w:rsid w:val="00E83DC4"/>
    <w:rsid w:val="00E8672F"/>
    <w:rsid w:val="00E90FC1"/>
    <w:rsid w:val="00E913B5"/>
    <w:rsid w:val="00E91856"/>
    <w:rsid w:val="00E92848"/>
    <w:rsid w:val="00E92D5F"/>
    <w:rsid w:val="00E935B8"/>
    <w:rsid w:val="00E94233"/>
    <w:rsid w:val="00E943F5"/>
    <w:rsid w:val="00E94C93"/>
    <w:rsid w:val="00E95570"/>
    <w:rsid w:val="00E95D1F"/>
    <w:rsid w:val="00E9771A"/>
    <w:rsid w:val="00EA017B"/>
    <w:rsid w:val="00EA110C"/>
    <w:rsid w:val="00EA1A41"/>
    <w:rsid w:val="00EA4D56"/>
    <w:rsid w:val="00EA6200"/>
    <w:rsid w:val="00EA7211"/>
    <w:rsid w:val="00EB1DDF"/>
    <w:rsid w:val="00EB3B58"/>
    <w:rsid w:val="00EB42ED"/>
    <w:rsid w:val="00EB46C8"/>
    <w:rsid w:val="00EB688E"/>
    <w:rsid w:val="00EB6E41"/>
    <w:rsid w:val="00EC1E6C"/>
    <w:rsid w:val="00EC3026"/>
    <w:rsid w:val="00EC68C7"/>
    <w:rsid w:val="00ED06B5"/>
    <w:rsid w:val="00ED2193"/>
    <w:rsid w:val="00ED258C"/>
    <w:rsid w:val="00ED571B"/>
    <w:rsid w:val="00ED5AE4"/>
    <w:rsid w:val="00ED6588"/>
    <w:rsid w:val="00EE03EE"/>
    <w:rsid w:val="00EE08EF"/>
    <w:rsid w:val="00EE5D74"/>
    <w:rsid w:val="00EE6AFD"/>
    <w:rsid w:val="00EE75D6"/>
    <w:rsid w:val="00EF485A"/>
    <w:rsid w:val="00EF55F7"/>
    <w:rsid w:val="00F04392"/>
    <w:rsid w:val="00F078E5"/>
    <w:rsid w:val="00F1064C"/>
    <w:rsid w:val="00F121C3"/>
    <w:rsid w:val="00F135B3"/>
    <w:rsid w:val="00F13A4B"/>
    <w:rsid w:val="00F2058B"/>
    <w:rsid w:val="00F20D31"/>
    <w:rsid w:val="00F2208A"/>
    <w:rsid w:val="00F24124"/>
    <w:rsid w:val="00F274FA"/>
    <w:rsid w:val="00F30186"/>
    <w:rsid w:val="00F316F8"/>
    <w:rsid w:val="00F31A1D"/>
    <w:rsid w:val="00F32107"/>
    <w:rsid w:val="00F43D43"/>
    <w:rsid w:val="00F44194"/>
    <w:rsid w:val="00F512A8"/>
    <w:rsid w:val="00F51EA0"/>
    <w:rsid w:val="00F51FA6"/>
    <w:rsid w:val="00F51FBB"/>
    <w:rsid w:val="00F52755"/>
    <w:rsid w:val="00F531DC"/>
    <w:rsid w:val="00F54CFD"/>
    <w:rsid w:val="00F567DD"/>
    <w:rsid w:val="00F57122"/>
    <w:rsid w:val="00F573A8"/>
    <w:rsid w:val="00F576BE"/>
    <w:rsid w:val="00F62859"/>
    <w:rsid w:val="00F62B0C"/>
    <w:rsid w:val="00F62E58"/>
    <w:rsid w:val="00F6332E"/>
    <w:rsid w:val="00F703B3"/>
    <w:rsid w:val="00F71206"/>
    <w:rsid w:val="00F75A84"/>
    <w:rsid w:val="00F80955"/>
    <w:rsid w:val="00F82FA5"/>
    <w:rsid w:val="00F84EB2"/>
    <w:rsid w:val="00F84FAF"/>
    <w:rsid w:val="00F85023"/>
    <w:rsid w:val="00F85D1C"/>
    <w:rsid w:val="00F9227D"/>
    <w:rsid w:val="00F965AB"/>
    <w:rsid w:val="00F972B0"/>
    <w:rsid w:val="00FA28EC"/>
    <w:rsid w:val="00FA3DC8"/>
    <w:rsid w:val="00FA4C36"/>
    <w:rsid w:val="00FA5AF2"/>
    <w:rsid w:val="00FA6817"/>
    <w:rsid w:val="00FB0AA6"/>
    <w:rsid w:val="00FB243D"/>
    <w:rsid w:val="00FB552C"/>
    <w:rsid w:val="00FB596B"/>
    <w:rsid w:val="00FB7745"/>
    <w:rsid w:val="00FC02E1"/>
    <w:rsid w:val="00FC0B4D"/>
    <w:rsid w:val="00FC0CAD"/>
    <w:rsid w:val="00FC1387"/>
    <w:rsid w:val="00FC3191"/>
    <w:rsid w:val="00FC3A88"/>
    <w:rsid w:val="00FC73AB"/>
    <w:rsid w:val="00FD1B28"/>
    <w:rsid w:val="00FD6977"/>
    <w:rsid w:val="00FD7434"/>
    <w:rsid w:val="00FE0032"/>
    <w:rsid w:val="00FE0851"/>
    <w:rsid w:val="00FE1F84"/>
    <w:rsid w:val="00FE3C41"/>
    <w:rsid w:val="00FE5BD4"/>
    <w:rsid w:val="00FE6143"/>
    <w:rsid w:val="00FF0688"/>
    <w:rsid w:val="00FF19F2"/>
    <w:rsid w:val="00FF24C8"/>
    <w:rsid w:val="00FF48D0"/>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table" w:customStyle="1" w:styleId="Tabladecuadrcula1clara-nfasis11">
    <w:name w:val="Tabla de cuadrícula 1 clara - Énfasis 11"/>
    <w:basedOn w:val="Tablanormal"/>
    <w:uiPriority w:val="46"/>
    <w:rsid w:val="000B3A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d-content-block">
    <w:name w:val="md-content-block"/>
    <w:basedOn w:val="Normal"/>
    <w:rsid w:val="002D3933"/>
    <w:pPr>
      <w:spacing w:after="300"/>
    </w:pPr>
    <w:rPr>
      <w:rFonts w:ascii="Times New Roman" w:hAnsi="Times New Roman" w:cs="Times New Roman"/>
    </w:rPr>
  </w:style>
  <w:style w:type="character" w:customStyle="1" w:styleId="srtitle1">
    <w:name w:val="srtitle1"/>
    <w:basedOn w:val="Fuentedeprrafopredeter"/>
    <w:rsid w:val="002D3933"/>
    <w:rPr>
      <w:vanish w:val="0"/>
      <w:webHidden w:val="0"/>
      <w:specVanish w:val="0"/>
    </w:rPr>
  </w:style>
  <w:style w:type="table" w:customStyle="1" w:styleId="Tabladecuadrcula1clara1">
    <w:name w:val="Tabla de cuadrícula 1 clara1"/>
    <w:basedOn w:val="Tablanormal"/>
    <w:next w:val="Tabladecuadrcula1clara2"/>
    <w:uiPriority w:val="46"/>
    <w:rsid w:val="003C7C5F"/>
    <w:pPr>
      <w:spacing w:after="0" w:line="240" w:lineRule="auto"/>
    </w:pPr>
    <w:rPr>
      <w:rFonts w:ascii="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2">
    <w:name w:val="Tabla de cuadrícula 1 clara2"/>
    <w:basedOn w:val="Tablanormal"/>
    <w:uiPriority w:val="46"/>
    <w:rsid w:val="003C7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75089D"/>
    <w:pPr>
      <w:spacing w:after="0" w:line="240" w:lineRule="auto"/>
    </w:pPr>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table" w:customStyle="1" w:styleId="Tabladecuadrcula1clara-nfasis11">
    <w:name w:val="Tabla de cuadrícula 1 clara - Énfasis 11"/>
    <w:basedOn w:val="Tablanormal"/>
    <w:uiPriority w:val="46"/>
    <w:rsid w:val="000B3A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d-content-block">
    <w:name w:val="md-content-block"/>
    <w:basedOn w:val="Normal"/>
    <w:rsid w:val="002D3933"/>
    <w:pPr>
      <w:spacing w:after="300"/>
    </w:pPr>
    <w:rPr>
      <w:rFonts w:ascii="Times New Roman" w:hAnsi="Times New Roman" w:cs="Times New Roman"/>
    </w:rPr>
  </w:style>
  <w:style w:type="character" w:customStyle="1" w:styleId="srtitle1">
    <w:name w:val="srtitle1"/>
    <w:basedOn w:val="Fuentedeprrafopredeter"/>
    <w:rsid w:val="002D3933"/>
    <w:rPr>
      <w:vanish w:val="0"/>
      <w:webHidden w:val="0"/>
      <w:specVanish w:val="0"/>
    </w:rPr>
  </w:style>
  <w:style w:type="table" w:customStyle="1" w:styleId="Tabladecuadrcula1clara1">
    <w:name w:val="Tabla de cuadrícula 1 clara1"/>
    <w:basedOn w:val="Tablanormal"/>
    <w:next w:val="Tabladecuadrcula1clara2"/>
    <w:uiPriority w:val="46"/>
    <w:rsid w:val="003C7C5F"/>
    <w:pPr>
      <w:spacing w:after="0" w:line="240" w:lineRule="auto"/>
    </w:pPr>
    <w:rPr>
      <w:rFonts w:ascii="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2">
    <w:name w:val="Tabla de cuadrícula 1 clara2"/>
    <w:basedOn w:val="Tablanormal"/>
    <w:uiPriority w:val="46"/>
    <w:rsid w:val="003C7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75089D"/>
    <w:pPr>
      <w:spacing w:after="0" w:line="240" w:lineRule="auto"/>
    </w:pPr>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24993989">
      <w:bodyDiv w:val="1"/>
      <w:marLeft w:val="0"/>
      <w:marRight w:val="0"/>
      <w:marTop w:val="1050"/>
      <w:marBottom w:val="0"/>
      <w:divBdr>
        <w:top w:val="none" w:sz="0" w:space="0" w:color="auto"/>
        <w:left w:val="none" w:sz="0" w:space="0" w:color="auto"/>
        <w:bottom w:val="none" w:sz="0" w:space="0" w:color="auto"/>
        <w:right w:val="none" w:sz="0" w:space="0" w:color="auto"/>
      </w:divBdr>
      <w:divsChild>
        <w:div w:id="1686321316">
          <w:marLeft w:val="0"/>
          <w:marRight w:val="0"/>
          <w:marTop w:val="0"/>
          <w:marBottom w:val="0"/>
          <w:divBdr>
            <w:top w:val="none" w:sz="0" w:space="0" w:color="auto"/>
            <w:left w:val="none" w:sz="0" w:space="0" w:color="auto"/>
            <w:bottom w:val="none" w:sz="0" w:space="0" w:color="auto"/>
            <w:right w:val="none" w:sz="0" w:space="0" w:color="auto"/>
          </w:divBdr>
          <w:divsChild>
            <w:div w:id="1164858280">
              <w:marLeft w:val="0"/>
              <w:marRight w:val="0"/>
              <w:marTop w:val="0"/>
              <w:marBottom w:val="0"/>
              <w:divBdr>
                <w:top w:val="none" w:sz="0" w:space="0" w:color="auto"/>
                <w:left w:val="none" w:sz="0" w:space="0" w:color="auto"/>
                <w:bottom w:val="none" w:sz="0" w:space="0" w:color="auto"/>
                <w:right w:val="none" w:sz="0" w:space="0" w:color="auto"/>
              </w:divBdr>
              <w:divsChild>
                <w:div w:id="502623855">
                  <w:marLeft w:val="0"/>
                  <w:marRight w:val="0"/>
                  <w:marTop w:val="0"/>
                  <w:marBottom w:val="0"/>
                  <w:divBdr>
                    <w:top w:val="none" w:sz="0" w:space="0" w:color="auto"/>
                    <w:left w:val="none" w:sz="0" w:space="0" w:color="auto"/>
                    <w:bottom w:val="none" w:sz="0" w:space="0" w:color="auto"/>
                    <w:right w:val="none" w:sz="0" w:space="0" w:color="auto"/>
                  </w:divBdr>
                  <w:divsChild>
                    <w:div w:id="486241365">
                      <w:marLeft w:val="0"/>
                      <w:marRight w:val="0"/>
                      <w:marTop w:val="0"/>
                      <w:marBottom w:val="0"/>
                      <w:divBdr>
                        <w:top w:val="none" w:sz="0" w:space="0" w:color="auto"/>
                        <w:left w:val="none" w:sz="0" w:space="0" w:color="auto"/>
                        <w:bottom w:val="none" w:sz="0" w:space="0" w:color="auto"/>
                        <w:right w:val="none" w:sz="0" w:space="0" w:color="auto"/>
                      </w:divBdr>
                      <w:divsChild>
                        <w:div w:id="1338191783">
                          <w:marLeft w:val="0"/>
                          <w:marRight w:val="0"/>
                          <w:marTop w:val="0"/>
                          <w:marBottom w:val="0"/>
                          <w:divBdr>
                            <w:top w:val="none" w:sz="0" w:space="0" w:color="auto"/>
                            <w:left w:val="none" w:sz="0" w:space="0" w:color="auto"/>
                            <w:bottom w:val="none" w:sz="0" w:space="0" w:color="auto"/>
                            <w:right w:val="none" w:sz="0" w:space="0" w:color="auto"/>
                          </w:divBdr>
                          <w:divsChild>
                            <w:div w:id="19686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6EA1A-E966-460D-B191-6A0CA142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4765</Words>
  <Characters>26213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8</cp:revision>
  <cp:lastPrinted>2017-12-12T21:44:00Z</cp:lastPrinted>
  <dcterms:created xsi:type="dcterms:W3CDTF">2017-12-11T16:19:00Z</dcterms:created>
  <dcterms:modified xsi:type="dcterms:W3CDTF">2017-12-12T21:46:00Z</dcterms:modified>
</cp:coreProperties>
</file>