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842161B" w:rsidR="0057007E" w:rsidRPr="001E1119" w:rsidRDefault="0057007E" w:rsidP="009D0BCB">
      <w:pPr>
        <w:jc w:val="both"/>
        <w:rPr>
          <w:rFonts w:ascii="AvantGarde Bk BT" w:hAnsi="AvantGarde Bk BT"/>
          <w:bCs/>
          <w:sz w:val="22"/>
          <w:szCs w:val="22"/>
        </w:rPr>
      </w:pPr>
      <w:r w:rsidRPr="001E1119">
        <w:rPr>
          <w:rFonts w:ascii="AvantGarde Bk BT" w:hAnsi="AvantGarde Bk BT"/>
          <w:bCs/>
          <w:sz w:val="22"/>
          <w:szCs w:val="22"/>
        </w:rPr>
        <w:t>CONSEJO GENERAL UNIVERSITARIO</w:t>
      </w:r>
    </w:p>
    <w:p w14:paraId="683A6973" w14:textId="77777777" w:rsidR="0057007E" w:rsidRPr="001E1119" w:rsidRDefault="0057007E" w:rsidP="009D0BCB">
      <w:pPr>
        <w:jc w:val="both"/>
        <w:rPr>
          <w:rFonts w:ascii="AvantGarde Bk BT" w:hAnsi="AvantGarde Bk BT"/>
          <w:bCs/>
          <w:spacing w:val="120"/>
          <w:sz w:val="22"/>
          <w:szCs w:val="22"/>
        </w:rPr>
      </w:pPr>
      <w:r w:rsidRPr="001E1119">
        <w:rPr>
          <w:rFonts w:ascii="AvantGarde Bk BT" w:hAnsi="AvantGarde Bk BT"/>
          <w:bCs/>
          <w:spacing w:val="120"/>
          <w:sz w:val="22"/>
          <w:szCs w:val="22"/>
        </w:rPr>
        <w:t>PRESENTE</w:t>
      </w:r>
    </w:p>
    <w:p w14:paraId="23EC4D47" w14:textId="77777777" w:rsidR="0057007E" w:rsidRPr="001E1119" w:rsidRDefault="0057007E" w:rsidP="009D0BCB">
      <w:pPr>
        <w:jc w:val="both"/>
        <w:rPr>
          <w:rFonts w:ascii="AvantGarde Bk BT" w:hAnsi="AvantGarde Bk BT"/>
          <w:sz w:val="22"/>
          <w:szCs w:val="22"/>
        </w:rPr>
      </w:pPr>
    </w:p>
    <w:p w14:paraId="1F40B0AE" w14:textId="77777777" w:rsidR="00DC1A03" w:rsidRPr="001E1119" w:rsidRDefault="00DC1A03" w:rsidP="009D0BCB">
      <w:pPr>
        <w:jc w:val="both"/>
        <w:rPr>
          <w:rFonts w:ascii="AvantGarde Bk BT" w:hAnsi="AvantGarde Bk BT"/>
          <w:sz w:val="22"/>
          <w:szCs w:val="22"/>
        </w:rPr>
      </w:pPr>
    </w:p>
    <w:p w14:paraId="68C4F692" w14:textId="581EA9D0" w:rsidR="004D0D43" w:rsidRDefault="004D0D43" w:rsidP="009D0BCB">
      <w:pPr>
        <w:jc w:val="both"/>
        <w:rPr>
          <w:rFonts w:ascii="AvantGarde Bk BT" w:hAnsi="AvantGarde Bk BT"/>
          <w:sz w:val="22"/>
          <w:szCs w:val="22"/>
        </w:rPr>
      </w:pPr>
      <w:r w:rsidRPr="004D0D43">
        <w:rPr>
          <w:rFonts w:ascii="AvantGarde Bk BT" w:hAnsi="AvantGarde Bk BT"/>
          <w:sz w:val="22"/>
          <w:szCs w:val="22"/>
        </w:rPr>
        <w:t>A esta Comisión Permanente de Educación han sido turnados los dictámenes: CC/CE 16-17/045/2017</w:t>
      </w:r>
      <w:r w:rsidR="000B04E9">
        <w:rPr>
          <w:rFonts w:ascii="AvantGarde Bk BT" w:hAnsi="AvantGarde Bk BT"/>
          <w:sz w:val="22"/>
          <w:szCs w:val="22"/>
        </w:rPr>
        <w:t>,</w:t>
      </w:r>
      <w:r w:rsidRPr="004D0D43">
        <w:rPr>
          <w:rFonts w:ascii="AvantGarde Bk BT" w:hAnsi="AvantGarde Bk BT"/>
          <w:sz w:val="22"/>
          <w:szCs w:val="22"/>
        </w:rPr>
        <w:t xml:space="preserve"> del 4 de abril de 2017 y HCC/</w:t>
      </w:r>
      <w:proofErr w:type="spellStart"/>
      <w:r w:rsidRPr="004D0D43">
        <w:rPr>
          <w:rFonts w:ascii="AvantGarde Bk BT" w:hAnsi="AvantGarde Bk BT"/>
          <w:sz w:val="22"/>
          <w:szCs w:val="22"/>
        </w:rPr>
        <w:t>CEDyHAC</w:t>
      </w:r>
      <w:proofErr w:type="spellEnd"/>
      <w:r w:rsidRPr="004D0D43">
        <w:rPr>
          <w:rFonts w:ascii="AvantGarde Bk BT" w:hAnsi="AvantGarde Bk BT"/>
          <w:sz w:val="22"/>
          <w:szCs w:val="22"/>
        </w:rPr>
        <w:t xml:space="preserve">/DICT/09/1617/2017, del 6 de julio de 2017, en los </w:t>
      </w:r>
      <w:r w:rsidR="000B04E9">
        <w:rPr>
          <w:rFonts w:ascii="AvantGarde Bk BT" w:hAnsi="AvantGarde Bk BT"/>
          <w:sz w:val="22"/>
          <w:szCs w:val="22"/>
        </w:rPr>
        <w:t xml:space="preserve">que los </w:t>
      </w:r>
      <w:r w:rsidRPr="004D0D43">
        <w:rPr>
          <w:rFonts w:ascii="AvantGarde Bk BT" w:hAnsi="AvantGarde Bk BT"/>
          <w:sz w:val="22"/>
          <w:szCs w:val="22"/>
        </w:rPr>
        <w:t>Centro</w:t>
      </w:r>
      <w:r w:rsidR="000B04E9">
        <w:rPr>
          <w:rFonts w:ascii="AvantGarde Bk BT" w:hAnsi="AvantGarde Bk BT"/>
          <w:sz w:val="22"/>
          <w:szCs w:val="22"/>
        </w:rPr>
        <w:t>s</w:t>
      </w:r>
      <w:r w:rsidRPr="004D0D43">
        <w:rPr>
          <w:rFonts w:ascii="AvantGarde Bk BT" w:hAnsi="AvantGarde Bk BT"/>
          <w:sz w:val="22"/>
          <w:szCs w:val="22"/>
        </w:rPr>
        <w:t xml:space="preserve"> Universitario</w:t>
      </w:r>
      <w:r w:rsidR="000B04E9">
        <w:rPr>
          <w:rFonts w:ascii="AvantGarde Bk BT" w:hAnsi="AvantGarde Bk BT"/>
          <w:sz w:val="22"/>
          <w:szCs w:val="22"/>
        </w:rPr>
        <w:t>s</w:t>
      </w:r>
      <w:r w:rsidRPr="004D0D43">
        <w:rPr>
          <w:rFonts w:ascii="AvantGarde Bk BT" w:hAnsi="AvantGarde Bk BT"/>
          <w:sz w:val="22"/>
          <w:szCs w:val="22"/>
        </w:rPr>
        <w:t xml:space="preserve"> de Ciencias Biológicas y Agropecuarias</w:t>
      </w:r>
      <w:r w:rsidR="000B04E9">
        <w:rPr>
          <w:rFonts w:ascii="AvantGarde Bk BT" w:hAnsi="AvantGarde Bk BT"/>
          <w:sz w:val="22"/>
          <w:szCs w:val="22"/>
        </w:rPr>
        <w:t xml:space="preserve"> y </w:t>
      </w:r>
      <w:r w:rsidRPr="004D0D43">
        <w:rPr>
          <w:rFonts w:ascii="AvantGarde Bk BT" w:hAnsi="AvantGarde Bk BT"/>
          <w:sz w:val="22"/>
          <w:szCs w:val="22"/>
        </w:rPr>
        <w:t>de la Costa</w:t>
      </w:r>
      <w:r w:rsidR="000B04E9">
        <w:rPr>
          <w:rFonts w:ascii="AvantGarde Bk BT" w:hAnsi="AvantGarde Bk BT"/>
          <w:sz w:val="22"/>
          <w:szCs w:val="22"/>
        </w:rPr>
        <w:t>,</w:t>
      </w:r>
      <w:r w:rsidRPr="004D0D43">
        <w:rPr>
          <w:rFonts w:ascii="AvantGarde Bk BT" w:hAnsi="AvantGarde Bk BT"/>
          <w:sz w:val="22"/>
          <w:szCs w:val="22"/>
        </w:rPr>
        <w:t xml:space="preserve"> respectivamente, proponen la </w:t>
      </w:r>
      <w:r w:rsidRPr="000B04E9">
        <w:rPr>
          <w:rFonts w:ascii="AvantGarde Bk BT" w:hAnsi="AvantGarde Bk BT"/>
          <w:b/>
          <w:sz w:val="22"/>
          <w:szCs w:val="22"/>
        </w:rPr>
        <w:t>modificación del plan de estudios de la Licenciatura en Biología,</w:t>
      </w:r>
      <w:r w:rsidRPr="004D0D43">
        <w:rPr>
          <w:rFonts w:ascii="AvantGarde Bk BT" w:hAnsi="AvantGarde Bk BT"/>
          <w:sz w:val="22"/>
          <w:szCs w:val="22"/>
        </w:rPr>
        <w:t xml:space="preserve"> bajo el sistema de créditos, en la modalidad escolarizada, a partir del ciclo escolar 2018 “B”, y</w:t>
      </w:r>
    </w:p>
    <w:p w14:paraId="5D8DE1E7" w14:textId="77777777" w:rsidR="004D0D43" w:rsidRDefault="004D0D43" w:rsidP="009D0BCB">
      <w:pPr>
        <w:jc w:val="both"/>
        <w:rPr>
          <w:rFonts w:ascii="AvantGarde Bk BT" w:hAnsi="AvantGarde Bk BT"/>
          <w:sz w:val="22"/>
          <w:szCs w:val="22"/>
        </w:rPr>
      </w:pPr>
    </w:p>
    <w:p w14:paraId="0509D32E" w14:textId="1100DA57" w:rsidR="0057007E" w:rsidRPr="001E1119" w:rsidRDefault="0057007E" w:rsidP="009D0BCB">
      <w:pPr>
        <w:jc w:val="center"/>
        <w:rPr>
          <w:rFonts w:ascii="AvantGarde Bk BT" w:hAnsi="AvantGarde Bk BT"/>
          <w:b/>
          <w:sz w:val="22"/>
          <w:szCs w:val="22"/>
        </w:rPr>
      </w:pPr>
      <w:r w:rsidRPr="001E1119">
        <w:rPr>
          <w:rFonts w:ascii="AvantGarde Bk BT" w:hAnsi="AvantGarde Bk BT"/>
          <w:b/>
          <w:sz w:val="22"/>
          <w:szCs w:val="22"/>
        </w:rPr>
        <w:t>R e s u l t a n d o:</w:t>
      </w:r>
    </w:p>
    <w:p w14:paraId="2DB91B18" w14:textId="77777777" w:rsidR="00DB0342" w:rsidRDefault="00DB0342" w:rsidP="009D0BCB">
      <w:pPr>
        <w:jc w:val="both"/>
        <w:rPr>
          <w:rFonts w:ascii="AvantGarde Bk BT" w:hAnsi="AvantGarde Bk BT"/>
          <w:sz w:val="22"/>
          <w:szCs w:val="22"/>
        </w:rPr>
      </w:pPr>
    </w:p>
    <w:p w14:paraId="3C091F45" w14:textId="77777777" w:rsidR="006B78B6" w:rsidRDefault="006B78B6" w:rsidP="006B78B6">
      <w:pPr>
        <w:pStyle w:val="Default"/>
        <w:numPr>
          <w:ilvl w:val="0"/>
          <w:numId w:val="17"/>
        </w:numPr>
        <w:ind w:left="426" w:hanging="426"/>
        <w:contextualSpacing/>
        <w:jc w:val="both"/>
        <w:rPr>
          <w:rFonts w:ascii="AvantGarde Bk BT" w:hAnsi="AvantGarde Bk BT"/>
          <w:color w:val="auto"/>
          <w:sz w:val="22"/>
          <w:szCs w:val="22"/>
          <w:lang w:val="es-MX" w:eastAsia="es-MX"/>
        </w:rPr>
      </w:pPr>
      <w:r w:rsidRPr="004D0D43">
        <w:rPr>
          <w:rFonts w:ascii="AvantGarde Bk BT" w:hAnsi="AvantGarde Bk BT" w:cstheme="minorHAnsi"/>
          <w:color w:val="auto"/>
          <w:sz w:val="22"/>
          <w:szCs w:val="22"/>
          <w:lang w:val="es-MX" w:eastAsia="es-MX"/>
        </w:rPr>
        <w:t xml:space="preserve">Que de 1985 al presente, se ha dado un gran avance en el que los biólogos han contribuido en la comprensión de los fenómenos evolutivos, la estructura-función y entorno de los organismos vivos que han enriquecido el desarrollo científico y tecnológico, con el desarrollo de nuevas técnicas para el estudio del ADN, como manual para descifrar la función genética, el código y las síntesis de proteínas, generando la biología molecular,  trayendo como resultado el clonaje de genes, animales y plantas transgénica, estudios evolutivos, </w:t>
      </w:r>
      <w:proofErr w:type="spellStart"/>
      <w:r w:rsidRPr="004D0D43">
        <w:rPr>
          <w:rFonts w:ascii="AvantGarde Bk BT" w:hAnsi="AvantGarde Bk BT" w:cstheme="minorHAnsi"/>
          <w:color w:val="auto"/>
          <w:sz w:val="22"/>
          <w:szCs w:val="22"/>
          <w:lang w:val="es-MX" w:eastAsia="es-MX"/>
        </w:rPr>
        <w:t>biosistemáticos</w:t>
      </w:r>
      <w:proofErr w:type="spellEnd"/>
      <w:r w:rsidRPr="004D0D43">
        <w:rPr>
          <w:rFonts w:ascii="AvantGarde Bk BT" w:hAnsi="AvantGarde Bk BT" w:cstheme="minorHAnsi"/>
          <w:color w:val="auto"/>
          <w:sz w:val="22"/>
          <w:szCs w:val="22"/>
          <w:lang w:val="es-MX" w:eastAsia="es-MX"/>
        </w:rPr>
        <w:t xml:space="preserve">, de conservación biológica y genomas de cierto tipo de especies, hallazgos utilizados en la farmacología, la agricultura, la ciencia de los materiales y el análisis de proteínas producto del genoma, así como las moléculas que están implicadas en la comunicación celular, la adhesión, la migración y una amplia gama de funciones fisiológicas, generando toda una tendencia por mejorar las técnicas, los equipos de laboratorio y campo, en ámbitos acuáticos y terrestres, impulsando la </w:t>
      </w:r>
      <w:proofErr w:type="spellStart"/>
      <w:r w:rsidRPr="004D0D43">
        <w:rPr>
          <w:rFonts w:ascii="AvantGarde Bk BT" w:hAnsi="AvantGarde Bk BT" w:cstheme="minorHAnsi"/>
          <w:color w:val="auto"/>
          <w:sz w:val="22"/>
          <w:szCs w:val="22"/>
          <w:lang w:val="es-MX" w:eastAsia="es-MX"/>
        </w:rPr>
        <w:t>subdisciplinas</w:t>
      </w:r>
      <w:proofErr w:type="spellEnd"/>
      <w:r w:rsidRPr="004D0D43">
        <w:rPr>
          <w:rFonts w:ascii="AvantGarde Bk BT" w:hAnsi="AvantGarde Bk BT" w:cstheme="minorHAnsi"/>
          <w:color w:val="auto"/>
          <w:sz w:val="22"/>
          <w:szCs w:val="22"/>
          <w:lang w:val="es-MX" w:eastAsia="es-MX"/>
        </w:rPr>
        <w:t xml:space="preserve"> como la </w:t>
      </w:r>
      <w:proofErr w:type="spellStart"/>
      <w:r w:rsidRPr="004D0D43">
        <w:rPr>
          <w:rFonts w:ascii="AvantGarde Bk BT" w:hAnsi="AvantGarde Bk BT" w:cstheme="minorHAnsi"/>
          <w:color w:val="auto"/>
          <w:sz w:val="22"/>
          <w:szCs w:val="22"/>
          <w:lang w:val="es-MX" w:eastAsia="es-MX"/>
        </w:rPr>
        <w:t>ecofisiología</w:t>
      </w:r>
      <w:proofErr w:type="spellEnd"/>
      <w:r w:rsidRPr="004D0D43">
        <w:rPr>
          <w:rFonts w:ascii="AvantGarde Bk BT" w:hAnsi="AvantGarde Bk BT" w:cstheme="minorHAnsi"/>
          <w:color w:val="auto"/>
          <w:sz w:val="22"/>
          <w:szCs w:val="22"/>
          <w:lang w:val="es-MX" w:eastAsia="es-MX"/>
        </w:rPr>
        <w:t>.</w:t>
      </w:r>
    </w:p>
    <w:p w14:paraId="45016691" w14:textId="77777777" w:rsidR="006B78B6" w:rsidRPr="000B04E9" w:rsidRDefault="006B78B6" w:rsidP="006B78B6">
      <w:pPr>
        <w:rPr>
          <w:rFonts w:ascii="AvantGarde Bk BT" w:hAnsi="AvantGarde Bk BT" w:cstheme="minorHAnsi"/>
        </w:rPr>
      </w:pPr>
    </w:p>
    <w:p w14:paraId="6BAD357D" w14:textId="591E270C" w:rsidR="006B78B6" w:rsidRPr="000D6E2C" w:rsidRDefault="006B78B6" w:rsidP="006B78B6">
      <w:pPr>
        <w:pStyle w:val="Default"/>
        <w:numPr>
          <w:ilvl w:val="0"/>
          <w:numId w:val="17"/>
        </w:numPr>
        <w:ind w:left="426" w:hanging="426"/>
        <w:contextualSpacing/>
        <w:jc w:val="both"/>
        <w:rPr>
          <w:rFonts w:ascii="AvantGarde Bk BT" w:hAnsi="AvantGarde Bk BT"/>
          <w:color w:val="auto"/>
          <w:sz w:val="22"/>
          <w:szCs w:val="22"/>
          <w:lang w:val="es-MX" w:eastAsia="es-MX"/>
        </w:rPr>
      </w:pPr>
      <w:r w:rsidRPr="004D0D43">
        <w:rPr>
          <w:rFonts w:ascii="AvantGarde Bk BT" w:hAnsi="AvantGarde Bk BT" w:cstheme="minorHAnsi"/>
          <w:color w:val="auto"/>
          <w:sz w:val="22"/>
          <w:szCs w:val="22"/>
          <w:lang w:val="es-MX" w:eastAsia="es-MX"/>
        </w:rPr>
        <w:t xml:space="preserve">Que uno de los descubrimientos de gran relevancia fue la aplicación de células troncales (células madre), así como la reprogramación celular y su reconversión, de gran importancia para la investigación en el tratamiento de enfermedades crónico degenerativas, teniendo de apoyo herramientas provenientes de: la genómica, la </w:t>
      </w:r>
      <w:proofErr w:type="spellStart"/>
      <w:r w:rsidRPr="004D0D43">
        <w:rPr>
          <w:rFonts w:ascii="AvantGarde Bk BT" w:hAnsi="AvantGarde Bk BT" w:cstheme="minorHAnsi"/>
          <w:color w:val="auto"/>
          <w:sz w:val="22"/>
          <w:szCs w:val="22"/>
          <w:lang w:val="es-MX" w:eastAsia="es-MX"/>
        </w:rPr>
        <w:t>proteómica</w:t>
      </w:r>
      <w:proofErr w:type="spellEnd"/>
      <w:r w:rsidRPr="004D0D43">
        <w:rPr>
          <w:rFonts w:ascii="AvantGarde Bk BT" w:hAnsi="AvantGarde Bk BT" w:cstheme="minorHAnsi"/>
          <w:color w:val="auto"/>
          <w:sz w:val="22"/>
          <w:szCs w:val="22"/>
          <w:lang w:val="es-MX" w:eastAsia="es-MX"/>
        </w:rPr>
        <w:t xml:space="preserve">, la bioinformática, la biosistemática. En el caso específico del </w:t>
      </w:r>
      <w:proofErr w:type="spellStart"/>
      <w:r w:rsidRPr="004D0D43">
        <w:rPr>
          <w:rFonts w:ascii="AvantGarde Bk BT" w:hAnsi="AvantGarde Bk BT" w:cstheme="minorHAnsi"/>
          <w:color w:val="auto"/>
          <w:sz w:val="22"/>
          <w:szCs w:val="22"/>
          <w:lang w:val="es-MX" w:eastAsia="es-MX"/>
        </w:rPr>
        <w:t>metaanálisis</w:t>
      </w:r>
      <w:proofErr w:type="spellEnd"/>
      <w:r w:rsidRPr="004D0D43">
        <w:rPr>
          <w:rFonts w:ascii="AvantGarde Bk BT" w:hAnsi="AvantGarde Bk BT" w:cstheme="minorHAnsi"/>
          <w:color w:val="auto"/>
          <w:sz w:val="22"/>
          <w:szCs w:val="22"/>
          <w:lang w:val="es-MX" w:eastAsia="es-MX"/>
        </w:rPr>
        <w:t>, éste ha permitido abordar nuevos problemas como la interpretación de la relación de los modelos de sistemas productivos y de servicios antrópicos con la biodiversidad o ecología y salud humana, biodiversidad, cambio climático, la sustentabilidad, manejo y conservación de las especies.</w:t>
      </w:r>
    </w:p>
    <w:p w14:paraId="05C2877E" w14:textId="77777777" w:rsidR="006B78B6" w:rsidRDefault="006B78B6">
      <w:pPr>
        <w:spacing w:after="200" w:line="276" w:lineRule="auto"/>
        <w:rPr>
          <w:rFonts w:ascii="AvantGarde Bk BT" w:hAnsi="AvantGarde Bk BT" w:cstheme="minorHAnsi"/>
          <w:sz w:val="22"/>
          <w:szCs w:val="22"/>
        </w:rPr>
      </w:pPr>
      <w:r>
        <w:rPr>
          <w:rFonts w:ascii="AvantGarde Bk BT" w:hAnsi="AvantGarde Bk BT" w:cstheme="minorHAnsi"/>
          <w:sz w:val="22"/>
          <w:szCs w:val="22"/>
        </w:rPr>
        <w:br w:type="page"/>
      </w:r>
    </w:p>
    <w:p w14:paraId="0387583E"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7A50FB04"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6EE9FB09" w14:textId="18AB7C0C" w:rsidR="006B78B6" w:rsidRPr="00FE3213" w:rsidRDefault="006B78B6" w:rsidP="006B78B6">
      <w:pPr>
        <w:pStyle w:val="Default"/>
        <w:numPr>
          <w:ilvl w:val="0"/>
          <w:numId w:val="17"/>
        </w:numPr>
        <w:ind w:left="426" w:hanging="426"/>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t>Que aún con los adelantos científicos y tecnológicos sobre el funcionamiento, configuración y mecanismos de regulación de elementos moleculares, bioquímicos y fisiológicos de los seres vivos, existe un conocimiento parcial de su fisiología y de su respuesta a procesos patológicos, cuya incidencia y prevalencia se ha incrementado a nivel mundial, por lo que se requiere difundir los conocimientos existentes a los grupos de investigación, de atención médica y de la población general, con el objeto de identificar lo más oportunamente las enfermedades y diseñar esquemas más racionales para su diagnóstico y tratamiento.</w:t>
      </w:r>
    </w:p>
    <w:p w14:paraId="76CDF20F" w14:textId="77777777" w:rsidR="006B78B6" w:rsidRPr="000B04E9" w:rsidRDefault="006B78B6" w:rsidP="006B78B6">
      <w:pPr>
        <w:rPr>
          <w:rFonts w:ascii="AvantGarde Bk BT" w:hAnsi="AvantGarde Bk BT" w:cstheme="minorHAnsi"/>
        </w:rPr>
      </w:pPr>
    </w:p>
    <w:p w14:paraId="55CC156B" w14:textId="77777777" w:rsidR="006B78B6" w:rsidRPr="00FE3213" w:rsidRDefault="006B78B6" w:rsidP="006B78B6">
      <w:pPr>
        <w:pStyle w:val="Default"/>
        <w:numPr>
          <w:ilvl w:val="0"/>
          <w:numId w:val="17"/>
        </w:numPr>
        <w:ind w:left="426" w:hanging="426"/>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t xml:space="preserve">Que en la actualidad, la producción de alimentos, la aparición de enfermedades emergentes, el cambio de uso del suelo, aunado a las presiones demográficas, agravan la crisis ambiental en el país, por lo que el Biólogo desarrolla nuevas disciplinas para el cuidado y restauración del ambiente generando alternativas para la </w:t>
      </w:r>
      <w:proofErr w:type="spellStart"/>
      <w:r w:rsidRPr="00FE3213">
        <w:rPr>
          <w:rFonts w:ascii="AvantGarde Bk BT" w:hAnsi="AvantGarde Bk BT" w:cstheme="minorHAnsi"/>
          <w:color w:val="auto"/>
          <w:sz w:val="22"/>
          <w:szCs w:val="22"/>
          <w:lang w:val="es-MX" w:eastAsia="es-MX"/>
        </w:rPr>
        <w:t>bio</w:t>
      </w:r>
      <w:proofErr w:type="spellEnd"/>
      <w:r w:rsidRPr="00FE3213">
        <w:rPr>
          <w:rFonts w:ascii="AvantGarde Bk BT" w:hAnsi="AvantGarde Bk BT" w:cstheme="minorHAnsi"/>
          <w:color w:val="auto"/>
          <w:sz w:val="22"/>
          <w:szCs w:val="22"/>
          <w:lang w:val="es-MX" w:eastAsia="es-MX"/>
        </w:rPr>
        <w:t>-remediación, recuperación de suelos, así mismo diseña estrategias de producción de alimentos con menor impacto ambiental y determina las bases moleculares de procesos patológicos y sus terapias.</w:t>
      </w:r>
    </w:p>
    <w:p w14:paraId="115EA056" w14:textId="77777777" w:rsidR="006B78B6" w:rsidRPr="000B04E9" w:rsidRDefault="006B78B6" w:rsidP="006B78B6">
      <w:pPr>
        <w:rPr>
          <w:rFonts w:ascii="AvantGarde Bk BT" w:hAnsi="AvantGarde Bk BT" w:cstheme="minorHAnsi"/>
        </w:rPr>
      </w:pPr>
    </w:p>
    <w:p w14:paraId="7639BD62" w14:textId="77777777" w:rsidR="006B78B6" w:rsidRDefault="006B78B6" w:rsidP="006B78B6">
      <w:pPr>
        <w:pStyle w:val="Default"/>
        <w:numPr>
          <w:ilvl w:val="0"/>
          <w:numId w:val="17"/>
        </w:numPr>
        <w:ind w:left="426" w:hanging="426"/>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t>Que la mayoría de los ecosistemas del planeta se encuentran alterados significativamente por influencia humana, debido a la destrucción y fragmentación de hábitats, la introducción de especies exóticas, la sobreexplotación de los recursos bióticos, la contaminación, el desarrollo urbano y el cambio climático  que ocasionan la pérdida global de biodiversidad.</w:t>
      </w:r>
      <w:r w:rsidRPr="00FE3213">
        <w:rPr>
          <w:rStyle w:val="Refdenotaalpie"/>
          <w:rFonts w:ascii="AvantGarde Bk BT" w:hAnsi="AvantGarde Bk BT" w:cstheme="minorHAnsi"/>
          <w:color w:val="auto"/>
          <w:sz w:val="22"/>
          <w:szCs w:val="22"/>
          <w:lang w:val="es-MX" w:eastAsia="es-MX"/>
        </w:rPr>
        <w:footnoteReference w:id="1"/>
      </w:r>
      <w:r w:rsidRPr="00FE3213">
        <w:rPr>
          <w:rFonts w:ascii="AvantGarde Bk BT" w:hAnsi="AvantGarde Bk BT" w:cstheme="minorHAnsi"/>
          <w:color w:val="auto"/>
          <w:sz w:val="22"/>
          <w:szCs w:val="22"/>
          <w:lang w:val="es-MX" w:eastAsia="es-MX"/>
        </w:rPr>
        <w:t xml:space="preserve"> También los cambios en la composición química de la atmósfera ocasionada por el incremento en las emisiones de gases de invernadero ocasionados por la actividad antropogénica: quema de combustibles fósiles y materia orgánica, están cambiando el clima de la Tierra, aumentado los problemas ambientales a una magnitud sin precedente, en todos los niveles: local, regional y mundial. </w:t>
      </w:r>
    </w:p>
    <w:p w14:paraId="20235702"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06CDABB1" w14:textId="77777777" w:rsidR="006B78B6"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4D0D43">
        <w:rPr>
          <w:rFonts w:ascii="AvantGarde Bk BT" w:hAnsi="AvantGarde Bk BT" w:cstheme="minorHAnsi"/>
          <w:color w:val="auto"/>
          <w:sz w:val="22"/>
          <w:szCs w:val="22"/>
          <w:lang w:val="es-MX" w:eastAsia="es-MX"/>
        </w:rPr>
        <w:t>Que existen problemas ecológicos como el futuro abasto de agua, la sobrepesca, la minería extensiva, la pérdida acelerada de biodiversidad, entre otros, que los sitúan en la agenda nacional. Las condiciones actuales, en las que el deterioro ambiental es más intenso y sus efectos son más evidentes, éstos ponen en riesgo el bienestar de los mexicanos y frenan el desarrollo económico del país, por lo que la actividad del biólogo es prioritaria, que incluso parte de sus actividades profesionales se han incluido en los Planes Nacional y Estatal de Desarrollo, mismas que fueron tomadas en cuenta en la reestructuración.</w:t>
      </w:r>
    </w:p>
    <w:p w14:paraId="1B404F1D"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18EDE70F"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79C5EC4F" w14:textId="77777777" w:rsidR="006B78B6" w:rsidRDefault="006B78B6" w:rsidP="006B78B6">
      <w:pPr>
        <w:pStyle w:val="Default"/>
        <w:contextualSpacing/>
        <w:jc w:val="both"/>
        <w:rPr>
          <w:rFonts w:ascii="AvantGarde Bk BT" w:hAnsi="AvantGarde Bk BT" w:cstheme="minorHAnsi"/>
          <w:color w:val="auto"/>
          <w:sz w:val="22"/>
          <w:szCs w:val="22"/>
          <w:lang w:val="es-MX" w:eastAsia="es-MX"/>
        </w:rPr>
      </w:pPr>
    </w:p>
    <w:p w14:paraId="390785F1" w14:textId="77777777" w:rsidR="006B78B6" w:rsidRPr="004D0D43" w:rsidRDefault="006B78B6" w:rsidP="006B78B6">
      <w:pPr>
        <w:pStyle w:val="Default"/>
        <w:contextualSpacing/>
        <w:jc w:val="both"/>
        <w:rPr>
          <w:rFonts w:ascii="AvantGarde Bk BT" w:hAnsi="AvantGarde Bk BT" w:cstheme="minorHAnsi"/>
          <w:color w:val="auto"/>
          <w:sz w:val="22"/>
          <w:szCs w:val="22"/>
          <w:lang w:val="es-MX" w:eastAsia="es-MX"/>
        </w:rPr>
      </w:pPr>
    </w:p>
    <w:p w14:paraId="0D27CCA7" w14:textId="77777777" w:rsidR="006B78B6" w:rsidRPr="004D0D43"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4D0D43">
        <w:rPr>
          <w:rFonts w:ascii="AvantGarde Bk BT" w:hAnsi="AvantGarde Bk BT" w:cstheme="minorHAnsi"/>
          <w:color w:val="auto"/>
          <w:sz w:val="22"/>
          <w:szCs w:val="22"/>
          <w:lang w:val="es-MX" w:eastAsia="es-MX"/>
        </w:rPr>
        <w:t>Que tanto el Plan Nacional de Desarrollo 2013-2018 (PND), como el Plan Estatal de Desarrollo Jalisco 2013-2033 (PED) contienen objetivos, políticas públicas y líneas de acción, relacionadas con el aprovechamiento sustentable de los recursos naturales, crecimiento verde, prevenir y mitigar los efectos del cambio climático, restauración de los ecosistemas, conservación de la biodiversidad, ordenamiento ecológico, salud y ecoturismo, todas ellas íntimamente conectadas con la actividad profesional del biólogo, de ahí la importancia de su actualización.</w:t>
      </w:r>
    </w:p>
    <w:p w14:paraId="3BDA9274" w14:textId="77777777" w:rsidR="006B78B6" w:rsidRDefault="006B78B6" w:rsidP="006B78B6">
      <w:pPr>
        <w:spacing w:line="276" w:lineRule="auto"/>
        <w:rPr>
          <w:rFonts w:ascii="AvantGarde Bk BT" w:hAnsi="AvantGarde Bk BT" w:cstheme="minorHAnsi"/>
          <w:sz w:val="22"/>
          <w:szCs w:val="22"/>
        </w:rPr>
      </w:pPr>
    </w:p>
    <w:p w14:paraId="4B314F7F" w14:textId="77777777" w:rsidR="006B78B6" w:rsidRPr="00FE3213"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t>Que la problemática ambiental identificada corresponde a diversas condiciones presentes de degradación del medio natural y de disminución de la calidad de vida en el medio construido. Se destaca la desvinculación operativa de los sectores responsables y participantes en la gestión ambiental; la falta de voluntad política en dicha gestión, la ausencia de valores bioéticos en todos los sectores de la población y el modelo económico vigente insustentable. No se advierten tendencias a limitar o detener el deterioro ambiental. Sin embargo, la licenciatura en biología se coloca a la cabeza de las carreras que enfrentan con una base holística a la problemática de los ecosistemas mundiales.</w:t>
      </w:r>
    </w:p>
    <w:p w14:paraId="3DC38F6E" w14:textId="77777777" w:rsidR="006B78B6" w:rsidRPr="004D0D43" w:rsidRDefault="006B78B6" w:rsidP="006B78B6">
      <w:pPr>
        <w:pStyle w:val="Default"/>
        <w:contextualSpacing/>
        <w:jc w:val="both"/>
        <w:rPr>
          <w:rFonts w:ascii="AvantGarde Bk BT" w:hAnsi="AvantGarde Bk BT" w:cstheme="minorHAnsi"/>
          <w:color w:val="auto"/>
          <w:sz w:val="22"/>
          <w:szCs w:val="22"/>
          <w:lang w:val="es-MX" w:eastAsia="es-MX"/>
        </w:rPr>
      </w:pPr>
    </w:p>
    <w:p w14:paraId="12625611" w14:textId="77777777" w:rsidR="006B78B6" w:rsidRPr="00FE3213"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t>Que México es un país que cuenta con alrededor del 12% de la diversidad biológica del planeta, posee una gran cantidad de endemismos, es el centro de origen y domesticación de múltiples especies de importancia comercial</w:t>
      </w:r>
      <w:r w:rsidRPr="00FE3213">
        <w:rPr>
          <w:rStyle w:val="Refdenotaalpie"/>
          <w:rFonts w:ascii="AvantGarde Bk BT" w:hAnsi="AvantGarde Bk BT" w:cstheme="minorHAnsi"/>
          <w:color w:val="auto"/>
          <w:sz w:val="22"/>
          <w:szCs w:val="22"/>
          <w:lang w:val="es-MX" w:eastAsia="es-MX"/>
        </w:rPr>
        <w:footnoteReference w:id="2"/>
      </w:r>
      <w:r w:rsidRPr="00FE3213">
        <w:rPr>
          <w:rFonts w:ascii="AvantGarde Bk BT" w:hAnsi="AvantGarde Bk BT" w:cstheme="minorHAnsi"/>
          <w:color w:val="auto"/>
          <w:sz w:val="22"/>
          <w:szCs w:val="22"/>
          <w:lang w:val="es-MX" w:eastAsia="es-MX"/>
        </w:rPr>
        <w:t>. Sin embargo, la sobre explotación de los recursos en ecosistemas terrestres y marinos es un problema con alto impacto regional y nacional con tendencias a incrementarse a futuro, pues se estima que se perderá 351,445 hectáreas al año de bosques y selvas y que el 47% del territorio nacional sufrirá de algún grado de erosión</w:t>
      </w:r>
      <w:r w:rsidRPr="00FE3213">
        <w:rPr>
          <w:rStyle w:val="Refdenotaalpie"/>
          <w:rFonts w:ascii="AvantGarde Bk BT" w:hAnsi="AvantGarde Bk BT" w:cstheme="minorHAnsi"/>
          <w:color w:val="auto"/>
          <w:sz w:val="22"/>
          <w:szCs w:val="22"/>
          <w:lang w:val="es-MX" w:eastAsia="es-MX"/>
        </w:rPr>
        <w:footnoteReference w:id="3"/>
      </w:r>
      <w:r w:rsidRPr="00FE3213">
        <w:rPr>
          <w:rFonts w:ascii="AvantGarde Bk BT" w:hAnsi="AvantGarde Bk BT" w:cstheme="minorHAnsi"/>
          <w:color w:val="auto"/>
          <w:sz w:val="22"/>
          <w:szCs w:val="22"/>
          <w:lang w:val="es-MX" w:eastAsia="es-MX"/>
        </w:rPr>
        <w:t xml:space="preserve">. Dicha situación se agudiza por el incremento de la población que demanda más recursos provenientes de los ecosistemas; la escasez y el manejo inadecuado de los recursos originan conflictos políticos, sociales, económicos y hasta culturales, tales como la pobreza y migración. </w:t>
      </w:r>
    </w:p>
    <w:p w14:paraId="618C7B41" w14:textId="77777777" w:rsidR="006B78B6" w:rsidRPr="004D0D43" w:rsidRDefault="006B78B6" w:rsidP="006B78B6">
      <w:pPr>
        <w:pStyle w:val="Default"/>
        <w:contextualSpacing/>
        <w:jc w:val="both"/>
        <w:rPr>
          <w:rFonts w:ascii="AvantGarde Bk BT" w:hAnsi="AvantGarde Bk BT" w:cstheme="minorHAnsi"/>
          <w:color w:val="auto"/>
          <w:sz w:val="22"/>
          <w:szCs w:val="22"/>
          <w:lang w:val="es-MX" w:eastAsia="es-MX"/>
        </w:rPr>
      </w:pPr>
    </w:p>
    <w:p w14:paraId="0B7169A0" w14:textId="77777777" w:rsidR="006B78B6" w:rsidRDefault="006B78B6">
      <w:pPr>
        <w:spacing w:after="200" w:line="276" w:lineRule="auto"/>
        <w:rPr>
          <w:rFonts w:ascii="AvantGarde Bk BT" w:hAnsi="AvantGarde Bk BT" w:cstheme="minorHAnsi"/>
          <w:sz w:val="22"/>
          <w:szCs w:val="22"/>
        </w:rPr>
      </w:pPr>
      <w:r>
        <w:rPr>
          <w:rFonts w:ascii="AvantGarde Bk BT" w:hAnsi="AvantGarde Bk BT" w:cstheme="minorHAnsi"/>
          <w:sz w:val="22"/>
          <w:szCs w:val="22"/>
        </w:rPr>
        <w:br w:type="page"/>
      </w:r>
    </w:p>
    <w:p w14:paraId="6561457A" w14:textId="0FBAC703" w:rsidR="006B78B6"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color w:val="auto"/>
          <w:sz w:val="22"/>
          <w:szCs w:val="22"/>
          <w:lang w:val="es-MX" w:eastAsia="es-MX"/>
        </w:rPr>
        <w:lastRenderedPageBreak/>
        <w:t>Que en el país se han implementado acciones públicas que han permitido incursionar en otros valores rentables como el ecoturismo y generar productos agrícolas saludables, así como políticas públicas para aminorar los efectos del cambio climático global. Sin embargo, no hay suficientes redes de investigación científica y tecnológica para desarrollar conocimientos que contribuyan a reducir los efectos de estos cambios. Por ello, la formación profesional de los Biólogos que aquí se propone considera estos aspectos para desarrollar las competencias profesionales en el ámbito local, nacional e internacional.</w:t>
      </w:r>
    </w:p>
    <w:p w14:paraId="5FB3437E" w14:textId="70AA301C" w:rsidR="006B78B6" w:rsidRDefault="006B78B6" w:rsidP="006B78B6">
      <w:pPr>
        <w:rPr>
          <w:rFonts w:ascii="AvantGarde Bk BT" w:hAnsi="AvantGarde Bk BT" w:cstheme="minorHAnsi"/>
          <w:sz w:val="22"/>
          <w:szCs w:val="22"/>
        </w:rPr>
      </w:pPr>
    </w:p>
    <w:p w14:paraId="26DA293B" w14:textId="77777777" w:rsidR="006B78B6" w:rsidRPr="004D0D43"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4D0D43">
        <w:rPr>
          <w:rFonts w:ascii="AvantGarde Bk BT" w:hAnsi="AvantGarde Bk BT" w:cstheme="minorHAnsi"/>
          <w:color w:val="auto"/>
          <w:sz w:val="22"/>
          <w:szCs w:val="22"/>
          <w:lang w:val="es-MX" w:eastAsia="es-MX"/>
        </w:rPr>
        <w:t xml:space="preserve">Que bajo este contexto es necesario formar profesionales con capacidad de instrumentar proyectos de investigación básica para generar propuestas que garanticen el manejo, la conservación y el funcionamiento de la biodiversidad y de los ecosistemas (propiedades, bienes y servicios </w:t>
      </w:r>
      <w:proofErr w:type="spellStart"/>
      <w:r w:rsidRPr="004D0D43">
        <w:rPr>
          <w:rFonts w:ascii="AvantGarde Bk BT" w:hAnsi="AvantGarde Bk BT" w:cstheme="minorHAnsi"/>
          <w:color w:val="auto"/>
          <w:sz w:val="22"/>
          <w:szCs w:val="22"/>
          <w:lang w:val="es-MX" w:eastAsia="es-MX"/>
        </w:rPr>
        <w:t>ecosistémicos</w:t>
      </w:r>
      <w:proofErr w:type="spellEnd"/>
      <w:r w:rsidRPr="004D0D43">
        <w:rPr>
          <w:rFonts w:ascii="AvantGarde Bk BT" w:hAnsi="AvantGarde Bk BT" w:cstheme="minorHAnsi"/>
          <w:color w:val="auto"/>
          <w:sz w:val="22"/>
          <w:szCs w:val="22"/>
          <w:lang w:val="es-MX" w:eastAsia="es-MX"/>
        </w:rPr>
        <w:t xml:space="preserve">), y una adecuada gestión ambiental; además tengan una sólida base teórica sobre las bases celulares y moleculares de la fisiológica de los seres vivos y su respuesta a los procesos patológicos, así como otros efectos de los cambios globales del ambiente. </w:t>
      </w:r>
    </w:p>
    <w:p w14:paraId="1A6C8FAE" w14:textId="77777777" w:rsidR="006B78B6" w:rsidRPr="004D0D43" w:rsidRDefault="006B78B6" w:rsidP="006B78B6">
      <w:pPr>
        <w:pStyle w:val="Default"/>
        <w:contextualSpacing/>
        <w:jc w:val="both"/>
        <w:rPr>
          <w:rFonts w:ascii="AvantGarde Bk BT" w:hAnsi="AvantGarde Bk BT" w:cstheme="minorHAnsi"/>
          <w:color w:val="auto"/>
          <w:sz w:val="22"/>
          <w:szCs w:val="22"/>
          <w:lang w:val="es-MX" w:eastAsia="es-MX"/>
        </w:rPr>
      </w:pPr>
    </w:p>
    <w:p w14:paraId="51D0D87B" w14:textId="77777777" w:rsidR="006B78B6" w:rsidRPr="004D0D43" w:rsidRDefault="006B78B6" w:rsidP="006B78B6">
      <w:pPr>
        <w:pStyle w:val="Default"/>
        <w:numPr>
          <w:ilvl w:val="0"/>
          <w:numId w:val="17"/>
        </w:numPr>
        <w:contextualSpacing/>
        <w:jc w:val="both"/>
        <w:rPr>
          <w:rFonts w:ascii="AvantGarde Bk BT" w:hAnsi="AvantGarde Bk BT" w:cstheme="minorHAnsi"/>
          <w:color w:val="auto"/>
          <w:sz w:val="22"/>
          <w:szCs w:val="22"/>
          <w:lang w:val="es-MX" w:eastAsia="es-MX"/>
        </w:rPr>
      </w:pPr>
      <w:r w:rsidRPr="004D0D43">
        <w:rPr>
          <w:rFonts w:ascii="AvantGarde Bk BT" w:hAnsi="AvantGarde Bk BT" w:cstheme="minorHAnsi"/>
          <w:sz w:val="22"/>
          <w:szCs w:val="22"/>
        </w:rPr>
        <w:t>Que es preciso mantener actualizados los contenidos curriculares, garantizar las condiciones para la formación y la actualización de la planta docente y los investigadores, fortalecer el enfoque centrado en aprendizaje y, como consecuencia, implementar un conjunto de programas para que la institución pueda garantizar una formación integral para el estudiante, con condiciones óptimas para concluir sus estudios.</w:t>
      </w:r>
    </w:p>
    <w:p w14:paraId="4C049FE7" w14:textId="77777777" w:rsidR="006B78B6" w:rsidRDefault="006B78B6" w:rsidP="006B78B6">
      <w:pPr>
        <w:autoSpaceDE w:val="0"/>
        <w:autoSpaceDN w:val="0"/>
        <w:adjustRightInd w:val="0"/>
        <w:jc w:val="both"/>
        <w:rPr>
          <w:rFonts w:ascii="AvantGarde Bk BT" w:hAnsi="AvantGarde Bk BT" w:cs="Calibri"/>
          <w:sz w:val="22"/>
          <w:szCs w:val="22"/>
        </w:rPr>
      </w:pPr>
    </w:p>
    <w:p w14:paraId="2113EE06" w14:textId="77777777" w:rsidR="004D0D43" w:rsidRPr="00FE3213" w:rsidRDefault="004D0D43" w:rsidP="009D0BCB">
      <w:pPr>
        <w:numPr>
          <w:ilvl w:val="0"/>
          <w:numId w:val="17"/>
        </w:numPr>
        <w:autoSpaceDE w:val="0"/>
        <w:autoSpaceDN w:val="0"/>
        <w:adjustRightInd w:val="0"/>
        <w:ind w:left="426" w:hanging="426"/>
        <w:jc w:val="both"/>
        <w:rPr>
          <w:rFonts w:ascii="AvantGarde Bk BT" w:hAnsi="AvantGarde Bk BT" w:cs="Calibri"/>
          <w:sz w:val="22"/>
          <w:szCs w:val="22"/>
        </w:rPr>
      </w:pPr>
      <w:r w:rsidRPr="00FE3213">
        <w:rPr>
          <w:rFonts w:ascii="AvantGarde Bk BT" w:hAnsi="AvantGarde Bk BT" w:cs="Calibri"/>
          <w:sz w:val="22"/>
          <w:szCs w:val="22"/>
        </w:rPr>
        <w:t>Que la Universidad de Guadalajara es una institución pública con autonomía y patrimonio propios y se rige por el artículo 3° de la Constitución Política de los Estados Unidos Mexicanos.</w:t>
      </w:r>
    </w:p>
    <w:p w14:paraId="149F2DC8" w14:textId="77777777" w:rsidR="004D0D43" w:rsidRPr="00FE3213" w:rsidRDefault="004D0D43" w:rsidP="009D0BCB">
      <w:pPr>
        <w:autoSpaceDE w:val="0"/>
        <w:autoSpaceDN w:val="0"/>
        <w:adjustRightInd w:val="0"/>
        <w:jc w:val="both"/>
        <w:rPr>
          <w:rFonts w:ascii="AvantGarde Bk BT" w:hAnsi="AvantGarde Bk BT" w:cs="Calibri"/>
          <w:sz w:val="22"/>
          <w:szCs w:val="22"/>
        </w:rPr>
      </w:pPr>
    </w:p>
    <w:p w14:paraId="39ABFDB7" w14:textId="77777777" w:rsidR="004D0D43" w:rsidRPr="00FE3213" w:rsidRDefault="004D0D43" w:rsidP="009D0BCB">
      <w:pPr>
        <w:numPr>
          <w:ilvl w:val="0"/>
          <w:numId w:val="17"/>
        </w:numPr>
        <w:autoSpaceDE w:val="0"/>
        <w:autoSpaceDN w:val="0"/>
        <w:adjustRightInd w:val="0"/>
        <w:ind w:left="426" w:hanging="426"/>
        <w:jc w:val="both"/>
        <w:rPr>
          <w:rFonts w:ascii="AvantGarde Bk BT" w:hAnsi="AvantGarde Bk BT" w:cs="Calibri"/>
          <w:sz w:val="22"/>
          <w:szCs w:val="22"/>
        </w:rPr>
      </w:pPr>
      <w:r w:rsidRPr="00FE3213">
        <w:rPr>
          <w:rFonts w:ascii="AvantGarde Bk BT" w:hAnsi="AvantGarde Bk BT" w:cs="Calibri"/>
          <w:sz w:val="22"/>
          <w:szCs w:val="22"/>
        </w:rPr>
        <w:t xml:space="preserve">Que el Programa General de Trabajo 2013-2019 del Mtro. </w:t>
      </w:r>
      <w:proofErr w:type="spellStart"/>
      <w:r w:rsidRPr="00FE3213">
        <w:rPr>
          <w:rFonts w:ascii="AvantGarde Bk BT" w:hAnsi="AvantGarde Bk BT" w:cs="Calibri"/>
          <w:sz w:val="22"/>
          <w:szCs w:val="22"/>
        </w:rPr>
        <w:t>Itzcóatl</w:t>
      </w:r>
      <w:proofErr w:type="spellEnd"/>
      <w:r w:rsidRPr="00FE3213">
        <w:rPr>
          <w:rFonts w:ascii="AvantGarde Bk BT" w:hAnsi="AvantGarde Bk BT" w:cs="Calibri"/>
          <w:sz w:val="22"/>
          <w:szCs w:val="22"/>
        </w:rPr>
        <w:t xml:space="preserve"> Tonatiuh Bravo Padilla, Rector General de la Universidad establece en la línea estratégica “8. Aumento de la matrícula con responsabilidad institucional y equidad social” en la que se propone diversificar la oferta educativa y equilibrar la matrícula promoviendo nuevas opciones educativas en la educación superior.</w:t>
      </w:r>
    </w:p>
    <w:p w14:paraId="163127D4" w14:textId="77777777" w:rsidR="004D0D43" w:rsidRPr="00FE3213" w:rsidRDefault="004D0D43" w:rsidP="009D0BCB">
      <w:pPr>
        <w:autoSpaceDE w:val="0"/>
        <w:autoSpaceDN w:val="0"/>
        <w:adjustRightInd w:val="0"/>
        <w:jc w:val="both"/>
        <w:rPr>
          <w:rFonts w:ascii="AvantGarde Bk BT" w:hAnsi="AvantGarde Bk BT" w:cs="Calibri"/>
          <w:sz w:val="22"/>
          <w:szCs w:val="22"/>
        </w:rPr>
      </w:pPr>
    </w:p>
    <w:p w14:paraId="670EE130" w14:textId="2B7B9D65" w:rsidR="004D0D43" w:rsidRPr="006B78B6" w:rsidRDefault="004D0D43" w:rsidP="009D0BCB">
      <w:pPr>
        <w:numPr>
          <w:ilvl w:val="0"/>
          <w:numId w:val="17"/>
        </w:numPr>
        <w:autoSpaceDE w:val="0"/>
        <w:autoSpaceDN w:val="0"/>
        <w:adjustRightInd w:val="0"/>
        <w:ind w:left="426" w:hanging="426"/>
        <w:jc w:val="both"/>
        <w:rPr>
          <w:rFonts w:ascii="AvantGarde Bk BT" w:hAnsi="AvantGarde Bk BT" w:cs="Calibri"/>
          <w:sz w:val="22"/>
          <w:szCs w:val="22"/>
        </w:rPr>
      </w:pPr>
      <w:r w:rsidRPr="00FE3213">
        <w:rPr>
          <w:rFonts w:ascii="AvantGarde Bk BT" w:hAnsi="AvantGarde Bk BT" w:cs="Calibri"/>
          <w:sz w:val="22"/>
          <w:szCs w:val="22"/>
        </w:rPr>
        <w:t xml:space="preserve">Que </w:t>
      </w:r>
      <w:r w:rsidR="000B04E9">
        <w:rPr>
          <w:rFonts w:ascii="AvantGarde Bk BT" w:hAnsi="AvantGarde Bk BT" w:cs="Calibri"/>
          <w:sz w:val="22"/>
          <w:szCs w:val="22"/>
        </w:rPr>
        <w:t>en la propuesta “Pacto por los J</w:t>
      </w:r>
      <w:r w:rsidRPr="00FE3213">
        <w:rPr>
          <w:rFonts w:ascii="AvantGarde Bk BT" w:hAnsi="AvantGarde Bk BT" w:cs="Calibri"/>
          <w:sz w:val="22"/>
          <w:szCs w:val="22"/>
        </w:rPr>
        <w:t>óvenes”, del Rector General, expuesta el 27 de agosto de 2013 se comprometió a incrementar las oportunidades de estudio de los jóvenes, en 10 años aumentar 20 puntos porcentuales la cobertura del nivel superior, argumentando que la educación es la palanca que puede permitir, al país y al estado, efectos multiplicadores.</w:t>
      </w:r>
    </w:p>
    <w:p w14:paraId="3FEB0399" w14:textId="77777777" w:rsidR="006B78B6" w:rsidRDefault="006B78B6">
      <w:pPr>
        <w:spacing w:after="200" w:line="276" w:lineRule="auto"/>
        <w:rPr>
          <w:rFonts w:ascii="AvantGarde Bk BT" w:hAnsi="AvantGarde Bk BT"/>
          <w:sz w:val="22"/>
          <w:szCs w:val="22"/>
        </w:rPr>
      </w:pPr>
      <w:r>
        <w:rPr>
          <w:rFonts w:ascii="AvantGarde Bk BT" w:hAnsi="AvantGarde Bk BT"/>
          <w:sz w:val="22"/>
          <w:szCs w:val="22"/>
        </w:rPr>
        <w:br w:type="page"/>
      </w:r>
    </w:p>
    <w:p w14:paraId="40E1E400" w14:textId="687732F6" w:rsidR="004D0D43" w:rsidRPr="00FE3213" w:rsidRDefault="004D0D43" w:rsidP="009D0BCB">
      <w:pPr>
        <w:pStyle w:val="Default"/>
        <w:numPr>
          <w:ilvl w:val="0"/>
          <w:numId w:val="17"/>
        </w:numPr>
        <w:ind w:left="426" w:hanging="426"/>
        <w:contextualSpacing/>
        <w:jc w:val="both"/>
        <w:rPr>
          <w:rFonts w:ascii="AvantGarde Bk BT" w:hAnsi="AvantGarde Bk BT" w:cs="Calibri"/>
          <w:sz w:val="22"/>
          <w:szCs w:val="22"/>
        </w:rPr>
      </w:pPr>
      <w:r w:rsidRPr="00FE3213">
        <w:rPr>
          <w:rFonts w:ascii="AvantGarde Bk BT" w:hAnsi="AvantGarde Bk BT"/>
          <w:color w:val="auto"/>
          <w:sz w:val="22"/>
          <w:szCs w:val="22"/>
          <w:lang w:val="es-MX" w:eastAsia="es-MX"/>
        </w:rPr>
        <w:lastRenderedPageBreak/>
        <w:t>Que en la actualidad</w:t>
      </w:r>
      <w:r w:rsidR="000B04E9">
        <w:rPr>
          <w:rFonts w:ascii="AvantGarde Bk BT" w:hAnsi="AvantGarde Bk BT"/>
          <w:color w:val="auto"/>
          <w:sz w:val="22"/>
          <w:szCs w:val="22"/>
          <w:lang w:val="es-MX" w:eastAsia="es-MX"/>
        </w:rPr>
        <w:t>,</w:t>
      </w:r>
      <w:r w:rsidRPr="00FE3213">
        <w:rPr>
          <w:rFonts w:ascii="AvantGarde Bk BT" w:hAnsi="AvantGarde Bk BT"/>
          <w:color w:val="auto"/>
          <w:sz w:val="22"/>
          <w:szCs w:val="22"/>
          <w:lang w:val="es-MX" w:eastAsia="es-MX"/>
        </w:rPr>
        <w:t xml:space="preserve"> la Universidad de Guadalajara ha tenido cambios y evoluciona de acuerdo a las necesidades de la sociedad; esto se hace evidente en la definición del Plan de Desarrollo Institucional (PDI) 2014-2030, </w:t>
      </w:r>
      <w:r w:rsidRPr="00FE3213">
        <w:rPr>
          <w:rFonts w:ascii="AvantGarde Bk BT" w:hAnsi="AvantGarde Bk BT"/>
          <w:i/>
          <w:color w:val="auto"/>
          <w:sz w:val="22"/>
          <w:szCs w:val="22"/>
          <w:lang w:val="es-MX" w:eastAsia="es-MX"/>
        </w:rPr>
        <w:t>Construyendo el futuro</w:t>
      </w:r>
      <w:r w:rsidRPr="00FE3213">
        <w:rPr>
          <w:rFonts w:ascii="AvantGarde Bk BT" w:hAnsi="AvantGarde Bk BT"/>
          <w:color w:val="auto"/>
          <w:sz w:val="22"/>
          <w:szCs w:val="22"/>
          <w:lang w:val="es-MX" w:eastAsia="es-MX"/>
        </w:rPr>
        <w:t xml:space="preserve">. En el que se </w:t>
      </w:r>
      <w:r w:rsidRPr="00FE3213">
        <w:rPr>
          <w:rFonts w:ascii="AvantGarde Bk BT" w:hAnsi="AvantGarde Bk BT" w:cs="Calibri"/>
          <w:sz w:val="22"/>
          <w:szCs w:val="22"/>
        </w:rPr>
        <w:t>planteó como una política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4D2F936F" w14:textId="77777777" w:rsidR="004D0D43" w:rsidRPr="00FE3213" w:rsidRDefault="004D0D43" w:rsidP="009D0BCB">
      <w:pPr>
        <w:autoSpaceDE w:val="0"/>
        <w:autoSpaceDN w:val="0"/>
        <w:adjustRightInd w:val="0"/>
        <w:jc w:val="both"/>
        <w:rPr>
          <w:rFonts w:ascii="AvantGarde Bk BT" w:hAnsi="AvantGarde Bk BT" w:cs="Calibri"/>
          <w:sz w:val="22"/>
          <w:szCs w:val="22"/>
        </w:rPr>
      </w:pPr>
    </w:p>
    <w:p w14:paraId="29B5432B" w14:textId="60F3CBF3" w:rsidR="004D0D43" w:rsidRPr="00FE321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t>Que en mayo de 1994</w:t>
      </w:r>
      <w:r w:rsidR="000B04E9">
        <w:rPr>
          <w:rFonts w:ascii="AvantGarde Bk BT" w:hAnsi="AvantGarde Bk BT"/>
          <w:color w:val="auto"/>
          <w:sz w:val="22"/>
          <w:szCs w:val="22"/>
          <w:lang w:val="es-MX" w:eastAsia="es-MX"/>
        </w:rPr>
        <w:t>,</w:t>
      </w:r>
      <w:r w:rsidRPr="00FE3213">
        <w:rPr>
          <w:rFonts w:ascii="AvantGarde Bk BT" w:hAnsi="AvantGarde Bk BT"/>
          <w:color w:val="auto"/>
          <w:sz w:val="22"/>
          <w:szCs w:val="22"/>
          <w:lang w:val="es-MX" w:eastAsia="es-MX"/>
        </w:rPr>
        <w:t xml:space="preserve"> </w:t>
      </w:r>
      <w:r w:rsidR="000B04E9">
        <w:rPr>
          <w:rFonts w:ascii="AvantGarde Bk BT" w:hAnsi="AvantGarde Bk BT"/>
          <w:color w:val="auto"/>
          <w:sz w:val="22"/>
          <w:szCs w:val="22"/>
          <w:lang w:val="es-MX" w:eastAsia="es-MX"/>
        </w:rPr>
        <w:t xml:space="preserve">el Consejo General Universitario (CGU) </w:t>
      </w:r>
      <w:r w:rsidRPr="00FE3213">
        <w:rPr>
          <w:rFonts w:ascii="AvantGarde Bk BT" w:hAnsi="AvantGarde Bk BT"/>
          <w:color w:val="auto"/>
          <w:sz w:val="22"/>
          <w:szCs w:val="22"/>
          <w:lang w:val="es-MX" w:eastAsia="es-MX"/>
        </w:rPr>
        <w:t xml:space="preserve">aprobó la creación del Centro Universitario de Ciencias Biológicas y Agropecuarias (CUCBA), con las carreras de Agronomía, Veterinaria y Biología. </w:t>
      </w:r>
    </w:p>
    <w:p w14:paraId="29DE8803" w14:textId="77777777" w:rsidR="004D0D43" w:rsidRPr="00FE3213" w:rsidRDefault="004D0D43" w:rsidP="009D0BCB">
      <w:pPr>
        <w:pStyle w:val="Default"/>
        <w:contextualSpacing/>
        <w:jc w:val="both"/>
        <w:rPr>
          <w:rFonts w:ascii="AvantGarde Bk BT" w:hAnsi="AvantGarde Bk BT"/>
          <w:color w:val="auto"/>
          <w:sz w:val="22"/>
          <w:szCs w:val="22"/>
          <w:lang w:val="es-MX" w:eastAsia="es-MX"/>
        </w:rPr>
      </w:pPr>
    </w:p>
    <w:p w14:paraId="5914A831" w14:textId="628E2B90" w:rsidR="004D0D43" w:rsidRPr="00FE321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t xml:space="preserve">Que </w:t>
      </w:r>
      <w:r w:rsidR="000B04E9">
        <w:rPr>
          <w:rFonts w:ascii="AvantGarde Bk BT" w:hAnsi="AvantGarde Bk BT"/>
          <w:color w:val="auto"/>
          <w:sz w:val="22"/>
          <w:szCs w:val="22"/>
          <w:lang w:val="es-MX" w:eastAsia="es-MX"/>
        </w:rPr>
        <w:t>el 19 de mayo de 2000, el CGU aprobó el dictamen</w:t>
      </w:r>
      <w:r w:rsidR="000B04E9" w:rsidRPr="00FE3213">
        <w:rPr>
          <w:rFonts w:ascii="AvantGarde Bk BT" w:hAnsi="AvantGarde Bk BT"/>
          <w:color w:val="auto"/>
          <w:sz w:val="22"/>
          <w:szCs w:val="22"/>
          <w:lang w:val="es-MX" w:eastAsia="es-MX"/>
        </w:rPr>
        <w:t xml:space="preserve"> I/2000/739</w:t>
      </w:r>
      <w:r w:rsidR="000B04E9">
        <w:rPr>
          <w:rFonts w:ascii="AvantGarde Bk BT" w:hAnsi="AvantGarde Bk BT"/>
          <w:color w:val="auto"/>
          <w:sz w:val="22"/>
          <w:szCs w:val="22"/>
          <w:lang w:val="es-MX" w:eastAsia="es-MX"/>
        </w:rPr>
        <w:t xml:space="preserve">, relacionado con la </w:t>
      </w:r>
      <w:r w:rsidRPr="00FE3213">
        <w:rPr>
          <w:rFonts w:ascii="AvantGarde Bk BT" w:hAnsi="AvantGarde Bk BT"/>
          <w:color w:val="auto"/>
          <w:sz w:val="22"/>
          <w:szCs w:val="22"/>
          <w:lang w:val="es-MX" w:eastAsia="es-MX"/>
        </w:rPr>
        <w:t xml:space="preserve">modificación </w:t>
      </w:r>
      <w:r w:rsidR="000B04E9">
        <w:rPr>
          <w:rFonts w:ascii="AvantGarde Bk BT" w:hAnsi="AvantGarde Bk BT"/>
          <w:color w:val="auto"/>
          <w:sz w:val="22"/>
          <w:szCs w:val="22"/>
          <w:lang w:val="es-MX" w:eastAsia="es-MX"/>
        </w:rPr>
        <w:t>a</w:t>
      </w:r>
      <w:r w:rsidRPr="00FE3213">
        <w:rPr>
          <w:rFonts w:ascii="AvantGarde Bk BT" w:hAnsi="AvantGarde Bk BT"/>
          <w:color w:val="auto"/>
          <w:sz w:val="22"/>
          <w:szCs w:val="22"/>
          <w:lang w:val="es-MX" w:eastAsia="es-MX"/>
        </w:rPr>
        <w:t>l plan de estudios de la Licenciatura en Biología</w:t>
      </w:r>
      <w:r w:rsidR="000B04E9">
        <w:rPr>
          <w:rFonts w:ascii="AvantGarde Bk BT" w:hAnsi="AvantGarde Bk BT"/>
          <w:color w:val="auto"/>
          <w:sz w:val="22"/>
          <w:szCs w:val="22"/>
          <w:lang w:val="es-MX" w:eastAsia="es-MX"/>
        </w:rPr>
        <w:t xml:space="preserve">, en el particular, dándole </w:t>
      </w:r>
      <w:r w:rsidRPr="00FE3213">
        <w:rPr>
          <w:rFonts w:ascii="AvantGarde Bk BT" w:hAnsi="AvantGarde Bk BT"/>
          <w:color w:val="auto"/>
          <w:sz w:val="22"/>
          <w:szCs w:val="22"/>
          <w:lang w:val="es-MX" w:eastAsia="es-MX"/>
        </w:rPr>
        <w:t>mayor operatividad e incluir las prácticas profesionales.</w:t>
      </w:r>
    </w:p>
    <w:p w14:paraId="0885361F" w14:textId="77777777" w:rsidR="004D0D43" w:rsidRPr="00FE3213" w:rsidRDefault="004D0D43" w:rsidP="009D0BCB">
      <w:pPr>
        <w:rPr>
          <w:rFonts w:ascii="AvantGarde Bk BT" w:hAnsi="AvantGarde Bk BT"/>
          <w:sz w:val="22"/>
          <w:szCs w:val="22"/>
        </w:rPr>
      </w:pPr>
    </w:p>
    <w:p w14:paraId="586B71C7" w14:textId="6C6762F2" w:rsidR="004D0D43" w:rsidRPr="000B04E9" w:rsidRDefault="004D0D43" w:rsidP="000B04E9">
      <w:pPr>
        <w:pStyle w:val="Default"/>
        <w:numPr>
          <w:ilvl w:val="0"/>
          <w:numId w:val="17"/>
        </w:numPr>
        <w:ind w:left="426" w:hanging="426"/>
        <w:contextualSpacing/>
        <w:jc w:val="both"/>
        <w:rPr>
          <w:rFonts w:ascii="AvantGarde Bk BT" w:hAnsi="AvantGarde Bk BT"/>
          <w:sz w:val="22"/>
          <w:szCs w:val="22"/>
        </w:rPr>
      </w:pPr>
      <w:r w:rsidRPr="000B04E9">
        <w:rPr>
          <w:rFonts w:ascii="AvantGarde Bk BT" w:hAnsi="AvantGarde Bk BT"/>
          <w:color w:val="auto"/>
          <w:sz w:val="22"/>
          <w:szCs w:val="22"/>
          <w:lang w:val="es-MX" w:eastAsia="es-MX"/>
        </w:rPr>
        <w:t xml:space="preserve">Que </w:t>
      </w:r>
      <w:r w:rsidR="000B04E9" w:rsidRPr="000B04E9">
        <w:rPr>
          <w:rFonts w:ascii="AvantGarde Bk BT" w:hAnsi="AvantGarde Bk BT"/>
          <w:color w:val="auto"/>
          <w:sz w:val="22"/>
          <w:szCs w:val="22"/>
          <w:lang w:val="es-MX" w:eastAsia="es-MX"/>
        </w:rPr>
        <w:t>en congruencia con las necesidades y demandas regionales, el</w:t>
      </w:r>
      <w:r w:rsidRPr="000B04E9">
        <w:rPr>
          <w:rFonts w:ascii="AvantGarde Bk BT" w:hAnsi="AvantGarde Bk BT"/>
          <w:color w:val="auto"/>
          <w:sz w:val="22"/>
          <w:szCs w:val="22"/>
          <w:lang w:val="es-MX" w:eastAsia="es-MX"/>
        </w:rPr>
        <w:t xml:space="preserve"> </w:t>
      </w:r>
      <w:r w:rsidR="000B04E9" w:rsidRPr="000B04E9">
        <w:rPr>
          <w:rFonts w:ascii="AvantGarde Bk BT" w:hAnsi="AvantGarde Bk BT"/>
          <w:color w:val="auto"/>
          <w:sz w:val="22"/>
          <w:szCs w:val="22"/>
          <w:lang w:val="es-MX" w:eastAsia="es-MX"/>
        </w:rPr>
        <w:t xml:space="preserve">20 de julio de 2006, el </w:t>
      </w:r>
      <w:r w:rsidRPr="000B04E9">
        <w:rPr>
          <w:rFonts w:ascii="AvantGarde Bk BT" w:hAnsi="AvantGarde Bk BT"/>
          <w:color w:val="auto"/>
          <w:sz w:val="22"/>
          <w:szCs w:val="22"/>
          <w:lang w:val="es-MX" w:eastAsia="es-MX"/>
        </w:rPr>
        <w:t>CGU</w:t>
      </w:r>
      <w:r w:rsidR="000B04E9" w:rsidRPr="000B04E9">
        <w:rPr>
          <w:rFonts w:ascii="AvantGarde Bk BT" w:hAnsi="AvantGarde Bk BT"/>
          <w:color w:val="auto"/>
          <w:sz w:val="22"/>
          <w:szCs w:val="22"/>
          <w:lang w:val="es-MX" w:eastAsia="es-MX"/>
        </w:rPr>
        <w:t xml:space="preserve"> </w:t>
      </w:r>
      <w:r w:rsidRPr="000B04E9">
        <w:rPr>
          <w:rFonts w:ascii="AvantGarde Bk BT" w:hAnsi="AvantGarde Bk BT"/>
          <w:color w:val="auto"/>
          <w:sz w:val="22"/>
          <w:szCs w:val="22"/>
          <w:lang w:val="es-MX" w:eastAsia="es-MX"/>
        </w:rPr>
        <w:t xml:space="preserve">aprobó el dictamen I/2006/295, </w:t>
      </w:r>
      <w:r w:rsidR="000B04E9" w:rsidRPr="000B04E9">
        <w:rPr>
          <w:rFonts w:ascii="AvantGarde Bk BT" w:hAnsi="AvantGarde Bk BT"/>
          <w:color w:val="auto"/>
          <w:sz w:val="22"/>
          <w:szCs w:val="22"/>
          <w:lang w:val="es-MX" w:eastAsia="es-MX"/>
        </w:rPr>
        <w:t xml:space="preserve">relacionado con la apertura </w:t>
      </w:r>
      <w:r w:rsidRPr="000B04E9">
        <w:rPr>
          <w:rFonts w:ascii="AvantGarde Bk BT" w:hAnsi="AvantGarde Bk BT"/>
          <w:color w:val="auto"/>
          <w:sz w:val="22"/>
          <w:szCs w:val="22"/>
          <w:lang w:val="es-MX" w:eastAsia="es-MX"/>
        </w:rPr>
        <w:t>del plan de estudios de la Licenciatura en Biología en el Centro Universitario de la Costa, en la modalidad escolarizada y bajo el sistema de créditos, a partir del ciclo escolar 2007</w:t>
      </w:r>
      <w:r w:rsidR="000B04E9" w:rsidRPr="000B04E9">
        <w:rPr>
          <w:rFonts w:ascii="AvantGarde Bk BT" w:hAnsi="AvantGarde Bk BT"/>
          <w:color w:val="auto"/>
          <w:sz w:val="22"/>
          <w:szCs w:val="22"/>
          <w:lang w:val="es-MX" w:eastAsia="es-MX"/>
        </w:rPr>
        <w:t xml:space="preserve"> “</w:t>
      </w:r>
      <w:r w:rsidRPr="000B04E9">
        <w:rPr>
          <w:rFonts w:ascii="AvantGarde Bk BT" w:hAnsi="AvantGarde Bk BT"/>
          <w:color w:val="auto"/>
          <w:sz w:val="22"/>
          <w:szCs w:val="22"/>
          <w:lang w:val="es-MX" w:eastAsia="es-MX"/>
        </w:rPr>
        <w:t>A</w:t>
      </w:r>
      <w:r w:rsidR="000B04E9" w:rsidRPr="000B04E9">
        <w:rPr>
          <w:rFonts w:ascii="AvantGarde Bk BT" w:hAnsi="AvantGarde Bk BT"/>
          <w:color w:val="auto"/>
          <w:sz w:val="22"/>
          <w:szCs w:val="22"/>
          <w:lang w:val="es-MX" w:eastAsia="es-MX"/>
        </w:rPr>
        <w:t>”</w:t>
      </w:r>
      <w:r w:rsidR="000B04E9">
        <w:rPr>
          <w:rFonts w:ascii="AvantGarde Bk BT" w:hAnsi="AvantGarde Bk BT"/>
          <w:color w:val="auto"/>
          <w:sz w:val="22"/>
          <w:szCs w:val="22"/>
          <w:lang w:val="es-MX" w:eastAsia="es-MX"/>
        </w:rPr>
        <w:t>.</w:t>
      </w:r>
    </w:p>
    <w:p w14:paraId="554BC7DD" w14:textId="77777777" w:rsidR="000B04E9" w:rsidRDefault="000B04E9" w:rsidP="000B04E9">
      <w:pPr>
        <w:pStyle w:val="Default"/>
        <w:contextualSpacing/>
        <w:jc w:val="both"/>
        <w:rPr>
          <w:rFonts w:ascii="AvantGarde Bk BT" w:hAnsi="AvantGarde Bk BT"/>
          <w:color w:val="auto"/>
          <w:sz w:val="22"/>
          <w:szCs w:val="22"/>
          <w:lang w:val="es-MX" w:eastAsia="es-MX"/>
        </w:rPr>
      </w:pPr>
    </w:p>
    <w:p w14:paraId="2CF8C26D" w14:textId="30B8AE4E" w:rsidR="004D0D43" w:rsidRPr="00FE321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t>Que desde el 2009</w:t>
      </w:r>
      <w:r w:rsidR="000B04E9">
        <w:rPr>
          <w:rFonts w:ascii="AvantGarde Bk BT" w:hAnsi="AvantGarde Bk BT"/>
          <w:color w:val="auto"/>
          <w:sz w:val="22"/>
          <w:szCs w:val="22"/>
          <w:lang w:val="es-MX" w:eastAsia="es-MX"/>
        </w:rPr>
        <w:t>,</w:t>
      </w:r>
      <w:r w:rsidRPr="00FE3213">
        <w:rPr>
          <w:rFonts w:ascii="AvantGarde Bk BT" w:hAnsi="AvantGarde Bk BT"/>
          <w:color w:val="auto"/>
          <w:sz w:val="22"/>
          <w:szCs w:val="22"/>
          <w:lang w:val="es-MX" w:eastAsia="es-MX"/>
        </w:rPr>
        <w:t xml:space="preserve"> el CUCBA y el </w:t>
      </w:r>
      <w:proofErr w:type="spellStart"/>
      <w:r w:rsidRPr="00FE3213">
        <w:rPr>
          <w:rFonts w:ascii="AvantGarde Bk BT" w:hAnsi="AvantGarde Bk BT"/>
          <w:color w:val="auto"/>
          <w:sz w:val="22"/>
          <w:szCs w:val="22"/>
          <w:lang w:val="es-MX" w:eastAsia="es-MX"/>
        </w:rPr>
        <w:t>CUCosta</w:t>
      </w:r>
      <w:proofErr w:type="spellEnd"/>
      <w:r w:rsidRPr="00FE3213">
        <w:rPr>
          <w:rFonts w:ascii="AvantGarde Bk BT" w:hAnsi="AvantGarde Bk BT"/>
          <w:color w:val="auto"/>
          <w:sz w:val="22"/>
          <w:szCs w:val="22"/>
          <w:lang w:val="es-MX" w:eastAsia="es-MX"/>
        </w:rPr>
        <w:t xml:space="preserve"> han desarrollado un proyecto de reestructuración de la </w:t>
      </w:r>
      <w:r w:rsidR="000B04E9">
        <w:rPr>
          <w:rFonts w:ascii="AvantGarde Bk BT" w:hAnsi="AvantGarde Bk BT"/>
          <w:color w:val="auto"/>
          <w:sz w:val="22"/>
          <w:szCs w:val="22"/>
          <w:lang w:val="es-MX" w:eastAsia="es-MX"/>
        </w:rPr>
        <w:t>Licenciatura en Biología</w:t>
      </w:r>
      <w:r w:rsidRPr="00FE3213">
        <w:rPr>
          <w:rFonts w:ascii="AvantGarde Bk BT" w:hAnsi="AvantGarde Bk BT"/>
          <w:color w:val="auto"/>
          <w:sz w:val="22"/>
          <w:szCs w:val="22"/>
          <w:lang w:val="es-MX" w:eastAsia="es-MX"/>
        </w:rPr>
        <w:t>, con el propósito de fortalecer las bases y la calidad de quienes se forman en ella, logrando un nuevo plan de estudios por competencias, para contribuir a las demandas profesionales en el campo laboral y las necesidades sustantivas de las ciencias biológicas y su aplicación a problemas actuales, tanto nacionales como globales.</w:t>
      </w:r>
    </w:p>
    <w:p w14:paraId="5E478EFC" w14:textId="77777777" w:rsidR="004D0D43" w:rsidRPr="00FE3213" w:rsidRDefault="004D0D43" w:rsidP="009D0BCB">
      <w:pPr>
        <w:rPr>
          <w:rFonts w:ascii="AvantGarde Bk BT" w:hAnsi="AvantGarde Bk BT"/>
          <w:sz w:val="22"/>
          <w:szCs w:val="22"/>
        </w:rPr>
      </w:pPr>
    </w:p>
    <w:p w14:paraId="7A454D02" w14:textId="42F1852F" w:rsidR="004D0D43" w:rsidRPr="00FE321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t>Que en febrero de 2000</w:t>
      </w:r>
      <w:r w:rsidR="000B04E9">
        <w:rPr>
          <w:rFonts w:ascii="AvantGarde Bk BT" w:hAnsi="AvantGarde Bk BT"/>
          <w:color w:val="auto"/>
          <w:sz w:val="22"/>
          <w:szCs w:val="22"/>
          <w:lang w:val="es-MX" w:eastAsia="es-MX"/>
        </w:rPr>
        <w:t>,</w:t>
      </w:r>
      <w:r w:rsidRPr="00FE3213">
        <w:rPr>
          <w:rFonts w:ascii="AvantGarde Bk BT" w:hAnsi="AvantGarde Bk BT"/>
          <w:color w:val="auto"/>
          <w:sz w:val="22"/>
          <w:szCs w:val="22"/>
          <w:lang w:val="es-MX" w:eastAsia="es-MX"/>
        </w:rPr>
        <w:t xml:space="preserve"> la </w:t>
      </w:r>
      <w:r w:rsidR="000B04E9">
        <w:rPr>
          <w:rFonts w:ascii="AvantGarde Bk BT" w:hAnsi="AvantGarde Bk BT"/>
          <w:color w:val="auto"/>
          <w:sz w:val="22"/>
          <w:szCs w:val="22"/>
          <w:lang w:val="es-MX" w:eastAsia="es-MX"/>
        </w:rPr>
        <w:t xml:space="preserve">Licenciatura en </w:t>
      </w:r>
      <w:r w:rsidRPr="00FE3213">
        <w:rPr>
          <w:rFonts w:ascii="AvantGarde Bk BT" w:hAnsi="AvantGarde Bk BT"/>
          <w:color w:val="auto"/>
          <w:sz w:val="22"/>
          <w:szCs w:val="22"/>
          <w:lang w:val="es-MX" w:eastAsia="es-MX"/>
        </w:rPr>
        <w:t>Biología (sede CUCBA) fue evaluada por Comités Interinstitucionales para la Evaluación de la Educación Superior (CIEES), obteniendo el nivel I o acreditable, al haber cumplido con los requisitos de un programa de buena calidad. En 2007</w:t>
      </w:r>
      <w:r w:rsidR="000B04E9">
        <w:rPr>
          <w:rFonts w:ascii="AvantGarde Bk BT" w:hAnsi="AvantGarde Bk BT"/>
          <w:color w:val="auto"/>
          <w:sz w:val="22"/>
          <w:szCs w:val="22"/>
          <w:lang w:val="es-MX" w:eastAsia="es-MX"/>
        </w:rPr>
        <w:t>,</w:t>
      </w:r>
      <w:r w:rsidRPr="00FE3213">
        <w:rPr>
          <w:rFonts w:ascii="AvantGarde Bk BT" w:hAnsi="AvantGarde Bk BT"/>
          <w:color w:val="auto"/>
          <w:sz w:val="22"/>
          <w:szCs w:val="22"/>
          <w:lang w:val="es-MX" w:eastAsia="es-MX"/>
        </w:rPr>
        <w:t xml:space="preserve"> el Comité de Acreditación de la Licenciatura en Biología, A.C. (CACEB) acreditó la Licenciatura en Biología por un periodo de cinco años como una licenciatura de calidad y en 2012 se obtuvo la </w:t>
      </w:r>
      <w:proofErr w:type="spellStart"/>
      <w:r w:rsidRPr="00FE3213">
        <w:rPr>
          <w:rFonts w:ascii="AvantGarde Bk BT" w:hAnsi="AvantGarde Bk BT"/>
          <w:color w:val="auto"/>
          <w:sz w:val="22"/>
          <w:szCs w:val="22"/>
          <w:lang w:val="es-MX" w:eastAsia="es-MX"/>
        </w:rPr>
        <w:t>reacreditación</w:t>
      </w:r>
      <w:proofErr w:type="spellEnd"/>
      <w:r w:rsidRPr="00FE3213">
        <w:rPr>
          <w:rFonts w:ascii="AvantGarde Bk BT" w:hAnsi="AvantGarde Bk BT"/>
          <w:color w:val="auto"/>
          <w:sz w:val="22"/>
          <w:szCs w:val="22"/>
          <w:lang w:val="es-MX" w:eastAsia="es-MX"/>
        </w:rPr>
        <w:t xml:space="preserve"> por parte del mismo organismo.</w:t>
      </w:r>
    </w:p>
    <w:p w14:paraId="4FA84268" w14:textId="77777777" w:rsidR="004D0D43" w:rsidRPr="00FE3213" w:rsidRDefault="004D0D43" w:rsidP="009D0BCB">
      <w:pPr>
        <w:rPr>
          <w:rFonts w:ascii="AvantGarde Bk BT" w:hAnsi="AvantGarde Bk BT"/>
          <w:sz w:val="22"/>
          <w:szCs w:val="22"/>
        </w:rPr>
      </w:pPr>
    </w:p>
    <w:p w14:paraId="05087337" w14:textId="468F2BB9" w:rsidR="004D0D43" w:rsidRPr="00FE3213" w:rsidRDefault="004D0D43" w:rsidP="009D0BCB">
      <w:pPr>
        <w:pStyle w:val="Sinespaciado"/>
        <w:numPr>
          <w:ilvl w:val="0"/>
          <w:numId w:val="17"/>
        </w:numPr>
        <w:tabs>
          <w:tab w:val="left" w:pos="709"/>
        </w:tabs>
        <w:ind w:left="426" w:hanging="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en el estudio elaborado en 2016 por la empresa </w:t>
      </w:r>
      <w:proofErr w:type="spellStart"/>
      <w:r w:rsidRPr="00FE3213">
        <w:rPr>
          <w:rFonts w:ascii="AvantGarde Bk BT" w:eastAsia="Calibri" w:hAnsi="AvantGarde Bk BT" w:cstheme="minorHAnsi"/>
          <w:noProof w:val="0"/>
          <w:spacing w:val="0"/>
          <w:sz w:val="22"/>
          <w:szCs w:val="22"/>
          <w:lang w:eastAsia="es-MX"/>
        </w:rPr>
        <w:t>Berumen</w:t>
      </w:r>
      <w:proofErr w:type="spellEnd"/>
      <w:r w:rsidRPr="00FE3213">
        <w:rPr>
          <w:rFonts w:ascii="AvantGarde Bk BT" w:eastAsia="Calibri" w:hAnsi="AvantGarde Bk BT" w:cstheme="minorHAnsi"/>
          <w:noProof w:val="0"/>
          <w:spacing w:val="0"/>
          <w:sz w:val="22"/>
          <w:szCs w:val="22"/>
          <w:lang w:eastAsia="es-MX"/>
        </w:rPr>
        <w:t xml:space="preserve"> y asociados a 201 egresados de 2005 a 2015 de la Licenciatura en Biología de la Universidad de Guadalajara (de los cuales el 42% no cumplía un año de egreso) </w:t>
      </w:r>
      <w:r w:rsidR="000B04E9">
        <w:rPr>
          <w:rFonts w:ascii="AvantGarde Bk BT" w:eastAsia="Calibri" w:hAnsi="AvantGarde Bk BT" w:cstheme="minorHAnsi"/>
          <w:noProof w:val="0"/>
          <w:spacing w:val="0"/>
          <w:sz w:val="22"/>
          <w:szCs w:val="22"/>
          <w:lang w:eastAsia="es-MX"/>
        </w:rPr>
        <w:t xml:space="preserve">se </w:t>
      </w:r>
      <w:r w:rsidRPr="00FE3213">
        <w:rPr>
          <w:rFonts w:ascii="AvantGarde Bk BT" w:eastAsia="Calibri" w:hAnsi="AvantGarde Bk BT" w:cstheme="minorHAnsi"/>
          <w:noProof w:val="0"/>
          <w:spacing w:val="0"/>
          <w:sz w:val="22"/>
          <w:szCs w:val="22"/>
          <w:lang w:eastAsia="es-MX"/>
        </w:rPr>
        <w:t>encontró lo siguiente:</w:t>
      </w:r>
    </w:p>
    <w:p w14:paraId="3038B9E2" w14:textId="77777777" w:rsidR="004D0D43" w:rsidRPr="00FE3213" w:rsidRDefault="004D0D43" w:rsidP="009D0BCB">
      <w:pPr>
        <w:rPr>
          <w:rFonts w:ascii="AvantGarde Bk BT" w:eastAsia="Calibri" w:hAnsi="AvantGarde Bk BT" w:cstheme="minorHAnsi"/>
          <w:sz w:val="22"/>
          <w:szCs w:val="22"/>
        </w:rPr>
      </w:pPr>
    </w:p>
    <w:p w14:paraId="0B3FCFB9" w14:textId="77777777" w:rsidR="004D0D43" w:rsidRPr="00FE3213" w:rsidRDefault="004D0D43" w:rsidP="009D0BCB">
      <w:pPr>
        <w:pStyle w:val="Sinespaciado"/>
        <w:numPr>
          <w:ilvl w:val="0"/>
          <w:numId w:val="39"/>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Las razones principales por las cuales eligieron estudiar Biología son porque la carrera les interesaba, por la calidad académica y por el prestigio de la Universidad;</w:t>
      </w:r>
    </w:p>
    <w:p w14:paraId="2A109DA9" w14:textId="77777777" w:rsidR="004D0D43" w:rsidRPr="00FE3213" w:rsidRDefault="004D0D43" w:rsidP="009D0BCB">
      <w:pPr>
        <w:pStyle w:val="Sinespaciado"/>
        <w:numPr>
          <w:ilvl w:val="0"/>
          <w:numId w:val="39"/>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Las principales fortalezas de la licenciatura son el contenido académico, los profesores y la parte práctica de la carrera;</w:t>
      </w:r>
    </w:p>
    <w:p w14:paraId="5A7D31BD" w14:textId="77777777" w:rsidR="004D0D43" w:rsidRPr="00FE3213" w:rsidRDefault="004D0D43" w:rsidP="009D0BCB">
      <w:pPr>
        <w:pStyle w:val="Sinespaciado"/>
        <w:numPr>
          <w:ilvl w:val="0"/>
          <w:numId w:val="39"/>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Las principales debilidades son la falta de actualización y compromiso de los maestros, la deficiencia de materias en el plan de estudios y falta de laboratorios e instalaciones;</w:t>
      </w:r>
    </w:p>
    <w:p w14:paraId="0FE9F53B" w14:textId="77777777" w:rsidR="004D0D43" w:rsidRPr="00FE3213" w:rsidRDefault="004D0D43" w:rsidP="009D0BCB">
      <w:pPr>
        <w:pStyle w:val="Sinespaciado"/>
        <w:numPr>
          <w:ilvl w:val="0"/>
          <w:numId w:val="39"/>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 12% considera que el plan de estudios está actualizado. El resto piensa que deben abrir más materias especializadas, tener técnicas modernas y ser más práctica;</w:t>
      </w:r>
    </w:p>
    <w:p w14:paraId="1D719C8C" w14:textId="77777777" w:rsidR="004D0D43" w:rsidRPr="00FE3213" w:rsidRDefault="004D0D43" w:rsidP="009D0BCB">
      <w:pPr>
        <w:pStyle w:val="Sinespaciado"/>
        <w:numPr>
          <w:ilvl w:val="0"/>
          <w:numId w:val="39"/>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 programa de prácticas profesionales fue bien evaluado, al obtener calificación promedio de 4.1 (de 5 máximo); no obstante sugieren ampliar la oferta de empresas para prácticas, mayor apoyo económico (becas o estímulos) a los alumnos y mayor atención de los tutores a los practicantes. Sólo a un tercio de los egresados les ofrecieron trabajo en la empresa donde realizaron sus prácticas profesionales; y,</w:t>
      </w:r>
    </w:p>
    <w:p w14:paraId="2A8F5E9C" w14:textId="77777777" w:rsidR="004D0D43" w:rsidRPr="00FE3213" w:rsidRDefault="004D0D43" w:rsidP="009D0BCB">
      <w:pPr>
        <w:pStyle w:val="Sinespaciado"/>
        <w:numPr>
          <w:ilvl w:val="0"/>
          <w:numId w:val="39"/>
        </w:numPr>
        <w:tabs>
          <w:tab w:val="left" w:pos="851"/>
          <w:tab w:val="left" w:pos="993"/>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La carrera de Biología cumplió las expectativas de 9 de cada 10 egresados, por el aprendizaje obtenido que los preparó para entrar al campo laboral, por lo que la mayoría recomendaría la carrera de Biología.</w:t>
      </w:r>
    </w:p>
    <w:p w14:paraId="592D3F8B"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37EB8C2A" w14:textId="77777777" w:rsidR="004D0D43" w:rsidRPr="00FE3213" w:rsidRDefault="004D0D43" w:rsidP="009D0BCB">
      <w:pPr>
        <w:pStyle w:val="Sinespaciado"/>
        <w:tabs>
          <w:tab w:val="left" w:pos="709"/>
        </w:tabs>
        <w:ind w:left="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Entre las </w:t>
      </w:r>
      <w:r w:rsidRPr="000B04E9">
        <w:rPr>
          <w:rFonts w:ascii="AvantGarde Bk BT" w:eastAsia="Calibri" w:hAnsi="AvantGarde Bk BT" w:cstheme="minorHAnsi"/>
          <w:b/>
          <w:noProof w:val="0"/>
          <w:spacing w:val="0"/>
          <w:sz w:val="22"/>
          <w:szCs w:val="22"/>
          <w:lang w:eastAsia="es-MX"/>
        </w:rPr>
        <w:t>recomendaciones</w:t>
      </w:r>
      <w:r w:rsidRPr="00FE3213">
        <w:rPr>
          <w:rFonts w:ascii="AvantGarde Bk BT" w:eastAsia="Calibri" w:hAnsi="AvantGarde Bk BT" w:cstheme="minorHAnsi"/>
          <w:noProof w:val="0"/>
          <w:spacing w:val="0"/>
          <w:sz w:val="22"/>
          <w:szCs w:val="22"/>
          <w:lang w:eastAsia="es-MX"/>
        </w:rPr>
        <w:t xml:space="preserve"> que hicieron los egresados se encuentran las siguientes:</w:t>
      </w:r>
    </w:p>
    <w:p w14:paraId="626D0AD6" w14:textId="77777777" w:rsidR="004D0D43" w:rsidRPr="00FE3213" w:rsidRDefault="004D0D43" w:rsidP="009D0BCB">
      <w:pPr>
        <w:pStyle w:val="Sinespaciado"/>
        <w:tabs>
          <w:tab w:val="left" w:pos="993"/>
        </w:tabs>
        <w:jc w:val="both"/>
        <w:rPr>
          <w:rFonts w:ascii="AvantGarde Bk BT" w:eastAsia="Calibri" w:hAnsi="AvantGarde Bk BT" w:cstheme="minorHAnsi"/>
          <w:noProof w:val="0"/>
          <w:spacing w:val="0"/>
          <w:sz w:val="22"/>
          <w:szCs w:val="22"/>
          <w:lang w:eastAsia="es-MX"/>
        </w:rPr>
      </w:pPr>
    </w:p>
    <w:p w14:paraId="0C459CF2" w14:textId="77777777" w:rsidR="004D0D43" w:rsidRPr="00FE3213"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Actualizar el plan de estudios en los campos del conocimiento que de acuerdo a su experiencia tendrán mayor crecimiento en los próximos años: Ciencias Ambientales, Biotecnología, Genética Molecular y Áreas Biomédicas;</w:t>
      </w:r>
    </w:p>
    <w:p w14:paraId="65A2A449" w14:textId="77777777" w:rsidR="004D0D43" w:rsidRPr="00FE3213"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Profundizar en unidades de aprendizaje que son básicas para el desarrollo profesional;</w:t>
      </w:r>
    </w:p>
    <w:p w14:paraId="2B858373" w14:textId="77777777" w:rsidR="004D0D43" w:rsidRPr="00FE3213"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Actualización, evaluación, mejorar el compromiso de algunos profesores, ya que es referida como la principal debilidad de la carrera;</w:t>
      </w:r>
    </w:p>
    <w:p w14:paraId="3C10A114" w14:textId="77777777" w:rsidR="004D0D43" w:rsidRPr="00FE3213"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Mejorar instalaciones, laboratorios y material con el que cuentan;</w:t>
      </w:r>
    </w:p>
    <w:p w14:paraId="65004EFC" w14:textId="77777777" w:rsidR="004D0D43" w:rsidRPr="00FE3213"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Reforzar el programa de prácticas profesionales, revisando con las empresas los requerimientos que tienen para que los egresados se incorporen de manera más eficiente al campo laboral; y,</w:t>
      </w:r>
    </w:p>
    <w:p w14:paraId="3BADCB76" w14:textId="2BA37826" w:rsidR="004D0D43" w:rsidRPr="006B78B6" w:rsidRDefault="004D0D43" w:rsidP="009D0BCB">
      <w:pPr>
        <w:pStyle w:val="Sinespaciado"/>
        <w:numPr>
          <w:ilvl w:val="0"/>
          <w:numId w:val="38"/>
        </w:numPr>
        <w:tabs>
          <w:tab w:val="left" w:pos="851"/>
        </w:tabs>
        <w:ind w:left="851" w:hanging="425"/>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Agilizar trámites de titulación, para mejorar este indicador.</w:t>
      </w:r>
    </w:p>
    <w:p w14:paraId="09F0B1F9" w14:textId="77777777" w:rsidR="006B78B6" w:rsidRDefault="006B78B6">
      <w:pPr>
        <w:spacing w:after="200" w:line="276" w:lineRule="auto"/>
        <w:rPr>
          <w:rFonts w:ascii="AvantGarde Bk BT" w:hAnsi="AvantGarde Bk BT"/>
          <w:sz w:val="22"/>
          <w:szCs w:val="22"/>
        </w:rPr>
      </w:pPr>
      <w:r>
        <w:rPr>
          <w:rFonts w:ascii="AvantGarde Bk BT" w:hAnsi="AvantGarde Bk BT"/>
          <w:sz w:val="22"/>
          <w:szCs w:val="22"/>
        </w:rPr>
        <w:br w:type="page"/>
      </w:r>
    </w:p>
    <w:p w14:paraId="2682E19C" w14:textId="220A8DDA" w:rsidR="004D0D4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lastRenderedPageBreak/>
        <w:t xml:space="preserve">Que el rediseño del plan de estudios de la Licenciatura en Biología contempla como aspectos guía para su actualización: flexibilidad curricular, movilidad estudiantil en la red, </w:t>
      </w:r>
      <w:proofErr w:type="spellStart"/>
      <w:r w:rsidRPr="00FE3213">
        <w:rPr>
          <w:rFonts w:ascii="AvantGarde Bk BT" w:hAnsi="AvantGarde Bk BT"/>
          <w:color w:val="auto"/>
          <w:sz w:val="22"/>
          <w:szCs w:val="22"/>
          <w:lang w:val="es-MX" w:eastAsia="es-MX"/>
        </w:rPr>
        <w:t>vocacionamiento</w:t>
      </w:r>
      <w:proofErr w:type="spellEnd"/>
      <w:r w:rsidRPr="00FE3213">
        <w:rPr>
          <w:rFonts w:ascii="AvantGarde Bk BT" w:hAnsi="AvantGarde Bk BT"/>
          <w:color w:val="auto"/>
          <w:sz w:val="22"/>
          <w:szCs w:val="22"/>
          <w:lang w:val="es-MX" w:eastAsia="es-MX"/>
        </w:rPr>
        <w:t xml:space="preserve"> en el desarrollo de las áreas del conocimiento de acuerdo a cada Centro Universitario, formación en investigación y especialización que propicie el acercamiento al posgrado, la formación optativa fortalece los ejes disciplinares y los campos de desempeño y </w:t>
      </w:r>
      <w:proofErr w:type="spellStart"/>
      <w:r w:rsidRPr="00FE3213">
        <w:rPr>
          <w:rFonts w:ascii="AvantGarde Bk BT" w:hAnsi="AvantGarde Bk BT"/>
          <w:color w:val="auto"/>
          <w:sz w:val="22"/>
          <w:szCs w:val="22"/>
          <w:lang w:val="es-MX" w:eastAsia="es-MX"/>
        </w:rPr>
        <w:t>transdisciplinar</w:t>
      </w:r>
      <w:proofErr w:type="spellEnd"/>
      <w:r w:rsidRPr="00FE3213">
        <w:rPr>
          <w:rFonts w:ascii="AvantGarde Bk BT" w:hAnsi="AvantGarde Bk BT"/>
          <w:color w:val="auto"/>
          <w:sz w:val="22"/>
          <w:szCs w:val="22"/>
          <w:lang w:val="es-MX" w:eastAsia="es-MX"/>
        </w:rPr>
        <w:t>, formación humanista integral; apoyo tutorial. Prioriza la vinculación social mediante las prácticas profesionales, incorporación del estudio de caso, prestación pertinente del servicio social para reforzar la eficiencia terminal, mecanismos para el manejo de un segundo idioma; así como el desarrollo de habilidades para el desempeño adecuado de los egresados en las áreas de oportunidad mencionadas en el presente dictamen.</w:t>
      </w:r>
    </w:p>
    <w:p w14:paraId="103BA3DF" w14:textId="77777777" w:rsidR="004D0D43" w:rsidRDefault="004D0D43" w:rsidP="000B04E9">
      <w:pPr>
        <w:pStyle w:val="Default"/>
        <w:contextualSpacing/>
        <w:jc w:val="both"/>
        <w:rPr>
          <w:rFonts w:ascii="AvantGarde Bk BT" w:hAnsi="AvantGarde Bk BT"/>
          <w:color w:val="auto"/>
          <w:sz w:val="22"/>
          <w:szCs w:val="22"/>
          <w:lang w:val="es-MX" w:eastAsia="es-MX"/>
        </w:rPr>
      </w:pPr>
    </w:p>
    <w:p w14:paraId="784DB776" w14:textId="77777777" w:rsidR="004D0D43" w:rsidRDefault="004D0D43" w:rsidP="009D0BCB">
      <w:pPr>
        <w:pStyle w:val="Default"/>
        <w:numPr>
          <w:ilvl w:val="0"/>
          <w:numId w:val="17"/>
        </w:numPr>
        <w:ind w:left="426" w:hanging="426"/>
        <w:contextualSpacing/>
        <w:jc w:val="both"/>
        <w:rPr>
          <w:rFonts w:ascii="AvantGarde Bk BT" w:hAnsi="AvantGarde Bk BT"/>
          <w:color w:val="auto"/>
          <w:sz w:val="22"/>
          <w:szCs w:val="22"/>
          <w:lang w:val="es-MX" w:eastAsia="es-MX"/>
        </w:rPr>
      </w:pPr>
      <w:r w:rsidRPr="004D0D43">
        <w:rPr>
          <w:rFonts w:ascii="AvantGarde Bk BT" w:hAnsi="AvantGarde Bk BT"/>
          <w:color w:val="auto"/>
          <w:sz w:val="22"/>
          <w:szCs w:val="22"/>
          <w:lang w:val="es-MX" w:eastAsia="es-MX"/>
        </w:rPr>
        <w:t>Q</w:t>
      </w:r>
      <w:r w:rsidRPr="004D0D43">
        <w:rPr>
          <w:rFonts w:ascii="AvantGarde Bk BT" w:hAnsi="AvantGarde Bk BT" w:cstheme="minorHAnsi"/>
          <w:color w:val="auto"/>
          <w:sz w:val="22"/>
          <w:szCs w:val="22"/>
          <w:lang w:val="es-MX" w:eastAsia="es-MX"/>
        </w:rPr>
        <w:t>ue de conformidad con los expertos, las carreras universitarias afines al tema ambiental, como la Licenciatura en Biología, conforman un eje central del sistema educativo. Debido a que la investigación científica multidisciplinaria y la generación de nuevos conocimientos, es fundamental para impactar en el desarrollo económico y social de las naciones; por tal motivo, este tipo de carreras son esenciales en el desarrollo científico y tecnológico.</w:t>
      </w:r>
      <w:r>
        <w:rPr>
          <w:rFonts w:ascii="AvantGarde Bk BT" w:hAnsi="AvantGarde Bk BT"/>
          <w:color w:val="auto"/>
          <w:sz w:val="22"/>
          <w:szCs w:val="22"/>
          <w:lang w:val="es-MX" w:eastAsia="es-MX"/>
        </w:rPr>
        <w:t xml:space="preserve"> </w:t>
      </w:r>
    </w:p>
    <w:p w14:paraId="20190017" w14:textId="77777777" w:rsidR="004D0D43" w:rsidRPr="004D0D43" w:rsidRDefault="004D0D43" w:rsidP="000B04E9">
      <w:pPr>
        <w:pStyle w:val="Default"/>
        <w:contextualSpacing/>
        <w:jc w:val="both"/>
        <w:rPr>
          <w:rFonts w:ascii="AvantGarde Bk BT" w:hAnsi="AvantGarde Bk BT"/>
          <w:color w:val="auto"/>
          <w:sz w:val="22"/>
          <w:szCs w:val="22"/>
          <w:lang w:val="es-MX" w:eastAsia="es-MX"/>
        </w:rPr>
      </w:pPr>
    </w:p>
    <w:p w14:paraId="7AF4DB1D" w14:textId="77777777" w:rsidR="004D0D43" w:rsidRPr="00FE3213" w:rsidRDefault="004D0D43" w:rsidP="009D0BCB">
      <w:pPr>
        <w:pStyle w:val="Default"/>
        <w:numPr>
          <w:ilvl w:val="0"/>
          <w:numId w:val="17"/>
        </w:numPr>
        <w:ind w:left="426" w:hanging="426"/>
        <w:contextualSpacing/>
        <w:jc w:val="both"/>
        <w:rPr>
          <w:rFonts w:ascii="AvantGarde Bk BT" w:hAnsi="AvantGarde Bk BT" w:cstheme="minorHAnsi"/>
          <w:color w:val="auto"/>
          <w:sz w:val="22"/>
          <w:szCs w:val="22"/>
          <w:lang w:val="es-MX" w:eastAsia="es-MX"/>
        </w:rPr>
      </w:pPr>
      <w:r w:rsidRPr="00FE3213">
        <w:rPr>
          <w:rFonts w:ascii="AvantGarde Bk BT" w:hAnsi="AvantGarde Bk BT" w:cstheme="minorHAnsi"/>
          <w:sz w:val="22"/>
          <w:szCs w:val="22"/>
        </w:rPr>
        <w:t>Que para la modificación del PE se realizó un análisis comparativo internacional con tres instituciones que ofrecen el programa de biología</w:t>
      </w:r>
      <w:r w:rsidRPr="00FE3213">
        <w:rPr>
          <w:rFonts w:ascii="AvantGarde Bk BT" w:hAnsi="AvantGarde Bk BT" w:cstheme="minorHAnsi"/>
          <w:sz w:val="22"/>
          <w:szCs w:val="22"/>
          <w:shd w:val="clear" w:color="auto" w:fill="FFFFFF" w:themeFill="background1"/>
        </w:rPr>
        <w:t xml:space="preserve"> y con quienes existe convenio de colaboración de movilidad de personal académico y estudiantes</w:t>
      </w:r>
      <w:r w:rsidRPr="00FE3213">
        <w:rPr>
          <w:rFonts w:ascii="AvantGarde Bk BT" w:hAnsi="AvantGarde Bk BT" w:cstheme="minorHAnsi"/>
          <w:sz w:val="22"/>
          <w:szCs w:val="22"/>
        </w:rPr>
        <w:t xml:space="preserve">: la Universidad de Las Palmas de Gran Canaria, la </w:t>
      </w:r>
      <w:proofErr w:type="spellStart"/>
      <w:r w:rsidRPr="00FE3213">
        <w:rPr>
          <w:rFonts w:ascii="AvantGarde Bk BT" w:hAnsi="AvantGarde Bk BT" w:cstheme="minorHAnsi"/>
          <w:sz w:val="22"/>
          <w:szCs w:val="22"/>
        </w:rPr>
        <w:t>Universitát</w:t>
      </w:r>
      <w:proofErr w:type="spellEnd"/>
      <w:r w:rsidRPr="00FE3213">
        <w:rPr>
          <w:rFonts w:ascii="AvantGarde Bk BT" w:hAnsi="AvantGarde Bk BT" w:cstheme="minorHAnsi"/>
          <w:sz w:val="22"/>
          <w:szCs w:val="22"/>
        </w:rPr>
        <w:t xml:space="preserve"> de Valencia (España), y la Universidad de Brasilia (Brasil). La </w:t>
      </w:r>
      <w:r w:rsidRPr="00FE3213">
        <w:rPr>
          <w:rFonts w:ascii="AvantGarde Bk BT" w:hAnsi="AvantGarde Bk BT" w:cstheme="minorHAnsi"/>
          <w:sz w:val="22"/>
          <w:szCs w:val="22"/>
          <w:shd w:val="clear" w:color="auto" w:fill="FFFFFF" w:themeFill="background1"/>
        </w:rPr>
        <w:t>mayoría tiene una duración mínima de 5 años, solo en España se le otorga un valor de 300 créditos. No todas cuentan con un perfil de ingreso y egreso y la mayoría incluye uno o dos semestres de prácticas profesionales obligatorias.</w:t>
      </w:r>
    </w:p>
    <w:p w14:paraId="1E86F18E" w14:textId="77777777" w:rsidR="004D0D43" w:rsidRPr="00FE3213" w:rsidRDefault="004D0D43" w:rsidP="009D0BCB">
      <w:pPr>
        <w:rPr>
          <w:rFonts w:ascii="AvantGarde Bk BT" w:hAnsi="AvantGarde Bk BT" w:cstheme="minorHAnsi"/>
          <w:sz w:val="22"/>
          <w:szCs w:val="22"/>
        </w:rPr>
      </w:pPr>
    </w:p>
    <w:p w14:paraId="39ED9E8A" w14:textId="77777777" w:rsidR="004D0D43" w:rsidRPr="00FE3213" w:rsidRDefault="004D0D43" w:rsidP="009D0BCB">
      <w:pPr>
        <w:pStyle w:val="Default"/>
        <w:numPr>
          <w:ilvl w:val="0"/>
          <w:numId w:val="17"/>
        </w:numPr>
        <w:ind w:left="426" w:hanging="426"/>
        <w:contextualSpacing/>
        <w:jc w:val="both"/>
        <w:rPr>
          <w:rFonts w:ascii="AvantGarde Bk BT" w:hAnsi="AvantGarde Bk BT" w:cstheme="minorHAnsi"/>
          <w:sz w:val="22"/>
          <w:szCs w:val="22"/>
        </w:rPr>
      </w:pPr>
      <w:r w:rsidRPr="00FE3213">
        <w:rPr>
          <w:rFonts w:ascii="AvantGarde Bk BT" w:hAnsi="AvantGarde Bk BT" w:cstheme="minorHAnsi"/>
          <w:sz w:val="22"/>
          <w:szCs w:val="22"/>
        </w:rPr>
        <w:t xml:space="preserve">Que a nivel nacional se elaboró un </w:t>
      </w:r>
      <w:r w:rsidRPr="00FE3213">
        <w:rPr>
          <w:rFonts w:ascii="AvantGarde Bk BT" w:hAnsi="AvantGarde Bk BT" w:cstheme="minorHAnsi"/>
          <w:i/>
          <w:sz w:val="22"/>
          <w:szCs w:val="22"/>
        </w:rPr>
        <w:t>benchmarking</w:t>
      </w:r>
      <w:r w:rsidRPr="00FE3213">
        <w:rPr>
          <w:rFonts w:ascii="AvantGarde Bk BT" w:hAnsi="AvantGarde Bk BT" w:cstheme="minorHAnsi"/>
          <w:sz w:val="22"/>
          <w:szCs w:val="22"/>
        </w:rPr>
        <w:t xml:space="preserve"> de las mejores 15 Universidades que tienen la carrera de biología, en el que se advirtió:</w:t>
      </w:r>
    </w:p>
    <w:p w14:paraId="6BE7F8AF" w14:textId="77777777" w:rsidR="004D0D43" w:rsidRPr="00FE3213" w:rsidRDefault="004D0D43" w:rsidP="009D0BCB">
      <w:pPr>
        <w:rPr>
          <w:rFonts w:ascii="AvantGarde Bk BT" w:hAnsi="AvantGarde Bk BT" w:cstheme="minorHAnsi"/>
          <w:sz w:val="22"/>
          <w:szCs w:val="22"/>
        </w:rPr>
      </w:pPr>
    </w:p>
    <w:p w14:paraId="3D3C48A3" w14:textId="77777777" w:rsidR="004D0D43" w:rsidRPr="00FE3213" w:rsidRDefault="004D0D43" w:rsidP="009D0BCB">
      <w:pPr>
        <w:pStyle w:val="Prrafodelista"/>
        <w:numPr>
          <w:ilvl w:val="0"/>
          <w:numId w:val="37"/>
        </w:numPr>
        <w:spacing w:after="0" w:line="240" w:lineRule="auto"/>
        <w:jc w:val="both"/>
        <w:rPr>
          <w:rFonts w:ascii="AvantGarde Bk BT" w:hAnsi="AvantGarde Bk BT" w:cstheme="minorHAnsi"/>
        </w:rPr>
      </w:pPr>
      <w:r w:rsidRPr="00FE3213">
        <w:rPr>
          <w:rFonts w:ascii="AvantGarde Bk BT" w:hAnsi="AvantGarde Bk BT" w:cstheme="minorHAnsi"/>
        </w:rPr>
        <w:t>Pertenecen al Consorcio de Programas Educativos de las Ciencias Biológicas de reconocida calidad en México (COMPEB, A.C.);</w:t>
      </w:r>
    </w:p>
    <w:p w14:paraId="4CBB60D1" w14:textId="77777777" w:rsidR="004D0D43" w:rsidRPr="00FE3213" w:rsidRDefault="004D0D43" w:rsidP="009D0BCB">
      <w:pPr>
        <w:pStyle w:val="Prrafodelista"/>
        <w:numPr>
          <w:ilvl w:val="0"/>
          <w:numId w:val="37"/>
        </w:numPr>
        <w:spacing w:after="0" w:line="240" w:lineRule="auto"/>
        <w:jc w:val="both"/>
        <w:rPr>
          <w:rFonts w:ascii="AvantGarde Bk BT" w:hAnsi="AvantGarde Bk BT" w:cstheme="minorHAnsi"/>
        </w:rPr>
      </w:pPr>
      <w:r w:rsidRPr="00FE3213">
        <w:rPr>
          <w:rFonts w:ascii="AvantGarde Bk BT" w:hAnsi="AvantGarde Bk BT" w:cstheme="minorHAnsi"/>
        </w:rPr>
        <w:t>Se encuentran acreditadas por Comité de Acreditación y Certificación de la Licenciatura en Biología, A. C. (CACEB, A.C.), según los lineamientos y criterios del Consejo para la Acreditación de la Educación Superior (COPAES) con el objeto de obtener el reconocimiento como organismos acreditador;</w:t>
      </w:r>
    </w:p>
    <w:p w14:paraId="66CE216F" w14:textId="77777777" w:rsidR="006B78B6" w:rsidRDefault="006B78B6">
      <w:pPr>
        <w:spacing w:after="200" w:line="276" w:lineRule="auto"/>
        <w:rPr>
          <w:rFonts w:ascii="AvantGarde Bk BT" w:eastAsia="Calibri" w:hAnsi="AvantGarde Bk BT" w:cstheme="minorHAnsi"/>
          <w:sz w:val="22"/>
          <w:szCs w:val="22"/>
          <w:lang w:eastAsia="en-US"/>
        </w:rPr>
      </w:pPr>
      <w:r>
        <w:rPr>
          <w:rFonts w:ascii="AvantGarde Bk BT" w:hAnsi="AvantGarde Bk BT" w:cstheme="minorHAnsi"/>
        </w:rPr>
        <w:br w:type="page"/>
      </w:r>
    </w:p>
    <w:p w14:paraId="4B7E1654" w14:textId="2B1F3201" w:rsidR="004D0D43" w:rsidRPr="00FE3213" w:rsidRDefault="004D0D43" w:rsidP="009D0BCB">
      <w:pPr>
        <w:pStyle w:val="Prrafodelista"/>
        <w:numPr>
          <w:ilvl w:val="0"/>
          <w:numId w:val="37"/>
        </w:numPr>
        <w:spacing w:after="0" w:line="240" w:lineRule="auto"/>
        <w:jc w:val="both"/>
        <w:rPr>
          <w:rFonts w:ascii="AvantGarde Bk BT" w:hAnsi="AvantGarde Bk BT" w:cstheme="minorHAnsi"/>
        </w:rPr>
      </w:pPr>
      <w:r w:rsidRPr="00FE3213">
        <w:rPr>
          <w:rFonts w:ascii="AvantGarde Bk BT" w:hAnsi="AvantGarde Bk BT" w:cstheme="minorHAnsi"/>
        </w:rPr>
        <w:lastRenderedPageBreak/>
        <w:t>Las escuelas acreditadas del país, en las que se oferta la Licenciatura en Biología, generan egresados capaces de resolver problemas ambientales, biomédicos o de conservación de la biodiversidad. Son capaces de identificar y resolver problemas a través de una sólida formación científica que les permite abordar metodologías en las diferentes áreas de la biología, además de llevar a cabo programas de conservación, producción de alimentos, gestión y educación ambiental con un enfoque encaminado a la sustentabilidad; y,</w:t>
      </w:r>
    </w:p>
    <w:p w14:paraId="0DA57209" w14:textId="77777777" w:rsidR="004D0D43" w:rsidRDefault="004D0D43" w:rsidP="009D0BCB">
      <w:pPr>
        <w:pStyle w:val="Prrafodelista"/>
        <w:numPr>
          <w:ilvl w:val="0"/>
          <w:numId w:val="37"/>
        </w:numPr>
        <w:spacing w:after="0" w:line="240" w:lineRule="auto"/>
        <w:jc w:val="both"/>
        <w:rPr>
          <w:rFonts w:ascii="AvantGarde Bk BT" w:hAnsi="AvantGarde Bk BT" w:cstheme="minorHAnsi"/>
        </w:rPr>
      </w:pPr>
      <w:r w:rsidRPr="00FE3213">
        <w:rPr>
          <w:rFonts w:ascii="AvantGarde Bk BT" w:hAnsi="AvantGarde Bk BT" w:cstheme="minorHAnsi"/>
        </w:rPr>
        <w:t>Los créditos en las escuelas de Biología oscilan entre 248 a 509 créditos, en su mayoría son escolarizadas y su duración mínima es de seis semestres. Sin embargo, el promedio para la licenciatura es de 10 semestres y todas ellas son escolarizadas.</w:t>
      </w:r>
    </w:p>
    <w:p w14:paraId="0CE58DB2" w14:textId="77777777" w:rsidR="006B78B6" w:rsidRPr="006B78B6" w:rsidRDefault="006B78B6" w:rsidP="006B78B6">
      <w:pPr>
        <w:jc w:val="both"/>
        <w:rPr>
          <w:rFonts w:ascii="AvantGarde Bk BT" w:hAnsi="AvantGarde Bk BT" w:cstheme="minorHAnsi"/>
        </w:rPr>
      </w:pPr>
    </w:p>
    <w:p w14:paraId="52299F70" w14:textId="77777777" w:rsidR="004D0D43" w:rsidRDefault="004D0D43" w:rsidP="009D0BCB">
      <w:pPr>
        <w:pStyle w:val="Prrafodelista"/>
        <w:numPr>
          <w:ilvl w:val="0"/>
          <w:numId w:val="17"/>
        </w:numPr>
        <w:spacing w:after="0" w:line="240" w:lineRule="auto"/>
        <w:jc w:val="both"/>
        <w:rPr>
          <w:rFonts w:ascii="AvantGarde Bk BT" w:hAnsi="AvantGarde Bk BT" w:cstheme="minorHAnsi"/>
        </w:rPr>
      </w:pPr>
      <w:r w:rsidRPr="004D0D43">
        <w:rPr>
          <w:rFonts w:ascii="AvantGarde Bk BT" w:hAnsi="AvantGarde Bk BT" w:cstheme="minorHAnsi"/>
        </w:rPr>
        <w:t>Que en México existen 112,199 profesionales de la biología y bioquímica que cuentan con empleo, 56.9 % trabajan en la iniciativa privada y el 43.1 % labora en el sector público. De estos sólo el 4.7 % son emprendedores, 10.7 % trabaja por su cuenta propia y el 84.6 % son empleados. De los profesionistas empleados el 47 % trabaja en áreas relacionadas a la biología, es decir, investigación en las ciencias biológicas, químicas y medio ambiente, en la docencia en diferentes niveles y otros especialistas de la salud. En Jalisco, de 2012 a 2015 se han empleado 9,626 profesionistas en dicha área.</w:t>
      </w:r>
    </w:p>
    <w:p w14:paraId="4A017C5B" w14:textId="77777777" w:rsidR="004D0D43" w:rsidRPr="006B78B6" w:rsidRDefault="004D0D43" w:rsidP="006B78B6">
      <w:pPr>
        <w:jc w:val="both"/>
        <w:rPr>
          <w:rFonts w:ascii="AvantGarde Bk BT" w:hAnsi="AvantGarde Bk BT" w:cstheme="minorHAnsi"/>
        </w:rPr>
      </w:pPr>
    </w:p>
    <w:p w14:paraId="753BBA57" w14:textId="248C28FA" w:rsidR="004D0D43" w:rsidRDefault="004D0D43" w:rsidP="009D0BCB">
      <w:pPr>
        <w:pStyle w:val="Prrafodelista"/>
        <w:numPr>
          <w:ilvl w:val="0"/>
          <w:numId w:val="17"/>
        </w:numPr>
        <w:spacing w:after="0" w:line="240" w:lineRule="auto"/>
        <w:jc w:val="both"/>
        <w:rPr>
          <w:rFonts w:ascii="AvantGarde Bk BT" w:hAnsi="AvantGarde Bk BT" w:cstheme="minorHAnsi"/>
        </w:rPr>
      </w:pPr>
      <w:r w:rsidRPr="004D0D43">
        <w:rPr>
          <w:rFonts w:ascii="AvantGarde Bk BT" w:hAnsi="AvantGarde Bk BT" w:cstheme="minorHAnsi"/>
          <w:lang w:eastAsia="es-MX"/>
        </w:rPr>
        <w:t>Que e</w:t>
      </w:r>
      <w:r>
        <w:rPr>
          <w:rFonts w:ascii="AvantGarde Bk BT" w:hAnsi="AvantGarde Bk BT" w:cstheme="minorHAnsi"/>
          <w:lang w:eastAsia="es-MX"/>
        </w:rPr>
        <w:t>n</w:t>
      </w:r>
      <w:r w:rsidRPr="004D0D43">
        <w:rPr>
          <w:rFonts w:ascii="AvantGarde Bk BT" w:hAnsi="AvantGarde Bk BT" w:cstheme="minorHAnsi"/>
          <w:lang w:eastAsia="es-MX"/>
        </w:rPr>
        <w:t xml:space="preserve"> un estudio de egresados de 2005 a 2015 de la Licenciatura en Biología de la Universidad de  Guadalajara,  aplicado a una muestra de 201 (de los cuales el 42% no cumplía un año de egr</w:t>
      </w:r>
      <w:r w:rsidR="006B78B6">
        <w:rPr>
          <w:rFonts w:ascii="AvantGarde Bk BT" w:hAnsi="AvantGarde Bk BT" w:cstheme="minorHAnsi"/>
          <w:lang w:eastAsia="es-MX"/>
        </w:rPr>
        <w:t>eso), se encontró lo siguiente:</w:t>
      </w:r>
    </w:p>
    <w:p w14:paraId="76037288" w14:textId="77777777" w:rsidR="006B78B6" w:rsidRPr="006B78B6" w:rsidRDefault="006B78B6" w:rsidP="006B78B6">
      <w:pPr>
        <w:rPr>
          <w:rFonts w:ascii="AvantGarde Bk BT" w:hAnsi="AvantGarde Bk BT" w:cstheme="minorHAnsi"/>
        </w:rPr>
      </w:pPr>
    </w:p>
    <w:p w14:paraId="3B42451E" w14:textId="77777777" w:rsidR="004D0D43" w:rsidRPr="00FE3213" w:rsidRDefault="004D0D43" w:rsidP="009D0BCB">
      <w:pPr>
        <w:pStyle w:val="Sinespaciado"/>
        <w:numPr>
          <w:ilvl w:val="0"/>
          <w:numId w:val="36"/>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 57.3% trabaja en áreas relacionadas con la biología;</w:t>
      </w:r>
    </w:p>
    <w:p w14:paraId="78625A60" w14:textId="77777777" w:rsidR="004D0D43" w:rsidRPr="00FE3213" w:rsidRDefault="004D0D43" w:rsidP="009D0BCB">
      <w:pPr>
        <w:pStyle w:val="Sinespaciado"/>
        <w:numPr>
          <w:ilvl w:val="0"/>
          <w:numId w:val="36"/>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 13.4% trabaja en otras áreas;</w:t>
      </w:r>
    </w:p>
    <w:p w14:paraId="703203D7" w14:textId="77777777" w:rsidR="004D0D43" w:rsidRPr="00FE3213" w:rsidRDefault="004D0D43" w:rsidP="009D0BCB">
      <w:pPr>
        <w:pStyle w:val="Sinespaciado"/>
        <w:numPr>
          <w:ilvl w:val="0"/>
          <w:numId w:val="36"/>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 29.3% no ha conseguido empleo;</w:t>
      </w:r>
    </w:p>
    <w:p w14:paraId="49CA4FC2" w14:textId="77777777" w:rsidR="004D0D43" w:rsidRPr="00FE3213" w:rsidRDefault="004D0D43" w:rsidP="009D0BCB">
      <w:pPr>
        <w:pStyle w:val="Sinespaciado"/>
        <w:numPr>
          <w:ilvl w:val="0"/>
          <w:numId w:val="36"/>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Los trabajos forestales y ambientales junto con la docencia son las actividades principales de los egresados de esta licenciatura, y,</w:t>
      </w:r>
    </w:p>
    <w:p w14:paraId="71629AAB" w14:textId="77777777" w:rsidR="004D0D43" w:rsidRPr="00FE3213" w:rsidRDefault="004D0D43" w:rsidP="009D0BCB">
      <w:pPr>
        <w:pStyle w:val="Sinespaciado"/>
        <w:numPr>
          <w:ilvl w:val="0"/>
          <w:numId w:val="36"/>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Los egresados tardan en conseguir su primer empleo en 8.5. meses promedio.</w:t>
      </w:r>
    </w:p>
    <w:p w14:paraId="6ED4801D" w14:textId="77777777" w:rsidR="004D0D43" w:rsidRPr="00FE3213" w:rsidRDefault="004D0D43" w:rsidP="009D0BCB">
      <w:pPr>
        <w:rPr>
          <w:rFonts w:ascii="AvantGarde Bk BT" w:eastAsia="Calibri" w:hAnsi="AvantGarde Bk BT" w:cstheme="minorHAnsi"/>
          <w:sz w:val="22"/>
          <w:szCs w:val="22"/>
        </w:rPr>
      </w:pPr>
    </w:p>
    <w:p w14:paraId="6943CB40" w14:textId="77777777" w:rsidR="004D0D43" w:rsidRPr="00FE3213" w:rsidRDefault="004D0D43" w:rsidP="009D0BCB">
      <w:pPr>
        <w:pStyle w:val="Sinespaciado"/>
        <w:numPr>
          <w:ilvl w:val="0"/>
          <w:numId w:val="17"/>
        </w:numPr>
        <w:tabs>
          <w:tab w:val="left" w:pos="709"/>
        </w:tabs>
        <w:ind w:left="426" w:hanging="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la modificación del plan de estudios se realizó con un enfoque centrado en aprendizaje del alumno para el desarrollo de competencias profesionales, el cual contribuirá a satisfacer las demandas profesionales en el campo laboral y las necesidades sustantivas de las Ciencias Biológicas y su aplicación a problemas actuales, tanto nacionales como globales. Las competencias profesionales que conforman el perfil de egreso del biólogo se desarrollan a partir de los </w:t>
      </w:r>
      <w:r w:rsidRPr="00FE3213">
        <w:rPr>
          <w:rFonts w:ascii="AvantGarde Bk BT" w:eastAsia="Calibri" w:hAnsi="AvantGarde Bk BT" w:cstheme="minorHAnsi"/>
          <w:b/>
          <w:noProof w:val="0"/>
          <w:spacing w:val="0"/>
          <w:sz w:val="22"/>
          <w:szCs w:val="22"/>
          <w:lang w:eastAsia="es-MX"/>
        </w:rPr>
        <w:t>cinco ejes formativos</w:t>
      </w:r>
      <w:r w:rsidRPr="00FE3213">
        <w:rPr>
          <w:rFonts w:ascii="AvantGarde Bk BT" w:eastAsia="Calibri" w:hAnsi="AvantGarde Bk BT" w:cstheme="minorHAnsi"/>
          <w:noProof w:val="0"/>
          <w:spacing w:val="0"/>
          <w:sz w:val="22"/>
          <w:szCs w:val="22"/>
          <w:lang w:eastAsia="es-MX"/>
        </w:rPr>
        <w:t>:</w:t>
      </w:r>
    </w:p>
    <w:p w14:paraId="68D933AF"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6FA0ADD1" w14:textId="77777777" w:rsidR="004D0D43" w:rsidRPr="00FE3213" w:rsidRDefault="004D0D43" w:rsidP="009D0BCB">
      <w:pPr>
        <w:pStyle w:val="Sinespaciado"/>
        <w:numPr>
          <w:ilvl w:val="0"/>
          <w:numId w:val="35"/>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Ciencias Básicas;</w:t>
      </w:r>
    </w:p>
    <w:p w14:paraId="023924B0" w14:textId="77777777" w:rsidR="004D0D43" w:rsidRPr="00FE3213" w:rsidRDefault="004D0D43" w:rsidP="009D0BCB">
      <w:pPr>
        <w:pStyle w:val="Sinespaciado"/>
        <w:numPr>
          <w:ilvl w:val="0"/>
          <w:numId w:val="35"/>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Biodiversidad;</w:t>
      </w:r>
    </w:p>
    <w:p w14:paraId="65412DDB" w14:textId="77777777" w:rsidR="004D0D43" w:rsidRPr="00FE3213" w:rsidRDefault="004D0D43" w:rsidP="009D0BCB">
      <w:pPr>
        <w:pStyle w:val="Sinespaciado"/>
        <w:numPr>
          <w:ilvl w:val="0"/>
          <w:numId w:val="35"/>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Contextual-Metodológico;</w:t>
      </w:r>
    </w:p>
    <w:p w14:paraId="10891410" w14:textId="77777777" w:rsidR="004D0D43" w:rsidRPr="00FE3213" w:rsidRDefault="004D0D43" w:rsidP="009D0BCB">
      <w:pPr>
        <w:pStyle w:val="Sinespaciado"/>
        <w:numPr>
          <w:ilvl w:val="0"/>
          <w:numId w:val="35"/>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Ecología y Evolución; y,</w:t>
      </w:r>
    </w:p>
    <w:p w14:paraId="75D36AB3" w14:textId="77777777" w:rsidR="004D0D43" w:rsidRPr="00FE3213" w:rsidRDefault="004D0D43" w:rsidP="009D0BCB">
      <w:pPr>
        <w:pStyle w:val="Sinespaciado"/>
        <w:numPr>
          <w:ilvl w:val="0"/>
          <w:numId w:val="35"/>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Estructura y Función</w:t>
      </w:r>
    </w:p>
    <w:p w14:paraId="4AB13A68"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0B78CAD1" w14:textId="77777777" w:rsidR="006B78B6" w:rsidRPr="00FE3213" w:rsidRDefault="006B78B6" w:rsidP="006B78B6">
      <w:pPr>
        <w:pStyle w:val="Prrafodelista"/>
        <w:numPr>
          <w:ilvl w:val="0"/>
          <w:numId w:val="17"/>
        </w:numPr>
        <w:spacing w:after="0" w:line="240" w:lineRule="auto"/>
        <w:ind w:left="426" w:hanging="426"/>
        <w:jc w:val="both"/>
        <w:rPr>
          <w:rFonts w:ascii="AvantGarde Bk BT" w:hAnsi="AvantGarde Bk BT"/>
        </w:rPr>
      </w:pPr>
      <w:r w:rsidRPr="00FE3213">
        <w:rPr>
          <w:rFonts w:ascii="AvantGarde Bk BT" w:hAnsi="AvantGarde Bk BT" w:cstheme="minorHAnsi"/>
        </w:rPr>
        <w:t>Que la reestructuración del plan de estudios de la Licenciatura en Biología fue aprobada por el Colegio Departamental de Biología Celular y Molecular del CUCBA, en sesión del 27 de octubre de 2016. El Consejo Divisional de Ciencias Biológicas y Ambientales del mismo Centro, en sesión del 2 de diciembre de 2016 aprobó dicha reestructuración. E</w:t>
      </w:r>
      <w:r w:rsidRPr="00FE3213">
        <w:rPr>
          <w:rFonts w:ascii="AvantGarde Bk BT" w:hAnsi="AvantGarde Bk BT"/>
        </w:rPr>
        <w:t>l Consejo del CUCBA concluyó el proceso correspondiente con la integración del expediente académico, la formulación del dictamen y la aprobación de la reestructuración del plan de estudios en cita, en la sesión del 20 de julio de 2017, solicitando la aprobación del CGU.</w:t>
      </w:r>
    </w:p>
    <w:p w14:paraId="34095858" w14:textId="77777777" w:rsidR="006B78B6" w:rsidRPr="00FE3213" w:rsidRDefault="006B78B6" w:rsidP="006B78B6">
      <w:pPr>
        <w:rPr>
          <w:rFonts w:ascii="AvantGarde Bk BT" w:hAnsi="AvantGarde Bk BT"/>
          <w:sz w:val="22"/>
          <w:szCs w:val="22"/>
        </w:rPr>
      </w:pPr>
    </w:p>
    <w:p w14:paraId="658EE615" w14:textId="77777777" w:rsidR="006B78B6" w:rsidRPr="00FE3213" w:rsidRDefault="006B78B6" w:rsidP="006B78B6">
      <w:pPr>
        <w:pStyle w:val="Default"/>
        <w:numPr>
          <w:ilvl w:val="0"/>
          <w:numId w:val="17"/>
        </w:numPr>
        <w:ind w:left="426" w:hanging="426"/>
        <w:jc w:val="both"/>
        <w:rPr>
          <w:rFonts w:ascii="AvantGarde Bk BT" w:hAnsi="AvantGarde Bk BT"/>
          <w:color w:val="auto"/>
          <w:sz w:val="22"/>
          <w:szCs w:val="22"/>
          <w:lang w:val="es-MX" w:eastAsia="es-MX"/>
        </w:rPr>
      </w:pPr>
      <w:r w:rsidRPr="00FE3213">
        <w:rPr>
          <w:rFonts w:ascii="AvantGarde Bk BT" w:hAnsi="AvantGarde Bk BT"/>
          <w:color w:val="auto"/>
          <w:sz w:val="22"/>
          <w:szCs w:val="22"/>
          <w:lang w:val="es-MX" w:eastAsia="es-MX"/>
        </w:rPr>
        <w:t>Que la reestructuración del plan de estudios de la Licenciatura en Biología fue aprobada por el Colegio del Departamental de Ciencias Biológicas y de la Salud del CUC, en sesión del 3 de noviembre de 2016. El Consejo Divisional de Ciencias Biológicas y de la Salud del mismo Centro, en sesión del 7 de noviembre de 2016 aprobó dicha reestructuración. El Consejo del CUC concluyó el proceso correspondiente con la integración del expediente académico, la formulación del dictamen y la aprobación de la reestructuración del plan de estudios en cita, en la sesión del 12 de julio de 2017, solicitando la aprobación del CGU.</w:t>
      </w:r>
    </w:p>
    <w:p w14:paraId="361DA3B9" w14:textId="77777777" w:rsidR="006B78B6" w:rsidRDefault="006B78B6" w:rsidP="006B78B6">
      <w:pPr>
        <w:pStyle w:val="Sinespaciado"/>
        <w:tabs>
          <w:tab w:val="left" w:pos="709"/>
        </w:tabs>
        <w:jc w:val="both"/>
        <w:rPr>
          <w:rFonts w:ascii="AvantGarde Bk BT" w:eastAsia="Calibri" w:hAnsi="AvantGarde Bk BT" w:cstheme="minorHAnsi"/>
          <w:noProof w:val="0"/>
          <w:spacing w:val="0"/>
          <w:sz w:val="22"/>
          <w:szCs w:val="22"/>
          <w:lang w:eastAsia="es-MX"/>
        </w:rPr>
      </w:pPr>
    </w:p>
    <w:p w14:paraId="0C1A787C" w14:textId="77777777" w:rsidR="004D0D43" w:rsidRPr="00FE3213" w:rsidRDefault="004D0D43" w:rsidP="009D0BCB">
      <w:pPr>
        <w:pStyle w:val="Sinespaciado"/>
        <w:numPr>
          <w:ilvl w:val="0"/>
          <w:numId w:val="17"/>
        </w:numPr>
        <w:tabs>
          <w:tab w:val="left" w:pos="709"/>
        </w:tabs>
        <w:ind w:left="426" w:hanging="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el </w:t>
      </w:r>
      <w:r w:rsidRPr="00FE3213">
        <w:rPr>
          <w:rFonts w:ascii="AvantGarde Bk BT" w:eastAsia="Calibri" w:hAnsi="AvantGarde Bk BT" w:cstheme="minorHAnsi"/>
          <w:b/>
          <w:noProof w:val="0"/>
          <w:spacing w:val="0"/>
          <w:sz w:val="22"/>
          <w:szCs w:val="22"/>
          <w:lang w:eastAsia="es-MX"/>
        </w:rPr>
        <w:t>objetivo general</w:t>
      </w:r>
      <w:r w:rsidRPr="00FE3213">
        <w:rPr>
          <w:rFonts w:ascii="AvantGarde Bk BT" w:eastAsia="Calibri" w:hAnsi="AvantGarde Bk BT" w:cstheme="minorHAnsi"/>
          <w:noProof w:val="0"/>
          <w:spacing w:val="0"/>
          <w:sz w:val="22"/>
          <w:szCs w:val="22"/>
          <w:lang w:eastAsia="es-MX"/>
        </w:rPr>
        <w:t xml:space="preserve"> del plan de estudios es formar profesionales con alto nivel académico capaces de: reconocer y clasificar los diferentes recursos biológicos, generar, transmitir e interpretar los procesos que se llevan a cabo entre los organismos, su ambiente y la sociedad; así como contribuir en la solución de problemas biológicos de diversa índole en las áreas de competencia de la biología (salud, alimentación, biodiversidad y medio ambiente); con un sentido propositivo, innovador, ético y social.</w:t>
      </w:r>
    </w:p>
    <w:p w14:paraId="19C79110" w14:textId="77777777" w:rsidR="004D0D43" w:rsidRPr="00FE3213" w:rsidRDefault="004D0D43" w:rsidP="009D0BCB">
      <w:pPr>
        <w:contextualSpacing/>
        <w:jc w:val="both"/>
        <w:rPr>
          <w:rFonts w:ascii="Arial Narrow" w:hAnsi="Arial Narrow"/>
          <w:sz w:val="22"/>
          <w:szCs w:val="22"/>
        </w:rPr>
      </w:pPr>
    </w:p>
    <w:p w14:paraId="2B693F0E" w14:textId="77777777" w:rsidR="004D0D43" w:rsidRPr="00FE3213" w:rsidRDefault="004D0D43" w:rsidP="009D0BCB">
      <w:pPr>
        <w:pStyle w:val="Sinespaciado"/>
        <w:numPr>
          <w:ilvl w:val="0"/>
          <w:numId w:val="17"/>
        </w:numPr>
        <w:tabs>
          <w:tab w:val="left" w:pos="709"/>
        </w:tabs>
        <w:ind w:left="426" w:hanging="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los </w:t>
      </w:r>
      <w:r w:rsidRPr="00FE3213">
        <w:rPr>
          <w:rFonts w:ascii="AvantGarde Bk BT" w:eastAsia="Calibri" w:hAnsi="AvantGarde Bk BT" w:cstheme="minorHAnsi"/>
          <w:b/>
          <w:noProof w:val="0"/>
          <w:spacing w:val="0"/>
          <w:sz w:val="22"/>
          <w:szCs w:val="22"/>
          <w:lang w:eastAsia="es-MX"/>
        </w:rPr>
        <w:t>objetivos específicos</w:t>
      </w:r>
      <w:r w:rsidRPr="00FE3213">
        <w:rPr>
          <w:rFonts w:ascii="AvantGarde Bk BT" w:eastAsia="Calibri" w:hAnsi="AvantGarde Bk BT" w:cstheme="minorHAnsi"/>
          <w:noProof w:val="0"/>
          <w:spacing w:val="0"/>
          <w:sz w:val="22"/>
          <w:szCs w:val="22"/>
          <w:lang w:eastAsia="es-MX"/>
        </w:rPr>
        <w:t xml:space="preserve"> del plan de estudios se centran en formar profesionistas para:</w:t>
      </w:r>
    </w:p>
    <w:p w14:paraId="7FA4C30A" w14:textId="77777777" w:rsidR="004D0D43" w:rsidRPr="00FE3213" w:rsidRDefault="004D0D43" w:rsidP="006B78B6">
      <w:pPr>
        <w:pStyle w:val="Sinespaciado"/>
        <w:tabs>
          <w:tab w:val="left" w:pos="709"/>
        </w:tabs>
        <w:jc w:val="both"/>
        <w:rPr>
          <w:rFonts w:ascii="AvantGarde Bk BT" w:eastAsia="Calibri" w:hAnsi="AvantGarde Bk BT" w:cstheme="minorHAnsi"/>
          <w:noProof w:val="0"/>
          <w:spacing w:val="0"/>
          <w:sz w:val="22"/>
          <w:szCs w:val="22"/>
          <w:lang w:eastAsia="es-MX"/>
        </w:rPr>
      </w:pPr>
    </w:p>
    <w:p w14:paraId="6EDB575B"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Realizar actividades de investigación y docencia para apoyar el aprovechamiento racional de los recursos naturales de la biósfera, así como apoyar la producción de bienes y servicios para la economía regional y nacional;</w:t>
      </w:r>
    </w:p>
    <w:p w14:paraId="6FB340A8"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Valorar la importancia de la biodiversidad dentro de los principios básicos del desarrollo sostenible de conservar, restaurar, proteger y aprovechar los recursos naturales;</w:t>
      </w:r>
    </w:p>
    <w:p w14:paraId="4AC45DF3"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Incorporar sus conocimientos a los sectores públicos y privados del país (pesca, agricultura, ganadería, minería, industria y comercio), realizando trabajo de manera interdisciplinaria en las diferentes sub-disciplinas de la biología (biología agrícola, biología animal, biología sanitaria, biología vegetal, biología marina, biología ambiental, biología celular y molecular); </w:t>
      </w:r>
    </w:p>
    <w:p w14:paraId="6A5502ED"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Manejar de forma fluida las fuentes de información bibliográfica; y,</w:t>
      </w:r>
    </w:p>
    <w:p w14:paraId="5A5E1B28"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Elaborar y presentar ponencias e informes de carácter académico o científico.</w:t>
      </w:r>
    </w:p>
    <w:p w14:paraId="6744BE4C" w14:textId="77777777" w:rsidR="004D0D43" w:rsidRPr="00FE3213" w:rsidRDefault="004D0D43" w:rsidP="009D0BCB">
      <w:pPr>
        <w:contextualSpacing/>
        <w:jc w:val="both"/>
        <w:rPr>
          <w:rFonts w:ascii="Arial Narrow" w:hAnsi="Arial Narrow"/>
          <w:sz w:val="22"/>
          <w:szCs w:val="22"/>
        </w:rPr>
      </w:pPr>
    </w:p>
    <w:p w14:paraId="5345519C" w14:textId="77777777" w:rsidR="004D0D43" w:rsidRPr="00FE3213" w:rsidRDefault="004D0D43" w:rsidP="009D0BCB">
      <w:pPr>
        <w:pStyle w:val="Sinespaciado"/>
        <w:numPr>
          <w:ilvl w:val="0"/>
          <w:numId w:val="17"/>
        </w:numPr>
        <w:tabs>
          <w:tab w:val="left" w:pos="709"/>
        </w:tabs>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es deseable que los </w:t>
      </w:r>
      <w:r w:rsidRPr="00FE3213">
        <w:rPr>
          <w:rFonts w:ascii="AvantGarde Bk BT" w:eastAsia="Calibri" w:hAnsi="AvantGarde Bk BT" w:cstheme="minorHAnsi"/>
          <w:b/>
          <w:noProof w:val="0"/>
          <w:spacing w:val="0"/>
          <w:sz w:val="22"/>
          <w:szCs w:val="22"/>
          <w:lang w:eastAsia="es-MX"/>
        </w:rPr>
        <w:t>ASPIRANTES</w:t>
      </w:r>
      <w:r w:rsidRPr="00FE3213">
        <w:rPr>
          <w:rFonts w:ascii="AvantGarde Bk BT" w:eastAsia="Calibri" w:hAnsi="AvantGarde Bk BT" w:cstheme="minorHAnsi"/>
          <w:noProof w:val="0"/>
          <w:spacing w:val="0"/>
          <w:sz w:val="22"/>
          <w:szCs w:val="22"/>
          <w:lang w:eastAsia="es-MX"/>
        </w:rPr>
        <w:t xml:space="preserve"> a cursar el programa educativo de la Licenciatura en Biología cuenten con las siguientes características básicas:</w:t>
      </w:r>
    </w:p>
    <w:p w14:paraId="2558AC02" w14:textId="77777777" w:rsidR="004D0D43" w:rsidRPr="00FE3213" w:rsidRDefault="004D0D43" w:rsidP="009D0BCB">
      <w:pPr>
        <w:contextualSpacing/>
        <w:rPr>
          <w:rFonts w:ascii="AvantGarde Bk BT" w:eastAsia="Calibri" w:hAnsi="AvantGarde Bk BT" w:cstheme="minorHAnsi"/>
          <w:b/>
          <w:sz w:val="22"/>
          <w:szCs w:val="22"/>
        </w:rPr>
      </w:pPr>
    </w:p>
    <w:p w14:paraId="55CB9680"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b/>
          <w:noProof w:val="0"/>
          <w:spacing w:val="0"/>
          <w:sz w:val="22"/>
          <w:szCs w:val="22"/>
          <w:lang w:eastAsia="es-MX"/>
        </w:rPr>
        <w:t xml:space="preserve">Actitudes: </w:t>
      </w:r>
      <w:r w:rsidRPr="00FE3213">
        <w:rPr>
          <w:rFonts w:ascii="AvantGarde Bk BT" w:eastAsia="Calibri" w:hAnsi="AvantGarde Bk BT" w:cstheme="minorHAnsi"/>
          <w:noProof w:val="0"/>
          <w:spacing w:val="0"/>
          <w:sz w:val="22"/>
          <w:szCs w:val="22"/>
          <w:lang w:eastAsia="es-MX"/>
        </w:rPr>
        <w:t>Iniciativa, responsabilidad, autoaprendizaje, autodisciplina, desarrollo personal, puntualidad, liderazgo, sociabilidad, honestidad, ética, empeño y tenacidad, vocación de servicio, afinidad e interés por los fenómenos biológicos, disponibilidad para el trabajo de laboratorio y campo;</w:t>
      </w:r>
    </w:p>
    <w:p w14:paraId="7E599B2A"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b/>
          <w:noProof w:val="0"/>
          <w:spacing w:val="0"/>
          <w:sz w:val="22"/>
          <w:szCs w:val="22"/>
          <w:lang w:eastAsia="es-MX"/>
        </w:rPr>
        <w:t xml:space="preserve">Aptitudes: </w:t>
      </w:r>
      <w:r w:rsidRPr="00FE3213">
        <w:rPr>
          <w:rFonts w:ascii="AvantGarde Bk BT" w:eastAsia="Calibri" w:hAnsi="AvantGarde Bk BT" w:cstheme="minorHAnsi"/>
          <w:noProof w:val="0"/>
          <w:spacing w:val="0"/>
          <w:sz w:val="22"/>
          <w:szCs w:val="22"/>
          <w:lang w:eastAsia="es-MX"/>
        </w:rPr>
        <w:t>Saber aprovechar los recursos disponibles, realizar trabajo en equipo, tener capacidad para el análisis crítico, capacidad de síntesis, capacidad lógico-matemática, habilidad en la lectura de comprensión, habilidad en redacción y composición, tener creatividad, habilidad de hablar en público y habilidades manuales; y,</w:t>
      </w:r>
    </w:p>
    <w:p w14:paraId="4EA2A553" w14:textId="77777777" w:rsidR="004D0D43" w:rsidRPr="00FE3213" w:rsidRDefault="004D0D43" w:rsidP="009D0BCB">
      <w:pPr>
        <w:pStyle w:val="Sinespaciado"/>
        <w:numPr>
          <w:ilvl w:val="0"/>
          <w:numId w:val="33"/>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b/>
          <w:noProof w:val="0"/>
          <w:spacing w:val="0"/>
          <w:sz w:val="22"/>
          <w:szCs w:val="22"/>
          <w:lang w:eastAsia="es-MX"/>
        </w:rPr>
        <w:t xml:space="preserve">Antecedentes académicos: </w:t>
      </w:r>
      <w:r w:rsidRPr="00FE3213">
        <w:rPr>
          <w:rFonts w:ascii="AvantGarde Bk BT" w:eastAsia="Calibri" w:hAnsi="AvantGarde Bk BT" w:cstheme="minorHAnsi"/>
          <w:noProof w:val="0"/>
          <w:spacing w:val="0"/>
          <w:sz w:val="22"/>
          <w:szCs w:val="22"/>
          <w:lang w:eastAsia="es-MX"/>
        </w:rPr>
        <w:t>buena formación en las áreas de: Biología, Física, Química, Matemáticas y Computación.</w:t>
      </w:r>
    </w:p>
    <w:p w14:paraId="7032F49D"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2174EBAC" w14:textId="77777777" w:rsidR="004D0D43" w:rsidRPr="00FE3213" w:rsidRDefault="004D0D43" w:rsidP="009D0BCB">
      <w:pPr>
        <w:pStyle w:val="Sinespaciado"/>
        <w:numPr>
          <w:ilvl w:val="0"/>
          <w:numId w:val="17"/>
        </w:numPr>
        <w:tabs>
          <w:tab w:val="left" w:pos="709"/>
        </w:tabs>
        <w:ind w:left="426" w:hanging="426"/>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Que las </w:t>
      </w:r>
      <w:r w:rsidRPr="00FE3213">
        <w:rPr>
          <w:rFonts w:ascii="AvantGarde Bk BT" w:eastAsia="Calibri" w:hAnsi="AvantGarde Bk BT" w:cstheme="minorHAnsi"/>
          <w:b/>
          <w:noProof w:val="0"/>
          <w:spacing w:val="0"/>
          <w:sz w:val="22"/>
          <w:szCs w:val="22"/>
          <w:lang w:eastAsia="es-MX"/>
        </w:rPr>
        <w:t>COMPETENCIAS,</w:t>
      </w:r>
      <w:r w:rsidRPr="00FE3213">
        <w:rPr>
          <w:rFonts w:ascii="AvantGarde Bk BT" w:eastAsia="Calibri" w:hAnsi="AvantGarde Bk BT" w:cstheme="minorHAnsi"/>
          <w:noProof w:val="0"/>
          <w:spacing w:val="0"/>
          <w:sz w:val="22"/>
          <w:szCs w:val="22"/>
          <w:lang w:eastAsia="es-MX"/>
        </w:rPr>
        <w:t xml:space="preserve"> que debe tener un Licenciado en Biología, son las siguientes:</w:t>
      </w:r>
    </w:p>
    <w:p w14:paraId="1D81DD4F"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1A13DF8A"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Cuenta con una formación integral en biología y en el manejo del método científico;</w:t>
      </w:r>
    </w:p>
    <w:p w14:paraId="077381AF"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Fundamenta, participa y desarrolla investigación científica para la generación y divulgación de conocimiento sobre la composición, estructura, función y evolución de los sistemas biológicos;</w:t>
      </w:r>
    </w:p>
    <w:p w14:paraId="7542D42A"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Sus conocimientos en general se orientan a los principios y leyes que rigen el funcionamiento de los seres vivos, su organización, equilibrio y deterioro, para dar respuesta a las modificaciones del ambiente y a la resolución de los problemas que amenazan su integridad, desde el nivel molecular hasta el nivel de ecosistemas;</w:t>
      </w:r>
    </w:p>
    <w:p w14:paraId="1FD234F0"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Se desempeña con un compromiso ético y social, para desarrollar su actividad profesional desde una postura crítica, propositiva, colaborativa, innovadora y emprendedora acorde al contexto sociocultural y político en el marco de la sustentabilidad;</w:t>
      </w:r>
    </w:p>
    <w:p w14:paraId="5E45A165"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Conoce los diferentes ecosistemas, además de estudiar los organismos vivos y sus interacciones con otros seres y su medio ambiente. Posee competencias en detectar problemas biológicos en botánica, zoología, microbiología, bacteriología, citología, geología, genética y ecología principalmente;</w:t>
      </w:r>
    </w:p>
    <w:p w14:paraId="304D8119"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 xml:space="preserve">Elabora y evalúa diagnósticos sobre la composición, el estado de conservación, amenazas, riesgos y uso de la biodiversidad tomando en cuenta la normatividad vigente, además de identificar áreas de oportunidad para la aplicación y desarrollo de procesos biotecnológicos; </w:t>
      </w:r>
    </w:p>
    <w:p w14:paraId="285E7B05" w14:textId="77777777" w:rsidR="004D0D43" w:rsidRPr="00FE321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Promueve y participa en el desarrollo de estrategias para sensibilizar y educar a la sociedad acerca de los sistemas biológicos, su funcionamiento, equilibrio y deterioro;</w:t>
      </w:r>
    </w:p>
    <w:p w14:paraId="57D51636" w14:textId="77777777" w:rsidR="004D0D43" w:rsidRDefault="004D0D43" w:rsidP="009D0BCB">
      <w:pPr>
        <w:pStyle w:val="Sinespaciado"/>
        <w:numPr>
          <w:ilvl w:val="0"/>
          <w:numId w:val="34"/>
        </w:numPr>
        <w:tabs>
          <w:tab w:val="left" w:pos="709"/>
        </w:tabs>
        <w:ind w:left="709" w:hanging="283"/>
        <w:jc w:val="both"/>
        <w:rPr>
          <w:rFonts w:ascii="AvantGarde Bk BT" w:eastAsia="Calibri" w:hAnsi="AvantGarde Bk BT" w:cstheme="minorHAnsi"/>
          <w:noProof w:val="0"/>
          <w:spacing w:val="0"/>
          <w:sz w:val="22"/>
          <w:szCs w:val="22"/>
          <w:lang w:eastAsia="es-MX"/>
        </w:rPr>
      </w:pPr>
      <w:r w:rsidRPr="00FE3213">
        <w:rPr>
          <w:rFonts w:ascii="AvantGarde Bk BT" w:eastAsia="Calibri" w:hAnsi="AvantGarde Bk BT" w:cstheme="minorHAnsi"/>
          <w:noProof w:val="0"/>
          <w:spacing w:val="0"/>
          <w:sz w:val="22"/>
          <w:szCs w:val="22"/>
          <w:lang w:eastAsia="es-MX"/>
        </w:rPr>
        <w:t>Participa activamente en la formación de recursos humanos. Prepara ponencias e informes de carácter científico o académico; y,</w:t>
      </w:r>
    </w:p>
    <w:p w14:paraId="47CC4B88" w14:textId="77777777" w:rsidR="004D0D4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0DEF3700" w14:textId="3FEA1B2A" w:rsidR="004D0D43" w:rsidRPr="004D0D43" w:rsidRDefault="004D0D43" w:rsidP="009D0BCB">
      <w:pPr>
        <w:pStyle w:val="Sinespaciado"/>
        <w:numPr>
          <w:ilvl w:val="0"/>
          <w:numId w:val="17"/>
        </w:numPr>
        <w:tabs>
          <w:tab w:val="left" w:pos="709"/>
        </w:tabs>
        <w:jc w:val="both"/>
        <w:rPr>
          <w:rFonts w:ascii="AvantGarde Bk BT" w:eastAsia="Calibri" w:hAnsi="AvantGarde Bk BT" w:cstheme="minorHAnsi"/>
          <w:noProof w:val="0"/>
          <w:spacing w:val="0"/>
          <w:sz w:val="22"/>
          <w:szCs w:val="22"/>
          <w:lang w:eastAsia="es-MX"/>
        </w:rPr>
      </w:pPr>
      <w:r w:rsidRPr="004D0D43">
        <w:rPr>
          <w:rFonts w:ascii="AvantGarde Bk BT" w:eastAsia="Calibri" w:hAnsi="AvantGarde Bk BT" w:cstheme="minorHAnsi"/>
          <w:noProof w:val="0"/>
          <w:spacing w:val="0"/>
          <w:sz w:val="22"/>
          <w:szCs w:val="22"/>
          <w:lang w:eastAsia="es-MX"/>
        </w:rPr>
        <w:t xml:space="preserve">Que el </w:t>
      </w:r>
      <w:r w:rsidRPr="004D0D43">
        <w:rPr>
          <w:rFonts w:ascii="AvantGarde Bk BT" w:eastAsia="Calibri" w:hAnsi="AvantGarde Bk BT" w:cstheme="minorHAnsi"/>
          <w:b/>
          <w:noProof w:val="0"/>
          <w:spacing w:val="0"/>
          <w:sz w:val="22"/>
          <w:szCs w:val="22"/>
          <w:lang w:eastAsia="es-MX"/>
        </w:rPr>
        <w:t>EGRESADO</w:t>
      </w:r>
      <w:r w:rsidRPr="004D0D43">
        <w:rPr>
          <w:rFonts w:ascii="AvantGarde Bk BT" w:eastAsia="Calibri" w:hAnsi="AvantGarde Bk BT" w:cstheme="minorHAnsi"/>
          <w:noProof w:val="0"/>
          <w:spacing w:val="0"/>
          <w:sz w:val="22"/>
          <w:szCs w:val="22"/>
          <w:lang w:eastAsia="es-MX"/>
        </w:rPr>
        <w:t xml:space="preserve"> de la Licenciatura en Biología será un profesional comprometido con la protección, conservación, restauración y mejoramiento del ambiente para propiciar el desarrollo sustentable y establecer las bases para garantizar el derecho a toda persona a vivir en un ambiente sano para su desarrollo, salud y bienestar, ayuda a definir las políticas ambientales y sus instrumentos para su aplicación, preserva la biodiversidad a través del establecimiento y administración de áreas naturales protegidas, participa en la regulación del aprovechamiento de los recursos biológicos bajo los preceptos del desarrollo sustentable y realiza investigación en el área biomédica, actúa respetando las normas éticas para darle un sentido humano a su práctica profesional.</w:t>
      </w:r>
    </w:p>
    <w:p w14:paraId="21F59E17" w14:textId="77777777" w:rsidR="004D0D43" w:rsidRPr="00FE3213" w:rsidRDefault="004D0D43" w:rsidP="006B78B6">
      <w:pPr>
        <w:pStyle w:val="Sinespaciado"/>
        <w:tabs>
          <w:tab w:val="left" w:pos="709"/>
        </w:tabs>
        <w:jc w:val="both"/>
        <w:rPr>
          <w:rFonts w:ascii="AvantGarde Bk BT" w:hAnsi="AvantGarde Bk BT"/>
          <w:sz w:val="22"/>
          <w:szCs w:val="22"/>
        </w:rPr>
      </w:pPr>
    </w:p>
    <w:p w14:paraId="68FA3620" w14:textId="77777777" w:rsidR="004D0D43" w:rsidRPr="00FE3213" w:rsidRDefault="004D0D43" w:rsidP="009D0BCB">
      <w:pPr>
        <w:pStyle w:val="Prrafodelista"/>
        <w:numPr>
          <w:ilvl w:val="0"/>
          <w:numId w:val="17"/>
        </w:numPr>
        <w:spacing w:after="0" w:line="240" w:lineRule="auto"/>
        <w:ind w:left="426" w:hanging="426"/>
        <w:jc w:val="both"/>
        <w:rPr>
          <w:rFonts w:ascii="AvantGarde Bk BT" w:hAnsi="AvantGarde Bk BT"/>
        </w:rPr>
      </w:pPr>
      <w:r w:rsidRPr="00FE3213">
        <w:rPr>
          <w:rFonts w:ascii="AvantGarde Bk BT" w:hAnsi="AvantGarde Bk BT"/>
        </w:rPr>
        <w:t>Que para implementar temas transversales como bioética, equidad de género, sustentabilidad, cultura de la legalidad, emprendimiento, derechos humanos, internacionalización, responsabilidad social, cultura de paz, se incluirán actividades en las unidades de aprendizaje en las que sea factible implementarlas.</w:t>
      </w:r>
    </w:p>
    <w:p w14:paraId="61FB56CB" w14:textId="77777777" w:rsidR="004D0D43" w:rsidRPr="00FE3213" w:rsidRDefault="004D0D43" w:rsidP="009D0BCB">
      <w:pPr>
        <w:pStyle w:val="Sinespaciado"/>
        <w:tabs>
          <w:tab w:val="left" w:pos="709"/>
        </w:tabs>
        <w:jc w:val="both"/>
        <w:rPr>
          <w:rFonts w:ascii="AvantGarde Bk BT" w:eastAsia="Calibri" w:hAnsi="AvantGarde Bk BT" w:cstheme="minorHAnsi"/>
          <w:noProof w:val="0"/>
          <w:spacing w:val="0"/>
          <w:sz w:val="22"/>
          <w:szCs w:val="22"/>
          <w:lang w:eastAsia="es-MX"/>
        </w:rPr>
      </w:pPr>
    </w:p>
    <w:p w14:paraId="24E8B455" w14:textId="27D6C793" w:rsidR="004D0D43" w:rsidRDefault="004D0D43" w:rsidP="009D0BCB">
      <w:pPr>
        <w:pStyle w:val="Predeterminado"/>
        <w:tabs>
          <w:tab w:val="left" w:pos="0"/>
        </w:tabs>
        <w:spacing w:after="0" w:line="240" w:lineRule="auto"/>
        <w:jc w:val="both"/>
        <w:rPr>
          <w:rFonts w:ascii="AvantGarde Bk BT" w:hAnsi="AvantGarde Bk BT" w:cstheme="minorHAnsi"/>
          <w:lang w:eastAsia="es-MX"/>
        </w:rPr>
      </w:pPr>
      <w:r w:rsidRPr="00FE3213">
        <w:rPr>
          <w:rFonts w:ascii="AvantGarde Bk BT" w:hAnsi="AvantGarde Bk BT" w:cstheme="minorHAnsi"/>
          <w:lang w:eastAsia="es-MX"/>
        </w:rPr>
        <w:t>En virtud de los resultandos antes expuestos, y</w:t>
      </w:r>
    </w:p>
    <w:p w14:paraId="75B31F33" w14:textId="77777777" w:rsidR="004D0D43" w:rsidRPr="00FE3213" w:rsidRDefault="004D0D43" w:rsidP="009D0BCB">
      <w:pPr>
        <w:pStyle w:val="Predeterminado"/>
        <w:tabs>
          <w:tab w:val="left" w:pos="0"/>
        </w:tabs>
        <w:spacing w:after="0" w:line="240" w:lineRule="auto"/>
        <w:jc w:val="both"/>
        <w:rPr>
          <w:rFonts w:ascii="AvantGarde Bk BT" w:hAnsi="AvantGarde Bk BT" w:cstheme="minorHAnsi"/>
          <w:lang w:eastAsia="es-MX"/>
        </w:rPr>
      </w:pPr>
    </w:p>
    <w:p w14:paraId="5ABAE0D2" w14:textId="731603E1" w:rsidR="0057007E" w:rsidRPr="001E1119" w:rsidRDefault="0057007E" w:rsidP="009D0BCB">
      <w:pPr>
        <w:jc w:val="center"/>
        <w:rPr>
          <w:rFonts w:ascii="AvantGarde Bk BT" w:hAnsi="AvantGarde Bk BT"/>
          <w:b/>
          <w:sz w:val="22"/>
          <w:szCs w:val="22"/>
        </w:rPr>
      </w:pPr>
      <w:r w:rsidRPr="001E1119">
        <w:rPr>
          <w:rFonts w:ascii="AvantGarde Bk BT" w:hAnsi="AvantGarde Bk BT"/>
          <w:b/>
          <w:sz w:val="22"/>
          <w:szCs w:val="22"/>
        </w:rPr>
        <w:t xml:space="preserve">C o n s i </w:t>
      </w:r>
      <w:proofErr w:type="spellStart"/>
      <w:r w:rsidRPr="001E1119">
        <w:rPr>
          <w:rFonts w:ascii="AvantGarde Bk BT" w:hAnsi="AvantGarde Bk BT"/>
          <w:b/>
          <w:sz w:val="22"/>
          <w:szCs w:val="22"/>
        </w:rPr>
        <w:t>d e</w:t>
      </w:r>
      <w:proofErr w:type="spellEnd"/>
      <w:r w:rsidRPr="001E1119">
        <w:rPr>
          <w:rFonts w:ascii="AvantGarde Bk BT" w:hAnsi="AvantGarde Bk BT"/>
          <w:b/>
          <w:sz w:val="22"/>
          <w:szCs w:val="22"/>
        </w:rPr>
        <w:t xml:space="preserve"> r a n d o:</w:t>
      </w:r>
    </w:p>
    <w:p w14:paraId="4E4FC47C" w14:textId="77777777" w:rsidR="0057007E" w:rsidRPr="001E1119" w:rsidRDefault="0057007E" w:rsidP="009D0BCB">
      <w:pPr>
        <w:jc w:val="both"/>
        <w:rPr>
          <w:rFonts w:ascii="AvantGarde Bk BT" w:hAnsi="AvantGarde Bk BT"/>
          <w:sz w:val="22"/>
          <w:szCs w:val="22"/>
        </w:rPr>
      </w:pPr>
    </w:p>
    <w:p w14:paraId="4A6D62EC"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14:paraId="60FE8EE0" w14:textId="0DF9F256" w:rsidR="009D0BCB" w:rsidRPr="006B78B6" w:rsidRDefault="009D0BCB" w:rsidP="006B78B6">
      <w:pPr>
        <w:jc w:val="both"/>
        <w:rPr>
          <w:rFonts w:ascii="AvantGarde Bk BT" w:hAnsi="AvantGarde Bk BT"/>
          <w:sz w:val="22"/>
          <w:szCs w:val="22"/>
        </w:rPr>
      </w:pPr>
    </w:p>
    <w:p w14:paraId="723F5E8A"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88D8C39" w14:textId="77777777" w:rsidR="00975790" w:rsidRPr="006B78B6" w:rsidRDefault="00975790" w:rsidP="006B78B6">
      <w:pPr>
        <w:rPr>
          <w:rFonts w:ascii="AvantGarde Bk BT" w:hAnsi="AvantGarde Bk BT"/>
        </w:rPr>
      </w:pPr>
    </w:p>
    <w:p w14:paraId="59C5D513" w14:textId="287DB0D8" w:rsidR="004D0D43" w:rsidRDefault="004D0D43" w:rsidP="009D0BCB">
      <w:pPr>
        <w:pStyle w:val="Prrafodelista"/>
        <w:numPr>
          <w:ilvl w:val="0"/>
          <w:numId w:val="32"/>
        </w:numPr>
        <w:spacing w:after="0" w:line="240" w:lineRule="auto"/>
        <w:jc w:val="both"/>
        <w:rPr>
          <w:rFonts w:ascii="AvantGarde Bk BT" w:hAnsi="AvantGarde Bk BT"/>
        </w:rPr>
      </w:pPr>
      <w:r w:rsidRPr="004D0D43">
        <w:rPr>
          <w:rFonts w:ascii="AvantGarde Bk BT" w:hAnsi="AvantGarde Bk BT"/>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5EF165C8" w14:textId="77777777" w:rsidR="004D0D43" w:rsidRPr="006B78B6" w:rsidRDefault="004D0D43" w:rsidP="006B78B6">
      <w:pPr>
        <w:rPr>
          <w:rFonts w:ascii="AvantGarde Bk BT" w:hAnsi="AvantGarde Bk BT"/>
        </w:rPr>
      </w:pPr>
    </w:p>
    <w:p w14:paraId="738B16D4"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lastRenderedPageBreak/>
        <w:t>Que de acuerdo con el artículo 22 de su Ley Orgánica, la Universidad de Guadalajara adoptará el modelo de Red para organizar sus actividades académicas y administrativas.</w:t>
      </w:r>
    </w:p>
    <w:p w14:paraId="23D3BAE0" w14:textId="77777777" w:rsidR="00975790" w:rsidRPr="006B78B6" w:rsidRDefault="00975790" w:rsidP="006B78B6">
      <w:pPr>
        <w:rPr>
          <w:rFonts w:ascii="AvantGarde Bk BT" w:hAnsi="AvantGarde Bk BT"/>
        </w:rPr>
      </w:pPr>
    </w:p>
    <w:p w14:paraId="60138D28"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el CGU funciona en pleno o por comisiones, las que pueden ser permanentes o especiales, tal como lo señala el artículo 27 de la Ley Orgánica.</w:t>
      </w:r>
    </w:p>
    <w:p w14:paraId="15B60068" w14:textId="77777777" w:rsidR="00975790" w:rsidRPr="006B78B6" w:rsidRDefault="00975790" w:rsidP="006B78B6">
      <w:pPr>
        <w:rPr>
          <w:rFonts w:ascii="AvantGarde Bk BT" w:hAnsi="AvantGarde Bk BT"/>
        </w:rPr>
      </w:pPr>
    </w:p>
    <w:p w14:paraId="64A5454B"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19C09B63" w14:textId="77777777" w:rsidR="00975790" w:rsidRPr="006B78B6" w:rsidRDefault="00975790" w:rsidP="006B78B6">
      <w:pPr>
        <w:rPr>
          <w:rFonts w:ascii="AvantGarde Bk BT" w:hAnsi="AvantGarde Bk BT"/>
        </w:rPr>
      </w:pPr>
    </w:p>
    <w:p w14:paraId="5BDC002B" w14:textId="77777777" w:rsidR="00975790"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0721055" w14:textId="23AD854D" w:rsidR="009D0BCB" w:rsidRPr="006B78B6" w:rsidRDefault="009D0BCB" w:rsidP="006B78B6">
      <w:pPr>
        <w:rPr>
          <w:rFonts w:ascii="AvantGarde Bk BT" w:hAnsi="AvantGarde Bk BT"/>
        </w:rPr>
      </w:pPr>
    </w:p>
    <w:p w14:paraId="7CB80031" w14:textId="508FE239" w:rsidR="00975790" w:rsidRDefault="00DB0342" w:rsidP="006B78B6">
      <w:pPr>
        <w:pStyle w:val="Prrafodelista"/>
        <w:spacing w:after="0" w:line="240" w:lineRule="auto"/>
        <w:jc w:val="both"/>
        <w:rPr>
          <w:rFonts w:ascii="AvantGarde Bk BT" w:hAnsi="AvantGarde Bk BT"/>
        </w:rPr>
      </w:pPr>
      <w:r w:rsidRPr="00975790">
        <w:rPr>
          <w:rFonts w:ascii="AvantGarde Bk BT" w:hAnsi="AvantGarde Bk BT"/>
        </w:rPr>
        <w:t>Que la Comisión de Educación,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7F66D6B1" w14:textId="77777777" w:rsidR="00975790" w:rsidRPr="006B78B6" w:rsidRDefault="00975790" w:rsidP="006B78B6">
      <w:pPr>
        <w:rPr>
          <w:rFonts w:ascii="AvantGarde Bk BT" w:hAnsi="AvantGarde Bk BT"/>
        </w:rPr>
      </w:pPr>
    </w:p>
    <w:p w14:paraId="78E2CD94" w14:textId="03EF132A" w:rsidR="00DB0342" w:rsidRDefault="00DB0342" w:rsidP="009D0BCB">
      <w:pPr>
        <w:pStyle w:val="Prrafodelista"/>
        <w:numPr>
          <w:ilvl w:val="0"/>
          <w:numId w:val="32"/>
        </w:numPr>
        <w:spacing w:after="0" w:line="240" w:lineRule="auto"/>
        <w:jc w:val="both"/>
        <w:rPr>
          <w:rFonts w:ascii="AvantGarde Bk BT" w:hAnsi="AvantGarde Bk BT"/>
        </w:rPr>
      </w:pPr>
      <w:r w:rsidRPr="00975790">
        <w:rPr>
          <w:rFonts w:ascii="AvantGarde Bk BT" w:hAnsi="AvantGarde Bk BT"/>
        </w:rPr>
        <w:t>Que con fundamento en el artículo 52, fracciones III y IV, de la Ley Orgánica, son atribuciones de los Consejos de los Centros Universitarios, aprobar los planes de estudio y someterlos a la consideración del CGU.</w:t>
      </w:r>
    </w:p>
    <w:p w14:paraId="17185EB6" w14:textId="77777777" w:rsidR="004D0D43" w:rsidRPr="006B78B6" w:rsidRDefault="004D0D43" w:rsidP="006B78B6">
      <w:pPr>
        <w:rPr>
          <w:rFonts w:ascii="AvantGarde Bk BT" w:hAnsi="AvantGarde Bk BT"/>
        </w:rPr>
      </w:pPr>
    </w:p>
    <w:p w14:paraId="3F061F7E" w14:textId="77777777" w:rsidR="004D0D43" w:rsidRPr="004D0D43" w:rsidRDefault="004D0D43" w:rsidP="006B78B6">
      <w:pPr>
        <w:pStyle w:val="Prrafodelista"/>
        <w:numPr>
          <w:ilvl w:val="0"/>
          <w:numId w:val="32"/>
        </w:numPr>
        <w:spacing w:after="0" w:line="240" w:lineRule="auto"/>
        <w:jc w:val="both"/>
        <w:rPr>
          <w:rFonts w:ascii="AvantGarde Bk BT" w:hAnsi="AvantGarde Bk BT"/>
        </w:rPr>
      </w:pPr>
      <w:r w:rsidRPr="004D0D43">
        <w:rPr>
          <w:rFonts w:ascii="AvantGarde Bk BT" w:hAnsi="AvantGarde Bk BT"/>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w:t>
      </w:r>
    </w:p>
    <w:p w14:paraId="05BEF3E6" w14:textId="77777777" w:rsidR="004D0D43" w:rsidRPr="006B78B6" w:rsidRDefault="004D0D43" w:rsidP="006B78B6">
      <w:pPr>
        <w:jc w:val="both"/>
        <w:rPr>
          <w:rFonts w:ascii="AvantGarde Bk BT" w:hAnsi="AvantGarde Bk BT"/>
        </w:rPr>
      </w:pPr>
    </w:p>
    <w:p w14:paraId="7F71FA0F" w14:textId="3BB35891" w:rsidR="00DB0342" w:rsidRDefault="00DB0342" w:rsidP="006B78B6">
      <w:pPr>
        <w:jc w:val="both"/>
        <w:rPr>
          <w:rFonts w:ascii="AvantGarde Bk BT" w:hAnsi="AvantGarde Bk BT"/>
          <w:sz w:val="22"/>
          <w:szCs w:val="22"/>
        </w:rPr>
      </w:pPr>
      <w:r w:rsidRPr="00DB0342">
        <w:rPr>
          <w:rFonts w:ascii="AvantGarde Bk BT" w:hAnsi="AvantGarde Bk BT"/>
          <w:sz w:val="22"/>
          <w:szCs w:val="22"/>
        </w:rPr>
        <w:t>Por lo antes expuesto y fundado, esta</w:t>
      </w:r>
      <w:r w:rsidR="009D0BCB">
        <w:rPr>
          <w:rFonts w:ascii="AvantGarde Bk BT" w:hAnsi="AvantGarde Bk BT"/>
          <w:sz w:val="22"/>
          <w:szCs w:val="22"/>
        </w:rPr>
        <w:t xml:space="preserve"> Comisión</w:t>
      </w:r>
      <w:r w:rsidRPr="00DB0342">
        <w:rPr>
          <w:rFonts w:ascii="AvantGarde Bk BT" w:hAnsi="AvantGarde Bk BT"/>
          <w:sz w:val="22"/>
          <w:szCs w:val="22"/>
        </w:rPr>
        <w:t xml:space="preserve"> Permanente de Educación tiene a bien proponer al pleno del CGU los siguientes: </w:t>
      </w:r>
    </w:p>
    <w:p w14:paraId="2C30C6AB" w14:textId="77777777" w:rsidR="00975790" w:rsidRPr="00DB0342" w:rsidRDefault="00975790" w:rsidP="009D0BCB">
      <w:pPr>
        <w:rPr>
          <w:rFonts w:ascii="AvantGarde Bk BT" w:hAnsi="AvantGarde Bk BT"/>
          <w:sz w:val="22"/>
          <w:szCs w:val="22"/>
        </w:rPr>
      </w:pPr>
    </w:p>
    <w:p w14:paraId="7BB8326E" w14:textId="77777777" w:rsidR="00E75FD8" w:rsidRDefault="00E75FD8">
      <w:pPr>
        <w:spacing w:after="200" w:line="276" w:lineRule="auto"/>
        <w:rPr>
          <w:rFonts w:ascii="AvantGarde Bk BT" w:hAnsi="AvantGarde Bk BT"/>
          <w:b/>
          <w:sz w:val="22"/>
          <w:szCs w:val="22"/>
        </w:rPr>
      </w:pPr>
      <w:r>
        <w:rPr>
          <w:rFonts w:ascii="AvantGarde Bk BT" w:hAnsi="AvantGarde Bk BT"/>
          <w:b/>
          <w:sz w:val="22"/>
          <w:szCs w:val="22"/>
        </w:rPr>
        <w:br w:type="page"/>
      </w:r>
    </w:p>
    <w:p w14:paraId="7510AD70" w14:textId="559978B2" w:rsidR="0057007E" w:rsidRPr="001E1119" w:rsidRDefault="0057007E" w:rsidP="009D0BCB">
      <w:pPr>
        <w:jc w:val="center"/>
        <w:rPr>
          <w:rFonts w:ascii="AvantGarde Bk BT" w:hAnsi="AvantGarde Bk BT"/>
          <w:b/>
          <w:sz w:val="22"/>
          <w:szCs w:val="22"/>
        </w:rPr>
      </w:pPr>
      <w:r w:rsidRPr="001E1119">
        <w:rPr>
          <w:rFonts w:ascii="AvantGarde Bk BT" w:hAnsi="AvantGarde Bk BT"/>
          <w:b/>
          <w:sz w:val="22"/>
          <w:szCs w:val="22"/>
        </w:rPr>
        <w:lastRenderedPageBreak/>
        <w:t>R e s o l u t i v o s:</w:t>
      </w:r>
    </w:p>
    <w:p w14:paraId="1BDA8A84" w14:textId="77777777" w:rsidR="0057007E" w:rsidRPr="001E1119" w:rsidRDefault="0057007E" w:rsidP="009D0BCB">
      <w:pPr>
        <w:jc w:val="both"/>
        <w:rPr>
          <w:rFonts w:ascii="AvantGarde Bk BT" w:hAnsi="AvantGarde Bk BT"/>
          <w:sz w:val="22"/>
          <w:szCs w:val="22"/>
        </w:rPr>
      </w:pPr>
    </w:p>
    <w:p w14:paraId="12792506" w14:textId="7A599EED" w:rsidR="00975790" w:rsidRDefault="004D0D43" w:rsidP="009D0BCB">
      <w:pPr>
        <w:jc w:val="both"/>
        <w:rPr>
          <w:rFonts w:ascii="AvantGarde Bk BT" w:hAnsi="AvantGarde Bk BT"/>
          <w:b/>
          <w:spacing w:val="-2"/>
          <w:sz w:val="22"/>
          <w:szCs w:val="22"/>
        </w:rPr>
      </w:pPr>
      <w:r w:rsidRPr="004D0D43">
        <w:rPr>
          <w:rFonts w:ascii="AvantGarde Bk BT" w:hAnsi="AvantGarde Bk BT"/>
          <w:b/>
          <w:spacing w:val="-2"/>
          <w:sz w:val="22"/>
          <w:szCs w:val="22"/>
        </w:rPr>
        <w:t xml:space="preserve">PRIMERO. </w:t>
      </w:r>
      <w:r w:rsidRPr="004D0D43">
        <w:rPr>
          <w:rFonts w:ascii="AvantGarde Bk BT" w:hAnsi="AvantGarde Bk BT"/>
          <w:spacing w:val="-2"/>
          <w:sz w:val="22"/>
          <w:szCs w:val="22"/>
        </w:rPr>
        <w:t xml:space="preserve">Se modifica el plan de estudios de la </w:t>
      </w:r>
      <w:r w:rsidRPr="0096789A">
        <w:rPr>
          <w:rFonts w:ascii="AvantGarde Bk BT" w:hAnsi="AvantGarde Bk BT"/>
          <w:b/>
          <w:spacing w:val="-2"/>
          <w:sz w:val="22"/>
          <w:szCs w:val="22"/>
        </w:rPr>
        <w:t>Licenciatura en Biología</w:t>
      </w:r>
      <w:r w:rsidRPr="004D0D43">
        <w:rPr>
          <w:rFonts w:ascii="AvantGarde Bk BT" w:hAnsi="AvantGarde Bk BT"/>
          <w:spacing w:val="-2"/>
          <w:sz w:val="22"/>
          <w:szCs w:val="22"/>
        </w:rPr>
        <w:t xml:space="preserve">, para operar en la modalidad escolarizada bajo el sistema de créditos, </w:t>
      </w:r>
      <w:r w:rsidR="0096789A">
        <w:rPr>
          <w:rFonts w:ascii="AvantGarde Bk BT" w:hAnsi="AvantGarde Bk BT"/>
          <w:spacing w:val="-2"/>
          <w:sz w:val="22"/>
          <w:szCs w:val="22"/>
        </w:rPr>
        <w:t>en los</w:t>
      </w:r>
      <w:r w:rsidRPr="004D0D43">
        <w:rPr>
          <w:rFonts w:ascii="AvantGarde Bk BT" w:hAnsi="AvantGarde Bk BT"/>
          <w:spacing w:val="-2"/>
          <w:sz w:val="22"/>
          <w:szCs w:val="22"/>
        </w:rPr>
        <w:t xml:space="preserve"> Centro</w:t>
      </w:r>
      <w:r w:rsidR="0096789A">
        <w:rPr>
          <w:rFonts w:ascii="AvantGarde Bk BT" w:hAnsi="AvantGarde Bk BT"/>
          <w:spacing w:val="-2"/>
          <w:sz w:val="22"/>
          <w:szCs w:val="22"/>
        </w:rPr>
        <w:t>s</w:t>
      </w:r>
      <w:r w:rsidRPr="004D0D43">
        <w:rPr>
          <w:rFonts w:ascii="AvantGarde Bk BT" w:hAnsi="AvantGarde Bk BT"/>
          <w:spacing w:val="-2"/>
          <w:sz w:val="22"/>
          <w:szCs w:val="22"/>
        </w:rPr>
        <w:t xml:space="preserve"> Universitario</w:t>
      </w:r>
      <w:r w:rsidR="0096789A">
        <w:rPr>
          <w:rFonts w:ascii="AvantGarde Bk BT" w:hAnsi="AvantGarde Bk BT"/>
          <w:spacing w:val="-2"/>
          <w:sz w:val="22"/>
          <w:szCs w:val="22"/>
        </w:rPr>
        <w:t>s</w:t>
      </w:r>
      <w:r w:rsidRPr="004D0D43">
        <w:rPr>
          <w:rFonts w:ascii="AvantGarde Bk BT" w:hAnsi="AvantGarde Bk BT"/>
          <w:spacing w:val="-2"/>
          <w:sz w:val="22"/>
          <w:szCs w:val="22"/>
        </w:rPr>
        <w:t xml:space="preserve"> de Cien</w:t>
      </w:r>
      <w:r w:rsidR="0096789A">
        <w:rPr>
          <w:rFonts w:ascii="AvantGarde Bk BT" w:hAnsi="AvantGarde Bk BT"/>
          <w:spacing w:val="-2"/>
          <w:sz w:val="22"/>
          <w:szCs w:val="22"/>
        </w:rPr>
        <w:t>cias Biológicas y Agropecuarias</w:t>
      </w:r>
      <w:r w:rsidRPr="004D0D43">
        <w:rPr>
          <w:rFonts w:ascii="AvantGarde Bk BT" w:hAnsi="AvantGarde Bk BT"/>
          <w:spacing w:val="-2"/>
          <w:sz w:val="22"/>
          <w:szCs w:val="22"/>
        </w:rPr>
        <w:t xml:space="preserve"> y de la Cos</w:t>
      </w:r>
      <w:r w:rsidR="006B78B6">
        <w:rPr>
          <w:rFonts w:ascii="AvantGarde Bk BT" w:hAnsi="AvantGarde Bk BT"/>
          <w:spacing w:val="-2"/>
          <w:sz w:val="22"/>
          <w:szCs w:val="22"/>
        </w:rPr>
        <w:t xml:space="preserve">ta, a partir del ciclo escolar </w:t>
      </w:r>
      <w:r w:rsidRPr="004D0D43">
        <w:rPr>
          <w:rFonts w:ascii="AvantGarde Bk BT" w:hAnsi="AvantGarde Bk BT"/>
          <w:spacing w:val="-2"/>
          <w:sz w:val="22"/>
          <w:szCs w:val="22"/>
        </w:rPr>
        <w:t xml:space="preserve">2018 </w:t>
      </w:r>
      <w:r w:rsidR="006B78B6">
        <w:rPr>
          <w:rFonts w:ascii="AvantGarde Bk BT" w:hAnsi="AvantGarde Bk BT"/>
          <w:spacing w:val="-2"/>
          <w:sz w:val="22"/>
          <w:szCs w:val="22"/>
        </w:rPr>
        <w:t>“</w:t>
      </w:r>
      <w:r w:rsidRPr="004D0D43">
        <w:rPr>
          <w:rFonts w:ascii="AvantGarde Bk BT" w:hAnsi="AvantGarde Bk BT"/>
          <w:spacing w:val="-2"/>
          <w:sz w:val="22"/>
          <w:szCs w:val="22"/>
        </w:rPr>
        <w:t>B”.</w:t>
      </w:r>
    </w:p>
    <w:p w14:paraId="335B6D63" w14:textId="77777777" w:rsidR="004D0D43" w:rsidRPr="00975790" w:rsidRDefault="004D0D43" w:rsidP="009D0BCB">
      <w:pPr>
        <w:jc w:val="both"/>
        <w:rPr>
          <w:rFonts w:ascii="AvantGarde Bk BT" w:hAnsi="AvantGarde Bk BT"/>
          <w:spacing w:val="-2"/>
          <w:sz w:val="22"/>
          <w:szCs w:val="22"/>
        </w:rPr>
      </w:pPr>
    </w:p>
    <w:p w14:paraId="49DD3994" w14:textId="76D57808" w:rsidR="004D0D43" w:rsidRPr="004D0D43" w:rsidRDefault="00975790" w:rsidP="009D0BCB">
      <w:pPr>
        <w:jc w:val="both"/>
        <w:rPr>
          <w:rFonts w:ascii="AvantGarde Bk BT" w:hAnsi="AvantGarde Bk BT"/>
          <w:spacing w:val="-2"/>
          <w:sz w:val="22"/>
          <w:szCs w:val="22"/>
        </w:rPr>
      </w:pPr>
      <w:r w:rsidRPr="00975790">
        <w:rPr>
          <w:rFonts w:ascii="AvantGarde Bk BT" w:hAnsi="AvantGarde Bk BT"/>
          <w:b/>
          <w:spacing w:val="-2"/>
          <w:sz w:val="22"/>
          <w:szCs w:val="22"/>
        </w:rPr>
        <w:t>SEGUNDO.</w:t>
      </w:r>
      <w:r w:rsidRPr="00975790">
        <w:rPr>
          <w:rFonts w:ascii="AvantGarde Bk BT" w:hAnsi="AvantGarde Bk BT"/>
          <w:spacing w:val="-2"/>
          <w:sz w:val="22"/>
          <w:szCs w:val="22"/>
        </w:rPr>
        <w:t xml:space="preserve"> </w:t>
      </w:r>
      <w:r w:rsidR="004D0D43" w:rsidRPr="004D0D43">
        <w:rPr>
          <w:rFonts w:ascii="AvantGarde Bk BT" w:hAnsi="AvantGarde Bk BT"/>
          <w:spacing w:val="-2"/>
          <w:sz w:val="22"/>
          <w:szCs w:val="22"/>
        </w:rPr>
        <w:t>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7E90406B" w14:textId="77777777" w:rsidR="00975790" w:rsidRPr="001E1119" w:rsidRDefault="00975790" w:rsidP="009D0BCB">
      <w:pPr>
        <w:jc w:val="both"/>
        <w:rPr>
          <w:rFonts w:ascii="AvantGarde Bk BT" w:hAnsi="AvantGarde Bk BT"/>
          <w:sz w:val="22"/>
          <w:szCs w:val="22"/>
        </w:rPr>
      </w:pPr>
    </w:p>
    <w:tbl>
      <w:tblPr>
        <w:tblW w:w="9209" w:type="dxa"/>
        <w:jc w:val="center"/>
        <w:tblCellMar>
          <w:left w:w="70" w:type="dxa"/>
          <w:right w:w="70" w:type="dxa"/>
        </w:tblCellMar>
        <w:tblLook w:val="04A0" w:firstRow="1" w:lastRow="0" w:firstColumn="1" w:lastColumn="0" w:noHBand="0" w:noVBand="1"/>
      </w:tblPr>
      <w:tblGrid>
        <w:gridCol w:w="6548"/>
        <w:gridCol w:w="1300"/>
        <w:gridCol w:w="1361"/>
      </w:tblGrid>
      <w:tr w:rsidR="00E52460" w:rsidRPr="001E1119" w14:paraId="7E6984D8" w14:textId="77777777" w:rsidTr="00DE7BE5">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314CC7" w14:textId="77777777" w:rsidR="00E52460" w:rsidRPr="001E1119" w:rsidRDefault="00E52460" w:rsidP="009D0BCB">
            <w:pPr>
              <w:jc w:val="center"/>
              <w:rPr>
                <w:rFonts w:ascii="AvantGarde Bk BT" w:hAnsi="AvantGarde Bk BT"/>
                <w:sz w:val="22"/>
                <w:szCs w:val="22"/>
              </w:rPr>
            </w:pPr>
            <w:r w:rsidRPr="001E1119">
              <w:rPr>
                <w:rFonts w:ascii="AvantGarde Bk BT" w:hAnsi="AvantGarde Bk BT"/>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65B5D30" w14:textId="77777777" w:rsidR="00E52460" w:rsidRPr="001E1119" w:rsidRDefault="00E52460" w:rsidP="009D0BCB">
            <w:pPr>
              <w:jc w:val="center"/>
              <w:rPr>
                <w:rFonts w:ascii="AvantGarde Bk BT" w:hAnsi="AvantGarde Bk BT"/>
                <w:sz w:val="22"/>
                <w:szCs w:val="22"/>
              </w:rPr>
            </w:pPr>
            <w:r w:rsidRPr="001E1119">
              <w:rPr>
                <w:rFonts w:ascii="AvantGarde Bk BT" w:hAnsi="AvantGarde Bk BT"/>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3A12CDAF" w14:textId="77777777" w:rsidR="00E52460" w:rsidRPr="001E1119" w:rsidRDefault="00E52460" w:rsidP="009D0BCB">
            <w:pPr>
              <w:jc w:val="center"/>
              <w:rPr>
                <w:rFonts w:ascii="AvantGarde Bk BT" w:hAnsi="AvantGarde Bk BT"/>
                <w:sz w:val="22"/>
                <w:szCs w:val="22"/>
              </w:rPr>
            </w:pPr>
            <w:r w:rsidRPr="001E1119">
              <w:rPr>
                <w:rFonts w:ascii="AvantGarde Bk BT" w:hAnsi="AvantGarde Bk BT"/>
                <w:sz w:val="22"/>
                <w:szCs w:val="22"/>
              </w:rPr>
              <w:t>%</w:t>
            </w:r>
          </w:p>
        </w:tc>
      </w:tr>
      <w:tr w:rsidR="004D0D43" w:rsidRPr="001E1119" w14:paraId="4F1008DC" w14:textId="77777777" w:rsidTr="004D0D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11A3D3E" w14:textId="77777777" w:rsidR="004D0D43" w:rsidRPr="001E1119" w:rsidRDefault="004D0D43" w:rsidP="009D0BCB">
            <w:pPr>
              <w:jc w:val="center"/>
              <w:rPr>
                <w:rFonts w:ascii="AvantGarde Bk BT" w:hAnsi="AvantGarde Bk BT"/>
                <w:sz w:val="22"/>
                <w:szCs w:val="22"/>
              </w:rPr>
            </w:pPr>
            <w:r w:rsidRPr="001E1119">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hideMark/>
          </w:tcPr>
          <w:p w14:paraId="56AC4738" w14:textId="7CE69827"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89</w:t>
            </w:r>
          </w:p>
        </w:tc>
        <w:tc>
          <w:tcPr>
            <w:tcW w:w="1361" w:type="dxa"/>
            <w:tcBorders>
              <w:top w:val="nil"/>
              <w:left w:val="nil"/>
              <w:bottom w:val="single" w:sz="4" w:space="0" w:color="auto"/>
              <w:right w:val="single" w:sz="8" w:space="0" w:color="auto"/>
            </w:tcBorders>
            <w:shd w:val="clear" w:color="auto" w:fill="auto"/>
            <w:noWrap/>
          </w:tcPr>
          <w:p w14:paraId="2A350510" w14:textId="7620490C"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20</w:t>
            </w:r>
          </w:p>
        </w:tc>
      </w:tr>
      <w:tr w:rsidR="004D0D43" w:rsidRPr="001E1119" w14:paraId="022D99AB" w14:textId="77777777" w:rsidTr="004D0D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530B5CA" w14:textId="77777777" w:rsidR="004D0D43" w:rsidRPr="001E1119" w:rsidRDefault="004D0D43" w:rsidP="009D0BCB">
            <w:pPr>
              <w:jc w:val="center"/>
              <w:rPr>
                <w:rFonts w:ascii="AvantGarde Bk BT" w:hAnsi="AvantGarde Bk BT"/>
                <w:sz w:val="22"/>
                <w:szCs w:val="22"/>
              </w:rPr>
            </w:pPr>
            <w:r w:rsidRPr="001E1119">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hideMark/>
          </w:tcPr>
          <w:p w14:paraId="28BAE65E" w14:textId="2B7690C0"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259</w:t>
            </w:r>
          </w:p>
        </w:tc>
        <w:tc>
          <w:tcPr>
            <w:tcW w:w="1361" w:type="dxa"/>
            <w:tcBorders>
              <w:top w:val="nil"/>
              <w:left w:val="nil"/>
              <w:bottom w:val="single" w:sz="4" w:space="0" w:color="auto"/>
              <w:right w:val="single" w:sz="8" w:space="0" w:color="auto"/>
            </w:tcBorders>
            <w:shd w:val="clear" w:color="auto" w:fill="auto"/>
            <w:noWrap/>
          </w:tcPr>
          <w:p w14:paraId="252471C7" w14:textId="3EFB68C3"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59</w:t>
            </w:r>
          </w:p>
        </w:tc>
      </w:tr>
      <w:tr w:rsidR="004D0D43" w:rsidRPr="001E1119" w14:paraId="55F642C6" w14:textId="77777777" w:rsidTr="004D0D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2A6CD558" w14:textId="0027ADB3" w:rsidR="004D0D43" w:rsidRPr="001E1119" w:rsidRDefault="004D0D43" w:rsidP="009D0BCB">
            <w:pPr>
              <w:jc w:val="center"/>
              <w:rPr>
                <w:rFonts w:ascii="AvantGarde Bk BT" w:hAnsi="AvantGarde Bk BT"/>
                <w:sz w:val="22"/>
                <w:szCs w:val="22"/>
              </w:rPr>
            </w:pPr>
            <w:r w:rsidRPr="001E1119">
              <w:rPr>
                <w:rFonts w:ascii="AvantGarde Bk BT" w:hAnsi="AvantGarde Bk BT"/>
                <w:sz w:val="22"/>
                <w:szCs w:val="22"/>
              </w:rPr>
              <w:t xml:space="preserve">Área de Formación </w:t>
            </w:r>
            <w:proofErr w:type="spellStart"/>
            <w:r w:rsidRPr="001E1119">
              <w:rPr>
                <w:rFonts w:ascii="AvantGarde Bk BT" w:hAnsi="AvantGarde Bk BT"/>
                <w:sz w:val="22"/>
                <w:szCs w:val="22"/>
              </w:rPr>
              <w:t>Especializante</w:t>
            </w:r>
            <w:proofErr w:type="spellEnd"/>
            <w:r w:rsidRPr="001E1119">
              <w:rPr>
                <w:rFonts w:ascii="AvantGarde Bk BT" w:hAnsi="AvantGarde Bk BT"/>
                <w:sz w:val="22"/>
                <w:szCs w:val="22"/>
              </w:rPr>
              <w:t xml:space="preserve"> </w:t>
            </w:r>
            <w:r>
              <w:rPr>
                <w:rFonts w:ascii="AvantGarde Bk BT" w:hAnsi="AvantGarde Bk BT"/>
                <w:sz w:val="22"/>
                <w:szCs w:val="22"/>
              </w:rPr>
              <w:t>Obligatoria</w:t>
            </w:r>
          </w:p>
        </w:tc>
        <w:tc>
          <w:tcPr>
            <w:tcW w:w="1300" w:type="dxa"/>
            <w:tcBorders>
              <w:top w:val="nil"/>
              <w:left w:val="nil"/>
              <w:bottom w:val="single" w:sz="4" w:space="0" w:color="auto"/>
              <w:right w:val="single" w:sz="4" w:space="0" w:color="auto"/>
            </w:tcBorders>
            <w:shd w:val="clear" w:color="auto" w:fill="auto"/>
            <w:noWrap/>
            <w:hideMark/>
          </w:tcPr>
          <w:p w14:paraId="2C41487F" w14:textId="5D6AEC59"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28</w:t>
            </w:r>
          </w:p>
        </w:tc>
        <w:tc>
          <w:tcPr>
            <w:tcW w:w="1361" w:type="dxa"/>
            <w:tcBorders>
              <w:top w:val="nil"/>
              <w:left w:val="nil"/>
              <w:bottom w:val="single" w:sz="4" w:space="0" w:color="auto"/>
              <w:right w:val="single" w:sz="8" w:space="0" w:color="auto"/>
            </w:tcBorders>
            <w:shd w:val="clear" w:color="auto" w:fill="auto"/>
            <w:noWrap/>
          </w:tcPr>
          <w:p w14:paraId="5F86EB1B" w14:textId="389D6F57"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7</w:t>
            </w:r>
          </w:p>
        </w:tc>
      </w:tr>
      <w:tr w:rsidR="004D0D43" w:rsidRPr="001E1119" w14:paraId="360C1BFF" w14:textId="77777777" w:rsidTr="004D0D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36C8935" w14:textId="73E01132" w:rsidR="004D0D43" w:rsidRPr="001E1119" w:rsidRDefault="004D0D43" w:rsidP="009D0BCB">
            <w:pPr>
              <w:jc w:val="center"/>
              <w:rPr>
                <w:rFonts w:ascii="AvantGarde Bk BT" w:hAnsi="AvantGarde Bk BT"/>
                <w:sz w:val="22"/>
                <w:szCs w:val="22"/>
              </w:rPr>
            </w:pPr>
            <w:r w:rsidRPr="001E1119">
              <w:rPr>
                <w:rFonts w:ascii="AvantGarde Bk BT" w:hAnsi="AvantGarde Bk BT"/>
                <w:sz w:val="22"/>
                <w:szCs w:val="22"/>
              </w:rPr>
              <w:t xml:space="preserve">Área de Formación </w:t>
            </w:r>
            <w:proofErr w:type="spellStart"/>
            <w:r>
              <w:rPr>
                <w:rFonts w:ascii="AvantGarde Bk BT" w:hAnsi="AvantGarde Bk BT"/>
                <w:sz w:val="22"/>
                <w:szCs w:val="22"/>
              </w:rPr>
              <w:t>Especializante</w:t>
            </w:r>
            <w:proofErr w:type="spellEnd"/>
            <w:r>
              <w:rPr>
                <w:rFonts w:ascii="AvantGarde Bk BT" w:hAnsi="AvantGarde Bk BT"/>
                <w:sz w:val="22"/>
                <w:szCs w:val="22"/>
              </w:rPr>
              <w:t xml:space="preserve"> Selectiva</w:t>
            </w:r>
          </w:p>
        </w:tc>
        <w:tc>
          <w:tcPr>
            <w:tcW w:w="1300" w:type="dxa"/>
            <w:tcBorders>
              <w:top w:val="nil"/>
              <w:left w:val="nil"/>
              <w:bottom w:val="single" w:sz="4" w:space="0" w:color="auto"/>
              <w:right w:val="single" w:sz="4" w:space="0" w:color="auto"/>
            </w:tcBorders>
            <w:shd w:val="clear" w:color="auto" w:fill="auto"/>
            <w:noWrap/>
            <w:hideMark/>
          </w:tcPr>
          <w:p w14:paraId="55D8A9F1" w14:textId="4A08CD9F"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24</w:t>
            </w:r>
          </w:p>
        </w:tc>
        <w:tc>
          <w:tcPr>
            <w:tcW w:w="1361" w:type="dxa"/>
            <w:tcBorders>
              <w:top w:val="nil"/>
              <w:left w:val="nil"/>
              <w:bottom w:val="single" w:sz="4" w:space="0" w:color="auto"/>
              <w:right w:val="single" w:sz="8" w:space="0" w:color="auto"/>
            </w:tcBorders>
            <w:shd w:val="clear" w:color="auto" w:fill="auto"/>
            <w:noWrap/>
          </w:tcPr>
          <w:p w14:paraId="73FC6DC5" w14:textId="7CD9AE71" w:rsidR="004D0D43" w:rsidRPr="00975790" w:rsidRDefault="004D0D43" w:rsidP="009D0BCB">
            <w:pPr>
              <w:jc w:val="center"/>
              <w:rPr>
                <w:rFonts w:ascii="AvantGarde Bk BT" w:hAnsi="AvantGarde Bk BT"/>
                <w:sz w:val="22"/>
                <w:szCs w:val="22"/>
              </w:rPr>
            </w:pPr>
            <w:r w:rsidRPr="003131AB">
              <w:rPr>
                <w:rFonts w:ascii="AvantGarde Bk BT" w:hAnsi="AvantGarde Bk BT" w:cstheme="minorHAnsi"/>
                <w:sz w:val="20"/>
              </w:rPr>
              <w:t>6</w:t>
            </w:r>
          </w:p>
        </w:tc>
      </w:tr>
      <w:tr w:rsidR="004D0D43" w:rsidRPr="001E1119" w14:paraId="2634ED9A" w14:textId="77777777" w:rsidTr="004D0D43">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tcPr>
          <w:p w14:paraId="7CDC5E5E" w14:textId="65B594E8" w:rsidR="004D0D43" w:rsidRPr="001E1119" w:rsidRDefault="004D0D43" w:rsidP="009D0BCB">
            <w:pPr>
              <w:jc w:val="center"/>
              <w:rPr>
                <w:rFonts w:ascii="AvantGarde Bk BT" w:hAnsi="AvantGarde Bk BT"/>
                <w:sz w:val="22"/>
                <w:szCs w:val="22"/>
              </w:rPr>
            </w:pPr>
            <w:r w:rsidRPr="001E1119">
              <w:rPr>
                <w:rFonts w:ascii="AvantGarde Bk BT" w:hAnsi="AvantGarde Bk BT"/>
                <w:sz w:val="22"/>
                <w:szCs w:val="22"/>
              </w:rPr>
              <w:t xml:space="preserve">Área de Formación </w:t>
            </w:r>
            <w:r>
              <w:rPr>
                <w:rFonts w:ascii="AvantGarde Bk BT" w:hAnsi="AvantGarde Bk BT"/>
                <w:sz w:val="22"/>
                <w:szCs w:val="22"/>
              </w:rPr>
              <w:t>Optativa abierta</w:t>
            </w:r>
          </w:p>
        </w:tc>
        <w:tc>
          <w:tcPr>
            <w:tcW w:w="1300" w:type="dxa"/>
            <w:tcBorders>
              <w:top w:val="nil"/>
              <w:left w:val="nil"/>
              <w:bottom w:val="single" w:sz="4" w:space="0" w:color="auto"/>
              <w:right w:val="single" w:sz="4" w:space="0" w:color="auto"/>
            </w:tcBorders>
            <w:shd w:val="clear" w:color="auto" w:fill="auto"/>
            <w:noWrap/>
          </w:tcPr>
          <w:p w14:paraId="2D1D4472" w14:textId="4606196A" w:rsidR="004D0D43" w:rsidRPr="00975790" w:rsidRDefault="004D0D43" w:rsidP="009D0BCB">
            <w:pPr>
              <w:jc w:val="center"/>
              <w:rPr>
                <w:rFonts w:ascii="AvantGarde Bk BT" w:hAnsi="AvantGarde Bk BT" w:cstheme="minorHAnsi"/>
                <w:sz w:val="22"/>
                <w:szCs w:val="22"/>
              </w:rPr>
            </w:pPr>
            <w:r w:rsidRPr="003131AB">
              <w:rPr>
                <w:rFonts w:ascii="AvantGarde Bk BT" w:hAnsi="AvantGarde Bk BT" w:cstheme="minorHAnsi"/>
                <w:sz w:val="20"/>
              </w:rPr>
              <w:t>36</w:t>
            </w:r>
          </w:p>
        </w:tc>
        <w:tc>
          <w:tcPr>
            <w:tcW w:w="1361" w:type="dxa"/>
            <w:tcBorders>
              <w:top w:val="nil"/>
              <w:left w:val="nil"/>
              <w:bottom w:val="single" w:sz="4" w:space="0" w:color="auto"/>
              <w:right w:val="single" w:sz="8" w:space="0" w:color="auto"/>
            </w:tcBorders>
            <w:shd w:val="clear" w:color="auto" w:fill="auto"/>
            <w:noWrap/>
          </w:tcPr>
          <w:p w14:paraId="56D78C79" w14:textId="7309D4CA" w:rsidR="004D0D43" w:rsidRPr="00975790" w:rsidRDefault="004D0D43" w:rsidP="009D0BCB">
            <w:pPr>
              <w:jc w:val="center"/>
              <w:rPr>
                <w:rFonts w:ascii="AvantGarde Bk BT" w:hAnsi="AvantGarde Bk BT" w:cstheme="minorHAnsi"/>
                <w:sz w:val="22"/>
                <w:szCs w:val="22"/>
              </w:rPr>
            </w:pPr>
            <w:r w:rsidRPr="003131AB">
              <w:rPr>
                <w:rFonts w:ascii="AvantGarde Bk BT" w:hAnsi="AvantGarde Bk BT" w:cstheme="minorHAnsi"/>
                <w:sz w:val="20"/>
              </w:rPr>
              <w:t>8</w:t>
            </w:r>
          </w:p>
        </w:tc>
      </w:tr>
      <w:tr w:rsidR="004D0D43" w:rsidRPr="001E1119" w14:paraId="65143048" w14:textId="77777777" w:rsidTr="004D0D43">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099AE22D" w14:textId="316A908E" w:rsidR="004D0D43" w:rsidRPr="001E1119" w:rsidRDefault="004D0D43" w:rsidP="009D0BCB">
            <w:pPr>
              <w:jc w:val="center"/>
              <w:rPr>
                <w:rFonts w:ascii="AvantGarde Bk BT" w:hAnsi="AvantGarde Bk BT"/>
                <w:b/>
                <w:sz w:val="22"/>
                <w:szCs w:val="22"/>
              </w:rPr>
            </w:pPr>
            <w:r w:rsidRPr="001E1119">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hideMark/>
          </w:tcPr>
          <w:p w14:paraId="15E39857" w14:textId="2726A7BA" w:rsidR="004D0D43" w:rsidRPr="00975790" w:rsidRDefault="004D0D43" w:rsidP="009D0BCB">
            <w:pPr>
              <w:jc w:val="center"/>
              <w:rPr>
                <w:rFonts w:ascii="AvantGarde Bk BT" w:hAnsi="AvantGarde Bk BT"/>
                <w:b/>
                <w:sz w:val="22"/>
                <w:szCs w:val="22"/>
              </w:rPr>
            </w:pPr>
            <w:r w:rsidRPr="003131AB">
              <w:rPr>
                <w:rFonts w:ascii="AvantGarde Bk BT" w:hAnsi="AvantGarde Bk BT" w:cstheme="minorHAnsi"/>
                <w:b/>
                <w:sz w:val="20"/>
              </w:rPr>
              <w:t>436</w:t>
            </w:r>
          </w:p>
        </w:tc>
        <w:tc>
          <w:tcPr>
            <w:tcW w:w="1361" w:type="dxa"/>
            <w:tcBorders>
              <w:top w:val="nil"/>
              <w:left w:val="nil"/>
              <w:bottom w:val="single" w:sz="8" w:space="0" w:color="auto"/>
              <w:right w:val="single" w:sz="8" w:space="0" w:color="auto"/>
            </w:tcBorders>
            <w:shd w:val="clear" w:color="auto" w:fill="auto"/>
            <w:hideMark/>
          </w:tcPr>
          <w:p w14:paraId="5757F9BA" w14:textId="5F19BA55" w:rsidR="004D0D43" w:rsidRPr="00975790" w:rsidRDefault="004D0D43" w:rsidP="009D0BCB">
            <w:pPr>
              <w:jc w:val="center"/>
              <w:rPr>
                <w:rFonts w:ascii="AvantGarde Bk BT" w:hAnsi="AvantGarde Bk BT"/>
                <w:b/>
                <w:sz w:val="22"/>
                <w:szCs w:val="22"/>
              </w:rPr>
            </w:pPr>
            <w:r w:rsidRPr="003131AB">
              <w:rPr>
                <w:rFonts w:ascii="AvantGarde Bk BT" w:hAnsi="AvantGarde Bk BT" w:cstheme="minorHAnsi"/>
                <w:b/>
                <w:sz w:val="20"/>
              </w:rPr>
              <w:t>100</w:t>
            </w:r>
          </w:p>
        </w:tc>
      </w:tr>
    </w:tbl>
    <w:p w14:paraId="528D2095" w14:textId="77777777" w:rsidR="00E52460" w:rsidRPr="001E1119" w:rsidRDefault="00E52460" w:rsidP="009D0BCB">
      <w:pPr>
        <w:autoSpaceDE w:val="0"/>
        <w:autoSpaceDN w:val="0"/>
        <w:adjustRightInd w:val="0"/>
        <w:jc w:val="both"/>
        <w:rPr>
          <w:rFonts w:ascii="AvantGarde Bk BT" w:hAnsi="AvantGarde Bk BT"/>
        </w:rPr>
      </w:pPr>
    </w:p>
    <w:p w14:paraId="5EF454D8" w14:textId="77777777" w:rsidR="009D0BCB" w:rsidRDefault="009D0BCB">
      <w:pPr>
        <w:spacing w:after="200" w:line="276" w:lineRule="auto"/>
        <w:rPr>
          <w:rFonts w:ascii="AvantGarde Bk BT" w:hAnsi="AvantGarde Bk BT"/>
          <w:b/>
          <w:sz w:val="22"/>
          <w:szCs w:val="22"/>
        </w:rPr>
      </w:pPr>
      <w:r>
        <w:rPr>
          <w:rFonts w:ascii="AvantGarde Bk BT" w:hAnsi="AvantGarde Bk BT"/>
          <w:b/>
          <w:szCs w:val="22"/>
        </w:rPr>
        <w:br w:type="page"/>
      </w:r>
    </w:p>
    <w:p w14:paraId="0B27D996" w14:textId="7436374C" w:rsidR="00E52460" w:rsidRDefault="00E52460" w:rsidP="009D0BCB">
      <w:pPr>
        <w:pStyle w:val="Textoindependiente"/>
        <w:rPr>
          <w:rFonts w:ascii="AvantGarde Bk BT" w:hAnsi="AvantGarde Bk BT" w:cs="Arial"/>
          <w:szCs w:val="22"/>
          <w:lang w:val="es-MX" w:eastAsia="es-MX"/>
        </w:rPr>
      </w:pPr>
      <w:r w:rsidRPr="001E1119">
        <w:rPr>
          <w:rFonts w:ascii="AvantGarde Bk BT" w:hAnsi="AvantGarde Bk BT" w:cs="Arial"/>
          <w:b/>
          <w:szCs w:val="22"/>
          <w:lang w:val="es-MX" w:eastAsia="es-MX"/>
        </w:rPr>
        <w:lastRenderedPageBreak/>
        <w:t>TERCERO</w:t>
      </w:r>
      <w:r w:rsidRPr="001E1119">
        <w:rPr>
          <w:rFonts w:ascii="AvantGarde Bk BT" w:hAnsi="AvantGarde Bk BT" w:cs="Arial"/>
          <w:szCs w:val="22"/>
          <w:lang w:val="es-MX" w:eastAsia="es-MX"/>
        </w:rPr>
        <w:t xml:space="preserve">. </w:t>
      </w:r>
      <w:r w:rsidR="004D0D43">
        <w:rPr>
          <w:rFonts w:ascii="AvantGarde Bk BT" w:hAnsi="AvantGarde Bk BT" w:cs="Arial"/>
          <w:szCs w:val="22"/>
          <w:lang w:val="es-MX" w:eastAsia="es-MX"/>
        </w:rPr>
        <w:t>L</w:t>
      </w:r>
      <w:r w:rsidR="004D0D43" w:rsidRPr="003131AB">
        <w:rPr>
          <w:rFonts w:ascii="AvantGarde Bk BT" w:hAnsi="AvantGarde Bk BT"/>
          <w:szCs w:val="22"/>
        </w:rPr>
        <w:t>as unidades de aprendizaje correspondientes a área de formación son como se describen a continuación:</w:t>
      </w:r>
    </w:p>
    <w:p w14:paraId="639A01EA" w14:textId="77777777" w:rsidR="004D0D43" w:rsidRPr="001E1119" w:rsidRDefault="004D0D43" w:rsidP="009D0BCB">
      <w:pPr>
        <w:pStyle w:val="Textoindependiente"/>
        <w:rPr>
          <w:rFonts w:ascii="AvantGarde Bk BT" w:hAnsi="AvantGarde Bk BT" w:cs="Arial"/>
          <w:szCs w:val="22"/>
          <w:lang w:val="es-MX" w:eastAsia="es-MX"/>
        </w:rPr>
      </w:pPr>
    </w:p>
    <w:tbl>
      <w:tblPr>
        <w:tblW w:w="9124" w:type="dxa"/>
        <w:jc w:val="center"/>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E52460" w:rsidRPr="001E1119" w14:paraId="097A90E0" w14:textId="77777777" w:rsidTr="00DE7BE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3CF79A5" w14:textId="4FBB2035" w:rsidR="00E52460" w:rsidRPr="00975790" w:rsidRDefault="00A96473" w:rsidP="009D0BCB">
            <w:pPr>
              <w:jc w:val="center"/>
              <w:rPr>
                <w:rFonts w:ascii="AvantGarde Bk BT" w:hAnsi="AvantGarde Bk BT"/>
                <w:b/>
                <w:sz w:val="20"/>
                <w:szCs w:val="20"/>
              </w:rPr>
            </w:pPr>
            <w:r w:rsidRPr="001E1119">
              <w:rPr>
                <w:rFonts w:ascii="AvantGarde Bk BT" w:hAnsi="AvantGarde Bk BT"/>
                <w:szCs w:val="22"/>
              </w:rPr>
              <w:br w:type="page"/>
            </w:r>
            <w:r w:rsidR="00E52460" w:rsidRPr="00975790">
              <w:rPr>
                <w:rFonts w:ascii="AvantGarde Bk BT" w:hAnsi="AvantGarde Bk BT"/>
                <w:b/>
                <w:sz w:val="20"/>
                <w:szCs w:val="20"/>
              </w:rPr>
              <w:t>Área de Formación Básica Común</w:t>
            </w:r>
          </w:p>
        </w:tc>
      </w:tr>
      <w:tr w:rsidR="00E52460" w:rsidRPr="001E1119" w14:paraId="543F5C3E" w14:textId="77777777" w:rsidTr="00DE7BE5">
        <w:trPr>
          <w:trHeight w:val="600"/>
          <w:jc w:val="center"/>
        </w:trPr>
        <w:tc>
          <w:tcPr>
            <w:tcW w:w="2745" w:type="dxa"/>
            <w:tcBorders>
              <w:top w:val="nil"/>
              <w:left w:val="single" w:sz="8" w:space="0" w:color="auto"/>
              <w:bottom w:val="single" w:sz="4" w:space="0" w:color="auto"/>
              <w:right w:val="single" w:sz="4" w:space="0" w:color="auto"/>
            </w:tcBorders>
            <w:shd w:val="clear" w:color="auto" w:fill="auto"/>
            <w:vAlign w:val="center"/>
            <w:hideMark/>
          </w:tcPr>
          <w:p w14:paraId="3E14A45D"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709" w:type="dxa"/>
            <w:tcBorders>
              <w:top w:val="nil"/>
              <w:left w:val="nil"/>
              <w:bottom w:val="single" w:sz="4" w:space="0" w:color="auto"/>
              <w:right w:val="single" w:sz="4" w:space="0" w:color="auto"/>
            </w:tcBorders>
            <w:shd w:val="clear" w:color="auto" w:fill="auto"/>
            <w:vAlign w:val="center"/>
            <w:hideMark/>
          </w:tcPr>
          <w:p w14:paraId="38F24619"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Tipo</w:t>
            </w:r>
          </w:p>
        </w:tc>
        <w:tc>
          <w:tcPr>
            <w:tcW w:w="851" w:type="dxa"/>
            <w:tcBorders>
              <w:top w:val="nil"/>
              <w:left w:val="nil"/>
              <w:bottom w:val="single" w:sz="4" w:space="0" w:color="auto"/>
              <w:right w:val="single" w:sz="4" w:space="0" w:color="auto"/>
            </w:tcBorders>
            <w:shd w:val="clear" w:color="auto" w:fill="auto"/>
            <w:vAlign w:val="center"/>
            <w:hideMark/>
          </w:tcPr>
          <w:p w14:paraId="4177FD68"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33414DD5" w14:textId="77777777" w:rsidR="00E52460" w:rsidRPr="00975790" w:rsidRDefault="00E52460" w:rsidP="009D0BCB">
            <w:pPr>
              <w:jc w:val="center"/>
              <w:rPr>
                <w:rFonts w:ascii="AvantGarde Bk BT" w:hAnsi="AvantGarde Bk BT"/>
                <w:b/>
                <w:sz w:val="20"/>
                <w:szCs w:val="20"/>
              </w:rPr>
            </w:pPr>
            <w:r w:rsidRPr="00975790">
              <w:rPr>
                <w:rFonts w:ascii="AvantGarde Bk BT" w:hAnsi="AvantGarde Bk BT"/>
                <w:b/>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6B53B00E" w14:textId="77777777" w:rsidR="00E52460" w:rsidRPr="00975790" w:rsidRDefault="00E52460" w:rsidP="009D0BCB">
            <w:pPr>
              <w:jc w:val="center"/>
              <w:rPr>
                <w:rFonts w:ascii="AvantGarde Bk BT" w:hAnsi="AvantGarde Bk BT"/>
                <w:b/>
                <w:sz w:val="20"/>
                <w:szCs w:val="20"/>
              </w:rPr>
            </w:pPr>
            <w:r w:rsidRPr="00975790">
              <w:rPr>
                <w:rFonts w:ascii="AvantGarde Bk BT" w:hAnsi="AvantGarde Bk BT"/>
                <w:b/>
                <w:sz w:val="20"/>
                <w:szCs w:val="20"/>
              </w:rPr>
              <w:t>Horas Totales</w:t>
            </w:r>
          </w:p>
        </w:tc>
        <w:tc>
          <w:tcPr>
            <w:tcW w:w="993" w:type="dxa"/>
            <w:tcBorders>
              <w:top w:val="nil"/>
              <w:left w:val="nil"/>
              <w:bottom w:val="single" w:sz="4" w:space="0" w:color="auto"/>
              <w:right w:val="single" w:sz="4" w:space="0" w:color="auto"/>
            </w:tcBorders>
            <w:shd w:val="clear" w:color="auto" w:fill="auto"/>
            <w:vAlign w:val="center"/>
            <w:hideMark/>
          </w:tcPr>
          <w:p w14:paraId="0495F476" w14:textId="77777777" w:rsidR="00E52460" w:rsidRPr="00975790" w:rsidRDefault="00E52460" w:rsidP="009D0BCB">
            <w:pPr>
              <w:jc w:val="center"/>
              <w:rPr>
                <w:rFonts w:ascii="AvantGarde Bk BT" w:hAnsi="AvantGarde Bk BT"/>
                <w:b/>
                <w:sz w:val="20"/>
                <w:szCs w:val="20"/>
              </w:rPr>
            </w:pPr>
            <w:r w:rsidRPr="00975790">
              <w:rPr>
                <w:rFonts w:ascii="AvantGarde Bk BT" w:hAnsi="AvantGarde Bk BT"/>
                <w:b/>
                <w:sz w:val="20"/>
                <w:szCs w:val="20"/>
              </w:rPr>
              <w:t>Créditos</w:t>
            </w:r>
          </w:p>
        </w:tc>
        <w:tc>
          <w:tcPr>
            <w:tcW w:w="1984" w:type="dxa"/>
            <w:tcBorders>
              <w:top w:val="nil"/>
              <w:left w:val="nil"/>
              <w:bottom w:val="single" w:sz="4" w:space="0" w:color="auto"/>
              <w:right w:val="single" w:sz="8" w:space="0" w:color="auto"/>
            </w:tcBorders>
            <w:shd w:val="clear" w:color="auto" w:fill="auto"/>
            <w:vAlign w:val="center"/>
            <w:hideMark/>
          </w:tcPr>
          <w:p w14:paraId="07D01196"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4D0D43" w:rsidRPr="004D0D43" w14:paraId="1350C6CC"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DC28B92" w14:textId="4A7E19D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Microbiología</w:t>
            </w:r>
          </w:p>
        </w:tc>
        <w:tc>
          <w:tcPr>
            <w:tcW w:w="709" w:type="dxa"/>
            <w:tcBorders>
              <w:top w:val="nil"/>
              <w:left w:val="nil"/>
              <w:bottom w:val="single" w:sz="4" w:space="0" w:color="auto"/>
              <w:right w:val="single" w:sz="4" w:space="0" w:color="auto"/>
            </w:tcBorders>
            <w:shd w:val="clear" w:color="auto" w:fill="auto"/>
            <w:vAlign w:val="center"/>
            <w:hideMark/>
          </w:tcPr>
          <w:p w14:paraId="4B7119BC" w14:textId="48476BC2"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hideMark/>
          </w:tcPr>
          <w:p w14:paraId="4CF515E4" w14:textId="025689A0"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20</w:t>
            </w:r>
          </w:p>
        </w:tc>
        <w:tc>
          <w:tcPr>
            <w:tcW w:w="992" w:type="dxa"/>
            <w:tcBorders>
              <w:top w:val="nil"/>
              <w:left w:val="nil"/>
              <w:bottom w:val="single" w:sz="4" w:space="0" w:color="auto"/>
              <w:right w:val="single" w:sz="4" w:space="0" w:color="auto"/>
            </w:tcBorders>
            <w:shd w:val="clear" w:color="auto" w:fill="auto"/>
            <w:vAlign w:val="center"/>
            <w:hideMark/>
          </w:tcPr>
          <w:p w14:paraId="7155A870" w14:textId="5AE4BC7A"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60</w:t>
            </w:r>
          </w:p>
        </w:tc>
        <w:tc>
          <w:tcPr>
            <w:tcW w:w="850" w:type="dxa"/>
            <w:tcBorders>
              <w:top w:val="nil"/>
              <w:left w:val="nil"/>
              <w:bottom w:val="single" w:sz="4" w:space="0" w:color="auto"/>
              <w:right w:val="single" w:sz="4" w:space="0" w:color="auto"/>
            </w:tcBorders>
            <w:shd w:val="clear" w:color="auto" w:fill="auto"/>
            <w:vAlign w:val="center"/>
            <w:hideMark/>
          </w:tcPr>
          <w:p w14:paraId="7E2BBE01" w14:textId="18C89EEB"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993" w:type="dxa"/>
            <w:tcBorders>
              <w:top w:val="nil"/>
              <w:left w:val="nil"/>
              <w:bottom w:val="single" w:sz="4" w:space="0" w:color="auto"/>
              <w:right w:val="single" w:sz="4" w:space="0" w:color="auto"/>
            </w:tcBorders>
            <w:shd w:val="clear" w:color="auto" w:fill="auto"/>
            <w:vAlign w:val="center"/>
            <w:hideMark/>
          </w:tcPr>
          <w:p w14:paraId="6F252D2A" w14:textId="0CE001FB"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7</w:t>
            </w:r>
          </w:p>
        </w:tc>
        <w:tc>
          <w:tcPr>
            <w:tcW w:w="1984" w:type="dxa"/>
            <w:tcBorders>
              <w:top w:val="nil"/>
              <w:left w:val="nil"/>
              <w:bottom w:val="single" w:sz="4" w:space="0" w:color="auto"/>
              <w:right w:val="single" w:sz="8" w:space="0" w:color="auto"/>
            </w:tcBorders>
            <w:shd w:val="clear" w:color="auto" w:fill="auto"/>
            <w:vAlign w:val="center"/>
            <w:hideMark/>
          </w:tcPr>
          <w:p w14:paraId="00428764" w14:textId="08B8B66E"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Taxonomía</w:t>
            </w:r>
          </w:p>
        </w:tc>
      </w:tr>
      <w:tr w:rsidR="004D0D43" w:rsidRPr="004D0D43" w14:paraId="5BED6C8C"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CE72DD2" w14:textId="4B5010C6"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Bioquímica</w:t>
            </w:r>
          </w:p>
        </w:tc>
        <w:tc>
          <w:tcPr>
            <w:tcW w:w="709" w:type="dxa"/>
            <w:tcBorders>
              <w:top w:val="nil"/>
              <w:left w:val="nil"/>
              <w:bottom w:val="single" w:sz="4" w:space="0" w:color="auto"/>
              <w:right w:val="single" w:sz="4" w:space="0" w:color="auto"/>
            </w:tcBorders>
            <w:shd w:val="clear" w:color="auto" w:fill="auto"/>
            <w:vAlign w:val="center"/>
            <w:hideMark/>
          </w:tcPr>
          <w:p w14:paraId="6BD58B7D" w14:textId="761B82D7"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hideMark/>
          </w:tcPr>
          <w:p w14:paraId="7A552149" w14:textId="383E1FE6"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40</w:t>
            </w:r>
          </w:p>
        </w:tc>
        <w:tc>
          <w:tcPr>
            <w:tcW w:w="992" w:type="dxa"/>
            <w:tcBorders>
              <w:top w:val="nil"/>
              <w:left w:val="nil"/>
              <w:bottom w:val="single" w:sz="4" w:space="0" w:color="auto"/>
              <w:right w:val="single" w:sz="4" w:space="0" w:color="auto"/>
            </w:tcBorders>
            <w:shd w:val="clear" w:color="auto" w:fill="auto"/>
            <w:vAlign w:val="center"/>
            <w:hideMark/>
          </w:tcPr>
          <w:p w14:paraId="2EEAD67F" w14:textId="243303F3"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850" w:type="dxa"/>
            <w:tcBorders>
              <w:top w:val="nil"/>
              <w:left w:val="nil"/>
              <w:bottom w:val="single" w:sz="4" w:space="0" w:color="auto"/>
              <w:right w:val="single" w:sz="4" w:space="0" w:color="auto"/>
            </w:tcBorders>
            <w:shd w:val="clear" w:color="auto" w:fill="auto"/>
            <w:vAlign w:val="center"/>
            <w:hideMark/>
          </w:tcPr>
          <w:p w14:paraId="02338C0D" w14:textId="19AA753E"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120</w:t>
            </w:r>
          </w:p>
        </w:tc>
        <w:tc>
          <w:tcPr>
            <w:tcW w:w="993" w:type="dxa"/>
            <w:tcBorders>
              <w:top w:val="nil"/>
              <w:left w:val="nil"/>
              <w:bottom w:val="single" w:sz="4" w:space="0" w:color="auto"/>
              <w:right w:val="single" w:sz="4" w:space="0" w:color="auto"/>
            </w:tcBorders>
            <w:shd w:val="clear" w:color="auto" w:fill="auto"/>
            <w:vAlign w:val="center"/>
            <w:hideMark/>
          </w:tcPr>
          <w:p w14:paraId="0E906DE5" w14:textId="03396F0B"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10</w:t>
            </w:r>
          </w:p>
        </w:tc>
        <w:tc>
          <w:tcPr>
            <w:tcW w:w="1984" w:type="dxa"/>
            <w:tcBorders>
              <w:top w:val="nil"/>
              <w:left w:val="nil"/>
              <w:bottom w:val="single" w:sz="4" w:space="0" w:color="auto"/>
              <w:right w:val="single" w:sz="4" w:space="0" w:color="auto"/>
            </w:tcBorders>
            <w:shd w:val="clear" w:color="auto" w:fill="auto"/>
            <w:vAlign w:val="center"/>
            <w:hideMark/>
          </w:tcPr>
          <w:p w14:paraId="55D4B33F" w14:textId="4D65A20E"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Química</w:t>
            </w:r>
          </w:p>
        </w:tc>
      </w:tr>
      <w:tr w:rsidR="004D0D43" w:rsidRPr="004D0D43" w14:paraId="7CD37605"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3E6A2FF2" w14:textId="5609E514"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Biología Celular</w:t>
            </w:r>
          </w:p>
        </w:tc>
        <w:tc>
          <w:tcPr>
            <w:tcW w:w="709" w:type="dxa"/>
            <w:tcBorders>
              <w:top w:val="nil"/>
              <w:left w:val="nil"/>
              <w:bottom w:val="single" w:sz="4" w:space="0" w:color="auto"/>
              <w:right w:val="single" w:sz="4" w:space="0" w:color="auto"/>
            </w:tcBorders>
            <w:shd w:val="clear" w:color="auto" w:fill="auto"/>
            <w:vAlign w:val="center"/>
            <w:hideMark/>
          </w:tcPr>
          <w:p w14:paraId="0ABE1EC6" w14:textId="0176D8A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hideMark/>
          </w:tcPr>
          <w:p w14:paraId="3AAF4CD3" w14:textId="7C5E20DF"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40</w:t>
            </w:r>
          </w:p>
        </w:tc>
        <w:tc>
          <w:tcPr>
            <w:tcW w:w="992" w:type="dxa"/>
            <w:tcBorders>
              <w:top w:val="nil"/>
              <w:left w:val="nil"/>
              <w:bottom w:val="single" w:sz="4" w:space="0" w:color="auto"/>
              <w:right w:val="single" w:sz="4" w:space="0" w:color="auto"/>
            </w:tcBorders>
            <w:shd w:val="clear" w:color="auto" w:fill="auto"/>
            <w:vAlign w:val="center"/>
            <w:hideMark/>
          </w:tcPr>
          <w:p w14:paraId="72230BA6" w14:textId="62BCCA54"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850" w:type="dxa"/>
            <w:tcBorders>
              <w:top w:val="nil"/>
              <w:left w:val="nil"/>
              <w:bottom w:val="single" w:sz="4" w:space="0" w:color="auto"/>
              <w:right w:val="single" w:sz="4" w:space="0" w:color="auto"/>
            </w:tcBorders>
            <w:shd w:val="clear" w:color="auto" w:fill="auto"/>
            <w:vAlign w:val="center"/>
            <w:hideMark/>
          </w:tcPr>
          <w:p w14:paraId="4582C6B5" w14:textId="5A4E7C75"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120</w:t>
            </w:r>
          </w:p>
        </w:tc>
        <w:tc>
          <w:tcPr>
            <w:tcW w:w="993" w:type="dxa"/>
            <w:tcBorders>
              <w:top w:val="nil"/>
              <w:left w:val="nil"/>
              <w:bottom w:val="single" w:sz="4" w:space="0" w:color="auto"/>
              <w:right w:val="single" w:sz="4" w:space="0" w:color="auto"/>
            </w:tcBorders>
            <w:shd w:val="clear" w:color="auto" w:fill="auto"/>
            <w:vAlign w:val="center"/>
            <w:hideMark/>
          </w:tcPr>
          <w:p w14:paraId="450DDAB5" w14:textId="57DD54FB"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10</w:t>
            </w:r>
          </w:p>
        </w:tc>
        <w:tc>
          <w:tcPr>
            <w:tcW w:w="1984" w:type="dxa"/>
            <w:tcBorders>
              <w:top w:val="nil"/>
              <w:left w:val="nil"/>
              <w:bottom w:val="single" w:sz="4" w:space="0" w:color="auto"/>
              <w:right w:val="single" w:sz="4" w:space="0" w:color="auto"/>
            </w:tcBorders>
            <w:shd w:val="clear" w:color="auto" w:fill="auto"/>
            <w:vAlign w:val="center"/>
            <w:hideMark/>
          </w:tcPr>
          <w:p w14:paraId="3F8C1A23" w14:textId="611202AA"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Bioquímica</w:t>
            </w:r>
          </w:p>
        </w:tc>
      </w:tr>
      <w:tr w:rsidR="004D0D43" w:rsidRPr="004D0D43" w14:paraId="595F648C"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06038E9D" w14:textId="0AFD19AA"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Química</w:t>
            </w:r>
          </w:p>
        </w:tc>
        <w:tc>
          <w:tcPr>
            <w:tcW w:w="709" w:type="dxa"/>
            <w:tcBorders>
              <w:top w:val="nil"/>
              <w:left w:val="nil"/>
              <w:bottom w:val="single" w:sz="4" w:space="0" w:color="auto"/>
              <w:right w:val="single" w:sz="4" w:space="0" w:color="auto"/>
            </w:tcBorders>
            <w:shd w:val="clear" w:color="auto" w:fill="auto"/>
            <w:vAlign w:val="center"/>
          </w:tcPr>
          <w:p w14:paraId="5182DADE" w14:textId="2ACE436F"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24136962" w14:textId="45FDC766"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40</w:t>
            </w:r>
          </w:p>
        </w:tc>
        <w:tc>
          <w:tcPr>
            <w:tcW w:w="992" w:type="dxa"/>
            <w:tcBorders>
              <w:top w:val="nil"/>
              <w:left w:val="nil"/>
              <w:bottom w:val="single" w:sz="4" w:space="0" w:color="auto"/>
              <w:right w:val="single" w:sz="4" w:space="0" w:color="auto"/>
            </w:tcBorders>
            <w:shd w:val="clear" w:color="auto" w:fill="auto"/>
            <w:vAlign w:val="center"/>
          </w:tcPr>
          <w:p w14:paraId="17BEAA19" w14:textId="33D7783C"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100</w:t>
            </w:r>
          </w:p>
        </w:tc>
        <w:tc>
          <w:tcPr>
            <w:tcW w:w="850" w:type="dxa"/>
            <w:tcBorders>
              <w:top w:val="nil"/>
              <w:left w:val="nil"/>
              <w:bottom w:val="single" w:sz="4" w:space="0" w:color="auto"/>
              <w:right w:val="single" w:sz="4" w:space="0" w:color="auto"/>
            </w:tcBorders>
            <w:shd w:val="clear" w:color="auto" w:fill="auto"/>
            <w:vAlign w:val="center"/>
          </w:tcPr>
          <w:p w14:paraId="08903E3A" w14:textId="6C2C6A04"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140</w:t>
            </w:r>
          </w:p>
        </w:tc>
        <w:tc>
          <w:tcPr>
            <w:tcW w:w="993" w:type="dxa"/>
            <w:tcBorders>
              <w:top w:val="nil"/>
              <w:left w:val="nil"/>
              <w:bottom w:val="single" w:sz="4" w:space="0" w:color="auto"/>
              <w:right w:val="single" w:sz="4" w:space="0" w:color="auto"/>
            </w:tcBorders>
            <w:shd w:val="clear" w:color="auto" w:fill="auto"/>
            <w:vAlign w:val="center"/>
          </w:tcPr>
          <w:p w14:paraId="20AFF2F1" w14:textId="7EEBFB95"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w:t>
            </w:r>
          </w:p>
        </w:tc>
        <w:tc>
          <w:tcPr>
            <w:tcW w:w="1984" w:type="dxa"/>
            <w:tcBorders>
              <w:top w:val="nil"/>
              <w:left w:val="nil"/>
              <w:bottom w:val="single" w:sz="4" w:space="0" w:color="auto"/>
              <w:right w:val="single" w:sz="4" w:space="0" w:color="auto"/>
            </w:tcBorders>
            <w:shd w:val="clear" w:color="auto" w:fill="auto"/>
            <w:vAlign w:val="center"/>
          </w:tcPr>
          <w:p w14:paraId="1907C00D" w14:textId="77777777" w:rsidR="004D0D43" w:rsidRPr="004D0D43" w:rsidRDefault="004D0D43" w:rsidP="009D0BCB">
            <w:pPr>
              <w:jc w:val="center"/>
              <w:rPr>
                <w:rFonts w:ascii="AvantGarde Bk BT" w:hAnsi="AvantGarde Bk BT" w:cs="Times New Roman"/>
                <w:sz w:val="20"/>
                <w:szCs w:val="20"/>
                <w:lang w:val="es-ES" w:eastAsia="es-ES"/>
              </w:rPr>
            </w:pPr>
          </w:p>
        </w:tc>
      </w:tr>
      <w:tr w:rsidR="004D0D43" w:rsidRPr="004D0D43" w14:paraId="0DA8D36C"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6449F1B1" w14:textId="3E1F852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Física Aplicada a las Ciencias Biológicas</w:t>
            </w:r>
          </w:p>
        </w:tc>
        <w:tc>
          <w:tcPr>
            <w:tcW w:w="709" w:type="dxa"/>
            <w:tcBorders>
              <w:top w:val="nil"/>
              <w:left w:val="nil"/>
              <w:bottom w:val="single" w:sz="4" w:space="0" w:color="auto"/>
              <w:right w:val="single" w:sz="4" w:space="0" w:color="auto"/>
            </w:tcBorders>
            <w:shd w:val="clear" w:color="auto" w:fill="auto"/>
            <w:vAlign w:val="center"/>
          </w:tcPr>
          <w:p w14:paraId="03C9FFBA" w14:textId="5A432285"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776446AD" w14:textId="5C9038DB"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40</w:t>
            </w:r>
          </w:p>
        </w:tc>
        <w:tc>
          <w:tcPr>
            <w:tcW w:w="992" w:type="dxa"/>
            <w:tcBorders>
              <w:top w:val="nil"/>
              <w:left w:val="nil"/>
              <w:bottom w:val="single" w:sz="4" w:space="0" w:color="auto"/>
              <w:right w:val="single" w:sz="4" w:space="0" w:color="auto"/>
            </w:tcBorders>
            <w:shd w:val="clear" w:color="auto" w:fill="auto"/>
            <w:vAlign w:val="center"/>
          </w:tcPr>
          <w:p w14:paraId="5CF85F52" w14:textId="23E22305"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850" w:type="dxa"/>
            <w:tcBorders>
              <w:top w:val="nil"/>
              <w:left w:val="nil"/>
              <w:bottom w:val="single" w:sz="4" w:space="0" w:color="auto"/>
              <w:right w:val="single" w:sz="4" w:space="0" w:color="auto"/>
            </w:tcBorders>
            <w:shd w:val="clear" w:color="auto" w:fill="auto"/>
            <w:vAlign w:val="center"/>
          </w:tcPr>
          <w:p w14:paraId="3F6DAC06" w14:textId="35663B27"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120</w:t>
            </w:r>
          </w:p>
        </w:tc>
        <w:tc>
          <w:tcPr>
            <w:tcW w:w="993" w:type="dxa"/>
            <w:tcBorders>
              <w:top w:val="nil"/>
              <w:left w:val="nil"/>
              <w:bottom w:val="single" w:sz="4" w:space="0" w:color="auto"/>
              <w:right w:val="single" w:sz="4" w:space="0" w:color="auto"/>
            </w:tcBorders>
            <w:shd w:val="clear" w:color="auto" w:fill="auto"/>
            <w:vAlign w:val="center"/>
          </w:tcPr>
          <w:p w14:paraId="6D6D36D9" w14:textId="2DF813D2"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10</w:t>
            </w:r>
          </w:p>
        </w:tc>
        <w:tc>
          <w:tcPr>
            <w:tcW w:w="1984" w:type="dxa"/>
            <w:tcBorders>
              <w:top w:val="nil"/>
              <w:left w:val="nil"/>
              <w:bottom w:val="single" w:sz="4" w:space="0" w:color="auto"/>
              <w:right w:val="single" w:sz="4" w:space="0" w:color="auto"/>
            </w:tcBorders>
            <w:shd w:val="clear" w:color="auto" w:fill="auto"/>
            <w:vAlign w:val="center"/>
          </w:tcPr>
          <w:p w14:paraId="11DE066A" w14:textId="77777777" w:rsidR="004D0D43" w:rsidRPr="004D0D43" w:rsidRDefault="004D0D43" w:rsidP="009D0BCB">
            <w:pPr>
              <w:jc w:val="center"/>
              <w:rPr>
                <w:rFonts w:ascii="AvantGarde Bk BT" w:hAnsi="AvantGarde Bk BT" w:cs="Times New Roman"/>
                <w:sz w:val="20"/>
                <w:szCs w:val="20"/>
                <w:lang w:val="es-ES" w:eastAsia="es-ES"/>
              </w:rPr>
            </w:pPr>
          </w:p>
        </w:tc>
      </w:tr>
      <w:tr w:rsidR="004D0D43" w:rsidRPr="004D0D43" w14:paraId="71B84562"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1F93A382" w14:textId="211D3229"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Ciencias de la Tierra I</w:t>
            </w:r>
          </w:p>
        </w:tc>
        <w:tc>
          <w:tcPr>
            <w:tcW w:w="709" w:type="dxa"/>
            <w:tcBorders>
              <w:top w:val="nil"/>
              <w:left w:val="nil"/>
              <w:bottom w:val="single" w:sz="4" w:space="0" w:color="auto"/>
              <w:right w:val="single" w:sz="4" w:space="0" w:color="auto"/>
            </w:tcBorders>
            <w:shd w:val="clear" w:color="auto" w:fill="auto"/>
            <w:vAlign w:val="center"/>
          </w:tcPr>
          <w:p w14:paraId="7DF47103" w14:textId="781A24AF"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25A08889" w14:textId="1DFE4CF4"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33</w:t>
            </w:r>
          </w:p>
        </w:tc>
        <w:tc>
          <w:tcPr>
            <w:tcW w:w="992" w:type="dxa"/>
            <w:tcBorders>
              <w:top w:val="nil"/>
              <w:left w:val="nil"/>
              <w:bottom w:val="single" w:sz="4" w:space="0" w:color="auto"/>
              <w:right w:val="single" w:sz="4" w:space="0" w:color="auto"/>
            </w:tcBorders>
            <w:shd w:val="clear" w:color="auto" w:fill="auto"/>
            <w:vAlign w:val="center"/>
          </w:tcPr>
          <w:p w14:paraId="1AA2C0C5" w14:textId="3FDAFE63"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47</w:t>
            </w:r>
          </w:p>
        </w:tc>
        <w:tc>
          <w:tcPr>
            <w:tcW w:w="850" w:type="dxa"/>
            <w:tcBorders>
              <w:top w:val="nil"/>
              <w:left w:val="nil"/>
              <w:bottom w:val="single" w:sz="4" w:space="0" w:color="auto"/>
              <w:right w:val="single" w:sz="4" w:space="0" w:color="auto"/>
            </w:tcBorders>
            <w:shd w:val="clear" w:color="auto" w:fill="auto"/>
            <w:vAlign w:val="center"/>
          </w:tcPr>
          <w:p w14:paraId="70CA069A" w14:textId="4F5DFC52"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993" w:type="dxa"/>
            <w:tcBorders>
              <w:top w:val="nil"/>
              <w:left w:val="nil"/>
              <w:bottom w:val="single" w:sz="4" w:space="0" w:color="auto"/>
              <w:right w:val="single" w:sz="4" w:space="0" w:color="auto"/>
            </w:tcBorders>
            <w:shd w:val="clear" w:color="auto" w:fill="auto"/>
            <w:vAlign w:val="center"/>
          </w:tcPr>
          <w:p w14:paraId="116C3543" w14:textId="63A5C64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7</w:t>
            </w:r>
          </w:p>
        </w:tc>
        <w:tc>
          <w:tcPr>
            <w:tcW w:w="1984" w:type="dxa"/>
            <w:tcBorders>
              <w:top w:val="nil"/>
              <w:left w:val="nil"/>
              <w:bottom w:val="single" w:sz="4" w:space="0" w:color="auto"/>
              <w:right w:val="single" w:sz="4" w:space="0" w:color="auto"/>
            </w:tcBorders>
            <w:shd w:val="clear" w:color="auto" w:fill="auto"/>
            <w:vAlign w:val="center"/>
          </w:tcPr>
          <w:p w14:paraId="7F4413CB" w14:textId="77777777" w:rsidR="004D0D43" w:rsidRPr="004D0D43" w:rsidRDefault="004D0D43" w:rsidP="009D0BCB">
            <w:pPr>
              <w:jc w:val="center"/>
              <w:rPr>
                <w:rFonts w:ascii="AvantGarde Bk BT" w:hAnsi="AvantGarde Bk BT" w:cs="Times New Roman"/>
                <w:sz w:val="20"/>
                <w:szCs w:val="20"/>
                <w:lang w:val="es-ES" w:eastAsia="es-ES"/>
              </w:rPr>
            </w:pPr>
          </w:p>
        </w:tc>
      </w:tr>
      <w:tr w:rsidR="004D0D43" w:rsidRPr="004D0D43" w14:paraId="771E9EA9"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5F54C10E" w14:textId="69B39E1A"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Sociedad-Naturaleza</w:t>
            </w:r>
          </w:p>
        </w:tc>
        <w:tc>
          <w:tcPr>
            <w:tcW w:w="709" w:type="dxa"/>
            <w:tcBorders>
              <w:top w:val="nil"/>
              <w:left w:val="nil"/>
              <w:bottom w:val="single" w:sz="4" w:space="0" w:color="auto"/>
              <w:right w:val="single" w:sz="4" w:space="0" w:color="auto"/>
            </w:tcBorders>
            <w:shd w:val="clear" w:color="auto" w:fill="auto"/>
            <w:vAlign w:val="center"/>
          </w:tcPr>
          <w:p w14:paraId="517F1BC3" w14:textId="2AC53A44"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1458F457" w14:textId="6B590EFA"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33</w:t>
            </w:r>
          </w:p>
        </w:tc>
        <w:tc>
          <w:tcPr>
            <w:tcW w:w="992" w:type="dxa"/>
            <w:tcBorders>
              <w:top w:val="nil"/>
              <w:left w:val="nil"/>
              <w:bottom w:val="single" w:sz="4" w:space="0" w:color="auto"/>
              <w:right w:val="single" w:sz="4" w:space="0" w:color="auto"/>
            </w:tcBorders>
            <w:shd w:val="clear" w:color="auto" w:fill="auto"/>
            <w:vAlign w:val="center"/>
          </w:tcPr>
          <w:p w14:paraId="33A261AF" w14:textId="52A08993"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47</w:t>
            </w:r>
          </w:p>
        </w:tc>
        <w:tc>
          <w:tcPr>
            <w:tcW w:w="850" w:type="dxa"/>
            <w:tcBorders>
              <w:top w:val="nil"/>
              <w:left w:val="nil"/>
              <w:bottom w:val="single" w:sz="4" w:space="0" w:color="auto"/>
              <w:right w:val="single" w:sz="4" w:space="0" w:color="auto"/>
            </w:tcBorders>
            <w:shd w:val="clear" w:color="auto" w:fill="auto"/>
            <w:vAlign w:val="center"/>
          </w:tcPr>
          <w:p w14:paraId="778A3343" w14:textId="73CAB6DF"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993" w:type="dxa"/>
            <w:tcBorders>
              <w:top w:val="nil"/>
              <w:left w:val="nil"/>
              <w:bottom w:val="single" w:sz="4" w:space="0" w:color="auto"/>
              <w:right w:val="single" w:sz="4" w:space="0" w:color="auto"/>
            </w:tcBorders>
            <w:shd w:val="clear" w:color="auto" w:fill="auto"/>
            <w:vAlign w:val="center"/>
          </w:tcPr>
          <w:p w14:paraId="0BDD967E" w14:textId="42D68D7C"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7</w:t>
            </w:r>
          </w:p>
        </w:tc>
        <w:tc>
          <w:tcPr>
            <w:tcW w:w="1984" w:type="dxa"/>
            <w:tcBorders>
              <w:top w:val="nil"/>
              <w:left w:val="nil"/>
              <w:bottom w:val="single" w:sz="4" w:space="0" w:color="auto"/>
              <w:right w:val="single" w:sz="4" w:space="0" w:color="auto"/>
            </w:tcBorders>
            <w:shd w:val="clear" w:color="auto" w:fill="auto"/>
            <w:vAlign w:val="center"/>
          </w:tcPr>
          <w:p w14:paraId="4EE30AB5" w14:textId="3BFEAD48"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Biología General</w:t>
            </w:r>
          </w:p>
        </w:tc>
      </w:tr>
      <w:tr w:rsidR="004D0D43" w:rsidRPr="004D0D43" w14:paraId="5D53B7EB"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531FD93F" w14:textId="344A77D4" w:rsidR="004D0D43" w:rsidRPr="004D0D43" w:rsidRDefault="004D0D43" w:rsidP="009D0BCB">
            <w:pPr>
              <w:jc w:val="center"/>
              <w:rPr>
                <w:rFonts w:ascii="AvantGarde Bk BT" w:hAnsi="AvantGarde Bk BT" w:cs="Times New Roman"/>
                <w:sz w:val="20"/>
                <w:szCs w:val="20"/>
                <w:lang w:val="es-ES" w:eastAsia="es-ES"/>
              </w:rPr>
            </w:pPr>
            <w:proofErr w:type="spellStart"/>
            <w:r w:rsidRPr="004D0D43">
              <w:rPr>
                <w:rFonts w:ascii="AvantGarde Bk BT" w:hAnsi="AvantGarde Bk BT" w:cs="Times New Roman"/>
                <w:sz w:val="20"/>
                <w:szCs w:val="20"/>
                <w:lang w:val="es-ES" w:eastAsia="es-ES"/>
              </w:rPr>
              <w:t>Biomatemáticas</w:t>
            </w:r>
            <w:proofErr w:type="spellEnd"/>
          </w:p>
        </w:tc>
        <w:tc>
          <w:tcPr>
            <w:tcW w:w="709" w:type="dxa"/>
            <w:tcBorders>
              <w:top w:val="nil"/>
              <w:left w:val="nil"/>
              <w:bottom w:val="single" w:sz="4" w:space="0" w:color="auto"/>
              <w:right w:val="single" w:sz="4" w:space="0" w:color="auto"/>
            </w:tcBorders>
            <w:shd w:val="clear" w:color="auto" w:fill="auto"/>
            <w:vAlign w:val="center"/>
          </w:tcPr>
          <w:p w14:paraId="07DE3250" w14:textId="27E3BD3C"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723CD42B" w14:textId="66DF69A2"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40</w:t>
            </w:r>
          </w:p>
        </w:tc>
        <w:tc>
          <w:tcPr>
            <w:tcW w:w="992" w:type="dxa"/>
            <w:tcBorders>
              <w:top w:val="nil"/>
              <w:left w:val="nil"/>
              <w:bottom w:val="single" w:sz="4" w:space="0" w:color="auto"/>
              <w:right w:val="single" w:sz="4" w:space="0" w:color="auto"/>
            </w:tcBorders>
            <w:shd w:val="clear" w:color="auto" w:fill="auto"/>
            <w:vAlign w:val="center"/>
          </w:tcPr>
          <w:p w14:paraId="22A45CCD" w14:textId="23E44697"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850" w:type="dxa"/>
            <w:tcBorders>
              <w:top w:val="nil"/>
              <w:left w:val="nil"/>
              <w:bottom w:val="single" w:sz="4" w:space="0" w:color="auto"/>
              <w:right w:val="single" w:sz="4" w:space="0" w:color="auto"/>
            </w:tcBorders>
            <w:shd w:val="clear" w:color="auto" w:fill="auto"/>
            <w:vAlign w:val="center"/>
          </w:tcPr>
          <w:p w14:paraId="1688DC99" w14:textId="0774E76D"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120</w:t>
            </w:r>
          </w:p>
        </w:tc>
        <w:tc>
          <w:tcPr>
            <w:tcW w:w="993" w:type="dxa"/>
            <w:tcBorders>
              <w:top w:val="nil"/>
              <w:left w:val="nil"/>
              <w:bottom w:val="single" w:sz="4" w:space="0" w:color="auto"/>
              <w:right w:val="single" w:sz="4" w:space="0" w:color="auto"/>
            </w:tcBorders>
            <w:shd w:val="clear" w:color="auto" w:fill="auto"/>
            <w:vAlign w:val="center"/>
          </w:tcPr>
          <w:p w14:paraId="1B838EEF" w14:textId="2ADEE889"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10</w:t>
            </w:r>
          </w:p>
        </w:tc>
        <w:tc>
          <w:tcPr>
            <w:tcW w:w="1984" w:type="dxa"/>
            <w:tcBorders>
              <w:top w:val="nil"/>
              <w:left w:val="nil"/>
              <w:bottom w:val="single" w:sz="4" w:space="0" w:color="auto"/>
              <w:right w:val="single" w:sz="4" w:space="0" w:color="auto"/>
            </w:tcBorders>
            <w:shd w:val="clear" w:color="auto" w:fill="auto"/>
            <w:vAlign w:val="center"/>
          </w:tcPr>
          <w:p w14:paraId="210F26E4" w14:textId="77777777" w:rsidR="004D0D43" w:rsidRPr="004D0D43" w:rsidRDefault="004D0D43" w:rsidP="009D0BCB">
            <w:pPr>
              <w:jc w:val="center"/>
              <w:rPr>
                <w:rFonts w:ascii="AvantGarde Bk BT" w:hAnsi="AvantGarde Bk BT" w:cs="Times New Roman"/>
                <w:sz w:val="20"/>
                <w:szCs w:val="20"/>
                <w:lang w:val="es-ES" w:eastAsia="es-ES"/>
              </w:rPr>
            </w:pPr>
          </w:p>
        </w:tc>
      </w:tr>
      <w:tr w:rsidR="004D0D43" w:rsidRPr="004D0D43" w14:paraId="4D80B4AC"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7EA1C377" w14:textId="448BA27E" w:rsidR="004D0D43" w:rsidRPr="006B78B6" w:rsidRDefault="004D0D43"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Metodología de la Investigación en las Ciencias Biológicas</w:t>
            </w:r>
          </w:p>
        </w:tc>
        <w:tc>
          <w:tcPr>
            <w:tcW w:w="709" w:type="dxa"/>
            <w:tcBorders>
              <w:top w:val="nil"/>
              <w:left w:val="nil"/>
              <w:bottom w:val="single" w:sz="4" w:space="0" w:color="auto"/>
              <w:right w:val="single" w:sz="4" w:space="0" w:color="auto"/>
            </w:tcBorders>
            <w:shd w:val="clear" w:color="auto" w:fill="auto"/>
            <w:vAlign w:val="center"/>
          </w:tcPr>
          <w:p w14:paraId="1ED49F9F" w14:textId="3BE583A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5DFC661C" w14:textId="6EF798BE"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20</w:t>
            </w:r>
          </w:p>
        </w:tc>
        <w:tc>
          <w:tcPr>
            <w:tcW w:w="992" w:type="dxa"/>
            <w:tcBorders>
              <w:top w:val="nil"/>
              <w:left w:val="nil"/>
              <w:bottom w:val="single" w:sz="4" w:space="0" w:color="auto"/>
              <w:right w:val="single" w:sz="4" w:space="0" w:color="auto"/>
            </w:tcBorders>
            <w:shd w:val="clear" w:color="auto" w:fill="auto"/>
            <w:vAlign w:val="center"/>
          </w:tcPr>
          <w:p w14:paraId="36E627B9" w14:textId="2BABA863"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60</w:t>
            </w:r>
          </w:p>
        </w:tc>
        <w:tc>
          <w:tcPr>
            <w:tcW w:w="850" w:type="dxa"/>
            <w:tcBorders>
              <w:top w:val="nil"/>
              <w:left w:val="nil"/>
              <w:bottom w:val="single" w:sz="4" w:space="0" w:color="auto"/>
              <w:right w:val="single" w:sz="4" w:space="0" w:color="auto"/>
            </w:tcBorders>
            <w:shd w:val="clear" w:color="auto" w:fill="auto"/>
            <w:vAlign w:val="center"/>
          </w:tcPr>
          <w:p w14:paraId="368EBF19" w14:textId="73679F13"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80</w:t>
            </w:r>
          </w:p>
        </w:tc>
        <w:tc>
          <w:tcPr>
            <w:tcW w:w="993" w:type="dxa"/>
            <w:tcBorders>
              <w:top w:val="nil"/>
              <w:left w:val="nil"/>
              <w:bottom w:val="single" w:sz="4" w:space="0" w:color="auto"/>
              <w:right w:val="single" w:sz="4" w:space="0" w:color="auto"/>
            </w:tcBorders>
            <w:shd w:val="clear" w:color="auto" w:fill="auto"/>
            <w:vAlign w:val="center"/>
          </w:tcPr>
          <w:p w14:paraId="1D45E239" w14:textId="694E962F"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7</w:t>
            </w:r>
          </w:p>
        </w:tc>
        <w:tc>
          <w:tcPr>
            <w:tcW w:w="1984" w:type="dxa"/>
            <w:tcBorders>
              <w:top w:val="nil"/>
              <w:left w:val="nil"/>
              <w:bottom w:val="single" w:sz="4" w:space="0" w:color="auto"/>
              <w:right w:val="single" w:sz="4" w:space="0" w:color="auto"/>
            </w:tcBorders>
            <w:shd w:val="clear" w:color="auto" w:fill="auto"/>
            <w:vAlign w:val="center"/>
          </w:tcPr>
          <w:p w14:paraId="1D046AC4" w14:textId="06E473B3" w:rsidR="004D0D43" w:rsidRPr="006B78B6" w:rsidRDefault="004D0D43"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Introducción al Trabajo de Laboratorio y Campo, Biología General</w:t>
            </w:r>
          </w:p>
        </w:tc>
      </w:tr>
      <w:tr w:rsidR="004D0D43" w:rsidRPr="004D0D43" w14:paraId="7F60BAD0" w14:textId="77777777" w:rsidTr="006B78B6">
        <w:trPr>
          <w:trHeight w:val="647"/>
          <w:jc w:val="center"/>
        </w:trPr>
        <w:tc>
          <w:tcPr>
            <w:tcW w:w="2745" w:type="dxa"/>
            <w:tcBorders>
              <w:top w:val="nil"/>
              <w:left w:val="single" w:sz="4" w:space="0" w:color="auto"/>
              <w:bottom w:val="single" w:sz="4" w:space="0" w:color="auto"/>
              <w:right w:val="single" w:sz="4" w:space="0" w:color="auto"/>
            </w:tcBorders>
            <w:shd w:val="clear" w:color="auto" w:fill="auto"/>
            <w:vAlign w:val="center"/>
          </w:tcPr>
          <w:p w14:paraId="78216636" w14:textId="05375FB7"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Bioestadística</w:t>
            </w:r>
          </w:p>
        </w:tc>
        <w:tc>
          <w:tcPr>
            <w:tcW w:w="709" w:type="dxa"/>
            <w:tcBorders>
              <w:top w:val="nil"/>
              <w:left w:val="nil"/>
              <w:bottom w:val="single" w:sz="4" w:space="0" w:color="auto"/>
              <w:right w:val="single" w:sz="4" w:space="0" w:color="auto"/>
            </w:tcBorders>
            <w:shd w:val="clear" w:color="auto" w:fill="auto"/>
            <w:vAlign w:val="center"/>
          </w:tcPr>
          <w:p w14:paraId="345B0E11" w14:textId="385FA01C"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CT</w:t>
            </w:r>
          </w:p>
        </w:tc>
        <w:tc>
          <w:tcPr>
            <w:tcW w:w="851" w:type="dxa"/>
            <w:tcBorders>
              <w:top w:val="nil"/>
              <w:left w:val="nil"/>
              <w:bottom w:val="single" w:sz="4" w:space="0" w:color="auto"/>
              <w:right w:val="single" w:sz="4" w:space="0" w:color="auto"/>
            </w:tcBorders>
            <w:shd w:val="clear" w:color="auto" w:fill="auto"/>
            <w:vAlign w:val="center"/>
          </w:tcPr>
          <w:p w14:paraId="2437841C" w14:textId="478E2797"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26</w:t>
            </w:r>
          </w:p>
        </w:tc>
        <w:tc>
          <w:tcPr>
            <w:tcW w:w="992" w:type="dxa"/>
            <w:tcBorders>
              <w:top w:val="nil"/>
              <w:left w:val="nil"/>
              <w:bottom w:val="single" w:sz="4" w:space="0" w:color="auto"/>
              <w:right w:val="single" w:sz="4" w:space="0" w:color="auto"/>
            </w:tcBorders>
            <w:shd w:val="clear" w:color="auto" w:fill="auto"/>
            <w:vAlign w:val="center"/>
          </w:tcPr>
          <w:p w14:paraId="00D3E929" w14:textId="3391A865"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94</w:t>
            </w:r>
          </w:p>
        </w:tc>
        <w:tc>
          <w:tcPr>
            <w:tcW w:w="850" w:type="dxa"/>
            <w:tcBorders>
              <w:top w:val="nil"/>
              <w:left w:val="nil"/>
              <w:bottom w:val="single" w:sz="4" w:space="0" w:color="auto"/>
              <w:right w:val="single" w:sz="4" w:space="0" w:color="auto"/>
            </w:tcBorders>
            <w:shd w:val="clear" w:color="auto" w:fill="auto"/>
            <w:vAlign w:val="center"/>
          </w:tcPr>
          <w:p w14:paraId="5CA48C34" w14:textId="75F5EAAD"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120</w:t>
            </w:r>
          </w:p>
        </w:tc>
        <w:tc>
          <w:tcPr>
            <w:tcW w:w="993" w:type="dxa"/>
            <w:tcBorders>
              <w:top w:val="nil"/>
              <w:left w:val="nil"/>
              <w:bottom w:val="single" w:sz="4" w:space="0" w:color="auto"/>
              <w:right w:val="single" w:sz="4" w:space="0" w:color="auto"/>
            </w:tcBorders>
            <w:shd w:val="clear" w:color="auto" w:fill="auto"/>
            <w:vAlign w:val="center"/>
          </w:tcPr>
          <w:p w14:paraId="2FA39D94" w14:textId="7638F3B1" w:rsidR="004D0D43" w:rsidRPr="004D0D43" w:rsidRDefault="004D0D43" w:rsidP="009D0BCB">
            <w:pPr>
              <w:jc w:val="center"/>
              <w:rPr>
                <w:rFonts w:ascii="AvantGarde Bk BT" w:hAnsi="AvantGarde Bk BT" w:cs="Times New Roman"/>
                <w:sz w:val="20"/>
                <w:szCs w:val="20"/>
                <w:lang w:val="es-ES" w:eastAsia="es-ES"/>
              </w:rPr>
            </w:pPr>
            <w:r w:rsidRPr="004D0D43">
              <w:rPr>
                <w:rFonts w:ascii="AvantGarde Bk BT" w:hAnsi="AvantGarde Bk BT" w:cs="Times New Roman"/>
                <w:sz w:val="20"/>
                <w:szCs w:val="20"/>
                <w:lang w:val="es-ES" w:eastAsia="es-ES"/>
              </w:rPr>
              <w:t>9</w:t>
            </w:r>
          </w:p>
        </w:tc>
        <w:tc>
          <w:tcPr>
            <w:tcW w:w="1984" w:type="dxa"/>
            <w:tcBorders>
              <w:top w:val="nil"/>
              <w:left w:val="nil"/>
              <w:bottom w:val="single" w:sz="4" w:space="0" w:color="auto"/>
              <w:right w:val="single" w:sz="4" w:space="0" w:color="auto"/>
            </w:tcBorders>
            <w:shd w:val="clear" w:color="auto" w:fill="auto"/>
            <w:vAlign w:val="center"/>
          </w:tcPr>
          <w:p w14:paraId="32E11148" w14:textId="01E9CF75" w:rsidR="004D0D43" w:rsidRPr="004D0D43" w:rsidRDefault="004D0D43" w:rsidP="009D0BCB">
            <w:pPr>
              <w:jc w:val="center"/>
              <w:rPr>
                <w:rFonts w:ascii="AvantGarde Bk BT" w:hAnsi="AvantGarde Bk BT" w:cs="Times New Roman"/>
                <w:sz w:val="20"/>
                <w:szCs w:val="20"/>
                <w:lang w:val="es-ES" w:eastAsia="es-ES"/>
              </w:rPr>
            </w:pPr>
            <w:proofErr w:type="spellStart"/>
            <w:r w:rsidRPr="004D0D43">
              <w:rPr>
                <w:rFonts w:ascii="AvantGarde Bk BT" w:hAnsi="AvantGarde Bk BT" w:cs="Times New Roman"/>
                <w:sz w:val="20"/>
                <w:szCs w:val="20"/>
                <w:lang w:val="es-ES" w:eastAsia="es-ES"/>
              </w:rPr>
              <w:t>Biomatemáticas</w:t>
            </w:r>
            <w:proofErr w:type="spellEnd"/>
          </w:p>
        </w:tc>
      </w:tr>
      <w:tr w:rsidR="004D0D43" w:rsidRPr="004D0D43" w14:paraId="5B1883BD" w14:textId="77777777" w:rsidTr="004D0D43">
        <w:trPr>
          <w:trHeight w:val="315"/>
          <w:jc w:val="center"/>
        </w:trPr>
        <w:tc>
          <w:tcPr>
            <w:tcW w:w="2745" w:type="dxa"/>
            <w:tcBorders>
              <w:top w:val="nil"/>
              <w:left w:val="single" w:sz="8" w:space="0" w:color="auto"/>
              <w:bottom w:val="single" w:sz="8" w:space="0" w:color="auto"/>
              <w:right w:val="single" w:sz="4" w:space="0" w:color="auto"/>
            </w:tcBorders>
            <w:shd w:val="clear" w:color="auto" w:fill="auto"/>
            <w:hideMark/>
          </w:tcPr>
          <w:p w14:paraId="77A8CEF0" w14:textId="7E87C530" w:rsidR="004D0D43" w:rsidRPr="004D0D43" w:rsidRDefault="004D0D43" w:rsidP="009D0BCB">
            <w:pPr>
              <w:jc w:val="center"/>
              <w:rPr>
                <w:rFonts w:ascii="AvantGarde Bk BT" w:hAnsi="AvantGarde Bk BT" w:cs="Times New Roman"/>
                <w:b/>
                <w:sz w:val="22"/>
                <w:szCs w:val="22"/>
                <w:lang w:val="es-ES" w:eastAsia="es-ES"/>
              </w:rPr>
            </w:pPr>
            <w:r w:rsidRPr="004D0D43">
              <w:rPr>
                <w:rFonts w:ascii="AvantGarde Bk BT" w:hAnsi="AvantGarde Bk BT" w:cs="Times New Roman"/>
                <w:b/>
                <w:sz w:val="22"/>
                <w:szCs w:val="22"/>
                <w:lang w:val="es-ES" w:eastAsia="es-ES"/>
              </w:rPr>
              <w:t>Totales:</w:t>
            </w:r>
          </w:p>
        </w:tc>
        <w:tc>
          <w:tcPr>
            <w:tcW w:w="709" w:type="dxa"/>
            <w:tcBorders>
              <w:top w:val="nil"/>
              <w:left w:val="nil"/>
              <w:bottom w:val="single" w:sz="8" w:space="0" w:color="auto"/>
              <w:right w:val="single" w:sz="4" w:space="0" w:color="auto"/>
            </w:tcBorders>
            <w:shd w:val="clear" w:color="auto" w:fill="auto"/>
            <w:hideMark/>
          </w:tcPr>
          <w:p w14:paraId="2217B56A" w14:textId="57CC3D95" w:rsidR="004D0D43" w:rsidRPr="004D0D43" w:rsidRDefault="004D0D43" w:rsidP="009D0BCB">
            <w:pPr>
              <w:jc w:val="center"/>
              <w:rPr>
                <w:rFonts w:ascii="AvantGarde Bk BT" w:hAnsi="AvantGarde Bk BT" w:cs="Times New Roman"/>
                <w:b/>
                <w:sz w:val="22"/>
                <w:szCs w:val="22"/>
                <w:lang w:val="es-ES" w:eastAsia="es-ES"/>
              </w:rPr>
            </w:pPr>
          </w:p>
        </w:tc>
        <w:tc>
          <w:tcPr>
            <w:tcW w:w="851" w:type="dxa"/>
            <w:tcBorders>
              <w:top w:val="nil"/>
              <w:left w:val="nil"/>
              <w:bottom w:val="single" w:sz="8" w:space="0" w:color="auto"/>
              <w:right w:val="single" w:sz="4" w:space="0" w:color="auto"/>
            </w:tcBorders>
            <w:shd w:val="clear" w:color="auto" w:fill="auto"/>
          </w:tcPr>
          <w:p w14:paraId="02977077" w14:textId="7D987640" w:rsidR="004D0D43" w:rsidRPr="004D0D43" w:rsidRDefault="004D0D43" w:rsidP="009D0BCB">
            <w:pPr>
              <w:jc w:val="center"/>
              <w:rPr>
                <w:rFonts w:ascii="AvantGarde Bk BT" w:hAnsi="AvantGarde Bk BT" w:cs="Times New Roman"/>
                <w:b/>
                <w:sz w:val="22"/>
                <w:szCs w:val="22"/>
                <w:lang w:val="es-ES" w:eastAsia="es-ES"/>
              </w:rPr>
            </w:pPr>
            <w:r w:rsidRPr="004D0D43">
              <w:rPr>
                <w:rFonts w:ascii="AvantGarde Bk BT" w:hAnsi="AvantGarde Bk BT" w:cs="Times New Roman"/>
                <w:b/>
                <w:sz w:val="22"/>
                <w:szCs w:val="22"/>
                <w:lang w:val="es-ES" w:eastAsia="es-ES"/>
              </w:rPr>
              <w:t>332</w:t>
            </w:r>
          </w:p>
        </w:tc>
        <w:tc>
          <w:tcPr>
            <w:tcW w:w="992" w:type="dxa"/>
            <w:tcBorders>
              <w:top w:val="nil"/>
              <w:left w:val="nil"/>
              <w:bottom w:val="single" w:sz="8" w:space="0" w:color="auto"/>
              <w:right w:val="single" w:sz="4" w:space="0" w:color="auto"/>
            </w:tcBorders>
            <w:shd w:val="clear" w:color="auto" w:fill="auto"/>
          </w:tcPr>
          <w:p w14:paraId="06C22740" w14:textId="7F56B9ED" w:rsidR="004D0D43" w:rsidRPr="004D0D43" w:rsidRDefault="004D0D43" w:rsidP="009D0BCB">
            <w:pPr>
              <w:jc w:val="center"/>
              <w:rPr>
                <w:rFonts w:ascii="AvantGarde Bk BT" w:hAnsi="AvantGarde Bk BT" w:cs="Times New Roman"/>
                <w:b/>
                <w:sz w:val="22"/>
                <w:szCs w:val="22"/>
                <w:lang w:val="es-ES" w:eastAsia="es-ES"/>
              </w:rPr>
            </w:pPr>
            <w:r w:rsidRPr="004D0D43">
              <w:rPr>
                <w:rFonts w:ascii="AvantGarde Bk BT" w:hAnsi="AvantGarde Bk BT" w:cs="Times New Roman"/>
                <w:b/>
                <w:sz w:val="22"/>
                <w:szCs w:val="22"/>
                <w:lang w:val="es-ES" w:eastAsia="es-ES"/>
              </w:rPr>
              <w:t>728</w:t>
            </w:r>
          </w:p>
        </w:tc>
        <w:tc>
          <w:tcPr>
            <w:tcW w:w="850" w:type="dxa"/>
            <w:tcBorders>
              <w:top w:val="nil"/>
              <w:left w:val="nil"/>
              <w:bottom w:val="single" w:sz="8" w:space="0" w:color="auto"/>
              <w:right w:val="single" w:sz="4" w:space="0" w:color="auto"/>
            </w:tcBorders>
            <w:shd w:val="clear" w:color="auto" w:fill="auto"/>
          </w:tcPr>
          <w:p w14:paraId="6168878F" w14:textId="36F13CD3" w:rsidR="004D0D43" w:rsidRPr="004D0D43" w:rsidRDefault="004D0D43" w:rsidP="009D0BCB">
            <w:pPr>
              <w:jc w:val="center"/>
              <w:rPr>
                <w:rFonts w:ascii="AvantGarde Bk BT" w:hAnsi="AvantGarde Bk BT" w:cs="Times New Roman"/>
                <w:b/>
                <w:sz w:val="22"/>
                <w:szCs w:val="22"/>
                <w:lang w:val="es-ES" w:eastAsia="es-ES"/>
              </w:rPr>
            </w:pPr>
            <w:r w:rsidRPr="004D0D43">
              <w:rPr>
                <w:rFonts w:ascii="AvantGarde Bk BT" w:hAnsi="AvantGarde Bk BT" w:cs="Times New Roman"/>
                <w:b/>
                <w:sz w:val="22"/>
                <w:szCs w:val="22"/>
                <w:lang w:val="es-ES" w:eastAsia="es-ES"/>
              </w:rPr>
              <w:t>1,060</w:t>
            </w:r>
          </w:p>
        </w:tc>
        <w:tc>
          <w:tcPr>
            <w:tcW w:w="993" w:type="dxa"/>
            <w:tcBorders>
              <w:top w:val="nil"/>
              <w:left w:val="nil"/>
              <w:bottom w:val="single" w:sz="8" w:space="0" w:color="auto"/>
              <w:right w:val="single" w:sz="4" w:space="0" w:color="auto"/>
            </w:tcBorders>
            <w:shd w:val="clear" w:color="auto" w:fill="auto"/>
          </w:tcPr>
          <w:p w14:paraId="02256A76" w14:textId="1102B308" w:rsidR="004D0D43" w:rsidRPr="004D0D43" w:rsidRDefault="004D0D43" w:rsidP="009D0BCB">
            <w:pPr>
              <w:jc w:val="center"/>
              <w:rPr>
                <w:rFonts w:ascii="AvantGarde Bk BT" w:hAnsi="AvantGarde Bk BT" w:cs="Times New Roman"/>
                <w:b/>
                <w:sz w:val="22"/>
                <w:szCs w:val="22"/>
                <w:lang w:val="es-ES" w:eastAsia="es-ES"/>
              </w:rPr>
            </w:pPr>
            <w:r w:rsidRPr="004D0D43">
              <w:rPr>
                <w:rFonts w:ascii="AvantGarde Bk BT" w:hAnsi="AvantGarde Bk BT" w:cs="Times New Roman"/>
                <w:b/>
                <w:sz w:val="22"/>
                <w:szCs w:val="22"/>
                <w:lang w:val="es-ES" w:eastAsia="es-ES"/>
              </w:rPr>
              <w:t>89</w:t>
            </w:r>
          </w:p>
        </w:tc>
        <w:tc>
          <w:tcPr>
            <w:tcW w:w="1984" w:type="dxa"/>
            <w:tcBorders>
              <w:top w:val="nil"/>
              <w:left w:val="nil"/>
              <w:bottom w:val="single" w:sz="8" w:space="0" w:color="auto"/>
              <w:right w:val="single" w:sz="8" w:space="0" w:color="auto"/>
            </w:tcBorders>
            <w:shd w:val="clear" w:color="auto" w:fill="auto"/>
            <w:hideMark/>
          </w:tcPr>
          <w:p w14:paraId="7071DC2C" w14:textId="51635252" w:rsidR="004D0D43" w:rsidRPr="004D0D43" w:rsidRDefault="004D0D43" w:rsidP="009D0BCB">
            <w:pPr>
              <w:jc w:val="center"/>
              <w:rPr>
                <w:rFonts w:ascii="AvantGarde Bk BT" w:hAnsi="AvantGarde Bk BT" w:cs="Times New Roman"/>
                <w:b/>
                <w:sz w:val="22"/>
                <w:szCs w:val="22"/>
                <w:lang w:val="es-ES" w:eastAsia="es-ES"/>
              </w:rPr>
            </w:pPr>
          </w:p>
        </w:tc>
      </w:tr>
    </w:tbl>
    <w:p w14:paraId="5682CEE3" w14:textId="265CBE7A" w:rsidR="009D0BCB" w:rsidRDefault="009D0BCB" w:rsidP="009D0BCB">
      <w:pPr>
        <w:rPr>
          <w:rFonts w:ascii="AvantGarde Bk BT" w:hAnsi="AvantGarde Bk BT" w:cs="Times New Roman"/>
          <w:sz w:val="22"/>
          <w:szCs w:val="22"/>
          <w:lang w:val="es-ES" w:eastAsia="es-ES"/>
        </w:rPr>
      </w:pPr>
    </w:p>
    <w:p w14:paraId="4F0422D7" w14:textId="77777777" w:rsidR="009D0BCB" w:rsidRDefault="009D0BCB">
      <w:pPr>
        <w:spacing w:after="200" w:line="276" w:lineRule="auto"/>
        <w:rPr>
          <w:rFonts w:ascii="AvantGarde Bk BT" w:hAnsi="AvantGarde Bk BT" w:cs="Times New Roman"/>
          <w:sz w:val="22"/>
          <w:szCs w:val="22"/>
          <w:lang w:val="es-ES" w:eastAsia="es-ES"/>
        </w:rPr>
      </w:pPr>
      <w:r>
        <w:rPr>
          <w:rFonts w:ascii="AvantGarde Bk BT" w:hAnsi="AvantGarde Bk BT" w:cs="Times New Roman"/>
          <w:sz w:val="22"/>
          <w:szCs w:val="22"/>
          <w:lang w:val="es-ES" w:eastAsia="es-ES"/>
        </w:rPr>
        <w:br w:type="page"/>
      </w:r>
    </w:p>
    <w:p w14:paraId="50534A78" w14:textId="77777777" w:rsidR="00A96473" w:rsidRPr="004D0D43" w:rsidRDefault="00A96473" w:rsidP="009D0BCB">
      <w:pPr>
        <w:rPr>
          <w:rFonts w:ascii="AvantGarde Bk BT" w:hAnsi="AvantGarde Bk BT" w:cs="Times New Roman"/>
          <w:sz w:val="22"/>
          <w:szCs w:val="22"/>
          <w:lang w:val="es-ES" w:eastAsia="es-ES"/>
        </w:rPr>
      </w:pPr>
    </w:p>
    <w:tbl>
      <w:tblPr>
        <w:tblW w:w="9395" w:type="dxa"/>
        <w:jc w:val="center"/>
        <w:tblCellMar>
          <w:left w:w="70" w:type="dxa"/>
          <w:right w:w="70" w:type="dxa"/>
        </w:tblCellMar>
        <w:tblLook w:val="04A0" w:firstRow="1" w:lastRow="0" w:firstColumn="1" w:lastColumn="0" w:noHBand="0" w:noVBand="1"/>
      </w:tblPr>
      <w:tblGrid>
        <w:gridCol w:w="1580"/>
        <w:gridCol w:w="1172"/>
        <w:gridCol w:w="1211"/>
        <w:gridCol w:w="1251"/>
        <w:gridCol w:w="1232"/>
        <w:gridCol w:w="1255"/>
        <w:gridCol w:w="1694"/>
      </w:tblGrid>
      <w:tr w:rsidR="00E52460" w:rsidRPr="001E1119" w14:paraId="23246BC2" w14:textId="77777777" w:rsidTr="00ED1BEF">
        <w:trPr>
          <w:trHeight w:val="300"/>
          <w:jc w:val="center"/>
        </w:trPr>
        <w:tc>
          <w:tcPr>
            <w:tcW w:w="9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47C383" w14:textId="209D1AA2" w:rsidR="00E52460" w:rsidRPr="001E1119" w:rsidRDefault="00A96473" w:rsidP="009D0BCB">
            <w:pPr>
              <w:jc w:val="center"/>
              <w:rPr>
                <w:rFonts w:ascii="AvantGarde Bk BT" w:hAnsi="AvantGarde Bk BT"/>
                <w:b/>
                <w:sz w:val="20"/>
                <w:szCs w:val="20"/>
              </w:rPr>
            </w:pPr>
            <w:r w:rsidRPr="001E1119">
              <w:br w:type="page"/>
            </w:r>
            <w:r w:rsidR="00E52460" w:rsidRPr="001E1119">
              <w:rPr>
                <w:rFonts w:ascii="AvantGarde Bk BT" w:hAnsi="AvantGarde Bk BT"/>
                <w:b/>
                <w:sz w:val="20"/>
                <w:szCs w:val="20"/>
              </w:rPr>
              <w:t>Área de Formación Básica Particular Obligatoria</w:t>
            </w:r>
          </w:p>
        </w:tc>
      </w:tr>
      <w:tr w:rsidR="00E52460" w:rsidRPr="001E1119" w14:paraId="24055790" w14:textId="77777777" w:rsidTr="009D0BCB">
        <w:trPr>
          <w:trHeight w:val="6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ABFF"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Unidades de Aprendizaje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2A27"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Tipo</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162D"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Horas Teoría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8781"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Horas Práctica</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1A76"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Horas Totales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D5FE"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Créditos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42CB" w14:textId="77777777" w:rsidR="00E52460" w:rsidRPr="00ED1BEF" w:rsidRDefault="00E52460" w:rsidP="009D0BCB">
            <w:pPr>
              <w:jc w:val="center"/>
              <w:rPr>
                <w:rFonts w:ascii="AvantGarde Bk BT" w:hAnsi="AvantGarde Bk BT"/>
                <w:b/>
                <w:sz w:val="20"/>
                <w:szCs w:val="20"/>
              </w:rPr>
            </w:pPr>
            <w:r w:rsidRPr="00ED1BEF">
              <w:rPr>
                <w:rFonts w:ascii="AvantGarde Bk BT" w:hAnsi="AvantGarde Bk BT"/>
                <w:b/>
                <w:sz w:val="20"/>
                <w:szCs w:val="20"/>
              </w:rPr>
              <w:t>Prerrequisitos</w:t>
            </w:r>
          </w:p>
        </w:tc>
      </w:tr>
      <w:tr w:rsidR="00ED1BEF" w:rsidRPr="001E1119" w14:paraId="04A9D3FA" w14:textId="77777777" w:rsidTr="006B78B6">
        <w:trPr>
          <w:trHeight w:val="671"/>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BFD05C7" w14:textId="74E7BB8B"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Comunicación de las Ciencias Biológicas</w:t>
            </w:r>
          </w:p>
        </w:tc>
        <w:tc>
          <w:tcPr>
            <w:tcW w:w="1172" w:type="dxa"/>
            <w:tcBorders>
              <w:top w:val="single" w:sz="4" w:space="0" w:color="auto"/>
              <w:left w:val="nil"/>
              <w:bottom w:val="single" w:sz="4" w:space="0" w:color="auto"/>
              <w:right w:val="single" w:sz="4" w:space="0" w:color="auto"/>
            </w:tcBorders>
            <w:shd w:val="clear" w:color="auto" w:fill="auto"/>
            <w:vAlign w:val="center"/>
          </w:tcPr>
          <w:p w14:paraId="34D394A9" w14:textId="5DAE756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single" w:sz="4" w:space="0" w:color="auto"/>
              <w:left w:val="nil"/>
              <w:bottom w:val="single" w:sz="4" w:space="0" w:color="auto"/>
              <w:right w:val="single" w:sz="4" w:space="0" w:color="auto"/>
            </w:tcBorders>
            <w:shd w:val="clear" w:color="auto" w:fill="auto"/>
            <w:vAlign w:val="center"/>
          </w:tcPr>
          <w:p w14:paraId="33FAEA7E" w14:textId="7CA86D9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single" w:sz="4" w:space="0" w:color="auto"/>
              <w:left w:val="nil"/>
              <w:bottom w:val="single" w:sz="4" w:space="0" w:color="auto"/>
              <w:right w:val="single" w:sz="4" w:space="0" w:color="auto"/>
            </w:tcBorders>
            <w:shd w:val="clear" w:color="auto" w:fill="auto"/>
            <w:vAlign w:val="center"/>
          </w:tcPr>
          <w:p w14:paraId="3C02A81C" w14:textId="6DEAE39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single" w:sz="4" w:space="0" w:color="auto"/>
              <w:left w:val="nil"/>
              <w:bottom w:val="single" w:sz="4" w:space="0" w:color="auto"/>
              <w:right w:val="single" w:sz="4" w:space="0" w:color="auto"/>
            </w:tcBorders>
            <w:shd w:val="clear" w:color="auto" w:fill="auto"/>
            <w:vAlign w:val="center"/>
          </w:tcPr>
          <w:p w14:paraId="4CF806D3" w14:textId="74DBB93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single" w:sz="4" w:space="0" w:color="auto"/>
              <w:left w:val="nil"/>
              <w:bottom w:val="single" w:sz="4" w:space="0" w:color="auto"/>
              <w:right w:val="single" w:sz="4" w:space="0" w:color="auto"/>
            </w:tcBorders>
            <w:shd w:val="clear" w:color="auto" w:fill="auto"/>
            <w:vAlign w:val="center"/>
          </w:tcPr>
          <w:p w14:paraId="622A9F85" w14:textId="6C3FBCE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single" w:sz="4" w:space="0" w:color="auto"/>
              <w:left w:val="nil"/>
              <w:bottom w:val="single" w:sz="4" w:space="0" w:color="auto"/>
              <w:right w:val="single" w:sz="8" w:space="0" w:color="auto"/>
            </w:tcBorders>
            <w:shd w:val="clear" w:color="auto" w:fill="auto"/>
            <w:vAlign w:val="center"/>
          </w:tcPr>
          <w:p w14:paraId="1836AD7A" w14:textId="67339FA5" w:rsidR="00ED1BEF" w:rsidRPr="006B78B6" w:rsidRDefault="00ED1BEF"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Metodología de la investigación en las Ciencias Biológicas</w:t>
            </w:r>
          </w:p>
        </w:tc>
      </w:tr>
      <w:tr w:rsidR="00ED1BEF" w:rsidRPr="001E1119" w14:paraId="41826F6E"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0235C935" w14:textId="5354086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Molecular</w:t>
            </w:r>
          </w:p>
        </w:tc>
        <w:tc>
          <w:tcPr>
            <w:tcW w:w="1172" w:type="dxa"/>
            <w:tcBorders>
              <w:top w:val="nil"/>
              <w:left w:val="nil"/>
              <w:bottom w:val="single" w:sz="4" w:space="0" w:color="auto"/>
              <w:right w:val="single" w:sz="4" w:space="0" w:color="auto"/>
            </w:tcBorders>
            <w:shd w:val="clear" w:color="auto" w:fill="auto"/>
            <w:vAlign w:val="center"/>
          </w:tcPr>
          <w:p w14:paraId="6474B03F" w14:textId="7BF48F9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B9A515B" w14:textId="4C81BA3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1A2FF331" w14:textId="1DEE8F7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3C915E44" w14:textId="5C87BCB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2FDA2AC6" w14:textId="7C72AED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4" w:space="0" w:color="auto"/>
            </w:tcBorders>
            <w:shd w:val="clear" w:color="auto" w:fill="auto"/>
            <w:vAlign w:val="center"/>
          </w:tcPr>
          <w:p w14:paraId="5FA7C020" w14:textId="5A3E473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Celular</w:t>
            </w:r>
          </w:p>
        </w:tc>
      </w:tr>
      <w:tr w:rsidR="00ED1BEF" w:rsidRPr="001E1119" w14:paraId="7E4B5F5F"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3F9A6B4" w14:textId="4B9CC0C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I</w:t>
            </w:r>
          </w:p>
        </w:tc>
        <w:tc>
          <w:tcPr>
            <w:tcW w:w="1172" w:type="dxa"/>
            <w:tcBorders>
              <w:top w:val="nil"/>
              <w:left w:val="nil"/>
              <w:bottom w:val="single" w:sz="4" w:space="0" w:color="auto"/>
              <w:right w:val="single" w:sz="4" w:space="0" w:color="auto"/>
            </w:tcBorders>
            <w:shd w:val="clear" w:color="auto" w:fill="auto"/>
            <w:vAlign w:val="center"/>
          </w:tcPr>
          <w:p w14:paraId="5B7D15C4" w14:textId="3DE93D4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8B8D9E4" w14:textId="57F1375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20</w:t>
            </w:r>
          </w:p>
        </w:tc>
        <w:tc>
          <w:tcPr>
            <w:tcW w:w="1251" w:type="dxa"/>
            <w:tcBorders>
              <w:top w:val="nil"/>
              <w:left w:val="nil"/>
              <w:bottom w:val="single" w:sz="4" w:space="0" w:color="auto"/>
              <w:right w:val="single" w:sz="4" w:space="0" w:color="auto"/>
            </w:tcBorders>
            <w:shd w:val="clear" w:color="auto" w:fill="auto"/>
            <w:vAlign w:val="center"/>
          </w:tcPr>
          <w:p w14:paraId="168BE9EE" w14:textId="636205F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60</w:t>
            </w:r>
          </w:p>
        </w:tc>
        <w:tc>
          <w:tcPr>
            <w:tcW w:w="1232" w:type="dxa"/>
            <w:tcBorders>
              <w:top w:val="nil"/>
              <w:left w:val="nil"/>
              <w:bottom w:val="single" w:sz="4" w:space="0" w:color="auto"/>
              <w:right w:val="single" w:sz="4" w:space="0" w:color="auto"/>
            </w:tcBorders>
            <w:shd w:val="clear" w:color="auto" w:fill="auto"/>
            <w:vAlign w:val="center"/>
          </w:tcPr>
          <w:p w14:paraId="109A0ABC" w14:textId="047B3FC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009A756A" w14:textId="6131527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40970FF1" w14:textId="49ABD2B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Molecular</w:t>
            </w:r>
          </w:p>
        </w:tc>
      </w:tr>
      <w:tr w:rsidR="00ED1BEF" w:rsidRPr="001E1119" w14:paraId="75077244" w14:textId="77777777" w:rsidTr="006B78B6">
        <w:trPr>
          <w:trHeight w:val="671"/>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C96CE7A" w14:textId="507E291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II</w:t>
            </w:r>
          </w:p>
        </w:tc>
        <w:tc>
          <w:tcPr>
            <w:tcW w:w="1172" w:type="dxa"/>
            <w:tcBorders>
              <w:top w:val="single" w:sz="4" w:space="0" w:color="auto"/>
              <w:left w:val="nil"/>
              <w:bottom w:val="single" w:sz="4" w:space="0" w:color="auto"/>
              <w:right w:val="single" w:sz="4" w:space="0" w:color="auto"/>
            </w:tcBorders>
            <w:shd w:val="clear" w:color="auto" w:fill="auto"/>
            <w:vAlign w:val="center"/>
          </w:tcPr>
          <w:p w14:paraId="307BE7AD" w14:textId="35FD5EC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single" w:sz="4" w:space="0" w:color="auto"/>
              <w:left w:val="nil"/>
              <w:bottom w:val="single" w:sz="4" w:space="0" w:color="auto"/>
              <w:right w:val="single" w:sz="4" w:space="0" w:color="auto"/>
            </w:tcBorders>
            <w:shd w:val="clear" w:color="auto" w:fill="auto"/>
            <w:vAlign w:val="center"/>
          </w:tcPr>
          <w:p w14:paraId="1C73AB05" w14:textId="55F2EF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20</w:t>
            </w:r>
          </w:p>
        </w:tc>
        <w:tc>
          <w:tcPr>
            <w:tcW w:w="1251" w:type="dxa"/>
            <w:tcBorders>
              <w:top w:val="single" w:sz="4" w:space="0" w:color="auto"/>
              <w:left w:val="nil"/>
              <w:bottom w:val="single" w:sz="4" w:space="0" w:color="auto"/>
              <w:right w:val="single" w:sz="4" w:space="0" w:color="auto"/>
            </w:tcBorders>
            <w:shd w:val="clear" w:color="auto" w:fill="auto"/>
            <w:vAlign w:val="center"/>
          </w:tcPr>
          <w:p w14:paraId="1C74AA1F" w14:textId="782AA2B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60</w:t>
            </w:r>
          </w:p>
        </w:tc>
        <w:tc>
          <w:tcPr>
            <w:tcW w:w="1232" w:type="dxa"/>
            <w:tcBorders>
              <w:top w:val="single" w:sz="4" w:space="0" w:color="auto"/>
              <w:left w:val="nil"/>
              <w:bottom w:val="single" w:sz="4" w:space="0" w:color="auto"/>
              <w:right w:val="single" w:sz="4" w:space="0" w:color="auto"/>
            </w:tcBorders>
            <w:shd w:val="clear" w:color="auto" w:fill="auto"/>
            <w:vAlign w:val="center"/>
          </w:tcPr>
          <w:p w14:paraId="42AF2FCB" w14:textId="4BC093F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single" w:sz="4" w:space="0" w:color="auto"/>
              <w:left w:val="nil"/>
              <w:bottom w:val="single" w:sz="4" w:space="0" w:color="auto"/>
              <w:right w:val="single" w:sz="4" w:space="0" w:color="auto"/>
            </w:tcBorders>
            <w:shd w:val="clear" w:color="auto" w:fill="auto"/>
            <w:vAlign w:val="center"/>
          </w:tcPr>
          <w:p w14:paraId="55C951FE" w14:textId="64397B5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single" w:sz="4" w:space="0" w:color="auto"/>
              <w:left w:val="nil"/>
              <w:bottom w:val="single" w:sz="4" w:space="0" w:color="auto"/>
              <w:right w:val="single" w:sz="4" w:space="0" w:color="auto"/>
            </w:tcBorders>
            <w:shd w:val="clear" w:color="auto" w:fill="auto"/>
            <w:vAlign w:val="center"/>
          </w:tcPr>
          <w:p w14:paraId="275B4F8C" w14:textId="215B870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I</w:t>
            </w:r>
          </w:p>
        </w:tc>
      </w:tr>
      <w:tr w:rsidR="00ED1BEF" w:rsidRPr="001E1119" w14:paraId="04B869D3"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9B794B0" w14:textId="19535A8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Fisicoquímica</w:t>
            </w:r>
          </w:p>
        </w:tc>
        <w:tc>
          <w:tcPr>
            <w:tcW w:w="1172" w:type="dxa"/>
            <w:tcBorders>
              <w:top w:val="nil"/>
              <w:left w:val="nil"/>
              <w:bottom w:val="single" w:sz="4" w:space="0" w:color="auto"/>
              <w:right w:val="single" w:sz="4" w:space="0" w:color="auto"/>
            </w:tcBorders>
            <w:shd w:val="clear" w:color="auto" w:fill="auto"/>
            <w:vAlign w:val="center"/>
          </w:tcPr>
          <w:p w14:paraId="52CFF2B0" w14:textId="7B5A872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0E9E201C" w14:textId="4B06F81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6342814D" w14:textId="010C893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09674A7B" w14:textId="63DC552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AA10C8D" w14:textId="4EB45D8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4" w:space="0" w:color="auto"/>
            </w:tcBorders>
            <w:shd w:val="clear" w:color="auto" w:fill="auto"/>
            <w:vAlign w:val="center"/>
          </w:tcPr>
          <w:p w14:paraId="6F6B5C14" w14:textId="0F637A92"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Química, Física Aplicada a las Ciencias Biológicas</w:t>
            </w:r>
          </w:p>
        </w:tc>
      </w:tr>
      <w:tr w:rsidR="00ED1BEF" w:rsidRPr="001E1119" w14:paraId="187F8844"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1C06F30" w14:textId="284A7FC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Diseños Experimentales</w:t>
            </w:r>
          </w:p>
        </w:tc>
        <w:tc>
          <w:tcPr>
            <w:tcW w:w="1172" w:type="dxa"/>
            <w:tcBorders>
              <w:top w:val="nil"/>
              <w:left w:val="nil"/>
              <w:bottom w:val="single" w:sz="4" w:space="0" w:color="auto"/>
              <w:right w:val="single" w:sz="4" w:space="0" w:color="auto"/>
            </w:tcBorders>
            <w:shd w:val="clear" w:color="auto" w:fill="auto"/>
            <w:vAlign w:val="center"/>
          </w:tcPr>
          <w:p w14:paraId="3E764C5E" w14:textId="48D01A5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5B5C9A5F" w14:textId="2EA06CC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0A9B21C1" w14:textId="0BC3645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7C6AAA86" w14:textId="06079F6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231CC67A" w14:textId="23671F1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4" w:space="0" w:color="auto"/>
            </w:tcBorders>
            <w:shd w:val="clear" w:color="auto" w:fill="auto"/>
            <w:vAlign w:val="center"/>
          </w:tcPr>
          <w:p w14:paraId="21F6EA19" w14:textId="7693338A" w:rsidR="00ED1BEF" w:rsidRPr="006B78B6" w:rsidRDefault="00ED1BEF"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Bioestadística, Metodología de la Investigación en las Ciencias Biológicas</w:t>
            </w:r>
          </w:p>
        </w:tc>
      </w:tr>
      <w:tr w:rsidR="00ED1BEF" w:rsidRPr="001E1119" w14:paraId="2CF93914"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6F9B619B" w14:textId="49303851" w:rsidR="00ED1BEF" w:rsidRPr="006B78B6" w:rsidRDefault="00ED1BEF"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Introducción al Trabajo de Laboratorio y Campo</w:t>
            </w:r>
          </w:p>
        </w:tc>
        <w:tc>
          <w:tcPr>
            <w:tcW w:w="1172" w:type="dxa"/>
            <w:tcBorders>
              <w:top w:val="nil"/>
              <w:left w:val="nil"/>
              <w:bottom w:val="single" w:sz="4" w:space="0" w:color="auto"/>
              <w:right w:val="single" w:sz="4" w:space="0" w:color="auto"/>
            </w:tcBorders>
            <w:shd w:val="clear" w:color="auto" w:fill="auto"/>
            <w:vAlign w:val="center"/>
          </w:tcPr>
          <w:p w14:paraId="36FC6D65" w14:textId="01853C8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0CFD9FB9" w14:textId="2845A0A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20</w:t>
            </w:r>
          </w:p>
        </w:tc>
        <w:tc>
          <w:tcPr>
            <w:tcW w:w="1251" w:type="dxa"/>
            <w:tcBorders>
              <w:top w:val="nil"/>
              <w:left w:val="nil"/>
              <w:bottom w:val="single" w:sz="4" w:space="0" w:color="auto"/>
              <w:right w:val="single" w:sz="4" w:space="0" w:color="auto"/>
            </w:tcBorders>
            <w:shd w:val="clear" w:color="auto" w:fill="auto"/>
            <w:vAlign w:val="center"/>
          </w:tcPr>
          <w:p w14:paraId="78E5427D" w14:textId="1FD33AF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60</w:t>
            </w:r>
          </w:p>
        </w:tc>
        <w:tc>
          <w:tcPr>
            <w:tcW w:w="1232" w:type="dxa"/>
            <w:tcBorders>
              <w:top w:val="nil"/>
              <w:left w:val="nil"/>
              <w:bottom w:val="single" w:sz="4" w:space="0" w:color="auto"/>
              <w:right w:val="single" w:sz="4" w:space="0" w:color="auto"/>
            </w:tcBorders>
            <w:shd w:val="clear" w:color="auto" w:fill="auto"/>
            <w:vAlign w:val="center"/>
          </w:tcPr>
          <w:p w14:paraId="0E349DCA" w14:textId="072B845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139602E9" w14:textId="04F92E9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4" w:space="0" w:color="auto"/>
            </w:tcBorders>
            <w:shd w:val="clear" w:color="auto" w:fill="auto"/>
            <w:vAlign w:val="center"/>
          </w:tcPr>
          <w:p w14:paraId="7CFA64C8" w14:textId="4AF9DE77" w:rsidR="00ED1BEF" w:rsidRPr="00ED1BEF" w:rsidRDefault="00ED1BEF" w:rsidP="009D0BCB">
            <w:pPr>
              <w:jc w:val="center"/>
              <w:rPr>
                <w:rFonts w:ascii="AvantGarde Bk BT" w:hAnsi="AvantGarde Bk BT" w:cs="Times New Roman"/>
                <w:sz w:val="20"/>
                <w:szCs w:val="20"/>
                <w:lang w:val="es-ES" w:eastAsia="es-ES"/>
              </w:rPr>
            </w:pPr>
          </w:p>
        </w:tc>
      </w:tr>
      <w:tr w:rsidR="00ED1BEF" w:rsidRPr="001E1119" w14:paraId="167F5CC9"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700F87CF" w14:textId="546CBB1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w:t>
            </w:r>
          </w:p>
        </w:tc>
        <w:tc>
          <w:tcPr>
            <w:tcW w:w="1172" w:type="dxa"/>
            <w:tcBorders>
              <w:top w:val="nil"/>
              <w:left w:val="nil"/>
              <w:bottom w:val="single" w:sz="4" w:space="0" w:color="auto"/>
              <w:right w:val="single" w:sz="4" w:space="0" w:color="auto"/>
            </w:tcBorders>
            <w:shd w:val="clear" w:color="auto" w:fill="auto"/>
            <w:vAlign w:val="center"/>
          </w:tcPr>
          <w:p w14:paraId="1ED9FE59" w14:textId="59ED39B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2BFF5069" w14:textId="4BEDAA3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7CBC88D5" w14:textId="75FE73C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67DA5886" w14:textId="3B2EC78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3E830457" w14:textId="35466C1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434A5A84" w14:textId="66AF864B" w:rsidR="00ED1BEF" w:rsidRPr="00ED1BEF" w:rsidRDefault="00ED1BEF" w:rsidP="009D0BCB">
            <w:pPr>
              <w:jc w:val="center"/>
              <w:rPr>
                <w:rFonts w:ascii="AvantGarde Bk BT" w:hAnsi="AvantGarde Bk BT" w:cs="Times New Roman"/>
                <w:sz w:val="20"/>
                <w:szCs w:val="20"/>
                <w:lang w:val="es-ES" w:eastAsia="es-ES"/>
              </w:rPr>
            </w:pPr>
          </w:p>
        </w:tc>
      </w:tr>
      <w:tr w:rsidR="00ED1BEF" w:rsidRPr="001E1119" w14:paraId="24F076D5" w14:textId="77777777" w:rsidTr="006B78B6">
        <w:trPr>
          <w:trHeight w:val="671"/>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2F1754E6" w14:textId="412F194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Evolución</w:t>
            </w:r>
          </w:p>
        </w:tc>
        <w:tc>
          <w:tcPr>
            <w:tcW w:w="1172" w:type="dxa"/>
            <w:tcBorders>
              <w:top w:val="nil"/>
              <w:left w:val="nil"/>
              <w:bottom w:val="single" w:sz="4" w:space="0" w:color="auto"/>
              <w:right w:val="single" w:sz="4" w:space="0" w:color="auto"/>
            </w:tcBorders>
            <w:shd w:val="clear" w:color="auto" w:fill="auto"/>
            <w:vAlign w:val="center"/>
          </w:tcPr>
          <w:p w14:paraId="2D20D924" w14:textId="6DE682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0370EE5" w14:textId="4A9EE35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3B4358B5" w14:textId="7387595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21AEF8B7" w14:textId="67EBBBD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088399B" w14:textId="6F66DA1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1516C0D5" w14:textId="64382128" w:rsidR="00ED1BEF" w:rsidRPr="006B78B6" w:rsidRDefault="00ED1BEF"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Ecología de Comunidades y Ecosistemas, Genética II</w:t>
            </w:r>
          </w:p>
        </w:tc>
      </w:tr>
      <w:tr w:rsidR="00ED1BEF" w:rsidRPr="001E1119" w14:paraId="6FCDC3A9" w14:textId="77777777" w:rsidTr="009D0BCB">
        <w:trPr>
          <w:trHeight w:val="47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80B9FD9" w14:textId="020CCEA7" w:rsidR="00ED1BEF" w:rsidRPr="00ED1BEF" w:rsidRDefault="00ED1BEF" w:rsidP="009D0BCB">
            <w:pPr>
              <w:jc w:val="center"/>
              <w:rPr>
                <w:rFonts w:ascii="AvantGarde Bk BT" w:hAnsi="AvantGarde Bk BT" w:cs="Times New Roman"/>
                <w:sz w:val="20"/>
                <w:szCs w:val="20"/>
                <w:lang w:val="es-ES" w:eastAsia="es-ES"/>
              </w:rPr>
            </w:pPr>
            <w:proofErr w:type="spellStart"/>
            <w:r w:rsidRPr="00ED1BEF">
              <w:rPr>
                <w:rFonts w:ascii="AvantGarde Bk BT" w:hAnsi="AvantGarde Bk BT" w:cs="Times New Roman"/>
                <w:sz w:val="20"/>
                <w:szCs w:val="20"/>
                <w:lang w:val="es-ES" w:eastAsia="es-ES"/>
              </w:rPr>
              <w:t>Paleobiología</w:t>
            </w:r>
            <w:proofErr w:type="spellEnd"/>
          </w:p>
        </w:tc>
        <w:tc>
          <w:tcPr>
            <w:tcW w:w="1172" w:type="dxa"/>
            <w:tcBorders>
              <w:top w:val="nil"/>
              <w:left w:val="nil"/>
              <w:bottom w:val="single" w:sz="4" w:space="0" w:color="auto"/>
              <w:right w:val="single" w:sz="4" w:space="0" w:color="auto"/>
            </w:tcBorders>
            <w:shd w:val="clear" w:color="auto" w:fill="auto"/>
            <w:vAlign w:val="center"/>
          </w:tcPr>
          <w:p w14:paraId="310012D6" w14:textId="55BCF3A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ADF6EC3" w14:textId="2058249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18A91292" w14:textId="69F83E1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293A3BE3" w14:textId="038F795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3A184CEE" w14:textId="1FC0C7F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514C1BA7" w14:textId="7556475E" w:rsidR="00ED1BEF" w:rsidRPr="006B78B6" w:rsidRDefault="00ED1BEF" w:rsidP="009D0BCB">
            <w:pPr>
              <w:jc w:val="center"/>
              <w:rPr>
                <w:rFonts w:ascii="AvantGarde Bk BT" w:hAnsi="AvantGarde Bk BT" w:cs="Times New Roman"/>
                <w:sz w:val="14"/>
                <w:szCs w:val="20"/>
                <w:lang w:val="es-ES" w:eastAsia="es-ES"/>
              </w:rPr>
            </w:pPr>
            <w:r w:rsidRPr="006B78B6">
              <w:rPr>
                <w:rFonts w:ascii="AvantGarde Bk BT" w:hAnsi="AvantGarde Bk BT" w:cs="Times New Roman"/>
                <w:sz w:val="14"/>
                <w:szCs w:val="20"/>
                <w:lang w:val="es-ES" w:eastAsia="es-ES"/>
              </w:rPr>
              <w:t>Ecología de Comunidades y Ecosistemas, Cordados, Gimnospermas y Angiospermas</w:t>
            </w:r>
          </w:p>
        </w:tc>
      </w:tr>
      <w:tr w:rsidR="00ED1BEF" w:rsidRPr="001E1119" w14:paraId="12F2C70D"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3D81D1C" w14:textId="4336244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Biogeografía</w:t>
            </w:r>
          </w:p>
        </w:tc>
        <w:tc>
          <w:tcPr>
            <w:tcW w:w="1172" w:type="dxa"/>
            <w:tcBorders>
              <w:top w:val="nil"/>
              <w:left w:val="nil"/>
              <w:bottom w:val="single" w:sz="4" w:space="0" w:color="auto"/>
              <w:right w:val="single" w:sz="4" w:space="0" w:color="auto"/>
            </w:tcBorders>
            <w:shd w:val="clear" w:color="auto" w:fill="auto"/>
            <w:vAlign w:val="center"/>
          </w:tcPr>
          <w:p w14:paraId="54E1989B" w14:textId="0264355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DA85F8D" w14:textId="111156A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6F669DFB" w14:textId="7EFEF70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4EC78677" w14:textId="18CB867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77E6CCE" w14:textId="362E759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2820F20E" w14:textId="0514BFC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1E1119" w14:paraId="7A9E9081" w14:textId="77777777" w:rsidTr="006B78B6">
        <w:trPr>
          <w:trHeight w:val="719"/>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6CAE789" w14:textId="6CB967B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Histología y Embriología Animal</w:t>
            </w:r>
          </w:p>
        </w:tc>
        <w:tc>
          <w:tcPr>
            <w:tcW w:w="1172" w:type="dxa"/>
            <w:tcBorders>
              <w:top w:val="single" w:sz="4" w:space="0" w:color="auto"/>
              <w:left w:val="nil"/>
              <w:bottom w:val="single" w:sz="4" w:space="0" w:color="auto"/>
              <w:right w:val="single" w:sz="4" w:space="0" w:color="auto"/>
            </w:tcBorders>
            <w:shd w:val="clear" w:color="auto" w:fill="auto"/>
            <w:vAlign w:val="center"/>
          </w:tcPr>
          <w:p w14:paraId="312133E2" w14:textId="4E8F75E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single" w:sz="4" w:space="0" w:color="auto"/>
              <w:left w:val="nil"/>
              <w:bottom w:val="single" w:sz="4" w:space="0" w:color="auto"/>
              <w:right w:val="single" w:sz="4" w:space="0" w:color="auto"/>
            </w:tcBorders>
            <w:shd w:val="clear" w:color="auto" w:fill="auto"/>
            <w:vAlign w:val="center"/>
          </w:tcPr>
          <w:p w14:paraId="61D03905" w14:textId="4A2F8B9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single" w:sz="4" w:space="0" w:color="auto"/>
              <w:left w:val="nil"/>
              <w:bottom w:val="single" w:sz="4" w:space="0" w:color="auto"/>
              <w:right w:val="single" w:sz="4" w:space="0" w:color="auto"/>
            </w:tcBorders>
            <w:shd w:val="clear" w:color="auto" w:fill="auto"/>
            <w:vAlign w:val="center"/>
          </w:tcPr>
          <w:p w14:paraId="0C285F71" w14:textId="21DE773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single" w:sz="4" w:space="0" w:color="auto"/>
              <w:left w:val="nil"/>
              <w:bottom w:val="single" w:sz="4" w:space="0" w:color="auto"/>
              <w:right w:val="single" w:sz="4" w:space="0" w:color="auto"/>
            </w:tcBorders>
            <w:shd w:val="clear" w:color="auto" w:fill="auto"/>
            <w:vAlign w:val="center"/>
          </w:tcPr>
          <w:p w14:paraId="03E237BD" w14:textId="1C9E879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single" w:sz="4" w:space="0" w:color="auto"/>
              <w:left w:val="nil"/>
              <w:bottom w:val="single" w:sz="4" w:space="0" w:color="auto"/>
              <w:right w:val="single" w:sz="4" w:space="0" w:color="auto"/>
            </w:tcBorders>
            <w:shd w:val="clear" w:color="auto" w:fill="auto"/>
            <w:vAlign w:val="center"/>
          </w:tcPr>
          <w:p w14:paraId="1880FE4B" w14:textId="15306B6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single" w:sz="4" w:space="0" w:color="auto"/>
              <w:left w:val="nil"/>
              <w:bottom w:val="single" w:sz="4" w:space="0" w:color="auto"/>
              <w:right w:val="single" w:sz="8" w:space="0" w:color="auto"/>
            </w:tcBorders>
            <w:shd w:val="clear" w:color="auto" w:fill="auto"/>
            <w:vAlign w:val="center"/>
          </w:tcPr>
          <w:p w14:paraId="27A8324E" w14:textId="248E1AD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Celular</w:t>
            </w:r>
          </w:p>
        </w:tc>
      </w:tr>
      <w:tr w:rsidR="00ED1BEF" w:rsidRPr="001E1119" w14:paraId="33F34545"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01AB194" w14:textId="29C5B152"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Anatomía y Fisiología Animal Comparada</w:t>
            </w:r>
          </w:p>
        </w:tc>
        <w:tc>
          <w:tcPr>
            <w:tcW w:w="1172" w:type="dxa"/>
            <w:tcBorders>
              <w:top w:val="nil"/>
              <w:left w:val="nil"/>
              <w:bottom w:val="single" w:sz="4" w:space="0" w:color="auto"/>
              <w:right w:val="single" w:sz="4" w:space="0" w:color="auto"/>
            </w:tcBorders>
            <w:shd w:val="clear" w:color="auto" w:fill="auto"/>
            <w:vAlign w:val="center"/>
          </w:tcPr>
          <w:p w14:paraId="0B1B5967" w14:textId="7AD3FF6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334187B4" w14:textId="467168F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73FFE293" w14:textId="2F57CF1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100</w:t>
            </w:r>
          </w:p>
        </w:tc>
        <w:tc>
          <w:tcPr>
            <w:tcW w:w="1232" w:type="dxa"/>
            <w:tcBorders>
              <w:top w:val="nil"/>
              <w:left w:val="nil"/>
              <w:bottom w:val="single" w:sz="4" w:space="0" w:color="auto"/>
              <w:right w:val="single" w:sz="4" w:space="0" w:color="auto"/>
            </w:tcBorders>
            <w:shd w:val="clear" w:color="auto" w:fill="auto"/>
            <w:vAlign w:val="center"/>
          </w:tcPr>
          <w:p w14:paraId="3AA4079B" w14:textId="4CF5485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140</w:t>
            </w:r>
          </w:p>
        </w:tc>
        <w:tc>
          <w:tcPr>
            <w:tcW w:w="1255" w:type="dxa"/>
            <w:tcBorders>
              <w:top w:val="nil"/>
              <w:left w:val="nil"/>
              <w:bottom w:val="single" w:sz="4" w:space="0" w:color="auto"/>
              <w:right w:val="single" w:sz="4" w:space="0" w:color="auto"/>
            </w:tcBorders>
            <w:shd w:val="clear" w:color="auto" w:fill="auto"/>
            <w:vAlign w:val="center"/>
          </w:tcPr>
          <w:p w14:paraId="41C495DB" w14:textId="245A280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w:t>
            </w:r>
          </w:p>
        </w:tc>
        <w:tc>
          <w:tcPr>
            <w:tcW w:w="1694" w:type="dxa"/>
            <w:tcBorders>
              <w:top w:val="nil"/>
              <w:left w:val="nil"/>
              <w:bottom w:val="single" w:sz="4" w:space="0" w:color="auto"/>
              <w:right w:val="single" w:sz="8" w:space="0" w:color="auto"/>
            </w:tcBorders>
            <w:shd w:val="clear" w:color="auto" w:fill="auto"/>
            <w:vAlign w:val="center"/>
          </w:tcPr>
          <w:p w14:paraId="2DB5D684" w14:textId="4A84799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Histología y Embriología Animal</w:t>
            </w:r>
          </w:p>
        </w:tc>
      </w:tr>
      <w:tr w:rsidR="00ED1BEF" w:rsidRPr="001E1119" w14:paraId="250A86AA"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6B52E34" w14:textId="4BED117B" w:rsidR="00ED1BEF" w:rsidRPr="006B78B6" w:rsidRDefault="00ED1BEF"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Introducción a la Biotecnología</w:t>
            </w:r>
          </w:p>
        </w:tc>
        <w:tc>
          <w:tcPr>
            <w:tcW w:w="1172" w:type="dxa"/>
            <w:tcBorders>
              <w:top w:val="nil"/>
              <w:left w:val="nil"/>
              <w:bottom w:val="single" w:sz="4" w:space="0" w:color="auto"/>
              <w:right w:val="single" w:sz="4" w:space="0" w:color="auto"/>
            </w:tcBorders>
            <w:shd w:val="clear" w:color="auto" w:fill="auto"/>
            <w:vAlign w:val="center"/>
          </w:tcPr>
          <w:p w14:paraId="3FBA34F7" w14:textId="6D6A158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58ECAC9" w14:textId="2269734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20</w:t>
            </w:r>
          </w:p>
        </w:tc>
        <w:tc>
          <w:tcPr>
            <w:tcW w:w="1251" w:type="dxa"/>
            <w:tcBorders>
              <w:top w:val="nil"/>
              <w:left w:val="nil"/>
              <w:bottom w:val="single" w:sz="4" w:space="0" w:color="auto"/>
              <w:right w:val="single" w:sz="4" w:space="0" w:color="auto"/>
            </w:tcBorders>
            <w:shd w:val="clear" w:color="auto" w:fill="auto"/>
            <w:vAlign w:val="center"/>
          </w:tcPr>
          <w:p w14:paraId="32065FCE" w14:textId="1605A50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60</w:t>
            </w:r>
          </w:p>
        </w:tc>
        <w:tc>
          <w:tcPr>
            <w:tcW w:w="1232" w:type="dxa"/>
            <w:tcBorders>
              <w:top w:val="nil"/>
              <w:left w:val="nil"/>
              <w:bottom w:val="single" w:sz="4" w:space="0" w:color="auto"/>
              <w:right w:val="single" w:sz="4" w:space="0" w:color="auto"/>
            </w:tcBorders>
            <w:shd w:val="clear" w:color="auto" w:fill="auto"/>
            <w:vAlign w:val="center"/>
          </w:tcPr>
          <w:p w14:paraId="3996330F" w14:textId="20663A2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2319C64" w14:textId="6AA920B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54498F47" w14:textId="0F85ED8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I, Microbiología</w:t>
            </w:r>
          </w:p>
        </w:tc>
      </w:tr>
      <w:tr w:rsidR="006B78B6" w:rsidRPr="001E1119" w14:paraId="0A41AD16" w14:textId="77777777" w:rsidTr="00B66266">
        <w:trPr>
          <w:trHeight w:val="300"/>
          <w:jc w:val="center"/>
        </w:trPr>
        <w:tc>
          <w:tcPr>
            <w:tcW w:w="9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0BAEE6" w14:textId="77777777" w:rsidR="006B78B6" w:rsidRPr="001E1119" w:rsidRDefault="006B78B6" w:rsidP="00B66266">
            <w:pPr>
              <w:jc w:val="center"/>
              <w:rPr>
                <w:rFonts w:ascii="AvantGarde Bk BT" w:hAnsi="AvantGarde Bk BT"/>
                <w:b/>
                <w:sz w:val="20"/>
                <w:szCs w:val="20"/>
              </w:rPr>
            </w:pPr>
            <w:r w:rsidRPr="001E1119">
              <w:lastRenderedPageBreak/>
              <w:br w:type="page"/>
            </w:r>
            <w:r w:rsidRPr="001E1119">
              <w:rPr>
                <w:rFonts w:ascii="AvantGarde Bk BT" w:hAnsi="AvantGarde Bk BT"/>
                <w:b/>
                <w:sz w:val="20"/>
                <w:szCs w:val="20"/>
              </w:rPr>
              <w:t>Área de Formación Básica Particular Obligatoria</w:t>
            </w:r>
          </w:p>
        </w:tc>
      </w:tr>
      <w:tr w:rsidR="006B78B6" w:rsidRPr="001E1119" w14:paraId="75A0646B" w14:textId="77777777" w:rsidTr="00B66266">
        <w:trPr>
          <w:trHeight w:val="6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9DE77"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Unidades de Aprendizaje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3AEB"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Tipo</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3258"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Teoría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463F"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Práctica</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7E0E"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Totales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CE82"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Créditos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1423"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Prerrequisitos</w:t>
            </w:r>
          </w:p>
        </w:tc>
      </w:tr>
      <w:tr w:rsidR="00ED1BEF" w:rsidRPr="001E1119" w14:paraId="5A3431CF"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FDCE281" w14:textId="1C403EE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Ciencias de la Tierra II</w:t>
            </w:r>
          </w:p>
        </w:tc>
        <w:tc>
          <w:tcPr>
            <w:tcW w:w="1172" w:type="dxa"/>
            <w:tcBorders>
              <w:top w:val="nil"/>
              <w:left w:val="nil"/>
              <w:bottom w:val="single" w:sz="4" w:space="0" w:color="auto"/>
              <w:right w:val="single" w:sz="4" w:space="0" w:color="auto"/>
            </w:tcBorders>
            <w:shd w:val="clear" w:color="auto" w:fill="auto"/>
            <w:vAlign w:val="center"/>
          </w:tcPr>
          <w:p w14:paraId="77EA31EC" w14:textId="0D25420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E8A1A60" w14:textId="2634F03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4322C797" w14:textId="30D6277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284FC94B" w14:textId="17E0D15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17EA0922" w14:textId="6F6DEC1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086D0A63" w14:textId="30BEEAC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Ciencias de la Tierra I</w:t>
            </w:r>
          </w:p>
        </w:tc>
      </w:tr>
      <w:tr w:rsidR="00ED1BEF" w:rsidRPr="001E1119" w14:paraId="0DA87B0D"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F67B4BB" w14:textId="0F1AE8CC" w:rsidR="00ED1BEF" w:rsidRPr="006B78B6" w:rsidRDefault="00ED1BEF"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Ecología de Comunidades y Ecosistemas</w:t>
            </w:r>
          </w:p>
        </w:tc>
        <w:tc>
          <w:tcPr>
            <w:tcW w:w="1172" w:type="dxa"/>
            <w:tcBorders>
              <w:top w:val="nil"/>
              <w:left w:val="nil"/>
              <w:bottom w:val="single" w:sz="4" w:space="0" w:color="auto"/>
              <w:right w:val="single" w:sz="4" w:space="0" w:color="auto"/>
            </w:tcBorders>
            <w:shd w:val="clear" w:color="auto" w:fill="auto"/>
            <w:vAlign w:val="center"/>
          </w:tcPr>
          <w:p w14:paraId="688D3E4D" w14:textId="388159A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0D9BFE0C" w14:textId="5CDC119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346DBF51" w14:textId="3727738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71515FAA" w14:textId="34153E5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59CFE369" w14:textId="1348A63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1754074B" w14:textId="5C49E92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Poblaciones</w:t>
            </w:r>
          </w:p>
        </w:tc>
      </w:tr>
      <w:tr w:rsidR="00ED1BEF" w:rsidRPr="001E1119" w14:paraId="44CA3B2C"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3855B0C" w14:textId="7322C31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General</w:t>
            </w:r>
          </w:p>
        </w:tc>
        <w:tc>
          <w:tcPr>
            <w:tcW w:w="1172" w:type="dxa"/>
            <w:tcBorders>
              <w:top w:val="nil"/>
              <w:left w:val="nil"/>
              <w:bottom w:val="single" w:sz="4" w:space="0" w:color="auto"/>
              <w:right w:val="single" w:sz="4" w:space="0" w:color="auto"/>
            </w:tcBorders>
            <w:shd w:val="clear" w:color="auto" w:fill="auto"/>
            <w:vAlign w:val="center"/>
          </w:tcPr>
          <w:p w14:paraId="7E028D1C" w14:textId="45EED57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42EC5C64" w14:textId="539AD48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41</w:t>
            </w:r>
          </w:p>
        </w:tc>
        <w:tc>
          <w:tcPr>
            <w:tcW w:w="1251" w:type="dxa"/>
            <w:tcBorders>
              <w:top w:val="nil"/>
              <w:left w:val="nil"/>
              <w:bottom w:val="single" w:sz="4" w:space="0" w:color="auto"/>
              <w:right w:val="single" w:sz="4" w:space="0" w:color="auto"/>
            </w:tcBorders>
            <w:shd w:val="clear" w:color="auto" w:fill="auto"/>
            <w:vAlign w:val="center"/>
          </w:tcPr>
          <w:p w14:paraId="00A12D7E" w14:textId="12BA7BE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79</w:t>
            </w:r>
          </w:p>
        </w:tc>
        <w:tc>
          <w:tcPr>
            <w:tcW w:w="1232" w:type="dxa"/>
            <w:tcBorders>
              <w:top w:val="nil"/>
              <w:left w:val="nil"/>
              <w:bottom w:val="single" w:sz="4" w:space="0" w:color="auto"/>
              <w:right w:val="single" w:sz="4" w:space="0" w:color="auto"/>
            </w:tcBorders>
            <w:shd w:val="clear" w:color="auto" w:fill="auto"/>
            <w:vAlign w:val="center"/>
          </w:tcPr>
          <w:p w14:paraId="425AE0FD" w14:textId="10DD799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337615D1" w14:textId="53824BF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542FB1F1" w14:textId="2D9D2D70" w:rsidR="00ED1BEF" w:rsidRPr="00ED1BEF" w:rsidRDefault="00ED1BEF" w:rsidP="009D0BCB">
            <w:pPr>
              <w:jc w:val="center"/>
              <w:rPr>
                <w:rFonts w:ascii="AvantGarde Bk BT" w:hAnsi="AvantGarde Bk BT" w:cs="Times New Roman"/>
                <w:sz w:val="20"/>
                <w:szCs w:val="20"/>
                <w:lang w:val="es-ES" w:eastAsia="es-ES"/>
              </w:rPr>
            </w:pPr>
          </w:p>
        </w:tc>
      </w:tr>
      <w:tr w:rsidR="00ED1BEF" w:rsidRPr="001E1119" w14:paraId="0915BE30"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D4CF1E9" w14:textId="37D48F8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c>
          <w:tcPr>
            <w:tcW w:w="1172" w:type="dxa"/>
            <w:tcBorders>
              <w:top w:val="nil"/>
              <w:left w:val="nil"/>
              <w:bottom w:val="single" w:sz="4" w:space="0" w:color="auto"/>
              <w:right w:val="single" w:sz="4" w:space="0" w:color="auto"/>
            </w:tcBorders>
            <w:shd w:val="clear" w:color="auto" w:fill="auto"/>
            <w:vAlign w:val="center"/>
          </w:tcPr>
          <w:p w14:paraId="2BE932D7" w14:textId="28CEE80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2C50289D" w14:textId="5B880DA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1A32E5F4" w14:textId="29576C1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2DAC9018" w14:textId="4CE4483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020A303" w14:textId="482500D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0F1A9012" w14:textId="77F39CF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Comunicaciones de las Ciencias Biológicas</w:t>
            </w:r>
          </w:p>
        </w:tc>
      </w:tr>
      <w:tr w:rsidR="00ED1BEF" w:rsidRPr="001E1119" w14:paraId="193774E8"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222DDB08" w14:textId="3E517DA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Histología y Anatomía y Vegetal</w:t>
            </w:r>
          </w:p>
        </w:tc>
        <w:tc>
          <w:tcPr>
            <w:tcW w:w="1172" w:type="dxa"/>
            <w:tcBorders>
              <w:top w:val="nil"/>
              <w:left w:val="nil"/>
              <w:bottom w:val="single" w:sz="4" w:space="0" w:color="auto"/>
              <w:right w:val="single" w:sz="4" w:space="0" w:color="auto"/>
            </w:tcBorders>
            <w:shd w:val="clear" w:color="auto" w:fill="auto"/>
            <w:vAlign w:val="center"/>
          </w:tcPr>
          <w:p w14:paraId="54388019" w14:textId="746C0F1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16970FC8" w14:textId="597881D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3C45372F" w14:textId="17317BD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4662E382" w14:textId="2F17C61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5ABEDF79" w14:textId="7A31A8A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678FF85A" w14:textId="1273A9E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Bilogía Celular</w:t>
            </w:r>
          </w:p>
        </w:tc>
      </w:tr>
      <w:tr w:rsidR="00ED1BEF" w:rsidRPr="001E1119" w14:paraId="3B70B337"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7F8CA472" w14:textId="6EB227E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Desarrollo Vegetal</w:t>
            </w:r>
          </w:p>
        </w:tc>
        <w:tc>
          <w:tcPr>
            <w:tcW w:w="1172" w:type="dxa"/>
            <w:tcBorders>
              <w:top w:val="nil"/>
              <w:left w:val="nil"/>
              <w:bottom w:val="single" w:sz="4" w:space="0" w:color="auto"/>
              <w:right w:val="single" w:sz="4" w:space="0" w:color="auto"/>
            </w:tcBorders>
            <w:shd w:val="clear" w:color="auto" w:fill="auto"/>
            <w:vAlign w:val="center"/>
          </w:tcPr>
          <w:p w14:paraId="518DA425" w14:textId="2B65CB3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41DF0DA9" w14:textId="31A924A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33</w:t>
            </w:r>
          </w:p>
        </w:tc>
        <w:tc>
          <w:tcPr>
            <w:tcW w:w="1251" w:type="dxa"/>
            <w:tcBorders>
              <w:top w:val="nil"/>
              <w:left w:val="nil"/>
              <w:bottom w:val="single" w:sz="4" w:space="0" w:color="auto"/>
              <w:right w:val="single" w:sz="4" w:space="0" w:color="auto"/>
            </w:tcBorders>
            <w:shd w:val="clear" w:color="auto" w:fill="auto"/>
            <w:vAlign w:val="center"/>
          </w:tcPr>
          <w:p w14:paraId="251BEDA7" w14:textId="492645B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47</w:t>
            </w:r>
          </w:p>
        </w:tc>
        <w:tc>
          <w:tcPr>
            <w:tcW w:w="1232" w:type="dxa"/>
            <w:tcBorders>
              <w:top w:val="nil"/>
              <w:left w:val="nil"/>
              <w:bottom w:val="single" w:sz="4" w:space="0" w:color="auto"/>
              <w:right w:val="single" w:sz="4" w:space="0" w:color="auto"/>
            </w:tcBorders>
            <w:shd w:val="clear" w:color="auto" w:fill="auto"/>
            <w:vAlign w:val="center"/>
          </w:tcPr>
          <w:p w14:paraId="3B78F0AB" w14:textId="3D7B0D2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29B59129" w14:textId="5F6156B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358E9ED9" w14:textId="74E83C8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Histología y Anatomía Vegetal</w:t>
            </w:r>
          </w:p>
        </w:tc>
      </w:tr>
      <w:tr w:rsidR="00ED1BEF" w:rsidRPr="001E1119" w14:paraId="6FC7969C"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5BDA450" w14:textId="4E4FF05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Fisiología Vegetal</w:t>
            </w:r>
          </w:p>
        </w:tc>
        <w:tc>
          <w:tcPr>
            <w:tcW w:w="1172" w:type="dxa"/>
            <w:tcBorders>
              <w:top w:val="nil"/>
              <w:left w:val="nil"/>
              <w:bottom w:val="single" w:sz="4" w:space="0" w:color="auto"/>
              <w:right w:val="single" w:sz="4" w:space="0" w:color="auto"/>
            </w:tcBorders>
            <w:shd w:val="clear" w:color="auto" w:fill="auto"/>
            <w:vAlign w:val="center"/>
          </w:tcPr>
          <w:p w14:paraId="27554DC2" w14:textId="76ECB9E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0E94C3E7" w14:textId="328A1FF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7C2C1FC6" w14:textId="2B24158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43CBEB3C" w14:textId="374409F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010C43D4" w14:textId="5F5C943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4E92C620" w14:textId="4A140B1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Desarrollo vegetal</w:t>
            </w:r>
          </w:p>
        </w:tc>
      </w:tr>
      <w:tr w:rsidR="00ED1BEF" w:rsidRPr="001E1119" w14:paraId="4BDE1D9A"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137FBC7" w14:textId="6F02193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Poblaciones</w:t>
            </w:r>
          </w:p>
        </w:tc>
        <w:tc>
          <w:tcPr>
            <w:tcW w:w="1172" w:type="dxa"/>
            <w:tcBorders>
              <w:top w:val="nil"/>
              <w:left w:val="nil"/>
              <w:bottom w:val="single" w:sz="4" w:space="0" w:color="auto"/>
              <w:right w:val="single" w:sz="4" w:space="0" w:color="auto"/>
            </w:tcBorders>
            <w:shd w:val="clear" w:color="auto" w:fill="auto"/>
            <w:vAlign w:val="center"/>
          </w:tcPr>
          <w:p w14:paraId="2BC2C362" w14:textId="1EF621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9CE4204" w14:textId="7944F15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28C7953B" w14:textId="1CF6A61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0BB4C2FE" w14:textId="152372B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30A9337C" w14:textId="71746CC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6628F223" w14:textId="477BEE1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Ciencias de la Tierra II</w:t>
            </w:r>
          </w:p>
        </w:tc>
      </w:tr>
      <w:tr w:rsidR="00ED1BEF" w:rsidRPr="001E1119" w14:paraId="02652C4B"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607F2866" w14:textId="781E523B"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Seminario de Investigación Biológica</w:t>
            </w:r>
          </w:p>
        </w:tc>
        <w:tc>
          <w:tcPr>
            <w:tcW w:w="1172" w:type="dxa"/>
            <w:tcBorders>
              <w:top w:val="nil"/>
              <w:left w:val="nil"/>
              <w:bottom w:val="single" w:sz="4" w:space="0" w:color="auto"/>
              <w:right w:val="single" w:sz="4" w:space="0" w:color="auto"/>
            </w:tcBorders>
            <w:shd w:val="clear" w:color="auto" w:fill="auto"/>
            <w:vAlign w:val="center"/>
          </w:tcPr>
          <w:p w14:paraId="093DBC35" w14:textId="107EFA2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S</w:t>
            </w:r>
          </w:p>
        </w:tc>
        <w:tc>
          <w:tcPr>
            <w:tcW w:w="1211" w:type="dxa"/>
            <w:tcBorders>
              <w:top w:val="nil"/>
              <w:left w:val="nil"/>
              <w:bottom w:val="single" w:sz="4" w:space="0" w:color="auto"/>
              <w:right w:val="single" w:sz="4" w:space="0" w:color="auto"/>
            </w:tcBorders>
            <w:shd w:val="clear" w:color="auto" w:fill="auto"/>
            <w:vAlign w:val="center"/>
          </w:tcPr>
          <w:p w14:paraId="2069E6FE" w14:textId="6D9C888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251" w:type="dxa"/>
            <w:tcBorders>
              <w:top w:val="nil"/>
              <w:left w:val="nil"/>
              <w:bottom w:val="single" w:sz="4" w:space="0" w:color="auto"/>
              <w:right w:val="single" w:sz="4" w:space="0" w:color="auto"/>
            </w:tcBorders>
            <w:shd w:val="clear" w:color="auto" w:fill="auto"/>
            <w:vAlign w:val="center"/>
          </w:tcPr>
          <w:p w14:paraId="19CF586C" w14:textId="628BACE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1232" w:type="dxa"/>
            <w:tcBorders>
              <w:top w:val="nil"/>
              <w:left w:val="nil"/>
              <w:bottom w:val="single" w:sz="4" w:space="0" w:color="auto"/>
              <w:right w:val="single" w:sz="4" w:space="0" w:color="auto"/>
            </w:tcBorders>
            <w:shd w:val="clear" w:color="auto" w:fill="auto"/>
            <w:vAlign w:val="center"/>
          </w:tcPr>
          <w:p w14:paraId="427FD8E9" w14:textId="668AABF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3DB14CE5" w14:textId="42C137F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94" w:type="dxa"/>
            <w:tcBorders>
              <w:top w:val="nil"/>
              <w:left w:val="nil"/>
              <w:bottom w:val="single" w:sz="4" w:space="0" w:color="auto"/>
              <w:right w:val="single" w:sz="8" w:space="0" w:color="auto"/>
            </w:tcBorders>
            <w:shd w:val="clear" w:color="auto" w:fill="auto"/>
            <w:vAlign w:val="center"/>
          </w:tcPr>
          <w:p w14:paraId="55DFB665" w14:textId="273EB14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Diseños Experimentales</w:t>
            </w:r>
          </w:p>
        </w:tc>
      </w:tr>
      <w:tr w:rsidR="00ED1BEF" w:rsidRPr="001E1119" w14:paraId="3FA9EF30"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AC3719F" w14:textId="406DDED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Protozoarios</w:t>
            </w:r>
          </w:p>
        </w:tc>
        <w:tc>
          <w:tcPr>
            <w:tcW w:w="1172" w:type="dxa"/>
            <w:tcBorders>
              <w:top w:val="nil"/>
              <w:left w:val="nil"/>
              <w:bottom w:val="single" w:sz="4" w:space="0" w:color="auto"/>
              <w:right w:val="single" w:sz="4" w:space="0" w:color="auto"/>
            </w:tcBorders>
            <w:shd w:val="clear" w:color="auto" w:fill="auto"/>
            <w:vAlign w:val="center"/>
          </w:tcPr>
          <w:p w14:paraId="46EAC158" w14:textId="221D0A8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37082BFB" w14:textId="1F9EC6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20</w:t>
            </w:r>
          </w:p>
        </w:tc>
        <w:tc>
          <w:tcPr>
            <w:tcW w:w="1251" w:type="dxa"/>
            <w:tcBorders>
              <w:top w:val="nil"/>
              <w:left w:val="nil"/>
              <w:bottom w:val="single" w:sz="4" w:space="0" w:color="auto"/>
              <w:right w:val="single" w:sz="4" w:space="0" w:color="auto"/>
            </w:tcBorders>
            <w:shd w:val="clear" w:color="auto" w:fill="auto"/>
            <w:vAlign w:val="center"/>
          </w:tcPr>
          <w:p w14:paraId="4F8BFBF2" w14:textId="1D9E35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60</w:t>
            </w:r>
          </w:p>
        </w:tc>
        <w:tc>
          <w:tcPr>
            <w:tcW w:w="1232" w:type="dxa"/>
            <w:tcBorders>
              <w:top w:val="nil"/>
              <w:left w:val="nil"/>
              <w:bottom w:val="single" w:sz="4" w:space="0" w:color="auto"/>
              <w:right w:val="single" w:sz="4" w:space="0" w:color="auto"/>
            </w:tcBorders>
            <w:shd w:val="clear" w:color="auto" w:fill="auto"/>
            <w:vAlign w:val="center"/>
          </w:tcPr>
          <w:p w14:paraId="484D62DB" w14:textId="6F42325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5BD653A2" w14:textId="4EF8CFC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7</w:t>
            </w:r>
          </w:p>
        </w:tc>
        <w:tc>
          <w:tcPr>
            <w:tcW w:w="1694" w:type="dxa"/>
            <w:tcBorders>
              <w:top w:val="nil"/>
              <w:left w:val="nil"/>
              <w:bottom w:val="single" w:sz="4" w:space="0" w:color="auto"/>
              <w:right w:val="single" w:sz="8" w:space="0" w:color="auto"/>
            </w:tcBorders>
            <w:shd w:val="clear" w:color="auto" w:fill="auto"/>
            <w:vAlign w:val="center"/>
          </w:tcPr>
          <w:p w14:paraId="48535328" w14:textId="4E11AE1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w:t>
            </w:r>
          </w:p>
        </w:tc>
      </w:tr>
      <w:tr w:rsidR="00ED1BEF" w:rsidRPr="001E1119" w14:paraId="3FE5467A"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10803ED1" w14:textId="148EC9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Hongos</w:t>
            </w:r>
          </w:p>
        </w:tc>
        <w:tc>
          <w:tcPr>
            <w:tcW w:w="1172" w:type="dxa"/>
            <w:tcBorders>
              <w:top w:val="nil"/>
              <w:left w:val="nil"/>
              <w:bottom w:val="single" w:sz="4" w:space="0" w:color="auto"/>
              <w:right w:val="single" w:sz="4" w:space="0" w:color="auto"/>
            </w:tcBorders>
            <w:shd w:val="clear" w:color="auto" w:fill="auto"/>
            <w:vAlign w:val="center"/>
          </w:tcPr>
          <w:p w14:paraId="22F68436" w14:textId="549DA23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63ACC81" w14:textId="3A378C3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78C4563D" w14:textId="15B58F1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1F2D5926" w14:textId="11E3DEB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29C1CB5E" w14:textId="722397A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0AA39058" w14:textId="277A9A5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 Biología Celular</w:t>
            </w:r>
          </w:p>
        </w:tc>
      </w:tr>
      <w:tr w:rsidR="00ED1BEF" w:rsidRPr="001E1119" w14:paraId="5D664FC4"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59CD8D3C" w14:textId="410D53C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Invertebrados no Artrópodos</w:t>
            </w:r>
          </w:p>
        </w:tc>
        <w:tc>
          <w:tcPr>
            <w:tcW w:w="1172" w:type="dxa"/>
            <w:tcBorders>
              <w:top w:val="nil"/>
              <w:left w:val="nil"/>
              <w:bottom w:val="single" w:sz="4" w:space="0" w:color="auto"/>
              <w:right w:val="single" w:sz="4" w:space="0" w:color="auto"/>
            </w:tcBorders>
            <w:shd w:val="clear" w:color="auto" w:fill="auto"/>
            <w:vAlign w:val="center"/>
          </w:tcPr>
          <w:p w14:paraId="3DB02B9C" w14:textId="7C4ECF6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2A85E055" w14:textId="5D1E0D6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6CFBDC7E" w14:textId="0716583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1546AFC8" w14:textId="4206619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53D2559C" w14:textId="1302DCF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472B263A" w14:textId="7A047D3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w:t>
            </w:r>
          </w:p>
        </w:tc>
      </w:tr>
      <w:tr w:rsidR="00ED1BEF" w:rsidRPr="001E1119" w14:paraId="0A28C3A1"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390F0418" w14:textId="69AEC18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Artrópodos</w:t>
            </w:r>
          </w:p>
        </w:tc>
        <w:tc>
          <w:tcPr>
            <w:tcW w:w="1172" w:type="dxa"/>
            <w:tcBorders>
              <w:top w:val="nil"/>
              <w:left w:val="nil"/>
              <w:bottom w:val="single" w:sz="4" w:space="0" w:color="auto"/>
              <w:right w:val="single" w:sz="4" w:space="0" w:color="auto"/>
            </w:tcBorders>
            <w:shd w:val="clear" w:color="auto" w:fill="auto"/>
            <w:vAlign w:val="center"/>
          </w:tcPr>
          <w:p w14:paraId="101CEA28" w14:textId="6512BE3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404FC76A" w14:textId="26A7A91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4FA200E7" w14:textId="2D1C780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15097E21" w14:textId="0D010CA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28387428" w14:textId="74726C7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18CCF6E7" w14:textId="0E7A2E3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Invertebrados no Artrópodos</w:t>
            </w:r>
          </w:p>
        </w:tc>
      </w:tr>
      <w:tr w:rsidR="00ED1BEF" w:rsidRPr="001E1119" w14:paraId="19F7571A" w14:textId="77777777" w:rsidTr="006B78B6">
        <w:trPr>
          <w:trHeight w:val="719"/>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8E5A472" w14:textId="3C42CE2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Algas, Briofitas y Pteridofitas</w:t>
            </w:r>
          </w:p>
        </w:tc>
        <w:tc>
          <w:tcPr>
            <w:tcW w:w="1172" w:type="dxa"/>
            <w:tcBorders>
              <w:top w:val="single" w:sz="4" w:space="0" w:color="auto"/>
              <w:left w:val="nil"/>
              <w:bottom w:val="single" w:sz="4" w:space="0" w:color="auto"/>
              <w:right w:val="single" w:sz="4" w:space="0" w:color="auto"/>
            </w:tcBorders>
            <w:shd w:val="clear" w:color="auto" w:fill="auto"/>
            <w:vAlign w:val="center"/>
          </w:tcPr>
          <w:p w14:paraId="7CE282A6" w14:textId="7A5C976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single" w:sz="4" w:space="0" w:color="auto"/>
              <w:left w:val="nil"/>
              <w:bottom w:val="single" w:sz="4" w:space="0" w:color="auto"/>
              <w:right w:val="single" w:sz="4" w:space="0" w:color="auto"/>
            </w:tcBorders>
            <w:shd w:val="clear" w:color="auto" w:fill="auto"/>
            <w:vAlign w:val="center"/>
          </w:tcPr>
          <w:p w14:paraId="18BB2753" w14:textId="6964FA5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single" w:sz="4" w:space="0" w:color="auto"/>
              <w:left w:val="nil"/>
              <w:bottom w:val="single" w:sz="4" w:space="0" w:color="auto"/>
              <w:right w:val="single" w:sz="4" w:space="0" w:color="auto"/>
            </w:tcBorders>
            <w:shd w:val="clear" w:color="auto" w:fill="auto"/>
            <w:vAlign w:val="center"/>
          </w:tcPr>
          <w:p w14:paraId="5EE048EF" w14:textId="2E458D7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single" w:sz="4" w:space="0" w:color="auto"/>
              <w:left w:val="nil"/>
              <w:bottom w:val="single" w:sz="4" w:space="0" w:color="auto"/>
              <w:right w:val="single" w:sz="4" w:space="0" w:color="auto"/>
            </w:tcBorders>
            <w:shd w:val="clear" w:color="auto" w:fill="auto"/>
            <w:vAlign w:val="center"/>
          </w:tcPr>
          <w:p w14:paraId="5D5AD1FD" w14:textId="6983EB6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single" w:sz="4" w:space="0" w:color="auto"/>
              <w:left w:val="nil"/>
              <w:bottom w:val="single" w:sz="4" w:space="0" w:color="auto"/>
              <w:right w:val="single" w:sz="4" w:space="0" w:color="auto"/>
            </w:tcBorders>
            <w:shd w:val="clear" w:color="auto" w:fill="auto"/>
            <w:vAlign w:val="center"/>
          </w:tcPr>
          <w:p w14:paraId="0036B699" w14:textId="513EC98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single" w:sz="4" w:space="0" w:color="auto"/>
              <w:left w:val="nil"/>
              <w:bottom w:val="single" w:sz="4" w:space="0" w:color="auto"/>
              <w:right w:val="single" w:sz="8" w:space="0" w:color="auto"/>
            </w:tcBorders>
            <w:shd w:val="clear" w:color="auto" w:fill="auto"/>
            <w:vAlign w:val="center"/>
          </w:tcPr>
          <w:p w14:paraId="4E07BD55" w14:textId="0A0CF5C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 Biología Celular</w:t>
            </w:r>
          </w:p>
        </w:tc>
      </w:tr>
      <w:tr w:rsidR="006B78B6" w:rsidRPr="001E1119" w14:paraId="23E57CF6" w14:textId="77777777" w:rsidTr="00B66266">
        <w:trPr>
          <w:trHeight w:val="300"/>
          <w:jc w:val="center"/>
        </w:trPr>
        <w:tc>
          <w:tcPr>
            <w:tcW w:w="9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3957AE" w14:textId="77777777" w:rsidR="006B78B6" w:rsidRPr="001E1119" w:rsidRDefault="006B78B6" w:rsidP="00B66266">
            <w:pPr>
              <w:jc w:val="center"/>
              <w:rPr>
                <w:rFonts w:ascii="AvantGarde Bk BT" w:hAnsi="AvantGarde Bk BT"/>
                <w:b/>
                <w:sz w:val="20"/>
                <w:szCs w:val="20"/>
              </w:rPr>
            </w:pPr>
            <w:r w:rsidRPr="001E1119">
              <w:lastRenderedPageBreak/>
              <w:br w:type="page"/>
            </w:r>
            <w:r w:rsidRPr="001E1119">
              <w:rPr>
                <w:rFonts w:ascii="AvantGarde Bk BT" w:hAnsi="AvantGarde Bk BT"/>
                <w:b/>
                <w:sz w:val="20"/>
                <w:szCs w:val="20"/>
              </w:rPr>
              <w:t>Área de Formación Básica Particular Obligatoria</w:t>
            </w:r>
          </w:p>
        </w:tc>
      </w:tr>
      <w:tr w:rsidR="006B78B6" w:rsidRPr="001E1119" w14:paraId="76007285" w14:textId="77777777" w:rsidTr="00B66266">
        <w:trPr>
          <w:trHeight w:val="6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BF89"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Unidades de Aprendizaje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BC042"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Tipo</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ADD9"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Teoría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19B3"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Práctica</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C6E4"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Horas Totales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CAA9"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Créditos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60DA" w14:textId="77777777" w:rsidR="006B78B6" w:rsidRPr="00ED1BEF" w:rsidRDefault="006B78B6" w:rsidP="00B66266">
            <w:pPr>
              <w:jc w:val="center"/>
              <w:rPr>
                <w:rFonts w:ascii="AvantGarde Bk BT" w:hAnsi="AvantGarde Bk BT"/>
                <w:b/>
                <w:sz w:val="20"/>
                <w:szCs w:val="20"/>
              </w:rPr>
            </w:pPr>
            <w:r w:rsidRPr="00ED1BEF">
              <w:rPr>
                <w:rFonts w:ascii="AvantGarde Bk BT" w:hAnsi="AvantGarde Bk BT"/>
                <w:b/>
                <w:sz w:val="20"/>
                <w:szCs w:val="20"/>
              </w:rPr>
              <w:t>Prerrequisitos</w:t>
            </w:r>
          </w:p>
        </w:tc>
      </w:tr>
      <w:tr w:rsidR="00ED1BEF" w:rsidRPr="001E1119" w14:paraId="28CBAD16" w14:textId="77777777" w:rsidTr="006B78B6">
        <w:trPr>
          <w:trHeight w:val="71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40D52D8D" w14:textId="29E10F3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Cordados</w:t>
            </w:r>
          </w:p>
        </w:tc>
        <w:tc>
          <w:tcPr>
            <w:tcW w:w="1172" w:type="dxa"/>
            <w:tcBorders>
              <w:top w:val="nil"/>
              <w:left w:val="nil"/>
              <w:bottom w:val="single" w:sz="4" w:space="0" w:color="auto"/>
              <w:right w:val="single" w:sz="4" w:space="0" w:color="auto"/>
            </w:tcBorders>
            <w:shd w:val="clear" w:color="auto" w:fill="auto"/>
            <w:vAlign w:val="center"/>
          </w:tcPr>
          <w:p w14:paraId="4D416166" w14:textId="6123CFD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0426476" w14:textId="5D6C3AC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6E14FDF9" w14:textId="0628842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36602402" w14:textId="1C6F09C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21521F98" w14:textId="30F33E5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6692CCE7" w14:textId="33BC7B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Artrópodos</w:t>
            </w:r>
          </w:p>
        </w:tc>
      </w:tr>
      <w:tr w:rsidR="00ED1BEF" w:rsidRPr="001E1119" w14:paraId="61D7C93F" w14:textId="77777777" w:rsidTr="006B78B6">
        <w:trPr>
          <w:trHeight w:val="720"/>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28BBDF70" w14:textId="5DCD0E5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Gimnospermas y Angiospermas</w:t>
            </w:r>
          </w:p>
        </w:tc>
        <w:tc>
          <w:tcPr>
            <w:tcW w:w="1172" w:type="dxa"/>
            <w:tcBorders>
              <w:top w:val="nil"/>
              <w:left w:val="nil"/>
              <w:bottom w:val="single" w:sz="4" w:space="0" w:color="auto"/>
              <w:right w:val="single" w:sz="4" w:space="0" w:color="auto"/>
            </w:tcBorders>
            <w:shd w:val="clear" w:color="auto" w:fill="auto"/>
            <w:vAlign w:val="center"/>
          </w:tcPr>
          <w:p w14:paraId="4A77993D" w14:textId="3C4A124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693E92EC" w14:textId="74E9D17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40</w:t>
            </w:r>
          </w:p>
        </w:tc>
        <w:tc>
          <w:tcPr>
            <w:tcW w:w="1251" w:type="dxa"/>
            <w:tcBorders>
              <w:top w:val="nil"/>
              <w:left w:val="nil"/>
              <w:bottom w:val="single" w:sz="4" w:space="0" w:color="auto"/>
              <w:right w:val="single" w:sz="4" w:space="0" w:color="auto"/>
            </w:tcBorders>
            <w:shd w:val="clear" w:color="auto" w:fill="auto"/>
            <w:vAlign w:val="center"/>
          </w:tcPr>
          <w:p w14:paraId="209758CE" w14:textId="0E22C6A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32" w:type="dxa"/>
            <w:tcBorders>
              <w:top w:val="nil"/>
              <w:left w:val="nil"/>
              <w:bottom w:val="single" w:sz="4" w:space="0" w:color="auto"/>
              <w:right w:val="single" w:sz="4" w:space="0" w:color="auto"/>
            </w:tcBorders>
            <w:shd w:val="clear" w:color="auto" w:fill="auto"/>
            <w:vAlign w:val="center"/>
          </w:tcPr>
          <w:p w14:paraId="69368DFB" w14:textId="31B08B1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120</w:t>
            </w:r>
          </w:p>
        </w:tc>
        <w:tc>
          <w:tcPr>
            <w:tcW w:w="1255" w:type="dxa"/>
            <w:tcBorders>
              <w:top w:val="nil"/>
              <w:left w:val="nil"/>
              <w:bottom w:val="single" w:sz="4" w:space="0" w:color="auto"/>
              <w:right w:val="single" w:sz="4" w:space="0" w:color="auto"/>
            </w:tcBorders>
            <w:shd w:val="clear" w:color="auto" w:fill="auto"/>
            <w:vAlign w:val="center"/>
          </w:tcPr>
          <w:p w14:paraId="6CF1CA65" w14:textId="703B2D0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10</w:t>
            </w:r>
          </w:p>
        </w:tc>
        <w:tc>
          <w:tcPr>
            <w:tcW w:w="1694" w:type="dxa"/>
            <w:tcBorders>
              <w:top w:val="nil"/>
              <w:left w:val="nil"/>
              <w:bottom w:val="single" w:sz="4" w:space="0" w:color="auto"/>
              <w:right w:val="single" w:sz="8" w:space="0" w:color="auto"/>
            </w:tcBorders>
            <w:shd w:val="clear" w:color="auto" w:fill="auto"/>
            <w:vAlign w:val="center"/>
          </w:tcPr>
          <w:p w14:paraId="12EE7A55" w14:textId="4605BAE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Algas, Briofitas y Pteridofitas</w:t>
            </w:r>
          </w:p>
        </w:tc>
      </w:tr>
      <w:tr w:rsidR="00ED1BEF" w:rsidRPr="001E1119" w14:paraId="5E0AAD42" w14:textId="77777777" w:rsidTr="009D0BCB">
        <w:trPr>
          <w:trHeight w:val="479"/>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2E5062D5" w14:textId="6961A1C8" w:rsidR="00ED1BEF" w:rsidRPr="00ED1BEF" w:rsidRDefault="00ED1BEF" w:rsidP="009D0BCB">
            <w:pPr>
              <w:jc w:val="center"/>
              <w:rPr>
                <w:rFonts w:ascii="AvantGarde Bk BT" w:hAnsi="AvantGarde Bk BT" w:cs="Times New Roman"/>
                <w:b/>
                <w:sz w:val="20"/>
                <w:szCs w:val="20"/>
              </w:rPr>
            </w:pPr>
            <w:r w:rsidRPr="00ED1BEF">
              <w:rPr>
                <w:b/>
                <w:sz w:val="20"/>
                <w:szCs w:val="20"/>
              </w:rPr>
              <w:t>Totales:</w:t>
            </w:r>
          </w:p>
        </w:tc>
        <w:tc>
          <w:tcPr>
            <w:tcW w:w="1172" w:type="dxa"/>
            <w:tcBorders>
              <w:top w:val="nil"/>
              <w:left w:val="nil"/>
              <w:bottom w:val="single" w:sz="4" w:space="0" w:color="auto"/>
              <w:right w:val="single" w:sz="4" w:space="0" w:color="auto"/>
            </w:tcBorders>
            <w:shd w:val="clear" w:color="auto" w:fill="auto"/>
            <w:vAlign w:val="center"/>
          </w:tcPr>
          <w:p w14:paraId="5CEC6343" w14:textId="77777777" w:rsidR="00ED1BEF" w:rsidRPr="00ED1BEF" w:rsidRDefault="00ED1BEF" w:rsidP="009D0BCB">
            <w:pPr>
              <w:jc w:val="center"/>
              <w:rPr>
                <w:rFonts w:ascii="AvantGarde Bk BT" w:hAnsi="AvantGarde Bk BT" w:cs="Times New Roman"/>
                <w:b/>
                <w:sz w:val="20"/>
                <w:szCs w:val="20"/>
              </w:rPr>
            </w:pPr>
          </w:p>
        </w:tc>
        <w:tc>
          <w:tcPr>
            <w:tcW w:w="1211" w:type="dxa"/>
            <w:tcBorders>
              <w:top w:val="nil"/>
              <w:left w:val="nil"/>
              <w:bottom w:val="single" w:sz="4" w:space="0" w:color="auto"/>
              <w:right w:val="single" w:sz="4" w:space="0" w:color="auto"/>
            </w:tcBorders>
            <w:shd w:val="clear" w:color="auto" w:fill="auto"/>
            <w:vAlign w:val="center"/>
          </w:tcPr>
          <w:p w14:paraId="73A8F207" w14:textId="0885C71C" w:rsidR="00ED1BEF" w:rsidRPr="00ED1BEF" w:rsidRDefault="00ED1BEF" w:rsidP="009D0BCB">
            <w:pPr>
              <w:jc w:val="center"/>
              <w:rPr>
                <w:rFonts w:ascii="AvantGarde Bk BT" w:hAnsi="AvantGarde Bk BT" w:cs="Times New Roman"/>
                <w:b/>
                <w:sz w:val="20"/>
                <w:szCs w:val="20"/>
              </w:rPr>
            </w:pPr>
            <w:r w:rsidRPr="00ED1BEF">
              <w:rPr>
                <w:b/>
                <w:sz w:val="20"/>
                <w:szCs w:val="20"/>
              </w:rPr>
              <w:t>1023</w:t>
            </w:r>
          </w:p>
        </w:tc>
        <w:tc>
          <w:tcPr>
            <w:tcW w:w="1251" w:type="dxa"/>
            <w:tcBorders>
              <w:top w:val="nil"/>
              <w:left w:val="nil"/>
              <w:bottom w:val="single" w:sz="4" w:space="0" w:color="auto"/>
              <w:right w:val="single" w:sz="4" w:space="0" w:color="auto"/>
            </w:tcBorders>
            <w:shd w:val="clear" w:color="auto" w:fill="auto"/>
            <w:vAlign w:val="center"/>
          </w:tcPr>
          <w:p w14:paraId="3359FDF1" w14:textId="5F804A62" w:rsidR="00ED1BEF" w:rsidRPr="00ED1BEF" w:rsidRDefault="00ED1BEF" w:rsidP="009D0BCB">
            <w:pPr>
              <w:jc w:val="center"/>
              <w:rPr>
                <w:rFonts w:ascii="AvantGarde Bk BT" w:hAnsi="AvantGarde Bk BT" w:cs="Times New Roman"/>
                <w:b/>
                <w:sz w:val="20"/>
                <w:szCs w:val="20"/>
              </w:rPr>
            </w:pPr>
            <w:r w:rsidRPr="00ED1BEF">
              <w:rPr>
                <w:b/>
                <w:sz w:val="20"/>
                <w:szCs w:val="20"/>
              </w:rPr>
              <w:t>2037</w:t>
            </w:r>
          </w:p>
        </w:tc>
        <w:tc>
          <w:tcPr>
            <w:tcW w:w="1232" w:type="dxa"/>
            <w:tcBorders>
              <w:top w:val="nil"/>
              <w:left w:val="nil"/>
              <w:bottom w:val="single" w:sz="4" w:space="0" w:color="auto"/>
              <w:right w:val="single" w:sz="4" w:space="0" w:color="auto"/>
            </w:tcBorders>
            <w:shd w:val="clear" w:color="auto" w:fill="auto"/>
            <w:vAlign w:val="center"/>
          </w:tcPr>
          <w:p w14:paraId="1E6FC2B8" w14:textId="72A581A9" w:rsidR="00ED1BEF" w:rsidRPr="00ED1BEF" w:rsidRDefault="00ED1BEF" w:rsidP="009D0BCB">
            <w:pPr>
              <w:jc w:val="center"/>
              <w:rPr>
                <w:rFonts w:ascii="AvantGarde Bk BT" w:hAnsi="AvantGarde Bk BT" w:cs="Times New Roman"/>
                <w:b/>
                <w:sz w:val="20"/>
                <w:szCs w:val="20"/>
              </w:rPr>
            </w:pPr>
            <w:r w:rsidRPr="00ED1BEF">
              <w:rPr>
                <w:b/>
                <w:sz w:val="20"/>
                <w:szCs w:val="20"/>
              </w:rPr>
              <w:t>3,060</w:t>
            </w:r>
          </w:p>
        </w:tc>
        <w:tc>
          <w:tcPr>
            <w:tcW w:w="1255" w:type="dxa"/>
            <w:tcBorders>
              <w:top w:val="nil"/>
              <w:left w:val="nil"/>
              <w:bottom w:val="single" w:sz="4" w:space="0" w:color="auto"/>
              <w:right w:val="single" w:sz="4" w:space="0" w:color="auto"/>
            </w:tcBorders>
            <w:shd w:val="clear" w:color="auto" w:fill="auto"/>
            <w:vAlign w:val="center"/>
          </w:tcPr>
          <w:p w14:paraId="408DE137" w14:textId="1943E9EB" w:rsidR="00ED1BEF" w:rsidRPr="00ED1BEF" w:rsidRDefault="00ED1BEF" w:rsidP="009D0BCB">
            <w:pPr>
              <w:jc w:val="center"/>
              <w:rPr>
                <w:rFonts w:ascii="AvantGarde Bk BT" w:hAnsi="AvantGarde Bk BT" w:cs="Times New Roman"/>
                <w:b/>
                <w:sz w:val="20"/>
                <w:szCs w:val="20"/>
              </w:rPr>
            </w:pPr>
            <w:r w:rsidRPr="00ED1BEF">
              <w:rPr>
                <w:b/>
                <w:sz w:val="20"/>
                <w:szCs w:val="20"/>
              </w:rPr>
              <w:t>259</w:t>
            </w:r>
          </w:p>
        </w:tc>
        <w:tc>
          <w:tcPr>
            <w:tcW w:w="1694" w:type="dxa"/>
            <w:tcBorders>
              <w:top w:val="nil"/>
              <w:left w:val="nil"/>
              <w:bottom w:val="single" w:sz="4" w:space="0" w:color="auto"/>
              <w:right w:val="single" w:sz="8" w:space="0" w:color="auto"/>
            </w:tcBorders>
            <w:shd w:val="clear" w:color="auto" w:fill="auto"/>
            <w:vAlign w:val="center"/>
          </w:tcPr>
          <w:p w14:paraId="1E05C2B0" w14:textId="77777777" w:rsidR="00ED1BEF" w:rsidRPr="00ED1BEF" w:rsidRDefault="00ED1BEF" w:rsidP="009D0BCB">
            <w:pPr>
              <w:jc w:val="center"/>
              <w:rPr>
                <w:rFonts w:ascii="AvantGarde Bk BT" w:hAnsi="AvantGarde Bk BT"/>
                <w:b/>
                <w:sz w:val="20"/>
                <w:szCs w:val="20"/>
              </w:rPr>
            </w:pPr>
          </w:p>
        </w:tc>
      </w:tr>
      <w:tr w:rsidR="00ED1BEF" w:rsidRPr="001E1119" w14:paraId="25202B7A" w14:textId="77777777" w:rsidTr="00ED1BEF">
        <w:trPr>
          <w:trHeight w:val="300"/>
          <w:jc w:val="center"/>
        </w:trPr>
        <w:tc>
          <w:tcPr>
            <w:tcW w:w="9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5BE9AC" w14:textId="187B848C"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 xml:space="preserve">Área de Formación </w:t>
            </w:r>
            <w:proofErr w:type="spellStart"/>
            <w:r>
              <w:rPr>
                <w:rFonts w:ascii="AvantGarde Bk BT" w:hAnsi="AvantGarde Bk BT"/>
                <w:b/>
                <w:sz w:val="20"/>
                <w:szCs w:val="20"/>
              </w:rPr>
              <w:t>Especializante</w:t>
            </w:r>
            <w:proofErr w:type="spellEnd"/>
            <w:r w:rsidRPr="001E1119">
              <w:rPr>
                <w:rFonts w:ascii="AvantGarde Bk BT" w:hAnsi="AvantGarde Bk BT"/>
                <w:b/>
                <w:sz w:val="20"/>
                <w:szCs w:val="20"/>
              </w:rPr>
              <w:t xml:space="preserve"> Obligatoria</w:t>
            </w:r>
          </w:p>
        </w:tc>
      </w:tr>
      <w:tr w:rsidR="00ED1BEF" w:rsidRPr="001E1119" w14:paraId="537DB55F" w14:textId="77777777" w:rsidTr="009D0BCB">
        <w:trPr>
          <w:trHeight w:val="6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9F71"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8DC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584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0E29"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EC2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481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6FBF"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1E1119" w14:paraId="03C74513" w14:textId="77777777" w:rsidTr="006B78B6">
        <w:trPr>
          <w:trHeight w:val="767"/>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6D980A49" w14:textId="5B66959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Desarrollo de Emprendedores</w:t>
            </w:r>
          </w:p>
        </w:tc>
        <w:tc>
          <w:tcPr>
            <w:tcW w:w="1172" w:type="dxa"/>
            <w:tcBorders>
              <w:top w:val="nil"/>
              <w:left w:val="nil"/>
              <w:bottom w:val="single" w:sz="4" w:space="0" w:color="auto"/>
              <w:right w:val="single" w:sz="4" w:space="0" w:color="auto"/>
            </w:tcBorders>
            <w:shd w:val="clear" w:color="auto" w:fill="auto"/>
            <w:vAlign w:val="center"/>
          </w:tcPr>
          <w:p w14:paraId="7CCF9365" w14:textId="59057F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425673B7" w14:textId="0794A12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251" w:type="dxa"/>
            <w:tcBorders>
              <w:top w:val="nil"/>
              <w:left w:val="nil"/>
              <w:bottom w:val="single" w:sz="4" w:space="0" w:color="auto"/>
              <w:right w:val="single" w:sz="4" w:space="0" w:color="auto"/>
            </w:tcBorders>
            <w:shd w:val="clear" w:color="auto" w:fill="auto"/>
            <w:vAlign w:val="center"/>
          </w:tcPr>
          <w:p w14:paraId="09A20E39" w14:textId="0662BF6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1232" w:type="dxa"/>
            <w:tcBorders>
              <w:top w:val="nil"/>
              <w:left w:val="nil"/>
              <w:bottom w:val="single" w:sz="4" w:space="0" w:color="auto"/>
              <w:right w:val="single" w:sz="4" w:space="0" w:color="auto"/>
            </w:tcBorders>
            <w:shd w:val="clear" w:color="auto" w:fill="auto"/>
            <w:vAlign w:val="center"/>
          </w:tcPr>
          <w:p w14:paraId="290852E9" w14:textId="2FD322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3F6182F2" w14:textId="1FE6960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94" w:type="dxa"/>
            <w:tcBorders>
              <w:top w:val="nil"/>
              <w:left w:val="nil"/>
              <w:bottom w:val="single" w:sz="4" w:space="0" w:color="auto"/>
              <w:right w:val="single" w:sz="4" w:space="0" w:color="auto"/>
            </w:tcBorders>
            <w:shd w:val="clear" w:color="auto" w:fill="auto"/>
          </w:tcPr>
          <w:p w14:paraId="1AE950A3" w14:textId="6C176C4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Seminario de Investigación Biológica</w:t>
            </w:r>
          </w:p>
        </w:tc>
      </w:tr>
      <w:tr w:rsidR="00ED1BEF" w:rsidRPr="001E1119" w14:paraId="10359EFF" w14:textId="77777777" w:rsidTr="006B78B6">
        <w:trPr>
          <w:trHeight w:val="767"/>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0EB1A4CD" w14:textId="25B72BA9"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Seminario de Proyectos de Intervención en Ciencias Biológicas</w:t>
            </w:r>
          </w:p>
        </w:tc>
        <w:tc>
          <w:tcPr>
            <w:tcW w:w="1172" w:type="dxa"/>
            <w:tcBorders>
              <w:top w:val="nil"/>
              <w:left w:val="nil"/>
              <w:bottom w:val="single" w:sz="4" w:space="0" w:color="auto"/>
              <w:right w:val="single" w:sz="4" w:space="0" w:color="auto"/>
            </w:tcBorders>
            <w:shd w:val="clear" w:color="auto" w:fill="auto"/>
            <w:vAlign w:val="center"/>
          </w:tcPr>
          <w:p w14:paraId="0B4F5838" w14:textId="77777777" w:rsidR="00ED1BEF" w:rsidRPr="00ED1BEF" w:rsidRDefault="00ED1BEF" w:rsidP="009D0BCB">
            <w:pPr>
              <w:jc w:val="center"/>
              <w:rPr>
                <w:rFonts w:ascii="AvantGarde Bk BT" w:hAnsi="AvantGarde Bk BT" w:cs="Times New Roman"/>
                <w:sz w:val="20"/>
                <w:szCs w:val="20"/>
                <w:lang w:val="es-ES" w:eastAsia="es-ES"/>
              </w:rPr>
            </w:pPr>
          </w:p>
          <w:p w14:paraId="500BF71B" w14:textId="7DF815C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1211" w:type="dxa"/>
            <w:tcBorders>
              <w:top w:val="nil"/>
              <w:left w:val="nil"/>
              <w:bottom w:val="single" w:sz="4" w:space="0" w:color="auto"/>
              <w:right w:val="single" w:sz="4" w:space="0" w:color="auto"/>
            </w:tcBorders>
            <w:shd w:val="clear" w:color="auto" w:fill="auto"/>
            <w:vAlign w:val="center"/>
          </w:tcPr>
          <w:p w14:paraId="7613AE35" w14:textId="3EF61A2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251" w:type="dxa"/>
            <w:tcBorders>
              <w:top w:val="nil"/>
              <w:left w:val="nil"/>
              <w:bottom w:val="single" w:sz="4" w:space="0" w:color="auto"/>
              <w:right w:val="single" w:sz="4" w:space="0" w:color="auto"/>
            </w:tcBorders>
            <w:shd w:val="clear" w:color="auto" w:fill="auto"/>
            <w:vAlign w:val="center"/>
          </w:tcPr>
          <w:p w14:paraId="6C0F1A91" w14:textId="4846D87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1232" w:type="dxa"/>
            <w:tcBorders>
              <w:top w:val="nil"/>
              <w:left w:val="nil"/>
              <w:bottom w:val="single" w:sz="4" w:space="0" w:color="auto"/>
              <w:right w:val="single" w:sz="4" w:space="0" w:color="auto"/>
            </w:tcBorders>
            <w:shd w:val="clear" w:color="auto" w:fill="auto"/>
            <w:vAlign w:val="center"/>
          </w:tcPr>
          <w:p w14:paraId="1A7B1B7F" w14:textId="19BF05D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255" w:type="dxa"/>
            <w:tcBorders>
              <w:top w:val="nil"/>
              <w:left w:val="nil"/>
              <w:bottom w:val="single" w:sz="4" w:space="0" w:color="auto"/>
              <w:right w:val="single" w:sz="4" w:space="0" w:color="auto"/>
            </w:tcBorders>
            <w:shd w:val="clear" w:color="auto" w:fill="auto"/>
            <w:vAlign w:val="center"/>
          </w:tcPr>
          <w:p w14:paraId="7FDAA37C" w14:textId="340A341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94" w:type="dxa"/>
            <w:tcBorders>
              <w:top w:val="nil"/>
              <w:left w:val="nil"/>
              <w:bottom w:val="single" w:sz="4" w:space="0" w:color="auto"/>
              <w:right w:val="single" w:sz="4" w:space="0" w:color="auto"/>
            </w:tcBorders>
            <w:shd w:val="clear" w:color="auto" w:fill="auto"/>
          </w:tcPr>
          <w:p w14:paraId="01BECFC6" w14:textId="5EF4FA68" w:rsidR="00ED1BEF" w:rsidRPr="00ED1BEF" w:rsidRDefault="00ED1BEF" w:rsidP="006B78B6">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Semina</w:t>
            </w:r>
            <w:r w:rsidR="006B78B6">
              <w:rPr>
                <w:rFonts w:ascii="AvantGarde Bk BT" w:hAnsi="AvantGarde Bk BT" w:cs="Times New Roman"/>
                <w:sz w:val="20"/>
                <w:szCs w:val="20"/>
                <w:lang w:val="es-ES" w:eastAsia="es-ES"/>
              </w:rPr>
              <w:t xml:space="preserve">rio de Investigación Biológica </w:t>
            </w:r>
          </w:p>
        </w:tc>
      </w:tr>
      <w:tr w:rsidR="00ED1BEF" w:rsidRPr="001E1119" w14:paraId="6844D55B" w14:textId="77777777" w:rsidTr="006B78B6">
        <w:trPr>
          <w:trHeight w:val="767"/>
          <w:jc w:val="center"/>
        </w:trPr>
        <w:tc>
          <w:tcPr>
            <w:tcW w:w="1580" w:type="dxa"/>
            <w:tcBorders>
              <w:top w:val="nil"/>
              <w:left w:val="single" w:sz="4" w:space="0" w:color="auto"/>
              <w:bottom w:val="single" w:sz="4" w:space="0" w:color="auto"/>
              <w:right w:val="single" w:sz="4" w:space="0" w:color="auto"/>
            </w:tcBorders>
            <w:shd w:val="clear" w:color="auto" w:fill="auto"/>
            <w:vAlign w:val="center"/>
          </w:tcPr>
          <w:p w14:paraId="74215BBA" w14:textId="27ADBD6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Prácticas Profesionales</w:t>
            </w:r>
          </w:p>
        </w:tc>
        <w:tc>
          <w:tcPr>
            <w:tcW w:w="1172" w:type="dxa"/>
            <w:tcBorders>
              <w:top w:val="nil"/>
              <w:left w:val="nil"/>
              <w:bottom w:val="single" w:sz="4" w:space="0" w:color="auto"/>
              <w:right w:val="single" w:sz="4" w:space="0" w:color="auto"/>
            </w:tcBorders>
            <w:shd w:val="clear" w:color="auto" w:fill="auto"/>
            <w:vAlign w:val="center"/>
          </w:tcPr>
          <w:p w14:paraId="3EC8DD2A" w14:textId="794FEBC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w:t>
            </w:r>
          </w:p>
        </w:tc>
        <w:tc>
          <w:tcPr>
            <w:tcW w:w="1211" w:type="dxa"/>
            <w:tcBorders>
              <w:top w:val="nil"/>
              <w:left w:val="nil"/>
              <w:bottom w:val="single" w:sz="4" w:space="0" w:color="auto"/>
              <w:right w:val="single" w:sz="4" w:space="0" w:color="auto"/>
            </w:tcBorders>
            <w:shd w:val="clear" w:color="auto" w:fill="auto"/>
            <w:vAlign w:val="center"/>
          </w:tcPr>
          <w:p w14:paraId="3AD971FE" w14:textId="46B9FE4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0</w:t>
            </w:r>
          </w:p>
        </w:tc>
        <w:tc>
          <w:tcPr>
            <w:tcW w:w="1251" w:type="dxa"/>
            <w:tcBorders>
              <w:top w:val="nil"/>
              <w:left w:val="nil"/>
              <w:bottom w:val="single" w:sz="4" w:space="0" w:color="auto"/>
              <w:right w:val="single" w:sz="4" w:space="0" w:color="auto"/>
            </w:tcBorders>
            <w:shd w:val="clear" w:color="auto" w:fill="auto"/>
            <w:vAlign w:val="center"/>
          </w:tcPr>
          <w:p w14:paraId="42F70007" w14:textId="3032F64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0</w:t>
            </w:r>
          </w:p>
        </w:tc>
        <w:tc>
          <w:tcPr>
            <w:tcW w:w="1232" w:type="dxa"/>
            <w:tcBorders>
              <w:top w:val="nil"/>
              <w:left w:val="nil"/>
              <w:bottom w:val="single" w:sz="4" w:space="0" w:color="auto"/>
              <w:right w:val="single" w:sz="4" w:space="0" w:color="auto"/>
            </w:tcBorders>
            <w:shd w:val="clear" w:color="auto" w:fill="auto"/>
            <w:vAlign w:val="center"/>
          </w:tcPr>
          <w:p w14:paraId="18C8F5D2" w14:textId="52FB9FA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500</w:t>
            </w:r>
          </w:p>
        </w:tc>
        <w:tc>
          <w:tcPr>
            <w:tcW w:w="1255" w:type="dxa"/>
            <w:tcBorders>
              <w:top w:val="nil"/>
              <w:left w:val="nil"/>
              <w:bottom w:val="single" w:sz="4" w:space="0" w:color="auto"/>
              <w:right w:val="single" w:sz="4" w:space="0" w:color="auto"/>
            </w:tcBorders>
            <w:shd w:val="clear" w:color="auto" w:fill="auto"/>
            <w:vAlign w:val="center"/>
          </w:tcPr>
          <w:p w14:paraId="708B34A1" w14:textId="2EA66A3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12</w:t>
            </w:r>
          </w:p>
        </w:tc>
        <w:tc>
          <w:tcPr>
            <w:tcW w:w="1694" w:type="dxa"/>
            <w:tcBorders>
              <w:top w:val="nil"/>
              <w:left w:val="nil"/>
              <w:bottom w:val="single" w:sz="4" w:space="0" w:color="auto"/>
              <w:right w:val="single" w:sz="8" w:space="0" w:color="auto"/>
            </w:tcBorders>
            <w:shd w:val="clear" w:color="auto" w:fill="auto"/>
          </w:tcPr>
          <w:p w14:paraId="276EFF4C" w14:textId="672C446C" w:rsidR="00ED1BEF" w:rsidRPr="00ED1BEF" w:rsidRDefault="00ED1BEF" w:rsidP="009D0BCB">
            <w:pPr>
              <w:jc w:val="center"/>
              <w:rPr>
                <w:rFonts w:ascii="AvantGarde Bk BT" w:hAnsi="AvantGarde Bk BT" w:cs="Times New Roman"/>
                <w:sz w:val="20"/>
                <w:szCs w:val="20"/>
                <w:lang w:val="es-ES" w:eastAsia="es-ES"/>
              </w:rPr>
            </w:pPr>
          </w:p>
        </w:tc>
      </w:tr>
      <w:tr w:rsidR="00ED1BEF" w:rsidRPr="001E1119" w14:paraId="75AFD216" w14:textId="77777777" w:rsidTr="009D0BCB">
        <w:trPr>
          <w:trHeight w:val="315"/>
          <w:jc w:val="center"/>
        </w:trPr>
        <w:tc>
          <w:tcPr>
            <w:tcW w:w="1580" w:type="dxa"/>
            <w:tcBorders>
              <w:top w:val="nil"/>
              <w:left w:val="single" w:sz="8" w:space="0" w:color="auto"/>
              <w:bottom w:val="single" w:sz="8" w:space="0" w:color="auto"/>
              <w:right w:val="single" w:sz="4" w:space="0" w:color="auto"/>
            </w:tcBorders>
            <w:shd w:val="clear" w:color="auto" w:fill="auto"/>
            <w:vAlign w:val="center"/>
          </w:tcPr>
          <w:p w14:paraId="7CBD5D63" w14:textId="4F0D153E" w:rsidR="00ED1BEF" w:rsidRPr="00ED1BEF" w:rsidRDefault="00ED1BEF" w:rsidP="009D0BCB">
            <w:pPr>
              <w:jc w:val="center"/>
              <w:rPr>
                <w:b/>
                <w:sz w:val="20"/>
                <w:szCs w:val="20"/>
              </w:rPr>
            </w:pPr>
            <w:r w:rsidRPr="00ED1BEF">
              <w:rPr>
                <w:b/>
                <w:sz w:val="20"/>
                <w:szCs w:val="20"/>
              </w:rPr>
              <w:t>Totales:</w:t>
            </w:r>
          </w:p>
        </w:tc>
        <w:tc>
          <w:tcPr>
            <w:tcW w:w="1172" w:type="dxa"/>
            <w:tcBorders>
              <w:top w:val="nil"/>
              <w:left w:val="nil"/>
              <w:bottom w:val="single" w:sz="8" w:space="0" w:color="auto"/>
              <w:right w:val="single" w:sz="4" w:space="0" w:color="auto"/>
            </w:tcBorders>
            <w:shd w:val="clear" w:color="auto" w:fill="auto"/>
            <w:vAlign w:val="center"/>
          </w:tcPr>
          <w:p w14:paraId="07B4A4DE" w14:textId="22DC5496" w:rsidR="00ED1BEF" w:rsidRPr="00ED1BEF" w:rsidRDefault="00ED1BEF" w:rsidP="009D0BCB">
            <w:pPr>
              <w:jc w:val="center"/>
              <w:rPr>
                <w:b/>
                <w:sz w:val="20"/>
                <w:szCs w:val="20"/>
              </w:rPr>
            </w:pPr>
            <w:r w:rsidRPr="00ED1BEF">
              <w:rPr>
                <w:b/>
                <w:sz w:val="20"/>
                <w:szCs w:val="20"/>
              </w:rPr>
              <w:t> </w:t>
            </w:r>
          </w:p>
        </w:tc>
        <w:tc>
          <w:tcPr>
            <w:tcW w:w="1211" w:type="dxa"/>
            <w:tcBorders>
              <w:top w:val="nil"/>
              <w:left w:val="nil"/>
              <w:bottom w:val="single" w:sz="8" w:space="0" w:color="auto"/>
              <w:right w:val="single" w:sz="4" w:space="0" w:color="auto"/>
            </w:tcBorders>
            <w:shd w:val="clear" w:color="auto" w:fill="auto"/>
            <w:vAlign w:val="center"/>
          </w:tcPr>
          <w:p w14:paraId="38257C8A" w14:textId="65A91D41" w:rsidR="00ED1BEF" w:rsidRPr="00ED1BEF" w:rsidRDefault="00ED1BEF" w:rsidP="009D0BCB">
            <w:pPr>
              <w:jc w:val="center"/>
              <w:rPr>
                <w:b/>
                <w:sz w:val="20"/>
                <w:szCs w:val="20"/>
              </w:rPr>
            </w:pPr>
            <w:r w:rsidRPr="00ED1BEF">
              <w:rPr>
                <w:b/>
                <w:sz w:val="20"/>
                <w:szCs w:val="20"/>
              </w:rPr>
              <w:t>36</w:t>
            </w:r>
          </w:p>
        </w:tc>
        <w:tc>
          <w:tcPr>
            <w:tcW w:w="1251" w:type="dxa"/>
            <w:tcBorders>
              <w:top w:val="nil"/>
              <w:left w:val="nil"/>
              <w:bottom w:val="single" w:sz="8" w:space="0" w:color="auto"/>
              <w:right w:val="single" w:sz="4" w:space="0" w:color="auto"/>
            </w:tcBorders>
            <w:shd w:val="clear" w:color="auto" w:fill="auto"/>
            <w:vAlign w:val="center"/>
          </w:tcPr>
          <w:p w14:paraId="11279433" w14:textId="1E66375D" w:rsidR="00ED1BEF" w:rsidRPr="00ED1BEF" w:rsidRDefault="00ED1BEF" w:rsidP="009D0BCB">
            <w:pPr>
              <w:jc w:val="center"/>
              <w:rPr>
                <w:b/>
                <w:sz w:val="20"/>
                <w:szCs w:val="20"/>
              </w:rPr>
            </w:pPr>
            <w:r w:rsidRPr="00ED1BEF">
              <w:rPr>
                <w:b/>
                <w:sz w:val="20"/>
                <w:szCs w:val="20"/>
              </w:rPr>
              <w:t>124</w:t>
            </w:r>
          </w:p>
        </w:tc>
        <w:tc>
          <w:tcPr>
            <w:tcW w:w="1232" w:type="dxa"/>
            <w:tcBorders>
              <w:top w:val="nil"/>
              <w:left w:val="nil"/>
              <w:bottom w:val="single" w:sz="8" w:space="0" w:color="auto"/>
              <w:right w:val="single" w:sz="4" w:space="0" w:color="auto"/>
            </w:tcBorders>
            <w:shd w:val="clear" w:color="auto" w:fill="auto"/>
            <w:vAlign w:val="center"/>
          </w:tcPr>
          <w:p w14:paraId="366D28BE" w14:textId="47DD6A79" w:rsidR="00ED1BEF" w:rsidRPr="00ED1BEF" w:rsidRDefault="00ED1BEF" w:rsidP="009D0BCB">
            <w:pPr>
              <w:jc w:val="center"/>
              <w:rPr>
                <w:b/>
                <w:sz w:val="20"/>
                <w:szCs w:val="20"/>
              </w:rPr>
            </w:pPr>
            <w:r w:rsidRPr="00ED1BEF">
              <w:rPr>
                <w:b/>
                <w:sz w:val="20"/>
                <w:szCs w:val="20"/>
              </w:rPr>
              <w:t>160</w:t>
            </w:r>
          </w:p>
        </w:tc>
        <w:tc>
          <w:tcPr>
            <w:tcW w:w="1255" w:type="dxa"/>
            <w:tcBorders>
              <w:top w:val="nil"/>
              <w:left w:val="nil"/>
              <w:bottom w:val="single" w:sz="8" w:space="0" w:color="auto"/>
              <w:right w:val="single" w:sz="4" w:space="0" w:color="auto"/>
            </w:tcBorders>
            <w:shd w:val="clear" w:color="auto" w:fill="auto"/>
            <w:vAlign w:val="center"/>
          </w:tcPr>
          <w:p w14:paraId="14C0CE0D" w14:textId="0B4CAFD1" w:rsidR="00ED1BEF" w:rsidRPr="00ED1BEF" w:rsidRDefault="00ED1BEF" w:rsidP="009D0BCB">
            <w:pPr>
              <w:jc w:val="center"/>
              <w:rPr>
                <w:b/>
                <w:sz w:val="20"/>
                <w:szCs w:val="20"/>
              </w:rPr>
            </w:pPr>
            <w:r w:rsidRPr="00ED1BEF">
              <w:rPr>
                <w:b/>
                <w:sz w:val="20"/>
                <w:szCs w:val="20"/>
              </w:rPr>
              <w:t>24</w:t>
            </w:r>
          </w:p>
        </w:tc>
        <w:tc>
          <w:tcPr>
            <w:tcW w:w="1694" w:type="dxa"/>
            <w:tcBorders>
              <w:top w:val="nil"/>
              <w:left w:val="nil"/>
              <w:bottom w:val="single" w:sz="8" w:space="0" w:color="auto"/>
              <w:right w:val="single" w:sz="8" w:space="0" w:color="auto"/>
            </w:tcBorders>
            <w:shd w:val="clear" w:color="auto" w:fill="auto"/>
            <w:vAlign w:val="center"/>
          </w:tcPr>
          <w:p w14:paraId="43AD9812" w14:textId="77777777" w:rsidR="00ED1BEF" w:rsidRPr="00ED1BEF" w:rsidRDefault="00ED1BEF" w:rsidP="009D0BCB">
            <w:pPr>
              <w:jc w:val="center"/>
              <w:rPr>
                <w:b/>
                <w:sz w:val="20"/>
                <w:szCs w:val="20"/>
              </w:rPr>
            </w:pPr>
          </w:p>
        </w:tc>
      </w:tr>
    </w:tbl>
    <w:p w14:paraId="15D2C882" w14:textId="77777777" w:rsidR="00DE7BE5" w:rsidRDefault="00DE7BE5" w:rsidP="009D0BCB">
      <w:pPr>
        <w:rPr>
          <w:rFonts w:ascii="AvantGarde Bk BT" w:hAnsi="AvantGarde Bk BT"/>
          <w:sz w:val="22"/>
          <w:szCs w:val="22"/>
        </w:rPr>
      </w:pPr>
      <w:r>
        <w:rPr>
          <w:rFonts w:ascii="AvantGarde Bk BT" w:hAnsi="AvantGarde Bk BT"/>
          <w:sz w:val="22"/>
          <w:szCs w:val="22"/>
        </w:rPr>
        <w:br w:type="page"/>
      </w:r>
    </w:p>
    <w:p w14:paraId="62C28FC2" w14:textId="77777777" w:rsidR="00E52460" w:rsidRPr="001E1119" w:rsidRDefault="00E52460" w:rsidP="009D0BCB">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52460" w:rsidRPr="001E1119" w14:paraId="6388F8D5" w14:textId="77777777" w:rsidTr="00DE7BE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17FFADB" w14:textId="77777777" w:rsidR="00E52460" w:rsidRDefault="00E52460" w:rsidP="009D0BCB">
            <w:pPr>
              <w:jc w:val="center"/>
              <w:rPr>
                <w:rFonts w:ascii="AvantGarde Bk BT" w:hAnsi="AvantGarde Bk BT"/>
                <w:b/>
                <w:sz w:val="20"/>
                <w:szCs w:val="20"/>
              </w:rPr>
            </w:pPr>
            <w:r w:rsidRPr="001E1119">
              <w:rPr>
                <w:rFonts w:ascii="AvantGarde Bk BT" w:hAnsi="AvantGarde Bk BT"/>
                <w:b/>
                <w:sz w:val="20"/>
                <w:szCs w:val="20"/>
              </w:rPr>
              <w:t xml:space="preserve">Área de Formación </w:t>
            </w:r>
            <w:proofErr w:type="spellStart"/>
            <w:r w:rsidRPr="001E1119">
              <w:rPr>
                <w:rFonts w:ascii="AvantGarde Bk BT" w:hAnsi="AvantGarde Bk BT"/>
                <w:b/>
                <w:sz w:val="20"/>
                <w:szCs w:val="20"/>
              </w:rPr>
              <w:t>Especializante</w:t>
            </w:r>
            <w:proofErr w:type="spellEnd"/>
            <w:r w:rsidRPr="001E1119">
              <w:rPr>
                <w:rFonts w:ascii="AvantGarde Bk BT" w:hAnsi="AvantGarde Bk BT"/>
                <w:b/>
                <w:sz w:val="20"/>
                <w:szCs w:val="20"/>
              </w:rPr>
              <w:t xml:space="preserve"> Selec</w:t>
            </w:r>
            <w:r w:rsidR="001857A6">
              <w:rPr>
                <w:rFonts w:ascii="AvantGarde Bk BT" w:hAnsi="AvantGarde Bk BT"/>
                <w:b/>
                <w:sz w:val="20"/>
                <w:szCs w:val="20"/>
              </w:rPr>
              <w:t xml:space="preserve">tiva </w:t>
            </w:r>
          </w:p>
          <w:p w14:paraId="57A156BA" w14:textId="1B60FAFC" w:rsidR="00ED1BEF" w:rsidRPr="001E1119" w:rsidRDefault="00ED1BEF" w:rsidP="009D0BCB">
            <w:pPr>
              <w:jc w:val="center"/>
              <w:rPr>
                <w:rFonts w:ascii="AvantGarde Bk BT" w:hAnsi="AvantGarde Bk BT"/>
                <w:b/>
                <w:sz w:val="20"/>
                <w:szCs w:val="20"/>
              </w:rPr>
            </w:pPr>
            <w:r>
              <w:rPr>
                <w:rFonts w:ascii="AvantGarde Bk BT" w:hAnsi="AvantGarde Bk BT"/>
                <w:b/>
                <w:sz w:val="20"/>
                <w:szCs w:val="20"/>
              </w:rPr>
              <w:t>Orientación Biodiversidad</w:t>
            </w:r>
          </w:p>
        </w:tc>
      </w:tr>
      <w:tr w:rsidR="00E52460" w:rsidRPr="001E1119" w14:paraId="0482AEEC"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18BEE65D"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6E982F3C"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5F590C80"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76418681"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4AD1F44E"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73962E79"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6381C580" w14:textId="77777777" w:rsidR="00E52460" w:rsidRPr="001E1119" w:rsidRDefault="00E52460"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1E1119" w14:paraId="365021EA"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47D4B09" w14:textId="4AB61F4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Sistemática</w:t>
            </w:r>
          </w:p>
        </w:tc>
        <w:tc>
          <w:tcPr>
            <w:tcW w:w="565" w:type="dxa"/>
            <w:tcBorders>
              <w:top w:val="nil"/>
              <w:left w:val="nil"/>
              <w:bottom w:val="single" w:sz="4" w:space="0" w:color="auto"/>
              <w:right w:val="single" w:sz="4" w:space="0" w:color="auto"/>
            </w:tcBorders>
            <w:shd w:val="clear" w:color="auto" w:fill="auto"/>
            <w:vAlign w:val="center"/>
          </w:tcPr>
          <w:p w14:paraId="75B44DB1" w14:textId="47DBBE6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1156CB3" w14:textId="5424C27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DF7C9FF" w14:textId="214661B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60D139A" w14:textId="2420AD8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EB5DE3A" w14:textId="14AE2FB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21B2466" w14:textId="796A771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Taxonomía</w:t>
            </w:r>
          </w:p>
        </w:tc>
      </w:tr>
      <w:tr w:rsidR="00ED1BEF" w:rsidRPr="001E1119" w14:paraId="731C7B40"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3B31E513" w14:textId="0467C33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Biodiversidad</w:t>
            </w:r>
          </w:p>
        </w:tc>
        <w:tc>
          <w:tcPr>
            <w:tcW w:w="565" w:type="dxa"/>
            <w:tcBorders>
              <w:top w:val="nil"/>
              <w:left w:val="nil"/>
              <w:bottom w:val="single" w:sz="4" w:space="0" w:color="auto"/>
              <w:right w:val="single" w:sz="4" w:space="0" w:color="auto"/>
            </w:tcBorders>
            <w:shd w:val="clear" w:color="auto" w:fill="auto"/>
            <w:vAlign w:val="center"/>
          </w:tcPr>
          <w:p w14:paraId="042DE64B" w14:textId="1BB8D34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FE87D4C" w14:textId="1C8CEF8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51BB356" w14:textId="65CEE1F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2BBC547" w14:textId="4CC0AB1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088C293C" w14:textId="16702E5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0416A09E" w14:textId="68AF17D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1E1119" w14:paraId="32B3ED5B"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6B14CC0" w14:textId="2032C1E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Conservación biológica</w:t>
            </w:r>
          </w:p>
        </w:tc>
        <w:tc>
          <w:tcPr>
            <w:tcW w:w="565" w:type="dxa"/>
            <w:tcBorders>
              <w:top w:val="nil"/>
              <w:left w:val="nil"/>
              <w:bottom w:val="single" w:sz="4" w:space="0" w:color="auto"/>
              <w:right w:val="single" w:sz="4" w:space="0" w:color="auto"/>
            </w:tcBorders>
            <w:shd w:val="clear" w:color="auto" w:fill="auto"/>
            <w:vAlign w:val="center"/>
          </w:tcPr>
          <w:p w14:paraId="7ADA1705" w14:textId="5645FEE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1BB220A4" w14:textId="5651D0E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1B9AF6F1" w14:textId="1BC7B24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3003A58" w14:textId="570EA2B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5ACAFDAF" w14:textId="6784E8F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387319DC" w14:textId="70E97B0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1E1119" w14:paraId="529D6B45" w14:textId="77777777" w:rsidTr="006B78B6">
        <w:trPr>
          <w:trHeight w:val="72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3BA58D22" w14:textId="4821CA0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Métodos biogeográficos</w:t>
            </w:r>
          </w:p>
        </w:tc>
        <w:tc>
          <w:tcPr>
            <w:tcW w:w="565" w:type="dxa"/>
            <w:tcBorders>
              <w:top w:val="nil"/>
              <w:left w:val="nil"/>
              <w:bottom w:val="single" w:sz="4" w:space="0" w:color="auto"/>
              <w:right w:val="single" w:sz="4" w:space="0" w:color="auto"/>
            </w:tcBorders>
            <w:shd w:val="clear" w:color="auto" w:fill="auto"/>
            <w:vAlign w:val="center"/>
          </w:tcPr>
          <w:p w14:paraId="5924195B" w14:textId="5351678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58EDA740" w14:textId="74FCB9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036315F" w14:textId="1E6CC8D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A10CB4D" w14:textId="4E61BE9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1540EE1" w14:textId="16D9829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0CBB9A2" w14:textId="02AC622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1E1119" w14:paraId="1611C38D"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C2913CC" w14:textId="47F2C72F" w:rsidR="00ED1BEF" w:rsidRPr="001E1119" w:rsidRDefault="00ED1BEF" w:rsidP="009D0BCB">
            <w:pPr>
              <w:jc w:val="center"/>
              <w:rPr>
                <w:rFonts w:ascii="AvantGarde Bk BT" w:hAnsi="AvantGarde Bk BT"/>
                <w:sz w:val="20"/>
                <w:szCs w:val="20"/>
              </w:rPr>
            </w:pPr>
            <w:r w:rsidRPr="00ED1BEF">
              <w:rPr>
                <w:b/>
                <w:sz w:val="20"/>
                <w:szCs w:val="20"/>
              </w:rPr>
              <w:t>Totales:</w:t>
            </w:r>
          </w:p>
        </w:tc>
        <w:tc>
          <w:tcPr>
            <w:tcW w:w="565" w:type="dxa"/>
            <w:tcBorders>
              <w:top w:val="nil"/>
              <w:left w:val="nil"/>
              <w:bottom w:val="single" w:sz="4" w:space="0" w:color="auto"/>
              <w:right w:val="single" w:sz="4" w:space="0" w:color="auto"/>
            </w:tcBorders>
            <w:shd w:val="clear" w:color="auto" w:fill="auto"/>
            <w:vAlign w:val="center"/>
          </w:tcPr>
          <w:p w14:paraId="4EE9823A" w14:textId="47D0341C" w:rsidR="00ED1BEF" w:rsidRPr="001E1119" w:rsidRDefault="00ED1BEF" w:rsidP="009D0BCB">
            <w:pPr>
              <w:jc w:val="center"/>
              <w:rPr>
                <w:rFonts w:ascii="AvantGarde Bk BT" w:hAnsi="AvantGarde Bk BT"/>
                <w:sz w:val="20"/>
                <w:szCs w:val="20"/>
              </w:rPr>
            </w:pPr>
            <w:r w:rsidRPr="00ED1BEF">
              <w:rPr>
                <w:b/>
                <w:sz w:val="20"/>
                <w:szCs w:val="20"/>
              </w:rPr>
              <w:t> </w:t>
            </w:r>
          </w:p>
        </w:tc>
        <w:tc>
          <w:tcPr>
            <w:tcW w:w="789" w:type="dxa"/>
            <w:tcBorders>
              <w:top w:val="nil"/>
              <w:left w:val="nil"/>
              <w:bottom w:val="single" w:sz="4" w:space="0" w:color="auto"/>
              <w:right w:val="single" w:sz="4" w:space="0" w:color="auto"/>
            </w:tcBorders>
            <w:shd w:val="clear" w:color="auto" w:fill="auto"/>
            <w:vAlign w:val="center"/>
          </w:tcPr>
          <w:p w14:paraId="6F35D47E" w14:textId="0B0A7B84" w:rsidR="00ED1BEF" w:rsidRPr="001E1119" w:rsidRDefault="00ED1BEF" w:rsidP="009D0BCB">
            <w:pPr>
              <w:jc w:val="center"/>
              <w:rPr>
                <w:rFonts w:ascii="AvantGarde Bk BT" w:hAnsi="AvantGarde Bk BT"/>
                <w:sz w:val="20"/>
                <w:szCs w:val="20"/>
              </w:rPr>
            </w:pPr>
            <w:r>
              <w:rPr>
                <w:b/>
                <w:sz w:val="20"/>
                <w:szCs w:val="20"/>
              </w:rPr>
              <w:t>72</w:t>
            </w:r>
          </w:p>
        </w:tc>
        <w:tc>
          <w:tcPr>
            <w:tcW w:w="1005" w:type="dxa"/>
            <w:tcBorders>
              <w:top w:val="nil"/>
              <w:left w:val="nil"/>
              <w:bottom w:val="single" w:sz="4" w:space="0" w:color="auto"/>
              <w:right w:val="single" w:sz="4" w:space="0" w:color="auto"/>
            </w:tcBorders>
            <w:shd w:val="clear" w:color="auto" w:fill="auto"/>
            <w:vAlign w:val="center"/>
          </w:tcPr>
          <w:p w14:paraId="7F25D56A" w14:textId="2E83BAC6" w:rsidR="00ED1BEF" w:rsidRPr="001E1119" w:rsidRDefault="00ED1BEF" w:rsidP="009D0BCB">
            <w:pPr>
              <w:jc w:val="center"/>
              <w:rPr>
                <w:rFonts w:ascii="AvantGarde Bk BT" w:hAnsi="AvantGarde Bk BT"/>
                <w:sz w:val="20"/>
                <w:szCs w:val="20"/>
              </w:rPr>
            </w:pPr>
            <w:r>
              <w:rPr>
                <w:b/>
                <w:sz w:val="20"/>
                <w:szCs w:val="20"/>
              </w:rPr>
              <w:t>248</w:t>
            </w:r>
          </w:p>
        </w:tc>
        <w:tc>
          <w:tcPr>
            <w:tcW w:w="841" w:type="dxa"/>
            <w:tcBorders>
              <w:top w:val="nil"/>
              <w:left w:val="nil"/>
              <w:bottom w:val="single" w:sz="4" w:space="0" w:color="auto"/>
              <w:right w:val="single" w:sz="4" w:space="0" w:color="auto"/>
            </w:tcBorders>
            <w:shd w:val="clear" w:color="auto" w:fill="auto"/>
            <w:vAlign w:val="center"/>
          </w:tcPr>
          <w:p w14:paraId="69793639" w14:textId="15B89D54" w:rsidR="00ED1BEF" w:rsidRPr="001E1119" w:rsidRDefault="00ED1BEF" w:rsidP="009D0BCB">
            <w:pPr>
              <w:jc w:val="center"/>
              <w:rPr>
                <w:rFonts w:ascii="AvantGarde Bk BT" w:hAnsi="AvantGarde Bk BT"/>
                <w:sz w:val="20"/>
                <w:szCs w:val="20"/>
              </w:rPr>
            </w:pPr>
            <w:r>
              <w:rPr>
                <w:b/>
                <w:sz w:val="20"/>
                <w:szCs w:val="20"/>
              </w:rPr>
              <w:t>320</w:t>
            </w:r>
          </w:p>
        </w:tc>
        <w:tc>
          <w:tcPr>
            <w:tcW w:w="1019" w:type="dxa"/>
            <w:tcBorders>
              <w:top w:val="nil"/>
              <w:left w:val="nil"/>
              <w:bottom w:val="single" w:sz="4" w:space="0" w:color="auto"/>
              <w:right w:val="single" w:sz="4" w:space="0" w:color="auto"/>
            </w:tcBorders>
            <w:shd w:val="clear" w:color="auto" w:fill="auto"/>
            <w:vAlign w:val="center"/>
          </w:tcPr>
          <w:p w14:paraId="6A220624" w14:textId="7E671BB9" w:rsidR="00ED1BEF" w:rsidRPr="001E1119" w:rsidRDefault="00ED1BEF" w:rsidP="009D0BCB">
            <w:pPr>
              <w:jc w:val="center"/>
              <w:rPr>
                <w:rFonts w:ascii="AvantGarde Bk BT" w:hAnsi="AvantGarde Bk BT"/>
                <w:sz w:val="20"/>
                <w:szCs w:val="20"/>
              </w:rPr>
            </w:pPr>
            <w:r>
              <w:rPr>
                <w:b/>
                <w:sz w:val="20"/>
                <w:szCs w:val="20"/>
              </w:rPr>
              <w:t>24</w:t>
            </w:r>
          </w:p>
        </w:tc>
        <w:tc>
          <w:tcPr>
            <w:tcW w:w="1667" w:type="dxa"/>
            <w:tcBorders>
              <w:top w:val="nil"/>
              <w:left w:val="nil"/>
              <w:bottom w:val="single" w:sz="4" w:space="0" w:color="auto"/>
              <w:right w:val="single" w:sz="8" w:space="0" w:color="auto"/>
            </w:tcBorders>
            <w:shd w:val="clear" w:color="auto" w:fill="auto"/>
            <w:vAlign w:val="center"/>
          </w:tcPr>
          <w:p w14:paraId="36528053" w14:textId="77777777" w:rsidR="00ED1BEF" w:rsidRPr="001E1119" w:rsidRDefault="00ED1BEF" w:rsidP="009D0BCB">
            <w:pPr>
              <w:jc w:val="center"/>
              <w:rPr>
                <w:rFonts w:ascii="AvantGarde Bk BT" w:hAnsi="AvantGarde Bk BT"/>
                <w:sz w:val="20"/>
                <w:szCs w:val="20"/>
              </w:rPr>
            </w:pPr>
          </w:p>
        </w:tc>
      </w:tr>
    </w:tbl>
    <w:p w14:paraId="02D594AF" w14:textId="77777777" w:rsidR="00ED1BEF" w:rsidRDefault="001857A6" w:rsidP="009D0BCB">
      <w:pPr>
        <w:ind w:firstLine="142"/>
      </w:pPr>
      <w:r>
        <w:tab/>
      </w: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7B48800A"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5305C10" w14:textId="4A575035"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Biotecnología</w:t>
            </w:r>
          </w:p>
        </w:tc>
      </w:tr>
      <w:tr w:rsidR="00ED1BEF" w:rsidRPr="001E1119" w14:paraId="4A70321D"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2765029C"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6921E1A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53D9B7DA"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626F0248"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57B7670F"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31F9A1A9"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50BBA9DC"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1EAFCFB1" w14:textId="77777777" w:rsidTr="006B78B6">
        <w:trPr>
          <w:trHeight w:val="767"/>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D3F7088" w14:textId="06D1D83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Ingeniería genética</w:t>
            </w:r>
          </w:p>
        </w:tc>
        <w:tc>
          <w:tcPr>
            <w:tcW w:w="565" w:type="dxa"/>
            <w:tcBorders>
              <w:top w:val="nil"/>
              <w:left w:val="nil"/>
              <w:bottom w:val="single" w:sz="4" w:space="0" w:color="auto"/>
              <w:right w:val="single" w:sz="4" w:space="0" w:color="auto"/>
            </w:tcBorders>
            <w:shd w:val="clear" w:color="auto" w:fill="auto"/>
            <w:vAlign w:val="center"/>
          </w:tcPr>
          <w:p w14:paraId="15CCDDC3" w14:textId="3B605B7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F6438D6" w14:textId="7AA0F75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2E55004" w14:textId="0C3E613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623BA768" w14:textId="50231D1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59227A9" w14:textId="6E20E7F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30840EE" w14:textId="7F6F7698" w:rsidR="00ED1BEF" w:rsidRPr="006B78B6" w:rsidRDefault="00ED1BEF"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Introducción a la biotecnología, Genética II</w:t>
            </w:r>
          </w:p>
        </w:tc>
      </w:tr>
      <w:tr w:rsidR="00ED1BEF" w:rsidRPr="00ED1BEF" w14:paraId="5C334F0B" w14:textId="77777777" w:rsidTr="006B78B6">
        <w:trPr>
          <w:trHeight w:val="767"/>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9BF7C10" w14:textId="7225A84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Bioética, bioseguridad y propiedad intelectual</w:t>
            </w:r>
          </w:p>
        </w:tc>
        <w:tc>
          <w:tcPr>
            <w:tcW w:w="565" w:type="dxa"/>
            <w:tcBorders>
              <w:top w:val="nil"/>
              <w:left w:val="nil"/>
              <w:bottom w:val="single" w:sz="4" w:space="0" w:color="auto"/>
              <w:right w:val="single" w:sz="4" w:space="0" w:color="auto"/>
            </w:tcBorders>
            <w:shd w:val="clear" w:color="auto" w:fill="auto"/>
            <w:vAlign w:val="center"/>
          </w:tcPr>
          <w:p w14:paraId="22074596" w14:textId="29B52D1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C0541D2" w14:textId="268EC27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0BABCDA" w14:textId="4DC7082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6EBCD70" w14:textId="679181F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F351E26" w14:textId="5434800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23D27731" w14:textId="7D1F8FEF" w:rsidR="00ED1BEF" w:rsidRPr="006B78B6" w:rsidRDefault="00ED1BEF"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Introducción a la biotecnología, Genética II</w:t>
            </w:r>
          </w:p>
        </w:tc>
      </w:tr>
      <w:tr w:rsidR="00ED1BEF" w:rsidRPr="00ED1BEF" w14:paraId="57B9E56C" w14:textId="77777777" w:rsidTr="006B78B6">
        <w:trPr>
          <w:trHeight w:val="767"/>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376C3456" w14:textId="3EE1C16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Bioingeniería</w:t>
            </w:r>
          </w:p>
        </w:tc>
        <w:tc>
          <w:tcPr>
            <w:tcW w:w="565" w:type="dxa"/>
            <w:tcBorders>
              <w:top w:val="nil"/>
              <w:left w:val="nil"/>
              <w:bottom w:val="single" w:sz="4" w:space="0" w:color="auto"/>
              <w:right w:val="single" w:sz="4" w:space="0" w:color="auto"/>
            </w:tcBorders>
            <w:shd w:val="clear" w:color="auto" w:fill="auto"/>
            <w:vAlign w:val="center"/>
          </w:tcPr>
          <w:p w14:paraId="4D208AD4" w14:textId="75C576B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747ABAB5" w14:textId="3369273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359ADD6" w14:textId="641190C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426EBCCA" w14:textId="10EC773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D4D6741" w14:textId="5AA7418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D7EE23D" w14:textId="5D8A37ED" w:rsidR="00ED1BEF" w:rsidRPr="006B78B6" w:rsidRDefault="00ED1BEF" w:rsidP="009D0BCB">
            <w:pPr>
              <w:jc w:val="center"/>
              <w:rPr>
                <w:rFonts w:ascii="AvantGarde Bk BT" w:hAnsi="AvantGarde Bk BT" w:cs="Times New Roman"/>
                <w:sz w:val="18"/>
                <w:szCs w:val="20"/>
                <w:lang w:val="es-ES" w:eastAsia="es-ES"/>
              </w:rPr>
            </w:pPr>
            <w:r w:rsidRPr="006B78B6">
              <w:rPr>
                <w:rFonts w:ascii="AvantGarde Bk BT" w:hAnsi="AvantGarde Bk BT" w:cs="Times New Roman"/>
                <w:sz w:val="18"/>
                <w:szCs w:val="20"/>
                <w:lang w:val="es-ES" w:eastAsia="es-ES"/>
              </w:rPr>
              <w:t>Introducción a la biotecnología, Genética II</w:t>
            </w:r>
          </w:p>
        </w:tc>
      </w:tr>
      <w:tr w:rsidR="00ED1BEF" w:rsidRPr="00ED1BEF" w14:paraId="3961F2E4" w14:textId="77777777" w:rsidTr="006B78B6">
        <w:trPr>
          <w:trHeight w:val="767"/>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1A340F8" w14:textId="1A90756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Microbiología industrial</w:t>
            </w:r>
          </w:p>
        </w:tc>
        <w:tc>
          <w:tcPr>
            <w:tcW w:w="565" w:type="dxa"/>
            <w:tcBorders>
              <w:top w:val="nil"/>
              <w:left w:val="nil"/>
              <w:bottom w:val="single" w:sz="4" w:space="0" w:color="auto"/>
              <w:right w:val="single" w:sz="4" w:space="0" w:color="auto"/>
            </w:tcBorders>
            <w:shd w:val="clear" w:color="auto" w:fill="auto"/>
            <w:vAlign w:val="center"/>
          </w:tcPr>
          <w:p w14:paraId="3F0030AD" w14:textId="32F50FB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5583ABD" w14:textId="7E68BFC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4D208A1" w14:textId="139185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8A1C329" w14:textId="50B52AD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0C8B7FC" w14:textId="5139DBA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F473250" w14:textId="33ABF261" w:rsidR="00ED1BEF" w:rsidRPr="006B78B6" w:rsidRDefault="00ED1BEF" w:rsidP="009D0BCB">
            <w:pPr>
              <w:jc w:val="center"/>
              <w:rPr>
                <w:rFonts w:ascii="AvantGarde Bk BT" w:hAnsi="AvantGarde Bk BT" w:cs="Times New Roman"/>
                <w:sz w:val="16"/>
                <w:szCs w:val="20"/>
                <w:lang w:val="es-ES" w:eastAsia="es-ES"/>
              </w:rPr>
            </w:pPr>
            <w:r w:rsidRPr="006B78B6">
              <w:rPr>
                <w:rFonts w:ascii="AvantGarde Bk BT" w:hAnsi="AvantGarde Bk BT" w:cs="Times New Roman"/>
                <w:sz w:val="16"/>
                <w:szCs w:val="20"/>
                <w:lang w:val="es-ES" w:eastAsia="es-ES"/>
              </w:rPr>
              <w:t>Microbiología, Introducción a la biotecnología, Genética II</w:t>
            </w:r>
          </w:p>
        </w:tc>
      </w:tr>
      <w:tr w:rsidR="00ED1BEF" w:rsidRPr="001E1119" w14:paraId="43AFE752"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DAFE7C5" w14:textId="77777777" w:rsidR="00ED1BEF" w:rsidRPr="001E1119" w:rsidRDefault="00ED1BEF" w:rsidP="009D0BCB">
            <w:pPr>
              <w:jc w:val="center"/>
              <w:rPr>
                <w:rFonts w:ascii="AvantGarde Bk BT" w:hAnsi="AvantGarde Bk BT"/>
                <w:sz w:val="20"/>
                <w:szCs w:val="20"/>
              </w:rPr>
            </w:pPr>
            <w:r w:rsidRPr="00ED1BEF">
              <w:rPr>
                <w:b/>
                <w:sz w:val="20"/>
                <w:szCs w:val="20"/>
              </w:rPr>
              <w:t>Totales:</w:t>
            </w:r>
          </w:p>
        </w:tc>
        <w:tc>
          <w:tcPr>
            <w:tcW w:w="565" w:type="dxa"/>
            <w:tcBorders>
              <w:top w:val="nil"/>
              <w:left w:val="nil"/>
              <w:bottom w:val="single" w:sz="4" w:space="0" w:color="auto"/>
              <w:right w:val="single" w:sz="4" w:space="0" w:color="auto"/>
            </w:tcBorders>
            <w:shd w:val="clear" w:color="auto" w:fill="auto"/>
            <w:vAlign w:val="center"/>
          </w:tcPr>
          <w:p w14:paraId="605B73B0" w14:textId="77777777" w:rsidR="00ED1BEF" w:rsidRPr="001E1119" w:rsidRDefault="00ED1BEF" w:rsidP="009D0BCB">
            <w:pPr>
              <w:jc w:val="center"/>
              <w:rPr>
                <w:rFonts w:ascii="AvantGarde Bk BT" w:hAnsi="AvantGarde Bk BT"/>
                <w:sz w:val="20"/>
                <w:szCs w:val="20"/>
              </w:rPr>
            </w:pPr>
            <w:r w:rsidRPr="00ED1BEF">
              <w:rPr>
                <w:b/>
                <w:sz w:val="20"/>
                <w:szCs w:val="20"/>
              </w:rPr>
              <w:t> </w:t>
            </w:r>
          </w:p>
        </w:tc>
        <w:tc>
          <w:tcPr>
            <w:tcW w:w="789" w:type="dxa"/>
            <w:tcBorders>
              <w:top w:val="nil"/>
              <w:left w:val="nil"/>
              <w:bottom w:val="single" w:sz="4" w:space="0" w:color="auto"/>
              <w:right w:val="single" w:sz="4" w:space="0" w:color="auto"/>
            </w:tcBorders>
            <w:shd w:val="clear" w:color="auto" w:fill="auto"/>
            <w:vAlign w:val="center"/>
          </w:tcPr>
          <w:p w14:paraId="2F722259" w14:textId="77777777" w:rsidR="00ED1BEF" w:rsidRPr="001E1119" w:rsidRDefault="00ED1BEF" w:rsidP="009D0BCB">
            <w:pPr>
              <w:jc w:val="center"/>
              <w:rPr>
                <w:rFonts w:ascii="AvantGarde Bk BT" w:hAnsi="AvantGarde Bk BT"/>
                <w:sz w:val="20"/>
                <w:szCs w:val="20"/>
              </w:rPr>
            </w:pPr>
            <w:r>
              <w:rPr>
                <w:b/>
                <w:sz w:val="20"/>
                <w:szCs w:val="20"/>
              </w:rPr>
              <w:t>72</w:t>
            </w:r>
          </w:p>
        </w:tc>
        <w:tc>
          <w:tcPr>
            <w:tcW w:w="1005" w:type="dxa"/>
            <w:tcBorders>
              <w:top w:val="nil"/>
              <w:left w:val="nil"/>
              <w:bottom w:val="single" w:sz="4" w:space="0" w:color="auto"/>
              <w:right w:val="single" w:sz="4" w:space="0" w:color="auto"/>
            </w:tcBorders>
            <w:shd w:val="clear" w:color="auto" w:fill="auto"/>
            <w:vAlign w:val="center"/>
          </w:tcPr>
          <w:p w14:paraId="489C6A07" w14:textId="77777777" w:rsidR="00ED1BEF" w:rsidRPr="001E1119" w:rsidRDefault="00ED1BEF" w:rsidP="009D0BCB">
            <w:pPr>
              <w:jc w:val="center"/>
              <w:rPr>
                <w:rFonts w:ascii="AvantGarde Bk BT" w:hAnsi="AvantGarde Bk BT"/>
                <w:sz w:val="20"/>
                <w:szCs w:val="20"/>
              </w:rPr>
            </w:pPr>
            <w:r>
              <w:rPr>
                <w:b/>
                <w:sz w:val="20"/>
                <w:szCs w:val="20"/>
              </w:rPr>
              <w:t>248</w:t>
            </w:r>
          </w:p>
        </w:tc>
        <w:tc>
          <w:tcPr>
            <w:tcW w:w="841" w:type="dxa"/>
            <w:tcBorders>
              <w:top w:val="nil"/>
              <w:left w:val="nil"/>
              <w:bottom w:val="single" w:sz="4" w:space="0" w:color="auto"/>
              <w:right w:val="single" w:sz="4" w:space="0" w:color="auto"/>
            </w:tcBorders>
            <w:shd w:val="clear" w:color="auto" w:fill="auto"/>
            <w:vAlign w:val="center"/>
          </w:tcPr>
          <w:p w14:paraId="339C6323" w14:textId="77777777" w:rsidR="00ED1BEF" w:rsidRPr="001E1119" w:rsidRDefault="00ED1BEF" w:rsidP="009D0BCB">
            <w:pPr>
              <w:jc w:val="center"/>
              <w:rPr>
                <w:rFonts w:ascii="AvantGarde Bk BT" w:hAnsi="AvantGarde Bk BT"/>
                <w:sz w:val="20"/>
                <w:szCs w:val="20"/>
              </w:rPr>
            </w:pPr>
            <w:r>
              <w:rPr>
                <w:b/>
                <w:sz w:val="20"/>
                <w:szCs w:val="20"/>
              </w:rPr>
              <w:t>320</w:t>
            </w:r>
          </w:p>
        </w:tc>
        <w:tc>
          <w:tcPr>
            <w:tcW w:w="1019" w:type="dxa"/>
            <w:tcBorders>
              <w:top w:val="nil"/>
              <w:left w:val="nil"/>
              <w:bottom w:val="single" w:sz="4" w:space="0" w:color="auto"/>
              <w:right w:val="single" w:sz="4" w:space="0" w:color="auto"/>
            </w:tcBorders>
            <w:shd w:val="clear" w:color="auto" w:fill="auto"/>
            <w:vAlign w:val="center"/>
          </w:tcPr>
          <w:p w14:paraId="11941254" w14:textId="77777777" w:rsidR="00ED1BEF" w:rsidRPr="001E1119" w:rsidRDefault="00ED1BEF" w:rsidP="009D0BCB">
            <w:pPr>
              <w:jc w:val="center"/>
              <w:rPr>
                <w:rFonts w:ascii="AvantGarde Bk BT" w:hAnsi="AvantGarde Bk BT"/>
                <w:sz w:val="20"/>
                <w:szCs w:val="20"/>
              </w:rPr>
            </w:pPr>
            <w:r>
              <w:rPr>
                <w:b/>
                <w:sz w:val="20"/>
                <w:szCs w:val="20"/>
              </w:rPr>
              <w:t>24</w:t>
            </w:r>
          </w:p>
        </w:tc>
        <w:tc>
          <w:tcPr>
            <w:tcW w:w="1667" w:type="dxa"/>
            <w:tcBorders>
              <w:top w:val="nil"/>
              <w:left w:val="nil"/>
              <w:bottom w:val="single" w:sz="4" w:space="0" w:color="auto"/>
              <w:right w:val="single" w:sz="8" w:space="0" w:color="auto"/>
            </w:tcBorders>
            <w:shd w:val="clear" w:color="auto" w:fill="auto"/>
            <w:vAlign w:val="center"/>
          </w:tcPr>
          <w:p w14:paraId="788FE778" w14:textId="77777777" w:rsidR="00ED1BEF" w:rsidRPr="001E1119" w:rsidRDefault="00ED1BEF" w:rsidP="009D0BCB">
            <w:pPr>
              <w:jc w:val="center"/>
              <w:rPr>
                <w:rFonts w:ascii="AvantGarde Bk BT" w:hAnsi="AvantGarde Bk BT"/>
                <w:sz w:val="20"/>
                <w:szCs w:val="20"/>
              </w:rPr>
            </w:pPr>
          </w:p>
        </w:tc>
      </w:tr>
    </w:tbl>
    <w:p w14:paraId="090B4F83" w14:textId="7F14D8F7" w:rsidR="009D0BCB" w:rsidRDefault="009D0BCB" w:rsidP="009D0BCB">
      <w:pPr>
        <w:ind w:firstLine="142"/>
      </w:pPr>
    </w:p>
    <w:p w14:paraId="5DD46860" w14:textId="77777777" w:rsidR="009D0BCB" w:rsidRDefault="009D0BCB">
      <w:pPr>
        <w:spacing w:after="200" w:line="276" w:lineRule="auto"/>
      </w:pPr>
      <w:r>
        <w:br w:type="page"/>
      </w:r>
    </w:p>
    <w:p w14:paraId="310099B1" w14:textId="77777777" w:rsidR="001857A6" w:rsidRDefault="001857A6" w:rsidP="009D0BCB">
      <w:pPr>
        <w:ind w:firstLine="142"/>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02C2A1F2"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4C8B488" w14:textId="6D38FE15"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Educación Ambiental</w:t>
            </w:r>
          </w:p>
        </w:tc>
      </w:tr>
      <w:tr w:rsidR="00ED1BEF" w:rsidRPr="001E1119" w14:paraId="1E67AB83"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7FCB80E6"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3D1CFC68"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1C0BEE23"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10BB6BB7"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01200B66"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4561F935"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5AA24616"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34A33480" w14:textId="77777777" w:rsidTr="006B78B6">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A2B7B30" w14:textId="1BDC539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Metodología de la enseñanza y el aprendizaje</w:t>
            </w:r>
          </w:p>
        </w:tc>
        <w:tc>
          <w:tcPr>
            <w:tcW w:w="565" w:type="dxa"/>
            <w:tcBorders>
              <w:top w:val="nil"/>
              <w:left w:val="nil"/>
              <w:bottom w:val="single" w:sz="4" w:space="0" w:color="auto"/>
              <w:right w:val="single" w:sz="4" w:space="0" w:color="auto"/>
            </w:tcBorders>
            <w:shd w:val="clear" w:color="auto" w:fill="auto"/>
            <w:vAlign w:val="center"/>
          </w:tcPr>
          <w:p w14:paraId="41219590" w14:textId="4A8C19E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07386D6" w14:textId="27D999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B088B32" w14:textId="6B42072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01D0D3A3" w14:textId="61F0B96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353B8DB" w14:textId="3F30784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DE77C94" w14:textId="4655BD3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ED1BEF" w14:paraId="2541D1D0" w14:textId="77777777" w:rsidTr="006B78B6">
        <w:trPr>
          <w:trHeight w:val="48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421DA5A" w14:textId="1494209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Didáctica de la biología</w:t>
            </w:r>
          </w:p>
        </w:tc>
        <w:tc>
          <w:tcPr>
            <w:tcW w:w="565" w:type="dxa"/>
            <w:tcBorders>
              <w:top w:val="nil"/>
              <w:left w:val="nil"/>
              <w:bottom w:val="single" w:sz="4" w:space="0" w:color="auto"/>
              <w:right w:val="single" w:sz="4" w:space="0" w:color="auto"/>
            </w:tcBorders>
            <w:shd w:val="clear" w:color="auto" w:fill="auto"/>
            <w:vAlign w:val="center"/>
          </w:tcPr>
          <w:p w14:paraId="51C2B651" w14:textId="3B9927D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5D91293" w14:textId="2D69941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3AA6060" w14:textId="75623A2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A402DF3" w14:textId="2D6604C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B2F8C69" w14:textId="2EA93F0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5A2A5669" w14:textId="10706E5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ED1BEF" w14:paraId="5B63ADC5" w14:textId="77777777" w:rsidTr="006B78B6">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91ADFF8" w14:textId="17B0399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Procesos de degradación ambiental local</w:t>
            </w:r>
          </w:p>
        </w:tc>
        <w:tc>
          <w:tcPr>
            <w:tcW w:w="565" w:type="dxa"/>
            <w:tcBorders>
              <w:top w:val="nil"/>
              <w:left w:val="nil"/>
              <w:bottom w:val="single" w:sz="4" w:space="0" w:color="auto"/>
              <w:right w:val="single" w:sz="4" w:space="0" w:color="auto"/>
            </w:tcBorders>
            <w:shd w:val="clear" w:color="auto" w:fill="auto"/>
            <w:vAlign w:val="center"/>
          </w:tcPr>
          <w:p w14:paraId="470F0AE7" w14:textId="5D3DC9D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72229A5" w14:textId="7AA9B24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4A45DBB" w14:textId="5363F4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0ACB105" w14:textId="2D5EBA9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C0FB760" w14:textId="7DCD8A2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1FABE50" w14:textId="4190156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ED1BEF" w14:paraId="19E29B47" w14:textId="77777777" w:rsidTr="006B78B6">
        <w:trPr>
          <w:trHeight w:val="48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A0E4CF0" w14:textId="0C4A42E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Proyectos de educación ambiental para la sustentabilidad</w:t>
            </w:r>
          </w:p>
        </w:tc>
        <w:tc>
          <w:tcPr>
            <w:tcW w:w="565" w:type="dxa"/>
            <w:tcBorders>
              <w:top w:val="nil"/>
              <w:left w:val="nil"/>
              <w:bottom w:val="single" w:sz="4" w:space="0" w:color="auto"/>
              <w:right w:val="single" w:sz="4" w:space="0" w:color="auto"/>
            </w:tcBorders>
            <w:shd w:val="clear" w:color="auto" w:fill="auto"/>
            <w:vAlign w:val="center"/>
          </w:tcPr>
          <w:p w14:paraId="31AA5C05" w14:textId="5F14555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F98F492" w14:textId="404227E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9EB6D30" w14:textId="7C3255D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7C8B6DC" w14:textId="290443A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A1BE965" w14:textId="4491C47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BD58882" w14:textId="326765F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1E1119" w14:paraId="636A2D4B"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56BA12D" w14:textId="0981BA20"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2D12FF89" w14:textId="50CE1AC4"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4CE1E97C" w14:textId="4021882F"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11C7152A" w14:textId="78BE4186"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1D839AF1" w14:textId="1DCEA7C9"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5CDBC93E" w14:textId="6B31AB96"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76C44A7A" w14:textId="77777777" w:rsidR="00ED1BEF" w:rsidRPr="00ED1BEF" w:rsidRDefault="00ED1BEF" w:rsidP="009D0BCB">
            <w:pPr>
              <w:jc w:val="center"/>
              <w:rPr>
                <w:rFonts w:ascii="AvantGarde Bk BT" w:hAnsi="AvantGarde Bk BT" w:cs="Times New Roman"/>
                <w:b/>
                <w:sz w:val="20"/>
                <w:szCs w:val="20"/>
                <w:lang w:val="es-ES" w:eastAsia="es-ES"/>
              </w:rPr>
            </w:pPr>
          </w:p>
        </w:tc>
      </w:tr>
    </w:tbl>
    <w:p w14:paraId="3EAC9F35" w14:textId="734CECAB" w:rsidR="00ED1BEF" w:rsidRDefault="00ED1BEF" w:rsidP="009D0BCB">
      <w:pPr>
        <w:ind w:firstLine="142"/>
        <w:rPr>
          <w:rFonts w:ascii="AvantGarde Bk BT" w:hAnsi="AvantGarde Bk BT" w:cstheme="minorHAnsi"/>
          <w:sz w:val="18"/>
          <w:szCs w:val="18"/>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23788D29"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A9439C1" w14:textId="6005FBAA"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Gestión Ambiental</w:t>
            </w:r>
          </w:p>
        </w:tc>
      </w:tr>
      <w:tr w:rsidR="00ED1BEF" w:rsidRPr="001E1119" w14:paraId="65B53256"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62CC3509"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4F1B7DA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6CAF376B"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18EDEAFA"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7A5C29E5"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3CC0356C"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34CE3432"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042F8D23"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358F4B7" w14:textId="5F78DEB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Estudio del medio ambiente (caracterización y diagnóstico)</w:t>
            </w:r>
          </w:p>
        </w:tc>
        <w:tc>
          <w:tcPr>
            <w:tcW w:w="565" w:type="dxa"/>
            <w:tcBorders>
              <w:top w:val="nil"/>
              <w:left w:val="nil"/>
              <w:bottom w:val="single" w:sz="4" w:space="0" w:color="auto"/>
              <w:right w:val="single" w:sz="4" w:space="0" w:color="auto"/>
            </w:tcBorders>
            <w:shd w:val="clear" w:color="auto" w:fill="auto"/>
            <w:vAlign w:val="center"/>
          </w:tcPr>
          <w:p w14:paraId="36B10AC4" w14:textId="6F2BE7D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0F6C577" w14:textId="252B104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6022BEA" w14:textId="4CCED34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C5B8700" w14:textId="737C310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E56E06B" w14:textId="59C20EB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5EC4568" w14:textId="3F50FF3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55E20EF0"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F462FFD" w14:textId="701F3BD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Sociología ambiental</w:t>
            </w:r>
          </w:p>
        </w:tc>
        <w:tc>
          <w:tcPr>
            <w:tcW w:w="565" w:type="dxa"/>
            <w:tcBorders>
              <w:top w:val="nil"/>
              <w:left w:val="nil"/>
              <w:bottom w:val="single" w:sz="4" w:space="0" w:color="auto"/>
              <w:right w:val="single" w:sz="4" w:space="0" w:color="auto"/>
            </w:tcBorders>
            <w:shd w:val="clear" w:color="auto" w:fill="auto"/>
            <w:vAlign w:val="center"/>
          </w:tcPr>
          <w:p w14:paraId="32ABC032" w14:textId="2E2BF58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1F91C5A" w14:textId="717DB6B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CC16889" w14:textId="3E776EF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2D42052" w14:textId="1C0F1D4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0EE8BE63" w14:textId="1C9FBA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11DC9237" w14:textId="40B379A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ED1BEF" w14:paraId="725DE44F"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C63E78D" w14:textId="1ABE42A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Normatividad ambiental e instrumentos de gestión</w:t>
            </w:r>
          </w:p>
        </w:tc>
        <w:tc>
          <w:tcPr>
            <w:tcW w:w="565" w:type="dxa"/>
            <w:tcBorders>
              <w:top w:val="nil"/>
              <w:left w:val="nil"/>
              <w:bottom w:val="single" w:sz="4" w:space="0" w:color="auto"/>
              <w:right w:val="single" w:sz="4" w:space="0" w:color="auto"/>
            </w:tcBorders>
            <w:shd w:val="clear" w:color="auto" w:fill="auto"/>
            <w:vAlign w:val="center"/>
          </w:tcPr>
          <w:p w14:paraId="7FB6E84E" w14:textId="49BA705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6FB019B" w14:textId="7D19C4C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06796829" w14:textId="38EF6EF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A9D9FFE" w14:textId="0D67077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0C0FCED5" w14:textId="3DC661F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557E8916" w14:textId="404EF38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ED1BEF" w14:paraId="3BCED420"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70CAA4E" w14:textId="291D5D1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Economía y desarrollo</w:t>
            </w:r>
          </w:p>
        </w:tc>
        <w:tc>
          <w:tcPr>
            <w:tcW w:w="565" w:type="dxa"/>
            <w:tcBorders>
              <w:top w:val="nil"/>
              <w:left w:val="nil"/>
              <w:bottom w:val="single" w:sz="4" w:space="0" w:color="auto"/>
              <w:right w:val="single" w:sz="4" w:space="0" w:color="auto"/>
            </w:tcBorders>
            <w:shd w:val="clear" w:color="auto" w:fill="auto"/>
            <w:vAlign w:val="center"/>
          </w:tcPr>
          <w:p w14:paraId="5BEE32B3" w14:textId="3FDA684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5C1BD7FD" w14:textId="5A6A8B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339F262" w14:textId="35A5497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1145B8A" w14:textId="4C62A74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50890FB" w14:textId="7EF4D41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4AEAA7B" w14:textId="2FE25A0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Educación ambiental</w:t>
            </w:r>
          </w:p>
        </w:tc>
      </w:tr>
      <w:tr w:rsidR="00ED1BEF" w:rsidRPr="001E1119" w14:paraId="0743C1A1"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8ACA63F" w14:textId="5BBE0034"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62727176" w14:textId="77777777"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5B77AD02" w14:textId="54FF9420"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19350A35" w14:textId="6767F23D"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22D55CFC" w14:textId="337AC8DC"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6E5CFF31" w14:textId="11067DF7"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00B6FE3B" w14:textId="77777777" w:rsidR="00ED1BEF" w:rsidRPr="00ED1BEF" w:rsidRDefault="00ED1BEF" w:rsidP="009D0BCB">
            <w:pPr>
              <w:jc w:val="center"/>
              <w:rPr>
                <w:rFonts w:ascii="AvantGarde Bk BT" w:hAnsi="AvantGarde Bk BT" w:cs="Times New Roman"/>
                <w:b/>
                <w:sz w:val="20"/>
                <w:szCs w:val="20"/>
                <w:lang w:val="es-ES" w:eastAsia="es-ES"/>
              </w:rPr>
            </w:pPr>
          </w:p>
        </w:tc>
      </w:tr>
    </w:tbl>
    <w:p w14:paraId="69204638" w14:textId="05E26E22" w:rsidR="009D0BCB" w:rsidRDefault="009D0BCB" w:rsidP="009D0BCB">
      <w:pPr>
        <w:ind w:firstLine="142"/>
        <w:rPr>
          <w:rFonts w:ascii="AvantGarde Bk BT" w:hAnsi="AvantGarde Bk BT" w:cstheme="minorHAnsi"/>
          <w:sz w:val="18"/>
          <w:szCs w:val="18"/>
        </w:rPr>
      </w:pPr>
    </w:p>
    <w:p w14:paraId="5AA7B2EA" w14:textId="77777777" w:rsidR="009D0BCB" w:rsidRDefault="009D0BCB">
      <w:pPr>
        <w:spacing w:after="200" w:line="276" w:lineRule="auto"/>
        <w:rPr>
          <w:rFonts w:ascii="AvantGarde Bk BT" w:hAnsi="AvantGarde Bk BT" w:cstheme="minorHAnsi"/>
          <w:sz w:val="18"/>
          <w:szCs w:val="18"/>
        </w:rPr>
      </w:pPr>
      <w:r>
        <w:rPr>
          <w:rFonts w:ascii="AvantGarde Bk BT" w:hAnsi="AvantGarde Bk BT" w:cstheme="minorHAnsi"/>
          <w:sz w:val="18"/>
          <w:szCs w:val="18"/>
        </w:rPr>
        <w:br w:type="page"/>
      </w:r>
    </w:p>
    <w:p w14:paraId="15B618CF" w14:textId="77777777" w:rsidR="00ED1BEF" w:rsidRPr="004F2165" w:rsidRDefault="00ED1BEF" w:rsidP="009D0BCB">
      <w:pPr>
        <w:ind w:firstLine="142"/>
        <w:rPr>
          <w:rFonts w:ascii="AvantGarde Bk BT" w:hAnsi="AvantGarde Bk BT" w:cstheme="minorHAnsi"/>
          <w:sz w:val="18"/>
          <w:szCs w:val="18"/>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4E6720D5"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55EBC35" w14:textId="09AAAC78"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Ecología</w:t>
            </w:r>
          </w:p>
        </w:tc>
      </w:tr>
      <w:tr w:rsidR="00ED1BEF" w:rsidRPr="001E1119" w14:paraId="51F0E93C"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656374A7"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337F0C6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2C0A9352"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2CC27F77"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3CA0C76E"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7F0FA092"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15900A89"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7A7600F9"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23076DE" w14:textId="162F0C82" w:rsidR="00ED1BEF" w:rsidRPr="00ED1BEF" w:rsidRDefault="00ED1BEF" w:rsidP="009D0BCB">
            <w:pPr>
              <w:jc w:val="center"/>
              <w:rPr>
                <w:rFonts w:ascii="AvantGarde Bk BT" w:hAnsi="AvantGarde Bk BT" w:cs="Times New Roman"/>
                <w:sz w:val="20"/>
                <w:szCs w:val="20"/>
                <w:lang w:val="es-ES" w:eastAsia="es-ES"/>
              </w:rPr>
            </w:pPr>
            <w:proofErr w:type="spellStart"/>
            <w:r w:rsidRPr="00ED1BEF">
              <w:rPr>
                <w:rFonts w:ascii="AvantGarde Bk BT" w:hAnsi="AvantGarde Bk BT" w:cs="Times New Roman"/>
                <w:sz w:val="20"/>
                <w:szCs w:val="20"/>
                <w:lang w:val="es-ES" w:eastAsia="es-ES"/>
              </w:rPr>
              <w:t>Autoecología</w:t>
            </w:r>
            <w:proofErr w:type="spellEnd"/>
          </w:p>
        </w:tc>
        <w:tc>
          <w:tcPr>
            <w:tcW w:w="565" w:type="dxa"/>
            <w:tcBorders>
              <w:top w:val="nil"/>
              <w:left w:val="nil"/>
              <w:bottom w:val="single" w:sz="4" w:space="0" w:color="auto"/>
              <w:right w:val="single" w:sz="4" w:space="0" w:color="auto"/>
            </w:tcBorders>
            <w:shd w:val="clear" w:color="auto" w:fill="auto"/>
            <w:vAlign w:val="center"/>
          </w:tcPr>
          <w:p w14:paraId="384CF4D8" w14:textId="5764CDF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7B59E645" w14:textId="63CD5FB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2E3E32C" w14:textId="3457B94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B8EDD6F" w14:textId="74465FB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2D1CBFB" w14:textId="0BF9573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58B4228" w14:textId="5985F44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poblaciones</w:t>
            </w:r>
          </w:p>
        </w:tc>
      </w:tr>
      <w:tr w:rsidR="00ED1BEF" w:rsidRPr="00ED1BEF" w14:paraId="5412D147"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C1047D2" w14:textId="520E0F9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poblaciones aplicada al manejo de recursos bióticos</w:t>
            </w:r>
          </w:p>
        </w:tc>
        <w:tc>
          <w:tcPr>
            <w:tcW w:w="565" w:type="dxa"/>
            <w:tcBorders>
              <w:top w:val="nil"/>
              <w:left w:val="nil"/>
              <w:bottom w:val="single" w:sz="4" w:space="0" w:color="auto"/>
              <w:right w:val="single" w:sz="4" w:space="0" w:color="auto"/>
            </w:tcBorders>
            <w:shd w:val="clear" w:color="auto" w:fill="auto"/>
            <w:vAlign w:val="center"/>
          </w:tcPr>
          <w:p w14:paraId="37A00467" w14:textId="19910FE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10D5B757" w14:textId="0FE2AD2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1E748DD" w14:textId="70DB996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0E33255" w14:textId="78FDE63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370EBE05" w14:textId="4FA6EF3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4B9CA92C" w14:textId="02F905D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poblaciones</w:t>
            </w:r>
          </w:p>
        </w:tc>
      </w:tr>
      <w:tr w:rsidR="00ED1BEF" w:rsidRPr="00ED1BEF" w14:paraId="1B5326E2"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0F377E4" w14:textId="4641B96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cuantitativa de comunidades</w:t>
            </w:r>
          </w:p>
        </w:tc>
        <w:tc>
          <w:tcPr>
            <w:tcW w:w="565" w:type="dxa"/>
            <w:tcBorders>
              <w:top w:val="nil"/>
              <w:left w:val="nil"/>
              <w:bottom w:val="single" w:sz="4" w:space="0" w:color="auto"/>
              <w:right w:val="single" w:sz="4" w:space="0" w:color="auto"/>
            </w:tcBorders>
            <w:shd w:val="clear" w:color="auto" w:fill="auto"/>
            <w:vAlign w:val="center"/>
          </w:tcPr>
          <w:p w14:paraId="474B63A2" w14:textId="51E0203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23A16CB" w14:textId="28E6230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9893485" w14:textId="477D6D0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FB0DD29" w14:textId="6B8788A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5F2137B3" w14:textId="784577C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862A4A6" w14:textId="30CFD69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2F14C3A2" w14:textId="77777777" w:rsidTr="006B78B6">
        <w:trPr>
          <w:trHeight w:val="72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00776E1" w14:textId="56F2E8E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Problemas ecológicos contemporáneos</w:t>
            </w:r>
          </w:p>
        </w:tc>
        <w:tc>
          <w:tcPr>
            <w:tcW w:w="565" w:type="dxa"/>
            <w:tcBorders>
              <w:top w:val="nil"/>
              <w:left w:val="nil"/>
              <w:bottom w:val="single" w:sz="4" w:space="0" w:color="auto"/>
              <w:right w:val="single" w:sz="4" w:space="0" w:color="auto"/>
            </w:tcBorders>
            <w:shd w:val="clear" w:color="auto" w:fill="auto"/>
            <w:vAlign w:val="center"/>
          </w:tcPr>
          <w:p w14:paraId="19687A38" w14:textId="1F644EE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58258012" w14:textId="01770AA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1AF288D" w14:textId="24C53C9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7B38649" w14:textId="68FBBF6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D3368ED" w14:textId="681A622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284D0DBD" w14:textId="2661A58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71503D2C"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AA1EBA0" w14:textId="44728581"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40D947CB" w14:textId="77777777"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6AA41B73" w14:textId="401301B8"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34BDE96A" w14:textId="105E7B0A"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74B04ACA" w14:textId="6CEB4545"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2A322BEF" w14:textId="18B90CC0"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61CC2FBC" w14:textId="77777777" w:rsidR="00ED1BEF" w:rsidRPr="00ED1BEF" w:rsidRDefault="00ED1BEF" w:rsidP="009D0BCB">
            <w:pPr>
              <w:jc w:val="center"/>
              <w:rPr>
                <w:rFonts w:ascii="AvantGarde Bk BT" w:hAnsi="AvantGarde Bk BT" w:cs="Times New Roman"/>
                <w:b/>
                <w:sz w:val="20"/>
                <w:szCs w:val="20"/>
                <w:lang w:val="es-ES" w:eastAsia="es-ES"/>
              </w:rPr>
            </w:pPr>
          </w:p>
        </w:tc>
      </w:tr>
    </w:tbl>
    <w:p w14:paraId="4012146B" w14:textId="6B418CBF" w:rsidR="00E52460" w:rsidRDefault="00E52460" w:rsidP="009D0BCB">
      <w:pPr>
        <w:jc w:val="both"/>
        <w:rPr>
          <w:b/>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0068BFEF"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7270EA0" w14:textId="23AF185C"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Biomedicina</w:t>
            </w:r>
          </w:p>
        </w:tc>
      </w:tr>
      <w:tr w:rsidR="00ED1BEF" w:rsidRPr="001E1119" w14:paraId="65048A9F"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4D97E2F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56EA8E25"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7F5C120E"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0A2DA38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13E6BF52"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1646616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2513007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5C567985"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A46EFF7" w14:textId="4193F01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Fisiopatología</w:t>
            </w:r>
          </w:p>
        </w:tc>
        <w:tc>
          <w:tcPr>
            <w:tcW w:w="565" w:type="dxa"/>
            <w:tcBorders>
              <w:top w:val="nil"/>
              <w:left w:val="nil"/>
              <w:bottom w:val="single" w:sz="4" w:space="0" w:color="auto"/>
              <w:right w:val="single" w:sz="4" w:space="0" w:color="auto"/>
            </w:tcBorders>
            <w:shd w:val="clear" w:color="auto" w:fill="auto"/>
            <w:vAlign w:val="center"/>
          </w:tcPr>
          <w:p w14:paraId="0E70E0C0" w14:textId="417D014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1B6AEFB5" w14:textId="031BBA1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07AB0F1" w14:textId="730F825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DE3049D" w14:textId="744CB5E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934C6A2" w14:textId="2D75FDE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8B53F9E" w14:textId="343A993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Anatomía y fisiología animal comparada</w:t>
            </w:r>
          </w:p>
        </w:tc>
      </w:tr>
      <w:tr w:rsidR="00ED1BEF" w:rsidRPr="00ED1BEF" w14:paraId="08C035A7"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C80DD85" w14:textId="6E84664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orientada a biomedicina</w:t>
            </w:r>
          </w:p>
        </w:tc>
        <w:tc>
          <w:tcPr>
            <w:tcW w:w="565" w:type="dxa"/>
            <w:tcBorders>
              <w:top w:val="nil"/>
              <w:left w:val="nil"/>
              <w:bottom w:val="single" w:sz="4" w:space="0" w:color="auto"/>
              <w:right w:val="single" w:sz="4" w:space="0" w:color="auto"/>
            </w:tcBorders>
            <w:shd w:val="clear" w:color="auto" w:fill="auto"/>
            <w:vAlign w:val="center"/>
          </w:tcPr>
          <w:p w14:paraId="76BF4155" w14:textId="0168CE5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23A4A33" w14:textId="75B45D5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13D44CB" w14:textId="29E4A2E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684F76A" w14:textId="142F7CA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061464EB" w14:textId="0BDE825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577042D1" w14:textId="6585BAC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Genética II</w:t>
            </w:r>
          </w:p>
        </w:tc>
      </w:tr>
      <w:tr w:rsidR="00ED1BEF" w:rsidRPr="00ED1BEF" w14:paraId="18D511B4" w14:textId="77777777" w:rsidTr="006B78B6">
        <w:trPr>
          <w:trHeight w:val="71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0D70675" w14:textId="2C22B21C" w:rsidR="00ED1BEF" w:rsidRPr="00ED1BEF" w:rsidRDefault="00ED1BEF" w:rsidP="009D0BCB">
            <w:pPr>
              <w:jc w:val="center"/>
              <w:rPr>
                <w:rFonts w:ascii="AvantGarde Bk BT" w:hAnsi="AvantGarde Bk BT" w:cs="Times New Roman"/>
                <w:sz w:val="20"/>
                <w:szCs w:val="20"/>
                <w:lang w:val="es-ES" w:eastAsia="es-ES"/>
              </w:rPr>
            </w:pPr>
            <w:proofErr w:type="spellStart"/>
            <w:r w:rsidRPr="00ED1BEF">
              <w:rPr>
                <w:rFonts w:ascii="AvantGarde Bk BT" w:hAnsi="AvantGarde Bk BT" w:cs="Times New Roman"/>
                <w:sz w:val="20"/>
                <w:szCs w:val="20"/>
                <w:lang w:val="es-ES" w:eastAsia="es-ES"/>
              </w:rPr>
              <w:t>Inmunobiología</w:t>
            </w:r>
            <w:proofErr w:type="spellEnd"/>
          </w:p>
        </w:tc>
        <w:tc>
          <w:tcPr>
            <w:tcW w:w="565" w:type="dxa"/>
            <w:tcBorders>
              <w:top w:val="nil"/>
              <w:left w:val="nil"/>
              <w:bottom w:val="single" w:sz="4" w:space="0" w:color="auto"/>
              <w:right w:val="single" w:sz="4" w:space="0" w:color="auto"/>
            </w:tcBorders>
            <w:shd w:val="clear" w:color="auto" w:fill="auto"/>
            <w:vAlign w:val="center"/>
          </w:tcPr>
          <w:p w14:paraId="641F9895" w14:textId="085E3D6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B2D836B" w14:textId="4FE697E3"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0C1759F2" w14:textId="15B9D30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6E2439F" w14:textId="54EFE27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1491921" w14:textId="1446723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4C55F642" w14:textId="01D53B6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Anatomía y fisiología animal comparada</w:t>
            </w:r>
          </w:p>
        </w:tc>
      </w:tr>
      <w:tr w:rsidR="00ED1BEF" w:rsidRPr="00ED1BEF" w14:paraId="7D356C28" w14:textId="77777777" w:rsidTr="006B78B6">
        <w:trPr>
          <w:trHeight w:val="72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114E40F" w14:textId="2D77EBA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Neurobiología</w:t>
            </w:r>
          </w:p>
        </w:tc>
        <w:tc>
          <w:tcPr>
            <w:tcW w:w="565" w:type="dxa"/>
            <w:tcBorders>
              <w:top w:val="nil"/>
              <w:left w:val="nil"/>
              <w:bottom w:val="single" w:sz="4" w:space="0" w:color="auto"/>
              <w:right w:val="single" w:sz="4" w:space="0" w:color="auto"/>
            </w:tcBorders>
            <w:shd w:val="clear" w:color="auto" w:fill="auto"/>
            <w:vAlign w:val="center"/>
          </w:tcPr>
          <w:p w14:paraId="597DD9BB" w14:textId="41184C6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C16C34F" w14:textId="60D4322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04F8884" w14:textId="55AF4F7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634E920" w14:textId="350B09B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56E03ACE" w14:textId="2182DEB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33CC3EE" w14:textId="1574004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Anatomía y fisiología animal comparada</w:t>
            </w:r>
          </w:p>
        </w:tc>
      </w:tr>
      <w:tr w:rsidR="00ED1BEF" w:rsidRPr="00ED1BEF" w14:paraId="2721E085"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5832D8D" w14:textId="55AF3A9B"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147726CF" w14:textId="77777777"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3A188999" w14:textId="3BDFD93D"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5A638779" w14:textId="5F72DE2D"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37512571" w14:textId="3BA77FCC"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3F163CE3" w14:textId="2D948123"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532AAC53" w14:textId="77777777" w:rsidR="00ED1BEF" w:rsidRPr="00ED1BEF" w:rsidRDefault="00ED1BEF" w:rsidP="009D0BCB">
            <w:pPr>
              <w:jc w:val="center"/>
              <w:rPr>
                <w:rFonts w:ascii="AvantGarde Bk BT" w:hAnsi="AvantGarde Bk BT" w:cs="Times New Roman"/>
                <w:b/>
                <w:sz w:val="20"/>
                <w:szCs w:val="20"/>
                <w:lang w:val="es-ES" w:eastAsia="es-ES"/>
              </w:rPr>
            </w:pPr>
          </w:p>
        </w:tc>
      </w:tr>
    </w:tbl>
    <w:p w14:paraId="4CC16EB3" w14:textId="4C4B4C8A" w:rsidR="009D0BCB" w:rsidRDefault="009D0BCB" w:rsidP="009D0BCB">
      <w:pPr>
        <w:jc w:val="both"/>
        <w:rPr>
          <w:b/>
        </w:rPr>
      </w:pPr>
    </w:p>
    <w:p w14:paraId="7FC42E15" w14:textId="77777777" w:rsidR="009D0BCB" w:rsidRDefault="009D0BCB">
      <w:pPr>
        <w:spacing w:after="200" w:line="276" w:lineRule="auto"/>
        <w:rPr>
          <w:b/>
        </w:rPr>
      </w:pPr>
      <w:r>
        <w:rPr>
          <w:b/>
        </w:rPr>
        <w:br w:type="page"/>
      </w:r>
    </w:p>
    <w:p w14:paraId="6614F015" w14:textId="77777777" w:rsidR="00ED1BEF" w:rsidRPr="001E1119" w:rsidRDefault="00ED1BEF" w:rsidP="009D0BCB">
      <w:pPr>
        <w:jc w:val="both"/>
        <w:rPr>
          <w:b/>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39AA794D"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4DD327" w14:textId="352F1034"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Biología Marina</w:t>
            </w:r>
          </w:p>
        </w:tc>
      </w:tr>
      <w:tr w:rsidR="00ED1BEF" w:rsidRPr="001E1119" w14:paraId="3E1F82C3"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5BFC5BCF"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7B5AF00F"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6AB863D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3ED9FFD9"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4C39072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42D3CBB7"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523B0AF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4D163F77"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9E84A0E" w14:textId="19D6B08C"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Recursos marinos</w:t>
            </w:r>
          </w:p>
        </w:tc>
        <w:tc>
          <w:tcPr>
            <w:tcW w:w="565" w:type="dxa"/>
            <w:tcBorders>
              <w:top w:val="nil"/>
              <w:left w:val="nil"/>
              <w:bottom w:val="single" w:sz="4" w:space="0" w:color="auto"/>
              <w:right w:val="single" w:sz="4" w:space="0" w:color="auto"/>
            </w:tcBorders>
            <w:shd w:val="clear" w:color="auto" w:fill="auto"/>
            <w:vAlign w:val="center"/>
          </w:tcPr>
          <w:p w14:paraId="3F6DE569" w14:textId="13E2EA4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7606BD51" w14:textId="38164F8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B99B3E6" w14:textId="472F0E7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29778E9" w14:textId="7B7BABF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8067450" w14:textId="511D2DA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4AA8E998" w14:textId="67F23C8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5CFE516E"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98D8A80" w14:textId="07C5D1F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Procesos oceanográficos costeros</w:t>
            </w:r>
          </w:p>
        </w:tc>
        <w:tc>
          <w:tcPr>
            <w:tcW w:w="565" w:type="dxa"/>
            <w:tcBorders>
              <w:top w:val="nil"/>
              <w:left w:val="nil"/>
              <w:bottom w:val="single" w:sz="4" w:space="0" w:color="auto"/>
              <w:right w:val="single" w:sz="4" w:space="0" w:color="auto"/>
            </w:tcBorders>
            <w:shd w:val="clear" w:color="auto" w:fill="auto"/>
            <w:vAlign w:val="center"/>
          </w:tcPr>
          <w:p w14:paraId="76073B45" w14:textId="53DD512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E79C00E" w14:textId="448A29D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FC98178" w14:textId="03BE216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078D520" w14:textId="112F0DD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56950244" w14:textId="6AAE08C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2D84DC25" w14:textId="5308458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29526E74"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386C892" w14:textId="2A5219E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marina</w:t>
            </w:r>
          </w:p>
        </w:tc>
        <w:tc>
          <w:tcPr>
            <w:tcW w:w="565" w:type="dxa"/>
            <w:tcBorders>
              <w:top w:val="nil"/>
              <w:left w:val="nil"/>
              <w:bottom w:val="single" w:sz="4" w:space="0" w:color="auto"/>
              <w:right w:val="single" w:sz="4" w:space="0" w:color="auto"/>
            </w:tcBorders>
            <w:shd w:val="clear" w:color="auto" w:fill="auto"/>
            <w:vAlign w:val="center"/>
          </w:tcPr>
          <w:p w14:paraId="04C95A31" w14:textId="702B6FE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B95B26A" w14:textId="12F8B38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78EA5137" w14:textId="791E99F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03A9A79" w14:textId="2C9E174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344F895" w14:textId="36E6262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38016A29" w14:textId="7F613BDD"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546033DC" w14:textId="77777777" w:rsidTr="00ED1BEF">
        <w:trPr>
          <w:trHeight w:val="48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A641D86" w14:textId="6F916E4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Ecosistemas marinos</w:t>
            </w:r>
          </w:p>
        </w:tc>
        <w:tc>
          <w:tcPr>
            <w:tcW w:w="565" w:type="dxa"/>
            <w:tcBorders>
              <w:top w:val="nil"/>
              <w:left w:val="nil"/>
              <w:bottom w:val="single" w:sz="4" w:space="0" w:color="auto"/>
              <w:right w:val="single" w:sz="4" w:space="0" w:color="auto"/>
            </w:tcBorders>
            <w:shd w:val="clear" w:color="auto" w:fill="auto"/>
            <w:vAlign w:val="center"/>
          </w:tcPr>
          <w:p w14:paraId="4DCD7F29" w14:textId="739079D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5F942DCC" w14:textId="65DAC27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2ADC625" w14:textId="3D72EEF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6F976DE1" w14:textId="038CB21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F5F34EB" w14:textId="74A8208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227DEFAB" w14:textId="504280F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698004DC"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9B2565E" w14:textId="3C2CC3A4"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19A806A7" w14:textId="77777777"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5E13F87A" w14:textId="4E7E08DA"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3F3048EC" w14:textId="62B2F29C"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3A6A4F17" w14:textId="04795FF3"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1B68F887" w14:textId="47A687CD"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25131E59" w14:textId="77777777" w:rsidR="00ED1BEF" w:rsidRPr="00ED1BEF" w:rsidRDefault="00ED1BEF" w:rsidP="009D0BCB">
            <w:pPr>
              <w:jc w:val="center"/>
              <w:rPr>
                <w:rFonts w:ascii="AvantGarde Bk BT" w:hAnsi="AvantGarde Bk BT" w:cs="Times New Roman"/>
                <w:b/>
                <w:sz w:val="20"/>
                <w:szCs w:val="20"/>
                <w:lang w:val="es-ES" w:eastAsia="es-ES"/>
              </w:rPr>
            </w:pPr>
          </w:p>
        </w:tc>
      </w:tr>
    </w:tbl>
    <w:p w14:paraId="13B590CB" w14:textId="77777777" w:rsidR="00ED1BEF" w:rsidRDefault="00ED1BEF" w:rsidP="009D0BCB">
      <w:pPr>
        <w:autoSpaceDE w:val="0"/>
        <w:autoSpaceDN w:val="0"/>
        <w:adjustRightInd w:val="0"/>
        <w:jc w:val="both"/>
        <w:rPr>
          <w:rFonts w:ascii="AvantGarde Bk BT" w:hAnsi="AvantGarde Bk BT"/>
          <w:b/>
          <w:sz w:val="22"/>
          <w:szCs w:val="22"/>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1BE4A337"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02022D1" w14:textId="55832F92" w:rsidR="00ED1BEF" w:rsidRPr="001E1119" w:rsidRDefault="00ED1BEF" w:rsidP="009D0BCB">
            <w:pPr>
              <w:jc w:val="center"/>
              <w:rPr>
                <w:rFonts w:ascii="AvantGarde Bk BT" w:hAnsi="AvantGarde Bk BT"/>
                <w:b/>
                <w:sz w:val="20"/>
                <w:szCs w:val="20"/>
              </w:rPr>
            </w:pPr>
            <w:r w:rsidRPr="00ED1BEF">
              <w:rPr>
                <w:rFonts w:ascii="AvantGarde Bk BT" w:hAnsi="AvantGarde Bk BT"/>
                <w:b/>
                <w:sz w:val="20"/>
                <w:szCs w:val="20"/>
              </w:rPr>
              <w:t>Orientación en Manejo de Zona Costera</w:t>
            </w:r>
          </w:p>
        </w:tc>
      </w:tr>
      <w:tr w:rsidR="00ED1BEF" w:rsidRPr="001E1119" w14:paraId="5BA77520"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2D562F0D"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5E57D6CB"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6AD8181D"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7F21FFBA"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565C71B0"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3382552A"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2A09F923"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ED1BEF" w:rsidRPr="00ED1BEF" w14:paraId="612DA760"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2453C6B" w14:textId="25CDF9A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ecosistemas costeros</w:t>
            </w:r>
          </w:p>
        </w:tc>
        <w:tc>
          <w:tcPr>
            <w:tcW w:w="565" w:type="dxa"/>
            <w:tcBorders>
              <w:top w:val="nil"/>
              <w:left w:val="nil"/>
              <w:bottom w:val="single" w:sz="4" w:space="0" w:color="auto"/>
              <w:right w:val="single" w:sz="4" w:space="0" w:color="auto"/>
            </w:tcBorders>
            <w:shd w:val="clear" w:color="auto" w:fill="auto"/>
            <w:vAlign w:val="center"/>
          </w:tcPr>
          <w:p w14:paraId="752BAF02" w14:textId="26022E1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27E5CD46" w14:textId="00B19D6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600BF7C" w14:textId="63154007"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5BED5B5" w14:textId="3F0CA34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5195C8B" w14:textId="06A91075"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9000788" w14:textId="0A75054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027EC558"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F7AE5D8" w14:textId="6E5B3B5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Manejo integrado de zona costera</w:t>
            </w:r>
          </w:p>
        </w:tc>
        <w:tc>
          <w:tcPr>
            <w:tcW w:w="565" w:type="dxa"/>
            <w:tcBorders>
              <w:top w:val="nil"/>
              <w:left w:val="nil"/>
              <w:bottom w:val="single" w:sz="4" w:space="0" w:color="auto"/>
              <w:right w:val="single" w:sz="4" w:space="0" w:color="auto"/>
            </w:tcBorders>
            <w:shd w:val="clear" w:color="auto" w:fill="auto"/>
            <w:vAlign w:val="center"/>
          </w:tcPr>
          <w:p w14:paraId="18D04C63" w14:textId="04113E1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A0F3F4B" w14:textId="5A1B5CC1"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05FBE51C" w14:textId="44987D1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2B9113E0" w14:textId="7C2301F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7B454C2" w14:textId="63FE3DB4"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5C249541" w14:textId="4657BDD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48BF46E2"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4657591" w14:textId="592537D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Biología de la conservación</w:t>
            </w:r>
          </w:p>
        </w:tc>
        <w:tc>
          <w:tcPr>
            <w:tcW w:w="565" w:type="dxa"/>
            <w:tcBorders>
              <w:top w:val="nil"/>
              <w:left w:val="nil"/>
              <w:bottom w:val="single" w:sz="4" w:space="0" w:color="auto"/>
              <w:right w:val="single" w:sz="4" w:space="0" w:color="auto"/>
            </w:tcBorders>
            <w:shd w:val="clear" w:color="auto" w:fill="auto"/>
            <w:vAlign w:val="center"/>
          </w:tcPr>
          <w:p w14:paraId="535C2926" w14:textId="39D2F15A"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11A36FBF" w14:textId="4D64B78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602BD2A" w14:textId="2F0259FF"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21FD8BC" w14:textId="1A262730"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ACA9464" w14:textId="33573AC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58AB8FFA" w14:textId="2F1BE86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2DB3AA97" w14:textId="77777777" w:rsidTr="00ED1BEF">
        <w:trPr>
          <w:trHeight w:val="480"/>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D0F1681" w14:textId="2F6EE52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del paisaje</w:t>
            </w:r>
          </w:p>
        </w:tc>
        <w:tc>
          <w:tcPr>
            <w:tcW w:w="565" w:type="dxa"/>
            <w:tcBorders>
              <w:top w:val="nil"/>
              <w:left w:val="nil"/>
              <w:bottom w:val="single" w:sz="4" w:space="0" w:color="auto"/>
              <w:right w:val="single" w:sz="4" w:space="0" w:color="auto"/>
            </w:tcBorders>
            <w:shd w:val="clear" w:color="auto" w:fill="auto"/>
            <w:vAlign w:val="center"/>
          </w:tcPr>
          <w:p w14:paraId="76DF3ADC" w14:textId="53D9319B"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CE20E9E" w14:textId="118F2CD2"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757B79D" w14:textId="5D48F029"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B2BD163" w14:textId="6E2006F6"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B0C8428" w14:textId="765C0BE8"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4A36A70E" w14:textId="5CAEBF4E" w:rsidR="00ED1BEF" w:rsidRPr="00ED1BEF" w:rsidRDefault="00ED1BEF" w:rsidP="009D0BCB">
            <w:pPr>
              <w:jc w:val="center"/>
              <w:rPr>
                <w:rFonts w:ascii="AvantGarde Bk BT" w:hAnsi="AvantGarde Bk BT" w:cs="Times New Roman"/>
                <w:sz w:val="20"/>
                <w:szCs w:val="20"/>
                <w:lang w:val="es-ES" w:eastAsia="es-ES"/>
              </w:rPr>
            </w:pPr>
            <w:r w:rsidRPr="00ED1BEF">
              <w:rPr>
                <w:rFonts w:ascii="AvantGarde Bk BT" w:hAnsi="AvantGarde Bk BT" w:cs="Times New Roman"/>
                <w:sz w:val="20"/>
                <w:szCs w:val="20"/>
                <w:lang w:val="es-ES" w:eastAsia="es-ES"/>
              </w:rPr>
              <w:t>Ecología de comunidades y ecosistemas</w:t>
            </w:r>
          </w:p>
        </w:tc>
      </w:tr>
      <w:tr w:rsidR="00ED1BEF" w:rsidRPr="00ED1BEF" w14:paraId="1ECE01F0" w14:textId="77777777" w:rsidTr="00ED1BEF">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0A428E9" w14:textId="1E69EF70"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Total:</w:t>
            </w:r>
          </w:p>
        </w:tc>
        <w:tc>
          <w:tcPr>
            <w:tcW w:w="565" w:type="dxa"/>
            <w:tcBorders>
              <w:top w:val="nil"/>
              <w:left w:val="nil"/>
              <w:bottom w:val="single" w:sz="4" w:space="0" w:color="auto"/>
              <w:right w:val="single" w:sz="4" w:space="0" w:color="auto"/>
            </w:tcBorders>
            <w:shd w:val="clear" w:color="auto" w:fill="auto"/>
            <w:vAlign w:val="center"/>
          </w:tcPr>
          <w:p w14:paraId="14C26C7B" w14:textId="77777777" w:rsidR="00ED1BEF" w:rsidRPr="00ED1BEF" w:rsidRDefault="00ED1BEF" w:rsidP="009D0BCB">
            <w:pPr>
              <w:jc w:val="center"/>
              <w:rPr>
                <w:rFonts w:ascii="AvantGarde Bk BT" w:hAnsi="AvantGarde Bk BT" w:cs="Times New Roman"/>
                <w:b/>
                <w:sz w:val="20"/>
                <w:szCs w:val="20"/>
                <w:lang w:val="es-ES" w:eastAsia="es-ES"/>
              </w:rPr>
            </w:pPr>
          </w:p>
        </w:tc>
        <w:tc>
          <w:tcPr>
            <w:tcW w:w="789" w:type="dxa"/>
            <w:tcBorders>
              <w:top w:val="nil"/>
              <w:left w:val="nil"/>
              <w:bottom w:val="single" w:sz="4" w:space="0" w:color="auto"/>
              <w:right w:val="single" w:sz="4" w:space="0" w:color="auto"/>
            </w:tcBorders>
            <w:shd w:val="clear" w:color="auto" w:fill="auto"/>
            <w:vAlign w:val="center"/>
          </w:tcPr>
          <w:p w14:paraId="01C86B80" w14:textId="41517C12"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72</w:t>
            </w:r>
          </w:p>
        </w:tc>
        <w:tc>
          <w:tcPr>
            <w:tcW w:w="1005" w:type="dxa"/>
            <w:tcBorders>
              <w:top w:val="nil"/>
              <w:left w:val="nil"/>
              <w:bottom w:val="single" w:sz="4" w:space="0" w:color="auto"/>
              <w:right w:val="single" w:sz="4" w:space="0" w:color="auto"/>
            </w:tcBorders>
            <w:shd w:val="clear" w:color="auto" w:fill="auto"/>
            <w:vAlign w:val="center"/>
          </w:tcPr>
          <w:p w14:paraId="00D0C58D" w14:textId="338E38BB"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248</w:t>
            </w:r>
          </w:p>
        </w:tc>
        <w:tc>
          <w:tcPr>
            <w:tcW w:w="841" w:type="dxa"/>
            <w:tcBorders>
              <w:top w:val="nil"/>
              <w:left w:val="nil"/>
              <w:bottom w:val="single" w:sz="4" w:space="0" w:color="auto"/>
              <w:right w:val="single" w:sz="4" w:space="0" w:color="auto"/>
            </w:tcBorders>
            <w:shd w:val="clear" w:color="auto" w:fill="auto"/>
            <w:vAlign w:val="center"/>
          </w:tcPr>
          <w:p w14:paraId="6437609B" w14:textId="4B1CC43E"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320</w:t>
            </w:r>
          </w:p>
        </w:tc>
        <w:tc>
          <w:tcPr>
            <w:tcW w:w="1019" w:type="dxa"/>
            <w:tcBorders>
              <w:top w:val="nil"/>
              <w:left w:val="nil"/>
              <w:bottom w:val="single" w:sz="4" w:space="0" w:color="auto"/>
              <w:right w:val="single" w:sz="4" w:space="0" w:color="auto"/>
            </w:tcBorders>
            <w:shd w:val="clear" w:color="auto" w:fill="auto"/>
            <w:vAlign w:val="center"/>
          </w:tcPr>
          <w:p w14:paraId="3B81F57E" w14:textId="2BCDD038" w:rsidR="00ED1BEF" w:rsidRPr="00ED1BEF" w:rsidRDefault="00ED1BEF" w:rsidP="009D0BCB">
            <w:pPr>
              <w:jc w:val="center"/>
              <w:rPr>
                <w:rFonts w:ascii="AvantGarde Bk BT" w:hAnsi="AvantGarde Bk BT" w:cs="Times New Roman"/>
                <w:b/>
                <w:sz w:val="20"/>
                <w:szCs w:val="20"/>
                <w:lang w:val="es-ES" w:eastAsia="es-ES"/>
              </w:rPr>
            </w:pPr>
            <w:r w:rsidRPr="00ED1BEF">
              <w:rPr>
                <w:rFonts w:ascii="AvantGarde Bk BT" w:hAnsi="AvantGarde Bk BT" w:cs="Times New Roman"/>
                <w:b/>
                <w:sz w:val="20"/>
                <w:szCs w:val="20"/>
                <w:lang w:val="es-ES" w:eastAsia="es-ES"/>
              </w:rPr>
              <w:t>24</w:t>
            </w:r>
          </w:p>
        </w:tc>
        <w:tc>
          <w:tcPr>
            <w:tcW w:w="1667" w:type="dxa"/>
            <w:tcBorders>
              <w:top w:val="nil"/>
              <w:left w:val="nil"/>
              <w:bottom w:val="single" w:sz="4" w:space="0" w:color="auto"/>
              <w:right w:val="single" w:sz="8" w:space="0" w:color="auto"/>
            </w:tcBorders>
            <w:shd w:val="clear" w:color="auto" w:fill="auto"/>
            <w:vAlign w:val="center"/>
          </w:tcPr>
          <w:p w14:paraId="03B3ABAF" w14:textId="77777777" w:rsidR="00ED1BEF" w:rsidRPr="00ED1BEF" w:rsidRDefault="00ED1BEF" w:rsidP="009D0BCB">
            <w:pPr>
              <w:jc w:val="center"/>
              <w:rPr>
                <w:rFonts w:ascii="AvantGarde Bk BT" w:hAnsi="AvantGarde Bk BT" w:cs="Times New Roman"/>
                <w:sz w:val="20"/>
                <w:szCs w:val="20"/>
                <w:lang w:val="es-ES" w:eastAsia="es-ES"/>
              </w:rPr>
            </w:pPr>
          </w:p>
        </w:tc>
      </w:tr>
    </w:tbl>
    <w:p w14:paraId="33AF2422" w14:textId="2098A2B6" w:rsidR="009D0BCB" w:rsidRDefault="009D0BCB" w:rsidP="009D0BCB">
      <w:pPr>
        <w:autoSpaceDE w:val="0"/>
        <w:autoSpaceDN w:val="0"/>
        <w:adjustRightInd w:val="0"/>
        <w:jc w:val="both"/>
        <w:rPr>
          <w:rFonts w:ascii="AvantGarde Bk BT" w:hAnsi="AvantGarde Bk BT"/>
          <w:b/>
          <w:sz w:val="22"/>
          <w:szCs w:val="22"/>
        </w:rPr>
      </w:pPr>
    </w:p>
    <w:p w14:paraId="1AA6D8B1" w14:textId="77777777" w:rsidR="009D0BCB" w:rsidRDefault="009D0BCB">
      <w:pPr>
        <w:spacing w:after="200" w:line="276" w:lineRule="auto"/>
        <w:rPr>
          <w:rFonts w:ascii="AvantGarde Bk BT" w:hAnsi="AvantGarde Bk BT"/>
          <w:b/>
          <w:sz w:val="22"/>
          <w:szCs w:val="22"/>
        </w:rPr>
      </w:pPr>
      <w:r>
        <w:rPr>
          <w:rFonts w:ascii="AvantGarde Bk BT" w:hAnsi="AvantGarde Bk BT"/>
          <w:b/>
          <w:sz w:val="22"/>
          <w:szCs w:val="22"/>
        </w:rPr>
        <w:br w:type="page"/>
      </w:r>
    </w:p>
    <w:p w14:paraId="504C77B1" w14:textId="77777777" w:rsidR="00ED1BEF" w:rsidRDefault="00ED1BEF" w:rsidP="009D0BCB">
      <w:pPr>
        <w:autoSpaceDE w:val="0"/>
        <w:autoSpaceDN w:val="0"/>
        <w:adjustRightInd w:val="0"/>
        <w:jc w:val="both"/>
        <w:rPr>
          <w:rFonts w:ascii="AvantGarde Bk BT" w:hAnsi="AvantGarde Bk BT"/>
          <w:b/>
          <w:sz w:val="22"/>
          <w:szCs w:val="22"/>
        </w:rPr>
      </w:pPr>
    </w:p>
    <w:p w14:paraId="0F9B0587" w14:textId="77777777" w:rsidR="00ED1BEF" w:rsidRDefault="00ED1BEF" w:rsidP="009D0BCB">
      <w:pPr>
        <w:autoSpaceDE w:val="0"/>
        <w:autoSpaceDN w:val="0"/>
        <w:adjustRightInd w:val="0"/>
        <w:jc w:val="both"/>
        <w:rPr>
          <w:rFonts w:ascii="AvantGarde Bk BT" w:hAnsi="AvantGarde Bk BT"/>
          <w:b/>
          <w:sz w:val="22"/>
          <w:szCs w:val="22"/>
        </w:rPr>
      </w:pPr>
    </w:p>
    <w:tbl>
      <w:tblPr>
        <w:tblW w:w="9124" w:type="dxa"/>
        <w:jc w:val="center"/>
        <w:tblCellMar>
          <w:left w:w="70" w:type="dxa"/>
          <w:right w:w="70" w:type="dxa"/>
        </w:tblCellMar>
        <w:tblLook w:val="04A0" w:firstRow="1" w:lastRow="0" w:firstColumn="1" w:lastColumn="0" w:noHBand="0" w:noVBand="1"/>
      </w:tblPr>
      <w:tblGrid>
        <w:gridCol w:w="3238"/>
        <w:gridCol w:w="565"/>
        <w:gridCol w:w="789"/>
        <w:gridCol w:w="1005"/>
        <w:gridCol w:w="841"/>
        <w:gridCol w:w="1019"/>
        <w:gridCol w:w="1667"/>
      </w:tblGrid>
      <w:tr w:rsidR="00ED1BEF" w:rsidRPr="001E1119" w14:paraId="1E8EFA9D" w14:textId="77777777" w:rsidTr="00ED1BEF">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75E7A85" w14:textId="66C1FBF8" w:rsidR="00ED1BEF" w:rsidRPr="001E1119" w:rsidRDefault="00F10DED" w:rsidP="009D0BCB">
            <w:pPr>
              <w:jc w:val="center"/>
              <w:rPr>
                <w:rFonts w:ascii="AvantGarde Bk BT" w:hAnsi="AvantGarde Bk BT"/>
                <w:b/>
                <w:sz w:val="20"/>
                <w:szCs w:val="20"/>
              </w:rPr>
            </w:pPr>
            <w:r w:rsidRPr="00F10DED">
              <w:rPr>
                <w:rFonts w:ascii="AvantGarde Bk BT" w:hAnsi="AvantGarde Bk BT"/>
                <w:b/>
                <w:sz w:val="20"/>
                <w:szCs w:val="20"/>
              </w:rPr>
              <w:t>Áre</w:t>
            </w:r>
            <w:r>
              <w:rPr>
                <w:rFonts w:ascii="AvantGarde Bk BT" w:hAnsi="AvantGarde Bk BT"/>
                <w:b/>
                <w:sz w:val="20"/>
                <w:szCs w:val="20"/>
              </w:rPr>
              <w:t>a de formación Optativa Abierta</w:t>
            </w:r>
          </w:p>
        </w:tc>
      </w:tr>
      <w:tr w:rsidR="00ED1BEF" w:rsidRPr="001E1119" w14:paraId="49DEE610" w14:textId="77777777" w:rsidTr="00ED1BEF">
        <w:trPr>
          <w:trHeight w:val="600"/>
          <w:jc w:val="center"/>
        </w:trPr>
        <w:tc>
          <w:tcPr>
            <w:tcW w:w="3238" w:type="dxa"/>
            <w:tcBorders>
              <w:top w:val="nil"/>
              <w:left w:val="single" w:sz="8" w:space="0" w:color="auto"/>
              <w:bottom w:val="single" w:sz="4" w:space="0" w:color="auto"/>
              <w:right w:val="single" w:sz="4" w:space="0" w:color="auto"/>
            </w:tcBorders>
            <w:shd w:val="clear" w:color="auto" w:fill="auto"/>
            <w:vAlign w:val="center"/>
            <w:hideMark/>
          </w:tcPr>
          <w:p w14:paraId="6E3118A6"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Unidades de Aprendizaje</w:t>
            </w:r>
            <w:bookmarkStart w:id="0" w:name="_GoBack"/>
            <w:bookmarkEnd w:id="0"/>
          </w:p>
        </w:tc>
        <w:tc>
          <w:tcPr>
            <w:tcW w:w="565" w:type="dxa"/>
            <w:tcBorders>
              <w:top w:val="nil"/>
              <w:left w:val="nil"/>
              <w:bottom w:val="single" w:sz="4" w:space="0" w:color="auto"/>
              <w:right w:val="single" w:sz="4" w:space="0" w:color="auto"/>
            </w:tcBorders>
            <w:shd w:val="clear" w:color="auto" w:fill="auto"/>
            <w:vAlign w:val="center"/>
            <w:hideMark/>
          </w:tcPr>
          <w:p w14:paraId="6C8B7A4F"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3DE0190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Teoría</w:t>
            </w:r>
          </w:p>
        </w:tc>
        <w:tc>
          <w:tcPr>
            <w:tcW w:w="1005" w:type="dxa"/>
            <w:tcBorders>
              <w:top w:val="nil"/>
              <w:left w:val="nil"/>
              <w:bottom w:val="single" w:sz="4" w:space="0" w:color="auto"/>
              <w:right w:val="single" w:sz="4" w:space="0" w:color="auto"/>
            </w:tcBorders>
            <w:shd w:val="clear" w:color="auto" w:fill="auto"/>
            <w:vAlign w:val="center"/>
            <w:hideMark/>
          </w:tcPr>
          <w:p w14:paraId="592C9315"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Práctica</w:t>
            </w:r>
          </w:p>
        </w:tc>
        <w:tc>
          <w:tcPr>
            <w:tcW w:w="841" w:type="dxa"/>
            <w:tcBorders>
              <w:top w:val="nil"/>
              <w:left w:val="nil"/>
              <w:bottom w:val="single" w:sz="4" w:space="0" w:color="auto"/>
              <w:right w:val="single" w:sz="4" w:space="0" w:color="auto"/>
            </w:tcBorders>
            <w:shd w:val="clear" w:color="auto" w:fill="auto"/>
            <w:vAlign w:val="center"/>
            <w:hideMark/>
          </w:tcPr>
          <w:p w14:paraId="1E13644C"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68FB7F0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Créditos</w:t>
            </w:r>
          </w:p>
        </w:tc>
        <w:tc>
          <w:tcPr>
            <w:tcW w:w="1667" w:type="dxa"/>
            <w:tcBorders>
              <w:top w:val="nil"/>
              <w:left w:val="nil"/>
              <w:bottom w:val="single" w:sz="4" w:space="0" w:color="auto"/>
              <w:right w:val="single" w:sz="8" w:space="0" w:color="auto"/>
            </w:tcBorders>
            <w:shd w:val="clear" w:color="auto" w:fill="auto"/>
            <w:vAlign w:val="center"/>
            <w:hideMark/>
          </w:tcPr>
          <w:p w14:paraId="13449A44" w14:textId="77777777" w:rsidR="00ED1BEF" w:rsidRPr="001E1119" w:rsidRDefault="00ED1BEF" w:rsidP="009D0BCB">
            <w:pPr>
              <w:jc w:val="center"/>
              <w:rPr>
                <w:rFonts w:ascii="AvantGarde Bk BT" w:hAnsi="AvantGarde Bk BT"/>
                <w:b/>
                <w:sz w:val="20"/>
                <w:szCs w:val="20"/>
              </w:rPr>
            </w:pPr>
            <w:r w:rsidRPr="001E1119">
              <w:rPr>
                <w:rFonts w:ascii="AvantGarde Bk BT" w:hAnsi="AvantGarde Bk BT"/>
                <w:b/>
                <w:sz w:val="20"/>
                <w:szCs w:val="20"/>
              </w:rPr>
              <w:t>Prerrequisitos</w:t>
            </w:r>
          </w:p>
        </w:tc>
      </w:tr>
      <w:tr w:rsidR="00931482" w:rsidRPr="00ED1BEF" w14:paraId="1CD2947F"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72CD8F8" w14:textId="1C81BD4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I</w:t>
            </w:r>
          </w:p>
        </w:tc>
        <w:tc>
          <w:tcPr>
            <w:tcW w:w="565" w:type="dxa"/>
            <w:tcBorders>
              <w:top w:val="nil"/>
              <w:left w:val="nil"/>
              <w:bottom w:val="single" w:sz="4" w:space="0" w:color="auto"/>
              <w:right w:val="single" w:sz="4" w:space="0" w:color="auto"/>
            </w:tcBorders>
            <w:shd w:val="clear" w:color="auto" w:fill="auto"/>
            <w:vAlign w:val="center"/>
          </w:tcPr>
          <w:p w14:paraId="5E8C5DCF" w14:textId="765ABF6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9F7C57C" w14:textId="0A0D898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160067B" w14:textId="01F4BCEE"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BE56DC2" w14:textId="23F49FD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BB0737B" w14:textId="1DC6F96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4B4B24E0" w14:textId="31E3627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173D6CE1"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5978DEC" w14:textId="109445CE"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II</w:t>
            </w:r>
          </w:p>
        </w:tc>
        <w:tc>
          <w:tcPr>
            <w:tcW w:w="565" w:type="dxa"/>
            <w:tcBorders>
              <w:top w:val="nil"/>
              <w:left w:val="nil"/>
              <w:bottom w:val="single" w:sz="4" w:space="0" w:color="auto"/>
              <w:right w:val="single" w:sz="4" w:space="0" w:color="auto"/>
            </w:tcBorders>
            <w:shd w:val="clear" w:color="auto" w:fill="auto"/>
            <w:vAlign w:val="center"/>
          </w:tcPr>
          <w:p w14:paraId="322C8302" w14:textId="67BA885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70AAA942" w14:textId="4F1EA81B"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E2C3865" w14:textId="0E12ABF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617C586D" w14:textId="25E7C08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A59305A" w14:textId="5BD7993B"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4" w:space="0" w:color="auto"/>
            </w:tcBorders>
            <w:shd w:val="clear" w:color="auto" w:fill="auto"/>
            <w:vAlign w:val="center"/>
          </w:tcPr>
          <w:p w14:paraId="4AA0D5F8" w14:textId="54C3573E"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775F0D4D"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A86A8CA" w14:textId="6975A0D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III</w:t>
            </w:r>
          </w:p>
        </w:tc>
        <w:tc>
          <w:tcPr>
            <w:tcW w:w="565" w:type="dxa"/>
            <w:tcBorders>
              <w:top w:val="nil"/>
              <w:left w:val="nil"/>
              <w:bottom w:val="single" w:sz="4" w:space="0" w:color="auto"/>
              <w:right w:val="single" w:sz="4" w:space="0" w:color="auto"/>
            </w:tcBorders>
            <w:shd w:val="clear" w:color="auto" w:fill="auto"/>
            <w:vAlign w:val="center"/>
          </w:tcPr>
          <w:p w14:paraId="0B0617F1" w14:textId="1F995A7D"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3D121C4" w14:textId="510BC4FE"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09090BF0" w14:textId="1A34451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B1B9E5A" w14:textId="79136B9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2D96A3F6" w14:textId="0BE29BE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71CCFDD" w14:textId="2E2FF9EF"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318786C9"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D34654B" w14:textId="64F6CE3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IV</w:t>
            </w:r>
          </w:p>
        </w:tc>
        <w:tc>
          <w:tcPr>
            <w:tcW w:w="565" w:type="dxa"/>
            <w:tcBorders>
              <w:top w:val="nil"/>
              <w:left w:val="nil"/>
              <w:bottom w:val="single" w:sz="4" w:space="0" w:color="auto"/>
              <w:right w:val="single" w:sz="4" w:space="0" w:color="auto"/>
            </w:tcBorders>
            <w:shd w:val="clear" w:color="auto" w:fill="auto"/>
            <w:vAlign w:val="center"/>
          </w:tcPr>
          <w:p w14:paraId="3E1ED1FA" w14:textId="12E26465"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F6A3498" w14:textId="27F4A77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8707DB6" w14:textId="1828A1F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E93AECC" w14:textId="64E04A6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2A58F5E" w14:textId="1B1CA85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6479D905" w14:textId="12D0DC55"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313042AB"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5EBE7697" w14:textId="590D01F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V</w:t>
            </w:r>
          </w:p>
        </w:tc>
        <w:tc>
          <w:tcPr>
            <w:tcW w:w="565" w:type="dxa"/>
            <w:tcBorders>
              <w:top w:val="nil"/>
              <w:left w:val="nil"/>
              <w:bottom w:val="single" w:sz="4" w:space="0" w:color="auto"/>
              <w:right w:val="single" w:sz="4" w:space="0" w:color="auto"/>
            </w:tcBorders>
            <w:shd w:val="clear" w:color="auto" w:fill="auto"/>
            <w:vAlign w:val="center"/>
          </w:tcPr>
          <w:p w14:paraId="4BD87072" w14:textId="126EB1A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95EAD57" w14:textId="3F7D7CFC"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02CB9F9" w14:textId="00BF999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EE7575A" w14:textId="4E3F8E4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C0F05FD" w14:textId="20DD233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765A323" w14:textId="5132E21C"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7E11E79C"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D6E2DA7" w14:textId="69833F5C"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VI</w:t>
            </w:r>
          </w:p>
        </w:tc>
        <w:tc>
          <w:tcPr>
            <w:tcW w:w="565" w:type="dxa"/>
            <w:tcBorders>
              <w:top w:val="nil"/>
              <w:left w:val="nil"/>
              <w:bottom w:val="single" w:sz="4" w:space="0" w:color="auto"/>
              <w:right w:val="single" w:sz="4" w:space="0" w:color="auto"/>
            </w:tcBorders>
            <w:shd w:val="clear" w:color="auto" w:fill="auto"/>
            <w:vAlign w:val="center"/>
          </w:tcPr>
          <w:p w14:paraId="16DA49D8" w14:textId="2B8D501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F4FA5B4" w14:textId="79894D7C"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3D94DA1C" w14:textId="65032B9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2803758" w14:textId="02356B2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5BD7F645" w14:textId="3D38B198"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070FA3F7" w14:textId="399E239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439E5A8A"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6A0B12D6" w14:textId="3BFAAD4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VII</w:t>
            </w:r>
          </w:p>
        </w:tc>
        <w:tc>
          <w:tcPr>
            <w:tcW w:w="565" w:type="dxa"/>
            <w:tcBorders>
              <w:top w:val="nil"/>
              <w:left w:val="nil"/>
              <w:bottom w:val="single" w:sz="4" w:space="0" w:color="auto"/>
              <w:right w:val="single" w:sz="4" w:space="0" w:color="auto"/>
            </w:tcBorders>
            <w:shd w:val="clear" w:color="auto" w:fill="auto"/>
            <w:vAlign w:val="center"/>
          </w:tcPr>
          <w:p w14:paraId="45DE97E6" w14:textId="3648F47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7762B93" w14:textId="1D07B6FD"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B7251C9" w14:textId="4A4C07B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4BB86C60" w14:textId="0073F62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D228F57" w14:textId="23B802B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31E1EF19" w14:textId="3A89D89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1189254D"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81B2DB8" w14:textId="7D941C0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VIII</w:t>
            </w:r>
          </w:p>
        </w:tc>
        <w:tc>
          <w:tcPr>
            <w:tcW w:w="565" w:type="dxa"/>
            <w:tcBorders>
              <w:top w:val="nil"/>
              <w:left w:val="nil"/>
              <w:bottom w:val="single" w:sz="4" w:space="0" w:color="auto"/>
              <w:right w:val="single" w:sz="4" w:space="0" w:color="auto"/>
            </w:tcBorders>
            <w:shd w:val="clear" w:color="auto" w:fill="auto"/>
            <w:vAlign w:val="center"/>
          </w:tcPr>
          <w:p w14:paraId="45B5E407" w14:textId="4824A26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DF9C7DE" w14:textId="337CA493"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2757BFF" w14:textId="714C866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1022B24B" w14:textId="7081B79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E1E93C2" w14:textId="38D04CF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61728E9" w14:textId="0C877A7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33DBDC4D"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50F0D5C" w14:textId="6D4DDD3D"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IX</w:t>
            </w:r>
          </w:p>
        </w:tc>
        <w:tc>
          <w:tcPr>
            <w:tcW w:w="565" w:type="dxa"/>
            <w:tcBorders>
              <w:top w:val="nil"/>
              <w:left w:val="nil"/>
              <w:bottom w:val="single" w:sz="4" w:space="0" w:color="auto"/>
              <w:right w:val="single" w:sz="4" w:space="0" w:color="auto"/>
            </w:tcBorders>
            <w:shd w:val="clear" w:color="auto" w:fill="auto"/>
            <w:vAlign w:val="center"/>
          </w:tcPr>
          <w:p w14:paraId="7D8036CB" w14:textId="6C817DD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AC308AD" w14:textId="39410548"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730A34C" w14:textId="20C279F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4FF57B44" w14:textId="6FCD250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786C5AF" w14:textId="3467474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285A8638" w14:textId="2C07D94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16AC6909"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C750A39" w14:textId="0AD777FB"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X</w:t>
            </w:r>
          </w:p>
        </w:tc>
        <w:tc>
          <w:tcPr>
            <w:tcW w:w="565" w:type="dxa"/>
            <w:tcBorders>
              <w:top w:val="nil"/>
              <w:left w:val="nil"/>
              <w:bottom w:val="single" w:sz="4" w:space="0" w:color="auto"/>
              <w:right w:val="single" w:sz="4" w:space="0" w:color="auto"/>
            </w:tcBorders>
            <w:shd w:val="clear" w:color="auto" w:fill="auto"/>
            <w:vAlign w:val="center"/>
          </w:tcPr>
          <w:p w14:paraId="21160546" w14:textId="52ED28B9"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4D51CBA" w14:textId="0885B69B"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5EBC04A7" w14:textId="7E63F3D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6E0B68E3" w14:textId="702A781C"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46C3ADB9" w14:textId="704986F8"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5BEC635A" w14:textId="581665DF"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17DA610D"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0C6E439B" w14:textId="69FD728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XI</w:t>
            </w:r>
          </w:p>
        </w:tc>
        <w:tc>
          <w:tcPr>
            <w:tcW w:w="565" w:type="dxa"/>
            <w:tcBorders>
              <w:top w:val="nil"/>
              <w:left w:val="nil"/>
              <w:bottom w:val="single" w:sz="4" w:space="0" w:color="auto"/>
              <w:right w:val="single" w:sz="4" w:space="0" w:color="auto"/>
            </w:tcBorders>
            <w:shd w:val="clear" w:color="auto" w:fill="auto"/>
            <w:vAlign w:val="center"/>
          </w:tcPr>
          <w:p w14:paraId="7D2439EB" w14:textId="59582CA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71CED771" w14:textId="2E4B85B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72BF99F" w14:textId="1D322A7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5D140E12" w14:textId="2234104F"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56CA30D" w14:textId="5526DF9E"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13B813C0" w14:textId="54EE7C6A"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42960D65"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250FA880" w14:textId="7E7A01C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Optativa XII</w:t>
            </w:r>
          </w:p>
        </w:tc>
        <w:tc>
          <w:tcPr>
            <w:tcW w:w="565" w:type="dxa"/>
            <w:tcBorders>
              <w:top w:val="nil"/>
              <w:left w:val="nil"/>
              <w:bottom w:val="single" w:sz="4" w:space="0" w:color="auto"/>
              <w:right w:val="single" w:sz="4" w:space="0" w:color="auto"/>
            </w:tcBorders>
            <w:shd w:val="clear" w:color="auto" w:fill="auto"/>
            <w:vAlign w:val="center"/>
          </w:tcPr>
          <w:p w14:paraId="64BFFF41" w14:textId="6F9F23B7"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34B048C4" w14:textId="3506F52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69E44D1C" w14:textId="41710C66"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66F1711" w14:textId="6CDB4B5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1ED4D699" w14:textId="0230AA60"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663962F4" w14:textId="736E779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5A801BAC"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0843B84" w14:textId="164692C4"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Tópicos Selectos I</w:t>
            </w:r>
          </w:p>
        </w:tc>
        <w:tc>
          <w:tcPr>
            <w:tcW w:w="565" w:type="dxa"/>
            <w:tcBorders>
              <w:top w:val="nil"/>
              <w:left w:val="nil"/>
              <w:bottom w:val="single" w:sz="4" w:space="0" w:color="auto"/>
              <w:right w:val="single" w:sz="4" w:space="0" w:color="auto"/>
            </w:tcBorders>
            <w:shd w:val="clear" w:color="auto" w:fill="auto"/>
            <w:vAlign w:val="center"/>
          </w:tcPr>
          <w:p w14:paraId="3BEBEBA1" w14:textId="3D930DC8"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64BB4D90" w14:textId="6D843FDD"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009B717F" w14:textId="70658FEB"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665DC2FE" w14:textId="0C77D9E1"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360E6A69" w14:textId="0A0B9332"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6214FECE" w14:textId="0B16EBFF" w:rsidR="00931482" w:rsidRPr="00ED1BEF"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5C3E6F1A"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4FA3D274" w14:textId="0968521C"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Tópicos Selectos II</w:t>
            </w:r>
          </w:p>
        </w:tc>
        <w:tc>
          <w:tcPr>
            <w:tcW w:w="565" w:type="dxa"/>
            <w:tcBorders>
              <w:top w:val="nil"/>
              <w:left w:val="nil"/>
              <w:bottom w:val="single" w:sz="4" w:space="0" w:color="auto"/>
              <w:right w:val="single" w:sz="4" w:space="0" w:color="auto"/>
            </w:tcBorders>
            <w:shd w:val="clear" w:color="auto" w:fill="auto"/>
            <w:vAlign w:val="center"/>
          </w:tcPr>
          <w:p w14:paraId="5ACD97F7" w14:textId="02229FB1"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1C4BB7D3" w14:textId="05550087"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1FD7CC02" w14:textId="2901E981"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34BA1E9A" w14:textId="4967B5A5"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6334C46C" w14:textId="2AB069F3"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7A605233" w14:textId="4CDD59C1"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5475ADAF"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74DD9C1E" w14:textId="62C93015"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Tópicos Selectos III</w:t>
            </w:r>
          </w:p>
        </w:tc>
        <w:tc>
          <w:tcPr>
            <w:tcW w:w="565" w:type="dxa"/>
            <w:tcBorders>
              <w:top w:val="nil"/>
              <w:left w:val="nil"/>
              <w:bottom w:val="single" w:sz="4" w:space="0" w:color="auto"/>
              <w:right w:val="single" w:sz="4" w:space="0" w:color="auto"/>
            </w:tcBorders>
            <w:shd w:val="clear" w:color="auto" w:fill="auto"/>
            <w:vAlign w:val="center"/>
          </w:tcPr>
          <w:p w14:paraId="74BB1691" w14:textId="5B466FD7"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485DB9A1" w14:textId="383D7F9F"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4EA72031" w14:textId="2A55BB8C"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C8AD54F" w14:textId="3608B9F5"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75262BE9" w14:textId="07D2CC84"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546F7F5B" w14:textId="3CFC95A2"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r w:rsidR="00931482" w:rsidRPr="00ED1BEF" w14:paraId="23FFC682" w14:textId="77777777" w:rsidTr="00931482">
        <w:trPr>
          <w:trHeight w:val="479"/>
          <w:jc w:val="center"/>
        </w:trPr>
        <w:tc>
          <w:tcPr>
            <w:tcW w:w="3238" w:type="dxa"/>
            <w:tcBorders>
              <w:top w:val="nil"/>
              <w:left w:val="single" w:sz="4" w:space="0" w:color="auto"/>
              <w:bottom w:val="single" w:sz="4" w:space="0" w:color="auto"/>
              <w:right w:val="single" w:sz="4" w:space="0" w:color="auto"/>
            </w:tcBorders>
            <w:shd w:val="clear" w:color="auto" w:fill="auto"/>
            <w:vAlign w:val="center"/>
          </w:tcPr>
          <w:p w14:paraId="13F3E2EF" w14:textId="41052BBD"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Tópicos Selectos IV</w:t>
            </w:r>
          </w:p>
        </w:tc>
        <w:tc>
          <w:tcPr>
            <w:tcW w:w="565" w:type="dxa"/>
            <w:tcBorders>
              <w:top w:val="nil"/>
              <w:left w:val="nil"/>
              <w:bottom w:val="single" w:sz="4" w:space="0" w:color="auto"/>
              <w:right w:val="single" w:sz="4" w:space="0" w:color="auto"/>
            </w:tcBorders>
            <w:shd w:val="clear" w:color="auto" w:fill="auto"/>
            <w:vAlign w:val="center"/>
          </w:tcPr>
          <w:p w14:paraId="0E559AC8" w14:textId="7E6BBADD"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CT</w:t>
            </w:r>
          </w:p>
        </w:tc>
        <w:tc>
          <w:tcPr>
            <w:tcW w:w="789" w:type="dxa"/>
            <w:tcBorders>
              <w:top w:val="nil"/>
              <w:left w:val="nil"/>
              <w:bottom w:val="single" w:sz="4" w:space="0" w:color="auto"/>
              <w:right w:val="single" w:sz="4" w:space="0" w:color="auto"/>
            </w:tcBorders>
            <w:shd w:val="clear" w:color="auto" w:fill="auto"/>
            <w:vAlign w:val="center"/>
          </w:tcPr>
          <w:p w14:paraId="051FA7BA" w14:textId="05EC9BE3"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18</w:t>
            </w:r>
          </w:p>
        </w:tc>
        <w:tc>
          <w:tcPr>
            <w:tcW w:w="1005" w:type="dxa"/>
            <w:tcBorders>
              <w:top w:val="nil"/>
              <w:left w:val="nil"/>
              <w:bottom w:val="single" w:sz="4" w:space="0" w:color="auto"/>
              <w:right w:val="single" w:sz="4" w:space="0" w:color="auto"/>
            </w:tcBorders>
            <w:shd w:val="clear" w:color="auto" w:fill="auto"/>
            <w:vAlign w:val="center"/>
          </w:tcPr>
          <w:p w14:paraId="2A723F79" w14:textId="612500A5"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62</w:t>
            </w:r>
          </w:p>
        </w:tc>
        <w:tc>
          <w:tcPr>
            <w:tcW w:w="841" w:type="dxa"/>
            <w:tcBorders>
              <w:top w:val="nil"/>
              <w:left w:val="nil"/>
              <w:bottom w:val="single" w:sz="4" w:space="0" w:color="auto"/>
              <w:right w:val="single" w:sz="4" w:space="0" w:color="auto"/>
            </w:tcBorders>
            <w:shd w:val="clear" w:color="auto" w:fill="auto"/>
            <w:vAlign w:val="center"/>
          </w:tcPr>
          <w:p w14:paraId="7BF9C192" w14:textId="6396A816"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80</w:t>
            </w:r>
          </w:p>
        </w:tc>
        <w:tc>
          <w:tcPr>
            <w:tcW w:w="1019" w:type="dxa"/>
            <w:tcBorders>
              <w:top w:val="nil"/>
              <w:left w:val="nil"/>
              <w:bottom w:val="single" w:sz="4" w:space="0" w:color="auto"/>
              <w:right w:val="single" w:sz="4" w:space="0" w:color="auto"/>
            </w:tcBorders>
            <w:shd w:val="clear" w:color="auto" w:fill="auto"/>
            <w:vAlign w:val="center"/>
          </w:tcPr>
          <w:p w14:paraId="3783FC38" w14:textId="25BB2E48"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6</w:t>
            </w:r>
          </w:p>
        </w:tc>
        <w:tc>
          <w:tcPr>
            <w:tcW w:w="1667" w:type="dxa"/>
            <w:tcBorders>
              <w:top w:val="nil"/>
              <w:left w:val="nil"/>
              <w:bottom w:val="single" w:sz="4" w:space="0" w:color="auto"/>
              <w:right w:val="single" w:sz="8" w:space="0" w:color="auto"/>
            </w:tcBorders>
            <w:shd w:val="clear" w:color="auto" w:fill="auto"/>
            <w:vAlign w:val="center"/>
          </w:tcPr>
          <w:p w14:paraId="5D6FC5B0" w14:textId="18EB5547" w:rsidR="00931482" w:rsidRPr="00931482" w:rsidRDefault="00931482" w:rsidP="009D0BCB">
            <w:pPr>
              <w:jc w:val="center"/>
              <w:rPr>
                <w:rFonts w:ascii="AvantGarde Bk BT" w:hAnsi="AvantGarde Bk BT" w:cs="Times New Roman"/>
                <w:sz w:val="20"/>
                <w:szCs w:val="20"/>
                <w:lang w:val="es-ES" w:eastAsia="es-ES"/>
              </w:rPr>
            </w:pPr>
            <w:r w:rsidRPr="00931482">
              <w:rPr>
                <w:rFonts w:ascii="AvantGarde Bk BT" w:hAnsi="AvantGarde Bk BT" w:cs="Times New Roman"/>
                <w:sz w:val="20"/>
                <w:szCs w:val="20"/>
                <w:lang w:val="es-ES" w:eastAsia="es-ES"/>
              </w:rPr>
              <w:t>Evolución</w:t>
            </w:r>
          </w:p>
        </w:tc>
      </w:tr>
    </w:tbl>
    <w:p w14:paraId="69C0BFB7" w14:textId="77777777" w:rsidR="00931482" w:rsidRPr="003131AB" w:rsidRDefault="00931482" w:rsidP="009D0BCB">
      <w:pPr>
        <w:ind w:firstLine="708"/>
        <w:jc w:val="both"/>
        <w:rPr>
          <w:rFonts w:ascii="AvantGarde Bk BT" w:hAnsi="AvantGarde Bk BT"/>
          <w:sz w:val="20"/>
          <w:szCs w:val="20"/>
        </w:rPr>
      </w:pPr>
      <w:r w:rsidRPr="003131AB">
        <w:rPr>
          <w:rFonts w:ascii="AvantGarde Bk BT" w:hAnsi="AvantGarde Bk BT"/>
          <w:sz w:val="20"/>
          <w:szCs w:val="20"/>
        </w:rPr>
        <w:t>CT = Curso taller; S= Seminario</w:t>
      </w:r>
    </w:p>
    <w:p w14:paraId="2AFF0BC8" w14:textId="77777777" w:rsidR="00ED1BEF" w:rsidRDefault="00ED1BEF" w:rsidP="009D0BCB">
      <w:pPr>
        <w:autoSpaceDE w:val="0"/>
        <w:autoSpaceDN w:val="0"/>
        <w:adjustRightInd w:val="0"/>
        <w:jc w:val="both"/>
        <w:rPr>
          <w:rFonts w:ascii="AvantGarde Bk BT" w:hAnsi="AvantGarde Bk BT"/>
          <w:b/>
          <w:sz w:val="22"/>
          <w:szCs w:val="22"/>
        </w:rPr>
      </w:pPr>
    </w:p>
    <w:p w14:paraId="5EF52A3B" w14:textId="62BEC401" w:rsidR="001857A6" w:rsidRPr="001857A6" w:rsidRDefault="00357220" w:rsidP="009D0BCB">
      <w:pPr>
        <w:autoSpaceDE w:val="0"/>
        <w:autoSpaceDN w:val="0"/>
        <w:adjustRightInd w:val="0"/>
        <w:jc w:val="both"/>
        <w:rPr>
          <w:rFonts w:ascii="AvantGarde Bk BT" w:hAnsi="AvantGarde Bk BT"/>
          <w:sz w:val="22"/>
          <w:szCs w:val="22"/>
        </w:rPr>
      </w:pPr>
      <w:r w:rsidRPr="001E1119">
        <w:rPr>
          <w:rFonts w:ascii="AvantGarde Bk BT" w:hAnsi="AvantGarde Bk BT"/>
          <w:b/>
          <w:sz w:val="22"/>
          <w:szCs w:val="22"/>
        </w:rPr>
        <w:t>CUARTO.</w:t>
      </w:r>
      <w:r w:rsidRPr="001E1119">
        <w:rPr>
          <w:rFonts w:ascii="AvantGarde Bk BT" w:hAnsi="AvantGarde Bk BT"/>
          <w:sz w:val="22"/>
          <w:szCs w:val="22"/>
        </w:rPr>
        <w:t xml:space="preserve"> </w:t>
      </w:r>
      <w:r w:rsidR="00931482" w:rsidRPr="00931482">
        <w:rPr>
          <w:rFonts w:ascii="AvantGarde Bk BT" w:hAnsi="AvantGarde Bk BT"/>
          <w:sz w:val="22"/>
          <w:szCs w:val="22"/>
        </w:rPr>
        <w:t>Los requisitos académicos necesarios para el ingreso son los establecidos por la normatividad universitaria vigente</w:t>
      </w:r>
      <w:r w:rsidR="006B78B6">
        <w:rPr>
          <w:rFonts w:ascii="AvantGarde Bk BT" w:hAnsi="AvantGarde Bk BT"/>
          <w:sz w:val="22"/>
          <w:szCs w:val="22"/>
        </w:rPr>
        <w:t>.</w:t>
      </w:r>
    </w:p>
    <w:p w14:paraId="7E62003B" w14:textId="0DD3B71A" w:rsidR="009D0BCB" w:rsidRDefault="009D0BCB">
      <w:pPr>
        <w:spacing w:after="200" w:line="276" w:lineRule="auto"/>
        <w:rPr>
          <w:rFonts w:ascii="AvantGarde Bk BT" w:hAnsi="AvantGarde Bk BT"/>
          <w:sz w:val="22"/>
          <w:szCs w:val="22"/>
        </w:rPr>
      </w:pPr>
      <w:r>
        <w:rPr>
          <w:rFonts w:ascii="AvantGarde Bk BT" w:hAnsi="AvantGarde Bk BT"/>
          <w:sz w:val="22"/>
          <w:szCs w:val="22"/>
        </w:rPr>
        <w:br w:type="page"/>
      </w:r>
    </w:p>
    <w:p w14:paraId="4626CBFF" w14:textId="312E0A4E" w:rsidR="001857A6" w:rsidRDefault="001857A6" w:rsidP="009D0BCB">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lastRenderedPageBreak/>
        <w:t>QUINTO.</w:t>
      </w:r>
      <w:r w:rsidRPr="001857A6">
        <w:rPr>
          <w:rFonts w:ascii="AvantGarde Bk BT" w:hAnsi="AvantGarde Bk BT"/>
          <w:sz w:val="22"/>
          <w:szCs w:val="22"/>
        </w:rPr>
        <w:t xml:space="preserve"> </w:t>
      </w:r>
      <w:r w:rsidR="00931482" w:rsidRPr="00931482">
        <w:rPr>
          <w:rFonts w:ascii="AvantGarde Bk BT" w:hAnsi="AvantGarde Bk BT"/>
          <w:sz w:val="22"/>
          <w:szCs w:val="22"/>
        </w:rPr>
        <w:t>Para la planeación de sus estudios y mejorar su proceso de aprendizaje, el alumno recibirá apoyo tutorial, asesoría y en su caso dirección de tesis. El estudiante tendrá acompañamiento académico desde su incorporación al programa educativo hasta su conclusión por parte de la planta docente, bajo la supervisión del   Coordinador de Carrera, en apoyo a la Coordinación de Servicios Académicos.</w:t>
      </w:r>
    </w:p>
    <w:p w14:paraId="4E4E1805" w14:textId="77777777" w:rsidR="00931482" w:rsidRPr="00931482" w:rsidRDefault="00931482" w:rsidP="009D0BCB">
      <w:pPr>
        <w:autoSpaceDE w:val="0"/>
        <w:autoSpaceDN w:val="0"/>
        <w:adjustRightInd w:val="0"/>
        <w:jc w:val="both"/>
        <w:rPr>
          <w:rFonts w:ascii="AvantGarde Bk BT" w:hAnsi="AvantGarde Bk BT"/>
          <w:sz w:val="22"/>
          <w:szCs w:val="22"/>
        </w:rPr>
      </w:pPr>
    </w:p>
    <w:p w14:paraId="24E0F2DE" w14:textId="77777777" w:rsidR="00931482" w:rsidRPr="00931482" w:rsidRDefault="001857A6" w:rsidP="009D0BCB">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SEXTO.</w:t>
      </w:r>
      <w:r w:rsidRPr="001857A6">
        <w:rPr>
          <w:rFonts w:ascii="AvantGarde Bk BT" w:hAnsi="AvantGarde Bk BT"/>
          <w:sz w:val="22"/>
          <w:szCs w:val="22"/>
        </w:rPr>
        <w:t xml:space="preserve"> </w:t>
      </w:r>
      <w:r w:rsidR="00931482" w:rsidRPr="00931482">
        <w:rPr>
          <w:rFonts w:ascii="AvantGarde Bk BT" w:hAnsi="AvantGarde Bk BT"/>
          <w:sz w:val="22"/>
          <w:szCs w:val="22"/>
        </w:rPr>
        <w:t xml:space="preserve">El plan de estudios de la Licenciatura en Biología, contempla de inicio ocho orientaciones terminales, que son: Biomedicina, Biodiversidad, Biotecnología, Ecología, Educación Ambiental y Gestión Ambiental, Manejo de Zona Costera y Biología Marina. </w:t>
      </w:r>
    </w:p>
    <w:p w14:paraId="64D1FA79" w14:textId="77777777" w:rsidR="00931482" w:rsidRPr="00931482" w:rsidRDefault="00931482" w:rsidP="009D0BCB">
      <w:pPr>
        <w:autoSpaceDE w:val="0"/>
        <w:autoSpaceDN w:val="0"/>
        <w:adjustRightInd w:val="0"/>
        <w:jc w:val="both"/>
        <w:rPr>
          <w:rFonts w:ascii="AvantGarde Bk BT" w:hAnsi="AvantGarde Bk BT"/>
          <w:sz w:val="22"/>
          <w:szCs w:val="22"/>
        </w:rPr>
      </w:pPr>
    </w:p>
    <w:p w14:paraId="3BE50993" w14:textId="7C6C9767" w:rsidR="001857A6" w:rsidRDefault="00931482" w:rsidP="009D0BCB">
      <w:pPr>
        <w:autoSpaceDE w:val="0"/>
        <w:autoSpaceDN w:val="0"/>
        <w:adjustRightInd w:val="0"/>
        <w:jc w:val="both"/>
        <w:rPr>
          <w:rFonts w:ascii="AvantGarde Bk BT" w:hAnsi="AvantGarde Bk BT"/>
          <w:sz w:val="22"/>
          <w:szCs w:val="22"/>
        </w:rPr>
      </w:pPr>
      <w:r w:rsidRPr="00931482">
        <w:rPr>
          <w:rFonts w:ascii="AvantGarde Bk BT" w:hAnsi="AvantGarde Bk BT"/>
          <w:sz w:val="22"/>
          <w:szCs w:val="22"/>
        </w:rPr>
        <w:t>Estas orientaciones están destinadas a complementar la formación profesional, comprenderán bloques de unidades de aprendizaje articuladas entre sí, respecto a un ámbito del ejercicio profesional, que se complementan con las unidades de aprendizaje del área de Formación Optativa Abierta.</w:t>
      </w:r>
    </w:p>
    <w:p w14:paraId="6CF943E0" w14:textId="77777777" w:rsidR="00931482" w:rsidRPr="001857A6" w:rsidRDefault="00931482" w:rsidP="009D0BCB">
      <w:pPr>
        <w:autoSpaceDE w:val="0"/>
        <w:autoSpaceDN w:val="0"/>
        <w:adjustRightInd w:val="0"/>
        <w:jc w:val="both"/>
        <w:rPr>
          <w:rFonts w:ascii="AvantGarde Bk BT" w:hAnsi="AvantGarde Bk BT"/>
          <w:sz w:val="22"/>
          <w:szCs w:val="22"/>
        </w:rPr>
      </w:pPr>
    </w:p>
    <w:p w14:paraId="76C0C4AE" w14:textId="77777777" w:rsidR="00931482" w:rsidRPr="003131AB" w:rsidRDefault="001857A6" w:rsidP="009D0BCB">
      <w:pPr>
        <w:jc w:val="both"/>
        <w:rPr>
          <w:rFonts w:ascii="AvantGarde Bk BT" w:hAnsi="AvantGarde Bk BT"/>
          <w:sz w:val="22"/>
          <w:szCs w:val="22"/>
        </w:rPr>
      </w:pPr>
      <w:r w:rsidRPr="001857A6">
        <w:rPr>
          <w:rFonts w:ascii="AvantGarde Bk BT" w:hAnsi="AvantGarde Bk BT"/>
          <w:b/>
          <w:sz w:val="22"/>
          <w:szCs w:val="22"/>
        </w:rPr>
        <w:t>SÉPTIMO.</w:t>
      </w:r>
      <w:r w:rsidRPr="001857A6">
        <w:rPr>
          <w:rFonts w:ascii="AvantGarde Bk BT" w:hAnsi="AvantGarde Bk BT"/>
          <w:sz w:val="22"/>
          <w:szCs w:val="22"/>
        </w:rPr>
        <w:t xml:space="preserve"> </w:t>
      </w:r>
      <w:r w:rsidR="00931482" w:rsidRPr="003131AB">
        <w:rPr>
          <w:rFonts w:ascii="AvantGarde Bk BT" w:hAnsi="AvantGarde Bk BT"/>
          <w:sz w:val="22"/>
          <w:szCs w:val="22"/>
        </w:rPr>
        <w:t xml:space="preserve">El Área de Formación Optativa Abierta está destinada a promover en el estudiante la exploración de objetos de estudio particulares para la carrera o en la ampliación del perfil profesional, de preferencia por intervenciones inter o </w:t>
      </w:r>
      <w:proofErr w:type="spellStart"/>
      <w:r w:rsidR="00931482" w:rsidRPr="003131AB">
        <w:rPr>
          <w:rFonts w:ascii="AvantGarde Bk BT" w:hAnsi="AvantGarde Bk BT"/>
          <w:sz w:val="22"/>
          <w:szCs w:val="22"/>
        </w:rPr>
        <w:t>transdisciplinares</w:t>
      </w:r>
      <w:proofErr w:type="spellEnd"/>
      <w:r w:rsidR="00931482" w:rsidRPr="003131AB">
        <w:rPr>
          <w:rFonts w:ascii="AvantGarde Bk BT" w:hAnsi="AvantGarde Bk BT"/>
          <w:sz w:val="22"/>
          <w:szCs w:val="22"/>
        </w:rPr>
        <w:t xml:space="preserve">, o bien que se integren en función de ciertas temáticas de actualidad. </w:t>
      </w:r>
    </w:p>
    <w:p w14:paraId="5C4631C2" w14:textId="77777777" w:rsidR="00931482" w:rsidRPr="003131AB" w:rsidRDefault="00931482" w:rsidP="009D0BCB">
      <w:pPr>
        <w:jc w:val="both"/>
        <w:rPr>
          <w:rFonts w:ascii="AvantGarde Bk BT" w:hAnsi="AvantGarde Bk BT"/>
          <w:sz w:val="22"/>
          <w:szCs w:val="22"/>
        </w:rPr>
      </w:pPr>
    </w:p>
    <w:p w14:paraId="0BEFC4B5" w14:textId="77777777" w:rsidR="00931482" w:rsidRPr="003131AB" w:rsidRDefault="00931482" w:rsidP="009D0BCB">
      <w:pPr>
        <w:jc w:val="both"/>
        <w:rPr>
          <w:rFonts w:ascii="AvantGarde Bk BT" w:hAnsi="AvantGarde Bk BT"/>
          <w:sz w:val="22"/>
          <w:szCs w:val="22"/>
        </w:rPr>
      </w:pPr>
      <w:r w:rsidRPr="003131AB">
        <w:rPr>
          <w:rFonts w:ascii="AvantGarde Bk BT" w:hAnsi="AvantGarde Bk BT"/>
          <w:sz w:val="22"/>
          <w:szCs w:val="22"/>
        </w:rPr>
        <w:t>El estudiante podrá cubrir los créditos en alguna institución de educación superior a nivel nacional o internacional, siempre y cuando se tenga convenios con esas instituciones. El Coordinador de Carrera hará una evaluación, previa solicitud del alumno interesado, para otorgar su aval.</w:t>
      </w:r>
    </w:p>
    <w:p w14:paraId="78115C2B" w14:textId="4B46D0B0" w:rsidR="001857A6" w:rsidRPr="001857A6" w:rsidRDefault="001857A6" w:rsidP="009D0BCB">
      <w:pPr>
        <w:autoSpaceDE w:val="0"/>
        <w:autoSpaceDN w:val="0"/>
        <w:adjustRightInd w:val="0"/>
        <w:jc w:val="both"/>
        <w:rPr>
          <w:rFonts w:ascii="AvantGarde Bk BT" w:hAnsi="AvantGarde Bk BT"/>
          <w:sz w:val="22"/>
          <w:szCs w:val="22"/>
        </w:rPr>
      </w:pPr>
    </w:p>
    <w:p w14:paraId="1AE86431" w14:textId="22E9CD73" w:rsidR="001857A6" w:rsidRDefault="001857A6" w:rsidP="009D0BCB">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OCTAVO.</w:t>
      </w:r>
      <w:r w:rsidRPr="001857A6">
        <w:rPr>
          <w:rFonts w:ascii="AvantGarde Bk BT" w:hAnsi="AvantGarde Bk BT"/>
          <w:sz w:val="22"/>
          <w:szCs w:val="22"/>
        </w:rPr>
        <w:t xml:space="preserve"> </w:t>
      </w:r>
      <w:r w:rsidR="00931482" w:rsidRPr="00931482">
        <w:rPr>
          <w:rFonts w:ascii="AvantGarde Bk BT" w:hAnsi="AvantGarde Bk BT"/>
          <w:sz w:val="22"/>
          <w:szCs w:val="22"/>
        </w:rPr>
        <w:t xml:space="preserve">La formación integral del estudiante deberá ser acreditada en el área de formación </w:t>
      </w:r>
      <w:proofErr w:type="spellStart"/>
      <w:r w:rsidR="00931482" w:rsidRPr="00931482">
        <w:rPr>
          <w:rFonts w:ascii="AvantGarde Bk BT" w:hAnsi="AvantGarde Bk BT"/>
          <w:sz w:val="22"/>
          <w:szCs w:val="22"/>
        </w:rPr>
        <w:t>especializante</w:t>
      </w:r>
      <w:proofErr w:type="spellEnd"/>
      <w:r w:rsidR="00931482" w:rsidRPr="00931482">
        <w:rPr>
          <w:rFonts w:ascii="AvantGarde Bk BT" w:hAnsi="AvantGarde Bk BT"/>
          <w:sz w:val="22"/>
          <w:szCs w:val="22"/>
        </w:rPr>
        <w:t xml:space="preserve"> obligatoria. La Secretaría Académica establecerá los lineamientos y tabuladores de referencia para realizar la ponderación de las actividades a evaluar, asignándosele un valor de 4 créditos, los cuales se registrarán en la historia académica del estudiante</w:t>
      </w:r>
      <w:r w:rsidR="00931482">
        <w:rPr>
          <w:rFonts w:ascii="AvantGarde Bk BT" w:hAnsi="AvantGarde Bk BT"/>
          <w:sz w:val="22"/>
          <w:szCs w:val="22"/>
        </w:rPr>
        <w:t>.</w:t>
      </w:r>
    </w:p>
    <w:p w14:paraId="7E7B81E0" w14:textId="77777777" w:rsidR="00931482" w:rsidRPr="001857A6" w:rsidRDefault="00931482" w:rsidP="009D0BCB">
      <w:pPr>
        <w:autoSpaceDE w:val="0"/>
        <w:autoSpaceDN w:val="0"/>
        <w:adjustRightInd w:val="0"/>
        <w:jc w:val="both"/>
        <w:rPr>
          <w:rFonts w:ascii="AvantGarde Bk BT" w:hAnsi="AvantGarde Bk BT"/>
          <w:sz w:val="22"/>
          <w:szCs w:val="22"/>
        </w:rPr>
      </w:pPr>
    </w:p>
    <w:p w14:paraId="28C69B15" w14:textId="3AD3B8F4" w:rsidR="00931482" w:rsidRPr="003131AB" w:rsidRDefault="001857A6" w:rsidP="009D0BCB">
      <w:pPr>
        <w:autoSpaceDE w:val="0"/>
        <w:autoSpaceDN w:val="0"/>
        <w:adjustRightInd w:val="0"/>
        <w:jc w:val="both"/>
        <w:rPr>
          <w:rFonts w:ascii="AvantGarde Bk BT" w:hAnsi="AvantGarde Bk BT"/>
          <w:bCs/>
          <w:sz w:val="22"/>
          <w:szCs w:val="22"/>
        </w:rPr>
      </w:pPr>
      <w:r w:rsidRPr="001857A6">
        <w:rPr>
          <w:rFonts w:ascii="AvantGarde Bk BT" w:hAnsi="AvantGarde Bk BT"/>
          <w:b/>
          <w:sz w:val="22"/>
          <w:szCs w:val="22"/>
        </w:rPr>
        <w:t>NOVENO.</w:t>
      </w:r>
      <w:r w:rsidR="00931482" w:rsidRPr="00931482">
        <w:rPr>
          <w:rFonts w:ascii="AvantGarde Bk BT" w:hAnsi="AvantGarde Bk BT"/>
          <w:bCs/>
          <w:sz w:val="22"/>
          <w:szCs w:val="22"/>
        </w:rPr>
        <w:t xml:space="preserve"> </w:t>
      </w:r>
      <w:r w:rsidR="00931482" w:rsidRPr="003131AB">
        <w:rPr>
          <w:rFonts w:ascii="AvantGarde Bk BT" w:hAnsi="AvantGarde Bk BT"/>
          <w:bCs/>
          <w:sz w:val="22"/>
          <w:szCs w:val="22"/>
        </w:rPr>
        <w:t xml:space="preserve">Las prácticas profesionales son consideradas en la </w:t>
      </w:r>
      <w:proofErr w:type="spellStart"/>
      <w:r w:rsidR="00931482" w:rsidRPr="003131AB">
        <w:rPr>
          <w:rFonts w:ascii="AvantGarde Bk BT" w:hAnsi="AvantGarde Bk BT"/>
          <w:bCs/>
          <w:sz w:val="22"/>
          <w:szCs w:val="22"/>
        </w:rPr>
        <w:t>currícula</w:t>
      </w:r>
      <w:proofErr w:type="spellEnd"/>
      <w:r w:rsidR="00931482" w:rsidRPr="003131AB">
        <w:rPr>
          <w:rFonts w:ascii="AvantGarde Bk BT" w:hAnsi="AvantGarde Bk BT"/>
          <w:bCs/>
          <w:sz w:val="22"/>
          <w:szCs w:val="22"/>
        </w:rPr>
        <w:t xml:space="preserve"> en un sentido amplio, de manera que se puedan agrupar en estancias de investigación, proyectos de aplicación profesional y la práctica profesional </w:t>
      </w:r>
      <w:r w:rsidR="00931482" w:rsidRPr="003131AB">
        <w:rPr>
          <w:rFonts w:ascii="AvantGarde Bk BT" w:hAnsi="AvantGarde Bk BT"/>
          <w:bCs/>
          <w:i/>
          <w:sz w:val="22"/>
          <w:szCs w:val="22"/>
        </w:rPr>
        <w:t>in situ</w:t>
      </w:r>
      <w:r w:rsidR="00931482" w:rsidRPr="003131AB">
        <w:rPr>
          <w:rFonts w:ascii="AvantGarde Bk BT" w:hAnsi="AvantGarde Bk BT"/>
          <w:bCs/>
          <w:sz w:val="22"/>
          <w:szCs w:val="22"/>
        </w:rPr>
        <w:t xml:space="preserve"> en los sectores público, privado, gubernamental y social, la cual se realizará de acuerdo a los convenios firmados para esos efectos. Para que el alumno las registre deberá haber acreditado el total de las unidades de aprendizaje.</w:t>
      </w:r>
    </w:p>
    <w:p w14:paraId="66384D31" w14:textId="174B6B5C" w:rsidR="009D0BCB" w:rsidRDefault="009D0BCB">
      <w:pPr>
        <w:spacing w:after="200" w:line="276" w:lineRule="auto"/>
        <w:rPr>
          <w:rFonts w:ascii="AvantGarde Bk BT" w:hAnsi="AvantGarde Bk BT"/>
          <w:b/>
          <w:sz w:val="22"/>
          <w:szCs w:val="22"/>
        </w:rPr>
      </w:pPr>
      <w:r>
        <w:rPr>
          <w:rFonts w:ascii="AvantGarde Bk BT" w:hAnsi="AvantGarde Bk BT"/>
          <w:b/>
          <w:sz w:val="22"/>
          <w:szCs w:val="22"/>
        </w:rPr>
        <w:br w:type="page"/>
      </w:r>
    </w:p>
    <w:p w14:paraId="43626AE2" w14:textId="77777777" w:rsidR="00931482" w:rsidRPr="003131AB" w:rsidRDefault="00931482" w:rsidP="009D0BCB">
      <w:pPr>
        <w:jc w:val="both"/>
        <w:rPr>
          <w:rFonts w:ascii="AvantGarde Bk BT" w:hAnsi="AvantGarde Bk BT"/>
          <w:b/>
          <w:sz w:val="22"/>
          <w:szCs w:val="22"/>
        </w:rPr>
      </w:pPr>
    </w:p>
    <w:p w14:paraId="18F64578" w14:textId="77777777" w:rsidR="00931482" w:rsidRPr="003131AB" w:rsidRDefault="00931482" w:rsidP="009D0BCB">
      <w:pPr>
        <w:autoSpaceDE w:val="0"/>
        <w:autoSpaceDN w:val="0"/>
        <w:adjustRightInd w:val="0"/>
        <w:jc w:val="both"/>
        <w:rPr>
          <w:rFonts w:ascii="AvantGarde Bk BT" w:hAnsi="AvantGarde Bk BT"/>
          <w:sz w:val="22"/>
          <w:szCs w:val="22"/>
        </w:rPr>
      </w:pPr>
      <w:r w:rsidRPr="003131AB">
        <w:rPr>
          <w:rFonts w:ascii="AvantGarde Bk BT" w:hAnsi="AvantGarde Bk BT"/>
          <w:sz w:val="22"/>
          <w:szCs w:val="22"/>
        </w:rPr>
        <w:t>La tarea de organización, planeación, operación y seguimiento corresponde al Comité de Prácticas Profesionales de la Carrera de Biología en cada uno de los centros universitarios.</w:t>
      </w:r>
    </w:p>
    <w:p w14:paraId="3BB03CEB" w14:textId="77777777" w:rsidR="001857A6" w:rsidRPr="001857A6" w:rsidRDefault="001857A6" w:rsidP="009D0BCB">
      <w:pPr>
        <w:autoSpaceDE w:val="0"/>
        <w:autoSpaceDN w:val="0"/>
        <w:adjustRightInd w:val="0"/>
        <w:jc w:val="both"/>
        <w:rPr>
          <w:rFonts w:ascii="AvantGarde Bk BT" w:hAnsi="AvantGarde Bk BT"/>
          <w:b/>
          <w:sz w:val="22"/>
          <w:szCs w:val="22"/>
        </w:rPr>
      </w:pPr>
    </w:p>
    <w:p w14:paraId="5C5A4B2D" w14:textId="64D97EBA" w:rsidR="001857A6" w:rsidRPr="001857A6" w:rsidRDefault="001857A6" w:rsidP="009D0BCB">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w:t>
      </w:r>
      <w:r w:rsidRPr="001857A6">
        <w:rPr>
          <w:rFonts w:ascii="AvantGarde Bk BT" w:hAnsi="AvantGarde Bk BT"/>
          <w:sz w:val="22"/>
          <w:szCs w:val="22"/>
        </w:rPr>
        <w:t xml:space="preserve"> </w:t>
      </w:r>
      <w:r w:rsidR="00931482" w:rsidRPr="003131AB">
        <w:rPr>
          <w:rFonts w:ascii="AvantGarde Bk BT" w:hAnsi="AvantGarde Bk BT"/>
          <w:sz w:val="22"/>
          <w:szCs w:val="22"/>
        </w:rPr>
        <w:t>Los alumnos tendrán que cubrir 60% del total de créditos del programa educativo para poder iniciar la prestación del servicio social, el Coordinador de Carrera vigilará su cumplimiento</w:t>
      </w:r>
      <w:r w:rsidR="00931482">
        <w:rPr>
          <w:rFonts w:ascii="AvantGarde Bk BT" w:hAnsi="AvantGarde Bk BT"/>
          <w:sz w:val="22"/>
          <w:szCs w:val="22"/>
        </w:rPr>
        <w:t>.</w:t>
      </w:r>
    </w:p>
    <w:p w14:paraId="4B724B34" w14:textId="77777777" w:rsidR="006B78B6" w:rsidRDefault="006B78B6" w:rsidP="009D0BCB">
      <w:pPr>
        <w:autoSpaceDE w:val="0"/>
        <w:autoSpaceDN w:val="0"/>
        <w:adjustRightInd w:val="0"/>
        <w:jc w:val="both"/>
        <w:rPr>
          <w:rFonts w:ascii="AvantGarde Bk BT" w:hAnsi="AvantGarde Bk BT"/>
          <w:b/>
          <w:sz w:val="22"/>
          <w:szCs w:val="22"/>
        </w:rPr>
      </w:pPr>
    </w:p>
    <w:p w14:paraId="0F02DA56" w14:textId="6CDF1FA2" w:rsidR="001857A6" w:rsidRPr="001857A6" w:rsidRDefault="001857A6" w:rsidP="009D0BCB">
      <w:pPr>
        <w:autoSpaceDE w:val="0"/>
        <w:autoSpaceDN w:val="0"/>
        <w:adjustRightInd w:val="0"/>
        <w:jc w:val="both"/>
        <w:rPr>
          <w:rFonts w:ascii="AvantGarde Bk BT" w:hAnsi="AvantGarde Bk BT"/>
          <w:sz w:val="22"/>
          <w:szCs w:val="22"/>
        </w:rPr>
      </w:pPr>
      <w:r w:rsidRPr="001857A6">
        <w:rPr>
          <w:rFonts w:ascii="AvantGarde Bk BT" w:hAnsi="AvantGarde Bk BT"/>
          <w:b/>
          <w:sz w:val="22"/>
          <w:szCs w:val="22"/>
        </w:rPr>
        <w:t>DÉCIMO PRIMERO.</w:t>
      </w:r>
      <w:r w:rsidRPr="001857A6">
        <w:rPr>
          <w:rFonts w:ascii="AvantGarde Bk BT" w:hAnsi="AvantGarde Bk BT"/>
          <w:sz w:val="22"/>
          <w:szCs w:val="22"/>
        </w:rPr>
        <w:t xml:space="preserve"> </w:t>
      </w:r>
      <w:r w:rsidR="00931482" w:rsidRPr="00931482">
        <w:rPr>
          <w:rFonts w:ascii="AvantGarde Bk BT" w:hAnsi="AvantGarde Bk BT"/>
          <w:sz w:val="22"/>
          <w:szCs w:val="22"/>
        </w:rPr>
        <w:t>Para favorecer la flexibilidad, la movilidad estudiantil y la internacionalización de los planes de estudio,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y de diversas modalidades educativas ofrecidas en estos u otros Centros Universitarios de la Red, así como en otras instituciones de educación superior, nacionales y extranjeras, con el visto bueno de la Coordinación del Programa Docente, quien notificará la acreditación correspondiente a la Coordinación de Control Escolar del Centro Universitario.</w:t>
      </w:r>
    </w:p>
    <w:p w14:paraId="7B7ED8AD" w14:textId="77777777" w:rsidR="001857A6" w:rsidRPr="001857A6" w:rsidRDefault="001857A6" w:rsidP="009D0BCB">
      <w:pPr>
        <w:autoSpaceDE w:val="0"/>
        <w:autoSpaceDN w:val="0"/>
        <w:adjustRightInd w:val="0"/>
        <w:jc w:val="both"/>
        <w:rPr>
          <w:rFonts w:ascii="AvantGarde Bk BT" w:hAnsi="AvantGarde Bk BT"/>
          <w:sz w:val="22"/>
          <w:szCs w:val="22"/>
        </w:rPr>
      </w:pPr>
    </w:p>
    <w:p w14:paraId="04AD33CE" w14:textId="77777777" w:rsidR="00931482" w:rsidRPr="003131AB" w:rsidRDefault="00931482" w:rsidP="009D0BCB">
      <w:pPr>
        <w:jc w:val="both"/>
        <w:rPr>
          <w:rFonts w:ascii="AvantGarde Bk BT" w:hAnsi="AvantGarde Bk BT"/>
          <w:sz w:val="22"/>
          <w:szCs w:val="22"/>
        </w:rPr>
      </w:pPr>
      <w:r w:rsidRPr="003131AB">
        <w:rPr>
          <w:rFonts w:ascii="AvantGarde Bk BT" w:hAnsi="AvantGarde Bk BT"/>
          <w:b/>
          <w:sz w:val="22"/>
          <w:szCs w:val="22"/>
        </w:rPr>
        <w:t>DÉCIMO SEGUNDO.</w:t>
      </w:r>
      <w:r w:rsidRPr="003131AB">
        <w:rPr>
          <w:rFonts w:ascii="AvantGarde Bk BT" w:hAnsi="AvantGarde Bk BT"/>
          <w:sz w:val="22"/>
          <w:szCs w:val="22"/>
        </w:rPr>
        <w:t xml:space="preserve"> Para favorecer el manejo de una segunda lengua, los departamentos, a través de las academias, deberán diseñar, proponer y supervisar la realización de actividades de aprendizaje en las cuales se utilice el inglés, utilizando para ello modalidades de enseñanza como tareas, foros, consultas bibliográficas, presentaciones, proyectos y materiales de apoyo que incluyan textos en inglés, entre otras.</w:t>
      </w:r>
    </w:p>
    <w:p w14:paraId="03A90B74" w14:textId="77777777" w:rsidR="00931482" w:rsidRPr="003131AB" w:rsidRDefault="00931482" w:rsidP="009D0BCB">
      <w:pPr>
        <w:jc w:val="both"/>
        <w:rPr>
          <w:rFonts w:ascii="AvantGarde Bk BT" w:hAnsi="AvantGarde Bk BT"/>
          <w:sz w:val="22"/>
          <w:szCs w:val="22"/>
        </w:rPr>
      </w:pPr>
    </w:p>
    <w:p w14:paraId="07291BAA" w14:textId="77777777" w:rsidR="00931482" w:rsidRPr="003131AB" w:rsidRDefault="00931482" w:rsidP="009D0BCB">
      <w:pPr>
        <w:jc w:val="both"/>
        <w:rPr>
          <w:rFonts w:ascii="AvantGarde Bk BT" w:hAnsi="AvantGarde Bk BT"/>
          <w:sz w:val="22"/>
          <w:szCs w:val="22"/>
        </w:rPr>
      </w:pPr>
      <w:r w:rsidRPr="003131AB">
        <w:rPr>
          <w:rFonts w:ascii="AvantGarde Bk BT" w:hAnsi="AvantGarde Bk BT"/>
          <w:b/>
          <w:sz w:val="22"/>
          <w:szCs w:val="22"/>
        </w:rPr>
        <w:t>DÉCIMO TERCERO.</w:t>
      </w:r>
      <w:r w:rsidRPr="003131AB">
        <w:rPr>
          <w:rFonts w:ascii="AvantGarde Bk BT" w:hAnsi="AvantGarde Bk BT"/>
          <w:sz w:val="22"/>
          <w:szCs w:val="22"/>
        </w:rPr>
        <w:t xml:space="preserve"> Para implementar temas transversales como bioética, equidad de género, sustentabilidad, cultura de la legalidad, emprendimiento, derechos humanos, internacionalización, responsabilidad social, cultura de paz, se incluirán actividades en las materias en que sea factible implementarlos.</w:t>
      </w:r>
    </w:p>
    <w:p w14:paraId="4F16F6EA" w14:textId="77777777" w:rsidR="00931482" w:rsidRPr="003131AB" w:rsidRDefault="00931482" w:rsidP="009D0BCB">
      <w:pPr>
        <w:jc w:val="both"/>
        <w:rPr>
          <w:rFonts w:ascii="AvantGarde Bk BT" w:hAnsi="AvantGarde Bk BT"/>
          <w:b/>
          <w:sz w:val="22"/>
          <w:szCs w:val="22"/>
        </w:rPr>
      </w:pPr>
    </w:p>
    <w:p w14:paraId="3F0B44A7" w14:textId="71CA2B75" w:rsidR="00931482" w:rsidRPr="003131AB" w:rsidRDefault="00931482" w:rsidP="009D0BCB">
      <w:pPr>
        <w:autoSpaceDE w:val="0"/>
        <w:autoSpaceDN w:val="0"/>
        <w:adjustRightInd w:val="0"/>
        <w:ind w:right="49"/>
        <w:jc w:val="both"/>
        <w:rPr>
          <w:rFonts w:ascii="AvantGarde Bk BT" w:hAnsi="AvantGarde Bk BT"/>
          <w:b/>
          <w:sz w:val="22"/>
          <w:szCs w:val="22"/>
        </w:rPr>
      </w:pPr>
      <w:r w:rsidRPr="003131AB">
        <w:rPr>
          <w:rFonts w:ascii="AvantGarde Bk BT" w:hAnsi="AvantGarde Bk BT"/>
          <w:b/>
          <w:sz w:val="22"/>
          <w:szCs w:val="22"/>
        </w:rPr>
        <w:t xml:space="preserve">DÉCIMO CUARTO. </w:t>
      </w:r>
      <w:r w:rsidRPr="003131AB">
        <w:rPr>
          <w:rFonts w:ascii="AvantGarde Bk BT" w:hAnsi="AvantGarde Bk BT"/>
          <w:sz w:val="22"/>
          <w:szCs w:val="22"/>
        </w:rPr>
        <w:t xml:space="preserve">Los requisitos para obtener el </w:t>
      </w:r>
      <w:r w:rsidR="000D6E2C">
        <w:rPr>
          <w:rFonts w:ascii="AvantGarde Bk BT" w:hAnsi="AvantGarde Bk BT"/>
          <w:sz w:val="22"/>
          <w:szCs w:val="22"/>
        </w:rPr>
        <w:t>grado</w:t>
      </w:r>
      <w:r w:rsidRPr="003131AB">
        <w:rPr>
          <w:rFonts w:ascii="AvantGarde Bk BT" w:hAnsi="AvantGarde Bk BT"/>
          <w:sz w:val="22"/>
          <w:szCs w:val="22"/>
        </w:rPr>
        <w:t>, además de los establecidos por la normatividad universitaria aplicable, es acreditar el idioma inglés correspondiente al nivel B2 del Marco Común Europeo de referencia para las lenguas o su equivalente.</w:t>
      </w:r>
    </w:p>
    <w:p w14:paraId="2E5585BF" w14:textId="77777777" w:rsidR="00931482" w:rsidRPr="003131AB" w:rsidRDefault="00931482" w:rsidP="009D0BCB">
      <w:pPr>
        <w:jc w:val="both"/>
        <w:rPr>
          <w:rFonts w:ascii="AvantGarde Bk BT" w:hAnsi="AvantGarde Bk BT" w:cstheme="minorHAnsi"/>
          <w:sz w:val="22"/>
          <w:szCs w:val="22"/>
        </w:rPr>
      </w:pPr>
    </w:p>
    <w:p w14:paraId="21F8CA61" w14:textId="4C115BA7" w:rsidR="00931482" w:rsidRPr="003131AB" w:rsidRDefault="00931482" w:rsidP="009D0BCB">
      <w:pPr>
        <w:pStyle w:val="Prrafodelista"/>
        <w:autoSpaceDE w:val="0"/>
        <w:autoSpaceDN w:val="0"/>
        <w:adjustRightInd w:val="0"/>
        <w:spacing w:after="0" w:line="240" w:lineRule="auto"/>
        <w:ind w:left="0"/>
        <w:jc w:val="both"/>
        <w:rPr>
          <w:rFonts w:ascii="AvantGarde Bk BT" w:eastAsia="Times New Roman" w:hAnsi="AvantGarde Bk BT"/>
          <w:b/>
        </w:rPr>
      </w:pPr>
      <w:r w:rsidRPr="003131AB">
        <w:rPr>
          <w:rFonts w:ascii="AvantGarde Bk BT" w:eastAsia="Times New Roman" w:hAnsi="AvantGarde Bk BT"/>
          <w:b/>
        </w:rPr>
        <w:t xml:space="preserve">DÉCIMO </w:t>
      </w:r>
      <w:r w:rsidRPr="003131AB">
        <w:rPr>
          <w:rFonts w:ascii="AvantGarde Bk BT" w:hAnsi="AvantGarde Bk BT"/>
          <w:b/>
        </w:rPr>
        <w:t>QUINTO</w:t>
      </w:r>
      <w:r w:rsidRPr="003131AB">
        <w:rPr>
          <w:rFonts w:ascii="AvantGarde Bk BT" w:eastAsia="Times New Roman" w:hAnsi="AvantGarde Bk BT"/>
          <w:b/>
        </w:rPr>
        <w:t>.</w:t>
      </w:r>
      <w:r w:rsidRPr="003131AB">
        <w:rPr>
          <w:rFonts w:ascii="AvantGarde Bk BT" w:eastAsia="Times New Roman" w:hAnsi="AvantGarde Bk BT"/>
        </w:rPr>
        <w:t xml:space="preserve"> El tiempo promedio para cursar el plan de estudios de la Licenciatura en Biologías es de 9 ciclos escolares,</w:t>
      </w:r>
      <w:r w:rsidR="008F4159">
        <w:rPr>
          <w:rFonts w:ascii="AvantGarde Bk BT" w:eastAsia="Times New Roman" w:hAnsi="AvantGarde Bk BT"/>
        </w:rPr>
        <w:t xml:space="preserve"> contados a partir del ingreso.</w:t>
      </w:r>
    </w:p>
    <w:p w14:paraId="6078A47B" w14:textId="77777777" w:rsidR="00931482" w:rsidRPr="003131AB" w:rsidRDefault="00931482" w:rsidP="009D0BCB">
      <w:pPr>
        <w:pStyle w:val="Prrafodelista"/>
        <w:autoSpaceDE w:val="0"/>
        <w:autoSpaceDN w:val="0"/>
        <w:adjustRightInd w:val="0"/>
        <w:spacing w:after="0" w:line="240" w:lineRule="auto"/>
        <w:ind w:left="0"/>
        <w:jc w:val="both"/>
        <w:rPr>
          <w:rFonts w:ascii="AvantGarde Bk BT" w:eastAsia="Times New Roman" w:hAnsi="AvantGarde Bk BT"/>
        </w:rPr>
      </w:pPr>
    </w:p>
    <w:p w14:paraId="0F4AFA33" w14:textId="77777777" w:rsidR="00931482" w:rsidRPr="003131AB" w:rsidRDefault="00931482" w:rsidP="009D0BCB">
      <w:pPr>
        <w:pStyle w:val="Prrafodelista"/>
        <w:autoSpaceDE w:val="0"/>
        <w:autoSpaceDN w:val="0"/>
        <w:adjustRightInd w:val="0"/>
        <w:spacing w:after="0" w:line="240" w:lineRule="auto"/>
        <w:ind w:left="0"/>
        <w:jc w:val="both"/>
        <w:rPr>
          <w:rFonts w:ascii="AvantGarde Bk BT" w:eastAsia="Times New Roman" w:hAnsi="AvantGarde Bk BT"/>
        </w:rPr>
      </w:pPr>
      <w:r w:rsidRPr="003131AB">
        <w:rPr>
          <w:rFonts w:ascii="AvantGarde Bk BT" w:hAnsi="AvantGarde Bk BT"/>
          <w:b/>
        </w:rPr>
        <w:t xml:space="preserve">DÉCIMO </w:t>
      </w:r>
      <w:r w:rsidRPr="003131AB">
        <w:rPr>
          <w:rFonts w:ascii="AvantGarde Bk BT" w:eastAsia="Times New Roman" w:hAnsi="AvantGarde Bk BT"/>
          <w:b/>
        </w:rPr>
        <w:t>SEXTO</w:t>
      </w:r>
      <w:r w:rsidRPr="003131AB">
        <w:rPr>
          <w:rFonts w:ascii="AvantGarde Bk BT" w:hAnsi="AvantGarde Bk BT"/>
        </w:rPr>
        <w:t xml:space="preserve">. </w:t>
      </w:r>
      <w:r w:rsidRPr="003131AB">
        <w:rPr>
          <w:rFonts w:ascii="AvantGarde Bk BT" w:eastAsia="Times New Roman" w:hAnsi="AvantGarde Bk BT"/>
        </w:rPr>
        <w:t>Los certificados se expedirán como Licenciatura en Biología. El título como Licenciado(a) en Biología</w:t>
      </w:r>
      <w:r w:rsidRPr="003131AB">
        <w:rPr>
          <w:rFonts w:ascii="AvantGarde Bk BT" w:hAnsi="AvantGarde Bk BT" w:cs="Calibri"/>
        </w:rPr>
        <w:t>.</w:t>
      </w:r>
    </w:p>
    <w:p w14:paraId="4A6D1F23" w14:textId="31AB3E5D" w:rsidR="009D0BCB" w:rsidRDefault="009D0BCB">
      <w:pPr>
        <w:spacing w:after="200" w:line="276" w:lineRule="auto"/>
        <w:rPr>
          <w:rFonts w:ascii="AvantGarde Bk BT" w:hAnsi="AvantGarde Bk BT"/>
          <w:b/>
          <w:sz w:val="22"/>
          <w:szCs w:val="22"/>
        </w:rPr>
      </w:pPr>
      <w:r>
        <w:rPr>
          <w:rFonts w:ascii="AvantGarde Bk BT" w:hAnsi="AvantGarde Bk BT"/>
          <w:b/>
          <w:szCs w:val="22"/>
        </w:rPr>
        <w:br w:type="page"/>
      </w:r>
    </w:p>
    <w:p w14:paraId="57506CC9" w14:textId="77777777" w:rsidR="00931482" w:rsidRPr="003131AB" w:rsidRDefault="00931482" w:rsidP="009D0BCB">
      <w:pPr>
        <w:pStyle w:val="Textoindependiente"/>
        <w:rPr>
          <w:rFonts w:ascii="AvantGarde Bk BT" w:hAnsi="AvantGarde Bk BT" w:cs="Arial"/>
          <w:szCs w:val="22"/>
          <w:lang w:val="es-MX" w:eastAsia="es-MX"/>
        </w:rPr>
      </w:pPr>
      <w:r w:rsidRPr="003131AB">
        <w:rPr>
          <w:rFonts w:ascii="AvantGarde Bk BT" w:hAnsi="AvantGarde Bk BT" w:cs="Arial"/>
          <w:b/>
          <w:szCs w:val="22"/>
          <w:lang w:val="es-MX" w:eastAsia="es-MX"/>
        </w:rPr>
        <w:lastRenderedPageBreak/>
        <w:t xml:space="preserve">DÉCIMO </w:t>
      </w:r>
      <w:r w:rsidRPr="003131AB">
        <w:rPr>
          <w:rFonts w:ascii="AvantGarde Bk BT" w:hAnsi="AvantGarde Bk BT"/>
          <w:b/>
          <w:szCs w:val="22"/>
        </w:rPr>
        <w:t>SÉPTIMO</w:t>
      </w:r>
      <w:r w:rsidRPr="003131AB">
        <w:rPr>
          <w:rFonts w:ascii="AvantGarde Bk BT" w:hAnsi="AvantGarde Bk BT" w:cs="Arial"/>
          <w:szCs w:val="22"/>
          <w:lang w:val="es-MX" w:eastAsia="es-MX"/>
        </w:rPr>
        <w:t>. Para los estudiantes que actualmente cursan el plan de estudios anterior al presente, se anexa la tabla de equivalencias.</w:t>
      </w:r>
    </w:p>
    <w:p w14:paraId="436A4A83" w14:textId="77777777" w:rsidR="00931482" w:rsidRPr="003131AB" w:rsidRDefault="00931482" w:rsidP="009D0BCB">
      <w:pPr>
        <w:pStyle w:val="Textoindependiente"/>
        <w:rPr>
          <w:rFonts w:ascii="AvantGarde Bk BT" w:hAnsi="AvantGarde Bk BT" w:cs="Arial"/>
          <w:b/>
          <w:szCs w:val="22"/>
          <w:lang w:val="es-MX" w:eastAsia="es-MX"/>
        </w:rPr>
      </w:pPr>
    </w:p>
    <w:p w14:paraId="5FB96838" w14:textId="77777777" w:rsidR="00931482" w:rsidRPr="003131AB" w:rsidRDefault="00931482" w:rsidP="009D0BCB">
      <w:pPr>
        <w:pStyle w:val="Textoindependiente"/>
        <w:rPr>
          <w:rFonts w:ascii="AvantGarde Bk BT" w:hAnsi="AvantGarde Bk BT" w:cs="Arial"/>
          <w:szCs w:val="22"/>
          <w:lang w:val="es-MX" w:eastAsia="es-MX"/>
        </w:rPr>
      </w:pPr>
      <w:r w:rsidRPr="003131AB">
        <w:rPr>
          <w:rFonts w:ascii="AvantGarde Bk BT" w:hAnsi="AvantGarde Bk BT" w:cs="Arial"/>
          <w:b/>
          <w:szCs w:val="22"/>
          <w:lang w:val="es-MX" w:eastAsia="es-MX"/>
        </w:rPr>
        <w:t>DÉCIMO OCTAVO</w:t>
      </w:r>
      <w:r w:rsidRPr="003131AB">
        <w:rPr>
          <w:rFonts w:ascii="AvantGarde Bk BT" w:hAnsi="AvantGarde Bk BT" w:cs="Arial"/>
          <w:szCs w:val="22"/>
          <w:lang w:val="es-MX" w:eastAsia="es-MX"/>
        </w:rPr>
        <w:t>. El costo de operación e implementación de este programa educativo, será con cargo al techo presupuestal que tiene autorizado cada uno de los Centros Universitarios.</w:t>
      </w:r>
    </w:p>
    <w:p w14:paraId="66E00402" w14:textId="77777777" w:rsidR="00931482" w:rsidRPr="003131AB" w:rsidRDefault="00931482" w:rsidP="009D0BCB">
      <w:pPr>
        <w:pStyle w:val="Textoindependiente"/>
        <w:rPr>
          <w:rFonts w:ascii="AvantGarde Bk BT" w:hAnsi="AvantGarde Bk BT" w:cs="Arial"/>
          <w:szCs w:val="22"/>
          <w:lang w:val="es-MX" w:eastAsia="es-MX"/>
        </w:rPr>
      </w:pPr>
    </w:p>
    <w:p w14:paraId="3B06AE7F" w14:textId="77777777" w:rsidR="00931482" w:rsidRPr="003131AB" w:rsidRDefault="00931482" w:rsidP="009D0BCB">
      <w:pPr>
        <w:pStyle w:val="Textoindependiente"/>
        <w:rPr>
          <w:rFonts w:ascii="AvantGarde Bk BT" w:hAnsi="AvantGarde Bk BT"/>
          <w:szCs w:val="22"/>
        </w:rPr>
      </w:pPr>
      <w:r w:rsidRPr="003131AB">
        <w:rPr>
          <w:rFonts w:ascii="AvantGarde Bk BT" w:hAnsi="AvantGarde Bk BT" w:cs="Arial"/>
          <w:b/>
          <w:szCs w:val="22"/>
          <w:lang w:val="es-MX" w:eastAsia="es-MX"/>
        </w:rPr>
        <w:t>DÉCIMO NOVENO</w:t>
      </w:r>
      <w:r w:rsidRPr="003131AB">
        <w:rPr>
          <w:rFonts w:ascii="AvantGarde Bk BT" w:hAnsi="AvantGarde Bk BT" w:cs="Arial"/>
          <w:szCs w:val="22"/>
          <w:lang w:val="es-MX" w:eastAsia="es-MX"/>
        </w:rPr>
        <w:t xml:space="preserve">. </w:t>
      </w:r>
      <w:r w:rsidRPr="003131AB">
        <w:rPr>
          <w:rFonts w:ascii="AvantGarde Bk BT" w:hAnsi="AvantGarde Bk BT"/>
          <w:szCs w:val="22"/>
        </w:rPr>
        <w:t>Ejecútese el presente en los términos de la fracción II, artículo 35 de la Ley Orgánica de la Universidad de Guadalajara.</w:t>
      </w:r>
    </w:p>
    <w:p w14:paraId="782D7B9D" w14:textId="77777777" w:rsidR="001857A6" w:rsidRPr="001857A6" w:rsidRDefault="001857A6" w:rsidP="009D0BCB">
      <w:pPr>
        <w:jc w:val="center"/>
        <w:rPr>
          <w:rFonts w:ascii="AvantGarde Bk BT" w:hAnsi="AvantGarde Bk BT"/>
          <w:b/>
          <w:sz w:val="22"/>
          <w:szCs w:val="22"/>
          <w:lang w:val="pt-PT"/>
        </w:rPr>
      </w:pPr>
    </w:p>
    <w:p w14:paraId="4F2D3D15" w14:textId="0D5B0723" w:rsidR="00357220" w:rsidRPr="001857A6" w:rsidRDefault="00357220" w:rsidP="009D0BCB">
      <w:pPr>
        <w:jc w:val="center"/>
        <w:rPr>
          <w:rFonts w:ascii="AvantGarde Bk BT" w:hAnsi="AvantGarde Bk BT"/>
          <w:b/>
          <w:sz w:val="22"/>
          <w:szCs w:val="22"/>
          <w:lang w:val="pt-PT"/>
        </w:rPr>
      </w:pPr>
      <w:r w:rsidRPr="001857A6">
        <w:rPr>
          <w:rFonts w:ascii="AvantGarde Bk BT" w:hAnsi="AvantGarde Bk BT"/>
          <w:b/>
          <w:sz w:val="22"/>
          <w:szCs w:val="22"/>
          <w:lang w:val="pt-PT"/>
        </w:rPr>
        <w:t>A t e n t a m e n t e</w:t>
      </w:r>
    </w:p>
    <w:p w14:paraId="158D2C38" w14:textId="77777777" w:rsidR="00357220" w:rsidRPr="001857A6" w:rsidRDefault="00357220" w:rsidP="009D0BCB">
      <w:pPr>
        <w:jc w:val="center"/>
        <w:rPr>
          <w:rFonts w:ascii="AvantGarde Bk BT" w:hAnsi="AvantGarde Bk BT"/>
          <w:b/>
          <w:sz w:val="22"/>
          <w:szCs w:val="22"/>
        </w:rPr>
      </w:pPr>
      <w:r w:rsidRPr="001857A6">
        <w:rPr>
          <w:rFonts w:ascii="AvantGarde Bk BT" w:hAnsi="AvantGarde Bk BT"/>
          <w:b/>
          <w:sz w:val="22"/>
          <w:szCs w:val="22"/>
        </w:rPr>
        <w:t>"PIENSA Y TRABAJA"</w:t>
      </w:r>
    </w:p>
    <w:p w14:paraId="63E625CD" w14:textId="2AD874D0" w:rsidR="00357220" w:rsidRPr="001857A6" w:rsidRDefault="00357220" w:rsidP="009D0BCB">
      <w:pPr>
        <w:jc w:val="center"/>
        <w:rPr>
          <w:rFonts w:ascii="AvantGarde Bk BT" w:hAnsi="AvantGarde Bk BT"/>
          <w:sz w:val="22"/>
          <w:szCs w:val="22"/>
        </w:rPr>
      </w:pPr>
      <w:r w:rsidRPr="001857A6">
        <w:rPr>
          <w:rFonts w:ascii="AvantGarde Bk BT" w:hAnsi="AvantGarde Bk BT"/>
          <w:sz w:val="22"/>
          <w:szCs w:val="22"/>
        </w:rPr>
        <w:t xml:space="preserve">Guadalajara, Jal., </w:t>
      </w:r>
      <w:r w:rsidR="001857A6">
        <w:rPr>
          <w:rFonts w:ascii="AvantGarde Bk BT" w:hAnsi="AvantGarde Bk BT"/>
          <w:sz w:val="22"/>
          <w:szCs w:val="22"/>
        </w:rPr>
        <w:t>07 de diciembre</w:t>
      </w:r>
      <w:r w:rsidRPr="001857A6">
        <w:rPr>
          <w:rFonts w:ascii="AvantGarde Bk BT" w:hAnsi="AvantGarde Bk BT"/>
          <w:sz w:val="22"/>
          <w:szCs w:val="22"/>
        </w:rPr>
        <w:t xml:space="preserve"> de 2017</w:t>
      </w:r>
    </w:p>
    <w:p w14:paraId="0F4511ED" w14:textId="5D0CB3FB" w:rsidR="00357220" w:rsidRPr="001E1119" w:rsidRDefault="00357220" w:rsidP="009D0BCB">
      <w:pPr>
        <w:jc w:val="center"/>
        <w:rPr>
          <w:rFonts w:ascii="AvantGarde Bk BT" w:hAnsi="AvantGarde Bk BT"/>
          <w:sz w:val="20"/>
          <w:szCs w:val="20"/>
        </w:rPr>
      </w:pPr>
      <w:r w:rsidRPr="001857A6">
        <w:rPr>
          <w:rFonts w:ascii="AvantGarde Bk BT" w:hAnsi="AvantGarde Bk BT"/>
          <w:sz w:val="22"/>
          <w:szCs w:val="22"/>
        </w:rPr>
        <w:t xml:space="preserve">Comisiones Permanentes de Educación y </w:t>
      </w:r>
      <w:r w:rsidR="00A96473" w:rsidRPr="001857A6">
        <w:rPr>
          <w:rFonts w:ascii="AvantGarde Bk BT" w:hAnsi="AvantGarde Bk BT"/>
          <w:sz w:val="22"/>
          <w:szCs w:val="22"/>
        </w:rPr>
        <w:t xml:space="preserve">de </w:t>
      </w:r>
      <w:r w:rsidRPr="001857A6">
        <w:rPr>
          <w:rFonts w:ascii="AvantGarde Bk BT" w:hAnsi="AvantGarde Bk BT"/>
          <w:sz w:val="22"/>
          <w:szCs w:val="22"/>
        </w:rPr>
        <w:t>Hacienda</w:t>
      </w:r>
    </w:p>
    <w:p w14:paraId="67CD6C84" w14:textId="77777777" w:rsidR="00357220" w:rsidRPr="001E1119" w:rsidRDefault="00357220" w:rsidP="009D0BCB">
      <w:pPr>
        <w:jc w:val="center"/>
        <w:rPr>
          <w:rFonts w:ascii="AvantGarde Bk BT" w:hAnsi="AvantGarde Bk BT"/>
          <w:bCs/>
          <w:sz w:val="20"/>
          <w:szCs w:val="20"/>
        </w:rPr>
      </w:pPr>
    </w:p>
    <w:p w14:paraId="520EA59E" w14:textId="77777777" w:rsidR="00A96473" w:rsidRDefault="00A96473" w:rsidP="009D0BCB">
      <w:pPr>
        <w:jc w:val="center"/>
        <w:rPr>
          <w:rFonts w:ascii="AvantGarde Bk BT" w:hAnsi="AvantGarde Bk BT"/>
          <w:bCs/>
          <w:sz w:val="20"/>
          <w:szCs w:val="20"/>
        </w:rPr>
      </w:pPr>
    </w:p>
    <w:p w14:paraId="04EF817D" w14:textId="77777777" w:rsidR="003C420A" w:rsidRPr="001E1119" w:rsidRDefault="003C420A" w:rsidP="009D0BCB">
      <w:pPr>
        <w:jc w:val="center"/>
        <w:rPr>
          <w:rFonts w:ascii="AvantGarde Bk BT" w:hAnsi="AvantGarde Bk BT"/>
          <w:bCs/>
          <w:sz w:val="20"/>
          <w:szCs w:val="20"/>
        </w:rPr>
      </w:pPr>
    </w:p>
    <w:p w14:paraId="0B2DE3B5" w14:textId="77777777" w:rsidR="00357220" w:rsidRPr="001E1119" w:rsidRDefault="00357220" w:rsidP="009D0BCB">
      <w:pPr>
        <w:jc w:val="center"/>
        <w:rPr>
          <w:rFonts w:ascii="AvantGarde Bk BT" w:hAnsi="AvantGarde Bk BT"/>
          <w:b/>
          <w:spacing w:val="-3"/>
          <w:sz w:val="22"/>
          <w:szCs w:val="22"/>
        </w:rPr>
      </w:pPr>
      <w:r w:rsidRPr="001E1119">
        <w:rPr>
          <w:rFonts w:ascii="AvantGarde Bk BT" w:hAnsi="AvantGarde Bk BT"/>
          <w:b/>
          <w:spacing w:val="-3"/>
          <w:sz w:val="22"/>
          <w:szCs w:val="22"/>
        </w:rPr>
        <w:t xml:space="preserve">Mtro. </w:t>
      </w:r>
      <w:proofErr w:type="spellStart"/>
      <w:r w:rsidRPr="001E1119">
        <w:rPr>
          <w:rFonts w:ascii="AvantGarde Bk BT" w:hAnsi="AvantGarde Bk BT"/>
          <w:b/>
          <w:spacing w:val="-3"/>
          <w:sz w:val="22"/>
          <w:szCs w:val="22"/>
        </w:rPr>
        <w:t>Itzcóatl</w:t>
      </w:r>
      <w:proofErr w:type="spellEnd"/>
      <w:r w:rsidRPr="001E1119">
        <w:rPr>
          <w:rFonts w:ascii="AvantGarde Bk BT" w:hAnsi="AvantGarde Bk BT"/>
          <w:b/>
          <w:spacing w:val="-3"/>
          <w:sz w:val="22"/>
          <w:szCs w:val="22"/>
        </w:rPr>
        <w:t xml:space="preserve"> Tonatiuh Bravo Padilla</w:t>
      </w:r>
    </w:p>
    <w:p w14:paraId="7A853FF6" w14:textId="77777777" w:rsidR="00357220" w:rsidRPr="001E1119" w:rsidRDefault="00357220" w:rsidP="009D0BCB">
      <w:pPr>
        <w:jc w:val="center"/>
        <w:rPr>
          <w:rFonts w:ascii="AvantGarde Bk BT" w:hAnsi="AvantGarde Bk BT"/>
          <w:spacing w:val="-3"/>
          <w:sz w:val="22"/>
          <w:szCs w:val="22"/>
        </w:rPr>
      </w:pPr>
      <w:r w:rsidRPr="001E1119">
        <w:rPr>
          <w:rFonts w:ascii="AvantGarde Bk BT" w:hAnsi="AvantGarde Bk BT"/>
          <w:spacing w:val="-3"/>
          <w:sz w:val="22"/>
          <w:szCs w:val="22"/>
        </w:rPr>
        <w:t>Presidente</w:t>
      </w:r>
    </w:p>
    <w:p w14:paraId="759FB940" w14:textId="77777777" w:rsidR="00357220" w:rsidRPr="001E1119" w:rsidRDefault="00357220" w:rsidP="009D0BCB">
      <w:pPr>
        <w:jc w:val="center"/>
        <w:rPr>
          <w:rFonts w:ascii="AvantGarde Bk BT" w:hAnsi="AvantGarde Bk BT"/>
          <w:spacing w:val="-3"/>
          <w:sz w:val="22"/>
          <w:szCs w:val="22"/>
        </w:rPr>
      </w:pPr>
    </w:p>
    <w:p w14:paraId="3A653CF7" w14:textId="77777777" w:rsidR="00A96473" w:rsidRDefault="00A96473" w:rsidP="009D0BCB">
      <w:pPr>
        <w:jc w:val="center"/>
        <w:rPr>
          <w:rFonts w:ascii="AvantGarde Bk BT" w:hAnsi="AvantGarde Bk BT"/>
          <w:spacing w:val="-3"/>
          <w:sz w:val="22"/>
          <w:szCs w:val="22"/>
        </w:rPr>
      </w:pPr>
    </w:p>
    <w:p w14:paraId="50F5E6BD" w14:textId="77777777" w:rsidR="008F4159" w:rsidRPr="001E1119" w:rsidRDefault="008F4159" w:rsidP="009D0BCB">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357220" w:rsidRPr="001E1119" w14:paraId="54EC46E3" w14:textId="77777777" w:rsidTr="0011700F">
        <w:trPr>
          <w:jc w:val="center"/>
        </w:trPr>
        <w:tc>
          <w:tcPr>
            <w:tcW w:w="4791" w:type="dxa"/>
          </w:tcPr>
          <w:p w14:paraId="1716CE35" w14:textId="77777777" w:rsidR="00357220" w:rsidRPr="001E1119" w:rsidRDefault="00357220" w:rsidP="009D0BCB">
            <w:pPr>
              <w:jc w:val="center"/>
              <w:rPr>
                <w:rFonts w:ascii="AvantGarde Bk BT" w:hAnsi="AvantGarde Bk BT"/>
                <w:spacing w:val="-3"/>
                <w:sz w:val="22"/>
                <w:szCs w:val="22"/>
              </w:rPr>
            </w:pPr>
            <w:r w:rsidRPr="001E1119">
              <w:rPr>
                <w:rFonts w:ascii="AvantGarde Bk BT" w:hAnsi="AvantGarde Bk BT"/>
                <w:spacing w:val="-3"/>
                <w:sz w:val="22"/>
                <w:szCs w:val="22"/>
              </w:rPr>
              <w:t>Dr. Héctor Raúl Solís Gadea</w:t>
            </w:r>
          </w:p>
          <w:p w14:paraId="60F183A5" w14:textId="77777777" w:rsidR="00357220" w:rsidRDefault="00357220" w:rsidP="009D0BCB">
            <w:pPr>
              <w:jc w:val="center"/>
              <w:rPr>
                <w:rFonts w:ascii="AvantGarde Bk BT" w:hAnsi="AvantGarde Bk BT"/>
                <w:spacing w:val="-3"/>
                <w:sz w:val="22"/>
                <w:szCs w:val="22"/>
              </w:rPr>
            </w:pPr>
          </w:p>
          <w:p w14:paraId="0EDE502B" w14:textId="77777777" w:rsidR="003C420A" w:rsidRPr="001E1119" w:rsidRDefault="003C420A" w:rsidP="009D0BCB">
            <w:pPr>
              <w:jc w:val="center"/>
              <w:rPr>
                <w:rFonts w:ascii="AvantGarde Bk BT" w:hAnsi="AvantGarde Bk BT"/>
                <w:spacing w:val="-3"/>
                <w:sz w:val="22"/>
                <w:szCs w:val="22"/>
              </w:rPr>
            </w:pPr>
          </w:p>
          <w:p w14:paraId="2C543A38" w14:textId="77777777" w:rsidR="00357220" w:rsidRPr="001E1119" w:rsidRDefault="00357220" w:rsidP="009D0BCB">
            <w:pPr>
              <w:rPr>
                <w:rFonts w:ascii="AvantGarde Bk BT" w:hAnsi="AvantGarde Bk BT"/>
                <w:spacing w:val="-3"/>
                <w:sz w:val="22"/>
                <w:szCs w:val="22"/>
              </w:rPr>
            </w:pPr>
          </w:p>
        </w:tc>
        <w:tc>
          <w:tcPr>
            <w:tcW w:w="4604" w:type="dxa"/>
          </w:tcPr>
          <w:p w14:paraId="57610161" w14:textId="75100150" w:rsidR="00357220" w:rsidRPr="001E1119" w:rsidRDefault="009D0BCB" w:rsidP="009D0BCB">
            <w:pPr>
              <w:jc w:val="center"/>
              <w:rPr>
                <w:rFonts w:ascii="AvantGarde Bk BT" w:hAnsi="AvantGarde Bk BT"/>
                <w:spacing w:val="-3"/>
                <w:sz w:val="22"/>
                <w:szCs w:val="22"/>
              </w:rPr>
            </w:pPr>
            <w:r w:rsidRPr="001E1119">
              <w:rPr>
                <w:rFonts w:ascii="AvantGarde Bk BT" w:hAnsi="AvantGarde Bk BT"/>
                <w:spacing w:val="-3"/>
                <w:sz w:val="22"/>
                <w:szCs w:val="22"/>
              </w:rPr>
              <w:t xml:space="preserve">Dra. Mara </w:t>
            </w:r>
            <w:proofErr w:type="spellStart"/>
            <w:r w:rsidRPr="001E1119">
              <w:rPr>
                <w:rFonts w:ascii="AvantGarde Bk BT" w:hAnsi="AvantGarde Bk BT"/>
                <w:spacing w:val="-3"/>
                <w:sz w:val="22"/>
                <w:szCs w:val="22"/>
              </w:rPr>
              <w:t>Nadiezhda</w:t>
            </w:r>
            <w:proofErr w:type="spellEnd"/>
            <w:r w:rsidRPr="001E1119">
              <w:rPr>
                <w:rFonts w:ascii="AvantGarde Bk BT" w:hAnsi="AvantGarde Bk BT"/>
                <w:spacing w:val="-3"/>
                <w:sz w:val="22"/>
                <w:szCs w:val="22"/>
              </w:rPr>
              <w:t xml:space="preserve"> Robles Villaseñor</w:t>
            </w:r>
          </w:p>
          <w:p w14:paraId="00AF01FF" w14:textId="77777777" w:rsidR="00357220" w:rsidRPr="001E1119" w:rsidRDefault="00357220" w:rsidP="009D0BCB">
            <w:pPr>
              <w:jc w:val="center"/>
              <w:rPr>
                <w:rFonts w:ascii="AvantGarde Bk BT" w:hAnsi="AvantGarde Bk BT"/>
                <w:spacing w:val="-3"/>
                <w:sz w:val="22"/>
                <w:szCs w:val="22"/>
              </w:rPr>
            </w:pPr>
          </w:p>
        </w:tc>
      </w:tr>
      <w:tr w:rsidR="00357220" w:rsidRPr="001E1119" w14:paraId="6264F254" w14:textId="77777777" w:rsidTr="0011700F">
        <w:trPr>
          <w:jc w:val="center"/>
        </w:trPr>
        <w:tc>
          <w:tcPr>
            <w:tcW w:w="479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57220" w:rsidRPr="001E1119" w14:paraId="071322C6" w14:textId="77777777" w:rsidTr="006D6E83">
              <w:trPr>
                <w:tblCellSpacing w:w="15" w:type="dxa"/>
              </w:trPr>
              <w:tc>
                <w:tcPr>
                  <w:tcW w:w="0" w:type="auto"/>
                  <w:vAlign w:val="center"/>
                  <w:hideMark/>
                </w:tcPr>
                <w:p w14:paraId="0768559A" w14:textId="77777777" w:rsidR="00357220" w:rsidRPr="001E1119" w:rsidRDefault="00357220" w:rsidP="009D0BCB">
                  <w:pPr>
                    <w:jc w:val="center"/>
                    <w:rPr>
                      <w:rFonts w:ascii="AvantGarde Bk BT" w:hAnsi="AvantGarde Bk BT"/>
                      <w:spacing w:val="-3"/>
                      <w:sz w:val="22"/>
                      <w:szCs w:val="22"/>
                    </w:rPr>
                  </w:pPr>
                </w:p>
              </w:tc>
              <w:tc>
                <w:tcPr>
                  <w:tcW w:w="4509" w:type="dxa"/>
                  <w:vAlign w:val="center"/>
                  <w:hideMark/>
                </w:tcPr>
                <w:p w14:paraId="48A8996F" w14:textId="1FEFB34A" w:rsidR="00357220" w:rsidRPr="001E1119" w:rsidRDefault="009D0BCB" w:rsidP="009D0BCB">
                  <w:pPr>
                    <w:jc w:val="center"/>
                    <w:rPr>
                      <w:rFonts w:ascii="AvantGarde Bk BT" w:hAnsi="AvantGarde Bk BT"/>
                      <w:spacing w:val="-3"/>
                      <w:sz w:val="22"/>
                      <w:szCs w:val="22"/>
                    </w:rPr>
                  </w:pPr>
                  <w:r w:rsidRPr="001E1119">
                    <w:rPr>
                      <w:rFonts w:ascii="AvantGarde Bk BT" w:hAnsi="AvantGarde Bk BT"/>
                      <w:spacing w:val="-3"/>
                      <w:sz w:val="22"/>
                      <w:szCs w:val="22"/>
                    </w:rPr>
                    <w:t>Dr. Héctor Raúl Pérez Gómez</w:t>
                  </w:r>
                </w:p>
              </w:tc>
            </w:tr>
          </w:tbl>
          <w:p w14:paraId="0429CB8B" w14:textId="77777777" w:rsidR="003C420A" w:rsidRPr="001E1119" w:rsidRDefault="003C420A" w:rsidP="009D0BCB">
            <w:pPr>
              <w:jc w:val="center"/>
              <w:rPr>
                <w:rFonts w:ascii="AvantGarde Bk BT" w:hAnsi="AvantGarde Bk BT"/>
                <w:spacing w:val="-3"/>
                <w:sz w:val="22"/>
                <w:szCs w:val="22"/>
              </w:rPr>
            </w:pPr>
          </w:p>
        </w:tc>
        <w:tc>
          <w:tcPr>
            <w:tcW w:w="4604"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57220" w:rsidRPr="001E1119" w14:paraId="398039A5" w14:textId="77777777" w:rsidTr="006D6E83">
              <w:trPr>
                <w:tblCellSpacing w:w="15" w:type="dxa"/>
              </w:trPr>
              <w:tc>
                <w:tcPr>
                  <w:tcW w:w="0" w:type="auto"/>
                  <w:vAlign w:val="center"/>
                  <w:hideMark/>
                </w:tcPr>
                <w:p w14:paraId="52723D28" w14:textId="77777777" w:rsidR="00357220" w:rsidRPr="001E1119" w:rsidRDefault="00357220" w:rsidP="009D0BCB">
                  <w:pPr>
                    <w:jc w:val="center"/>
                    <w:rPr>
                      <w:rFonts w:ascii="AvantGarde Bk BT" w:hAnsi="AvantGarde Bk BT"/>
                      <w:spacing w:val="-3"/>
                      <w:sz w:val="22"/>
                      <w:szCs w:val="22"/>
                    </w:rPr>
                  </w:pPr>
                </w:p>
              </w:tc>
              <w:tc>
                <w:tcPr>
                  <w:tcW w:w="4290" w:type="dxa"/>
                  <w:vAlign w:val="center"/>
                  <w:hideMark/>
                </w:tcPr>
                <w:p w14:paraId="03A10113" w14:textId="06BB1694" w:rsidR="00357220" w:rsidRPr="001E1119" w:rsidRDefault="009D0BCB" w:rsidP="009D0BCB">
                  <w:pPr>
                    <w:jc w:val="center"/>
                    <w:rPr>
                      <w:rFonts w:ascii="AvantGarde Bk BT" w:hAnsi="AvantGarde Bk BT"/>
                      <w:spacing w:val="-3"/>
                      <w:sz w:val="22"/>
                      <w:szCs w:val="22"/>
                    </w:rPr>
                  </w:pPr>
                  <w:r>
                    <w:rPr>
                      <w:rFonts w:ascii="AvantGarde Bk BT" w:hAnsi="AvantGarde Bk BT"/>
                      <w:spacing w:val="-3"/>
                      <w:sz w:val="22"/>
                      <w:szCs w:val="22"/>
                    </w:rPr>
                    <w:t>C. José Carlos López González</w:t>
                  </w:r>
                </w:p>
                <w:p w14:paraId="35091BE7" w14:textId="77777777" w:rsidR="00357220" w:rsidRPr="001E1119" w:rsidRDefault="00357220" w:rsidP="009D0BCB">
                  <w:pPr>
                    <w:jc w:val="center"/>
                    <w:rPr>
                      <w:rFonts w:ascii="AvantGarde Bk BT" w:hAnsi="AvantGarde Bk BT"/>
                      <w:spacing w:val="-3"/>
                      <w:sz w:val="22"/>
                      <w:szCs w:val="22"/>
                    </w:rPr>
                  </w:pPr>
                </w:p>
              </w:tc>
            </w:tr>
          </w:tbl>
          <w:p w14:paraId="073048C9" w14:textId="77777777" w:rsidR="00357220" w:rsidRPr="001E1119" w:rsidRDefault="00357220" w:rsidP="009D0BCB">
            <w:pPr>
              <w:jc w:val="center"/>
              <w:rPr>
                <w:rFonts w:ascii="AvantGarde Bk BT" w:hAnsi="AvantGarde Bk BT"/>
                <w:spacing w:val="-3"/>
                <w:sz w:val="22"/>
                <w:szCs w:val="22"/>
              </w:rPr>
            </w:pPr>
          </w:p>
        </w:tc>
      </w:tr>
      <w:tr w:rsidR="00357220" w:rsidRPr="001E1119" w14:paraId="23749379" w14:textId="77777777" w:rsidTr="0011700F">
        <w:trPr>
          <w:jc w:val="center"/>
        </w:trPr>
        <w:tc>
          <w:tcPr>
            <w:tcW w:w="4791" w:type="dxa"/>
          </w:tcPr>
          <w:p w14:paraId="22F9A520" w14:textId="77777777" w:rsidR="00357220" w:rsidRPr="001E1119" w:rsidRDefault="00357220" w:rsidP="009D0BCB">
            <w:pPr>
              <w:jc w:val="center"/>
              <w:rPr>
                <w:rFonts w:ascii="AvantGarde Bk BT" w:hAnsi="AvantGarde Bk BT"/>
                <w:spacing w:val="-3"/>
                <w:sz w:val="22"/>
                <w:szCs w:val="22"/>
              </w:rPr>
            </w:pPr>
          </w:p>
        </w:tc>
        <w:tc>
          <w:tcPr>
            <w:tcW w:w="4604" w:type="dxa"/>
          </w:tcPr>
          <w:p w14:paraId="079CBFBE" w14:textId="77777777" w:rsidR="00357220" w:rsidRPr="001E1119" w:rsidRDefault="00357220" w:rsidP="009D0BCB">
            <w:pPr>
              <w:jc w:val="center"/>
              <w:rPr>
                <w:rFonts w:ascii="AvantGarde Bk BT" w:hAnsi="AvantGarde Bk BT"/>
                <w:spacing w:val="-3"/>
                <w:sz w:val="22"/>
                <w:szCs w:val="22"/>
              </w:rPr>
            </w:pPr>
          </w:p>
        </w:tc>
      </w:tr>
      <w:tr w:rsidR="00357220" w:rsidRPr="001E1119" w14:paraId="5660E1E2" w14:textId="77777777" w:rsidTr="0011700F">
        <w:trPr>
          <w:jc w:val="center"/>
        </w:trPr>
        <w:tc>
          <w:tcPr>
            <w:tcW w:w="4791" w:type="dxa"/>
          </w:tcPr>
          <w:p w14:paraId="4EA80BDB" w14:textId="77777777" w:rsidR="00357220" w:rsidRPr="001E1119" w:rsidRDefault="00357220" w:rsidP="009D0BCB">
            <w:pPr>
              <w:jc w:val="center"/>
              <w:rPr>
                <w:rFonts w:ascii="AvantGarde Bk BT" w:hAnsi="AvantGarde Bk BT"/>
                <w:spacing w:val="-3"/>
                <w:sz w:val="22"/>
                <w:szCs w:val="22"/>
              </w:rPr>
            </w:pPr>
          </w:p>
        </w:tc>
        <w:tc>
          <w:tcPr>
            <w:tcW w:w="4604" w:type="dxa"/>
          </w:tcPr>
          <w:p w14:paraId="39D25DAF" w14:textId="77777777" w:rsidR="00357220" w:rsidRPr="001E1119" w:rsidRDefault="00357220" w:rsidP="009D0BCB">
            <w:pPr>
              <w:jc w:val="center"/>
              <w:rPr>
                <w:rFonts w:ascii="AvantGarde Bk BT" w:hAnsi="AvantGarde Bk BT"/>
                <w:spacing w:val="-3"/>
                <w:sz w:val="22"/>
                <w:szCs w:val="22"/>
              </w:rPr>
            </w:pPr>
          </w:p>
        </w:tc>
      </w:tr>
    </w:tbl>
    <w:p w14:paraId="3434512D" w14:textId="77777777" w:rsidR="00357220" w:rsidRPr="003C420A" w:rsidRDefault="00357220" w:rsidP="009D0BCB">
      <w:pPr>
        <w:jc w:val="center"/>
        <w:rPr>
          <w:rFonts w:ascii="AvantGarde Bk BT" w:hAnsi="AvantGarde Bk BT"/>
          <w:b/>
          <w:spacing w:val="-3"/>
          <w:sz w:val="22"/>
          <w:szCs w:val="22"/>
        </w:rPr>
      </w:pPr>
      <w:r w:rsidRPr="003C420A">
        <w:rPr>
          <w:rFonts w:ascii="AvantGarde Bk BT" w:hAnsi="AvantGarde Bk BT"/>
          <w:b/>
          <w:spacing w:val="-3"/>
          <w:sz w:val="22"/>
          <w:szCs w:val="22"/>
        </w:rPr>
        <w:t>Mtro. José Alfredo Peña Ramos</w:t>
      </w:r>
    </w:p>
    <w:p w14:paraId="625B79DF" w14:textId="70F611FA" w:rsidR="00357220" w:rsidRDefault="00357220" w:rsidP="009D0BCB">
      <w:pPr>
        <w:jc w:val="center"/>
        <w:rPr>
          <w:rFonts w:ascii="AvantGarde Bk BT" w:hAnsi="AvantGarde Bk BT"/>
          <w:spacing w:val="-3"/>
          <w:sz w:val="22"/>
          <w:szCs w:val="22"/>
        </w:rPr>
      </w:pPr>
      <w:r w:rsidRPr="001E1119">
        <w:rPr>
          <w:rFonts w:ascii="AvantGarde Bk BT" w:hAnsi="AvantGarde Bk BT"/>
          <w:spacing w:val="-3"/>
          <w:sz w:val="22"/>
          <w:szCs w:val="22"/>
        </w:rPr>
        <w:t>Secretario de Actas y Acuerdos</w:t>
      </w:r>
    </w:p>
    <w:p w14:paraId="2B1C8C0C" w14:textId="0F2FE332" w:rsidR="001857A6" w:rsidRDefault="001857A6" w:rsidP="009D0BCB">
      <w:pPr>
        <w:jc w:val="center"/>
        <w:rPr>
          <w:rFonts w:ascii="AvantGarde Bk BT" w:hAnsi="AvantGarde Bk BT"/>
          <w:spacing w:val="-3"/>
          <w:sz w:val="22"/>
          <w:szCs w:val="22"/>
        </w:rPr>
      </w:pPr>
    </w:p>
    <w:p w14:paraId="3B2BB4B4" w14:textId="007F7AE9" w:rsidR="001857A6" w:rsidRDefault="001857A6" w:rsidP="009D0BCB">
      <w:pPr>
        <w:rPr>
          <w:rFonts w:ascii="AvantGarde Bk BT" w:hAnsi="AvantGarde Bk BT"/>
          <w:spacing w:val="-3"/>
          <w:sz w:val="22"/>
          <w:szCs w:val="22"/>
        </w:rPr>
      </w:pPr>
      <w:r>
        <w:rPr>
          <w:rFonts w:ascii="AvantGarde Bk BT" w:hAnsi="AvantGarde Bk BT"/>
          <w:spacing w:val="-3"/>
          <w:sz w:val="22"/>
          <w:szCs w:val="22"/>
        </w:rPr>
        <w:br w:type="page"/>
      </w:r>
    </w:p>
    <w:p w14:paraId="5C741B8B" w14:textId="21A07814" w:rsidR="001857A6" w:rsidRDefault="00D049A1" w:rsidP="009D0BCB">
      <w:pPr>
        <w:jc w:val="both"/>
        <w:rPr>
          <w:rFonts w:ascii="AvantGarde Bk BT" w:hAnsi="AvantGarde Bk BT" w:cstheme="minorBidi"/>
          <w:sz w:val="22"/>
          <w:szCs w:val="22"/>
          <w:lang w:eastAsia="en-US"/>
        </w:rPr>
      </w:pPr>
      <w:r>
        <w:rPr>
          <w:rFonts w:ascii="AvantGarde Bk BT" w:hAnsi="AvantGarde Bk BT" w:cstheme="minorBidi"/>
          <w:sz w:val="22"/>
          <w:szCs w:val="22"/>
          <w:lang w:eastAsia="en-US"/>
        </w:rPr>
        <w:lastRenderedPageBreak/>
        <w:t>T</w:t>
      </w:r>
      <w:r w:rsidR="001857A6" w:rsidRPr="00172596">
        <w:rPr>
          <w:rFonts w:ascii="AvantGarde Bk BT" w:hAnsi="AvantGarde Bk BT" w:cstheme="minorBidi"/>
          <w:sz w:val="22"/>
          <w:szCs w:val="22"/>
          <w:lang w:eastAsia="en-US"/>
        </w:rPr>
        <w:t xml:space="preserve">abla de equivalencias del plan de estudios de Licenciado en </w:t>
      </w:r>
      <w:r>
        <w:rPr>
          <w:rFonts w:ascii="AvantGarde Bk BT" w:hAnsi="AvantGarde Bk BT" w:cstheme="minorBidi"/>
          <w:sz w:val="22"/>
          <w:szCs w:val="22"/>
          <w:lang w:eastAsia="en-US"/>
        </w:rPr>
        <w:t>Biología:</w:t>
      </w:r>
    </w:p>
    <w:p w14:paraId="6D517D2F" w14:textId="77777777" w:rsidR="001857A6" w:rsidRDefault="001857A6" w:rsidP="009D0BCB">
      <w:pPr>
        <w:jc w:val="both"/>
        <w:rPr>
          <w:rFonts w:ascii="AvantGarde Bk BT" w:hAnsi="AvantGarde Bk BT" w:cstheme="minorBidi"/>
          <w:sz w:val="22"/>
          <w:szCs w:val="22"/>
          <w:lang w:eastAsia="en-US"/>
        </w:rPr>
      </w:pP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741DDF5A" w14:textId="77777777" w:rsidTr="00D049A1">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52FF18" w14:textId="77777777" w:rsidR="00D049A1" w:rsidRPr="00C119DD" w:rsidRDefault="00D049A1" w:rsidP="002C7B55">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11109B9" w14:textId="77777777" w:rsidR="00D049A1" w:rsidRPr="00C119DD" w:rsidRDefault="00D049A1" w:rsidP="002C7B55">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55AEB50E" w14:textId="77777777" w:rsidR="00D049A1" w:rsidRPr="00C119DD" w:rsidRDefault="00D049A1" w:rsidP="002C7B55">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2A64B26E" w14:textId="77777777" w:rsidR="00D049A1" w:rsidRPr="00C119DD" w:rsidRDefault="00D049A1" w:rsidP="002C7B55">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5DA7778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90E852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Acuicultura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D16A33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8819AA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F17C32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DFC270F"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7CA067C0" w14:textId="77777777" w:rsidR="00D049A1" w:rsidRPr="00C119DD" w:rsidRDefault="00D049A1" w:rsidP="002C7B55">
            <w:pPr>
              <w:ind w:left="-75"/>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Plantas Criptógamas</w:t>
            </w:r>
          </w:p>
        </w:tc>
        <w:tc>
          <w:tcPr>
            <w:tcW w:w="1134" w:type="dxa"/>
            <w:tcBorders>
              <w:top w:val="nil"/>
              <w:left w:val="nil"/>
              <w:bottom w:val="single" w:sz="4" w:space="0" w:color="auto"/>
              <w:right w:val="single" w:sz="4" w:space="0" w:color="auto"/>
            </w:tcBorders>
            <w:shd w:val="clear" w:color="auto" w:fill="FFFFFF"/>
            <w:vAlign w:val="center"/>
            <w:hideMark/>
          </w:tcPr>
          <w:p w14:paraId="30B933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nil"/>
              <w:left w:val="nil"/>
              <w:bottom w:val="single" w:sz="4" w:space="0" w:color="auto"/>
              <w:right w:val="single" w:sz="4" w:space="0" w:color="auto"/>
            </w:tcBorders>
            <w:vAlign w:val="center"/>
            <w:hideMark/>
          </w:tcPr>
          <w:p w14:paraId="4BF6AE0B" w14:textId="77777777" w:rsidR="00D049A1" w:rsidRPr="00C119DD" w:rsidRDefault="00D049A1" w:rsidP="002C7B55">
            <w:pPr>
              <w:ind w:hanging="69"/>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Algas, briofitas y pteridofitas</w:t>
            </w:r>
          </w:p>
        </w:tc>
        <w:tc>
          <w:tcPr>
            <w:tcW w:w="1134" w:type="dxa"/>
            <w:tcBorders>
              <w:top w:val="nil"/>
              <w:left w:val="nil"/>
              <w:bottom w:val="single" w:sz="4" w:space="0" w:color="auto"/>
              <w:right w:val="single" w:sz="4" w:space="0" w:color="auto"/>
            </w:tcBorders>
            <w:noWrap/>
            <w:vAlign w:val="center"/>
            <w:hideMark/>
          </w:tcPr>
          <w:p w14:paraId="517FC6D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089E0D3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73351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07C816D0"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21FD52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Anatomía y fisiología animal comparada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A41C7E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12</w:t>
            </w:r>
          </w:p>
        </w:tc>
      </w:tr>
      <w:tr w:rsidR="00D049A1" w:rsidRPr="00C119DD" w14:paraId="5155784D"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26D778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Artrópodos</w:t>
            </w:r>
          </w:p>
        </w:tc>
        <w:tc>
          <w:tcPr>
            <w:tcW w:w="1134" w:type="dxa"/>
            <w:tcBorders>
              <w:top w:val="nil"/>
              <w:left w:val="nil"/>
              <w:bottom w:val="single" w:sz="4" w:space="0" w:color="auto"/>
              <w:right w:val="single" w:sz="4" w:space="0" w:color="auto"/>
            </w:tcBorders>
            <w:shd w:val="clear" w:color="auto" w:fill="FFFFFF"/>
            <w:vAlign w:val="center"/>
            <w:hideMark/>
          </w:tcPr>
          <w:p w14:paraId="2C8E741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nil"/>
              <w:left w:val="nil"/>
              <w:bottom w:val="single" w:sz="4" w:space="0" w:color="auto"/>
              <w:right w:val="single" w:sz="4" w:space="0" w:color="auto"/>
            </w:tcBorders>
            <w:vAlign w:val="center"/>
            <w:hideMark/>
          </w:tcPr>
          <w:p w14:paraId="70097E1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Artrópodos</w:t>
            </w:r>
          </w:p>
        </w:tc>
        <w:tc>
          <w:tcPr>
            <w:tcW w:w="1134" w:type="dxa"/>
            <w:tcBorders>
              <w:top w:val="nil"/>
              <w:left w:val="nil"/>
              <w:bottom w:val="single" w:sz="4" w:space="0" w:color="auto"/>
              <w:right w:val="single" w:sz="4" w:space="0" w:color="auto"/>
            </w:tcBorders>
            <w:noWrap/>
            <w:vAlign w:val="center"/>
            <w:hideMark/>
          </w:tcPr>
          <w:p w14:paraId="3736EE0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62CFE48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6F4F6F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0EB254A5"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65F04A" w14:textId="77777777" w:rsidR="00D049A1" w:rsidRPr="00C119DD" w:rsidRDefault="00D049A1" w:rsidP="002C7B55">
            <w:pPr>
              <w:jc w:val="center"/>
              <w:rPr>
                <w:rFonts w:ascii="AvantGarde Bk BT" w:eastAsia="Arial" w:hAnsi="AvantGarde Bk BT" w:cs="Calibri"/>
                <w:sz w:val="20"/>
                <w:szCs w:val="20"/>
                <w:lang w:val="es-ES_tradnl"/>
              </w:rPr>
            </w:pPr>
            <w:proofErr w:type="spellStart"/>
            <w:r w:rsidRPr="00C119DD">
              <w:rPr>
                <w:rFonts w:ascii="AvantGarde Bk BT" w:eastAsia="Arial" w:hAnsi="AvantGarde Bk BT" w:cs="Calibri"/>
                <w:sz w:val="20"/>
                <w:szCs w:val="20"/>
                <w:lang w:val="es-ES_tradnl"/>
              </w:rPr>
              <w:t>Autoecología</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3C0497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C61DE5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C7ED7A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Biodiversidad</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923D58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EC31D7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Biodiversidad</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4E496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6</w:t>
            </w:r>
          </w:p>
        </w:tc>
      </w:tr>
      <w:tr w:rsidR="00D049A1" w:rsidRPr="00C119DD" w14:paraId="781885AE"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519B69C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Métodos Estadísticos</w:t>
            </w:r>
          </w:p>
        </w:tc>
        <w:tc>
          <w:tcPr>
            <w:tcW w:w="1134" w:type="dxa"/>
            <w:tcBorders>
              <w:top w:val="nil"/>
              <w:left w:val="nil"/>
              <w:bottom w:val="single" w:sz="4" w:space="0" w:color="auto"/>
              <w:right w:val="single" w:sz="4" w:space="0" w:color="auto"/>
            </w:tcBorders>
            <w:shd w:val="clear" w:color="auto" w:fill="FFFFFF"/>
            <w:vAlign w:val="center"/>
            <w:hideMark/>
          </w:tcPr>
          <w:p w14:paraId="5234C2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shd w:val="clear" w:color="auto" w:fill="FFFFFF"/>
            <w:vAlign w:val="center"/>
            <w:hideMark/>
          </w:tcPr>
          <w:p w14:paraId="4D21A9A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Bioestadística</w:t>
            </w:r>
          </w:p>
        </w:tc>
        <w:tc>
          <w:tcPr>
            <w:tcW w:w="1134" w:type="dxa"/>
            <w:tcBorders>
              <w:top w:val="nil"/>
              <w:left w:val="nil"/>
              <w:bottom w:val="single" w:sz="4" w:space="0" w:color="auto"/>
              <w:right w:val="single" w:sz="4" w:space="0" w:color="auto"/>
            </w:tcBorders>
            <w:noWrap/>
            <w:vAlign w:val="center"/>
            <w:hideMark/>
          </w:tcPr>
          <w:p w14:paraId="1F75750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r>
      <w:tr w:rsidR="00D049A1" w:rsidRPr="00C119DD" w14:paraId="032F948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FCD5E1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4A0931E"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F38C72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Bioética, bioseguridad y propiedad intelectual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03D1A8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E2A59A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36186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Biofísica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F67966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40289E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071F0A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5406A86"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9BD9E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Biogeografía</w:t>
            </w:r>
          </w:p>
        </w:tc>
        <w:tc>
          <w:tcPr>
            <w:tcW w:w="1134" w:type="dxa"/>
            <w:tcBorders>
              <w:top w:val="nil"/>
              <w:left w:val="nil"/>
              <w:bottom w:val="single" w:sz="4" w:space="0" w:color="auto"/>
              <w:right w:val="single" w:sz="4" w:space="0" w:color="auto"/>
            </w:tcBorders>
            <w:shd w:val="clear" w:color="auto" w:fill="FFFFFF"/>
            <w:vAlign w:val="center"/>
            <w:hideMark/>
          </w:tcPr>
          <w:p w14:paraId="3A7D326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vAlign w:val="center"/>
            <w:hideMark/>
          </w:tcPr>
          <w:p w14:paraId="7002A3C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Biogeografía</w:t>
            </w:r>
          </w:p>
        </w:tc>
        <w:tc>
          <w:tcPr>
            <w:tcW w:w="1134" w:type="dxa"/>
            <w:tcBorders>
              <w:top w:val="nil"/>
              <w:left w:val="nil"/>
              <w:bottom w:val="single" w:sz="4" w:space="0" w:color="auto"/>
              <w:right w:val="single" w:sz="4" w:space="0" w:color="auto"/>
            </w:tcBorders>
            <w:noWrap/>
            <w:vAlign w:val="center"/>
            <w:hideMark/>
          </w:tcPr>
          <w:p w14:paraId="305202C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31A89A6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436A4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C51DAB8"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B40C16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Bioingeniería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4755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D3B5257"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2C37EEA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Biología celular</w:t>
            </w:r>
          </w:p>
        </w:tc>
        <w:tc>
          <w:tcPr>
            <w:tcW w:w="1134" w:type="dxa"/>
            <w:tcBorders>
              <w:top w:val="nil"/>
              <w:left w:val="nil"/>
              <w:bottom w:val="single" w:sz="4" w:space="0" w:color="auto"/>
              <w:right w:val="single" w:sz="4" w:space="0" w:color="auto"/>
            </w:tcBorders>
            <w:shd w:val="clear" w:color="auto" w:fill="FFFFFF"/>
            <w:vAlign w:val="center"/>
            <w:hideMark/>
          </w:tcPr>
          <w:p w14:paraId="78CC68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shd w:val="clear" w:color="auto" w:fill="FFFFFF"/>
            <w:vAlign w:val="center"/>
            <w:hideMark/>
          </w:tcPr>
          <w:p w14:paraId="54DE116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Biología celular</w:t>
            </w:r>
          </w:p>
        </w:tc>
        <w:tc>
          <w:tcPr>
            <w:tcW w:w="1134" w:type="dxa"/>
            <w:tcBorders>
              <w:top w:val="nil"/>
              <w:left w:val="nil"/>
              <w:bottom w:val="single" w:sz="4" w:space="0" w:color="auto"/>
              <w:right w:val="single" w:sz="4" w:space="0" w:color="auto"/>
            </w:tcBorders>
            <w:noWrap/>
            <w:vAlign w:val="center"/>
            <w:hideMark/>
          </w:tcPr>
          <w:p w14:paraId="664FC4B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2BB2E63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D2989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Biología del desarrollo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535A40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5E2E7C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CE2967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1AEA94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935978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803ED70"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B8CD2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Biología general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1A27D5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5886A25B" w14:textId="77777777" w:rsidTr="00D049A1">
        <w:trPr>
          <w:trHeight w:val="480"/>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749FDCC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Biología Molecular</w:t>
            </w:r>
          </w:p>
        </w:tc>
        <w:tc>
          <w:tcPr>
            <w:tcW w:w="1134" w:type="dxa"/>
            <w:tcBorders>
              <w:top w:val="nil"/>
              <w:left w:val="nil"/>
              <w:bottom w:val="single" w:sz="4" w:space="0" w:color="auto"/>
              <w:right w:val="single" w:sz="4" w:space="0" w:color="auto"/>
            </w:tcBorders>
            <w:shd w:val="clear" w:color="auto" w:fill="FFFFFF"/>
            <w:vAlign w:val="center"/>
            <w:hideMark/>
          </w:tcPr>
          <w:p w14:paraId="33E4D6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6D06704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Biología molecular</w:t>
            </w:r>
          </w:p>
        </w:tc>
        <w:tc>
          <w:tcPr>
            <w:tcW w:w="1134" w:type="dxa"/>
            <w:tcBorders>
              <w:top w:val="nil"/>
              <w:left w:val="nil"/>
              <w:bottom w:val="single" w:sz="4" w:space="0" w:color="auto"/>
              <w:right w:val="single" w:sz="4" w:space="0" w:color="auto"/>
            </w:tcBorders>
            <w:noWrap/>
            <w:vAlign w:val="center"/>
            <w:hideMark/>
          </w:tcPr>
          <w:p w14:paraId="2B0E23F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3DCACEF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00F5EE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Biología pesquera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8B9196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00FD7C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AD523C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C74CA00"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287246E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Cálculo Diferencial e Integral</w:t>
            </w:r>
          </w:p>
        </w:tc>
        <w:tc>
          <w:tcPr>
            <w:tcW w:w="1134" w:type="dxa"/>
            <w:tcBorders>
              <w:top w:val="nil"/>
              <w:left w:val="nil"/>
              <w:bottom w:val="single" w:sz="4" w:space="0" w:color="auto"/>
              <w:right w:val="single" w:sz="4" w:space="0" w:color="auto"/>
            </w:tcBorders>
            <w:shd w:val="clear" w:color="auto" w:fill="FFFFFF"/>
            <w:vAlign w:val="center"/>
            <w:hideMark/>
          </w:tcPr>
          <w:p w14:paraId="4317B5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shd w:val="clear" w:color="auto" w:fill="FFFFFF"/>
            <w:vAlign w:val="center"/>
            <w:hideMark/>
          </w:tcPr>
          <w:p w14:paraId="7F908F0B" w14:textId="77777777" w:rsidR="00D049A1" w:rsidRPr="00C119DD" w:rsidRDefault="00D049A1" w:rsidP="002C7B55">
            <w:pPr>
              <w:jc w:val="center"/>
              <w:rPr>
                <w:rFonts w:ascii="AvantGarde Bk BT" w:eastAsia="Arial" w:hAnsi="AvantGarde Bk BT" w:cs="Calibri"/>
                <w:sz w:val="20"/>
                <w:szCs w:val="20"/>
                <w:lang w:val="es-ES_tradnl"/>
              </w:rPr>
            </w:pPr>
            <w:proofErr w:type="spellStart"/>
            <w:r w:rsidRPr="00C119DD">
              <w:rPr>
                <w:rFonts w:ascii="AvantGarde Bk BT" w:eastAsia="Arial" w:hAnsi="AvantGarde Bk BT" w:cs="Calibri"/>
                <w:sz w:val="20"/>
                <w:szCs w:val="20"/>
                <w:lang w:val="es-ES_tradnl"/>
              </w:rPr>
              <w:t>Biomatemáticas</w:t>
            </w:r>
            <w:proofErr w:type="spellEnd"/>
          </w:p>
        </w:tc>
        <w:tc>
          <w:tcPr>
            <w:tcW w:w="1134" w:type="dxa"/>
            <w:tcBorders>
              <w:top w:val="nil"/>
              <w:left w:val="nil"/>
              <w:bottom w:val="single" w:sz="4" w:space="0" w:color="auto"/>
              <w:right w:val="single" w:sz="4" w:space="0" w:color="auto"/>
            </w:tcBorders>
            <w:noWrap/>
            <w:vAlign w:val="center"/>
            <w:hideMark/>
          </w:tcPr>
          <w:p w14:paraId="67CC877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655D0F6E"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1776349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Bioquímica</w:t>
            </w:r>
          </w:p>
        </w:tc>
        <w:tc>
          <w:tcPr>
            <w:tcW w:w="1134" w:type="dxa"/>
            <w:tcBorders>
              <w:top w:val="nil"/>
              <w:left w:val="nil"/>
              <w:bottom w:val="single" w:sz="4" w:space="0" w:color="auto"/>
              <w:right w:val="single" w:sz="4" w:space="0" w:color="auto"/>
            </w:tcBorders>
            <w:shd w:val="clear" w:color="auto" w:fill="FFFFFF"/>
            <w:vAlign w:val="center"/>
            <w:hideMark/>
          </w:tcPr>
          <w:p w14:paraId="2CCBA55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shd w:val="clear" w:color="auto" w:fill="FFFFFF"/>
            <w:vAlign w:val="center"/>
            <w:hideMark/>
          </w:tcPr>
          <w:p w14:paraId="1B92244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Bioquímica</w:t>
            </w:r>
          </w:p>
        </w:tc>
        <w:tc>
          <w:tcPr>
            <w:tcW w:w="1134" w:type="dxa"/>
            <w:tcBorders>
              <w:top w:val="nil"/>
              <w:left w:val="nil"/>
              <w:bottom w:val="single" w:sz="4" w:space="0" w:color="auto"/>
              <w:right w:val="single" w:sz="4" w:space="0" w:color="auto"/>
            </w:tcBorders>
            <w:noWrap/>
            <w:vAlign w:val="center"/>
            <w:hideMark/>
          </w:tcPr>
          <w:p w14:paraId="5086FB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1295BA8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E25E5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Biotecnología alimentaria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ED3C14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A9E98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D6FBC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7E6047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52231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Biotecnología para el cultivo de hongos comestibles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BCEEEA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A63E2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0AB54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8E5E0D8"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A54EE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3BD01C8D"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39E42F01"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1EC14C8"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18FCCB1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46AA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Biotecnología vegetal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7FDDD5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1225EF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A272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CE0652C"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507D75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Geología</w:t>
            </w:r>
          </w:p>
        </w:tc>
        <w:tc>
          <w:tcPr>
            <w:tcW w:w="1134" w:type="dxa"/>
            <w:tcBorders>
              <w:top w:val="nil"/>
              <w:left w:val="nil"/>
              <w:bottom w:val="single" w:sz="4" w:space="0" w:color="auto"/>
              <w:right w:val="single" w:sz="4" w:space="0" w:color="auto"/>
            </w:tcBorders>
            <w:shd w:val="clear" w:color="auto" w:fill="FFFFFF"/>
            <w:vAlign w:val="center"/>
            <w:hideMark/>
          </w:tcPr>
          <w:p w14:paraId="08DD285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shd w:val="clear" w:color="auto" w:fill="FFFFFF"/>
            <w:vAlign w:val="center"/>
            <w:hideMark/>
          </w:tcPr>
          <w:p w14:paraId="276104C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Ciencias de la Tierra I</w:t>
            </w:r>
          </w:p>
        </w:tc>
        <w:tc>
          <w:tcPr>
            <w:tcW w:w="1134" w:type="dxa"/>
            <w:tcBorders>
              <w:top w:val="nil"/>
              <w:left w:val="nil"/>
              <w:bottom w:val="single" w:sz="4" w:space="0" w:color="auto"/>
              <w:right w:val="single" w:sz="4" w:space="0" w:color="auto"/>
            </w:tcBorders>
            <w:noWrap/>
            <w:vAlign w:val="center"/>
            <w:hideMark/>
          </w:tcPr>
          <w:p w14:paraId="5001B7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6311CD6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962F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57975565"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3B3D78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Ciencias de la tierra II</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60866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202847B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01BF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Cirugía experimental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70A953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0B036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D8E1E2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9BC067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45407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6A25A0C"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D656F1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Comunicación de las ciencias biológicas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76506A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54FB42F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50AAA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Conservación biológica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AAF444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DA09A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Conservación biológica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7B1A45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75E1783"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464442D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Cordados</w:t>
            </w:r>
          </w:p>
        </w:tc>
        <w:tc>
          <w:tcPr>
            <w:tcW w:w="1134" w:type="dxa"/>
            <w:tcBorders>
              <w:top w:val="nil"/>
              <w:left w:val="nil"/>
              <w:bottom w:val="single" w:sz="4" w:space="0" w:color="auto"/>
              <w:right w:val="single" w:sz="4" w:space="0" w:color="auto"/>
            </w:tcBorders>
            <w:shd w:val="clear" w:color="auto" w:fill="FFFFFF"/>
            <w:vAlign w:val="center"/>
            <w:hideMark/>
          </w:tcPr>
          <w:p w14:paraId="43C4EE6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vAlign w:val="center"/>
            <w:hideMark/>
          </w:tcPr>
          <w:p w14:paraId="74FB878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Cordados</w:t>
            </w:r>
          </w:p>
        </w:tc>
        <w:tc>
          <w:tcPr>
            <w:tcW w:w="1134" w:type="dxa"/>
            <w:tcBorders>
              <w:top w:val="nil"/>
              <w:left w:val="nil"/>
              <w:bottom w:val="single" w:sz="4" w:space="0" w:color="auto"/>
              <w:right w:val="single" w:sz="4" w:space="0" w:color="auto"/>
            </w:tcBorders>
            <w:noWrap/>
            <w:vAlign w:val="center"/>
            <w:hideMark/>
          </w:tcPr>
          <w:p w14:paraId="708B9E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143AE58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FB8D5D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0F00CAA"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422D01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Desarrollo de emprendedores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696DA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9ACCBF4"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28529A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Desarrollo Vegetal</w:t>
            </w:r>
          </w:p>
        </w:tc>
        <w:tc>
          <w:tcPr>
            <w:tcW w:w="1134" w:type="dxa"/>
            <w:tcBorders>
              <w:top w:val="nil"/>
              <w:left w:val="nil"/>
              <w:bottom w:val="single" w:sz="4" w:space="0" w:color="auto"/>
              <w:right w:val="single" w:sz="4" w:space="0" w:color="auto"/>
            </w:tcBorders>
            <w:shd w:val="clear" w:color="auto" w:fill="FFFFFF"/>
            <w:vAlign w:val="center"/>
            <w:hideMark/>
          </w:tcPr>
          <w:p w14:paraId="399C37A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390EB8F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Desarrollo vegetal</w:t>
            </w:r>
          </w:p>
        </w:tc>
        <w:tc>
          <w:tcPr>
            <w:tcW w:w="1134" w:type="dxa"/>
            <w:tcBorders>
              <w:top w:val="nil"/>
              <w:left w:val="nil"/>
              <w:bottom w:val="single" w:sz="4" w:space="0" w:color="auto"/>
              <w:right w:val="single" w:sz="4" w:space="0" w:color="auto"/>
            </w:tcBorders>
            <w:noWrap/>
            <w:vAlign w:val="center"/>
            <w:hideMark/>
          </w:tcPr>
          <w:p w14:paraId="04D9916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7084C94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1922C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Didáctica de la biología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05950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D801D2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Didáctica de la biología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EC40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F73D7A0"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12A6D3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Diseños Experimentales en la Investigación Biológica</w:t>
            </w:r>
          </w:p>
        </w:tc>
        <w:tc>
          <w:tcPr>
            <w:tcW w:w="1134" w:type="dxa"/>
            <w:tcBorders>
              <w:top w:val="nil"/>
              <w:left w:val="nil"/>
              <w:bottom w:val="single" w:sz="4" w:space="0" w:color="auto"/>
              <w:right w:val="single" w:sz="4" w:space="0" w:color="auto"/>
            </w:tcBorders>
            <w:shd w:val="clear" w:color="auto" w:fill="FFFFFF"/>
            <w:vAlign w:val="center"/>
            <w:hideMark/>
          </w:tcPr>
          <w:p w14:paraId="43AC379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vAlign w:val="center"/>
            <w:hideMark/>
          </w:tcPr>
          <w:p w14:paraId="40DD4B3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Diseños experimentales</w:t>
            </w:r>
          </w:p>
        </w:tc>
        <w:tc>
          <w:tcPr>
            <w:tcW w:w="1134" w:type="dxa"/>
            <w:tcBorders>
              <w:top w:val="nil"/>
              <w:left w:val="nil"/>
              <w:bottom w:val="single" w:sz="4" w:space="0" w:color="auto"/>
              <w:right w:val="single" w:sz="4" w:space="0" w:color="auto"/>
            </w:tcBorders>
            <w:noWrap/>
            <w:vAlign w:val="center"/>
            <w:hideMark/>
          </w:tcPr>
          <w:p w14:paraId="049B28A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1EB4C39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A23F51C"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Ecofisiología</w:t>
            </w:r>
            <w:proofErr w:type="spellEnd"/>
            <w:r w:rsidRPr="00C119DD">
              <w:rPr>
                <w:rFonts w:ascii="AvantGarde Bk BT" w:eastAsia="Arial" w:hAnsi="AvantGarde Bk BT" w:cs="Calibri"/>
                <w:color w:val="000000"/>
                <w:sz w:val="20"/>
                <w:szCs w:val="20"/>
                <w:lang w:val="es-ES_tradnl"/>
              </w:rPr>
              <w:t xml:space="preserve"> vegetal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7F00C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34E72D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3988F0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0D12A5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C1020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2769B08"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26645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cuantitativa de comunidades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E5113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1569636" w14:textId="77777777" w:rsidTr="00D049A1">
        <w:trPr>
          <w:trHeight w:val="480"/>
        </w:trPr>
        <w:tc>
          <w:tcPr>
            <w:tcW w:w="3614" w:type="dxa"/>
            <w:tcBorders>
              <w:top w:val="nil"/>
              <w:left w:val="single" w:sz="4" w:space="0" w:color="auto"/>
              <w:bottom w:val="single" w:sz="4" w:space="0" w:color="auto"/>
              <w:right w:val="single" w:sz="4" w:space="0" w:color="auto"/>
            </w:tcBorders>
            <w:vAlign w:val="center"/>
            <w:hideMark/>
          </w:tcPr>
          <w:p w14:paraId="435225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de Comunidades</w:t>
            </w:r>
          </w:p>
        </w:tc>
        <w:tc>
          <w:tcPr>
            <w:tcW w:w="1134" w:type="dxa"/>
            <w:tcBorders>
              <w:top w:val="nil"/>
              <w:left w:val="nil"/>
              <w:bottom w:val="single" w:sz="4" w:space="0" w:color="auto"/>
              <w:right w:val="single" w:sz="4" w:space="0" w:color="auto"/>
            </w:tcBorders>
            <w:vAlign w:val="center"/>
            <w:hideMark/>
          </w:tcPr>
          <w:p w14:paraId="417637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nil"/>
              <w:left w:val="nil"/>
              <w:bottom w:val="single" w:sz="4" w:space="0" w:color="auto"/>
              <w:right w:val="single" w:sz="4" w:space="0" w:color="auto"/>
            </w:tcBorders>
            <w:vAlign w:val="center"/>
            <w:hideMark/>
          </w:tcPr>
          <w:p w14:paraId="6F4D874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de comunidades y ecosistemas</w:t>
            </w:r>
          </w:p>
        </w:tc>
        <w:tc>
          <w:tcPr>
            <w:tcW w:w="1134" w:type="dxa"/>
            <w:tcBorders>
              <w:top w:val="nil"/>
              <w:left w:val="nil"/>
              <w:bottom w:val="single" w:sz="4" w:space="0" w:color="auto"/>
              <w:right w:val="single" w:sz="4" w:space="0" w:color="auto"/>
            </w:tcBorders>
            <w:noWrap/>
            <w:vAlign w:val="center"/>
            <w:hideMark/>
          </w:tcPr>
          <w:p w14:paraId="0C4B570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531E5CB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1CD7A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costera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2DA7A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976AE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de ecosistemas costeros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EC3E4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8B29706" w14:textId="77777777" w:rsidTr="00D049A1">
        <w:trPr>
          <w:trHeight w:val="479"/>
        </w:trPr>
        <w:tc>
          <w:tcPr>
            <w:tcW w:w="3614" w:type="dxa"/>
            <w:tcBorders>
              <w:top w:val="nil"/>
              <w:left w:val="single" w:sz="4" w:space="0" w:color="auto"/>
              <w:bottom w:val="single" w:sz="4" w:space="0" w:color="auto"/>
              <w:right w:val="single" w:sz="4" w:space="0" w:color="auto"/>
            </w:tcBorders>
            <w:vAlign w:val="center"/>
            <w:hideMark/>
          </w:tcPr>
          <w:p w14:paraId="4ED80CB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de Poblaciones</w:t>
            </w:r>
          </w:p>
        </w:tc>
        <w:tc>
          <w:tcPr>
            <w:tcW w:w="1134" w:type="dxa"/>
            <w:tcBorders>
              <w:top w:val="nil"/>
              <w:left w:val="nil"/>
              <w:bottom w:val="single" w:sz="4" w:space="0" w:color="auto"/>
              <w:right w:val="single" w:sz="4" w:space="0" w:color="auto"/>
            </w:tcBorders>
            <w:vAlign w:val="center"/>
            <w:hideMark/>
          </w:tcPr>
          <w:p w14:paraId="516DED5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nil"/>
              <w:left w:val="nil"/>
              <w:bottom w:val="single" w:sz="4" w:space="0" w:color="auto"/>
              <w:right w:val="single" w:sz="4" w:space="0" w:color="auto"/>
            </w:tcBorders>
            <w:vAlign w:val="center"/>
            <w:hideMark/>
          </w:tcPr>
          <w:p w14:paraId="01377A1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de poblaciones</w:t>
            </w:r>
          </w:p>
        </w:tc>
        <w:tc>
          <w:tcPr>
            <w:tcW w:w="1134" w:type="dxa"/>
            <w:tcBorders>
              <w:top w:val="nil"/>
              <w:left w:val="nil"/>
              <w:bottom w:val="single" w:sz="4" w:space="0" w:color="auto"/>
              <w:right w:val="single" w:sz="4" w:space="0" w:color="auto"/>
            </w:tcBorders>
            <w:noWrap/>
            <w:vAlign w:val="center"/>
            <w:hideMark/>
          </w:tcPr>
          <w:p w14:paraId="4853FA3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122A904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658A95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2264E7CA"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41CF5E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de poblaciones aplicada al manejo de recursos bióticos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61301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E646CC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ED0FC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7282993B"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73D742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Ecología del paisaje</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9CEE0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034B03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AE70F4"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Bioeconomía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83005E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5E35E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Economía y desarrollo</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4766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89B5961"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5A0FA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Economía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A16ED9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A623C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Economía y Desarrollo</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B78CA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DDC0C0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C0A3F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Educación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604B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840FDE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Educación ambiental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0587DB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bl>
    <w:p w14:paraId="1F0EAE08"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22B719D2"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EFB469" w14:textId="65664269"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7E8E6E0"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1CEE0B3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7330659C"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185AC73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C56E7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Degradación de sistemas terrestres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A2C690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4C5430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Estudios del medio ambiente (caracterización y diagnóstico)</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A91A1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33C87F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D98465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 xml:space="preserve">Tópicos Selectos de </w:t>
            </w:r>
            <w:proofErr w:type="spellStart"/>
            <w:r w:rsidRPr="00C119DD">
              <w:rPr>
                <w:rFonts w:ascii="AvantGarde Bk BT" w:eastAsia="Arial" w:hAnsi="AvantGarde Bk BT" w:cs="Calibri"/>
                <w:color w:val="000000"/>
                <w:sz w:val="20"/>
                <w:szCs w:val="20"/>
                <w:lang w:val="es-ES_tradnl"/>
              </w:rPr>
              <w:t>etnobiología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5CE6F0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859AF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F9787A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336290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4389D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Impacto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B0D1BA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0EA8C8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11D7C4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EC13DFA"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5FCFEA7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Evolución</w:t>
            </w:r>
          </w:p>
        </w:tc>
        <w:tc>
          <w:tcPr>
            <w:tcW w:w="1134" w:type="dxa"/>
            <w:tcBorders>
              <w:top w:val="nil"/>
              <w:left w:val="nil"/>
              <w:bottom w:val="single" w:sz="4" w:space="0" w:color="auto"/>
              <w:right w:val="single" w:sz="4" w:space="0" w:color="auto"/>
            </w:tcBorders>
            <w:shd w:val="clear" w:color="auto" w:fill="FFFFFF"/>
            <w:vAlign w:val="center"/>
            <w:hideMark/>
          </w:tcPr>
          <w:p w14:paraId="4662048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vAlign w:val="center"/>
            <w:hideMark/>
          </w:tcPr>
          <w:p w14:paraId="3953DB0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Evolución</w:t>
            </w:r>
          </w:p>
        </w:tc>
        <w:tc>
          <w:tcPr>
            <w:tcW w:w="1134" w:type="dxa"/>
            <w:tcBorders>
              <w:top w:val="nil"/>
              <w:left w:val="nil"/>
              <w:bottom w:val="single" w:sz="4" w:space="0" w:color="auto"/>
              <w:right w:val="single" w:sz="4" w:space="0" w:color="auto"/>
            </w:tcBorders>
            <w:noWrap/>
            <w:vAlign w:val="center"/>
            <w:hideMark/>
          </w:tcPr>
          <w:p w14:paraId="610743C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090E0859"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0673A19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Física</w:t>
            </w:r>
          </w:p>
        </w:tc>
        <w:tc>
          <w:tcPr>
            <w:tcW w:w="1134" w:type="dxa"/>
            <w:tcBorders>
              <w:top w:val="nil"/>
              <w:left w:val="nil"/>
              <w:bottom w:val="single" w:sz="4" w:space="0" w:color="auto"/>
              <w:right w:val="single" w:sz="4" w:space="0" w:color="auto"/>
            </w:tcBorders>
            <w:shd w:val="clear" w:color="auto" w:fill="FFFFFF"/>
            <w:vAlign w:val="center"/>
            <w:hideMark/>
          </w:tcPr>
          <w:p w14:paraId="1D0B35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shd w:val="clear" w:color="auto" w:fill="FFFFFF"/>
            <w:vAlign w:val="center"/>
            <w:hideMark/>
          </w:tcPr>
          <w:p w14:paraId="52024F4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Física aplicada a las ciencias biológicas</w:t>
            </w:r>
          </w:p>
        </w:tc>
        <w:tc>
          <w:tcPr>
            <w:tcW w:w="1134" w:type="dxa"/>
            <w:tcBorders>
              <w:top w:val="nil"/>
              <w:left w:val="nil"/>
              <w:bottom w:val="single" w:sz="4" w:space="0" w:color="auto"/>
              <w:right w:val="single" w:sz="4" w:space="0" w:color="auto"/>
            </w:tcBorders>
            <w:noWrap/>
            <w:vAlign w:val="center"/>
            <w:hideMark/>
          </w:tcPr>
          <w:p w14:paraId="3DA89FF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03EDA160"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7A62FF9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Fisicoquímica</w:t>
            </w:r>
          </w:p>
        </w:tc>
        <w:tc>
          <w:tcPr>
            <w:tcW w:w="1134" w:type="dxa"/>
            <w:tcBorders>
              <w:top w:val="nil"/>
              <w:left w:val="nil"/>
              <w:bottom w:val="single" w:sz="4" w:space="0" w:color="auto"/>
              <w:right w:val="single" w:sz="4" w:space="0" w:color="auto"/>
            </w:tcBorders>
            <w:shd w:val="clear" w:color="auto" w:fill="FFFFFF"/>
            <w:vAlign w:val="center"/>
            <w:hideMark/>
          </w:tcPr>
          <w:p w14:paraId="42F44C1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vAlign w:val="center"/>
            <w:hideMark/>
          </w:tcPr>
          <w:p w14:paraId="3117576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Fisicoquímica</w:t>
            </w:r>
          </w:p>
        </w:tc>
        <w:tc>
          <w:tcPr>
            <w:tcW w:w="1134" w:type="dxa"/>
            <w:tcBorders>
              <w:top w:val="nil"/>
              <w:left w:val="nil"/>
              <w:bottom w:val="single" w:sz="4" w:space="0" w:color="auto"/>
              <w:right w:val="single" w:sz="4" w:space="0" w:color="auto"/>
            </w:tcBorders>
            <w:noWrap/>
            <w:vAlign w:val="center"/>
            <w:hideMark/>
          </w:tcPr>
          <w:p w14:paraId="678211B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6240A025"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4E548CD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Vegetal</w:t>
            </w:r>
          </w:p>
        </w:tc>
        <w:tc>
          <w:tcPr>
            <w:tcW w:w="1134" w:type="dxa"/>
            <w:tcBorders>
              <w:top w:val="nil"/>
              <w:left w:val="nil"/>
              <w:bottom w:val="single" w:sz="4" w:space="0" w:color="auto"/>
              <w:right w:val="single" w:sz="4" w:space="0" w:color="auto"/>
            </w:tcBorders>
            <w:shd w:val="clear" w:color="auto" w:fill="FFFFFF"/>
            <w:vAlign w:val="center"/>
            <w:hideMark/>
          </w:tcPr>
          <w:p w14:paraId="1CABA09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7F3DB40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Fisiología vegetal</w:t>
            </w:r>
          </w:p>
        </w:tc>
        <w:tc>
          <w:tcPr>
            <w:tcW w:w="1134" w:type="dxa"/>
            <w:tcBorders>
              <w:top w:val="nil"/>
              <w:left w:val="nil"/>
              <w:bottom w:val="single" w:sz="4" w:space="0" w:color="auto"/>
              <w:right w:val="single" w:sz="4" w:space="0" w:color="auto"/>
            </w:tcBorders>
            <w:noWrap/>
            <w:vAlign w:val="center"/>
            <w:hideMark/>
          </w:tcPr>
          <w:p w14:paraId="7D312AB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269A548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44C9A6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Biología de los procesos patológicos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CC885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697FF9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Fisiopatología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0346F2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5763E6A"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09A9EC5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 Avanzada</w:t>
            </w:r>
          </w:p>
        </w:tc>
        <w:tc>
          <w:tcPr>
            <w:tcW w:w="1134" w:type="dxa"/>
            <w:tcBorders>
              <w:top w:val="nil"/>
              <w:left w:val="nil"/>
              <w:bottom w:val="single" w:sz="4" w:space="0" w:color="auto"/>
              <w:right w:val="single" w:sz="4" w:space="0" w:color="auto"/>
            </w:tcBorders>
            <w:shd w:val="clear" w:color="auto" w:fill="FFFFFF"/>
            <w:vAlign w:val="center"/>
            <w:hideMark/>
          </w:tcPr>
          <w:p w14:paraId="56DD17B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7AE33A8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Genética  II</w:t>
            </w:r>
          </w:p>
        </w:tc>
        <w:tc>
          <w:tcPr>
            <w:tcW w:w="1134" w:type="dxa"/>
            <w:tcBorders>
              <w:top w:val="nil"/>
              <w:left w:val="nil"/>
              <w:bottom w:val="single" w:sz="4" w:space="0" w:color="auto"/>
              <w:right w:val="single" w:sz="4" w:space="0" w:color="auto"/>
            </w:tcBorders>
            <w:noWrap/>
            <w:vAlign w:val="center"/>
            <w:hideMark/>
          </w:tcPr>
          <w:p w14:paraId="7A48C9E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47CF51D1"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4455BD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 Evolutiva</w:t>
            </w:r>
          </w:p>
        </w:tc>
        <w:tc>
          <w:tcPr>
            <w:tcW w:w="1134" w:type="dxa"/>
            <w:tcBorders>
              <w:top w:val="nil"/>
              <w:left w:val="nil"/>
              <w:bottom w:val="single" w:sz="4" w:space="0" w:color="auto"/>
              <w:right w:val="single" w:sz="4" w:space="0" w:color="auto"/>
            </w:tcBorders>
            <w:shd w:val="clear" w:color="auto" w:fill="FFFFFF"/>
            <w:vAlign w:val="center"/>
            <w:hideMark/>
          </w:tcPr>
          <w:p w14:paraId="63E0760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nil"/>
              <w:left w:val="nil"/>
              <w:bottom w:val="single" w:sz="4" w:space="0" w:color="auto"/>
              <w:right w:val="single" w:sz="4" w:space="0" w:color="auto"/>
            </w:tcBorders>
            <w:vAlign w:val="center"/>
            <w:hideMark/>
          </w:tcPr>
          <w:p w14:paraId="351CFC9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nil"/>
              <w:left w:val="nil"/>
              <w:bottom w:val="single" w:sz="4" w:space="0" w:color="auto"/>
              <w:right w:val="single" w:sz="4" w:space="0" w:color="auto"/>
            </w:tcBorders>
            <w:noWrap/>
            <w:vAlign w:val="center"/>
            <w:hideMark/>
          </w:tcPr>
          <w:p w14:paraId="3412944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F198DAA"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7782999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w:t>
            </w:r>
          </w:p>
        </w:tc>
        <w:tc>
          <w:tcPr>
            <w:tcW w:w="1134" w:type="dxa"/>
            <w:tcBorders>
              <w:top w:val="nil"/>
              <w:left w:val="nil"/>
              <w:bottom w:val="single" w:sz="4" w:space="0" w:color="auto"/>
              <w:right w:val="single" w:sz="4" w:space="0" w:color="auto"/>
            </w:tcBorders>
            <w:shd w:val="clear" w:color="auto" w:fill="FFFFFF"/>
            <w:vAlign w:val="center"/>
            <w:hideMark/>
          </w:tcPr>
          <w:p w14:paraId="684B077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shd w:val="clear" w:color="auto" w:fill="FFFFFF"/>
            <w:vAlign w:val="center"/>
            <w:hideMark/>
          </w:tcPr>
          <w:p w14:paraId="2169BFA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Genética I</w:t>
            </w:r>
          </w:p>
        </w:tc>
        <w:tc>
          <w:tcPr>
            <w:tcW w:w="1134" w:type="dxa"/>
            <w:tcBorders>
              <w:top w:val="nil"/>
              <w:left w:val="nil"/>
              <w:bottom w:val="single" w:sz="4" w:space="0" w:color="auto"/>
              <w:right w:val="single" w:sz="4" w:space="0" w:color="auto"/>
            </w:tcBorders>
            <w:noWrap/>
            <w:vAlign w:val="center"/>
            <w:hideMark/>
          </w:tcPr>
          <w:p w14:paraId="70E9A98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372599E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25C82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520F2C53"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244C7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Genética orientada a biomedicina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A9527D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9C764A0"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88DFB0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Espermatofitas</w:t>
            </w:r>
          </w:p>
        </w:tc>
        <w:tc>
          <w:tcPr>
            <w:tcW w:w="1134" w:type="dxa"/>
            <w:tcBorders>
              <w:top w:val="nil"/>
              <w:left w:val="nil"/>
              <w:bottom w:val="single" w:sz="4" w:space="0" w:color="auto"/>
              <w:right w:val="single" w:sz="4" w:space="0" w:color="auto"/>
            </w:tcBorders>
            <w:shd w:val="clear" w:color="auto" w:fill="FFFFFF"/>
            <w:vAlign w:val="center"/>
            <w:hideMark/>
          </w:tcPr>
          <w:p w14:paraId="39E2FEC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nil"/>
              <w:left w:val="nil"/>
              <w:bottom w:val="single" w:sz="4" w:space="0" w:color="auto"/>
              <w:right w:val="single" w:sz="4" w:space="0" w:color="auto"/>
            </w:tcBorders>
            <w:vAlign w:val="center"/>
            <w:hideMark/>
          </w:tcPr>
          <w:p w14:paraId="5455C31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Gimnospermas y angiospermas</w:t>
            </w:r>
          </w:p>
        </w:tc>
        <w:tc>
          <w:tcPr>
            <w:tcW w:w="1134" w:type="dxa"/>
            <w:tcBorders>
              <w:top w:val="nil"/>
              <w:left w:val="nil"/>
              <w:bottom w:val="single" w:sz="4" w:space="0" w:color="auto"/>
              <w:right w:val="single" w:sz="4" w:space="0" w:color="auto"/>
            </w:tcBorders>
            <w:noWrap/>
            <w:vAlign w:val="center"/>
            <w:hideMark/>
          </w:tcPr>
          <w:p w14:paraId="792ACB5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3F3BDB9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6C4BE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Agaricales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2A9C26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593B44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E77A68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557E11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662F35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Cactáceas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1E03C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383EBE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FD7AA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146235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63099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Coníferas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72F43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E0EC09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6FF0A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6E36057"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AC77E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Grupos zoológicos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2594EE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734BD1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D4839E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340B78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BF3AD4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Otros grupos vegetales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E4AE45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27BBC0"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15A60C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E0AA70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4CE41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Agaváceas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7A990C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F25324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105FEB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C232AE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9B66F8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Anfibios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6E0E8B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D4D163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15B06D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D367AA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C32630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Aves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40D950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1A0734"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993267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10B1ECA"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37345D"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DE083E4"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79308CD4"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6979A66"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04148E8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0BCB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Dicotiledóneas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581691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0AA319C"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C3E10B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2D00CD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ABCA0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Insectos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07215E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3BE4071"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4BAF18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E0BC1E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289CE0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Líquenes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B0C8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13E8B6"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ED35FB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E508E0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1A8D44"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Macromicetos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9AA351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1C3362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9005F3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BC7584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666BD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Mamíferos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B44700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8A6A3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81AEB7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752928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99313F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Monocotiledóneas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A7168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B9861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75AF41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E325A3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5CC617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Peces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CC502C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D095F1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92EA4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A9EABA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BCDC0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Reptiles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452F5A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DA5F496"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2A4E2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B99EC37"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242C91F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Histología y Anatomía Vegetal</w:t>
            </w:r>
          </w:p>
        </w:tc>
        <w:tc>
          <w:tcPr>
            <w:tcW w:w="1134" w:type="dxa"/>
            <w:tcBorders>
              <w:top w:val="nil"/>
              <w:left w:val="nil"/>
              <w:bottom w:val="single" w:sz="4" w:space="0" w:color="auto"/>
              <w:right w:val="single" w:sz="4" w:space="0" w:color="auto"/>
            </w:tcBorders>
            <w:shd w:val="clear" w:color="auto" w:fill="FFFFFF"/>
            <w:vAlign w:val="center"/>
            <w:hideMark/>
          </w:tcPr>
          <w:p w14:paraId="5CE993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nil"/>
              <w:left w:val="nil"/>
              <w:bottom w:val="single" w:sz="4" w:space="0" w:color="auto"/>
              <w:right w:val="single" w:sz="4" w:space="0" w:color="auto"/>
            </w:tcBorders>
            <w:vAlign w:val="center"/>
            <w:hideMark/>
          </w:tcPr>
          <w:p w14:paraId="07BBCC3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Histología y anatomía vegetal</w:t>
            </w:r>
          </w:p>
        </w:tc>
        <w:tc>
          <w:tcPr>
            <w:tcW w:w="1134" w:type="dxa"/>
            <w:tcBorders>
              <w:top w:val="nil"/>
              <w:left w:val="nil"/>
              <w:bottom w:val="single" w:sz="4" w:space="0" w:color="auto"/>
              <w:right w:val="single" w:sz="4" w:space="0" w:color="auto"/>
            </w:tcBorders>
            <w:noWrap/>
            <w:vAlign w:val="center"/>
            <w:hideMark/>
          </w:tcPr>
          <w:p w14:paraId="4A95458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5CEFCC94"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3B07EA7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Histología y Embriología Animal Comparada</w:t>
            </w:r>
          </w:p>
        </w:tc>
        <w:tc>
          <w:tcPr>
            <w:tcW w:w="1134" w:type="dxa"/>
            <w:tcBorders>
              <w:top w:val="nil"/>
              <w:left w:val="nil"/>
              <w:bottom w:val="single" w:sz="4" w:space="0" w:color="auto"/>
              <w:right w:val="single" w:sz="4" w:space="0" w:color="auto"/>
            </w:tcBorders>
            <w:shd w:val="clear" w:color="auto" w:fill="FFFFFF"/>
            <w:vAlign w:val="center"/>
            <w:hideMark/>
          </w:tcPr>
          <w:p w14:paraId="39BA09E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311AD1B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Histología y embriología animal</w:t>
            </w:r>
          </w:p>
        </w:tc>
        <w:tc>
          <w:tcPr>
            <w:tcW w:w="1134" w:type="dxa"/>
            <w:tcBorders>
              <w:top w:val="nil"/>
              <w:left w:val="nil"/>
              <w:bottom w:val="single" w:sz="4" w:space="0" w:color="auto"/>
              <w:right w:val="single" w:sz="4" w:space="0" w:color="auto"/>
            </w:tcBorders>
            <w:noWrap/>
            <w:vAlign w:val="center"/>
            <w:hideMark/>
          </w:tcPr>
          <w:p w14:paraId="6CED0B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34278129"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768834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Micología</w:t>
            </w:r>
          </w:p>
        </w:tc>
        <w:tc>
          <w:tcPr>
            <w:tcW w:w="1134" w:type="dxa"/>
            <w:tcBorders>
              <w:top w:val="nil"/>
              <w:left w:val="nil"/>
              <w:bottom w:val="single" w:sz="4" w:space="0" w:color="auto"/>
              <w:right w:val="single" w:sz="4" w:space="0" w:color="auto"/>
            </w:tcBorders>
            <w:shd w:val="clear" w:color="auto" w:fill="FFFFFF"/>
            <w:vAlign w:val="center"/>
            <w:hideMark/>
          </w:tcPr>
          <w:p w14:paraId="6248E64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vAlign w:val="center"/>
            <w:hideMark/>
          </w:tcPr>
          <w:p w14:paraId="21B6C44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Hongos</w:t>
            </w:r>
          </w:p>
        </w:tc>
        <w:tc>
          <w:tcPr>
            <w:tcW w:w="1134" w:type="dxa"/>
            <w:tcBorders>
              <w:top w:val="nil"/>
              <w:left w:val="nil"/>
              <w:bottom w:val="single" w:sz="4" w:space="0" w:color="auto"/>
              <w:right w:val="single" w:sz="4" w:space="0" w:color="auto"/>
            </w:tcBorders>
            <w:noWrap/>
            <w:vAlign w:val="center"/>
            <w:hideMark/>
          </w:tcPr>
          <w:p w14:paraId="7B9592A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41E0E84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92C4C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Ingeniería genética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B94F48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764CF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Ingeniería genética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172883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5EB3FE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3B78AE"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Inmunobiología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918E5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0E856F" w14:textId="77777777" w:rsidR="00D049A1" w:rsidRPr="00C119DD" w:rsidRDefault="00D049A1" w:rsidP="002C7B55">
            <w:pPr>
              <w:jc w:val="center"/>
              <w:rPr>
                <w:rFonts w:ascii="AvantGarde Bk BT" w:eastAsia="Arial" w:hAnsi="AvantGarde Bk BT" w:cs="Calibri"/>
                <w:sz w:val="20"/>
                <w:szCs w:val="20"/>
                <w:lang w:val="es-ES_tradnl"/>
              </w:rPr>
            </w:pPr>
            <w:proofErr w:type="spellStart"/>
            <w:r w:rsidRPr="00C119DD">
              <w:rPr>
                <w:rFonts w:ascii="AvantGarde Bk BT" w:eastAsia="Arial" w:hAnsi="AvantGarde Bk BT" w:cs="Calibri"/>
                <w:sz w:val="20"/>
                <w:szCs w:val="20"/>
                <w:lang w:val="es-ES_tradnl"/>
              </w:rPr>
              <w:t>Inmunobiologia</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721C76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CACCF5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CFECB4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Biotecnología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5C8EDC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857ECA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Introducción a la biotecnología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01E7CF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73E9609B"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C9B44F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6BB20329"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301BB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Introducción al trabajo de laboratorio y campo</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A494B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621FC2D8"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5B2C028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Invertebrados</w:t>
            </w:r>
          </w:p>
        </w:tc>
        <w:tc>
          <w:tcPr>
            <w:tcW w:w="1134" w:type="dxa"/>
            <w:tcBorders>
              <w:top w:val="nil"/>
              <w:left w:val="nil"/>
              <w:bottom w:val="single" w:sz="4" w:space="0" w:color="auto"/>
              <w:right w:val="single" w:sz="4" w:space="0" w:color="auto"/>
            </w:tcBorders>
            <w:shd w:val="clear" w:color="auto" w:fill="FFFFFF"/>
            <w:vAlign w:val="center"/>
            <w:hideMark/>
          </w:tcPr>
          <w:p w14:paraId="426A0EB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nil"/>
              <w:left w:val="nil"/>
              <w:bottom w:val="single" w:sz="4" w:space="0" w:color="auto"/>
              <w:right w:val="single" w:sz="4" w:space="0" w:color="auto"/>
            </w:tcBorders>
            <w:vAlign w:val="center"/>
            <w:hideMark/>
          </w:tcPr>
          <w:p w14:paraId="79C3979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Invertebrados no artrópodos</w:t>
            </w:r>
          </w:p>
        </w:tc>
        <w:tc>
          <w:tcPr>
            <w:tcW w:w="1134" w:type="dxa"/>
            <w:tcBorders>
              <w:top w:val="nil"/>
              <w:left w:val="nil"/>
              <w:bottom w:val="single" w:sz="4" w:space="0" w:color="auto"/>
              <w:right w:val="single" w:sz="4" w:space="0" w:color="auto"/>
            </w:tcBorders>
            <w:noWrap/>
            <w:vAlign w:val="center"/>
            <w:hideMark/>
          </w:tcPr>
          <w:p w14:paraId="5F9B412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0F92E8F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82C97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Métodos de investigación educativa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F778A6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805B03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D451DB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A2737F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0088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la fauna silvestre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980790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0AED62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5B931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09BB08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9AF1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Metodología de la enseñanza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C361F6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35EF2E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Metodología de la enseñanza y el aprendizaje</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987A6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DB7573A" w14:textId="77777777" w:rsidTr="00D049A1">
        <w:trPr>
          <w:trHeight w:val="480"/>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2FCF39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Metodología de la Investigación</w:t>
            </w:r>
          </w:p>
        </w:tc>
        <w:tc>
          <w:tcPr>
            <w:tcW w:w="1134" w:type="dxa"/>
            <w:tcBorders>
              <w:top w:val="nil"/>
              <w:left w:val="nil"/>
              <w:bottom w:val="single" w:sz="4" w:space="0" w:color="auto"/>
              <w:right w:val="single" w:sz="4" w:space="0" w:color="auto"/>
            </w:tcBorders>
            <w:shd w:val="clear" w:color="auto" w:fill="FFFFFF"/>
            <w:vAlign w:val="center"/>
            <w:hideMark/>
          </w:tcPr>
          <w:p w14:paraId="3BEA423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shd w:val="clear" w:color="auto" w:fill="FFFFFF"/>
            <w:vAlign w:val="center"/>
            <w:hideMark/>
          </w:tcPr>
          <w:p w14:paraId="24FC48A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Metodología de la investigación en las ciencias biológicas</w:t>
            </w:r>
          </w:p>
        </w:tc>
        <w:tc>
          <w:tcPr>
            <w:tcW w:w="1134" w:type="dxa"/>
            <w:tcBorders>
              <w:top w:val="nil"/>
              <w:left w:val="nil"/>
              <w:bottom w:val="single" w:sz="4" w:space="0" w:color="auto"/>
              <w:right w:val="single" w:sz="4" w:space="0" w:color="auto"/>
            </w:tcBorders>
            <w:noWrap/>
            <w:vAlign w:val="center"/>
            <w:hideMark/>
          </w:tcPr>
          <w:p w14:paraId="7D7ADE8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2BF37E5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9A2DD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0EDDDFB0"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0DB0E1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Métodos biogeográficos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B8A0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bl>
    <w:p w14:paraId="05847049"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639D628C"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A8D5CA" w14:textId="27DA874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21E9F3E"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7BCFE6E9"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71DA6D3B"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236E028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74195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Análisis clínicos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FF492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1A6DAB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21DE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01BAA3F"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4E64753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Microbiología</w:t>
            </w:r>
          </w:p>
        </w:tc>
        <w:tc>
          <w:tcPr>
            <w:tcW w:w="1134" w:type="dxa"/>
            <w:tcBorders>
              <w:top w:val="nil"/>
              <w:left w:val="nil"/>
              <w:bottom w:val="single" w:sz="4" w:space="0" w:color="auto"/>
              <w:right w:val="single" w:sz="4" w:space="0" w:color="auto"/>
            </w:tcBorders>
            <w:shd w:val="clear" w:color="auto" w:fill="FFFFFF"/>
            <w:vAlign w:val="center"/>
            <w:hideMark/>
          </w:tcPr>
          <w:p w14:paraId="7EF1E6A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shd w:val="clear" w:color="auto" w:fill="FFFFFF"/>
            <w:vAlign w:val="center"/>
            <w:hideMark/>
          </w:tcPr>
          <w:p w14:paraId="212B1B9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Microbiología</w:t>
            </w:r>
          </w:p>
        </w:tc>
        <w:tc>
          <w:tcPr>
            <w:tcW w:w="1134" w:type="dxa"/>
            <w:tcBorders>
              <w:top w:val="nil"/>
              <w:left w:val="nil"/>
              <w:bottom w:val="single" w:sz="4" w:space="0" w:color="auto"/>
              <w:right w:val="single" w:sz="4" w:space="0" w:color="auto"/>
            </w:tcBorders>
            <w:noWrap/>
            <w:vAlign w:val="center"/>
            <w:hideMark/>
          </w:tcPr>
          <w:p w14:paraId="0DCE58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0A345FC4"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05F12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5A528369"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A884C9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Microbiología industrial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9EFA90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264CD4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4A9D1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47799914"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F27BA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Neurobiología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77F1C1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665ADA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242E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Fertilización biológica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725558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E4F061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8A894E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000016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5C38E9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Legislación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A416C0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8</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D92A9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Normatividad ambiental e instrumentos de gestión</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843E6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08E889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B4268F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Ordenamiento ecológico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DC1AD7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2783E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8FCAD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7AD5F9B" w14:textId="77777777" w:rsidTr="00D049A1">
        <w:trPr>
          <w:trHeight w:val="480"/>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571C33F2"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Paleobiología</w:t>
            </w:r>
            <w:proofErr w:type="spellEnd"/>
          </w:p>
        </w:tc>
        <w:tc>
          <w:tcPr>
            <w:tcW w:w="1134" w:type="dxa"/>
            <w:tcBorders>
              <w:top w:val="nil"/>
              <w:left w:val="nil"/>
              <w:bottom w:val="single" w:sz="4" w:space="0" w:color="auto"/>
              <w:right w:val="single" w:sz="4" w:space="0" w:color="auto"/>
            </w:tcBorders>
            <w:shd w:val="clear" w:color="auto" w:fill="FFFFFF"/>
            <w:vAlign w:val="center"/>
            <w:hideMark/>
          </w:tcPr>
          <w:p w14:paraId="7001B2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vAlign w:val="center"/>
            <w:hideMark/>
          </w:tcPr>
          <w:p w14:paraId="0C1FBA83" w14:textId="77777777" w:rsidR="00D049A1" w:rsidRPr="00C119DD" w:rsidRDefault="00D049A1" w:rsidP="002C7B55">
            <w:pPr>
              <w:jc w:val="center"/>
              <w:rPr>
                <w:rFonts w:ascii="AvantGarde Bk BT" w:eastAsia="Arial" w:hAnsi="AvantGarde Bk BT" w:cs="Calibri"/>
                <w:sz w:val="20"/>
                <w:szCs w:val="20"/>
                <w:lang w:val="es-ES_tradnl"/>
              </w:rPr>
            </w:pPr>
            <w:proofErr w:type="spellStart"/>
            <w:r w:rsidRPr="00C119DD">
              <w:rPr>
                <w:rFonts w:ascii="AvantGarde Bk BT" w:eastAsia="Arial" w:hAnsi="AvantGarde Bk BT" w:cs="Calibri"/>
                <w:sz w:val="20"/>
                <w:szCs w:val="20"/>
                <w:lang w:val="es-ES_tradnl"/>
              </w:rPr>
              <w:t>Paleobiología</w:t>
            </w:r>
            <w:proofErr w:type="spellEnd"/>
          </w:p>
        </w:tc>
        <w:tc>
          <w:tcPr>
            <w:tcW w:w="1134" w:type="dxa"/>
            <w:tcBorders>
              <w:top w:val="nil"/>
              <w:left w:val="nil"/>
              <w:bottom w:val="single" w:sz="4" w:space="0" w:color="auto"/>
              <w:right w:val="single" w:sz="4" w:space="0" w:color="auto"/>
            </w:tcBorders>
            <w:noWrap/>
            <w:vAlign w:val="center"/>
            <w:hideMark/>
          </w:tcPr>
          <w:p w14:paraId="3842D9E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02F69E0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139B97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y planificación de áreas silvestres 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E8CE3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DF9998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B82C61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08DA91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18359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1DCC1E80"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ABAD3A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Problemas ecológicos contemporáneos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56FF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1CC84F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9D531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2F8A655D"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B5F74E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Procesos de degradación ambiental local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15A7A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632C8A0" w14:textId="77777777" w:rsidTr="00D049A1">
        <w:trPr>
          <w:trHeight w:val="480"/>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1E15910F"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Protozoología</w:t>
            </w:r>
            <w:proofErr w:type="spellEnd"/>
          </w:p>
        </w:tc>
        <w:tc>
          <w:tcPr>
            <w:tcW w:w="1134" w:type="dxa"/>
            <w:tcBorders>
              <w:top w:val="nil"/>
              <w:left w:val="nil"/>
              <w:bottom w:val="single" w:sz="4" w:space="0" w:color="auto"/>
              <w:right w:val="single" w:sz="4" w:space="0" w:color="auto"/>
            </w:tcBorders>
            <w:shd w:val="clear" w:color="auto" w:fill="FFFFFF"/>
            <w:vAlign w:val="center"/>
            <w:hideMark/>
          </w:tcPr>
          <w:p w14:paraId="3C6AAF1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vAlign w:val="center"/>
            <w:hideMark/>
          </w:tcPr>
          <w:p w14:paraId="63CAD5A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Protozoarios</w:t>
            </w:r>
          </w:p>
        </w:tc>
        <w:tc>
          <w:tcPr>
            <w:tcW w:w="1134" w:type="dxa"/>
            <w:tcBorders>
              <w:top w:val="nil"/>
              <w:left w:val="nil"/>
              <w:bottom w:val="single" w:sz="4" w:space="0" w:color="auto"/>
              <w:right w:val="single" w:sz="4" w:space="0" w:color="auto"/>
            </w:tcBorders>
            <w:noWrap/>
            <w:vAlign w:val="center"/>
            <w:hideMark/>
          </w:tcPr>
          <w:p w14:paraId="77731D2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7428DA6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547590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0D3000AC"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967BC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Proyectos de educación ambiental para la sustentabilidad</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16A0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3507650"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5E4F525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Química</w:t>
            </w:r>
          </w:p>
        </w:tc>
        <w:tc>
          <w:tcPr>
            <w:tcW w:w="1134" w:type="dxa"/>
            <w:tcBorders>
              <w:top w:val="nil"/>
              <w:left w:val="nil"/>
              <w:bottom w:val="single" w:sz="4" w:space="0" w:color="auto"/>
              <w:right w:val="single" w:sz="4" w:space="0" w:color="auto"/>
            </w:tcBorders>
            <w:shd w:val="clear" w:color="auto" w:fill="FFFFFF"/>
            <w:vAlign w:val="center"/>
            <w:hideMark/>
          </w:tcPr>
          <w:p w14:paraId="2416EB5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nil"/>
              <w:left w:val="nil"/>
              <w:bottom w:val="single" w:sz="4" w:space="0" w:color="auto"/>
              <w:right w:val="single" w:sz="4" w:space="0" w:color="auto"/>
            </w:tcBorders>
            <w:shd w:val="clear" w:color="auto" w:fill="FFFFFF"/>
            <w:vAlign w:val="center"/>
            <w:hideMark/>
          </w:tcPr>
          <w:p w14:paraId="1E4F154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Química</w:t>
            </w:r>
          </w:p>
        </w:tc>
        <w:tc>
          <w:tcPr>
            <w:tcW w:w="1134" w:type="dxa"/>
            <w:tcBorders>
              <w:top w:val="nil"/>
              <w:left w:val="nil"/>
              <w:bottom w:val="single" w:sz="4" w:space="0" w:color="auto"/>
              <w:right w:val="single" w:sz="4" w:space="0" w:color="auto"/>
            </w:tcBorders>
            <w:noWrap/>
            <w:vAlign w:val="center"/>
            <w:hideMark/>
          </w:tcPr>
          <w:p w14:paraId="5AEF8F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12</w:t>
            </w:r>
          </w:p>
        </w:tc>
      </w:tr>
      <w:tr w:rsidR="00D049A1" w:rsidRPr="00C119DD" w14:paraId="79057E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D7AD8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Recursos marinos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D2A20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42497F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Recursos marinos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AE688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CD0B27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2C4761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Restauración de ambientes degradados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5F3B39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13E64A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1A8339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A7AC73D"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5ACA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1F0E0FB5"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7D626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Seminario de investigación biológica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A34E6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A35A62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33A3EB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3C858864"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9CE32D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Seminario de Proyectos de Intervención en Ciencias Biológicas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681BCD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F4E6C6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733BBD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agropecuaria y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6B9541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EDB9FF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A93B33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9DD6D3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A203E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empresas pecuarias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87BEC1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51CF2E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29FDC9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0757FB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B27AF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explotaciones agrícolas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02530B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DCB09D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146494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3AE7A63"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D44A8E"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F3CFF9B"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0226A4DF"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F8F9E09"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2ECCC76E"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B2147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explotaciones avícolas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8C7991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48868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55DE95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4AA632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10B9C4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explotaciones de bovinos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57831E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F1F556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01BC6E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7B77BE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A9F9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explotaciones de la fauna silvestre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EDC320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77D14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FA4FE2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249024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1852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 xml:space="preserve">Administración de explotaciones </w:t>
            </w:r>
            <w:proofErr w:type="spellStart"/>
            <w:r w:rsidRPr="00C119DD">
              <w:rPr>
                <w:rFonts w:ascii="AvantGarde Bk BT" w:eastAsia="Arial" w:hAnsi="AvantGarde Bk BT" w:cs="Calibri"/>
                <w:color w:val="000000"/>
                <w:sz w:val="20"/>
                <w:szCs w:val="20"/>
                <w:lang w:val="es-ES_tradnl"/>
              </w:rPr>
              <w:t>porcícolas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12CC00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CF088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D863FC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CB31761"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5E8D02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de recursos humanos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F8666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089A1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F0B39B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BA8E88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94973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Administración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878FA0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41DE15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959F8C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BDB79B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9ECF91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Agricultura orgánica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31C48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F045DF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954DE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BBCF5C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D8CADB"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Agroecosistemas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0EAEC9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F82CC5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7E733D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8B116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B2DCD5A"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Agroforestería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72BCB6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627738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288E47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9654271"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CAA9740"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Agroplásticos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77952F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471542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AB5540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E121C9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B2E834"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Agroprocesos</w:t>
            </w:r>
            <w:proofErr w:type="spellEnd"/>
            <w:r w:rsidRPr="00C119DD">
              <w:rPr>
                <w:rFonts w:ascii="AvantGarde Bk BT" w:eastAsia="Arial" w:hAnsi="AvantGarde Bk BT" w:cs="Calibri"/>
                <w:color w:val="000000"/>
                <w:sz w:val="20"/>
                <w:szCs w:val="20"/>
                <w:lang w:val="es-ES_tradnl"/>
              </w:rPr>
              <w:t xml:space="preserve"> unitarios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682F61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927E37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A4D2F0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3C50CA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DFF97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Algebra lineal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6731D6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93CE9E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0E59D0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53FAFD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9831B9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Análisis fisicoquímicos aplicados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5C731A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5C972F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C4B712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E4A6B7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749B5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Andrología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1C20D2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8</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C7EB8D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48570F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C65E7E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08E07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Avalúos de bienes agropecuarios y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797E60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5FBE1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90BFFE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E2FC88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C7EB40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Bacteriología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3CE51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D261C8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A22A56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745A02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2C4BF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Bioclimatología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6B1EA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8845B1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8A75A7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86E0E9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51CEE3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Bioestadística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1EBF18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39E76D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1417D3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9D8EA6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1325547"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Biomatemáticas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2FE54E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20B8F5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086AE4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505268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A560F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Biotecnología de la reproducción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0868F2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52E51F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D0C1EC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251E8E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1A42DB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Bromatología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27B689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67C31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EB4349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bl>
    <w:p w14:paraId="5549DDA6"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0A936292"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9A24DF" w14:textId="533938EE"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2F8550FC"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2880A27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9E4D384"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2F5F3586"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B60EF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Celulosa y papel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0D8F46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24105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894CBE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593A43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295145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Cirugía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C3961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6EE71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9A3377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14FA6D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10104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Citogenética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F4E1B8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2832E3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D90A67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95E880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C108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Clínica y manejo de fauna silvestre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365B61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008925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3E1D2B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7A7EEC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958D8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Contabilidad agropecuaria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6640A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EA23A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F666E7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E10364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07FCFD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Control de plagas  hortícolas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256120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AFE479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80E77A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B6323A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00078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Control integrado de plagas agrícolas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F2CD07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546D8D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9F8DDD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170D59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5B671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Control integrado de plagas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E8F3B7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7E8469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4E85E2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01E53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0BF9A8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Crédito agropecuario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19863F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E3F089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33A56B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61902B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67AA85"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Dasometría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2059D7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C7790D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1FC461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D9FFF6B"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8893E8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Dasonomía urbana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431A9E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04FAE0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BD320D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0AE113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169CD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Desarrollo organizacional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48CA0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202B70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D35B6A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F312A5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0D678C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Determinación y control de costos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EE4BE1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85E4B7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4828B9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1ADACA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C33392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Diagnostico veterinario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4257C2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D194B0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E5FF10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DC4E16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C61F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Dibujo científico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1AC68B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E3A7C8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4C8933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BD3865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508E5C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Diseño y construcción de invernaderos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16381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17A108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2D977B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44C2B3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D6B5F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general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40F9B3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5C1BE8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4B73A8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B2DE95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922102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Economía general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AD3879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0534E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2CC1AD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0B8A80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5E976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Elementos de topografía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6E27B7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9A68D0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57CD30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8DBDB6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140C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Enfermedades exóticas de los animales domésticos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72629E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2216B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CCDA91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A211FA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57DADC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Enfermedades hereditarias de la producción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1817D1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FA7EF1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88BE6C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111E858"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C90552"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73DDD05C"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1F8F54C2"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8B3495A"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64EC5C6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C949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Epidemiologia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C1C482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12</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40956B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4F794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DE96DC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AA0C8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Estrés y adaptación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5494E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56FC8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C23365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4523C5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24EC3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Estructura y calidad de la madera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85F48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C02F26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81B247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F3DDAE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1E203B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Etología de los animales domésticos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6B648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0BCE6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1F92CF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450706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3031F4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Fabricación de alimentos pecuarios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9D44F2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0ED228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453221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F44EDC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F5E0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Farmacología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FBD5B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E5A1DD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237BC7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21B4EEB"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262C4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Fertilidad de suelos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2065CF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9293A3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DAAF23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AC61B5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AF81E3"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Fertirrigación</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416A65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3F7953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C2461B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C2F595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140C0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Fisicoquímica alimentaria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51F767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11677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BBE43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35C4EE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F842BF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de la digestión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C975AC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582590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49E98E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699359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4ABE5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animal comparada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975F19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C1243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89711F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353FA7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A94A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de la reproducción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F9B10C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DE54D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E6993B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042C84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BC892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general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6E6D33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42DA3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FB9A6D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29BB8D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08E491"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Fisiotecnia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93553A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DD853F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F19FA1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19504E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0E04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Formulación y evaluación de proyectos de inversión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3DB86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7B3003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91CD14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344A869"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CE90A3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Fruticultura general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33A086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461D74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88D641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627160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BFD7B8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Fundamentos de la producción agropecuaria y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7859B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216751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2976C6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3622BD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4848CC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Fungicidas (agroquímicos 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C1A237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1CEC9F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268FA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9925F0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838FB6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D12450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0EF4C3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74B29E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8325B6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F55460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 clínica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56D096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30ECCD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9D47FA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BB6286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E92C3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Genética cuantitativa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25179B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B65B2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0D30D6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bl>
    <w:p w14:paraId="44853B67"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07D5D00B"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0B7253" w14:textId="309AFA68"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D2DCBD1"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10F0FFD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892EE8A"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0B9E12F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3831D8"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Genotecnia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4DD25C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FF915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177CA7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CB6013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4B5EC2"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Genotecnia</w:t>
            </w:r>
            <w:proofErr w:type="spellEnd"/>
            <w:r w:rsidRPr="00C119DD">
              <w:rPr>
                <w:rFonts w:ascii="AvantGarde Bk BT" w:eastAsia="Arial" w:hAnsi="AvantGarde Bk BT" w:cs="Calibri"/>
                <w:color w:val="000000"/>
                <w:sz w:val="20"/>
                <w:szCs w:val="20"/>
                <w:lang w:val="es-ES_tradnl"/>
              </w:rPr>
              <w:t xml:space="preserve"> vegetal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87F13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E0B3DC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04EDE6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E339B5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59438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Geografía agropecuaria y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480030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0223B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3206E4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801E84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CDB5AF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Ginecología y obstetricia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63E2B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09194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A1CA56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00E707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C39152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herbicidas (agroquímicos III)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4EC805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03311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57E0EE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29B879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4FD2FB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Hidrología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01C58F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A8D111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0D626C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040A96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ACEB0C"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Hidroponia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BC1DA4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6DF314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B73459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1E36E9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B003F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Higiene y tecnología de la carne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A9557B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E524B9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62B9AE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C021AE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D1626F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Higiene y tecnología de la leche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5E1AD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DCD6E3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D0A378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F4917C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CFD5DC" w14:textId="77777777" w:rsidR="00D049A1" w:rsidRPr="00932451" w:rsidRDefault="00D049A1" w:rsidP="002C7B55">
            <w:pPr>
              <w:jc w:val="center"/>
              <w:rPr>
                <w:rFonts w:ascii="AvantGarde Bk BT" w:eastAsia="Arial" w:hAnsi="AvantGarde Bk BT" w:cs="Calibri"/>
                <w:color w:val="000000"/>
                <w:sz w:val="16"/>
                <w:szCs w:val="20"/>
                <w:lang w:val="es-ES_tradnl"/>
              </w:rPr>
            </w:pPr>
            <w:r w:rsidRPr="00932451">
              <w:rPr>
                <w:rFonts w:ascii="AvantGarde Bk BT" w:eastAsia="Arial" w:hAnsi="AvantGarde Bk BT" w:cs="Calibri"/>
                <w:color w:val="000000"/>
                <w:sz w:val="16"/>
                <w:szCs w:val="20"/>
                <w:lang w:val="es-ES_tradnl"/>
              </w:rPr>
              <w:t>Higiene y tecnología de los productos de la pesca, mariscos, pollo, huevo y miel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B4C11A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04DADA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F0C8B4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373252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2225BF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Historia de la biología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B2E62A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D8A7CC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4E294C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6DA2A7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65619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Industrias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35D096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33EE62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F1013F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0B393A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A9B27B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Ingeniería pecuaria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D504C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9BADC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B67304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D2306E8"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433ECD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Inmunología clínica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711F46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6D937B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63C29F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AF7A8D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CCB6C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Insecticidas  (agroquímicos 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F8C57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610D16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E3D266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774731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1535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Inseminación artificial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AB2FAF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F53CDA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D0517F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2AF9EC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96EDF9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Introducción a las teorías de desarrollo económico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8569B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2358FF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BE09B3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061988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66B975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Inventarios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89A4E1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B2552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E7A2EC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A6435D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B257D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Investigación de mercados agropecuarios y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83E787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FA1344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65FF5C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EE12280"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17290E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Legislación de mercados de productos agropecuarios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32E14A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DA6A7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B33020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228B50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F57A8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Legislación en materia de agua y alimentos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D6AEBA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9DF589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85724B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8D4C7F9"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44AD2B"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3B420CA"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405ABAE0"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73C006E0"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40864A9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B6D0D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Legislación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76EAD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1C74C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DB7D57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2230E4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AE9755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Legislación pecuaria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48C5E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DC390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685B2A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20F143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E785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Maleza y Fito patógenos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DF2783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9FB0FF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F9FD73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6EC88C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8782A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de animales de zoológico y fauna silvestre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4AB55F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0E091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180D80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638FA84"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B489E1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de áreas naturales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BE51F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06F64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622F5B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1CC195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2EF8B0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de huertos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AB51C6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10F703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851B65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D2C576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F414B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higiénico de  alimentos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7CC681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7C2BEA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5190D9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BB70B8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216D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y conservación de granos y semillas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280D60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3A0D35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BD7AA8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6C8B01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841791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Maquinaria para la transformación de la madera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2CEE2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5C2511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AAD55F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CEAF1A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1737E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Maquinaria y equipo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1C81D1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511C1F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54B182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AA05D42"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C44765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Matemáticas financieras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97BF08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3</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2C7ECA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ACE625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71207B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5266DF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Mecanismos de adaptación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E547C8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A3A604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C8C227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CBCD30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9BDE57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Medicina comparada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5181F9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80507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A9B23E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7C2D1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2F9387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Mejoramiento genético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DF7330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F6D3D3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CD1CD6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D4C0EE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7DD7C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Mejoramiento genético de especies forrajeras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F0177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3C023E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2DB37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067527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9E40F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Mejoramiento genético de hortalizas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2537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D708F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F8019B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2A2088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6D3F9C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Mejoramiento genético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22DB1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D3C660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1234F3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3F720E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2E1B4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Mercadotecnia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CDA474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CECE3E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6F0EE6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BDE96C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AB5904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Métodos analíticos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26D28F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0C993E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03AD3D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AB9C304"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4C4EA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Métodos cuantitativos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B72332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72090B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75CB5D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7BA574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37B413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Métodos y equipo de aplicación de agroquímicos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A82209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D2833F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A5F5E8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bl>
    <w:p w14:paraId="2A72F817"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64F81DE9"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085408" w14:textId="1DA051E8"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88C6FB5"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0EA61A18"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543CC0F"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5FB7A4C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2B330E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Microbiología alimentaria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F6826A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99E82A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106DF7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CB8C53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3A651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Muestreo estadístico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245705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CF4521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3FD051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B31E02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7330A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Neuroendocrinología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1EC77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CD80F8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7D8975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CC8DD6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3704CC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Normas de calidad de productos hortícolas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3EFCD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9775A1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2C7F9D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77D5CA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0E2EE6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Nutrición animal 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CE160A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D45C21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8336A3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25A459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F58226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Nutrición animal 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32C719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B0E226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84A383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59D233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2D1FAE"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Olericultura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A251E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FF536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A309A5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066851F"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85BDBC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Ordenación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70A437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FCC247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9F03ED"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B7EEAF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0DD0E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Organización de productores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514E5B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DBCB01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ABC0E5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97C2A9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F09950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Parasitología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DA7BC7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6F6B3B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158748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678B67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B7B269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Patología de la reproducción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E83739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F6962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5EAA99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F18702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FD887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Patología general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C6919C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0E5AA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CB7B7F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99F2BA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92FBF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Patología sistémica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CD8A8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EC69B5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443018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08B404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A599C2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Pedología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AC9384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480ABA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746C1F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FC689C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92E863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Planeación y programación agropecuaria y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8DFC75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EE63F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37EBA8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F71049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EA1AFF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Plantaciones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BE7F0B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C0B7F5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021100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849A00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CA98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Prácticas de administración agropecuaria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03FEFA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FDA6F3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9E8EFF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496F95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B8E19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Prácticas de fitotecnia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564952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EBB4CF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28572E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C25898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EE75EA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Preservación de la madera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D264E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19518E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FE981C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DF23B5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1A347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Preservación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35BC86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3248F2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C93D22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33CD91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0DAB4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Presupuestos y finanzas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13CE25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7C46F6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5F2EB6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EA3A278"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A456C9"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6A21AFD"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63F217B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9842C48"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6B5C8DCC"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060C33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Problemas especiales de control biológico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B2EAF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8FCD43D"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667134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128C58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8B8ABB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Procesos unitarios agroindustriales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F9F846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5A690B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209E87C"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D8AEFE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42D7AE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pecuaria  e impacto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FD164C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F143D9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68AFFF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3D4932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22B28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avícola no convencional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C27F30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3A35BC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D042A3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33B43D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1D9C0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de cultivos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3F78B1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AA0B7D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2B8B66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71F71A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A6A3E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de especies ornamentales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AEB17C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7FD24D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57AE7E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B4ADCFD"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58846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piscícola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ADCA17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D2A11B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1F7678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3FED9D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20CAC0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y evaluación de agentes de control biológico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2F70E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60A9C1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0130049"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E10F5D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2F9025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Productos químicos derivados de la madera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5DAFA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C7E95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C50AD31"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75E96D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BB2EB3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Propagación de plantas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9F5FE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D1F786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B5C1A0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6E4802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2CDA7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Propedéutica clínica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698E0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8</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1DF49E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E239A55"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ADBDC1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161B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Propiedades tecnológicas de la madera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62095C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1FF01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34A0CD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5351067"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97307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Química analítica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62B952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105FB7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D8CFF9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5398DD0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FC3182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Seminario de investigación 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A81AC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3</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C6E75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8A596DA"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6D8BEA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A64E38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Seminario de investigación 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78DD5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3</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6D17BF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D8DE00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9028E9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4167F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Silvicultura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E2E0C5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79C00F5"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6DD75F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826200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2243FB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Silvicultura tropical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3AD572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F6316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ED18D4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88ABA5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9A8A09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Sistemas de producción animal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52488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8B2A0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6D94722"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41DD2900"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1B976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Sociología rural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68B8D8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2C04DD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67782A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1FF739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C7AAC0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Técnicas de investigación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2690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7784C21"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D0D4AE8"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3EB6A6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002EC8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Técnicas de investigación pecuaria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B38F48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30A824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5352C2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bl>
    <w:p w14:paraId="309017D3"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57D6F7FE"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9CA70B" w14:textId="06922B34"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2C1157B"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2461EA46"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B654A0F"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3161C73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95E890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Técnicas de investigación social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ABC8D1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7C9AB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D49557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EBDF41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F259B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Técnicas de optimización</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0BCC8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575360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CA706D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547033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84AFB7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Tecnología de  productos ovinos y caprinos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F9DD2A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4A83DD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55A539F"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DD6269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52D9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Tecnología de subproductos ovinos y caprinos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56553A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B46FA9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096E3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222F796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94784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Teoría gerencial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9D81A6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278F77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5BA969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AB5DFB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50D21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932451">
              <w:rPr>
                <w:rFonts w:ascii="AvantGarde Bk BT" w:eastAsia="Arial" w:hAnsi="AvantGarde Bk BT" w:cs="Calibri"/>
                <w:color w:val="000000"/>
                <w:sz w:val="18"/>
                <w:szCs w:val="20"/>
                <w:lang w:val="es-ES_tradnl"/>
              </w:rPr>
              <w:t>Términos de intercambio de productos agropecuarios y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197766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A5DE9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8589E17"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336B3F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55AB4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Topografía  (planimetría)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798BD9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9AE8B9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82F21F6"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B2AED5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4A3875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Toxicología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08AED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CD23808"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7BC3AD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3EA04FE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E0710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Toxicología alimentaria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55D29D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1B8A4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593B55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89F625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2723F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Toxicología y resistencia a plaguicidas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39BB8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EF198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AB3A3CB"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70A4FAB1"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58D456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Valoración agropecuaria y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7AD56E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FEC338F"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382EC03"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1C9259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4323CB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Virología veterinaria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64FAE8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9E6D1BA"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70882E4"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0F01CF4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571AA2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Viveros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49903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D29A48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1993E90"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6710B2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37A0D7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Viveros y plantaciones forestales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C63884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1705499"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Sin equivalencia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D6A69FE" w14:textId="77777777" w:rsidR="00D049A1" w:rsidRPr="00C119DD" w:rsidRDefault="00D049A1" w:rsidP="002C7B55">
            <w:pPr>
              <w:jc w:val="center"/>
              <w:rPr>
                <w:rFonts w:ascii="AvantGarde Bk BT" w:eastAsia="Arial" w:hAnsi="AvantGarde Bk BT" w:cs="Calibri"/>
                <w:color w:val="000000"/>
                <w:sz w:val="20"/>
                <w:szCs w:val="20"/>
                <w:lang w:val="es-ES_tradnl"/>
              </w:rPr>
            </w:pPr>
          </w:p>
        </w:tc>
      </w:tr>
      <w:tr w:rsidR="00D049A1" w:rsidRPr="00C119DD" w14:paraId="60AA64C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9C5441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Sistemas de información geográfica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FD0E77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C4B946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A89B9D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8F1977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EA49E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Biosistemática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E2190D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8BF2A60"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Sistemática</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8C998A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6</w:t>
            </w:r>
          </w:p>
        </w:tc>
      </w:tr>
      <w:tr w:rsidR="00D049A1" w:rsidRPr="00C119DD" w14:paraId="6CA2EA2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4D23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Relación sociedades humanas-medio ambiente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55B7D3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1DFC90E"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Sociedad-naturaleza</w:t>
            </w:r>
          </w:p>
          <w:p w14:paraId="0130CD4C" w14:textId="77777777" w:rsidR="00D049A1" w:rsidRPr="00C119DD" w:rsidRDefault="00D049A1" w:rsidP="002C7B55">
            <w:pPr>
              <w:jc w:val="center"/>
              <w:rPr>
                <w:rFonts w:ascii="AvantGarde Bk BT" w:eastAsia="Arial" w:hAnsi="AvantGarde Bk BT" w:cs="Calibri"/>
                <w:sz w:val="20"/>
                <w:szCs w:val="20"/>
                <w:lang w:val="es-ES_tradnl"/>
              </w:rPr>
            </w:pP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407A5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r>
      <w:tr w:rsidR="00D049A1" w:rsidRPr="00C119DD" w14:paraId="1F2E55CE"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0FE36A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Sin equivalencia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7384A0ED" w14:textId="77777777" w:rsidR="00D049A1" w:rsidRPr="00C119DD" w:rsidRDefault="00D049A1" w:rsidP="002C7B55">
            <w:pPr>
              <w:jc w:val="center"/>
              <w:rPr>
                <w:rFonts w:ascii="AvantGarde Bk BT" w:eastAsia="Arial" w:hAnsi="AvantGarde Bk BT" w:cs="Calibri"/>
                <w:color w:val="000000"/>
                <w:sz w:val="20"/>
                <w:szCs w:val="20"/>
                <w:lang w:val="es-ES_tradnl"/>
              </w:rPr>
            </w:pP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21E9DA2"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Sociología ambiental</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921B4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45DCCE1" w14:textId="77777777" w:rsidTr="00D049A1">
        <w:trPr>
          <w:trHeight w:val="479"/>
        </w:trPr>
        <w:tc>
          <w:tcPr>
            <w:tcW w:w="3614" w:type="dxa"/>
            <w:tcBorders>
              <w:top w:val="nil"/>
              <w:left w:val="single" w:sz="4" w:space="0" w:color="auto"/>
              <w:bottom w:val="single" w:sz="4" w:space="0" w:color="auto"/>
              <w:right w:val="single" w:sz="4" w:space="0" w:color="auto"/>
            </w:tcBorders>
            <w:shd w:val="clear" w:color="auto" w:fill="FFFFFF"/>
            <w:vAlign w:val="center"/>
            <w:hideMark/>
          </w:tcPr>
          <w:p w14:paraId="4F9E8AD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Taxonomía</w:t>
            </w:r>
          </w:p>
        </w:tc>
        <w:tc>
          <w:tcPr>
            <w:tcW w:w="1134" w:type="dxa"/>
            <w:tcBorders>
              <w:top w:val="nil"/>
              <w:left w:val="nil"/>
              <w:bottom w:val="single" w:sz="4" w:space="0" w:color="auto"/>
              <w:right w:val="single" w:sz="4" w:space="0" w:color="auto"/>
            </w:tcBorders>
            <w:shd w:val="clear" w:color="auto" w:fill="FFFFFF"/>
            <w:vAlign w:val="center"/>
            <w:hideMark/>
          </w:tcPr>
          <w:p w14:paraId="10412D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nil"/>
              <w:left w:val="nil"/>
              <w:bottom w:val="single" w:sz="4" w:space="0" w:color="auto"/>
              <w:right w:val="single" w:sz="4" w:space="0" w:color="auto"/>
            </w:tcBorders>
            <w:vAlign w:val="center"/>
            <w:hideMark/>
          </w:tcPr>
          <w:p w14:paraId="2F6D085B"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Taxonomía</w:t>
            </w:r>
          </w:p>
        </w:tc>
        <w:tc>
          <w:tcPr>
            <w:tcW w:w="1134" w:type="dxa"/>
            <w:tcBorders>
              <w:top w:val="nil"/>
              <w:left w:val="nil"/>
              <w:bottom w:val="single" w:sz="4" w:space="0" w:color="auto"/>
              <w:right w:val="single" w:sz="4" w:space="0" w:color="auto"/>
            </w:tcBorders>
            <w:noWrap/>
            <w:vAlign w:val="center"/>
            <w:hideMark/>
          </w:tcPr>
          <w:p w14:paraId="04E65BD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r>
      <w:tr w:rsidR="00D049A1" w:rsidRPr="00C119DD" w14:paraId="4D4359E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D8986B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Técnicas subacuáticas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000FB8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BF6CE6"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AC1862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A38183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BDD02C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Teorías del aprendizaje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8C082E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C6AC65C"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748AD9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EACD5F4"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EEBA64"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3B7165C5"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085A0F6F"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20ED923"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770F0F1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054C0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Microbiología del suelo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742407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AF2D27"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26425E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212591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C3E9F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Química agrícola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1F24F5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7DB7EF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A1F3C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14CB72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4F161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de botánica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B2381C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35EF3A"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2778A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1F57B2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1AF8C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Conservación del suelo y agua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0C6F1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2D0FA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BE4F4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A42C74A"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181EE1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Meteorología y climatología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096E1C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760AD2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2E0199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22A0B4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E4515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de zoología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812B48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A3909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DEF58A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9EF981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1FEF37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Cultivos de apoyo y nutrición en la acuicultura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CCDF15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3AFA444"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43D97A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C3ECE9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A99937"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Ecofisiología</w:t>
            </w:r>
            <w:proofErr w:type="spellEnd"/>
            <w:r w:rsidRPr="00C119DD">
              <w:rPr>
                <w:rFonts w:ascii="AvantGarde Bk BT" w:eastAsia="Arial" w:hAnsi="AvantGarde Bk BT" w:cs="Calibri"/>
                <w:color w:val="000000"/>
                <w:sz w:val="20"/>
                <w:szCs w:val="20"/>
                <w:lang w:val="es-ES_tradnl"/>
              </w:rPr>
              <w:t xml:space="preserve"> de organismos acuáticos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67D9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B0EF8F5"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871AE7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6CD772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0885C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Producción en sistemas acuáticos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A3E9A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ECB87DD"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12801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71FB2D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360876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Control biológico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93766C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D6E39B4"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8A899C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E96EA2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61CDC9E"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Ecofisiología</w:t>
            </w:r>
            <w:proofErr w:type="spellEnd"/>
            <w:r w:rsidRPr="00C119DD">
              <w:rPr>
                <w:rFonts w:ascii="AvantGarde Bk BT" w:eastAsia="Arial" w:hAnsi="AvantGarde Bk BT" w:cs="Calibri"/>
                <w:color w:val="000000"/>
                <w:sz w:val="20"/>
                <w:szCs w:val="20"/>
                <w:lang w:val="es-ES_tradnl"/>
              </w:rPr>
              <w:t xml:space="preserve"> de especies perennes leñosas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C484C3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CA0203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008FB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6FC091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EA19F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en biología experimental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967463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9FDC8B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80A87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8B909D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F6ADC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Colorantes orgánicos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7551A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ECA73D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7CC03C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BE23FD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BB20D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de biotecnología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EE7F0F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313D5D3"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FECBE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E7D337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B8789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Botánica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CF7365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2ED4ADA"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45D687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2E0AB0E"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42CF3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Botánica general y sistemática.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B943AA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9A080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33EB8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B2FEBE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0F3DA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Colecciones botánicas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3BE375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4</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35D08F9"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32E1D8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B67E2E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879122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Fitopatología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7B9F59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40EE40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A4F331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D7214A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799BA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Flora y vegetación de la Nueva Galicia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356262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B033629"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541840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38063A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8EE891"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Macroalgas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17CC85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1F486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A29DFE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3E75BD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F7B243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Palinología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228BD6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FF5E79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7C24BE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bl>
    <w:p w14:paraId="66C6F18D" w14:textId="77777777" w:rsidR="00D049A1" w:rsidRDefault="00D049A1">
      <w:r>
        <w:br w:type="page"/>
      </w:r>
    </w:p>
    <w:tbl>
      <w:tblPr>
        <w:tblpPr w:leftFromText="141" w:rightFromText="141" w:vertAnchor="text" w:horzAnchor="page" w:tblpXSpec="center" w:tblpY="92"/>
        <w:tblW w:w="9426" w:type="dxa"/>
        <w:tblCellMar>
          <w:left w:w="70" w:type="dxa"/>
          <w:right w:w="70" w:type="dxa"/>
        </w:tblCellMar>
        <w:tblLook w:val="04A0" w:firstRow="1" w:lastRow="0" w:firstColumn="1" w:lastColumn="0" w:noHBand="0" w:noVBand="1"/>
      </w:tblPr>
      <w:tblGrid>
        <w:gridCol w:w="3614"/>
        <w:gridCol w:w="1134"/>
        <w:gridCol w:w="3544"/>
        <w:gridCol w:w="1134"/>
      </w:tblGrid>
      <w:tr w:rsidR="00D049A1" w:rsidRPr="00C119DD" w14:paraId="551C042F"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98BB00" w14:textId="2ED970BE"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94AB2CF"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21BA97CD"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0E5E5CD5"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0A0A415F"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BA85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Recursos alimentarios (leguminosas)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796825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4128C15"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694EB0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8E2171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67A7F5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Amenazas naturales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4746F1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1D7C06A"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CFD9FA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F0CC56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9CB64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Ecoturismo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B08C0D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9DAE128"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FC887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6D872B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FED26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y planificación de áreas silvestres 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5DB3B6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6827A70"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6A0187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3DA703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8B5A14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Paisajismo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AF8457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18D634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827A46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11FDE2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E109A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Calidad de aguas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E1028C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CF946DC"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206DC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9C6024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9B6CB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Introducción a la percepción remota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BA6AFC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4B326F5"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7EA7CE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07EC947"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525AA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Riesgo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E6B77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C60003"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5FB307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CB7B0F2"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AFC7B4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Toxicología ambiental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3129F3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C722EC8"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79A4E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EB9645F"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E0BFFF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Fotointerpretación y cartografía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D678E9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8D5BA8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A61A30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D3BAC71"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94C55E5"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Limnología</w:t>
            </w:r>
            <w:proofErr w:type="spellEnd"/>
            <w:r w:rsidRPr="00C119DD">
              <w:rPr>
                <w:rFonts w:ascii="AvantGarde Bk BT" w:eastAsia="Arial" w:hAnsi="AvantGarde Bk BT" w:cs="Calibri"/>
                <w:color w:val="000000"/>
                <w:sz w:val="20"/>
                <w:szCs w:val="20"/>
                <w:lang w:val="es-ES_tradnl"/>
              </w:rPr>
              <w:t xml:space="preserve"> 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08813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F679363"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38E180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98CA4F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55328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Edafología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253A0D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D4F44C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50E883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1C2C46C"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A22C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Edafología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F9E1CA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FBEEF05"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AE441F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80B208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F61F1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Espeleología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814074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36913AC"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124B39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C741A3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EC4929"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Limnología</w:t>
            </w:r>
            <w:proofErr w:type="spellEnd"/>
            <w:r w:rsidRPr="00C119DD">
              <w:rPr>
                <w:rFonts w:ascii="AvantGarde Bk BT" w:eastAsia="Arial" w:hAnsi="AvantGarde Bk BT" w:cs="Calibri"/>
                <w:color w:val="000000"/>
                <w:sz w:val="20"/>
                <w:szCs w:val="20"/>
                <w:lang w:val="es-ES_tradnl"/>
              </w:rPr>
              <w:t xml:space="preserve"> II</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CBFB3D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1630205"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E5135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5A8C8B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1E542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de cuencas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F8FEB9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F4CA33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A1D6B4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EC7856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2943D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Bioquímica ecológica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51B5DE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5EE2A81"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CE16AB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071547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55D6F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Fisiología de cultivos agrícolas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323FEE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6F6702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73893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2EF0C43"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6C2669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Nutrición vegetal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AE7B23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5AD84C9"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CCBD67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FE332C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B64461"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Agrostología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669EF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90810D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57BF7E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DDD55C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20343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de pastizales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081059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C04E3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C86790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1305BFF" w14:textId="77777777" w:rsidTr="002C7B55">
        <w:trPr>
          <w:trHeight w:val="288"/>
        </w:trPr>
        <w:tc>
          <w:tcPr>
            <w:tcW w:w="3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2DA7D4"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lastRenderedPageBreak/>
              <w:t>Unidad de Aprendizaje Contenida en el Dictamen Número I/2000/739</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78C68A6"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1097933B"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Unidad de Aprendizaje Nuevo Plan de Estudios</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21F7F9A1" w14:textId="77777777" w:rsidR="00D049A1" w:rsidRPr="00C119DD" w:rsidRDefault="00D049A1" w:rsidP="00D049A1">
            <w:pPr>
              <w:jc w:val="center"/>
              <w:rPr>
                <w:rFonts w:ascii="AvantGarde Bk BT" w:eastAsia="Arial" w:hAnsi="AvantGarde Bk BT" w:cs="Calibri"/>
                <w:b/>
                <w:color w:val="000000"/>
                <w:sz w:val="20"/>
                <w:szCs w:val="20"/>
                <w:lang w:val="es-ES_tradnl"/>
              </w:rPr>
            </w:pPr>
            <w:r w:rsidRPr="00C119DD">
              <w:rPr>
                <w:rFonts w:ascii="AvantGarde Bk BT" w:eastAsia="Arial" w:hAnsi="AvantGarde Bk BT" w:cs="Calibri"/>
                <w:b/>
                <w:color w:val="000000"/>
                <w:sz w:val="20"/>
                <w:szCs w:val="20"/>
                <w:lang w:val="es-ES_tradnl"/>
              </w:rPr>
              <w:t>Créditos</w:t>
            </w:r>
          </w:p>
        </w:tc>
      </w:tr>
      <w:tr w:rsidR="00D049A1" w:rsidRPr="00C119DD" w14:paraId="2F3C088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F30D6D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Ecología forestal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FAFA3C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02A7AFC"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8BCD4C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D6F621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20C16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en acuicultura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5CA9088D"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5</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B9EB8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68D7FE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A79623B"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51291D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en ecología evolutiva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24712F89"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5</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539531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336702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F9041DA"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BA580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en ecología marina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10CF383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5</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8AB861D"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745105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601977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C3B322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 xml:space="preserve">Tópicos Selectos en </w:t>
            </w:r>
            <w:proofErr w:type="spellStart"/>
            <w:r w:rsidRPr="00C119DD">
              <w:rPr>
                <w:rFonts w:ascii="AvantGarde Bk BT" w:eastAsia="Arial" w:hAnsi="AvantGarde Bk BT" w:cs="Calibri"/>
                <w:color w:val="000000"/>
                <w:sz w:val="20"/>
                <w:szCs w:val="20"/>
                <w:lang w:val="es-ES_tradnl"/>
              </w:rPr>
              <w:t>limnología</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5FF892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5</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73CD96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46E495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1DF61F9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61C242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Tópicos Selectos en ecología terrestre.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A4561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5</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87B3B4"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005EA3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AA028E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6258EE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Teoría curricular</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9E851F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09C677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B39FCB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541F775"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shd w:val="solid" w:color="FFFFFF" w:fill="FFFFFF"/>
            <w:tcMar>
              <w:top w:w="0" w:type="dxa"/>
              <w:left w:w="30" w:type="dxa"/>
              <w:bottom w:w="0" w:type="dxa"/>
              <w:right w:w="30" w:type="dxa"/>
            </w:tcMar>
            <w:vAlign w:val="center"/>
            <w:hideMark/>
          </w:tcPr>
          <w:p w14:paraId="4D4E29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Etnobotánica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AA8FE7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370CB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F0DC5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D0D2119"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EBF151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Manejo de la vida silvestre</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39958D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11</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CF30EFE"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393180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4E07C5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BBBBF8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Planeación del desarrollo</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6CAEA8C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38DD04F"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27D1D7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60FAFF6"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30E868B" w14:textId="77777777" w:rsidR="00D049A1" w:rsidRPr="00C119DD" w:rsidRDefault="00D049A1" w:rsidP="002C7B55">
            <w:pPr>
              <w:jc w:val="center"/>
              <w:rPr>
                <w:rFonts w:ascii="AvantGarde Bk BT" w:eastAsia="Arial" w:hAnsi="AvantGarde Bk BT" w:cs="Calibri"/>
                <w:color w:val="000000"/>
                <w:sz w:val="20"/>
                <w:szCs w:val="20"/>
                <w:lang w:val="es-ES_tradnl"/>
              </w:rPr>
            </w:pPr>
            <w:proofErr w:type="spellStart"/>
            <w:r w:rsidRPr="00C119DD">
              <w:rPr>
                <w:rFonts w:ascii="AvantGarde Bk BT" w:eastAsia="Arial" w:hAnsi="AvantGarde Bk BT" w:cs="Calibri"/>
                <w:color w:val="000000"/>
                <w:sz w:val="20"/>
                <w:szCs w:val="20"/>
                <w:lang w:val="es-ES_tradnl"/>
              </w:rPr>
              <w:t>Microalgas</w:t>
            </w:r>
            <w:proofErr w:type="spellEnd"/>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F4C6F25"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50A09B"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A2E1CB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6AF655E4"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2DE2BF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Anélidos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048592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291D5A9"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FBE84B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578F8F8"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49FDD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Entomología  aplicada III (urbana)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3C9D192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1DB798F"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BD35538"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069D0D3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CF421B4"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Entomología aplicada II (agrícola)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CBDC78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79CC81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4B59EE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588777FC"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2117510"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Entomología general.</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2C4BE7C"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CC3C17"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62A1C2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718009B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012DAA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Moluscos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4E5A5BC2"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9</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7EF252"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5023339E"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347AA150"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802939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Zoonosis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5E4F27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6B371E5D"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3C94D34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4625BB4D" w14:textId="77777777" w:rsidTr="00D049A1">
        <w:trPr>
          <w:trHeight w:val="479"/>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F8B5553"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Extinción de especies</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7F553421"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7</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02BDD42C" w14:textId="77777777" w:rsidR="00D049A1" w:rsidRPr="00C119DD" w:rsidRDefault="00D049A1" w:rsidP="002C7B55">
            <w:pPr>
              <w:jc w:val="center"/>
              <w:rPr>
                <w:rFonts w:eastAsia="Arial"/>
                <w:color w:val="000000"/>
                <w:lang w:val="es-ES_tradnl"/>
              </w:rPr>
            </w:pPr>
            <w:r w:rsidRPr="00C119DD">
              <w:rPr>
                <w:rFonts w:ascii="AvantGarde Bk BT" w:eastAsia="Arial" w:hAnsi="AvantGarde Bk BT" w:cs="Calibri"/>
                <w:sz w:val="20"/>
                <w:szCs w:val="20"/>
                <w:lang w:val="es-ES_tradnl"/>
              </w:rPr>
              <w:t xml:space="preserve">Tópicos Selectos I, II, III </w:t>
            </w:r>
            <w:proofErr w:type="spellStart"/>
            <w:r w:rsidRPr="00C119DD">
              <w:rPr>
                <w:rFonts w:ascii="AvantGarde Bk BT" w:eastAsia="Arial" w:hAnsi="AvantGarde Bk BT" w:cs="Calibri"/>
                <w:sz w:val="20"/>
                <w:szCs w:val="20"/>
                <w:lang w:val="es-ES_tradnl"/>
              </w:rPr>
              <w:t>ó</w:t>
            </w:r>
            <w:proofErr w:type="spellEnd"/>
            <w:r w:rsidRPr="00C119DD">
              <w:rPr>
                <w:rFonts w:ascii="AvantGarde Bk BT" w:eastAsia="Arial" w:hAnsi="AvantGarde Bk BT" w:cs="Calibri"/>
                <w:sz w:val="20"/>
                <w:szCs w:val="20"/>
                <w:lang w:val="es-ES_tradnl"/>
              </w:rPr>
              <w:t xml:space="preserve"> IV</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47814AF7"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r w:rsidR="00D049A1" w:rsidRPr="00C119DD" w14:paraId="2256E7DC" w14:textId="77777777" w:rsidTr="00D049A1">
        <w:trPr>
          <w:trHeight w:val="480"/>
        </w:trPr>
        <w:tc>
          <w:tcPr>
            <w:tcW w:w="361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8F5416"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Virología</w:t>
            </w:r>
          </w:p>
        </w:tc>
        <w:tc>
          <w:tcPr>
            <w:tcW w:w="1134" w:type="dxa"/>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hideMark/>
          </w:tcPr>
          <w:p w14:paraId="0599A50A"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10</w:t>
            </w:r>
          </w:p>
        </w:tc>
        <w:tc>
          <w:tcPr>
            <w:tcW w:w="354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25D2A53" w14:textId="77777777" w:rsidR="00D049A1" w:rsidRPr="00C119DD" w:rsidRDefault="00D049A1" w:rsidP="002C7B55">
            <w:pPr>
              <w:jc w:val="center"/>
              <w:rPr>
                <w:rFonts w:ascii="AvantGarde Bk BT" w:eastAsia="Arial" w:hAnsi="AvantGarde Bk BT" w:cs="Calibri"/>
                <w:sz w:val="20"/>
                <w:szCs w:val="20"/>
                <w:lang w:val="es-ES_tradnl"/>
              </w:rPr>
            </w:pPr>
            <w:r w:rsidRPr="00C119DD">
              <w:rPr>
                <w:rFonts w:ascii="AvantGarde Bk BT" w:eastAsia="Arial" w:hAnsi="AvantGarde Bk BT" w:cs="Calibri"/>
                <w:sz w:val="20"/>
                <w:szCs w:val="20"/>
                <w:lang w:val="es-ES_tradnl"/>
              </w:rPr>
              <w:t>Optativa I al XII (una de ellas)</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7B2DAD1B" w14:textId="77777777" w:rsidR="00D049A1" w:rsidRPr="00C119DD" w:rsidRDefault="00D049A1" w:rsidP="002C7B55">
            <w:pPr>
              <w:jc w:val="center"/>
              <w:rPr>
                <w:rFonts w:ascii="AvantGarde Bk BT" w:eastAsia="Arial" w:hAnsi="AvantGarde Bk BT" w:cs="Calibri"/>
                <w:color w:val="000000"/>
                <w:sz w:val="20"/>
                <w:szCs w:val="20"/>
                <w:lang w:val="es-ES_tradnl"/>
              </w:rPr>
            </w:pPr>
            <w:r w:rsidRPr="00C119DD">
              <w:rPr>
                <w:rFonts w:ascii="AvantGarde Bk BT" w:eastAsia="Arial" w:hAnsi="AvantGarde Bk BT" w:cs="Calibri"/>
                <w:color w:val="000000"/>
                <w:sz w:val="20"/>
                <w:szCs w:val="20"/>
                <w:lang w:val="es-ES_tradnl"/>
              </w:rPr>
              <w:t>6</w:t>
            </w:r>
          </w:p>
        </w:tc>
      </w:tr>
    </w:tbl>
    <w:p w14:paraId="3B4C651D" w14:textId="77777777" w:rsidR="00D049A1" w:rsidRDefault="00D049A1" w:rsidP="009D0BCB">
      <w:pPr>
        <w:jc w:val="both"/>
        <w:rPr>
          <w:rFonts w:ascii="AvantGarde Bk BT" w:hAnsi="AvantGarde Bk BT" w:cstheme="minorBidi"/>
          <w:sz w:val="22"/>
          <w:szCs w:val="22"/>
          <w:lang w:eastAsia="en-US"/>
        </w:rPr>
      </w:pPr>
    </w:p>
    <w:sectPr w:rsidR="00D049A1" w:rsidSect="009D0BC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2A9EA" w14:textId="77777777" w:rsidR="004D36A0" w:rsidRDefault="004D36A0" w:rsidP="00C85DA2">
      <w:r>
        <w:separator/>
      </w:r>
    </w:p>
  </w:endnote>
  <w:endnote w:type="continuationSeparator" w:id="0">
    <w:p w14:paraId="16325305" w14:textId="77777777" w:rsidR="004D36A0" w:rsidRDefault="004D36A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7CE756B7" w:rsidR="00B66266" w:rsidRPr="00DC51E6" w:rsidRDefault="00B6626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10DED">
              <w:rPr>
                <w:rFonts w:ascii="AvantGarde Bk BT" w:hAnsi="AvantGarde Bk BT"/>
                <w:b/>
                <w:noProof/>
                <w:sz w:val="14"/>
                <w:szCs w:val="14"/>
              </w:rPr>
              <w:t>41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10DED">
              <w:rPr>
                <w:rFonts w:ascii="AvantGarde Bk BT" w:hAnsi="AvantGarde Bk BT"/>
                <w:b/>
                <w:noProof/>
                <w:sz w:val="14"/>
                <w:szCs w:val="14"/>
              </w:rPr>
              <w:t>41</w:t>
            </w:r>
            <w:r w:rsidRPr="00DC51E6">
              <w:rPr>
                <w:rFonts w:ascii="AvantGarde Bk BT" w:hAnsi="AvantGarde Bk BT"/>
                <w:b/>
                <w:sz w:val="14"/>
                <w:szCs w:val="14"/>
              </w:rPr>
              <w:fldChar w:fldCharType="end"/>
            </w:r>
          </w:p>
        </w:sdtContent>
      </w:sdt>
    </w:sdtContent>
  </w:sdt>
  <w:p w14:paraId="0BC3E765" w14:textId="77777777" w:rsidR="00B66266" w:rsidRDefault="00B66266" w:rsidP="00DC51E6">
    <w:pPr>
      <w:pStyle w:val="Piedepgina"/>
      <w:spacing w:line="276" w:lineRule="auto"/>
      <w:jc w:val="center"/>
      <w:rPr>
        <w:rFonts w:ascii="Times New Roman" w:hAnsi="Times New Roman" w:cs="Times New Roman"/>
        <w:sz w:val="17"/>
        <w:szCs w:val="17"/>
      </w:rPr>
    </w:pPr>
  </w:p>
  <w:p w14:paraId="7590BCBE" w14:textId="77777777" w:rsidR="00B66266" w:rsidRPr="00C85DA2" w:rsidRDefault="00B6626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B66266" w:rsidRPr="00C85DA2" w:rsidRDefault="00B6626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B66266" w:rsidRPr="00C85DA2" w:rsidRDefault="00B6626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B66266" w:rsidRPr="00DC51E6" w:rsidRDefault="00B6626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B931" w14:textId="77777777" w:rsidR="004D36A0" w:rsidRDefault="004D36A0" w:rsidP="00C85DA2">
      <w:r>
        <w:separator/>
      </w:r>
    </w:p>
  </w:footnote>
  <w:footnote w:type="continuationSeparator" w:id="0">
    <w:p w14:paraId="74535530" w14:textId="77777777" w:rsidR="004D36A0" w:rsidRDefault="004D36A0" w:rsidP="00C85DA2">
      <w:r>
        <w:continuationSeparator/>
      </w:r>
    </w:p>
  </w:footnote>
  <w:footnote w:id="1">
    <w:p w14:paraId="540DD175" w14:textId="77777777" w:rsidR="00B66266" w:rsidRPr="00F45103" w:rsidRDefault="00B66266" w:rsidP="006B78B6">
      <w:pPr>
        <w:pStyle w:val="Default"/>
        <w:contextualSpacing/>
        <w:jc w:val="both"/>
        <w:rPr>
          <w:rFonts w:ascii="AvantGarde Bk BT" w:hAnsi="AvantGarde Bk BT" w:cstheme="minorHAnsi"/>
          <w:color w:val="auto"/>
          <w:sz w:val="16"/>
          <w:szCs w:val="16"/>
          <w:lang w:val="es-MX" w:eastAsia="es-MX"/>
        </w:rPr>
      </w:pPr>
      <w:r w:rsidRPr="00F45103">
        <w:rPr>
          <w:rFonts w:ascii="AvantGarde Bk BT" w:hAnsi="AvantGarde Bk BT" w:cstheme="minorHAnsi"/>
          <w:color w:val="auto"/>
          <w:sz w:val="16"/>
          <w:szCs w:val="16"/>
          <w:lang w:val="es-MX" w:eastAsia="es-MX"/>
        </w:rPr>
        <w:footnoteRef/>
      </w:r>
      <w:r w:rsidRPr="00430182">
        <w:rPr>
          <w:rFonts w:ascii="AvantGarde Bk BT" w:hAnsi="AvantGarde Bk BT" w:cstheme="minorHAnsi"/>
          <w:color w:val="auto"/>
          <w:sz w:val="16"/>
          <w:szCs w:val="16"/>
          <w:lang w:val="en-US" w:eastAsia="es-MX"/>
        </w:rPr>
        <w:t xml:space="preserve"> Hooper, D. U., Chapin, F. S., </w:t>
      </w:r>
      <w:proofErr w:type="spellStart"/>
      <w:r w:rsidRPr="00430182">
        <w:rPr>
          <w:rFonts w:ascii="AvantGarde Bk BT" w:hAnsi="AvantGarde Bk BT" w:cstheme="minorHAnsi"/>
          <w:color w:val="auto"/>
          <w:sz w:val="16"/>
          <w:szCs w:val="16"/>
          <w:lang w:val="en-US" w:eastAsia="es-MX"/>
        </w:rPr>
        <w:t>Ewel</w:t>
      </w:r>
      <w:proofErr w:type="spellEnd"/>
      <w:r w:rsidRPr="00430182">
        <w:rPr>
          <w:rFonts w:ascii="AvantGarde Bk BT" w:hAnsi="AvantGarde Bk BT" w:cstheme="minorHAnsi"/>
          <w:color w:val="auto"/>
          <w:sz w:val="16"/>
          <w:szCs w:val="16"/>
          <w:lang w:val="en-US" w:eastAsia="es-MX"/>
        </w:rPr>
        <w:t xml:space="preserve">, J. J., Hector, A., </w:t>
      </w:r>
      <w:proofErr w:type="spellStart"/>
      <w:r w:rsidRPr="00430182">
        <w:rPr>
          <w:rFonts w:ascii="AvantGarde Bk BT" w:hAnsi="AvantGarde Bk BT" w:cstheme="minorHAnsi"/>
          <w:color w:val="auto"/>
          <w:sz w:val="16"/>
          <w:szCs w:val="16"/>
          <w:lang w:val="en-US" w:eastAsia="es-MX"/>
        </w:rPr>
        <w:t>Inchaustt</w:t>
      </w:r>
      <w:proofErr w:type="spellEnd"/>
      <w:r w:rsidRPr="00430182">
        <w:rPr>
          <w:rFonts w:ascii="AvantGarde Bk BT" w:hAnsi="AvantGarde Bk BT" w:cstheme="minorHAnsi"/>
          <w:color w:val="auto"/>
          <w:sz w:val="16"/>
          <w:szCs w:val="16"/>
          <w:lang w:val="en-US" w:eastAsia="es-MX"/>
        </w:rPr>
        <w:t xml:space="preserve">, P., </w:t>
      </w:r>
      <w:proofErr w:type="spellStart"/>
      <w:r w:rsidRPr="00430182">
        <w:rPr>
          <w:rFonts w:ascii="AvantGarde Bk BT" w:hAnsi="AvantGarde Bk BT" w:cstheme="minorHAnsi"/>
          <w:color w:val="auto"/>
          <w:sz w:val="16"/>
          <w:szCs w:val="16"/>
          <w:lang w:val="en-US" w:eastAsia="es-MX"/>
        </w:rPr>
        <w:t>Lavorel</w:t>
      </w:r>
      <w:proofErr w:type="spellEnd"/>
      <w:r w:rsidRPr="00430182">
        <w:rPr>
          <w:rFonts w:ascii="AvantGarde Bk BT" w:hAnsi="AvantGarde Bk BT" w:cstheme="minorHAnsi"/>
          <w:color w:val="auto"/>
          <w:sz w:val="16"/>
          <w:szCs w:val="16"/>
          <w:lang w:val="en-US" w:eastAsia="es-MX"/>
        </w:rPr>
        <w:t xml:space="preserve">, S., Lawton, J. H., Lodge, D. M., </w:t>
      </w:r>
      <w:proofErr w:type="spellStart"/>
      <w:r w:rsidRPr="00430182">
        <w:rPr>
          <w:rFonts w:ascii="AvantGarde Bk BT" w:hAnsi="AvantGarde Bk BT" w:cstheme="minorHAnsi"/>
          <w:color w:val="auto"/>
          <w:sz w:val="16"/>
          <w:szCs w:val="16"/>
          <w:lang w:val="en-US" w:eastAsia="es-MX"/>
        </w:rPr>
        <w:t>Loreau</w:t>
      </w:r>
      <w:proofErr w:type="spellEnd"/>
      <w:r w:rsidRPr="00430182">
        <w:rPr>
          <w:rFonts w:ascii="AvantGarde Bk BT" w:hAnsi="AvantGarde Bk BT" w:cstheme="minorHAnsi"/>
          <w:color w:val="auto"/>
          <w:sz w:val="16"/>
          <w:szCs w:val="16"/>
          <w:lang w:val="en-US" w:eastAsia="es-MX"/>
        </w:rPr>
        <w:t xml:space="preserve">, M., </w:t>
      </w:r>
      <w:proofErr w:type="spellStart"/>
      <w:r w:rsidRPr="00430182">
        <w:rPr>
          <w:rFonts w:ascii="AvantGarde Bk BT" w:hAnsi="AvantGarde Bk BT" w:cstheme="minorHAnsi"/>
          <w:color w:val="auto"/>
          <w:sz w:val="16"/>
          <w:szCs w:val="16"/>
          <w:lang w:val="en-US" w:eastAsia="es-MX"/>
        </w:rPr>
        <w:t>Naeem</w:t>
      </w:r>
      <w:proofErr w:type="spellEnd"/>
      <w:r w:rsidRPr="00430182">
        <w:rPr>
          <w:rFonts w:ascii="AvantGarde Bk BT" w:hAnsi="AvantGarde Bk BT" w:cstheme="minorHAnsi"/>
          <w:color w:val="auto"/>
          <w:sz w:val="16"/>
          <w:szCs w:val="16"/>
          <w:lang w:val="en-US" w:eastAsia="es-MX"/>
        </w:rPr>
        <w:t xml:space="preserve">, S., </w:t>
      </w:r>
      <w:proofErr w:type="spellStart"/>
      <w:r w:rsidRPr="00430182">
        <w:rPr>
          <w:rFonts w:ascii="AvantGarde Bk BT" w:hAnsi="AvantGarde Bk BT" w:cstheme="minorHAnsi"/>
          <w:color w:val="auto"/>
          <w:sz w:val="16"/>
          <w:szCs w:val="16"/>
          <w:lang w:val="en-US" w:eastAsia="es-MX"/>
        </w:rPr>
        <w:t>Shmid</w:t>
      </w:r>
      <w:proofErr w:type="spellEnd"/>
      <w:r w:rsidRPr="00430182">
        <w:rPr>
          <w:rFonts w:ascii="AvantGarde Bk BT" w:hAnsi="AvantGarde Bk BT" w:cstheme="minorHAnsi"/>
          <w:color w:val="auto"/>
          <w:sz w:val="16"/>
          <w:szCs w:val="16"/>
          <w:lang w:val="en-US" w:eastAsia="es-MX"/>
        </w:rPr>
        <w:t xml:space="preserve">, B. </w:t>
      </w:r>
      <w:proofErr w:type="spellStart"/>
      <w:r w:rsidRPr="00430182">
        <w:rPr>
          <w:rFonts w:ascii="AvantGarde Bk BT" w:hAnsi="AvantGarde Bk BT" w:cstheme="minorHAnsi"/>
          <w:color w:val="auto"/>
          <w:sz w:val="16"/>
          <w:szCs w:val="16"/>
          <w:lang w:val="en-US" w:eastAsia="es-MX"/>
        </w:rPr>
        <w:t>Setala</w:t>
      </w:r>
      <w:proofErr w:type="spellEnd"/>
      <w:r w:rsidRPr="00430182">
        <w:rPr>
          <w:rFonts w:ascii="AvantGarde Bk BT" w:hAnsi="AvantGarde Bk BT" w:cstheme="minorHAnsi"/>
          <w:color w:val="auto"/>
          <w:sz w:val="16"/>
          <w:szCs w:val="16"/>
          <w:lang w:val="en-US" w:eastAsia="es-MX"/>
        </w:rPr>
        <w:t xml:space="preserve">, H., </w:t>
      </w:r>
      <w:proofErr w:type="spellStart"/>
      <w:r w:rsidRPr="00430182">
        <w:rPr>
          <w:rFonts w:ascii="AvantGarde Bk BT" w:hAnsi="AvantGarde Bk BT" w:cstheme="minorHAnsi"/>
          <w:color w:val="auto"/>
          <w:sz w:val="16"/>
          <w:szCs w:val="16"/>
          <w:lang w:val="en-US" w:eastAsia="es-MX"/>
        </w:rPr>
        <w:t>Symstad</w:t>
      </w:r>
      <w:proofErr w:type="spellEnd"/>
      <w:r w:rsidRPr="00430182">
        <w:rPr>
          <w:rFonts w:ascii="AvantGarde Bk BT" w:hAnsi="AvantGarde Bk BT" w:cstheme="minorHAnsi"/>
          <w:color w:val="auto"/>
          <w:sz w:val="16"/>
          <w:szCs w:val="16"/>
          <w:lang w:val="en-US" w:eastAsia="es-MX"/>
        </w:rPr>
        <w:t xml:space="preserve">, A. J., </w:t>
      </w:r>
      <w:proofErr w:type="spellStart"/>
      <w:r w:rsidRPr="00430182">
        <w:rPr>
          <w:rFonts w:ascii="AvantGarde Bk BT" w:hAnsi="AvantGarde Bk BT" w:cstheme="minorHAnsi"/>
          <w:color w:val="auto"/>
          <w:sz w:val="16"/>
          <w:szCs w:val="16"/>
          <w:lang w:val="en-US" w:eastAsia="es-MX"/>
        </w:rPr>
        <w:t>Vandermeer</w:t>
      </w:r>
      <w:proofErr w:type="spellEnd"/>
      <w:r w:rsidRPr="00430182">
        <w:rPr>
          <w:rFonts w:ascii="AvantGarde Bk BT" w:hAnsi="AvantGarde Bk BT" w:cstheme="minorHAnsi"/>
          <w:color w:val="auto"/>
          <w:sz w:val="16"/>
          <w:szCs w:val="16"/>
          <w:lang w:val="en-US" w:eastAsia="es-MX"/>
        </w:rPr>
        <w:t xml:space="preserve">, J. Wardle, D. A. (2005). Effects of biodiversity on ecosystem functioning: a consensus of current knowledge. </w:t>
      </w:r>
      <w:proofErr w:type="gramStart"/>
      <w:r w:rsidRPr="00430182">
        <w:rPr>
          <w:rFonts w:ascii="AvantGarde Bk BT" w:hAnsi="AvantGarde Bk BT" w:cstheme="minorHAnsi"/>
          <w:color w:val="auto"/>
          <w:sz w:val="16"/>
          <w:szCs w:val="16"/>
          <w:lang w:val="en-US" w:eastAsia="es-MX"/>
        </w:rPr>
        <w:t>Ecological Monographs.</w:t>
      </w:r>
      <w:proofErr w:type="gramEnd"/>
      <w:r w:rsidRPr="00430182">
        <w:rPr>
          <w:rFonts w:ascii="AvantGarde Bk BT" w:hAnsi="AvantGarde Bk BT" w:cstheme="minorHAnsi"/>
          <w:color w:val="auto"/>
          <w:sz w:val="16"/>
          <w:szCs w:val="16"/>
          <w:lang w:val="en-US" w:eastAsia="es-MX"/>
        </w:rPr>
        <w:t xml:space="preserve"> 75:3-35; Worm, B., </w:t>
      </w:r>
      <w:proofErr w:type="spellStart"/>
      <w:r w:rsidRPr="00430182">
        <w:rPr>
          <w:rFonts w:ascii="AvantGarde Bk BT" w:hAnsi="AvantGarde Bk BT" w:cstheme="minorHAnsi"/>
          <w:color w:val="auto"/>
          <w:sz w:val="16"/>
          <w:szCs w:val="16"/>
          <w:lang w:val="en-US" w:eastAsia="es-MX"/>
        </w:rPr>
        <w:t>Barbier</w:t>
      </w:r>
      <w:proofErr w:type="spellEnd"/>
      <w:r w:rsidRPr="00430182">
        <w:rPr>
          <w:rFonts w:ascii="AvantGarde Bk BT" w:hAnsi="AvantGarde Bk BT" w:cstheme="minorHAnsi"/>
          <w:color w:val="auto"/>
          <w:sz w:val="16"/>
          <w:szCs w:val="16"/>
          <w:lang w:val="en-US" w:eastAsia="es-MX"/>
        </w:rPr>
        <w:t xml:space="preserve">, E. B., Beaumont, N., Duffy, J. E., </w:t>
      </w:r>
      <w:proofErr w:type="spellStart"/>
      <w:r w:rsidRPr="00430182">
        <w:rPr>
          <w:rFonts w:ascii="AvantGarde Bk BT" w:hAnsi="AvantGarde Bk BT" w:cstheme="minorHAnsi"/>
          <w:color w:val="auto"/>
          <w:sz w:val="16"/>
          <w:szCs w:val="16"/>
          <w:lang w:val="en-US" w:eastAsia="es-MX"/>
        </w:rPr>
        <w:t>Folke</w:t>
      </w:r>
      <w:proofErr w:type="spellEnd"/>
      <w:r w:rsidRPr="00430182">
        <w:rPr>
          <w:rFonts w:ascii="AvantGarde Bk BT" w:hAnsi="AvantGarde Bk BT" w:cstheme="minorHAnsi"/>
          <w:color w:val="auto"/>
          <w:sz w:val="16"/>
          <w:szCs w:val="16"/>
          <w:lang w:val="en-US" w:eastAsia="es-MX"/>
        </w:rPr>
        <w:t xml:space="preserve">, C., Halpern, B. S., Jackson, J.B. C., </w:t>
      </w:r>
      <w:proofErr w:type="spellStart"/>
      <w:r w:rsidRPr="00430182">
        <w:rPr>
          <w:rFonts w:ascii="AvantGarde Bk BT" w:hAnsi="AvantGarde Bk BT" w:cstheme="minorHAnsi"/>
          <w:color w:val="auto"/>
          <w:sz w:val="16"/>
          <w:szCs w:val="16"/>
          <w:lang w:val="en-US" w:eastAsia="es-MX"/>
        </w:rPr>
        <w:t>Lotze</w:t>
      </w:r>
      <w:proofErr w:type="spellEnd"/>
      <w:r w:rsidRPr="00430182">
        <w:rPr>
          <w:rFonts w:ascii="AvantGarde Bk BT" w:hAnsi="AvantGarde Bk BT" w:cstheme="minorHAnsi"/>
          <w:color w:val="auto"/>
          <w:sz w:val="16"/>
          <w:szCs w:val="16"/>
          <w:lang w:val="en-US" w:eastAsia="es-MX"/>
        </w:rPr>
        <w:t xml:space="preserve">., H. K., Michel, F., </w:t>
      </w:r>
      <w:proofErr w:type="spellStart"/>
      <w:r w:rsidRPr="00430182">
        <w:rPr>
          <w:rFonts w:ascii="AvantGarde Bk BT" w:hAnsi="AvantGarde Bk BT" w:cstheme="minorHAnsi"/>
          <w:color w:val="auto"/>
          <w:sz w:val="16"/>
          <w:szCs w:val="16"/>
          <w:lang w:val="en-US" w:eastAsia="es-MX"/>
        </w:rPr>
        <w:t>Palumbi</w:t>
      </w:r>
      <w:proofErr w:type="spellEnd"/>
      <w:r w:rsidRPr="00430182">
        <w:rPr>
          <w:rFonts w:ascii="AvantGarde Bk BT" w:hAnsi="AvantGarde Bk BT" w:cstheme="minorHAnsi"/>
          <w:color w:val="auto"/>
          <w:sz w:val="16"/>
          <w:szCs w:val="16"/>
          <w:lang w:val="en-US" w:eastAsia="es-MX"/>
        </w:rPr>
        <w:t xml:space="preserve">, S. R., Sala, E., </w:t>
      </w:r>
      <w:proofErr w:type="spellStart"/>
      <w:r w:rsidRPr="00430182">
        <w:rPr>
          <w:rFonts w:ascii="AvantGarde Bk BT" w:hAnsi="AvantGarde Bk BT" w:cstheme="minorHAnsi"/>
          <w:color w:val="auto"/>
          <w:sz w:val="16"/>
          <w:szCs w:val="16"/>
          <w:lang w:val="en-US" w:eastAsia="es-MX"/>
        </w:rPr>
        <w:t>Selkoe</w:t>
      </w:r>
      <w:proofErr w:type="spellEnd"/>
      <w:r w:rsidRPr="00430182">
        <w:rPr>
          <w:rFonts w:ascii="AvantGarde Bk BT" w:hAnsi="AvantGarde Bk BT" w:cstheme="minorHAnsi"/>
          <w:color w:val="auto"/>
          <w:sz w:val="16"/>
          <w:szCs w:val="16"/>
          <w:lang w:val="en-US" w:eastAsia="es-MX"/>
        </w:rPr>
        <w:t xml:space="preserve">, K. A., </w:t>
      </w:r>
      <w:proofErr w:type="spellStart"/>
      <w:r w:rsidRPr="00430182">
        <w:rPr>
          <w:rFonts w:ascii="AvantGarde Bk BT" w:hAnsi="AvantGarde Bk BT" w:cstheme="minorHAnsi"/>
          <w:color w:val="auto"/>
          <w:sz w:val="16"/>
          <w:szCs w:val="16"/>
          <w:lang w:val="en-US" w:eastAsia="es-MX"/>
        </w:rPr>
        <w:t>Stachowicz</w:t>
      </w:r>
      <w:proofErr w:type="spellEnd"/>
      <w:r w:rsidRPr="00430182">
        <w:rPr>
          <w:rFonts w:ascii="AvantGarde Bk BT" w:hAnsi="AvantGarde Bk BT" w:cstheme="minorHAnsi"/>
          <w:color w:val="auto"/>
          <w:sz w:val="16"/>
          <w:szCs w:val="16"/>
          <w:lang w:val="en-US" w:eastAsia="es-MX"/>
        </w:rPr>
        <w:t xml:space="preserve">, J. J. y Watson, R. (2006). </w:t>
      </w:r>
      <w:proofErr w:type="spellStart"/>
      <w:r w:rsidRPr="00F45103">
        <w:rPr>
          <w:rFonts w:ascii="AvantGarde Bk BT" w:hAnsi="AvantGarde Bk BT" w:cstheme="minorHAnsi"/>
          <w:color w:val="auto"/>
          <w:sz w:val="16"/>
          <w:szCs w:val="16"/>
          <w:lang w:val="es-MX" w:eastAsia="es-MX"/>
        </w:rPr>
        <w:t>Impacts</w:t>
      </w:r>
      <w:proofErr w:type="spellEnd"/>
      <w:r w:rsidRPr="00F45103">
        <w:rPr>
          <w:rFonts w:ascii="AvantGarde Bk BT" w:hAnsi="AvantGarde Bk BT" w:cstheme="minorHAnsi"/>
          <w:color w:val="auto"/>
          <w:sz w:val="16"/>
          <w:szCs w:val="16"/>
          <w:lang w:val="es-MX" w:eastAsia="es-MX"/>
        </w:rPr>
        <w:t xml:space="preserve"> of </w:t>
      </w:r>
      <w:proofErr w:type="spellStart"/>
      <w:r w:rsidRPr="00F45103">
        <w:rPr>
          <w:rFonts w:ascii="AvantGarde Bk BT" w:hAnsi="AvantGarde Bk BT" w:cstheme="minorHAnsi"/>
          <w:color w:val="auto"/>
          <w:sz w:val="16"/>
          <w:szCs w:val="16"/>
          <w:lang w:val="es-MX" w:eastAsia="es-MX"/>
        </w:rPr>
        <w:t>biodiversity</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loss</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on</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ocean</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ecosystem</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services</w:t>
      </w:r>
      <w:proofErr w:type="spellEnd"/>
      <w:r w:rsidRPr="00F45103">
        <w:rPr>
          <w:rFonts w:ascii="AvantGarde Bk BT" w:hAnsi="AvantGarde Bk BT" w:cstheme="minorHAnsi"/>
          <w:color w:val="auto"/>
          <w:sz w:val="16"/>
          <w:szCs w:val="16"/>
          <w:lang w:val="es-MX" w:eastAsia="es-MX"/>
        </w:rPr>
        <w:t xml:space="preserve">. </w:t>
      </w:r>
      <w:proofErr w:type="spellStart"/>
      <w:r w:rsidRPr="00F45103">
        <w:rPr>
          <w:rFonts w:ascii="AvantGarde Bk BT" w:hAnsi="AvantGarde Bk BT" w:cstheme="minorHAnsi"/>
          <w:color w:val="auto"/>
          <w:sz w:val="16"/>
          <w:szCs w:val="16"/>
          <w:lang w:val="es-MX" w:eastAsia="es-MX"/>
        </w:rPr>
        <w:t>Science</w:t>
      </w:r>
      <w:proofErr w:type="spellEnd"/>
      <w:r w:rsidRPr="00F45103">
        <w:rPr>
          <w:rFonts w:ascii="AvantGarde Bk BT" w:hAnsi="AvantGarde Bk BT" w:cstheme="minorHAnsi"/>
          <w:color w:val="auto"/>
          <w:sz w:val="16"/>
          <w:szCs w:val="16"/>
          <w:lang w:val="es-MX" w:eastAsia="es-MX"/>
        </w:rPr>
        <w:t>. 314(5800): 787-790.</w:t>
      </w:r>
    </w:p>
  </w:footnote>
  <w:footnote w:id="2">
    <w:p w14:paraId="31294920" w14:textId="77777777" w:rsidR="00B66266" w:rsidRPr="00BA630C" w:rsidRDefault="00B66266" w:rsidP="006B78B6">
      <w:pPr>
        <w:autoSpaceDE w:val="0"/>
        <w:autoSpaceDN w:val="0"/>
        <w:adjustRightInd w:val="0"/>
        <w:rPr>
          <w:sz w:val="18"/>
          <w:szCs w:val="18"/>
        </w:rPr>
      </w:pPr>
      <w:r w:rsidRPr="00BA630C">
        <w:rPr>
          <w:rStyle w:val="Refdenotaalpie"/>
          <w:sz w:val="18"/>
          <w:szCs w:val="18"/>
        </w:rPr>
        <w:footnoteRef/>
      </w:r>
      <w:r w:rsidRPr="00BA630C">
        <w:rPr>
          <w:sz w:val="18"/>
          <w:szCs w:val="18"/>
        </w:rPr>
        <w:t xml:space="preserve"> </w:t>
      </w:r>
      <w:r w:rsidRPr="00BA630C">
        <w:rPr>
          <w:rFonts w:ascii="AvantGarde Bk BT" w:hAnsi="AvantGarde Bk BT" w:cstheme="minorHAnsi"/>
          <w:sz w:val="18"/>
          <w:szCs w:val="18"/>
        </w:rPr>
        <w:t>Comisión Nacional para el Estudio de la Biodiversidad-CONABIO. (2006). Capital Natural y Bienestar Social. México D.F. CONABIO.</w:t>
      </w:r>
    </w:p>
  </w:footnote>
  <w:footnote w:id="3">
    <w:p w14:paraId="17E71F61" w14:textId="77777777" w:rsidR="00B66266" w:rsidRPr="00FA5ECD" w:rsidRDefault="00B66266" w:rsidP="006B78B6">
      <w:pPr>
        <w:autoSpaceDE w:val="0"/>
        <w:autoSpaceDN w:val="0"/>
        <w:adjustRightInd w:val="0"/>
      </w:pPr>
      <w:r w:rsidRPr="00BA630C">
        <w:rPr>
          <w:rStyle w:val="Refdenotaalpie"/>
          <w:sz w:val="18"/>
          <w:szCs w:val="18"/>
        </w:rPr>
        <w:footnoteRef/>
      </w:r>
      <w:r w:rsidRPr="00BA630C">
        <w:rPr>
          <w:sz w:val="18"/>
          <w:szCs w:val="18"/>
        </w:rPr>
        <w:t xml:space="preserve"> </w:t>
      </w:r>
      <w:r w:rsidRPr="00BA630C">
        <w:rPr>
          <w:rFonts w:ascii="AvantGarde Bk BT" w:hAnsi="AvantGarde Bk BT" w:cstheme="minorHAnsi"/>
          <w:sz w:val="18"/>
          <w:szCs w:val="18"/>
        </w:rPr>
        <w:t xml:space="preserve">Programa Nacional de Acción contra la Degradación de las Tierras-PNACD (2007). Programa Nacional de Acción contra la Degradación de las Tierras (desertificación) y mitigación de </w:t>
      </w:r>
      <w:proofErr w:type="spellStart"/>
      <w:r w:rsidRPr="00BA630C">
        <w:rPr>
          <w:rFonts w:ascii="AvantGarde Bk BT" w:hAnsi="AvantGarde Bk BT" w:cstheme="minorHAnsi"/>
          <w:sz w:val="18"/>
          <w:szCs w:val="18"/>
        </w:rPr>
        <w:t>lso</w:t>
      </w:r>
      <w:proofErr w:type="spellEnd"/>
      <w:r w:rsidRPr="00BA630C">
        <w:rPr>
          <w:rFonts w:ascii="AvantGarde Bk BT" w:hAnsi="AvantGarde Bk BT" w:cstheme="minorHAnsi"/>
          <w:sz w:val="18"/>
          <w:szCs w:val="18"/>
        </w:rPr>
        <w:t xml:space="preserve"> efectos de la sequía 2007-2030.</w:t>
      </w:r>
      <w:r w:rsidRPr="008B1A53">
        <w:rPr>
          <w:rFonts w:ascii="ArialMT" w:hAnsi="ArialMT" w:cs="ArialMT"/>
          <w:sz w:val="18"/>
          <w:szCs w:val="18"/>
        </w:rPr>
        <w:t xml:space="preserve"> </w:t>
      </w:r>
      <w:r w:rsidRPr="00BA630C">
        <w:rPr>
          <w:rFonts w:ascii="AvantGarde Bk BT" w:hAnsi="AvantGarde Bk BT" w:cstheme="minorHAnsi"/>
          <w:sz w:val="18"/>
          <w:szCs w:val="18"/>
        </w:rPr>
        <w:t>Recuperado 12/oct/ 2010. Disponible en www. conafor.gob.mx/portal/docs/subsecciones/desertificacion/PACDS_2030.pdf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B66266" w:rsidRDefault="00B66266"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B66266" w:rsidRDefault="00B66266" w:rsidP="007B1178">
    <w:pPr>
      <w:pStyle w:val="Encabezado"/>
      <w:jc w:val="right"/>
      <w:rPr>
        <w:noProof/>
        <w:lang w:val="es-ES"/>
      </w:rPr>
    </w:pPr>
  </w:p>
  <w:p w14:paraId="3BC229B5" w14:textId="77777777" w:rsidR="00B66266" w:rsidRDefault="00B66266" w:rsidP="007B1178">
    <w:pPr>
      <w:pStyle w:val="Encabezado"/>
      <w:jc w:val="right"/>
      <w:rPr>
        <w:noProof/>
        <w:lang w:val="es-ES"/>
      </w:rPr>
    </w:pPr>
  </w:p>
  <w:p w14:paraId="22C6EA22" w14:textId="77777777" w:rsidR="00B66266" w:rsidRDefault="00B66266" w:rsidP="007B1178">
    <w:pPr>
      <w:pStyle w:val="Encabezado"/>
      <w:jc w:val="right"/>
      <w:rPr>
        <w:rFonts w:ascii="AvantGarde Bk BT" w:hAnsi="AvantGarde Bk BT"/>
        <w:noProof/>
        <w:lang w:val="es-ES"/>
      </w:rPr>
    </w:pPr>
  </w:p>
  <w:p w14:paraId="4410EAF9" w14:textId="77777777" w:rsidR="00B66266" w:rsidRPr="007B1178" w:rsidRDefault="00B66266"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475E8D56" w:rsidR="00B66266" w:rsidRPr="007B1178" w:rsidRDefault="00B66266" w:rsidP="007B1178">
    <w:pPr>
      <w:pStyle w:val="Encabezado"/>
      <w:jc w:val="right"/>
      <w:rPr>
        <w:rFonts w:ascii="AvantGarde Bk BT" w:hAnsi="AvantGarde Bk BT"/>
        <w:lang w:val="es-ES"/>
      </w:rPr>
    </w:pPr>
    <w:r>
      <w:rPr>
        <w:rFonts w:ascii="AvantGarde Bk BT" w:hAnsi="AvantGarde Bk BT"/>
        <w:noProof/>
        <w:lang w:val="es-ES"/>
      </w:rPr>
      <w:t>Dictamen Núm. I/2017/373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30E63"/>
    <w:multiLevelType w:val="hybridMultilevel"/>
    <w:tmpl w:val="330C9A42"/>
    <w:lvl w:ilvl="0" w:tplc="3662A054">
      <w:start w:val="36"/>
      <w:numFmt w:val="bullet"/>
      <w:lvlText w:val="•"/>
      <w:lvlJc w:val="left"/>
      <w:pPr>
        <w:ind w:left="1222" w:hanging="360"/>
      </w:pPr>
      <w:rPr>
        <w:rFonts w:ascii="AvantGarde Bk BT" w:eastAsia="Times New Roman" w:hAnsi="AvantGarde Bk BT" w:cs="Aria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A2C2B"/>
    <w:multiLevelType w:val="hybridMultilevel"/>
    <w:tmpl w:val="6A908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5879F2"/>
    <w:multiLevelType w:val="hybridMultilevel"/>
    <w:tmpl w:val="F780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BE2491"/>
    <w:multiLevelType w:val="hybridMultilevel"/>
    <w:tmpl w:val="4A4E0C2C"/>
    <w:lvl w:ilvl="0" w:tplc="6B343CEA">
      <w:start w:val="2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9A4481"/>
    <w:multiLevelType w:val="hybridMultilevel"/>
    <w:tmpl w:val="7EA28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1DDB07D8"/>
    <w:multiLevelType w:val="hybridMultilevel"/>
    <w:tmpl w:val="AF4C85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81008F"/>
    <w:multiLevelType w:val="hybridMultilevel"/>
    <w:tmpl w:val="2A80E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2E45F0"/>
    <w:multiLevelType w:val="hybridMultilevel"/>
    <w:tmpl w:val="CD62BEDE"/>
    <w:lvl w:ilvl="0" w:tplc="CBBEC570">
      <w:start w:val="1"/>
      <w:numFmt w:val="lowerLetter"/>
      <w:lvlText w:val="%1)"/>
      <w:lvlJc w:val="left"/>
      <w:pPr>
        <w:ind w:left="862" w:hanging="360"/>
      </w:pPr>
      <w:rPr>
        <w:rFonts w:hint="default"/>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337A1F22"/>
    <w:multiLevelType w:val="hybridMultilevel"/>
    <w:tmpl w:val="348C3036"/>
    <w:lvl w:ilvl="0" w:tplc="080A0001">
      <w:start w:val="1"/>
      <w:numFmt w:val="bullet"/>
      <w:lvlText w:val=""/>
      <w:lvlJc w:val="left"/>
      <w:pPr>
        <w:ind w:left="360" w:hanging="360"/>
      </w:pPr>
      <w:rPr>
        <w:rFonts w:ascii="Symbol" w:hAnsi="Symbol" w:hint="default"/>
        <w:b w:val="0"/>
        <w:color w:val="auto"/>
      </w:rPr>
    </w:lvl>
    <w:lvl w:ilvl="1" w:tplc="0C0A0001">
      <w:start w:val="1"/>
      <w:numFmt w:val="bullet"/>
      <w:lvlText w:val=""/>
      <w:lvlJc w:val="left"/>
      <w:pPr>
        <w:ind w:left="107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6A7502"/>
    <w:multiLevelType w:val="hybridMultilevel"/>
    <w:tmpl w:val="403A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AE48E2"/>
    <w:multiLevelType w:val="hybridMultilevel"/>
    <w:tmpl w:val="8FA2D4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8BB142D"/>
    <w:multiLevelType w:val="hybridMultilevel"/>
    <w:tmpl w:val="8EF864BC"/>
    <w:lvl w:ilvl="0" w:tplc="080A0001">
      <w:start w:val="1"/>
      <w:numFmt w:val="bullet"/>
      <w:lvlText w:val=""/>
      <w:lvlJc w:val="left"/>
      <w:pPr>
        <w:ind w:left="360" w:hanging="360"/>
      </w:pPr>
      <w:rPr>
        <w:rFonts w:ascii="Symbol" w:hAnsi="Symbol" w:hint="default"/>
        <w:b w:val="0"/>
        <w:color w:val="auto"/>
      </w:rPr>
    </w:lvl>
    <w:lvl w:ilvl="1" w:tplc="0C0A0001">
      <w:start w:val="1"/>
      <w:numFmt w:val="bullet"/>
      <w:lvlText w:val=""/>
      <w:lvlJc w:val="left"/>
      <w:pPr>
        <w:ind w:left="107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0">
    <w:nsid w:val="449265ED"/>
    <w:multiLevelType w:val="hybridMultilevel"/>
    <w:tmpl w:val="25408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C34DC3"/>
    <w:multiLevelType w:val="hybridMultilevel"/>
    <w:tmpl w:val="079C6B66"/>
    <w:lvl w:ilvl="0" w:tplc="080A0001">
      <w:start w:val="1"/>
      <w:numFmt w:val="bullet"/>
      <w:lvlText w:val=""/>
      <w:lvlJc w:val="left"/>
      <w:pPr>
        <w:ind w:left="360" w:hanging="360"/>
      </w:pPr>
      <w:rPr>
        <w:rFonts w:ascii="Symbol" w:hAnsi="Symbol" w:hint="default"/>
        <w:b w:val="0"/>
        <w:color w:val="auto"/>
      </w:rPr>
    </w:lvl>
    <w:lvl w:ilvl="1" w:tplc="0C0A0001">
      <w:start w:val="1"/>
      <w:numFmt w:val="bullet"/>
      <w:lvlText w:val=""/>
      <w:lvlJc w:val="left"/>
      <w:pPr>
        <w:ind w:left="107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EC01F8"/>
    <w:multiLevelType w:val="hybridMultilevel"/>
    <w:tmpl w:val="5AB41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E968D7"/>
    <w:multiLevelType w:val="hybridMultilevel"/>
    <w:tmpl w:val="A9A802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53FF134B"/>
    <w:multiLevelType w:val="hybridMultilevel"/>
    <w:tmpl w:val="BA001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7">
    <w:nsid w:val="56EF5BB6"/>
    <w:multiLevelType w:val="hybridMultilevel"/>
    <w:tmpl w:val="CC6A9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9">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30">
    <w:nsid w:val="5ABB7881"/>
    <w:multiLevelType w:val="hybridMultilevel"/>
    <w:tmpl w:val="8DA46D34"/>
    <w:lvl w:ilvl="0" w:tplc="080A000F">
      <w:start w:val="2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2838D0"/>
    <w:multiLevelType w:val="hybridMultilevel"/>
    <w:tmpl w:val="8A0A33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5">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4AD5417"/>
    <w:multiLevelType w:val="hybridMultilevel"/>
    <w:tmpl w:val="BBE842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8">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9">
    <w:nsid w:val="7DFD1690"/>
    <w:multiLevelType w:val="hybridMultilevel"/>
    <w:tmpl w:val="645A70D2"/>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
  </w:num>
  <w:num w:numId="3">
    <w:abstractNumId w:val="37"/>
  </w:num>
  <w:num w:numId="4">
    <w:abstractNumId w:val="10"/>
  </w:num>
  <w:num w:numId="5">
    <w:abstractNumId w:val="0"/>
  </w:num>
  <w:num w:numId="6">
    <w:abstractNumId w:val="7"/>
  </w:num>
  <w:num w:numId="7">
    <w:abstractNumId w:val="31"/>
  </w:num>
  <w:num w:numId="8">
    <w:abstractNumId w:val="35"/>
  </w:num>
  <w:num w:numId="9">
    <w:abstractNumId w:val="18"/>
  </w:num>
  <w:num w:numId="10">
    <w:abstractNumId w:val="34"/>
  </w:num>
  <w:num w:numId="11">
    <w:abstractNumId w:val="26"/>
  </w:num>
  <w:num w:numId="12">
    <w:abstractNumId w:val="28"/>
  </w:num>
  <w:num w:numId="13">
    <w:abstractNumId w:val="19"/>
  </w:num>
  <w:num w:numId="14">
    <w:abstractNumId w:val="38"/>
  </w:num>
  <w:num w:numId="15">
    <w:abstractNumId w:val="24"/>
  </w:num>
  <w:num w:numId="16">
    <w:abstractNumId w:val="32"/>
  </w:num>
  <w:num w:numId="17">
    <w:abstractNumId w:val="39"/>
  </w:num>
  <w:num w:numId="18">
    <w:abstractNumId w:val="3"/>
  </w:num>
  <w:num w:numId="19">
    <w:abstractNumId w:val="9"/>
  </w:num>
  <w:num w:numId="20">
    <w:abstractNumId w:val="25"/>
  </w:num>
  <w:num w:numId="21">
    <w:abstractNumId w:val="8"/>
  </w:num>
  <w:num w:numId="22">
    <w:abstractNumId w:val="36"/>
  </w:num>
  <w:num w:numId="23">
    <w:abstractNumId w:val="15"/>
  </w:num>
  <w:num w:numId="24">
    <w:abstractNumId w:val="11"/>
  </w:num>
  <w:num w:numId="25">
    <w:abstractNumId w:val="16"/>
  </w:num>
  <w:num w:numId="26">
    <w:abstractNumId w:val="5"/>
  </w:num>
  <w:num w:numId="27">
    <w:abstractNumId w:val="4"/>
  </w:num>
  <w:num w:numId="28">
    <w:abstractNumId w:val="33"/>
  </w:num>
  <w:num w:numId="29">
    <w:abstractNumId w:val="22"/>
  </w:num>
  <w:num w:numId="30">
    <w:abstractNumId w:val="30"/>
  </w:num>
  <w:num w:numId="31">
    <w:abstractNumId w:val="12"/>
  </w:num>
  <w:num w:numId="32">
    <w:abstractNumId w:val="20"/>
  </w:num>
  <w:num w:numId="33">
    <w:abstractNumId w:val="14"/>
  </w:num>
  <w:num w:numId="34">
    <w:abstractNumId w:val="21"/>
  </w:num>
  <w:num w:numId="35">
    <w:abstractNumId w:val="17"/>
  </w:num>
  <w:num w:numId="36">
    <w:abstractNumId w:val="27"/>
  </w:num>
  <w:num w:numId="37">
    <w:abstractNumId w:val="23"/>
  </w:num>
  <w:num w:numId="38">
    <w:abstractNumId w:val="1"/>
  </w:num>
  <w:num w:numId="39">
    <w:abstractNumId w:val="13"/>
  </w:num>
  <w:num w:numId="4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229"/>
    <w:rsid w:val="00014D52"/>
    <w:rsid w:val="00015495"/>
    <w:rsid w:val="000156FC"/>
    <w:rsid w:val="000209BD"/>
    <w:rsid w:val="000216A9"/>
    <w:rsid w:val="00022DDA"/>
    <w:rsid w:val="00022F8C"/>
    <w:rsid w:val="00023DB5"/>
    <w:rsid w:val="000244DC"/>
    <w:rsid w:val="000302BE"/>
    <w:rsid w:val="000328D0"/>
    <w:rsid w:val="00032B2D"/>
    <w:rsid w:val="0003424E"/>
    <w:rsid w:val="00034644"/>
    <w:rsid w:val="0003506D"/>
    <w:rsid w:val="00036A0D"/>
    <w:rsid w:val="00036FE3"/>
    <w:rsid w:val="00037BE4"/>
    <w:rsid w:val="000403E5"/>
    <w:rsid w:val="00040FCD"/>
    <w:rsid w:val="000418F2"/>
    <w:rsid w:val="00041B09"/>
    <w:rsid w:val="000449C8"/>
    <w:rsid w:val="00045028"/>
    <w:rsid w:val="00051BE8"/>
    <w:rsid w:val="00053311"/>
    <w:rsid w:val="000547AC"/>
    <w:rsid w:val="00054913"/>
    <w:rsid w:val="000549C7"/>
    <w:rsid w:val="000555A5"/>
    <w:rsid w:val="00056DAB"/>
    <w:rsid w:val="00063C1B"/>
    <w:rsid w:val="00065703"/>
    <w:rsid w:val="0006713E"/>
    <w:rsid w:val="00070845"/>
    <w:rsid w:val="000708BB"/>
    <w:rsid w:val="00073414"/>
    <w:rsid w:val="00073885"/>
    <w:rsid w:val="00073C5B"/>
    <w:rsid w:val="000764DA"/>
    <w:rsid w:val="00077585"/>
    <w:rsid w:val="000802A9"/>
    <w:rsid w:val="000829A6"/>
    <w:rsid w:val="00083BCF"/>
    <w:rsid w:val="00084326"/>
    <w:rsid w:val="00084A9F"/>
    <w:rsid w:val="00084B43"/>
    <w:rsid w:val="000855F0"/>
    <w:rsid w:val="00086633"/>
    <w:rsid w:val="00090541"/>
    <w:rsid w:val="00093A86"/>
    <w:rsid w:val="00093E18"/>
    <w:rsid w:val="000A0851"/>
    <w:rsid w:val="000A0F62"/>
    <w:rsid w:val="000A5A89"/>
    <w:rsid w:val="000A6B27"/>
    <w:rsid w:val="000A6D78"/>
    <w:rsid w:val="000A754C"/>
    <w:rsid w:val="000B04E9"/>
    <w:rsid w:val="000B0D5B"/>
    <w:rsid w:val="000B1D78"/>
    <w:rsid w:val="000B2BC8"/>
    <w:rsid w:val="000C2228"/>
    <w:rsid w:val="000C6AFA"/>
    <w:rsid w:val="000C715E"/>
    <w:rsid w:val="000D1D67"/>
    <w:rsid w:val="000D3113"/>
    <w:rsid w:val="000D3C32"/>
    <w:rsid w:val="000D595E"/>
    <w:rsid w:val="000D68F2"/>
    <w:rsid w:val="000D6E2C"/>
    <w:rsid w:val="000E035C"/>
    <w:rsid w:val="000E0662"/>
    <w:rsid w:val="000E1872"/>
    <w:rsid w:val="000E4270"/>
    <w:rsid w:val="000E79F9"/>
    <w:rsid w:val="000F12BD"/>
    <w:rsid w:val="000F347F"/>
    <w:rsid w:val="000F5F9A"/>
    <w:rsid w:val="000F6ABD"/>
    <w:rsid w:val="0010181F"/>
    <w:rsid w:val="00107BF1"/>
    <w:rsid w:val="001113AD"/>
    <w:rsid w:val="00112BBB"/>
    <w:rsid w:val="00115A41"/>
    <w:rsid w:val="00116290"/>
    <w:rsid w:val="00116787"/>
    <w:rsid w:val="00116F29"/>
    <w:rsid w:val="0011700F"/>
    <w:rsid w:val="001175AA"/>
    <w:rsid w:val="00121B6C"/>
    <w:rsid w:val="00122B64"/>
    <w:rsid w:val="0012698F"/>
    <w:rsid w:val="00131231"/>
    <w:rsid w:val="0013124D"/>
    <w:rsid w:val="0013580E"/>
    <w:rsid w:val="001359E4"/>
    <w:rsid w:val="001402BD"/>
    <w:rsid w:val="00140B96"/>
    <w:rsid w:val="001423BD"/>
    <w:rsid w:val="0014245F"/>
    <w:rsid w:val="001445BA"/>
    <w:rsid w:val="00145BB3"/>
    <w:rsid w:val="00153F55"/>
    <w:rsid w:val="00155592"/>
    <w:rsid w:val="00155AE4"/>
    <w:rsid w:val="00156B3F"/>
    <w:rsid w:val="00156D4A"/>
    <w:rsid w:val="001570D9"/>
    <w:rsid w:val="00162CB0"/>
    <w:rsid w:val="00163C29"/>
    <w:rsid w:val="001661C9"/>
    <w:rsid w:val="00167887"/>
    <w:rsid w:val="001711CE"/>
    <w:rsid w:val="00173000"/>
    <w:rsid w:val="00175205"/>
    <w:rsid w:val="001758EC"/>
    <w:rsid w:val="00176AC4"/>
    <w:rsid w:val="00176E2B"/>
    <w:rsid w:val="00177DB6"/>
    <w:rsid w:val="00180237"/>
    <w:rsid w:val="00180F45"/>
    <w:rsid w:val="0018229D"/>
    <w:rsid w:val="00182E9F"/>
    <w:rsid w:val="001830D4"/>
    <w:rsid w:val="001857A6"/>
    <w:rsid w:val="00187589"/>
    <w:rsid w:val="00187907"/>
    <w:rsid w:val="0019129C"/>
    <w:rsid w:val="001927D6"/>
    <w:rsid w:val="00193C88"/>
    <w:rsid w:val="00195851"/>
    <w:rsid w:val="00197CF5"/>
    <w:rsid w:val="001A0510"/>
    <w:rsid w:val="001A171E"/>
    <w:rsid w:val="001A425D"/>
    <w:rsid w:val="001A4F36"/>
    <w:rsid w:val="001A7CC6"/>
    <w:rsid w:val="001B535E"/>
    <w:rsid w:val="001B6D08"/>
    <w:rsid w:val="001C1373"/>
    <w:rsid w:val="001C353D"/>
    <w:rsid w:val="001C3B6B"/>
    <w:rsid w:val="001C7806"/>
    <w:rsid w:val="001D4BA2"/>
    <w:rsid w:val="001D71EB"/>
    <w:rsid w:val="001E1119"/>
    <w:rsid w:val="001E11E3"/>
    <w:rsid w:val="001E1450"/>
    <w:rsid w:val="001E4441"/>
    <w:rsid w:val="001E7BCA"/>
    <w:rsid w:val="001F065C"/>
    <w:rsid w:val="001F1876"/>
    <w:rsid w:val="001F2307"/>
    <w:rsid w:val="001F5A26"/>
    <w:rsid w:val="001F7283"/>
    <w:rsid w:val="001F7CD6"/>
    <w:rsid w:val="00200836"/>
    <w:rsid w:val="00202046"/>
    <w:rsid w:val="00204A56"/>
    <w:rsid w:val="00205033"/>
    <w:rsid w:val="002101EB"/>
    <w:rsid w:val="00211080"/>
    <w:rsid w:val="002155E2"/>
    <w:rsid w:val="00221026"/>
    <w:rsid w:val="0022468F"/>
    <w:rsid w:val="002302C7"/>
    <w:rsid w:val="00233907"/>
    <w:rsid w:val="00233923"/>
    <w:rsid w:val="0023401F"/>
    <w:rsid w:val="002359E2"/>
    <w:rsid w:val="00237546"/>
    <w:rsid w:val="002418C0"/>
    <w:rsid w:val="002431E4"/>
    <w:rsid w:val="002446FB"/>
    <w:rsid w:val="00245514"/>
    <w:rsid w:val="002468C1"/>
    <w:rsid w:val="00250BD6"/>
    <w:rsid w:val="00251125"/>
    <w:rsid w:val="002527C8"/>
    <w:rsid w:val="00253BB2"/>
    <w:rsid w:val="002545A9"/>
    <w:rsid w:val="00256374"/>
    <w:rsid w:val="00256A73"/>
    <w:rsid w:val="00256C1E"/>
    <w:rsid w:val="00256C48"/>
    <w:rsid w:val="00256E9A"/>
    <w:rsid w:val="00260BCB"/>
    <w:rsid w:val="00261170"/>
    <w:rsid w:val="00261BDE"/>
    <w:rsid w:val="00262235"/>
    <w:rsid w:val="00264563"/>
    <w:rsid w:val="00264A55"/>
    <w:rsid w:val="00267858"/>
    <w:rsid w:val="002700FA"/>
    <w:rsid w:val="00270AEC"/>
    <w:rsid w:val="00274C9A"/>
    <w:rsid w:val="002761DE"/>
    <w:rsid w:val="00276716"/>
    <w:rsid w:val="00281A50"/>
    <w:rsid w:val="00281B5A"/>
    <w:rsid w:val="002870DA"/>
    <w:rsid w:val="00287957"/>
    <w:rsid w:val="002903A4"/>
    <w:rsid w:val="00291DA0"/>
    <w:rsid w:val="0029240F"/>
    <w:rsid w:val="00294345"/>
    <w:rsid w:val="002952B4"/>
    <w:rsid w:val="00295812"/>
    <w:rsid w:val="00295EF2"/>
    <w:rsid w:val="002967AD"/>
    <w:rsid w:val="00296E2A"/>
    <w:rsid w:val="002A2017"/>
    <w:rsid w:val="002A2438"/>
    <w:rsid w:val="002A2505"/>
    <w:rsid w:val="002A2972"/>
    <w:rsid w:val="002A3427"/>
    <w:rsid w:val="002A4B2D"/>
    <w:rsid w:val="002A7735"/>
    <w:rsid w:val="002A774B"/>
    <w:rsid w:val="002A7C50"/>
    <w:rsid w:val="002B0E5B"/>
    <w:rsid w:val="002B1A4A"/>
    <w:rsid w:val="002B3F2A"/>
    <w:rsid w:val="002B596E"/>
    <w:rsid w:val="002B5D2F"/>
    <w:rsid w:val="002B60BC"/>
    <w:rsid w:val="002B6FF3"/>
    <w:rsid w:val="002C1075"/>
    <w:rsid w:val="002C19AF"/>
    <w:rsid w:val="002C21B3"/>
    <w:rsid w:val="002C631C"/>
    <w:rsid w:val="002C6952"/>
    <w:rsid w:val="002C7A2B"/>
    <w:rsid w:val="002D07E5"/>
    <w:rsid w:val="002D0E65"/>
    <w:rsid w:val="002D1D46"/>
    <w:rsid w:val="002D4F54"/>
    <w:rsid w:val="002D5C0F"/>
    <w:rsid w:val="002D6E5B"/>
    <w:rsid w:val="002D7EC9"/>
    <w:rsid w:val="002E15FC"/>
    <w:rsid w:val="002E17C5"/>
    <w:rsid w:val="002E17CE"/>
    <w:rsid w:val="002E4A30"/>
    <w:rsid w:val="002E5DD0"/>
    <w:rsid w:val="002F1C91"/>
    <w:rsid w:val="002F31DD"/>
    <w:rsid w:val="002F4AD6"/>
    <w:rsid w:val="002F5C14"/>
    <w:rsid w:val="003020AB"/>
    <w:rsid w:val="00302429"/>
    <w:rsid w:val="00302593"/>
    <w:rsid w:val="00304EA0"/>
    <w:rsid w:val="00306809"/>
    <w:rsid w:val="00307C21"/>
    <w:rsid w:val="00307FB9"/>
    <w:rsid w:val="00311BD6"/>
    <w:rsid w:val="00311D39"/>
    <w:rsid w:val="00312324"/>
    <w:rsid w:val="00312904"/>
    <w:rsid w:val="00313AEF"/>
    <w:rsid w:val="00314FAB"/>
    <w:rsid w:val="0031527F"/>
    <w:rsid w:val="00316762"/>
    <w:rsid w:val="00316D8D"/>
    <w:rsid w:val="00322B0D"/>
    <w:rsid w:val="0032357C"/>
    <w:rsid w:val="0032397B"/>
    <w:rsid w:val="00324A29"/>
    <w:rsid w:val="0032538A"/>
    <w:rsid w:val="00325C49"/>
    <w:rsid w:val="00330393"/>
    <w:rsid w:val="003306D2"/>
    <w:rsid w:val="003316D5"/>
    <w:rsid w:val="003329CB"/>
    <w:rsid w:val="00333A95"/>
    <w:rsid w:val="0033439B"/>
    <w:rsid w:val="00336E33"/>
    <w:rsid w:val="00337256"/>
    <w:rsid w:val="00345984"/>
    <w:rsid w:val="00350900"/>
    <w:rsid w:val="00350B6D"/>
    <w:rsid w:val="00350C9F"/>
    <w:rsid w:val="003519CF"/>
    <w:rsid w:val="00352D05"/>
    <w:rsid w:val="00352DD3"/>
    <w:rsid w:val="00357220"/>
    <w:rsid w:val="0036016D"/>
    <w:rsid w:val="003602E3"/>
    <w:rsid w:val="00360C2A"/>
    <w:rsid w:val="00362021"/>
    <w:rsid w:val="00362815"/>
    <w:rsid w:val="00362863"/>
    <w:rsid w:val="003634DF"/>
    <w:rsid w:val="00366330"/>
    <w:rsid w:val="003678F1"/>
    <w:rsid w:val="00367F46"/>
    <w:rsid w:val="00372BFF"/>
    <w:rsid w:val="00374388"/>
    <w:rsid w:val="0037631B"/>
    <w:rsid w:val="00377518"/>
    <w:rsid w:val="00377899"/>
    <w:rsid w:val="0038056A"/>
    <w:rsid w:val="00382260"/>
    <w:rsid w:val="00383353"/>
    <w:rsid w:val="0038431C"/>
    <w:rsid w:val="003849FB"/>
    <w:rsid w:val="003856F8"/>
    <w:rsid w:val="0038611D"/>
    <w:rsid w:val="00390983"/>
    <w:rsid w:val="00394228"/>
    <w:rsid w:val="0039466D"/>
    <w:rsid w:val="003955EE"/>
    <w:rsid w:val="00395DBF"/>
    <w:rsid w:val="003A1518"/>
    <w:rsid w:val="003A1E5B"/>
    <w:rsid w:val="003A2281"/>
    <w:rsid w:val="003A48F4"/>
    <w:rsid w:val="003A5763"/>
    <w:rsid w:val="003A5F2A"/>
    <w:rsid w:val="003A792D"/>
    <w:rsid w:val="003B0AA4"/>
    <w:rsid w:val="003B1464"/>
    <w:rsid w:val="003B2294"/>
    <w:rsid w:val="003B44D1"/>
    <w:rsid w:val="003B6103"/>
    <w:rsid w:val="003B71DE"/>
    <w:rsid w:val="003C0A92"/>
    <w:rsid w:val="003C2B65"/>
    <w:rsid w:val="003C33D5"/>
    <w:rsid w:val="003C420A"/>
    <w:rsid w:val="003C657B"/>
    <w:rsid w:val="003D037D"/>
    <w:rsid w:val="003D18B0"/>
    <w:rsid w:val="003D2E53"/>
    <w:rsid w:val="003D4D75"/>
    <w:rsid w:val="003D721F"/>
    <w:rsid w:val="003D73CA"/>
    <w:rsid w:val="003D7D39"/>
    <w:rsid w:val="003D7F39"/>
    <w:rsid w:val="003E1309"/>
    <w:rsid w:val="003E1D6C"/>
    <w:rsid w:val="003E29BB"/>
    <w:rsid w:val="003E3AF9"/>
    <w:rsid w:val="003E3BCC"/>
    <w:rsid w:val="003E4285"/>
    <w:rsid w:val="003E501A"/>
    <w:rsid w:val="003E50AA"/>
    <w:rsid w:val="003F0212"/>
    <w:rsid w:val="003F0B27"/>
    <w:rsid w:val="003F0BAD"/>
    <w:rsid w:val="003F0FCE"/>
    <w:rsid w:val="003F1E31"/>
    <w:rsid w:val="003F242D"/>
    <w:rsid w:val="003F29B7"/>
    <w:rsid w:val="003F7494"/>
    <w:rsid w:val="004032F9"/>
    <w:rsid w:val="00403D9A"/>
    <w:rsid w:val="00403F31"/>
    <w:rsid w:val="004040BB"/>
    <w:rsid w:val="004062B2"/>
    <w:rsid w:val="00407EC8"/>
    <w:rsid w:val="00410341"/>
    <w:rsid w:val="004107AD"/>
    <w:rsid w:val="004113EE"/>
    <w:rsid w:val="00415620"/>
    <w:rsid w:val="004228D1"/>
    <w:rsid w:val="0042677A"/>
    <w:rsid w:val="00427D74"/>
    <w:rsid w:val="0043065D"/>
    <w:rsid w:val="00430CFF"/>
    <w:rsid w:val="00432731"/>
    <w:rsid w:val="00434EA5"/>
    <w:rsid w:val="00435094"/>
    <w:rsid w:val="004473C1"/>
    <w:rsid w:val="00447462"/>
    <w:rsid w:val="00447B34"/>
    <w:rsid w:val="00450C35"/>
    <w:rsid w:val="00450C60"/>
    <w:rsid w:val="004515AA"/>
    <w:rsid w:val="0045191F"/>
    <w:rsid w:val="0045427B"/>
    <w:rsid w:val="00454A60"/>
    <w:rsid w:val="00457113"/>
    <w:rsid w:val="00462F67"/>
    <w:rsid w:val="00464124"/>
    <w:rsid w:val="00464433"/>
    <w:rsid w:val="00466053"/>
    <w:rsid w:val="00466F2D"/>
    <w:rsid w:val="0046754E"/>
    <w:rsid w:val="00467880"/>
    <w:rsid w:val="00467D8E"/>
    <w:rsid w:val="00472500"/>
    <w:rsid w:val="0047292A"/>
    <w:rsid w:val="004736C1"/>
    <w:rsid w:val="0047440F"/>
    <w:rsid w:val="00475D17"/>
    <w:rsid w:val="0047712C"/>
    <w:rsid w:val="004800E3"/>
    <w:rsid w:val="00483C37"/>
    <w:rsid w:val="00484C03"/>
    <w:rsid w:val="00491435"/>
    <w:rsid w:val="00497979"/>
    <w:rsid w:val="00497FF3"/>
    <w:rsid w:val="004A37C8"/>
    <w:rsid w:val="004A4139"/>
    <w:rsid w:val="004A4638"/>
    <w:rsid w:val="004A6351"/>
    <w:rsid w:val="004A6DAA"/>
    <w:rsid w:val="004B0270"/>
    <w:rsid w:val="004B17CE"/>
    <w:rsid w:val="004B3207"/>
    <w:rsid w:val="004B3423"/>
    <w:rsid w:val="004B4513"/>
    <w:rsid w:val="004B75C5"/>
    <w:rsid w:val="004C02C0"/>
    <w:rsid w:val="004C276D"/>
    <w:rsid w:val="004C6BC0"/>
    <w:rsid w:val="004C706C"/>
    <w:rsid w:val="004C7309"/>
    <w:rsid w:val="004C7359"/>
    <w:rsid w:val="004D0281"/>
    <w:rsid w:val="004D0D43"/>
    <w:rsid w:val="004D0DEA"/>
    <w:rsid w:val="004D147C"/>
    <w:rsid w:val="004D36A0"/>
    <w:rsid w:val="004D52C8"/>
    <w:rsid w:val="004E0469"/>
    <w:rsid w:val="004E2C2E"/>
    <w:rsid w:val="004E312D"/>
    <w:rsid w:val="004E5FE2"/>
    <w:rsid w:val="004E71D7"/>
    <w:rsid w:val="004F0780"/>
    <w:rsid w:val="004F608C"/>
    <w:rsid w:val="004F7DC6"/>
    <w:rsid w:val="00504098"/>
    <w:rsid w:val="00506FE4"/>
    <w:rsid w:val="00507A73"/>
    <w:rsid w:val="005102A8"/>
    <w:rsid w:val="005107F3"/>
    <w:rsid w:val="00511E92"/>
    <w:rsid w:val="00512F22"/>
    <w:rsid w:val="005137D5"/>
    <w:rsid w:val="00513CD2"/>
    <w:rsid w:val="00515E9A"/>
    <w:rsid w:val="0051657E"/>
    <w:rsid w:val="00516A09"/>
    <w:rsid w:val="0051720C"/>
    <w:rsid w:val="00521951"/>
    <w:rsid w:val="00521D42"/>
    <w:rsid w:val="00530A4F"/>
    <w:rsid w:val="00531A7F"/>
    <w:rsid w:val="00533B49"/>
    <w:rsid w:val="005343B9"/>
    <w:rsid w:val="005350C3"/>
    <w:rsid w:val="005357E3"/>
    <w:rsid w:val="005360EF"/>
    <w:rsid w:val="00536E21"/>
    <w:rsid w:val="005378F5"/>
    <w:rsid w:val="00540B0B"/>
    <w:rsid w:val="005419F3"/>
    <w:rsid w:val="00542FA9"/>
    <w:rsid w:val="005449F0"/>
    <w:rsid w:val="00544CBE"/>
    <w:rsid w:val="00547652"/>
    <w:rsid w:val="00550E3E"/>
    <w:rsid w:val="005539BD"/>
    <w:rsid w:val="00554123"/>
    <w:rsid w:val="0055448A"/>
    <w:rsid w:val="0055450F"/>
    <w:rsid w:val="005569A0"/>
    <w:rsid w:val="00560B17"/>
    <w:rsid w:val="00560B7C"/>
    <w:rsid w:val="00561588"/>
    <w:rsid w:val="005631AF"/>
    <w:rsid w:val="005642A3"/>
    <w:rsid w:val="00565636"/>
    <w:rsid w:val="0056616C"/>
    <w:rsid w:val="005661B7"/>
    <w:rsid w:val="00566B3B"/>
    <w:rsid w:val="0057007E"/>
    <w:rsid w:val="00570B14"/>
    <w:rsid w:val="0057272E"/>
    <w:rsid w:val="005727B2"/>
    <w:rsid w:val="005738E4"/>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786B"/>
    <w:rsid w:val="00587952"/>
    <w:rsid w:val="00591162"/>
    <w:rsid w:val="00591EE7"/>
    <w:rsid w:val="00595ABC"/>
    <w:rsid w:val="005A0352"/>
    <w:rsid w:val="005A094E"/>
    <w:rsid w:val="005A1B61"/>
    <w:rsid w:val="005A373D"/>
    <w:rsid w:val="005A4AEC"/>
    <w:rsid w:val="005B0624"/>
    <w:rsid w:val="005B1728"/>
    <w:rsid w:val="005B37E6"/>
    <w:rsid w:val="005B3F4C"/>
    <w:rsid w:val="005B448E"/>
    <w:rsid w:val="005B499F"/>
    <w:rsid w:val="005B4B5A"/>
    <w:rsid w:val="005B4FEB"/>
    <w:rsid w:val="005C172F"/>
    <w:rsid w:val="005C17EA"/>
    <w:rsid w:val="005C1C74"/>
    <w:rsid w:val="005C366B"/>
    <w:rsid w:val="005C36A3"/>
    <w:rsid w:val="005C3C04"/>
    <w:rsid w:val="005C3F6B"/>
    <w:rsid w:val="005C436F"/>
    <w:rsid w:val="005C50C4"/>
    <w:rsid w:val="005C5215"/>
    <w:rsid w:val="005C6A90"/>
    <w:rsid w:val="005C7662"/>
    <w:rsid w:val="005C7789"/>
    <w:rsid w:val="005D1565"/>
    <w:rsid w:val="005D33BA"/>
    <w:rsid w:val="005D34EF"/>
    <w:rsid w:val="005D4B9B"/>
    <w:rsid w:val="005D5289"/>
    <w:rsid w:val="005D5D8F"/>
    <w:rsid w:val="005E1209"/>
    <w:rsid w:val="005E29DC"/>
    <w:rsid w:val="005F1836"/>
    <w:rsid w:val="005F1FC3"/>
    <w:rsid w:val="005F215F"/>
    <w:rsid w:val="005F45DA"/>
    <w:rsid w:val="005F6904"/>
    <w:rsid w:val="0060020C"/>
    <w:rsid w:val="006014F6"/>
    <w:rsid w:val="00602A03"/>
    <w:rsid w:val="00604B57"/>
    <w:rsid w:val="00611DE6"/>
    <w:rsid w:val="006122B4"/>
    <w:rsid w:val="006134F0"/>
    <w:rsid w:val="00615455"/>
    <w:rsid w:val="00615CBF"/>
    <w:rsid w:val="00615F31"/>
    <w:rsid w:val="006208EE"/>
    <w:rsid w:val="006231FD"/>
    <w:rsid w:val="006258FD"/>
    <w:rsid w:val="006304E7"/>
    <w:rsid w:val="00630599"/>
    <w:rsid w:val="00633CD8"/>
    <w:rsid w:val="0063523C"/>
    <w:rsid w:val="00636043"/>
    <w:rsid w:val="006372FC"/>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66409"/>
    <w:rsid w:val="006706C4"/>
    <w:rsid w:val="00671FFF"/>
    <w:rsid w:val="00672BF0"/>
    <w:rsid w:val="00673EAF"/>
    <w:rsid w:val="00675A84"/>
    <w:rsid w:val="00680131"/>
    <w:rsid w:val="006826DD"/>
    <w:rsid w:val="00684142"/>
    <w:rsid w:val="0068614B"/>
    <w:rsid w:val="00686CCE"/>
    <w:rsid w:val="00690434"/>
    <w:rsid w:val="00696C99"/>
    <w:rsid w:val="006A1163"/>
    <w:rsid w:val="006A1E91"/>
    <w:rsid w:val="006A42F6"/>
    <w:rsid w:val="006A5745"/>
    <w:rsid w:val="006A57F9"/>
    <w:rsid w:val="006A6C02"/>
    <w:rsid w:val="006A72B3"/>
    <w:rsid w:val="006A791E"/>
    <w:rsid w:val="006A7DE7"/>
    <w:rsid w:val="006B1487"/>
    <w:rsid w:val="006B1D68"/>
    <w:rsid w:val="006B578F"/>
    <w:rsid w:val="006B62C3"/>
    <w:rsid w:val="006B6FBB"/>
    <w:rsid w:val="006B78B6"/>
    <w:rsid w:val="006C54DB"/>
    <w:rsid w:val="006D15E2"/>
    <w:rsid w:val="006D16BB"/>
    <w:rsid w:val="006D19FE"/>
    <w:rsid w:val="006D338D"/>
    <w:rsid w:val="006D5280"/>
    <w:rsid w:val="006D5EE5"/>
    <w:rsid w:val="006D637E"/>
    <w:rsid w:val="006D6E83"/>
    <w:rsid w:val="006E0729"/>
    <w:rsid w:val="006E1EBF"/>
    <w:rsid w:val="006E583B"/>
    <w:rsid w:val="006E76EF"/>
    <w:rsid w:val="006F2CA7"/>
    <w:rsid w:val="006F2CAA"/>
    <w:rsid w:val="006F5B36"/>
    <w:rsid w:val="006F5B4D"/>
    <w:rsid w:val="006F793C"/>
    <w:rsid w:val="00700CD6"/>
    <w:rsid w:val="007026BA"/>
    <w:rsid w:val="0070299E"/>
    <w:rsid w:val="00707046"/>
    <w:rsid w:val="0070769F"/>
    <w:rsid w:val="0071008B"/>
    <w:rsid w:val="00712791"/>
    <w:rsid w:val="00712EB5"/>
    <w:rsid w:val="00720699"/>
    <w:rsid w:val="00720A2F"/>
    <w:rsid w:val="007222B3"/>
    <w:rsid w:val="00722BA3"/>
    <w:rsid w:val="00723B5D"/>
    <w:rsid w:val="00727C31"/>
    <w:rsid w:val="007306A0"/>
    <w:rsid w:val="0073123E"/>
    <w:rsid w:val="007329DF"/>
    <w:rsid w:val="00734176"/>
    <w:rsid w:val="0073491C"/>
    <w:rsid w:val="00734DF3"/>
    <w:rsid w:val="00740724"/>
    <w:rsid w:val="007411DB"/>
    <w:rsid w:val="00742B66"/>
    <w:rsid w:val="00743746"/>
    <w:rsid w:val="007465BD"/>
    <w:rsid w:val="00747331"/>
    <w:rsid w:val="00747F9A"/>
    <w:rsid w:val="007507ED"/>
    <w:rsid w:val="00752B04"/>
    <w:rsid w:val="00752EC3"/>
    <w:rsid w:val="00753FFF"/>
    <w:rsid w:val="0075549B"/>
    <w:rsid w:val="00756473"/>
    <w:rsid w:val="00756A8F"/>
    <w:rsid w:val="00760693"/>
    <w:rsid w:val="00761094"/>
    <w:rsid w:val="00761F26"/>
    <w:rsid w:val="00763616"/>
    <w:rsid w:val="00766F4E"/>
    <w:rsid w:val="0076717B"/>
    <w:rsid w:val="007701BA"/>
    <w:rsid w:val="0077273B"/>
    <w:rsid w:val="00774328"/>
    <w:rsid w:val="00774412"/>
    <w:rsid w:val="00775391"/>
    <w:rsid w:val="007757AE"/>
    <w:rsid w:val="007769B7"/>
    <w:rsid w:val="00777D0B"/>
    <w:rsid w:val="0078119F"/>
    <w:rsid w:val="0078226E"/>
    <w:rsid w:val="00787A89"/>
    <w:rsid w:val="00791163"/>
    <w:rsid w:val="0079203B"/>
    <w:rsid w:val="00792561"/>
    <w:rsid w:val="00793E3A"/>
    <w:rsid w:val="00794572"/>
    <w:rsid w:val="00795372"/>
    <w:rsid w:val="007969A7"/>
    <w:rsid w:val="0079732C"/>
    <w:rsid w:val="00797602"/>
    <w:rsid w:val="00797C75"/>
    <w:rsid w:val="007A224D"/>
    <w:rsid w:val="007A4377"/>
    <w:rsid w:val="007A600F"/>
    <w:rsid w:val="007A7239"/>
    <w:rsid w:val="007A7411"/>
    <w:rsid w:val="007B0B78"/>
    <w:rsid w:val="007B1178"/>
    <w:rsid w:val="007B1CC4"/>
    <w:rsid w:val="007B275C"/>
    <w:rsid w:val="007B3E73"/>
    <w:rsid w:val="007B50B8"/>
    <w:rsid w:val="007B7136"/>
    <w:rsid w:val="007B72F4"/>
    <w:rsid w:val="007B74CC"/>
    <w:rsid w:val="007C2E8E"/>
    <w:rsid w:val="007C435F"/>
    <w:rsid w:val="007C47C4"/>
    <w:rsid w:val="007C4F33"/>
    <w:rsid w:val="007C59FC"/>
    <w:rsid w:val="007C60B2"/>
    <w:rsid w:val="007C621C"/>
    <w:rsid w:val="007C7176"/>
    <w:rsid w:val="007C7F32"/>
    <w:rsid w:val="007D2082"/>
    <w:rsid w:val="007D4473"/>
    <w:rsid w:val="007D4F78"/>
    <w:rsid w:val="007D76AC"/>
    <w:rsid w:val="007E1861"/>
    <w:rsid w:val="007E6114"/>
    <w:rsid w:val="007F15E9"/>
    <w:rsid w:val="007F5493"/>
    <w:rsid w:val="007F66D3"/>
    <w:rsid w:val="0080012B"/>
    <w:rsid w:val="008005A8"/>
    <w:rsid w:val="00801944"/>
    <w:rsid w:val="0080266E"/>
    <w:rsid w:val="008050EF"/>
    <w:rsid w:val="00806648"/>
    <w:rsid w:val="0081159D"/>
    <w:rsid w:val="008144FC"/>
    <w:rsid w:val="008154BC"/>
    <w:rsid w:val="00815BA5"/>
    <w:rsid w:val="008226B2"/>
    <w:rsid w:val="00824B3D"/>
    <w:rsid w:val="00826875"/>
    <w:rsid w:val="00830798"/>
    <w:rsid w:val="00832DF3"/>
    <w:rsid w:val="00834C7D"/>
    <w:rsid w:val="00835146"/>
    <w:rsid w:val="00840D6A"/>
    <w:rsid w:val="00841FE5"/>
    <w:rsid w:val="00842F12"/>
    <w:rsid w:val="00843E6A"/>
    <w:rsid w:val="00844615"/>
    <w:rsid w:val="00851CED"/>
    <w:rsid w:val="00855A8F"/>
    <w:rsid w:val="00861570"/>
    <w:rsid w:val="00862624"/>
    <w:rsid w:val="00862F60"/>
    <w:rsid w:val="00863FF2"/>
    <w:rsid w:val="0086501E"/>
    <w:rsid w:val="008664B0"/>
    <w:rsid w:val="00866EB5"/>
    <w:rsid w:val="0086732F"/>
    <w:rsid w:val="008676EC"/>
    <w:rsid w:val="00871E20"/>
    <w:rsid w:val="008726E8"/>
    <w:rsid w:val="008731F4"/>
    <w:rsid w:val="00873367"/>
    <w:rsid w:val="00873C68"/>
    <w:rsid w:val="00873F61"/>
    <w:rsid w:val="00880E8B"/>
    <w:rsid w:val="0088158C"/>
    <w:rsid w:val="0088279C"/>
    <w:rsid w:val="00883F2C"/>
    <w:rsid w:val="00885FEA"/>
    <w:rsid w:val="00886672"/>
    <w:rsid w:val="00887013"/>
    <w:rsid w:val="008912E7"/>
    <w:rsid w:val="008915D1"/>
    <w:rsid w:val="00895AA0"/>
    <w:rsid w:val="00896282"/>
    <w:rsid w:val="00896E6E"/>
    <w:rsid w:val="00897A72"/>
    <w:rsid w:val="008A1922"/>
    <w:rsid w:val="008A1BC7"/>
    <w:rsid w:val="008A2EED"/>
    <w:rsid w:val="008A3CAE"/>
    <w:rsid w:val="008A55AF"/>
    <w:rsid w:val="008A57AE"/>
    <w:rsid w:val="008A6A18"/>
    <w:rsid w:val="008B00B2"/>
    <w:rsid w:val="008B302B"/>
    <w:rsid w:val="008B5649"/>
    <w:rsid w:val="008C2C1E"/>
    <w:rsid w:val="008C563B"/>
    <w:rsid w:val="008D1930"/>
    <w:rsid w:val="008D3666"/>
    <w:rsid w:val="008D3A03"/>
    <w:rsid w:val="008D6A9B"/>
    <w:rsid w:val="008D7008"/>
    <w:rsid w:val="008D7435"/>
    <w:rsid w:val="008E0B4E"/>
    <w:rsid w:val="008E1A2B"/>
    <w:rsid w:val="008E2661"/>
    <w:rsid w:val="008E2CFE"/>
    <w:rsid w:val="008E4C3F"/>
    <w:rsid w:val="008E4C7F"/>
    <w:rsid w:val="008E5FDA"/>
    <w:rsid w:val="008E66AB"/>
    <w:rsid w:val="008E6D8E"/>
    <w:rsid w:val="008E7B95"/>
    <w:rsid w:val="008F20B9"/>
    <w:rsid w:val="008F24E3"/>
    <w:rsid w:val="008F3BE1"/>
    <w:rsid w:val="008F3F31"/>
    <w:rsid w:val="008F4159"/>
    <w:rsid w:val="008F48E3"/>
    <w:rsid w:val="008F51B5"/>
    <w:rsid w:val="008F53CA"/>
    <w:rsid w:val="008F6A7F"/>
    <w:rsid w:val="008F6B08"/>
    <w:rsid w:val="00900973"/>
    <w:rsid w:val="009016C0"/>
    <w:rsid w:val="00903C1A"/>
    <w:rsid w:val="009050FD"/>
    <w:rsid w:val="00905E32"/>
    <w:rsid w:val="009063F4"/>
    <w:rsid w:val="0091367D"/>
    <w:rsid w:val="009141A7"/>
    <w:rsid w:val="00914647"/>
    <w:rsid w:val="0091526B"/>
    <w:rsid w:val="009167C9"/>
    <w:rsid w:val="00921CD1"/>
    <w:rsid w:val="00922270"/>
    <w:rsid w:val="00922A4E"/>
    <w:rsid w:val="00922D4F"/>
    <w:rsid w:val="009237A9"/>
    <w:rsid w:val="00926651"/>
    <w:rsid w:val="00931482"/>
    <w:rsid w:val="00931917"/>
    <w:rsid w:val="00931BCC"/>
    <w:rsid w:val="00931E75"/>
    <w:rsid w:val="009322D1"/>
    <w:rsid w:val="00933B49"/>
    <w:rsid w:val="009344E7"/>
    <w:rsid w:val="00936EA7"/>
    <w:rsid w:val="0093749C"/>
    <w:rsid w:val="00937ADA"/>
    <w:rsid w:val="009436C4"/>
    <w:rsid w:val="009444A3"/>
    <w:rsid w:val="009454A8"/>
    <w:rsid w:val="00945DBB"/>
    <w:rsid w:val="00946E54"/>
    <w:rsid w:val="00950C92"/>
    <w:rsid w:val="00952365"/>
    <w:rsid w:val="00953169"/>
    <w:rsid w:val="009559C3"/>
    <w:rsid w:val="00957717"/>
    <w:rsid w:val="00963209"/>
    <w:rsid w:val="009640F1"/>
    <w:rsid w:val="00964218"/>
    <w:rsid w:val="00964689"/>
    <w:rsid w:val="0096789A"/>
    <w:rsid w:val="00970D05"/>
    <w:rsid w:val="00971D8F"/>
    <w:rsid w:val="00975790"/>
    <w:rsid w:val="00976F14"/>
    <w:rsid w:val="00977F67"/>
    <w:rsid w:val="009802D2"/>
    <w:rsid w:val="009814E2"/>
    <w:rsid w:val="00981B8E"/>
    <w:rsid w:val="0098426E"/>
    <w:rsid w:val="00985E50"/>
    <w:rsid w:val="00987AD0"/>
    <w:rsid w:val="00987BA7"/>
    <w:rsid w:val="00991C29"/>
    <w:rsid w:val="00994668"/>
    <w:rsid w:val="009952E8"/>
    <w:rsid w:val="00995B4A"/>
    <w:rsid w:val="00995CE3"/>
    <w:rsid w:val="00995F2D"/>
    <w:rsid w:val="009A1CBB"/>
    <w:rsid w:val="009A6174"/>
    <w:rsid w:val="009B005E"/>
    <w:rsid w:val="009B090F"/>
    <w:rsid w:val="009B2134"/>
    <w:rsid w:val="009B33C2"/>
    <w:rsid w:val="009B6D7A"/>
    <w:rsid w:val="009C5691"/>
    <w:rsid w:val="009C5885"/>
    <w:rsid w:val="009C590F"/>
    <w:rsid w:val="009C6298"/>
    <w:rsid w:val="009C788D"/>
    <w:rsid w:val="009D0BCB"/>
    <w:rsid w:val="009D19D9"/>
    <w:rsid w:val="009D454D"/>
    <w:rsid w:val="009D578E"/>
    <w:rsid w:val="009E0936"/>
    <w:rsid w:val="009E0A12"/>
    <w:rsid w:val="009E1CEF"/>
    <w:rsid w:val="009E5306"/>
    <w:rsid w:val="009E542B"/>
    <w:rsid w:val="009E55E4"/>
    <w:rsid w:val="009F06BC"/>
    <w:rsid w:val="009F1ADE"/>
    <w:rsid w:val="009F2458"/>
    <w:rsid w:val="009F32B6"/>
    <w:rsid w:val="009F3DB9"/>
    <w:rsid w:val="009F4B31"/>
    <w:rsid w:val="009F59FF"/>
    <w:rsid w:val="00A0185A"/>
    <w:rsid w:val="00A03F9E"/>
    <w:rsid w:val="00A0559E"/>
    <w:rsid w:val="00A07894"/>
    <w:rsid w:val="00A10877"/>
    <w:rsid w:val="00A13ABE"/>
    <w:rsid w:val="00A14AFC"/>
    <w:rsid w:val="00A156D8"/>
    <w:rsid w:val="00A178C9"/>
    <w:rsid w:val="00A17E44"/>
    <w:rsid w:val="00A20620"/>
    <w:rsid w:val="00A20D1E"/>
    <w:rsid w:val="00A21179"/>
    <w:rsid w:val="00A225F5"/>
    <w:rsid w:val="00A24A82"/>
    <w:rsid w:val="00A24ADA"/>
    <w:rsid w:val="00A265B5"/>
    <w:rsid w:val="00A33BAE"/>
    <w:rsid w:val="00A34641"/>
    <w:rsid w:val="00A35580"/>
    <w:rsid w:val="00A35BA7"/>
    <w:rsid w:val="00A37B53"/>
    <w:rsid w:val="00A412D6"/>
    <w:rsid w:val="00A41E44"/>
    <w:rsid w:val="00A42753"/>
    <w:rsid w:val="00A46828"/>
    <w:rsid w:val="00A46E72"/>
    <w:rsid w:val="00A528FF"/>
    <w:rsid w:val="00A538C1"/>
    <w:rsid w:val="00A53A73"/>
    <w:rsid w:val="00A55BE6"/>
    <w:rsid w:val="00A55CF0"/>
    <w:rsid w:val="00A56879"/>
    <w:rsid w:val="00A57B6A"/>
    <w:rsid w:val="00A60976"/>
    <w:rsid w:val="00A62976"/>
    <w:rsid w:val="00A62B07"/>
    <w:rsid w:val="00A63670"/>
    <w:rsid w:val="00A63B38"/>
    <w:rsid w:val="00A65419"/>
    <w:rsid w:val="00A717D8"/>
    <w:rsid w:val="00A72346"/>
    <w:rsid w:val="00A726A9"/>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144E"/>
    <w:rsid w:val="00A92185"/>
    <w:rsid w:val="00A923F5"/>
    <w:rsid w:val="00A952DC"/>
    <w:rsid w:val="00A96473"/>
    <w:rsid w:val="00A96CB7"/>
    <w:rsid w:val="00AA0435"/>
    <w:rsid w:val="00AA0ED9"/>
    <w:rsid w:val="00AA7EB7"/>
    <w:rsid w:val="00AB10B4"/>
    <w:rsid w:val="00AB2FC7"/>
    <w:rsid w:val="00AB34B5"/>
    <w:rsid w:val="00AB36FC"/>
    <w:rsid w:val="00AB66CA"/>
    <w:rsid w:val="00AC02C0"/>
    <w:rsid w:val="00AC372D"/>
    <w:rsid w:val="00AC4008"/>
    <w:rsid w:val="00AC4075"/>
    <w:rsid w:val="00AC47A0"/>
    <w:rsid w:val="00AC648A"/>
    <w:rsid w:val="00AC6DD0"/>
    <w:rsid w:val="00AC73F5"/>
    <w:rsid w:val="00AD0EED"/>
    <w:rsid w:val="00AD1001"/>
    <w:rsid w:val="00AD1855"/>
    <w:rsid w:val="00AD1E80"/>
    <w:rsid w:val="00AD21B1"/>
    <w:rsid w:val="00AD34BE"/>
    <w:rsid w:val="00AD35F3"/>
    <w:rsid w:val="00AD6329"/>
    <w:rsid w:val="00AD6AFD"/>
    <w:rsid w:val="00AD6FF9"/>
    <w:rsid w:val="00AE01C5"/>
    <w:rsid w:val="00AE0DAC"/>
    <w:rsid w:val="00AE1D8F"/>
    <w:rsid w:val="00AE497E"/>
    <w:rsid w:val="00AE67FB"/>
    <w:rsid w:val="00AE73CD"/>
    <w:rsid w:val="00AF0381"/>
    <w:rsid w:val="00AF21FA"/>
    <w:rsid w:val="00AF262D"/>
    <w:rsid w:val="00AF3473"/>
    <w:rsid w:val="00AF57AE"/>
    <w:rsid w:val="00AF6468"/>
    <w:rsid w:val="00AF7576"/>
    <w:rsid w:val="00B037AF"/>
    <w:rsid w:val="00B04E20"/>
    <w:rsid w:val="00B05987"/>
    <w:rsid w:val="00B0646E"/>
    <w:rsid w:val="00B06721"/>
    <w:rsid w:val="00B067C2"/>
    <w:rsid w:val="00B06CC3"/>
    <w:rsid w:val="00B136F4"/>
    <w:rsid w:val="00B15642"/>
    <w:rsid w:val="00B16078"/>
    <w:rsid w:val="00B16790"/>
    <w:rsid w:val="00B16E1E"/>
    <w:rsid w:val="00B16E87"/>
    <w:rsid w:val="00B213CD"/>
    <w:rsid w:val="00B24263"/>
    <w:rsid w:val="00B24542"/>
    <w:rsid w:val="00B24AD5"/>
    <w:rsid w:val="00B27DA4"/>
    <w:rsid w:val="00B313DE"/>
    <w:rsid w:val="00B31D8C"/>
    <w:rsid w:val="00B32000"/>
    <w:rsid w:val="00B33948"/>
    <w:rsid w:val="00B3539B"/>
    <w:rsid w:val="00B3542E"/>
    <w:rsid w:val="00B35C37"/>
    <w:rsid w:val="00B438CB"/>
    <w:rsid w:val="00B450B4"/>
    <w:rsid w:val="00B46151"/>
    <w:rsid w:val="00B47A3B"/>
    <w:rsid w:val="00B505FB"/>
    <w:rsid w:val="00B50D48"/>
    <w:rsid w:val="00B50F07"/>
    <w:rsid w:val="00B53EEB"/>
    <w:rsid w:val="00B545EF"/>
    <w:rsid w:val="00B55F56"/>
    <w:rsid w:val="00B569ED"/>
    <w:rsid w:val="00B57B61"/>
    <w:rsid w:val="00B57F4A"/>
    <w:rsid w:val="00B613BE"/>
    <w:rsid w:val="00B61876"/>
    <w:rsid w:val="00B62E6B"/>
    <w:rsid w:val="00B63FE8"/>
    <w:rsid w:val="00B66266"/>
    <w:rsid w:val="00B708E6"/>
    <w:rsid w:val="00B70BAD"/>
    <w:rsid w:val="00B71890"/>
    <w:rsid w:val="00B742C7"/>
    <w:rsid w:val="00B804C1"/>
    <w:rsid w:val="00B805B9"/>
    <w:rsid w:val="00B813CE"/>
    <w:rsid w:val="00B836B5"/>
    <w:rsid w:val="00B865B5"/>
    <w:rsid w:val="00B87793"/>
    <w:rsid w:val="00B92F72"/>
    <w:rsid w:val="00B9326F"/>
    <w:rsid w:val="00B94069"/>
    <w:rsid w:val="00B955FA"/>
    <w:rsid w:val="00BA2230"/>
    <w:rsid w:val="00BA2E58"/>
    <w:rsid w:val="00BA49E4"/>
    <w:rsid w:val="00BA5F7A"/>
    <w:rsid w:val="00BA6648"/>
    <w:rsid w:val="00BA666C"/>
    <w:rsid w:val="00BB6815"/>
    <w:rsid w:val="00BC2A47"/>
    <w:rsid w:val="00BC5565"/>
    <w:rsid w:val="00BC746D"/>
    <w:rsid w:val="00BC7D79"/>
    <w:rsid w:val="00BC7D8C"/>
    <w:rsid w:val="00BD0EC9"/>
    <w:rsid w:val="00BD23F7"/>
    <w:rsid w:val="00BD3179"/>
    <w:rsid w:val="00BD3781"/>
    <w:rsid w:val="00BD4324"/>
    <w:rsid w:val="00BD54B5"/>
    <w:rsid w:val="00BD7724"/>
    <w:rsid w:val="00BE0F21"/>
    <w:rsid w:val="00BE0F67"/>
    <w:rsid w:val="00BE100F"/>
    <w:rsid w:val="00BE2FE6"/>
    <w:rsid w:val="00BE5A68"/>
    <w:rsid w:val="00BE62FE"/>
    <w:rsid w:val="00BE6D49"/>
    <w:rsid w:val="00BE7381"/>
    <w:rsid w:val="00BE7845"/>
    <w:rsid w:val="00BF7DCA"/>
    <w:rsid w:val="00C038B3"/>
    <w:rsid w:val="00C06360"/>
    <w:rsid w:val="00C103D0"/>
    <w:rsid w:val="00C13948"/>
    <w:rsid w:val="00C13D5F"/>
    <w:rsid w:val="00C14BEC"/>
    <w:rsid w:val="00C177AB"/>
    <w:rsid w:val="00C202D5"/>
    <w:rsid w:val="00C23087"/>
    <w:rsid w:val="00C239A0"/>
    <w:rsid w:val="00C24854"/>
    <w:rsid w:val="00C26604"/>
    <w:rsid w:val="00C3049A"/>
    <w:rsid w:val="00C314D2"/>
    <w:rsid w:val="00C31860"/>
    <w:rsid w:val="00C34467"/>
    <w:rsid w:val="00C35A95"/>
    <w:rsid w:val="00C36A4B"/>
    <w:rsid w:val="00C36FBF"/>
    <w:rsid w:val="00C37AF5"/>
    <w:rsid w:val="00C43344"/>
    <w:rsid w:val="00C43E5E"/>
    <w:rsid w:val="00C443D9"/>
    <w:rsid w:val="00C4539C"/>
    <w:rsid w:val="00C47ED7"/>
    <w:rsid w:val="00C52EED"/>
    <w:rsid w:val="00C53FFB"/>
    <w:rsid w:val="00C547FF"/>
    <w:rsid w:val="00C54C04"/>
    <w:rsid w:val="00C561A8"/>
    <w:rsid w:val="00C56555"/>
    <w:rsid w:val="00C5751F"/>
    <w:rsid w:val="00C602D2"/>
    <w:rsid w:val="00C60459"/>
    <w:rsid w:val="00C60B76"/>
    <w:rsid w:val="00C62B92"/>
    <w:rsid w:val="00C63F68"/>
    <w:rsid w:val="00C65218"/>
    <w:rsid w:val="00C677B6"/>
    <w:rsid w:val="00C72617"/>
    <w:rsid w:val="00C736A9"/>
    <w:rsid w:val="00C74D3D"/>
    <w:rsid w:val="00C76567"/>
    <w:rsid w:val="00C81633"/>
    <w:rsid w:val="00C84D2A"/>
    <w:rsid w:val="00C85DA2"/>
    <w:rsid w:val="00C85E2C"/>
    <w:rsid w:val="00C87FC2"/>
    <w:rsid w:val="00C905EA"/>
    <w:rsid w:val="00C91F81"/>
    <w:rsid w:val="00C93403"/>
    <w:rsid w:val="00C95336"/>
    <w:rsid w:val="00CA12A7"/>
    <w:rsid w:val="00CA1876"/>
    <w:rsid w:val="00CA1B49"/>
    <w:rsid w:val="00CA2CDD"/>
    <w:rsid w:val="00CA6BBE"/>
    <w:rsid w:val="00CA6E41"/>
    <w:rsid w:val="00CA76B7"/>
    <w:rsid w:val="00CB132A"/>
    <w:rsid w:val="00CB1700"/>
    <w:rsid w:val="00CB196A"/>
    <w:rsid w:val="00CB2B5E"/>
    <w:rsid w:val="00CB3A36"/>
    <w:rsid w:val="00CC0F65"/>
    <w:rsid w:val="00CC169B"/>
    <w:rsid w:val="00CC5B06"/>
    <w:rsid w:val="00CC6E8E"/>
    <w:rsid w:val="00CC7CD3"/>
    <w:rsid w:val="00CD0B36"/>
    <w:rsid w:val="00CD30DA"/>
    <w:rsid w:val="00CD32FD"/>
    <w:rsid w:val="00CD6307"/>
    <w:rsid w:val="00CD6A40"/>
    <w:rsid w:val="00CD75C3"/>
    <w:rsid w:val="00CE011F"/>
    <w:rsid w:val="00CE08E1"/>
    <w:rsid w:val="00CE3DBE"/>
    <w:rsid w:val="00CE6188"/>
    <w:rsid w:val="00CF3947"/>
    <w:rsid w:val="00CF422E"/>
    <w:rsid w:val="00CF4562"/>
    <w:rsid w:val="00D01E0B"/>
    <w:rsid w:val="00D031F0"/>
    <w:rsid w:val="00D04319"/>
    <w:rsid w:val="00D04432"/>
    <w:rsid w:val="00D049A1"/>
    <w:rsid w:val="00D057BA"/>
    <w:rsid w:val="00D07597"/>
    <w:rsid w:val="00D1186E"/>
    <w:rsid w:val="00D12083"/>
    <w:rsid w:val="00D12C69"/>
    <w:rsid w:val="00D1373A"/>
    <w:rsid w:val="00D207DE"/>
    <w:rsid w:val="00D20E51"/>
    <w:rsid w:val="00D21379"/>
    <w:rsid w:val="00D21D17"/>
    <w:rsid w:val="00D26300"/>
    <w:rsid w:val="00D304E6"/>
    <w:rsid w:val="00D310EE"/>
    <w:rsid w:val="00D312DE"/>
    <w:rsid w:val="00D33B61"/>
    <w:rsid w:val="00D36A5B"/>
    <w:rsid w:val="00D37BF3"/>
    <w:rsid w:val="00D404EF"/>
    <w:rsid w:val="00D40DD3"/>
    <w:rsid w:val="00D4137B"/>
    <w:rsid w:val="00D41F27"/>
    <w:rsid w:val="00D43CB3"/>
    <w:rsid w:val="00D43DE4"/>
    <w:rsid w:val="00D44469"/>
    <w:rsid w:val="00D467B3"/>
    <w:rsid w:val="00D509A0"/>
    <w:rsid w:val="00D5135F"/>
    <w:rsid w:val="00D52C20"/>
    <w:rsid w:val="00D5518D"/>
    <w:rsid w:val="00D67440"/>
    <w:rsid w:val="00D67F13"/>
    <w:rsid w:val="00D72757"/>
    <w:rsid w:val="00D72A1E"/>
    <w:rsid w:val="00D75697"/>
    <w:rsid w:val="00D762F3"/>
    <w:rsid w:val="00D76E29"/>
    <w:rsid w:val="00D8058D"/>
    <w:rsid w:val="00D81967"/>
    <w:rsid w:val="00D82C6E"/>
    <w:rsid w:val="00D84785"/>
    <w:rsid w:val="00D851B6"/>
    <w:rsid w:val="00D8734B"/>
    <w:rsid w:val="00D87B80"/>
    <w:rsid w:val="00D92325"/>
    <w:rsid w:val="00D93CE1"/>
    <w:rsid w:val="00D94755"/>
    <w:rsid w:val="00D95A85"/>
    <w:rsid w:val="00D96C8F"/>
    <w:rsid w:val="00D979F3"/>
    <w:rsid w:val="00DA202A"/>
    <w:rsid w:val="00DA2D68"/>
    <w:rsid w:val="00DA2D9B"/>
    <w:rsid w:val="00DA739A"/>
    <w:rsid w:val="00DB0342"/>
    <w:rsid w:val="00DB06EF"/>
    <w:rsid w:val="00DB2F71"/>
    <w:rsid w:val="00DB43E0"/>
    <w:rsid w:val="00DB4A5A"/>
    <w:rsid w:val="00DB6409"/>
    <w:rsid w:val="00DC0F79"/>
    <w:rsid w:val="00DC1A03"/>
    <w:rsid w:val="00DC48E6"/>
    <w:rsid w:val="00DC4CD8"/>
    <w:rsid w:val="00DC51E6"/>
    <w:rsid w:val="00DC5CDD"/>
    <w:rsid w:val="00DC6678"/>
    <w:rsid w:val="00DD03A2"/>
    <w:rsid w:val="00DD728E"/>
    <w:rsid w:val="00DE07B9"/>
    <w:rsid w:val="00DE148E"/>
    <w:rsid w:val="00DE40EC"/>
    <w:rsid w:val="00DE63A9"/>
    <w:rsid w:val="00DE6E72"/>
    <w:rsid w:val="00DE70B3"/>
    <w:rsid w:val="00DE7BE5"/>
    <w:rsid w:val="00DF1FB1"/>
    <w:rsid w:val="00DF3533"/>
    <w:rsid w:val="00DF3A96"/>
    <w:rsid w:val="00DF5AB2"/>
    <w:rsid w:val="00DF5BD3"/>
    <w:rsid w:val="00DF6A65"/>
    <w:rsid w:val="00DF6F78"/>
    <w:rsid w:val="00DF7636"/>
    <w:rsid w:val="00DF7990"/>
    <w:rsid w:val="00E016F1"/>
    <w:rsid w:val="00E053D0"/>
    <w:rsid w:val="00E077AF"/>
    <w:rsid w:val="00E10691"/>
    <w:rsid w:val="00E108D2"/>
    <w:rsid w:val="00E137BA"/>
    <w:rsid w:val="00E14AA7"/>
    <w:rsid w:val="00E2782A"/>
    <w:rsid w:val="00E33142"/>
    <w:rsid w:val="00E3641C"/>
    <w:rsid w:val="00E3666D"/>
    <w:rsid w:val="00E36706"/>
    <w:rsid w:val="00E37B24"/>
    <w:rsid w:val="00E408BD"/>
    <w:rsid w:val="00E45464"/>
    <w:rsid w:val="00E51A2B"/>
    <w:rsid w:val="00E51BD2"/>
    <w:rsid w:val="00E51BDF"/>
    <w:rsid w:val="00E52460"/>
    <w:rsid w:val="00E57012"/>
    <w:rsid w:val="00E605E0"/>
    <w:rsid w:val="00E62C32"/>
    <w:rsid w:val="00E62E33"/>
    <w:rsid w:val="00E63448"/>
    <w:rsid w:val="00E652D5"/>
    <w:rsid w:val="00E6559D"/>
    <w:rsid w:val="00E71AFF"/>
    <w:rsid w:val="00E72368"/>
    <w:rsid w:val="00E72550"/>
    <w:rsid w:val="00E75FD8"/>
    <w:rsid w:val="00E821F6"/>
    <w:rsid w:val="00E82710"/>
    <w:rsid w:val="00E8591E"/>
    <w:rsid w:val="00E8672F"/>
    <w:rsid w:val="00E9001D"/>
    <w:rsid w:val="00E9095A"/>
    <w:rsid w:val="00E90DF1"/>
    <w:rsid w:val="00E90FC1"/>
    <w:rsid w:val="00E913B5"/>
    <w:rsid w:val="00E91856"/>
    <w:rsid w:val="00E92D5F"/>
    <w:rsid w:val="00E935B8"/>
    <w:rsid w:val="00E9419B"/>
    <w:rsid w:val="00E943F5"/>
    <w:rsid w:val="00E95570"/>
    <w:rsid w:val="00E9771A"/>
    <w:rsid w:val="00EA110C"/>
    <w:rsid w:val="00EA1A41"/>
    <w:rsid w:val="00EA5045"/>
    <w:rsid w:val="00EA7211"/>
    <w:rsid w:val="00EA75FD"/>
    <w:rsid w:val="00EB2EF1"/>
    <w:rsid w:val="00EB42ED"/>
    <w:rsid w:val="00EB46C8"/>
    <w:rsid w:val="00EB4911"/>
    <w:rsid w:val="00EB6E41"/>
    <w:rsid w:val="00EC3026"/>
    <w:rsid w:val="00EC68C7"/>
    <w:rsid w:val="00EC7311"/>
    <w:rsid w:val="00ED1BEF"/>
    <w:rsid w:val="00ED2193"/>
    <w:rsid w:val="00ED258C"/>
    <w:rsid w:val="00ED4575"/>
    <w:rsid w:val="00ED4894"/>
    <w:rsid w:val="00ED5AE4"/>
    <w:rsid w:val="00EE08EF"/>
    <w:rsid w:val="00EE5D74"/>
    <w:rsid w:val="00EE6AFD"/>
    <w:rsid w:val="00EE75D6"/>
    <w:rsid w:val="00EF2A23"/>
    <w:rsid w:val="00F04392"/>
    <w:rsid w:val="00F078E5"/>
    <w:rsid w:val="00F1064C"/>
    <w:rsid w:val="00F10DED"/>
    <w:rsid w:val="00F13A4B"/>
    <w:rsid w:val="00F2058B"/>
    <w:rsid w:val="00F24124"/>
    <w:rsid w:val="00F243D1"/>
    <w:rsid w:val="00F24946"/>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31E"/>
    <w:rsid w:val="00F576BE"/>
    <w:rsid w:val="00F62859"/>
    <w:rsid w:val="00F62B0C"/>
    <w:rsid w:val="00F62E58"/>
    <w:rsid w:val="00F6332E"/>
    <w:rsid w:val="00F703B3"/>
    <w:rsid w:val="00F70B4A"/>
    <w:rsid w:val="00F71206"/>
    <w:rsid w:val="00F74C41"/>
    <w:rsid w:val="00F7542A"/>
    <w:rsid w:val="00F75A84"/>
    <w:rsid w:val="00F80955"/>
    <w:rsid w:val="00F82FA5"/>
    <w:rsid w:val="00F9227D"/>
    <w:rsid w:val="00F92557"/>
    <w:rsid w:val="00F92721"/>
    <w:rsid w:val="00F965AB"/>
    <w:rsid w:val="00F978C7"/>
    <w:rsid w:val="00FA4C36"/>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6977"/>
    <w:rsid w:val="00FD6ACF"/>
    <w:rsid w:val="00FE0032"/>
    <w:rsid w:val="00FE0851"/>
    <w:rsid w:val="00FE1F84"/>
    <w:rsid w:val="00FE3C41"/>
    <w:rsid w:val="00FE66FD"/>
    <w:rsid w:val="00FF0688"/>
    <w:rsid w:val="00FF4F71"/>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link w:val="DefaultCar"/>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DefaultCar">
    <w:name w:val="Default Car"/>
    <w:link w:val="Default"/>
    <w:locked/>
    <w:rsid w:val="004D0D43"/>
    <w:rPr>
      <w:rFonts w:ascii="Arial" w:eastAsia="Times New Roman" w:hAnsi="Arial" w:cs="Arial"/>
      <w:color w:val="000000"/>
      <w:sz w:val="24"/>
      <w:szCs w:val="24"/>
      <w:lang w:val="es-ES" w:eastAsia="es-ES"/>
    </w:rPr>
  </w:style>
  <w:style w:type="numbering" w:customStyle="1" w:styleId="Sinlista9">
    <w:name w:val="Sin lista9"/>
    <w:next w:val="Sinlista"/>
    <w:uiPriority w:val="99"/>
    <w:semiHidden/>
    <w:unhideWhenUsed/>
    <w:rsid w:val="00D049A1"/>
  </w:style>
  <w:style w:type="table" w:customStyle="1" w:styleId="TableNormal">
    <w:name w:val="Table Normal"/>
    <w:rsid w:val="00D049A1"/>
    <w:pPr>
      <w:spacing w:after="0" w:line="240" w:lineRule="auto"/>
    </w:pPr>
    <w:rPr>
      <w:rFonts w:ascii="Arial" w:eastAsia="Arial" w:hAnsi="Arial" w:cs="Arial"/>
      <w:color w:val="000000"/>
      <w:sz w:val="24"/>
      <w:szCs w:val="24"/>
      <w:lang w:eastAsia="es-MX"/>
    </w:rPr>
    <w:tblPr>
      <w:tblCellMar>
        <w:top w:w="0" w:type="dxa"/>
        <w:left w:w="0" w:type="dxa"/>
        <w:bottom w:w="0" w:type="dxa"/>
        <w:right w:w="0" w:type="dxa"/>
      </w:tblCellMar>
    </w:tblPr>
  </w:style>
  <w:style w:type="table" w:customStyle="1" w:styleId="1">
    <w:name w:val="1"/>
    <w:basedOn w:val="TableNormal"/>
    <w:rsid w:val="00D049A1"/>
    <w:tblPr>
      <w:tblStyleRowBandSize w:val="1"/>
      <w:tblStyleColBandSize w:val="1"/>
    </w:tblPr>
  </w:style>
  <w:style w:type="table" w:customStyle="1" w:styleId="Tablaconcuadrcula4">
    <w:name w:val="Tabla con cuadrícula4"/>
    <w:basedOn w:val="Tablanormal"/>
    <w:next w:val="Tablaconcuadrcula"/>
    <w:uiPriority w:val="59"/>
    <w:rsid w:val="00D0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049A1"/>
    <w:pPr>
      <w:spacing w:before="100" w:beforeAutospacing="1" w:after="100" w:afterAutospacing="1"/>
    </w:pPr>
    <w:rPr>
      <w:rFonts w:ascii="Times New Roman" w:eastAsia="Calibri" w:hAnsi="Times New Roman" w:cs="Times New Roman"/>
      <w:lang w:val="es-ES_tradnl"/>
    </w:rPr>
  </w:style>
  <w:style w:type="paragraph" w:styleId="Revisin">
    <w:name w:val="Revision"/>
    <w:hidden/>
    <w:uiPriority w:val="99"/>
    <w:semiHidden/>
    <w:rsid w:val="00D049A1"/>
    <w:pPr>
      <w:spacing w:after="0" w:line="240" w:lineRule="auto"/>
    </w:pPr>
    <w:rPr>
      <w:rFonts w:ascii="Arial" w:eastAsia="Arial" w:hAnsi="Arial" w:cs="Arial"/>
      <w:color w:val="000000"/>
      <w:sz w:val="24"/>
      <w:szCs w:val="24"/>
      <w:lang w:eastAsia="es-MX"/>
    </w:rPr>
  </w:style>
  <w:style w:type="paragraph" w:customStyle="1" w:styleId="pa20">
    <w:name w:val="pa2"/>
    <w:basedOn w:val="Normal"/>
    <w:rsid w:val="00D049A1"/>
    <w:rPr>
      <w:rFonts w:ascii="Times New Roman" w:eastAsia="Calibri" w:hAnsi="Times New Roman" w:cs="Times New Roman"/>
    </w:rPr>
  </w:style>
  <w:style w:type="paragraph" w:customStyle="1" w:styleId="msonormal0">
    <w:name w:val="msonormal"/>
    <w:basedOn w:val="Normal"/>
    <w:rsid w:val="00D049A1"/>
    <w:pPr>
      <w:spacing w:before="100" w:beforeAutospacing="1" w:after="100" w:afterAutospacing="1"/>
    </w:pPr>
    <w:rPr>
      <w:rFonts w:ascii="Times New Roman" w:hAnsi="Times New Roman" w:cs="Times New Roman"/>
    </w:rPr>
  </w:style>
  <w:style w:type="table" w:customStyle="1" w:styleId="Cuadrculamedia21">
    <w:name w:val="Cuadrícula media 21"/>
    <w:basedOn w:val="Tablanormal"/>
    <w:next w:val="Cuadrculamedia2"/>
    <w:link w:val="Cuadrculamedia2Car"/>
    <w:uiPriority w:val="1"/>
    <w:semiHidden/>
    <w:unhideWhenUsed/>
    <w:rsid w:val="00D049A1"/>
    <w:pPr>
      <w:spacing w:after="0" w:line="240" w:lineRule="auto"/>
    </w:pPr>
    <w:rPr>
      <w:rFonts w:ascii="Times New Roman" w:eastAsia="Times New Roman" w:hAnsi="Times New Roman" w:cs="Times New Roman"/>
      <w:noProof/>
      <w:spacing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
    <w:name w:val="Cuadrícula media 2 Car"/>
    <w:link w:val="Cuadrculamedia21"/>
    <w:uiPriority w:val="1"/>
    <w:semiHidden/>
    <w:locked/>
    <w:rsid w:val="00D049A1"/>
    <w:rPr>
      <w:rFonts w:ascii="Times New Roman" w:eastAsia="Times New Roman" w:hAnsi="Times New Roman" w:cs="Times New Roman" w:hint="default"/>
      <w:noProof/>
      <w:spacing w:val="20"/>
      <w:szCs w:val="20"/>
      <w:lang w:val="es-MX"/>
    </w:rPr>
  </w:style>
  <w:style w:type="table" w:styleId="Cuadrculamedia2">
    <w:name w:val="Medium Grid 2"/>
    <w:basedOn w:val="Tablanormal"/>
    <w:uiPriority w:val="68"/>
    <w:unhideWhenUsed/>
    <w:rsid w:val="00D049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link w:val="DefaultCar"/>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DefaultCar">
    <w:name w:val="Default Car"/>
    <w:link w:val="Default"/>
    <w:locked/>
    <w:rsid w:val="004D0D43"/>
    <w:rPr>
      <w:rFonts w:ascii="Arial" w:eastAsia="Times New Roman" w:hAnsi="Arial" w:cs="Arial"/>
      <w:color w:val="000000"/>
      <w:sz w:val="24"/>
      <w:szCs w:val="24"/>
      <w:lang w:val="es-ES" w:eastAsia="es-ES"/>
    </w:rPr>
  </w:style>
  <w:style w:type="numbering" w:customStyle="1" w:styleId="Sinlista9">
    <w:name w:val="Sin lista9"/>
    <w:next w:val="Sinlista"/>
    <w:uiPriority w:val="99"/>
    <w:semiHidden/>
    <w:unhideWhenUsed/>
    <w:rsid w:val="00D049A1"/>
  </w:style>
  <w:style w:type="table" w:customStyle="1" w:styleId="TableNormal">
    <w:name w:val="Table Normal"/>
    <w:rsid w:val="00D049A1"/>
    <w:pPr>
      <w:spacing w:after="0" w:line="240" w:lineRule="auto"/>
    </w:pPr>
    <w:rPr>
      <w:rFonts w:ascii="Arial" w:eastAsia="Arial" w:hAnsi="Arial" w:cs="Arial"/>
      <w:color w:val="000000"/>
      <w:sz w:val="24"/>
      <w:szCs w:val="24"/>
      <w:lang w:eastAsia="es-MX"/>
    </w:rPr>
    <w:tblPr>
      <w:tblCellMar>
        <w:top w:w="0" w:type="dxa"/>
        <w:left w:w="0" w:type="dxa"/>
        <w:bottom w:w="0" w:type="dxa"/>
        <w:right w:w="0" w:type="dxa"/>
      </w:tblCellMar>
    </w:tblPr>
  </w:style>
  <w:style w:type="table" w:customStyle="1" w:styleId="1">
    <w:name w:val="1"/>
    <w:basedOn w:val="TableNormal"/>
    <w:rsid w:val="00D049A1"/>
    <w:tblPr>
      <w:tblStyleRowBandSize w:val="1"/>
      <w:tblStyleColBandSize w:val="1"/>
    </w:tblPr>
  </w:style>
  <w:style w:type="table" w:customStyle="1" w:styleId="Tablaconcuadrcula4">
    <w:name w:val="Tabla con cuadrícula4"/>
    <w:basedOn w:val="Tablanormal"/>
    <w:next w:val="Tablaconcuadrcula"/>
    <w:uiPriority w:val="59"/>
    <w:rsid w:val="00D0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049A1"/>
    <w:pPr>
      <w:spacing w:before="100" w:beforeAutospacing="1" w:after="100" w:afterAutospacing="1"/>
    </w:pPr>
    <w:rPr>
      <w:rFonts w:ascii="Times New Roman" w:eastAsia="Calibri" w:hAnsi="Times New Roman" w:cs="Times New Roman"/>
      <w:lang w:val="es-ES_tradnl"/>
    </w:rPr>
  </w:style>
  <w:style w:type="paragraph" w:styleId="Revisin">
    <w:name w:val="Revision"/>
    <w:hidden/>
    <w:uiPriority w:val="99"/>
    <w:semiHidden/>
    <w:rsid w:val="00D049A1"/>
    <w:pPr>
      <w:spacing w:after="0" w:line="240" w:lineRule="auto"/>
    </w:pPr>
    <w:rPr>
      <w:rFonts w:ascii="Arial" w:eastAsia="Arial" w:hAnsi="Arial" w:cs="Arial"/>
      <w:color w:val="000000"/>
      <w:sz w:val="24"/>
      <w:szCs w:val="24"/>
      <w:lang w:eastAsia="es-MX"/>
    </w:rPr>
  </w:style>
  <w:style w:type="paragraph" w:customStyle="1" w:styleId="pa20">
    <w:name w:val="pa2"/>
    <w:basedOn w:val="Normal"/>
    <w:rsid w:val="00D049A1"/>
    <w:rPr>
      <w:rFonts w:ascii="Times New Roman" w:eastAsia="Calibri" w:hAnsi="Times New Roman" w:cs="Times New Roman"/>
    </w:rPr>
  </w:style>
  <w:style w:type="paragraph" w:customStyle="1" w:styleId="msonormal0">
    <w:name w:val="msonormal"/>
    <w:basedOn w:val="Normal"/>
    <w:rsid w:val="00D049A1"/>
    <w:pPr>
      <w:spacing w:before="100" w:beforeAutospacing="1" w:after="100" w:afterAutospacing="1"/>
    </w:pPr>
    <w:rPr>
      <w:rFonts w:ascii="Times New Roman" w:hAnsi="Times New Roman" w:cs="Times New Roman"/>
    </w:rPr>
  </w:style>
  <w:style w:type="table" w:customStyle="1" w:styleId="Cuadrculamedia21">
    <w:name w:val="Cuadrícula media 21"/>
    <w:basedOn w:val="Tablanormal"/>
    <w:next w:val="Cuadrculamedia2"/>
    <w:link w:val="Cuadrculamedia2Car"/>
    <w:uiPriority w:val="1"/>
    <w:semiHidden/>
    <w:unhideWhenUsed/>
    <w:rsid w:val="00D049A1"/>
    <w:pPr>
      <w:spacing w:after="0" w:line="240" w:lineRule="auto"/>
    </w:pPr>
    <w:rPr>
      <w:rFonts w:ascii="Times New Roman" w:eastAsia="Times New Roman" w:hAnsi="Times New Roman" w:cs="Times New Roman"/>
      <w:noProof/>
      <w:spacing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
    <w:name w:val="Cuadrícula media 2 Car"/>
    <w:link w:val="Cuadrculamedia21"/>
    <w:uiPriority w:val="1"/>
    <w:semiHidden/>
    <w:locked/>
    <w:rsid w:val="00D049A1"/>
    <w:rPr>
      <w:rFonts w:ascii="Times New Roman" w:eastAsia="Times New Roman" w:hAnsi="Times New Roman" w:cs="Times New Roman" w:hint="default"/>
      <w:noProof/>
      <w:spacing w:val="20"/>
      <w:szCs w:val="20"/>
      <w:lang w:val="es-MX"/>
    </w:rPr>
  </w:style>
  <w:style w:type="table" w:styleId="Cuadrculamedia2">
    <w:name w:val="Medium Grid 2"/>
    <w:basedOn w:val="Tablanormal"/>
    <w:uiPriority w:val="68"/>
    <w:unhideWhenUsed/>
    <w:rsid w:val="00D049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F676-140D-4917-9E12-A4927C7B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9861</Words>
  <Characters>54240</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6</cp:revision>
  <cp:lastPrinted>2018-01-08T19:01:00Z</cp:lastPrinted>
  <dcterms:created xsi:type="dcterms:W3CDTF">2017-12-15T01:11:00Z</dcterms:created>
  <dcterms:modified xsi:type="dcterms:W3CDTF">2018-01-08T19:06:00Z</dcterms:modified>
</cp:coreProperties>
</file>