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6C" w:rsidRPr="00DA5681" w:rsidRDefault="00312D6C" w:rsidP="00312D6C">
      <w:pPr>
        <w:jc w:val="both"/>
        <w:rPr>
          <w:rFonts w:ascii="AvantGarde Bk BT" w:hAnsi="AvantGarde Bk BT" w:cs="Calibri"/>
          <w:b/>
          <w:bCs/>
          <w:sz w:val="22"/>
          <w:szCs w:val="22"/>
        </w:rPr>
      </w:pPr>
      <w:r w:rsidRPr="00DA5681">
        <w:rPr>
          <w:rFonts w:ascii="AvantGarde Bk BT" w:hAnsi="AvantGarde Bk BT" w:cs="Calibri"/>
          <w:b/>
          <w:bCs/>
          <w:sz w:val="22"/>
          <w:szCs w:val="22"/>
        </w:rPr>
        <w:t>CONSEJO GENERAL UNIVERSITARIO</w:t>
      </w:r>
    </w:p>
    <w:p w:rsidR="00312D6C" w:rsidRPr="00DA5681" w:rsidRDefault="00312D6C" w:rsidP="00312D6C">
      <w:pPr>
        <w:jc w:val="both"/>
        <w:rPr>
          <w:rFonts w:ascii="AvantGarde Bk BT" w:hAnsi="AvantGarde Bk BT" w:cs="Calibri"/>
          <w:b/>
          <w:bCs/>
          <w:spacing w:val="120"/>
          <w:sz w:val="22"/>
          <w:szCs w:val="22"/>
        </w:rPr>
      </w:pPr>
      <w:r w:rsidRPr="00DA5681">
        <w:rPr>
          <w:rFonts w:ascii="AvantGarde Bk BT" w:hAnsi="AvantGarde Bk BT" w:cs="Calibri"/>
          <w:b/>
          <w:bCs/>
          <w:spacing w:val="120"/>
          <w:sz w:val="22"/>
          <w:szCs w:val="22"/>
        </w:rPr>
        <w:t>PRESENTE</w:t>
      </w:r>
    </w:p>
    <w:p w:rsidR="00312D6C" w:rsidRDefault="00312D6C" w:rsidP="00312D6C">
      <w:pPr>
        <w:jc w:val="both"/>
        <w:rPr>
          <w:rFonts w:ascii="AvantGarde Bk BT" w:hAnsi="AvantGarde Bk BT" w:cs="Calibri"/>
          <w:bCs/>
          <w:spacing w:val="120"/>
          <w:sz w:val="22"/>
          <w:szCs w:val="22"/>
        </w:rPr>
      </w:pPr>
    </w:p>
    <w:p w:rsidR="008F2738" w:rsidRPr="00DA5681" w:rsidRDefault="008F2738" w:rsidP="00312D6C">
      <w:pPr>
        <w:jc w:val="both"/>
        <w:rPr>
          <w:rFonts w:ascii="AvantGarde Bk BT" w:hAnsi="AvantGarde Bk BT" w:cs="Calibri"/>
          <w:bCs/>
          <w:spacing w:val="120"/>
          <w:sz w:val="22"/>
          <w:szCs w:val="22"/>
        </w:rPr>
      </w:pPr>
    </w:p>
    <w:p w:rsidR="00312D6C" w:rsidRPr="00DA5681" w:rsidRDefault="00312D6C" w:rsidP="00312D6C">
      <w:pPr>
        <w:pStyle w:val="Ttulo4"/>
        <w:rPr>
          <w:rFonts w:ascii="AvantGarde Bk BT" w:hAnsi="AvantGarde Bk BT" w:cs="Calibri"/>
          <w:b w:val="0"/>
          <w:sz w:val="22"/>
          <w:szCs w:val="22"/>
          <w:lang w:val="es-MX" w:eastAsia="es-MX"/>
        </w:rPr>
      </w:pPr>
      <w:r w:rsidRPr="00DA5681">
        <w:rPr>
          <w:rFonts w:ascii="AvantGarde Bk BT" w:hAnsi="AvantGarde Bk BT" w:cs="Calibri"/>
          <w:b w:val="0"/>
          <w:sz w:val="22"/>
          <w:szCs w:val="22"/>
          <w:lang w:val="es-MX" w:eastAsia="es-MX"/>
        </w:rPr>
        <w:t xml:space="preserve">A esta Comisión </w:t>
      </w:r>
      <w:r>
        <w:rPr>
          <w:rFonts w:ascii="AvantGarde Bk BT" w:hAnsi="AvantGarde Bk BT" w:cs="Calibri"/>
          <w:b w:val="0"/>
          <w:sz w:val="22"/>
          <w:szCs w:val="22"/>
          <w:lang w:val="es-MX" w:eastAsia="es-MX"/>
        </w:rPr>
        <w:t xml:space="preserve">Permanente </w:t>
      </w:r>
      <w:r w:rsidRPr="00DA5681">
        <w:rPr>
          <w:rFonts w:ascii="AvantGarde Bk BT" w:hAnsi="AvantGarde Bk BT" w:cs="Calibri"/>
          <w:b w:val="0"/>
          <w:sz w:val="22"/>
          <w:szCs w:val="22"/>
          <w:lang w:val="es-MX" w:eastAsia="es-MX"/>
        </w:rPr>
        <w:t>de Educación han sido turnados los dictámenes CC/</w:t>
      </w:r>
      <w:proofErr w:type="spellStart"/>
      <w:r w:rsidRPr="00DA5681">
        <w:rPr>
          <w:rFonts w:ascii="AvantGarde Bk BT" w:hAnsi="AvantGarde Bk BT" w:cs="Calibri"/>
          <w:b w:val="0"/>
          <w:sz w:val="22"/>
          <w:szCs w:val="22"/>
          <w:lang w:val="es-MX" w:eastAsia="es-MX"/>
        </w:rPr>
        <w:t>CEDyHAC</w:t>
      </w:r>
      <w:proofErr w:type="spellEnd"/>
      <w:r w:rsidRPr="00DA5681">
        <w:rPr>
          <w:rFonts w:ascii="AvantGarde Bk BT" w:hAnsi="AvantGarde Bk BT" w:cs="Calibri"/>
          <w:b w:val="0"/>
          <w:sz w:val="22"/>
          <w:szCs w:val="22"/>
          <w:lang w:val="es-MX" w:eastAsia="es-MX"/>
        </w:rPr>
        <w:t>/DICT/07/1617</w:t>
      </w:r>
      <w:r w:rsidR="000554E0">
        <w:rPr>
          <w:rFonts w:ascii="AvantGarde Bk BT" w:hAnsi="AvantGarde Bk BT" w:cs="Calibri"/>
          <w:b w:val="0"/>
          <w:sz w:val="22"/>
          <w:szCs w:val="22"/>
          <w:lang w:val="es-MX" w:eastAsia="es-MX"/>
        </w:rPr>
        <w:t>,</w:t>
      </w:r>
      <w:r w:rsidRPr="00DA5681">
        <w:rPr>
          <w:rFonts w:ascii="AvantGarde Bk BT" w:hAnsi="AvantGarde Bk BT" w:cs="Calibri"/>
          <w:b w:val="0"/>
          <w:sz w:val="22"/>
          <w:szCs w:val="22"/>
          <w:lang w:val="es-MX" w:eastAsia="es-MX"/>
        </w:rPr>
        <w:t xml:space="preserve"> de fecha 23 de mayo de 2017, CC/1030/2017</w:t>
      </w:r>
      <w:r w:rsidR="000554E0">
        <w:rPr>
          <w:rFonts w:ascii="AvantGarde Bk BT" w:hAnsi="AvantGarde Bk BT" w:cs="Calibri"/>
          <w:b w:val="0"/>
          <w:sz w:val="22"/>
          <w:szCs w:val="22"/>
          <w:lang w:val="es-MX" w:eastAsia="es-MX"/>
        </w:rPr>
        <w:t>,</w:t>
      </w:r>
      <w:r w:rsidRPr="00DA5681">
        <w:rPr>
          <w:rFonts w:ascii="AvantGarde Bk BT" w:hAnsi="AvantGarde Bk BT" w:cs="Calibri"/>
          <w:b w:val="0"/>
          <w:sz w:val="22"/>
          <w:szCs w:val="22"/>
          <w:lang w:val="es-MX" w:eastAsia="es-MX"/>
        </w:rPr>
        <w:t xml:space="preserve"> de fecha 26 de julio de 2017 y I/2016-2017/059</w:t>
      </w:r>
      <w:r w:rsidR="000554E0">
        <w:rPr>
          <w:rFonts w:ascii="AvantGarde Bk BT" w:hAnsi="AvantGarde Bk BT" w:cs="Calibri"/>
          <w:b w:val="0"/>
          <w:sz w:val="22"/>
          <w:szCs w:val="22"/>
          <w:lang w:val="es-MX" w:eastAsia="es-MX"/>
        </w:rPr>
        <w:t>,</w:t>
      </w:r>
      <w:r w:rsidRPr="00DA5681">
        <w:rPr>
          <w:rFonts w:ascii="AvantGarde Bk BT" w:hAnsi="AvantGarde Bk BT" w:cs="Calibri"/>
          <w:b w:val="0"/>
          <w:sz w:val="22"/>
          <w:szCs w:val="22"/>
          <w:lang w:val="es-MX" w:eastAsia="es-MX"/>
        </w:rPr>
        <w:t xml:space="preserve"> de fecha 29 de septiembre de 2017, en que los Consejos de los Centros Universitarios de la Costa, del Sur y del Norte</w:t>
      </w:r>
      <w:r w:rsidR="000554E0">
        <w:rPr>
          <w:rFonts w:ascii="AvantGarde Bk BT" w:hAnsi="AvantGarde Bk BT" w:cs="Calibri"/>
          <w:b w:val="0"/>
          <w:sz w:val="22"/>
          <w:szCs w:val="22"/>
          <w:lang w:val="es-MX" w:eastAsia="es-MX"/>
        </w:rPr>
        <w:t>,</w:t>
      </w:r>
      <w:r w:rsidRPr="00DA5681">
        <w:rPr>
          <w:rFonts w:ascii="AvantGarde Bk BT" w:hAnsi="AvantGarde Bk BT" w:cs="Calibri"/>
          <w:b w:val="0"/>
          <w:sz w:val="22"/>
          <w:szCs w:val="22"/>
          <w:lang w:val="es-MX" w:eastAsia="es-MX"/>
        </w:rPr>
        <w:t xml:space="preserve"> respectivamente, proponen </w:t>
      </w:r>
      <w:r w:rsidRPr="003161FB">
        <w:rPr>
          <w:rFonts w:ascii="AvantGarde Bk BT" w:hAnsi="AvantGarde Bk BT" w:cs="Calibri"/>
          <w:sz w:val="22"/>
          <w:szCs w:val="22"/>
          <w:lang w:val="es-MX" w:eastAsia="es-MX"/>
        </w:rPr>
        <w:t xml:space="preserve">la modificación del plan de estudios </w:t>
      </w:r>
      <w:r w:rsidR="003161FB" w:rsidRPr="003161FB">
        <w:rPr>
          <w:rFonts w:ascii="AvantGarde Bk BT" w:hAnsi="AvantGarde Bk BT" w:cs="Calibri"/>
          <w:sz w:val="22"/>
          <w:szCs w:val="22"/>
          <w:lang w:val="es-MX" w:eastAsia="es-MX"/>
        </w:rPr>
        <w:t xml:space="preserve">y cambio de nombre de la Licenciatura en </w:t>
      </w:r>
      <w:r w:rsidRPr="003161FB">
        <w:rPr>
          <w:rFonts w:ascii="AvantGarde Bk BT" w:hAnsi="AvantGarde Bk BT" w:cs="Calibri"/>
          <w:sz w:val="22"/>
          <w:szCs w:val="22"/>
          <w:lang w:val="es-MX" w:eastAsia="es-MX"/>
        </w:rPr>
        <w:t>Ingeniería</w:t>
      </w:r>
      <w:r w:rsidRPr="00DA5681">
        <w:rPr>
          <w:rFonts w:ascii="AvantGarde Bk BT" w:hAnsi="AvantGarde Bk BT" w:cs="Calibri"/>
          <w:sz w:val="22"/>
          <w:szCs w:val="22"/>
          <w:lang w:val="es-MX" w:eastAsia="es-MX"/>
        </w:rPr>
        <w:t xml:space="preserve"> en Telemática</w:t>
      </w:r>
      <w:r w:rsidR="003161FB">
        <w:rPr>
          <w:rFonts w:ascii="AvantGarde Bk BT" w:hAnsi="AvantGarde Bk BT" w:cs="Calibri"/>
          <w:sz w:val="22"/>
          <w:szCs w:val="22"/>
          <w:lang w:val="es-MX" w:eastAsia="es-MX"/>
        </w:rPr>
        <w:t>, para quedar como Ingeniería en Telemática</w:t>
      </w:r>
      <w:r w:rsidRPr="00DA5681">
        <w:rPr>
          <w:rFonts w:ascii="AvantGarde Bk BT" w:hAnsi="AvantGarde Bk BT" w:cs="Calibri"/>
          <w:b w:val="0"/>
          <w:sz w:val="22"/>
          <w:szCs w:val="22"/>
          <w:lang w:val="es-MX" w:eastAsia="es-MX"/>
        </w:rPr>
        <w:t xml:space="preserve">, para operar en la modalidad escolarizada y bajo el sistema de créditos, a partir del ciclo </w:t>
      </w:r>
      <w:r w:rsidRPr="00312D6C">
        <w:rPr>
          <w:rFonts w:ascii="AvantGarde Bk BT" w:hAnsi="AvantGarde Bk BT" w:cs="Calibri"/>
          <w:b w:val="0"/>
          <w:sz w:val="22"/>
          <w:szCs w:val="22"/>
          <w:lang w:val="es-MX" w:eastAsia="es-MX"/>
        </w:rPr>
        <w:t>escolar 2018 “B”, y</w:t>
      </w:r>
    </w:p>
    <w:p w:rsidR="00312D6C" w:rsidRPr="001441C3" w:rsidRDefault="00312D6C" w:rsidP="001441C3">
      <w:pPr>
        <w:jc w:val="both"/>
        <w:rPr>
          <w:rFonts w:ascii="AvantGarde Bk BT" w:hAnsi="AvantGarde Bk BT" w:cs="Calibri"/>
          <w:bCs/>
          <w:spacing w:val="120"/>
          <w:sz w:val="22"/>
          <w:szCs w:val="22"/>
        </w:rPr>
      </w:pPr>
    </w:p>
    <w:p w:rsidR="00312D6C" w:rsidRPr="00DA5681" w:rsidRDefault="00312D6C" w:rsidP="00312D6C">
      <w:pPr>
        <w:jc w:val="center"/>
        <w:rPr>
          <w:rFonts w:ascii="AvantGarde Bk BT" w:hAnsi="AvantGarde Bk BT" w:cs="Calibri"/>
          <w:b/>
          <w:color w:val="000000"/>
          <w:sz w:val="22"/>
          <w:szCs w:val="22"/>
        </w:rPr>
      </w:pPr>
      <w:r w:rsidRPr="00DA5681">
        <w:rPr>
          <w:rFonts w:ascii="AvantGarde Bk BT" w:hAnsi="AvantGarde Bk BT" w:cs="Calibri"/>
          <w:b/>
          <w:color w:val="000000"/>
          <w:sz w:val="22"/>
          <w:szCs w:val="22"/>
        </w:rPr>
        <w:t>R e s u l t a n d o</w:t>
      </w:r>
      <w:r w:rsidR="000554E0">
        <w:rPr>
          <w:rFonts w:ascii="AvantGarde Bk BT" w:hAnsi="AvantGarde Bk BT" w:cs="Calibri"/>
          <w:b/>
          <w:color w:val="000000"/>
          <w:sz w:val="22"/>
          <w:szCs w:val="22"/>
        </w:rPr>
        <w:t>:</w:t>
      </w:r>
    </w:p>
    <w:p w:rsidR="00312D6C" w:rsidRPr="00DA5681" w:rsidRDefault="00312D6C" w:rsidP="00312D6C">
      <w:pPr>
        <w:rPr>
          <w:rFonts w:ascii="AvantGarde Bk BT" w:hAnsi="AvantGarde Bk BT" w:cs="Calibri"/>
          <w:b/>
          <w:color w:val="000000"/>
          <w:sz w:val="22"/>
          <w:szCs w:val="22"/>
        </w:rPr>
      </w:pPr>
    </w:p>
    <w:p w:rsidR="00312D6C" w:rsidRPr="00682E84" w:rsidRDefault="00312D6C" w:rsidP="00312D6C">
      <w:pPr>
        <w:pStyle w:val="Default"/>
        <w:numPr>
          <w:ilvl w:val="0"/>
          <w:numId w:val="6"/>
        </w:numPr>
        <w:ind w:left="426" w:hanging="426"/>
        <w:jc w:val="both"/>
        <w:rPr>
          <w:rFonts w:ascii="AvantGarde Bk BT" w:hAnsi="AvantGarde Bk BT"/>
          <w:color w:val="auto"/>
          <w:sz w:val="22"/>
          <w:szCs w:val="22"/>
        </w:rPr>
      </w:pPr>
      <w:r w:rsidRPr="00682E84">
        <w:rPr>
          <w:rFonts w:ascii="AvantGarde Bk BT" w:hAnsi="AvantGarde Bk BT" w:cs="Calibri"/>
          <w:sz w:val="22"/>
          <w:szCs w:val="22"/>
        </w:rPr>
        <w:t xml:space="preserve">Que </w:t>
      </w:r>
      <w:r w:rsidR="001441C3" w:rsidRPr="00682E84">
        <w:rPr>
          <w:rFonts w:ascii="AvantGarde Bk BT" w:hAnsi="AvantGarde Bk BT" w:cs="Calibri"/>
          <w:sz w:val="22"/>
          <w:szCs w:val="22"/>
        </w:rPr>
        <w:t>el 28 de enero de 1999</w:t>
      </w:r>
      <w:r w:rsidR="00D867B6" w:rsidRPr="00682E84">
        <w:rPr>
          <w:rFonts w:ascii="AvantGarde Bk BT" w:hAnsi="AvantGarde Bk BT" w:cs="Calibri"/>
          <w:sz w:val="22"/>
          <w:szCs w:val="22"/>
        </w:rPr>
        <w:t>,</w:t>
      </w:r>
      <w:r w:rsidR="001441C3" w:rsidRPr="00682E84">
        <w:rPr>
          <w:rFonts w:ascii="AvantGarde Bk BT" w:hAnsi="AvantGarde Bk BT" w:cs="Calibri"/>
          <w:sz w:val="22"/>
          <w:szCs w:val="22"/>
        </w:rPr>
        <w:t xml:space="preserve"> </w:t>
      </w:r>
      <w:r w:rsidR="00D867B6" w:rsidRPr="00682E84">
        <w:rPr>
          <w:rFonts w:ascii="AvantGarde Bk BT" w:hAnsi="AvantGarde Bk BT" w:cs="Calibri"/>
          <w:sz w:val="22"/>
          <w:szCs w:val="22"/>
        </w:rPr>
        <w:t xml:space="preserve">el Consejo General Universitario (CGU) aprobó el </w:t>
      </w:r>
      <w:r w:rsidRPr="00682E84">
        <w:rPr>
          <w:rFonts w:ascii="AvantGarde Bk BT" w:hAnsi="AvantGarde Bk BT" w:cs="Calibri"/>
          <w:sz w:val="22"/>
          <w:szCs w:val="22"/>
        </w:rPr>
        <w:t>dictamen número I/1999/178</w:t>
      </w:r>
      <w:r w:rsidR="000554E0" w:rsidRPr="00682E84">
        <w:rPr>
          <w:rFonts w:ascii="AvantGarde Bk BT" w:hAnsi="AvantGarde Bk BT" w:cs="Calibri"/>
          <w:sz w:val="22"/>
          <w:szCs w:val="22"/>
        </w:rPr>
        <w:t>,</w:t>
      </w:r>
      <w:r w:rsidRPr="00682E84">
        <w:rPr>
          <w:rFonts w:ascii="AvantGarde Bk BT" w:hAnsi="AvantGarde Bk BT" w:cs="Calibri"/>
          <w:sz w:val="22"/>
          <w:szCs w:val="22"/>
        </w:rPr>
        <w:t xml:space="preserve"> </w:t>
      </w:r>
      <w:r w:rsidR="00D867B6" w:rsidRPr="00682E84">
        <w:rPr>
          <w:rFonts w:ascii="AvantGarde Bk BT" w:hAnsi="AvantGarde Bk BT" w:cs="Calibri"/>
          <w:sz w:val="22"/>
          <w:szCs w:val="22"/>
        </w:rPr>
        <w:t>relacionado con la creación d</w:t>
      </w:r>
      <w:r w:rsidRPr="00682E84">
        <w:rPr>
          <w:rFonts w:ascii="AvantGarde Bk BT" w:hAnsi="AvantGarde Bk BT" w:cs="Calibri"/>
          <w:sz w:val="22"/>
          <w:szCs w:val="22"/>
        </w:rPr>
        <w:t>el plan de estudios de la Licenciatura en Ingeniería Telemática</w:t>
      </w:r>
      <w:r w:rsidR="000554E0" w:rsidRPr="00682E84">
        <w:rPr>
          <w:rFonts w:ascii="AvantGarde Bk BT" w:hAnsi="AvantGarde Bk BT" w:cs="Calibri"/>
          <w:sz w:val="22"/>
          <w:szCs w:val="22"/>
        </w:rPr>
        <w:t>,</w:t>
      </w:r>
      <w:r w:rsidRPr="00682E84">
        <w:rPr>
          <w:rFonts w:ascii="AvantGarde Bk BT" w:hAnsi="AvantGarde Bk BT" w:cs="Calibri"/>
          <w:sz w:val="22"/>
          <w:szCs w:val="22"/>
        </w:rPr>
        <w:t xml:space="preserve"> bajo el sistema de créditos, a impartirse en el Centro Universitario de la Costa (CUCosta)</w:t>
      </w:r>
      <w:r w:rsidR="00D867B6" w:rsidRPr="00682E84">
        <w:rPr>
          <w:rFonts w:ascii="AvantGarde Bk BT" w:hAnsi="AvantGarde Bk BT" w:cs="Calibri"/>
          <w:sz w:val="22"/>
          <w:szCs w:val="22"/>
        </w:rPr>
        <w:t>, a partir del ciclo escola</w:t>
      </w:r>
      <w:r w:rsidR="00682E84" w:rsidRPr="00682E84">
        <w:rPr>
          <w:rFonts w:ascii="AvantGarde Bk BT" w:hAnsi="AvantGarde Bk BT" w:cs="Calibri"/>
          <w:sz w:val="22"/>
          <w:szCs w:val="22"/>
        </w:rPr>
        <w:t>r 99 “A”.</w:t>
      </w:r>
    </w:p>
    <w:p w:rsidR="00312D6C" w:rsidRPr="00DA5681" w:rsidRDefault="00312D6C" w:rsidP="00312D6C">
      <w:pPr>
        <w:pStyle w:val="Default"/>
        <w:jc w:val="both"/>
        <w:rPr>
          <w:rFonts w:ascii="AvantGarde Bk BT" w:hAnsi="AvantGarde Bk BT" w:cs="Calibri"/>
          <w:sz w:val="22"/>
          <w:szCs w:val="22"/>
        </w:rPr>
      </w:pPr>
    </w:p>
    <w:p w:rsidR="00312D6C" w:rsidRPr="00DA5681" w:rsidRDefault="00312D6C" w:rsidP="00312D6C">
      <w:pPr>
        <w:pStyle w:val="Default"/>
        <w:numPr>
          <w:ilvl w:val="0"/>
          <w:numId w:val="6"/>
        </w:numPr>
        <w:ind w:left="426" w:hanging="426"/>
        <w:jc w:val="both"/>
        <w:rPr>
          <w:rFonts w:ascii="AvantGarde Bk BT" w:hAnsi="AvantGarde Bk BT"/>
          <w:color w:val="auto"/>
          <w:sz w:val="22"/>
          <w:szCs w:val="22"/>
        </w:rPr>
      </w:pPr>
      <w:r w:rsidRPr="00DA5681">
        <w:rPr>
          <w:rFonts w:ascii="AvantGarde Bk BT" w:hAnsi="AvantGarde Bk BT" w:cs="Calibri"/>
          <w:sz w:val="22"/>
          <w:szCs w:val="22"/>
        </w:rPr>
        <w:t xml:space="preserve">Que el </w:t>
      </w:r>
      <w:r w:rsidR="00D867B6" w:rsidRPr="00DA5681">
        <w:rPr>
          <w:rFonts w:ascii="AvantGarde Bk BT" w:hAnsi="AvantGarde Bk BT" w:cs="Calibri"/>
          <w:sz w:val="22"/>
          <w:szCs w:val="22"/>
        </w:rPr>
        <w:t>16 de diciembre de 2004</w:t>
      </w:r>
      <w:r w:rsidR="00D867B6">
        <w:rPr>
          <w:rFonts w:ascii="AvantGarde Bk BT" w:hAnsi="AvantGarde Bk BT" w:cs="Calibri"/>
          <w:sz w:val="22"/>
          <w:szCs w:val="22"/>
        </w:rPr>
        <w:t xml:space="preserve"> y el </w:t>
      </w:r>
      <w:r w:rsidR="00D867B6" w:rsidRPr="00DA5681">
        <w:rPr>
          <w:rFonts w:ascii="AvantGarde Bk BT" w:hAnsi="AvantGarde Bk BT" w:cs="Calibri"/>
          <w:sz w:val="22"/>
          <w:szCs w:val="22"/>
        </w:rPr>
        <w:t>31 de diciembre del 2008</w:t>
      </w:r>
      <w:r w:rsidR="00D867B6">
        <w:rPr>
          <w:rFonts w:ascii="AvantGarde Bk BT" w:hAnsi="AvantGarde Bk BT" w:cs="Calibri"/>
          <w:sz w:val="22"/>
          <w:szCs w:val="22"/>
        </w:rPr>
        <w:t xml:space="preserve">, el </w:t>
      </w:r>
      <w:r w:rsidRPr="00DA5681">
        <w:rPr>
          <w:rFonts w:ascii="AvantGarde Bk BT" w:hAnsi="AvantGarde Bk BT" w:cs="Calibri"/>
          <w:sz w:val="22"/>
          <w:szCs w:val="22"/>
        </w:rPr>
        <w:t>CGU aprobó</w:t>
      </w:r>
      <w:r w:rsidR="00D867B6">
        <w:rPr>
          <w:rFonts w:ascii="AvantGarde Bk BT" w:hAnsi="AvantGarde Bk BT" w:cs="Calibri"/>
          <w:sz w:val="22"/>
          <w:szCs w:val="22"/>
        </w:rPr>
        <w:t xml:space="preserve"> los dictámenes </w:t>
      </w:r>
      <w:r w:rsidRPr="00DA5681">
        <w:rPr>
          <w:rFonts w:ascii="AvantGarde Bk BT" w:hAnsi="AvantGarde Bk BT" w:cs="Calibri"/>
          <w:sz w:val="22"/>
          <w:szCs w:val="22"/>
        </w:rPr>
        <w:t>número</w:t>
      </w:r>
      <w:r w:rsidR="00D867B6">
        <w:rPr>
          <w:rFonts w:ascii="AvantGarde Bk BT" w:hAnsi="AvantGarde Bk BT" w:cs="Calibri"/>
          <w:sz w:val="22"/>
          <w:szCs w:val="22"/>
        </w:rPr>
        <w:t>s</w:t>
      </w:r>
      <w:r w:rsidRPr="00DA5681">
        <w:rPr>
          <w:rFonts w:ascii="AvantGarde Bk BT" w:hAnsi="AvantGarde Bk BT" w:cs="Calibri"/>
          <w:sz w:val="22"/>
          <w:szCs w:val="22"/>
        </w:rPr>
        <w:t xml:space="preserve"> I/2004/370</w:t>
      </w:r>
      <w:r w:rsidR="00D867B6">
        <w:rPr>
          <w:rFonts w:ascii="AvantGarde Bk BT" w:hAnsi="AvantGarde Bk BT" w:cs="Calibri"/>
          <w:sz w:val="22"/>
          <w:szCs w:val="22"/>
        </w:rPr>
        <w:t xml:space="preserve"> y </w:t>
      </w:r>
      <w:r w:rsidR="00D867B6" w:rsidRPr="00DA5681">
        <w:rPr>
          <w:rFonts w:ascii="AvantGarde Bk BT" w:hAnsi="AvantGarde Bk BT" w:cs="Calibri"/>
          <w:sz w:val="22"/>
          <w:szCs w:val="22"/>
        </w:rPr>
        <w:t>I/2008/053</w:t>
      </w:r>
      <w:r w:rsidRPr="00DA5681">
        <w:rPr>
          <w:rFonts w:ascii="AvantGarde Bk BT" w:hAnsi="AvantGarde Bk BT" w:cs="Calibri"/>
          <w:sz w:val="22"/>
          <w:szCs w:val="22"/>
        </w:rPr>
        <w:t xml:space="preserve">, </w:t>
      </w:r>
      <w:r w:rsidR="00D867B6">
        <w:rPr>
          <w:rFonts w:ascii="AvantGarde Bk BT" w:hAnsi="AvantGarde Bk BT" w:cs="Calibri"/>
          <w:sz w:val="22"/>
          <w:szCs w:val="22"/>
        </w:rPr>
        <w:t xml:space="preserve">relacionados con </w:t>
      </w:r>
      <w:r w:rsidRPr="00DA5681">
        <w:rPr>
          <w:rFonts w:ascii="AvantGarde Bk BT" w:hAnsi="AvantGarde Bk BT" w:cs="Calibri"/>
          <w:sz w:val="22"/>
          <w:szCs w:val="22"/>
        </w:rPr>
        <w:t xml:space="preserve">la apertura de la Licenciatura en Ingeniería en Telemática, para operar en </w:t>
      </w:r>
      <w:r w:rsidR="00D867B6">
        <w:rPr>
          <w:rFonts w:ascii="AvantGarde Bk BT" w:hAnsi="AvantGarde Bk BT" w:cs="Calibri"/>
          <w:sz w:val="22"/>
          <w:szCs w:val="22"/>
        </w:rPr>
        <w:t>los</w:t>
      </w:r>
      <w:r w:rsidRPr="00DA5681">
        <w:rPr>
          <w:rFonts w:ascii="AvantGarde Bk BT" w:hAnsi="AvantGarde Bk BT" w:cs="Calibri"/>
          <w:sz w:val="22"/>
          <w:szCs w:val="22"/>
        </w:rPr>
        <w:t xml:space="preserve"> Centro</w:t>
      </w:r>
      <w:r w:rsidR="00D867B6">
        <w:rPr>
          <w:rFonts w:ascii="AvantGarde Bk BT" w:hAnsi="AvantGarde Bk BT" w:cs="Calibri"/>
          <w:sz w:val="22"/>
          <w:szCs w:val="22"/>
        </w:rPr>
        <w:t>s</w:t>
      </w:r>
      <w:r w:rsidRPr="00DA5681">
        <w:rPr>
          <w:rFonts w:ascii="AvantGarde Bk BT" w:hAnsi="AvantGarde Bk BT" w:cs="Calibri"/>
          <w:sz w:val="22"/>
          <w:szCs w:val="22"/>
        </w:rPr>
        <w:t xml:space="preserve"> Un</w:t>
      </w:r>
      <w:r w:rsidR="000554E0">
        <w:rPr>
          <w:rFonts w:ascii="AvantGarde Bk BT" w:hAnsi="AvantGarde Bk BT" w:cs="Calibri"/>
          <w:sz w:val="22"/>
          <w:szCs w:val="22"/>
        </w:rPr>
        <w:t>iversitario del Norte (</w:t>
      </w:r>
      <w:proofErr w:type="spellStart"/>
      <w:r w:rsidR="000554E0">
        <w:rPr>
          <w:rFonts w:ascii="AvantGarde Bk BT" w:hAnsi="AvantGarde Bk BT" w:cs="Calibri"/>
          <w:sz w:val="22"/>
          <w:szCs w:val="22"/>
        </w:rPr>
        <w:t>CUNorte</w:t>
      </w:r>
      <w:proofErr w:type="spellEnd"/>
      <w:r w:rsidR="000554E0">
        <w:rPr>
          <w:rFonts w:ascii="AvantGarde Bk BT" w:hAnsi="AvantGarde Bk BT" w:cs="Calibri"/>
          <w:sz w:val="22"/>
          <w:szCs w:val="22"/>
        </w:rPr>
        <w:t>)</w:t>
      </w:r>
      <w:r w:rsidR="00D867B6">
        <w:rPr>
          <w:rFonts w:ascii="AvantGarde Bk BT" w:hAnsi="AvantGarde Bk BT" w:cs="Calibri"/>
          <w:sz w:val="22"/>
          <w:szCs w:val="22"/>
        </w:rPr>
        <w:t xml:space="preserve"> y </w:t>
      </w:r>
      <w:r w:rsidRPr="00DA5681">
        <w:rPr>
          <w:rFonts w:ascii="AvantGarde Bk BT" w:hAnsi="AvantGarde Bk BT" w:cs="Calibri"/>
          <w:sz w:val="22"/>
          <w:szCs w:val="22"/>
        </w:rPr>
        <w:t>en el Centro Universitario del Sur (</w:t>
      </w:r>
      <w:proofErr w:type="spellStart"/>
      <w:r w:rsidRPr="00DA5681">
        <w:rPr>
          <w:rFonts w:ascii="AvantGarde Bk BT" w:hAnsi="AvantGarde Bk BT" w:cs="Calibri"/>
          <w:sz w:val="22"/>
          <w:szCs w:val="22"/>
        </w:rPr>
        <w:t>CUSur</w:t>
      </w:r>
      <w:proofErr w:type="spellEnd"/>
      <w:r w:rsidRPr="00DA5681">
        <w:rPr>
          <w:rFonts w:ascii="AvantGarde Bk BT" w:hAnsi="AvantGarde Bk BT" w:cs="Calibri"/>
          <w:sz w:val="22"/>
          <w:szCs w:val="22"/>
        </w:rPr>
        <w:t>)</w:t>
      </w:r>
      <w:r w:rsidR="00682E84">
        <w:rPr>
          <w:rFonts w:ascii="AvantGarde Bk BT" w:hAnsi="AvantGarde Bk BT" w:cs="Calibri"/>
          <w:sz w:val="22"/>
          <w:szCs w:val="22"/>
        </w:rPr>
        <w:t xml:space="preserve"> respectivamente</w:t>
      </w:r>
      <w:r w:rsidRPr="00DA5681">
        <w:rPr>
          <w:rFonts w:ascii="AvantGarde Bk BT" w:hAnsi="AvantGarde Bk BT" w:cs="Calibri"/>
          <w:sz w:val="22"/>
          <w:szCs w:val="22"/>
        </w:rPr>
        <w:t>.</w:t>
      </w:r>
    </w:p>
    <w:p w:rsidR="00312D6C" w:rsidRPr="0038418C" w:rsidRDefault="00312D6C" w:rsidP="0038418C">
      <w:pPr>
        <w:pStyle w:val="Default"/>
        <w:jc w:val="both"/>
        <w:rPr>
          <w:rFonts w:ascii="AvantGarde Bk BT" w:hAnsi="AvantGarde Bk BT" w:cs="Calibri"/>
          <w:sz w:val="22"/>
          <w:szCs w:val="22"/>
        </w:rPr>
      </w:pPr>
    </w:p>
    <w:p w:rsidR="00312D6C" w:rsidRPr="00DA5681" w:rsidRDefault="00312D6C" w:rsidP="00312D6C">
      <w:pPr>
        <w:pStyle w:val="Default"/>
        <w:numPr>
          <w:ilvl w:val="0"/>
          <w:numId w:val="6"/>
        </w:numPr>
        <w:ind w:left="426" w:hanging="426"/>
        <w:jc w:val="both"/>
        <w:rPr>
          <w:rFonts w:ascii="AvantGarde Bk BT" w:hAnsi="AvantGarde Bk BT" w:cs="Calibri"/>
          <w:sz w:val="22"/>
          <w:szCs w:val="22"/>
        </w:rPr>
      </w:pPr>
      <w:r w:rsidRPr="00DA5681">
        <w:rPr>
          <w:rFonts w:ascii="AvantGarde Bk BT" w:eastAsia="Cambria" w:hAnsi="AvantGarde Bk BT" w:cs="Times New Roman"/>
          <w:color w:val="auto"/>
          <w:sz w:val="22"/>
          <w:szCs w:val="22"/>
          <w:lang w:val="es-ES_tradnl" w:eastAsia="ja-JP"/>
        </w:rPr>
        <w:t xml:space="preserve">Que el Programa General de Trabajo 2013-2019 del Mtro. Itzcóatl Tonatiuh Bravo Padilla, </w:t>
      </w:r>
      <w:r w:rsidRPr="00DA5681">
        <w:rPr>
          <w:rFonts w:ascii="AvantGarde Bk BT" w:hAnsi="AvantGarde Bk BT" w:cs="Calibri"/>
          <w:sz w:val="22"/>
          <w:szCs w:val="22"/>
        </w:rPr>
        <w:t>Rector General de la Universidad</w:t>
      </w:r>
      <w:r w:rsidR="00A60510">
        <w:rPr>
          <w:rFonts w:ascii="AvantGarde Bk BT" w:hAnsi="AvantGarde Bk BT" w:cs="Calibri"/>
          <w:sz w:val="22"/>
          <w:szCs w:val="22"/>
        </w:rPr>
        <w:t>,</w:t>
      </w:r>
      <w:r w:rsidRPr="00DA5681">
        <w:rPr>
          <w:rFonts w:ascii="AvantGarde Bk BT" w:hAnsi="AvantGarde Bk BT" w:cs="Calibri"/>
          <w:sz w:val="22"/>
          <w:szCs w:val="22"/>
        </w:rPr>
        <w:t xml:space="preserve"> establece en la línea estratégica “3. Calidad académica con dimensión internacional” fortalecer el modelo pedagógico centrado en el aprendizaje y la formación integral; así como diversificar y equilibrar la oferta educativa para fortalecer campos interdisciplinares y nuevas opciones vin</w:t>
      </w:r>
      <w:r w:rsidR="0038418C">
        <w:rPr>
          <w:rFonts w:ascii="AvantGarde Bk BT" w:hAnsi="AvantGarde Bk BT" w:cs="Calibri"/>
          <w:sz w:val="22"/>
          <w:szCs w:val="22"/>
        </w:rPr>
        <w:t>culadas a los cambios globales.</w:t>
      </w:r>
    </w:p>
    <w:p w:rsidR="00312D6C" w:rsidRPr="00DA5681" w:rsidRDefault="00312D6C" w:rsidP="0038418C">
      <w:pPr>
        <w:pStyle w:val="Default"/>
        <w:jc w:val="both"/>
        <w:rPr>
          <w:rFonts w:ascii="AvantGarde Bk BT" w:hAnsi="AvantGarde Bk BT" w:cs="Calibri"/>
          <w:sz w:val="22"/>
          <w:szCs w:val="22"/>
        </w:rPr>
      </w:pPr>
    </w:p>
    <w:p w:rsidR="00312D6C" w:rsidRPr="0038418C" w:rsidRDefault="00312D6C" w:rsidP="0038418C">
      <w:pPr>
        <w:pStyle w:val="Default"/>
        <w:numPr>
          <w:ilvl w:val="0"/>
          <w:numId w:val="6"/>
        </w:numPr>
        <w:ind w:left="426" w:hanging="426"/>
        <w:jc w:val="both"/>
        <w:rPr>
          <w:rFonts w:ascii="AvantGarde Bk BT" w:hAnsi="AvantGarde Bk BT" w:cs="Calibri"/>
          <w:sz w:val="22"/>
          <w:szCs w:val="22"/>
        </w:rPr>
      </w:pPr>
      <w:r w:rsidRPr="00DA5681">
        <w:rPr>
          <w:rFonts w:ascii="AvantGarde Bk BT" w:hAnsi="AvantGarde Bk BT" w:cs="Calibri"/>
          <w:sz w:val="22"/>
          <w:szCs w:val="22"/>
        </w:rPr>
        <w:t xml:space="preserve">Que es preciso mantener actualizados los contenidos curriculares, garantizar las condiciones para la formación y la actualización de la planta docente y los investigadores, fortalecer el enfoque centrado en </w:t>
      </w:r>
      <w:r w:rsidR="00A60510">
        <w:rPr>
          <w:rFonts w:ascii="AvantGarde Bk BT" w:hAnsi="AvantGarde Bk BT" w:cs="Calibri"/>
          <w:sz w:val="22"/>
          <w:szCs w:val="22"/>
        </w:rPr>
        <w:t xml:space="preserve">el </w:t>
      </w:r>
      <w:r w:rsidRPr="00DA5681">
        <w:rPr>
          <w:rFonts w:ascii="AvantGarde Bk BT" w:hAnsi="AvantGarde Bk BT" w:cs="Calibri"/>
          <w:sz w:val="22"/>
          <w:szCs w:val="22"/>
        </w:rPr>
        <w:t>aprendizaje y, como consecuencia, implementar un conjunto de programas para que la institución pueda garantizar una formación integral para el estudiante, con condiciones óptimas para concluir sus estudios.</w:t>
      </w:r>
    </w:p>
    <w:p w:rsidR="0038418C" w:rsidRDefault="0038418C">
      <w:pPr>
        <w:spacing w:after="200" w:line="276" w:lineRule="auto"/>
        <w:rPr>
          <w:rFonts w:ascii="AvantGarde Bk BT" w:hAnsi="AvantGarde Bk BT" w:cs="Calibri"/>
          <w:sz w:val="22"/>
          <w:szCs w:val="22"/>
          <w:lang w:val="es-MX" w:eastAsia="es-MX"/>
        </w:rPr>
      </w:pPr>
      <w:bookmarkStart w:id="0" w:name="_GoBack"/>
      <w:r>
        <w:rPr>
          <w:rFonts w:ascii="AvantGarde Bk BT" w:hAnsi="AvantGarde Bk BT" w:cs="Calibri"/>
          <w:sz w:val="22"/>
          <w:szCs w:val="22"/>
          <w:lang w:eastAsia="es-MX"/>
        </w:rPr>
        <w:br w:type="page"/>
      </w:r>
    </w:p>
    <w:bookmarkEnd w:id="0"/>
    <w:p w:rsidR="0038418C" w:rsidRPr="0038418C" w:rsidRDefault="0038418C" w:rsidP="0038418C">
      <w:pPr>
        <w:pStyle w:val="Sinespaciado"/>
        <w:jc w:val="both"/>
        <w:rPr>
          <w:rFonts w:ascii="AvantGarde Bk BT" w:hAnsi="AvantGarde Bk BT" w:cs="Calibri"/>
          <w:sz w:val="22"/>
          <w:szCs w:val="22"/>
        </w:rPr>
      </w:pPr>
    </w:p>
    <w:p w:rsidR="00312D6C" w:rsidRPr="00DA5681" w:rsidRDefault="00312D6C" w:rsidP="00312D6C">
      <w:pPr>
        <w:pStyle w:val="Sinespaciado"/>
        <w:numPr>
          <w:ilvl w:val="0"/>
          <w:numId w:val="6"/>
        </w:numPr>
        <w:ind w:left="426" w:hanging="426"/>
        <w:jc w:val="both"/>
        <w:rPr>
          <w:rFonts w:ascii="AvantGarde Bk BT" w:hAnsi="AvantGarde Bk BT" w:cs="Calibri"/>
          <w:sz w:val="22"/>
          <w:szCs w:val="22"/>
        </w:rPr>
      </w:pPr>
      <w:r w:rsidRPr="00DA5681">
        <w:rPr>
          <w:rFonts w:ascii="AvantGarde Bk BT" w:hAnsi="AvantGarde Bk BT" w:cs="Calibri"/>
          <w:noProof w:val="0"/>
          <w:spacing w:val="0"/>
          <w:sz w:val="22"/>
          <w:szCs w:val="22"/>
          <w:lang w:eastAsia="es-MX"/>
        </w:rPr>
        <w:t xml:space="preserve">Que el Comité Curricular ha sido la instancia que </w:t>
      </w:r>
      <w:r w:rsidR="00025DE0">
        <w:rPr>
          <w:rFonts w:ascii="AvantGarde Bk BT" w:hAnsi="AvantGarde Bk BT" w:cs="Calibri"/>
          <w:noProof w:val="0"/>
          <w:spacing w:val="0"/>
          <w:sz w:val="22"/>
          <w:szCs w:val="22"/>
          <w:lang w:eastAsia="es-MX"/>
        </w:rPr>
        <w:t>ha coadyuvado a coordinar y cons</w:t>
      </w:r>
      <w:r w:rsidRPr="00DA5681">
        <w:rPr>
          <w:rFonts w:ascii="AvantGarde Bk BT" w:hAnsi="AvantGarde Bk BT" w:cs="Calibri"/>
          <w:noProof w:val="0"/>
          <w:spacing w:val="0"/>
          <w:sz w:val="22"/>
          <w:szCs w:val="22"/>
          <w:lang w:eastAsia="es-MX"/>
        </w:rPr>
        <w:t>ensar las aportaciones y propuestas de los Centros Universitarios en que se imparte dicho plan de estudios, así como identificar las actualizaciones y modificaciones necesarias que permitan que el plan de estudios se adapte a los nuevos requerimientos sociales, a los avances de las disciplinas que atiende, y atienda las observaciones de los organismos acreditadores. Además fue necesario conformar un Comité Curricular Intercentros para el rediseño de Ingeniería en Telemática de la Red Universitaria, el cu</w:t>
      </w:r>
      <w:r w:rsidR="00025DE0">
        <w:rPr>
          <w:rFonts w:ascii="AvantGarde Bk BT" w:hAnsi="AvantGarde Bk BT" w:cs="Calibri"/>
          <w:noProof w:val="0"/>
          <w:spacing w:val="0"/>
          <w:sz w:val="22"/>
          <w:szCs w:val="22"/>
          <w:lang w:eastAsia="es-MX"/>
        </w:rPr>
        <w:t>al fue formalizado mediante el a</w:t>
      </w:r>
      <w:r w:rsidRPr="00DA5681">
        <w:rPr>
          <w:rFonts w:ascii="AvantGarde Bk BT" w:hAnsi="AvantGarde Bk BT" w:cs="Calibri"/>
          <w:noProof w:val="0"/>
          <w:spacing w:val="0"/>
          <w:sz w:val="22"/>
          <w:szCs w:val="22"/>
          <w:lang w:eastAsia="es-MX"/>
        </w:rPr>
        <w:t>cuerdo No. RG/31/2016 de Rectoría General, de fecha 19 de octubre de 2016. En el proceso de revisión se incluyó la opinión de expertos internacionales.</w:t>
      </w:r>
    </w:p>
    <w:p w:rsidR="00312D6C" w:rsidRPr="00DA5681" w:rsidRDefault="00312D6C" w:rsidP="0038418C">
      <w:pPr>
        <w:pStyle w:val="Default"/>
        <w:jc w:val="both"/>
        <w:rPr>
          <w:rFonts w:ascii="AvantGarde Bk BT" w:hAnsi="AvantGarde Bk BT" w:cs="Calibri"/>
          <w:sz w:val="22"/>
          <w:szCs w:val="22"/>
        </w:rPr>
      </w:pPr>
    </w:p>
    <w:p w:rsidR="00312D6C" w:rsidRPr="00DA5681" w:rsidRDefault="00312D6C" w:rsidP="00312D6C">
      <w:pPr>
        <w:pStyle w:val="Default"/>
        <w:numPr>
          <w:ilvl w:val="0"/>
          <w:numId w:val="6"/>
        </w:numPr>
        <w:jc w:val="both"/>
        <w:rPr>
          <w:rFonts w:ascii="AvantGarde Bk BT" w:hAnsi="AvantGarde Bk BT"/>
          <w:color w:val="auto"/>
          <w:sz w:val="22"/>
          <w:szCs w:val="22"/>
        </w:rPr>
      </w:pPr>
      <w:r w:rsidRPr="00DA5681">
        <w:rPr>
          <w:rFonts w:ascii="AvantGarde Bk BT" w:hAnsi="AvantGarde Bk BT"/>
          <w:color w:val="auto"/>
          <w:sz w:val="22"/>
          <w:szCs w:val="22"/>
        </w:rPr>
        <w:t>Que en el Plan Nacional de Desarrollo 2013-2018 (PND) se describe la falta de capital humano en las ingenierías, como uno de los principales problemas para el crecimiento de nuestro país, aunado a que el país tiene un bajo nivel de inversión en ciencia y tecnología. Como estrategia a la problemática descrita</w:t>
      </w:r>
      <w:r w:rsidR="00025DE0">
        <w:rPr>
          <w:rFonts w:ascii="AvantGarde Bk BT" w:hAnsi="AvantGarde Bk BT"/>
          <w:color w:val="auto"/>
          <w:sz w:val="22"/>
          <w:szCs w:val="22"/>
        </w:rPr>
        <w:t>,</w:t>
      </w:r>
      <w:r w:rsidRPr="00DA5681">
        <w:rPr>
          <w:rFonts w:ascii="AvantGarde Bk BT" w:hAnsi="AvantGarde Bk BT"/>
          <w:color w:val="auto"/>
          <w:sz w:val="22"/>
          <w:szCs w:val="22"/>
        </w:rPr>
        <w:t xml:space="preserve"> se propone el crecimiento de la inversión nacional en investigación científica y desarrollo tecnológico; la contribución a la formación y fortalecimiento del capital humano; el impulso al desarrollo de las vocaciones y capacidades científicas, tecnológicas y de innovación; la vinculación entre las Instituciones de Educación Superior (IES) con los sectores, público, social y privado; y la contribución al fortalecimiento de la infraestructura científica y tecnológica del país. </w:t>
      </w:r>
    </w:p>
    <w:p w:rsidR="00312D6C" w:rsidRPr="008A22E5" w:rsidRDefault="00312D6C" w:rsidP="0038418C">
      <w:pPr>
        <w:pStyle w:val="Default"/>
        <w:jc w:val="both"/>
        <w:rPr>
          <w:rFonts w:ascii="AvantGarde Bk BT" w:hAnsi="AvantGarde Bk BT" w:cs="Calibri"/>
          <w:sz w:val="22"/>
          <w:szCs w:val="22"/>
        </w:rPr>
      </w:pPr>
    </w:p>
    <w:p w:rsidR="00312D6C" w:rsidRPr="00DA5681" w:rsidRDefault="00312D6C" w:rsidP="00312D6C">
      <w:pPr>
        <w:pStyle w:val="Sinespaciado"/>
        <w:numPr>
          <w:ilvl w:val="0"/>
          <w:numId w:val="6"/>
        </w:numPr>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Que en el Plan Estatal de Desarrollo Jalisco 2013-2033 (PED)</w:t>
      </w:r>
      <w:r w:rsidR="00025DE0">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se establecen los tres principales problemas de crecimiento del estado relacionados con el área de innovación, ciencia y tecnología, estos son: a) ausencia de vinculación estratégica entre academia e industria, por el bajo nivel de matrícula en programas de ingeniería e innovación tecnológica e insuficientes investigadores y docentes de posgrado en el Sistema Nacional</w:t>
      </w:r>
      <w:r w:rsidRPr="00DA5681">
        <w:rPr>
          <w:rFonts w:ascii="AvantGarde Bk BT" w:hAnsi="AvantGarde Bk BT"/>
          <w:sz w:val="22"/>
          <w:szCs w:val="22"/>
        </w:rPr>
        <w:t xml:space="preserve"> de </w:t>
      </w:r>
      <w:r w:rsidRPr="00DA5681">
        <w:rPr>
          <w:rFonts w:ascii="AvantGarde Bk BT" w:hAnsi="AvantGarde Bk BT" w:cs="Calibri"/>
          <w:noProof w:val="0"/>
          <w:spacing w:val="0"/>
          <w:sz w:val="22"/>
          <w:szCs w:val="22"/>
          <w:lang w:eastAsia="es-MX"/>
        </w:rPr>
        <w:t>Investigadores; b) escaso emprendimiento para el desarrollo científico y tecnológico; y, c) la brecha digital que impide el desarrollo científico y tecnológico. Con la reestructuración del programa educativo, se contribuirá a aminorar dichos problemas.</w:t>
      </w:r>
    </w:p>
    <w:p w:rsidR="00312D6C" w:rsidRPr="00DA5681" w:rsidRDefault="00312D6C" w:rsidP="0038418C">
      <w:pPr>
        <w:pStyle w:val="Default"/>
        <w:jc w:val="both"/>
        <w:rPr>
          <w:rFonts w:ascii="AvantGarde Bk BT" w:hAnsi="AvantGarde Bk BT" w:cs="Calibri"/>
          <w:sz w:val="22"/>
          <w:szCs w:val="22"/>
        </w:rPr>
      </w:pPr>
    </w:p>
    <w:p w:rsidR="00312D6C" w:rsidRPr="00DA5681" w:rsidRDefault="00312D6C" w:rsidP="00312D6C">
      <w:pPr>
        <w:pStyle w:val="Sinespaciado"/>
        <w:numPr>
          <w:ilvl w:val="0"/>
          <w:numId w:val="6"/>
        </w:numPr>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Que desde hace varios años, el estado de Jalisco ha impulsado la innovación en el campo de la tecnología como uno de los pilares fundamentales para su desarrollo. Conforme al índice nacional de ciencia, tecnológica e innovación de 2015</w:t>
      </w:r>
      <w:r w:rsidR="00025DE0">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esta entidad se ubica en décimo tercer lugar a nivel nacional</w:t>
      </w:r>
      <w:r w:rsidR="00025DE0">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por lo que es pertinente reposicionarse. Además, la zona conurbada de Guadalajara se ha convertido en un clúster en electrónica, siendo este sector el mayor exportador del estado.</w:t>
      </w:r>
      <w:r w:rsidRPr="00DA5681">
        <w:rPr>
          <w:rStyle w:val="Refdenotaalpie"/>
          <w:rFonts w:ascii="AvantGarde Bk BT" w:hAnsi="AvantGarde Bk BT"/>
          <w:color w:val="000000" w:themeColor="text1"/>
          <w:sz w:val="22"/>
          <w:szCs w:val="22"/>
        </w:rPr>
        <w:t xml:space="preserve"> </w:t>
      </w:r>
      <w:r w:rsidRPr="00DA5681">
        <w:rPr>
          <w:rStyle w:val="Refdenotaalpie"/>
          <w:rFonts w:ascii="AvantGarde Bk BT" w:hAnsi="AvantGarde Bk BT"/>
          <w:color w:val="000000" w:themeColor="text1"/>
          <w:sz w:val="22"/>
          <w:szCs w:val="22"/>
        </w:rPr>
        <w:footnoteReference w:id="1"/>
      </w:r>
    </w:p>
    <w:p w:rsidR="00312D6C" w:rsidRPr="0038418C" w:rsidRDefault="00312D6C" w:rsidP="0038418C">
      <w:pPr>
        <w:pStyle w:val="Default"/>
        <w:jc w:val="both"/>
        <w:rPr>
          <w:rFonts w:ascii="AvantGarde Bk BT" w:hAnsi="AvantGarde Bk BT" w:cs="Calibri"/>
          <w:sz w:val="22"/>
          <w:szCs w:val="22"/>
        </w:rPr>
      </w:pPr>
    </w:p>
    <w:p w:rsidR="0038418C" w:rsidRPr="0038418C" w:rsidRDefault="0038418C" w:rsidP="0038418C">
      <w:pPr>
        <w:rPr>
          <w:rFonts w:ascii="AvantGarde Bk BT" w:hAnsi="AvantGarde Bk BT"/>
          <w:color w:val="000000" w:themeColor="text1"/>
          <w:sz w:val="22"/>
          <w:szCs w:val="22"/>
        </w:rPr>
      </w:pPr>
    </w:p>
    <w:p w:rsidR="00312D6C" w:rsidRPr="00DA5681" w:rsidRDefault="0005771A" w:rsidP="00312D6C">
      <w:pPr>
        <w:pStyle w:val="Default"/>
        <w:numPr>
          <w:ilvl w:val="0"/>
          <w:numId w:val="6"/>
        </w:numPr>
        <w:ind w:left="426" w:hanging="426"/>
        <w:jc w:val="both"/>
        <w:rPr>
          <w:rFonts w:ascii="AvantGarde Bk BT" w:hAnsi="AvantGarde Bk BT"/>
          <w:color w:val="000000" w:themeColor="text1"/>
          <w:sz w:val="22"/>
          <w:szCs w:val="22"/>
        </w:rPr>
      </w:pPr>
      <w:r>
        <w:rPr>
          <w:rFonts w:ascii="AvantGarde Bk BT" w:hAnsi="AvantGarde Bk BT"/>
          <w:color w:val="000000" w:themeColor="text1"/>
          <w:sz w:val="22"/>
          <w:szCs w:val="22"/>
        </w:rPr>
        <w:t>Que la t</w:t>
      </w:r>
      <w:r w:rsidR="00312D6C" w:rsidRPr="00DA5681">
        <w:rPr>
          <w:rFonts w:ascii="AvantGarde Bk BT" w:hAnsi="AvantGarde Bk BT"/>
          <w:color w:val="000000" w:themeColor="text1"/>
          <w:sz w:val="22"/>
          <w:szCs w:val="22"/>
        </w:rPr>
        <w:t>elemática</w:t>
      </w:r>
      <w:r w:rsidR="00682E84">
        <w:rPr>
          <w:rFonts w:ascii="AvantGarde Bk BT" w:hAnsi="AvantGarde Bk BT"/>
          <w:color w:val="000000" w:themeColor="text1"/>
          <w:sz w:val="22"/>
          <w:szCs w:val="22"/>
        </w:rPr>
        <w:t>,</w:t>
      </w:r>
      <w:r w:rsidR="00312D6C" w:rsidRPr="00DA5681">
        <w:rPr>
          <w:rFonts w:ascii="AvantGarde Bk BT" w:hAnsi="AvantGarde Bk BT"/>
          <w:color w:val="000000" w:themeColor="text1"/>
          <w:sz w:val="22"/>
          <w:szCs w:val="22"/>
        </w:rPr>
        <w:t xml:space="preserve"> integra la capacidad de transmisión de datos </w:t>
      </w:r>
      <w:r>
        <w:rPr>
          <w:rFonts w:ascii="AvantGarde Bk BT" w:hAnsi="AvantGarde Bk BT"/>
          <w:color w:val="000000" w:themeColor="text1"/>
          <w:sz w:val="22"/>
          <w:szCs w:val="22"/>
        </w:rPr>
        <w:t>e información ofrecida por las t</w:t>
      </w:r>
      <w:r w:rsidR="00312D6C" w:rsidRPr="00DA5681">
        <w:rPr>
          <w:rFonts w:ascii="AvantGarde Bk BT" w:hAnsi="AvantGarde Bk BT"/>
          <w:color w:val="000000" w:themeColor="text1"/>
          <w:sz w:val="22"/>
          <w:szCs w:val="22"/>
        </w:rPr>
        <w:t>elecomunicaciones, medi</w:t>
      </w:r>
      <w:r w:rsidR="00E26B94">
        <w:rPr>
          <w:rFonts w:ascii="AvantGarde Bk BT" w:hAnsi="AvantGarde Bk BT"/>
          <w:color w:val="000000" w:themeColor="text1"/>
          <w:sz w:val="22"/>
          <w:szCs w:val="22"/>
        </w:rPr>
        <w:t>ante las redes de comunicación</w:t>
      </w:r>
      <w:r>
        <w:rPr>
          <w:rFonts w:ascii="AvantGarde Bk BT" w:hAnsi="AvantGarde Bk BT"/>
          <w:color w:val="000000" w:themeColor="text1"/>
          <w:sz w:val="22"/>
          <w:szCs w:val="22"/>
        </w:rPr>
        <w:t>,</w:t>
      </w:r>
      <w:r w:rsidR="00312D6C" w:rsidRPr="00DA5681">
        <w:rPr>
          <w:rFonts w:ascii="AvantGarde Bk BT" w:hAnsi="AvantGarde Bk BT"/>
          <w:color w:val="000000" w:themeColor="text1"/>
          <w:sz w:val="22"/>
          <w:szCs w:val="22"/>
        </w:rPr>
        <w:t xml:space="preserve"> para extender y ampliar el tratamiento de la información </w:t>
      </w:r>
      <w:r w:rsidR="00E26B94">
        <w:rPr>
          <w:rFonts w:ascii="AvantGarde Bk BT" w:hAnsi="AvantGarde Bk BT"/>
          <w:color w:val="000000" w:themeColor="text1"/>
          <w:sz w:val="22"/>
          <w:szCs w:val="22"/>
        </w:rPr>
        <w:t>y de los datos que ocupan a la i</w:t>
      </w:r>
      <w:r w:rsidR="00312D6C" w:rsidRPr="00DA5681">
        <w:rPr>
          <w:rFonts w:ascii="AvantGarde Bk BT" w:hAnsi="AvantGarde Bk BT"/>
          <w:color w:val="000000" w:themeColor="text1"/>
          <w:sz w:val="22"/>
          <w:szCs w:val="22"/>
        </w:rPr>
        <w:t xml:space="preserve">nformática. Con </w:t>
      </w:r>
      <w:r>
        <w:rPr>
          <w:rFonts w:ascii="AvantGarde Bk BT" w:hAnsi="AvantGarde Bk BT"/>
          <w:color w:val="000000" w:themeColor="text1"/>
          <w:sz w:val="22"/>
          <w:szCs w:val="22"/>
        </w:rPr>
        <w:t>los avances tecnológicos de la t</w:t>
      </w:r>
      <w:r w:rsidR="00312D6C" w:rsidRPr="00DA5681">
        <w:rPr>
          <w:rFonts w:ascii="AvantGarde Bk BT" w:hAnsi="AvantGarde Bk BT"/>
          <w:color w:val="000000" w:themeColor="text1"/>
          <w:sz w:val="22"/>
          <w:szCs w:val="22"/>
        </w:rPr>
        <w:t>elemática</w:t>
      </w:r>
      <w:r w:rsidR="00E26B94">
        <w:rPr>
          <w:rFonts w:ascii="AvantGarde Bk BT" w:hAnsi="AvantGarde Bk BT"/>
          <w:color w:val="000000" w:themeColor="text1"/>
          <w:sz w:val="22"/>
          <w:szCs w:val="22"/>
        </w:rPr>
        <w:t>,</w:t>
      </w:r>
      <w:r w:rsidR="00312D6C" w:rsidRPr="00DA5681">
        <w:rPr>
          <w:rFonts w:ascii="AvantGarde Bk BT" w:hAnsi="AvantGarde Bk BT"/>
          <w:color w:val="000000" w:themeColor="text1"/>
          <w:sz w:val="22"/>
          <w:szCs w:val="22"/>
        </w:rPr>
        <w:t xml:space="preserve"> se han creado redes para satisfacer las necesidades de </w:t>
      </w:r>
      <w:r w:rsidR="00E26B94">
        <w:rPr>
          <w:rFonts w:ascii="AvantGarde Bk BT" w:hAnsi="AvantGarde Bk BT"/>
          <w:color w:val="000000" w:themeColor="text1"/>
          <w:sz w:val="22"/>
          <w:szCs w:val="22"/>
        </w:rPr>
        <w:t>transmisión de</w:t>
      </w:r>
      <w:r w:rsidR="00312D6C" w:rsidRPr="00DA5681">
        <w:rPr>
          <w:rFonts w:ascii="AvantGarde Bk BT" w:hAnsi="AvantGarde Bk BT"/>
          <w:color w:val="000000" w:themeColor="text1"/>
          <w:sz w:val="22"/>
          <w:szCs w:val="22"/>
        </w:rPr>
        <w:t xml:space="preserve"> voz, imágenes y datos. Todos estos servicios informáticos</w:t>
      </w:r>
      <w:r w:rsidR="00E26B94">
        <w:rPr>
          <w:rFonts w:ascii="AvantGarde Bk BT" w:hAnsi="AvantGarde Bk BT"/>
          <w:color w:val="000000" w:themeColor="text1"/>
          <w:sz w:val="22"/>
          <w:szCs w:val="22"/>
        </w:rPr>
        <w:t>,</w:t>
      </w:r>
      <w:r w:rsidR="00312D6C" w:rsidRPr="00DA5681">
        <w:rPr>
          <w:rFonts w:ascii="AvantGarde Bk BT" w:hAnsi="AvantGarde Bk BT"/>
          <w:color w:val="000000" w:themeColor="text1"/>
          <w:sz w:val="22"/>
          <w:szCs w:val="22"/>
        </w:rPr>
        <w:t xml:space="preserve"> proporcionados por una red de telecomunicaciones</w:t>
      </w:r>
      <w:r>
        <w:rPr>
          <w:rFonts w:ascii="AvantGarde Bk BT" w:hAnsi="AvantGarde Bk BT"/>
          <w:color w:val="000000" w:themeColor="text1"/>
          <w:sz w:val="22"/>
          <w:szCs w:val="22"/>
        </w:rPr>
        <w:t>,</w:t>
      </w:r>
      <w:r w:rsidR="00312D6C" w:rsidRPr="00DA5681">
        <w:rPr>
          <w:rFonts w:ascii="AvantGarde Bk BT" w:hAnsi="AvantGarde Bk BT"/>
          <w:color w:val="000000" w:themeColor="text1"/>
          <w:sz w:val="22"/>
          <w:szCs w:val="22"/>
        </w:rPr>
        <w:t xml:space="preserve"> se reagruparon bajo el nombre de “telemática”.</w:t>
      </w:r>
      <w:r w:rsidR="00312D6C" w:rsidRPr="00DA5681">
        <w:rPr>
          <w:rStyle w:val="Refdenotaalpie"/>
          <w:rFonts w:ascii="AvantGarde Bk BT" w:hAnsi="AvantGarde Bk BT"/>
          <w:color w:val="000000" w:themeColor="text1"/>
          <w:sz w:val="22"/>
          <w:szCs w:val="22"/>
        </w:rPr>
        <w:footnoteReference w:id="2"/>
      </w:r>
    </w:p>
    <w:p w:rsidR="00312D6C" w:rsidRPr="00DA5681" w:rsidRDefault="00312D6C" w:rsidP="00312D6C">
      <w:pPr>
        <w:pStyle w:val="Default"/>
        <w:jc w:val="both"/>
        <w:rPr>
          <w:rFonts w:ascii="AvantGarde Bk BT" w:hAnsi="AvantGarde Bk BT"/>
          <w:color w:val="000000" w:themeColor="text1"/>
          <w:sz w:val="22"/>
          <w:szCs w:val="22"/>
        </w:rPr>
      </w:pPr>
    </w:p>
    <w:p w:rsidR="00312D6C" w:rsidRPr="00DA5681" w:rsidRDefault="00312D6C" w:rsidP="00312D6C">
      <w:pPr>
        <w:pStyle w:val="Default"/>
        <w:numPr>
          <w:ilvl w:val="0"/>
          <w:numId w:val="6"/>
        </w:numPr>
        <w:ind w:left="426" w:hanging="426"/>
        <w:jc w:val="both"/>
        <w:rPr>
          <w:rFonts w:ascii="AvantGarde Bk BT" w:hAnsi="AvantGarde Bk BT"/>
          <w:color w:val="auto"/>
          <w:sz w:val="22"/>
          <w:szCs w:val="22"/>
        </w:rPr>
      </w:pPr>
      <w:r w:rsidRPr="00DA5681">
        <w:rPr>
          <w:rFonts w:ascii="AvantGarde Bk BT" w:hAnsi="AvantGarde Bk BT"/>
          <w:color w:val="000000" w:themeColor="text1"/>
          <w:sz w:val="22"/>
          <w:szCs w:val="22"/>
        </w:rPr>
        <w:t>Que las redes de comunicaciones y su integración con los protocolos de Internet</w:t>
      </w:r>
      <w:r w:rsidR="0005771A">
        <w:rPr>
          <w:rFonts w:ascii="AvantGarde Bk BT" w:hAnsi="AvantGarde Bk BT"/>
          <w:color w:val="000000" w:themeColor="text1"/>
          <w:sz w:val="22"/>
          <w:szCs w:val="22"/>
        </w:rPr>
        <w:t>,</w:t>
      </w:r>
      <w:r w:rsidRPr="00DA5681">
        <w:rPr>
          <w:rFonts w:ascii="AvantGarde Bk BT" w:hAnsi="AvantGarde Bk BT"/>
          <w:color w:val="000000" w:themeColor="text1"/>
          <w:sz w:val="22"/>
          <w:szCs w:val="22"/>
        </w:rPr>
        <w:t xml:space="preserve"> están introduciendo en la actividad económica y social cambios trascendentales, pues el comercio electrónico, el trabajo a distancia, la educación en línea, la gestión telemática del ocio y de todas las relaciones y transacciones</w:t>
      </w:r>
      <w:r w:rsidR="00E26B94">
        <w:rPr>
          <w:rFonts w:ascii="AvantGarde Bk BT" w:hAnsi="AvantGarde Bk BT"/>
          <w:color w:val="000000" w:themeColor="text1"/>
          <w:sz w:val="22"/>
          <w:szCs w:val="22"/>
        </w:rPr>
        <w:t>,</w:t>
      </w:r>
      <w:r w:rsidRPr="00DA5681">
        <w:rPr>
          <w:rFonts w:ascii="AvantGarde Bk BT" w:hAnsi="AvantGarde Bk BT"/>
          <w:color w:val="000000" w:themeColor="text1"/>
          <w:sz w:val="22"/>
          <w:szCs w:val="22"/>
        </w:rPr>
        <w:t xml:space="preserve"> puede realizarse l</w:t>
      </w:r>
      <w:r w:rsidR="0005771A">
        <w:rPr>
          <w:rFonts w:ascii="AvantGarde Bk BT" w:hAnsi="AvantGarde Bk BT"/>
          <w:color w:val="000000" w:themeColor="text1"/>
          <w:sz w:val="22"/>
          <w:szCs w:val="22"/>
        </w:rPr>
        <w:t>as 24 horas del día y casi en</w:t>
      </w:r>
      <w:r w:rsidRPr="00DA5681">
        <w:rPr>
          <w:rFonts w:ascii="AvantGarde Bk BT" w:hAnsi="AvantGarde Bk BT"/>
          <w:color w:val="000000" w:themeColor="text1"/>
          <w:sz w:val="22"/>
          <w:szCs w:val="22"/>
        </w:rPr>
        <w:t xml:space="preserve"> cualquier lugar. La interconexión de los sistemas telemáticos de distintas empresas ha dado nacimiento al concepto de empresa virtual, en el que proveedores, fabricantes y clientes intercambian información, agilizando y abaratando las transacciones que venían haciéndose con soporte de papel.</w:t>
      </w:r>
      <w:r w:rsidRPr="0005771A">
        <w:rPr>
          <w:sz w:val="18"/>
        </w:rPr>
        <w:footnoteReference w:id="3"/>
      </w:r>
    </w:p>
    <w:p w:rsidR="00312D6C" w:rsidRPr="0038418C" w:rsidRDefault="00312D6C" w:rsidP="0038418C">
      <w:pPr>
        <w:rPr>
          <w:rFonts w:ascii="AvantGarde Bk BT" w:hAnsi="AvantGarde Bk BT"/>
          <w:color w:val="000000" w:themeColor="text1"/>
          <w:sz w:val="22"/>
          <w:szCs w:val="22"/>
        </w:rPr>
      </w:pPr>
    </w:p>
    <w:p w:rsidR="00312D6C" w:rsidRPr="00682E84" w:rsidRDefault="00312D6C" w:rsidP="00312D6C">
      <w:pPr>
        <w:pStyle w:val="Default"/>
        <w:numPr>
          <w:ilvl w:val="0"/>
          <w:numId w:val="6"/>
        </w:numPr>
        <w:ind w:left="426" w:hanging="426"/>
        <w:jc w:val="both"/>
        <w:rPr>
          <w:rFonts w:ascii="AvantGarde Bk BT" w:hAnsi="AvantGarde Bk BT"/>
          <w:color w:val="auto"/>
          <w:sz w:val="22"/>
          <w:szCs w:val="22"/>
        </w:rPr>
      </w:pPr>
      <w:r w:rsidRPr="00682E84">
        <w:rPr>
          <w:rFonts w:ascii="AvantGarde Bk BT" w:hAnsi="AvantGarde Bk BT"/>
          <w:color w:val="auto"/>
          <w:sz w:val="22"/>
          <w:szCs w:val="22"/>
        </w:rPr>
        <w:t>Que</w:t>
      </w:r>
      <w:r w:rsidR="00E26B94" w:rsidRPr="00682E84">
        <w:rPr>
          <w:rFonts w:ascii="AvantGarde Bk BT" w:hAnsi="AvantGarde Bk BT"/>
          <w:color w:val="auto"/>
          <w:sz w:val="22"/>
          <w:szCs w:val="22"/>
        </w:rPr>
        <w:t>,</w:t>
      </w:r>
      <w:r w:rsidRPr="00682E84">
        <w:rPr>
          <w:rFonts w:ascii="AvantGarde Bk BT" w:hAnsi="AvantGarde Bk BT"/>
          <w:color w:val="auto"/>
          <w:sz w:val="22"/>
          <w:szCs w:val="22"/>
        </w:rPr>
        <w:t xml:space="preserve"> de acuerdo con un estudio de análisis realizado en 2016 por la </w:t>
      </w:r>
      <w:r w:rsidRPr="00682E84">
        <w:rPr>
          <w:rFonts w:ascii="AvantGarde Bk BT" w:hAnsi="AvantGarde Bk BT"/>
          <w:i/>
          <w:color w:val="auto"/>
          <w:sz w:val="22"/>
          <w:szCs w:val="22"/>
        </w:rPr>
        <w:t xml:space="preserve">International Data </w:t>
      </w:r>
      <w:proofErr w:type="spellStart"/>
      <w:r w:rsidRPr="00682E84">
        <w:rPr>
          <w:rFonts w:ascii="AvantGarde Bk BT" w:hAnsi="AvantGarde Bk BT"/>
          <w:i/>
          <w:color w:val="auto"/>
          <w:sz w:val="22"/>
          <w:szCs w:val="22"/>
        </w:rPr>
        <w:t>Corporation</w:t>
      </w:r>
      <w:proofErr w:type="spellEnd"/>
      <w:r w:rsidRPr="00682E84">
        <w:rPr>
          <w:rFonts w:ascii="AvantGarde Bk BT" w:hAnsi="AvantGarde Bk BT"/>
          <w:color w:val="auto"/>
          <w:sz w:val="22"/>
          <w:szCs w:val="22"/>
        </w:rPr>
        <w:t xml:space="preserve">, las habilidades en redes se dividen en dos: las esenciales y </w:t>
      </w:r>
      <w:r w:rsidR="00E26B94" w:rsidRPr="00682E84">
        <w:rPr>
          <w:rFonts w:ascii="AvantGarde Bk BT" w:hAnsi="AvantGarde Bk BT"/>
          <w:color w:val="auto"/>
          <w:sz w:val="22"/>
          <w:szCs w:val="22"/>
        </w:rPr>
        <w:t xml:space="preserve">las </w:t>
      </w:r>
      <w:r w:rsidRPr="00682E84">
        <w:rPr>
          <w:rFonts w:ascii="AvantGarde Bk BT" w:hAnsi="AvantGarde Bk BT"/>
          <w:color w:val="auto"/>
          <w:sz w:val="22"/>
          <w:szCs w:val="22"/>
        </w:rPr>
        <w:t>emergentes. Las consideradas esenciales son conocimiento en tecnologías generales, inalámbricas, seguridad, video, voz IP, virtualización y centro de datos</w:t>
      </w:r>
      <w:r w:rsidR="00682E84" w:rsidRPr="00682E84">
        <w:rPr>
          <w:rFonts w:ascii="AvantGarde Bk BT" w:hAnsi="AvantGarde Bk BT"/>
          <w:color w:val="auto"/>
          <w:sz w:val="22"/>
          <w:szCs w:val="22"/>
        </w:rPr>
        <w:t xml:space="preserve"> y las </w:t>
      </w:r>
      <w:r w:rsidR="00E26B94" w:rsidRPr="00682E84">
        <w:rPr>
          <w:rFonts w:ascii="AvantGarde Bk BT" w:hAnsi="AvantGarde Bk BT"/>
          <w:color w:val="auto"/>
          <w:sz w:val="22"/>
          <w:szCs w:val="22"/>
        </w:rPr>
        <w:t xml:space="preserve">emergentes incluyen movilidad, </w:t>
      </w:r>
      <w:proofErr w:type="spellStart"/>
      <w:r w:rsidR="00E26B94" w:rsidRPr="00682E84">
        <w:rPr>
          <w:rFonts w:ascii="AvantGarde Bk BT" w:hAnsi="AvantGarde Bk BT"/>
          <w:color w:val="auto"/>
          <w:sz w:val="22"/>
          <w:szCs w:val="22"/>
        </w:rPr>
        <w:t>ciberseguridad</w:t>
      </w:r>
      <w:proofErr w:type="spellEnd"/>
      <w:r w:rsidR="00E26B94" w:rsidRPr="00682E84">
        <w:rPr>
          <w:rFonts w:ascii="AvantGarde Bk BT" w:hAnsi="AvantGarde Bk BT"/>
          <w:color w:val="auto"/>
          <w:sz w:val="22"/>
          <w:szCs w:val="22"/>
        </w:rPr>
        <w:t xml:space="preserve">, cómputo en la nube, internet de las cosas, desarrollo de </w:t>
      </w:r>
      <w:r w:rsidR="00E26B94" w:rsidRPr="00682E84">
        <w:rPr>
          <w:rFonts w:ascii="AvantGarde Bk BT" w:hAnsi="AvantGarde Bk BT"/>
          <w:i/>
          <w:color w:val="auto"/>
          <w:sz w:val="22"/>
          <w:szCs w:val="22"/>
        </w:rPr>
        <w:t>software</w:t>
      </w:r>
      <w:r w:rsidRPr="00682E84">
        <w:rPr>
          <w:rFonts w:ascii="AvantGarde Bk BT" w:hAnsi="AvantGarde Bk BT"/>
          <w:color w:val="auto"/>
          <w:sz w:val="22"/>
          <w:szCs w:val="22"/>
        </w:rPr>
        <w:t xml:space="preserve"> y </w:t>
      </w:r>
      <w:proofErr w:type="spellStart"/>
      <w:r w:rsidRPr="00682E84">
        <w:rPr>
          <w:rFonts w:ascii="AvantGarde Bk BT" w:hAnsi="AvantGarde Bk BT"/>
          <w:i/>
          <w:color w:val="auto"/>
          <w:sz w:val="22"/>
          <w:szCs w:val="22"/>
        </w:rPr>
        <w:t>big</w:t>
      </w:r>
      <w:proofErr w:type="spellEnd"/>
      <w:r w:rsidRPr="00682E84">
        <w:rPr>
          <w:rFonts w:ascii="AvantGarde Bk BT" w:hAnsi="AvantGarde Bk BT"/>
          <w:i/>
          <w:color w:val="auto"/>
          <w:sz w:val="22"/>
          <w:szCs w:val="22"/>
        </w:rPr>
        <w:t xml:space="preserve"> data</w:t>
      </w:r>
      <w:r w:rsidR="00682E84">
        <w:rPr>
          <w:rFonts w:ascii="AvantGarde Bk BT" w:hAnsi="AvantGarde Bk BT"/>
          <w:color w:val="auto"/>
          <w:sz w:val="22"/>
          <w:szCs w:val="22"/>
        </w:rPr>
        <w:t>.</w:t>
      </w:r>
    </w:p>
    <w:p w:rsidR="00312D6C" w:rsidRPr="00DA5681" w:rsidRDefault="00312D6C" w:rsidP="00312D6C">
      <w:pPr>
        <w:pStyle w:val="Sinespaciado"/>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142"/>
        </w:tabs>
        <w:ind w:left="426"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Que se han revisado los problemas y tendencias disciplinares internacionales, nacionales y regionales, algunas mencionadas en este dictamen y otras abordadas con mayor profundidad en el expediente académico de l</w:t>
      </w:r>
      <w:r w:rsidR="0005771A">
        <w:rPr>
          <w:rFonts w:ascii="AvantGarde Bk BT" w:hAnsi="AvantGarde Bk BT" w:cs="Calibri"/>
          <w:noProof w:val="0"/>
          <w:spacing w:val="0"/>
          <w:sz w:val="22"/>
          <w:szCs w:val="22"/>
          <w:lang w:eastAsia="es-MX"/>
        </w:rPr>
        <w:t>a propuesta de modificación de I</w:t>
      </w:r>
      <w:r w:rsidRPr="00DA5681">
        <w:rPr>
          <w:rFonts w:ascii="AvantGarde Bk BT" w:hAnsi="AvantGarde Bk BT" w:cs="Calibri"/>
          <w:noProof w:val="0"/>
          <w:spacing w:val="0"/>
          <w:sz w:val="22"/>
          <w:szCs w:val="22"/>
          <w:lang w:eastAsia="es-MX"/>
        </w:rPr>
        <w:t>ngeniería en Telemática, mismas que se han tomado en consideración para el rediseño del plan de estudios.</w:t>
      </w:r>
    </w:p>
    <w:p w:rsidR="00312D6C" w:rsidRPr="00DA5681" w:rsidRDefault="00312D6C" w:rsidP="00312D6C">
      <w:pPr>
        <w:pStyle w:val="Sinespaciado"/>
        <w:tabs>
          <w:tab w:val="left" w:pos="567"/>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993"/>
        </w:tabs>
        <w:ind w:left="426"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Que </w:t>
      </w:r>
      <w:proofErr w:type="spellStart"/>
      <w:r w:rsidRPr="00DA5681">
        <w:rPr>
          <w:rFonts w:ascii="AvantGarde Bk BT" w:hAnsi="AvantGarde Bk BT" w:cs="Calibri"/>
          <w:noProof w:val="0"/>
          <w:spacing w:val="0"/>
          <w:sz w:val="22"/>
          <w:szCs w:val="22"/>
          <w:lang w:eastAsia="es-MX"/>
        </w:rPr>
        <w:t>CUCosta</w:t>
      </w:r>
      <w:proofErr w:type="spellEnd"/>
      <w:r w:rsidRPr="00DA5681">
        <w:rPr>
          <w:rFonts w:ascii="AvantGarde Bk BT" w:hAnsi="AvantGarde Bk BT" w:cs="Calibri"/>
          <w:noProof w:val="0"/>
          <w:spacing w:val="0"/>
          <w:sz w:val="22"/>
          <w:szCs w:val="22"/>
          <w:lang w:eastAsia="es-MX"/>
        </w:rPr>
        <w:t xml:space="preserve"> y </w:t>
      </w:r>
      <w:proofErr w:type="spellStart"/>
      <w:r w:rsidRPr="00DA5681">
        <w:rPr>
          <w:rFonts w:ascii="AvantGarde Bk BT" w:hAnsi="AvantGarde Bk BT" w:cs="Calibri"/>
          <w:noProof w:val="0"/>
          <w:spacing w:val="0"/>
          <w:sz w:val="22"/>
          <w:szCs w:val="22"/>
          <w:lang w:eastAsia="es-MX"/>
        </w:rPr>
        <w:t>CUSur</w:t>
      </w:r>
      <w:proofErr w:type="spellEnd"/>
      <w:r w:rsidR="0005771A">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que i</w:t>
      </w:r>
      <w:r w:rsidR="0005771A">
        <w:rPr>
          <w:rFonts w:ascii="AvantGarde Bk BT" w:hAnsi="AvantGarde Bk BT" w:cs="Calibri"/>
          <w:noProof w:val="0"/>
          <w:spacing w:val="0"/>
          <w:sz w:val="22"/>
          <w:szCs w:val="22"/>
          <w:lang w:eastAsia="es-MX"/>
        </w:rPr>
        <w:t>mparten el Plan de Estudios de I</w:t>
      </w:r>
      <w:r w:rsidRPr="00DA5681">
        <w:rPr>
          <w:rFonts w:ascii="AvantGarde Bk BT" w:hAnsi="AvantGarde Bk BT" w:cs="Calibri"/>
          <w:noProof w:val="0"/>
          <w:spacing w:val="0"/>
          <w:sz w:val="22"/>
          <w:szCs w:val="22"/>
          <w:lang w:eastAsia="es-MX"/>
        </w:rPr>
        <w:t>ngeniería en Telemática</w:t>
      </w:r>
      <w:r w:rsidR="0005771A">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están atendiendo observaciones y recomendaciones acorde a los tiempos establecidos por el organismo acreditador correspondiente. Uno de los medios para dar atención</w:t>
      </w:r>
      <w:r w:rsidR="0005771A">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es la actualización del plan de estudios, además de que cada uno identificó las problemáticas propias respecto de la operatividad del programa, esfuerzo al que se sumó el </w:t>
      </w:r>
      <w:proofErr w:type="spellStart"/>
      <w:r w:rsidRPr="00DA5681">
        <w:rPr>
          <w:rFonts w:ascii="AvantGarde Bk BT" w:hAnsi="AvantGarde Bk BT" w:cs="Calibri"/>
          <w:noProof w:val="0"/>
          <w:spacing w:val="0"/>
          <w:sz w:val="22"/>
          <w:szCs w:val="22"/>
          <w:lang w:eastAsia="es-MX"/>
        </w:rPr>
        <w:t>CUNorte</w:t>
      </w:r>
      <w:proofErr w:type="spellEnd"/>
      <w:r w:rsidRPr="00DA5681">
        <w:rPr>
          <w:rFonts w:ascii="AvantGarde Bk BT" w:hAnsi="AvantGarde Bk BT" w:cs="Calibri"/>
          <w:noProof w:val="0"/>
          <w:spacing w:val="0"/>
          <w:sz w:val="22"/>
          <w:szCs w:val="22"/>
          <w:lang w:eastAsia="es-MX"/>
        </w:rPr>
        <w:t>, en lo que concierne a su ámbito de competencia.</w:t>
      </w:r>
    </w:p>
    <w:p w:rsidR="00312D6C" w:rsidRPr="00DA5681" w:rsidRDefault="00312D6C" w:rsidP="00312D6C">
      <w:pPr>
        <w:pStyle w:val="Sinespaciado"/>
        <w:tabs>
          <w:tab w:val="left" w:pos="567"/>
        </w:tabs>
        <w:jc w:val="both"/>
        <w:rPr>
          <w:rFonts w:ascii="AvantGarde Bk BT" w:hAnsi="AvantGarde Bk BT" w:cs="Calibri"/>
          <w:noProof w:val="0"/>
          <w:spacing w:val="0"/>
          <w:sz w:val="22"/>
          <w:szCs w:val="22"/>
          <w:lang w:eastAsia="es-MX"/>
        </w:rPr>
      </w:pPr>
    </w:p>
    <w:p w:rsidR="0038418C" w:rsidRPr="0038418C" w:rsidRDefault="0038418C" w:rsidP="0038418C">
      <w:pPr>
        <w:rPr>
          <w:rFonts w:ascii="AvantGarde Bk BT" w:eastAsia="Calibri" w:hAnsi="AvantGarde Bk BT" w:cs="AIPCGK+TimesNewRoman"/>
          <w:color w:val="000000" w:themeColor="text1"/>
          <w:sz w:val="22"/>
          <w:szCs w:val="22"/>
          <w:lang w:eastAsia="es-MX"/>
        </w:rPr>
      </w:pPr>
    </w:p>
    <w:p w:rsidR="00312D6C" w:rsidRPr="00DA5681" w:rsidRDefault="00312D6C" w:rsidP="00312D6C">
      <w:pPr>
        <w:pStyle w:val="Sinespaciado"/>
        <w:numPr>
          <w:ilvl w:val="0"/>
          <w:numId w:val="6"/>
        </w:numPr>
        <w:tabs>
          <w:tab w:val="left" w:pos="567"/>
        </w:tabs>
        <w:ind w:hanging="502"/>
        <w:jc w:val="both"/>
        <w:rPr>
          <w:rFonts w:ascii="AvantGarde Bk BT" w:hAnsi="AvantGarde Bk BT" w:cs="Calibri"/>
          <w:noProof w:val="0"/>
          <w:spacing w:val="0"/>
          <w:sz w:val="22"/>
          <w:szCs w:val="22"/>
          <w:lang w:eastAsia="es-MX"/>
        </w:rPr>
      </w:pPr>
      <w:r w:rsidRPr="00DA5681">
        <w:rPr>
          <w:rFonts w:ascii="AvantGarde Bk BT" w:eastAsia="Calibri" w:hAnsi="AvantGarde Bk BT" w:cs="AIPCGK+TimesNewRoman"/>
          <w:noProof w:val="0"/>
          <w:color w:val="000000" w:themeColor="text1"/>
          <w:spacing w:val="0"/>
          <w:sz w:val="22"/>
          <w:szCs w:val="22"/>
          <w:lang w:eastAsia="es-MX"/>
        </w:rPr>
        <w:t>Que en lo que concierne al análisis del campo ocupacional, de acuerdo al ranking anual del Diario “El Mundo”</w:t>
      </w:r>
      <w:r w:rsidR="0005771A">
        <w:rPr>
          <w:rFonts w:ascii="AvantGarde Bk BT" w:eastAsia="Calibri" w:hAnsi="AvantGarde Bk BT" w:cs="AIPCGK+TimesNewRoman"/>
          <w:noProof w:val="0"/>
          <w:color w:val="000000" w:themeColor="text1"/>
          <w:spacing w:val="0"/>
          <w:sz w:val="22"/>
          <w:szCs w:val="22"/>
          <w:lang w:eastAsia="es-MX"/>
        </w:rPr>
        <w:t>,</w:t>
      </w:r>
      <w:r w:rsidRPr="00DA5681">
        <w:rPr>
          <w:rFonts w:ascii="AvantGarde Bk BT" w:eastAsia="Calibri" w:hAnsi="AvantGarde Bk BT" w:cs="AIPCGK+TimesNewRoman"/>
          <w:noProof w:val="0"/>
          <w:color w:val="000000" w:themeColor="text1"/>
          <w:spacing w:val="0"/>
          <w:sz w:val="22"/>
          <w:szCs w:val="22"/>
          <w:lang w:eastAsia="es-MX"/>
        </w:rPr>
        <w:t xml:space="preserve"> realizado en 2015 por </w:t>
      </w:r>
      <w:proofErr w:type="spellStart"/>
      <w:r w:rsidRPr="00DA5681">
        <w:rPr>
          <w:rFonts w:ascii="AvantGarde Bk BT" w:eastAsia="Calibri" w:hAnsi="AvantGarde Bk BT" w:cs="AIPCGK+TimesNewRoman"/>
          <w:noProof w:val="0"/>
          <w:color w:val="000000" w:themeColor="text1"/>
          <w:spacing w:val="0"/>
          <w:sz w:val="22"/>
          <w:szCs w:val="22"/>
          <w:lang w:eastAsia="es-MX"/>
        </w:rPr>
        <w:t>Universia</w:t>
      </w:r>
      <w:proofErr w:type="spellEnd"/>
      <w:r w:rsidRPr="00DA5681">
        <w:rPr>
          <w:rStyle w:val="Refdenotaalpie"/>
          <w:rFonts w:ascii="AvantGarde Bk BT" w:hAnsi="AvantGarde Bk BT"/>
          <w:color w:val="000000" w:themeColor="text1"/>
          <w:sz w:val="22"/>
          <w:szCs w:val="22"/>
        </w:rPr>
        <w:footnoteReference w:id="4"/>
      </w:r>
      <w:r w:rsidR="0005771A">
        <w:rPr>
          <w:rFonts w:ascii="AvantGarde Bk BT" w:eastAsia="Calibri" w:hAnsi="AvantGarde Bk BT" w:cs="AIPCGK+TimesNewRoman"/>
          <w:noProof w:val="0"/>
          <w:color w:val="000000" w:themeColor="text1"/>
          <w:spacing w:val="0"/>
          <w:sz w:val="22"/>
          <w:szCs w:val="22"/>
          <w:lang w:eastAsia="es-MX"/>
        </w:rPr>
        <w:t>, I</w:t>
      </w:r>
      <w:r w:rsidRPr="00DA5681">
        <w:rPr>
          <w:rFonts w:ascii="AvantGarde Bk BT" w:eastAsia="Calibri" w:hAnsi="AvantGarde Bk BT" w:cs="AIPCGK+TimesNewRoman"/>
          <w:noProof w:val="0"/>
          <w:color w:val="000000" w:themeColor="text1"/>
          <w:spacing w:val="0"/>
          <w:sz w:val="22"/>
          <w:szCs w:val="22"/>
          <w:lang w:eastAsia="es-MX"/>
        </w:rPr>
        <w:t>ngeniería en Telemática es una de las carreras más demandadas. El 80% de los egresados ocupan puestos relacionados con su formación académica</w:t>
      </w:r>
      <w:r w:rsidR="00E26B94">
        <w:rPr>
          <w:rFonts w:ascii="AvantGarde Bk BT" w:eastAsia="Calibri" w:hAnsi="AvantGarde Bk BT" w:cs="AIPCGK+TimesNewRoman"/>
          <w:noProof w:val="0"/>
          <w:color w:val="000000" w:themeColor="text1"/>
          <w:spacing w:val="0"/>
          <w:sz w:val="22"/>
          <w:szCs w:val="22"/>
          <w:lang w:eastAsia="es-MX"/>
        </w:rPr>
        <w:t xml:space="preserve"> y</w:t>
      </w:r>
      <w:r w:rsidRPr="00DA5681">
        <w:rPr>
          <w:rFonts w:ascii="AvantGarde Bk BT" w:eastAsia="Calibri" w:hAnsi="AvantGarde Bk BT" w:cs="AIPCGK+TimesNewRoman"/>
          <w:noProof w:val="0"/>
          <w:color w:val="000000" w:themeColor="text1"/>
          <w:spacing w:val="0"/>
          <w:sz w:val="22"/>
          <w:szCs w:val="22"/>
          <w:lang w:eastAsia="es-MX"/>
        </w:rPr>
        <w:t xml:space="preserve"> los sueldos oscilan entre los 2,000 y 2,750 euros p</w:t>
      </w:r>
      <w:r w:rsidR="0005771A">
        <w:rPr>
          <w:rFonts w:ascii="AvantGarde Bk BT" w:eastAsia="Calibri" w:hAnsi="AvantGarde Bk BT" w:cs="AIPCGK+TimesNewRoman"/>
          <w:noProof w:val="0"/>
          <w:color w:val="000000" w:themeColor="text1"/>
          <w:spacing w:val="0"/>
          <w:sz w:val="22"/>
          <w:szCs w:val="22"/>
          <w:lang w:eastAsia="es-MX"/>
        </w:rPr>
        <w:t>or mes. El 88% de los graduados</w:t>
      </w:r>
      <w:r w:rsidRPr="00DA5681">
        <w:rPr>
          <w:rFonts w:ascii="AvantGarde Bk BT" w:eastAsia="Calibri" w:hAnsi="AvantGarde Bk BT" w:cs="AIPCGK+TimesNewRoman"/>
          <w:noProof w:val="0"/>
          <w:color w:val="000000" w:themeColor="text1"/>
          <w:spacing w:val="0"/>
          <w:sz w:val="22"/>
          <w:szCs w:val="22"/>
          <w:lang w:eastAsia="es-MX"/>
        </w:rPr>
        <w:t xml:space="preserve"> ejerce su profesión en el sector privado, el 12% en el sector de la administración pública. Así mismo, en un estudio realizado en 2016</w:t>
      </w:r>
      <w:r w:rsidR="0005771A">
        <w:rPr>
          <w:rFonts w:ascii="AvantGarde Bk BT" w:eastAsia="Calibri" w:hAnsi="AvantGarde Bk BT" w:cs="AIPCGK+TimesNewRoman"/>
          <w:noProof w:val="0"/>
          <w:color w:val="000000" w:themeColor="text1"/>
          <w:spacing w:val="0"/>
          <w:sz w:val="22"/>
          <w:szCs w:val="22"/>
          <w:lang w:eastAsia="es-MX"/>
        </w:rPr>
        <w:t>,</w:t>
      </w:r>
      <w:r w:rsidRPr="00DA5681">
        <w:rPr>
          <w:rFonts w:ascii="AvantGarde Bk BT" w:eastAsia="Calibri" w:hAnsi="AvantGarde Bk BT" w:cs="AIPCGK+TimesNewRoman"/>
          <w:noProof w:val="0"/>
          <w:color w:val="000000" w:themeColor="text1"/>
          <w:spacing w:val="0"/>
          <w:sz w:val="22"/>
          <w:szCs w:val="22"/>
          <w:lang w:eastAsia="es-MX"/>
        </w:rPr>
        <w:t xml:space="preserve"> por la empresa International Data </w:t>
      </w:r>
      <w:proofErr w:type="spellStart"/>
      <w:r w:rsidRPr="00DA5681">
        <w:rPr>
          <w:rFonts w:ascii="AvantGarde Bk BT" w:eastAsia="Calibri" w:hAnsi="AvantGarde Bk BT" w:cs="AIPCGK+TimesNewRoman"/>
          <w:noProof w:val="0"/>
          <w:color w:val="000000" w:themeColor="text1"/>
          <w:spacing w:val="0"/>
          <w:sz w:val="22"/>
          <w:szCs w:val="22"/>
          <w:lang w:eastAsia="es-MX"/>
        </w:rPr>
        <w:t>Corporation</w:t>
      </w:r>
      <w:proofErr w:type="spellEnd"/>
      <w:r w:rsidRPr="00DA5681">
        <w:rPr>
          <w:rFonts w:ascii="AvantGarde Bk BT" w:eastAsia="Calibri" w:hAnsi="AvantGarde Bk BT" w:cs="AIPCGK+TimesNewRoman"/>
          <w:noProof w:val="0"/>
          <w:color w:val="000000" w:themeColor="text1"/>
          <w:spacing w:val="0"/>
          <w:sz w:val="22"/>
          <w:szCs w:val="22"/>
          <w:lang w:eastAsia="es-MX"/>
        </w:rPr>
        <w:t xml:space="preserve"> (IDC), se entrevistaron a 760 empresas</w:t>
      </w:r>
      <w:r w:rsidR="0005771A">
        <w:rPr>
          <w:rFonts w:ascii="AvantGarde Bk BT" w:eastAsia="Calibri" w:hAnsi="AvantGarde Bk BT" w:cs="AIPCGK+TimesNewRoman"/>
          <w:noProof w:val="0"/>
          <w:color w:val="000000" w:themeColor="text1"/>
          <w:spacing w:val="0"/>
          <w:sz w:val="22"/>
          <w:szCs w:val="22"/>
          <w:lang w:eastAsia="es-MX"/>
        </w:rPr>
        <w:t>,</w:t>
      </w:r>
      <w:r w:rsidRPr="00DA5681">
        <w:rPr>
          <w:rFonts w:ascii="AvantGarde Bk BT" w:eastAsia="Calibri" w:hAnsi="AvantGarde Bk BT" w:cs="AIPCGK+TimesNewRoman"/>
          <w:noProof w:val="0"/>
          <w:color w:val="000000" w:themeColor="text1"/>
          <w:spacing w:val="0"/>
          <w:sz w:val="22"/>
          <w:szCs w:val="22"/>
          <w:lang w:eastAsia="es-MX"/>
        </w:rPr>
        <w:t xml:space="preserve"> en 10 países: Argentina, Brasil, Chile, Colombia, Costa Rica, República Dominicana, Ecuador, México, Perú y Venezuela y se obtuvo que se tendrá el 45% del déficit para el año 2019</w:t>
      </w:r>
      <w:r w:rsidR="0005771A">
        <w:rPr>
          <w:rFonts w:ascii="AvantGarde Bk BT" w:eastAsia="Calibri" w:hAnsi="AvantGarde Bk BT" w:cs="AIPCGK+TimesNewRoman"/>
          <w:noProof w:val="0"/>
          <w:color w:val="000000" w:themeColor="text1"/>
          <w:spacing w:val="0"/>
          <w:sz w:val="22"/>
          <w:szCs w:val="22"/>
          <w:lang w:eastAsia="es-MX"/>
        </w:rPr>
        <w:t>,</w:t>
      </w:r>
      <w:r w:rsidRPr="00DA5681">
        <w:rPr>
          <w:rFonts w:ascii="AvantGarde Bk BT" w:eastAsia="Calibri" w:hAnsi="AvantGarde Bk BT" w:cs="AIPCGK+TimesNewRoman"/>
          <w:noProof w:val="0"/>
          <w:color w:val="000000" w:themeColor="text1"/>
          <w:spacing w:val="0"/>
          <w:sz w:val="22"/>
          <w:szCs w:val="22"/>
          <w:lang w:eastAsia="es-MX"/>
        </w:rPr>
        <w:t xml:space="preserve"> de personas con habilidades esenciales y el 55% en destrezas emergentes.</w:t>
      </w:r>
    </w:p>
    <w:p w:rsidR="00312D6C" w:rsidRPr="00DA5681" w:rsidRDefault="00312D6C" w:rsidP="0038418C">
      <w:pPr>
        <w:pStyle w:val="Sinespaciado"/>
        <w:tabs>
          <w:tab w:val="left" w:pos="567"/>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Que también</w:t>
      </w:r>
      <w:r w:rsidR="00682E84">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se tomó como referente el análisis realizado en 2016 por la </w:t>
      </w:r>
      <w:r w:rsidRPr="00DA5681">
        <w:rPr>
          <w:rFonts w:ascii="AvantGarde Bk BT" w:hAnsi="AvantGarde Bk BT" w:cs="Calibri"/>
          <w:i/>
          <w:noProof w:val="0"/>
          <w:spacing w:val="0"/>
          <w:sz w:val="22"/>
          <w:szCs w:val="22"/>
          <w:lang w:eastAsia="es-MX"/>
        </w:rPr>
        <w:t xml:space="preserve">Internacional Data </w:t>
      </w:r>
      <w:proofErr w:type="spellStart"/>
      <w:r w:rsidRPr="00DA5681">
        <w:rPr>
          <w:rFonts w:ascii="AvantGarde Bk BT" w:hAnsi="AvantGarde Bk BT" w:cs="Calibri"/>
          <w:i/>
          <w:noProof w:val="0"/>
          <w:spacing w:val="0"/>
          <w:sz w:val="22"/>
          <w:szCs w:val="22"/>
          <w:lang w:eastAsia="es-MX"/>
        </w:rPr>
        <w:t>Corporation</w:t>
      </w:r>
      <w:proofErr w:type="spellEnd"/>
      <w:r w:rsidRPr="00DA5681">
        <w:rPr>
          <w:rFonts w:ascii="AvantGarde Bk BT" w:hAnsi="AvantGarde Bk BT" w:cs="Calibri"/>
          <w:noProof w:val="0"/>
          <w:spacing w:val="0"/>
          <w:sz w:val="22"/>
          <w:szCs w:val="22"/>
          <w:lang w:eastAsia="es-MX"/>
        </w:rPr>
        <w:t xml:space="preserve">, </w:t>
      </w:r>
      <w:r w:rsidR="003A5FE3" w:rsidRPr="00DA5681">
        <w:rPr>
          <w:rFonts w:ascii="AvantGarde Bk BT" w:hAnsi="AvantGarde Bk BT" w:cs="Calibri"/>
          <w:noProof w:val="0"/>
          <w:spacing w:val="0"/>
          <w:sz w:val="22"/>
          <w:szCs w:val="22"/>
          <w:lang w:eastAsia="es-MX"/>
        </w:rPr>
        <w:t>en el cual se aplicaron 760 entrevistas en empresas (de la manufactura</w:t>
      </w:r>
      <w:r w:rsidR="003A5FE3">
        <w:rPr>
          <w:rFonts w:ascii="AvantGarde Bk BT" w:hAnsi="AvantGarde Bk BT" w:cs="Calibri"/>
          <w:noProof w:val="0"/>
          <w:spacing w:val="0"/>
          <w:sz w:val="22"/>
          <w:szCs w:val="22"/>
          <w:lang w:eastAsia="es-MX"/>
        </w:rPr>
        <w:t>,</w:t>
      </w:r>
      <w:r w:rsidR="003A5FE3" w:rsidRPr="00DA5681">
        <w:rPr>
          <w:rFonts w:ascii="AvantGarde Bk BT" w:hAnsi="AvantGarde Bk BT" w:cs="Calibri"/>
          <w:noProof w:val="0"/>
          <w:spacing w:val="0"/>
          <w:sz w:val="22"/>
          <w:szCs w:val="22"/>
          <w:lang w:eastAsia="es-MX"/>
        </w:rPr>
        <w:t xml:space="preserve"> banca, seguros, medios, salud, telecomunicaciones y minería)</w:t>
      </w:r>
      <w:r w:rsidR="003A5FE3">
        <w:rPr>
          <w:rFonts w:ascii="AvantGarde Bk BT" w:hAnsi="AvantGarde Bk BT" w:cs="Calibri"/>
          <w:noProof w:val="0"/>
          <w:spacing w:val="0"/>
          <w:sz w:val="22"/>
          <w:szCs w:val="22"/>
          <w:lang w:eastAsia="es-MX"/>
        </w:rPr>
        <w:t>,</w:t>
      </w:r>
      <w:r w:rsidR="003A5FE3" w:rsidRPr="00DA5681">
        <w:rPr>
          <w:rFonts w:ascii="AvantGarde Bk BT" w:hAnsi="AvantGarde Bk BT" w:cs="Calibri"/>
          <w:noProof w:val="0"/>
          <w:spacing w:val="0"/>
          <w:sz w:val="22"/>
          <w:szCs w:val="22"/>
          <w:lang w:eastAsia="es-MX"/>
        </w:rPr>
        <w:t xml:space="preserve"> con más de 100 empleados de 10 países de la región (incluido México), </w:t>
      </w:r>
      <w:r w:rsidR="003A5FE3">
        <w:rPr>
          <w:rFonts w:ascii="AvantGarde Bk BT" w:hAnsi="AvantGarde Bk BT" w:cs="Calibri"/>
          <w:noProof w:val="0"/>
          <w:spacing w:val="0"/>
          <w:sz w:val="22"/>
          <w:szCs w:val="22"/>
          <w:lang w:eastAsia="es-MX"/>
        </w:rPr>
        <w:t>y donde</w:t>
      </w:r>
      <w:r w:rsidR="003A5FE3" w:rsidRPr="00DA5681">
        <w:rPr>
          <w:rFonts w:ascii="AvantGarde Bk BT" w:hAnsi="AvantGarde Bk BT" w:cs="Calibri"/>
          <w:noProof w:val="0"/>
          <w:spacing w:val="0"/>
          <w:sz w:val="22"/>
          <w:szCs w:val="22"/>
          <w:lang w:eastAsia="es-MX"/>
        </w:rPr>
        <w:t xml:space="preserve"> se afirma que</w:t>
      </w:r>
      <w:r w:rsidR="003A5FE3">
        <w:rPr>
          <w:rFonts w:ascii="AvantGarde Bk BT" w:hAnsi="AvantGarde Bk BT" w:cs="Calibri"/>
          <w:noProof w:val="0"/>
          <w:spacing w:val="0"/>
          <w:sz w:val="22"/>
          <w:szCs w:val="22"/>
          <w:lang w:eastAsia="es-MX"/>
        </w:rPr>
        <w:t xml:space="preserve"> </w:t>
      </w:r>
      <w:r w:rsidRPr="00DA5681">
        <w:rPr>
          <w:rFonts w:ascii="AvantGarde Bk BT" w:hAnsi="AvantGarde Bk BT" w:cs="Calibri"/>
          <w:noProof w:val="0"/>
          <w:spacing w:val="0"/>
          <w:sz w:val="22"/>
          <w:szCs w:val="22"/>
          <w:lang w:eastAsia="es-MX"/>
        </w:rPr>
        <w:t>los conocimientos y habilidades que se requieren en el área a nivel América Latina</w:t>
      </w:r>
      <w:r w:rsidR="003A5FE3">
        <w:rPr>
          <w:rFonts w:ascii="AvantGarde Bk BT" w:hAnsi="AvantGarde Bk BT" w:cs="Calibri"/>
          <w:noProof w:val="0"/>
          <w:spacing w:val="0"/>
          <w:sz w:val="22"/>
          <w:szCs w:val="22"/>
          <w:lang w:eastAsia="es-MX"/>
        </w:rPr>
        <w:t>, son</w:t>
      </w:r>
      <w:r w:rsidRPr="00DA5681">
        <w:rPr>
          <w:rFonts w:ascii="AvantGarde Bk BT" w:hAnsi="AvantGarde Bk BT" w:cs="Calibri"/>
          <w:noProof w:val="0"/>
          <w:spacing w:val="0"/>
          <w:sz w:val="22"/>
          <w:szCs w:val="22"/>
          <w:lang w:eastAsia="es-MX"/>
        </w:rPr>
        <w:t xml:space="preserve">: </w:t>
      </w:r>
    </w:p>
    <w:p w:rsidR="00312D6C" w:rsidRPr="00DA5681" w:rsidRDefault="00312D6C" w:rsidP="00312D6C">
      <w:pPr>
        <w:pStyle w:val="Sinespaciado"/>
        <w:tabs>
          <w:tab w:val="left" w:pos="567"/>
        </w:tabs>
        <w:jc w:val="both"/>
        <w:rPr>
          <w:rFonts w:ascii="AvantGarde Bk BT" w:hAnsi="AvantGarde Bk BT" w:cs="Calibri"/>
          <w:noProof w:val="0"/>
          <w:spacing w:val="0"/>
          <w:sz w:val="22"/>
          <w:szCs w:val="22"/>
          <w:lang w:eastAsia="es-MX"/>
        </w:rPr>
      </w:pPr>
    </w:p>
    <w:p w:rsidR="00312D6C" w:rsidRPr="00747E08" w:rsidRDefault="00312D6C" w:rsidP="00312D6C">
      <w:pPr>
        <w:pStyle w:val="Sinespaciado"/>
        <w:numPr>
          <w:ilvl w:val="0"/>
          <w:numId w:val="35"/>
        </w:numPr>
        <w:tabs>
          <w:tab w:val="left" w:pos="567"/>
        </w:tabs>
        <w:jc w:val="both"/>
        <w:rPr>
          <w:rFonts w:ascii="AvantGarde Bk BT" w:hAnsi="AvantGarde Bk BT" w:cs="Calibri"/>
          <w:noProof w:val="0"/>
          <w:spacing w:val="0"/>
          <w:sz w:val="22"/>
          <w:szCs w:val="22"/>
          <w:lang w:eastAsia="es-MX"/>
        </w:rPr>
      </w:pPr>
      <w:r w:rsidRPr="00747E08">
        <w:rPr>
          <w:rFonts w:ascii="AvantGarde Bk BT" w:hAnsi="AvantGarde Bk BT" w:cs="Calibri"/>
          <w:noProof w:val="0"/>
          <w:spacing w:val="0"/>
          <w:sz w:val="22"/>
          <w:szCs w:val="22"/>
          <w:lang w:eastAsia="es-MX"/>
        </w:rPr>
        <w:t>En tecnologías emergentes en redes</w:t>
      </w:r>
      <w:r w:rsidRPr="00747E08">
        <w:rPr>
          <w:rFonts w:ascii="AvantGarde Bk BT" w:hAnsi="AvantGarde Bk BT" w:cs="Calibri"/>
          <w:i/>
          <w:noProof w:val="0"/>
          <w:spacing w:val="0"/>
          <w:sz w:val="22"/>
          <w:szCs w:val="22"/>
          <w:lang w:eastAsia="es-MX"/>
        </w:rPr>
        <w:t xml:space="preserve">: </w:t>
      </w:r>
      <w:proofErr w:type="spellStart"/>
      <w:r w:rsidRPr="00747E08">
        <w:rPr>
          <w:rFonts w:ascii="AvantGarde Bk BT" w:hAnsi="AvantGarde Bk BT" w:cs="Calibri"/>
          <w:i/>
          <w:noProof w:val="0"/>
          <w:spacing w:val="0"/>
          <w:sz w:val="22"/>
          <w:szCs w:val="22"/>
          <w:lang w:eastAsia="es-MX"/>
        </w:rPr>
        <w:t>cloud</w:t>
      </w:r>
      <w:proofErr w:type="spellEnd"/>
      <w:r w:rsidRPr="00747E08">
        <w:rPr>
          <w:rFonts w:ascii="AvantGarde Bk BT" w:hAnsi="AvantGarde Bk BT" w:cs="Calibri"/>
          <w:i/>
          <w:noProof w:val="0"/>
          <w:spacing w:val="0"/>
          <w:sz w:val="22"/>
          <w:szCs w:val="22"/>
          <w:lang w:eastAsia="es-MX"/>
        </w:rPr>
        <w:t xml:space="preserve">, </w:t>
      </w:r>
      <w:proofErr w:type="spellStart"/>
      <w:r w:rsidRPr="00747E08">
        <w:rPr>
          <w:rFonts w:ascii="AvantGarde Bk BT" w:hAnsi="AvantGarde Bk BT" w:cs="Calibri"/>
          <w:i/>
          <w:noProof w:val="0"/>
          <w:spacing w:val="0"/>
          <w:sz w:val="22"/>
          <w:szCs w:val="22"/>
          <w:lang w:eastAsia="es-MX"/>
        </w:rPr>
        <w:t>movil</w:t>
      </w:r>
      <w:proofErr w:type="spellEnd"/>
      <w:r w:rsidRPr="00747E08">
        <w:rPr>
          <w:rFonts w:ascii="AvantGarde Bk BT" w:hAnsi="AvantGarde Bk BT" w:cs="Calibri"/>
          <w:i/>
          <w:noProof w:val="0"/>
          <w:spacing w:val="0"/>
          <w:sz w:val="22"/>
          <w:szCs w:val="22"/>
          <w:lang w:eastAsia="es-MX"/>
        </w:rPr>
        <w:t xml:space="preserve">, </w:t>
      </w:r>
      <w:proofErr w:type="spellStart"/>
      <w:r w:rsidRPr="00747E08">
        <w:rPr>
          <w:rFonts w:ascii="AvantGarde Bk BT" w:hAnsi="AvantGarde Bk BT" w:cs="Calibri"/>
          <w:i/>
          <w:noProof w:val="0"/>
          <w:spacing w:val="0"/>
          <w:sz w:val="22"/>
          <w:szCs w:val="22"/>
          <w:lang w:eastAsia="es-MX"/>
        </w:rPr>
        <w:t>big</w:t>
      </w:r>
      <w:proofErr w:type="spellEnd"/>
      <w:r w:rsidRPr="00747E08">
        <w:rPr>
          <w:rFonts w:ascii="AvantGarde Bk BT" w:hAnsi="AvantGarde Bk BT" w:cs="Calibri"/>
          <w:i/>
          <w:noProof w:val="0"/>
          <w:spacing w:val="0"/>
          <w:sz w:val="22"/>
          <w:szCs w:val="22"/>
          <w:lang w:eastAsia="es-MX"/>
        </w:rPr>
        <w:t xml:space="preserve"> daga, social </w:t>
      </w:r>
      <w:proofErr w:type="spellStart"/>
      <w:r w:rsidRPr="00747E08">
        <w:rPr>
          <w:rFonts w:ascii="AvantGarde Bk BT" w:hAnsi="AvantGarde Bk BT" w:cs="Calibri"/>
          <w:i/>
          <w:noProof w:val="0"/>
          <w:spacing w:val="0"/>
          <w:sz w:val="22"/>
          <w:szCs w:val="22"/>
          <w:lang w:eastAsia="es-MX"/>
        </w:rPr>
        <w:t>business</w:t>
      </w:r>
      <w:proofErr w:type="spellEnd"/>
      <w:r w:rsidR="003A5FE3" w:rsidRPr="00747E08">
        <w:rPr>
          <w:rFonts w:ascii="AvantGarde Bk BT" w:hAnsi="AvantGarde Bk BT" w:cs="Calibri"/>
          <w:noProof w:val="0"/>
          <w:spacing w:val="0"/>
          <w:sz w:val="22"/>
          <w:szCs w:val="22"/>
          <w:lang w:eastAsia="es-MX"/>
        </w:rPr>
        <w:t>, internet</w:t>
      </w:r>
      <w:r w:rsidRPr="00747E08">
        <w:rPr>
          <w:rFonts w:ascii="AvantGarde Bk BT" w:hAnsi="AvantGarde Bk BT" w:cs="Calibri"/>
          <w:noProof w:val="0"/>
          <w:spacing w:val="0"/>
          <w:sz w:val="22"/>
          <w:szCs w:val="22"/>
          <w:lang w:eastAsia="es-MX"/>
        </w:rPr>
        <w:t xml:space="preserve"> de las cosas y ciberseguridad;</w:t>
      </w:r>
    </w:p>
    <w:p w:rsidR="00312D6C" w:rsidRPr="00747E08" w:rsidRDefault="00312D6C" w:rsidP="00312D6C">
      <w:pPr>
        <w:pStyle w:val="Sinespaciado"/>
        <w:numPr>
          <w:ilvl w:val="0"/>
          <w:numId w:val="35"/>
        </w:numPr>
        <w:tabs>
          <w:tab w:val="left" w:pos="567"/>
        </w:tabs>
        <w:jc w:val="both"/>
        <w:rPr>
          <w:rFonts w:ascii="AvantGarde Bk BT" w:hAnsi="AvantGarde Bk BT" w:cs="Calibri"/>
          <w:noProof w:val="0"/>
          <w:spacing w:val="0"/>
          <w:sz w:val="22"/>
          <w:szCs w:val="22"/>
          <w:lang w:eastAsia="es-MX"/>
        </w:rPr>
      </w:pPr>
      <w:r w:rsidRPr="00747E08">
        <w:rPr>
          <w:rFonts w:ascii="AvantGarde Bk BT" w:hAnsi="AvantGarde Bk BT" w:cs="Calibri"/>
          <w:noProof w:val="0"/>
          <w:spacing w:val="0"/>
          <w:sz w:val="22"/>
          <w:szCs w:val="22"/>
          <w:lang w:eastAsia="es-MX"/>
        </w:rPr>
        <w:t xml:space="preserve">En seguridad en la red, </w:t>
      </w:r>
      <w:proofErr w:type="spellStart"/>
      <w:r w:rsidRPr="00747E08">
        <w:rPr>
          <w:rFonts w:ascii="AvantGarde Bk BT" w:hAnsi="AvantGarde Bk BT" w:cs="Calibri"/>
          <w:i/>
          <w:noProof w:val="0"/>
          <w:spacing w:val="0"/>
          <w:sz w:val="22"/>
          <w:szCs w:val="22"/>
          <w:lang w:eastAsia="es-MX"/>
        </w:rPr>
        <w:t>wireless</w:t>
      </w:r>
      <w:proofErr w:type="spellEnd"/>
      <w:r w:rsidRPr="00747E08">
        <w:rPr>
          <w:rFonts w:ascii="AvantGarde Bk BT" w:hAnsi="AvantGarde Bk BT" w:cs="Calibri"/>
          <w:noProof w:val="0"/>
          <w:spacing w:val="0"/>
          <w:sz w:val="22"/>
          <w:szCs w:val="22"/>
          <w:lang w:eastAsia="es-MX"/>
        </w:rPr>
        <w:t xml:space="preserve"> y finalmente voz sobre IP;</w:t>
      </w:r>
    </w:p>
    <w:p w:rsidR="00312D6C" w:rsidRPr="00747E08" w:rsidRDefault="00312D6C" w:rsidP="00312D6C">
      <w:pPr>
        <w:pStyle w:val="Sinespaciado"/>
        <w:numPr>
          <w:ilvl w:val="0"/>
          <w:numId w:val="35"/>
        </w:numPr>
        <w:tabs>
          <w:tab w:val="left" w:pos="567"/>
        </w:tabs>
        <w:jc w:val="both"/>
        <w:rPr>
          <w:rFonts w:ascii="AvantGarde Bk BT" w:hAnsi="AvantGarde Bk BT" w:cs="Calibri"/>
          <w:noProof w:val="0"/>
          <w:spacing w:val="0"/>
          <w:sz w:val="22"/>
          <w:szCs w:val="22"/>
          <w:lang w:eastAsia="es-MX"/>
        </w:rPr>
      </w:pPr>
      <w:r w:rsidRPr="00747E08">
        <w:rPr>
          <w:rFonts w:ascii="AvantGarde Bk BT" w:hAnsi="AvantGarde Bk BT" w:cs="Calibri"/>
          <w:noProof w:val="0"/>
          <w:spacing w:val="0"/>
          <w:sz w:val="22"/>
          <w:szCs w:val="22"/>
          <w:lang w:eastAsia="es-MX"/>
        </w:rPr>
        <w:t>Dominio de otro idioma, seguido de las actitudes, conocimientos relacionados con el negocio y</w:t>
      </w:r>
      <w:r w:rsidR="003A5FE3" w:rsidRPr="00747E08">
        <w:rPr>
          <w:rFonts w:ascii="AvantGarde Bk BT" w:hAnsi="AvantGarde Bk BT" w:cs="Calibri"/>
          <w:noProof w:val="0"/>
          <w:spacing w:val="0"/>
          <w:sz w:val="22"/>
          <w:szCs w:val="22"/>
          <w:lang w:eastAsia="es-MX"/>
        </w:rPr>
        <w:t>,</w:t>
      </w:r>
      <w:r w:rsidRPr="00747E08">
        <w:rPr>
          <w:rFonts w:ascii="AvantGarde Bk BT" w:hAnsi="AvantGarde Bk BT" w:cs="Calibri"/>
          <w:noProof w:val="0"/>
          <w:spacing w:val="0"/>
          <w:sz w:val="22"/>
          <w:szCs w:val="22"/>
          <w:lang w:eastAsia="es-MX"/>
        </w:rPr>
        <w:t xml:space="preserve"> finalmente</w:t>
      </w:r>
      <w:r w:rsidR="003A5FE3" w:rsidRPr="00747E08">
        <w:rPr>
          <w:rFonts w:ascii="AvantGarde Bk BT" w:hAnsi="AvantGarde Bk BT" w:cs="Calibri"/>
          <w:noProof w:val="0"/>
          <w:spacing w:val="0"/>
          <w:sz w:val="22"/>
          <w:szCs w:val="22"/>
          <w:lang w:eastAsia="es-MX"/>
        </w:rPr>
        <w:t>,</w:t>
      </w:r>
      <w:r w:rsidRPr="00747E08">
        <w:rPr>
          <w:rFonts w:ascii="AvantGarde Bk BT" w:hAnsi="AvantGarde Bk BT" w:cs="Calibri"/>
          <w:noProof w:val="0"/>
          <w:spacing w:val="0"/>
          <w:sz w:val="22"/>
          <w:szCs w:val="22"/>
          <w:lang w:eastAsia="es-MX"/>
        </w:rPr>
        <w:t xml:space="preserve"> los conocimientos </w:t>
      </w:r>
      <w:proofErr w:type="spellStart"/>
      <w:r w:rsidRPr="00747E08">
        <w:rPr>
          <w:rFonts w:ascii="AvantGarde Bk BT" w:hAnsi="AvantGarde Bk BT" w:cs="Calibri"/>
          <w:noProof w:val="0"/>
          <w:spacing w:val="0"/>
          <w:sz w:val="22"/>
          <w:szCs w:val="22"/>
          <w:lang w:eastAsia="es-MX"/>
        </w:rPr>
        <w:t>semi</w:t>
      </w:r>
      <w:proofErr w:type="spellEnd"/>
      <w:r w:rsidRPr="00747E08">
        <w:rPr>
          <w:rFonts w:ascii="AvantGarde Bk BT" w:hAnsi="AvantGarde Bk BT" w:cs="Calibri"/>
          <w:noProof w:val="0"/>
          <w:spacing w:val="0"/>
          <w:sz w:val="22"/>
          <w:szCs w:val="22"/>
          <w:lang w:eastAsia="es-MX"/>
        </w:rPr>
        <w:t>-técnicos;</w:t>
      </w:r>
    </w:p>
    <w:p w:rsidR="00312D6C" w:rsidRPr="00747E08" w:rsidRDefault="00312D6C" w:rsidP="00312D6C">
      <w:pPr>
        <w:pStyle w:val="Sinespaciado"/>
        <w:numPr>
          <w:ilvl w:val="0"/>
          <w:numId w:val="35"/>
        </w:numPr>
        <w:tabs>
          <w:tab w:val="left" w:pos="567"/>
        </w:tabs>
        <w:jc w:val="both"/>
        <w:rPr>
          <w:rFonts w:ascii="AvantGarde Bk BT" w:hAnsi="AvantGarde Bk BT" w:cs="Calibri"/>
          <w:noProof w:val="0"/>
          <w:spacing w:val="0"/>
          <w:sz w:val="22"/>
          <w:szCs w:val="22"/>
          <w:lang w:eastAsia="es-MX"/>
        </w:rPr>
      </w:pPr>
      <w:r w:rsidRPr="00747E08">
        <w:rPr>
          <w:rFonts w:ascii="AvantGarde Bk BT" w:hAnsi="AvantGarde Bk BT" w:cs="Calibri"/>
          <w:noProof w:val="0"/>
          <w:spacing w:val="0"/>
          <w:sz w:val="22"/>
          <w:szCs w:val="22"/>
          <w:lang w:eastAsia="es-MX"/>
        </w:rPr>
        <w:t>La principal política para contratar personal en redes es</w:t>
      </w:r>
      <w:r w:rsidR="003A5FE3" w:rsidRPr="00747E08">
        <w:rPr>
          <w:rFonts w:ascii="AvantGarde Bk BT" w:hAnsi="AvantGarde Bk BT" w:cs="Calibri"/>
          <w:noProof w:val="0"/>
          <w:spacing w:val="0"/>
          <w:sz w:val="22"/>
          <w:szCs w:val="22"/>
          <w:lang w:eastAsia="es-MX"/>
        </w:rPr>
        <w:t>,</w:t>
      </w:r>
      <w:r w:rsidRPr="00747E08">
        <w:rPr>
          <w:rFonts w:ascii="AvantGarde Bk BT" w:hAnsi="AvantGarde Bk BT" w:cs="Calibri"/>
          <w:noProof w:val="0"/>
          <w:spacing w:val="0"/>
          <w:sz w:val="22"/>
          <w:szCs w:val="22"/>
          <w:lang w:eastAsia="es-MX"/>
        </w:rPr>
        <w:t xml:space="preserve"> en primera instancia</w:t>
      </w:r>
      <w:r w:rsidR="003A5FE3" w:rsidRPr="00747E08">
        <w:rPr>
          <w:rFonts w:ascii="AvantGarde Bk BT" w:hAnsi="AvantGarde Bk BT" w:cs="Calibri"/>
          <w:noProof w:val="0"/>
          <w:spacing w:val="0"/>
          <w:sz w:val="22"/>
          <w:szCs w:val="22"/>
          <w:lang w:eastAsia="es-MX"/>
        </w:rPr>
        <w:t>,</w:t>
      </w:r>
      <w:r w:rsidR="00D06DF1">
        <w:rPr>
          <w:rFonts w:ascii="AvantGarde Bk BT" w:hAnsi="AvantGarde Bk BT" w:cs="Calibri"/>
          <w:noProof w:val="0"/>
          <w:spacing w:val="0"/>
          <w:sz w:val="22"/>
          <w:szCs w:val="22"/>
          <w:lang w:eastAsia="es-MX"/>
        </w:rPr>
        <w:t xml:space="preserve"> que tengan al menos dos años de experiencia,</w:t>
      </w:r>
      <w:r w:rsidRPr="00747E08">
        <w:rPr>
          <w:rFonts w:ascii="AvantGarde Bk BT" w:hAnsi="AvantGarde Bk BT" w:cs="Calibri"/>
          <w:noProof w:val="0"/>
          <w:spacing w:val="0"/>
          <w:sz w:val="22"/>
          <w:szCs w:val="22"/>
          <w:lang w:eastAsia="es-MX"/>
        </w:rPr>
        <w:t xml:space="preserve"> seguido de personal totalmente capacitado y</w:t>
      </w:r>
      <w:r w:rsidR="003A5FE3" w:rsidRPr="00747E08">
        <w:rPr>
          <w:rFonts w:ascii="AvantGarde Bk BT" w:hAnsi="AvantGarde Bk BT" w:cs="Calibri"/>
          <w:noProof w:val="0"/>
          <w:spacing w:val="0"/>
          <w:sz w:val="22"/>
          <w:szCs w:val="22"/>
          <w:lang w:eastAsia="es-MX"/>
        </w:rPr>
        <w:t>,</w:t>
      </w:r>
      <w:r w:rsidRPr="00747E08">
        <w:rPr>
          <w:rFonts w:ascii="AvantGarde Bk BT" w:hAnsi="AvantGarde Bk BT" w:cs="Calibri"/>
          <w:noProof w:val="0"/>
          <w:spacing w:val="0"/>
          <w:sz w:val="22"/>
          <w:szCs w:val="22"/>
          <w:lang w:eastAsia="es-MX"/>
        </w:rPr>
        <w:t xml:space="preserve"> en menor medida</w:t>
      </w:r>
      <w:r w:rsidR="003A5FE3" w:rsidRPr="00747E08">
        <w:rPr>
          <w:rFonts w:ascii="AvantGarde Bk BT" w:hAnsi="AvantGarde Bk BT" w:cs="Calibri"/>
          <w:noProof w:val="0"/>
          <w:spacing w:val="0"/>
          <w:sz w:val="22"/>
          <w:szCs w:val="22"/>
          <w:lang w:eastAsia="es-MX"/>
        </w:rPr>
        <w:t>,</w:t>
      </w:r>
      <w:r w:rsidRPr="00747E08">
        <w:rPr>
          <w:rFonts w:ascii="AvantGarde Bk BT" w:hAnsi="AvantGarde Bk BT" w:cs="Calibri"/>
          <w:noProof w:val="0"/>
          <w:spacing w:val="0"/>
          <w:sz w:val="22"/>
          <w:szCs w:val="22"/>
          <w:lang w:eastAsia="es-MX"/>
        </w:rPr>
        <w:t xml:space="preserve"> pers</w:t>
      </w:r>
      <w:r w:rsidR="00D06DF1">
        <w:rPr>
          <w:rFonts w:ascii="AvantGarde Bk BT" w:hAnsi="AvantGarde Bk BT" w:cs="Calibri"/>
          <w:noProof w:val="0"/>
          <w:spacing w:val="0"/>
          <w:sz w:val="22"/>
          <w:szCs w:val="22"/>
          <w:lang w:eastAsia="es-MX"/>
        </w:rPr>
        <w:t>onal con poca experiencia;</w:t>
      </w:r>
    </w:p>
    <w:p w:rsidR="00312D6C" w:rsidRPr="00747E08" w:rsidRDefault="003A5FE3" w:rsidP="00312D6C">
      <w:pPr>
        <w:pStyle w:val="Sinespaciado"/>
        <w:numPr>
          <w:ilvl w:val="0"/>
          <w:numId w:val="35"/>
        </w:numPr>
        <w:tabs>
          <w:tab w:val="left" w:pos="567"/>
        </w:tabs>
        <w:jc w:val="both"/>
        <w:rPr>
          <w:rFonts w:ascii="AvantGarde Bk BT" w:hAnsi="AvantGarde Bk BT" w:cs="Calibri"/>
          <w:noProof w:val="0"/>
          <w:spacing w:val="0"/>
          <w:sz w:val="22"/>
          <w:szCs w:val="22"/>
          <w:lang w:eastAsia="es-MX"/>
        </w:rPr>
      </w:pPr>
      <w:r w:rsidRPr="00747E08">
        <w:rPr>
          <w:rFonts w:ascii="AvantGarde Bk BT" w:hAnsi="AvantGarde Bk BT" w:cs="Calibri"/>
          <w:noProof w:val="0"/>
          <w:spacing w:val="0"/>
          <w:sz w:val="22"/>
          <w:szCs w:val="22"/>
          <w:lang w:eastAsia="es-MX"/>
        </w:rPr>
        <w:t xml:space="preserve">Que tenga certificaciones, pues las empresas </w:t>
      </w:r>
      <w:r w:rsidR="00312D6C" w:rsidRPr="00747E08">
        <w:rPr>
          <w:rFonts w:ascii="AvantGarde Bk BT" w:hAnsi="AvantGarde Bk BT" w:cs="Calibri"/>
          <w:noProof w:val="0"/>
          <w:spacing w:val="0"/>
          <w:sz w:val="22"/>
          <w:szCs w:val="22"/>
          <w:lang w:eastAsia="es-MX"/>
        </w:rPr>
        <w:t xml:space="preserve">consideran muy importante que su personal en redes </w:t>
      </w:r>
      <w:r w:rsidRPr="00747E08">
        <w:rPr>
          <w:rFonts w:ascii="AvantGarde Bk BT" w:hAnsi="AvantGarde Bk BT" w:cs="Calibri"/>
          <w:noProof w:val="0"/>
          <w:spacing w:val="0"/>
          <w:sz w:val="22"/>
          <w:szCs w:val="22"/>
          <w:lang w:eastAsia="es-MX"/>
        </w:rPr>
        <w:t>las tenga</w:t>
      </w:r>
      <w:r w:rsidR="00312D6C" w:rsidRPr="00747E08">
        <w:rPr>
          <w:rFonts w:ascii="AvantGarde Bk BT" w:hAnsi="AvantGarde Bk BT" w:cs="Calibri"/>
          <w:noProof w:val="0"/>
          <w:spacing w:val="0"/>
          <w:sz w:val="22"/>
          <w:szCs w:val="22"/>
          <w:lang w:eastAsia="es-MX"/>
        </w:rPr>
        <w:t>.</w:t>
      </w:r>
    </w:p>
    <w:p w:rsidR="00312D6C" w:rsidRPr="00DA5681" w:rsidRDefault="00312D6C" w:rsidP="00312D6C">
      <w:pPr>
        <w:pStyle w:val="Sinespaciado"/>
        <w:tabs>
          <w:tab w:val="left" w:pos="567"/>
        </w:tabs>
        <w:jc w:val="both"/>
        <w:rPr>
          <w:rFonts w:ascii="AvantGarde Bk BT" w:hAnsi="AvantGarde Bk BT" w:cs="Calibri"/>
          <w:noProof w:val="0"/>
          <w:spacing w:val="0"/>
          <w:sz w:val="22"/>
          <w:szCs w:val="22"/>
          <w:lang w:eastAsia="es-MX"/>
        </w:rPr>
      </w:pPr>
    </w:p>
    <w:p w:rsidR="00312D6C" w:rsidRPr="00DA5681" w:rsidRDefault="001D2CBB"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Pr>
          <w:rFonts w:ascii="AvantGarde Bk BT" w:hAnsi="AvantGarde Bk BT" w:cs="Calibri"/>
          <w:noProof w:val="0"/>
          <w:spacing w:val="0"/>
          <w:sz w:val="22"/>
          <w:szCs w:val="22"/>
          <w:lang w:eastAsia="es-MX"/>
        </w:rPr>
        <w:t>Que en el 2016</w:t>
      </w:r>
      <w:r w:rsidR="00682E84">
        <w:rPr>
          <w:rFonts w:ascii="AvantGarde Bk BT" w:hAnsi="AvantGarde Bk BT" w:cs="Calibri"/>
          <w:noProof w:val="0"/>
          <w:spacing w:val="0"/>
          <w:sz w:val="22"/>
          <w:szCs w:val="22"/>
          <w:lang w:eastAsia="es-MX"/>
        </w:rPr>
        <w:t>,</w:t>
      </w:r>
      <w:r w:rsidR="00312D6C" w:rsidRPr="00DA5681">
        <w:rPr>
          <w:rFonts w:ascii="AvantGarde Bk BT" w:hAnsi="AvantGarde Bk BT" w:cs="Calibri"/>
          <w:noProof w:val="0"/>
          <w:spacing w:val="0"/>
          <w:sz w:val="22"/>
          <w:szCs w:val="22"/>
          <w:lang w:eastAsia="es-MX"/>
        </w:rPr>
        <w:t xml:space="preserve"> se realizó un estudio de egresados por las coordinaciones del programa educativo de </w:t>
      </w:r>
      <w:proofErr w:type="spellStart"/>
      <w:r w:rsidR="00312D6C" w:rsidRPr="00DA5681">
        <w:rPr>
          <w:rFonts w:ascii="AvantGarde Bk BT" w:hAnsi="AvantGarde Bk BT" w:cs="Calibri"/>
          <w:noProof w:val="0"/>
          <w:spacing w:val="0"/>
          <w:sz w:val="22"/>
          <w:szCs w:val="22"/>
          <w:lang w:eastAsia="es-MX"/>
        </w:rPr>
        <w:t>CUCosta</w:t>
      </w:r>
      <w:proofErr w:type="spellEnd"/>
      <w:r w:rsidR="00312D6C" w:rsidRPr="00DA5681">
        <w:rPr>
          <w:rFonts w:ascii="AvantGarde Bk BT" w:hAnsi="AvantGarde Bk BT" w:cs="Calibri"/>
          <w:noProof w:val="0"/>
          <w:spacing w:val="0"/>
          <w:sz w:val="22"/>
          <w:szCs w:val="22"/>
          <w:lang w:eastAsia="es-MX"/>
        </w:rPr>
        <w:t xml:space="preserve"> y el </w:t>
      </w:r>
      <w:proofErr w:type="spellStart"/>
      <w:r w:rsidR="00312D6C" w:rsidRPr="00DA5681">
        <w:rPr>
          <w:rFonts w:ascii="AvantGarde Bk BT" w:hAnsi="AvantGarde Bk BT" w:cs="Calibri"/>
          <w:noProof w:val="0"/>
          <w:spacing w:val="0"/>
          <w:sz w:val="22"/>
          <w:szCs w:val="22"/>
          <w:lang w:eastAsia="es-MX"/>
        </w:rPr>
        <w:t>CUSur</w:t>
      </w:r>
      <w:proofErr w:type="spellEnd"/>
      <w:r w:rsidR="00312D6C" w:rsidRPr="00DA5681">
        <w:rPr>
          <w:rFonts w:ascii="AvantGarde Bk BT" w:hAnsi="AvantGarde Bk BT" w:cs="Calibri"/>
          <w:noProof w:val="0"/>
          <w:spacing w:val="0"/>
          <w:sz w:val="22"/>
          <w:szCs w:val="22"/>
          <w:lang w:eastAsia="es-MX"/>
        </w:rPr>
        <w:t>, en función de su campo laboral, encontrando que el egresado de Ingeniería en Telemática se desempeña en el área de redes y telecomunicaciones, de programación, de arquitectura y sistemas y/o electrónica, como: (a) consultor, (b) docente, (c) investigador, (d) analista, (e) empresario, (f) asesor, (g) diseñador, (h) servidor público, (i) gestor y/o (j) programador. Mediante dicho estudio</w:t>
      </w:r>
      <w:r w:rsidR="00CD5372">
        <w:rPr>
          <w:rFonts w:ascii="AvantGarde Bk BT" w:hAnsi="AvantGarde Bk BT" w:cs="Calibri"/>
          <w:noProof w:val="0"/>
          <w:spacing w:val="0"/>
          <w:sz w:val="22"/>
          <w:szCs w:val="22"/>
          <w:lang w:eastAsia="es-MX"/>
        </w:rPr>
        <w:t>,</w:t>
      </w:r>
      <w:r w:rsidR="00312D6C" w:rsidRPr="00DA5681">
        <w:rPr>
          <w:rFonts w:ascii="AvantGarde Bk BT" w:hAnsi="AvantGarde Bk BT" w:cs="Calibri"/>
          <w:noProof w:val="0"/>
          <w:spacing w:val="0"/>
          <w:sz w:val="22"/>
          <w:szCs w:val="22"/>
          <w:lang w:eastAsia="es-MX"/>
        </w:rPr>
        <w:t xml:space="preserve"> también se conoci</w:t>
      </w:r>
      <w:r w:rsidR="00CD5372">
        <w:rPr>
          <w:rFonts w:ascii="AvantGarde Bk BT" w:hAnsi="AvantGarde Bk BT" w:cs="Calibri"/>
          <w:noProof w:val="0"/>
          <w:spacing w:val="0"/>
          <w:sz w:val="22"/>
          <w:szCs w:val="22"/>
          <w:lang w:eastAsia="es-MX"/>
        </w:rPr>
        <w:t>eron</w:t>
      </w:r>
      <w:r w:rsidR="00312D6C" w:rsidRPr="00DA5681">
        <w:rPr>
          <w:rFonts w:ascii="AvantGarde Bk BT" w:hAnsi="AvantGarde Bk BT" w:cs="Calibri"/>
          <w:noProof w:val="0"/>
          <w:spacing w:val="0"/>
          <w:sz w:val="22"/>
          <w:szCs w:val="22"/>
          <w:lang w:eastAsia="es-MX"/>
        </w:rPr>
        <w:t xml:space="preserve"> los problemas que tuvieron para incorporarse a la vida laboral, cuyos resultados fueron tomados en cuen</w:t>
      </w:r>
      <w:r w:rsidR="00682E84">
        <w:rPr>
          <w:rFonts w:ascii="AvantGarde Bk BT" w:hAnsi="AvantGarde Bk BT" w:cs="Calibri"/>
          <w:noProof w:val="0"/>
          <w:spacing w:val="0"/>
          <w:sz w:val="22"/>
          <w:szCs w:val="22"/>
          <w:lang w:eastAsia="es-MX"/>
        </w:rPr>
        <w:t>ta para el rediseño curricular.</w:t>
      </w:r>
    </w:p>
    <w:p w:rsidR="008A22E5" w:rsidRDefault="008A22E5">
      <w:pPr>
        <w:spacing w:after="200" w:line="276" w:lineRule="auto"/>
        <w:rPr>
          <w:rFonts w:ascii="AvantGarde Bk BT" w:hAnsi="AvantGarde Bk BT" w:cs="Calibri"/>
          <w:sz w:val="22"/>
          <w:szCs w:val="22"/>
          <w:lang w:val="es-MX" w:eastAsia="es-MX"/>
        </w:rPr>
      </w:pPr>
      <w:r>
        <w:rPr>
          <w:rFonts w:ascii="AvantGarde Bk BT" w:hAnsi="AvantGarde Bk BT" w:cs="Calibri"/>
          <w:sz w:val="22"/>
          <w:szCs w:val="22"/>
          <w:lang w:eastAsia="es-MX"/>
        </w:rPr>
        <w:br w:type="page"/>
      </w:r>
    </w:p>
    <w:p w:rsidR="00312D6C" w:rsidRPr="00DA5681" w:rsidRDefault="00312D6C" w:rsidP="0038418C">
      <w:pPr>
        <w:pStyle w:val="Sinespaciado"/>
        <w:tabs>
          <w:tab w:val="left" w:pos="567"/>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Que el rediseño del programa educativo contempla como aspectos guía para la actualización de los cursos: flexibilidad curricular; movilidad de los estudiantes en la red universitaria; vocacionamiento en el desarrollo de las áreas del conocimiento</w:t>
      </w:r>
      <w:r w:rsidR="00CD5372">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de acuerdo a cada Centro Universitario; formación en investigació</w:t>
      </w:r>
      <w:r w:rsidR="00D06DF1">
        <w:rPr>
          <w:rFonts w:ascii="AvantGarde Bk BT" w:hAnsi="AvantGarde Bk BT" w:cs="Calibri"/>
          <w:noProof w:val="0"/>
          <w:spacing w:val="0"/>
          <w:sz w:val="22"/>
          <w:szCs w:val="22"/>
          <w:lang w:eastAsia="es-MX"/>
        </w:rPr>
        <w:t>n y especialización que propicie</w:t>
      </w:r>
      <w:r w:rsidRPr="00DA5681">
        <w:rPr>
          <w:rFonts w:ascii="AvantGarde Bk BT" w:hAnsi="AvantGarde Bk BT" w:cs="Calibri"/>
          <w:noProof w:val="0"/>
          <w:spacing w:val="0"/>
          <w:sz w:val="22"/>
          <w:szCs w:val="22"/>
          <w:lang w:eastAsia="es-MX"/>
        </w:rPr>
        <w:t xml:space="preserve"> el acercamiento al posgrado; formación optativa que fortalece los ejes disciplinares y los campo</w:t>
      </w:r>
      <w:r w:rsidR="00D06DF1">
        <w:rPr>
          <w:rFonts w:ascii="AvantGarde Bk BT" w:hAnsi="AvantGarde Bk BT" w:cs="Calibri"/>
          <w:noProof w:val="0"/>
          <w:spacing w:val="0"/>
          <w:sz w:val="22"/>
          <w:szCs w:val="22"/>
          <w:lang w:eastAsia="es-MX"/>
        </w:rPr>
        <w:t xml:space="preserve">s de desempeño </w:t>
      </w:r>
      <w:proofErr w:type="spellStart"/>
      <w:r w:rsidR="00D06DF1">
        <w:rPr>
          <w:rFonts w:ascii="AvantGarde Bk BT" w:hAnsi="AvantGarde Bk BT" w:cs="Calibri"/>
          <w:noProof w:val="0"/>
          <w:spacing w:val="0"/>
          <w:sz w:val="22"/>
          <w:szCs w:val="22"/>
          <w:lang w:eastAsia="es-MX"/>
        </w:rPr>
        <w:t>transdisciplinar</w:t>
      </w:r>
      <w:proofErr w:type="spellEnd"/>
      <w:r w:rsidR="00D06DF1">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formación humanista integral; apoyo tutorial para reforzar la eficiencia terminal; las prácticas profesionales;</w:t>
      </w:r>
      <w:r w:rsidR="00CD5372">
        <w:rPr>
          <w:rFonts w:ascii="AvantGarde Bk BT" w:hAnsi="AvantGarde Bk BT" w:cs="Calibri"/>
          <w:noProof w:val="0"/>
          <w:spacing w:val="0"/>
          <w:sz w:val="22"/>
          <w:szCs w:val="22"/>
          <w:lang w:eastAsia="es-MX"/>
        </w:rPr>
        <w:t xml:space="preserve"> prestación del servicio social;</w:t>
      </w:r>
      <w:r w:rsidRPr="00DA5681">
        <w:rPr>
          <w:rFonts w:ascii="AvantGarde Bk BT" w:hAnsi="AvantGarde Bk BT" w:cs="Calibri"/>
          <w:noProof w:val="0"/>
          <w:spacing w:val="0"/>
          <w:sz w:val="22"/>
          <w:szCs w:val="22"/>
          <w:lang w:eastAsia="es-MX"/>
        </w:rPr>
        <w:t xml:space="preserve"> manejo de un segundo idioma; así como el reconocimiento de que es necesario desarrollar las habilidades para el desempeño profesional de los egresados.</w:t>
      </w:r>
    </w:p>
    <w:p w:rsidR="00312D6C" w:rsidRPr="0038418C" w:rsidRDefault="00312D6C" w:rsidP="0038418C">
      <w:pPr>
        <w:pStyle w:val="Sinespaciado"/>
        <w:tabs>
          <w:tab w:val="left" w:pos="567"/>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Que tomando en cuenta la transformación del entorno educativo, así como la petición de los organismos evaluadores de formar un perfil del egresado en términos de conocimientos, habilidades, actitudes y valores, el nuevo plan de estudios se ha realizado basado en competencias.</w:t>
      </w:r>
    </w:p>
    <w:p w:rsidR="00312D6C" w:rsidRPr="0038418C" w:rsidRDefault="00312D6C" w:rsidP="0038418C">
      <w:pPr>
        <w:pStyle w:val="Sinespaciado"/>
        <w:tabs>
          <w:tab w:val="left" w:pos="567"/>
        </w:tabs>
        <w:jc w:val="both"/>
        <w:rPr>
          <w:rFonts w:ascii="AvantGarde Bk BT" w:hAnsi="AvantGarde Bk BT" w:cs="Calibri"/>
          <w:noProof w:val="0"/>
          <w:spacing w:val="0"/>
          <w:sz w:val="22"/>
          <w:szCs w:val="22"/>
          <w:lang w:eastAsia="es-MX"/>
        </w:rPr>
      </w:pPr>
    </w:p>
    <w:p w:rsidR="0038418C" w:rsidRPr="00DA5681" w:rsidRDefault="0038418C" w:rsidP="0038418C">
      <w:pPr>
        <w:pStyle w:val="Prrafodelista"/>
        <w:numPr>
          <w:ilvl w:val="0"/>
          <w:numId w:val="6"/>
        </w:numPr>
        <w:tabs>
          <w:tab w:val="left" w:pos="567"/>
        </w:tabs>
        <w:contextualSpacing w:val="0"/>
        <w:jc w:val="both"/>
        <w:rPr>
          <w:rFonts w:ascii="AvantGarde Bk BT" w:hAnsi="AvantGarde Bk BT" w:cs="Calibri"/>
          <w:sz w:val="22"/>
          <w:szCs w:val="22"/>
        </w:rPr>
      </w:pPr>
      <w:r w:rsidRPr="00DA5681">
        <w:rPr>
          <w:rFonts w:ascii="AvantGarde Bk BT" w:hAnsi="AvantGarde Bk BT" w:cs="Calibri"/>
          <w:sz w:val="22"/>
          <w:szCs w:val="22"/>
        </w:rPr>
        <w:t>Que el Departamento de Ciencias y Tecnologías de la Informació</w:t>
      </w:r>
      <w:r>
        <w:rPr>
          <w:rFonts w:ascii="AvantGarde Bk BT" w:hAnsi="AvantGarde Bk BT" w:cs="Calibri"/>
          <w:sz w:val="22"/>
          <w:szCs w:val="22"/>
        </w:rPr>
        <w:t>n y la Comunicación del CUCosta</w:t>
      </w:r>
      <w:r w:rsidRPr="00DA5681">
        <w:rPr>
          <w:rFonts w:ascii="AvantGarde Bk BT" w:hAnsi="AvantGarde Bk BT" w:cs="Calibri"/>
          <w:sz w:val="22"/>
          <w:szCs w:val="22"/>
        </w:rPr>
        <w:t xml:space="preserve"> aprobó la </w:t>
      </w:r>
      <w:r w:rsidR="00682E84">
        <w:rPr>
          <w:rFonts w:ascii="AvantGarde Bk BT" w:hAnsi="AvantGarde Bk BT" w:cs="Calibri"/>
          <w:sz w:val="22"/>
          <w:szCs w:val="22"/>
        </w:rPr>
        <w:t xml:space="preserve">propuesta de </w:t>
      </w:r>
      <w:r w:rsidRPr="00DA5681">
        <w:rPr>
          <w:rFonts w:ascii="AvantGarde Bk BT" w:hAnsi="AvantGarde Bk BT" w:cs="Calibri"/>
          <w:sz w:val="22"/>
          <w:szCs w:val="22"/>
        </w:rPr>
        <w:t xml:space="preserve">modificación del plan de estudios de Ingeniería en Telemática, en sesión de Colegio Departamental del 23 de marzo de 2017, según consta en el </w:t>
      </w:r>
      <w:r>
        <w:rPr>
          <w:rFonts w:ascii="AvantGarde Bk BT" w:hAnsi="AvantGarde Bk BT" w:cs="Calibri"/>
          <w:sz w:val="22"/>
          <w:szCs w:val="22"/>
        </w:rPr>
        <w:t>a</w:t>
      </w:r>
      <w:r w:rsidRPr="00DA5681">
        <w:rPr>
          <w:rFonts w:ascii="AvantGarde Bk BT" w:hAnsi="AvantGarde Bk BT" w:cs="Calibri"/>
          <w:sz w:val="22"/>
          <w:szCs w:val="22"/>
        </w:rPr>
        <w:t>cta CUCPV/CD/DCTCI/2017. El Consejo Divisional de Ingenierías, en sesión del 31 de marzo de 2017, avaló la propuesta de mo</w:t>
      </w:r>
      <w:r>
        <w:rPr>
          <w:rFonts w:ascii="AvantGarde Bk BT" w:hAnsi="AvantGarde Bk BT" w:cs="Calibri"/>
          <w:sz w:val="22"/>
          <w:szCs w:val="22"/>
        </w:rPr>
        <w:t>dificación, según consta en el a</w:t>
      </w:r>
      <w:r w:rsidRPr="00DA5681">
        <w:rPr>
          <w:rFonts w:ascii="AvantGarde Bk BT" w:hAnsi="AvantGarde Bk BT" w:cs="Calibri"/>
          <w:sz w:val="22"/>
          <w:szCs w:val="22"/>
        </w:rPr>
        <w:t>cta HCDDI/004/2016-2017. El Consejo del CUCosta aprobó la modificación</w:t>
      </w:r>
      <w:r>
        <w:rPr>
          <w:rFonts w:ascii="AvantGarde Bk BT" w:hAnsi="AvantGarde Bk BT" w:cs="Calibri"/>
          <w:sz w:val="22"/>
          <w:szCs w:val="22"/>
        </w:rPr>
        <w:t>,</w:t>
      </w:r>
      <w:r w:rsidRPr="00DA5681">
        <w:rPr>
          <w:rFonts w:ascii="AvantGarde Bk BT" w:hAnsi="AvantGarde Bk BT" w:cs="Calibri"/>
          <w:sz w:val="22"/>
          <w:szCs w:val="22"/>
        </w:rPr>
        <w:t xml:space="preserve"> en su sesión del 23 de mayo de 2017, mediante el dictamen CC/</w:t>
      </w:r>
      <w:proofErr w:type="spellStart"/>
      <w:r w:rsidRPr="00DA5681">
        <w:rPr>
          <w:rFonts w:ascii="AvantGarde Bk BT" w:hAnsi="AvantGarde Bk BT" w:cs="Calibri"/>
          <w:sz w:val="22"/>
          <w:szCs w:val="22"/>
        </w:rPr>
        <w:t>EDyHAC</w:t>
      </w:r>
      <w:proofErr w:type="spellEnd"/>
      <w:r w:rsidRPr="00DA5681">
        <w:rPr>
          <w:rFonts w:ascii="AvantGarde Bk BT" w:hAnsi="AvantGarde Bk BT" w:cs="Calibri"/>
          <w:sz w:val="22"/>
          <w:szCs w:val="22"/>
        </w:rPr>
        <w:t>/DICT/07/1617/2017.</w:t>
      </w:r>
    </w:p>
    <w:p w:rsidR="0038418C" w:rsidRPr="0038418C" w:rsidRDefault="0038418C" w:rsidP="0038418C">
      <w:pPr>
        <w:rPr>
          <w:rFonts w:ascii="AvantGarde Bk BT" w:hAnsi="AvantGarde Bk BT" w:cs="Calibri"/>
          <w:sz w:val="22"/>
          <w:szCs w:val="22"/>
        </w:rPr>
      </w:pPr>
    </w:p>
    <w:p w:rsidR="0038418C" w:rsidRPr="00DA5681" w:rsidRDefault="0038418C" w:rsidP="0038418C">
      <w:pPr>
        <w:pStyle w:val="Prrafodelista"/>
        <w:numPr>
          <w:ilvl w:val="0"/>
          <w:numId w:val="6"/>
        </w:numPr>
        <w:tabs>
          <w:tab w:val="left" w:pos="567"/>
        </w:tabs>
        <w:contextualSpacing w:val="0"/>
        <w:jc w:val="both"/>
        <w:rPr>
          <w:rFonts w:ascii="AvantGarde Bk BT" w:hAnsi="AvantGarde Bk BT" w:cs="Calibri"/>
          <w:sz w:val="22"/>
          <w:szCs w:val="22"/>
        </w:rPr>
      </w:pPr>
      <w:r w:rsidRPr="00DA5681">
        <w:rPr>
          <w:rFonts w:ascii="AvantGarde Bk BT" w:hAnsi="AvantGarde Bk BT" w:cs="Calibri"/>
          <w:sz w:val="22"/>
          <w:szCs w:val="22"/>
        </w:rPr>
        <w:t xml:space="preserve">Que el Colegio Departamental de Ciencias Computacionales e Innovación Tecnológica del </w:t>
      </w:r>
      <w:proofErr w:type="spellStart"/>
      <w:r w:rsidRPr="00DA5681">
        <w:rPr>
          <w:rFonts w:ascii="AvantGarde Bk BT" w:hAnsi="AvantGarde Bk BT" w:cs="Calibri"/>
          <w:sz w:val="22"/>
          <w:szCs w:val="22"/>
        </w:rPr>
        <w:t>CUSur</w:t>
      </w:r>
      <w:proofErr w:type="spellEnd"/>
      <w:r w:rsidRPr="00DA5681">
        <w:rPr>
          <w:rFonts w:ascii="AvantGarde Bk BT" w:hAnsi="AvantGarde Bk BT" w:cs="Calibri"/>
          <w:sz w:val="22"/>
          <w:szCs w:val="22"/>
        </w:rPr>
        <w:t xml:space="preserve">, en sesión del 23 de marzo de 2017, aprobó la propuesta de modificación del plan de estudios de Ingeniería en Telemática. El Consejo Divisional de Ciencias Exactas, Naturales y Tecnológicas, en sesión del 29 de marzo de 2017, avaló dicha propuesta. El Consejo del </w:t>
      </w:r>
      <w:proofErr w:type="spellStart"/>
      <w:r w:rsidRPr="00DA5681">
        <w:rPr>
          <w:rFonts w:ascii="AvantGarde Bk BT" w:hAnsi="AvantGarde Bk BT" w:cs="Calibri"/>
          <w:sz w:val="22"/>
          <w:szCs w:val="22"/>
        </w:rPr>
        <w:t>CUSur</w:t>
      </w:r>
      <w:proofErr w:type="spellEnd"/>
      <w:r w:rsidRPr="00DA5681">
        <w:rPr>
          <w:rFonts w:ascii="AvantGarde Bk BT" w:hAnsi="AvantGarde Bk BT" w:cs="Calibri"/>
          <w:sz w:val="22"/>
          <w:szCs w:val="22"/>
        </w:rPr>
        <w:t xml:space="preserve"> aprobó, según acta de la sesión 190, del día 12 de mayo de 2017, la propuesta de modificación</w:t>
      </w:r>
      <w:r>
        <w:rPr>
          <w:rFonts w:ascii="AvantGarde Bk BT" w:hAnsi="AvantGarde Bk BT" w:cs="Calibri"/>
          <w:sz w:val="22"/>
          <w:szCs w:val="22"/>
        </w:rPr>
        <w:t>,</w:t>
      </w:r>
      <w:r w:rsidRPr="00DA5681">
        <w:rPr>
          <w:rFonts w:ascii="AvantGarde Bk BT" w:hAnsi="AvantGarde Bk BT" w:cs="Calibri"/>
          <w:sz w:val="22"/>
          <w:szCs w:val="22"/>
        </w:rPr>
        <w:t xml:space="preserve"> mediante el dictamen CC/1030/2017.</w:t>
      </w:r>
    </w:p>
    <w:p w:rsidR="0038418C" w:rsidRPr="0038418C" w:rsidRDefault="0038418C" w:rsidP="0038418C">
      <w:pPr>
        <w:rPr>
          <w:rFonts w:ascii="AvantGarde Bk BT" w:hAnsi="AvantGarde Bk BT" w:cs="Calibri"/>
        </w:rPr>
      </w:pPr>
    </w:p>
    <w:p w:rsidR="00682E84" w:rsidRPr="00181774" w:rsidRDefault="0038418C" w:rsidP="00682E84">
      <w:pPr>
        <w:pStyle w:val="Prrafodelista"/>
        <w:numPr>
          <w:ilvl w:val="0"/>
          <w:numId w:val="6"/>
        </w:numPr>
        <w:tabs>
          <w:tab w:val="left" w:pos="567"/>
        </w:tabs>
        <w:contextualSpacing w:val="0"/>
        <w:jc w:val="both"/>
        <w:rPr>
          <w:rFonts w:ascii="AvantGarde Bk BT" w:hAnsi="AvantGarde Bk BT" w:cs="Calibri"/>
          <w:sz w:val="22"/>
          <w:szCs w:val="22"/>
        </w:rPr>
      </w:pPr>
      <w:r w:rsidRPr="00DA5681">
        <w:rPr>
          <w:rFonts w:ascii="AvantGarde Bk BT" w:hAnsi="AvantGarde Bk BT" w:cs="Calibri"/>
          <w:sz w:val="22"/>
          <w:szCs w:val="22"/>
        </w:rPr>
        <w:t>Que el Colegio Departamental de Fundamentos del C</w:t>
      </w:r>
      <w:r>
        <w:rPr>
          <w:rFonts w:ascii="AvantGarde Bk BT" w:hAnsi="AvantGarde Bk BT" w:cs="Calibri"/>
          <w:sz w:val="22"/>
          <w:szCs w:val="22"/>
        </w:rPr>
        <w:t xml:space="preserve">onocimiento del </w:t>
      </w:r>
      <w:proofErr w:type="spellStart"/>
      <w:r>
        <w:rPr>
          <w:rFonts w:ascii="AvantGarde Bk BT" w:hAnsi="AvantGarde Bk BT" w:cs="Calibri"/>
          <w:sz w:val="22"/>
          <w:szCs w:val="22"/>
        </w:rPr>
        <w:t>CUNorte</w:t>
      </w:r>
      <w:proofErr w:type="spellEnd"/>
      <w:r>
        <w:rPr>
          <w:rFonts w:ascii="AvantGarde Bk BT" w:hAnsi="AvantGarde Bk BT" w:cs="Calibri"/>
          <w:sz w:val="22"/>
          <w:szCs w:val="22"/>
        </w:rPr>
        <w:t>, según a</w:t>
      </w:r>
      <w:r w:rsidRPr="00DA5681">
        <w:rPr>
          <w:rFonts w:ascii="AvantGarde Bk BT" w:hAnsi="AvantGarde Bk BT" w:cs="Calibri"/>
          <w:sz w:val="22"/>
          <w:szCs w:val="22"/>
        </w:rPr>
        <w:t>cta número 07/2017</w:t>
      </w:r>
      <w:r>
        <w:rPr>
          <w:rFonts w:ascii="AvantGarde Bk BT" w:hAnsi="AvantGarde Bk BT" w:cs="Calibri"/>
          <w:sz w:val="22"/>
          <w:szCs w:val="22"/>
        </w:rPr>
        <w:t>,</w:t>
      </w:r>
      <w:r w:rsidRPr="00DA5681">
        <w:rPr>
          <w:rFonts w:ascii="AvantGarde Bk BT" w:hAnsi="AvantGarde Bk BT" w:cs="Calibri"/>
          <w:sz w:val="22"/>
          <w:szCs w:val="22"/>
        </w:rPr>
        <w:t xml:space="preserve"> en sesión del 15 de septiembre de 2017</w:t>
      </w:r>
      <w:r>
        <w:rPr>
          <w:rFonts w:ascii="AvantGarde Bk BT" w:hAnsi="AvantGarde Bk BT" w:cs="Calibri"/>
          <w:sz w:val="22"/>
          <w:szCs w:val="22"/>
        </w:rPr>
        <w:t>,</w:t>
      </w:r>
      <w:r w:rsidRPr="00DA5681">
        <w:rPr>
          <w:rFonts w:ascii="AvantGarde Bk BT" w:hAnsi="AvantGarde Bk BT" w:cs="Calibri"/>
          <w:sz w:val="22"/>
          <w:szCs w:val="22"/>
        </w:rPr>
        <w:t xml:space="preserve"> aprobó la propuesta de modificación del Plan de Estudio de Ingeniería en Telemática. El Consejo Divisional de Ciencia y Tecnología</w:t>
      </w:r>
      <w:r>
        <w:rPr>
          <w:rFonts w:ascii="AvantGarde Bk BT" w:hAnsi="AvantGarde Bk BT" w:cs="Calibri"/>
          <w:sz w:val="22"/>
          <w:szCs w:val="22"/>
        </w:rPr>
        <w:t>,</w:t>
      </w:r>
      <w:r w:rsidRPr="00DA5681">
        <w:rPr>
          <w:rFonts w:ascii="AvantGarde Bk BT" w:hAnsi="AvantGarde Bk BT" w:cs="Calibri"/>
          <w:sz w:val="22"/>
          <w:szCs w:val="22"/>
        </w:rPr>
        <w:t xml:space="preserve"> en su acta de sesión del 22 de septiembre de 2017</w:t>
      </w:r>
      <w:r>
        <w:rPr>
          <w:rFonts w:ascii="AvantGarde Bk BT" w:hAnsi="AvantGarde Bk BT" w:cs="Calibri"/>
          <w:sz w:val="22"/>
          <w:szCs w:val="22"/>
        </w:rPr>
        <w:t>,</w:t>
      </w:r>
      <w:r w:rsidRPr="00DA5681">
        <w:rPr>
          <w:rFonts w:ascii="AvantGarde Bk BT" w:hAnsi="AvantGarde Bk BT" w:cs="Calibri"/>
          <w:sz w:val="22"/>
          <w:szCs w:val="22"/>
        </w:rPr>
        <w:t xml:space="preserve"> avaló dicha pr</w:t>
      </w:r>
      <w:r>
        <w:rPr>
          <w:rFonts w:ascii="AvantGarde Bk BT" w:hAnsi="AvantGarde Bk BT" w:cs="Calibri"/>
          <w:sz w:val="22"/>
          <w:szCs w:val="22"/>
        </w:rPr>
        <w:t xml:space="preserve">opuesta. El Consejo del </w:t>
      </w:r>
      <w:proofErr w:type="spellStart"/>
      <w:r>
        <w:rPr>
          <w:rFonts w:ascii="AvantGarde Bk BT" w:hAnsi="AvantGarde Bk BT" w:cs="Calibri"/>
          <w:sz w:val="22"/>
          <w:szCs w:val="22"/>
        </w:rPr>
        <w:t>CUNorte</w:t>
      </w:r>
      <w:proofErr w:type="spellEnd"/>
      <w:r w:rsidRPr="00DA5681">
        <w:rPr>
          <w:rFonts w:ascii="AvantGarde Bk BT" w:hAnsi="AvantGarde Bk BT" w:cs="Calibri"/>
          <w:sz w:val="22"/>
          <w:szCs w:val="22"/>
        </w:rPr>
        <w:t xml:space="preserve"> aprobó la pr</w:t>
      </w:r>
      <w:r>
        <w:rPr>
          <w:rFonts w:ascii="AvantGarde Bk BT" w:hAnsi="AvantGarde Bk BT" w:cs="Calibri"/>
          <w:sz w:val="22"/>
          <w:szCs w:val="22"/>
        </w:rPr>
        <w:t>opuesta de modificación, según a</w:t>
      </w:r>
      <w:r w:rsidRPr="00DA5681">
        <w:rPr>
          <w:rFonts w:ascii="AvantGarde Bk BT" w:hAnsi="AvantGarde Bk BT" w:cs="Calibri"/>
          <w:sz w:val="22"/>
          <w:szCs w:val="22"/>
        </w:rPr>
        <w:t>cta ASE/08/2016-2017, en su sesión del 3 de octubre de 2017, mediante el dictamen número I/2016-2017/060.</w:t>
      </w:r>
    </w:p>
    <w:p w:rsidR="00181774" w:rsidRDefault="00181774">
      <w:pPr>
        <w:spacing w:after="200" w:line="276" w:lineRule="auto"/>
        <w:rPr>
          <w:rFonts w:ascii="AvantGarde Bk BT" w:hAnsi="AvantGarde Bk BT" w:cs="Calibri"/>
          <w:sz w:val="22"/>
          <w:szCs w:val="22"/>
          <w:lang w:val="es-MX" w:eastAsia="es-MX"/>
        </w:rPr>
      </w:pPr>
      <w:r>
        <w:rPr>
          <w:rFonts w:ascii="AvantGarde Bk BT" w:hAnsi="AvantGarde Bk BT" w:cs="Calibri"/>
          <w:sz w:val="22"/>
          <w:szCs w:val="22"/>
          <w:lang w:eastAsia="es-MX"/>
        </w:rPr>
        <w:br w:type="page"/>
      </w:r>
    </w:p>
    <w:p w:rsidR="00312D6C" w:rsidRPr="00DA5681" w:rsidRDefault="00312D6C"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lastRenderedPageBreak/>
        <w:t xml:space="preserve">Que el </w:t>
      </w:r>
      <w:r w:rsidRPr="00DA5681">
        <w:rPr>
          <w:rFonts w:ascii="AvantGarde Bk BT" w:hAnsi="AvantGarde Bk BT" w:cs="Calibri"/>
          <w:b/>
          <w:noProof w:val="0"/>
          <w:spacing w:val="0"/>
          <w:sz w:val="22"/>
          <w:szCs w:val="22"/>
          <w:lang w:eastAsia="es-MX"/>
        </w:rPr>
        <w:t>objetivo general</w:t>
      </w:r>
      <w:r w:rsidRPr="00DA5681">
        <w:rPr>
          <w:rFonts w:ascii="AvantGarde Bk BT" w:hAnsi="AvantGarde Bk BT" w:cs="Calibri"/>
          <w:noProof w:val="0"/>
          <w:spacing w:val="0"/>
          <w:sz w:val="22"/>
          <w:szCs w:val="22"/>
          <w:lang w:eastAsia="es-MX"/>
        </w:rPr>
        <w:t xml:space="preserve"> del plan de estudios de la Licenciatura en Ingeniería en Telemática es formar profesionistas con excelencia académica en el diseño, implementación y administración de redes, servicios, aplicaciones y sistemas de telecomunicación con un enfoque ético, integral de la seguridad e innovador, que le permita desempeñarse adecuadamente con una visión global y compromiso local.</w:t>
      </w:r>
    </w:p>
    <w:p w:rsidR="00312D6C" w:rsidRPr="00DA5681" w:rsidRDefault="00312D6C" w:rsidP="00312D6C">
      <w:pPr>
        <w:pStyle w:val="Prrafodelista"/>
        <w:ind w:left="0"/>
        <w:rPr>
          <w:rFonts w:ascii="AvantGarde Bk BT" w:hAnsi="AvantGarde Bk BT" w:cs="Calibri"/>
          <w:sz w:val="22"/>
          <w:szCs w:val="22"/>
          <w:lang w:eastAsia="es-MX"/>
        </w:rPr>
      </w:pPr>
    </w:p>
    <w:p w:rsidR="00312D6C" w:rsidRPr="00DA5681" w:rsidRDefault="00312D6C"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Que </w:t>
      </w:r>
      <w:r w:rsidRPr="00DA5681">
        <w:rPr>
          <w:rFonts w:ascii="AvantGarde Bk BT" w:hAnsi="AvantGarde Bk BT" w:cs="Calibri"/>
          <w:b/>
          <w:noProof w:val="0"/>
          <w:spacing w:val="0"/>
          <w:sz w:val="22"/>
          <w:szCs w:val="22"/>
          <w:lang w:eastAsia="es-MX"/>
        </w:rPr>
        <w:t>el aspirante</w:t>
      </w:r>
      <w:r w:rsidRPr="00DA5681">
        <w:rPr>
          <w:rFonts w:ascii="AvantGarde Bk BT" w:hAnsi="AvantGarde Bk BT" w:cs="Calibri"/>
          <w:noProof w:val="0"/>
          <w:spacing w:val="0"/>
          <w:sz w:val="22"/>
          <w:szCs w:val="22"/>
          <w:lang w:eastAsia="es-MX"/>
        </w:rPr>
        <w:t xml:space="preserve"> a Ingeniería en Telemática contará con las siguientes características:</w:t>
      </w:r>
    </w:p>
    <w:p w:rsidR="00312D6C" w:rsidRPr="00DA5681" w:rsidRDefault="00312D6C" w:rsidP="00312D6C">
      <w:pPr>
        <w:pStyle w:val="Sinespaciado"/>
        <w:tabs>
          <w:tab w:val="left" w:pos="567"/>
        </w:tabs>
        <w:ind w:left="502"/>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34"/>
        </w:numPr>
        <w:tabs>
          <w:tab w:val="left" w:pos="993"/>
        </w:tabs>
        <w:ind w:hanging="78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Interés por las redes de datos y las telecomunicaciones;</w:t>
      </w:r>
    </w:p>
    <w:p w:rsidR="00312D6C" w:rsidRPr="00DA5681" w:rsidRDefault="00312D6C" w:rsidP="00312D6C">
      <w:pPr>
        <w:pStyle w:val="Sinespaciado"/>
        <w:numPr>
          <w:ilvl w:val="0"/>
          <w:numId w:val="34"/>
        </w:numPr>
        <w:tabs>
          <w:tab w:val="left" w:pos="993"/>
        </w:tabs>
        <w:ind w:left="993"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Interés por las tecnologías de la comunicación</w:t>
      </w:r>
      <w:r w:rsidR="00D06DF1">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entre dispositivos alámbricos e inalámbricos</w:t>
      </w:r>
      <w:r w:rsidR="00D06DF1">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y el Internet de las cosas;</w:t>
      </w:r>
    </w:p>
    <w:p w:rsidR="00312D6C" w:rsidRPr="00DA5681" w:rsidRDefault="00312D6C" w:rsidP="00312D6C">
      <w:pPr>
        <w:pStyle w:val="Sinespaciado"/>
        <w:numPr>
          <w:ilvl w:val="0"/>
          <w:numId w:val="34"/>
        </w:numPr>
        <w:tabs>
          <w:tab w:val="left" w:pos="993"/>
        </w:tabs>
        <w:ind w:hanging="78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Interés por considerar la relación entre tecnología, ecología y sociedad;</w:t>
      </w:r>
    </w:p>
    <w:p w:rsidR="00312D6C" w:rsidRPr="00DA5681" w:rsidRDefault="00312D6C" w:rsidP="00312D6C">
      <w:pPr>
        <w:pStyle w:val="Sinespaciado"/>
        <w:numPr>
          <w:ilvl w:val="0"/>
          <w:numId w:val="34"/>
        </w:numPr>
        <w:tabs>
          <w:tab w:val="left" w:pos="993"/>
        </w:tabs>
        <w:ind w:hanging="78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Habilidad para el pensamiento lógico-matemático;</w:t>
      </w:r>
    </w:p>
    <w:p w:rsidR="00312D6C" w:rsidRPr="00DA5681" w:rsidRDefault="00312D6C" w:rsidP="00312D6C">
      <w:pPr>
        <w:pStyle w:val="Sinespaciado"/>
        <w:numPr>
          <w:ilvl w:val="0"/>
          <w:numId w:val="34"/>
        </w:numPr>
        <w:tabs>
          <w:tab w:val="left" w:pos="993"/>
        </w:tabs>
        <w:ind w:hanging="78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Actitud innovadora y creativa;</w:t>
      </w:r>
    </w:p>
    <w:p w:rsidR="00312D6C" w:rsidRPr="00DA5681" w:rsidRDefault="00312D6C" w:rsidP="00312D6C">
      <w:pPr>
        <w:pStyle w:val="Sinespaciado"/>
        <w:numPr>
          <w:ilvl w:val="0"/>
          <w:numId w:val="33"/>
        </w:numPr>
        <w:tabs>
          <w:tab w:val="left" w:pos="993"/>
        </w:tabs>
        <w:ind w:left="993"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Inclinación por el pensamiento crítico, reflexivo y propositivo;</w:t>
      </w:r>
    </w:p>
    <w:p w:rsidR="00312D6C" w:rsidRPr="00DA5681" w:rsidRDefault="00312D6C" w:rsidP="00312D6C">
      <w:pPr>
        <w:pStyle w:val="Sinespaciado"/>
        <w:numPr>
          <w:ilvl w:val="0"/>
          <w:numId w:val="33"/>
        </w:numPr>
        <w:tabs>
          <w:tab w:val="left" w:pos="993"/>
        </w:tabs>
        <w:ind w:left="993"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Disponibilidad para el trabajo colaborativo;</w:t>
      </w:r>
    </w:p>
    <w:p w:rsidR="00312D6C" w:rsidRPr="00DA5681" w:rsidRDefault="00312D6C" w:rsidP="00312D6C">
      <w:pPr>
        <w:pStyle w:val="Sinespaciado"/>
        <w:numPr>
          <w:ilvl w:val="0"/>
          <w:numId w:val="33"/>
        </w:numPr>
        <w:tabs>
          <w:tab w:val="left" w:pos="993"/>
        </w:tabs>
        <w:ind w:left="993"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Disponibilidad para aprender a aprender, aprender a emprender y aprender a ser y,</w:t>
      </w:r>
    </w:p>
    <w:p w:rsidR="00312D6C" w:rsidRPr="00DA5681" w:rsidRDefault="00312D6C" w:rsidP="00312D6C">
      <w:pPr>
        <w:pStyle w:val="Sinespaciado"/>
        <w:numPr>
          <w:ilvl w:val="0"/>
          <w:numId w:val="33"/>
        </w:numPr>
        <w:tabs>
          <w:tab w:val="left" w:pos="993"/>
        </w:tabs>
        <w:ind w:left="993" w:hanging="426"/>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Conocimientos básicos de computación y del idioma inglés.</w:t>
      </w:r>
    </w:p>
    <w:p w:rsidR="00312D6C" w:rsidRPr="00DA5681" w:rsidRDefault="00312D6C" w:rsidP="00312D6C">
      <w:pPr>
        <w:pStyle w:val="Sinespaciado"/>
        <w:tabs>
          <w:tab w:val="left" w:pos="993"/>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993"/>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Que </w:t>
      </w:r>
      <w:r w:rsidRPr="00DA5681">
        <w:rPr>
          <w:rFonts w:ascii="AvantGarde Bk BT" w:hAnsi="AvantGarde Bk BT" w:cs="Calibri"/>
          <w:b/>
          <w:noProof w:val="0"/>
          <w:spacing w:val="0"/>
          <w:sz w:val="22"/>
          <w:szCs w:val="22"/>
          <w:lang w:eastAsia="es-MX"/>
        </w:rPr>
        <w:t>el egresado</w:t>
      </w:r>
      <w:r w:rsidRPr="00DA5681">
        <w:rPr>
          <w:rFonts w:ascii="AvantGarde Bk BT" w:hAnsi="AvantGarde Bk BT" w:cs="Calibri"/>
          <w:noProof w:val="0"/>
          <w:spacing w:val="0"/>
          <w:sz w:val="22"/>
          <w:szCs w:val="22"/>
          <w:lang w:eastAsia="es-MX"/>
        </w:rPr>
        <w:t xml:space="preserve"> del programa educativo de Ingeniería en Telemática desarrollará las siguientes competencias:</w:t>
      </w:r>
    </w:p>
    <w:p w:rsidR="00312D6C" w:rsidRPr="00DA5681" w:rsidRDefault="00312D6C" w:rsidP="0038418C">
      <w:pPr>
        <w:pStyle w:val="Sinespaciado"/>
        <w:tabs>
          <w:tab w:val="left" w:pos="993"/>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1"/>
          <w:numId w:val="6"/>
        </w:numPr>
        <w:tabs>
          <w:tab w:val="left" w:pos="993"/>
        </w:tabs>
        <w:ind w:left="927"/>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Implementa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y administra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redes para garantizar las telecomunicaciones con seguridad y responsabilidad;</w:t>
      </w:r>
    </w:p>
    <w:p w:rsidR="00312D6C" w:rsidRPr="00DA5681" w:rsidRDefault="00312D6C" w:rsidP="00312D6C">
      <w:pPr>
        <w:pStyle w:val="Sinespaciado"/>
        <w:numPr>
          <w:ilvl w:val="1"/>
          <w:numId w:val="6"/>
        </w:numPr>
        <w:tabs>
          <w:tab w:val="left" w:pos="993"/>
        </w:tabs>
        <w:ind w:left="927"/>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Diseña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arquitecturas para sistemas embebidos</w:t>
      </w:r>
      <w:r w:rsidR="006B7695">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con el propósito de desarrollar tecnologías;</w:t>
      </w:r>
    </w:p>
    <w:p w:rsidR="00312D6C" w:rsidRPr="00DA5681" w:rsidRDefault="00312D6C" w:rsidP="00312D6C">
      <w:pPr>
        <w:pStyle w:val="Sinespaciado"/>
        <w:numPr>
          <w:ilvl w:val="1"/>
          <w:numId w:val="6"/>
        </w:numPr>
        <w:tabs>
          <w:tab w:val="left" w:pos="993"/>
        </w:tabs>
        <w:ind w:left="927"/>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Desarrolla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sistemas informáticos para optimizar procesos</w:t>
      </w:r>
      <w:r w:rsidR="006B7695">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con la finalidad de agregar valor;</w:t>
      </w:r>
    </w:p>
    <w:p w:rsidR="00312D6C" w:rsidRPr="00DA5681" w:rsidRDefault="00312D6C" w:rsidP="00312D6C">
      <w:pPr>
        <w:pStyle w:val="Sinespaciado"/>
        <w:numPr>
          <w:ilvl w:val="1"/>
          <w:numId w:val="6"/>
        </w:numPr>
        <w:tabs>
          <w:tab w:val="left" w:pos="993"/>
        </w:tabs>
        <w:ind w:left="927"/>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Implementa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y administra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sistemas distribuidos para integrar múltiples recursos</w:t>
      </w:r>
      <w:r w:rsidR="006B7695">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con el propósito de impactar en la disponibilidad y capacidad de los recursos de cómp</w:t>
      </w:r>
      <w:r w:rsidR="006B7695">
        <w:rPr>
          <w:rFonts w:ascii="AvantGarde Bk BT" w:hAnsi="AvantGarde Bk BT" w:cs="Calibri"/>
          <w:noProof w:val="0"/>
          <w:spacing w:val="0"/>
          <w:sz w:val="22"/>
          <w:szCs w:val="22"/>
          <w:lang w:eastAsia="es-MX"/>
        </w:rPr>
        <w:t>uto</w:t>
      </w:r>
      <w:r w:rsidRPr="00DA5681">
        <w:rPr>
          <w:rFonts w:ascii="AvantGarde Bk BT" w:hAnsi="AvantGarde Bk BT" w:cs="Calibri"/>
          <w:noProof w:val="0"/>
          <w:spacing w:val="0"/>
          <w:sz w:val="22"/>
          <w:szCs w:val="22"/>
          <w:lang w:eastAsia="es-MX"/>
        </w:rPr>
        <w:t xml:space="preserve"> y,</w:t>
      </w:r>
    </w:p>
    <w:p w:rsidR="00312D6C" w:rsidRPr="00DA5681" w:rsidRDefault="00312D6C" w:rsidP="00312D6C">
      <w:pPr>
        <w:pStyle w:val="Sinespaciado"/>
        <w:numPr>
          <w:ilvl w:val="1"/>
          <w:numId w:val="6"/>
        </w:numPr>
        <w:tabs>
          <w:tab w:val="left" w:pos="993"/>
        </w:tabs>
        <w:ind w:left="927"/>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Manipula</w:t>
      </w:r>
      <w:r w:rsidR="00D06DF1">
        <w:rPr>
          <w:rFonts w:ascii="AvantGarde Bk BT" w:hAnsi="AvantGarde Bk BT" w:cs="Calibri"/>
          <w:noProof w:val="0"/>
          <w:spacing w:val="0"/>
          <w:sz w:val="22"/>
          <w:szCs w:val="22"/>
          <w:lang w:eastAsia="es-MX"/>
        </w:rPr>
        <w:t>r</w:t>
      </w:r>
      <w:r w:rsidRPr="00DA5681">
        <w:rPr>
          <w:rFonts w:ascii="AvantGarde Bk BT" w:hAnsi="AvantGarde Bk BT" w:cs="Calibri"/>
          <w:noProof w:val="0"/>
          <w:spacing w:val="0"/>
          <w:sz w:val="22"/>
          <w:szCs w:val="22"/>
          <w:lang w:eastAsia="es-MX"/>
        </w:rPr>
        <w:t xml:space="preserve"> dispositivos electrónicos para generar la trasmisión de datos</w:t>
      </w:r>
      <w:r w:rsidR="006B7695">
        <w:rPr>
          <w:rFonts w:ascii="AvantGarde Bk BT" w:hAnsi="AvantGarde Bk BT" w:cs="Calibri"/>
          <w:noProof w:val="0"/>
          <w:spacing w:val="0"/>
          <w:sz w:val="22"/>
          <w:szCs w:val="22"/>
          <w:lang w:eastAsia="es-MX"/>
        </w:rPr>
        <w:t>,</w:t>
      </w:r>
      <w:r w:rsidRPr="00DA5681">
        <w:rPr>
          <w:rFonts w:ascii="AvantGarde Bk BT" w:hAnsi="AvantGarde Bk BT" w:cs="Calibri"/>
          <w:noProof w:val="0"/>
          <w:spacing w:val="0"/>
          <w:sz w:val="22"/>
          <w:szCs w:val="22"/>
          <w:lang w:eastAsia="es-MX"/>
        </w:rPr>
        <w:t xml:space="preserve"> con el propósito de satisfacer funciones específicas.</w:t>
      </w:r>
    </w:p>
    <w:p w:rsidR="00312D6C" w:rsidRPr="00DA5681" w:rsidRDefault="00312D6C" w:rsidP="0038418C">
      <w:pPr>
        <w:pStyle w:val="Sinespaciado"/>
        <w:tabs>
          <w:tab w:val="left" w:pos="993"/>
        </w:tabs>
        <w:jc w:val="both"/>
        <w:rPr>
          <w:rFonts w:ascii="AvantGarde Bk BT" w:hAnsi="AvantGarde Bk BT" w:cs="Calibri"/>
          <w:noProof w:val="0"/>
          <w:spacing w:val="0"/>
          <w:sz w:val="22"/>
          <w:szCs w:val="22"/>
          <w:lang w:eastAsia="es-MX"/>
        </w:rPr>
      </w:pPr>
    </w:p>
    <w:p w:rsidR="00312D6C" w:rsidRPr="00DA5681" w:rsidRDefault="00312D6C" w:rsidP="00312D6C">
      <w:pPr>
        <w:pStyle w:val="Sinespaciado"/>
        <w:numPr>
          <w:ilvl w:val="0"/>
          <w:numId w:val="6"/>
        </w:numPr>
        <w:tabs>
          <w:tab w:val="left" w:pos="567"/>
        </w:tabs>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Que </w:t>
      </w:r>
      <w:r w:rsidRPr="00DA5681">
        <w:rPr>
          <w:rFonts w:ascii="AvantGarde Bk BT" w:hAnsi="AvantGarde Bk BT" w:cs="Calibri"/>
          <w:b/>
          <w:noProof w:val="0"/>
          <w:spacing w:val="0"/>
          <w:sz w:val="22"/>
          <w:szCs w:val="22"/>
          <w:lang w:eastAsia="es-MX"/>
        </w:rPr>
        <w:t>el egresado</w:t>
      </w:r>
      <w:r w:rsidRPr="00DA5681">
        <w:rPr>
          <w:rFonts w:ascii="AvantGarde Bk BT" w:hAnsi="AvantGarde Bk BT" w:cs="Calibri"/>
          <w:noProof w:val="0"/>
          <w:spacing w:val="0"/>
          <w:sz w:val="22"/>
          <w:szCs w:val="22"/>
          <w:lang w:eastAsia="es-MX"/>
        </w:rPr>
        <w:t xml:space="preserve"> de este programa educativo podrá desempeñarse en las áreas de redes y telecomunicaciones, informática, arquitectura de computadoras, sistemas distribuidos, electrónica y matemáticas. Se formará con ética, responsabi</w:t>
      </w:r>
      <w:r w:rsidR="006B7695">
        <w:rPr>
          <w:rFonts w:ascii="AvantGarde Bk BT" w:hAnsi="AvantGarde Bk BT" w:cs="Calibri"/>
          <w:noProof w:val="0"/>
          <w:spacing w:val="0"/>
          <w:sz w:val="22"/>
          <w:szCs w:val="22"/>
          <w:lang w:eastAsia="es-MX"/>
        </w:rPr>
        <w:t>lidad social, legal y ecológica,</w:t>
      </w:r>
      <w:r w:rsidRPr="00DA5681">
        <w:rPr>
          <w:rFonts w:ascii="AvantGarde Bk BT" w:hAnsi="AvantGarde Bk BT" w:cs="Calibri"/>
          <w:noProof w:val="0"/>
          <w:spacing w:val="0"/>
          <w:sz w:val="22"/>
          <w:szCs w:val="22"/>
          <w:lang w:eastAsia="es-MX"/>
        </w:rPr>
        <w:t xml:space="preserve"> en búsqueda de la calidad en los servicios y reconociendo el valor de la superación continua para mantenerse actualizado en el área de telemática. Será capaz de trabajar en equipo, con liderazgo e innovación. Podrá desempeñarse como consultor, asesor, investigador, administrador, programador, emprendedor, así como en cualquier área que requiera la transmisión de información.</w:t>
      </w:r>
    </w:p>
    <w:p w:rsidR="00181774" w:rsidRPr="00181774" w:rsidRDefault="00181774" w:rsidP="00181774">
      <w:pPr>
        <w:tabs>
          <w:tab w:val="left" w:pos="567"/>
        </w:tabs>
        <w:jc w:val="both"/>
        <w:rPr>
          <w:rFonts w:ascii="AvantGarde Bk BT" w:hAnsi="AvantGarde Bk BT" w:cs="Calibri"/>
          <w:sz w:val="22"/>
          <w:szCs w:val="22"/>
        </w:rPr>
      </w:pPr>
      <w:r w:rsidRPr="00181774">
        <w:rPr>
          <w:rFonts w:ascii="AvantGarde Bk BT" w:hAnsi="AvantGarde Bk BT" w:cs="Calibri"/>
          <w:sz w:val="22"/>
          <w:szCs w:val="22"/>
          <w:lang w:eastAsia="es-MX"/>
        </w:rPr>
        <w:lastRenderedPageBreak/>
        <w:t>En virtud de los resultandos antes expuestos, y</w:t>
      </w:r>
    </w:p>
    <w:p w:rsidR="00181774" w:rsidRDefault="00181774" w:rsidP="00181774">
      <w:pPr>
        <w:pStyle w:val="Prrafodelista"/>
        <w:autoSpaceDE w:val="0"/>
        <w:autoSpaceDN w:val="0"/>
        <w:adjustRightInd w:val="0"/>
        <w:ind w:left="0"/>
        <w:rPr>
          <w:rFonts w:ascii="AvantGarde Bk BT" w:hAnsi="AvantGarde Bk BT" w:cs="Calibri"/>
          <w:b/>
          <w:color w:val="000000"/>
          <w:sz w:val="22"/>
          <w:szCs w:val="22"/>
        </w:rPr>
      </w:pPr>
    </w:p>
    <w:p w:rsidR="00312D6C" w:rsidRPr="00DA5681" w:rsidRDefault="00312D6C" w:rsidP="00312D6C">
      <w:pPr>
        <w:pStyle w:val="Prrafodelista"/>
        <w:autoSpaceDE w:val="0"/>
        <w:autoSpaceDN w:val="0"/>
        <w:adjustRightInd w:val="0"/>
        <w:ind w:left="0"/>
        <w:jc w:val="center"/>
        <w:rPr>
          <w:rFonts w:ascii="AvantGarde Bk BT" w:hAnsi="AvantGarde Bk BT" w:cs="Calibri"/>
          <w:b/>
          <w:color w:val="000000"/>
          <w:sz w:val="22"/>
          <w:szCs w:val="22"/>
        </w:rPr>
      </w:pPr>
      <w:r w:rsidRPr="00DA5681">
        <w:rPr>
          <w:rFonts w:ascii="AvantGarde Bk BT" w:hAnsi="AvantGarde Bk BT" w:cs="Calibri"/>
          <w:b/>
          <w:color w:val="000000"/>
          <w:sz w:val="22"/>
          <w:szCs w:val="22"/>
        </w:rPr>
        <w:t>C o n s i d e r a n d o:</w:t>
      </w:r>
    </w:p>
    <w:p w:rsidR="00312D6C" w:rsidRPr="00DA5681" w:rsidRDefault="00312D6C" w:rsidP="00312D6C">
      <w:pPr>
        <w:pStyle w:val="Prrafodelista"/>
        <w:autoSpaceDE w:val="0"/>
        <w:autoSpaceDN w:val="0"/>
        <w:adjustRightInd w:val="0"/>
        <w:ind w:left="0"/>
        <w:rPr>
          <w:rFonts w:ascii="AvantGarde Bk BT" w:hAnsi="AvantGarde Bk BT" w:cs="Arial"/>
          <w:sz w:val="22"/>
          <w:szCs w:val="22"/>
        </w:rPr>
      </w:pPr>
    </w:p>
    <w:p w:rsidR="00312D6C" w:rsidRPr="00DA5681" w:rsidRDefault="00312D6C" w:rsidP="00312D6C">
      <w:pPr>
        <w:pStyle w:val="Prrafodelista"/>
        <w:numPr>
          <w:ilvl w:val="0"/>
          <w:numId w:val="1"/>
        </w:numPr>
        <w:tabs>
          <w:tab w:val="clear" w:pos="720"/>
          <w:tab w:val="num" w:pos="567"/>
        </w:tabs>
        <w:autoSpaceDE w:val="0"/>
        <w:autoSpaceDN w:val="0"/>
        <w:adjustRightInd w:val="0"/>
        <w:ind w:left="567" w:hanging="567"/>
        <w:contextualSpacing w:val="0"/>
        <w:jc w:val="both"/>
        <w:rPr>
          <w:rFonts w:ascii="AvantGarde Bk BT" w:hAnsi="AvantGarde Bk BT" w:cs="Arial"/>
          <w:sz w:val="22"/>
          <w:szCs w:val="22"/>
        </w:rPr>
      </w:pPr>
      <w:r w:rsidRPr="00DA5681">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w:t>
      </w:r>
      <w:r w:rsidRPr="00DA5681">
        <w:rPr>
          <w:rFonts w:ascii="AvantGarde Bk BT" w:hAnsi="AvantGarde Bk BT"/>
          <w:color w:val="0070C0"/>
          <w:sz w:val="22"/>
          <w:szCs w:val="22"/>
        </w:rPr>
        <w:t xml:space="preserve"> </w:t>
      </w:r>
      <w:r w:rsidRPr="00DA5681">
        <w:rPr>
          <w:rFonts w:ascii="AvantGarde Bk BT" w:hAnsi="AvantGarde Bk BT"/>
          <w:sz w:val="22"/>
          <w:szCs w:val="22"/>
        </w:rPr>
        <w:t xml:space="preserve">de su Ley Orgánica, promulgada </w:t>
      </w:r>
      <w:r w:rsidRPr="00DA5681">
        <w:rPr>
          <w:rFonts w:ascii="AvantGarde Bk BT" w:hAnsi="AvantGarde Bk BT"/>
          <w:color w:val="000000"/>
          <w:sz w:val="22"/>
          <w:szCs w:val="22"/>
        </w:rPr>
        <w:t xml:space="preserve">y publicada </w:t>
      </w:r>
      <w:r w:rsidRPr="00DA5681">
        <w:rPr>
          <w:rFonts w:ascii="AvantGarde Bk BT" w:hAnsi="AvantGarde Bk BT"/>
          <w:sz w:val="22"/>
          <w:szCs w:val="22"/>
        </w:rPr>
        <w:t>por el titular del Poder Ejecutivo local en el Periódico Oficial “El Estado de Jalisco”</w:t>
      </w:r>
      <w:r w:rsidR="00D06DF1">
        <w:rPr>
          <w:rFonts w:ascii="AvantGarde Bk BT" w:hAnsi="AvantGarde Bk BT"/>
          <w:sz w:val="22"/>
          <w:szCs w:val="22"/>
        </w:rPr>
        <w:t>,</w:t>
      </w:r>
      <w:r w:rsidRPr="00DA5681">
        <w:rPr>
          <w:rFonts w:ascii="AvantGarde Bk BT" w:hAnsi="AvantGarde Bk BT"/>
          <w:sz w:val="22"/>
          <w:szCs w:val="22"/>
        </w:rPr>
        <w:t xml:space="preserve"> el día 15 de enero de 1994, en ejecución del decreto número 15319 del Congreso del Estado de Jalisco;</w:t>
      </w:r>
    </w:p>
    <w:p w:rsidR="00312D6C" w:rsidRPr="00DA5681" w:rsidRDefault="00312D6C" w:rsidP="00312D6C">
      <w:pPr>
        <w:pStyle w:val="Prrafodelista"/>
        <w:tabs>
          <w:tab w:val="num" w:pos="567"/>
        </w:tabs>
        <w:autoSpaceDE w:val="0"/>
        <w:autoSpaceDN w:val="0"/>
        <w:adjustRightInd w:val="0"/>
        <w:ind w:left="567" w:hanging="567"/>
        <w:jc w:val="both"/>
        <w:rPr>
          <w:rFonts w:ascii="AvantGarde Bk BT" w:hAnsi="AvantGarde Bk BT" w:cs="Arial"/>
          <w:sz w:val="22"/>
          <w:szCs w:val="22"/>
        </w:rPr>
      </w:pPr>
    </w:p>
    <w:p w:rsidR="00312D6C" w:rsidRPr="00DA5681" w:rsidRDefault="00312D6C" w:rsidP="00312D6C">
      <w:pPr>
        <w:numPr>
          <w:ilvl w:val="0"/>
          <w:numId w:val="1"/>
        </w:numPr>
        <w:tabs>
          <w:tab w:val="clear" w:pos="720"/>
          <w:tab w:val="num" w:pos="567"/>
        </w:tabs>
        <w:ind w:left="567" w:hanging="567"/>
        <w:jc w:val="both"/>
        <w:rPr>
          <w:rFonts w:ascii="AvantGarde Bk BT" w:hAnsi="AvantGarde Bk BT"/>
          <w:sz w:val="22"/>
          <w:szCs w:val="22"/>
        </w:rPr>
      </w:pPr>
      <w:r w:rsidRPr="00DA5681">
        <w:rPr>
          <w:rFonts w:ascii="AvantGarde Bk BT" w:hAnsi="AvantGarde Bk BT"/>
          <w:sz w:val="22"/>
          <w:szCs w:val="22"/>
        </w:rPr>
        <w:t>Que como lo señalan las fracciones I, II y IV del artículo 5</w:t>
      </w:r>
      <w:r w:rsidRPr="00DA5681">
        <w:rPr>
          <w:rFonts w:ascii="AvantGarde Bk BT" w:hAnsi="AvantGarde Bk BT"/>
          <w:color w:val="0070C0"/>
          <w:sz w:val="22"/>
          <w:szCs w:val="22"/>
        </w:rPr>
        <w:t xml:space="preserve"> </w:t>
      </w:r>
      <w:r w:rsidRPr="00DA5681">
        <w:rPr>
          <w:rFonts w:ascii="AvantGarde Bk BT" w:hAnsi="AvantGarde Bk BT"/>
          <w:sz w:val="22"/>
          <w:szCs w:val="22"/>
        </w:rPr>
        <w:t>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312D6C" w:rsidRPr="00DA5681" w:rsidRDefault="00312D6C" w:rsidP="00312D6C">
      <w:pPr>
        <w:pStyle w:val="Prrafodelista"/>
        <w:ind w:left="0"/>
        <w:rPr>
          <w:rFonts w:ascii="AvantGarde Bk BT" w:hAnsi="AvantGarde Bk BT"/>
          <w:sz w:val="22"/>
          <w:szCs w:val="22"/>
        </w:rPr>
      </w:pPr>
    </w:p>
    <w:p w:rsidR="00312D6C" w:rsidRPr="00DA5681" w:rsidRDefault="00312D6C" w:rsidP="00312D6C">
      <w:pPr>
        <w:numPr>
          <w:ilvl w:val="0"/>
          <w:numId w:val="1"/>
        </w:numPr>
        <w:tabs>
          <w:tab w:val="clear" w:pos="720"/>
          <w:tab w:val="num" w:pos="164"/>
          <w:tab w:val="num" w:pos="567"/>
        </w:tabs>
        <w:ind w:left="567" w:hanging="567"/>
        <w:jc w:val="both"/>
        <w:rPr>
          <w:rFonts w:ascii="AvantGarde Bk BT" w:hAnsi="AvantGarde Bk BT"/>
          <w:sz w:val="22"/>
          <w:szCs w:val="22"/>
        </w:rPr>
      </w:pPr>
      <w:r w:rsidRPr="00DA5681">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312D6C" w:rsidRPr="00DA5681" w:rsidRDefault="00312D6C" w:rsidP="00312D6C">
      <w:pPr>
        <w:pStyle w:val="Prrafodelista"/>
        <w:ind w:left="0"/>
        <w:rPr>
          <w:rFonts w:ascii="AvantGarde Bk BT" w:hAnsi="AvantGarde Bk BT"/>
          <w:sz w:val="22"/>
          <w:szCs w:val="22"/>
        </w:rPr>
      </w:pPr>
    </w:p>
    <w:p w:rsidR="00312D6C" w:rsidRPr="00DA5681" w:rsidRDefault="00312D6C" w:rsidP="00312D6C">
      <w:pPr>
        <w:numPr>
          <w:ilvl w:val="0"/>
          <w:numId w:val="1"/>
        </w:numPr>
        <w:tabs>
          <w:tab w:val="clear" w:pos="720"/>
          <w:tab w:val="num" w:pos="567"/>
        </w:tabs>
        <w:ind w:left="567" w:hanging="567"/>
        <w:jc w:val="both"/>
        <w:rPr>
          <w:rFonts w:ascii="AvantGarde Bk BT" w:hAnsi="AvantGarde Bk BT"/>
          <w:sz w:val="22"/>
          <w:szCs w:val="22"/>
        </w:rPr>
      </w:pPr>
      <w:r w:rsidRPr="00DA5681">
        <w:rPr>
          <w:rFonts w:ascii="AvantGarde Bk BT" w:hAnsi="AvantGarde Bk BT"/>
          <w:sz w:val="22"/>
          <w:szCs w:val="22"/>
        </w:rPr>
        <w:t>Que de acuerdo con el artículo 22 de su Ley Orgánica</w:t>
      </w:r>
      <w:r w:rsidR="00D06DF1">
        <w:rPr>
          <w:rFonts w:ascii="AvantGarde Bk BT" w:hAnsi="AvantGarde Bk BT"/>
          <w:sz w:val="22"/>
          <w:szCs w:val="22"/>
        </w:rPr>
        <w:t>, la Universidad</w:t>
      </w:r>
      <w:r w:rsidRPr="00DA5681">
        <w:rPr>
          <w:rFonts w:ascii="AvantGarde Bk BT" w:hAnsi="AvantGarde Bk BT"/>
          <w:sz w:val="22"/>
          <w:szCs w:val="22"/>
        </w:rPr>
        <w:t xml:space="preserve"> adoptará el modelo de Red para organizar sus actividades académicas y administrativas;</w:t>
      </w:r>
    </w:p>
    <w:p w:rsidR="00312D6C" w:rsidRPr="00DA5681" w:rsidRDefault="00312D6C" w:rsidP="0038418C">
      <w:pPr>
        <w:jc w:val="both"/>
        <w:rPr>
          <w:rFonts w:ascii="AvantGarde Bk BT" w:hAnsi="AvantGarde Bk BT"/>
          <w:sz w:val="22"/>
          <w:szCs w:val="22"/>
        </w:rPr>
      </w:pPr>
    </w:p>
    <w:p w:rsidR="00312D6C" w:rsidRPr="00DA5681" w:rsidRDefault="00312D6C" w:rsidP="00312D6C">
      <w:pPr>
        <w:numPr>
          <w:ilvl w:val="0"/>
          <w:numId w:val="1"/>
        </w:numPr>
        <w:tabs>
          <w:tab w:val="clear" w:pos="720"/>
          <w:tab w:val="num" w:pos="567"/>
        </w:tabs>
        <w:ind w:left="567" w:hanging="567"/>
        <w:jc w:val="both"/>
        <w:rPr>
          <w:rFonts w:ascii="AvantGarde Bk BT" w:hAnsi="AvantGarde Bk BT"/>
          <w:sz w:val="22"/>
          <w:szCs w:val="22"/>
        </w:rPr>
      </w:pPr>
      <w:r w:rsidRPr="00DA5681">
        <w:rPr>
          <w:rFonts w:ascii="AvantGarde Bk BT" w:hAnsi="AvantGarde Bk BT"/>
          <w:sz w:val="22"/>
          <w:szCs w:val="22"/>
        </w:rPr>
        <w:t>Que es atribución del Consejo General Universitario, conforme lo establece</w:t>
      </w:r>
      <w:r w:rsidR="00D06DF1">
        <w:rPr>
          <w:rFonts w:ascii="AvantGarde Bk BT" w:hAnsi="AvantGarde Bk BT"/>
          <w:sz w:val="22"/>
          <w:szCs w:val="22"/>
        </w:rPr>
        <w:t>n los artículos 31, fracción VI</w:t>
      </w:r>
      <w:r w:rsidRPr="00DA5681">
        <w:rPr>
          <w:rFonts w:ascii="AvantGarde Bk BT" w:hAnsi="AvantGarde Bk BT"/>
          <w:sz w:val="22"/>
          <w:szCs w:val="22"/>
        </w:rPr>
        <w:t xml:space="preserve"> de la Ley Orgánica y 39, fracción I</w:t>
      </w:r>
      <w:r w:rsidR="007E0A39">
        <w:rPr>
          <w:rFonts w:ascii="AvantGarde Bk BT" w:hAnsi="AvantGarde Bk BT"/>
          <w:sz w:val="22"/>
          <w:szCs w:val="22"/>
        </w:rPr>
        <w:t xml:space="preserve"> del Estatuto General</w:t>
      </w:r>
      <w:r w:rsidRPr="00DA5681">
        <w:rPr>
          <w:rFonts w:ascii="AvantGarde Bk BT" w:hAnsi="AvantGarde Bk BT"/>
          <w:sz w:val="22"/>
          <w:szCs w:val="22"/>
        </w:rPr>
        <w:t xml:space="preserve"> crear, suprimir o modificar carreras y programas de posgrado y promover iniciativas y estrategias para poner en marcha nuevas carreras y posgrados.</w:t>
      </w:r>
    </w:p>
    <w:p w:rsidR="00312D6C" w:rsidRPr="00DA5681" w:rsidRDefault="00312D6C" w:rsidP="00312D6C">
      <w:pPr>
        <w:pStyle w:val="Prrafodelista"/>
        <w:ind w:left="0"/>
        <w:rPr>
          <w:rFonts w:ascii="AvantGarde Bk BT" w:hAnsi="AvantGarde Bk BT"/>
          <w:sz w:val="22"/>
          <w:szCs w:val="22"/>
        </w:rPr>
      </w:pPr>
    </w:p>
    <w:p w:rsidR="00312D6C" w:rsidRPr="00DA5681" w:rsidRDefault="00312D6C" w:rsidP="00312D6C">
      <w:pPr>
        <w:numPr>
          <w:ilvl w:val="0"/>
          <w:numId w:val="1"/>
        </w:numPr>
        <w:tabs>
          <w:tab w:val="clear" w:pos="720"/>
          <w:tab w:val="num" w:pos="567"/>
        </w:tabs>
        <w:ind w:left="567" w:hanging="567"/>
        <w:jc w:val="both"/>
        <w:rPr>
          <w:rFonts w:ascii="AvantGarde Bk BT" w:hAnsi="AvantGarde Bk BT"/>
          <w:sz w:val="22"/>
          <w:szCs w:val="22"/>
        </w:rPr>
      </w:pPr>
      <w:r w:rsidRPr="00DA5681">
        <w:rPr>
          <w:rFonts w:ascii="AvantGarde Bk BT" w:hAnsi="AvantGarde Bk BT"/>
          <w:sz w:val="22"/>
          <w:szCs w:val="22"/>
        </w:rPr>
        <w:t>Que conforme a lo previsto en el artículo 27 de la Ley Orgánica, el CGU funcionará en pleno o por comisiones.</w:t>
      </w:r>
    </w:p>
    <w:p w:rsidR="00312D6C" w:rsidRDefault="00312D6C">
      <w:pPr>
        <w:spacing w:after="200" w:line="276" w:lineRule="auto"/>
        <w:rPr>
          <w:rFonts w:ascii="AvantGarde Bk BT" w:eastAsia="Calibri" w:hAnsi="AvantGarde Bk BT"/>
          <w:sz w:val="22"/>
          <w:szCs w:val="22"/>
        </w:rPr>
      </w:pPr>
      <w:r>
        <w:rPr>
          <w:rFonts w:ascii="AvantGarde Bk BT" w:hAnsi="AvantGarde Bk BT"/>
          <w:sz w:val="22"/>
          <w:szCs w:val="22"/>
        </w:rPr>
        <w:br w:type="page"/>
      </w:r>
    </w:p>
    <w:p w:rsidR="00312D6C" w:rsidRPr="00DA5681" w:rsidRDefault="00312D6C" w:rsidP="00312D6C">
      <w:pPr>
        <w:pStyle w:val="Prrafodelista"/>
        <w:ind w:left="0"/>
        <w:rPr>
          <w:rFonts w:ascii="AvantGarde Bk BT" w:hAnsi="AvantGarde Bk BT"/>
          <w:sz w:val="22"/>
          <w:szCs w:val="22"/>
        </w:rPr>
      </w:pPr>
    </w:p>
    <w:p w:rsidR="00312D6C" w:rsidRPr="00DA5681" w:rsidRDefault="00312D6C" w:rsidP="00312D6C">
      <w:pPr>
        <w:numPr>
          <w:ilvl w:val="0"/>
          <w:numId w:val="1"/>
        </w:numPr>
        <w:tabs>
          <w:tab w:val="clear" w:pos="720"/>
          <w:tab w:val="num" w:pos="567"/>
          <w:tab w:val="left" w:pos="8567"/>
        </w:tabs>
        <w:ind w:left="567" w:hanging="567"/>
        <w:jc w:val="both"/>
        <w:rPr>
          <w:rFonts w:ascii="AvantGarde Bk BT" w:hAnsi="AvantGarde Bk BT"/>
          <w:sz w:val="22"/>
          <w:szCs w:val="22"/>
        </w:rPr>
      </w:pPr>
      <w:r w:rsidRPr="00DA5681">
        <w:rPr>
          <w:rFonts w:ascii="AvantGarde Bk BT" w:hAnsi="AvantGarde Bk BT"/>
          <w:sz w:val="22"/>
          <w:szCs w:val="22"/>
        </w:rPr>
        <w:t>Que es atribución de la Comisión de Educación del CGU</w:t>
      </w:r>
      <w:r w:rsidR="007E0A39">
        <w:rPr>
          <w:rFonts w:ascii="AvantGarde Bk BT" w:hAnsi="AvantGarde Bk BT"/>
          <w:sz w:val="22"/>
          <w:szCs w:val="22"/>
        </w:rPr>
        <w:t>,</w:t>
      </w:r>
      <w:r w:rsidRPr="00DA5681">
        <w:rPr>
          <w:rFonts w:ascii="AvantGarde Bk BT" w:hAnsi="AvantGarde Bk BT"/>
          <w:sz w:val="22"/>
          <w:szCs w:val="22"/>
        </w:rPr>
        <w:t xml:space="preserve"> conocer y dictaminar acerca de las propuestas de los Consejer</w:t>
      </w:r>
      <w:r w:rsidR="007E0A39">
        <w:rPr>
          <w:rFonts w:ascii="AvantGarde Bk BT" w:hAnsi="AvantGarde Bk BT"/>
          <w:sz w:val="22"/>
          <w:szCs w:val="22"/>
        </w:rPr>
        <w:t>os, el Rector General o de los t</w:t>
      </w:r>
      <w:r w:rsidRPr="00DA5681">
        <w:rPr>
          <w:rFonts w:ascii="AvantGarde Bk BT" w:hAnsi="AvantGarde Bk BT"/>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312D6C" w:rsidRPr="00DA5681" w:rsidRDefault="00312D6C" w:rsidP="00312D6C">
      <w:pPr>
        <w:pStyle w:val="Prrafodelista"/>
        <w:ind w:left="0"/>
        <w:rPr>
          <w:rFonts w:ascii="AvantGarde Bk BT" w:hAnsi="AvantGarde Bk BT"/>
          <w:sz w:val="22"/>
          <w:szCs w:val="22"/>
        </w:rPr>
      </w:pPr>
    </w:p>
    <w:p w:rsidR="00312D6C" w:rsidRPr="00DA5681" w:rsidRDefault="00312D6C" w:rsidP="00312D6C">
      <w:pPr>
        <w:tabs>
          <w:tab w:val="left" w:pos="8567"/>
        </w:tabs>
        <w:ind w:left="567"/>
        <w:jc w:val="both"/>
        <w:rPr>
          <w:rFonts w:ascii="AvantGarde Bk BT" w:hAnsi="AvantGarde Bk BT"/>
          <w:sz w:val="22"/>
          <w:szCs w:val="22"/>
        </w:rPr>
      </w:pPr>
      <w:r w:rsidRPr="00DA5681">
        <w:rPr>
          <w:rFonts w:ascii="AvantGarde Bk BT" w:hAnsi="AvantGarde Bk BT"/>
          <w:sz w:val="22"/>
          <w:szCs w:val="22"/>
        </w:rPr>
        <w:t>La Comisión de Educación</w:t>
      </w:r>
      <w:r w:rsidR="007E0A39">
        <w:rPr>
          <w:rFonts w:ascii="AvantGarde Bk BT" w:hAnsi="AvantGarde Bk BT"/>
          <w:sz w:val="22"/>
          <w:szCs w:val="22"/>
        </w:rPr>
        <w:t>,</w:t>
      </w:r>
      <w:r w:rsidRPr="00DA5681">
        <w:rPr>
          <w:rFonts w:ascii="AvantGarde Bk BT" w:hAnsi="AvantGarde Bk BT"/>
          <w:sz w:val="22"/>
          <w:szCs w:val="22"/>
        </w:rPr>
        <w:t xml:space="preserve">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rsidR="00312D6C" w:rsidRPr="00DA5681" w:rsidRDefault="00312D6C" w:rsidP="00312D6C">
      <w:pPr>
        <w:jc w:val="both"/>
        <w:rPr>
          <w:rFonts w:ascii="AvantGarde Bk BT" w:hAnsi="AvantGarde Bk BT" w:cs="Calibri"/>
          <w:sz w:val="22"/>
          <w:szCs w:val="22"/>
          <w:lang w:eastAsia="es-MX"/>
        </w:rPr>
      </w:pPr>
    </w:p>
    <w:p w:rsidR="00312D6C" w:rsidRPr="00DA5681" w:rsidRDefault="00312D6C" w:rsidP="00312D6C">
      <w:pPr>
        <w:numPr>
          <w:ilvl w:val="0"/>
          <w:numId w:val="1"/>
        </w:numPr>
        <w:tabs>
          <w:tab w:val="clear" w:pos="720"/>
          <w:tab w:val="num" w:pos="0"/>
          <w:tab w:val="left" w:pos="567"/>
        </w:tabs>
        <w:ind w:left="567" w:hanging="567"/>
        <w:jc w:val="both"/>
        <w:rPr>
          <w:rFonts w:ascii="AvantGarde Bk BT" w:hAnsi="AvantGarde Bk BT"/>
          <w:sz w:val="22"/>
          <w:szCs w:val="22"/>
        </w:rPr>
      </w:pPr>
      <w:r w:rsidRPr="00DA5681">
        <w:rPr>
          <w:rFonts w:ascii="AvantGarde Bk BT" w:hAnsi="AvantGarde Bk BT"/>
          <w:sz w:val="22"/>
          <w:szCs w:val="22"/>
        </w:rPr>
        <w:t>Que con fundamento en el artículo 52, fracciones I</w:t>
      </w:r>
      <w:r w:rsidR="007E0A39">
        <w:rPr>
          <w:rFonts w:ascii="AvantGarde Bk BT" w:hAnsi="AvantGarde Bk BT"/>
          <w:sz w:val="22"/>
          <w:szCs w:val="22"/>
        </w:rPr>
        <w:t>II y IV de la Ley Orgánica, es atribución</w:t>
      </w:r>
      <w:r w:rsidRPr="00DA5681">
        <w:rPr>
          <w:rFonts w:ascii="AvantGarde Bk BT" w:hAnsi="AvantGarde Bk BT"/>
          <w:sz w:val="22"/>
          <w:szCs w:val="22"/>
        </w:rPr>
        <w:t xml:space="preserve"> de los Consejo</w:t>
      </w:r>
      <w:r w:rsidR="007E0A39">
        <w:rPr>
          <w:rFonts w:ascii="AvantGarde Bk BT" w:hAnsi="AvantGarde Bk BT"/>
          <w:sz w:val="22"/>
          <w:szCs w:val="22"/>
        </w:rPr>
        <w:t>s de los Centros Universitarios</w:t>
      </w:r>
      <w:r w:rsidRPr="00DA5681">
        <w:rPr>
          <w:rFonts w:ascii="AvantGarde Bk BT" w:hAnsi="AvantGarde Bk BT"/>
          <w:sz w:val="22"/>
          <w:szCs w:val="22"/>
        </w:rPr>
        <w:t xml:space="preserve"> aprobar los planes de est</w:t>
      </w:r>
      <w:r w:rsidR="007E0A39">
        <w:rPr>
          <w:rFonts w:ascii="AvantGarde Bk BT" w:hAnsi="AvantGarde Bk BT"/>
          <w:sz w:val="22"/>
          <w:szCs w:val="22"/>
        </w:rPr>
        <w:t>udio y someterlos a la consideració</w:t>
      </w:r>
      <w:r w:rsidRPr="00DA5681">
        <w:rPr>
          <w:rFonts w:ascii="AvantGarde Bk BT" w:hAnsi="AvantGarde Bk BT"/>
          <w:sz w:val="22"/>
          <w:szCs w:val="22"/>
        </w:rPr>
        <w:t>n del CGU.</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sz w:val="22"/>
          <w:szCs w:val="22"/>
        </w:rPr>
        <w:t xml:space="preserve">Por lo antes expuesto y fundado, </w:t>
      </w:r>
      <w:r w:rsidR="000055B6">
        <w:rPr>
          <w:rFonts w:ascii="AvantGarde Bk BT" w:hAnsi="AvantGarde Bk BT"/>
          <w:sz w:val="22"/>
          <w:szCs w:val="22"/>
        </w:rPr>
        <w:t>esta</w:t>
      </w:r>
      <w:r w:rsidRPr="00DA5681">
        <w:rPr>
          <w:rFonts w:ascii="AvantGarde Bk BT" w:hAnsi="AvantGarde Bk BT"/>
          <w:sz w:val="22"/>
          <w:szCs w:val="22"/>
        </w:rPr>
        <w:t xml:space="preserve"> Comisión Permanente de Educación propone </w:t>
      </w:r>
      <w:r w:rsidR="007E0A39">
        <w:rPr>
          <w:rFonts w:ascii="AvantGarde Bk BT" w:hAnsi="AvantGarde Bk BT"/>
          <w:sz w:val="22"/>
          <w:szCs w:val="22"/>
        </w:rPr>
        <w:t>al pleno del CGU los siguientes</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center"/>
        <w:rPr>
          <w:rFonts w:ascii="AvantGarde Bk BT" w:hAnsi="AvantGarde Bk BT" w:cs="Calibri"/>
          <w:b/>
          <w:sz w:val="22"/>
          <w:szCs w:val="22"/>
        </w:rPr>
      </w:pPr>
      <w:r w:rsidRPr="00DA5681">
        <w:rPr>
          <w:rFonts w:ascii="AvantGarde Bk BT" w:hAnsi="AvantGarde Bk BT" w:cs="Calibri"/>
          <w:b/>
          <w:sz w:val="22"/>
          <w:szCs w:val="22"/>
        </w:rPr>
        <w:t>R e s o l u t i v o s</w:t>
      </w:r>
      <w:r w:rsidR="007E0A39">
        <w:rPr>
          <w:rFonts w:ascii="AvantGarde Bk BT" w:hAnsi="AvantGarde Bk BT" w:cs="Calibri"/>
          <w:b/>
          <w:sz w:val="22"/>
          <w:szCs w:val="22"/>
        </w:rPr>
        <w:t>:</w:t>
      </w:r>
    </w:p>
    <w:p w:rsidR="00312D6C" w:rsidRPr="00DA5681" w:rsidRDefault="00312D6C" w:rsidP="00312D6C">
      <w:pPr>
        <w:rPr>
          <w:rFonts w:ascii="AvantGarde Bk BT" w:hAnsi="AvantGarde Bk BT" w:cs="Calibri"/>
          <w:b/>
          <w:sz w:val="22"/>
          <w:szCs w:val="22"/>
        </w:rPr>
      </w:pPr>
    </w:p>
    <w:p w:rsidR="00312D6C" w:rsidRPr="00DA5681" w:rsidRDefault="00312D6C" w:rsidP="00312D6C">
      <w:pPr>
        <w:autoSpaceDE w:val="0"/>
        <w:autoSpaceDN w:val="0"/>
        <w:adjustRightInd w:val="0"/>
        <w:jc w:val="both"/>
        <w:rPr>
          <w:rFonts w:ascii="AvantGarde Bk BT" w:hAnsi="AvantGarde Bk BT"/>
          <w:sz w:val="22"/>
          <w:szCs w:val="22"/>
        </w:rPr>
      </w:pPr>
      <w:r w:rsidRPr="00DA5681">
        <w:rPr>
          <w:rFonts w:ascii="AvantGarde Bk BT" w:hAnsi="AvantGarde Bk BT"/>
          <w:b/>
          <w:sz w:val="22"/>
          <w:szCs w:val="22"/>
        </w:rPr>
        <w:t>PRIMERO.</w:t>
      </w:r>
      <w:r w:rsidRPr="00DA5681">
        <w:rPr>
          <w:rFonts w:ascii="AvantGarde Bk BT" w:hAnsi="AvantGarde Bk BT"/>
          <w:sz w:val="22"/>
          <w:szCs w:val="22"/>
        </w:rPr>
        <w:t xml:space="preserve"> Se </w:t>
      </w:r>
      <w:r w:rsidRPr="003161FB">
        <w:rPr>
          <w:rFonts w:ascii="AvantGarde Bk BT" w:hAnsi="AvantGarde Bk BT"/>
          <w:b/>
          <w:sz w:val="22"/>
          <w:szCs w:val="22"/>
        </w:rPr>
        <w:t xml:space="preserve">modifica el plan de estudios </w:t>
      </w:r>
      <w:r w:rsidR="003161FB" w:rsidRPr="003161FB">
        <w:rPr>
          <w:rFonts w:ascii="AvantGarde Bk BT" w:hAnsi="AvantGarde Bk BT"/>
          <w:b/>
          <w:sz w:val="22"/>
          <w:szCs w:val="22"/>
        </w:rPr>
        <w:t xml:space="preserve">y </w:t>
      </w:r>
      <w:r w:rsidR="003161FB" w:rsidRPr="003161FB">
        <w:rPr>
          <w:rFonts w:ascii="AvantGarde Bk BT" w:hAnsi="AvantGarde Bk BT" w:cs="Calibri"/>
          <w:b/>
          <w:sz w:val="22"/>
          <w:szCs w:val="22"/>
          <w:lang w:val="es-MX" w:eastAsia="es-MX"/>
        </w:rPr>
        <w:t>cambio de nombre de la Licenciatura en Ingeniería en Telemática, para quedar como</w:t>
      </w:r>
      <w:r w:rsidR="003161FB" w:rsidRPr="003161FB">
        <w:rPr>
          <w:rFonts w:ascii="AvantGarde Bk BT" w:hAnsi="AvantGarde Bk BT"/>
          <w:b/>
          <w:sz w:val="22"/>
          <w:szCs w:val="22"/>
        </w:rPr>
        <w:t xml:space="preserve"> </w:t>
      </w:r>
      <w:r w:rsidRPr="003161FB">
        <w:rPr>
          <w:rFonts w:ascii="AvantGarde Bk BT" w:hAnsi="AvantGarde Bk BT"/>
          <w:b/>
          <w:sz w:val="22"/>
          <w:szCs w:val="22"/>
        </w:rPr>
        <w:t>Ingeniería</w:t>
      </w:r>
      <w:r w:rsidRPr="00DA5681">
        <w:rPr>
          <w:rFonts w:ascii="AvantGarde Bk BT" w:hAnsi="AvantGarde Bk BT"/>
          <w:b/>
          <w:sz w:val="22"/>
          <w:szCs w:val="22"/>
        </w:rPr>
        <w:t xml:space="preserve"> en Telemática</w:t>
      </w:r>
      <w:r w:rsidRPr="00DA5681">
        <w:rPr>
          <w:rFonts w:ascii="AvantGarde Bk BT" w:hAnsi="AvantGarde Bk BT"/>
          <w:sz w:val="22"/>
          <w:szCs w:val="22"/>
        </w:rPr>
        <w:t xml:space="preserve">, en la modalidad escolarizada, bajo el sistema de créditos, en los Centros Universitarios de la Costa, del Sur y del Norte, a partir del </w:t>
      </w:r>
      <w:r w:rsidRPr="00312D6C">
        <w:rPr>
          <w:rFonts w:ascii="AvantGarde Bk BT" w:hAnsi="AvantGarde Bk BT"/>
          <w:sz w:val="22"/>
          <w:szCs w:val="22"/>
        </w:rPr>
        <w:t>ciclo escolar 2018</w:t>
      </w:r>
      <w:r w:rsidR="0038418C">
        <w:rPr>
          <w:rFonts w:ascii="AvantGarde Bk BT" w:hAnsi="AvantGarde Bk BT"/>
          <w:sz w:val="22"/>
          <w:szCs w:val="22"/>
        </w:rPr>
        <w:t xml:space="preserve"> “</w:t>
      </w:r>
      <w:r w:rsidRPr="00312D6C">
        <w:rPr>
          <w:rFonts w:ascii="AvantGarde Bk BT" w:hAnsi="AvantGarde Bk BT"/>
          <w:sz w:val="22"/>
          <w:szCs w:val="22"/>
        </w:rPr>
        <w:t>B</w:t>
      </w:r>
      <w:r w:rsidR="0038418C">
        <w:rPr>
          <w:rFonts w:ascii="AvantGarde Bk BT" w:hAnsi="AvantGarde Bk BT"/>
          <w:sz w:val="22"/>
          <w:szCs w:val="22"/>
        </w:rPr>
        <w:t>”</w:t>
      </w:r>
      <w:r w:rsidRPr="00312D6C">
        <w:rPr>
          <w:rFonts w:ascii="AvantGarde Bk BT" w:hAnsi="AvantGarde Bk BT"/>
          <w:sz w:val="22"/>
          <w:szCs w:val="22"/>
        </w:rPr>
        <w:t>.</w:t>
      </w:r>
    </w:p>
    <w:p w:rsidR="00312D6C" w:rsidRDefault="00312D6C" w:rsidP="00312D6C">
      <w:pPr>
        <w:autoSpaceDE w:val="0"/>
        <w:autoSpaceDN w:val="0"/>
        <w:adjustRightInd w:val="0"/>
        <w:jc w:val="both"/>
        <w:rPr>
          <w:rFonts w:ascii="AvantGarde Bk BT" w:hAnsi="AvantGarde Bk BT" w:cs="Calibri"/>
          <w:b/>
          <w:sz w:val="22"/>
          <w:szCs w:val="22"/>
        </w:rPr>
      </w:pPr>
    </w:p>
    <w:p w:rsidR="00312D6C" w:rsidRPr="00DA5681" w:rsidRDefault="00312D6C" w:rsidP="00312D6C">
      <w:pPr>
        <w:autoSpaceDE w:val="0"/>
        <w:autoSpaceDN w:val="0"/>
        <w:adjustRightInd w:val="0"/>
        <w:jc w:val="both"/>
        <w:rPr>
          <w:rFonts w:ascii="AvantGarde Bk BT" w:hAnsi="AvantGarde Bk BT" w:cs="Calibri"/>
          <w:sz w:val="22"/>
          <w:szCs w:val="22"/>
        </w:rPr>
      </w:pPr>
      <w:r w:rsidRPr="00DA5681">
        <w:rPr>
          <w:rFonts w:ascii="AvantGarde Bk BT" w:hAnsi="AvantGarde Bk BT" w:cs="Calibri"/>
          <w:b/>
          <w:sz w:val="22"/>
          <w:szCs w:val="22"/>
        </w:rPr>
        <w:t>SEGUNDO</w:t>
      </w:r>
      <w:r w:rsidRPr="00DA5681">
        <w:rPr>
          <w:rFonts w:ascii="AvantGarde Bk BT" w:hAnsi="AvantGarde Bk BT" w:cs="Calibri"/>
          <w:sz w:val="22"/>
          <w:szCs w:val="22"/>
        </w:rPr>
        <w:t>. El plan de estudio contiene áreas determinadas, con un valor de créditos asignados a cada unidad de aprendizaje y un valor global</w:t>
      </w:r>
      <w:r w:rsidR="00E970DA">
        <w:rPr>
          <w:rFonts w:ascii="AvantGarde Bk BT" w:hAnsi="AvantGarde Bk BT" w:cs="Calibri"/>
          <w:sz w:val="22"/>
          <w:szCs w:val="22"/>
        </w:rPr>
        <w:t>,</w:t>
      </w:r>
      <w:r w:rsidRPr="00DA5681">
        <w:rPr>
          <w:rFonts w:ascii="AvantGarde Bk BT" w:hAnsi="AvantGarde Bk BT" w:cs="Calibri"/>
          <w:sz w:val="22"/>
          <w:szCs w:val="22"/>
        </w:rPr>
        <w:t xml:space="preserve"> de acuerdo con los requerimientos establecidos por área de formación, para ser cubiertos por los alumnos y que se organiza conforme a la siguiente estructura: </w:t>
      </w:r>
    </w:p>
    <w:p w:rsidR="00312D6C" w:rsidRDefault="00312D6C">
      <w:pPr>
        <w:spacing w:after="200" w:line="276" w:lineRule="auto"/>
        <w:rPr>
          <w:rFonts w:ascii="AvantGarde Bk BT" w:hAnsi="AvantGarde Bk BT" w:cs="Calibri"/>
          <w:sz w:val="22"/>
          <w:szCs w:val="22"/>
          <w:lang w:val="es-MX" w:eastAsia="es-MX"/>
        </w:rPr>
      </w:pPr>
      <w:r>
        <w:rPr>
          <w:rFonts w:ascii="AvantGarde Bk BT" w:hAnsi="AvantGarde Bk BT" w:cs="Calibri"/>
          <w:sz w:val="22"/>
          <w:szCs w:val="22"/>
          <w:lang w:eastAsia="es-MX"/>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417"/>
        <w:gridCol w:w="1418"/>
      </w:tblGrid>
      <w:tr w:rsidR="00312D6C" w:rsidRPr="00DA5681" w:rsidTr="0038418C">
        <w:tc>
          <w:tcPr>
            <w:tcW w:w="6521" w:type="dxa"/>
            <w:shd w:val="clear" w:color="auto" w:fill="BFBFBF"/>
          </w:tcPr>
          <w:p w:rsidR="00312D6C" w:rsidRPr="00DA5681" w:rsidRDefault="00312D6C" w:rsidP="0038418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lastRenderedPageBreak/>
              <w:t>Área de formación</w:t>
            </w:r>
          </w:p>
        </w:tc>
        <w:tc>
          <w:tcPr>
            <w:tcW w:w="1417" w:type="dxa"/>
            <w:shd w:val="clear" w:color="auto" w:fill="BFBFBF"/>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Créditos</w:t>
            </w:r>
          </w:p>
        </w:tc>
        <w:tc>
          <w:tcPr>
            <w:tcW w:w="1418" w:type="dxa"/>
            <w:shd w:val="clear" w:color="auto" w:fill="BFBFBF"/>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w:t>
            </w:r>
          </w:p>
        </w:tc>
      </w:tr>
      <w:tr w:rsidR="00312D6C" w:rsidRPr="00DA5681" w:rsidTr="0038418C">
        <w:tc>
          <w:tcPr>
            <w:tcW w:w="6521" w:type="dxa"/>
            <w:shd w:val="clear" w:color="auto" w:fill="auto"/>
          </w:tcPr>
          <w:p w:rsidR="00312D6C" w:rsidRPr="00DA5681" w:rsidRDefault="00312D6C" w:rsidP="0038418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Área de Formación Básica Común</w:t>
            </w:r>
          </w:p>
        </w:tc>
        <w:tc>
          <w:tcPr>
            <w:tcW w:w="1417"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152</w:t>
            </w:r>
          </w:p>
        </w:tc>
        <w:tc>
          <w:tcPr>
            <w:tcW w:w="1418"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39 </w:t>
            </w:r>
          </w:p>
        </w:tc>
      </w:tr>
      <w:tr w:rsidR="00312D6C" w:rsidRPr="00DA5681" w:rsidTr="0038418C">
        <w:tc>
          <w:tcPr>
            <w:tcW w:w="6521" w:type="dxa"/>
            <w:shd w:val="clear" w:color="auto" w:fill="auto"/>
          </w:tcPr>
          <w:p w:rsidR="00312D6C" w:rsidRPr="00DA5681" w:rsidRDefault="00312D6C" w:rsidP="0038418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Área de Formación Básica Particular Obligatoria</w:t>
            </w:r>
          </w:p>
        </w:tc>
        <w:tc>
          <w:tcPr>
            <w:tcW w:w="1417" w:type="dxa"/>
            <w:shd w:val="clear" w:color="auto" w:fill="auto"/>
          </w:tcPr>
          <w:p w:rsidR="00312D6C" w:rsidRPr="00DA5681" w:rsidRDefault="00312D6C" w:rsidP="00312D6C">
            <w:pPr>
              <w:jc w:val="center"/>
              <w:rPr>
                <w:sz w:val="22"/>
                <w:szCs w:val="22"/>
              </w:rPr>
            </w:pPr>
            <w:r w:rsidRPr="00DA5681">
              <w:rPr>
                <w:rFonts w:ascii="AvantGarde Bk BT" w:hAnsi="AvantGarde Bk BT" w:cs="Calibri"/>
                <w:sz w:val="22"/>
                <w:szCs w:val="22"/>
                <w:lang w:eastAsia="es-MX"/>
              </w:rPr>
              <w:t>189</w:t>
            </w:r>
          </w:p>
        </w:tc>
        <w:tc>
          <w:tcPr>
            <w:tcW w:w="1418"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48 </w:t>
            </w:r>
          </w:p>
        </w:tc>
      </w:tr>
      <w:tr w:rsidR="00312D6C" w:rsidRPr="00DA5681" w:rsidTr="0038418C">
        <w:tc>
          <w:tcPr>
            <w:tcW w:w="6521" w:type="dxa"/>
            <w:shd w:val="clear" w:color="auto" w:fill="auto"/>
          </w:tcPr>
          <w:p w:rsidR="00312D6C" w:rsidRPr="00DA5681" w:rsidRDefault="00312D6C" w:rsidP="0038418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Área de Formación Especializante Selectiva</w:t>
            </w:r>
          </w:p>
        </w:tc>
        <w:tc>
          <w:tcPr>
            <w:tcW w:w="1417"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24</w:t>
            </w:r>
          </w:p>
        </w:tc>
        <w:tc>
          <w:tcPr>
            <w:tcW w:w="1418"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6 </w:t>
            </w:r>
          </w:p>
        </w:tc>
      </w:tr>
      <w:tr w:rsidR="00312D6C" w:rsidRPr="00DA5681" w:rsidTr="0038418C">
        <w:tc>
          <w:tcPr>
            <w:tcW w:w="6521" w:type="dxa"/>
            <w:shd w:val="clear" w:color="auto" w:fill="auto"/>
          </w:tcPr>
          <w:p w:rsidR="00312D6C" w:rsidRPr="00DA5681" w:rsidRDefault="00312D6C" w:rsidP="0038418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Área de Formación Optativa Abierta</w:t>
            </w:r>
          </w:p>
        </w:tc>
        <w:tc>
          <w:tcPr>
            <w:tcW w:w="1417"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28</w:t>
            </w:r>
          </w:p>
        </w:tc>
        <w:tc>
          <w:tcPr>
            <w:tcW w:w="1418" w:type="dxa"/>
            <w:shd w:val="clear" w:color="auto" w:fill="auto"/>
          </w:tcPr>
          <w:p w:rsidR="00312D6C" w:rsidRPr="00DA5681" w:rsidRDefault="00312D6C" w:rsidP="00312D6C">
            <w:pPr>
              <w:pStyle w:val="Sinespaciado"/>
              <w:tabs>
                <w:tab w:val="left" w:pos="354"/>
              </w:tabs>
              <w:jc w:val="center"/>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 xml:space="preserve">7 </w:t>
            </w:r>
          </w:p>
        </w:tc>
      </w:tr>
      <w:tr w:rsidR="00312D6C" w:rsidRPr="00DA5681" w:rsidTr="0038418C">
        <w:tc>
          <w:tcPr>
            <w:tcW w:w="6521" w:type="dxa"/>
            <w:shd w:val="clear" w:color="auto" w:fill="auto"/>
          </w:tcPr>
          <w:p w:rsidR="00312D6C" w:rsidRPr="00DA5681" w:rsidRDefault="00312D6C" w:rsidP="0038418C">
            <w:pPr>
              <w:pStyle w:val="Sinespaciado"/>
              <w:tabs>
                <w:tab w:val="left" w:pos="354"/>
              </w:tabs>
              <w:jc w:val="center"/>
              <w:rPr>
                <w:rFonts w:ascii="AvantGarde Bk BT" w:hAnsi="AvantGarde Bk BT" w:cs="Calibri"/>
                <w:b/>
                <w:noProof w:val="0"/>
                <w:spacing w:val="0"/>
                <w:sz w:val="22"/>
                <w:szCs w:val="22"/>
                <w:lang w:eastAsia="es-MX"/>
              </w:rPr>
            </w:pPr>
            <w:r w:rsidRPr="00DA5681">
              <w:rPr>
                <w:rFonts w:ascii="AvantGarde Bk BT" w:hAnsi="AvantGarde Bk BT" w:cs="Calibri"/>
                <w:b/>
                <w:noProof w:val="0"/>
                <w:spacing w:val="0"/>
                <w:sz w:val="22"/>
                <w:szCs w:val="22"/>
                <w:lang w:eastAsia="es-MX"/>
              </w:rPr>
              <w:t>Número mínimo de créditos para optar por el título</w:t>
            </w:r>
          </w:p>
        </w:tc>
        <w:tc>
          <w:tcPr>
            <w:tcW w:w="1417" w:type="dxa"/>
            <w:shd w:val="clear" w:color="auto" w:fill="auto"/>
          </w:tcPr>
          <w:p w:rsidR="00312D6C" w:rsidRPr="00DA5681" w:rsidRDefault="00312D6C" w:rsidP="00312D6C">
            <w:pPr>
              <w:pStyle w:val="Sinespaciado"/>
              <w:tabs>
                <w:tab w:val="left" w:pos="354"/>
              </w:tabs>
              <w:jc w:val="center"/>
              <w:rPr>
                <w:b/>
                <w:sz w:val="22"/>
                <w:szCs w:val="22"/>
              </w:rPr>
            </w:pPr>
            <w:r w:rsidRPr="00DA5681">
              <w:rPr>
                <w:rFonts w:ascii="AvantGarde Bk BT" w:hAnsi="AvantGarde Bk BT" w:cs="Calibri"/>
                <w:b/>
                <w:noProof w:val="0"/>
                <w:spacing w:val="0"/>
                <w:sz w:val="22"/>
                <w:szCs w:val="22"/>
                <w:lang w:eastAsia="es-MX"/>
              </w:rPr>
              <w:t>393</w:t>
            </w:r>
          </w:p>
        </w:tc>
        <w:tc>
          <w:tcPr>
            <w:tcW w:w="1418"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22"/>
                <w:szCs w:val="22"/>
                <w:lang w:eastAsia="es-MX"/>
              </w:rPr>
            </w:pPr>
            <w:r w:rsidRPr="00DA5681">
              <w:rPr>
                <w:rFonts w:ascii="AvantGarde Bk BT" w:hAnsi="AvantGarde Bk BT" w:cs="Calibri"/>
                <w:b/>
                <w:noProof w:val="0"/>
                <w:spacing w:val="0"/>
                <w:sz w:val="22"/>
                <w:szCs w:val="22"/>
                <w:lang w:eastAsia="es-MX"/>
              </w:rPr>
              <w:t xml:space="preserve">100 </w:t>
            </w:r>
          </w:p>
        </w:tc>
      </w:tr>
    </w:tbl>
    <w:p w:rsidR="00312D6C" w:rsidRPr="00DA5681" w:rsidRDefault="00312D6C" w:rsidP="00312D6C">
      <w:pPr>
        <w:pStyle w:val="Prrafodelista"/>
        <w:autoSpaceDE w:val="0"/>
        <w:autoSpaceDN w:val="0"/>
        <w:adjustRightInd w:val="0"/>
        <w:ind w:left="0"/>
        <w:jc w:val="both"/>
        <w:rPr>
          <w:rFonts w:ascii="AvantGarde Bk BT" w:hAnsi="AvantGarde Bk BT" w:cs="Arial"/>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TERCERO.</w:t>
      </w:r>
      <w:r w:rsidRPr="00DA5681">
        <w:rPr>
          <w:rFonts w:ascii="AvantGarde Bk BT" w:hAnsi="AvantGarde Bk BT"/>
          <w:sz w:val="22"/>
          <w:szCs w:val="22"/>
        </w:rPr>
        <w:t xml:space="preserve"> Las unidades de aprendizaje correspondientes al plan de estudios de Ingeniería en Telemática se describen a continuación, por área de formación:</w:t>
      </w:r>
    </w:p>
    <w:p w:rsidR="00312D6C" w:rsidRPr="00DA5681" w:rsidRDefault="00312D6C" w:rsidP="00312D6C">
      <w:pPr>
        <w:pStyle w:val="Cuerpo"/>
        <w:rPr>
          <w:sz w:val="22"/>
        </w:rPr>
      </w:pPr>
    </w:p>
    <w:p w:rsidR="00312D6C" w:rsidRPr="00DA5681" w:rsidRDefault="00312D6C" w:rsidP="00312D6C">
      <w:pPr>
        <w:jc w:val="center"/>
        <w:rPr>
          <w:rFonts w:ascii="AvantGarde Bk BT" w:hAnsi="AvantGarde Bk BT" w:cs="Helvetica"/>
          <w:b/>
          <w:color w:val="000000"/>
          <w:sz w:val="22"/>
          <w:szCs w:val="22"/>
          <w:lang w:val="es-ES_tradnl"/>
        </w:rPr>
      </w:pPr>
      <w:r w:rsidRPr="00DA5681">
        <w:rPr>
          <w:rFonts w:ascii="AvantGarde Bk BT" w:hAnsi="AvantGarde Bk BT" w:cs="Helvetica"/>
          <w:b/>
          <w:color w:val="000000"/>
          <w:sz w:val="22"/>
          <w:szCs w:val="22"/>
          <w:lang w:val="es-ES_tradnl"/>
        </w:rPr>
        <w:t xml:space="preserve">Área de Formación Básica Común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5"/>
        <w:gridCol w:w="851"/>
        <w:gridCol w:w="992"/>
        <w:gridCol w:w="851"/>
        <w:gridCol w:w="992"/>
        <w:gridCol w:w="1814"/>
      </w:tblGrid>
      <w:tr w:rsidR="00312D6C" w:rsidRPr="00DA5681" w:rsidTr="0038418C">
        <w:trPr>
          <w:trHeight w:val="342"/>
        </w:trPr>
        <w:tc>
          <w:tcPr>
            <w:tcW w:w="3261" w:type="dxa"/>
            <w:shd w:val="clear" w:color="auto" w:fill="BFBFBF"/>
          </w:tcPr>
          <w:p w:rsidR="00312D6C" w:rsidRPr="00DA5681" w:rsidRDefault="00312D6C" w:rsidP="0038418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Unidades de aprendizaje</w:t>
            </w:r>
          </w:p>
        </w:tc>
        <w:tc>
          <w:tcPr>
            <w:tcW w:w="595"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Tipo</w:t>
            </w:r>
          </w:p>
        </w:tc>
        <w:tc>
          <w:tcPr>
            <w:tcW w:w="851"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teoría</w:t>
            </w:r>
          </w:p>
        </w:tc>
        <w:tc>
          <w:tcPr>
            <w:tcW w:w="992"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práctica</w:t>
            </w:r>
          </w:p>
        </w:tc>
        <w:tc>
          <w:tcPr>
            <w:tcW w:w="851"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totales</w:t>
            </w:r>
          </w:p>
        </w:tc>
        <w:tc>
          <w:tcPr>
            <w:tcW w:w="992"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Créditos</w:t>
            </w:r>
          </w:p>
        </w:tc>
        <w:tc>
          <w:tcPr>
            <w:tcW w:w="1814"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Prerrequisitos</w:t>
            </w: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Mantenimiento y soporte técnico</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Tecnología sostenible</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 xml:space="preserve">                                                                                       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Legislación y estandarización de las TI</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Tecno emprendedor</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Administración de proyectos en TI</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Comportamiento y  ética profesional</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27</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53</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Seminario de investigación tecnológica I</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38418C" w:rsidRDefault="00312D6C" w:rsidP="0038418C">
            <w:pPr>
              <w:spacing w:line="276" w:lineRule="auto"/>
              <w:jc w:val="center"/>
              <w:rPr>
                <w:rFonts w:ascii="AvantGarde Bk BT" w:hAnsi="AvantGarde Bk BT"/>
                <w:sz w:val="16"/>
                <w:szCs w:val="18"/>
              </w:rPr>
            </w:pPr>
            <w:r w:rsidRPr="0038418C">
              <w:rPr>
                <w:rFonts w:ascii="AvantGarde Bk BT" w:hAnsi="AvantGarde Bk BT"/>
                <w:sz w:val="16"/>
                <w:szCs w:val="18"/>
              </w:rPr>
              <w:t>Seminario de investigación tecnológica II</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27</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53</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38418C" w:rsidRDefault="00312D6C" w:rsidP="00312D6C">
            <w:pPr>
              <w:spacing w:line="276" w:lineRule="auto"/>
              <w:jc w:val="center"/>
              <w:rPr>
                <w:rFonts w:ascii="AvantGarde Bk BT" w:hAnsi="AvantGarde Bk BT"/>
                <w:sz w:val="12"/>
                <w:szCs w:val="18"/>
              </w:rPr>
            </w:pPr>
            <w:r w:rsidRPr="0038418C">
              <w:rPr>
                <w:rFonts w:ascii="AvantGarde Bk BT" w:hAnsi="AvantGarde Bk BT"/>
                <w:sz w:val="12"/>
                <w:szCs w:val="18"/>
              </w:rPr>
              <w:t>Seminario de investigación tecnológica I</w:t>
            </w: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web I</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Programación II</w:t>
            </w: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Álgebra lineal</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Cálculo diferencial e integral</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Probabilidad y estadística</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Métodos numéricos</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Ecuaciones diferenciales</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Calculo diferencial e integral</w:t>
            </w: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Variable compleja</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181774" w:rsidRPr="00DA5681" w:rsidTr="00DC7556">
        <w:trPr>
          <w:trHeight w:val="342"/>
        </w:trPr>
        <w:tc>
          <w:tcPr>
            <w:tcW w:w="3261"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lastRenderedPageBreak/>
              <w:t>Unidades de aprendizaje</w:t>
            </w:r>
          </w:p>
        </w:tc>
        <w:tc>
          <w:tcPr>
            <w:tcW w:w="595"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Tipo</w:t>
            </w:r>
          </w:p>
        </w:tc>
        <w:tc>
          <w:tcPr>
            <w:tcW w:w="851"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teoría</w:t>
            </w:r>
          </w:p>
        </w:tc>
        <w:tc>
          <w:tcPr>
            <w:tcW w:w="992"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práctica</w:t>
            </w:r>
          </w:p>
        </w:tc>
        <w:tc>
          <w:tcPr>
            <w:tcW w:w="851"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totales</w:t>
            </w:r>
          </w:p>
        </w:tc>
        <w:tc>
          <w:tcPr>
            <w:tcW w:w="992"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Créditos</w:t>
            </w:r>
          </w:p>
        </w:tc>
        <w:tc>
          <w:tcPr>
            <w:tcW w:w="1814"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Prerrequisitos</w:t>
            </w: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 xml:space="preserve">Cálculo </w:t>
            </w:r>
            <w:proofErr w:type="spellStart"/>
            <w:r w:rsidRPr="00DA5681">
              <w:rPr>
                <w:rFonts w:ascii="AvantGarde Bk BT" w:hAnsi="AvantGarde Bk BT"/>
                <w:sz w:val="18"/>
                <w:szCs w:val="18"/>
              </w:rPr>
              <w:t>multivariable</w:t>
            </w:r>
            <w:proofErr w:type="spellEnd"/>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Fundamentos de programación</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p>
        </w:tc>
      </w:tr>
      <w:tr w:rsidR="00312D6C" w:rsidRPr="00DA5681" w:rsidTr="0038418C">
        <w:trPr>
          <w:trHeight w:val="496"/>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I</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34</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46</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Fundamentos de programación</w:t>
            </w:r>
          </w:p>
        </w:tc>
      </w:tr>
      <w:tr w:rsidR="00312D6C" w:rsidRPr="00DA5681" w:rsidTr="0038418C">
        <w:trPr>
          <w:trHeight w:val="497"/>
        </w:trPr>
        <w:tc>
          <w:tcPr>
            <w:tcW w:w="326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Ingeniería de Software</w:t>
            </w:r>
          </w:p>
        </w:tc>
        <w:tc>
          <w:tcPr>
            <w:tcW w:w="595"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12D6C">
            <w:pPr>
              <w:spacing w:line="276" w:lineRule="auto"/>
              <w:jc w:val="center"/>
              <w:rPr>
                <w:rFonts w:ascii="AvantGarde Bk BT" w:hAnsi="AvantGarde Bk BT"/>
                <w:sz w:val="18"/>
                <w:szCs w:val="18"/>
              </w:rPr>
            </w:pPr>
            <w:r w:rsidRPr="00DA5681">
              <w:rPr>
                <w:rFonts w:ascii="AvantGarde Bk BT" w:hAnsi="AvantGarde Bk BT"/>
                <w:sz w:val="18"/>
                <w:szCs w:val="18"/>
              </w:rPr>
              <w:t>Programación I</w:t>
            </w:r>
          </w:p>
        </w:tc>
      </w:tr>
      <w:tr w:rsidR="00312D6C" w:rsidRPr="00DA5681" w:rsidTr="0038418C">
        <w:trPr>
          <w:trHeight w:val="266"/>
        </w:trPr>
        <w:tc>
          <w:tcPr>
            <w:tcW w:w="3261" w:type="dxa"/>
            <w:shd w:val="clear" w:color="auto" w:fill="auto"/>
          </w:tcPr>
          <w:p w:rsidR="00312D6C" w:rsidRPr="00DA5681" w:rsidRDefault="00312D6C" w:rsidP="0038418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Totales:</w:t>
            </w:r>
          </w:p>
        </w:tc>
        <w:tc>
          <w:tcPr>
            <w:tcW w:w="595" w:type="dxa"/>
            <w:shd w:val="clear" w:color="auto" w:fill="auto"/>
            <w:vAlign w:val="center"/>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p>
        </w:tc>
        <w:tc>
          <w:tcPr>
            <w:tcW w:w="851" w:type="dxa"/>
            <w:shd w:val="clear" w:color="auto" w:fill="auto"/>
            <w:vAlign w:val="center"/>
          </w:tcPr>
          <w:p w:rsidR="00312D6C" w:rsidRPr="00DA5681" w:rsidRDefault="00312D6C" w:rsidP="00312D6C">
            <w:pPr>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840</w:t>
            </w:r>
          </w:p>
        </w:tc>
        <w:tc>
          <w:tcPr>
            <w:tcW w:w="992" w:type="dxa"/>
            <w:shd w:val="clear" w:color="auto" w:fill="auto"/>
            <w:vAlign w:val="center"/>
          </w:tcPr>
          <w:p w:rsidR="00312D6C" w:rsidRPr="00DA5681" w:rsidRDefault="00312D6C" w:rsidP="00312D6C">
            <w:pPr>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680</w:t>
            </w:r>
          </w:p>
        </w:tc>
        <w:tc>
          <w:tcPr>
            <w:tcW w:w="851" w:type="dxa"/>
            <w:shd w:val="clear" w:color="auto" w:fill="auto"/>
            <w:vAlign w:val="center"/>
          </w:tcPr>
          <w:p w:rsidR="00312D6C" w:rsidRPr="00DA5681" w:rsidRDefault="00312D6C" w:rsidP="00312D6C">
            <w:pPr>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1520</w:t>
            </w:r>
          </w:p>
        </w:tc>
        <w:tc>
          <w:tcPr>
            <w:tcW w:w="992" w:type="dxa"/>
            <w:shd w:val="clear" w:color="auto" w:fill="auto"/>
            <w:vAlign w:val="center"/>
          </w:tcPr>
          <w:p w:rsidR="00312D6C" w:rsidRPr="00DA5681" w:rsidRDefault="00312D6C" w:rsidP="00312D6C">
            <w:pPr>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152</w:t>
            </w:r>
          </w:p>
        </w:tc>
        <w:tc>
          <w:tcPr>
            <w:tcW w:w="1814" w:type="dxa"/>
            <w:shd w:val="clear" w:color="auto" w:fill="auto"/>
            <w:vAlign w:val="center"/>
          </w:tcPr>
          <w:p w:rsidR="00312D6C" w:rsidRPr="00DA5681" w:rsidRDefault="00312D6C" w:rsidP="00312D6C">
            <w:pPr>
              <w:jc w:val="center"/>
              <w:rPr>
                <w:rFonts w:ascii="AvantGarde Bk BT" w:hAnsi="AvantGarde Bk BT" w:cs="Calibri"/>
                <w:b/>
                <w:sz w:val="18"/>
                <w:szCs w:val="18"/>
                <w:lang w:eastAsia="es-MX"/>
              </w:rPr>
            </w:pPr>
          </w:p>
        </w:tc>
      </w:tr>
    </w:tbl>
    <w:p w:rsidR="00312D6C" w:rsidRPr="00DA5681" w:rsidRDefault="00312D6C" w:rsidP="00312D6C">
      <w:pPr>
        <w:pStyle w:val="Sinespaciado"/>
        <w:tabs>
          <w:tab w:val="left" w:pos="354"/>
        </w:tabs>
        <w:ind w:left="22"/>
        <w:jc w:val="both"/>
        <w:rPr>
          <w:rFonts w:ascii="AvantGarde Bk BT" w:hAnsi="AvantGarde Bk BT" w:cs="Calibri"/>
          <w:noProof w:val="0"/>
          <w:spacing w:val="0"/>
          <w:sz w:val="22"/>
          <w:szCs w:val="22"/>
          <w:lang w:eastAsia="es-MX"/>
        </w:rPr>
      </w:pPr>
    </w:p>
    <w:p w:rsidR="00312D6C" w:rsidRPr="00DA5681" w:rsidRDefault="00312D6C" w:rsidP="00312D6C">
      <w:pPr>
        <w:jc w:val="center"/>
        <w:rPr>
          <w:rFonts w:ascii="AvantGarde Bk BT" w:hAnsi="AvantGarde Bk BT" w:cs="Helvetica"/>
          <w:b/>
          <w:color w:val="000000"/>
          <w:sz w:val="22"/>
          <w:szCs w:val="22"/>
          <w:lang w:val="es-ES_tradnl"/>
        </w:rPr>
      </w:pPr>
      <w:r w:rsidRPr="00DA5681">
        <w:rPr>
          <w:rFonts w:ascii="AvantGarde Bk BT" w:hAnsi="AvantGarde Bk BT" w:cs="Helvetica"/>
          <w:b/>
          <w:color w:val="000000"/>
          <w:sz w:val="22"/>
          <w:szCs w:val="22"/>
          <w:lang w:val="es-ES_tradnl"/>
        </w:rPr>
        <w:t>Área de Formación Básica Particular Obligatoria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708"/>
        <w:gridCol w:w="851"/>
        <w:gridCol w:w="992"/>
        <w:gridCol w:w="851"/>
        <w:gridCol w:w="992"/>
        <w:gridCol w:w="1814"/>
      </w:tblGrid>
      <w:tr w:rsidR="00312D6C" w:rsidRPr="00DA5681" w:rsidTr="0038418C">
        <w:trPr>
          <w:trHeight w:val="299"/>
        </w:trPr>
        <w:tc>
          <w:tcPr>
            <w:tcW w:w="3148" w:type="dxa"/>
            <w:shd w:val="clear" w:color="auto" w:fill="BFBFBF"/>
          </w:tcPr>
          <w:p w:rsidR="00312D6C" w:rsidRPr="00DA5681" w:rsidRDefault="00312D6C" w:rsidP="0038418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Unidades de aprendizaje</w:t>
            </w:r>
          </w:p>
        </w:tc>
        <w:tc>
          <w:tcPr>
            <w:tcW w:w="708"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Tipo</w:t>
            </w:r>
          </w:p>
        </w:tc>
        <w:tc>
          <w:tcPr>
            <w:tcW w:w="851"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teoría</w:t>
            </w:r>
          </w:p>
        </w:tc>
        <w:tc>
          <w:tcPr>
            <w:tcW w:w="992"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práctica</w:t>
            </w:r>
          </w:p>
        </w:tc>
        <w:tc>
          <w:tcPr>
            <w:tcW w:w="851"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totales</w:t>
            </w:r>
          </w:p>
        </w:tc>
        <w:tc>
          <w:tcPr>
            <w:tcW w:w="992"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Créditos</w:t>
            </w:r>
          </w:p>
        </w:tc>
        <w:tc>
          <w:tcPr>
            <w:tcW w:w="1814" w:type="dxa"/>
            <w:shd w:val="clear" w:color="auto" w:fill="BFBFBF"/>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Prerrequisitos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Física para telecomunicaciones</w:t>
            </w:r>
          </w:p>
        </w:tc>
        <w:tc>
          <w:tcPr>
            <w:tcW w:w="70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Electrónica analógica</w:t>
            </w:r>
          </w:p>
        </w:tc>
        <w:tc>
          <w:tcPr>
            <w:tcW w:w="70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38418C" w:rsidRDefault="00312D6C" w:rsidP="0038418C">
            <w:pPr>
              <w:spacing w:line="276" w:lineRule="auto"/>
              <w:jc w:val="center"/>
              <w:rPr>
                <w:rFonts w:ascii="AvantGarde Bk BT" w:hAnsi="AvantGarde Bk BT"/>
                <w:sz w:val="16"/>
                <w:szCs w:val="18"/>
              </w:rPr>
            </w:pPr>
            <w:r w:rsidRPr="0038418C">
              <w:rPr>
                <w:rFonts w:ascii="AvantGarde Bk BT" w:hAnsi="AvantGarde Bk BT"/>
                <w:sz w:val="16"/>
                <w:szCs w:val="18"/>
              </w:rPr>
              <w:t>Física para telecomunicaciones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Electrónica digital</w:t>
            </w:r>
          </w:p>
        </w:tc>
        <w:tc>
          <w:tcPr>
            <w:tcW w:w="70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E970DA" w:rsidRPr="0038418C" w:rsidRDefault="00E970DA" w:rsidP="0038418C">
            <w:pPr>
              <w:spacing w:line="276" w:lineRule="auto"/>
              <w:jc w:val="center"/>
              <w:rPr>
                <w:rFonts w:ascii="AvantGarde Bk BT" w:hAnsi="AvantGarde Bk BT"/>
                <w:sz w:val="10"/>
                <w:szCs w:val="16"/>
              </w:rPr>
            </w:pPr>
            <w:r w:rsidRPr="0038418C">
              <w:rPr>
                <w:rFonts w:ascii="AvantGarde Bk BT" w:hAnsi="AvantGarde Bk BT"/>
                <w:sz w:val="10"/>
                <w:szCs w:val="16"/>
              </w:rPr>
              <w:t>Física para telecomunicaciones,</w:t>
            </w:r>
          </w:p>
          <w:p w:rsidR="00312D6C" w:rsidRPr="0038418C" w:rsidRDefault="00312D6C" w:rsidP="0038418C">
            <w:pPr>
              <w:spacing w:line="276" w:lineRule="auto"/>
              <w:jc w:val="center"/>
              <w:rPr>
                <w:rFonts w:ascii="AvantGarde Bk BT" w:hAnsi="AvantGarde Bk BT"/>
                <w:sz w:val="10"/>
                <w:szCs w:val="16"/>
              </w:rPr>
            </w:pPr>
            <w:r w:rsidRPr="0038418C">
              <w:rPr>
                <w:rFonts w:ascii="AvantGarde Bk BT" w:hAnsi="AvantGarde Bk BT"/>
                <w:sz w:val="10"/>
                <w:szCs w:val="16"/>
              </w:rPr>
              <w:t>Matemáticas computacionales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Microcontroladores e interfaces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color w:val="000000" w:themeColor="text1"/>
                <w:sz w:val="18"/>
                <w:szCs w:val="18"/>
              </w:rPr>
            </w:pPr>
            <w:r w:rsidRPr="00DA5681">
              <w:rPr>
                <w:rFonts w:ascii="AvantGarde Bk BT" w:hAnsi="AvantGarde Bk BT"/>
                <w:sz w:val="18"/>
                <w:szCs w:val="18"/>
              </w:rPr>
              <w:t>34</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46</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38418C" w:rsidRDefault="00312D6C" w:rsidP="0038418C">
            <w:pPr>
              <w:spacing w:line="276" w:lineRule="auto"/>
              <w:jc w:val="center"/>
              <w:rPr>
                <w:rFonts w:ascii="AvantGarde Bk BT" w:hAnsi="AvantGarde Bk BT"/>
                <w:sz w:val="12"/>
                <w:szCs w:val="16"/>
              </w:rPr>
            </w:pPr>
            <w:r w:rsidRPr="0038418C">
              <w:rPr>
                <w:rFonts w:ascii="AvantGarde Bk BT" w:hAnsi="AvantGarde Bk BT"/>
                <w:sz w:val="12"/>
                <w:szCs w:val="16"/>
              </w:rPr>
              <w:t>Electrónica digital, Electrónica analógica, Programación I</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Teoría electromagnética</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Electrónica analógica</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Comunicación digital</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312D6C" w:rsidRDefault="00312D6C" w:rsidP="0038418C">
            <w:pPr>
              <w:spacing w:line="276" w:lineRule="auto"/>
              <w:jc w:val="center"/>
              <w:rPr>
                <w:rFonts w:ascii="AvantGarde Bk BT" w:hAnsi="AvantGarde Bk BT"/>
                <w:sz w:val="16"/>
                <w:szCs w:val="16"/>
              </w:rPr>
            </w:pPr>
            <w:r w:rsidRPr="00312D6C">
              <w:rPr>
                <w:rFonts w:ascii="AvantGarde Bk BT" w:hAnsi="AvantGarde Bk BT"/>
                <w:sz w:val="16"/>
                <w:szCs w:val="16"/>
              </w:rPr>
              <w:t>Electrónica digital, Electrónica analógica</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web II</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Web I, Base de datos</w:t>
            </w:r>
          </w:p>
        </w:tc>
      </w:tr>
      <w:tr w:rsidR="00312D6C" w:rsidRPr="00DA5681" w:rsidTr="0038418C">
        <w:trPr>
          <w:trHeight w:val="497"/>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Matemáticas computacionales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Estructura de datos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I</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II</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Programación I</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Base de datos I</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Base de datos distribuidos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Base de datos I</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Cableado estructurado</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Introducción a las redes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bl>
    <w:p w:rsidR="00181774" w:rsidRDefault="00181774">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708"/>
        <w:gridCol w:w="851"/>
        <w:gridCol w:w="992"/>
        <w:gridCol w:w="851"/>
        <w:gridCol w:w="992"/>
        <w:gridCol w:w="1814"/>
      </w:tblGrid>
      <w:tr w:rsidR="00181774" w:rsidRPr="00DA5681" w:rsidTr="00DC7556">
        <w:trPr>
          <w:trHeight w:val="299"/>
        </w:trPr>
        <w:tc>
          <w:tcPr>
            <w:tcW w:w="3148"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lastRenderedPageBreak/>
              <w:t>Unidades de aprendizaje</w:t>
            </w:r>
          </w:p>
        </w:tc>
        <w:tc>
          <w:tcPr>
            <w:tcW w:w="708"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Tipo</w:t>
            </w:r>
          </w:p>
        </w:tc>
        <w:tc>
          <w:tcPr>
            <w:tcW w:w="851"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teoría</w:t>
            </w:r>
          </w:p>
        </w:tc>
        <w:tc>
          <w:tcPr>
            <w:tcW w:w="992"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práctica</w:t>
            </w:r>
          </w:p>
        </w:tc>
        <w:tc>
          <w:tcPr>
            <w:tcW w:w="851"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totales</w:t>
            </w:r>
          </w:p>
        </w:tc>
        <w:tc>
          <w:tcPr>
            <w:tcW w:w="992"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Créditos</w:t>
            </w:r>
          </w:p>
        </w:tc>
        <w:tc>
          <w:tcPr>
            <w:tcW w:w="1814" w:type="dxa"/>
            <w:shd w:val="clear" w:color="auto" w:fill="BFBFBF"/>
          </w:tcPr>
          <w:p w:rsidR="00181774" w:rsidRPr="00DA5681" w:rsidRDefault="00181774" w:rsidP="00DC7556">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Prerrequisitos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Conmutación y enrutamiento</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48</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32</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Introducción a las redes</w:t>
            </w:r>
          </w:p>
        </w:tc>
      </w:tr>
      <w:tr w:rsidR="00312D6C" w:rsidRPr="00DA5681" w:rsidTr="0038418C">
        <w:trPr>
          <w:trHeight w:val="497"/>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Escalabilidad de redes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5</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Conmutación y enrutamiento</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Conexión de redes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Escalabilidad de redes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Redes emergentes e inalámbricas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20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60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7</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Introducción a las redes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Comunicaciones móviles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38418C" w:rsidRDefault="00312D6C" w:rsidP="0038418C">
            <w:pPr>
              <w:spacing w:line="276" w:lineRule="auto"/>
              <w:jc w:val="center"/>
              <w:rPr>
                <w:rFonts w:ascii="AvantGarde Bk BT" w:hAnsi="AvantGarde Bk BT"/>
                <w:sz w:val="12"/>
                <w:szCs w:val="16"/>
              </w:rPr>
            </w:pPr>
            <w:r w:rsidRPr="0038418C">
              <w:rPr>
                <w:rFonts w:ascii="AvantGarde Bk BT" w:hAnsi="AvantGarde Bk BT"/>
                <w:sz w:val="12"/>
                <w:szCs w:val="16"/>
              </w:rPr>
              <w:t>Electrónica analógica, Conmutación y enrutamiento</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Administración y diseño de redes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50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50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100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10</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Sistemas operativos de redes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Seguridad en redes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Escalabilidad de redes</w:t>
            </w: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Sistemas operativos abiertos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r w:rsidR="00312D6C" w:rsidRPr="00DA5681" w:rsidTr="0038418C">
        <w:trPr>
          <w:trHeight w:val="496"/>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Sistemas operativos de redes</w:t>
            </w:r>
          </w:p>
        </w:tc>
        <w:tc>
          <w:tcPr>
            <w:tcW w:w="708" w:type="dxa"/>
            <w:shd w:val="clear" w:color="auto" w:fill="auto"/>
            <w:vAlign w:val="center"/>
          </w:tcPr>
          <w:p w:rsidR="00312D6C" w:rsidRPr="00DA5681" w:rsidRDefault="00312D6C" w:rsidP="0038418C">
            <w:pPr>
              <w:jc w:val="center"/>
              <w:rPr>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20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60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7</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Introducción a las redes</w:t>
            </w:r>
          </w:p>
        </w:tc>
      </w:tr>
      <w:tr w:rsidR="00312D6C" w:rsidRPr="00DA5681" w:rsidTr="0038418C">
        <w:trPr>
          <w:trHeight w:val="497"/>
        </w:trPr>
        <w:tc>
          <w:tcPr>
            <w:tcW w:w="314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Tecnologías emergentes</w:t>
            </w:r>
          </w:p>
        </w:tc>
        <w:tc>
          <w:tcPr>
            <w:tcW w:w="708"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CT</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40</w:t>
            </w:r>
          </w:p>
        </w:tc>
        <w:tc>
          <w:tcPr>
            <w:tcW w:w="851"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80</w:t>
            </w:r>
          </w:p>
        </w:tc>
        <w:tc>
          <w:tcPr>
            <w:tcW w:w="992"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r w:rsidRPr="00DA5681">
              <w:rPr>
                <w:rFonts w:ascii="AvantGarde Bk BT" w:hAnsi="AvantGarde Bk BT"/>
                <w:sz w:val="18"/>
                <w:szCs w:val="18"/>
              </w:rPr>
              <w:t>8</w:t>
            </w:r>
          </w:p>
        </w:tc>
        <w:tc>
          <w:tcPr>
            <w:tcW w:w="1814" w:type="dxa"/>
            <w:shd w:val="clear" w:color="auto" w:fill="auto"/>
            <w:vAlign w:val="center"/>
          </w:tcPr>
          <w:p w:rsidR="00312D6C" w:rsidRPr="00DA5681" w:rsidRDefault="00312D6C" w:rsidP="0038418C">
            <w:pPr>
              <w:spacing w:line="276" w:lineRule="auto"/>
              <w:jc w:val="center"/>
              <w:rPr>
                <w:rFonts w:ascii="AvantGarde Bk BT" w:hAnsi="AvantGarde Bk BT"/>
                <w:sz w:val="18"/>
                <w:szCs w:val="18"/>
              </w:rPr>
            </w:pPr>
          </w:p>
        </w:tc>
      </w:tr>
      <w:tr w:rsidR="00312D6C" w:rsidRPr="00DA5681" w:rsidTr="0038418C">
        <w:trPr>
          <w:trHeight w:val="272"/>
        </w:trPr>
        <w:tc>
          <w:tcPr>
            <w:tcW w:w="3148" w:type="dxa"/>
            <w:shd w:val="clear" w:color="auto" w:fill="auto"/>
            <w:vAlign w:val="center"/>
          </w:tcPr>
          <w:p w:rsidR="00312D6C" w:rsidRPr="00DA5681" w:rsidRDefault="00312D6C" w:rsidP="00312D6C">
            <w:pPr>
              <w:spacing w:line="276" w:lineRule="auto"/>
              <w:rPr>
                <w:rFonts w:ascii="AvantGarde Bk BT" w:hAnsi="AvantGarde Bk BT"/>
                <w:b/>
                <w:sz w:val="18"/>
                <w:szCs w:val="18"/>
              </w:rPr>
            </w:pPr>
            <w:r w:rsidRPr="00DA5681">
              <w:rPr>
                <w:rFonts w:ascii="AvantGarde Bk BT" w:hAnsi="AvantGarde Bk BT"/>
                <w:b/>
                <w:sz w:val="18"/>
                <w:szCs w:val="18"/>
              </w:rPr>
              <w:t>Totales:</w:t>
            </w:r>
          </w:p>
        </w:tc>
        <w:tc>
          <w:tcPr>
            <w:tcW w:w="708" w:type="dxa"/>
            <w:shd w:val="clear" w:color="auto" w:fill="auto"/>
            <w:vAlign w:val="center"/>
          </w:tcPr>
          <w:p w:rsidR="00312D6C" w:rsidRPr="00DA5681" w:rsidRDefault="00312D6C" w:rsidP="00312D6C">
            <w:pPr>
              <w:spacing w:line="276" w:lineRule="auto"/>
              <w:jc w:val="center"/>
              <w:rPr>
                <w:rFonts w:ascii="AvantGarde Bk BT" w:hAnsi="AvantGarde Bk BT"/>
                <w:b/>
                <w:sz w:val="18"/>
                <w:szCs w:val="18"/>
              </w:rPr>
            </w:pP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b/>
                <w:sz w:val="18"/>
                <w:szCs w:val="18"/>
              </w:rPr>
            </w:pPr>
            <w:r w:rsidRPr="00DA5681">
              <w:rPr>
                <w:rFonts w:ascii="AvantGarde Bk BT" w:hAnsi="AvantGarde Bk BT"/>
                <w:b/>
                <w:sz w:val="18"/>
                <w:szCs w:val="18"/>
              </w:rPr>
              <w:t>956</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b/>
                <w:sz w:val="18"/>
                <w:szCs w:val="18"/>
              </w:rPr>
            </w:pPr>
            <w:r w:rsidRPr="00DA5681">
              <w:rPr>
                <w:rFonts w:ascii="AvantGarde Bk BT" w:hAnsi="AvantGarde Bk BT"/>
                <w:b/>
                <w:sz w:val="18"/>
                <w:szCs w:val="18"/>
              </w:rPr>
              <w:t>984</w:t>
            </w:r>
          </w:p>
        </w:tc>
        <w:tc>
          <w:tcPr>
            <w:tcW w:w="851" w:type="dxa"/>
            <w:shd w:val="clear" w:color="auto" w:fill="auto"/>
            <w:vAlign w:val="center"/>
          </w:tcPr>
          <w:p w:rsidR="00312D6C" w:rsidRPr="00DA5681" w:rsidRDefault="00312D6C" w:rsidP="00312D6C">
            <w:pPr>
              <w:spacing w:line="276" w:lineRule="auto"/>
              <w:jc w:val="center"/>
              <w:rPr>
                <w:rFonts w:ascii="AvantGarde Bk BT" w:hAnsi="AvantGarde Bk BT"/>
                <w:b/>
                <w:sz w:val="18"/>
                <w:szCs w:val="18"/>
              </w:rPr>
            </w:pPr>
            <w:r w:rsidRPr="00DA5681">
              <w:rPr>
                <w:rFonts w:ascii="AvantGarde Bk BT" w:hAnsi="AvantGarde Bk BT"/>
                <w:b/>
                <w:sz w:val="18"/>
                <w:szCs w:val="18"/>
              </w:rPr>
              <w:t>1940</w:t>
            </w:r>
          </w:p>
        </w:tc>
        <w:tc>
          <w:tcPr>
            <w:tcW w:w="992" w:type="dxa"/>
            <w:shd w:val="clear" w:color="auto" w:fill="auto"/>
            <w:vAlign w:val="center"/>
          </w:tcPr>
          <w:p w:rsidR="00312D6C" w:rsidRPr="00DA5681" w:rsidRDefault="00312D6C" w:rsidP="00312D6C">
            <w:pPr>
              <w:spacing w:line="276" w:lineRule="auto"/>
              <w:jc w:val="center"/>
              <w:rPr>
                <w:rFonts w:ascii="AvantGarde Bk BT" w:hAnsi="AvantGarde Bk BT"/>
                <w:b/>
                <w:sz w:val="18"/>
                <w:szCs w:val="18"/>
              </w:rPr>
            </w:pPr>
            <w:r w:rsidRPr="00DA5681">
              <w:rPr>
                <w:rFonts w:ascii="AvantGarde Bk BT" w:hAnsi="AvantGarde Bk BT"/>
                <w:b/>
                <w:sz w:val="18"/>
                <w:szCs w:val="18"/>
              </w:rPr>
              <w:t>189</w:t>
            </w:r>
          </w:p>
        </w:tc>
        <w:tc>
          <w:tcPr>
            <w:tcW w:w="1814" w:type="dxa"/>
            <w:shd w:val="clear" w:color="auto" w:fill="auto"/>
          </w:tcPr>
          <w:p w:rsidR="00312D6C" w:rsidRPr="00DA5681" w:rsidRDefault="00312D6C" w:rsidP="00312D6C">
            <w:pPr>
              <w:spacing w:line="276" w:lineRule="auto"/>
              <w:jc w:val="center"/>
              <w:rPr>
                <w:rFonts w:ascii="AvantGarde Bk BT" w:hAnsi="AvantGarde Bk BT"/>
                <w:sz w:val="18"/>
                <w:szCs w:val="18"/>
              </w:rPr>
            </w:pPr>
          </w:p>
        </w:tc>
      </w:tr>
    </w:tbl>
    <w:p w:rsidR="00312D6C" w:rsidRDefault="00312D6C" w:rsidP="00312D6C">
      <w:pPr>
        <w:tabs>
          <w:tab w:val="left" w:pos="354"/>
        </w:tabs>
        <w:jc w:val="center"/>
        <w:rPr>
          <w:rFonts w:ascii="AvantGarde Bk BT" w:hAnsi="AvantGarde Bk BT" w:cs="Calibri"/>
          <w:b/>
          <w:sz w:val="22"/>
          <w:szCs w:val="22"/>
          <w:lang w:eastAsia="es-MX"/>
        </w:rPr>
      </w:pPr>
    </w:p>
    <w:p w:rsidR="00312D6C" w:rsidRPr="00DA5681" w:rsidRDefault="00312D6C" w:rsidP="00312D6C">
      <w:pPr>
        <w:tabs>
          <w:tab w:val="left" w:pos="354"/>
        </w:tabs>
        <w:jc w:val="center"/>
        <w:rPr>
          <w:rFonts w:ascii="AvantGarde Bk BT" w:hAnsi="AvantGarde Bk BT" w:cs="Calibri"/>
          <w:b/>
          <w:sz w:val="22"/>
          <w:szCs w:val="22"/>
          <w:lang w:eastAsia="es-MX"/>
        </w:rPr>
      </w:pPr>
      <w:r w:rsidRPr="00DA5681">
        <w:rPr>
          <w:rFonts w:ascii="AvantGarde Bk BT" w:hAnsi="AvantGarde Bk BT" w:cs="Calibri"/>
          <w:b/>
          <w:sz w:val="22"/>
          <w:szCs w:val="22"/>
          <w:lang w:eastAsia="es-MX"/>
        </w:rPr>
        <w:t>Área de Formación Especializante Selectiva</w:t>
      </w:r>
    </w:p>
    <w:p w:rsidR="00312D6C" w:rsidRPr="00DA5681" w:rsidRDefault="00312D6C" w:rsidP="00312D6C">
      <w:pPr>
        <w:tabs>
          <w:tab w:val="left" w:pos="354"/>
        </w:tabs>
        <w:jc w:val="center"/>
        <w:rPr>
          <w:rFonts w:ascii="AvantGarde Bk BT" w:hAnsi="AvantGarde Bk BT" w:cs="Calibri"/>
          <w:sz w:val="22"/>
          <w:szCs w:val="22"/>
          <w:lang w:val="es-MX" w:eastAsia="es-MX"/>
        </w:rPr>
      </w:pPr>
      <w:r w:rsidRPr="00DA5681">
        <w:rPr>
          <w:rFonts w:ascii="AvantGarde Bk BT" w:hAnsi="AvantGarde Bk BT" w:cs="Calibri"/>
          <w:b/>
          <w:sz w:val="22"/>
          <w:szCs w:val="22"/>
          <w:lang w:eastAsia="es-MX"/>
        </w:rPr>
        <w:t xml:space="preserve">Orientación en Redes Convergentes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20"/>
        <w:gridCol w:w="900"/>
        <w:gridCol w:w="990"/>
        <w:gridCol w:w="810"/>
        <w:gridCol w:w="990"/>
        <w:gridCol w:w="1819"/>
      </w:tblGrid>
      <w:tr w:rsidR="00312D6C" w:rsidRPr="00DA5681" w:rsidTr="0038418C">
        <w:trPr>
          <w:trHeight w:val="379"/>
        </w:trPr>
        <w:tc>
          <w:tcPr>
            <w:tcW w:w="3127"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Unidades de aprendizaje</w:t>
            </w:r>
          </w:p>
        </w:tc>
        <w:tc>
          <w:tcPr>
            <w:tcW w:w="720"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Tipo</w:t>
            </w:r>
          </w:p>
        </w:tc>
        <w:tc>
          <w:tcPr>
            <w:tcW w:w="900"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teoría</w:t>
            </w:r>
          </w:p>
        </w:tc>
        <w:tc>
          <w:tcPr>
            <w:tcW w:w="990"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práctica</w:t>
            </w:r>
          </w:p>
        </w:tc>
        <w:tc>
          <w:tcPr>
            <w:tcW w:w="810"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Horas totales</w:t>
            </w:r>
          </w:p>
        </w:tc>
        <w:tc>
          <w:tcPr>
            <w:tcW w:w="990"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Créditos</w:t>
            </w:r>
          </w:p>
        </w:tc>
        <w:tc>
          <w:tcPr>
            <w:tcW w:w="1819" w:type="dxa"/>
            <w:shd w:val="clear" w:color="auto" w:fill="auto"/>
          </w:tcPr>
          <w:p w:rsidR="00312D6C" w:rsidRPr="00DA5681" w:rsidRDefault="00312D6C" w:rsidP="00312D6C">
            <w:pPr>
              <w:pStyle w:val="Sinespaciado"/>
              <w:tabs>
                <w:tab w:val="left" w:pos="354"/>
              </w:tabs>
              <w:jc w:val="center"/>
              <w:rPr>
                <w:rFonts w:ascii="AvantGarde Bk BT" w:hAnsi="AvantGarde Bk BT" w:cs="Calibri"/>
                <w:b/>
                <w:noProof w:val="0"/>
                <w:spacing w:val="0"/>
                <w:sz w:val="18"/>
                <w:szCs w:val="18"/>
                <w:lang w:eastAsia="es-MX"/>
              </w:rPr>
            </w:pPr>
            <w:r w:rsidRPr="00DA5681">
              <w:rPr>
                <w:rFonts w:ascii="AvantGarde Bk BT" w:hAnsi="AvantGarde Bk BT" w:cs="Calibri"/>
                <w:b/>
                <w:noProof w:val="0"/>
                <w:spacing w:val="0"/>
                <w:sz w:val="18"/>
                <w:szCs w:val="18"/>
                <w:lang w:eastAsia="es-MX"/>
              </w:rPr>
              <w:t>Prerrequisitos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Servicios en la nube</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38418C" w:rsidRDefault="00312D6C" w:rsidP="00312D6C">
            <w:pPr>
              <w:spacing w:line="276" w:lineRule="auto"/>
              <w:jc w:val="center"/>
              <w:rPr>
                <w:rFonts w:ascii="AvantGarde Bk BT" w:hAnsi="AvantGarde Bk BT"/>
                <w:sz w:val="18"/>
                <w:szCs w:val="20"/>
              </w:rPr>
            </w:pPr>
            <w:r w:rsidRPr="0038418C">
              <w:rPr>
                <w:rFonts w:ascii="AvantGarde Bk BT" w:hAnsi="AvantGarde Bk BT"/>
                <w:sz w:val="18"/>
                <w:szCs w:val="20"/>
              </w:rPr>
              <w:t>Sistemas operativos de redes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Servicio de tráfico en demanda</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Conexión de redes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Servicios de red unificados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Conexión de redes</w:t>
            </w:r>
          </w:p>
        </w:tc>
      </w:tr>
      <w:tr w:rsidR="00312D6C" w:rsidRPr="00DA5681" w:rsidTr="0038418C">
        <w:trPr>
          <w:trHeight w:val="183"/>
        </w:trPr>
        <w:tc>
          <w:tcPr>
            <w:tcW w:w="3127" w:type="dxa"/>
            <w:shd w:val="clear" w:color="auto" w:fill="auto"/>
            <w:vAlign w:val="center"/>
          </w:tcPr>
          <w:p w:rsidR="00312D6C" w:rsidRPr="00DA5681" w:rsidRDefault="00312D6C" w:rsidP="00312D6C">
            <w:pPr>
              <w:spacing w:line="276" w:lineRule="auto"/>
              <w:rPr>
                <w:rFonts w:ascii="AvantGarde Bk BT" w:hAnsi="AvantGarde Bk BT"/>
                <w:sz w:val="20"/>
                <w:szCs w:val="20"/>
              </w:rPr>
            </w:pPr>
            <w:r w:rsidRPr="00DA5681">
              <w:rPr>
                <w:rFonts w:ascii="AvantGarde Bk BT" w:hAnsi="AvantGarde Bk BT"/>
                <w:b/>
                <w:sz w:val="18"/>
                <w:szCs w:val="18"/>
              </w:rPr>
              <w:t>Totales: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120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120</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240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24</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p>
        </w:tc>
      </w:tr>
    </w:tbl>
    <w:p w:rsidR="00312D6C" w:rsidRPr="00DA5681" w:rsidRDefault="00312D6C" w:rsidP="00312D6C">
      <w:pPr>
        <w:tabs>
          <w:tab w:val="left" w:pos="354"/>
        </w:tabs>
        <w:jc w:val="center"/>
        <w:rPr>
          <w:rFonts w:ascii="AvantGarde Bk BT" w:hAnsi="AvantGarde Bk BT" w:cs="Calibri"/>
          <w:sz w:val="22"/>
          <w:szCs w:val="22"/>
          <w:lang w:val="es-MX" w:eastAsia="es-MX"/>
        </w:rPr>
      </w:pPr>
      <w:r w:rsidRPr="00DA5681">
        <w:rPr>
          <w:rFonts w:ascii="AvantGarde Bk BT" w:hAnsi="AvantGarde Bk BT" w:cs="Calibri"/>
          <w:b/>
          <w:sz w:val="22"/>
          <w:szCs w:val="22"/>
          <w:lang w:eastAsia="es-MX"/>
        </w:rPr>
        <w:t>Orientación en Redes Inalámbricas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20"/>
        <w:gridCol w:w="900"/>
        <w:gridCol w:w="990"/>
        <w:gridCol w:w="810"/>
        <w:gridCol w:w="990"/>
        <w:gridCol w:w="1819"/>
      </w:tblGrid>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Diseño de redes inalámbricas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38418C" w:rsidRDefault="00312D6C" w:rsidP="00312D6C">
            <w:pPr>
              <w:spacing w:line="276" w:lineRule="auto"/>
              <w:jc w:val="center"/>
              <w:rPr>
                <w:rFonts w:ascii="AvantGarde Bk BT" w:hAnsi="AvantGarde Bk BT"/>
                <w:sz w:val="18"/>
                <w:szCs w:val="20"/>
              </w:rPr>
            </w:pPr>
            <w:r w:rsidRPr="0038418C">
              <w:rPr>
                <w:rFonts w:ascii="AvantGarde Bk BT" w:hAnsi="AvantGarde Bk BT"/>
                <w:sz w:val="18"/>
                <w:szCs w:val="20"/>
              </w:rPr>
              <w:t>Redes emergentes e inalámbricas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Administración de redes inalámbricas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40</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Diseño de redes inalámbricas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Implementación de redes inalámbricas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27</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53</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Diseño de redes inalámbricas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b/>
                <w:sz w:val="18"/>
                <w:szCs w:val="18"/>
              </w:rPr>
              <w:t>Totales: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107</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133</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240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24</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p>
        </w:tc>
      </w:tr>
    </w:tbl>
    <w:p w:rsidR="00312D6C" w:rsidRPr="00DA5681" w:rsidRDefault="00312D6C" w:rsidP="0038418C">
      <w:pPr>
        <w:tabs>
          <w:tab w:val="left" w:pos="354"/>
        </w:tabs>
        <w:jc w:val="center"/>
        <w:rPr>
          <w:rFonts w:ascii="AvantGarde Bk BT" w:hAnsi="AvantGarde Bk BT" w:cs="Calibri"/>
          <w:sz w:val="22"/>
          <w:szCs w:val="22"/>
          <w:lang w:val="es-MX" w:eastAsia="es-MX"/>
        </w:rPr>
      </w:pPr>
      <w:r w:rsidRPr="00DA5681">
        <w:rPr>
          <w:rFonts w:ascii="AvantGarde Bk BT" w:hAnsi="AvantGarde Bk BT" w:cs="Calibri"/>
          <w:b/>
          <w:sz w:val="22"/>
          <w:szCs w:val="22"/>
          <w:lang w:eastAsia="es-MX"/>
        </w:rPr>
        <w:lastRenderedPageBreak/>
        <w:t>Orientación en Seguridad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20"/>
        <w:gridCol w:w="900"/>
        <w:gridCol w:w="990"/>
        <w:gridCol w:w="810"/>
        <w:gridCol w:w="990"/>
        <w:gridCol w:w="1819"/>
      </w:tblGrid>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Seguridad de redes de acceso</w:t>
            </w:r>
          </w:p>
        </w:tc>
        <w:tc>
          <w:tcPr>
            <w:tcW w:w="72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27</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53</w:t>
            </w:r>
          </w:p>
        </w:tc>
        <w:tc>
          <w:tcPr>
            <w:tcW w:w="81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Seguridad en redes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Seguridad perimetral</w:t>
            </w:r>
          </w:p>
        </w:tc>
        <w:tc>
          <w:tcPr>
            <w:tcW w:w="72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27</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53</w:t>
            </w:r>
          </w:p>
        </w:tc>
        <w:tc>
          <w:tcPr>
            <w:tcW w:w="81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Seguridad en redes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Seguridad de acceso a redes públicas</w:t>
            </w:r>
          </w:p>
        </w:tc>
        <w:tc>
          <w:tcPr>
            <w:tcW w:w="72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27</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53</w:t>
            </w:r>
          </w:p>
        </w:tc>
        <w:tc>
          <w:tcPr>
            <w:tcW w:w="81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38418C" w:rsidRDefault="00312D6C" w:rsidP="0038418C">
            <w:pPr>
              <w:spacing w:line="276" w:lineRule="auto"/>
              <w:jc w:val="center"/>
              <w:rPr>
                <w:rFonts w:ascii="AvantGarde Bk BT" w:hAnsi="AvantGarde Bk BT"/>
                <w:sz w:val="14"/>
                <w:szCs w:val="20"/>
              </w:rPr>
            </w:pPr>
            <w:r w:rsidRPr="0038418C">
              <w:rPr>
                <w:rFonts w:ascii="AvantGarde Bk BT" w:hAnsi="AvantGarde Bk BT"/>
                <w:sz w:val="14"/>
                <w:szCs w:val="20"/>
              </w:rPr>
              <w:t>Seguridad en redes de acceso, Seguridad perimetral</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b/>
                <w:sz w:val="18"/>
                <w:szCs w:val="18"/>
              </w:rPr>
              <w:t>Totales:</w:t>
            </w:r>
          </w:p>
        </w:tc>
        <w:tc>
          <w:tcPr>
            <w:tcW w:w="72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p>
        </w:tc>
        <w:tc>
          <w:tcPr>
            <w:tcW w:w="90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b/>
                <w:sz w:val="18"/>
                <w:szCs w:val="18"/>
              </w:rPr>
              <w:t>81</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b/>
                <w:sz w:val="20"/>
                <w:szCs w:val="20"/>
              </w:rPr>
            </w:pPr>
            <w:r w:rsidRPr="00DA5681">
              <w:rPr>
                <w:rFonts w:ascii="AvantGarde Bk BT" w:hAnsi="AvantGarde Bk BT"/>
                <w:b/>
                <w:sz w:val="18"/>
                <w:szCs w:val="18"/>
              </w:rPr>
              <w:t>159</w:t>
            </w:r>
          </w:p>
        </w:tc>
        <w:tc>
          <w:tcPr>
            <w:tcW w:w="810" w:type="dxa"/>
            <w:shd w:val="clear" w:color="auto" w:fill="auto"/>
            <w:vAlign w:val="center"/>
          </w:tcPr>
          <w:p w:rsidR="00312D6C" w:rsidRPr="00DA5681" w:rsidRDefault="00312D6C" w:rsidP="0038418C">
            <w:pPr>
              <w:spacing w:line="276" w:lineRule="auto"/>
              <w:jc w:val="center"/>
              <w:rPr>
                <w:rFonts w:ascii="AvantGarde Bk BT" w:hAnsi="AvantGarde Bk BT"/>
                <w:b/>
                <w:sz w:val="20"/>
                <w:szCs w:val="20"/>
              </w:rPr>
            </w:pPr>
            <w:r w:rsidRPr="00DA5681">
              <w:rPr>
                <w:rFonts w:ascii="AvantGarde Bk BT" w:hAnsi="AvantGarde Bk BT"/>
                <w:b/>
                <w:sz w:val="20"/>
                <w:szCs w:val="20"/>
              </w:rPr>
              <w:t>240</w:t>
            </w:r>
          </w:p>
        </w:tc>
        <w:tc>
          <w:tcPr>
            <w:tcW w:w="990"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b/>
                <w:sz w:val="18"/>
                <w:szCs w:val="18"/>
              </w:rPr>
              <w:t>24</w:t>
            </w:r>
          </w:p>
        </w:tc>
        <w:tc>
          <w:tcPr>
            <w:tcW w:w="1819"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p>
        </w:tc>
      </w:tr>
    </w:tbl>
    <w:p w:rsidR="00312D6C" w:rsidRPr="00DA5681" w:rsidRDefault="00312D6C" w:rsidP="00312D6C">
      <w:pPr>
        <w:tabs>
          <w:tab w:val="left" w:pos="354"/>
        </w:tabs>
        <w:jc w:val="center"/>
        <w:rPr>
          <w:rFonts w:ascii="AvantGarde Bk BT" w:hAnsi="AvantGarde Bk BT" w:cs="Calibri"/>
          <w:sz w:val="22"/>
          <w:szCs w:val="22"/>
          <w:lang w:val="es-MX" w:eastAsia="es-MX"/>
        </w:rPr>
      </w:pPr>
      <w:r w:rsidRPr="00DA5681">
        <w:rPr>
          <w:rFonts w:ascii="AvantGarde Bk BT" w:hAnsi="AvantGarde Bk BT" w:cs="Calibri"/>
          <w:b/>
          <w:sz w:val="22"/>
          <w:szCs w:val="22"/>
          <w:lang w:eastAsia="es-MX"/>
        </w:rPr>
        <w:t>Orientación en Sistemas Embebidos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20"/>
        <w:gridCol w:w="900"/>
        <w:gridCol w:w="990"/>
        <w:gridCol w:w="810"/>
        <w:gridCol w:w="990"/>
        <w:gridCol w:w="1819"/>
      </w:tblGrid>
      <w:tr w:rsidR="00312D6C" w:rsidRPr="00DA5681" w:rsidTr="0038418C">
        <w:trPr>
          <w:trHeight w:val="551"/>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Electrónica digital avanzada</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34</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46</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Electrónica digital</w:t>
            </w:r>
          </w:p>
        </w:tc>
      </w:tr>
      <w:tr w:rsidR="00312D6C" w:rsidRPr="00DA5681" w:rsidTr="0038418C">
        <w:trPr>
          <w:trHeight w:val="551"/>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Protocolo de comunicación para embebidos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34</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46</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Microcontroladores e interfaces</w:t>
            </w:r>
          </w:p>
        </w:tc>
      </w:tr>
      <w:tr w:rsidR="00312D6C" w:rsidRPr="00DA5681" w:rsidTr="0038418C">
        <w:trPr>
          <w:trHeight w:val="552"/>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proofErr w:type="spellStart"/>
            <w:r w:rsidRPr="00DA5681">
              <w:rPr>
                <w:rFonts w:ascii="AvantGarde Bk BT" w:hAnsi="AvantGarde Bk BT"/>
                <w:sz w:val="20"/>
                <w:szCs w:val="20"/>
              </w:rPr>
              <w:t>FPGA´s</w:t>
            </w:r>
            <w:proofErr w:type="spellEnd"/>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34</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46</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sz w:val="20"/>
                <w:szCs w:val="20"/>
              </w:rPr>
              <w:t>Electrónica digital avanzada</w:t>
            </w:r>
          </w:p>
        </w:tc>
      </w:tr>
      <w:tr w:rsidR="00312D6C" w:rsidRPr="00DA5681" w:rsidTr="0038418C">
        <w:trPr>
          <w:trHeight w:val="183"/>
        </w:trPr>
        <w:tc>
          <w:tcPr>
            <w:tcW w:w="3127" w:type="dxa"/>
            <w:shd w:val="clear" w:color="auto" w:fill="auto"/>
            <w:vAlign w:val="center"/>
          </w:tcPr>
          <w:p w:rsidR="00312D6C" w:rsidRPr="00DA5681" w:rsidRDefault="00312D6C" w:rsidP="00312D6C">
            <w:pPr>
              <w:spacing w:line="276" w:lineRule="auto"/>
              <w:rPr>
                <w:rFonts w:ascii="AvantGarde Bk BT" w:hAnsi="AvantGarde Bk BT"/>
                <w:sz w:val="20"/>
                <w:szCs w:val="20"/>
              </w:rPr>
            </w:pPr>
            <w:r w:rsidRPr="00DA5681">
              <w:rPr>
                <w:rFonts w:ascii="AvantGarde Bk BT" w:hAnsi="AvantGarde Bk BT"/>
                <w:b/>
                <w:sz w:val="18"/>
                <w:szCs w:val="18"/>
              </w:rPr>
              <w:t>Totales:</w:t>
            </w:r>
          </w:p>
        </w:tc>
        <w:tc>
          <w:tcPr>
            <w:tcW w:w="72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p>
        </w:tc>
        <w:tc>
          <w:tcPr>
            <w:tcW w:w="90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102</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b/>
                <w:sz w:val="20"/>
                <w:szCs w:val="20"/>
              </w:rPr>
            </w:pPr>
            <w:r w:rsidRPr="00DA5681">
              <w:rPr>
                <w:rFonts w:ascii="AvantGarde Bk BT" w:hAnsi="AvantGarde Bk BT"/>
                <w:b/>
                <w:sz w:val="18"/>
                <w:szCs w:val="18"/>
              </w:rPr>
              <w:t>138</w:t>
            </w:r>
          </w:p>
        </w:tc>
        <w:tc>
          <w:tcPr>
            <w:tcW w:w="810" w:type="dxa"/>
            <w:shd w:val="clear" w:color="auto" w:fill="auto"/>
            <w:vAlign w:val="center"/>
          </w:tcPr>
          <w:p w:rsidR="00312D6C" w:rsidRPr="00DA5681" w:rsidRDefault="00312D6C" w:rsidP="00312D6C">
            <w:pPr>
              <w:spacing w:line="276" w:lineRule="auto"/>
              <w:jc w:val="center"/>
              <w:rPr>
                <w:rFonts w:ascii="AvantGarde Bk BT" w:hAnsi="AvantGarde Bk BT"/>
                <w:b/>
                <w:sz w:val="20"/>
                <w:szCs w:val="20"/>
              </w:rPr>
            </w:pPr>
            <w:r w:rsidRPr="00DA5681">
              <w:rPr>
                <w:rFonts w:ascii="AvantGarde Bk BT" w:hAnsi="AvantGarde Bk BT"/>
                <w:b/>
                <w:sz w:val="20"/>
                <w:szCs w:val="20"/>
              </w:rPr>
              <w:t>240</w:t>
            </w:r>
          </w:p>
        </w:tc>
        <w:tc>
          <w:tcPr>
            <w:tcW w:w="990"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r w:rsidRPr="00DA5681">
              <w:rPr>
                <w:rFonts w:ascii="AvantGarde Bk BT" w:hAnsi="AvantGarde Bk BT"/>
                <w:b/>
                <w:sz w:val="18"/>
                <w:szCs w:val="18"/>
              </w:rPr>
              <w:t>24</w:t>
            </w:r>
          </w:p>
        </w:tc>
        <w:tc>
          <w:tcPr>
            <w:tcW w:w="1819" w:type="dxa"/>
            <w:shd w:val="clear" w:color="auto" w:fill="auto"/>
            <w:vAlign w:val="center"/>
          </w:tcPr>
          <w:p w:rsidR="00312D6C" w:rsidRPr="00DA5681" w:rsidRDefault="00312D6C" w:rsidP="00312D6C">
            <w:pPr>
              <w:spacing w:line="276" w:lineRule="auto"/>
              <w:jc w:val="center"/>
              <w:rPr>
                <w:rFonts w:ascii="AvantGarde Bk BT" w:hAnsi="AvantGarde Bk BT"/>
                <w:sz w:val="20"/>
                <w:szCs w:val="20"/>
              </w:rPr>
            </w:pPr>
          </w:p>
        </w:tc>
      </w:tr>
    </w:tbl>
    <w:p w:rsidR="00312D6C" w:rsidRPr="00DA5681" w:rsidRDefault="00312D6C" w:rsidP="00312D6C">
      <w:pPr>
        <w:pStyle w:val="Sinespaciado"/>
        <w:tabs>
          <w:tab w:val="left" w:pos="354"/>
        </w:tabs>
        <w:jc w:val="both"/>
        <w:rPr>
          <w:rFonts w:ascii="AvantGarde Bk BT" w:hAnsi="AvantGarde Bk BT" w:cs="Calibri"/>
          <w:noProof w:val="0"/>
          <w:spacing w:val="0"/>
          <w:sz w:val="22"/>
          <w:szCs w:val="22"/>
          <w:lang w:eastAsia="es-MX"/>
        </w:rPr>
      </w:pPr>
    </w:p>
    <w:p w:rsidR="00312D6C" w:rsidRPr="00DA5681" w:rsidRDefault="00312D6C" w:rsidP="00312D6C">
      <w:pPr>
        <w:tabs>
          <w:tab w:val="left" w:pos="354"/>
        </w:tabs>
        <w:jc w:val="center"/>
        <w:rPr>
          <w:rFonts w:ascii="AvantGarde Bk BT" w:hAnsi="AvantGarde Bk BT" w:cs="Calibri"/>
          <w:b/>
          <w:sz w:val="22"/>
          <w:szCs w:val="22"/>
          <w:lang w:val="es-MX" w:eastAsia="es-MX"/>
        </w:rPr>
      </w:pPr>
      <w:r w:rsidRPr="00DA5681">
        <w:rPr>
          <w:rFonts w:ascii="AvantGarde Bk BT" w:hAnsi="AvantGarde Bk BT" w:cs="Calibri"/>
          <w:b/>
          <w:sz w:val="22"/>
          <w:szCs w:val="22"/>
          <w:lang w:val="es-MX" w:eastAsia="es-MX"/>
        </w:rPr>
        <w:t>Áreas de Formación Optativa Abierta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20"/>
        <w:gridCol w:w="900"/>
        <w:gridCol w:w="990"/>
        <w:gridCol w:w="810"/>
        <w:gridCol w:w="990"/>
        <w:gridCol w:w="1819"/>
      </w:tblGrid>
      <w:tr w:rsidR="00312D6C" w:rsidRPr="00DA5681" w:rsidTr="0038418C">
        <w:trPr>
          <w:trHeight w:val="379"/>
        </w:trPr>
        <w:tc>
          <w:tcPr>
            <w:tcW w:w="3127" w:type="dxa"/>
            <w:shd w:val="clear" w:color="auto" w:fill="auto"/>
          </w:tcPr>
          <w:p w:rsidR="00312D6C" w:rsidRPr="00DA5681" w:rsidRDefault="00312D6C" w:rsidP="0038418C">
            <w:pPr>
              <w:tabs>
                <w:tab w:val="left" w:pos="354"/>
              </w:tabs>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Unidades de aprendizaje</w:t>
            </w:r>
          </w:p>
        </w:tc>
        <w:tc>
          <w:tcPr>
            <w:tcW w:w="720" w:type="dxa"/>
            <w:shd w:val="clear" w:color="auto" w:fill="auto"/>
          </w:tcPr>
          <w:p w:rsidR="00312D6C" w:rsidRPr="00DA5681" w:rsidRDefault="00312D6C" w:rsidP="00312D6C">
            <w:pPr>
              <w:tabs>
                <w:tab w:val="left" w:pos="354"/>
              </w:tabs>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Tipo</w:t>
            </w:r>
          </w:p>
        </w:tc>
        <w:tc>
          <w:tcPr>
            <w:tcW w:w="900" w:type="dxa"/>
            <w:shd w:val="clear" w:color="auto" w:fill="auto"/>
          </w:tcPr>
          <w:p w:rsidR="00312D6C" w:rsidRPr="00DA5681" w:rsidRDefault="00312D6C" w:rsidP="00312D6C">
            <w:pPr>
              <w:tabs>
                <w:tab w:val="left" w:pos="354"/>
              </w:tabs>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Horas teoría</w:t>
            </w:r>
          </w:p>
        </w:tc>
        <w:tc>
          <w:tcPr>
            <w:tcW w:w="990" w:type="dxa"/>
            <w:shd w:val="clear" w:color="auto" w:fill="auto"/>
          </w:tcPr>
          <w:p w:rsidR="00312D6C" w:rsidRPr="00DA5681" w:rsidRDefault="00312D6C" w:rsidP="00312D6C">
            <w:pPr>
              <w:tabs>
                <w:tab w:val="left" w:pos="354"/>
              </w:tabs>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Horas práctica</w:t>
            </w:r>
          </w:p>
        </w:tc>
        <w:tc>
          <w:tcPr>
            <w:tcW w:w="810" w:type="dxa"/>
            <w:shd w:val="clear" w:color="auto" w:fill="auto"/>
          </w:tcPr>
          <w:p w:rsidR="00312D6C" w:rsidRPr="00DA5681" w:rsidRDefault="00312D6C" w:rsidP="00312D6C">
            <w:pPr>
              <w:tabs>
                <w:tab w:val="left" w:pos="354"/>
              </w:tabs>
              <w:jc w:val="center"/>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Horas totales</w:t>
            </w:r>
          </w:p>
        </w:tc>
        <w:tc>
          <w:tcPr>
            <w:tcW w:w="990" w:type="dxa"/>
            <w:shd w:val="clear" w:color="auto" w:fill="auto"/>
          </w:tcPr>
          <w:p w:rsidR="00312D6C" w:rsidRPr="00DA5681" w:rsidRDefault="00312D6C" w:rsidP="00312D6C">
            <w:pPr>
              <w:tabs>
                <w:tab w:val="left" w:pos="354"/>
              </w:tabs>
              <w:jc w:val="both"/>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Créditos</w:t>
            </w:r>
          </w:p>
        </w:tc>
        <w:tc>
          <w:tcPr>
            <w:tcW w:w="1819" w:type="dxa"/>
            <w:shd w:val="clear" w:color="auto" w:fill="auto"/>
          </w:tcPr>
          <w:p w:rsidR="00312D6C" w:rsidRPr="00DA5681" w:rsidRDefault="00312D6C" w:rsidP="00312D6C">
            <w:pPr>
              <w:tabs>
                <w:tab w:val="left" w:pos="354"/>
              </w:tabs>
              <w:jc w:val="both"/>
              <w:rPr>
                <w:rFonts w:ascii="AvantGarde Bk BT" w:hAnsi="AvantGarde Bk BT" w:cs="Calibri"/>
                <w:b/>
                <w:sz w:val="18"/>
                <w:szCs w:val="18"/>
                <w:lang w:val="es-MX" w:eastAsia="es-MX"/>
              </w:rPr>
            </w:pPr>
            <w:r w:rsidRPr="00DA5681">
              <w:rPr>
                <w:rFonts w:ascii="AvantGarde Bk BT" w:hAnsi="AvantGarde Bk BT" w:cs="Calibri"/>
                <w:b/>
                <w:sz w:val="18"/>
                <w:szCs w:val="18"/>
                <w:lang w:val="es-MX" w:eastAsia="es-MX"/>
              </w:rPr>
              <w:t>Prerrequisitos</w:t>
            </w: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Software de Simulación</w:t>
            </w:r>
          </w:p>
        </w:tc>
        <w:tc>
          <w:tcPr>
            <w:tcW w:w="72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27</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53</w:t>
            </w:r>
          </w:p>
        </w:tc>
        <w:tc>
          <w:tcPr>
            <w:tcW w:w="81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tcPr>
          <w:p w:rsidR="00312D6C" w:rsidRPr="00DA5681" w:rsidRDefault="00312D6C" w:rsidP="00312D6C">
            <w:pPr>
              <w:tabs>
                <w:tab w:val="left" w:pos="354"/>
              </w:tabs>
              <w:jc w:val="center"/>
              <w:rPr>
                <w:rFonts w:ascii="AvantGarde Bk BT" w:hAnsi="AvantGarde Bk BT" w:cs="Calibri"/>
                <w:sz w:val="18"/>
                <w:szCs w:val="18"/>
                <w:lang w:val="es-MX" w:eastAsia="es-MX"/>
              </w:rPr>
            </w:pP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Informática forense</w:t>
            </w:r>
          </w:p>
        </w:tc>
        <w:tc>
          <w:tcPr>
            <w:tcW w:w="720" w:type="dxa"/>
            <w:shd w:val="clear" w:color="auto" w:fill="auto"/>
          </w:tcPr>
          <w:p w:rsidR="00312D6C" w:rsidRPr="00DA5681" w:rsidRDefault="00312D6C" w:rsidP="00312D6C">
            <w:pPr>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27</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53</w:t>
            </w:r>
          </w:p>
        </w:tc>
        <w:tc>
          <w:tcPr>
            <w:tcW w:w="81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tcPr>
          <w:p w:rsidR="00312D6C" w:rsidRPr="00DA5681" w:rsidRDefault="00312D6C" w:rsidP="00312D6C">
            <w:pPr>
              <w:tabs>
                <w:tab w:val="left" w:pos="354"/>
              </w:tabs>
              <w:jc w:val="center"/>
              <w:rPr>
                <w:rFonts w:ascii="AvantGarde Bk BT" w:hAnsi="AvantGarde Bk BT" w:cs="Calibri"/>
                <w:sz w:val="18"/>
                <w:szCs w:val="18"/>
                <w:lang w:val="es-MX" w:eastAsia="es-MX"/>
              </w:rPr>
            </w:pP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Dispositivos autónomos (Drones)</w:t>
            </w:r>
          </w:p>
        </w:tc>
        <w:tc>
          <w:tcPr>
            <w:tcW w:w="720" w:type="dxa"/>
            <w:shd w:val="clear" w:color="auto" w:fill="auto"/>
          </w:tcPr>
          <w:p w:rsidR="00312D6C" w:rsidRPr="00DA5681" w:rsidRDefault="00312D6C" w:rsidP="00312D6C">
            <w:pPr>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48</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32</w:t>
            </w:r>
          </w:p>
        </w:tc>
        <w:tc>
          <w:tcPr>
            <w:tcW w:w="81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tcPr>
          <w:p w:rsidR="00312D6C" w:rsidRPr="00DA5681" w:rsidRDefault="00312D6C" w:rsidP="00312D6C">
            <w:pPr>
              <w:tabs>
                <w:tab w:val="left" w:pos="354"/>
              </w:tabs>
              <w:jc w:val="center"/>
              <w:rPr>
                <w:rFonts w:ascii="AvantGarde Bk BT" w:hAnsi="AvantGarde Bk BT" w:cs="Calibri"/>
                <w:sz w:val="18"/>
                <w:szCs w:val="18"/>
                <w:lang w:val="es-MX" w:eastAsia="es-MX"/>
              </w:rPr>
            </w:pP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Realidad Virtual</w:t>
            </w:r>
          </w:p>
        </w:tc>
        <w:tc>
          <w:tcPr>
            <w:tcW w:w="720" w:type="dxa"/>
            <w:shd w:val="clear" w:color="auto" w:fill="auto"/>
          </w:tcPr>
          <w:p w:rsidR="00312D6C" w:rsidRPr="00DA5681" w:rsidRDefault="00312D6C" w:rsidP="00312D6C">
            <w:pPr>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48</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32</w:t>
            </w:r>
          </w:p>
        </w:tc>
        <w:tc>
          <w:tcPr>
            <w:tcW w:w="81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tcPr>
          <w:p w:rsidR="00312D6C" w:rsidRPr="00DA5681" w:rsidRDefault="00312D6C" w:rsidP="00312D6C">
            <w:pPr>
              <w:tabs>
                <w:tab w:val="left" w:pos="354"/>
              </w:tabs>
              <w:jc w:val="center"/>
              <w:rPr>
                <w:rFonts w:ascii="AvantGarde Bk BT" w:hAnsi="AvantGarde Bk BT" w:cs="Calibri"/>
                <w:sz w:val="18"/>
                <w:szCs w:val="18"/>
                <w:lang w:val="es-MX" w:eastAsia="es-MX"/>
              </w:rPr>
            </w:pP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 xml:space="preserve">Domótica e </w:t>
            </w:r>
            <w:proofErr w:type="spellStart"/>
            <w:r w:rsidRPr="00DA5681">
              <w:rPr>
                <w:rFonts w:ascii="AvantGarde Bk BT" w:hAnsi="AvantGarde Bk BT"/>
                <w:sz w:val="20"/>
                <w:szCs w:val="20"/>
              </w:rPr>
              <w:t>inmótica</w:t>
            </w:r>
            <w:proofErr w:type="spellEnd"/>
          </w:p>
        </w:tc>
        <w:tc>
          <w:tcPr>
            <w:tcW w:w="720" w:type="dxa"/>
            <w:shd w:val="clear" w:color="auto" w:fill="auto"/>
          </w:tcPr>
          <w:p w:rsidR="00312D6C" w:rsidRPr="00DA5681" w:rsidRDefault="00312D6C" w:rsidP="00312D6C">
            <w:pPr>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40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40</w:t>
            </w:r>
          </w:p>
        </w:tc>
        <w:tc>
          <w:tcPr>
            <w:tcW w:w="81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tcPr>
          <w:p w:rsidR="00312D6C" w:rsidRPr="00DA5681" w:rsidRDefault="00312D6C" w:rsidP="00312D6C">
            <w:pPr>
              <w:tabs>
                <w:tab w:val="left" w:pos="354"/>
              </w:tabs>
              <w:jc w:val="center"/>
              <w:rPr>
                <w:rFonts w:ascii="AvantGarde Bk BT" w:hAnsi="AvantGarde Bk BT" w:cs="Calibri"/>
                <w:sz w:val="18"/>
                <w:szCs w:val="18"/>
                <w:lang w:val="es-MX" w:eastAsia="es-MX"/>
              </w:rPr>
            </w:pPr>
          </w:p>
        </w:tc>
      </w:tr>
      <w:tr w:rsidR="00312D6C" w:rsidRPr="00DA5681" w:rsidTr="0038418C">
        <w:trPr>
          <w:trHeight w:val="183"/>
        </w:trPr>
        <w:tc>
          <w:tcPr>
            <w:tcW w:w="3127" w:type="dxa"/>
            <w:shd w:val="clear" w:color="auto" w:fill="auto"/>
            <w:vAlign w:val="center"/>
          </w:tcPr>
          <w:p w:rsidR="00312D6C" w:rsidRPr="00DA5681" w:rsidRDefault="00312D6C" w:rsidP="0038418C">
            <w:pPr>
              <w:spacing w:line="276" w:lineRule="auto"/>
              <w:jc w:val="center"/>
              <w:rPr>
                <w:rFonts w:ascii="AvantGarde Bk BT" w:hAnsi="AvantGarde Bk BT"/>
                <w:sz w:val="20"/>
                <w:szCs w:val="20"/>
              </w:rPr>
            </w:pPr>
            <w:r w:rsidRPr="00DA5681">
              <w:rPr>
                <w:rFonts w:ascii="AvantGarde Bk BT" w:hAnsi="AvantGarde Bk BT"/>
                <w:sz w:val="20"/>
                <w:szCs w:val="20"/>
              </w:rPr>
              <w:t>Aprendizaje autónomo</w:t>
            </w:r>
          </w:p>
        </w:tc>
        <w:tc>
          <w:tcPr>
            <w:tcW w:w="720" w:type="dxa"/>
            <w:shd w:val="clear" w:color="auto" w:fill="auto"/>
          </w:tcPr>
          <w:p w:rsidR="00312D6C" w:rsidRPr="00DA5681" w:rsidRDefault="00312D6C" w:rsidP="00312D6C">
            <w:pPr>
              <w:jc w:val="center"/>
              <w:rPr>
                <w:rFonts w:ascii="AvantGarde Bk BT" w:hAnsi="AvantGarde Bk BT"/>
                <w:sz w:val="20"/>
                <w:szCs w:val="20"/>
              </w:rPr>
            </w:pPr>
            <w:r w:rsidRPr="00DA5681">
              <w:rPr>
                <w:rFonts w:ascii="AvantGarde Bk BT" w:hAnsi="AvantGarde Bk BT"/>
                <w:sz w:val="20"/>
                <w:szCs w:val="20"/>
              </w:rPr>
              <w:t>CT</w:t>
            </w:r>
          </w:p>
        </w:tc>
        <w:tc>
          <w:tcPr>
            <w:tcW w:w="90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48</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32</w:t>
            </w:r>
          </w:p>
        </w:tc>
        <w:tc>
          <w:tcPr>
            <w:tcW w:w="81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80</w:t>
            </w:r>
          </w:p>
        </w:tc>
        <w:tc>
          <w:tcPr>
            <w:tcW w:w="990" w:type="dxa"/>
            <w:shd w:val="clear" w:color="auto" w:fill="auto"/>
          </w:tcPr>
          <w:p w:rsidR="00312D6C" w:rsidRPr="00DA5681" w:rsidRDefault="00312D6C" w:rsidP="00312D6C">
            <w:pPr>
              <w:tabs>
                <w:tab w:val="left" w:pos="354"/>
              </w:tabs>
              <w:jc w:val="center"/>
              <w:rPr>
                <w:rFonts w:ascii="AvantGarde Bk BT" w:hAnsi="AvantGarde Bk BT"/>
                <w:sz w:val="20"/>
                <w:szCs w:val="20"/>
              </w:rPr>
            </w:pPr>
            <w:r w:rsidRPr="00DA5681">
              <w:rPr>
                <w:rFonts w:ascii="AvantGarde Bk BT" w:hAnsi="AvantGarde Bk BT"/>
                <w:sz w:val="20"/>
                <w:szCs w:val="20"/>
              </w:rPr>
              <w:t>8</w:t>
            </w:r>
          </w:p>
        </w:tc>
        <w:tc>
          <w:tcPr>
            <w:tcW w:w="1819" w:type="dxa"/>
            <w:shd w:val="clear" w:color="auto" w:fill="auto"/>
          </w:tcPr>
          <w:p w:rsidR="00312D6C" w:rsidRPr="00DA5681" w:rsidRDefault="00312D6C" w:rsidP="00312D6C">
            <w:pPr>
              <w:tabs>
                <w:tab w:val="left" w:pos="354"/>
              </w:tabs>
              <w:jc w:val="center"/>
              <w:rPr>
                <w:rFonts w:ascii="AvantGarde Bk BT" w:hAnsi="AvantGarde Bk BT" w:cs="Calibri"/>
                <w:sz w:val="18"/>
                <w:szCs w:val="18"/>
                <w:lang w:val="es-MX" w:eastAsia="es-MX"/>
              </w:rPr>
            </w:pPr>
          </w:p>
        </w:tc>
      </w:tr>
    </w:tbl>
    <w:p w:rsidR="00312D6C" w:rsidRPr="00DA5681" w:rsidRDefault="00312D6C" w:rsidP="00312D6C">
      <w:pPr>
        <w:pStyle w:val="Sinespaciado"/>
        <w:tabs>
          <w:tab w:val="left" w:pos="354"/>
        </w:tabs>
        <w:ind w:left="22"/>
        <w:jc w:val="both"/>
        <w:rPr>
          <w:rFonts w:ascii="AvantGarde Bk BT" w:hAnsi="AvantGarde Bk BT" w:cs="Calibri"/>
          <w:noProof w:val="0"/>
          <w:spacing w:val="0"/>
          <w:sz w:val="22"/>
          <w:szCs w:val="22"/>
          <w:lang w:eastAsia="es-MX"/>
        </w:rPr>
      </w:pPr>
      <w:r w:rsidRPr="00DA5681">
        <w:rPr>
          <w:rFonts w:ascii="AvantGarde Bk BT" w:hAnsi="AvantGarde Bk BT" w:cs="Calibri"/>
          <w:noProof w:val="0"/>
          <w:spacing w:val="0"/>
          <w:sz w:val="22"/>
          <w:szCs w:val="22"/>
          <w:lang w:eastAsia="es-MX"/>
        </w:rPr>
        <w:t>CT= Curso; Taller; y T= Taller.</w:t>
      </w:r>
    </w:p>
    <w:p w:rsidR="00312D6C" w:rsidRPr="00DA5681" w:rsidRDefault="00312D6C" w:rsidP="00312D6C">
      <w:pPr>
        <w:pStyle w:val="Sinespaciado"/>
        <w:tabs>
          <w:tab w:val="left" w:pos="354"/>
        </w:tabs>
        <w:jc w:val="both"/>
        <w:rPr>
          <w:rFonts w:ascii="AvantGarde Bk BT" w:hAnsi="AvantGarde Bk BT" w:cs="Calibri"/>
          <w:noProof w:val="0"/>
          <w:spacing w:val="0"/>
          <w:sz w:val="22"/>
          <w:szCs w:val="22"/>
          <w:lang w:eastAsia="es-MX"/>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 xml:space="preserve">CUARTO. </w:t>
      </w:r>
      <w:r w:rsidRPr="00DA5681">
        <w:rPr>
          <w:rFonts w:ascii="AvantGarde Bk BT" w:hAnsi="AvantGarde Bk BT"/>
          <w:sz w:val="22"/>
          <w:szCs w:val="22"/>
        </w:rPr>
        <w:t>Las prácticas profesionales están destinadas a complementar la formación profesional del estudiante</w:t>
      </w:r>
      <w:r w:rsidR="00E970DA">
        <w:rPr>
          <w:rFonts w:ascii="AvantGarde Bk BT" w:hAnsi="AvantGarde Bk BT"/>
          <w:sz w:val="22"/>
          <w:szCs w:val="22"/>
        </w:rPr>
        <w:t>,</w:t>
      </w:r>
      <w:r w:rsidRPr="00DA5681">
        <w:rPr>
          <w:rFonts w:ascii="AvantGarde Bk BT" w:hAnsi="AvantGarde Bk BT"/>
          <w:sz w:val="22"/>
          <w:szCs w:val="22"/>
        </w:rPr>
        <w:t xml:space="preserve"> por medio de la vincu</w:t>
      </w:r>
      <w:r w:rsidR="00E970DA">
        <w:rPr>
          <w:rFonts w:ascii="AvantGarde Bk BT" w:hAnsi="AvantGarde Bk BT"/>
          <w:sz w:val="22"/>
          <w:szCs w:val="22"/>
        </w:rPr>
        <w:t>lación con el sector productivo. É</w:t>
      </w:r>
      <w:r w:rsidRPr="00DA5681">
        <w:rPr>
          <w:rFonts w:ascii="AvantGarde Bk BT" w:hAnsi="AvantGarde Bk BT"/>
          <w:sz w:val="22"/>
          <w:szCs w:val="22"/>
        </w:rPr>
        <w:t xml:space="preserve">stas podrán realizarse en empresas y organismos del sector público y privado, así como en institutos y centros de investigación, con el visto bueno de la Coordinación de Carrera, con actividades específicas a través de convenios con instancias receptoras o la asignación institucional en el apoyo a la solución de problemas. </w:t>
      </w:r>
    </w:p>
    <w:p w:rsidR="00312D6C" w:rsidRDefault="00312D6C">
      <w:pPr>
        <w:spacing w:after="200" w:line="276" w:lineRule="auto"/>
        <w:rPr>
          <w:rFonts w:ascii="AvantGarde Bk BT" w:hAnsi="AvantGarde Bk BT"/>
          <w:sz w:val="22"/>
          <w:szCs w:val="22"/>
        </w:rPr>
      </w:pPr>
      <w:r>
        <w:rPr>
          <w:rFonts w:ascii="AvantGarde Bk BT" w:hAnsi="AvantGarde Bk BT"/>
          <w:sz w:val="22"/>
          <w:szCs w:val="22"/>
        </w:rPr>
        <w:br w:type="page"/>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sz w:val="22"/>
          <w:szCs w:val="22"/>
        </w:rPr>
        <w:t>Las prácticas</w:t>
      </w:r>
      <w:r w:rsidR="00E970DA">
        <w:rPr>
          <w:rFonts w:ascii="AvantGarde Bk BT" w:hAnsi="AvantGarde Bk BT"/>
          <w:sz w:val="22"/>
          <w:szCs w:val="22"/>
        </w:rPr>
        <w:t xml:space="preserve"> profesionales son obligatorias;</w:t>
      </w:r>
      <w:r w:rsidRPr="00DA5681">
        <w:rPr>
          <w:rFonts w:ascii="AvantGarde Bk BT" w:hAnsi="AvantGarde Bk BT"/>
          <w:sz w:val="22"/>
          <w:szCs w:val="22"/>
        </w:rPr>
        <w:t xml:space="preserve"> el alumno deberá cumplir con 480 horas ante la instancia receptora y podrán realizarse al haber cubierto el 85% de los créditos y lo recomendable es que se realicen en el último semestre.</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sz w:val="22"/>
          <w:szCs w:val="22"/>
        </w:rPr>
        <w:t>Así mismo, podrá ser considerada como práctica profesional la construcción de un proyecto o prototipo producto de la vinculación con la instancia receptora, siempre y cuando éste haya resuelto un problema o necesidad en donde se presenta el proyecto.</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sz w:val="22"/>
          <w:szCs w:val="22"/>
        </w:rPr>
        <w:t>Con el fin de promover la titulación, el alumno podrá presentar su proyecto ante el Comité de Titulación, quien dictaminará si cumple los requerimientos de alguna de las modalidades de titulación vigentes.</w:t>
      </w:r>
    </w:p>
    <w:p w:rsidR="00312D6C" w:rsidRPr="00DA5681" w:rsidRDefault="00312D6C" w:rsidP="00312D6C">
      <w:pPr>
        <w:jc w:val="both"/>
        <w:rPr>
          <w:rFonts w:ascii="AvantGarde Bk BT" w:hAnsi="AvantGarde Bk BT"/>
          <w:b/>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 xml:space="preserve">QUINTO. </w:t>
      </w:r>
      <w:r w:rsidRPr="00DA5681">
        <w:rPr>
          <w:rFonts w:ascii="AvantGarde Bk BT" w:hAnsi="AvantGarde Bk BT"/>
          <w:sz w:val="22"/>
          <w:szCs w:val="22"/>
        </w:rPr>
        <w:t>El Área de Formación Especializante Selectiva está destinada a complementar la formación profesional del estudiante mediante la elección de una orientación</w:t>
      </w:r>
      <w:r w:rsidR="00C9066D">
        <w:rPr>
          <w:rFonts w:ascii="AvantGarde Bk BT" w:hAnsi="AvantGarde Bk BT"/>
          <w:sz w:val="22"/>
          <w:szCs w:val="22"/>
        </w:rPr>
        <w:t>,</w:t>
      </w:r>
      <w:r w:rsidRPr="00DA5681">
        <w:rPr>
          <w:rFonts w:ascii="AvantGarde Bk BT" w:hAnsi="AvantGarde Bk BT"/>
          <w:sz w:val="22"/>
          <w:szCs w:val="22"/>
        </w:rPr>
        <w:t xml:space="preserve"> con el visto bueno del Coordinador del programa educativo. Cada orientación comprenderá tres unidades de aprendizaje</w:t>
      </w:r>
      <w:r w:rsidR="00E970DA">
        <w:rPr>
          <w:rFonts w:ascii="AvantGarde Bk BT" w:hAnsi="AvantGarde Bk BT"/>
          <w:sz w:val="22"/>
          <w:szCs w:val="22"/>
        </w:rPr>
        <w:t>,</w:t>
      </w:r>
      <w:r w:rsidRPr="00DA5681">
        <w:rPr>
          <w:rFonts w:ascii="AvantGarde Bk BT" w:hAnsi="AvantGarde Bk BT"/>
          <w:sz w:val="22"/>
          <w:szCs w:val="22"/>
        </w:rPr>
        <w:t xml:space="preserve"> articuladas entre sí</w:t>
      </w:r>
      <w:r w:rsidR="00E970DA">
        <w:rPr>
          <w:rFonts w:ascii="AvantGarde Bk BT" w:hAnsi="AvantGarde Bk BT"/>
          <w:sz w:val="22"/>
          <w:szCs w:val="22"/>
        </w:rPr>
        <w:t>,</w:t>
      </w:r>
      <w:r w:rsidRPr="00DA5681">
        <w:rPr>
          <w:rFonts w:ascii="AvantGarde Bk BT" w:hAnsi="AvantGarde Bk BT"/>
          <w:sz w:val="22"/>
          <w:szCs w:val="22"/>
        </w:rPr>
        <w:t xml:space="preserve"> respecto a un ámbito del ejercicio profesional que el alumno deberá elegir y aprobar para su acreditación. </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 xml:space="preserve">SEXTO. </w:t>
      </w:r>
      <w:r w:rsidRPr="00DA5681">
        <w:rPr>
          <w:rFonts w:ascii="AvantGarde Bk BT" w:hAnsi="AvantGarde Bk BT"/>
          <w:sz w:val="22"/>
          <w:szCs w:val="22"/>
        </w:rPr>
        <w:t>La ob</w:t>
      </w:r>
      <w:r w:rsidR="00C9066D">
        <w:rPr>
          <w:rFonts w:ascii="AvantGarde Bk BT" w:hAnsi="AvantGarde Bk BT"/>
          <w:sz w:val="22"/>
          <w:szCs w:val="22"/>
        </w:rPr>
        <w:t>tención de los 28 créditos del Área Optativa A</w:t>
      </w:r>
      <w:r w:rsidRPr="00DA5681">
        <w:rPr>
          <w:rFonts w:ascii="AvantGarde Bk BT" w:hAnsi="AvantGarde Bk BT"/>
          <w:sz w:val="22"/>
          <w:szCs w:val="22"/>
        </w:rPr>
        <w:t>bierta será cubierta por el estudiante de la siguiente manera:</w:t>
      </w:r>
    </w:p>
    <w:p w:rsidR="00312D6C" w:rsidRPr="00DA5681" w:rsidRDefault="00312D6C" w:rsidP="00312D6C">
      <w:pPr>
        <w:jc w:val="both"/>
        <w:rPr>
          <w:rFonts w:ascii="AvantGarde Bk BT" w:hAnsi="AvantGarde Bk BT"/>
          <w:sz w:val="22"/>
          <w:szCs w:val="22"/>
        </w:rPr>
      </w:pPr>
    </w:p>
    <w:p w:rsidR="00312D6C" w:rsidRPr="00DA5681" w:rsidRDefault="00312D6C" w:rsidP="00312D6C">
      <w:pPr>
        <w:pStyle w:val="Prrafodelista"/>
        <w:numPr>
          <w:ilvl w:val="0"/>
          <w:numId w:val="36"/>
        </w:numPr>
        <w:contextualSpacing w:val="0"/>
        <w:jc w:val="both"/>
        <w:rPr>
          <w:rFonts w:ascii="AvantGarde Bk BT" w:hAnsi="AvantGarde Bk BT"/>
          <w:sz w:val="22"/>
          <w:szCs w:val="22"/>
        </w:rPr>
      </w:pPr>
      <w:r w:rsidRPr="00DA5681">
        <w:rPr>
          <w:rFonts w:ascii="AvantGarde Bk BT" w:hAnsi="AvantGarde Bk BT"/>
          <w:sz w:val="22"/>
          <w:szCs w:val="22"/>
        </w:rPr>
        <w:t>24 créditos son cubiertos por tres materias de</w:t>
      </w:r>
      <w:r w:rsidR="00C9066D">
        <w:rPr>
          <w:rFonts w:ascii="AvantGarde Bk BT" w:hAnsi="AvantGarde Bk BT"/>
          <w:sz w:val="22"/>
          <w:szCs w:val="22"/>
        </w:rPr>
        <w:t>l área de formación optativa y</w:t>
      </w:r>
    </w:p>
    <w:p w:rsidR="00312D6C" w:rsidRPr="00DA5681" w:rsidRDefault="00312D6C" w:rsidP="00312D6C">
      <w:pPr>
        <w:pStyle w:val="Prrafodelista"/>
        <w:numPr>
          <w:ilvl w:val="0"/>
          <w:numId w:val="36"/>
        </w:numPr>
        <w:contextualSpacing w:val="0"/>
        <w:jc w:val="both"/>
        <w:rPr>
          <w:rFonts w:ascii="AvantGarde Bk BT" w:hAnsi="AvantGarde Bk BT"/>
          <w:sz w:val="22"/>
          <w:szCs w:val="22"/>
        </w:rPr>
      </w:pPr>
      <w:r w:rsidRPr="00DA5681">
        <w:rPr>
          <w:rFonts w:ascii="AvantGarde Bk BT" w:hAnsi="AvantGarde Bk BT"/>
          <w:sz w:val="22"/>
          <w:szCs w:val="22"/>
        </w:rPr>
        <w:t>4</w:t>
      </w:r>
      <w:r w:rsidR="00C9066D">
        <w:rPr>
          <w:rFonts w:ascii="AvantGarde Bk BT" w:hAnsi="AvantGarde Bk BT"/>
          <w:sz w:val="22"/>
          <w:szCs w:val="22"/>
        </w:rPr>
        <w:t xml:space="preserve"> créditos de formación integral. C</w:t>
      </w:r>
      <w:r w:rsidRPr="00DA5681">
        <w:rPr>
          <w:rFonts w:ascii="AvantGarde Bk BT" w:hAnsi="AvantGarde Bk BT"/>
          <w:sz w:val="22"/>
          <w:szCs w:val="22"/>
        </w:rPr>
        <w:t>ada 16 horas que acredite el alumno</w:t>
      </w:r>
      <w:r w:rsidR="00C9066D">
        <w:rPr>
          <w:rFonts w:ascii="AvantGarde Bk BT" w:hAnsi="AvantGarde Bk BT"/>
          <w:sz w:val="22"/>
          <w:szCs w:val="22"/>
        </w:rPr>
        <w:t>,</w:t>
      </w:r>
      <w:r w:rsidRPr="00DA5681">
        <w:rPr>
          <w:rFonts w:ascii="AvantGarde Bk BT" w:hAnsi="AvantGarde Bk BT"/>
          <w:sz w:val="22"/>
          <w:szCs w:val="22"/>
        </w:rPr>
        <w:t xml:space="preserve"> será igual a un crédito.</w:t>
      </w:r>
    </w:p>
    <w:p w:rsidR="00312D6C" w:rsidRPr="00DA5681" w:rsidRDefault="00312D6C" w:rsidP="00312D6C">
      <w:pPr>
        <w:jc w:val="both"/>
        <w:rPr>
          <w:rFonts w:ascii="AvantGarde Bk BT" w:hAnsi="AvantGarde Bk BT"/>
          <w:sz w:val="22"/>
          <w:szCs w:val="22"/>
        </w:rPr>
      </w:pPr>
    </w:p>
    <w:p w:rsidR="00312D6C" w:rsidRDefault="00312D6C" w:rsidP="00312D6C">
      <w:pPr>
        <w:jc w:val="both"/>
        <w:rPr>
          <w:rFonts w:ascii="AvantGarde Bk BT" w:hAnsi="AvantGarde Bk BT"/>
          <w:sz w:val="22"/>
          <w:szCs w:val="22"/>
        </w:rPr>
      </w:pPr>
      <w:r w:rsidRPr="00DA5681">
        <w:rPr>
          <w:rFonts w:ascii="AvantGarde Bk BT" w:hAnsi="AvantGarde Bk BT"/>
          <w:sz w:val="22"/>
          <w:szCs w:val="22"/>
        </w:rPr>
        <w:t>Dentro de la formación integral se ha considerado el desarrollo de actividades artísticas, culturales, deportivas o altruistas</w:t>
      </w:r>
      <w:r w:rsidR="00C9066D">
        <w:rPr>
          <w:rFonts w:ascii="AvantGarde Bk BT" w:hAnsi="AvantGarde Bk BT"/>
          <w:sz w:val="22"/>
          <w:szCs w:val="22"/>
        </w:rPr>
        <w:t>, así como también se considera</w:t>
      </w:r>
      <w:r w:rsidRPr="00DA5681">
        <w:rPr>
          <w:rFonts w:ascii="AvantGarde Bk BT" w:hAnsi="AvantGarde Bk BT"/>
          <w:sz w:val="22"/>
          <w:szCs w:val="22"/>
        </w:rPr>
        <w:t xml:space="preserve"> la participación en foros, tallares y/o eventos académicos que propicien la reflexión científica, crítica y/o la participación en actividades </w:t>
      </w:r>
      <w:proofErr w:type="spellStart"/>
      <w:r w:rsidRPr="00DA5681">
        <w:rPr>
          <w:rFonts w:ascii="AvantGarde Bk BT" w:hAnsi="AvantGarde Bk BT"/>
          <w:sz w:val="22"/>
          <w:szCs w:val="22"/>
        </w:rPr>
        <w:t>co</w:t>
      </w:r>
      <w:proofErr w:type="spellEnd"/>
      <w:r w:rsidRPr="00DA5681">
        <w:rPr>
          <w:rFonts w:ascii="AvantGarde Bk BT" w:hAnsi="AvantGarde Bk BT"/>
          <w:sz w:val="22"/>
          <w:szCs w:val="22"/>
        </w:rPr>
        <w:t>-curriculares que además puedan impulsar el emprendimiento. Los créditos serán válidos y aprobados por el Coordinador de Carrera.</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 xml:space="preserve">SÉPTIMO. </w:t>
      </w:r>
      <w:r w:rsidRPr="00DA5681">
        <w:rPr>
          <w:rFonts w:ascii="AvantGarde Bk BT" w:hAnsi="AvantGarde Bk BT"/>
          <w:sz w:val="22"/>
          <w:szCs w:val="22"/>
        </w:rPr>
        <w:t xml:space="preserve">Para favorecer la movilidad estudiantil y la internacionalización de los planes de estudio, los alumnos podrán tomar unidades de aprendizaje de cualquiera de las áreas de formación, con el visto bueno de la Coordinación de Carrera, en éste y otros programas del mismo nivel de estudios o superior, y de diversas modalidades educativas, de todos los Centros Universitarios de la Universidad de Guadalajara, y </w:t>
      </w:r>
      <w:r w:rsidR="00C9066D">
        <w:rPr>
          <w:rFonts w:ascii="AvantGarde Bk BT" w:hAnsi="AvantGarde Bk BT"/>
          <w:sz w:val="22"/>
          <w:szCs w:val="22"/>
        </w:rPr>
        <w:t xml:space="preserve">de </w:t>
      </w:r>
      <w:r w:rsidRPr="00DA5681">
        <w:rPr>
          <w:rFonts w:ascii="AvantGarde Bk BT" w:hAnsi="AvantGarde Bk BT"/>
          <w:sz w:val="22"/>
          <w:szCs w:val="22"/>
        </w:rPr>
        <w:t>en</w:t>
      </w:r>
      <w:r w:rsidR="00C9066D">
        <w:rPr>
          <w:rFonts w:ascii="AvantGarde Bk BT" w:hAnsi="AvantGarde Bk BT"/>
          <w:sz w:val="22"/>
          <w:szCs w:val="22"/>
        </w:rPr>
        <w:t>tre</w:t>
      </w:r>
      <w:r w:rsidRPr="00DA5681">
        <w:rPr>
          <w:rFonts w:ascii="AvantGarde Bk BT" w:hAnsi="AvantGarde Bk BT"/>
          <w:sz w:val="22"/>
          <w:szCs w:val="22"/>
        </w:rPr>
        <w:t xml:space="preserve"> otras instituciones de educación superior</w:t>
      </w:r>
      <w:r w:rsidR="00C9066D">
        <w:rPr>
          <w:rFonts w:ascii="AvantGarde Bk BT" w:hAnsi="AvantGarde Bk BT"/>
          <w:sz w:val="22"/>
          <w:szCs w:val="22"/>
        </w:rPr>
        <w:t>,</w:t>
      </w:r>
      <w:r w:rsidRPr="00DA5681">
        <w:rPr>
          <w:rFonts w:ascii="AvantGarde Bk BT" w:hAnsi="AvantGarde Bk BT"/>
          <w:sz w:val="22"/>
          <w:szCs w:val="22"/>
        </w:rPr>
        <w:t xml:space="preserve"> nacionales y extranjeras.</w:t>
      </w:r>
    </w:p>
    <w:p w:rsidR="00312D6C" w:rsidRDefault="00312D6C">
      <w:pPr>
        <w:spacing w:after="200" w:line="276" w:lineRule="auto"/>
        <w:rPr>
          <w:rFonts w:ascii="AvantGarde Bk BT" w:hAnsi="AvantGarde Bk BT"/>
          <w:b/>
          <w:sz w:val="22"/>
          <w:szCs w:val="22"/>
        </w:rPr>
      </w:pPr>
      <w:r>
        <w:rPr>
          <w:rFonts w:ascii="AvantGarde Bk BT" w:hAnsi="AvantGarde Bk BT"/>
          <w:b/>
          <w:sz w:val="22"/>
          <w:szCs w:val="22"/>
        </w:rPr>
        <w:br w:type="page"/>
      </w:r>
    </w:p>
    <w:p w:rsidR="00312D6C" w:rsidRPr="00DA5681" w:rsidRDefault="00312D6C" w:rsidP="00312D6C">
      <w:pPr>
        <w:jc w:val="both"/>
        <w:rPr>
          <w:rFonts w:ascii="AvantGarde Bk BT" w:hAnsi="AvantGarde Bk BT"/>
          <w:b/>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OCTAVO.</w:t>
      </w:r>
      <w:r w:rsidRPr="00DA5681">
        <w:rPr>
          <w:rFonts w:ascii="AvantGarde Bk BT" w:hAnsi="AvantGarde Bk BT"/>
          <w:sz w:val="22"/>
          <w:szCs w:val="22"/>
        </w:rPr>
        <w:t xml:space="preserve"> Los requisitos académicos necesarios para el ingreso</w:t>
      </w:r>
      <w:r w:rsidR="00C9066D">
        <w:rPr>
          <w:rFonts w:ascii="AvantGarde Bk BT" w:hAnsi="AvantGarde Bk BT"/>
          <w:sz w:val="22"/>
          <w:szCs w:val="22"/>
        </w:rPr>
        <w:t>,</w:t>
      </w:r>
      <w:r w:rsidRPr="00DA5681">
        <w:rPr>
          <w:rFonts w:ascii="AvantGarde Bk BT" w:hAnsi="AvantGarde Bk BT"/>
          <w:sz w:val="22"/>
          <w:szCs w:val="22"/>
        </w:rPr>
        <w:t xml:space="preserve"> son los que marque la normatividad universitaria vigente.</w:t>
      </w:r>
    </w:p>
    <w:p w:rsidR="00312D6C" w:rsidRPr="00DA5681" w:rsidRDefault="00312D6C" w:rsidP="00312D6C">
      <w:pPr>
        <w:jc w:val="both"/>
        <w:rPr>
          <w:rFonts w:ascii="AvantGarde Bk BT" w:hAnsi="AvantGarde Bk BT"/>
          <w:sz w:val="22"/>
          <w:szCs w:val="22"/>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NOVENO</w:t>
      </w:r>
      <w:r w:rsidRPr="00DA5681">
        <w:rPr>
          <w:rFonts w:ascii="AvantGarde Bk BT" w:hAnsi="AvantGarde Bk BT" w:cs="Calibri"/>
          <w:b/>
          <w:sz w:val="22"/>
          <w:szCs w:val="22"/>
          <w:lang w:eastAsia="es-MX"/>
        </w:rPr>
        <w:t xml:space="preserve">. </w:t>
      </w:r>
      <w:r w:rsidRPr="00DA5681">
        <w:rPr>
          <w:rFonts w:ascii="AvantGarde Bk BT" w:hAnsi="AvantGarde Bk BT"/>
          <w:sz w:val="22"/>
          <w:szCs w:val="22"/>
        </w:rPr>
        <w:t>Para la planeación de sus estudios y mejora de su proceso de aprendizaje, el alumno recibirá apoyo tutorial, asesoría y</w:t>
      </w:r>
      <w:r w:rsidR="00C9066D">
        <w:rPr>
          <w:rFonts w:ascii="AvantGarde Bk BT" w:hAnsi="AvantGarde Bk BT"/>
          <w:sz w:val="22"/>
          <w:szCs w:val="22"/>
        </w:rPr>
        <w:t>,</w:t>
      </w:r>
      <w:r w:rsidRPr="00DA5681">
        <w:rPr>
          <w:rFonts w:ascii="AvantGarde Bk BT" w:hAnsi="AvantGarde Bk BT"/>
          <w:sz w:val="22"/>
          <w:szCs w:val="22"/>
        </w:rPr>
        <w:t xml:space="preserve"> en su caso</w:t>
      </w:r>
      <w:r w:rsidR="00C9066D">
        <w:rPr>
          <w:rFonts w:ascii="AvantGarde Bk BT" w:hAnsi="AvantGarde Bk BT"/>
          <w:sz w:val="22"/>
          <w:szCs w:val="22"/>
        </w:rPr>
        <w:t>,</w:t>
      </w:r>
      <w:r w:rsidRPr="00DA5681">
        <w:rPr>
          <w:rFonts w:ascii="AvantGarde Bk BT" w:hAnsi="AvantGarde Bk BT"/>
          <w:sz w:val="22"/>
          <w:szCs w:val="22"/>
        </w:rPr>
        <w:t xml:space="preserve"> dirección de tesis, desde su incorporación al programa educativo y tendrá seguimiento por parte de la planta docente, bajo la supervisión del Coordinador de Carrera, en apoyo a la Coordinación de Servicios Académicos.</w:t>
      </w:r>
    </w:p>
    <w:p w:rsidR="00312D6C" w:rsidRPr="00DA5681" w:rsidRDefault="00312D6C" w:rsidP="00312D6C">
      <w:pPr>
        <w:jc w:val="both"/>
        <w:rPr>
          <w:rFonts w:ascii="AvantGarde Bk BT" w:hAnsi="AvantGarde Bk BT"/>
          <w:b/>
          <w:sz w:val="22"/>
          <w:szCs w:val="22"/>
        </w:rPr>
      </w:pPr>
    </w:p>
    <w:p w:rsidR="00312D6C" w:rsidRPr="00DA5681" w:rsidRDefault="00312D6C" w:rsidP="00312D6C">
      <w:pPr>
        <w:jc w:val="both"/>
        <w:rPr>
          <w:rFonts w:ascii="AvantGarde Bk BT" w:hAnsi="AvantGarde Bk BT" w:cs="Calibri"/>
          <w:sz w:val="22"/>
          <w:szCs w:val="22"/>
          <w:lang w:eastAsia="es-MX"/>
        </w:rPr>
      </w:pPr>
      <w:r w:rsidRPr="00DA5681">
        <w:rPr>
          <w:rFonts w:ascii="AvantGarde Bk BT" w:hAnsi="AvantGarde Bk BT"/>
          <w:b/>
          <w:sz w:val="22"/>
          <w:szCs w:val="22"/>
        </w:rPr>
        <w:t xml:space="preserve">DÉCIMO. </w:t>
      </w:r>
      <w:r w:rsidRPr="00DA5681">
        <w:rPr>
          <w:rFonts w:ascii="AvantGarde Bk BT" w:hAnsi="AvantGarde Bk BT" w:cs="Calibri"/>
          <w:sz w:val="22"/>
          <w:szCs w:val="22"/>
          <w:lang w:eastAsia="es-MX"/>
        </w:rPr>
        <w:t xml:space="preserve">El alumno deberá acreditar el dominio de </w:t>
      </w:r>
      <w:proofErr w:type="spellStart"/>
      <w:r w:rsidRPr="00DA5681">
        <w:rPr>
          <w:rFonts w:ascii="AvantGarde Bk BT" w:hAnsi="AvantGarde Bk BT" w:cs="Calibri"/>
          <w:sz w:val="22"/>
          <w:szCs w:val="22"/>
          <w:lang w:eastAsia="es-MX"/>
        </w:rPr>
        <w:t>lecto</w:t>
      </w:r>
      <w:proofErr w:type="spellEnd"/>
      <w:r w:rsidRPr="00DA5681">
        <w:rPr>
          <w:rFonts w:ascii="AvantGarde Bk BT" w:hAnsi="AvantGarde Bk BT" w:cs="Calibri"/>
          <w:sz w:val="22"/>
          <w:szCs w:val="22"/>
          <w:lang w:eastAsia="es-MX"/>
        </w:rPr>
        <w:t>-comprensión del idioma inglés, correspondiente al nivel B1 del Marco Común Europeo de Referencia par</w:t>
      </w:r>
      <w:r w:rsidR="00C9066D">
        <w:rPr>
          <w:rFonts w:ascii="AvantGarde Bk BT" w:hAnsi="AvantGarde Bk BT" w:cs="Calibri"/>
          <w:sz w:val="22"/>
          <w:szCs w:val="22"/>
          <w:lang w:eastAsia="es-MX"/>
        </w:rPr>
        <w:t>a las Lenguas, o su equivalente.</w:t>
      </w:r>
      <w:r w:rsidRPr="00DA5681">
        <w:rPr>
          <w:rFonts w:ascii="AvantGarde Bk BT" w:hAnsi="AvantGarde Bk BT" w:cs="Calibri"/>
          <w:sz w:val="22"/>
          <w:szCs w:val="22"/>
          <w:lang w:eastAsia="es-MX"/>
        </w:rPr>
        <w:t xml:space="preserve"> Para favorecer el dominio del idioma inglés como una segunda lengua, los departamentos, a través de las academias, deberán diseñar, proponer y supervisar la realización de actividades de aprendizaje en las cuales se utilice el inglés, u</w:t>
      </w:r>
      <w:r w:rsidR="00C9066D">
        <w:rPr>
          <w:rFonts w:ascii="AvantGarde Bk BT" w:hAnsi="AvantGarde Bk BT" w:cs="Calibri"/>
          <w:sz w:val="22"/>
          <w:szCs w:val="22"/>
          <w:lang w:eastAsia="es-MX"/>
        </w:rPr>
        <w:t>tilizando para ello actividades</w:t>
      </w:r>
      <w:r w:rsidRPr="00DA5681">
        <w:rPr>
          <w:rFonts w:ascii="AvantGarde Bk BT" w:hAnsi="AvantGarde Bk BT" w:cs="Calibri"/>
          <w:sz w:val="22"/>
          <w:szCs w:val="22"/>
          <w:lang w:eastAsia="es-MX"/>
        </w:rPr>
        <w:t xml:space="preserve"> como tareas, consultas bibliográficas, presentaciones, proyectos y materiales de apoyo que incluyan diversos recursos en inglés, entre otras.</w:t>
      </w:r>
    </w:p>
    <w:p w:rsidR="00312D6C" w:rsidRPr="00DA5681" w:rsidRDefault="00312D6C" w:rsidP="00312D6C">
      <w:pPr>
        <w:jc w:val="both"/>
        <w:rPr>
          <w:rFonts w:ascii="AvantGarde Bk BT" w:hAnsi="AvantGarde Bk BT" w:cs="Calibri"/>
          <w:sz w:val="22"/>
          <w:szCs w:val="22"/>
          <w:lang w:eastAsia="es-MX"/>
        </w:rPr>
      </w:pPr>
    </w:p>
    <w:p w:rsidR="00312D6C" w:rsidRPr="00DA5681" w:rsidRDefault="00312D6C" w:rsidP="00312D6C">
      <w:pPr>
        <w:autoSpaceDE w:val="0"/>
        <w:autoSpaceDN w:val="0"/>
        <w:adjustRightInd w:val="0"/>
        <w:jc w:val="both"/>
        <w:rPr>
          <w:rFonts w:ascii="AvantGarde Bk BT" w:hAnsi="AvantGarde Bk BT" w:cs="Calibri"/>
          <w:b/>
          <w:sz w:val="22"/>
          <w:szCs w:val="22"/>
          <w:lang w:eastAsia="es-MX"/>
        </w:rPr>
      </w:pPr>
      <w:r w:rsidRPr="00DA5681">
        <w:rPr>
          <w:rFonts w:ascii="AvantGarde Bk BT" w:hAnsi="AvantGarde Bk BT"/>
          <w:sz w:val="22"/>
          <w:szCs w:val="22"/>
        </w:rPr>
        <w:t>Dicha acreditación será supervisada por el Coordinador de Carrera, quien determinará las acciones pertinentes para su cumplimiento, con apoyo de la Coordinación de Servicios Académicos y de las instancias responsables del aprendizaje de idiomas en el Centro Universitario.</w:t>
      </w:r>
    </w:p>
    <w:p w:rsidR="00312D6C" w:rsidRPr="00DA5681" w:rsidRDefault="00312D6C" w:rsidP="00312D6C">
      <w:pPr>
        <w:jc w:val="both"/>
        <w:rPr>
          <w:rFonts w:ascii="AvantGarde Bk BT" w:hAnsi="AvantGarde Bk BT" w:cs="Calibri"/>
          <w:sz w:val="22"/>
          <w:szCs w:val="22"/>
          <w:lang w:eastAsia="es-MX"/>
        </w:rPr>
      </w:pPr>
    </w:p>
    <w:p w:rsidR="00312D6C" w:rsidRPr="00DA5681" w:rsidRDefault="00312D6C" w:rsidP="00312D6C">
      <w:pPr>
        <w:jc w:val="both"/>
        <w:rPr>
          <w:rFonts w:ascii="AvantGarde Bk BT" w:hAnsi="AvantGarde Bk BT"/>
          <w:sz w:val="22"/>
          <w:szCs w:val="22"/>
        </w:rPr>
      </w:pPr>
      <w:r w:rsidRPr="00DA5681">
        <w:rPr>
          <w:rFonts w:ascii="AvantGarde Bk BT" w:hAnsi="AvantGarde Bk BT"/>
          <w:b/>
          <w:sz w:val="22"/>
          <w:szCs w:val="22"/>
        </w:rPr>
        <w:t xml:space="preserve">DÉCIMO PRIMERO. </w:t>
      </w:r>
      <w:r w:rsidRPr="00DA5681">
        <w:rPr>
          <w:rFonts w:ascii="AvantGarde Bk BT" w:hAnsi="AvantGarde Bk BT"/>
          <w:sz w:val="22"/>
          <w:szCs w:val="22"/>
        </w:rPr>
        <w:t>Los alumnos podrán registrar la prestación de servicio social</w:t>
      </w:r>
      <w:r w:rsidR="00C9066D">
        <w:rPr>
          <w:rFonts w:ascii="AvantGarde Bk BT" w:hAnsi="AvantGarde Bk BT"/>
          <w:sz w:val="22"/>
          <w:szCs w:val="22"/>
        </w:rPr>
        <w:t>,</w:t>
      </w:r>
      <w:r w:rsidRPr="00DA5681">
        <w:rPr>
          <w:rFonts w:ascii="AvantGarde Bk BT" w:hAnsi="AvantGarde Bk BT"/>
          <w:sz w:val="22"/>
          <w:szCs w:val="22"/>
        </w:rPr>
        <w:t xml:space="preserve"> cuando</w:t>
      </w:r>
      <w:r w:rsidR="00C9066D">
        <w:rPr>
          <w:rFonts w:ascii="AvantGarde Bk BT" w:hAnsi="AvantGarde Bk BT"/>
          <w:sz w:val="22"/>
          <w:szCs w:val="22"/>
        </w:rPr>
        <w:t xml:space="preserve"> tengan acreditado,</w:t>
      </w:r>
      <w:r w:rsidRPr="00DA5681">
        <w:rPr>
          <w:rFonts w:ascii="AvantGarde Bk BT" w:hAnsi="AvantGarde Bk BT"/>
          <w:sz w:val="22"/>
          <w:szCs w:val="22"/>
        </w:rPr>
        <w:t xml:space="preserve"> por lo menos</w:t>
      </w:r>
      <w:r w:rsidR="00C9066D">
        <w:rPr>
          <w:rFonts w:ascii="AvantGarde Bk BT" w:hAnsi="AvantGarde Bk BT"/>
          <w:sz w:val="22"/>
          <w:szCs w:val="22"/>
        </w:rPr>
        <w:t>,</w:t>
      </w:r>
      <w:r w:rsidRPr="00DA5681">
        <w:rPr>
          <w:rFonts w:ascii="AvantGarde Bk BT" w:hAnsi="AvantGarde Bk BT"/>
          <w:sz w:val="22"/>
          <w:szCs w:val="22"/>
        </w:rPr>
        <w:t xml:space="preserve"> el 60% del total de créditos de su plan de estudios.</w:t>
      </w:r>
    </w:p>
    <w:p w:rsidR="00312D6C" w:rsidRPr="00DA5681" w:rsidRDefault="00312D6C" w:rsidP="00312D6C">
      <w:pPr>
        <w:jc w:val="both"/>
        <w:rPr>
          <w:rFonts w:ascii="AvantGarde Bk BT" w:hAnsi="AvantGarde Bk BT"/>
          <w:b/>
          <w:sz w:val="22"/>
          <w:szCs w:val="22"/>
        </w:rPr>
      </w:pPr>
    </w:p>
    <w:p w:rsidR="00312D6C" w:rsidRPr="00DA5681" w:rsidRDefault="00312D6C" w:rsidP="00312D6C">
      <w:pPr>
        <w:jc w:val="both"/>
        <w:rPr>
          <w:rFonts w:ascii="AvantGarde Bk BT" w:hAnsi="AvantGarde Bk BT" w:cs="Calibri"/>
          <w:color w:val="FF0000"/>
          <w:sz w:val="22"/>
          <w:szCs w:val="22"/>
          <w:lang w:eastAsia="es-MX"/>
        </w:rPr>
      </w:pPr>
      <w:r w:rsidRPr="00DA5681">
        <w:rPr>
          <w:rFonts w:ascii="AvantGarde Bk BT" w:hAnsi="AvantGarde Bk BT"/>
          <w:b/>
          <w:sz w:val="22"/>
          <w:szCs w:val="22"/>
        </w:rPr>
        <w:t>DÉCIMO SEGUNDO.</w:t>
      </w:r>
      <w:r w:rsidRPr="00DA5681">
        <w:rPr>
          <w:rFonts w:ascii="AvantGarde Bk BT" w:hAnsi="AvantGarde Bk BT" w:cs="Calibri"/>
          <w:sz w:val="22"/>
          <w:szCs w:val="22"/>
          <w:lang w:eastAsia="es-MX"/>
        </w:rPr>
        <w:t xml:space="preserve"> Los requisitos para obtener el grado de Ingeniero en Telemática</w:t>
      </w:r>
      <w:r w:rsidR="00453FB1">
        <w:rPr>
          <w:rFonts w:ascii="AvantGarde Bk BT" w:hAnsi="AvantGarde Bk BT" w:cs="Calibri"/>
          <w:sz w:val="22"/>
          <w:szCs w:val="22"/>
          <w:lang w:eastAsia="es-MX"/>
        </w:rPr>
        <w:t>,</w:t>
      </w:r>
      <w:r w:rsidRPr="00DA5681">
        <w:rPr>
          <w:rFonts w:ascii="AvantGarde Bk BT" w:hAnsi="AvantGarde Bk BT" w:cs="Calibri"/>
          <w:sz w:val="22"/>
          <w:szCs w:val="22"/>
          <w:lang w:eastAsia="es-MX"/>
        </w:rPr>
        <w:t xml:space="preserve"> además de los establecidos en la normatividad aplicable, será acreditar el nivel B1, en los términos del Marco Común Europeo de Referencia para las Lenguas, o su equivalente. </w:t>
      </w:r>
    </w:p>
    <w:p w:rsidR="00312D6C" w:rsidRPr="00DA5681" w:rsidRDefault="00312D6C" w:rsidP="00312D6C">
      <w:pPr>
        <w:jc w:val="both"/>
        <w:rPr>
          <w:rFonts w:ascii="AvantGarde Bk BT" w:hAnsi="AvantGarde Bk BT" w:cs="Calibri"/>
          <w:sz w:val="22"/>
          <w:szCs w:val="22"/>
          <w:lang w:eastAsia="es-MX"/>
        </w:rPr>
      </w:pPr>
    </w:p>
    <w:p w:rsidR="00312D6C" w:rsidRPr="00DA5681" w:rsidRDefault="00312D6C" w:rsidP="00312D6C">
      <w:pPr>
        <w:jc w:val="both"/>
        <w:rPr>
          <w:rFonts w:ascii="AvantGarde Bk BT" w:hAnsi="AvantGarde Bk BT" w:cs="Calibri"/>
          <w:sz w:val="22"/>
          <w:szCs w:val="22"/>
          <w:lang w:eastAsia="es-MX"/>
        </w:rPr>
      </w:pPr>
      <w:r w:rsidRPr="00DA5681">
        <w:rPr>
          <w:rFonts w:ascii="AvantGarde Bk BT" w:hAnsi="AvantGarde Bk BT" w:cs="Calibri"/>
          <w:b/>
          <w:sz w:val="22"/>
          <w:szCs w:val="22"/>
          <w:lang w:eastAsia="es-MX"/>
        </w:rPr>
        <w:t>DÉCIMO TERCERO.</w:t>
      </w:r>
      <w:r w:rsidRPr="00DA5681">
        <w:rPr>
          <w:rFonts w:ascii="AvantGarde Bk BT" w:hAnsi="AvantGarde Bk BT" w:cs="Calibri"/>
          <w:sz w:val="22"/>
          <w:szCs w:val="22"/>
          <w:lang w:eastAsia="es-MX"/>
        </w:rPr>
        <w:t xml:space="preserve"> El tiempo promedio para cursar el plan de estudios de Ingeniería en Telemática es de ocho ciclos escolares</w:t>
      </w:r>
      <w:r w:rsidR="00453FB1">
        <w:rPr>
          <w:rFonts w:ascii="AvantGarde Bk BT" w:hAnsi="AvantGarde Bk BT" w:cs="Calibri"/>
          <w:sz w:val="22"/>
          <w:szCs w:val="22"/>
          <w:lang w:eastAsia="es-MX"/>
        </w:rPr>
        <w:t>,</w:t>
      </w:r>
      <w:r w:rsidRPr="00DA5681">
        <w:rPr>
          <w:rFonts w:ascii="AvantGarde Bk BT" w:hAnsi="AvantGarde Bk BT" w:cs="Calibri"/>
          <w:sz w:val="22"/>
          <w:szCs w:val="22"/>
          <w:lang w:eastAsia="es-MX"/>
        </w:rPr>
        <w:t xml:space="preserve"> a partir del ingreso.</w:t>
      </w:r>
    </w:p>
    <w:p w:rsidR="00312D6C" w:rsidRPr="00DA5681" w:rsidRDefault="00312D6C" w:rsidP="00312D6C">
      <w:pPr>
        <w:jc w:val="both"/>
        <w:rPr>
          <w:rFonts w:ascii="AvantGarde Bk BT" w:hAnsi="AvantGarde Bk BT" w:cs="Calibri"/>
          <w:sz w:val="22"/>
          <w:szCs w:val="22"/>
          <w:lang w:eastAsia="es-MX"/>
        </w:rPr>
      </w:pPr>
    </w:p>
    <w:p w:rsidR="00312D6C" w:rsidRPr="00DA5681" w:rsidRDefault="00312D6C" w:rsidP="00312D6C">
      <w:pPr>
        <w:jc w:val="both"/>
        <w:rPr>
          <w:rFonts w:ascii="AvantGarde Bk BT" w:hAnsi="AvantGarde Bk BT" w:cs="Calibri"/>
          <w:sz w:val="22"/>
          <w:szCs w:val="22"/>
          <w:lang w:eastAsia="es-MX"/>
        </w:rPr>
      </w:pPr>
      <w:r w:rsidRPr="00DA5681">
        <w:rPr>
          <w:rFonts w:ascii="AvantGarde Bk BT" w:hAnsi="AvantGarde Bk BT" w:cs="Calibri"/>
          <w:b/>
          <w:sz w:val="22"/>
          <w:szCs w:val="22"/>
          <w:lang w:eastAsia="es-MX"/>
        </w:rPr>
        <w:t>DÉCIMO CUARTO.</w:t>
      </w:r>
      <w:r w:rsidRPr="00DA5681">
        <w:rPr>
          <w:rFonts w:ascii="AvantGarde Bk BT" w:hAnsi="AvantGarde Bk BT" w:cs="Calibri"/>
          <w:sz w:val="22"/>
          <w:szCs w:val="22"/>
          <w:lang w:eastAsia="es-MX"/>
        </w:rPr>
        <w:t xml:space="preserve"> Los certificados se expedirán como Ingeniería en Telemática. El título se expedirá como Ingeniero (a) en Telemática.</w:t>
      </w:r>
    </w:p>
    <w:p w:rsidR="00312D6C" w:rsidRPr="00DA5681" w:rsidRDefault="00312D6C" w:rsidP="00312D6C">
      <w:pPr>
        <w:jc w:val="both"/>
        <w:rPr>
          <w:rFonts w:ascii="AvantGarde Bk BT" w:hAnsi="AvantGarde Bk BT" w:cs="Calibri"/>
          <w:sz w:val="22"/>
          <w:szCs w:val="22"/>
          <w:lang w:eastAsia="es-MX"/>
        </w:rPr>
      </w:pPr>
    </w:p>
    <w:p w:rsidR="00312D6C" w:rsidRPr="00181774" w:rsidRDefault="00312D6C" w:rsidP="00312D6C">
      <w:pPr>
        <w:jc w:val="both"/>
        <w:rPr>
          <w:rFonts w:ascii="AvantGarde Bk BT" w:hAnsi="AvantGarde Bk BT" w:cs="Calibri"/>
          <w:sz w:val="22"/>
          <w:szCs w:val="22"/>
          <w:lang w:eastAsia="es-MX"/>
        </w:rPr>
      </w:pPr>
      <w:r w:rsidRPr="00DA5681">
        <w:rPr>
          <w:rFonts w:ascii="AvantGarde Bk BT" w:hAnsi="AvantGarde Bk BT" w:cs="Calibri"/>
          <w:b/>
          <w:sz w:val="22"/>
          <w:szCs w:val="22"/>
          <w:lang w:eastAsia="es-MX"/>
        </w:rPr>
        <w:t xml:space="preserve">DÉCIMO QUINTO. </w:t>
      </w:r>
      <w:r w:rsidRPr="00DA5681">
        <w:rPr>
          <w:rFonts w:ascii="AvantGarde Bk BT" w:hAnsi="AvantGarde Bk BT" w:cs="Calibri"/>
          <w:sz w:val="22"/>
          <w:szCs w:val="22"/>
          <w:lang w:eastAsia="es-MX"/>
        </w:rPr>
        <w:t>Para los estudiantes que actualmente cursan el plan de estudios anterior al presente, se anexa la tabla de equivalenc</w:t>
      </w:r>
      <w:r w:rsidR="00181774">
        <w:rPr>
          <w:rFonts w:ascii="AvantGarde Bk BT" w:hAnsi="AvantGarde Bk BT" w:cs="Calibri"/>
          <w:sz w:val="22"/>
          <w:szCs w:val="22"/>
          <w:lang w:eastAsia="es-MX"/>
        </w:rPr>
        <w:t>ias respecto del plan anterior.</w:t>
      </w:r>
    </w:p>
    <w:p w:rsidR="00312D6C" w:rsidRDefault="00312D6C">
      <w:pPr>
        <w:spacing w:after="200" w:line="276" w:lineRule="auto"/>
        <w:rPr>
          <w:rFonts w:ascii="AvantGarde Bk BT" w:hAnsi="AvantGarde Bk BT" w:cs="Calibri"/>
          <w:b/>
          <w:sz w:val="22"/>
          <w:szCs w:val="22"/>
          <w:lang w:eastAsia="es-MX"/>
        </w:rPr>
      </w:pPr>
      <w:r>
        <w:rPr>
          <w:rFonts w:ascii="AvantGarde Bk BT" w:hAnsi="AvantGarde Bk BT" w:cs="Calibri"/>
          <w:b/>
          <w:sz w:val="22"/>
          <w:szCs w:val="22"/>
          <w:lang w:eastAsia="es-MX"/>
        </w:rPr>
        <w:br w:type="page"/>
      </w:r>
    </w:p>
    <w:p w:rsidR="00312D6C" w:rsidRPr="00DA5681" w:rsidRDefault="00312D6C" w:rsidP="00312D6C">
      <w:pPr>
        <w:autoSpaceDE w:val="0"/>
        <w:autoSpaceDN w:val="0"/>
        <w:adjustRightInd w:val="0"/>
        <w:jc w:val="both"/>
        <w:rPr>
          <w:rFonts w:ascii="AvantGarde Bk BT" w:hAnsi="AvantGarde Bk BT" w:cs="Calibri"/>
          <w:sz w:val="22"/>
          <w:szCs w:val="22"/>
          <w:lang w:eastAsia="es-MX"/>
        </w:rPr>
      </w:pPr>
      <w:r w:rsidRPr="00DA5681">
        <w:rPr>
          <w:rFonts w:ascii="AvantGarde Bk BT" w:hAnsi="AvantGarde Bk BT" w:cs="Calibri"/>
          <w:b/>
          <w:sz w:val="22"/>
          <w:szCs w:val="22"/>
          <w:lang w:eastAsia="es-MX"/>
        </w:rPr>
        <w:lastRenderedPageBreak/>
        <w:t>DÉCIMO SEXTO</w:t>
      </w:r>
      <w:r w:rsidRPr="00DA5681">
        <w:rPr>
          <w:rFonts w:ascii="AvantGarde Bk BT" w:hAnsi="AvantGarde Bk BT" w:cs="Calibri"/>
          <w:sz w:val="22"/>
          <w:szCs w:val="22"/>
          <w:lang w:eastAsia="es-MX"/>
        </w:rPr>
        <w:t>. El costo de operación e implementación de este programa educativo será con cargo al techo presupuestal que tienen autorizado los Centros Universitarios.</w:t>
      </w:r>
    </w:p>
    <w:p w:rsidR="00312D6C" w:rsidRPr="00DA5681" w:rsidRDefault="00312D6C" w:rsidP="00312D6C">
      <w:pPr>
        <w:autoSpaceDE w:val="0"/>
        <w:autoSpaceDN w:val="0"/>
        <w:adjustRightInd w:val="0"/>
        <w:jc w:val="both"/>
        <w:rPr>
          <w:rFonts w:ascii="AvantGarde Bk BT" w:hAnsi="AvantGarde Bk BT" w:cs="Calibri"/>
          <w:sz w:val="22"/>
          <w:szCs w:val="22"/>
          <w:lang w:eastAsia="es-MX"/>
        </w:rPr>
      </w:pPr>
    </w:p>
    <w:p w:rsidR="00312D6C" w:rsidRPr="00DA5681" w:rsidRDefault="00312D6C" w:rsidP="00312D6C">
      <w:pPr>
        <w:jc w:val="both"/>
        <w:rPr>
          <w:sz w:val="22"/>
          <w:szCs w:val="22"/>
        </w:rPr>
      </w:pPr>
      <w:r w:rsidRPr="00DA5681">
        <w:rPr>
          <w:rFonts w:ascii="AvantGarde Bk BT" w:hAnsi="AvantGarde Bk BT" w:cs="Calibri"/>
          <w:b/>
          <w:sz w:val="22"/>
          <w:szCs w:val="22"/>
          <w:lang w:eastAsia="es-MX"/>
        </w:rPr>
        <w:t>DECIMO SÉPTIMO.</w:t>
      </w:r>
      <w:r w:rsidRPr="00DA5681">
        <w:rPr>
          <w:rFonts w:ascii="AvantGarde Bk BT" w:hAnsi="AvantGarde Bk BT" w:cs="Calibri"/>
          <w:sz w:val="22"/>
          <w:szCs w:val="22"/>
          <w:lang w:eastAsia="es-MX"/>
        </w:rPr>
        <w:t xml:space="preserve"> Ejecútese el presente dictamen</w:t>
      </w:r>
      <w:r w:rsidR="00453FB1">
        <w:rPr>
          <w:rFonts w:ascii="AvantGarde Bk BT" w:hAnsi="AvantGarde Bk BT" w:cs="Calibri"/>
          <w:sz w:val="22"/>
          <w:szCs w:val="22"/>
          <w:lang w:eastAsia="es-MX"/>
        </w:rPr>
        <w:t>,</w:t>
      </w:r>
      <w:r w:rsidRPr="00DA5681">
        <w:rPr>
          <w:rFonts w:ascii="AvantGarde Bk BT" w:hAnsi="AvantGarde Bk BT" w:cs="Calibri"/>
          <w:sz w:val="22"/>
          <w:szCs w:val="22"/>
          <w:lang w:eastAsia="es-MX"/>
        </w:rPr>
        <w:t xml:space="preserve"> en los términos de la fracción II del artículo 35 de la Ley Orgánica Universitaria.</w:t>
      </w:r>
    </w:p>
    <w:p w:rsidR="00312D6C" w:rsidRPr="00DA5681" w:rsidRDefault="00312D6C" w:rsidP="00312D6C">
      <w:pPr>
        <w:rPr>
          <w:sz w:val="22"/>
          <w:szCs w:val="22"/>
        </w:rPr>
      </w:pPr>
    </w:p>
    <w:p w:rsidR="00312D6C" w:rsidRPr="00DA5681" w:rsidRDefault="00312D6C" w:rsidP="00312D6C">
      <w:pPr>
        <w:jc w:val="center"/>
        <w:rPr>
          <w:rFonts w:ascii="AvantGarde Bk BT" w:hAnsi="AvantGarde Bk BT" w:cs="Arial"/>
          <w:sz w:val="22"/>
          <w:szCs w:val="22"/>
        </w:rPr>
      </w:pPr>
      <w:r w:rsidRPr="00DA5681">
        <w:rPr>
          <w:rFonts w:ascii="AvantGarde Bk BT" w:hAnsi="AvantGarde Bk BT" w:cs="Arial"/>
          <w:sz w:val="22"/>
          <w:szCs w:val="22"/>
        </w:rPr>
        <w:t>Atentamente</w:t>
      </w:r>
    </w:p>
    <w:p w:rsidR="00312D6C" w:rsidRPr="00DA5681" w:rsidRDefault="00312D6C" w:rsidP="00312D6C">
      <w:pPr>
        <w:jc w:val="center"/>
        <w:rPr>
          <w:rFonts w:ascii="AvantGarde Bk BT" w:hAnsi="AvantGarde Bk BT" w:cs="Arial"/>
          <w:b/>
          <w:sz w:val="22"/>
          <w:szCs w:val="22"/>
        </w:rPr>
      </w:pPr>
      <w:r w:rsidRPr="00DA5681">
        <w:rPr>
          <w:rFonts w:ascii="AvantGarde Bk BT" w:hAnsi="AvantGarde Bk BT" w:cs="Arial"/>
          <w:b/>
          <w:sz w:val="22"/>
          <w:szCs w:val="22"/>
        </w:rPr>
        <w:t>“Piensa y Trabaja”</w:t>
      </w:r>
    </w:p>
    <w:p w:rsidR="00312D6C" w:rsidRPr="00DA5681" w:rsidRDefault="00312D6C" w:rsidP="00312D6C">
      <w:pPr>
        <w:jc w:val="center"/>
        <w:rPr>
          <w:rFonts w:ascii="AvantGarde Bk BT" w:hAnsi="AvantGarde Bk BT" w:cs="Arial"/>
          <w:sz w:val="22"/>
          <w:szCs w:val="22"/>
        </w:rPr>
      </w:pPr>
      <w:r>
        <w:rPr>
          <w:rFonts w:ascii="AvantGarde Bk BT" w:hAnsi="AvantGarde Bk BT" w:cs="Arial"/>
          <w:sz w:val="22"/>
          <w:szCs w:val="22"/>
        </w:rPr>
        <w:t>Guadalajara, Jal., 12</w:t>
      </w:r>
      <w:r w:rsidRPr="00DA5681">
        <w:rPr>
          <w:rFonts w:ascii="AvantGarde Bk BT" w:hAnsi="AvantGarde Bk BT" w:cs="Arial"/>
          <w:sz w:val="22"/>
          <w:szCs w:val="22"/>
        </w:rPr>
        <w:t xml:space="preserve"> de diciembre de 2017</w:t>
      </w:r>
    </w:p>
    <w:p w:rsidR="00312D6C" w:rsidRPr="00DA5681" w:rsidRDefault="00312D6C" w:rsidP="00312D6C">
      <w:pPr>
        <w:jc w:val="center"/>
        <w:rPr>
          <w:rFonts w:ascii="AvantGarde Bk BT" w:hAnsi="AvantGarde Bk BT" w:cs="Arial"/>
          <w:sz w:val="22"/>
          <w:szCs w:val="22"/>
        </w:rPr>
      </w:pPr>
      <w:r w:rsidRPr="00DA5681">
        <w:rPr>
          <w:rFonts w:ascii="AvantGarde Bk BT" w:hAnsi="AvantGarde Bk BT" w:cs="Arial"/>
          <w:sz w:val="22"/>
          <w:szCs w:val="22"/>
        </w:rPr>
        <w:t>Comisión Permanente de Educación</w:t>
      </w:r>
    </w:p>
    <w:p w:rsidR="00312D6C" w:rsidRPr="00DA5681" w:rsidRDefault="00312D6C" w:rsidP="00312D6C">
      <w:pPr>
        <w:rPr>
          <w:rFonts w:ascii="AvantGarde Bk BT" w:hAnsi="AvantGarde Bk BT" w:cs="Arial"/>
          <w:sz w:val="22"/>
          <w:szCs w:val="22"/>
        </w:rPr>
      </w:pPr>
    </w:p>
    <w:p w:rsidR="00312D6C" w:rsidRPr="00DA5681" w:rsidRDefault="00312D6C" w:rsidP="00312D6C">
      <w:pPr>
        <w:rPr>
          <w:rFonts w:ascii="AvantGarde Bk BT" w:hAnsi="AvantGarde Bk BT" w:cs="Arial"/>
          <w:sz w:val="22"/>
          <w:szCs w:val="22"/>
        </w:rPr>
      </w:pPr>
    </w:p>
    <w:p w:rsidR="00312D6C" w:rsidRPr="00DA5681" w:rsidRDefault="00312D6C" w:rsidP="00312D6C">
      <w:pPr>
        <w:rPr>
          <w:rFonts w:ascii="AvantGarde Bk BT" w:hAnsi="AvantGarde Bk BT" w:cs="Arial"/>
          <w:sz w:val="22"/>
          <w:szCs w:val="22"/>
        </w:rPr>
      </w:pPr>
    </w:p>
    <w:p w:rsidR="00312D6C" w:rsidRPr="00DA5681" w:rsidRDefault="00312D6C" w:rsidP="00312D6C">
      <w:pPr>
        <w:jc w:val="center"/>
        <w:rPr>
          <w:rFonts w:ascii="AvantGarde Bk BT" w:hAnsi="AvantGarde Bk BT" w:cs="Arial"/>
          <w:b/>
          <w:sz w:val="22"/>
          <w:szCs w:val="22"/>
        </w:rPr>
      </w:pPr>
      <w:r w:rsidRPr="00DA5681">
        <w:rPr>
          <w:rFonts w:ascii="AvantGarde Bk BT" w:hAnsi="AvantGarde Bk BT" w:cs="Arial"/>
          <w:b/>
          <w:sz w:val="22"/>
          <w:szCs w:val="22"/>
        </w:rPr>
        <w:t>Mtro. Itzcóatl Tonatiuh Bravo Padilla</w:t>
      </w:r>
    </w:p>
    <w:p w:rsidR="00312D6C" w:rsidRPr="00DA5681" w:rsidRDefault="00312D6C" w:rsidP="00312D6C">
      <w:pPr>
        <w:jc w:val="center"/>
        <w:rPr>
          <w:rFonts w:ascii="AvantGarde Bk BT" w:hAnsi="AvantGarde Bk BT" w:cs="Arial"/>
          <w:sz w:val="22"/>
          <w:szCs w:val="22"/>
        </w:rPr>
      </w:pPr>
      <w:r w:rsidRPr="00DA5681">
        <w:rPr>
          <w:rFonts w:ascii="AvantGarde Bk BT" w:hAnsi="AvantGarde Bk BT" w:cs="Arial"/>
          <w:sz w:val="22"/>
          <w:szCs w:val="22"/>
        </w:rPr>
        <w:t>Presidente</w:t>
      </w:r>
    </w:p>
    <w:p w:rsidR="00312D6C" w:rsidRPr="00DA5681" w:rsidRDefault="00312D6C" w:rsidP="00181774">
      <w:pPr>
        <w:rPr>
          <w:rFonts w:ascii="AvantGarde Bk BT" w:hAnsi="AvantGarde Bk BT" w:cs="Arial"/>
          <w:sz w:val="22"/>
          <w:szCs w:val="22"/>
        </w:rPr>
      </w:pPr>
    </w:p>
    <w:p w:rsidR="00312D6C" w:rsidRPr="00DA5681" w:rsidRDefault="00312D6C" w:rsidP="00181774">
      <w:pPr>
        <w:rPr>
          <w:rFonts w:ascii="AvantGarde Bk BT" w:hAnsi="AvantGarde Bk BT" w:cs="Arial"/>
          <w:sz w:val="22"/>
          <w:szCs w:val="22"/>
        </w:rPr>
      </w:pPr>
    </w:p>
    <w:p w:rsidR="00312D6C" w:rsidRPr="00DA5681" w:rsidRDefault="00312D6C" w:rsidP="00312D6C">
      <w:pPr>
        <w:rPr>
          <w:rFonts w:ascii="AvantGarde Bk BT" w:hAnsi="AvantGarde Bk BT" w:cs="Arial"/>
          <w:sz w:val="22"/>
          <w:szCs w:val="22"/>
        </w:rPr>
      </w:pPr>
    </w:p>
    <w:tbl>
      <w:tblPr>
        <w:tblW w:w="8990" w:type="dxa"/>
        <w:jc w:val="center"/>
        <w:tblCellMar>
          <w:left w:w="0" w:type="dxa"/>
          <w:right w:w="0" w:type="dxa"/>
        </w:tblCellMar>
        <w:tblLook w:val="04A0" w:firstRow="1" w:lastRow="0" w:firstColumn="1" w:lastColumn="0" w:noHBand="0" w:noVBand="1"/>
      </w:tblPr>
      <w:tblGrid>
        <w:gridCol w:w="4352"/>
        <w:gridCol w:w="4638"/>
      </w:tblGrid>
      <w:tr w:rsidR="00312D6C" w:rsidRPr="00DA5681" w:rsidTr="00320197">
        <w:trPr>
          <w:jc w:val="center"/>
        </w:trPr>
        <w:tc>
          <w:tcPr>
            <w:tcW w:w="4352" w:type="dxa"/>
            <w:tcMar>
              <w:top w:w="0" w:type="dxa"/>
              <w:left w:w="108" w:type="dxa"/>
              <w:bottom w:w="0" w:type="dxa"/>
              <w:right w:w="108" w:type="dxa"/>
            </w:tcMar>
            <w:vAlign w:val="center"/>
          </w:tcPr>
          <w:p w:rsidR="00312D6C" w:rsidRPr="00DA5681" w:rsidRDefault="00312D6C" w:rsidP="00312D6C">
            <w:pPr>
              <w:tabs>
                <w:tab w:val="left" w:pos="426"/>
              </w:tabs>
              <w:jc w:val="center"/>
              <w:rPr>
                <w:rFonts w:ascii="AvantGarde Bk BT" w:hAnsi="AvantGarde Bk BT" w:cs="Arial"/>
                <w:sz w:val="22"/>
                <w:szCs w:val="22"/>
              </w:rPr>
            </w:pPr>
            <w:r w:rsidRPr="00DA5681">
              <w:rPr>
                <w:rFonts w:ascii="AvantGarde Bk BT" w:hAnsi="AvantGarde Bk BT" w:cs="Arial"/>
                <w:sz w:val="22"/>
                <w:szCs w:val="22"/>
              </w:rPr>
              <w:t>Dr. Héctor Raúl Solís Gadea</w:t>
            </w:r>
          </w:p>
        </w:tc>
        <w:tc>
          <w:tcPr>
            <w:tcW w:w="4638" w:type="dxa"/>
            <w:vAlign w:val="center"/>
          </w:tcPr>
          <w:p w:rsidR="00312D6C" w:rsidRPr="00DA5681" w:rsidRDefault="00312D6C" w:rsidP="00312D6C">
            <w:pPr>
              <w:tabs>
                <w:tab w:val="left" w:pos="426"/>
              </w:tabs>
              <w:jc w:val="center"/>
              <w:rPr>
                <w:rFonts w:ascii="AvantGarde Bk BT" w:hAnsi="AvantGarde Bk BT" w:cs="Arial"/>
                <w:sz w:val="20"/>
                <w:szCs w:val="20"/>
              </w:rPr>
            </w:pPr>
            <w:r w:rsidRPr="00DA5681">
              <w:rPr>
                <w:rFonts w:ascii="AvantGarde Bk BT" w:hAnsi="AvantGarde Bk BT"/>
                <w:sz w:val="22"/>
                <w:szCs w:val="22"/>
              </w:rPr>
              <w:t>Dra. Mara Nadiezhda Robles Villaseñor</w:t>
            </w:r>
          </w:p>
          <w:p w:rsidR="00312D6C" w:rsidRPr="00DA5681" w:rsidRDefault="00312D6C" w:rsidP="00312D6C">
            <w:pPr>
              <w:jc w:val="center"/>
              <w:rPr>
                <w:rFonts w:ascii="AvantGarde Bk BT" w:hAnsi="AvantGarde Bk BT"/>
                <w:sz w:val="22"/>
                <w:szCs w:val="22"/>
              </w:rPr>
            </w:pPr>
          </w:p>
        </w:tc>
      </w:tr>
      <w:tr w:rsidR="00312D6C" w:rsidRPr="00DA5681" w:rsidTr="00320197">
        <w:trPr>
          <w:jc w:val="center"/>
        </w:trPr>
        <w:tc>
          <w:tcPr>
            <w:tcW w:w="4352" w:type="dxa"/>
            <w:tcMar>
              <w:top w:w="0" w:type="dxa"/>
              <w:left w:w="108" w:type="dxa"/>
              <w:bottom w:w="0" w:type="dxa"/>
              <w:right w:w="108" w:type="dxa"/>
            </w:tcMar>
          </w:tcPr>
          <w:p w:rsidR="00312D6C" w:rsidRPr="00DA5681" w:rsidRDefault="00312D6C" w:rsidP="00312D6C">
            <w:pPr>
              <w:tabs>
                <w:tab w:val="left" w:pos="426"/>
              </w:tabs>
              <w:jc w:val="center"/>
              <w:rPr>
                <w:rFonts w:ascii="AvantGarde Bk BT" w:hAnsi="AvantGarde Bk BT" w:cs="Arial"/>
                <w:sz w:val="20"/>
                <w:szCs w:val="20"/>
              </w:rPr>
            </w:pPr>
          </w:p>
          <w:p w:rsidR="00312D6C" w:rsidRDefault="00312D6C" w:rsidP="00312D6C">
            <w:pPr>
              <w:tabs>
                <w:tab w:val="left" w:pos="426"/>
              </w:tabs>
              <w:jc w:val="center"/>
              <w:rPr>
                <w:rFonts w:ascii="AvantGarde Bk BT" w:hAnsi="AvantGarde Bk BT" w:cs="Arial"/>
                <w:sz w:val="20"/>
                <w:szCs w:val="20"/>
              </w:rPr>
            </w:pPr>
          </w:p>
          <w:p w:rsidR="00320197" w:rsidRPr="00DA5681" w:rsidRDefault="00320197" w:rsidP="00312D6C">
            <w:pPr>
              <w:tabs>
                <w:tab w:val="left" w:pos="426"/>
              </w:tabs>
              <w:jc w:val="center"/>
              <w:rPr>
                <w:rFonts w:ascii="AvantGarde Bk BT" w:hAnsi="AvantGarde Bk BT" w:cs="Arial"/>
                <w:sz w:val="20"/>
                <w:szCs w:val="20"/>
              </w:rPr>
            </w:pPr>
          </w:p>
          <w:p w:rsidR="00312D6C" w:rsidRPr="00DA5681" w:rsidRDefault="00312D6C" w:rsidP="00181774">
            <w:pPr>
              <w:tabs>
                <w:tab w:val="left" w:pos="426"/>
              </w:tabs>
              <w:jc w:val="center"/>
              <w:rPr>
                <w:rFonts w:ascii="AvantGarde Bk BT" w:hAnsi="AvantGarde Bk BT" w:cs="Arial"/>
                <w:sz w:val="20"/>
                <w:szCs w:val="20"/>
              </w:rPr>
            </w:pPr>
            <w:r w:rsidRPr="00DA5681">
              <w:rPr>
                <w:rFonts w:ascii="AvantGarde Bk BT" w:hAnsi="AvantGarde Bk BT"/>
                <w:sz w:val="22"/>
                <w:szCs w:val="22"/>
              </w:rPr>
              <w:t>Dr. Héctor Raúl Pérez Gómez</w:t>
            </w:r>
          </w:p>
        </w:tc>
        <w:tc>
          <w:tcPr>
            <w:tcW w:w="4638" w:type="dxa"/>
          </w:tcPr>
          <w:p w:rsidR="00312D6C" w:rsidRPr="00DA5681" w:rsidRDefault="00312D6C" w:rsidP="00312D6C">
            <w:pPr>
              <w:tabs>
                <w:tab w:val="left" w:pos="426"/>
              </w:tabs>
              <w:jc w:val="center"/>
              <w:rPr>
                <w:rFonts w:ascii="AvantGarde Bk BT" w:hAnsi="AvantGarde Bk BT"/>
                <w:sz w:val="22"/>
                <w:szCs w:val="22"/>
              </w:rPr>
            </w:pPr>
          </w:p>
          <w:p w:rsidR="00312D6C" w:rsidRDefault="00312D6C" w:rsidP="00312D6C">
            <w:pPr>
              <w:tabs>
                <w:tab w:val="left" w:pos="426"/>
              </w:tabs>
              <w:jc w:val="center"/>
              <w:rPr>
                <w:rFonts w:ascii="AvantGarde Bk BT" w:hAnsi="AvantGarde Bk BT"/>
                <w:sz w:val="22"/>
                <w:szCs w:val="22"/>
              </w:rPr>
            </w:pPr>
          </w:p>
          <w:p w:rsidR="00320197" w:rsidRPr="00DA5681" w:rsidRDefault="00320197" w:rsidP="00312D6C">
            <w:pPr>
              <w:tabs>
                <w:tab w:val="left" w:pos="426"/>
              </w:tabs>
              <w:jc w:val="center"/>
              <w:rPr>
                <w:rFonts w:ascii="AvantGarde Bk BT" w:hAnsi="AvantGarde Bk BT"/>
                <w:sz w:val="22"/>
                <w:szCs w:val="22"/>
              </w:rPr>
            </w:pPr>
          </w:p>
          <w:p w:rsidR="00312D6C" w:rsidRPr="00DA5681" w:rsidRDefault="00312D6C" w:rsidP="00320197">
            <w:pPr>
              <w:jc w:val="center"/>
              <w:rPr>
                <w:rFonts w:ascii="AvantGarde Bk BT" w:hAnsi="AvantGarde Bk BT"/>
                <w:sz w:val="22"/>
                <w:szCs w:val="22"/>
              </w:rPr>
            </w:pPr>
            <w:r w:rsidRPr="00DA5681">
              <w:rPr>
                <w:rFonts w:ascii="AvantGarde Bk BT" w:hAnsi="AvantGarde Bk BT"/>
                <w:sz w:val="22"/>
                <w:szCs w:val="22"/>
              </w:rPr>
              <w:t xml:space="preserve">C. </w:t>
            </w:r>
            <w:r w:rsidR="00320197">
              <w:rPr>
                <w:rFonts w:ascii="AvantGarde Bk BT" w:hAnsi="AvantGarde Bk BT"/>
                <w:sz w:val="22"/>
                <w:szCs w:val="22"/>
              </w:rPr>
              <w:t>José Carlos López González</w:t>
            </w:r>
          </w:p>
        </w:tc>
      </w:tr>
    </w:tbl>
    <w:p w:rsidR="00312D6C" w:rsidRPr="00DA5681" w:rsidRDefault="00312D6C" w:rsidP="00312D6C">
      <w:pPr>
        <w:jc w:val="center"/>
        <w:rPr>
          <w:rFonts w:ascii="AvantGarde Bk BT" w:hAnsi="AvantGarde Bk BT" w:cs="Arial"/>
          <w:b/>
          <w:sz w:val="22"/>
        </w:rPr>
      </w:pPr>
    </w:p>
    <w:p w:rsidR="00312D6C" w:rsidRDefault="00312D6C" w:rsidP="00312D6C">
      <w:pPr>
        <w:jc w:val="center"/>
        <w:rPr>
          <w:rFonts w:ascii="AvantGarde Bk BT" w:hAnsi="AvantGarde Bk BT" w:cs="Arial"/>
          <w:b/>
          <w:sz w:val="22"/>
        </w:rPr>
      </w:pPr>
    </w:p>
    <w:p w:rsidR="00320197" w:rsidRPr="00DA5681" w:rsidRDefault="00320197" w:rsidP="00312D6C">
      <w:pPr>
        <w:jc w:val="center"/>
        <w:rPr>
          <w:rFonts w:ascii="AvantGarde Bk BT" w:hAnsi="AvantGarde Bk BT" w:cs="Arial"/>
          <w:b/>
          <w:sz w:val="22"/>
        </w:rPr>
      </w:pPr>
    </w:p>
    <w:p w:rsidR="00312D6C" w:rsidRPr="00DA5681" w:rsidRDefault="00312D6C" w:rsidP="00312D6C">
      <w:pPr>
        <w:jc w:val="center"/>
        <w:rPr>
          <w:rFonts w:ascii="AvantGarde Bk BT" w:hAnsi="AvantGarde Bk BT" w:cs="Arial"/>
          <w:b/>
          <w:sz w:val="22"/>
        </w:rPr>
      </w:pPr>
      <w:r w:rsidRPr="00DA5681">
        <w:rPr>
          <w:rFonts w:ascii="AvantGarde Bk BT" w:hAnsi="AvantGarde Bk BT" w:cs="Arial"/>
          <w:b/>
          <w:sz w:val="22"/>
        </w:rPr>
        <w:t>Mtro. José Alfredo Peña Ramos</w:t>
      </w:r>
    </w:p>
    <w:p w:rsidR="00312D6C" w:rsidRPr="00DA5681" w:rsidRDefault="00312D6C" w:rsidP="00312D6C">
      <w:pPr>
        <w:jc w:val="center"/>
        <w:rPr>
          <w:rFonts w:cs="Calibri"/>
          <w:sz w:val="22"/>
          <w:u w:val="single"/>
          <w:lang w:eastAsia="es-MX"/>
        </w:rPr>
      </w:pPr>
      <w:r w:rsidRPr="00DA5681">
        <w:rPr>
          <w:rFonts w:ascii="AvantGarde Bk BT" w:hAnsi="AvantGarde Bk BT" w:cs="Arial"/>
          <w:sz w:val="22"/>
        </w:rPr>
        <w:t>Secretario de Actas y Acuerdos</w:t>
      </w:r>
    </w:p>
    <w:p w:rsidR="00312D6C" w:rsidRDefault="00312D6C">
      <w:pPr>
        <w:spacing w:after="200" w:line="276" w:lineRule="auto"/>
        <w:rPr>
          <w:rFonts w:ascii="AvantGarde Bk BT" w:hAnsi="AvantGarde Bk BT" w:cs="Arial"/>
          <w:sz w:val="20"/>
          <w:szCs w:val="22"/>
        </w:rPr>
      </w:pPr>
      <w:r>
        <w:rPr>
          <w:rFonts w:ascii="AvantGarde Bk BT" w:hAnsi="AvantGarde Bk BT" w:cs="Arial"/>
          <w:sz w:val="20"/>
          <w:szCs w:val="22"/>
        </w:rPr>
        <w:br w:type="page"/>
      </w:r>
    </w:p>
    <w:p w:rsidR="00312D6C" w:rsidRPr="00DA5681" w:rsidRDefault="00312D6C" w:rsidP="00312D6C">
      <w:pPr>
        <w:rPr>
          <w:rFonts w:ascii="AvantGarde Bk BT" w:hAnsi="AvantGarde Bk BT" w:cs="Arial"/>
          <w:sz w:val="20"/>
          <w:szCs w:val="22"/>
        </w:rPr>
      </w:pPr>
    </w:p>
    <w:p w:rsidR="00312D6C" w:rsidRPr="00DA5681" w:rsidRDefault="00312D6C" w:rsidP="00312D6C">
      <w:pPr>
        <w:jc w:val="right"/>
        <w:rPr>
          <w:rFonts w:ascii="AvantGarde Bk BT" w:hAnsi="AvantGarde Bk BT" w:cs="Arial"/>
          <w:b/>
          <w:sz w:val="22"/>
          <w:szCs w:val="22"/>
        </w:rPr>
      </w:pPr>
    </w:p>
    <w:p w:rsidR="00312D6C" w:rsidRPr="00DA5681" w:rsidRDefault="00312D6C" w:rsidP="00312D6C">
      <w:pPr>
        <w:jc w:val="center"/>
        <w:rPr>
          <w:rFonts w:ascii="AvantGarde Bk BT" w:hAnsi="AvantGarde Bk BT" w:cs="Arial"/>
          <w:b/>
          <w:sz w:val="22"/>
          <w:szCs w:val="22"/>
        </w:rPr>
      </w:pPr>
      <w:r w:rsidRPr="00DA5681">
        <w:rPr>
          <w:rFonts w:ascii="AvantGarde Bk BT" w:hAnsi="AvantGarde Bk BT" w:cs="Arial"/>
          <w:b/>
          <w:sz w:val="22"/>
          <w:szCs w:val="22"/>
        </w:rPr>
        <w:t>Tabla de Equivalencias:</w:t>
      </w:r>
    </w:p>
    <w:tbl>
      <w:tblPr>
        <w:tblW w:w="9429" w:type="dxa"/>
        <w:tblInd w:w="65" w:type="dxa"/>
        <w:tblCellMar>
          <w:left w:w="70" w:type="dxa"/>
          <w:right w:w="70" w:type="dxa"/>
        </w:tblCellMar>
        <w:tblLook w:val="04A0" w:firstRow="1" w:lastRow="0" w:firstColumn="1" w:lastColumn="0" w:noHBand="0" w:noVBand="1"/>
      </w:tblPr>
      <w:tblGrid>
        <w:gridCol w:w="856"/>
        <w:gridCol w:w="3553"/>
        <w:gridCol w:w="580"/>
        <w:gridCol w:w="3740"/>
        <w:gridCol w:w="700"/>
      </w:tblGrid>
      <w:tr w:rsidR="00312D6C" w:rsidRPr="00DA5681" w:rsidTr="00320197">
        <w:trPr>
          <w:trHeight w:val="45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2D6C" w:rsidRPr="00DA5681" w:rsidRDefault="00312D6C"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Clave</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2D6C" w:rsidRPr="00DA5681" w:rsidRDefault="00312D6C"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Unidades de aprendizaje plan de estudios, dictamen</w:t>
            </w:r>
            <w:r w:rsidRPr="00DA5681">
              <w:rPr>
                <w:b/>
              </w:rPr>
              <w:t xml:space="preserve"> </w:t>
            </w:r>
            <w:r w:rsidRPr="00DA5681">
              <w:rPr>
                <w:rFonts w:ascii="AvantGarde Bk BT" w:hAnsi="AvantGarde Bk BT" w:cs="Arial"/>
                <w:b/>
                <w:sz w:val="20"/>
                <w:szCs w:val="20"/>
              </w:rPr>
              <w:t>I/1999/178</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12D6C" w:rsidRPr="00DA5681" w:rsidRDefault="00312D6C"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CR</w:t>
            </w:r>
          </w:p>
        </w:tc>
        <w:tc>
          <w:tcPr>
            <w:tcW w:w="3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12D6C" w:rsidRPr="00DA5681" w:rsidRDefault="00312D6C"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12D6C" w:rsidRPr="00DA5681" w:rsidRDefault="00312D6C"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CR</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IF110</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Arquitectura de Computadoras</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Mantenimiento y soporte técnico</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Tecnología sostenible</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Legislación y estandarización de las TI</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Tecno emprendedor</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Administración de proyectos en TI</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Comportamiento y ética profesional</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IF146</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Seminario de Tesis I</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noWrap/>
            <w:vAlign w:val="center"/>
          </w:tcPr>
          <w:p w:rsidR="00312D6C" w:rsidRPr="0038418C" w:rsidRDefault="00312D6C" w:rsidP="0038418C">
            <w:pPr>
              <w:tabs>
                <w:tab w:val="left" w:pos="426"/>
              </w:tabs>
              <w:jc w:val="center"/>
              <w:rPr>
                <w:rFonts w:ascii="AvantGarde Bk BT" w:hAnsi="AvantGarde Bk BT" w:cs="Arial"/>
                <w:sz w:val="18"/>
                <w:szCs w:val="20"/>
              </w:rPr>
            </w:pPr>
            <w:r w:rsidRPr="0038418C">
              <w:rPr>
                <w:rFonts w:ascii="AvantGarde Bk BT" w:hAnsi="AvantGarde Bk BT" w:cs="Arial"/>
                <w:sz w:val="18"/>
                <w:szCs w:val="20"/>
              </w:rPr>
              <w:t>Seminario de investigación tecnológica I</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IF152</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Seminario de Tesis II</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5</w:t>
            </w:r>
          </w:p>
        </w:tc>
        <w:tc>
          <w:tcPr>
            <w:tcW w:w="3740" w:type="dxa"/>
            <w:tcBorders>
              <w:top w:val="nil"/>
              <w:left w:val="nil"/>
              <w:bottom w:val="single" w:sz="4" w:space="0" w:color="auto"/>
              <w:right w:val="single" w:sz="4" w:space="0" w:color="auto"/>
            </w:tcBorders>
            <w:shd w:val="clear" w:color="auto" w:fill="auto"/>
            <w:noWrap/>
            <w:vAlign w:val="center"/>
          </w:tcPr>
          <w:p w:rsidR="00312D6C" w:rsidRPr="0038418C" w:rsidRDefault="00312D6C" w:rsidP="0038418C">
            <w:pPr>
              <w:tabs>
                <w:tab w:val="left" w:pos="426"/>
              </w:tabs>
              <w:jc w:val="center"/>
              <w:rPr>
                <w:rFonts w:ascii="AvantGarde Bk BT" w:hAnsi="AvantGarde Bk BT" w:cs="Arial"/>
                <w:sz w:val="18"/>
                <w:szCs w:val="20"/>
              </w:rPr>
            </w:pPr>
            <w:r w:rsidRPr="0038418C">
              <w:rPr>
                <w:rFonts w:ascii="AvantGarde Bk BT" w:hAnsi="AvantGarde Bk BT" w:cs="Arial"/>
                <w:sz w:val="18"/>
                <w:szCs w:val="20"/>
              </w:rPr>
              <w:t>Seminario de investigación tecnológica II</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IF143</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en Internet</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web I</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Álgebra lineal</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IF114</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Calculo Diferencial e Integral</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Cálculo diferencial e integral</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IF108</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Probabilidad y estadística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Probabilidad y estadística</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IF121</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Métodos numéricos</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Métodos numéricos</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IF134</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Ecuaciones diferenciales</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Ecuaciones diferenciales</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IF140</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Variable Compleja</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Variable compleja</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IF128</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 xml:space="preserve">Calculo de </w:t>
            </w:r>
            <w:proofErr w:type="spellStart"/>
            <w:r w:rsidRPr="00DA5681">
              <w:rPr>
                <w:rFonts w:ascii="AvantGarde Bk BT" w:hAnsi="AvantGarde Bk BT" w:cs="Arial"/>
                <w:sz w:val="20"/>
                <w:szCs w:val="20"/>
              </w:rPr>
              <w:t>Multivariables</w:t>
            </w:r>
            <w:proofErr w:type="spellEnd"/>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 xml:space="preserve">Cálculo </w:t>
            </w:r>
            <w:proofErr w:type="spellStart"/>
            <w:r w:rsidRPr="00DA5681">
              <w:rPr>
                <w:rFonts w:ascii="AvantGarde Bk BT" w:hAnsi="AvantGarde Bk BT" w:cs="Arial"/>
                <w:sz w:val="20"/>
                <w:szCs w:val="20"/>
              </w:rPr>
              <w:t>multivariable</w:t>
            </w:r>
            <w:proofErr w:type="spellEnd"/>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IF104</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Lenguajes Algorítmico</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Fundamentos de programación</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IF149</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I</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6</w:t>
            </w: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I</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IF132</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Ingeniería de Software</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Ingeniería de Software</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Física para telecomunicaciones</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Electrónica analógica</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Electrónica digital</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Microcontroladores e interfaces</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IF129</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Teoría electromagnética</w:t>
            </w:r>
          </w:p>
        </w:tc>
        <w:tc>
          <w:tcPr>
            <w:tcW w:w="580" w:type="dxa"/>
            <w:tcBorders>
              <w:top w:val="nil"/>
              <w:left w:val="nil"/>
              <w:bottom w:val="single" w:sz="4" w:space="0" w:color="auto"/>
              <w:right w:val="single" w:sz="4" w:space="0" w:color="auto"/>
            </w:tcBorders>
            <w:shd w:val="clear" w:color="auto" w:fill="FFFFFF"/>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9</w:t>
            </w: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Teoría electromagnética</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IF136</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Comunicación Digital</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Comunicación digital</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web II</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Matemáticas computacionales</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IF125</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Estructura de Datos</w:t>
            </w:r>
          </w:p>
        </w:tc>
        <w:tc>
          <w:tcPr>
            <w:tcW w:w="580" w:type="dxa"/>
            <w:tcBorders>
              <w:top w:val="nil"/>
              <w:left w:val="nil"/>
              <w:bottom w:val="single" w:sz="4" w:space="0" w:color="auto"/>
              <w:right w:val="single" w:sz="4" w:space="0" w:color="auto"/>
            </w:tcBorders>
            <w:shd w:val="clear" w:color="auto" w:fill="FFFFFF"/>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Estructura de datos</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IF118</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II</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Programación II</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IF131</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Base de Datos</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Base de datos I</w:t>
            </w:r>
          </w:p>
        </w:tc>
        <w:tc>
          <w:tcPr>
            <w:tcW w:w="70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Base de datos distribuidos</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12D6C"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IF109</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Redes Locales de Datos</w:t>
            </w:r>
          </w:p>
        </w:tc>
        <w:tc>
          <w:tcPr>
            <w:tcW w:w="580" w:type="dxa"/>
            <w:tcBorders>
              <w:top w:val="nil"/>
              <w:left w:val="nil"/>
              <w:bottom w:val="single" w:sz="4" w:space="0" w:color="auto"/>
              <w:right w:val="single" w:sz="4" w:space="0" w:color="auto"/>
            </w:tcBorders>
            <w:shd w:val="clear" w:color="auto" w:fill="FFFFFF"/>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noWrap/>
            <w:vAlign w:val="center"/>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Cableado estructurado</w:t>
            </w:r>
          </w:p>
        </w:tc>
        <w:tc>
          <w:tcPr>
            <w:tcW w:w="700" w:type="dxa"/>
            <w:tcBorders>
              <w:top w:val="nil"/>
              <w:left w:val="nil"/>
              <w:bottom w:val="single" w:sz="4" w:space="0" w:color="auto"/>
              <w:right w:val="single" w:sz="4" w:space="0" w:color="auto"/>
            </w:tcBorders>
            <w:shd w:val="clear" w:color="auto" w:fill="auto"/>
            <w:noWrap/>
            <w:vAlign w:val="bottom"/>
          </w:tcPr>
          <w:p w:rsidR="00312D6C" w:rsidRPr="00DA5681" w:rsidRDefault="00312D6C"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bl>
    <w:p w:rsidR="00320197" w:rsidRDefault="00320197">
      <w:r>
        <w:br w:type="page"/>
      </w:r>
    </w:p>
    <w:tbl>
      <w:tblPr>
        <w:tblW w:w="9429" w:type="dxa"/>
        <w:tblInd w:w="65" w:type="dxa"/>
        <w:tblCellMar>
          <w:left w:w="70" w:type="dxa"/>
          <w:right w:w="70" w:type="dxa"/>
        </w:tblCellMar>
        <w:tblLook w:val="04A0" w:firstRow="1" w:lastRow="0" w:firstColumn="1" w:lastColumn="0" w:noHBand="0" w:noVBand="1"/>
      </w:tblPr>
      <w:tblGrid>
        <w:gridCol w:w="856"/>
        <w:gridCol w:w="3553"/>
        <w:gridCol w:w="580"/>
        <w:gridCol w:w="3740"/>
        <w:gridCol w:w="700"/>
      </w:tblGrid>
      <w:tr w:rsidR="00320197" w:rsidRPr="00DA5681" w:rsidTr="00320197">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lastRenderedPageBreak/>
              <w:t>Clave</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Unidades de aprendizaje plan de estudios, dictamen</w:t>
            </w:r>
            <w:r w:rsidRPr="00DA5681">
              <w:rPr>
                <w:b/>
              </w:rPr>
              <w:t xml:space="preserve"> </w:t>
            </w:r>
            <w:r w:rsidRPr="00DA5681">
              <w:rPr>
                <w:rFonts w:ascii="AvantGarde Bk BT" w:hAnsi="AvantGarde Bk BT" w:cs="Arial"/>
                <w:b/>
                <w:sz w:val="20"/>
                <w:szCs w:val="20"/>
              </w:rPr>
              <w:t>I/1999/178</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CR</w:t>
            </w:r>
          </w:p>
        </w:tc>
        <w:tc>
          <w:tcPr>
            <w:tcW w:w="37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CR</w:t>
            </w:r>
          </w:p>
        </w:tc>
      </w:tr>
      <w:tr w:rsidR="00320197" w:rsidRPr="00DA5681" w:rsidTr="00320197">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IF106</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Fundamentos de red</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11</w:t>
            </w:r>
          </w:p>
        </w:tc>
        <w:tc>
          <w:tcPr>
            <w:tcW w:w="3740" w:type="dxa"/>
            <w:tcBorders>
              <w:top w:val="single" w:sz="4" w:space="0" w:color="auto"/>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Introducción a las redes</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20197">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IF113</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Teoría y Tecnología de Ruta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9</w:t>
            </w:r>
          </w:p>
        </w:tc>
        <w:tc>
          <w:tcPr>
            <w:tcW w:w="3740" w:type="dxa"/>
            <w:tcBorders>
              <w:top w:val="single" w:sz="4" w:space="0" w:color="auto"/>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Conmutación y enrutamiento</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IF120</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Nivel Avanzado de Rutas y Cambios</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9</w:t>
            </w: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Escalabilidad de redes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5</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IF116</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20197" w:rsidRPr="0038418C" w:rsidRDefault="00320197" w:rsidP="0038418C">
            <w:pPr>
              <w:tabs>
                <w:tab w:val="left" w:pos="426"/>
              </w:tabs>
              <w:jc w:val="center"/>
              <w:rPr>
                <w:rFonts w:ascii="AvantGarde Bk BT" w:hAnsi="AvantGarde Bk BT" w:cs="Arial"/>
                <w:sz w:val="14"/>
                <w:szCs w:val="20"/>
              </w:rPr>
            </w:pPr>
            <w:r w:rsidRPr="0038418C">
              <w:rPr>
                <w:rFonts w:ascii="AvantGarde Bk BT" w:hAnsi="AvantGarde Bk BT" w:cs="Arial"/>
                <w:sz w:val="14"/>
                <w:szCs w:val="20"/>
              </w:rPr>
              <w:t>Redes Metropolitanas y Redes de Cobertura Amplia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Conexión de redes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IF123</w:t>
            </w:r>
          </w:p>
        </w:tc>
        <w:tc>
          <w:tcPr>
            <w:tcW w:w="3553" w:type="dxa"/>
            <w:tcBorders>
              <w:top w:val="nil"/>
              <w:left w:val="single" w:sz="4" w:space="0" w:color="auto"/>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Redes Emergentes e Inalámbricas</w:t>
            </w:r>
          </w:p>
        </w:tc>
        <w:tc>
          <w:tcPr>
            <w:tcW w:w="58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Redes emergentes e inalámbricas</w:t>
            </w:r>
          </w:p>
        </w:tc>
        <w:tc>
          <w:tcPr>
            <w:tcW w:w="700" w:type="dxa"/>
            <w:tcBorders>
              <w:top w:val="nil"/>
              <w:left w:val="nil"/>
              <w:bottom w:val="single" w:sz="4" w:space="0" w:color="auto"/>
              <w:right w:val="single" w:sz="4" w:space="0" w:color="auto"/>
            </w:tcBorders>
            <w:shd w:val="clear" w:color="auto" w:fill="auto"/>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7</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Comunicaciones móviles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Administración y diseño de redes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10</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Seguridad en redes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IF124</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Sistemas Operativos Abiertos</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Sistemas operativos abiertos</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341"/>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IF130</w:t>
            </w:r>
          </w:p>
        </w:tc>
        <w:tc>
          <w:tcPr>
            <w:tcW w:w="3553"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Sistemas Operativos de Redes</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Sistemas operativos de redes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7</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Tecnologías emergentes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Prácticas Profesionales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Servicios en la nube</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Servicio de tráfico en demanda</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Servicios de red unificados</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Diseño de redes inalámbricas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Administración de redes inalámbricas</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Implementación de redes inalámbricas</w:t>
            </w:r>
          </w:p>
        </w:tc>
        <w:tc>
          <w:tcPr>
            <w:tcW w:w="700" w:type="dxa"/>
            <w:tcBorders>
              <w:top w:val="nil"/>
              <w:left w:val="nil"/>
              <w:bottom w:val="single" w:sz="4" w:space="0" w:color="auto"/>
              <w:right w:val="single" w:sz="4" w:space="0" w:color="auto"/>
            </w:tcBorders>
            <w:shd w:val="clear" w:color="auto" w:fill="auto"/>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Seguridad en redes de acceso</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Seguridad perimetral</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Seguridad de acceso a redes publicas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Electrónica digital avanzada</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38418C" w:rsidRDefault="00320197" w:rsidP="0038418C">
            <w:pPr>
              <w:tabs>
                <w:tab w:val="left" w:pos="426"/>
              </w:tabs>
              <w:jc w:val="center"/>
              <w:rPr>
                <w:rFonts w:ascii="AvantGarde Bk BT" w:hAnsi="AvantGarde Bk BT" w:cs="Arial"/>
                <w:sz w:val="16"/>
                <w:szCs w:val="20"/>
              </w:rPr>
            </w:pPr>
            <w:r w:rsidRPr="0038418C">
              <w:rPr>
                <w:rFonts w:ascii="AvantGarde Bk BT" w:hAnsi="AvantGarde Bk BT" w:cs="Arial"/>
                <w:sz w:val="16"/>
                <w:szCs w:val="20"/>
              </w:rPr>
              <w:t>Protocolos de comunicación para embebidos</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FPGA'S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Software de simulación</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Informática forense</w:t>
            </w:r>
          </w:p>
        </w:tc>
        <w:tc>
          <w:tcPr>
            <w:tcW w:w="70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Dispositivos autónomos (Drones)</w:t>
            </w:r>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Realidad Virtual</w:t>
            </w:r>
          </w:p>
        </w:tc>
        <w:tc>
          <w:tcPr>
            <w:tcW w:w="700" w:type="dxa"/>
            <w:tcBorders>
              <w:top w:val="nil"/>
              <w:left w:val="nil"/>
              <w:bottom w:val="single" w:sz="4" w:space="0" w:color="auto"/>
              <w:right w:val="single" w:sz="4" w:space="0" w:color="auto"/>
            </w:tcBorders>
            <w:shd w:val="clear" w:color="auto" w:fill="auto"/>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nil"/>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nil"/>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nil"/>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nil"/>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 xml:space="preserve">Domótica e </w:t>
            </w:r>
            <w:proofErr w:type="spellStart"/>
            <w:r w:rsidRPr="00DA5681">
              <w:rPr>
                <w:rFonts w:ascii="AvantGarde Bk BT" w:hAnsi="AvantGarde Bk BT" w:cs="Arial"/>
                <w:sz w:val="20"/>
                <w:szCs w:val="20"/>
              </w:rPr>
              <w:t>inmótica</w:t>
            </w:r>
            <w:proofErr w:type="spellEnd"/>
          </w:p>
        </w:tc>
        <w:tc>
          <w:tcPr>
            <w:tcW w:w="700" w:type="dxa"/>
            <w:tcBorders>
              <w:top w:val="nil"/>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p>
        </w:tc>
        <w:tc>
          <w:tcPr>
            <w:tcW w:w="3740" w:type="dxa"/>
            <w:tcBorders>
              <w:top w:val="single" w:sz="4" w:space="0" w:color="auto"/>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Aprendizaje autónomo</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IF100</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Álgebra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IF107</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Geometría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IF101</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Circuitos Eléctricos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IF115</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Física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7</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bl>
    <w:p w:rsidR="00320197" w:rsidRDefault="00320197">
      <w:r>
        <w:br w:type="page"/>
      </w:r>
    </w:p>
    <w:tbl>
      <w:tblPr>
        <w:tblW w:w="9429" w:type="dxa"/>
        <w:tblInd w:w="65" w:type="dxa"/>
        <w:tblCellMar>
          <w:left w:w="70" w:type="dxa"/>
          <w:right w:w="70" w:type="dxa"/>
        </w:tblCellMar>
        <w:tblLook w:val="04A0" w:firstRow="1" w:lastRow="0" w:firstColumn="1" w:lastColumn="0" w:noHBand="0" w:noVBand="1"/>
      </w:tblPr>
      <w:tblGrid>
        <w:gridCol w:w="856"/>
        <w:gridCol w:w="3553"/>
        <w:gridCol w:w="580"/>
        <w:gridCol w:w="3740"/>
        <w:gridCol w:w="700"/>
      </w:tblGrid>
      <w:tr w:rsidR="00320197" w:rsidRPr="00DA5681" w:rsidTr="00320197">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lastRenderedPageBreak/>
              <w:t>Clave</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Unidades de aprendizaje plan de estudios, dictamen</w:t>
            </w:r>
            <w:r w:rsidRPr="00DA5681">
              <w:rPr>
                <w:b/>
              </w:rPr>
              <w:t xml:space="preserve"> </w:t>
            </w:r>
            <w:r w:rsidRPr="00DA5681">
              <w:rPr>
                <w:rFonts w:ascii="AvantGarde Bk BT" w:hAnsi="AvantGarde Bk BT" w:cs="Arial"/>
                <w:b/>
                <w:sz w:val="20"/>
                <w:szCs w:val="20"/>
              </w:rPr>
              <w:t>I/1999/178</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CR</w:t>
            </w:r>
          </w:p>
        </w:tc>
        <w:tc>
          <w:tcPr>
            <w:tcW w:w="37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Unidades de aprendizaje plan de estudios del presente dictamen</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20197" w:rsidRPr="00DA5681" w:rsidRDefault="00320197" w:rsidP="0038418C">
            <w:pPr>
              <w:tabs>
                <w:tab w:val="left" w:pos="426"/>
              </w:tabs>
              <w:jc w:val="center"/>
              <w:rPr>
                <w:rFonts w:ascii="AvantGarde Bk BT" w:hAnsi="AvantGarde Bk BT" w:cs="Arial"/>
                <w:b/>
                <w:sz w:val="20"/>
                <w:szCs w:val="20"/>
              </w:rPr>
            </w:pPr>
            <w:r w:rsidRPr="00DA5681">
              <w:rPr>
                <w:rFonts w:ascii="AvantGarde Bk BT" w:hAnsi="AvantGarde Bk BT" w:cs="Arial"/>
                <w:b/>
                <w:sz w:val="20"/>
                <w:szCs w:val="20"/>
              </w:rPr>
              <w:t>CR</w:t>
            </w: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IF122</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Electricidad y Magnetismo</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6</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IF135</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Comunicaciones Ópticas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6</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IF127</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Aprendizaje de Proyectos Básicos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11</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IF102</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Teleprocesos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IF141</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Comunicación Satelital</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IF147</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Administración y Diseño de Redes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11</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IF103</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Electrónica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IF117</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Lenguaje Ensamblador</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IF137</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Procesamiento de Base de Datos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IF142</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Tecnología de Información</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8</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IF150</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Multimedia</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6</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IF1148</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38418C" w:rsidRDefault="00320197" w:rsidP="0038418C">
            <w:pPr>
              <w:tabs>
                <w:tab w:val="left" w:pos="426"/>
              </w:tabs>
              <w:jc w:val="center"/>
              <w:rPr>
                <w:rFonts w:ascii="AvantGarde Bk BT" w:hAnsi="AvantGarde Bk BT" w:cs="Arial"/>
                <w:sz w:val="12"/>
                <w:szCs w:val="20"/>
              </w:rPr>
            </w:pPr>
            <w:r w:rsidRPr="0038418C">
              <w:rPr>
                <w:rFonts w:ascii="AvantGarde Bk BT" w:hAnsi="AvantGarde Bk BT" w:cs="Arial"/>
                <w:sz w:val="12"/>
                <w:szCs w:val="20"/>
              </w:rPr>
              <w:t>Ética y Comportamiento Humano en las Organizaciones</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9</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DA5681"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AD119</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Administración I</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11</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DA5681" w:rsidRDefault="00320197" w:rsidP="0038418C">
            <w:pPr>
              <w:tabs>
                <w:tab w:val="left" w:pos="426"/>
              </w:tabs>
              <w:jc w:val="center"/>
              <w:rPr>
                <w:rFonts w:ascii="AvantGarde Bk BT" w:hAnsi="AvantGarde Bk BT" w:cs="Arial"/>
                <w:sz w:val="20"/>
                <w:szCs w:val="20"/>
              </w:rPr>
            </w:pPr>
          </w:p>
        </w:tc>
      </w:tr>
      <w:tr w:rsidR="00320197" w:rsidRPr="00025BDF" w:rsidTr="00312D6C">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AD120</w:t>
            </w:r>
          </w:p>
        </w:tc>
        <w:tc>
          <w:tcPr>
            <w:tcW w:w="3553" w:type="dxa"/>
            <w:tcBorders>
              <w:top w:val="single" w:sz="4" w:space="0" w:color="auto"/>
              <w:left w:val="single" w:sz="4" w:space="0" w:color="auto"/>
              <w:bottom w:val="single" w:sz="4" w:space="0" w:color="auto"/>
              <w:right w:val="single" w:sz="4" w:space="0" w:color="auto"/>
            </w:tcBorders>
            <w:shd w:val="clear" w:color="auto" w:fill="FFFFFF"/>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Administración II</w:t>
            </w:r>
          </w:p>
        </w:tc>
        <w:tc>
          <w:tcPr>
            <w:tcW w:w="580" w:type="dxa"/>
            <w:tcBorders>
              <w:top w:val="single" w:sz="4" w:space="0" w:color="auto"/>
              <w:left w:val="nil"/>
              <w:bottom w:val="single" w:sz="4" w:space="0" w:color="auto"/>
              <w:right w:val="single" w:sz="4" w:space="0" w:color="auto"/>
            </w:tcBorders>
            <w:shd w:val="clear" w:color="auto" w:fill="FFFFFF"/>
            <w:noWrap/>
            <w:vAlign w:val="center"/>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9</w:t>
            </w:r>
          </w:p>
        </w:tc>
        <w:tc>
          <w:tcPr>
            <w:tcW w:w="3740" w:type="dxa"/>
            <w:tcBorders>
              <w:top w:val="single" w:sz="4" w:space="0" w:color="auto"/>
              <w:left w:val="nil"/>
              <w:bottom w:val="single" w:sz="4" w:space="0" w:color="auto"/>
              <w:right w:val="single" w:sz="4" w:space="0" w:color="auto"/>
            </w:tcBorders>
            <w:shd w:val="clear" w:color="auto" w:fill="auto"/>
          </w:tcPr>
          <w:p w:rsidR="00320197" w:rsidRPr="00DA5681" w:rsidRDefault="00320197" w:rsidP="0038418C">
            <w:pPr>
              <w:tabs>
                <w:tab w:val="left" w:pos="426"/>
              </w:tabs>
              <w:jc w:val="center"/>
              <w:rPr>
                <w:rFonts w:ascii="AvantGarde Bk BT" w:hAnsi="AvantGarde Bk BT" w:cs="Arial"/>
                <w:sz w:val="20"/>
                <w:szCs w:val="20"/>
              </w:rPr>
            </w:pPr>
            <w:r w:rsidRPr="00DA5681">
              <w:rPr>
                <w:rFonts w:ascii="AvantGarde Bk BT" w:hAnsi="AvantGarde Bk BT" w:cs="Arial"/>
                <w:sz w:val="20"/>
                <w:szCs w:val="20"/>
              </w:rPr>
              <w:t>Sin equivalencia</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320197" w:rsidRPr="007704CE" w:rsidRDefault="00320197" w:rsidP="0038418C">
            <w:pPr>
              <w:tabs>
                <w:tab w:val="left" w:pos="426"/>
              </w:tabs>
              <w:jc w:val="center"/>
              <w:rPr>
                <w:rFonts w:ascii="AvantGarde Bk BT" w:hAnsi="AvantGarde Bk BT" w:cs="Arial"/>
                <w:sz w:val="20"/>
                <w:szCs w:val="20"/>
              </w:rPr>
            </w:pPr>
          </w:p>
        </w:tc>
      </w:tr>
    </w:tbl>
    <w:p w:rsidR="00312D6C" w:rsidRDefault="00312D6C" w:rsidP="00312D6C">
      <w:pPr>
        <w:rPr>
          <w:rFonts w:ascii="AvantGarde Bk BT" w:hAnsi="AvantGarde Bk BT" w:cs="Arial"/>
          <w:b/>
          <w:sz w:val="22"/>
          <w:szCs w:val="22"/>
        </w:rPr>
      </w:pPr>
    </w:p>
    <w:sectPr w:rsidR="00312D6C" w:rsidSect="00312D6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53" w:rsidRDefault="00015853" w:rsidP="00312D6C">
      <w:r>
        <w:separator/>
      </w:r>
    </w:p>
  </w:endnote>
  <w:endnote w:type="continuationSeparator" w:id="0">
    <w:p w:rsidR="00015853" w:rsidRDefault="00015853" w:rsidP="0031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AIPCGK+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F2738" w:rsidRPr="00DC51E6" w:rsidRDefault="008F2738" w:rsidP="00312D6C">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5206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5206C">
              <w:rPr>
                <w:rFonts w:ascii="AvantGarde Bk BT" w:hAnsi="AvantGarde Bk BT"/>
                <w:b/>
                <w:noProof/>
                <w:sz w:val="14"/>
                <w:szCs w:val="14"/>
              </w:rPr>
              <w:t>18</w:t>
            </w:r>
            <w:r w:rsidRPr="00DC51E6">
              <w:rPr>
                <w:rFonts w:ascii="AvantGarde Bk BT" w:hAnsi="AvantGarde Bk BT"/>
                <w:b/>
                <w:sz w:val="14"/>
                <w:szCs w:val="14"/>
              </w:rPr>
              <w:fldChar w:fldCharType="end"/>
            </w:r>
          </w:p>
        </w:sdtContent>
      </w:sdt>
    </w:sdtContent>
  </w:sdt>
  <w:p w:rsidR="008F2738" w:rsidRDefault="008F2738" w:rsidP="00312D6C">
    <w:pPr>
      <w:pStyle w:val="Piedepgina"/>
      <w:spacing w:line="276" w:lineRule="auto"/>
      <w:jc w:val="center"/>
      <w:rPr>
        <w:rFonts w:ascii="Times New Roman" w:hAnsi="Times New Roman" w:cs="Times New Roman"/>
        <w:sz w:val="17"/>
        <w:szCs w:val="17"/>
      </w:rPr>
    </w:pPr>
  </w:p>
  <w:p w:rsidR="008F2738" w:rsidRPr="00C85DA2" w:rsidRDefault="008F2738" w:rsidP="00312D6C">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F2738" w:rsidRPr="00C85DA2" w:rsidRDefault="008F2738" w:rsidP="00312D6C">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F2738" w:rsidRPr="00C85DA2" w:rsidRDefault="008F2738" w:rsidP="00312D6C">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F2738" w:rsidRPr="00DC51E6" w:rsidRDefault="008F2738" w:rsidP="00312D6C">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53" w:rsidRDefault="00015853" w:rsidP="00312D6C">
      <w:r>
        <w:separator/>
      </w:r>
    </w:p>
  </w:footnote>
  <w:footnote w:type="continuationSeparator" w:id="0">
    <w:p w:rsidR="00015853" w:rsidRDefault="00015853" w:rsidP="00312D6C">
      <w:r>
        <w:continuationSeparator/>
      </w:r>
    </w:p>
  </w:footnote>
  <w:footnote w:id="1">
    <w:p w:rsidR="008F2738" w:rsidRPr="00312D6C" w:rsidRDefault="008F2738" w:rsidP="00312D6C">
      <w:pPr>
        <w:pStyle w:val="Sinespaciado"/>
        <w:jc w:val="both"/>
        <w:rPr>
          <w:rFonts w:ascii="AvantGarde Bk BT" w:hAnsi="AvantGarde Bk BT" w:cs="Calibri"/>
          <w:noProof w:val="0"/>
          <w:spacing w:val="0"/>
          <w:sz w:val="16"/>
          <w:szCs w:val="16"/>
          <w:lang w:eastAsia="es-MX"/>
        </w:rPr>
      </w:pPr>
      <w:r w:rsidRPr="00312D6C">
        <w:rPr>
          <w:rStyle w:val="Refdenotaalpie"/>
          <w:sz w:val="16"/>
          <w:szCs w:val="16"/>
        </w:rPr>
        <w:footnoteRef/>
      </w:r>
      <w:hyperlink r:id="rId1" w:history="1">
        <w:r w:rsidRPr="00312D6C">
          <w:rPr>
            <w:rFonts w:ascii="AvantGarde Bk BT" w:hAnsi="AvantGarde Bk BT"/>
            <w:noProof w:val="0"/>
            <w:color w:val="000000" w:themeColor="text1"/>
            <w:spacing w:val="0"/>
            <w:sz w:val="16"/>
            <w:szCs w:val="16"/>
            <w:lang w:val="es-ES"/>
          </w:rPr>
          <w:t>http://observatorio-social-economico-mexico.blogspot.mx/2016/12/ranking-nacional-de-ciencia-tecnologia.html</w:t>
        </w:r>
      </w:hyperlink>
      <w:r w:rsidRPr="00312D6C">
        <w:rPr>
          <w:rFonts w:ascii="AvantGarde Bk BT" w:hAnsi="AvantGarde Bk BT"/>
          <w:noProof w:val="0"/>
          <w:color w:val="000000" w:themeColor="text1"/>
          <w:spacing w:val="0"/>
          <w:sz w:val="16"/>
          <w:szCs w:val="16"/>
          <w:lang w:val="es-ES"/>
        </w:rPr>
        <w:t>, consultado el 27 de noviembre de 2017.</w:t>
      </w:r>
    </w:p>
  </w:footnote>
  <w:footnote w:id="2">
    <w:p w:rsidR="008F2738" w:rsidRPr="00312D6C" w:rsidRDefault="008F2738" w:rsidP="00312D6C">
      <w:pPr>
        <w:pStyle w:val="Textonotaalfinal"/>
        <w:spacing w:before="120" w:after="120"/>
        <w:jc w:val="both"/>
        <w:rPr>
          <w:rFonts w:ascii="Arial" w:hAnsi="Arial" w:cs="Arial"/>
          <w:b/>
          <w:sz w:val="16"/>
          <w:szCs w:val="16"/>
        </w:rPr>
      </w:pPr>
      <w:r w:rsidRPr="00312D6C">
        <w:rPr>
          <w:rStyle w:val="Refdenotaalpie"/>
          <w:sz w:val="16"/>
          <w:szCs w:val="16"/>
        </w:rPr>
        <w:footnoteRef/>
      </w:r>
      <w:r w:rsidRPr="00312D6C">
        <w:rPr>
          <w:sz w:val="16"/>
          <w:szCs w:val="16"/>
        </w:rPr>
        <w:t xml:space="preserve"> </w:t>
      </w:r>
      <w:r w:rsidRPr="00312D6C">
        <w:rPr>
          <w:rFonts w:ascii="AvantGarde Bk BT" w:hAnsi="AvantGarde Bk BT"/>
          <w:color w:val="000000" w:themeColor="text1"/>
          <w:sz w:val="16"/>
          <w:szCs w:val="16"/>
        </w:rPr>
        <w:t xml:space="preserve">Medina, J. J. (2008). La Telemática es la esencia de las Telecomunicaciones. Antena de Telecomunicación. 5. Recuperado el 27 de noviembre de 2017 de </w:t>
      </w:r>
      <w:hyperlink r:id="rId2" w:history="1">
        <w:r w:rsidRPr="00312D6C">
          <w:rPr>
            <w:rFonts w:ascii="AvantGarde Bk BT" w:hAnsi="AvantGarde Bk BT"/>
            <w:color w:val="000000" w:themeColor="text1"/>
            <w:sz w:val="16"/>
            <w:szCs w:val="16"/>
          </w:rPr>
          <w:t>http://coitt.es/res/revistas/05a_Telematica.pdf</w:t>
        </w:r>
      </w:hyperlink>
    </w:p>
  </w:footnote>
  <w:footnote w:id="3">
    <w:p w:rsidR="008F2738" w:rsidRPr="00312D6C" w:rsidRDefault="008F2738" w:rsidP="00312D6C">
      <w:pPr>
        <w:pStyle w:val="Textonotaalfinal"/>
        <w:spacing w:before="120" w:after="120"/>
        <w:jc w:val="both"/>
        <w:rPr>
          <w:rFonts w:ascii="Arial" w:hAnsi="Arial" w:cs="Arial"/>
          <w:sz w:val="16"/>
          <w:szCs w:val="16"/>
        </w:rPr>
      </w:pPr>
      <w:r w:rsidRPr="00312D6C">
        <w:rPr>
          <w:rStyle w:val="Refdenotaalpie"/>
          <w:sz w:val="16"/>
          <w:szCs w:val="16"/>
        </w:rPr>
        <w:footnoteRef/>
      </w:r>
      <w:r w:rsidRPr="00312D6C">
        <w:rPr>
          <w:sz w:val="16"/>
          <w:szCs w:val="16"/>
        </w:rPr>
        <w:t xml:space="preserve"> </w:t>
      </w:r>
      <w:proofErr w:type="spellStart"/>
      <w:r w:rsidRPr="00312D6C">
        <w:rPr>
          <w:rFonts w:ascii="AvantGarde Bk BT" w:hAnsi="AvantGarde Bk BT"/>
          <w:color w:val="000000" w:themeColor="text1"/>
          <w:sz w:val="16"/>
          <w:szCs w:val="16"/>
        </w:rPr>
        <w:t>Ibid</w:t>
      </w:r>
      <w:proofErr w:type="spellEnd"/>
      <w:r w:rsidRPr="00312D6C">
        <w:rPr>
          <w:rFonts w:ascii="AvantGarde Bk BT" w:hAnsi="AvantGarde Bk BT"/>
          <w:color w:val="000000" w:themeColor="text1"/>
          <w:sz w:val="16"/>
          <w:szCs w:val="16"/>
        </w:rPr>
        <w:t>.</w:t>
      </w:r>
    </w:p>
  </w:footnote>
  <w:footnote w:id="4">
    <w:p w:rsidR="008F2738" w:rsidRPr="00312D6C" w:rsidRDefault="008F2738" w:rsidP="00312D6C">
      <w:pPr>
        <w:autoSpaceDE w:val="0"/>
        <w:autoSpaceDN w:val="0"/>
        <w:adjustRightInd w:val="0"/>
        <w:jc w:val="both"/>
        <w:rPr>
          <w:rFonts w:ascii="Arial" w:hAnsi="Arial" w:cs="Arial"/>
          <w:sz w:val="16"/>
          <w:szCs w:val="16"/>
        </w:rPr>
      </w:pPr>
      <w:r w:rsidRPr="00312D6C">
        <w:rPr>
          <w:rStyle w:val="Refdenotaalpie"/>
          <w:sz w:val="16"/>
          <w:szCs w:val="16"/>
        </w:rPr>
        <w:footnoteRef/>
      </w:r>
      <w:r w:rsidRPr="00312D6C">
        <w:rPr>
          <w:sz w:val="16"/>
          <w:szCs w:val="16"/>
        </w:rPr>
        <w:t xml:space="preserve"> </w:t>
      </w:r>
      <w:proofErr w:type="spellStart"/>
      <w:r w:rsidRPr="00312D6C">
        <w:rPr>
          <w:rFonts w:ascii="AvantGarde Bk BT" w:hAnsi="AvantGarde Bk BT"/>
          <w:color w:val="000000" w:themeColor="text1"/>
          <w:sz w:val="16"/>
          <w:szCs w:val="16"/>
        </w:rPr>
        <w:t>Universia</w:t>
      </w:r>
      <w:proofErr w:type="spellEnd"/>
      <w:r w:rsidRPr="00312D6C">
        <w:rPr>
          <w:rFonts w:ascii="AvantGarde Bk BT" w:hAnsi="AvantGarde Bk BT"/>
          <w:color w:val="000000" w:themeColor="text1"/>
          <w:sz w:val="16"/>
          <w:szCs w:val="16"/>
        </w:rPr>
        <w:t xml:space="preserve"> (2015). Por qué estudiar Ingeniería en Telemática. Recuperado de </w:t>
      </w:r>
      <w:hyperlink r:id="rId3" w:history="1">
        <w:r w:rsidRPr="00312D6C">
          <w:rPr>
            <w:rStyle w:val="Hipervnculo"/>
            <w:rFonts w:ascii="AvantGarde Bk BT" w:hAnsi="AvantGarde Bk BT"/>
            <w:sz w:val="16"/>
            <w:szCs w:val="16"/>
          </w:rPr>
          <w:t>http://noticias.universia.es/educacion/noticia/2015/06/29/1127383/estudiar-ingenieria-telematica.html</w:t>
        </w:r>
      </w:hyperlink>
      <w:r w:rsidRPr="00312D6C">
        <w:rPr>
          <w:rFonts w:ascii="AvantGarde Bk BT" w:hAnsi="AvantGarde Bk BT"/>
          <w:color w:val="000000" w:themeColor="text1"/>
          <w:sz w:val="16"/>
          <w:szCs w:val="16"/>
        </w:rPr>
        <w:t>, consultado el 27 de noviembre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8" w:rsidRDefault="008F2738" w:rsidP="00312D6C">
    <w:pPr>
      <w:pStyle w:val="Encabezado"/>
      <w:jc w:val="right"/>
      <w:rPr>
        <w:noProof/>
      </w:rPr>
    </w:pPr>
    <w:r w:rsidRPr="007B1178">
      <w:rPr>
        <w:noProof/>
        <w:lang w:val="es-MX"/>
      </w:rPr>
      <w:drawing>
        <wp:anchor distT="0" distB="0" distL="114300" distR="114300" simplePos="0" relativeHeight="251659264" behindDoc="1" locked="0" layoutInCell="1" allowOverlap="1" wp14:anchorId="3BC7C2F2" wp14:editId="798E9C0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F2738" w:rsidRDefault="008F2738" w:rsidP="00312D6C">
    <w:pPr>
      <w:pStyle w:val="Encabezado"/>
      <w:jc w:val="right"/>
      <w:rPr>
        <w:noProof/>
      </w:rPr>
    </w:pPr>
  </w:p>
  <w:p w:rsidR="008F2738" w:rsidRDefault="008F2738" w:rsidP="00312D6C">
    <w:pPr>
      <w:pStyle w:val="Encabezado"/>
      <w:jc w:val="right"/>
      <w:rPr>
        <w:noProof/>
      </w:rPr>
    </w:pPr>
  </w:p>
  <w:p w:rsidR="008F2738" w:rsidRDefault="008F2738" w:rsidP="00312D6C">
    <w:pPr>
      <w:pStyle w:val="Encabezado"/>
      <w:jc w:val="right"/>
      <w:rPr>
        <w:rFonts w:ascii="AvantGarde Bk BT" w:hAnsi="AvantGarde Bk BT"/>
        <w:noProof/>
      </w:rPr>
    </w:pPr>
  </w:p>
  <w:p w:rsidR="008F2738" w:rsidRPr="007B1178" w:rsidRDefault="008F2738" w:rsidP="00312D6C">
    <w:pPr>
      <w:pStyle w:val="Encabezado"/>
      <w:jc w:val="right"/>
      <w:rPr>
        <w:rFonts w:ascii="AvantGarde Bk BT" w:hAnsi="AvantGarde Bk BT"/>
        <w:noProof/>
      </w:rPr>
    </w:pPr>
    <w:r w:rsidRPr="007B1178">
      <w:rPr>
        <w:rFonts w:ascii="AvantGarde Bk BT" w:hAnsi="AvantGarde Bk BT"/>
        <w:noProof/>
      </w:rPr>
      <w:t>Exp.021</w:t>
    </w:r>
  </w:p>
  <w:p w:rsidR="008F2738" w:rsidRPr="007B1178" w:rsidRDefault="008F2738" w:rsidP="00312D6C">
    <w:pPr>
      <w:pStyle w:val="Encabezado"/>
      <w:jc w:val="right"/>
      <w:rPr>
        <w:rFonts w:ascii="AvantGarde Bk BT" w:hAnsi="AvantGarde Bk BT"/>
      </w:rPr>
    </w:pPr>
    <w:r>
      <w:rPr>
        <w:rFonts w:ascii="AvantGarde Bk BT" w:hAnsi="AvantGarde Bk BT"/>
        <w:noProof/>
      </w:rPr>
      <w:t>Dictamen Núm. I/2017/374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302EC"/>
    <w:multiLevelType w:val="hybridMultilevel"/>
    <w:tmpl w:val="A59E16CA"/>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6870AAB"/>
    <w:multiLevelType w:val="hybridMultilevel"/>
    <w:tmpl w:val="4846383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A2C2B"/>
    <w:multiLevelType w:val="hybridMultilevel"/>
    <w:tmpl w:val="6A908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5879F2"/>
    <w:multiLevelType w:val="hybridMultilevel"/>
    <w:tmpl w:val="F780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9D31B6"/>
    <w:multiLevelType w:val="hybridMultilevel"/>
    <w:tmpl w:val="33D84294"/>
    <w:lvl w:ilvl="0" w:tplc="AC7C9000">
      <w:start w:val="1"/>
      <w:numFmt w:val="decimal"/>
      <w:lvlText w:val="%1."/>
      <w:lvlJc w:val="left"/>
      <w:pPr>
        <w:ind w:left="502" w:hanging="360"/>
      </w:pPr>
      <w:rPr>
        <w:i w:val="0"/>
        <w:strike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9A4481"/>
    <w:multiLevelType w:val="hybridMultilevel"/>
    <w:tmpl w:val="7EA28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D06649"/>
    <w:multiLevelType w:val="hybridMultilevel"/>
    <w:tmpl w:val="EC6C82FA"/>
    <w:lvl w:ilvl="0" w:tplc="BD40E7C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nsid w:val="1DDB07D8"/>
    <w:multiLevelType w:val="hybridMultilevel"/>
    <w:tmpl w:val="AF4C85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81008F"/>
    <w:multiLevelType w:val="hybridMultilevel"/>
    <w:tmpl w:val="2A80E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0F7194"/>
    <w:multiLevelType w:val="hybridMultilevel"/>
    <w:tmpl w:val="6A44514C"/>
    <w:lvl w:ilvl="0" w:tplc="F78C6E1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346A7502"/>
    <w:multiLevelType w:val="hybridMultilevel"/>
    <w:tmpl w:val="403A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E48E2"/>
    <w:multiLevelType w:val="hybridMultilevel"/>
    <w:tmpl w:val="8FA2D4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7">
    <w:nsid w:val="449265ED"/>
    <w:multiLevelType w:val="hybridMultilevel"/>
    <w:tmpl w:val="25408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E2B2E"/>
    <w:multiLevelType w:val="hybridMultilevel"/>
    <w:tmpl w:val="9D622558"/>
    <w:lvl w:ilvl="0" w:tplc="040A0017">
      <w:start w:val="1"/>
      <w:numFmt w:val="lowerLetter"/>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EC01F8"/>
    <w:multiLevelType w:val="hybridMultilevel"/>
    <w:tmpl w:val="5AB41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53FF134B"/>
    <w:multiLevelType w:val="hybridMultilevel"/>
    <w:tmpl w:val="BA001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3">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4">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5">
    <w:nsid w:val="5ABB7881"/>
    <w:multiLevelType w:val="hybridMultilevel"/>
    <w:tmpl w:val="8DA46D34"/>
    <w:lvl w:ilvl="0" w:tplc="080A000F">
      <w:start w:val="2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2838D0"/>
    <w:multiLevelType w:val="hybridMultilevel"/>
    <w:tmpl w:val="8A0A33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6039378E"/>
    <w:multiLevelType w:val="hybridMultilevel"/>
    <w:tmpl w:val="8DEAE798"/>
    <w:lvl w:ilvl="0" w:tplc="94420FEE">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0">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1">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4AD5417"/>
    <w:multiLevelType w:val="hybridMultilevel"/>
    <w:tmpl w:val="BBE842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4">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5">
    <w:nsid w:val="7DFD1690"/>
    <w:multiLevelType w:val="hybridMultilevel"/>
    <w:tmpl w:val="B606B8BE"/>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
  </w:num>
  <w:num w:numId="3">
    <w:abstractNumId w:val="33"/>
  </w:num>
  <w:num w:numId="4">
    <w:abstractNumId w:val="9"/>
  </w:num>
  <w:num w:numId="5">
    <w:abstractNumId w:val="0"/>
  </w:num>
  <w:num w:numId="6">
    <w:abstractNumId w:val="6"/>
  </w:num>
  <w:num w:numId="7">
    <w:abstractNumId w:val="26"/>
  </w:num>
  <w:num w:numId="8">
    <w:abstractNumId w:val="31"/>
  </w:num>
  <w:num w:numId="9">
    <w:abstractNumId w:val="15"/>
  </w:num>
  <w:num w:numId="10">
    <w:abstractNumId w:val="30"/>
  </w:num>
  <w:num w:numId="11">
    <w:abstractNumId w:val="22"/>
  </w:num>
  <w:num w:numId="12">
    <w:abstractNumId w:val="23"/>
  </w:num>
  <w:num w:numId="13">
    <w:abstractNumId w:val="16"/>
  </w:num>
  <w:num w:numId="14">
    <w:abstractNumId w:val="34"/>
  </w:num>
  <w:num w:numId="15">
    <w:abstractNumId w:val="20"/>
  </w:num>
  <w:num w:numId="16">
    <w:abstractNumId w:val="27"/>
  </w:num>
  <w:num w:numId="17">
    <w:abstractNumId w:val="35"/>
  </w:num>
  <w:num w:numId="18">
    <w:abstractNumId w:val="3"/>
  </w:num>
  <w:num w:numId="19">
    <w:abstractNumId w:val="8"/>
  </w:num>
  <w:num w:numId="20">
    <w:abstractNumId w:val="21"/>
  </w:num>
  <w:num w:numId="21">
    <w:abstractNumId w:val="7"/>
  </w:num>
  <w:num w:numId="22">
    <w:abstractNumId w:val="32"/>
  </w:num>
  <w:num w:numId="23">
    <w:abstractNumId w:val="13"/>
  </w:num>
  <w:num w:numId="24">
    <w:abstractNumId w:val="10"/>
  </w:num>
  <w:num w:numId="25">
    <w:abstractNumId w:val="14"/>
  </w:num>
  <w:num w:numId="26">
    <w:abstractNumId w:val="5"/>
  </w:num>
  <w:num w:numId="27">
    <w:abstractNumId w:val="4"/>
  </w:num>
  <w:num w:numId="28">
    <w:abstractNumId w:val="28"/>
  </w:num>
  <w:num w:numId="29">
    <w:abstractNumId w:val="19"/>
  </w:num>
  <w:num w:numId="30">
    <w:abstractNumId w:val="25"/>
  </w:num>
  <w:num w:numId="31">
    <w:abstractNumId w:val="11"/>
  </w:num>
  <w:num w:numId="32">
    <w:abstractNumId w:val="17"/>
  </w:num>
  <w:num w:numId="33">
    <w:abstractNumId w:val="18"/>
  </w:num>
  <w:num w:numId="34">
    <w:abstractNumId w:val="29"/>
  </w:num>
  <w:num w:numId="35">
    <w:abstractNumId w:val="1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6C"/>
    <w:rsid w:val="000055B6"/>
    <w:rsid w:val="00015853"/>
    <w:rsid w:val="00025DE0"/>
    <w:rsid w:val="00031F5D"/>
    <w:rsid w:val="000554E0"/>
    <w:rsid w:val="0005771A"/>
    <w:rsid w:val="000C7D63"/>
    <w:rsid w:val="00114D23"/>
    <w:rsid w:val="001441C3"/>
    <w:rsid w:val="00181774"/>
    <w:rsid w:val="001D2CBB"/>
    <w:rsid w:val="00312D6C"/>
    <w:rsid w:val="003161FB"/>
    <w:rsid w:val="00320197"/>
    <w:rsid w:val="00340508"/>
    <w:rsid w:val="0038418C"/>
    <w:rsid w:val="003A5FE3"/>
    <w:rsid w:val="00453FB1"/>
    <w:rsid w:val="00682E84"/>
    <w:rsid w:val="006B0C94"/>
    <w:rsid w:val="006B7695"/>
    <w:rsid w:val="00711736"/>
    <w:rsid w:val="00747E08"/>
    <w:rsid w:val="007E0A39"/>
    <w:rsid w:val="008A22E5"/>
    <w:rsid w:val="008F2738"/>
    <w:rsid w:val="00A121AE"/>
    <w:rsid w:val="00A417E8"/>
    <w:rsid w:val="00A60510"/>
    <w:rsid w:val="00A85D8F"/>
    <w:rsid w:val="00B67526"/>
    <w:rsid w:val="00B85C85"/>
    <w:rsid w:val="00BD1711"/>
    <w:rsid w:val="00C9066D"/>
    <w:rsid w:val="00CD5372"/>
    <w:rsid w:val="00D06DF1"/>
    <w:rsid w:val="00D5206C"/>
    <w:rsid w:val="00D867B6"/>
    <w:rsid w:val="00E26B94"/>
    <w:rsid w:val="00E812B6"/>
    <w:rsid w:val="00E970DA"/>
    <w:rsid w:val="00ED5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6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pítulo"/>
    <w:basedOn w:val="Normal"/>
    <w:next w:val="Normal"/>
    <w:link w:val="Ttulo1Car"/>
    <w:qFormat/>
    <w:rsid w:val="00312D6C"/>
    <w:pPr>
      <w:keepNext/>
      <w:jc w:val="right"/>
      <w:outlineLvl w:val="0"/>
    </w:pPr>
    <w:rPr>
      <w:rFonts w:ascii="Arial" w:hAnsi="Arial" w:cs="Arial"/>
      <w:b/>
      <w:szCs w:val="20"/>
      <w:lang w:val="es-ES_tradnl" w:eastAsia="es-MX"/>
    </w:rPr>
  </w:style>
  <w:style w:type="paragraph" w:styleId="Ttulo2">
    <w:name w:val="heading 2"/>
    <w:aliases w:val="Tema,Fracc. Car,Fracc."/>
    <w:basedOn w:val="Normal"/>
    <w:next w:val="Normal"/>
    <w:link w:val="Ttulo2Car"/>
    <w:qFormat/>
    <w:rsid w:val="00312D6C"/>
    <w:pPr>
      <w:keepNext/>
      <w:spacing w:before="240" w:after="60"/>
      <w:outlineLvl w:val="1"/>
    </w:pPr>
    <w:rPr>
      <w:rFonts w:ascii="Arial" w:hAnsi="Arial"/>
      <w:b/>
      <w:bCs/>
      <w:i/>
      <w:iCs/>
      <w:sz w:val="28"/>
      <w:szCs w:val="28"/>
      <w:lang w:eastAsia="es-MX"/>
    </w:rPr>
  </w:style>
  <w:style w:type="paragraph" w:styleId="Ttulo3">
    <w:name w:val="heading 3"/>
    <w:aliases w:val="SubTema"/>
    <w:basedOn w:val="Normal"/>
    <w:next w:val="Normal"/>
    <w:link w:val="Ttulo3Car"/>
    <w:qFormat/>
    <w:rsid w:val="00312D6C"/>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312D6C"/>
    <w:pPr>
      <w:keepNext/>
      <w:jc w:val="both"/>
      <w:outlineLvl w:val="3"/>
    </w:pPr>
    <w:rPr>
      <w:rFonts w:ascii="Arial" w:hAnsi="Arial"/>
      <w:b/>
    </w:rPr>
  </w:style>
  <w:style w:type="paragraph" w:styleId="Ttulo5">
    <w:name w:val="heading 5"/>
    <w:basedOn w:val="Normal"/>
    <w:next w:val="Normal"/>
    <w:link w:val="Ttulo5Car"/>
    <w:qFormat/>
    <w:rsid w:val="00312D6C"/>
    <w:pPr>
      <w:keepNext/>
      <w:jc w:val="center"/>
      <w:outlineLvl w:val="4"/>
    </w:pPr>
    <w:rPr>
      <w:rFonts w:ascii="Arial" w:hAnsi="Arial"/>
      <w:b/>
      <w:bCs/>
    </w:rPr>
  </w:style>
  <w:style w:type="paragraph" w:styleId="Ttulo6">
    <w:name w:val="heading 6"/>
    <w:basedOn w:val="Normal"/>
    <w:next w:val="Normal"/>
    <w:link w:val="Ttulo6Car"/>
    <w:qFormat/>
    <w:rsid w:val="00312D6C"/>
    <w:pPr>
      <w:spacing w:before="240" w:after="60"/>
      <w:outlineLvl w:val="5"/>
    </w:pPr>
    <w:rPr>
      <w:b/>
      <w:bCs/>
    </w:rPr>
  </w:style>
  <w:style w:type="paragraph" w:styleId="Ttulo7">
    <w:name w:val="heading 7"/>
    <w:basedOn w:val="Normal"/>
    <w:next w:val="Normal"/>
    <w:link w:val="Ttulo7Car"/>
    <w:qFormat/>
    <w:rsid w:val="00312D6C"/>
    <w:pPr>
      <w:keepNext/>
      <w:outlineLvl w:val="6"/>
    </w:pPr>
    <w:rPr>
      <w:rFonts w:ascii="Arial" w:hAnsi="Arial"/>
      <w:b/>
      <w:szCs w:val="20"/>
    </w:rPr>
  </w:style>
  <w:style w:type="paragraph" w:styleId="Ttulo8">
    <w:name w:val="heading 8"/>
    <w:basedOn w:val="Normal"/>
    <w:next w:val="Normal"/>
    <w:link w:val="Ttulo8Car"/>
    <w:qFormat/>
    <w:rsid w:val="00312D6C"/>
    <w:pPr>
      <w:keepNext/>
      <w:outlineLvl w:val="7"/>
    </w:pPr>
    <w:rPr>
      <w:rFonts w:ascii="Arial" w:hAnsi="Arial"/>
      <w:b/>
    </w:rPr>
  </w:style>
  <w:style w:type="paragraph" w:styleId="Ttulo9">
    <w:name w:val="heading 9"/>
    <w:basedOn w:val="Normal"/>
    <w:next w:val="Normal"/>
    <w:link w:val="Ttulo9Car"/>
    <w:qFormat/>
    <w:rsid w:val="00312D6C"/>
    <w:pPr>
      <w:keepNext/>
      <w:jc w:val="center"/>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312D6C"/>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312D6C"/>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312D6C"/>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312D6C"/>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312D6C"/>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312D6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12D6C"/>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312D6C"/>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312D6C"/>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312D6C"/>
  </w:style>
  <w:style w:type="paragraph" w:styleId="Encabezado">
    <w:name w:val="header"/>
    <w:basedOn w:val="Normal"/>
    <w:link w:val="EncabezadoCar"/>
    <w:uiPriority w:val="99"/>
    <w:unhideWhenUsed/>
    <w:rsid w:val="00312D6C"/>
    <w:pPr>
      <w:tabs>
        <w:tab w:val="center" w:pos="4419"/>
        <w:tab w:val="right" w:pos="8838"/>
      </w:tabs>
    </w:pPr>
    <w:rPr>
      <w:rFonts w:ascii="Arial" w:hAnsi="Arial" w:cs="Arial"/>
      <w:lang w:eastAsia="es-MX"/>
    </w:rPr>
  </w:style>
  <w:style w:type="character" w:customStyle="1" w:styleId="EncabezadoCar">
    <w:name w:val="Encabezado Car"/>
    <w:basedOn w:val="Fuentedeprrafopredeter"/>
    <w:link w:val="Encabezado"/>
    <w:uiPriority w:val="99"/>
    <w:rsid w:val="00312D6C"/>
    <w:rPr>
      <w:rFonts w:ascii="Arial" w:eastAsia="Times New Roman" w:hAnsi="Arial" w:cs="Arial"/>
      <w:sz w:val="24"/>
      <w:szCs w:val="24"/>
      <w:lang w:eastAsia="es-MX"/>
    </w:rPr>
  </w:style>
  <w:style w:type="paragraph" w:styleId="Piedepgina">
    <w:name w:val="footer"/>
    <w:basedOn w:val="Normal"/>
    <w:link w:val="PiedepginaCar"/>
    <w:uiPriority w:val="99"/>
    <w:unhideWhenUsed/>
    <w:rsid w:val="00312D6C"/>
    <w:pPr>
      <w:tabs>
        <w:tab w:val="center" w:pos="4419"/>
        <w:tab w:val="right" w:pos="8838"/>
      </w:tabs>
    </w:pPr>
    <w:rPr>
      <w:rFonts w:ascii="Arial" w:hAnsi="Arial" w:cs="Arial"/>
      <w:lang w:eastAsia="es-MX"/>
    </w:rPr>
  </w:style>
  <w:style w:type="character" w:customStyle="1" w:styleId="PiedepginaCar">
    <w:name w:val="Pie de página Car"/>
    <w:basedOn w:val="Fuentedeprrafopredeter"/>
    <w:link w:val="Piedepgina"/>
    <w:uiPriority w:val="99"/>
    <w:rsid w:val="00312D6C"/>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312D6C"/>
    <w:rPr>
      <w:rFonts w:ascii="Tahoma" w:hAnsi="Tahoma" w:cs="Tahoma"/>
      <w:sz w:val="16"/>
      <w:szCs w:val="16"/>
      <w:lang w:eastAsia="es-MX"/>
    </w:rPr>
  </w:style>
  <w:style w:type="character" w:customStyle="1" w:styleId="TextodegloboCar">
    <w:name w:val="Texto de globo Car"/>
    <w:basedOn w:val="Fuentedeprrafopredeter"/>
    <w:link w:val="Textodeglobo"/>
    <w:uiPriority w:val="99"/>
    <w:rsid w:val="00312D6C"/>
    <w:rPr>
      <w:rFonts w:ascii="Tahoma" w:eastAsia="Times New Roman" w:hAnsi="Tahoma" w:cs="Tahoma"/>
      <w:sz w:val="16"/>
      <w:szCs w:val="16"/>
      <w:lang w:eastAsia="es-MX"/>
    </w:rPr>
  </w:style>
  <w:style w:type="paragraph" w:styleId="Textoindependiente">
    <w:name w:val="Body Text"/>
    <w:basedOn w:val="Normal"/>
    <w:link w:val="TextoindependienteCar"/>
    <w:rsid w:val="00312D6C"/>
    <w:pPr>
      <w:jc w:val="both"/>
    </w:pPr>
    <w:rPr>
      <w:rFonts w:ascii="Arial" w:hAnsi="Arial"/>
      <w:szCs w:val="20"/>
    </w:rPr>
  </w:style>
  <w:style w:type="character" w:customStyle="1" w:styleId="TextoindependienteCar">
    <w:name w:val="Texto independiente Car"/>
    <w:basedOn w:val="Fuentedeprrafopredeter"/>
    <w:link w:val="Textoindependiente"/>
    <w:rsid w:val="00312D6C"/>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312D6C"/>
    <w:pPr>
      <w:ind w:left="720"/>
      <w:contextualSpacing/>
    </w:pPr>
    <w:rPr>
      <w:rFonts w:ascii="Calibri" w:eastAsia="Calibri" w:hAnsi="Calibri"/>
    </w:rPr>
  </w:style>
  <w:style w:type="paragraph" w:customStyle="1" w:styleId="jesus">
    <w:name w:val="jesus"/>
    <w:basedOn w:val="Normal"/>
    <w:uiPriority w:val="99"/>
    <w:rsid w:val="00312D6C"/>
    <w:pPr>
      <w:jc w:val="both"/>
    </w:pPr>
    <w:rPr>
      <w:rFonts w:ascii="Arial" w:hAnsi="Arial"/>
      <w:spacing w:val="12"/>
      <w:szCs w:val="20"/>
      <w:lang w:val="es-ES_tradnl"/>
    </w:rPr>
  </w:style>
  <w:style w:type="paragraph" w:customStyle="1" w:styleId="Estilo1">
    <w:name w:val="Estilo1"/>
    <w:basedOn w:val="jesus"/>
    <w:rsid w:val="00312D6C"/>
    <w:pPr>
      <w:spacing w:line="240" w:lineRule="atLeast"/>
    </w:pPr>
    <w:rPr>
      <w:rFonts w:ascii="Century Gothic" w:hAnsi="Century Gothic"/>
      <w:spacing w:val="10"/>
    </w:rPr>
  </w:style>
  <w:style w:type="character" w:styleId="Hipervnculo">
    <w:name w:val="Hyperlink"/>
    <w:basedOn w:val="Fuentedeprrafopredeter"/>
    <w:uiPriority w:val="99"/>
    <w:unhideWhenUsed/>
    <w:rsid w:val="00312D6C"/>
    <w:rPr>
      <w:color w:val="0000FF"/>
      <w:u w:val="single"/>
    </w:rPr>
  </w:style>
  <w:style w:type="character" w:styleId="Nmerodepgina">
    <w:name w:val="page number"/>
    <w:basedOn w:val="Fuentedeprrafopredeter"/>
    <w:rsid w:val="00312D6C"/>
  </w:style>
  <w:style w:type="paragraph" w:customStyle="1" w:styleId="Listavistosa-nfasis11">
    <w:name w:val="Lista vistosa - Énfasis 11"/>
    <w:basedOn w:val="Normal"/>
    <w:uiPriority w:val="34"/>
    <w:qFormat/>
    <w:rsid w:val="00312D6C"/>
    <w:pPr>
      <w:ind w:left="720"/>
      <w:contextualSpacing/>
    </w:pPr>
    <w:rPr>
      <w:rFonts w:ascii="Calibri" w:eastAsia="Calibri" w:hAnsi="Calibri"/>
    </w:rPr>
  </w:style>
  <w:style w:type="paragraph" w:customStyle="1" w:styleId="Prrafodelista1">
    <w:name w:val="Párrafo de lista1"/>
    <w:basedOn w:val="Normal"/>
    <w:rsid w:val="00312D6C"/>
    <w:pPr>
      <w:ind w:left="720"/>
      <w:contextualSpacing/>
    </w:pPr>
    <w:rPr>
      <w:rFonts w:ascii="Calibri" w:hAnsi="Calibri"/>
      <w:lang w:eastAsia="es-MX"/>
    </w:rPr>
  </w:style>
  <w:style w:type="paragraph" w:styleId="Textonotapie">
    <w:name w:val="footnote text"/>
    <w:basedOn w:val="Normal"/>
    <w:link w:val="TextonotapieCar"/>
    <w:uiPriority w:val="99"/>
    <w:rsid w:val="00312D6C"/>
    <w:rPr>
      <w:sz w:val="20"/>
      <w:szCs w:val="20"/>
    </w:rPr>
  </w:style>
  <w:style w:type="character" w:customStyle="1" w:styleId="TextonotapieCar">
    <w:name w:val="Texto nota pie Car"/>
    <w:basedOn w:val="Fuentedeprrafopredeter"/>
    <w:link w:val="Textonotapie"/>
    <w:uiPriority w:val="99"/>
    <w:rsid w:val="00312D6C"/>
    <w:rPr>
      <w:rFonts w:ascii="Times New Roman" w:eastAsia="Times New Roman" w:hAnsi="Times New Roman" w:cs="Times New Roman"/>
      <w:sz w:val="20"/>
      <w:szCs w:val="20"/>
      <w:lang w:val="es-ES" w:eastAsia="es-ES"/>
    </w:rPr>
  </w:style>
  <w:style w:type="paragraph" w:customStyle="1" w:styleId="BodyText21">
    <w:name w:val="Body Text 21"/>
    <w:basedOn w:val="Normal"/>
    <w:rsid w:val="00312D6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table" w:styleId="Tablaconcuadrcula">
    <w:name w:val="Table Grid"/>
    <w:basedOn w:val="Tablanormal"/>
    <w:uiPriority w:val="59"/>
    <w:rsid w:val="00312D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12D6C"/>
    <w:pPr>
      <w:ind w:left="720"/>
      <w:contextualSpacing/>
    </w:pPr>
    <w:rPr>
      <w:rFonts w:ascii="Calibri" w:hAnsi="Calibri"/>
      <w:lang w:eastAsia="es-MX"/>
    </w:rPr>
  </w:style>
  <w:style w:type="paragraph" w:customStyle="1" w:styleId="Prrafodelista12">
    <w:name w:val="Párrafo de lista12"/>
    <w:basedOn w:val="Normal"/>
    <w:rsid w:val="00312D6C"/>
    <w:pPr>
      <w:ind w:left="720"/>
      <w:contextualSpacing/>
    </w:pPr>
    <w:rPr>
      <w:rFonts w:ascii="Calibri" w:hAnsi="Calibri"/>
      <w:lang w:eastAsia="es-MX"/>
    </w:rPr>
  </w:style>
  <w:style w:type="paragraph" w:customStyle="1" w:styleId="Style1">
    <w:name w:val="Style 1"/>
    <w:rsid w:val="00312D6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312D6C"/>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312D6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312D6C"/>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312D6C"/>
    <w:pPr>
      <w:spacing w:after="120" w:line="480" w:lineRule="auto"/>
      <w:ind w:left="283"/>
    </w:pPr>
    <w:rPr>
      <w:rFonts w:ascii="Calibri" w:eastAsia="Calibri" w:hAnsi="Calibri"/>
    </w:rPr>
  </w:style>
  <w:style w:type="character" w:customStyle="1" w:styleId="Sangra2detindependienteCar">
    <w:name w:val="Sangría 2 de t. independiente Car"/>
    <w:basedOn w:val="Fuentedeprrafopredeter"/>
    <w:link w:val="Sangra2detindependiente"/>
    <w:uiPriority w:val="99"/>
    <w:rsid w:val="00312D6C"/>
    <w:rPr>
      <w:rFonts w:ascii="Calibri" w:eastAsia="Calibri" w:hAnsi="Calibri" w:cs="Times New Roman"/>
    </w:rPr>
  </w:style>
  <w:style w:type="paragraph" w:styleId="NormalWeb">
    <w:name w:val="Normal (Web)"/>
    <w:basedOn w:val="Normal"/>
    <w:uiPriority w:val="99"/>
    <w:rsid w:val="00312D6C"/>
    <w:pPr>
      <w:spacing w:before="100" w:beforeAutospacing="1" w:after="100" w:afterAutospacing="1"/>
    </w:pPr>
  </w:style>
  <w:style w:type="character" w:styleId="Textoennegrita">
    <w:name w:val="Strong"/>
    <w:uiPriority w:val="22"/>
    <w:qFormat/>
    <w:rsid w:val="00312D6C"/>
    <w:rPr>
      <w:b/>
      <w:bCs/>
    </w:rPr>
  </w:style>
  <w:style w:type="paragraph" w:customStyle="1" w:styleId="Textoindependiente31">
    <w:name w:val="Texto independiente 31"/>
    <w:basedOn w:val="Normal"/>
    <w:rsid w:val="00312D6C"/>
    <w:rPr>
      <w:sz w:val="28"/>
      <w:szCs w:val="20"/>
    </w:rPr>
  </w:style>
  <w:style w:type="paragraph" w:customStyle="1" w:styleId="bodytext3">
    <w:name w:val="bodytext3"/>
    <w:basedOn w:val="Normal"/>
    <w:rsid w:val="00312D6C"/>
    <w:pPr>
      <w:spacing w:before="100" w:beforeAutospacing="1" w:after="100" w:afterAutospacing="1"/>
    </w:pPr>
  </w:style>
  <w:style w:type="character" w:styleId="Refdecomentario">
    <w:name w:val="annotation reference"/>
    <w:uiPriority w:val="99"/>
    <w:unhideWhenUsed/>
    <w:rsid w:val="00312D6C"/>
    <w:rPr>
      <w:sz w:val="16"/>
      <w:szCs w:val="16"/>
    </w:rPr>
  </w:style>
  <w:style w:type="paragraph" w:styleId="Textocomentario">
    <w:name w:val="annotation text"/>
    <w:basedOn w:val="Normal"/>
    <w:link w:val="TextocomentarioCar"/>
    <w:uiPriority w:val="99"/>
    <w:unhideWhenUsed/>
    <w:rsid w:val="00312D6C"/>
    <w:rPr>
      <w:rFonts w:ascii="Arial" w:hAnsi="Arial"/>
      <w:sz w:val="20"/>
      <w:szCs w:val="20"/>
      <w:lang w:eastAsia="es-MX"/>
    </w:rPr>
  </w:style>
  <w:style w:type="character" w:customStyle="1" w:styleId="TextocomentarioCar">
    <w:name w:val="Texto comentario Car"/>
    <w:basedOn w:val="Fuentedeprrafopredeter"/>
    <w:link w:val="Textocomentario"/>
    <w:uiPriority w:val="99"/>
    <w:rsid w:val="00312D6C"/>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12D6C"/>
    <w:rPr>
      <w:b/>
      <w:bCs/>
    </w:rPr>
  </w:style>
  <w:style w:type="character" w:customStyle="1" w:styleId="AsuntodelcomentarioCar">
    <w:name w:val="Asunto del comentario Car"/>
    <w:basedOn w:val="TextocomentarioCar"/>
    <w:link w:val="Asuntodelcomentario"/>
    <w:uiPriority w:val="99"/>
    <w:semiHidden/>
    <w:rsid w:val="00312D6C"/>
    <w:rPr>
      <w:rFonts w:ascii="Arial" w:eastAsia="Times New Roman" w:hAnsi="Arial" w:cs="Times New Roman"/>
      <w:b/>
      <w:bCs/>
      <w:sz w:val="20"/>
      <w:szCs w:val="20"/>
      <w:lang w:eastAsia="es-MX"/>
    </w:rPr>
  </w:style>
  <w:style w:type="paragraph" w:styleId="Subttulo">
    <w:name w:val="Subtitle"/>
    <w:basedOn w:val="Normal"/>
    <w:link w:val="SubttuloCar"/>
    <w:qFormat/>
    <w:rsid w:val="00312D6C"/>
    <w:rPr>
      <w:b/>
      <w:bCs/>
      <w:sz w:val="32"/>
    </w:rPr>
  </w:style>
  <w:style w:type="character" w:customStyle="1" w:styleId="SubttuloCar">
    <w:name w:val="Subtítulo Car"/>
    <w:basedOn w:val="Fuentedeprrafopredeter"/>
    <w:link w:val="Subttulo"/>
    <w:rsid w:val="00312D6C"/>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312D6C"/>
    <w:pPr>
      <w:tabs>
        <w:tab w:val="left" w:pos="0"/>
        <w:tab w:val="left" w:pos="1440"/>
        <w:tab w:val="left" w:pos="2160"/>
        <w:tab w:val="left" w:pos="2880"/>
      </w:tabs>
      <w:jc w:val="center"/>
    </w:pPr>
    <w:rPr>
      <w:rFonts w:ascii="Arial" w:hAnsi="Arial"/>
      <w:b/>
      <w:lang w:val="es-ES_tradnl"/>
    </w:rPr>
  </w:style>
  <w:style w:type="character" w:customStyle="1" w:styleId="TtuloCar">
    <w:name w:val="Título Car"/>
    <w:basedOn w:val="Fuentedeprrafopredeter"/>
    <w:link w:val="Ttulo"/>
    <w:rsid w:val="00312D6C"/>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31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es-MX"/>
    </w:rPr>
  </w:style>
  <w:style w:type="character" w:customStyle="1" w:styleId="HTMLconformatoprevioCar">
    <w:name w:val="HTML con formato previo Car"/>
    <w:basedOn w:val="Fuentedeprrafopredeter"/>
    <w:link w:val="HTMLconformatoprevio"/>
    <w:uiPriority w:val="99"/>
    <w:rsid w:val="00312D6C"/>
    <w:rPr>
      <w:rFonts w:ascii="Courier New" w:eastAsia="Times New Roman" w:hAnsi="Courier New" w:cs="Times New Roman"/>
      <w:color w:val="000000"/>
      <w:sz w:val="20"/>
      <w:szCs w:val="20"/>
      <w:lang w:eastAsia="es-MX"/>
    </w:rPr>
  </w:style>
  <w:style w:type="character" w:customStyle="1" w:styleId="small1">
    <w:name w:val="small1"/>
    <w:rsid w:val="00312D6C"/>
    <w:rPr>
      <w:rFonts w:ascii="Verdana" w:hAnsi="Verdana" w:cs="Times New Roman"/>
      <w:sz w:val="20"/>
      <w:szCs w:val="20"/>
    </w:rPr>
  </w:style>
  <w:style w:type="paragraph" w:customStyle="1" w:styleId="texto">
    <w:name w:val="texto"/>
    <w:basedOn w:val="Normal"/>
    <w:rsid w:val="00312D6C"/>
    <w:pPr>
      <w:spacing w:after="101" w:line="216" w:lineRule="atLeast"/>
      <w:ind w:firstLine="288"/>
      <w:jc w:val="both"/>
    </w:pPr>
    <w:rPr>
      <w:rFonts w:ascii="Arial" w:hAnsi="Arial"/>
      <w:sz w:val="18"/>
      <w:szCs w:val="20"/>
      <w:lang w:val="es-ES_tradnl"/>
    </w:rPr>
  </w:style>
  <w:style w:type="paragraph" w:customStyle="1" w:styleId="Default">
    <w:name w:val="Default"/>
    <w:rsid w:val="00312D6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312D6C"/>
    <w:rPr>
      <w:rFonts w:ascii="Verdana" w:hAnsi="Verdana" w:cs="Times New Roman"/>
      <w:b/>
      <w:bCs/>
      <w:color w:val="990000"/>
      <w:sz w:val="20"/>
      <w:szCs w:val="20"/>
    </w:rPr>
  </w:style>
  <w:style w:type="paragraph" w:styleId="Textodebloque">
    <w:name w:val="Block Text"/>
    <w:basedOn w:val="Normal"/>
    <w:rsid w:val="00312D6C"/>
    <w:pPr>
      <w:spacing w:before="100" w:beforeAutospacing="1" w:after="100" w:afterAutospacing="1"/>
      <w:ind w:left="720" w:right="720"/>
    </w:pPr>
    <w:rPr>
      <w:rFonts w:ascii="Arial" w:hAnsi="Arial" w:cs="Arial"/>
      <w:sz w:val="20"/>
      <w:szCs w:val="20"/>
    </w:rPr>
  </w:style>
  <w:style w:type="paragraph" w:customStyle="1" w:styleId="xl25">
    <w:name w:val="xl25"/>
    <w:basedOn w:val="Normal"/>
    <w:rsid w:val="00312D6C"/>
    <w:pPr>
      <w:spacing w:before="100" w:beforeAutospacing="1" w:after="100" w:afterAutospacing="1"/>
      <w:jc w:val="center"/>
      <w:textAlignment w:val="center"/>
    </w:pPr>
    <w:rPr>
      <w:rFonts w:ascii="Arial" w:hAnsi="Arial" w:cs="Arial"/>
      <w:sz w:val="16"/>
      <w:szCs w:val="16"/>
    </w:rPr>
  </w:style>
  <w:style w:type="paragraph" w:customStyle="1" w:styleId="Textoindependiente21">
    <w:name w:val="Texto independiente 21"/>
    <w:basedOn w:val="Normal"/>
    <w:rsid w:val="00312D6C"/>
    <w:pPr>
      <w:widowControl w:val="0"/>
    </w:pPr>
    <w:rPr>
      <w:szCs w:val="20"/>
    </w:rPr>
  </w:style>
  <w:style w:type="paragraph" w:styleId="Listaconvietas">
    <w:name w:val="List Bullet"/>
    <w:basedOn w:val="Normal"/>
    <w:autoRedefine/>
    <w:uiPriority w:val="99"/>
    <w:rsid w:val="00312D6C"/>
    <w:pPr>
      <w:ind w:firstLine="360"/>
    </w:pPr>
  </w:style>
  <w:style w:type="paragraph" w:styleId="Sangradetextonormal">
    <w:name w:val="Body Text Indent"/>
    <w:basedOn w:val="Normal"/>
    <w:link w:val="SangradetextonormalCar"/>
    <w:rsid w:val="00312D6C"/>
    <w:pPr>
      <w:ind w:firstLine="567"/>
      <w:jc w:val="both"/>
    </w:pPr>
    <w:rPr>
      <w:szCs w:val="20"/>
      <w:lang w:val="es-ES_tradnl"/>
    </w:rPr>
  </w:style>
  <w:style w:type="character" w:customStyle="1" w:styleId="SangradetextonormalCar">
    <w:name w:val="Sangría de texto normal Car"/>
    <w:basedOn w:val="Fuentedeprrafopredeter"/>
    <w:link w:val="Sangradetextonormal"/>
    <w:rsid w:val="00312D6C"/>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312D6C"/>
    <w:pPr>
      <w:spacing w:after="120" w:line="480" w:lineRule="auto"/>
    </w:pPr>
  </w:style>
  <w:style w:type="character" w:customStyle="1" w:styleId="Textoindependiente2Car">
    <w:name w:val="Texto independiente 2 Car"/>
    <w:basedOn w:val="Fuentedeprrafopredeter"/>
    <w:link w:val="Textoindependiente2"/>
    <w:uiPriority w:val="99"/>
    <w:rsid w:val="00312D6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312D6C"/>
    <w:pPr>
      <w:spacing w:after="120"/>
    </w:pPr>
    <w:rPr>
      <w:sz w:val="16"/>
      <w:szCs w:val="16"/>
    </w:rPr>
  </w:style>
  <w:style w:type="character" w:customStyle="1" w:styleId="Textoindependiente3Car">
    <w:name w:val="Texto independiente 3 Car"/>
    <w:basedOn w:val="Fuentedeprrafopredeter"/>
    <w:link w:val="Textoindependiente3"/>
    <w:uiPriority w:val="99"/>
    <w:rsid w:val="00312D6C"/>
    <w:rPr>
      <w:rFonts w:ascii="Times New Roman" w:eastAsia="Times New Roman" w:hAnsi="Times New Roman" w:cs="Times New Roman"/>
      <w:sz w:val="16"/>
      <w:szCs w:val="16"/>
      <w:lang w:val="es-ES" w:eastAsia="es-ES"/>
    </w:rPr>
  </w:style>
  <w:style w:type="character" w:styleId="Hipervnculovisitado">
    <w:name w:val="FollowedHyperlink"/>
    <w:uiPriority w:val="99"/>
    <w:rsid w:val="00312D6C"/>
    <w:rPr>
      <w:rFonts w:cs="Times New Roman"/>
      <w:color w:val="800080"/>
      <w:u w:val="single"/>
    </w:rPr>
  </w:style>
  <w:style w:type="paragraph" w:styleId="Epgrafe">
    <w:name w:val="caption"/>
    <w:basedOn w:val="Normal"/>
    <w:next w:val="Normal"/>
    <w:qFormat/>
    <w:rsid w:val="00312D6C"/>
    <w:pPr>
      <w:jc w:val="center"/>
    </w:pPr>
    <w:rPr>
      <w:rFonts w:ascii="Arial" w:hAnsi="Arial" w:cs="Arial"/>
      <w:b/>
      <w:bCs/>
    </w:rPr>
  </w:style>
  <w:style w:type="character" w:customStyle="1" w:styleId="ctbusca1">
    <w:name w:val="ctbusca1"/>
    <w:rsid w:val="00312D6C"/>
    <w:rPr>
      <w:rFonts w:ascii="Arial" w:hAnsi="Arial" w:cs="Arial"/>
      <w:b/>
      <w:bCs/>
      <w:caps/>
      <w:color w:val="BD3130"/>
      <w:sz w:val="22"/>
      <w:szCs w:val="22"/>
      <w:u w:val="none"/>
      <w:effect w:val="none"/>
    </w:rPr>
  </w:style>
  <w:style w:type="character" w:customStyle="1" w:styleId="spelle">
    <w:name w:val="spelle"/>
    <w:rsid w:val="00312D6C"/>
    <w:rPr>
      <w:rFonts w:cs="Times New Roman"/>
    </w:rPr>
  </w:style>
  <w:style w:type="character" w:customStyle="1" w:styleId="norf101">
    <w:name w:val="norf101"/>
    <w:rsid w:val="00312D6C"/>
    <w:rPr>
      <w:rFonts w:ascii="Tahoma" w:hAnsi="Tahoma" w:cs="Tahoma"/>
      <w:color w:val="000000"/>
      <w:sz w:val="20"/>
      <w:szCs w:val="20"/>
    </w:rPr>
  </w:style>
  <w:style w:type="paragraph" w:customStyle="1" w:styleId="texto31">
    <w:name w:val="texto_3_1"/>
    <w:basedOn w:val="Normal"/>
    <w:rsid w:val="00312D6C"/>
    <w:pPr>
      <w:spacing w:before="100" w:beforeAutospacing="1" w:after="100" w:afterAutospacing="1"/>
    </w:pPr>
    <w:rPr>
      <w:rFonts w:ascii="Arial" w:hAnsi="Arial" w:cs="Arial"/>
      <w:b/>
      <w:bCs/>
      <w:color w:val="000000"/>
    </w:rPr>
  </w:style>
  <w:style w:type="paragraph" w:customStyle="1" w:styleId="western">
    <w:name w:val="western"/>
    <w:basedOn w:val="Normal"/>
    <w:rsid w:val="00312D6C"/>
    <w:pPr>
      <w:spacing w:before="100" w:beforeAutospacing="1" w:after="100" w:afterAutospacing="1"/>
    </w:pPr>
  </w:style>
  <w:style w:type="paragraph" w:customStyle="1" w:styleId="ApartadoAsignatura">
    <w:name w:val="Apartado Asignatura"/>
    <w:basedOn w:val="Normal"/>
    <w:rsid w:val="00312D6C"/>
    <w:pPr>
      <w:widowControl w:val="0"/>
      <w:autoSpaceDE w:val="0"/>
      <w:autoSpaceDN w:val="0"/>
      <w:adjustRightInd w:val="0"/>
      <w:spacing w:before="240"/>
      <w:ind w:left="720"/>
      <w:jc w:val="both"/>
    </w:pPr>
    <w:rPr>
      <w:b/>
      <w:bCs/>
      <w:i/>
      <w:iCs/>
      <w:lang w:val="es-ES_tradnl"/>
    </w:rPr>
  </w:style>
  <w:style w:type="paragraph" w:customStyle="1" w:styleId="Apartadotema">
    <w:name w:val="Apartado tema"/>
    <w:basedOn w:val="Normal"/>
    <w:next w:val="Normal"/>
    <w:rsid w:val="00312D6C"/>
    <w:pPr>
      <w:keepNext/>
      <w:keepLines/>
      <w:widowControl w:val="0"/>
      <w:numPr>
        <w:numId w:val="2"/>
      </w:numPr>
      <w:autoSpaceDE w:val="0"/>
      <w:autoSpaceDN w:val="0"/>
      <w:adjustRightInd w:val="0"/>
      <w:spacing w:before="240"/>
      <w:ind w:left="720" w:firstLine="0"/>
      <w:jc w:val="both"/>
    </w:pPr>
    <w:rPr>
      <w:i/>
      <w:iCs/>
      <w:lang w:val="es-ES_tradnl"/>
    </w:rPr>
  </w:style>
  <w:style w:type="character" w:customStyle="1" w:styleId="font-titulo-ofertado-g1">
    <w:name w:val="font-titulo-ofertado-g1"/>
    <w:rsid w:val="00312D6C"/>
    <w:rPr>
      <w:rFonts w:ascii="Arial" w:hAnsi="Arial" w:cs="Arial"/>
      <w:b/>
      <w:bCs/>
      <w:sz w:val="28"/>
      <w:szCs w:val="28"/>
    </w:rPr>
  </w:style>
  <w:style w:type="character" w:customStyle="1" w:styleId="font-gris1">
    <w:name w:val="font-gris1"/>
    <w:rsid w:val="00312D6C"/>
    <w:rPr>
      <w:rFonts w:ascii="Verdana" w:hAnsi="Verdana" w:cs="Times New Roman"/>
      <w:color w:val="666666"/>
      <w:sz w:val="24"/>
      <w:szCs w:val="24"/>
    </w:rPr>
  </w:style>
  <w:style w:type="paragraph" w:customStyle="1" w:styleId="style10">
    <w:name w:val="style1"/>
    <w:basedOn w:val="Normal"/>
    <w:rsid w:val="00312D6C"/>
    <w:pPr>
      <w:spacing w:before="100" w:beforeAutospacing="1" w:after="100" w:afterAutospacing="1"/>
    </w:pPr>
    <w:rPr>
      <w:rFonts w:ascii="Verdana" w:hAnsi="Verdana" w:cs="Arial Unicode MS"/>
      <w:color w:val="666666"/>
    </w:rPr>
  </w:style>
  <w:style w:type="character" w:customStyle="1" w:styleId="norf81">
    <w:name w:val="norf81"/>
    <w:rsid w:val="00312D6C"/>
    <w:rPr>
      <w:rFonts w:ascii="Verdana" w:hAnsi="Verdana" w:cs="Times New Roman"/>
      <w:color w:val="000000"/>
      <w:sz w:val="16"/>
      <w:szCs w:val="16"/>
    </w:rPr>
  </w:style>
  <w:style w:type="paragraph" w:styleId="Sangra3detindependiente">
    <w:name w:val="Body Text Indent 3"/>
    <w:basedOn w:val="Normal"/>
    <w:link w:val="Sangra3detindependienteCar"/>
    <w:rsid w:val="00312D6C"/>
    <w:pPr>
      <w:autoSpaceDE w:val="0"/>
      <w:autoSpaceDN w:val="0"/>
      <w:adjustRightInd w:val="0"/>
      <w:ind w:left="120" w:hanging="120"/>
    </w:pPr>
    <w:rPr>
      <w:rFonts w:ascii="Arial" w:hAnsi="Arial"/>
      <w:szCs w:val="20"/>
    </w:rPr>
  </w:style>
  <w:style w:type="character" w:customStyle="1" w:styleId="Sangra3detindependienteCar">
    <w:name w:val="Sangría 3 de t. independiente Car"/>
    <w:basedOn w:val="Fuentedeprrafopredeter"/>
    <w:link w:val="Sangra3detindependiente"/>
    <w:rsid w:val="00312D6C"/>
    <w:rPr>
      <w:rFonts w:ascii="Arial" w:eastAsia="Times New Roman" w:hAnsi="Arial" w:cs="Times New Roman"/>
      <w:sz w:val="24"/>
      <w:szCs w:val="20"/>
      <w:lang w:val="es-ES" w:eastAsia="es-ES"/>
    </w:rPr>
  </w:style>
  <w:style w:type="paragraph" w:customStyle="1" w:styleId="Apartadolistaguiones">
    <w:name w:val="Apartado lista guiones"/>
    <w:basedOn w:val="Normal"/>
    <w:rsid w:val="00312D6C"/>
    <w:pPr>
      <w:widowControl w:val="0"/>
      <w:numPr>
        <w:numId w:val="3"/>
      </w:numPr>
      <w:autoSpaceDE w:val="0"/>
      <w:autoSpaceDN w:val="0"/>
      <w:adjustRightInd w:val="0"/>
      <w:spacing w:before="120"/>
      <w:jc w:val="both"/>
    </w:pPr>
    <w:rPr>
      <w:iCs/>
      <w:sz w:val="20"/>
      <w:lang w:val="es-ES_tradnl"/>
    </w:rPr>
  </w:style>
  <w:style w:type="paragraph" w:customStyle="1" w:styleId="Prrafodelista11">
    <w:name w:val="Párrafo de lista11"/>
    <w:basedOn w:val="Normal"/>
    <w:rsid w:val="00312D6C"/>
    <w:pPr>
      <w:ind w:left="720"/>
    </w:pPr>
  </w:style>
  <w:style w:type="paragraph" w:styleId="Lista2">
    <w:name w:val="List 2"/>
    <w:basedOn w:val="Normal"/>
    <w:rsid w:val="00312D6C"/>
    <w:pPr>
      <w:ind w:left="566" w:hanging="283"/>
    </w:pPr>
  </w:style>
  <w:style w:type="paragraph" w:styleId="Sangranormal">
    <w:name w:val="Normal Indent"/>
    <w:basedOn w:val="Normal"/>
    <w:rsid w:val="00312D6C"/>
    <w:pPr>
      <w:ind w:left="708"/>
    </w:pPr>
  </w:style>
  <w:style w:type="paragraph" w:customStyle="1" w:styleId="Remiteabreviado">
    <w:name w:val="Remite abreviado"/>
    <w:basedOn w:val="Normal"/>
    <w:rsid w:val="00312D6C"/>
  </w:style>
  <w:style w:type="paragraph" w:customStyle="1" w:styleId="Prrafodelista2">
    <w:name w:val="Párrafo de lista2"/>
    <w:basedOn w:val="Normal"/>
    <w:rsid w:val="00312D6C"/>
    <w:pPr>
      <w:ind w:left="720"/>
      <w:contextualSpacing/>
    </w:pPr>
  </w:style>
  <w:style w:type="character" w:customStyle="1" w:styleId="textcontent1">
    <w:name w:val="text_content1"/>
    <w:rsid w:val="00312D6C"/>
    <w:rPr>
      <w:rFonts w:cs="Times New Roman"/>
      <w:color w:val="555555"/>
      <w:sz w:val="18"/>
      <w:szCs w:val="18"/>
    </w:rPr>
  </w:style>
  <w:style w:type="character" w:customStyle="1" w:styleId="CarCar2">
    <w:name w:val="Car Car2"/>
    <w:rsid w:val="00312D6C"/>
    <w:rPr>
      <w:sz w:val="24"/>
      <w:szCs w:val="24"/>
      <w:lang w:val="es-ES" w:eastAsia="es-ES" w:bidi="ar-SA"/>
    </w:rPr>
  </w:style>
  <w:style w:type="paragraph" w:styleId="Textosinformato">
    <w:name w:val="Plain Text"/>
    <w:basedOn w:val="Default"/>
    <w:next w:val="Default"/>
    <w:link w:val="TextosinformatoCar"/>
    <w:rsid w:val="00312D6C"/>
    <w:rPr>
      <w:rFonts w:ascii="HDEODO+Arial,Bold" w:hAnsi="HDEODO+Arial,Bold" w:cs="Times New Roman"/>
      <w:color w:val="auto"/>
    </w:rPr>
  </w:style>
  <w:style w:type="character" w:customStyle="1" w:styleId="TextosinformatoCar">
    <w:name w:val="Texto sin formato Car"/>
    <w:basedOn w:val="Fuentedeprrafopredeter"/>
    <w:link w:val="Textosinformato"/>
    <w:rsid w:val="00312D6C"/>
    <w:rPr>
      <w:rFonts w:ascii="HDEODO+Arial,Bold" w:eastAsia="Times New Roman" w:hAnsi="HDEODO+Arial,Bold" w:cs="Times New Roman"/>
      <w:sz w:val="24"/>
      <w:szCs w:val="24"/>
      <w:lang w:val="es-ES" w:eastAsia="es-ES"/>
    </w:rPr>
  </w:style>
  <w:style w:type="paragraph" w:customStyle="1" w:styleId="WW-Default">
    <w:name w:val="WW-Default"/>
    <w:rsid w:val="00312D6C"/>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312D6C"/>
  </w:style>
  <w:style w:type="character" w:customStyle="1" w:styleId="style7">
    <w:name w:val="style_7"/>
    <w:basedOn w:val="Fuentedeprrafopredeter"/>
    <w:rsid w:val="00312D6C"/>
  </w:style>
  <w:style w:type="character" w:customStyle="1" w:styleId="style8">
    <w:name w:val="style_8"/>
    <w:basedOn w:val="Fuentedeprrafopredeter"/>
    <w:rsid w:val="00312D6C"/>
  </w:style>
  <w:style w:type="paragraph" w:customStyle="1" w:styleId="paragraphstyle9">
    <w:name w:val="paragraph_style_9"/>
    <w:basedOn w:val="Normal"/>
    <w:rsid w:val="00312D6C"/>
    <w:pPr>
      <w:spacing w:before="280" w:after="280"/>
    </w:pPr>
    <w:rPr>
      <w:lang w:eastAsia="ar-SA"/>
    </w:rPr>
  </w:style>
  <w:style w:type="paragraph" w:customStyle="1" w:styleId="Direccin1">
    <w:name w:val="Dirección 1"/>
    <w:basedOn w:val="Normal"/>
    <w:rsid w:val="00312D6C"/>
    <w:pPr>
      <w:spacing w:line="160" w:lineRule="atLeast"/>
      <w:jc w:val="both"/>
    </w:pPr>
    <w:rPr>
      <w:rFonts w:ascii="Arial" w:hAnsi="Arial"/>
      <w:sz w:val="14"/>
      <w:szCs w:val="20"/>
      <w:lang w:val="en-US" w:eastAsia="ar-SA"/>
    </w:rPr>
  </w:style>
  <w:style w:type="paragraph" w:customStyle="1" w:styleId="Logro">
    <w:name w:val="Logro"/>
    <w:basedOn w:val="Textoindependiente"/>
    <w:rsid w:val="00312D6C"/>
    <w:pPr>
      <w:spacing w:after="60" w:line="240" w:lineRule="atLeast"/>
    </w:pPr>
    <w:rPr>
      <w:rFonts w:ascii="Garamond" w:hAnsi="Garamond"/>
      <w:lang w:eastAsia="ar-SA"/>
    </w:rPr>
  </w:style>
  <w:style w:type="paragraph" w:customStyle="1" w:styleId="Sangra2detindependiente2">
    <w:name w:val="Sangría 2 de t. independiente2"/>
    <w:basedOn w:val="Normal"/>
    <w:rsid w:val="00312D6C"/>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312D6C"/>
    <w:pPr>
      <w:spacing w:after="240" w:line="360" w:lineRule="atLeast"/>
      <w:ind w:left="3969" w:hanging="2835"/>
      <w:jc w:val="both"/>
    </w:pPr>
    <w:rPr>
      <w:rFonts w:ascii="Arial" w:hAnsi="Arial"/>
      <w:szCs w:val="20"/>
      <w:lang w:val="en-US" w:eastAsia="ar-SA"/>
    </w:rPr>
  </w:style>
  <w:style w:type="paragraph" w:customStyle="1" w:styleId="Sangra3detindependiente2">
    <w:name w:val="Sangría 3 de t. independiente2"/>
    <w:basedOn w:val="Normal"/>
    <w:rsid w:val="00312D6C"/>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312D6C"/>
    <w:pPr>
      <w:spacing w:after="60" w:line="220" w:lineRule="atLeast"/>
    </w:pPr>
    <w:rPr>
      <w:spacing w:val="-5"/>
      <w:sz w:val="20"/>
      <w:lang w:val="en-US" w:eastAsia="ar-SA"/>
    </w:rPr>
  </w:style>
  <w:style w:type="paragraph" w:customStyle="1" w:styleId="CompanyNameOne">
    <w:name w:val="Company Name One"/>
    <w:basedOn w:val="Normal"/>
    <w:next w:val="Normal"/>
    <w:rsid w:val="00312D6C"/>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312D6C"/>
    <w:pPr>
      <w:spacing w:before="240" w:after="60" w:line="220" w:lineRule="atLeast"/>
    </w:pPr>
    <w:rPr>
      <w:rFonts w:ascii="Arial" w:hAnsi="Arial"/>
      <w:sz w:val="20"/>
      <w:szCs w:val="20"/>
      <w:lang w:val="en-US" w:eastAsia="ar-SA"/>
    </w:rPr>
  </w:style>
  <w:style w:type="paragraph" w:customStyle="1" w:styleId="JobTitle">
    <w:name w:val="Job Title"/>
    <w:next w:val="Achievement"/>
    <w:rsid w:val="00312D6C"/>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312D6C"/>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312D6C"/>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312D6C"/>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312D6C"/>
    <w:rPr>
      <w:b/>
      <w:spacing w:val="0"/>
    </w:rPr>
  </w:style>
  <w:style w:type="paragraph" w:styleId="Lista3">
    <w:name w:val="List 3"/>
    <w:basedOn w:val="Normal"/>
    <w:rsid w:val="00312D6C"/>
    <w:pPr>
      <w:ind w:left="849" w:hanging="283"/>
      <w:contextualSpacing/>
    </w:pPr>
  </w:style>
  <w:style w:type="paragraph" w:styleId="Textoindependienteprimerasangra2">
    <w:name w:val="Body Text First Indent 2"/>
    <w:basedOn w:val="Sangradetextonormal"/>
    <w:link w:val="Textoindependienteprimerasangra2Car"/>
    <w:rsid w:val="00312D6C"/>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312D6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312D6C"/>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312D6C"/>
    <w:rPr>
      <w:rFonts w:ascii="Arial" w:eastAsia="Times New Roman" w:hAnsi="Arial" w:cs="Times New Roman"/>
      <w:sz w:val="24"/>
      <w:szCs w:val="24"/>
      <w:lang w:val="es-ES" w:eastAsia="es-ES"/>
    </w:rPr>
  </w:style>
  <w:style w:type="paragraph" w:styleId="Lista">
    <w:name w:val="List"/>
    <w:basedOn w:val="Normal"/>
    <w:uiPriority w:val="99"/>
    <w:unhideWhenUsed/>
    <w:rsid w:val="00312D6C"/>
    <w:pPr>
      <w:ind w:left="283" w:hanging="283"/>
      <w:contextualSpacing/>
    </w:pPr>
  </w:style>
  <w:style w:type="paragraph" w:customStyle="1" w:styleId="Sinespaciado1">
    <w:name w:val="Sin espaciado1"/>
    <w:qFormat/>
    <w:rsid w:val="00312D6C"/>
    <w:pPr>
      <w:spacing w:after="0" w:line="240" w:lineRule="auto"/>
    </w:pPr>
    <w:rPr>
      <w:rFonts w:ascii="Calibri" w:eastAsia="Calibri" w:hAnsi="Calibri" w:cs="Times New Roman"/>
    </w:rPr>
  </w:style>
  <w:style w:type="character" w:styleId="nfasis">
    <w:name w:val="Emphasis"/>
    <w:uiPriority w:val="20"/>
    <w:qFormat/>
    <w:rsid w:val="00312D6C"/>
    <w:rPr>
      <w:b/>
      <w:bCs/>
      <w:i w:val="0"/>
      <w:iCs w:val="0"/>
    </w:rPr>
  </w:style>
  <w:style w:type="paragraph" w:customStyle="1" w:styleId="CM2">
    <w:name w:val="CM2"/>
    <w:basedOn w:val="Default"/>
    <w:next w:val="Default"/>
    <w:uiPriority w:val="99"/>
    <w:rsid w:val="00312D6C"/>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312D6C"/>
    <w:rPr>
      <w:vertAlign w:val="superscript"/>
    </w:rPr>
  </w:style>
  <w:style w:type="numbering" w:customStyle="1" w:styleId="Estilo15">
    <w:name w:val="Estilo15"/>
    <w:uiPriority w:val="99"/>
    <w:rsid w:val="00312D6C"/>
    <w:pPr>
      <w:numPr>
        <w:numId w:val="4"/>
      </w:numPr>
    </w:pPr>
  </w:style>
  <w:style w:type="paragraph" w:styleId="Sinespaciado">
    <w:name w:val="No Spacing"/>
    <w:aliases w:val="Texto general"/>
    <w:link w:val="SinespaciadoCar"/>
    <w:uiPriority w:val="1"/>
    <w:qFormat/>
    <w:rsid w:val="00312D6C"/>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312D6C"/>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rsid w:val="00312D6C"/>
    <w:rPr>
      <w:sz w:val="20"/>
      <w:szCs w:val="20"/>
    </w:rPr>
  </w:style>
  <w:style w:type="character" w:customStyle="1" w:styleId="TextonotaalfinalCar">
    <w:name w:val="Texto nota al final Car"/>
    <w:basedOn w:val="Fuentedeprrafopredeter"/>
    <w:link w:val="Textonotaalfinal"/>
    <w:rsid w:val="00312D6C"/>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312D6C"/>
    <w:rPr>
      <w:rFonts w:ascii="Verdana" w:hAnsi="Verdana" w:cs="Verdana"/>
      <w:sz w:val="15"/>
      <w:szCs w:val="15"/>
    </w:rPr>
  </w:style>
  <w:style w:type="character" w:customStyle="1" w:styleId="tiendanovedadestitulo1">
    <w:name w:val="tienda_novedadestitulo1"/>
    <w:basedOn w:val="Fuentedeprrafopredeter"/>
    <w:rsid w:val="00312D6C"/>
    <w:rPr>
      <w:rFonts w:ascii="Verdana" w:hAnsi="Verdana" w:cs="Verdana"/>
      <w:b/>
      <w:bCs/>
      <w:color w:val="FDB102"/>
      <w:sz w:val="15"/>
      <w:szCs w:val="15"/>
    </w:rPr>
  </w:style>
  <w:style w:type="paragraph" w:customStyle="1" w:styleId="Cuerpo">
    <w:name w:val="Cuerpo"/>
    <w:autoRedefine/>
    <w:rsid w:val="00312D6C"/>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312D6C"/>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312D6C"/>
    <w:pPr>
      <w:spacing w:before="100" w:beforeAutospacing="1" w:after="100" w:afterAutospacing="1"/>
      <w:jc w:val="center"/>
    </w:pPr>
  </w:style>
  <w:style w:type="paragraph" w:customStyle="1" w:styleId="xl66">
    <w:name w:val="xl66"/>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uiPriority w:val="99"/>
    <w:rsid w:val="00312D6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Normal"/>
    <w:uiPriority w:val="99"/>
    <w:rsid w:val="00312D6C"/>
    <w:pPr>
      <w:pBdr>
        <w:top w:val="single" w:sz="4" w:space="0" w:color="auto"/>
        <w:bottom w:val="single" w:sz="4" w:space="0" w:color="auto"/>
      </w:pBdr>
      <w:spacing w:before="100" w:beforeAutospacing="1" w:after="100" w:afterAutospacing="1"/>
      <w:jc w:val="center"/>
      <w:textAlignment w:val="center"/>
    </w:pPr>
  </w:style>
  <w:style w:type="paragraph" w:customStyle="1" w:styleId="xl70">
    <w:name w:val="xl70"/>
    <w:basedOn w:val="Normal"/>
    <w:uiPriority w:val="99"/>
    <w:rsid w:val="00312D6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312D6C"/>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Normal"/>
    <w:uiPriority w:val="99"/>
    <w:rsid w:val="00312D6C"/>
    <w:pPr>
      <w:pBdr>
        <w:left w:val="single" w:sz="4" w:space="0" w:color="auto"/>
      </w:pBdr>
      <w:spacing w:before="100" w:beforeAutospacing="1" w:after="100" w:afterAutospacing="1"/>
      <w:jc w:val="center"/>
      <w:textAlignment w:val="center"/>
    </w:pPr>
  </w:style>
  <w:style w:type="paragraph" w:customStyle="1" w:styleId="xl73">
    <w:name w:val="xl73"/>
    <w:basedOn w:val="Normal"/>
    <w:uiPriority w:val="99"/>
    <w:rsid w:val="00312D6C"/>
    <w:pPr>
      <w:pBdr>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5">
    <w:name w:val="xl75"/>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76">
    <w:name w:val="xl76"/>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77">
    <w:name w:val="xl77"/>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rPr>
  </w:style>
  <w:style w:type="paragraph" w:customStyle="1" w:styleId="xl78">
    <w:name w:val="xl78"/>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9">
    <w:name w:val="xl79"/>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0">
    <w:name w:val="xl80"/>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rPr>
  </w:style>
  <w:style w:type="paragraph" w:customStyle="1" w:styleId="xl81">
    <w:name w:val="xl81"/>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rPr>
  </w:style>
  <w:style w:type="paragraph" w:customStyle="1" w:styleId="xl85">
    <w:name w:val="xl85"/>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7">
    <w:name w:val="xl87"/>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88">
    <w:name w:val="xl88"/>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312D6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312D6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Refdenotaalfinal">
    <w:name w:val="endnote reference"/>
    <w:basedOn w:val="Fuentedeprrafopredeter"/>
    <w:rsid w:val="00312D6C"/>
    <w:rPr>
      <w:vertAlign w:val="superscript"/>
    </w:rPr>
  </w:style>
  <w:style w:type="table" w:styleId="Tablaconcuadrcula1">
    <w:name w:val="Table Grid 1"/>
    <w:basedOn w:val="Tablanormal"/>
    <w:uiPriority w:val="99"/>
    <w:rsid w:val="00312D6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312D6C"/>
  </w:style>
  <w:style w:type="character" w:customStyle="1" w:styleId="A4">
    <w:name w:val="A4"/>
    <w:uiPriority w:val="99"/>
    <w:rsid w:val="00312D6C"/>
    <w:rPr>
      <w:rFonts w:cs="Helvetica"/>
      <w:color w:val="000000"/>
      <w:sz w:val="20"/>
      <w:szCs w:val="20"/>
    </w:rPr>
  </w:style>
  <w:style w:type="character" w:customStyle="1" w:styleId="A6">
    <w:name w:val="A6"/>
    <w:uiPriority w:val="99"/>
    <w:rsid w:val="00312D6C"/>
    <w:rPr>
      <w:rFonts w:cs="Helvetica"/>
      <w:b/>
      <w:bCs/>
      <w:color w:val="000000"/>
      <w:sz w:val="18"/>
      <w:szCs w:val="18"/>
    </w:rPr>
  </w:style>
  <w:style w:type="character" w:styleId="nfasissutil">
    <w:name w:val="Subtle Emphasis"/>
    <w:basedOn w:val="Fuentedeprrafopredeter"/>
    <w:uiPriority w:val="19"/>
    <w:qFormat/>
    <w:rsid w:val="00312D6C"/>
    <w:rPr>
      <w:i/>
      <w:iCs/>
      <w:color w:val="808080"/>
    </w:rPr>
  </w:style>
  <w:style w:type="paragraph" w:customStyle="1" w:styleId="Normal1">
    <w:name w:val="Normal1"/>
    <w:basedOn w:val="Normal"/>
    <w:rsid w:val="00312D6C"/>
    <w:pPr>
      <w:spacing w:before="60" w:after="60"/>
      <w:ind w:left="3330" w:hanging="1170"/>
      <w:jc w:val="both"/>
    </w:pPr>
    <w:rPr>
      <w:rFonts w:ascii="Arial" w:hAnsi="Arial"/>
      <w:szCs w:val="20"/>
      <w:lang w:val="es-ES_tradnl"/>
    </w:rPr>
  </w:style>
  <w:style w:type="paragraph" w:customStyle="1" w:styleId="Pa2">
    <w:name w:val="Pa2"/>
    <w:basedOn w:val="Normal"/>
    <w:next w:val="Normal"/>
    <w:uiPriority w:val="99"/>
    <w:rsid w:val="00312D6C"/>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312D6C"/>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312D6C"/>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312D6C"/>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312D6C"/>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312D6C"/>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312D6C"/>
    <w:pPr>
      <w:widowControl w:val="0"/>
      <w:autoSpaceDE w:val="0"/>
      <w:autoSpaceDN w:val="0"/>
      <w:adjustRightInd w:val="0"/>
      <w:spacing w:after="285"/>
      <w:jc w:val="both"/>
    </w:pPr>
    <w:rPr>
      <w:rFonts w:ascii="Bodoni" w:hAnsi="Bodoni"/>
    </w:rPr>
  </w:style>
  <w:style w:type="character" w:styleId="CitaHTML">
    <w:name w:val="HTML Cite"/>
    <w:basedOn w:val="Fuentedeprrafopredeter"/>
    <w:uiPriority w:val="99"/>
    <w:semiHidden/>
    <w:unhideWhenUsed/>
    <w:rsid w:val="00312D6C"/>
    <w:rPr>
      <w:i/>
      <w:iCs/>
    </w:rPr>
  </w:style>
  <w:style w:type="paragraph" w:customStyle="1" w:styleId="Prrafodelista3">
    <w:name w:val="Párrafo de lista3"/>
    <w:basedOn w:val="Normal"/>
    <w:rsid w:val="00312D6C"/>
    <w:pPr>
      <w:spacing w:line="220" w:lineRule="exact"/>
      <w:ind w:left="720"/>
    </w:pPr>
    <w:rPr>
      <w:rFonts w:ascii="Calibri" w:hAnsi="Calibri"/>
    </w:rPr>
  </w:style>
  <w:style w:type="paragraph" w:customStyle="1" w:styleId="Pa3">
    <w:name w:val="Pa3"/>
    <w:basedOn w:val="Normal"/>
    <w:next w:val="Normal"/>
    <w:uiPriority w:val="99"/>
    <w:rsid w:val="00312D6C"/>
    <w:pP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312D6C"/>
    <w:pP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312D6C"/>
    <w:rPr>
      <w:lang w:val="es-ES" w:eastAsia="es-ES" w:bidi="ar-SA"/>
    </w:rPr>
  </w:style>
  <w:style w:type="character" w:customStyle="1" w:styleId="smalltextgray1">
    <w:name w:val="smalltext_gray1"/>
    <w:basedOn w:val="Fuentedeprrafopredeter"/>
    <w:rsid w:val="00312D6C"/>
    <w:rPr>
      <w:rFonts w:ascii="Arial" w:hAnsi="Arial" w:cs="Arial" w:hint="default"/>
      <w:color w:val="666666"/>
      <w:sz w:val="20"/>
      <w:szCs w:val="20"/>
    </w:rPr>
  </w:style>
  <w:style w:type="paragraph" w:customStyle="1" w:styleId="Titulo">
    <w:name w:val="Titulo"/>
    <w:basedOn w:val="Normal"/>
    <w:next w:val="Normal"/>
    <w:rsid w:val="00312D6C"/>
    <w:pPr>
      <w:spacing w:before="600" w:after="600"/>
      <w:ind w:left="851" w:right="851"/>
      <w:jc w:val="center"/>
    </w:pPr>
    <w:rPr>
      <w:b/>
      <w:bCs/>
      <w:caps/>
      <w:sz w:val="28"/>
      <w:szCs w:val="28"/>
    </w:rPr>
  </w:style>
  <w:style w:type="paragraph" w:styleId="TDC4">
    <w:name w:val="toc 4"/>
    <w:basedOn w:val="Normal"/>
    <w:next w:val="Normal"/>
    <w:autoRedefine/>
    <w:uiPriority w:val="39"/>
    <w:unhideWhenUsed/>
    <w:rsid w:val="00312D6C"/>
    <w:pPr>
      <w:spacing w:after="100" w:line="220" w:lineRule="exact"/>
      <w:ind w:left="660"/>
    </w:pPr>
    <w:rPr>
      <w:rFonts w:ascii="Calibri" w:hAnsi="Calibri"/>
      <w:lang w:eastAsia="es-MX"/>
    </w:rPr>
  </w:style>
  <w:style w:type="paragraph" w:styleId="TDC5">
    <w:name w:val="toc 5"/>
    <w:basedOn w:val="Normal"/>
    <w:next w:val="Normal"/>
    <w:autoRedefine/>
    <w:uiPriority w:val="39"/>
    <w:unhideWhenUsed/>
    <w:rsid w:val="00312D6C"/>
    <w:pPr>
      <w:spacing w:after="100" w:line="220" w:lineRule="exact"/>
      <w:ind w:left="880"/>
    </w:pPr>
    <w:rPr>
      <w:rFonts w:ascii="Calibri" w:hAnsi="Calibri"/>
      <w:lang w:eastAsia="es-MX"/>
    </w:rPr>
  </w:style>
  <w:style w:type="paragraph" w:styleId="TDC6">
    <w:name w:val="toc 6"/>
    <w:basedOn w:val="Normal"/>
    <w:next w:val="Normal"/>
    <w:autoRedefine/>
    <w:uiPriority w:val="39"/>
    <w:unhideWhenUsed/>
    <w:rsid w:val="00312D6C"/>
    <w:pPr>
      <w:spacing w:after="100" w:line="220" w:lineRule="exact"/>
      <w:ind w:left="1100"/>
    </w:pPr>
    <w:rPr>
      <w:rFonts w:ascii="Calibri" w:hAnsi="Calibri"/>
      <w:lang w:eastAsia="es-MX"/>
    </w:rPr>
  </w:style>
  <w:style w:type="paragraph" w:styleId="TDC7">
    <w:name w:val="toc 7"/>
    <w:basedOn w:val="Normal"/>
    <w:next w:val="Normal"/>
    <w:autoRedefine/>
    <w:uiPriority w:val="39"/>
    <w:unhideWhenUsed/>
    <w:rsid w:val="00312D6C"/>
    <w:pPr>
      <w:spacing w:after="100" w:line="220" w:lineRule="exact"/>
      <w:ind w:left="1320"/>
    </w:pPr>
    <w:rPr>
      <w:rFonts w:ascii="Calibri" w:hAnsi="Calibri"/>
      <w:lang w:eastAsia="es-MX"/>
    </w:rPr>
  </w:style>
  <w:style w:type="paragraph" w:styleId="TDC8">
    <w:name w:val="toc 8"/>
    <w:basedOn w:val="Normal"/>
    <w:next w:val="Normal"/>
    <w:autoRedefine/>
    <w:uiPriority w:val="39"/>
    <w:unhideWhenUsed/>
    <w:rsid w:val="00312D6C"/>
    <w:pPr>
      <w:spacing w:after="100" w:line="220" w:lineRule="exact"/>
      <w:ind w:left="1540"/>
    </w:pPr>
    <w:rPr>
      <w:rFonts w:ascii="Calibri" w:hAnsi="Calibri"/>
      <w:lang w:eastAsia="es-MX"/>
    </w:rPr>
  </w:style>
  <w:style w:type="paragraph" w:styleId="TDC9">
    <w:name w:val="toc 9"/>
    <w:basedOn w:val="Normal"/>
    <w:next w:val="Normal"/>
    <w:autoRedefine/>
    <w:uiPriority w:val="39"/>
    <w:unhideWhenUsed/>
    <w:rsid w:val="00312D6C"/>
    <w:pPr>
      <w:spacing w:after="100" w:line="220" w:lineRule="exact"/>
      <w:ind w:left="1760"/>
    </w:pPr>
    <w:rPr>
      <w:rFonts w:ascii="Calibri" w:hAnsi="Calibri"/>
      <w:lang w:eastAsia="es-MX"/>
    </w:rPr>
  </w:style>
  <w:style w:type="table" w:styleId="Sombreadoclaro-nfasis5">
    <w:name w:val="Light Shading Accent 5"/>
    <w:basedOn w:val="Tablanormal"/>
    <w:uiPriority w:val="60"/>
    <w:rsid w:val="00312D6C"/>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312D6C"/>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312D6C"/>
  </w:style>
  <w:style w:type="character" w:customStyle="1" w:styleId="Textoindependiente3Car1">
    <w:name w:val="Texto independiente 3 Car1"/>
    <w:basedOn w:val="Fuentedeprrafopredeter"/>
    <w:uiPriority w:val="99"/>
    <w:semiHidden/>
    <w:rsid w:val="00312D6C"/>
    <w:rPr>
      <w:sz w:val="16"/>
      <w:szCs w:val="16"/>
      <w:lang w:val="es-MX" w:eastAsia="en-US"/>
    </w:rPr>
  </w:style>
  <w:style w:type="character" w:customStyle="1" w:styleId="TextodegloboCar1">
    <w:name w:val="Texto de globo Car1"/>
    <w:basedOn w:val="Fuentedeprrafopredeter"/>
    <w:uiPriority w:val="99"/>
    <w:semiHidden/>
    <w:rsid w:val="00312D6C"/>
    <w:rPr>
      <w:rFonts w:ascii="Tahoma" w:hAnsi="Tahoma" w:cs="Tahoma"/>
      <w:sz w:val="16"/>
      <w:szCs w:val="16"/>
      <w:lang w:val="es-MX" w:eastAsia="en-US"/>
    </w:rPr>
  </w:style>
  <w:style w:type="paragraph" w:customStyle="1" w:styleId="Pa19">
    <w:name w:val="Pa19"/>
    <w:basedOn w:val="Default"/>
    <w:next w:val="Default"/>
    <w:uiPriority w:val="99"/>
    <w:rsid w:val="00312D6C"/>
    <w:pPr>
      <w:spacing w:line="281" w:lineRule="atLeast"/>
    </w:pPr>
    <w:rPr>
      <w:rFonts w:ascii="Eureka Sans" w:eastAsiaTheme="minorHAnsi" w:hAnsi="Eureka Sans"/>
      <w:color w:val="auto"/>
      <w:lang w:val="es-MX" w:eastAsia="en-US"/>
    </w:rPr>
  </w:style>
  <w:style w:type="character" w:customStyle="1" w:styleId="A0">
    <w:name w:val="A0"/>
    <w:uiPriority w:val="99"/>
    <w:rsid w:val="00312D6C"/>
    <w:rPr>
      <w:rFonts w:ascii="EurekaSans-Regular" w:hAnsi="EurekaSans-Regular" w:cs="EurekaSans-Regular"/>
      <w:color w:val="000000"/>
    </w:rPr>
  </w:style>
  <w:style w:type="paragraph" w:customStyle="1" w:styleId="Pa12">
    <w:name w:val="Pa12"/>
    <w:basedOn w:val="Default"/>
    <w:next w:val="Default"/>
    <w:uiPriority w:val="99"/>
    <w:rsid w:val="00312D6C"/>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312D6C"/>
    <w:rPr>
      <w:rFonts w:ascii="Arial" w:hAnsi="Arial" w:cs="Arial" w:hint="default"/>
      <w:b/>
      <w:bCs/>
      <w:color w:val="304449"/>
      <w:sz w:val="26"/>
      <w:szCs w:val="26"/>
    </w:rPr>
  </w:style>
  <w:style w:type="paragraph" w:customStyle="1" w:styleId="titulo5">
    <w:name w:val="titulo5"/>
    <w:basedOn w:val="Normal"/>
    <w:rsid w:val="00312D6C"/>
    <w:pPr>
      <w:spacing w:before="30" w:after="30"/>
    </w:pPr>
  </w:style>
  <w:style w:type="paragraph" w:customStyle="1" w:styleId="autor">
    <w:name w:val="autor"/>
    <w:basedOn w:val="Normal"/>
    <w:rsid w:val="00312D6C"/>
    <w:pPr>
      <w:spacing w:before="100" w:beforeAutospacing="1" w:after="100" w:afterAutospacing="1"/>
    </w:pPr>
  </w:style>
  <w:style w:type="paragraph" w:customStyle="1" w:styleId="pautores">
    <w:name w:val="pautores"/>
    <w:basedOn w:val="Normal"/>
    <w:rsid w:val="00312D6C"/>
    <w:rPr>
      <w:rFonts w:ascii="Verdana" w:hAnsi="Verdana"/>
      <w:color w:val="BCAE7B"/>
      <w:lang w:eastAsia="es-MX"/>
    </w:rPr>
  </w:style>
  <w:style w:type="paragraph" w:customStyle="1" w:styleId="tit10">
    <w:name w:val="tit10"/>
    <w:basedOn w:val="Normal"/>
    <w:rsid w:val="00312D6C"/>
    <w:rPr>
      <w:rFonts w:ascii="Tahoma" w:hAnsi="Tahoma" w:cs="Tahoma"/>
      <w:color w:val="50735D"/>
      <w:sz w:val="21"/>
      <w:szCs w:val="21"/>
      <w:lang w:eastAsia="es-MX"/>
    </w:rPr>
  </w:style>
  <w:style w:type="character" w:customStyle="1" w:styleId="titficha5">
    <w:name w:val="tit_ficha5"/>
    <w:basedOn w:val="Fuentedeprrafopredeter"/>
    <w:rsid w:val="00312D6C"/>
    <w:rPr>
      <w:color w:val="50735D"/>
      <w:sz w:val="20"/>
      <w:szCs w:val="20"/>
    </w:rPr>
  </w:style>
  <w:style w:type="character" w:customStyle="1" w:styleId="tit1">
    <w:name w:val="tit1"/>
    <w:basedOn w:val="Fuentedeprrafopredeter"/>
    <w:rsid w:val="00312D6C"/>
    <w:rPr>
      <w:b/>
      <w:bCs/>
    </w:rPr>
  </w:style>
  <w:style w:type="numbering" w:customStyle="1" w:styleId="Sinlista2">
    <w:name w:val="Sin lista2"/>
    <w:next w:val="Sinlista"/>
    <w:uiPriority w:val="99"/>
    <w:semiHidden/>
    <w:unhideWhenUsed/>
    <w:rsid w:val="00312D6C"/>
  </w:style>
  <w:style w:type="numbering" w:customStyle="1" w:styleId="Estilo11">
    <w:name w:val="Estilo11"/>
    <w:uiPriority w:val="99"/>
    <w:rsid w:val="00312D6C"/>
  </w:style>
  <w:style w:type="table" w:customStyle="1" w:styleId="Sombreadoclaro-nfasis51">
    <w:name w:val="Sombreado claro - Énfasis 51"/>
    <w:basedOn w:val="Tablanormal"/>
    <w:next w:val="Sombreadoclaro-nfasis5"/>
    <w:uiPriority w:val="60"/>
    <w:rsid w:val="00312D6C"/>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312D6C"/>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312D6C"/>
  </w:style>
  <w:style w:type="table" w:customStyle="1" w:styleId="Tablaconcuadrcula10">
    <w:name w:val="Tabla con cuadrícula1"/>
    <w:basedOn w:val="Tablanormal"/>
    <w:next w:val="Tablaconcuadrcula"/>
    <w:uiPriority w:val="59"/>
    <w:rsid w:val="00312D6C"/>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312D6C"/>
  </w:style>
  <w:style w:type="table" w:customStyle="1" w:styleId="Sombreadoclaro-nfasis52">
    <w:name w:val="Sombreado claro - Énfasis 52"/>
    <w:basedOn w:val="Tablanormal"/>
    <w:next w:val="Sombreadoclaro-nfasis5"/>
    <w:uiPriority w:val="60"/>
    <w:rsid w:val="00312D6C"/>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312D6C"/>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312D6C"/>
  </w:style>
  <w:style w:type="table" w:customStyle="1" w:styleId="Tablaconcuadrcula2">
    <w:name w:val="Tabla con cuadrícula2"/>
    <w:basedOn w:val="Tablanormal"/>
    <w:next w:val="Tablaconcuadrcula"/>
    <w:uiPriority w:val="59"/>
    <w:rsid w:val="00312D6C"/>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312D6C"/>
  </w:style>
  <w:style w:type="table" w:customStyle="1" w:styleId="Sombreadoclaro-nfasis53">
    <w:name w:val="Sombreado claro - Énfasis 53"/>
    <w:basedOn w:val="Tablanormal"/>
    <w:next w:val="Sombreadoclaro-nfasis5"/>
    <w:uiPriority w:val="60"/>
    <w:rsid w:val="00312D6C"/>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312D6C"/>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312D6C"/>
  </w:style>
  <w:style w:type="table" w:customStyle="1" w:styleId="Tablaconcuadrcula3">
    <w:name w:val="Tabla con cuadrícula3"/>
    <w:basedOn w:val="Tablanormal"/>
    <w:next w:val="Tablaconcuadrcula"/>
    <w:uiPriority w:val="59"/>
    <w:rsid w:val="00312D6C"/>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312D6C"/>
  </w:style>
  <w:style w:type="table" w:customStyle="1" w:styleId="Sombreadoclaro-nfasis54">
    <w:name w:val="Sombreado claro - Énfasis 54"/>
    <w:basedOn w:val="Tablanormal"/>
    <w:next w:val="Sombreadoclaro-nfasis5"/>
    <w:uiPriority w:val="60"/>
    <w:rsid w:val="00312D6C"/>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312D6C"/>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312D6C"/>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312D6C"/>
  </w:style>
  <w:style w:type="table" w:customStyle="1" w:styleId="Sombreadoclaro-nfasis55">
    <w:name w:val="Sombreado claro - Énfasis 55"/>
    <w:basedOn w:val="Tablanormal"/>
    <w:next w:val="Sombreadoclaro-nfasis5"/>
    <w:uiPriority w:val="60"/>
    <w:rsid w:val="00312D6C"/>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312D6C"/>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312D6C"/>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312D6C"/>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312D6C"/>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312D6C"/>
  </w:style>
  <w:style w:type="table" w:customStyle="1" w:styleId="Listaclara-nfasis11">
    <w:name w:val="Lista clara - Énfasis 11"/>
    <w:basedOn w:val="Tablanormal"/>
    <w:uiPriority w:val="61"/>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312D6C"/>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312D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312D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312D6C"/>
  </w:style>
  <w:style w:type="numbering" w:customStyle="1" w:styleId="Estilo16">
    <w:name w:val="Estilo16"/>
    <w:uiPriority w:val="99"/>
    <w:rsid w:val="00312D6C"/>
  </w:style>
  <w:style w:type="table" w:customStyle="1" w:styleId="Sombreadoclaro-nfasis56">
    <w:name w:val="Sombreado claro - Énfasis 56"/>
    <w:basedOn w:val="Tablanormal"/>
    <w:next w:val="Sombreadoclaro-nfasis5"/>
    <w:uiPriority w:val="60"/>
    <w:rsid w:val="00312D6C"/>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312D6C"/>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312D6C"/>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312D6C"/>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312D6C"/>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312D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312D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312D6C"/>
  </w:style>
  <w:style w:type="numbering" w:customStyle="1" w:styleId="Estilo17">
    <w:name w:val="Estilo17"/>
    <w:uiPriority w:val="99"/>
    <w:rsid w:val="00312D6C"/>
  </w:style>
  <w:style w:type="table" w:customStyle="1" w:styleId="Sombreadoclaro-nfasis57">
    <w:name w:val="Sombreado claro - Énfasis 57"/>
    <w:basedOn w:val="Tablanormal"/>
    <w:next w:val="Sombreadoclaro-nfasis5"/>
    <w:uiPriority w:val="60"/>
    <w:rsid w:val="00312D6C"/>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312D6C"/>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312D6C"/>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312D6C"/>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312D6C"/>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312D6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312D6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312D6C"/>
    <w:pPr>
      <w:spacing w:before="100" w:beforeAutospacing="1" w:after="100" w:afterAutospacing="1"/>
    </w:pPr>
  </w:style>
  <w:style w:type="paragraph" w:customStyle="1" w:styleId="BodyText31">
    <w:name w:val="Body Text 31"/>
    <w:basedOn w:val="Normal"/>
    <w:rsid w:val="00312D6C"/>
    <w:rPr>
      <w:sz w:val="28"/>
      <w:szCs w:val="20"/>
    </w:rPr>
  </w:style>
  <w:style w:type="numbering" w:customStyle="1" w:styleId="Estilocompetencias">
    <w:name w:val="Estilo competencias"/>
    <w:uiPriority w:val="99"/>
    <w:rsid w:val="00312D6C"/>
    <w:pPr>
      <w:numPr>
        <w:numId w:val="5"/>
      </w:numPr>
    </w:pPr>
  </w:style>
  <w:style w:type="character" w:customStyle="1" w:styleId="apple-converted-space">
    <w:name w:val="apple-converted-space"/>
    <w:basedOn w:val="Fuentedeprrafopredeter"/>
    <w:rsid w:val="00312D6C"/>
  </w:style>
  <w:style w:type="paragraph" w:customStyle="1" w:styleId="Listamulticolor-nfasis11">
    <w:name w:val="Lista multicolor - Énfasis 11"/>
    <w:basedOn w:val="Normal"/>
    <w:uiPriority w:val="34"/>
    <w:qFormat/>
    <w:rsid w:val="00312D6C"/>
    <w:pPr>
      <w:ind w:left="720"/>
      <w:contextualSpacing/>
    </w:pPr>
    <w:rPr>
      <w:rFonts w:ascii="Calibri" w:eastAsia="Calibri" w:hAnsi="Calibri"/>
      <w:lang w:val="es-ES_tradnl"/>
    </w:rPr>
  </w:style>
  <w:style w:type="paragraph" w:customStyle="1" w:styleId="Predeterminado">
    <w:name w:val="Predeterminado"/>
    <w:rsid w:val="00312D6C"/>
    <w:pPr>
      <w:tabs>
        <w:tab w:val="left" w:pos="708"/>
      </w:tabs>
      <w:suppressAutoHyphens/>
    </w:pPr>
    <w:rPr>
      <w:rFonts w:ascii="Calibri" w:eastAsia="Calibri" w:hAnsi="Calibri" w:cs="Times New Roman"/>
    </w:rPr>
  </w:style>
  <w:style w:type="paragraph" w:customStyle="1" w:styleId="Ofi-CopyOfi">
    <w:name w:val="Ofi-CopyOfi"/>
    <w:basedOn w:val="Normal"/>
    <w:qFormat/>
    <w:rsid w:val="00312D6C"/>
    <w:pPr>
      <w:spacing w:after="60"/>
    </w:pPr>
    <w:rPr>
      <w:rFonts w:ascii="Arial" w:eastAsia="Cambria" w:hAnsi="Arial" w:cs="Arial"/>
      <w:i/>
      <w:sz w:val="18"/>
      <w:szCs w:val="18"/>
    </w:rPr>
  </w:style>
  <w:style w:type="character" w:customStyle="1" w:styleId="gmail-a">
    <w:name w:val="gmail-a"/>
    <w:basedOn w:val="Fuentedeprrafopredeter"/>
    <w:rsid w:val="00312D6C"/>
  </w:style>
  <w:style w:type="table" w:customStyle="1" w:styleId="TableNormal">
    <w:name w:val="Table Normal"/>
    <w:rsid w:val="00312D6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6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Capítulo"/>
    <w:basedOn w:val="Normal"/>
    <w:next w:val="Normal"/>
    <w:link w:val="Ttulo1Car"/>
    <w:qFormat/>
    <w:rsid w:val="00312D6C"/>
    <w:pPr>
      <w:keepNext/>
      <w:jc w:val="right"/>
      <w:outlineLvl w:val="0"/>
    </w:pPr>
    <w:rPr>
      <w:rFonts w:ascii="Arial" w:hAnsi="Arial" w:cs="Arial"/>
      <w:b/>
      <w:szCs w:val="20"/>
      <w:lang w:val="es-ES_tradnl" w:eastAsia="es-MX"/>
    </w:rPr>
  </w:style>
  <w:style w:type="paragraph" w:styleId="Ttulo2">
    <w:name w:val="heading 2"/>
    <w:aliases w:val="Tema,Fracc. Car,Fracc."/>
    <w:basedOn w:val="Normal"/>
    <w:next w:val="Normal"/>
    <w:link w:val="Ttulo2Car"/>
    <w:qFormat/>
    <w:rsid w:val="00312D6C"/>
    <w:pPr>
      <w:keepNext/>
      <w:spacing w:before="240" w:after="60"/>
      <w:outlineLvl w:val="1"/>
    </w:pPr>
    <w:rPr>
      <w:rFonts w:ascii="Arial" w:hAnsi="Arial"/>
      <w:b/>
      <w:bCs/>
      <w:i/>
      <w:iCs/>
      <w:sz w:val="28"/>
      <w:szCs w:val="28"/>
      <w:lang w:eastAsia="es-MX"/>
    </w:rPr>
  </w:style>
  <w:style w:type="paragraph" w:styleId="Ttulo3">
    <w:name w:val="heading 3"/>
    <w:aliases w:val="SubTema"/>
    <w:basedOn w:val="Normal"/>
    <w:next w:val="Normal"/>
    <w:link w:val="Ttulo3Car"/>
    <w:qFormat/>
    <w:rsid w:val="00312D6C"/>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312D6C"/>
    <w:pPr>
      <w:keepNext/>
      <w:jc w:val="both"/>
      <w:outlineLvl w:val="3"/>
    </w:pPr>
    <w:rPr>
      <w:rFonts w:ascii="Arial" w:hAnsi="Arial"/>
      <w:b/>
    </w:rPr>
  </w:style>
  <w:style w:type="paragraph" w:styleId="Ttulo5">
    <w:name w:val="heading 5"/>
    <w:basedOn w:val="Normal"/>
    <w:next w:val="Normal"/>
    <w:link w:val="Ttulo5Car"/>
    <w:qFormat/>
    <w:rsid w:val="00312D6C"/>
    <w:pPr>
      <w:keepNext/>
      <w:jc w:val="center"/>
      <w:outlineLvl w:val="4"/>
    </w:pPr>
    <w:rPr>
      <w:rFonts w:ascii="Arial" w:hAnsi="Arial"/>
      <w:b/>
      <w:bCs/>
    </w:rPr>
  </w:style>
  <w:style w:type="paragraph" w:styleId="Ttulo6">
    <w:name w:val="heading 6"/>
    <w:basedOn w:val="Normal"/>
    <w:next w:val="Normal"/>
    <w:link w:val="Ttulo6Car"/>
    <w:qFormat/>
    <w:rsid w:val="00312D6C"/>
    <w:pPr>
      <w:spacing w:before="240" w:after="60"/>
      <w:outlineLvl w:val="5"/>
    </w:pPr>
    <w:rPr>
      <w:b/>
      <w:bCs/>
    </w:rPr>
  </w:style>
  <w:style w:type="paragraph" w:styleId="Ttulo7">
    <w:name w:val="heading 7"/>
    <w:basedOn w:val="Normal"/>
    <w:next w:val="Normal"/>
    <w:link w:val="Ttulo7Car"/>
    <w:qFormat/>
    <w:rsid w:val="00312D6C"/>
    <w:pPr>
      <w:keepNext/>
      <w:outlineLvl w:val="6"/>
    </w:pPr>
    <w:rPr>
      <w:rFonts w:ascii="Arial" w:hAnsi="Arial"/>
      <w:b/>
      <w:szCs w:val="20"/>
    </w:rPr>
  </w:style>
  <w:style w:type="paragraph" w:styleId="Ttulo8">
    <w:name w:val="heading 8"/>
    <w:basedOn w:val="Normal"/>
    <w:next w:val="Normal"/>
    <w:link w:val="Ttulo8Car"/>
    <w:qFormat/>
    <w:rsid w:val="00312D6C"/>
    <w:pPr>
      <w:keepNext/>
      <w:outlineLvl w:val="7"/>
    </w:pPr>
    <w:rPr>
      <w:rFonts w:ascii="Arial" w:hAnsi="Arial"/>
      <w:b/>
    </w:rPr>
  </w:style>
  <w:style w:type="paragraph" w:styleId="Ttulo9">
    <w:name w:val="heading 9"/>
    <w:basedOn w:val="Normal"/>
    <w:next w:val="Normal"/>
    <w:link w:val="Ttulo9Car"/>
    <w:qFormat/>
    <w:rsid w:val="00312D6C"/>
    <w:pPr>
      <w:keepNext/>
      <w:jc w:val="center"/>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312D6C"/>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312D6C"/>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312D6C"/>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312D6C"/>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312D6C"/>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312D6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12D6C"/>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312D6C"/>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312D6C"/>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312D6C"/>
  </w:style>
  <w:style w:type="paragraph" w:styleId="Encabezado">
    <w:name w:val="header"/>
    <w:basedOn w:val="Normal"/>
    <w:link w:val="EncabezadoCar"/>
    <w:uiPriority w:val="99"/>
    <w:unhideWhenUsed/>
    <w:rsid w:val="00312D6C"/>
    <w:pPr>
      <w:tabs>
        <w:tab w:val="center" w:pos="4419"/>
        <w:tab w:val="right" w:pos="8838"/>
      </w:tabs>
    </w:pPr>
    <w:rPr>
      <w:rFonts w:ascii="Arial" w:hAnsi="Arial" w:cs="Arial"/>
      <w:lang w:eastAsia="es-MX"/>
    </w:rPr>
  </w:style>
  <w:style w:type="character" w:customStyle="1" w:styleId="EncabezadoCar">
    <w:name w:val="Encabezado Car"/>
    <w:basedOn w:val="Fuentedeprrafopredeter"/>
    <w:link w:val="Encabezado"/>
    <w:uiPriority w:val="99"/>
    <w:rsid w:val="00312D6C"/>
    <w:rPr>
      <w:rFonts w:ascii="Arial" w:eastAsia="Times New Roman" w:hAnsi="Arial" w:cs="Arial"/>
      <w:sz w:val="24"/>
      <w:szCs w:val="24"/>
      <w:lang w:eastAsia="es-MX"/>
    </w:rPr>
  </w:style>
  <w:style w:type="paragraph" w:styleId="Piedepgina">
    <w:name w:val="footer"/>
    <w:basedOn w:val="Normal"/>
    <w:link w:val="PiedepginaCar"/>
    <w:uiPriority w:val="99"/>
    <w:unhideWhenUsed/>
    <w:rsid w:val="00312D6C"/>
    <w:pPr>
      <w:tabs>
        <w:tab w:val="center" w:pos="4419"/>
        <w:tab w:val="right" w:pos="8838"/>
      </w:tabs>
    </w:pPr>
    <w:rPr>
      <w:rFonts w:ascii="Arial" w:hAnsi="Arial" w:cs="Arial"/>
      <w:lang w:eastAsia="es-MX"/>
    </w:rPr>
  </w:style>
  <w:style w:type="character" w:customStyle="1" w:styleId="PiedepginaCar">
    <w:name w:val="Pie de página Car"/>
    <w:basedOn w:val="Fuentedeprrafopredeter"/>
    <w:link w:val="Piedepgina"/>
    <w:uiPriority w:val="99"/>
    <w:rsid w:val="00312D6C"/>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312D6C"/>
    <w:rPr>
      <w:rFonts w:ascii="Tahoma" w:hAnsi="Tahoma" w:cs="Tahoma"/>
      <w:sz w:val="16"/>
      <w:szCs w:val="16"/>
      <w:lang w:eastAsia="es-MX"/>
    </w:rPr>
  </w:style>
  <w:style w:type="character" w:customStyle="1" w:styleId="TextodegloboCar">
    <w:name w:val="Texto de globo Car"/>
    <w:basedOn w:val="Fuentedeprrafopredeter"/>
    <w:link w:val="Textodeglobo"/>
    <w:uiPriority w:val="99"/>
    <w:rsid w:val="00312D6C"/>
    <w:rPr>
      <w:rFonts w:ascii="Tahoma" w:eastAsia="Times New Roman" w:hAnsi="Tahoma" w:cs="Tahoma"/>
      <w:sz w:val="16"/>
      <w:szCs w:val="16"/>
      <w:lang w:eastAsia="es-MX"/>
    </w:rPr>
  </w:style>
  <w:style w:type="paragraph" w:styleId="Textoindependiente">
    <w:name w:val="Body Text"/>
    <w:basedOn w:val="Normal"/>
    <w:link w:val="TextoindependienteCar"/>
    <w:rsid w:val="00312D6C"/>
    <w:pPr>
      <w:jc w:val="both"/>
    </w:pPr>
    <w:rPr>
      <w:rFonts w:ascii="Arial" w:hAnsi="Arial"/>
      <w:szCs w:val="20"/>
    </w:rPr>
  </w:style>
  <w:style w:type="character" w:customStyle="1" w:styleId="TextoindependienteCar">
    <w:name w:val="Texto independiente Car"/>
    <w:basedOn w:val="Fuentedeprrafopredeter"/>
    <w:link w:val="Textoindependiente"/>
    <w:rsid w:val="00312D6C"/>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312D6C"/>
    <w:pPr>
      <w:ind w:left="720"/>
      <w:contextualSpacing/>
    </w:pPr>
    <w:rPr>
      <w:rFonts w:ascii="Calibri" w:eastAsia="Calibri" w:hAnsi="Calibri"/>
    </w:rPr>
  </w:style>
  <w:style w:type="paragraph" w:customStyle="1" w:styleId="jesus">
    <w:name w:val="jesus"/>
    <w:basedOn w:val="Normal"/>
    <w:uiPriority w:val="99"/>
    <w:rsid w:val="00312D6C"/>
    <w:pPr>
      <w:jc w:val="both"/>
    </w:pPr>
    <w:rPr>
      <w:rFonts w:ascii="Arial" w:hAnsi="Arial"/>
      <w:spacing w:val="12"/>
      <w:szCs w:val="20"/>
      <w:lang w:val="es-ES_tradnl"/>
    </w:rPr>
  </w:style>
  <w:style w:type="paragraph" w:customStyle="1" w:styleId="Estilo1">
    <w:name w:val="Estilo1"/>
    <w:basedOn w:val="jesus"/>
    <w:rsid w:val="00312D6C"/>
    <w:pPr>
      <w:spacing w:line="240" w:lineRule="atLeast"/>
    </w:pPr>
    <w:rPr>
      <w:rFonts w:ascii="Century Gothic" w:hAnsi="Century Gothic"/>
      <w:spacing w:val="10"/>
    </w:rPr>
  </w:style>
  <w:style w:type="character" w:styleId="Hipervnculo">
    <w:name w:val="Hyperlink"/>
    <w:basedOn w:val="Fuentedeprrafopredeter"/>
    <w:uiPriority w:val="99"/>
    <w:unhideWhenUsed/>
    <w:rsid w:val="00312D6C"/>
    <w:rPr>
      <w:color w:val="0000FF"/>
      <w:u w:val="single"/>
    </w:rPr>
  </w:style>
  <w:style w:type="character" w:styleId="Nmerodepgina">
    <w:name w:val="page number"/>
    <w:basedOn w:val="Fuentedeprrafopredeter"/>
    <w:rsid w:val="00312D6C"/>
  </w:style>
  <w:style w:type="paragraph" w:customStyle="1" w:styleId="Listavistosa-nfasis11">
    <w:name w:val="Lista vistosa - Énfasis 11"/>
    <w:basedOn w:val="Normal"/>
    <w:uiPriority w:val="34"/>
    <w:qFormat/>
    <w:rsid w:val="00312D6C"/>
    <w:pPr>
      <w:ind w:left="720"/>
      <w:contextualSpacing/>
    </w:pPr>
    <w:rPr>
      <w:rFonts w:ascii="Calibri" w:eastAsia="Calibri" w:hAnsi="Calibri"/>
    </w:rPr>
  </w:style>
  <w:style w:type="paragraph" w:customStyle="1" w:styleId="Prrafodelista1">
    <w:name w:val="Párrafo de lista1"/>
    <w:basedOn w:val="Normal"/>
    <w:rsid w:val="00312D6C"/>
    <w:pPr>
      <w:ind w:left="720"/>
      <w:contextualSpacing/>
    </w:pPr>
    <w:rPr>
      <w:rFonts w:ascii="Calibri" w:hAnsi="Calibri"/>
      <w:lang w:eastAsia="es-MX"/>
    </w:rPr>
  </w:style>
  <w:style w:type="paragraph" w:styleId="Textonotapie">
    <w:name w:val="footnote text"/>
    <w:basedOn w:val="Normal"/>
    <w:link w:val="TextonotapieCar"/>
    <w:uiPriority w:val="99"/>
    <w:rsid w:val="00312D6C"/>
    <w:rPr>
      <w:sz w:val="20"/>
      <w:szCs w:val="20"/>
    </w:rPr>
  </w:style>
  <w:style w:type="character" w:customStyle="1" w:styleId="TextonotapieCar">
    <w:name w:val="Texto nota pie Car"/>
    <w:basedOn w:val="Fuentedeprrafopredeter"/>
    <w:link w:val="Textonotapie"/>
    <w:uiPriority w:val="99"/>
    <w:rsid w:val="00312D6C"/>
    <w:rPr>
      <w:rFonts w:ascii="Times New Roman" w:eastAsia="Times New Roman" w:hAnsi="Times New Roman" w:cs="Times New Roman"/>
      <w:sz w:val="20"/>
      <w:szCs w:val="20"/>
      <w:lang w:val="es-ES" w:eastAsia="es-ES"/>
    </w:rPr>
  </w:style>
  <w:style w:type="paragraph" w:customStyle="1" w:styleId="BodyText21">
    <w:name w:val="Body Text 21"/>
    <w:basedOn w:val="Normal"/>
    <w:rsid w:val="00312D6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table" w:styleId="Tablaconcuadrcula">
    <w:name w:val="Table Grid"/>
    <w:basedOn w:val="Tablanormal"/>
    <w:uiPriority w:val="59"/>
    <w:rsid w:val="00312D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12D6C"/>
    <w:pPr>
      <w:ind w:left="720"/>
      <w:contextualSpacing/>
    </w:pPr>
    <w:rPr>
      <w:rFonts w:ascii="Calibri" w:hAnsi="Calibri"/>
      <w:lang w:eastAsia="es-MX"/>
    </w:rPr>
  </w:style>
  <w:style w:type="paragraph" w:customStyle="1" w:styleId="Prrafodelista12">
    <w:name w:val="Párrafo de lista12"/>
    <w:basedOn w:val="Normal"/>
    <w:rsid w:val="00312D6C"/>
    <w:pPr>
      <w:ind w:left="720"/>
      <w:contextualSpacing/>
    </w:pPr>
    <w:rPr>
      <w:rFonts w:ascii="Calibri" w:hAnsi="Calibri"/>
      <w:lang w:eastAsia="es-MX"/>
    </w:rPr>
  </w:style>
  <w:style w:type="paragraph" w:customStyle="1" w:styleId="Style1">
    <w:name w:val="Style 1"/>
    <w:rsid w:val="00312D6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312D6C"/>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312D6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312D6C"/>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312D6C"/>
    <w:pPr>
      <w:spacing w:after="120" w:line="480" w:lineRule="auto"/>
      <w:ind w:left="283"/>
    </w:pPr>
    <w:rPr>
      <w:rFonts w:ascii="Calibri" w:eastAsia="Calibri" w:hAnsi="Calibri"/>
    </w:rPr>
  </w:style>
  <w:style w:type="character" w:customStyle="1" w:styleId="Sangra2detindependienteCar">
    <w:name w:val="Sangría 2 de t. independiente Car"/>
    <w:basedOn w:val="Fuentedeprrafopredeter"/>
    <w:link w:val="Sangra2detindependiente"/>
    <w:uiPriority w:val="99"/>
    <w:rsid w:val="00312D6C"/>
    <w:rPr>
      <w:rFonts w:ascii="Calibri" w:eastAsia="Calibri" w:hAnsi="Calibri" w:cs="Times New Roman"/>
    </w:rPr>
  </w:style>
  <w:style w:type="paragraph" w:styleId="NormalWeb">
    <w:name w:val="Normal (Web)"/>
    <w:basedOn w:val="Normal"/>
    <w:uiPriority w:val="99"/>
    <w:rsid w:val="00312D6C"/>
    <w:pPr>
      <w:spacing w:before="100" w:beforeAutospacing="1" w:after="100" w:afterAutospacing="1"/>
    </w:pPr>
  </w:style>
  <w:style w:type="character" w:styleId="Textoennegrita">
    <w:name w:val="Strong"/>
    <w:uiPriority w:val="22"/>
    <w:qFormat/>
    <w:rsid w:val="00312D6C"/>
    <w:rPr>
      <w:b/>
      <w:bCs/>
    </w:rPr>
  </w:style>
  <w:style w:type="paragraph" w:customStyle="1" w:styleId="Textoindependiente31">
    <w:name w:val="Texto independiente 31"/>
    <w:basedOn w:val="Normal"/>
    <w:rsid w:val="00312D6C"/>
    <w:rPr>
      <w:sz w:val="28"/>
      <w:szCs w:val="20"/>
    </w:rPr>
  </w:style>
  <w:style w:type="paragraph" w:customStyle="1" w:styleId="bodytext3">
    <w:name w:val="bodytext3"/>
    <w:basedOn w:val="Normal"/>
    <w:rsid w:val="00312D6C"/>
    <w:pPr>
      <w:spacing w:before="100" w:beforeAutospacing="1" w:after="100" w:afterAutospacing="1"/>
    </w:pPr>
  </w:style>
  <w:style w:type="character" w:styleId="Refdecomentario">
    <w:name w:val="annotation reference"/>
    <w:uiPriority w:val="99"/>
    <w:unhideWhenUsed/>
    <w:rsid w:val="00312D6C"/>
    <w:rPr>
      <w:sz w:val="16"/>
      <w:szCs w:val="16"/>
    </w:rPr>
  </w:style>
  <w:style w:type="paragraph" w:styleId="Textocomentario">
    <w:name w:val="annotation text"/>
    <w:basedOn w:val="Normal"/>
    <w:link w:val="TextocomentarioCar"/>
    <w:uiPriority w:val="99"/>
    <w:unhideWhenUsed/>
    <w:rsid w:val="00312D6C"/>
    <w:rPr>
      <w:rFonts w:ascii="Arial" w:hAnsi="Arial"/>
      <w:sz w:val="20"/>
      <w:szCs w:val="20"/>
      <w:lang w:eastAsia="es-MX"/>
    </w:rPr>
  </w:style>
  <w:style w:type="character" w:customStyle="1" w:styleId="TextocomentarioCar">
    <w:name w:val="Texto comentario Car"/>
    <w:basedOn w:val="Fuentedeprrafopredeter"/>
    <w:link w:val="Textocomentario"/>
    <w:uiPriority w:val="99"/>
    <w:rsid w:val="00312D6C"/>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12D6C"/>
    <w:rPr>
      <w:b/>
      <w:bCs/>
    </w:rPr>
  </w:style>
  <w:style w:type="character" w:customStyle="1" w:styleId="AsuntodelcomentarioCar">
    <w:name w:val="Asunto del comentario Car"/>
    <w:basedOn w:val="TextocomentarioCar"/>
    <w:link w:val="Asuntodelcomentario"/>
    <w:uiPriority w:val="99"/>
    <w:semiHidden/>
    <w:rsid w:val="00312D6C"/>
    <w:rPr>
      <w:rFonts w:ascii="Arial" w:eastAsia="Times New Roman" w:hAnsi="Arial" w:cs="Times New Roman"/>
      <w:b/>
      <w:bCs/>
      <w:sz w:val="20"/>
      <w:szCs w:val="20"/>
      <w:lang w:eastAsia="es-MX"/>
    </w:rPr>
  </w:style>
  <w:style w:type="paragraph" w:styleId="Subttulo">
    <w:name w:val="Subtitle"/>
    <w:basedOn w:val="Normal"/>
    <w:link w:val="SubttuloCar"/>
    <w:qFormat/>
    <w:rsid w:val="00312D6C"/>
    <w:rPr>
      <w:b/>
      <w:bCs/>
      <w:sz w:val="32"/>
    </w:rPr>
  </w:style>
  <w:style w:type="character" w:customStyle="1" w:styleId="SubttuloCar">
    <w:name w:val="Subtítulo Car"/>
    <w:basedOn w:val="Fuentedeprrafopredeter"/>
    <w:link w:val="Subttulo"/>
    <w:rsid w:val="00312D6C"/>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312D6C"/>
    <w:pPr>
      <w:tabs>
        <w:tab w:val="left" w:pos="0"/>
        <w:tab w:val="left" w:pos="1440"/>
        <w:tab w:val="left" w:pos="2160"/>
        <w:tab w:val="left" w:pos="2880"/>
      </w:tabs>
      <w:jc w:val="center"/>
    </w:pPr>
    <w:rPr>
      <w:rFonts w:ascii="Arial" w:hAnsi="Arial"/>
      <w:b/>
      <w:lang w:val="es-ES_tradnl"/>
    </w:rPr>
  </w:style>
  <w:style w:type="character" w:customStyle="1" w:styleId="TtuloCar">
    <w:name w:val="Título Car"/>
    <w:basedOn w:val="Fuentedeprrafopredeter"/>
    <w:link w:val="Ttulo"/>
    <w:rsid w:val="00312D6C"/>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31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es-MX"/>
    </w:rPr>
  </w:style>
  <w:style w:type="character" w:customStyle="1" w:styleId="HTMLconformatoprevioCar">
    <w:name w:val="HTML con formato previo Car"/>
    <w:basedOn w:val="Fuentedeprrafopredeter"/>
    <w:link w:val="HTMLconformatoprevio"/>
    <w:uiPriority w:val="99"/>
    <w:rsid w:val="00312D6C"/>
    <w:rPr>
      <w:rFonts w:ascii="Courier New" w:eastAsia="Times New Roman" w:hAnsi="Courier New" w:cs="Times New Roman"/>
      <w:color w:val="000000"/>
      <w:sz w:val="20"/>
      <w:szCs w:val="20"/>
      <w:lang w:eastAsia="es-MX"/>
    </w:rPr>
  </w:style>
  <w:style w:type="character" w:customStyle="1" w:styleId="small1">
    <w:name w:val="small1"/>
    <w:rsid w:val="00312D6C"/>
    <w:rPr>
      <w:rFonts w:ascii="Verdana" w:hAnsi="Verdana" w:cs="Times New Roman"/>
      <w:sz w:val="20"/>
      <w:szCs w:val="20"/>
    </w:rPr>
  </w:style>
  <w:style w:type="paragraph" w:customStyle="1" w:styleId="texto">
    <w:name w:val="texto"/>
    <w:basedOn w:val="Normal"/>
    <w:rsid w:val="00312D6C"/>
    <w:pPr>
      <w:spacing w:after="101" w:line="216" w:lineRule="atLeast"/>
      <w:ind w:firstLine="288"/>
      <w:jc w:val="both"/>
    </w:pPr>
    <w:rPr>
      <w:rFonts w:ascii="Arial" w:hAnsi="Arial"/>
      <w:sz w:val="18"/>
      <w:szCs w:val="20"/>
      <w:lang w:val="es-ES_tradnl"/>
    </w:rPr>
  </w:style>
  <w:style w:type="paragraph" w:customStyle="1" w:styleId="Default">
    <w:name w:val="Default"/>
    <w:rsid w:val="00312D6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312D6C"/>
    <w:rPr>
      <w:rFonts w:ascii="Verdana" w:hAnsi="Verdana" w:cs="Times New Roman"/>
      <w:b/>
      <w:bCs/>
      <w:color w:val="990000"/>
      <w:sz w:val="20"/>
      <w:szCs w:val="20"/>
    </w:rPr>
  </w:style>
  <w:style w:type="paragraph" w:styleId="Textodebloque">
    <w:name w:val="Block Text"/>
    <w:basedOn w:val="Normal"/>
    <w:rsid w:val="00312D6C"/>
    <w:pPr>
      <w:spacing w:before="100" w:beforeAutospacing="1" w:after="100" w:afterAutospacing="1"/>
      <w:ind w:left="720" w:right="720"/>
    </w:pPr>
    <w:rPr>
      <w:rFonts w:ascii="Arial" w:hAnsi="Arial" w:cs="Arial"/>
      <w:sz w:val="20"/>
      <w:szCs w:val="20"/>
    </w:rPr>
  </w:style>
  <w:style w:type="paragraph" w:customStyle="1" w:styleId="xl25">
    <w:name w:val="xl25"/>
    <w:basedOn w:val="Normal"/>
    <w:rsid w:val="00312D6C"/>
    <w:pPr>
      <w:spacing w:before="100" w:beforeAutospacing="1" w:after="100" w:afterAutospacing="1"/>
      <w:jc w:val="center"/>
      <w:textAlignment w:val="center"/>
    </w:pPr>
    <w:rPr>
      <w:rFonts w:ascii="Arial" w:hAnsi="Arial" w:cs="Arial"/>
      <w:sz w:val="16"/>
      <w:szCs w:val="16"/>
    </w:rPr>
  </w:style>
  <w:style w:type="paragraph" w:customStyle="1" w:styleId="Textoindependiente21">
    <w:name w:val="Texto independiente 21"/>
    <w:basedOn w:val="Normal"/>
    <w:rsid w:val="00312D6C"/>
    <w:pPr>
      <w:widowControl w:val="0"/>
    </w:pPr>
    <w:rPr>
      <w:szCs w:val="20"/>
    </w:rPr>
  </w:style>
  <w:style w:type="paragraph" w:styleId="Listaconvietas">
    <w:name w:val="List Bullet"/>
    <w:basedOn w:val="Normal"/>
    <w:autoRedefine/>
    <w:uiPriority w:val="99"/>
    <w:rsid w:val="00312D6C"/>
    <w:pPr>
      <w:ind w:firstLine="360"/>
    </w:pPr>
  </w:style>
  <w:style w:type="paragraph" w:styleId="Sangradetextonormal">
    <w:name w:val="Body Text Indent"/>
    <w:basedOn w:val="Normal"/>
    <w:link w:val="SangradetextonormalCar"/>
    <w:rsid w:val="00312D6C"/>
    <w:pPr>
      <w:ind w:firstLine="567"/>
      <w:jc w:val="both"/>
    </w:pPr>
    <w:rPr>
      <w:szCs w:val="20"/>
      <w:lang w:val="es-ES_tradnl"/>
    </w:rPr>
  </w:style>
  <w:style w:type="character" w:customStyle="1" w:styleId="SangradetextonormalCar">
    <w:name w:val="Sangría de texto normal Car"/>
    <w:basedOn w:val="Fuentedeprrafopredeter"/>
    <w:link w:val="Sangradetextonormal"/>
    <w:rsid w:val="00312D6C"/>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312D6C"/>
    <w:pPr>
      <w:spacing w:after="120" w:line="480" w:lineRule="auto"/>
    </w:pPr>
  </w:style>
  <w:style w:type="character" w:customStyle="1" w:styleId="Textoindependiente2Car">
    <w:name w:val="Texto independiente 2 Car"/>
    <w:basedOn w:val="Fuentedeprrafopredeter"/>
    <w:link w:val="Textoindependiente2"/>
    <w:uiPriority w:val="99"/>
    <w:rsid w:val="00312D6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312D6C"/>
    <w:pPr>
      <w:spacing w:after="120"/>
    </w:pPr>
    <w:rPr>
      <w:sz w:val="16"/>
      <w:szCs w:val="16"/>
    </w:rPr>
  </w:style>
  <w:style w:type="character" w:customStyle="1" w:styleId="Textoindependiente3Car">
    <w:name w:val="Texto independiente 3 Car"/>
    <w:basedOn w:val="Fuentedeprrafopredeter"/>
    <w:link w:val="Textoindependiente3"/>
    <w:uiPriority w:val="99"/>
    <w:rsid w:val="00312D6C"/>
    <w:rPr>
      <w:rFonts w:ascii="Times New Roman" w:eastAsia="Times New Roman" w:hAnsi="Times New Roman" w:cs="Times New Roman"/>
      <w:sz w:val="16"/>
      <w:szCs w:val="16"/>
      <w:lang w:val="es-ES" w:eastAsia="es-ES"/>
    </w:rPr>
  </w:style>
  <w:style w:type="character" w:styleId="Hipervnculovisitado">
    <w:name w:val="FollowedHyperlink"/>
    <w:uiPriority w:val="99"/>
    <w:rsid w:val="00312D6C"/>
    <w:rPr>
      <w:rFonts w:cs="Times New Roman"/>
      <w:color w:val="800080"/>
      <w:u w:val="single"/>
    </w:rPr>
  </w:style>
  <w:style w:type="paragraph" w:styleId="Epgrafe">
    <w:name w:val="caption"/>
    <w:basedOn w:val="Normal"/>
    <w:next w:val="Normal"/>
    <w:qFormat/>
    <w:rsid w:val="00312D6C"/>
    <w:pPr>
      <w:jc w:val="center"/>
    </w:pPr>
    <w:rPr>
      <w:rFonts w:ascii="Arial" w:hAnsi="Arial" w:cs="Arial"/>
      <w:b/>
      <w:bCs/>
    </w:rPr>
  </w:style>
  <w:style w:type="character" w:customStyle="1" w:styleId="ctbusca1">
    <w:name w:val="ctbusca1"/>
    <w:rsid w:val="00312D6C"/>
    <w:rPr>
      <w:rFonts w:ascii="Arial" w:hAnsi="Arial" w:cs="Arial"/>
      <w:b/>
      <w:bCs/>
      <w:caps/>
      <w:color w:val="BD3130"/>
      <w:sz w:val="22"/>
      <w:szCs w:val="22"/>
      <w:u w:val="none"/>
      <w:effect w:val="none"/>
    </w:rPr>
  </w:style>
  <w:style w:type="character" w:customStyle="1" w:styleId="spelle">
    <w:name w:val="spelle"/>
    <w:rsid w:val="00312D6C"/>
    <w:rPr>
      <w:rFonts w:cs="Times New Roman"/>
    </w:rPr>
  </w:style>
  <w:style w:type="character" w:customStyle="1" w:styleId="norf101">
    <w:name w:val="norf101"/>
    <w:rsid w:val="00312D6C"/>
    <w:rPr>
      <w:rFonts w:ascii="Tahoma" w:hAnsi="Tahoma" w:cs="Tahoma"/>
      <w:color w:val="000000"/>
      <w:sz w:val="20"/>
      <w:szCs w:val="20"/>
    </w:rPr>
  </w:style>
  <w:style w:type="paragraph" w:customStyle="1" w:styleId="texto31">
    <w:name w:val="texto_3_1"/>
    <w:basedOn w:val="Normal"/>
    <w:rsid w:val="00312D6C"/>
    <w:pPr>
      <w:spacing w:before="100" w:beforeAutospacing="1" w:after="100" w:afterAutospacing="1"/>
    </w:pPr>
    <w:rPr>
      <w:rFonts w:ascii="Arial" w:hAnsi="Arial" w:cs="Arial"/>
      <w:b/>
      <w:bCs/>
      <w:color w:val="000000"/>
    </w:rPr>
  </w:style>
  <w:style w:type="paragraph" w:customStyle="1" w:styleId="western">
    <w:name w:val="western"/>
    <w:basedOn w:val="Normal"/>
    <w:rsid w:val="00312D6C"/>
    <w:pPr>
      <w:spacing w:before="100" w:beforeAutospacing="1" w:after="100" w:afterAutospacing="1"/>
    </w:pPr>
  </w:style>
  <w:style w:type="paragraph" w:customStyle="1" w:styleId="ApartadoAsignatura">
    <w:name w:val="Apartado Asignatura"/>
    <w:basedOn w:val="Normal"/>
    <w:rsid w:val="00312D6C"/>
    <w:pPr>
      <w:widowControl w:val="0"/>
      <w:autoSpaceDE w:val="0"/>
      <w:autoSpaceDN w:val="0"/>
      <w:adjustRightInd w:val="0"/>
      <w:spacing w:before="240"/>
      <w:ind w:left="720"/>
      <w:jc w:val="both"/>
    </w:pPr>
    <w:rPr>
      <w:b/>
      <w:bCs/>
      <w:i/>
      <w:iCs/>
      <w:lang w:val="es-ES_tradnl"/>
    </w:rPr>
  </w:style>
  <w:style w:type="paragraph" w:customStyle="1" w:styleId="Apartadotema">
    <w:name w:val="Apartado tema"/>
    <w:basedOn w:val="Normal"/>
    <w:next w:val="Normal"/>
    <w:rsid w:val="00312D6C"/>
    <w:pPr>
      <w:keepNext/>
      <w:keepLines/>
      <w:widowControl w:val="0"/>
      <w:numPr>
        <w:numId w:val="2"/>
      </w:numPr>
      <w:autoSpaceDE w:val="0"/>
      <w:autoSpaceDN w:val="0"/>
      <w:adjustRightInd w:val="0"/>
      <w:spacing w:before="240"/>
      <w:ind w:left="720" w:firstLine="0"/>
      <w:jc w:val="both"/>
    </w:pPr>
    <w:rPr>
      <w:i/>
      <w:iCs/>
      <w:lang w:val="es-ES_tradnl"/>
    </w:rPr>
  </w:style>
  <w:style w:type="character" w:customStyle="1" w:styleId="font-titulo-ofertado-g1">
    <w:name w:val="font-titulo-ofertado-g1"/>
    <w:rsid w:val="00312D6C"/>
    <w:rPr>
      <w:rFonts w:ascii="Arial" w:hAnsi="Arial" w:cs="Arial"/>
      <w:b/>
      <w:bCs/>
      <w:sz w:val="28"/>
      <w:szCs w:val="28"/>
    </w:rPr>
  </w:style>
  <w:style w:type="character" w:customStyle="1" w:styleId="font-gris1">
    <w:name w:val="font-gris1"/>
    <w:rsid w:val="00312D6C"/>
    <w:rPr>
      <w:rFonts w:ascii="Verdana" w:hAnsi="Verdana" w:cs="Times New Roman"/>
      <w:color w:val="666666"/>
      <w:sz w:val="24"/>
      <w:szCs w:val="24"/>
    </w:rPr>
  </w:style>
  <w:style w:type="paragraph" w:customStyle="1" w:styleId="style10">
    <w:name w:val="style1"/>
    <w:basedOn w:val="Normal"/>
    <w:rsid w:val="00312D6C"/>
    <w:pPr>
      <w:spacing w:before="100" w:beforeAutospacing="1" w:after="100" w:afterAutospacing="1"/>
    </w:pPr>
    <w:rPr>
      <w:rFonts w:ascii="Verdana" w:hAnsi="Verdana" w:cs="Arial Unicode MS"/>
      <w:color w:val="666666"/>
    </w:rPr>
  </w:style>
  <w:style w:type="character" w:customStyle="1" w:styleId="norf81">
    <w:name w:val="norf81"/>
    <w:rsid w:val="00312D6C"/>
    <w:rPr>
      <w:rFonts w:ascii="Verdana" w:hAnsi="Verdana" w:cs="Times New Roman"/>
      <w:color w:val="000000"/>
      <w:sz w:val="16"/>
      <w:szCs w:val="16"/>
    </w:rPr>
  </w:style>
  <w:style w:type="paragraph" w:styleId="Sangra3detindependiente">
    <w:name w:val="Body Text Indent 3"/>
    <w:basedOn w:val="Normal"/>
    <w:link w:val="Sangra3detindependienteCar"/>
    <w:rsid w:val="00312D6C"/>
    <w:pPr>
      <w:autoSpaceDE w:val="0"/>
      <w:autoSpaceDN w:val="0"/>
      <w:adjustRightInd w:val="0"/>
      <w:ind w:left="120" w:hanging="120"/>
    </w:pPr>
    <w:rPr>
      <w:rFonts w:ascii="Arial" w:hAnsi="Arial"/>
      <w:szCs w:val="20"/>
    </w:rPr>
  </w:style>
  <w:style w:type="character" w:customStyle="1" w:styleId="Sangra3detindependienteCar">
    <w:name w:val="Sangría 3 de t. independiente Car"/>
    <w:basedOn w:val="Fuentedeprrafopredeter"/>
    <w:link w:val="Sangra3detindependiente"/>
    <w:rsid w:val="00312D6C"/>
    <w:rPr>
      <w:rFonts w:ascii="Arial" w:eastAsia="Times New Roman" w:hAnsi="Arial" w:cs="Times New Roman"/>
      <w:sz w:val="24"/>
      <w:szCs w:val="20"/>
      <w:lang w:val="es-ES" w:eastAsia="es-ES"/>
    </w:rPr>
  </w:style>
  <w:style w:type="paragraph" w:customStyle="1" w:styleId="Apartadolistaguiones">
    <w:name w:val="Apartado lista guiones"/>
    <w:basedOn w:val="Normal"/>
    <w:rsid w:val="00312D6C"/>
    <w:pPr>
      <w:widowControl w:val="0"/>
      <w:numPr>
        <w:numId w:val="3"/>
      </w:numPr>
      <w:autoSpaceDE w:val="0"/>
      <w:autoSpaceDN w:val="0"/>
      <w:adjustRightInd w:val="0"/>
      <w:spacing w:before="120"/>
      <w:jc w:val="both"/>
    </w:pPr>
    <w:rPr>
      <w:iCs/>
      <w:sz w:val="20"/>
      <w:lang w:val="es-ES_tradnl"/>
    </w:rPr>
  </w:style>
  <w:style w:type="paragraph" w:customStyle="1" w:styleId="Prrafodelista11">
    <w:name w:val="Párrafo de lista11"/>
    <w:basedOn w:val="Normal"/>
    <w:rsid w:val="00312D6C"/>
    <w:pPr>
      <w:ind w:left="720"/>
    </w:pPr>
  </w:style>
  <w:style w:type="paragraph" w:styleId="Lista2">
    <w:name w:val="List 2"/>
    <w:basedOn w:val="Normal"/>
    <w:rsid w:val="00312D6C"/>
    <w:pPr>
      <w:ind w:left="566" w:hanging="283"/>
    </w:pPr>
  </w:style>
  <w:style w:type="paragraph" w:styleId="Sangranormal">
    <w:name w:val="Normal Indent"/>
    <w:basedOn w:val="Normal"/>
    <w:rsid w:val="00312D6C"/>
    <w:pPr>
      <w:ind w:left="708"/>
    </w:pPr>
  </w:style>
  <w:style w:type="paragraph" w:customStyle="1" w:styleId="Remiteabreviado">
    <w:name w:val="Remite abreviado"/>
    <w:basedOn w:val="Normal"/>
    <w:rsid w:val="00312D6C"/>
  </w:style>
  <w:style w:type="paragraph" w:customStyle="1" w:styleId="Prrafodelista2">
    <w:name w:val="Párrafo de lista2"/>
    <w:basedOn w:val="Normal"/>
    <w:rsid w:val="00312D6C"/>
    <w:pPr>
      <w:ind w:left="720"/>
      <w:contextualSpacing/>
    </w:pPr>
  </w:style>
  <w:style w:type="character" w:customStyle="1" w:styleId="textcontent1">
    <w:name w:val="text_content1"/>
    <w:rsid w:val="00312D6C"/>
    <w:rPr>
      <w:rFonts w:cs="Times New Roman"/>
      <w:color w:val="555555"/>
      <w:sz w:val="18"/>
      <w:szCs w:val="18"/>
    </w:rPr>
  </w:style>
  <w:style w:type="character" w:customStyle="1" w:styleId="CarCar2">
    <w:name w:val="Car Car2"/>
    <w:rsid w:val="00312D6C"/>
    <w:rPr>
      <w:sz w:val="24"/>
      <w:szCs w:val="24"/>
      <w:lang w:val="es-ES" w:eastAsia="es-ES" w:bidi="ar-SA"/>
    </w:rPr>
  </w:style>
  <w:style w:type="paragraph" w:styleId="Textosinformato">
    <w:name w:val="Plain Text"/>
    <w:basedOn w:val="Default"/>
    <w:next w:val="Default"/>
    <w:link w:val="TextosinformatoCar"/>
    <w:rsid w:val="00312D6C"/>
    <w:rPr>
      <w:rFonts w:ascii="HDEODO+Arial,Bold" w:hAnsi="HDEODO+Arial,Bold" w:cs="Times New Roman"/>
      <w:color w:val="auto"/>
    </w:rPr>
  </w:style>
  <w:style w:type="character" w:customStyle="1" w:styleId="TextosinformatoCar">
    <w:name w:val="Texto sin formato Car"/>
    <w:basedOn w:val="Fuentedeprrafopredeter"/>
    <w:link w:val="Textosinformato"/>
    <w:rsid w:val="00312D6C"/>
    <w:rPr>
      <w:rFonts w:ascii="HDEODO+Arial,Bold" w:eastAsia="Times New Roman" w:hAnsi="HDEODO+Arial,Bold" w:cs="Times New Roman"/>
      <w:sz w:val="24"/>
      <w:szCs w:val="24"/>
      <w:lang w:val="es-ES" w:eastAsia="es-ES"/>
    </w:rPr>
  </w:style>
  <w:style w:type="paragraph" w:customStyle="1" w:styleId="WW-Default">
    <w:name w:val="WW-Default"/>
    <w:rsid w:val="00312D6C"/>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312D6C"/>
  </w:style>
  <w:style w:type="character" w:customStyle="1" w:styleId="style7">
    <w:name w:val="style_7"/>
    <w:basedOn w:val="Fuentedeprrafopredeter"/>
    <w:rsid w:val="00312D6C"/>
  </w:style>
  <w:style w:type="character" w:customStyle="1" w:styleId="style8">
    <w:name w:val="style_8"/>
    <w:basedOn w:val="Fuentedeprrafopredeter"/>
    <w:rsid w:val="00312D6C"/>
  </w:style>
  <w:style w:type="paragraph" w:customStyle="1" w:styleId="paragraphstyle9">
    <w:name w:val="paragraph_style_9"/>
    <w:basedOn w:val="Normal"/>
    <w:rsid w:val="00312D6C"/>
    <w:pPr>
      <w:spacing w:before="280" w:after="280"/>
    </w:pPr>
    <w:rPr>
      <w:lang w:eastAsia="ar-SA"/>
    </w:rPr>
  </w:style>
  <w:style w:type="paragraph" w:customStyle="1" w:styleId="Direccin1">
    <w:name w:val="Dirección 1"/>
    <w:basedOn w:val="Normal"/>
    <w:rsid w:val="00312D6C"/>
    <w:pPr>
      <w:spacing w:line="160" w:lineRule="atLeast"/>
      <w:jc w:val="both"/>
    </w:pPr>
    <w:rPr>
      <w:rFonts w:ascii="Arial" w:hAnsi="Arial"/>
      <w:sz w:val="14"/>
      <w:szCs w:val="20"/>
      <w:lang w:val="en-US" w:eastAsia="ar-SA"/>
    </w:rPr>
  </w:style>
  <w:style w:type="paragraph" w:customStyle="1" w:styleId="Logro">
    <w:name w:val="Logro"/>
    <w:basedOn w:val="Textoindependiente"/>
    <w:rsid w:val="00312D6C"/>
    <w:pPr>
      <w:spacing w:after="60" w:line="240" w:lineRule="atLeast"/>
    </w:pPr>
    <w:rPr>
      <w:rFonts w:ascii="Garamond" w:hAnsi="Garamond"/>
      <w:lang w:eastAsia="ar-SA"/>
    </w:rPr>
  </w:style>
  <w:style w:type="paragraph" w:customStyle="1" w:styleId="Sangra2detindependiente2">
    <w:name w:val="Sangría 2 de t. independiente2"/>
    <w:basedOn w:val="Normal"/>
    <w:rsid w:val="00312D6C"/>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312D6C"/>
    <w:pPr>
      <w:spacing w:after="240" w:line="360" w:lineRule="atLeast"/>
      <w:ind w:left="3969" w:hanging="2835"/>
      <w:jc w:val="both"/>
    </w:pPr>
    <w:rPr>
      <w:rFonts w:ascii="Arial" w:hAnsi="Arial"/>
      <w:szCs w:val="20"/>
      <w:lang w:val="en-US" w:eastAsia="ar-SA"/>
    </w:rPr>
  </w:style>
  <w:style w:type="paragraph" w:customStyle="1" w:styleId="Sangra3detindependiente2">
    <w:name w:val="Sangría 3 de t. independiente2"/>
    <w:basedOn w:val="Normal"/>
    <w:rsid w:val="00312D6C"/>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312D6C"/>
    <w:pPr>
      <w:spacing w:after="60" w:line="220" w:lineRule="atLeast"/>
    </w:pPr>
    <w:rPr>
      <w:spacing w:val="-5"/>
      <w:sz w:val="20"/>
      <w:lang w:val="en-US" w:eastAsia="ar-SA"/>
    </w:rPr>
  </w:style>
  <w:style w:type="paragraph" w:customStyle="1" w:styleId="CompanyNameOne">
    <w:name w:val="Company Name One"/>
    <w:basedOn w:val="Normal"/>
    <w:next w:val="Normal"/>
    <w:rsid w:val="00312D6C"/>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312D6C"/>
    <w:pPr>
      <w:spacing w:before="240" w:after="60" w:line="220" w:lineRule="atLeast"/>
    </w:pPr>
    <w:rPr>
      <w:rFonts w:ascii="Arial" w:hAnsi="Arial"/>
      <w:sz w:val="20"/>
      <w:szCs w:val="20"/>
      <w:lang w:val="en-US" w:eastAsia="ar-SA"/>
    </w:rPr>
  </w:style>
  <w:style w:type="paragraph" w:customStyle="1" w:styleId="JobTitle">
    <w:name w:val="Job Title"/>
    <w:next w:val="Achievement"/>
    <w:rsid w:val="00312D6C"/>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312D6C"/>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312D6C"/>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312D6C"/>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312D6C"/>
    <w:rPr>
      <w:b/>
      <w:spacing w:val="0"/>
    </w:rPr>
  </w:style>
  <w:style w:type="paragraph" w:styleId="Lista3">
    <w:name w:val="List 3"/>
    <w:basedOn w:val="Normal"/>
    <w:rsid w:val="00312D6C"/>
    <w:pPr>
      <w:ind w:left="849" w:hanging="283"/>
      <w:contextualSpacing/>
    </w:pPr>
  </w:style>
  <w:style w:type="paragraph" w:styleId="Textoindependienteprimerasangra2">
    <w:name w:val="Body Text First Indent 2"/>
    <w:basedOn w:val="Sangradetextonormal"/>
    <w:link w:val="Textoindependienteprimerasangra2Car"/>
    <w:rsid w:val="00312D6C"/>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312D6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312D6C"/>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312D6C"/>
    <w:rPr>
      <w:rFonts w:ascii="Arial" w:eastAsia="Times New Roman" w:hAnsi="Arial" w:cs="Times New Roman"/>
      <w:sz w:val="24"/>
      <w:szCs w:val="24"/>
      <w:lang w:val="es-ES" w:eastAsia="es-ES"/>
    </w:rPr>
  </w:style>
  <w:style w:type="paragraph" w:styleId="Lista">
    <w:name w:val="List"/>
    <w:basedOn w:val="Normal"/>
    <w:uiPriority w:val="99"/>
    <w:unhideWhenUsed/>
    <w:rsid w:val="00312D6C"/>
    <w:pPr>
      <w:ind w:left="283" w:hanging="283"/>
      <w:contextualSpacing/>
    </w:pPr>
  </w:style>
  <w:style w:type="paragraph" w:customStyle="1" w:styleId="Sinespaciado1">
    <w:name w:val="Sin espaciado1"/>
    <w:qFormat/>
    <w:rsid w:val="00312D6C"/>
    <w:pPr>
      <w:spacing w:after="0" w:line="240" w:lineRule="auto"/>
    </w:pPr>
    <w:rPr>
      <w:rFonts w:ascii="Calibri" w:eastAsia="Calibri" w:hAnsi="Calibri" w:cs="Times New Roman"/>
    </w:rPr>
  </w:style>
  <w:style w:type="character" w:styleId="nfasis">
    <w:name w:val="Emphasis"/>
    <w:uiPriority w:val="20"/>
    <w:qFormat/>
    <w:rsid w:val="00312D6C"/>
    <w:rPr>
      <w:b/>
      <w:bCs/>
      <w:i w:val="0"/>
      <w:iCs w:val="0"/>
    </w:rPr>
  </w:style>
  <w:style w:type="paragraph" w:customStyle="1" w:styleId="CM2">
    <w:name w:val="CM2"/>
    <w:basedOn w:val="Default"/>
    <w:next w:val="Default"/>
    <w:uiPriority w:val="99"/>
    <w:rsid w:val="00312D6C"/>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312D6C"/>
    <w:rPr>
      <w:vertAlign w:val="superscript"/>
    </w:rPr>
  </w:style>
  <w:style w:type="numbering" w:customStyle="1" w:styleId="Estilo15">
    <w:name w:val="Estilo15"/>
    <w:uiPriority w:val="99"/>
    <w:rsid w:val="00312D6C"/>
    <w:pPr>
      <w:numPr>
        <w:numId w:val="4"/>
      </w:numPr>
    </w:pPr>
  </w:style>
  <w:style w:type="paragraph" w:styleId="Sinespaciado">
    <w:name w:val="No Spacing"/>
    <w:aliases w:val="Texto general"/>
    <w:link w:val="SinespaciadoCar"/>
    <w:uiPriority w:val="1"/>
    <w:qFormat/>
    <w:rsid w:val="00312D6C"/>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312D6C"/>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rsid w:val="00312D6C"/>
    <w:rPr>
      <w:sz w:val="20"/>
      <w:szCs w:val="20"/>
    </w:rPr>
  </w:style>
  <w:style w:type="character" w:customStyle="1" w:styleId="TextonotaalfinalCar">
    <w:name w:val="Texto nota al final Car"/>
    <w:basedOn w:val="Fuentedeprrafopredeter"/>
    <w:link w:val="Textonotaalfinal"/>
    <w:rsid w:val="00312D6C"/>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312D6C"/>
    <w:rPr>
      <w:rFonts w:ascii="Verdana" w:hAnsi="Verdana" w:cs="Verdana"/>
      <w:sz w:val="15"/>
      <w:szCs w:val="15"/>
    </w:rPr>
  </w:style>
  <w:style w:type="character" w:customStyle="1" w:styleId="tiendanovedadestitulo1">
    <w:name w:val="tienda_novedadestitulo1"/>
    <w:basedOn w:val="Fuentedeprrafopredeter"/>
    <w:rsid w:val="00312D6C"/>
    <w:rPr>
      <w:rFonts w:ascii="Verdana" w:hAnsi="Verdana" w:cs="Verdana"/>
      <w:b/>
      <w:bCs/>
      <w:color w:val="FDB102"/>
      <w:sz w:val="15"/>
      <w:szCs w:val="15"/>
    </w:rPr>
  </w:style>
  <w:style w:type="paragraph" w:customStyle="1" w:styleId="Cuerpo">
    <w:name w:val="Cuerpo"/>
    <w:autoRedefine/>
    <w:rsid w:val="00312D6C"/>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312D6C"/>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312D6C"/>
    <w:pPr>
      <w:spacing w:before="100" w:beforeAutospacing="1" w:after="100" w:afterAutospacing="1"/>
      <w:jc w:val="center"/>
    </w:pPr>
  </w:style>
  <w:style w:type="paragraph" w:customStyle="1" w:styleId="xl66">
    <w:name w:val="xl66"/>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uiPriority w:val="99"/>
    <w:rsid w:val="00312D6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Normal"/>
    <w:uiPriority w:val="99"/>
    <w:rsid w:val="00312D6C"/>
    <w:pPr>
      <w:pBdr>
        <w:top w:val="single" w:sz="4" w:space="0" w:color="auto"/>
        <w:bottom w:val="single" w:sz="4" w:space="0" w:color="auto"/>
      </w:pBdr>
      <w:spacing w:before="100" w:beforeAutospacing="1" w:after="100" w:afterAutospacing="1"/>
      <w:jc w:val="center"/>
      <w:textAlignment w:val="center"/>
    </w:pPr>
  </w:style>
  <w:style w:type="paragraph" w:customStyle="1" w:styleId="xl70">
    <w:name w:val="xl70"/>
    <w:basedOn w:val="Normal"/>
    <w:uiPriority w:val="99"/>
    <w:rsid w:val="00312D6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312D6C"/>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Normal"/>
    <w:uiPriority w:val="99"/>
    <w:rsid w:val="00312D6C"/>
    <w:pPr>
      <w:pBdr>
        <w:left w:val="single" w:sz="4" w:space="0" w:color="auto"/>
      </w:pBdr>
      <w:spacing w:before="100" w:beforeAutospacing="1" w:after="100" w:afterAutospacing="1"/>
      <w:jc w:val="center"/>
      <w:textAlignment w:val="center"/>
    </w:pPr>
  </w:style>
  <w:style w:type="paragraph" w:customStyle="1" w:styleId="xl73">
    <w:name w:val="xl73"/>
    <w:basedOn w:val="Normal"/>
    <w:uiPriority w:val="99"/>
    <w:rsid w:val="00312D6C"/>
    <w:pPr>
      <w:pBdr>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5">
    <w:name w:val="xl75"/>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76">
    <w:name w:val="xl76"/>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rPr>
  </w:style>
  <w:style w:type="paragraph" w:customStyle="1" w:styleId="xl77">
    <w:name w:val="xl77"/>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rPr>
  </w:style>
  <w:style w:type="paragraph" w:customStyle="1" w:styleId="xl78">
    <w:name w:val="xl78"/>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9">
    <w:name w:val="xl79"/>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0">
    <w:name w:val="xl80"/>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rPr>
  </w:style>
  <w:style w:type="paragraph" w:customStyle="1" w:styleId="xl81">
    <w:name w:val="xl81"/>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rPr>
  </w:style>
  <w:style w:type="paragraph" w:customStyle="1" w:styleId="xl85">
    <w:name w:val="xl85"/>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7">
    <w:name w:val="xl87"/>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88">
    <w:name w:val="xl88"/>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312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312D6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312D6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Refdenotaalfinal">
    <w:name w:val="endnote reference"/>
    <w:basedOn w:val="Fuentedeprrafopredeter"/>
    <w:rsid w:val="00312D6C"/>
    <w:rPr>
      <w:vertAlign w:val="superscript"/>
    </w:rPr>
  </w:style>
  <w:style w:type="table" w:styleId="Tablaconcuadrcula1">
    <w:name w:val="Table Grid 1"/>
    <w:basedOn w:val="Tablanormal"/>
    <w:uiPriority w:val="99"/>
    <w:rsid w:val="00312D6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312D6C"/>
  </w:style>
  <w:style w:type="character" w:customStyle="1" w:styleId="A4">
    <w:name w:val="A4"/>
    <w:uiPriority w:val="99"/>
    <w:rsid w:val="00312D6C"/>
    <w:rPr>
      <w:rFonts w:cs="Helvetica"/>
      <w:color w:val="000000"/>
      <w:sz w:val="20"/>
      <w:szCs w:val="20"/>
    </w:rPr>
  </w:style>
  <w:style w:type="character" w:customStyle="1" w:styleId="A6">
    <w:name w:val="A6"/>
    <w:uiPriority w:val="99"/>
    <w:rsid w:val="00312D6C"/>
    <w:rPr>
      <w:rFonts w:cs="Helvetica"/>
      <w:b/>
      <w:bCs/>
      <w:color w:val="000000"/>
      <w:sz w:val="18"/>
      <w:szCs w:val="18"/>
    </w:rPr>
  </w:style>
  <w:style w:type="character" w:styleId="nfasissutil">
    <w:name w:val="Subtle Emphasis"/>
    <w:basedOn w:val="Fuentedeprrafopredeter"/>
    <w:uiPriority w:val="19"/>
    <w:qFormat/>
    <w:rsid w:val="00312D6C"/>
    <w:rPr>
      <w:i/>
      <w:iCs/>
      <w:color w:val="808080"/>
    </w:rPr>
  </w:style>
  <w:style w:type="paragraph" w:customStyle="1" w:styleId="Normal1">
    <w:name w:val="Normal1"/>
    <w:basedOn w:val="Normal"/>
    <w:rsid w:val="00312D6C"/>
    <w:pPr>
      <w:spacing w:before="60" w:after="60"/>
      <w:ind w:left="3330" w:hanging="1170"/>
      <w:jc w:val="both"/>
    </w:pPr>
    <w:rPr>
      <w:rFonts w:ascii="Arial" w:hAnsi="Arial"/>
      <w:szCs w:val="20"/>
      <w:lang w:val="es-ES_tradnl"/>
    </w:rPr>
  </w:style>
  <w:style w:type="paragraph" w:customStyle="1" w:styleId="Pa2">
    <w:name w:val="Pa2"/>
    <w:basedOn w:val="Normal"/>
    <w:next w:val="Normal"/>
    <w:uiPriority w:val="99"/>
    <w:rsid w:val="00312D6C"/>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312D6C"/>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312D6C"/>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312D6C"/>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312D6C"/>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312D6C"/>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312D6C"/>
    <w:pPr>
      <w:widowControl w:val="0"/>
      <w:autoSpaceDE w:val="0"/>
      <w:autoSpaceDN w:val="0"/>
      <w:adjustRightInd w:val="0"/>
      <w:spacing w:after="285"/>
      <w:jc w:val="both"/>
    </w:pPr>
    <w:rPr>
      <w:rFonts w:ascii="Bodoni" w:hAnsi="Bodoni"/>
    </w:rPr>
  </w:style>
  <w:style w:type="character" w:styleId="CitaHTML">
    <w:name w:val="HTML Cite"/>
    <w:basedOn w:val="Fuentedeprrafopredeter"/>
    <w:uiPriority w:val="99"/>
    <w:semiHidden/>
    <w:unhideWhenUsed/>
    <w:rsid w:val="00312D6C"/>
    <w:rPr>
      <w:i/>
      <w:iCs/>
    </w:rPr>
  </w:style>
  <w:style w:type="paragraph" w:customStyle="1" w:styleId="Prrafodelista3">
    <w:name w:val="Párrafo de lista3"/>
    <w:basedOn w:val="Normal"/>
    <w:rsid w:val="00312D6C"/>
    <w:pPr>
      <w:spacing w:line="220" w:lineRule="exact"/>
      <w:ind w:left="720"/>
    </w:pPr>
    <w:rPr>
      <w:rFonts w:ascii="Calibri" w:hAnsi="Calibri"/>
    </w:rPr>
  </w:style>
  <w:style w:type="paragraph" w:customStyle="1" w:styleId="Pa3">
    <w:name w:val="Pa3"/>
    <w:basedOn w:val="Normal"/>
    <w:next w:val="Normal"/>
    <w:uiPriority w:val="99"/>
    <w:rsid w:val="00312D6C"/>
    <w:pP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312D6C"/>
    <w:pP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312D6C"/>
    <w:rPr>
      <w:lang w:val="es-ES" w:eastAsia="es-ES" w:bidi="ar-SA"/>
    </w:rPr>
  </w:style>
  <w:style w:type="character" w:customStyle="1" w:styleId="smalltextgray1">
    <w:name w:val="smalltext_gray1"/>
    <w:basedOn w:val="Fuentedeprrafopredeter"/>
    <w:rsid w:val="00312D6C"/>
    <w:rPr>
      <w:rFonts w:ascii="Arial" w:hAnsi="Arial" w:cs="Arial" w:hint="default"/>
      <w:color w:val="666666"/>
      <w:sz w:val="20"/>
      <w:szCs w:val="20"/>
    </w:rPr>
  </w:style>
  <w:style w:type="paragraph" w:customStyle="1" w:styleId="Titulo">
    <w:name w:val="Titulo"/>
    <w:basedOn w:val="Normal"/>
    <w:next w:val="Normal"/>
    <w:rsid w:val="00312D6C"/>
    <w:pPr>
      <w:spacing w:before="600" w:after="600"/>
      <w:ind w:left="851" w:right="851"/>
      <w:jc w:val="center"/>
    </w:pPr>
    <w:rPr>
      <w:b/>
      <w:bCs/>
      <w:caps/>
      <w:sz w:val="28"/>
      <w:szCs w:val="28"/>
    </w:rPr>
  </w:style>
  <w:style w:type="paragraph" w:styleId="TDC4">
    <w:name w:val="toc 4"/>
    <w:basedOn w:val="Normal"/>
    <w:next w:val="Normal"/>
    <w:autoRedefine/>
    <w:uiPriority w:val="39"/>
    <w:unhideWhenUsed/>
    <w:rsid w:val="00312D6C"/>
    <w:pPr>
      <w:spacing w:after="100" w:line="220" w:lineRule="exact"/>
      <w:ind w:left="660"/>
    </w:pPr>
    <w:rPr>
      <w:rFonts w:ascii="Calibri" w:hAnsi="Calibri"/>
      <w:lang w:eastAsia="es-MX"/>
    </w:rPr>
  </w:style>
  <w:style w:type="paragraph" w:styleId="TDC5">
    <w:name w:val="toc 5"/>
    <w:basedOn w:val="Normal"/>
    <w:next w:val="Normal"/>
    <w:autoRedefine/>
    <w:uiPriority w:val="39"/>
    <w:unhideWhenUsed/>
    <w:rsid w:val="00312D6C"/>
    <w:pPr>
      <w:spacing w:after="100" w:line="220" w:lineRule="exact"/>
      <w:ind w:left="880"/>
    </w:pPr>
    <w:rPr>
      <w:rFonts w:ascii="Calibri" w:hAnsi="Calibri"/>
      <w:lang w:eastAsia="es-MX"/>
    </w:rPr>
  </w:style>
  <w:style w:type="paragraph" w:styleId="TDC6">
    <w:name w:val="toc 6"/>
    <w:basedOn w:val="Normal"/>
    <w:next w:val="Normal"/>
    <w:autoRedefine/>
    <w:uiPriority w:val="39"/>
    <w:unhideWhenUsed/>
    <w:rsid w:val="00312D6C"/>
    <w:pPr>
      <w:spacing w:after="100" w:line="220" w:lineRule="exact"/>
      <w:ind w:left="1100"/>
    </w:pPr>
    <w:rPr>
      <w:rFonts w:ascii="Calibri" w:hAnsi="Calibri"/>
      <w:lang w:eastAsia="es-MX"/>
    </w:rPr>
  </w:style>
  <w:style w:type="paragraph" w:styleId="TDC7">
    <w:name w:val="toc 7"/>
    <w:basedOn w:val="Normal"/>
    <w:next w:val="Normal"/>
    <w:autoRedefine/>
    <w:uiPriority w:val="39"/>
    <w:unhideWhenUsed/>
    <w:rsid w:val="00312D6C"/>
    <w:pPr>
      <w:spacing w:after="100" w:line="220" w:lineRule="exact"/>
      <w:ind w:left="1320"/>
    </w:pPr>
    <w:rPr>
      <w:rFonts w:ascii="Calibri" w:hAnsi="Calibri"/>
      <w:lang w:eastAsia="es-MX"/>
    </w:rPr>
  </w:style>
  <w:style w:type="paragraph" w:styleId="TDC8">
    <w:name w:val="toc 8"/>
    <w:basedOn w:val="Normal"/>
    <w:next w:val="Normal"/>
    <w:autoRedefine/>
    <w:uiPriority w:val="39"/>
    <w:unhideWhenUsed/>
    <w:rsid w:val="00312D6C"/>
    <w:pPr>
      <w:spacing w:after="100" w:line="220" w:lineRule="exact"/>
      <w:ind w:left="1540"/>
    </w:pPr>
    <w:rPr>
      <w:rFonts w:ascii="Calibri" w:hAnsi="Calibri"/>
      <w:lang w:eastAsia="es-MX"/>
    </w:rPr>
  </w:style>
  <w:style w:type="paragraph" w:styleId="TDC9">
    <w:name w:val="toc 9"/>
    <w:basedOn w:val="Normal"/>
    <w:next w:val="Normal"/>
    <w:autoRedefine/>
    <w:uiPriority w:val="39"/>
    <w:unhideWhenUsed/>
    <w:rsid w:val="00312D6C"/>
    <w:pPr>
      <w:spacing w:after="100" w:line="220" w:lineRule="exact"/>
      <w:ind w:left="1760"/>
    </w:pPr>
    <w:rPr>
      <w:rFonts w:ascii="Calibri" w:hAnsi="Calibri"/>
      <w:lang w:eastAsia="es-MX"/>
    </w:rPr>
  </w:style>
  <w:style w:type="table" w:styleId="Sombreadoclaro-nfasis5">
    <w:name w:val="Light Shading Accent 5"/>
    <w:basedOn w:val="Tablanormal"/>
    <w:uiPriority w:val="60"/>
    <w:rsid w:val="00312D6C"/>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312D6C"/>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312D6C"/>
  </w:style>
  <w:style w:type="character" w:customStyle="1" w:styleId="Textoindependiente3Car1">
    <w:name w:val="Texto independiente 3 Car1"/>
    <w:basedOn w:val="Fuentedeprrafopredeter"/>
    <w:uiPriority w:val="99"/>
    <w:semiHidden/>
    <w:rsid w:val="00312D6C"/>
    <w:rPr>
      <w:sz w:val="16"/>
      <w:szCs w:val="16"/>
      <w:lang w:val="es-MX" w:eastAsia="en-US"/>
    </w:rPr>
  </w:style>
  <w:style w:type="character" w:customStyle="1" w:styleId="TextodegloboCar1">
    <w:name w:val="Texto de globo Car1"/>
    <w:basedOn w:val="Fuentedeprrafopredeter"/>
    <w:uiPriority w:val="99"/>
    <w:semiHidden/>
    <w:rsid w:val="00312D6C"/>
    <w:rPr>
      <w:rFonts w:ascii="Tahoma" w:hAnsi="Tahoma" w:cs="Tahoma"/>
      <w:sz w:val="16"/>
      <w:szCs w:val="16"/>
      <w:lang w:val="es-MX" w:eastAsia="en-US"/>
    </w:rPr>
  </w:style>
  <w:style w:type="paragraph" w:customStyle="1" w:styleId="Pa19">
    <w:name w:val="Pa19"/>
    <w:basedOn w:val="Default"/>
    <w:next w:val="Default"/>
    <w:uiPriority w:val="99"/>
    <w:rsid w:val="00312D6C"/>
    <w:pPr>
      <w:spacing w:line="281" w:lineRule="atLeast"/>
    </w:pPr>
    <w:rPr>
      <w:rFonts w:ascii="Eureka Sans" w:eastAsiaTheme="minorHAnsi" w:hAnsi="Eureka Sans"/>
      <w:color w:val="auto"/>
      <w:lang w:val="es-MX" w:eastAsia="en-US"/>
    </w:rPr>
  </w:style>
  <w:style w:type="character" w:customStyle="1" w:styleId="A0">
    <w:name w:val="A0"/>
    <w:uiPriority w:val="99"/>
    <w:rsid w:val="00312D6C"/>
    <w:rPr>
      <w:rFonts w:ascii="EurekaSans-Regular" w:hAnsi="EurekaSans-Regular" w:cs="EurekaSans-Regular"/>
      <w:color w:val="000000"/>
    </w:rPr>
  </w:style>
  <w:style w:type="paragraph" w:customStyle="1" w:styleId="Pa12">
    <w:name w:val="Pa12"/>
    <w:basedOn w:val="Default"/>
    <w:next w:val="Default"/>
    <w:uiPriority w:val="99"/>
    <w:rsid w:val="00312D6C"/>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312D6C"/>
    <w:rPr>
      <w:rFonts w:ascii="Arial" w:hAnsi="Arial" w:cs="Arial" w:hint="default"/>
      <w:b/>
      <w:bCs/>
      <w:color w:val="304449"/>
      <w:sz w:val="26"/>
      <w:szCs w:val="26"/>
    </w:rPr>
  </w:style>
  <w:style w:type="paragraph" w:customStyle="1" w:styleId="titulo5">
    <w:name w:val="titulo5"/>
    <w:basedOn w:val="Normal"/>
    <w:rsid w:val="00312D6C"/>
    <w:pPr>
      <w:spacing w:before="30" w:after="30"/>
    </w:pPr>
  </w:style>
  <w:style w:type="paragraph" w:customStyle="1" w:styleId="autor">
    <w:name w:val="autor"/>
    <w:basedOn w:val="Normal"/>
    <w:rsid w:val="00312D6C"/>
    <w:pPr>
      <w:spacing w:before="100" w:beforeAutospacing="1" w:after="100" w:afterAutospacing="1"/>
    </w:pPr>
  </w:style>
  <w:style w:type="paragraph" w:customStyle="1" w:styleId="pautores">
    <w:name w:val="pautores"/>
    <w:basedOn w:val="Normal"/>
    <w:rsid w:val="00312D6C"/>
    <w:rPr>
      <w:rFonts w:ascii="Verdana" w:hAnsi="Verdana"/>
      <w:color w:val="BCAE7B"/>
      <w:lang w:eastAsia="es-MX"/>
    </w:rPr>
  </w:style>
  <w:style w:type="paragraph" w:customStyle="1" w:styleId="tit10">
    <w:name w:val="tit10"/>
    <w:basedOn w:val="Normal"/>
    <w:rsid w:val="00312D6C"/>
    <w:rPr>
      <w:rFonts w:ascii="Tahoma" w:hAnsi="Tahoma" w:cs="Tahoma"/>
      <w:color w:val="50735D"/>
      <w:sz w:val="21"/>
      <w:szCs w:val="21"/>
      <w:lang w:eastAsia="es-MX"/>
    </w:rPr>
  </w:style>
  <w:style w:type="character" w:customStyle="1" w:styleId="titficha5">
    <w:name w:val="tit_ficha5"/>
    <w:basedOn w:val="Fuentedeprrafopredeter"/>
    <w:rsid w:val="00312D6C"/>
    <w:rPr>
      <w:color w:val="50735D"/>
      <w:sz w:val="20"/>
      <w:szCs w:val="20"/>
    </w:rPr>
  </w:style>
  <w:style w:type="character" w:customStyle="1" w:styleId="tit1">
    <w:name w:val="tit1"/>
    <w:basedOn w:val="Fuentedeprrafopredeter"/>
    <w:rsid w:val="00312D6C"/>
    <w:rPr>
      <w:b/>
      <w:bCs/>
    </w:rPr>
  </w:style>
  <w:style w:type="numbering" w:customStyle="1" w:styleId="Sinlista2">
    <w:name w:val="Sin lista2"/>
    <w:next w:val="Sinlista"/>
    <w:uiPriority w:val="99"/>
    <w:semiHidden/>
    <w:unhideWhenUsed/>
    <w:rsid w:val="00312D6C"/>
  </w:style>
  <w:style w:type="numbering" w:customStyle="1" w:styleId="Estilo11">
    <w:name w:val="Estilo11"/>
    <w:uiPriority w:val="99"/>
    <w:rsid w:val="00312D6C"/>
  </w:style>
  <w:style w:type="table" w:customStyle="1" w:styleId="Sombreadoclaro-nfasis51">
    <w:name w:val="Sombreado claro - Énfasis 51"/>
    <w:basedOn w:val="Tablanormal"/>
    <w:next w:val="Sombreadoclaro-nfasis5"/>
    <w:uiPriority w:val="60"/>
    <w:rsid w:val="00312D6C"/>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312D6C"/>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312D6C"/>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312D6C"/>
  </w:style>
  <w:style w:type="table" w:customStyle="1" w:styleId="Tablaconcuadrcula10">
    <w:name w:val="Tabla con cuadrícula1"/>
    <w:basedOn w:val="Tablanormal"/>
    <w:next w:val="Tablaconcuadrcula"/>
    <w:uiPriority w:val="59"/>
    <w:rsid w:val="00312D6C"/>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312D6C"/>
  </w:style>
  <w:style w:type="table" w:customStyle="1" w:styleId="Sombreadoclaro-nfasis52">
    <w:name w:val="Sombreado claro - Énfasis 52"/>
    <w:basedOn w:val="Tablanormal"/>
    <w:next w:val="Sombreadoclaro-nfasis5"/>
    <w:uiPriority w:val="60"/>
    <w:rsid w:val="00312D6C"/>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312D6C"/>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312D6C"/>
  </w:style>
  <w:style w:type="table" w:customStyle="1" w:styleId="Tablaconcuadrcula2">
    <w:name w:val="Tabla con cuadrícula2"/>
    <w:basedOn w:val="Tablanormal"/>
    <w:next w:val="Tablaconcuadrcula"/>
    <w:uiPriority w:val="59"/>
    <w:rsid w:val="00312D6C"/>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312D6C"/>
  </w:style>
  <w:style w:type="table" w:customStyle="1" w:styleId="Sombreadoclaro-nfasis53">
    <w:name w:val="Sombreado claro - Énfasis 53"/>
    <w:basedOn w:val="Tablanormal"/>
    <w:next w:val="Sombreadoclaro-nfasis5"/>
    <w:uiPriority w:val="60"/>
    <w:rsid w:val="00312D6C"/>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312D6C"/>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312D6C"/>
  </w:style>
  <w:style w:type="table" w:customStyle="1" w:styleId="Tablaconcuadrcula3">
    <w:name w:val="Tabla con cuadrícula3"/>
    <w:basedOn w:val="Tablanormal"/>
    <w:next w:val="Tablaconcuadrcula"/>
    <w:uiPriority w:val="59"/>
    <w:rsid w:val="00312D6C"/>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312D6C"/>
  </w:style>
  <w:style w:type="table" w:customStyle="1" w:styleId="Sombreadoclaro-nfasis54">
    <w:name w:val="Sombreado claro - Énfasis 54"/>
    <w:basedOn w:val="Tablanormal"/>
    <w:next w:val="Sombreadoclaro-nfasis5"/>
    <w:uiPriority w:val="60"/>
    <w:rsid w:val="00312D6C"/>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312D6C"/>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312D6C"/>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312D6C"/>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312D6C"/>
  </w:style>
  <w:style w:type="table" w:customStyle="1" w:styleId="Sombreadoclaro-nfasis55">
    <w:name w:val="Sombreado claro - Énfasis 55"/>
    <w:basedOn w:val="Tablanormal"/>
    <w:next w:val="Sombreadoclaro-nfasis5"/>
    <w:uiPriority w:val="60"/>
    <w:rsid w:val="00312D6C"/>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312D6C"/>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312D6C"/>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312D6C"/>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312D6C"/>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312D6C"/>
  </w:style>
  <w:style w:type="table" w:customStyle="1" w:styleId="Listaclara-nfasis11">
    <w:name w:val="Lista clara - Énfasis 11"/>
    <w:basedOn w:val="Tablanormal"/>
    <w:uiPriority w:val="61"/>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312D6C"/>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312D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312D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312D6C"/>
  </w:style>
  <w:style w:type="numbering" w:customStyle="1" w:styleId="Estilo16">
    <w:name w:val="Estilo16"/>
    <w:uiPriority w:val="99"/>
    <w:rsid w:val="00312D6C"/>
  </w:style>
  <w:style w:type="table" w:customStyle="1" w:styleId="Sombreadoclaro-nfasis56">
    <w:name w:val="Sombreado claro - Énfasis 56"/>
    <w:basedOn w:val="Tablanormal"/>
    <w:next w:val="Sombreadoclaro-nfasis5"/>
    <w:uiPriority w:val="60"/>
    <w:rsid w:val="00312D6C"/>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312D6C"/>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312D6C"/>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312D6C"/>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312D6C"/>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312D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312D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312D6C"/>
  </w:style>
  <w:style w:type="numbering" w:customStyle="1" w:styleId="Estilo17">
    <w:name w:val="Estilo17"/>
    <w:uiPriority w:val="99"/>
    <w:rsid w:val="00312D6C"/>
  </w:style>
  <w:style w:type="table" w:customStyle="1" w:styleId="Sombreadoclaro-nfasis57">
    <w:name w:val="Sombreado claro - Énfasis 57"/>
    <w:basedOn w:val="Tablanormal"/>
    <w:next w:val="Sombreadoclaro-nfasis5"/>
    <w:uiPriority w:val="60"/>
    <w:rsid w:val="00312D6C"/>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312D6C"/>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312D6C"/>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312D6C"/>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312D6C"/>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312D6C"/>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312D6C"/>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312D6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312D6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312D6C"/>
    <w:pPr>
      <w:spacing w:before="100" w:beforeAutospacing="1" w:after="100" w:afterAutospacing="1"/>
    </w:pPr>
  </w:style>
  <w:style w:type="paragraph" w:customStyle="1" w:styleId="BodyText31">
    <w:name w:val="Body Text 31"/>
    <w:basedOn w:val="Normal"/>
    <w:rsid w:val="00312D6C"/>
    <w:rPr>
      <w:sz w:val="28"/>
      <w:szCs w:val="20"/>
    </w:rPr>
  </w:style>
  <w:style w:type="numbering" w:customStyle="1" w:styleId="Estilocompetencias">
    <w:name w:val="Estilo competencias"/>
    <w:uiPriority w:val="99"/>
    <w:rsid w:val="00312D6C"/>
    <w:pPr>
      <w:numPr>
        <w:numId w:val="5"/>
      </w:numPr>
    </w:pPr>
  </w:style>
  <w:style w:type="character" w:customStyle="1" w:styleId="apple-converted-space">
    <w:name w:val="apple-converted-space"/>
    <w:basedOn w:val="Fuentedeprrafopredeter"/>
    <w:rsid w:val="00312D6C"/>
  </w:style>
  <w:style w:type="paragraph" w:customStyle="1" w:styleId="Listamulticolor-nfasis11">
    <w:name w:val="Lista multicolor - Énfasis 11"/>
    <w:basedOn w:val="Normal"/>
    <w:uiPriority w:val="34"/>
    <w:qFormat/>
    <w:rsid w:val="00312D6C"/>
    <w:pPr>
      <w:ind w:left="720"/>
      <w:contextualSpacing/>
    </w:pPr>
    <w:rPr>
      <w:rFonts w:ascii="Calibri" w:eastAsia="Calibri" w:hAnsi="Calibri"/>
      <w:lang w:val="es-ES_tradnl"/>
    </w:rPr>
  </w:style>
  <w:style w:type="paragraph" w:customStyle="1" w:styleId="Predeterminado">
    <w:name w:val="Predeterminado"/>
    <w:rsid w:val="00312D6C"/>
    <w:pPr>
      <w:tabs>
        <w:tab w:val="left" w:pos="708"/>
      </w:tabs>
      <w:suppressAutoHyphens/>
    </w:pPr>
    <w:rPr>
      <w:rFonts w:ascii="Calibri" w:eastAsia="Calibri" w:hAnsi="Calibri" w:cs="Times New Roman"/>
    </w:rPr>
  </w:style>
  <w:style w:type="paragraph" w:customStyle="1" w:styleId="Ofi-CopyOfi">
    <w:name w:val="Ofi-CopyOfi"/>
    <w:basedOn w:val="Normal"/>
    <w:qFormat/>
    <w:rsid w:val="00312D6C"/>
    <w:pPr>
      <w:spacing w:after="60"/>
    </w:pPr>
    <w:rPr>
      <w:rFonts w:ascii="Arial" w:eastAsia="Cambria" w:hAnsi="Arial" w:cs="Arial"/>
      <w:i/>
      <w:sz w:val="18"/>
      <w:szCs w:val="18"/>
    </w:rPr>
  </w:style>
  <w:style w:type="character" w:customStyle="1" w:styleId="gmail-a">
    <w:name w:val="gmail-a"/>
    <w:basedOn w:val="Fuentedeprrafopredeter"/>
    <w:rsid w:val="00312D6C"/>
  </w:style>
  <w:style w:type="table" w:customStyle="1" w:styleId="TableNormal">
    <w:name w:val="Table Normal"/>
    <w:rsid w:val="00312D6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oticias.universia.es/educacion/noticia/2015/06/29/1127383/estudiar-ingenieria-telematica.html" TargetMode="External"/><Relationship Id="rId2" Type="http://schemas.openxmlformats.org/officeDocument/2006/relationships/hyperlink" Target="http://coitt.es/res/revistas/05a_Telematica.pdf" TargetMode="External"/><Relationship Id="rId1" Type="http://schemas.openxmlformats.org/officeDocument/2006/relationships/hyperlink" Target="http://observatorio-social-economico-mexico.blogspot.mx/2016/12/ranking-nacional-de-ciencia-tecnolog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18</Pages>
  <Words>5285</Words>
  <Characters>29071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18</cp:revision>
  <cp:lastPrinted>2017-12-12T20:03:00Z</cp:lastPrinted>
  <dcterms:created xsi:type="dcterms:W3CDTF">2017-12-10T19:48:00Z</dcterms:created>
  <dcterms:modified xsi:type="dcterms:W3CDTF">2017-12-12T20:18:00Z</dcterms:modified>
</cp:coreProperties>
</file>