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5DF1D"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 xml:space="preserve">H. CONSEJO GENERAL </w:t>
      </w:r>
      <w:proofErr w:type="gramStart"/>
      <w:r w:rsidRPr="008F649C">
        <w:rPr>
          <w:rFonts w:ascii="AvantGarde Bk BT" w:hAnsi="AvantGarde Bk BT" w:cs="Arial"/>
          <w:bCs/>
          <w:spacing w:val="-3"/>
          <w:sz w:val="20"/>
          <w:szCs w:val="20"/>
          <w:lang w:val="pt-BR"/>
        </w:rPr>
        <w:t>UNIVERSITARIO</w:t>
      </w:r>
      <w:proofErr w:type="gramEnd"/>
    </w:p>
    <w:p w14:paraId="490D1BF9"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14:paraId="16F70164"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1CFD1C51"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353411BD" w14:textId="34303C2C" w:rsidR="00251625" w:rsidRPr="009B7445" w:rsidRDefault="004676BD" w:rsidP="00251625">
      <w:pPr>
        <w:jc w:val="both"/>
        <w:rPr>
          <w:rFonts w:ascii="AvantGarde Bk BT" w:hAnsi="AvantGarde Bk BT"/>
          <w:b/>
          <w:color w:val="000000"/>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ión</w:t>
      </w:r>
      <w:r w:rsidR="00BA512A">
        <w:rPr>
          <w:rFonts w:ascii="AvantGarde Bk BT" w:hAnsi="AvantGarde Bk BT" w:cs="Arial"/>
          <w:sz w:val="20"/>
          <w:szCs w:val="20"/>
        </w:rPr>
        <w:t xml:space="preserve"> ha sido turnado el dictamen 570</w:t>
      </w:r>
      <w:r w:rsidR="007E07E5">
        <w:rPr>
          <w:rFonts w:ascii="AvantGarde Bk BT" w:hAnsi="AvantGarde Bk BT" w:cs="Arial"/>
          <w:sz w:val="20"/>
          <w:szCs w:val="20"/>
        </w:rPr>
        <w:t>/</w:t>
      </w:r>
      <w:r w:rsidR="005A0BAD">
        <w:rPr>
          <w:rFonts w:ascii="AvantGarde Bk BT" w:hAnsi="AvantGarde Bk BT" w:cs="Arial"/>
          <w:sz w:val="20"/>
          <w:szCs w:val="20"/>
        </w:rPr>
        <w:t>2017</w:t>
      </w:r>
      <w:r w:rsidR="00D10B28">
        <w:rPr>
          <w:rFonts w:ascii="AvantGarde Bk BT" w:hAnsi="AvantGarde Bk BT" w:cs="Arial"/>
          <w:sz w:val="20"/>
          <w:szCs w:val="20"/>
        </w:rPr>
        <w:t>,</w:t>
      </w:r>
      <w:r w:rsidR="0048601A">
        <w:rPr>
          <w:rFonts w:ascii="AvantGarde Bk BT" w:hAnsi="AvantGarde Bk BT" w:cs="Arial"/>
          <w:sz w:val="20"/>
          <w:szCs w:val="20"/>
        </w:rPr>
        <w:t xml:space="preserve"> </w:t>
      </w:r>
      <w:r w:rsidR="0010770F">
        <w:rPr>
          <w:rFonts w:ascii="AvantGarde Bk BT" w:hAnsi="AvantGarde Bk BT" w:cs="Arial"/>
          <w:sz w:val="20"/>
          <w:szCs w:val="20"/>
        </w:rPr>
        <w:t xml:space="preserve">de fecha </w:t>
      </w:r>
      <w:r w:rsidR="00BA512A">
        <w:rPr>
          <w:rFonts w:ascii="AvantGarde Bk BT" w:hAnsi="AvantGarde Bk BT" w:cs="Arial"/>
          <w:sz w:val="20"/>
          <w:szCs w:val="20"/>
        </w:rPr>
        <w:t xml:space="preserve">06 </w:t>
      </w:r>
      <w:r w:rsidR="0048601A">
        <w:rPr>
          <w:rFonts w:ascii="AvantGarde Bk BT" w:hAnsi="AvantGarde Bk BT" w:cs="Arial"/>
          <w:sz w:val="20"/>
          <w:szCs w:val="20"/>
        </w:rPr>
        <w:t xml:space="preserve">de </w:t>
      </w:r>
      <w:r w:rsidR="00BA512A">
        <w:rPr>
          <w:rFonts w:ascii="AvantGarde Bk BT" w:hAnsi="AvantGarde Bk BT" w:cs="Arial"/>
          <w:sz w:val="20"/>
          <w:szCs w:val="20"/>
        </w:rPr>
        <w:t>junio</w:t>
      </w:r>
      <w:r w:rsidR="0048601A">
        <w:rPr>
          <w:rFonts w:ascii="AvantGarde Bk BT" w:hAnsi="AvantGarde Bk BT" w:cs="Arial"/>
          <w:sz w:val="20"/>
          <w:szCs w:val="20"/>
        </w:rPr>
        <w:t xml:space="preserve">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6A5042">
        <w:rPr>
          <w:rFonts w:ascii="AvantGarde Bk BT" w:hAnsi="AvantGarde Bk BT"/>
          <w:b/>
          <w:color w:val="000000"/>
          <w:sz w:val="20"/>
          <w:szCs w:val="20"/>
        </w:rPr>
        <w:t xml:space="preserve"> E</w:t>
      </w:r>
      <w:r w:rsidR="00E84964">
        <w:rPr>
          <w:rFonts w:ascii="AvantGarde Bk BT" w:hAnsi="AvantGarde Bk BT"/>
          <w:b/>
          <w:color w:val="000000"/>
          <w:sz w:val="20"/>
          <w:szCs w:val="20"/>
        </w:rPr>
        <w:t>nfermería en Gerontología y Geriatría</w:t>
      </w:r>
      <w:r w:rsidR="00652B14">
        <w:rPr>
          <w:rFonts w:ascii="AvantGarde Bk BT" w:hAnsi="AvantGarde Bk BT"/>
          <w:b/>
          <w:color w:val="000000"/>
          <w:sz w:val="20"/>
          <w:szCs w:val="20"/>
        </w:rPr>
        <w:t xml:space="preserve">, </w:t>
      </w:r>
      <w:r w:rsidR="00251625" w:rsidRPr="008F649C">
        <w:rPr>
          <w:rFonts w:ascii="AvantGarde Bk BT" w:hAnsi="AvantGarde Bk BT"/>
          <w:sz w:val="20"/>
          <w:szCs w:val="20"/>
        </w:rPr>
        <w:t>y</w:t>
      </w:r>
    </w:p>
    <w:p w14:paraId="29994FFC" w14:textId="77777777" w:rsidR="0000190E" w:rsidRPr="008F649C" w:rsidRDefault="0000190E" w:rsidP="0000190E">
      <w:pPr>
        <w:jc w:val="both"/>
        <w:rPr>
          <w:rFonts w:ascii="AvantGarde Bk BT" w:hAnsi="AvantGarde Bk BT" w:cs="Arial"/>
          <w:sz w:val="20"/>
          <w:szCs w:val="20"/>
        </w:rPr>
      </w:pPr>
    </w:p>
    <w:p w14:paraId="799E4598" w14:textId="77777777"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14:paraId="47E0CA42" w14:textId="77777777" w:rsidR="00582D18" w:rsidRPr="00582D18" w:rsidRDefault="00582D18" w:rsidP="00582D18">
      <w:pPr>
        <w:jc w:val="both"/>
        <w:rPr>
          <w:rFonts w:ascii="AvantGarde Bk BT" w:hAnsi="AvantGarde Bk BT"/>
          <w:sz w:val="20"/>
          <w:szCs w:val="20"/>
        </w:rPr>
      </w:pPr>
    </w:p>
    <w:p w14:paraId="15BC3180" w14:textId="77777777"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la situación actual del envejecimiento en casi todos los países (europeos y algunos asiáticos como Japón, Corea y China y en América, Canadá, Estados Unidos, México, Argentina Chile, Ecuador) se promulga y garantiza el acceso a los servicios de salud como un derecho básico del individuo de cualquier edad. Los adultos mayores se AGREGARÁN a la demanda en los servicios primarios de salud familiar y comunitaria, pues es, en este nivel de atención, donde se atenderá y responderá a sus necesidades.</w:t>
      </w:r>
    </w:p>
    <w:p w14:paraId="6FC3C813" w14:textId="77777777" w:rsidR="00C65327" w:rsidRPr="00866D79" w:rsidRDefault="00C65327" w:rsidP="00866D79">
      <w:pPr>
        <w:jc w:val="both"/>
        <w:rPr>
          <w:rFonts w:ascii="AvantGarde Bk BT" w:hAnsi="AvantGarde Bk BT"/>
          <w:sz w:val="20"/>
          <w:szCs w:val="20"/>
        </w:rPr>
      </w:pPr>
    </w:p>
    <w:p w14:paraId="44DF732B" w14:textId="71523951"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según estadísticas internacionales, el número de adultos mayores aumentó de 700 millones en la década de los 90, y se estima que para el año 2025 será de 1200 millones de mayores de 60 años; asimismo</w:t>
      </w:r>
      <w:r w:rsidR="00D10B28">
        <w:rPr>
          <w:rFonts w:ascii="AvantGarde Bk BT" w:hAnsi="AvantGarde Bk BT"/>
          <w:sz w:val="20"/>
          <w:szCs w:val="20"/>
        </w:rPr>
        <w:t>,</w:t>
      </w:r>
      <w:r w:rsidRPr="00C65327">
        <w:rPr>
          <w:rFonts w:ascii="AvantGarde Bk BT" w:hAnsi="AvantGarde Bk BT"/>
          <w:sz w:val="20"/>
          <w:szCs w:val="20"/>
        </w:rPr>
        <w:t xml:space="preserve"> se ha incrementado el grupo de los "muy viejos", o sea los mayores de 80 años de edad, que en los próximos 30 años constituirán el 30% de los adultos mayores en los países desarrollados y el 12% en los países llamados en vías de desarrollo. En América Latina y el Caribe la transición demográfica se caracteriza por su gran rapidez de cambio para el año 2025, se estima que el 12.8% de la población, ingresará a este grupo.</w:t>
      </w:r>
    </w:p>
    <w:p w14:paraId="4B52129C" w14:textId="77777777" w:rsidR="00C65327" w:rsidRPr="00C65327" w:rsidRDefault="00C65327" w:rsidP="00866D79">
      <w:pPr>
        <w:jc w:val="both"/>
        <w:rPr>
          <w:rFonts w:ascii="AvantGarde Bk BT" w:hAnsi="AvantGarde Bk BT"/>
          <w:sz w:val="20"/>
          <w:szCs w:val="20"/>
        </w:rPr>
      </w:pPr>
    </w:p>
    <w:p w14:paraId="26A0CA48" w14:textId="7A6DDC26"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en México</w:t>
      </w:r>
      <w:r w:rsidR="00D10B28">
        <w:rPr>
          <w:rFonts w:ascii="AvantGarde Bk BT" w:hAnsi="AvantGarde Bk BT"/>
          <w:sz w:val="20"/>
          <w:szCs w:val="20"/>
        </w:rPr>
        <w:t>,</w:t>
      </w:r>
      <w:r w:rsidRPr="00C65327">
        <w:rPr>
          <w:rFonts w:ascii="AvantGarde Bk BT" w:hAnsi="AvantGarde Bk BT"/>
          <w:sz w:val="20"/>
          <w:szCs w:val="20"/>
        </w:rPr>
        <w:t xml:space="preserve"> se estiman más de 10 millones de adultos mayores y se encuentran 2 por cada 10 mayores de 15 años por lo que se prevé que el número de adultos mayores, sea igual al de niños en un futuro mediato.</w:t>
      </w:r>
    </w:p>
    <w:p w14:paraId="017CFD4F" w14:textId="77777777" w:rsidR="00C65327" w:rsidRPr="00866D79" w:rsidRDefault="00C65327" w:rsidP="00866D79">
      <w:pPr>
        <w:jc w:val="both"/>
        <w:rPr>
          <w:rFonts w:ascii="AvantGarde Bk BT" w:hAnsi="AvantGarde Bk BT"/>
          <w:sz w:val="20"/>
          <w:szCs w:val="20"/>
        </w:rPr>
      </w:pPr>
    </w:p>
    <w:p w14:paraId="330E6850" w14:textId="651715F6"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 xml:space="preserve">Que </w:t>
      </w:r>
      <w:r w:rsidR="00D10B28" w:rsidRPr="00C65327">
        <w:rPr>
          <w:rFonts w:ascii="AvantGarde Bk BT" w:hAnsi="AvantGarde Bk BT"/>
          <w:sz w:val="20"/>
          <w:szCs w:val="20"/>
        </w:rPr>
        <w:t>actualmente</w:t>
      </w:r>
      <w:r w:rsidR="00D10B28">
        <w:rPr>
          <w:rFonts w:ascii="AvantGarde Bk BT" w:hAnsi="AvantGarde Bk BT"/>
          <w:sz w:val="20"/>
          <w:szCs w:val="20"/>
        </w:rPr>
        <w:t>,</w:t>
      </w:r>
      <w:r w:rsidR="00D10B28" w:rsidRPr="00C65327">
        <w:rPr>
          <w:rFonts w:ascii="AvantGarde Bk BT" w:hAnsi="AvantGarde Bk BT"/>
          <w:sz w:val="20"/>
          <w:szCs w:val="20"/>
        </w:rPr>
        <w:t xml:space="preserve"> </w:t>
      </w:r>
      <w:r w:rsidRPr="00C65327">
        <w:rPr>
          <w:rFonts w:ascii="AvantGarde Bk BT" w:hAnsi="AvantGarde Bk BT"/>
          <w:sz w:val="20"/>
          <w:szCs w:val="20"/>
        </w:rPr>
        <w:t>en el Estado de Jalisco existen 687,249 personas mayores de 60 años, que representan el 9.3% de la población, cifra que en las últimas décadas ha incrementado sustancialmente. Se cuenta con un déficit de información en población adulta mayor, lo que conlleva a los responsables en la toma de decisiones no logren establecer juicios que garanticen la adopción de políticas públicas adecuadas.</w:t>
      </w:r>
    </w:p>
    <w:p w14:paraId="4AC489C6" w14:textId="77777777" w:rsidR="00C65327" w:rsidRPr="00866D79" w:rsidRDefault="00C65327" w:rsidP="00866D79">
      <w:pPr>
        <w:jc w:val="both"/>
        <w:rPr>
          <w:rFonts w:ascii="AvantGarde Bk BT" w:hAnsi="AvantGarde Bk BT"/>
          <w:sz w:val="20"/>
          <w:szCs w:val="20"/>
        </w:rPr>
      </w:pPr>
    </w:p>
    <w:p w14:paraId="70E6458F" w14:textId="77777777"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Jalisco es un estado en transición demográfica, donde los grupos de menor edad se van reduciendo, la mediana de la población aumenta de 20 años en 1990 a 25 años para el 2010, y más personas alcanzan edades avanzadas, tanto que para este último censo la población de 60 años y más representó el 9.7% de la población total en Jalisco, y se espera que este proceso se acelere y alcance para el 2030 un porcentaje del 17.9% del total de la población.</w:t>
      </w:r>
    </w:p>
    <w:p w14:paraId="4D077230" w14:textId="0C5A34E8" w:rsidR="00FB66F3" w:rsidRDefault="00FB66F3">
      <w:pPr>
        <w:rPr>
          <w:rFonts w:ascii="AvantGarde Bk BT" w:hAnsi="AvantGarde Bk BT"/>
          <w:sz w:val="20"/>
          <w:szCs w:val="20"/>
        </w:rPr>
      </w:pPr>
      <w:r>
        <w:rPr>
          <w:rFonts w:ascii="AvantGarde Bk BT" w:hAnsi="AvantGarde Bk BT"/>
          <w:sz w:val="20"/>
          <w:szCs w:val="20"/>
        </w:rPr>
        <w:br w:type="page"/>
      </w:r>
    </w:p>
    <w:p w14:paraId="7BAC5F93" w14:textId="77777777" w:rsidR="00C65327" w:rsidRPr="00866D79" w:rsidRDefault="00C65327" w:rsidP="00866D79">
      <w:pPr>
        <w:jc w:val="both"/>
        <w:rPr>
          <w:rFonts w:ascii="AvantGarde Bk BT" w:hAnsi="AvantGarde Bk BT"/>
          <w:sz w:val="20"/>
          <w:szCs w:val="20"/>
        </w:rPr>
      </w:pPr>
    </w:p>
    <w:p w14:paraId="31B4835D" w14:textId="77777777"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es evidente, que el estado transita por un proceso de envejecimiento, por lo cual es imprescindible la generación de conocimiento sobre este grupo de edad, para comprender sus potencialidades, necesidades y problemas, con el fin de generar e implementar políticas públicas incluyentes, modelos de atención en salud, educación, empleo y vivienda más acordes a las generaciones y la participación activa de la sociedad.</w:t>
      </w:r>
    </w:p>
    <w:p w14:paraId="75205E26" w14:textId="77777777" w:rsidR="00C65327" w:rsidRPr="00866D79" w:rsidRDefault="00C65327" w:rsidP="00866D79">
      <w:pPr>
        <w:jc w:val="both"/>
        <w:rPr>
          <w:rFonts w:ascii="AvantGarde Bk BT" w:hAnsi="AvantGarde Bk BT"/>
          <w:sz w:val="20"/>
          <w:szCs w:val="20"/>
        </w:rPr>
      </w:pPr>
    </w:p>
    <w:p w14:paraId="75C8D010" w14:textId="7319AD79" w:rsidR="00C65327" w:rsidRPr="00C65327" w:rsidRDefault="00D10B28" w:rsidP="0081234D">
      <w:pPr>
        <w:pStyle w:val="Prrafodelista"/>
        <w:numPr>
          <w:ilvl w:val="0"/>
          <w:numId w:val="7"/>
        </w:numPr>
        <w:jc w:val="both"/>
        <w:rPr>
          <w:rFonts w:ascii="AvantGarde Bk BT" w:hAnsi="AvantGarde Bk BT"/>
          <w:sz w:val="20"/>
          <w:szCs w:val="20"/>
        </w:rPr>
      </w:pPr>
      <w:r>
        <w:rPr>
          <w:rFonts w:ascii="AvantGarde Bk BT" w:hAnsi="AvantGarde Bk BT"/>
          <w:sz w:val="20"/>
          <w:szCs w:val="20"/>
        </w:rPr>
        <w:t>Que e</w:t>
      </w:r>
      <w:r w:rsidR="00C65327" w:rsidRPr="00C65327">
        <w:rPr>
          <w:rFonts w:ascii="AvantGarde Bk BT" w:hAnsi="AvantGarde Bk BT"/>
          <w:sz w:val="20"/>
          <w:szCs w:val="20"/>
        </w:rPr>
        <w:t>n el mundo, en los países de ingresos altos, 7 de cada 10 muertes ocurren en personas de 70 años o más. Las personas mueren principalmente de enfermedades crónicas, es decir, enfermedades cardiovasculares, cáncer, demencia, enfermedad pulmonar obstructiva crónica o diabetes. Las infecciones de las vías respiratorias bajas son la única causa infecciosa de defunción.</w:t>
      </w:r>
    </w:p>
    <w:p w14:paraId="33E2E42F" w14:textId="77777777" w:rsidR="00C65327" w:rsidRPr="00C65327" w:rsidRDefault="00C65327" w:rsidP="00C65327">
      <w:pPr>
        <w:jc w:val="both"/>
        <w:rPr>
          <w:rFonts w:ascii="AvantGarde Bk BT" w:hAnsi="AvantGarde Bk BT"/>
          <w:sz w:val="20"/>
          <w:szCs w:val="20"/>
        </w:rPr>
      </w:pPr>
    </w:p>
    <w:p w14:paraId="2258A7FB" w14:textId="7A41F1CB" w:rsidR="00C65327" w:rsidRPr="00C65327" w:rsidRDefault="00D10B28" w:rsidP="0081234D">
      <w:pPr>
        <w:pStyle w:val="Prrafodelista"/>
        <w:numPr>
          <w:ilvl w:val="0"/>
          <w:numId w:val="7"/>
        </w:numPr>
        <w:jc w:val="both"/>
        <w:rPr>
          <w:rFonts w:ascii="AvantGarde Bk BT" w:hAnsi="AvantGarde Bk BT"/>
          <w:sz w:val="20"/>
          <w:szCs w:val="20"/>
        </w:rPr>
      </w:pPr>
      <w:r>
        <w:rPr>
          <w:rFonts w:ascii="AvantGarde Bk BT" w:hAnsi="AvantGarde Bk BT"/>
          <w:sz w:val="20"/>
          <w:szCs w:val="20"/>
        </w:rPr>
        <w:t>Que e</w:t>
      </w:r>
      <w:r w:rsidR="00C65327" w:rsidRPr="00C65327">
        <w:rPr>
          <w:rFonts w:ascii="AvantGarde Bk BT" w:hAnsi="AvantGarde Bk BT"/>
          <w:sz w:val="20"/>
          <w:szCs w:val="20"/>
        </w:rPr>
        <w:t>n México en el año del 2013, de las 264 mil defunciones que se registraron, el 63% correspondió a la población de adultos mayores, las enfermedades ligadas al sistema corporal y mental, como son las enfermedades de vías respiratorias de corazón y diabetes, son las causantes de los decesos en la población de los 60 años y más. En el Estado de Jalisco existe una similitud en el comportamiento de la mortalidad tanto a nivel mundial como nacional, en el que las primeras causas por orden de aparición, de la ocurrencia de las defunciones, son las enfermedades crónicas degenerativas, es decir, enfermedades cardiovasculares, cáncer, demencias, enfermedad pulmonar obstructiva crónica o diabetes.</w:t>
      </w:r>
    </w:p>
    <w:p w14:paraId="3E3117E8" w14:textId="77777777" w:rsidR="00C65327" w:rsidRPr="00866D79" w:rsidRDefault="00C65327" w:rsidP="00866D79">
      <w:pPr>
        <w:jc w:val="both"/>
        <w:rPr>
          <w:rFonts w:ascii="AvantGarde Bk BT" w:hAnsi="AvantGarde Bk BT"/>
          <w:sz w:val="20"/>
          <w:szCs w:val="20"/>
        </w:rPr>
      </w:pPr>
    </w:p>
    <w:p w14:paraId="7C6C46F7" w14:textId="77777777" w:rsidR="00D10B28" w:rsidRDefault="00D10B28" w:rsidP="00D10B28">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 xml:space="preserve">Que el Colegio del Departamento de Enfermería </w:t>
      </w:r>
      <w:r>
        <w:rPr>
          <w:rFonts w:ascii="AvantGarde Bk BT" w:hAnsi="AvantGarde Bk BT"/>
          <w:sz w:val="20"/>
          <w:szCs w:val="20"/>
        </w:rPr>
        <w:t>para la Atención</w:t>
      </w:r>
      <w:r w:rsidRPr="00C65327">
        <w:rPr>
          <w:rFonts w:ascii="AvantGarde Bk BT" w:hAnsi="AvantGarde Bk BT"/>
          <w:sz w:val="20"/>
          <w:szCs w:val="20"/>
        </w:rPr>
        <w:t>,</w:t>
      </w:r>
      <w:r>
        <w:rPr>
          <w:rFonts w:ascii="AvantGarde Bk BT" w:hAnsi="AvantGarde Bk BT"/>
          <w:sz w:val="20"/>
          <w:szCs w:val="20"/>
        </w:rPr>
        <w:t xml:space="preserve"> Desarrollo de la Salud Comunitaria, </w:t>
      </w:r>
      <w:r w:rsidRPr="00C65327">
        <w:rPr>
          <w:rFonts w:ascii="AvantGarde Bk BT" w:hAnsi="AvantGarde Bk BT"/>
          <w:sz w:val="20"/>
          <w:szCs w:val="20"/>
        </w:rPr>
        <w:t xml:space="preserve">le extendió al Consejo de la División de </w:t>
      </w:r>
      <w:r>
        <w:rPr>
          <w:rFonts w:ascii="AvantGarde Bk BT" w:hAnsi="AvantGarde Bk BT"/>
          <w:sz w:val="20"/>
          <w:szCs w:val="20"/>
        </w:rPr>
        <w:t>Disciplinas para el Desarrollo, Promoción y Preservación de la Salud</w:t>
      </w:r>
      <w:r w:rsidRPr="00C65327">
        <w:rPr>
          <w:rFonts w:ascii="AvantGarde Bk BT" w:hAnsi="AvantGarde Bk BT"/>
          <w:sz w:val="20"/>
          <w:szCs w:val="20"/>
        </w:rPr>
        <w:t xml:space="preserve"> y éste, a su vez, al Consejo del Centro Universitario de Ciencias de la Salud, la propuesta de creación de la Especialidad en Enfermería en </w:t>
      </w:r>
      <w:r>
        <w:rPr>
          <w:rFonts w:ascii="AvantGarde Bk BT" w:hAnsi="AvantGarde Bk BT"/>
          <w:sz w:val="20"/>
          <w:szCs w:val="20"/>
        </w:rPr>
        <w:t>Gerontología y Geriatría</w:t>
      </w:r>
      <w:r w:rsidRPr="00C65327">
        <w:rPr>
          <w:rFonts w:ascii="AvantGarde Bk BT" w:hAnsi="AvantGarde Bk BT"/>
          <w:sz w:val="20"/>
          <w:szCs w:val="20"/>
        </w:rPr>
        <w:t xml:space="preserve"> </w:t>
      </w:r>
      <w:r>
        <w:rPr>
          <w:rFonts w:ascii="AvantGarde Bk BT" w:hAnsi="AvantGarde Bk BT"/>
          <w:sz w:val="20"/>
          <w:szCs w:val="20"/>
        </w:rPr>
        <w:t>mediante dictamen 570</w:t>
      </w:r>
      <w:r w:rsidRPr="00C65327">
        <w:rPr>
          <w:rFonts w:ascii="AvantGarde Bk BT" w:hAnsi="AvantGarde Bk BT"/>
          <w:sz w:val="20"/>
          <w:szCs w:val="20"/>
        </w:rPr>
        <w:t xml:space="preserve">/2017, de fecha </w:t>
      </w:r>
      <w:r>
        <w:rPr>
          <w:rFonts w:ascii="AvantGarde Bk BT" w:hAnsi="AvantGarde Bk BT"/>
          <w:sz w:val="20"/>
          <w:szCs w:val="20"/>
        </w:rPr>
        <w:t>06</w:t>
      </w:r>
      <w:r w:rsidRPr="00C65327">
        <w:rPr>
          <w:rFonts w:ascii="AvantGarde Bk BT" w:hAnsi="AvantGarde Bk BT"/>
          <w:sz w:val="20"/>
          <w:szCs w:val="20"/>
        </w:rPr>
        <w:t xml:space="preserve"> de </w:t>
      </w:r>
      <w:r>
        <w:rPr>
          <w:rFonts w:ascii="AvantGarde Bk BT" w:hAnsi="AvantGarde Bk BT"/>
          <w:sz w:val="20"/>
          <w:szCs w:val="20"/>
        </w:rPr>
        <w:t>junio</w:t>
      </w:r>
      <w:r w:rsidRPr="00C65327">
        <w:rPr>
          <w:rFonts w:ascii="AvantGarde Bk BT" w:hAnsi="AvantGarde Bk BT"/>
          <w:sz w:val="20"/>
          <w:szCs w:val="20"/>
        </w:rPr>
        <w:t xml:space="preserve"> de 2017.</w:t>
      </w:r>
    </w:p>
    <w:p w14:paraId="661D528D" w14:textId="77777777" w:rsidR="00D10B28" w:rsidRPr="00D10B28" w:rsidRDefault="00D10B28" w:rsidP="00D10B28">
      <w:pPr>
        <w:rPr>
          <w:rFonts w:ascii="AvantGarde Bk BT" w:hAnsi="AvantGarde Bk BT"/>
          <w:sz w:val="20"/>
          <w:szCs w:val="20"/>
        </w:rPr>
      </w:pPr>
    </w:p>
    <w:p w14:paraId="7C6F034F" w14:textId="77777777"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la elaboración de la presente propuesta del programa de la Especialidad de Enfermería en Gerontología y Geriatría, coherente con las políticas nacionales e internacionales que posicionan a las universidades como espacios fundamentales para la construcción del conocimiento y para la formación desde un planteamiento de flexibilidad, integralidad, igualdad, calidad, y sobre todo la pertinencia social con la formación de profesionales de Enfermería, para conformar un polo de desarrollo para la disciplina que le permita generar, trasferir y divulgar conocimiento en torno a las mejores prácticas del cuidado de Enfermería en el adulto mayor.</w:t>
      </w:r>
    </w:p>
    <w:p w14:paraId="49DEDA58" w14:textId="77777777" w:rsidR="00C65327" w:rsidRPr="00866D79" w:rsidRDefault="00C65327" w:rsidP="00866D79">
      <w:pPr>
        <w:jc w:val="both"/>
        <w:rPr>
          <w:rFonts w:ascii="AvantGarde Bk BT" w:hAnsi="AvantGarde Bk BT"/>
          <w:sz w:val="20"/>
          <w:szCs w:val="20"/>
        </w:rPr>
      </w:pPr>
    </w:p>
    <w:p w14:paraId="056B4A7F" w14:textId="77777777"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esta propuesta da sentido a la formación de Especialistas en Gerontología y Geriatría, para que desarrollen enseñanza permanente y se conviertan en entes transformadores de su realidad y se propicie una inserción temprana a los campos comunitarios con énfasis en la familia así como clínicos y en los diversos ámbitos del aprendizaje como son los diferentes modelos de atención en las consideraciones de los tres niveles de atención de los servicios de salud, asilos, casa de día, estancias de día y atención domiciliaria, con el fin de propiciar nuevos horizontes en donde tenga que hacer para aprender, y tomar decisiones que beneficien a los adultos mayores.</w:t>
      </w:r>
    </w:p>
    <w:p w14:paraId="0015AC87" w14:textId="1EDB8C8E" w:rsidR="00FB66F3" w:rsidRDefault="00FB66F3">
      <w:pPr>
        <w:rPr>
          <w:rFonts w:ascii="AvantGarde Bk BT" w:hAnsi="AvantGarde Bk BT"/>
          <w:sz w:val="20"/>
          <w:szCs w:val="20"/>
        </w:rPr>
      </w:pPr>
      <w:r>
        <w:rPr>
          <w:rFonts w:ascii="AvantGarde Bk BT" w:hAnsi="AvantGarde Bk BT"/>
          <w:sz w:val="20"/>
          <w:szCs w:val="20"/>
        </w:rPr>
        <w:br w:type="page"/>
      </w:r>
    </w:p>
    <w:p w14:paraId="67ABEAB1" w14:textId="77777777" w:rsidR="00C65327" w:rsidRPr="00D10B28" w:rsidRDefault="00C65327" w:rsidP="00D10B28">
      <w:pPr>
        <w:jc w:val="both"/>
        <w:rPr>
          <w:rFonts w:ascii="AvantGarde Bk BT" w:hAnsi="AvantGarde Bk BT"/>
          <w:sz w:val="20"/>
          <w:szCs w:val="20"/>
        </w:rPr>
      </w:pPr>
    </w:p>
    <w:p w14:paraId="5A8867F8" w14:textId="77777777"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esta propuesta responde a las exigencias del contexto social y económico e incorpora las tendencias y paradigmas emergentes del cuidado del adulto mayor donde el profesional Especialista de Enfermería en Gerontología y Geriatría, reconoce el campo de actuación profesional que significa abordar el complejo cuidado de esta población. Moldear las características que definen a este profesional, basadas en conocimiento teórico filosófico y procedimental que se requiere para consolidar los preceptos humanísticos de su disciplina y desarrollar desde una experiencia práctica y de aproximación a la persona en áreas de la salud, intervenciones multidisciplinarias que le ayuden a sortear el difícil problema de su condición de viejo o de su enfermedad o de ambas.</w:t>
      </w:r>
    </w:p>
    <w:p w14:paraId="3E098663" w14:textId="77777777" w:rsidR="00C65327" w:rsidRPr="00C65327" w:rsidRDefault="00C65327" w:rsidP="00C65327">
      <w:pPr>
        <w:jc w:val="both"/>
        <w:rPr>
          <w:rFonts w:ascii="AvantGarde Bk BT" w:hAnsi="AvantGarde Bk BT"/>
          <w:sz w:val="20"/>
          <w:szCs w:val="20"/>
        </w:rPr>
      </w:pPr>
    </w:p>
    <w:p w14:paraId="0E755DA8" w14:textId="77777777" w:rsidR="00C65327" w:rsidRP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el profesional de la Especialidad de Enfermería en Gerontología y Geriatría, contribuye a la atención interdisciplinaria e interinstitucional y compleja de la población adulta mayor, primordialmente para conseguir que la última etapa de su existencia sea vivida con calidad óptima, asegurando la protección de las necesidades y el máximo nivel de independencia y plenitud de los adultos mayores, en entornos favorables a sus capacidades y potencialidades.</w:t>
      </w:r>
    </w:p>
    <w:p w14:paraId="4796B9C4" w14:textId="77777777" w:rsidR="00C65327" w:rsidRPr="00D10B28" w:rsidRDefault="00C65327" w:rsidP="00D10B28">
      <w:pPr>
        <w:jc w:val="both"/>
        <w:rPr>
          <w:rFonts w:ascii="AvantGarde Bk BT" w:hAnsi="AvantGarde Bk BT"/>
          <w:sz w:val="20"/>
          <w:szCs w:val="20"/>
        </w:rPr>
      </w:pPr>
    </w:p>
    <w:p w14:paraId="7C6175D5" w14:textId="77777777" w:rsidR="00C65327" w:rsidRDefault="00C65327"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por lo tanto, el Especialista de Enfermería en Gerontología Geriatría, participa en la generación de conocimientos, para elevar la calidad y calidez de los cuidados de Enfermería en la población adulta mayor; además de coordinar proyectos educativos, que articulen su experiencia en la gestión del aprendizaje.  Asimismo, colabora en el desarrollo de programas de capacitación y desarrollo continuo, necesarios para mantener la calidad operativa de los servicios de Enfermería en el cuidado del adulto mayor.</w:t>
      </w:r>
    </w:p>
    <w:p w14:paraId="41F26038" w14:textId="77777777" w:rsidR="00C65327" w:rsidRPr="00D10B28" w:rsidRDefault="00C65327" w:rsidP="00D10B28">
      <w:pPr>
        <w:rPr>
          <w:rFonts w:ascii="AvantGarde Bk BT" w:hAnsi="AvantGarde Bk BT"/>
          <w:sz w:val="20"/>
          <w:szCs w:val="20"/>
        </w:rPr>
      </w:pPr>
    </w:p>
    <w:p w14:paraId="3BE9E4D6" w14:textId="6F0C7563" w:rsidR="00C65327" w:rsidRDefault="00535636"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la Especi</w:t>
      </w:r>
      <w:r w:rsidR="00833013" w:rsidRPr="00C65327">
        <w:rPr>
          <w:rFonts w:ascii="AvantGarde Bk BT" w:hAnsi="AvantGarde Bk BT"/>
          <w:sz w:val="20"/>
          <w:szCs w:val="20"/>
        </w:rPr>
        <w:t>alidad</w:t>
      </w:r>
      <w:r w:rsidR="002B130A" w:rsidRPr="00C65327">
        <w:rPr>
          <w:rFonts w:ascii="AvantGarde Bk BT" w:hAnsi="AvantGarde Bk BT"/>
          <w:sz w:val="20"/>
          <w:szCs w:val="20"/>
        </w:rPr>
        <w:t xml:space="preserve"> en Enfermería en Cuidados Paliativos </w:t>
      </w:r>
      <w:r w:rsidR="000840B6" w:rsidRPr="00C65327">
        <w:rPr>
          <w:rFonts w:ascii="AvantGarde Bk BT" w:hAnsi="AvantGarde Bk BT"/>
          <w:sz w:val="20"/>
          <w:szCs w:val="20"/>
        </w:rPr>
        <w:t>cuenta con</w:t>
      </w:r>
      <w:r w:rsidR="00A1102F" w:rsidRPr="00C65327">
        <w:rPr>
          <w:rFonts w:ascii="AvantGarde Bk BT" w:hAnsi="AvantGarde Bk BT"/>
          <w:sz w:val="20"/>
          <w:szCs w:val="20"/>
        </w:rPr>
        <w:t xml:space="preserve"> la siguiente planta </w:t>
      </w:r>
      <w:r w:rsidR="00A1102F" w:rsidRPr="00DB2261">
        <w:rPr>
          <w:rFonts w:ascii="AvantGarde Bk BT" w:hAnsi="AvantGarde Bk BT"/>
          <w:sz w:val="20"/>
          <w:szCs w:val="20"/>
        </w:rPr>
        <w:t>académica</w:t>
      </w:r>
      <w:r w:rsidR="00E527BD">
        <w:rPr>
          <w:rFonts w:ascii="AvantGarde Bk BT" w:hAnsi="AvantGarde Bk BT"/>
          <w:sz w:val="20"/>
          <w:szCs w:val="20"/>
        </w:rPr>
        <w:t>: tres profesores de tiempo completo, uno con grado de maestría y dos con grado de doctor.</w:t>
      </w:r>
    </w:p>
    <w:p w14:paraId="16FCB7F1" w14:textId="77777777" w:rsidR="00C65327" w:rsidRPr="00D10B28" w:rsidRDefault="00C65327" w:rsidP="00D10B28">
      <w:pPr>
        <w:rPr>
          <w:rFonts w:ascii="AvantGarde Bk BT" w:hAnsi="AvantGarde Bk BT"/>
          <w:sz w:val="20"/>
          <w:szCs w:val="20"/>
        </w:rPr>
      </w:pPr>
    </w:p>
    <w:p w14:paraId="782955FD" w14:textId="77777777" w:rsidR="002D59A3" w:rsidRDefault="000840B6" w:rsidP="0081234D">
      <w:pPr>
        <w:pStyle w:val="Prrafodelista"/>
        <w:numPr>
          <w:ilvl w:val="0"/>
          <w:numId w:val="7"/>
        </w:numPr>
        <w:jc w:val="both"/>
        <w:rPr>
          <w:rFonts w:ascii="AvantGarde Bk BT" w:hAnsi="AvantGarde Bk BT"/>
          <w:sz w:val="20"/>
          <w:szCs w:val="20"/>
        </w:rPr>
      </w:pPr>
      <w:r w:rsidRPr="00C65327">
        <w:rPr>
          <w:rFonts w:ascii="AvantGarde Bk BT" w:hAnsi="AvantGarde Bk BT"/>
          <w:sz w:val="20"/>
          <w:szCs w:val="20"/>
        </w:rPr>
        <w:t>Que las líneas de generación y aplicación del conocimiento, relacionadas con el desarrollo del programa educativo, son las siguientes:</w:t>
      </w:r>
    </w:p>
    <w:p w14:paraId="64D4C903" w14:textId="77777777" w:rsidR="002D59A3" w:rsidRPr="00D10B28" w:rsidRDefault="002D59A3" w:rsidP="00D10B28">
      <w:pPr>
        <w:rPr>
          <w:rFonts w:ascii="AvantGarde Bk BT" w:hAnsi="AvantGarde Bk BT"/>
          <w:sz w:val="20"/>
          <w:szCs w:val="20"/>
        </w:rPr>
      </w:pPr>
    </w:p>
    <w:p w14:paraId="52306CE7" w14:textId="62564D0D" w:rsidR="00C65327" w:rsidRPr="00433EE5" w:rsidRDefault="00E32490" w:rsidP="00E32490">
      <w:pPr>
        <w:pStyle w:val="Prrafodelista"/>
        <w:numPr>
          <w:ilvl w:val="0"/>
          <w:numId w:val="13"/>
        </w:numPr>
        <w:ind w:left="1134"/>
        <w:jc w:val="both"/>
        <w:rPr>
          <w:rFonts w:ascii="AvantGarde Bk BT" w:hAnsi="AvantGarde Bk BT"/>
          <w:sz w:val="20"/>
          <w:szCs w:val="20"/>
        </w:rPr>
      </w:pPr>
      <w:r w:rsidRPr="00433EE5">
        <w:rPr>
          <w:rFonts w:ascii="AvantGarde Bk BT" w:hAnsi="AvantGarde Bk BT"/>
          <w:sz w:val="20"/>
          <w:szCs w:val="20"/>
        </w:rPr>
        <w:t xml:space="preserve">Gestión del cuidado de enfermería </w:t>
      </w:r>
      <w:r w:rsidR="00E25268" w:rsidRPr="00433EE5">
        <w:rPr>
          <w:rFonts w:ascii="AvantGarde Bk BT" w:hAnsi="AvantGarde Bk BT"/>
          <w:sz w:val="20"/>
          <w:szCs w:val="20"/>
        </w:rPr>
        <w:t xml:space="preserve">especializada en el </w:t>
      </w:r>
      <w:r w:rsidRPr="00433EE5">
        <w:rPr>
          <w:rFonts w:ascii="AvantGarde Bk BT" w:hAnsi="AvantGarde Bk BT"/>
          <w:sz w:val="20"/>
          <w:szCs w:val="20"/>
        </w:rPr>
        <w:t>adulto mayor</w:t>
      </w:r>
      <w:r w:rsidR="00E25268" w:rsidRPr="00433EE5">
        <w:rPr>
          <w:rFonts w:ascii="AvantGarde Bk BT" w:hAnsi="AvantGarde Bk BT"/>
          <w:sz w:val="20"/>
          <w:szCs w:val="20"/>
        </w:rPr>
        <w:t xml:space="preserve"> en ambientes familiares</w:t>
      </w:r>
      <w:r w:rsidR="00D10B28">
        <w:rPr>
          <w:rFonts w:ascii="AvantGarde Bk BT" w:hAnsi="AvantGarde Bk BT"/>
          <w:sz w:val="20"/>
          <w:szCs w:val="20"/>
        </w:rPr>
        <w:t>, y</w:t>
      </w:r>
    </w:p>
    <w:p w14:paraId="26CEBA94" w14:textId="23D6E7BC" w:rsidR="00E32490" w:rsidRPr="00433EE5" w:rsidRDefault="00E25268" w:rsidP="00E32490">
      <w:pPr>
        <w:pStyle w:val="Prrafodelista"/>
        <w:numPr>
          <w:ilvl w:val="0"/>
          <w:numId w:val="13"/>
        </w:numPr>
        <w:ind w:left="1134"/>
        <w:jc w:val="both"/>
        <w:rPr>
          <w:rFonts w:ascii="AvantGarde Bk BT" w:hAnsi="AvantGarde Bk BT"/>
          <w:sz w:val="20"/>
          <w:szCs w:val="20"/>
        </w:rPr>
      </w:pPr>
      <w:r w:rsidRPr="00433EE5">
        <w:rPr>
          <w:rFonts w:ascii="AvantGarde Bk BT" w:hAnsi="AvantGarde Bk BT"/>
          <w:sz w:val="20"/>
          <w:szCs w:val="20"/>
        </w:rPr>
        <w:t xml:space="preserve">Factores determinantes de </w:t>
      </w:r>
      <w:r w:rsidR="00E32490" w:rsidRPr="00433EE5">
        <w:rPr>
          <w:rFonts w:ascii="AvantGarde Bk BT" w:hAnsi="AvantGarde Bk BT"/>
          <w:sz w:val="20"/>
          <w:szCs w:val="20"/>
        </w:rPr>
        <w:t>l</w:t>
      </w:r>
      <w:r w:rsidRPr="00433EE5">
        <w:rPr>
          <w:rFonts w:ascii="AvantGarde Bk BT" w:hAnsi="AvantGarde Bk BT"/>
          <w:sz w:val="20"/>
          <w:szCs w:val="20"/>
        </w:rPr>
        <w:t>a salud en el</w:t>
      </w:r>
      <w:r w:rsidR="00E32490" w:rsidRPr="00433EE5">
        <w:rPr>
          <w:rFonts w:ascii="AvantGarde Bk BT" w:hAnsi="AvantGarde Bk BT"/>
          <w:sz w:val="20"/>
          <w:szCs w:val="20"/>
        </w:rPr>
        <w:t xml:space="preserve"> </w:t>
      </w:r>
      <w:r w:rsidRPr="00433EE5">
        <w:rPr>
          <w:rFonts w:ascii="AvantGarde Bk BT" w:hAnsi="AvantGarde Bk BT"/>
          <w:sz w:val="20"/>
          <w:szCs w:val="20"/>
        </w:rPr>
        <w:t>adulto m</w:t>
      </w:r>
      <w:r w:rsidR="00E32490" w:rsidRPr="00433EE5">
        <w:rPr>
          <w:rFonts w:ascii="AvantGarde Bk BT" w:hAnsi="AvantGarde Bk BT"/>
          <w:sz w:val="20"/>
          <w:szCs w:val="20"/>
        </w:rPr>
        <w:t>ayor</w:t>
      </w:r>
      <w:r w:rsidR="00D10B28">
        <w:rPr>
          <w:rFonts w:ascii="AvantGarde Bk BT" w:hAnsi="AvantGarde Bk BT"/>
          <w:sz w:val="20"/>
          <w:szCs w:val="20"/>
        </w:rPr>
        <w:t>.</w:t>
      </w:r>
    </w:p>
    <w:p w14:paraId="3A8797CA" w14:textId="77777777" w:rsidR="00E32490" w:rsidRDefault="00E32490" w:rsidP="00C65327">
      <w:pPr>
        <w:jc w:val="both"/>
        <w:rPr>
          <w:rFonts w:ascii="AvantGarde Bk BT" w:hAnsi="AvantGarde Bk BT"/>
          <w:bCs/>
          <w:sz w:val="20"/>
          <w:szCs w:val="20"/>
        </w:rPr>
      </w:pPr>
    </w:p>
    <w:p w14:paraId="42F0A018" w14:textId="3B389D9C" w:rsidR="00C17B43" w:rsidRPr="00D10B28" w:rsidRDefault="00E16609" w:rsidP="00D10B28">
      <w:pPr>
        <w:pStyle w:val="Prrafodelista"/>
        <w:widowControl w:val="0"/>
        <w:numPr>
          <w:ilvl w:val="0"/>
          <w:numId w:val="7"/>
        </w:numPr>
        <w:ind w:right="57"/>
        <w:jc w:val="both"/>
        <w:rPr>
          <w:rFonts w:ascii="AvantGarde Bk BT" w:hAnsi="AvantGarde Bk BT"/>
          <w:bCs/>
          <w:sz w:val="20"/>
          <w:szCs w:val="20"/>
        </w:rPr>
      </w:pPr>
      <w:r w:rsidRPr="00E16609">
        <w:rPr>
          <w:rFonts w:ascii="AvantGarde Bk BT" w:hAnsi="AvantGarde Bk BT"/>
          <w:bCs/>
          <w:sz w:val="20"/>
          <w:szCs w:val="20"/>
        </w:rPr>
        <w:t xml:space="preserve">Que el </w:t>
      </w:r>
      <w:r w:rsidRPr="00E16609">
        <w:rPr>
          <w:rFonts w:ascii="AvantGarde Bk BT" w:hAnsi="AvantGarde Bk BT"/>
          <w:b/>
          <w:bCs/>
          <w:sz w:val="20"/>
          <w:szCs w:val="20"/>
        </w:rPr>
        <w:t>objetivo general</w:t>
      </w:r>
      <w:r w:rsidRPr="00E16609">
        <w:rPr>
          <w:rFonts w:ascii="AvantGarde Bk BT" w:hAnsi="AvantGarde Bk BT"/>
          <w:bCs/>
          <w:sz w:val="20"/>
          <w:szCs w:val="20"/>
        </w:rPr>
        <w:t xml:space="preserve"> es formar Especialistas en Enfermería en Gerontología y Geriatría, con una visión humanista y pensamiento crítico, que les permita desarrollar actividades de calidad de acuerdo con las necesidades de la población adulta mayor, capaces de desempeñarse en los ámbitos de asistencia, en la atención integral, educación, gestión e intervención de los sectores público, privado y social a través de los procesos y sistemas de enfermería con un enfoque centrado en el cuidado y autocuidado del adulto mayor.</w:t>
      </w:r>
    </w:p>
    <w:p w14:paraId="37243731" w14:textId="77777777" w:rsidR="00D10B28" w:rsidRDefault="00D10B28">
      <w:pPr>
        <w:rPr>
          <w:rFonts w:ascii="AvantGarde Bk BT" w:hAnsi="AvantGarde Bk BT"/>
          <w:bCs/>
          <w:sz w:val="20"/>
          <w:szCs w:val="20"/>
        </w:rPr>
      </w:pPr>
      <w:r>
        <w:rPr>
          <w:rFonts w:ascii="AvantGarde Bk BT" w:hAnsi="AvantGarde Bk BT"/>
          <w:bCs/>
          <w:sz w:val="20"/>
          <w:szCs w:val="20"/>
        </w:rPr>
        <w:br w:type="page"/>
      </w:r>
    </w:p>
    <w:p w14:paraId="243A9B40" w14:textId="37544693" w:rsidR="00661530" w:rsidRPr="00D10B28" w:rsidRDefault="00C17B43" w:rsidP="00782575">
      <w:pPr>
        <w:pStyle w:val="Prrafodelista"/>
        <w:widowControl w:val="0"/>
        <w:numPr>
          <w:ilvl w:val="0"/>
          <w:numId w:val="7"/>
        </w:numPr>
        <w:ind w:right="57"/>
        <w:contextualSpacing/>
        <w:jc w:val="both"/>
        <w:rPr>
          <w:rFonts w:ascii="AvantGarde Bk BT" w:hAnsi="AvantGarde Bk BT"/>
          <w:sz w:val="20"/>
          <w:szCs w:val="20"/>
          <w:lang w:val="es-ES"/>
        </w:rPr>
      </w:pPr>
      <w:r w:rsidRPr="00782575">
        <w:rPr>
          <w:rFonts w:ascii="AvantGarde Bk BT" w:hAnsi="AvantGarde Bk BT"/>
          <w:bCs/>
          <w:sz w:val="20"/>
          <w:szCs w:val="20"/>
        </w:rPr>
        <w:lastRenderedPageBreak/>
        <w:t xml:space="preserve">Que los </w:t>
      </w:r>
      <w:r w:rsidRPr="00782575">
        <w:rPr>
          <w:rFonts w:ascii="AvantGarde Bk BT" w:hAnsi="AvantGarde Bk BT"/>
          <w:b/>
          <w:bCs/>
          <w:sz w:val="20"/>
          <w:szCs w:val="20"/>
        </w:rPr>
        <w:t>objetivos específicos</w:t>
      </w:r>
      <w:r w:rsidRPr="00782575">
        <w:rPr>
          <w:rFonts w:ascii="AvantGarde Bk BT" w:hAnsi="AvantGarde Bk BT"/>
          <w:bCs/>
          <w:sz w:val="20"/>
          <w:szCs w:val="20"/>
        </w:rPr>
        <w:t xml:space="preserve"> de la Especialidad en Enfermería en Gerontología y Geriatría son:</w:t>
      </w:r>
    </w:p>
    <w:p w14:paraId="06034B62" w14:textId="77777777" w:rsidR="00D10B28" w:rsidRPr="00D10B28" w:rsidRDefault="00D10B28" w:rsidP="00D10B28">
      <w:pPr>
        <w:widowControl w:val="0"/>
        <w:ind w:right="57"/>
        <w:contextualSpacing/>
        <w:jc w:val="both"/>
        <w:rPr>
          <w:rFonts w:ascii="AvantGarde Bk BT" w:hAnsi="AvantGarde Bk BT"/>
          <w:sz w:val="20"/>
          <w:szCs w:val="20"/>
          <w:lang w:val="es-ES"/>
        </w:rPr>
      </w:pPr>
    </w:p>
    <w:p w14:paraId="7762BA9E" w14:textId="6D394C50" w:rsidR="008906B0" w:rsidRPr="00782575" w:rsidRDefault="008906B0" w:rsidP="00782575">
      <w:pPr>
        <w:pStyle w:val="Prrafodelista"/>
        <w:numPr>
          <w:ilvl w:val="0"/>
          <w:numId w:val="9"/>
        </w:numPr>
        <w:ind w:left="1134"/>
        <w:jc w:val="both"/>
        <w:rPr>
          <w:rFonts w:ascii="AvantGarde Bk BT" w:hAnsi="AvantGarde Bk BT"/>
          <w:sz w:val="20"/>
          <w:szCs w:val="20"/>
          <w:lang w:val="es-ES"/>
        </w:rPr>
      </w:pPr>
      <w:r w:rsidRPr="008906B0">
        <w:rPr>
          <w:rFonts w:ascii="AvantGarde Bk BT" w:hAnsi="AvantGarde Bk BT"/>
          <w:sz w:val="20"/>
          <w:szCs w:val="20"/>
          <w:lang w:val="es-ES"/>
        </w:rPr>
        <w:t>Proyectar entre los futuros Especialistas en Enfermería en Gerontología y Geriatría, la capacidad en la toma de decisiones en los diferentes métodos de diagnóstico y terapéutica en el trabajo colaborativo del equipo inter y mult</w:t>
      </w:r>
      <w:r w:rsidR="0024712E">
        <w:rPr>
          <w:rFonts w:ascii="AvantGarde Bk BT" w:hAnsi="AvantGarde Bk BT"/>
          <w:sz w:val="20"/>
          <w:szCs w:val="20"/>
          <w:lang w:val="es-ES"/>
        </w:rPr>
        <w:t>idisciplinario en la disciplina;</w:t>
      </w:r>
    </w:p>
    <w:p w14:paraId="219E2D78" w14:textId="6366A5C6" w:rsidR="008906B0" w:rsidRPr="00782575" w:rsidRDefault="008906B0" w:rsidP="00782575">
      <w:pPr>
        <w:pStyle w:val="Prrafodelista"/>
        <w:numPr>
          <w:ilvl w:val="0"/>
          <w:numId w:val="9"/>
        </w:numPr>
        <w:ind w:left="1134"/>
        <w:jc w:val="both"/>
        <w:rPr>
          <w:rFonts w:ascii="AvantGarde Bk BT" w:hAnsi="AvantGarde Bk BT"/>
          <w:sz w:val="20"/>
          <w:szCs w:val="20"/>
          <w:lang w:val="es-ES"/>
        </w:rPr>
      </w:pPr>
      <w:r w:rsidRPr="008906B0">
        <w:rPr>
          <w:rFonts w:ascii="AvantGarde Bk BT" w:hAnsi="AvantGarde Bk BT"/>
          <w:sz w:val="20"/>
          <w:szCs w:val="20"/>
          <w:lang w:val="es-ES"/>
        </w:rPr>
        <w:t xml:space="preserve">Crear futuros Especialistas de Enfermería en Gerontología y Geriatría, con una preparación con conocimientos solidos que le permita el autoempleo y la práctica profesional en escenarios de ejercicio independiente, que de alguna forma contribuyan a lograr un envejecimiento saludable, activo y exitoso a través del autocuidado, y el mejoramiento de la salud o la recuperación de </w:t>
      </w:r>
      <w:r w:rsidR="0024712E">
        <w:rPr>
          <w:rFonts w:ascii="AvantGarde Bk BT" w:hAnsi="AvantGarde Bk BT"/>
          <w:sz w:val="20"/>
          <w:szCs w:val="20"/>
          <w:lang w:val="es-ES"/>
        </w:rPr>
        <w:t>la misma en los adultos mayores;</w:t>
      </w:r>
    </w:p>
    <w:p w14:paraId="4C4327FD" w14:textId="24E3B2F7" w:rsidR="008906B0" w:rsidRPr="00782575" w:rsidRDefault="008906B0" w:rsidP="00782575">
      <w:pPr>
        <w:pStyle w:val="Prrafodelista"/>
        <w:numPr>
          <w:ilvl w:val="0"/>
          <w:numId w:val="9"/>
        </w:numPr>
        <w:ind w:left="1134"/>
        <w:jc w:val="both"/>
        <w:rPr>
          <w:rFonts w:ascii="AvantGarde Bk BT" w:hAnsi="AvantGarde Bk BT"/>
          <w:sz w:val="20"/>
          <w:szCs w:val="20"/>
          <w:lang w:val="es-ES"/>
        </w:rPr>
      </w:pPr>
      <w:r w:rsidRPr="008906B0">
        <w:rPr>
          <w:rFonts w:ascii="AvantGarde Bk BT" w:hAnsi="AvantGarde Bk BT"/>
          <w:sz w:val="20"/>
          <w:szCs w:val="20"/>
          <w:lang w:val="es-ES"/>
        </w:rPr>
        <w:t>Reforzar las habilidades y destrezas para la atención y el cuidado del adulto mayor, conservando los cánones de bioética basados en los valores universales y respetar las leyes y normatividad para e</w:t>
      </w:r>
      <w:r w:rsidR="0024712E">
        <w:rPr>
          <w:rFonts w:ascii="AvantGarde Bk BT" w:hAnsi="AvantGarde Bk BT"/>
          <w:sz w:val="20"/>
          <w:szCs w:val="20"/>
          <w:lang w:val="es-ES"/>
        </w:rPr>
        <w:t>l ejercicio profesional vigente, y</w:t>
      </w:r>
    </w:p>
    <w:p w14:paraId="4761F51E" w14:textId="77777777" w:rsidR="008906B0" w:rsidRPr="008906B0" w:rsidRDefault="008906B0" w:rsidP="00782575">
      <w:pPr>
        <w:pStyle w:val="Prrafodelista"/>
        <w:numPr>
          <w:ilvl w:val="0"/>
          <w:numId w:val="9"/>
        </w:numPr>
        <w:ind w:left="1134"/>
        <w:jc w:val="both"/>
        <w:rPr>
          <w:rFonts w:ascii="AvantGarde Bk BT" w:hAnsi="AvantGarde Bk BT"/>
          <w:sz w:val="20"/>
          <w:szCs w:val="20"/>
          <w:lang w:val="es-ES"/>
        </w:rPr>
      </w:pPr>
      <w:r w:rsidRPr="008906B0">
        <w:rPr>
          <w:rFonts w:ascii="AvantGarde Bk BT" w:hAnsi="AvantGarde Bk BT"/>
          <w:sz w:val="20"/>
          <w:szCs w:val="20"/>
          <w:lang w:val="es-ES"/>
        </w:rPr>
        <w:t>Innovar en los futuros Especialistas en Enfermería en Gerontología y Geriatría el nuevo conocimiento que le permita generar información relevante relacionada con los fenómenos de salud del adulto mayor.</w:t>
      </w:r>
    </w:p>
    <w:p w14:paraId="1405626F" w14:textId="77777777" w:rsidR="001C5C27" w:rsidRPr="007F00F4" w:rsidRDefault="001C5C27" w:rsidP="007F00F4">
      <w:pPr>
        <w:widowControl w:val="0"/>
        <w:ind w:right="57"/>
        <w:contextualSpacing/>
        <w:jc w:val="both"/>
        <w:rPr>
          <w:rFonts w:ascii="AvantGarde Bk BT" w:hAnsi="AvantGarde Bk BT"/>
          <w:sz w:val="20"/>
          <w:szCs w:val="20"/>
          <w:lang w:val="es-ES"/>
        </w:rPr>
      </w:pPr>
    </w:p>
    <w:p w14:paraId="2D9DEA55" w14:textId="77777777" w:rsidR="00782575" w:rsidRPr="004409EF" w:rsidRDefault="00C37FAB" w:rsidP="00782575">
      <w:pPr>
        <w:pStyle w:val="Prrafodelista"/>
        <w:numPr>
          <w:ilvl w:val="0"/>
          <w:numId w:val="7"/>
        </w:numPr>
        <w:jc w:val="both"/>
        <w:rPr>
          <w:rFonts w:ascii="AvantGarde Bk BT" w:hAnsi="AvantGarde Bk BT"/>
          <w:sz w:val="20"/>
          <w:szCs w:val="20"/>
          <w:lang w:val="es-ES"/>
        </w:rPr>
      </w:pPr>
      <w:r w:rsidRPr="00782575">
        <w:rPr>
          <w:rFonts w:ascii="AvantGarde Bk BT" w:hAnsi="AvantGarde Bk BT"/>
          <w:sz w:val="20"/>
          <w:szCs w:val="20"/>
        </w:rPr>
        <w:t xml:space="preserve">Que el </w:t>
      </w:r>
      <w:r w:rsidR="00657BF7" w:rsidRPr="00782575">
        <w:rPr>
          <w:rFonts w:ascii="AvantGarde Bk BT" w:hAnsi="AvantGarde Bk BT"/>
          <w:b/>
          <w:sz w:val="20"/>
          <w:szCs w:val="20"/>
        </w:rPr>
        <w:t xml:space="preserve">perfil </w:t>
      </w:r>
      <w:r w:rsidRPr="00782575">
        <w:rPr>
          <w:rFonts w:ascii="AvantGarde Bk BT" w:hAnsi="AvantGarde Bk BT"/>
          <w:b/>
          <w:sz w:val="20"/>
          <w:szCs w:val="20"/>
        </w:rPr>
        <w:t>de ingreso</w:t>
      </w:r>
      <w:r w:rsidR="007A5B18" w:rsidRPr="00782575">
        <w:rPr>
          <w:rFonts w:ascii="AvantGarde Bk BT" w:hAnsi="AvantGarde Bk BT"/>
          <w:b/>
          <w:sz w:val="20"/>
          <w:szCs w:val="20"/>
        </w:rPr>
        <w:t xml:space="preserve"> </w:t>
      </w:r>
      <w:r w:rsidR="007A5B18" w:rsidRPr="00782575">
        <w:rPr>
          <w:rFonts w:ascii="AvantGarde Bk BT" w:hAnsi="AvantGarde Bk BT"/>
          <w:sz w:val="20"/>
          <w:szCs w:val="20"/>
        </w:rPr>
        <w:t>requiere ser un profesional formado con estudios de nivel superior, que aplica el pensamiento crítico y los conocimientos técnico-científicos y hum</w:t>
      </w:r>
      <w:r w:rsidR="004A1721">
        <w:rPr>
          <w:rFonts w:ascii="AvantGarde Bk BT" w:hAnsi="AvantGarde Bk BT"/>
          <w:sz w:val="20"/>
          <w:szCs w:val="20"/>
        </w:rPr>
        <w:t>anísticos en sus intervenciones además de contar con:</w:t>
      </w:r>
    </w:p>
    <w:p w14:paraId="1E338696" w14:textId="77777777" w:rsidR="004409EF" w:rsidRPr="00D10B28" w:rsidRDefault="004409EF" w:rsidP="00D10B28">
      <w:pPr>
        <w:jc w:val="both"/>
        <w:rPr>
          <w:rFonts w:ascii="AvantGarde Bk BT" w:hAnsi="AvantGarde Bk BT"/>
          <w:sz w:val="20"/>
          <w:szCs w:val="20"/>
          <w:lang w:val="es-ES"/>
        </w:rPr>
      </w:pPr>
    </w:p>
    <w:p w14:paraId="39BEFBD0" w14:textId="2953C05E" w:rsidR="004409EF" w:rsidRPr="004409EF" w:rsidRDefault="004409EF" w:rsidP="004409EF">
      <w:pPr>
        <w:pStyle w:val="Prrafodelista"/>
        <w:numPr>
          <w:ilvl w:val="0"/>
          <w:numId w:val="14"/>
        </w:numPr>
        <w:jc w:val="both"/>
        <w:rPr>
          <w:rFonts w:ascii="AvantGarde Bk BT" w:hAnsi="AvantGarde Bk BT"/>
          <w:sz w:val="20"/>
          <w:szCs w:val="20"/>
          <w:lang w:val="es-ES"/>
        </w:rPr>
      </w:pPr>
      <w:r w:rsidRPr="004409EF">
        <w:rPr>
          <w:rFonts w:ascii="AvantGarde Bk BT" w:hAnsi="AvantGarde Bk BT"/>
          <w:sz w:val="20"/>
          <w:szCs w:val="20"/>
          <w:lang w:val="es-ES"/>
        </w:rPr>
        <w:t>Título de licenciatura en Enfermería o e</w:t>
      </w:r>
      <w:r w:rsidR="0024712E">
        <w:rPr>
          <w:rFonts w:ascii="AvantGarde Bk BT" w:hAnsi="AvantGarde Bk BT"/>
          <w:sz w:val="20"/>
          <w:szCs w:val="20"/>
          <w:lang w:val="es-ES"/>
        </w:rPr>
        <w:t>n su defecto Acta de Titulación;</w:t>
      </w:r>
    </w:p>
    <w:p w14:paraId="6ECF33CD" w14:textId="1A8B3DC3" w:rsidR="004409EF" w:rsidRPr="004409EF" w:rsidRDefault="004409EF" w:rsidP="004409EF">
      <w:pPr>
        <w:pStyle w:val="Prrafodelista"/>
        <w:numPr>
          <w:ilvl w:val="0"/>
          <w:numId w:val="14"/>
        </w:numPr>
        <w:jc w:val="both"/>
        <w:rPr>
          <w:rFonts w:ascii="AvantGarde Bk BT" w:hAnsi="AvantGarde Bk BT"/>
          <w:sz w:val="20"/>
          <w:szCs w:val="20"/>
          <w:lang w:val="es-ES"/>
        </w:rPr>
      </w:pPr>
      <w:r w:rsidRPr="004409EF">
        <w:rPr>
          <w:rFonts w:ascii="AvantGarde Bk BT" w:hAnsi="AvantGarde Bk BT"/>
          <w:sz w:val="20"/>
          <w:szCs w:val="20"/>
          <w:lang w:val="es-ES"/>
        </w:rPr>
        <w:t>Experiencia laboral mínima de dos años en la profesión enfermería a trav</w:t>
      </w:r>
      <w:r w:rsidR="0024712E">
        <w:rPr>
          <w:rFonts w:ascii="AvantGarde Bk BT" w:hAnsi="AvantGarde Bk BT"/>
          <w:sz w:val="20"/>
          <w:szCs w:val="20"/>
          <w:lang w:val="es-ES"/>
        </w:rPr>
        <w:t>és de una constancia de trabajo, y</w:t>
      </w:r>
    </w:p>
    <w:p w14:paraId="1E032620" w14:textId="77777777" w:rsidR="004409EF" w:rsidRPr="00782575" w:rsidRDefault="004409EF" w:rsidP="004409EF">
      <w:pPr>
        <w:pStyle w:val="Prrafodelista"/>
        <w:numPr>
          <w:ilvl w:val="0"/>
          <w:numId w:val="14"/>
        </w:numPr>
        <w:jc w:val="both"/>
        <w:rPr>
          <w:rFonts w:ascii="AvantGarde Bk BT" w:hAnsi="AvantGarde Bk BT"/>
          <w:sz w:val="20"/>
          <w:szCs w:val="20"/>
          <w:lang w:val="es-ES"/>
        </w:rPr>
      </w:pPr>
      <w:r w:rsidRPr="004409EF">
        <w:rPr>
          <w:rFonts w:ascii="AvantGarde Bk BT" w:hAnsi="AvantGarde Bk BT"/>
          <w:sz w:val="20"/>
          <w:szCs w:val="20"/>
          <w:lang w:val="es-ES"/>
        </w:rPr>
        <w:t>Habilidades y destrezas básicas en el manejo de paquetes informáticos y navegación en Internet expedida por Coordinación de Tecnologías para el Aprendizaje (CTA), Universidad de Guadalajara.</w:t>
      </w:r>
    </w:p>
    <w:p w14:paraId="79DA6DC4" w14:textId="2E77F1F9" w:rsidR="00FB66F3" w:rsidRDefault="00FB66F3">
      <w:pPr>
        <w:rPr>
          <w:rFonts w:ascii="AvantGarde Bk BT" w:hAnsi="AvantGarde Bk BT"/>
          <w:sz w:val="20"/>
          <w:szCs w:val="20"/>
          <w:lang w:val="es-ES"/>
        </w:rPr>
      </w:pPr>
    </w:p>
    <w:p w14:paraId="4BB1F7BB" w14:textId="77777777" w:rsidR="007A5B18" w:rsidRPr="00782575" w:rsidRDefault="007A5B18" w:rsidP="00782575">
      <w:pPr>
        <w:pStyle w:val="Prrafodelista"/>
        <w:numPr>
          <w:ilvl w:val="0"/>
          <w:numId w:val="7"/>
        </w:numPr>
        <w:jc w:val="both"/>
        <w:rPr>
          <w:rFonts w:ascii="AvantGarde Bk BT" w:hAnsi="AvantGarde Bk BT"/>
          <w:sz w:val="20"/>
          <w:szCs w:val="20"/>
          <w:lang w:val="es-ES"/>
        </w:rPr>
      </w:pPr>
      <w:r w:rsidRPr="00782575">
        <w:rPr>
          <w:rFonts w:ascii="AvantGarde Bk BT" w:hAnsi="AvantGarde Bk BT"/>
          <w:sz w:val="20"/>
          <w:szCs w:val="20"/>
        </w:rPr>
        <w:t xml:space="preserve">Que el </w:t>
      </w:r>
      <w:r w:rsidRPr="00782575">
        <w:rPr>
          <w:rFonts w:ascii="AvantGarde Bk BT" w:hAnsi="AvantGarde Bk BT"/>
          <w:b/>
          <w:sz w:val="20"/>
          <w:szCs w:val="20"/>
        </w:rPr>
        <w:t>perfil de egreso</w:t>
      </w:r>
      <w:r w:rsidRPr="00782575">
        <w:rPr>
          <w:rFonts w:ascii="AvantGarde Bk BT" w:hAnsi="AvantGarde Bk BT"/>
          <w:sz w:val="20"/>
          <w:szCs w:val="20"/>
        </w:rPr>
        <w:t xml:space="preserve"> de la Especialidad en Enfermería en Gerontología y Geriatría se construyó a partir del diagnóstico situacional social y epidemiológico contemplado en la fundamentación de esta propuesta, que considera las necesidades de los adultos mayores en relación a la situación actual y futura del adulto mayor.</w:t>
      </w:r>
    </w:p>
    <w:p w14:paraId="0579A0C5" w14:textId="77777777" w:rsidR="007A5B18" w:rsidRPr="007A5B18" w:rsidRDefault="007A5B18" w:rsidP="007A5B18">
      <w:pPr>
        <w:jc w:val="both"/>
        <w:rPr>
          <w:rFonts w:ascii="AvantGarde Bk BT" w:hAnsi="AvantGarde Bk BT"/>
          <w:sz w:val="20"/>
          <w:szCs w:val="20"/>
        </w:rPr>
      </w:pPr>
    </w:p>
    <w:p w14:paraId="26196542" w14:textId="2BF825C0" w:rsidR="007A5B18" w:rsidRPr="00D10B28" w:rsidRDefault="00D10B28" w:rsidP="00D10B28">
      <w:pPr>
        <w:pStyle w:val="Prrafodelista"/>
        <w:numPr>
          <w:ilvl w:val="0"/>
          <w:numId w:val="17"/>
        </w:numPr>
        <w:jc w:val="both"/>
        <w:rPr>
          <w:rFonts w:ascii="AvantGarde Bk BT" w:hAnsi="AvantGarde Bk BT"/>
          <w:b/>
          <w:sz w:val="20"/>
          <w:szCs w:val="20"/>
        </w:rPr>
      </w:pPr>
      <w:r w:rsidRPr="00D10B28">
        <w:rPr>
          <w:rFonts w:ascii="AvantGarde Bk BT" w:hAnsi="AvantGarde Bk BT"/>
          <w:b/>
          <w:sz w:val="20"/>
          <w:szCs w:val="20"/>
        </w:rPr>
        <w:t>COMPETENCIAS SOCIOCULTURALES</w:t>
      </w:r>
      <w:r>
        <w:rPr>
          <w:rFonts w:ascii="AvantGarde Bk BT" w:hAnsi="AvantGarde Bk BT"/>
          <w:b/>
          <w:sz w:val="20"/>
          <w:szCs w:val="20"/>
        </w:rPr>
        <w:t>:</w:t>
      </w:r>
    </w:p>
    <w:p w14:paraId="4A8AB8B8" w14:textId="77777777" w:rsidR="00D10B28" w:rsidRPr="002B2576" w:rsidRDefault="00D10B28" w:rsidP="00D10B28">
      <w:pPr>
        <w:jc w:val="both"/>
        <w:rPr>
          <w:rFonts w:ascii="AvantGarde Bk BT" w:hAnsi="AvantGarde Bk BT"/>
          <w:b/>
          <w:sz w:val="20"/>
          <w:szCs w:val="20"/>
        </w:rPr>
      </w:pPr>
    </w:p>
    <w:p w14:paraId="374E5797" w14:textId="77777777" w:rsidR="007A5B18" w:rsidRPr="007A5B18" w:rsidRDefault="007A5B18" w:rsidP="001B3B2D">
      <w:pPr>
        <w:pStyle w:val="Prrafodelista"/>
        <w:numPr>
          <w:ilvl w:val="0"/>
          <w:numId w:val="10"/>
        </w:numPr>
        <w:ind w:left="1276"/>
        <w:jc w:val="both"/>
        <w:rPr>
          <w:rFonts w:ascii="AvantGarde Bk BT" w:hAnsi="AvantGarde Bk BT"/>
          <w:sz w:val="20"/>
          <w:szCs w:val="20"/>
        </w:rPr>
      </w:pPr>
      <w:r w:rsidRPr="007A5B18">
        <w:rPr>
          <w:rFonts w:ascii="AvantGarde Bk BT" w:hAnsi="AvantGarde Bk BT"/>
          <w:sz w:val="20"/>
          <w:szCs w:val="20"/>
        </w:rPr>
        <w:t>Gestiona y propone modelos de atención, espacios recreativos, culturales y deportivos acordes a las necesidades y el cuidado del adulto mayor, con base en los modelos administrativos, que propicie la inici</w:t>
      </w:r>
      <w:r w:rsidR="00F5265E">
        <w:rPr>
          <w:rFonts w:ascii="AvantGarde Bk BT" w:hAnsi="AvantGarde Bk BT"/>
          <w:sz w:val="20"/>
          <w:szCs w:val="20"/>
        </w:rPr>
        <w:t>ativa, creatividad e innovación;</w:t>
      </w:r>
    </w:p>
    <w:p w14:paraId="538301B0" w14:textId="77777777" w:rsidR="007A5B18" w:rsidRPr="007A5B18" w:rsidRDefault="007A5B18" w:rsidP="001B3B2D">
      <w:pPr>
        <w:pStyle w:val="Prrafodelista"/>
        <w:numPr>
          <w:ilvl w:val="0"/>
          <w:numId w:val="10"/>
        </w:numPr>
        <w:ind w:left="1276"/>
        <w:jc w:val="both"/>
        <w:rPr>
          <w:rFonts w:ascii="AvantGarde Bk BT" w:hAnsi="AvantGarde Bk BT"/>
          <w:sz w:val="20"/>
          <w:szCs w:val="20"/>
        </w:rPr>
      </w:pPr>
      <w:r w:rsidRPr="007A5B18">
        <w:rPr>
          <w:rFonts w:ascii="AvantGarde Bk BT" w:hAnsi="AvantGarde Bk BT"/>
          <w:sz w:val="20"/>
          <w:szCs w:val="20"/>
        </w:rPr>
        <w:t xml:space="preserve">Promueve la cultura de apoyo y respeto al adulto mayor, resultado del conocimiento de la </w:t>
      </w:r>
      <w:proofErr w:type="spellStart"/>
      <w:r w:rsidRPr="007A5B18">
        <w:rPr>
          <w:rFonts w:ascii="AvantGarde Bk BT" w:hAnsi="AvantGarde Bk BT"/>
          <w:sz w:val="20"/>
          <w:szCs w:val="20"/>
        </w:rPr>
        <w:t>socioantropología</w:t>
      </w:r>
      <w:proofErr w:type="spellEnd"/>
      <w:r w:rsidRPr="007A5B18">
        <w:rPr>
          <w:rFonts w:ascii="AvantGarde Bk BT" w:hAnsi="AvantGarde Bk BT"/>
          <w:sz w:val="20"/>
          <w:szCs w:val="20"/>
        </w:rPr>
        <w:t xml:space="preserve"> del envejecimiento con buenos principios y v</w:t>
      </w:r>
      <w:r w:rsidR="00F5265E">
        <w:rPr>
          <w:rFonts w:ascii="AvantGarde Bk BT" w:hAnsi="AvantGarde Bk BT"/>
          <w:sz w:val="20"/>
          <w:szCs w:val="20"/>
        </w:rPr>
        <w:t>alores que propicien el cuidado;</w:t>
      </w:r>
    </w:p>
    <w:p w14:paraId="63E4A1DD" w14:textId="77777777" w:rsidR="007A5B18" w:rsidRPr="007A5B18" w:rsidRDefault="007A5B18" w:rsidP="001B3B2D">
      <w:pPr>
        <w:pStyle w:val="Prrafodelista"/>
        <w:numPr>
          <w:ilvl w:val="0"/>
          <w:numId w:val="10"/>
        </w:numPr>
        <w:ind w:left="1276"/>
        <w:jc w:val="both"/>
        <w:rPr>
          <w:rFonts w:ascii="AvantGarde Bk BT" w:hAnsi="AvantGarde Bk BT"/>
          <w:sz w:val="20"/>
          <w:szCs w:val="20"/>
        </w:rPr>
      </w:pPr>
      <w:r w:rsidRPr="007A5B18">
        <w:rPr>
          <w:rFonts w:ascii="AvantGarde Bk BT" w:hAnsi="AvantGarde Bk BT"/>
          <w:sz w:val="20"/>
          <w:szCs w:val="20"/>
        </w:rPr>
        <w:t>Otorga acompañamiento al adulto mayor en los procesos de duelo con base en la bioética, humanismo, fundamentados en la tanatolo</w:t>
      </w:r>
      <w:r w:rsidR="00F5265E">
        <w:rPr>
          <w:rFonts w:ascii="AvantGarde Bk BT" w:hAnsi="AvantGarde Bk BT"/>
          <w:sz w:val="20"/>
          <w:szCs w:val="20"/>
        </w:rPr>
        <w:t>gía y las Teorías de Enfermería, y</w:t>
      </w:r>
    </w:p>
    <w:p w14:paraId="55228ED3" w14:textId="77777777" w:rsidR="007A5B18" w:rsidRPr="007A5B18" w:rsidRDefault="007A5B18" w:rsidP="001B3B2D">
      <w:pPr>
        <w:pStyle w:val="Prrafodelista"/>
        <w:numPr>
          <w:ilvl w:val="0"/>
          <w:numId w:val="10"/>
        </w:numPr>
        <w:ind w:left="1276"/>
        <w:jc w:val="both"/>
        <w:rPr>
          <w:rFonts w:ascii="AvantGarde Bk BT" w:hAnsi="AvantGarde Bk BT"/>
          <w:sz w:val="20"/>
          <w:szCs w:val="20"/>
        </w:rPr>
      </w:pPr>
      <w:r w:rsidRPr="007A5B18">
        <w:rPr>
          <w:rFonts w:ascii="AvantGarde Bk BT" w:hAnsi="AvantGarde Bk BT"/>
          <w:sz w:val="20"/>
          <w:szCs w:val="20"/>
        </w:rPr>
        <w:t>Valora, analiza, interviene y evalúa las necesidades del adulto mayor con base en el diagnóstico de salud, con iniciativa y directriz en el cuidado.</w:t>
      </w:r>
    </w:p>
    <w:p w14:paraId="29CE11F1" w14:textId="77777777" w:rsidR="007A5B18" w:rsidRDefault="007A5B18" w:rsidP="007A5B18">
      <w:pPr>
        <w:jc w:val="both"/>
        <w:rPr>
          <w:rFonts w:ascii="AvantGarde Bk BT" w:hAnsi="AvantGarde Bk BT"/>
          <w:sz w:val="20"/>
          <w:szCs w:val="20"/>
        </w:rPr>
      </w:pPr>
    </w:p>
    <w:p w14:paraId="6193037F" w14:textId="395852B9" w:rsidR="007A5B18" w:rsidRDefault="00D10B28" w:rsidP="00D10B28">
      <w:pPr>
        <w:pStyle w:val="Prrafodelista"/>
        <w:numPr>
          <w:ilvl w:val="0"/>
          <w:numId w:val="17"/>
        </w:numPr>
        <w:jc w:val="both"/>
        <w:rPr>
          <w:rFonts w:ascii="AvantGarde Bk BT" w:hAnsi="AvantGarde Bk BT"/>
          <w:b/>
          <w:sz w:val="20"/>
          <w:szCs w:val="20"/>
        </w:rPr>
      </w:pPr>
      <w:r w:rsidRPr="002B2576">
        <w:rPr>
          <w:rFonts w:ascii="AvantGarde Bk BT" w:hAnsi="AvantGarde Bk BT"/>
          <w:b/>
          <w:sz w:val="20"/>
          <w:szCs w:val="20"/>
        </w:rPr>
        <w:t>COMPETENCIAS PROFESIONALES</w:t>
      </w:r>
      <w:r>
        <w:rPr>
          <w:rFonts w:ascii="AvantGarde Bk BT" w:hAnsi="AvantGarde Bk BT"/>
          <w:b/>
          <w:sz w:val="20"/>
          <w:szCs w:val="20"/>
        </w:rPr>
        <w:t>:</w:t>
      </w:r>
    </w:p>
    <w:p w14:paraId="3B369E01" w14:textId="77777777" w:rsidR="00D10B28" w:rsidRPr="00D10B28" w:rsidRDefault="00D10B28" w:rsidP="00D10B28">
      <w:pPr>
        <w:jc w:val="both"/>
        <w:rPr>
          <w:rFonts w:ascii="AvantGarde Bk BT" w:hAnsi="AvantGarde Bk BT"/>
          <w:b/>
          <w:sz w:val="20"/>
          <w:szCs w:val="20"/>
        </w:rPr>
      </w:pPr>
    </w:p>
    <w:p w14:paraId="5FF9FAC6" w14:textId="77777777" w:rsidR="007A5B18" w:rsidRPr="007A5B18" w:rsidRDefault="007A5B18" w:rsidP="001B3B2D">
      <w:pPr>
        <w:pStyle w:val="Prrafodelista"/>
        <w:numPr>
          <w:ilvl w:val="0"/>
          <w:numId w:val="11"/>
        </w:numPr>
        <w:ind w:left="1276"/>
        <w:jc w:val="both"/>
        <w:rPr>
          <w:rFonts w:ascii="AvantGarde Bk BT" w:hAnsi="AvantGarde Bk BT"/>
          <w:sz w:val="20"/>
          <w:szCs w:val="20"/>
        </w:rPr>
      </w:pPr>
      <w:r w:rsidRPr="007A5B18">
        <w:rPr>
          <w:rFonts w:ascii="AvantGarde Bk BT" w:hAnsi="AvantGarde Bk BT"/>
          <w:sz w:val="20"/>
          <w:szCs w:val="20"/>
        </w:rPr>
        <w:t>Promueve e impulsa modelos de atención dirigidos al adulto mayor fundamentados en la normatividad vigente con pertinencia e integridad en el cuidado</w:t>
      </w:r>
      <w:r w:rsidR="00C973AF">
        <w:rPr>
          <w:rFonts w:ascii="AvantGarde Bk BT" w:hAnsi="AvantGarde Bk BT"/>
          <w:sz w:val="20"/>
          <w:szCs w:val="20"/>
        </w:rPr>
        <w:t>;</w:t>
      </w:r>
    </w:p>
    <w:p w14:paraId="14165D64" w14:textId="77777777" w:rsidR="007A5B18" w:rsidRPr="007A5B18" w:rsidRDefault="007A5B18" w:rsidP="001B3B2D">
      <w:pPr>
        <w:pStyle w:val="Prrafodelista"/>
        <w:numPr>
          <w:ilvl w:val="0"/>
          <w:numId w:val="11"/>
        </w:numPr>
        <w:ind w:left="1276"/>
        <w:jc w:val="both"/>
        <w:rPr>
          <w:rFonts w:ascii="AvantGarde Bk BT" w:hAnsi="AvantGarde Bk BT"/>
          <w:sz w:val="20"/>
          <w:szCs w:val="20"/>
        </w:rPr>
      </w:pPr>
      <w:r w:rsidRPr="007A5B18">
        <w:rPr>
          <w:rFonts w:ascii="AvantGarde Bk BT" w:hAnsi="AvantGarde Bk BT"/>
          <w:sz w:val="20"/>
          <w:szCs w:val="20"/>
        </w:rPr>
        <w:t>Implementa la atención primaria en los diferentes niveles de atención para prevenir la enfermedad, participa en el tratamiento oportuno, evita la dis</w:t>
      </w:r>
      <w:r w:rsidR="00C973AF">
        <w:rPr>
          <w:rFonts w:ascii="AvantGarde Bk BT" w:hAnsi="AvantGarde Bk BT"/>
          <w:sz w:val="20"/>
          <w:szCs w:val="20"/>
        </w:rPr>
        <w:t>capacidad y limitación del daño;</w:t>
      </w:r>
    </w:p>
    <w:p w14:paraId="3909888A" w14:textId="77777777" w:rsidR="007A5B18" w:rsidRPr="007A5B18" w:rsidRDefault="00C973AF" w:rsidP="001B3B2D">
      <w:pPr>
        <w:pStyle w:val="Prrafodelista"/>
        <w:numPr>
          <w:ilvl w:val="0"/>
          <w:numId w:val="11"/>
        </w:numPr>
        <w:ind w:left="1276"/>
        <w:jc w:val="both"/>
        <w:rPr>
          <w:rFonts w:ascii="AvantGarde Bk BT" w:hAnsi="AvantGarde Bk BT"/>
          <w:sz w:val="20"/>
          <w:szCs w:val="20"/>
        </w:rPr>
      </w:pPr>
      <w:r>
        <w:rPr>
          <w:rFonts w:ascii="AvantGarde Bk BT" w:hAnsi="AvantGarde Bk BT"/>
          <w:sz w:val="20"/>
          <w:szCs w:val="20"/>
        </w:rPr>
        <w:t>Pedagógico didácticas;</w:t>
      </w:r>
    </w:p>
    <w:p w14:paraId="3DC7ED5A" w14:textId="77777777" w:rsidR="007A5B18" w:rsidRPr="007A5B18" w:rsidRDefault="007A5B18" w:rsidP="001B3B2D">
      <w:pPr>
        <w:pStyle w:val="Prrafodelista"/>
        <w:numPr>
          <w:ilvl w:val="0"/>
          <w:numId w:val="11"/>
        </w:numPr>
        <w:ind w:left="1276"/>
        <w:jc w:val="both"/>
        <w:rPr>
          <w:rFonts w:ascii="AvantGarde Bk BT" w:hAnsi="AvantGarde Bk BT"/>
          <w:sz w:val="20"/>
          <w:szCs w:val="20"/>
        </w:rPr>
      </w:pPr>
      <w:r w:rsidRPr="007A5B18">
        <w:rPr>
          <w:rFonts w:ascii="AvantGarde Bk BT" w:hAnsi="AvantGarde Bk BT"/>
          <w:sz w:val="20"/>
          <w:szCs w:val="20"/>
        </w:rPr>
        <w:t>Fomenta actividades de autocuidado en el adulto mayor, familia y comunidad, con fundamento en la Educación para la Salud y</w:t>
      </w:r>
      <w:r w:rsidR="00C973AF">
        <w:rPr>
          <w:rFonts w:ascii="AvantGarde Bk BT" w:hAnsi="AvantGarde Bk BT"/>
          <w:sz w:val="20"/>
          <w:szCs w:val="20"/>
        </w:rPr>
        <w:t xml:space="preserve"> respeto a la multiculturalidad;</w:t>
      </w:r>
    </w:p>
    <w:p w14:paraId="39E959A8" w14:textId="77777777" w:rsidR="007A5B18" w:rsidRPr="007A5B18" w:rsidRDefault="007A5B18" w:rsidP="001B3B2D">
      <w:pPr>
        <w:pStyle w:val="Prrafodelista"/>
        <w:numPr>
          <w:ilvl w:val="0"/>
          <w:numId w:val="11"/>
        </w:numPr>
        <w:ind w:left="1276"/>
        <w:jc w:val="both"/>
        <w:rPr>
          <w:rFonts w:ascii="AvantGarde Bk BT" w:hAnsi="AvantGarde Bk BT"/>
          <w:sz w:val="20"/>
          <w:szCs w:val="20"/>
        </w:rPr>
      </w:pPr>
      <w:r w:rsidRPr="007A5B18">
        <w:rPr>
          <w:rFonts w:ascii="AvantGarde Bk BT" w:hAnsi="AvantGarde Bk BT"/>
          <w:sz w:val="20"/>
          <w:szCs w:val="20"/>
        </w:rPr>
        <w:t>Diseña y aplica programas de orientación, promoción y educación para la salud, dirigidos a la comunidad, a través del fomento y la participación del individuo, familia y comunidad en lo particular y en el autocuida</w:t>
      </w:r>
      <w:r w:rsidR="00C973AF">
        <w:rPr>
          <w:rFonts w:ascii="AvantGarde Bk BT" w:hAnsi="AvantGarde Bk BT"/>
          <w:sz w:val="20"/>
          <w:szCs w:val="20"/>
        </w:rPr>
        <w:t>do de la salud del adulto mayor;</w:t>
      </w:r>
    </w:p>
    <w:p w14:paraId="48215234" w14:textId="77777777" w:rsidR="007A5B18" w:rsidRPr="007A5B18" w:rsidRDefault="007A5B18" w:rsidP="001B3B2D">
      <w:pPr>
        <w:pStyle w:val="Prrafodelista"/>
        <w:numPr>
          <w:ilvl w:val="0"/>
          <w:numId w:val="11"/>
        </w:numPr>
        <w:ind w:left="1276"/>
        <w:jc w:val="both"/>
        <w:rPr>
          <w:rFonts w:ascii="AvantGarde Bk BT" w:hAnsi="AvantGarde Bk BT"/>
          <w:sz w:val="20"/>
          <w:szCs w:val="20"/>
        </w:rPr>
      </w:pPr>
      <w:r w:rsidRPr="007A5B18">
        <w:rPr>
          <w:rFonts w:ascii="AvantGarde Bk BT" w:hAnsi="AvantGarde Bk BT"/>
          <w:sz w:val="20"/>
          <w:szCs w:val="20"/>
        </w:rPr>
        <w:t>Competencias técnico instrumentales</w:t>
      </w:r>
      <w:r w:rsidR="00C973AF">
        <w:rPr>
          <w:rFonts w:ascii="AvantGarde Bk BT" w:hAnsi="AvantGarde Bk BT"/>
          <w:sz w:val="20"/>
          <w:szCs w:val="20"/>
        </w:rPr>
        <w:t>, y</w:t>
      </w:r>
    </w:p>
    <w:p w14:paraId="415B7C5E" w14:textId="77777777" w:rsidR="007A5B18" w:rsidRPr="007A5B18" w:rsidRDefault="007A5B18" w:rsidP="001B3B2D">
      <w:pPr>
        <w:pStyle w:val="Prrafodelista"/>
        <w:numPr>
          <w:ilvl w:val="0"/>
          <w:numId w:val="11"/>
        </w:numPr>
        <w:ind w:left="1276"/>
        <w:jc w:val="both"/>
        <w:rPr>
          <w:rFonts w:ascii="AvantGarde Bk BT" w:hAnsi="AvantGarde Bk BT"/>
          <w:sz w:val="20"/>
          <w:szCs w:val="20"/>
        </w:rPr>
      </w:pPr>
      <w:r w:rsidRPr="007A5B18">
        <w:rPr>
          <w:rFonts w:ascii="AvantGarde Bk BT" w:hAnsi="AvantGarde Bk BT"/>
          <w:sz w:val="20"/>
          <w:szCs w:val="20"/>
        </w:rPr>
        <w:t>Realiza prácti</w:t>
      </w:r>
      <w:r>
        <w:rPr>
          <w:rFonts w:ascii="AvantGarde Bk BT" w:hAnsi="AvantGarde Bk BT"/>
          <w:sz w:val="20"/>
          <w:szCs w:val="20"/>
        </w:rPr>
        <w:t xml:space="preserve">cas profesionales de </w:t>
      </w:r>
      <w:proofErr w:type="gramStart"/>
      <w:r>
        <w:rPr>
          <w:rFonts w:ascii="AvantGarde Bk BT" w:hAnsi="AvantGarde Bk BT"/>
          <w:sz w:val="20"/>
          <w:szCs w:val="20"/>
        </w:rPr>
        <w:t xml:space="preserve">enfermería independientes, innovadora </w:t>
      </w:r>
      <w:r w:rsidRPr="007A5B18">
        <w:rPr>
          <w:rFonts w:ascii="AvantGarde Bk BT" w:hAnsi="AvantGarde Bk BT"/>
          <w:sz w:val="20"/>
          <w:szCs w:val="20"/>
        </w:rPr>
        <w:t>y emprendedoras</w:t>
      </w:r>
      <w:proofErr w:type="gramEnd"/>
      <w:r w:rsidRPr="007A5B18">
        <w:rPr>
          <w:rFonts w:ascii="AvantGarde Bk BT" w:hAnsi="AvantGarde Bk BT"/>
          <w:sz w:val="20"/>
          <w:szCs w:val="20"/>
        </w:rPr>
        <w:t xml:space="preserve"> fundamentándose en los modelos de atención dirigidos al adulto mayor con iniciativa en la atención independiente en el cuidado.</w:t>
      </w:r>
    </w:p>
    <w:p w14:paraId="5CE79125" w14:textId="77777777" w:rsidR="007A5B18" w:rsidRPr="007A5B18" w:rsidRDefault="007A5B18" w:rsidP="007A5B18">
      <w:pPr>
        <w:jc w:val="both"/>
        <w:rPr>
          <w:rFonts w:ascii="AvantGarde Bk BT" w:hAnsi="AvantGarde Bk BT"/>
          <w:sz w:val="20"/>
          <w:szCs w:val="20"/>
        </w:rPr>
      </w:pPr>
    </w:p>
    <w:p w14:paraId="51F2D4CC" w14:textId="14132901" w:rsidR="007A5B18" w:rsidRDefault="00D10B28" w:rsidP="00D10B28">
      <w:pPr>
        <w:pStyle w:val="Prrafodelista"/>
        <w:numPr>
          <w:ilvl w:val="0"/>
          <w:numId w:val="17"/>
        </w:numPr>
        <w:jc w:val="both"/>
        <w:rPr>
          <w:rFonts w:ascii="AvantGarde Bk BT" w:hAnsi="AvantGarde Bk BT"/>
          <w:b/>
          <w:sz w:val="20"/>
          <w:szCs w:val="20"/>
        </w:rPr>
      </w:pPr>
      <w:r w:rsidRPr="002B2576">
        <w:rPr>
          <w:rFonts w:ascii="AvantGarde Bk BT" w:hAnsi="AvantGarde Bk BT"/>
          <w:b/>
          <w:sz w:val="20"/>
          <w:szCs w:val="20"/>
        </w:rPr>
        <w:t>COMPETENCIAS DISCIPLINARES</w:t>
      </w:r>
      <w:r>
        <w:rPr>
          <w:rFonts w:ascii="AvantGarde Bk BT" w:hAnsi="AvantGarde Bk BT"/>
          <w:b/>
          <w:sz w:val="20"/>
          <w:szCs w:val="20"/>
        </w:rPr>
        <w:t>:</w:t>
      </w:r>
    </w:p>
    <w:p w14:paraId="6269E8C1" w14:textId="77777777" w:rsidR="00D10B28" w:rsidRPr="00D10B28" w:rsidRDefault="00D10B28" w:rsidP="00D10B28">
      <w:pPr>
        <w:jc w:val="both"/>
        <w:rPr>
          <w:rFonts w:ascii="AvantGarde Bk BT" w:hAnsi="AvantGarde Bk BT"/>
          <w:b/>
          <w:sz w:val="20"/>
          <w:szCs w:val="20"/>
        </w:rPr>
      </w:pPr>
    </w:p>
    <w:p w14:paraId="6BDA823B" w14:textId="77777777" w:rsidR="007A5B18" w:rsidRPr="00F65E95" w:rsidRDefault="007A5B18" w:rsidP="001B3B2D">
      <w:pPr>
        <w:pStyle w:val="Prrafodelista"/>
        <w:numPr>
          <w:ilvl w:val="0"/>
          <w:numId w:val="12"/>
        </w:numPr>
        <w:ind w:left="1276"/>
        <w:jc w:val="both"/>
        <w:rPr>
          <w:rFonts w:ascii="AvantGarde Bk BT" w:hAnsi="AvantGarde Bk BT"/>
          <w:sz w:val="20"/>
          <w:szCs w:val="20"/>
        </w:rPr>
      </w:pPr>
      <w:r w:rsidRPr="00F65E95">
        <w:rPr>
          <w:rFonts w:ascii="AvantGarde Bk BT" w:hAnsi="AvantGarde Bk BT"/>
          <w:sz w:val="20"/>
          <w:szCs w:val="20"/>
        </w:rPr>
        <w:t>Previene y controla el proceso salud-enfermedad, con sustento en las teorías del autocuidado de la salud y principios humanistas</w:t>
      </w:r>
      <w:r w:rsidR="009E54CD">
        <w:rPr>
          <w:rFonts w:ascii="AvantGarde Bk BT" w:hAnsi="AvantGarde Bk BT"/>
          <w:sz w:val="20"/>
          <w:szCs w:val="20"/>
        </w:rPr>
        <w:t>;</w:t>
      </w:r>
    </w:p>
    <w:p w14:paraId="38C2EF65" w14:textId="77777777" w:rsidR="007A5B18" w:rsidRPr="00F65E95" w:rsidRDefault="007A5B18" w:rsidP="001B3B2D">
      <w:pPr>
        <w:pStyle w:val="Prrafodelista"/>
        <w:numPr>
          <w:ilvl w:val="0"/>
          <w:numId w:val="12"/>
        </w:numPr>
        <w:ind w:left="1276"/>
        <w:jc w:val="both"/>
        <w:rPr>
          <w:rFonts w:ascii="AvantGarde Bk BT" w:hAnsi="AvantGarde Bk BT"/>
          <w:sz w:val="20"/>
          <w:szCs w:val="20"/>
        </w:rPr>
      </w:pPr>
      <w:r w:rsidRPr="00F65E95">
        <w:rPr>
          <w:rFonts w:ascii="AvantGarde Bk BT" w:hAnsi="AvantGarde Bk BT"/>
          <w:sz w:val="20"/>
          <w:szCs w:val="20"/>
        </w:rPr>
        <w:t>Identifica necesidades de atención a la salud en el adulto mayor, con fundamento en las Teorías de enfermería y pensamiento crítico</w:t>
      </w:r>
      <w:r w:rsidR="009E54CD">
        <w:rPr>
          <w:rFonts w:ascii="AvantGarde Bk BT" w:hAnsi="AvantGarde Bk BT"/>
          <w:sz w:val="20"/>
          <w:szCs w:val="20"/>
        </w:rPr>
        <w:t>;</w:t>
      </w:r>
    </w:p>
    <w:p w14:paraId="2966C724" w14:textId="77777777" w:rsidR="007A5B18" w:rsidRPr="00F65E95" w:rsidRDefault="007A5B18" w:rsidP="001B3B2D">
      <w:pPr>
        <w:pStyle w:val="Prrafodelista"/>
        <w:numPr>
          <w:ilvl w:val="0"/>
          <w:numId w:val="12"/>
        </w:numPr>
        <w:ind w:left="1276"/>
        <w:jc w:val="both"/>
        <w:rPr>
          <w:rFonts w:ascii="AvantGarde Bk BT" w:hAnsi="AvantGarde Bk BT"/>
          <w:sz w:val="20"/>
          <w:szCs w:val="20"/>
        </w:rPr>
      </w:pPr>
      <w:r w:rsidRPr="00F65E95">
        <w:rPr>
          <w:rFonts w:ascii="AvantGarde Bk BT" w:hAnsi="AvantGarde Bk BT"/>
          <w:sz w:val="20"/>
          <w:szCs w:val="20"/>
        </w:rPr>
        <w:t>Aplica cuidados de Enfermería especializados de forma integral en los síndromes geriátricos con saberes en fisiopatología del adulto mayor</w:t>
      </w:r>
      <w:r w:rsidR="009E54CD">
        <w:rPr>
          <w:rFonts w:ascii="AvantGarde Bk BT" w:hAnsi="AvantGarde Bk BT"/>
          <w:sz w:val="20"/>
          <w:szCs w:val="20"/>
        </w:rPr>
        <w:t>;</w:t>
      </w:r>
    </w:p>
    <w:p w14:paraId="66F2748F" w14:textId="77777777" w:rsidR="007A5B18" w:rsidRPr="00F65E95" w:rsidRDefault="007A5B18" w:rsidP="001B3B2D">
      <w:pPr>
        <w:pStyle w:val="Prrafodelista"/>
        <w:numPr>
          <w:ilvl w:val="0"/>
          <w:numId w:val="12"/>
        </w:numPr>
        <w:ind w:left="1276"/>
        <w:jc w:val="both"/>
        <w:rPr>
          <w:rFonts w:ascii="AvantGarde Bk BT" w:hAnsi="AvantGarde Bk BT"/>
          <w:sz w:val="20"/>
          <w:szCs w:val="20"/>
        </w:rPr>
      </w:pPr>
      <w:r w:rsidRPr="00F65E95">
        <w:rPr>
          <w:rFonts w:ascii="AvantGarde Bk BT" w:hAnsi="AvantGarde Bk BT"/>
          <w:sz w:val="20"/>
          <w:szCs w:val="20"/>
        </w:rPr>
        <w:t>Previene y controla a través del cuidado enfermedades transmisibles y no transmisibles, en el adulto</w:t>
      </w:r>
      <w:r w:rsidR="009E54CD">
        <w:rPr>
          <w:rFonts w:ascii="AvantGarde Bk BT" w:hAnsi="AvantGarde Bk BT"/>
          <w:sz w:val="20"/>
          <w:szCs w:val="20"/>
        </w:rPr>
        <w:t xml:space="preserve"> mayor con habilidad y destreza;</w:t>
      </w:r>
    </w:p>
    <w:p w14:paraId="7E6E92E6" w14:textId="77777777" w:rsidR="007A5B18" w:rsidRPr="00F65E95" w:rsidRDefault="007A5B18" w:rsidP="001B3B2D">
      <w:pPr>
        <w:pStyle w:val="Prrafodelista"/>
        <w:numPr>
          <w:ilvl w:val="0"/>
          <w:numId w:val="12"/>
        </w:numPr>
        <w:ind w:left="1276"/>
        <w:jc w:val="both"/>
        <w:rPr>
          <w:rFonts w:ascii="AvantGarde Bk BT" w:hAnsi="AvantGarde Bk BT"/>
          <w:sz w:val="20"/>
          <w:szCs w:val="20"/>
        </w:rPr>
      </w:pPr>
      <w:r w:rsidRPr="00F65E95">
        <w:rPr>
          <w:rFonts w:ascii="AvantGarde Bk BT" w:hAnsi="AvantGarde Bk BT"/>
          <w:sz w:val="20"/>
          <w:szCs w:val="20"/>
        </w:rPr>
        <w:t>Aplica cuidados de rehabilitación con propósito de recuperar la independencia y funcionalidad en el adulto mayor, con técnicas de terapia física y rehabilitación a través de habilidad y destreza</w:t>
      </w:r>
      <w:r w:rsidR="009E54CD">
        <w:rPr>
          <w:rFonts w:ascii="AvantGarde Bk BT" w:hAnsi="AvantGarde Bk BT"/>
          <w:sz w:val="20"/>
          <w:szCs w:val="20"/>
        </w:rPr>
        <w:t>, y</w:t>
      </w:r>
    </w:p>
    <w:p w14:paraId="7306728B" w14:textId="77777777" w:rsidR="00C1036E" w:rsidRDefault="007A5B18" w:rsidP="001B3B2D">
      <w:pPr>
        <w:pStyle w:val="Prrafodelista"/>
        <w:numPr>
          <w:ilvl w:val="0"/>
          <w:numId w:val="12"/>
        </w:numPr>
        <w:ind w:left="1276"/>
        <w:jc w:val="both"/>
        <w:rPr>
          <w:rFonts w:ascii="AvantGarde Bk BT" w:hAnsi="AvantGarde Bk BT"/>
          <w:sz w:val="20"/>
          <w:szCs w:val="20"/>
        </w:rPr>
      </w:pPr>
      <w:r w:rsidRPr="00F65E95">
        <w:rPr>
          <w:rFonts w:ascii="AvantGarde Bk BT" w:hAnsi="AvantGarde Bk BT"/>
          <w:sz w:val="20"/>
          <w:szCs w:val="20"/>
        </w:rPr>
        <w:t>Aplica intervenciones del cuidado de Enfermería dirigidas al adulto mayor, con sustento en los programas internacionales, nacionales y estatales, con responsabilidad y principios éticos.</w:t>
      </w:r>
    </w:p>
    <w:p w14:paraId="59653B66" w14:textId="77777777" w:rsidR="00F65E95" w:rsidRPr="00D10B28" w:rsidRDefault="00F65E95" w:rsidP="00D10B28">
      <w:pPr>
        <w:jc w:val="both"/>
        <w:rPr>
          <w:rFonts w:ascii="AvantGarde Bk BT" w:hAnsi="AvantGarde Bk BT"/>
          <w:sz w:val="20"/>
          <w:szCs w:val="20"/>
        </w:rPr>
      </w:pPr>
    </w:p>
    <w:p w14:paraId="1BA4B078" w14:textId="77777777" w:rsidR="00F16D8B" w:rsidRDefault="008A1DB6" w:rsidP="0081234D">
      <w:pPr>
        <w:pStyle w:val="Prrafodelista"/>
        <w:numPr>
          <w:ilvl w:val="0"/>
          <w:numId w:val="7"/>
        </w:numPr>
        <w:jc w:val="both"/>
        <w:rPr>
          <w:rFonts w:ascii="AvantGarde Bk BT" w:hAnsi="AvantGarde Bk BT"/>
          <w:sz w:val="20"/>
          <w:szCs w:val="20"/>
        </w:rPr>
      </w:pPr>
      <w:r w:rsidRPr="00F65E95">
        <w:rPr>
          <w:rFonts w:ascii="AvantGarde Bk BT" w:hAnsi="AvantGarde Bk BT"/>
          <w:sz w:val="20"/>
          <w:szCs w:val="20"/>
        </w:rPr>
        <w:t>Que la Especialidad en</w:t>
      </w:r>
      <w:r w:rsidR="003135CE" w:rsidRPr="00F65E95">
        <w:rPr>
          <w:rFonts w:ascii="AvantGarde Bk BT" w:hAnsi="AvantGarde Bk BT"/>
          <w:sz w:val="20"/>
          <w:szCs w:val="20"/>
        </w:rPr>
        <w:t xml:space="preserve"> </w:t>
      </w:r>
      <w:r w:rsidR="00A82602">
        <w:rPr>
          <w:rFonts w:ascii="AvantGarde Bk BT" w:hAnsi="AvantGarde Bk BT"/>
          <w:sz w:val="20"/>
          <w:szCs w:val="20"/>
        </w:rPr>
        <w:t>Enfermería en Gerontología y Geriatría</w:t>
      </w:r>
      <w:r w:rsidR="005660F3" w:rsidRPr="00F65E95">
        <w:rPr>
          <w:rFonts w:ascii="AvantGarde Bk BT" w:hAnsi="AvantGarde Bk BT"/>
          <w:sz w:val="20"/>
          <w:szCs w:val="20"/>
        </w:rPr>
        <w:t xml:space="preserve">, </w:t>
      </w:r>
      <w:r w:rsidR="00F16D8B" w:rsidRPr="00F65E95">
        <w:rPr>
          <w:rFonts w:ascii="AvantGarde Bk BT" w:hAnsi="AvantGarde Bk BT"/>
          <w:sz w:val="20"/>
          <w:szCs w:val="20"/>
        </w:rPr>
        <w:t>es un programa profesional</w:t>
      </w:r>
      <w:r w:rsidR="0045498F" w:rsidRPr="00F65E95">
        <w:rPr>
          <w:rFonts w:ascii="AvantGarde Bk BT" w:hAnsi="AvantGarde Bk BT"/>
          <w:sz w:val="20"/>
          <w:szCs w:val="20"/>
        </w:rPr>
        <w:t xml:space="preserve">izante de </w:t>
      </w:r>
      <w:r w:rsidR="0045498F" w:rsidRPr="00BA3148">
        <w:rPr>
          <w:rFonts w:ascii="AvantGarde Bk BT" w:hAnsi="AvantGarde Bk BT"/>
          <w:sz w:val="20"/>
          <w:szCs w:val="20"/>
        </w:rPr>
        <w:t>modalidad escolarizada</w:t>
      </w:r>
      <w:r w:rsidR="00F16D8B" w:rsidRPr="00BA3148">
        <w:rPr>
          <w:rFonts w:ascii="AvantGarde Bk BT" w:hAnsi="AvantGarde Bk BT"/>
          <w:sz w:val="20"/>
          <w:szCs w:val="20"/>
        </w:rPr>
        <w:t>.</w:t>
      </w:r>
    </w:p>
    <w:p w14:paraId="300DCB8D" w14:textId="77777777" w:rsidR="00D10B28" w:rsidRPr="00D10B28" w:rsidRDefault="00D10B28" w:rsidP="00D10B28">
      <w:pPr>
        <w:jc w:val="both"/>
        <w:rPr>
          <w:rFonts w:ascii="AvantGarde Bk BT" w:hAnsi="AvantGarde Bk BT"/>
          <w:sz w:val="20"/>
          <w:szCs w:val="20"/>
        </w:rPr>
      </w:pPr>
    </w:p>
    <w:p w14:paraId="1CD4EE11" w14:textId="77777777" w:rsidR="006F1BAE" w:rsidRPr="00D10B28" w:rsidRDefault="00F16D8B" w:rsidP="00D10B28">
      <w:pPr>
        <w:pStyle w:val="Prrafodelista"/>
        <w:numPr>
          <w:ilvl w:val="0"/>
          <w:numId w:val="7"/>
        </w:numPr>
        <w:jc w:val="both"/>
        <w:rPr>
          <w:rFonts w:ascii="AvantGarde Bk BT" w:hAnsi="AvantGarde Bk BT"/>
          <w:sz w:val="20"/>
          <w:szCs w:val="20"/>
        </w:rPr>
      </w:pPr>
      <w:r w:rsidRPr="00D10B28">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2FBDCFCE" w14:textId="77777777" w:rsidR="006F1BAE" w:rsidRPr="00D10B28" w:rsidRDefault="006F1BAE" w:rsidP="00D10B28">
      <w:pPr>
        <w:rPr>
          <w:rFonts w:ascii="AvantGarde Bk BT" w:hAnsi="AvantGarde Bk BT"/>
          <w:sz w:val="20"/>
          <w:szCs w:val="20"/>
        </w:rPr>
      </w:pPr>
    </w:p>
    <w:p w14:paraId="1FD9CC35" w14:textId="77777777"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14:paraId="017BD3D7" w14:textId="77777777" w:rsidR="004676BD" w:rsidRPr="008F649C" w:rsidRDefault="004676BD" w:rsidP="004676BD">
      <w:pPr>
        <w:jc w:val="both"/>
        <w:rPr>
          <w:rFonts w:ascii="AvantGarde Bk BT" w:hAnsi="AvantGarde Bk BT" w:cs="Arial"/>
          <w:spacing w:val="-2"/>
          <w:sz w:val="20"/>
          <w:szCs w:val="20"/>
          <w:lang w:val="es-ES_tradnl"/>
        </w:rPr>
      </w:pPr>
    </w:p>
    <w:p w14:paraId="067A96A2"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14:paraId="27F168D2" w14:textId="77777777" w:rsidR="004676BD" w:rsidRPr="008F649C" w:rsidRDefault="004676BD" w:rsidP="004676BD">
      <w:pPr>
        <w:jc w:val="both"/>
        <w:rPr>
          <w:rFonts w:ascii="AvantGarde Bk BT" w:hAnsi="AvantGarde Bk BT" w:cs="Arial"/>
          <w:sz w:val="20"/>
          <w:szCs w:val="20"/>
          <w:lang w:val="pt-BR"/>
        </w:rPr>
      </w:pPr>
    </w:p>
    <w:p w14:paraId="734F0674" w14:textId="77777777" w:rsidR="00CF1643" w:rsidRPr="00D10B28" w:rsidRDefault="00CF1643" w:rsidP="00D10B28">
      <w:pPr>
        <w:pStyle w:val="Prrafodelista"/>
        <w:numPr>
          <w:ilvl w:val="0"/>
          <w:numId w:val="18"/>
        </w:numPr>
        <w:jc w:val="both"/>
        <w:rPr>
          <w:rFonts w:ascii="AvantGarde Bk BT" w:hAnsi="AvantGarde Bk BT" w:cs="Arial"/>
          <w:sz w:val="20"/>
          <w:szCs w:val="20"/>
        </w:rPr>
      </w:pPr>
      <w:r w:rsidRPr="00D10B28">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264A9B7" w14:textId="77777777" w:rsidR="00CF1643" w:rsidRPr="008F649C" w:rsidRDefault="00CF1643" w:rsidP="00CF1643">
      <w:pPr>
        <w:jc w:val="both"/>
        <w:rPr>
          <w:rFonts w:ascii="AvantGarde Bk BT" w:hAnsi="AvantGarde Bk BT" w:cs="Arial"/>
          <w:sz w:val="20"/>
          <w:szCs w:val="20"/>
        </w:rPr>
      </w:pPr>
    </w:p>
    <w:p w14:paraId="4EC0E8EE" w14:textId="77777777" w:rsidR="00CF1643" w:rsidRPr="00D10B28" w:rsidRDefault="00CF1643" w:rsidP="00D10B28">
      <w:pPr>
        <w:pStyle w:val="Prrafodelista"/>
        <w:numPr>
          <w:ilvl w:val="0"/>
          <w:numId w:val="18"/>
        </w:numPr>
        <w:jc w:val="both"/>
        <w:rPr>
          <w:rFonts w:ascii="AvantGarde Bk BT" w:hAnsi="AvantGarde Bk BT" w:cs="Arial"/>
          <w:sz w:val="20"/>
          <w:szCs w:val="20"/>
        </w:rPr>
      </w:pPr>
      <w:r w:rsidRPr="00D10B28">
        <w:rPr>
          <w:rFonts w:ascii="AvantGarde Bk BT" w:hAnsi="AvantGarde Bk BT" w:cs="Arial"/>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458204B8" w14:textId="77777777" w:rsidR="00CF1643" w:rsidRPr="008F649C" w:rsidRDefault="00CF1643" w:rsidP="00CF1643">
      <w:pPr>
        <w:jc w:val="both"/>
        <w:rPr>
          <w:rFonts w:ascii="AvantGarde Bk BT" w:hAnsi="AvantGarde Bk BT" w:cs="Arial"/>
          <w:spacing w:val="-2"/>
          <w:sz w:val="20"/>
          <w:szCs w:val="20"/>
        </w:rPr>
      </w:pPr>
    </w:p>
    <w:p w14:paraId="0639ECBA" w14:textId="77777777" w:rsidR="00CF1643" w:rsidRPr="00D10B28" w:rsidRDefault="00CF1643" w:rsidP="00D10B28">
      <w:pPr>
        <w:pStyle w:val="Prrafodelista"/>
        <w:numPr>
          <w:ilvl w:val="0"/>
          <w:numId w:val="18"/>
        </w:numPr>
        <w:jc w:val="both"/>
        <w:rPr>
          <w:rFonts w:ascii="AvantGarde Bk BT" w:hAnsi="AvantGarde Bk BT" w:cs="Arial"/>
          <w:sz w:val="20"/>
          <w:szCs w:val="20"/>
        </w:rPr>
      </w:pPr>
      <w:r w:rsidRPr="00D10B28">
        <w:rPr>
          <w:rFonts w:ascii="AvantGarde Bk BT" w:hAnsi="AvantGarde Bk BT" w:cs="Arial"/>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773B6226" w14:textId="77777777" w:rsidR="00CF1643" w:rsidRPr="00D10B28" w:rsidRDefault="00CF1643" w:rsidP="00D10B28">
      <w:pPr>
        <w:rPr>
          <w:rFonts w:ascii="AvantGarde Bk BT" w:hAnsi="AvantGarde Bk BT" w:cs="Arial"/>
          <w:sz w:val="20"/>
          <w:szCs w:val="20"/>
        </w:rPr>
      </w:pPr>
    </w:p>
    <w:p w14:paraId="3C31500E" w14:textId="77777777" w:rsidR="007066D3" w:rsidRPr="00D10B28" w:rsidRDefault="003C29E8" w:rsidP="00D10B28">
      <w:pPr>
        <w:pStyle w:val="Prrafodelista"/>
        <w:numPr>
          <w:ilvl w:val="0"/>
          <w:numId w:val="18"/>
        </w:numPr>
        <w:jc w:val="both"/>
        <w:rPr>
          <w:rFonts w:ascii="AvantGarde Bk BT" w:hAnsi="AvantGarde Bk BT" w:cs="Arial"/>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14:paraId="4AD8F37D" w14:textId="77777777" w:rsidR="007066D3" w:rsidRPr="00D10B28" w:rsidRDefault="007066D3" w:rsidP="00D10B28">
      <w:pPr>
        <w:rPr>
          <w:rFonts w:ascii="AvantGarde Bk BT" w:hAnsi="AvantGarde Bk BT" w:cs="Arial"/>
          <w:sz w:val="20"/>
          <w:szCs w:val="20"/>
        </w:rPr>
      </w:pPr>
    </w:p>
    <w:p w14:paraId="0001EA6A" w14:textId="77777777" w:rsidR="007066D3" w:rsidRPr="00D10B28" w:rsidRDefault="00CF1643" w:rsidP="00D10B28">
      <w:pPr>
        <w:pStyle w:val="Prrafodelista"/>
        <w:numPr>
          <w:ilvl w:val="0"/>
          <w:numId w:val="18"/>
        </w:numPr>
        <w:jc w:val="both"/>
        <w:rPr>
          <w:rFonts w:ascii="AvantGarde Bk BT" w:hAnsi="AvantGarde Bk BT" w:cs="Arial"/>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14:paraId="648A9C7A" w14:textId="77777777" w:rsidR="007066D3" w:rsidRPr="00D10B28" w:rsidRDefault="007066D3" w:rsidP="00D10B28">
      <w:pPr>
        <w:rPr>
          <w:rFonts w:ascii="AvantGarde Bk BT" w:hAnsi="AvantGarde Bk BT" w:cs="Arial"/>
          <w:sz w:val="20"/>
          <w:szCs w:val="20"/>
        </w:rPr>
      </w:pPr>
    </w:p>
    <w:p w14:paraId="34A1E876" w14:textId="77777777" w:rsidR="007066D3" w:rsidRPr="00D10B28" w:rsidRDefault="00CF1643" w:rsidP="00D10B28">
      <w:pPr>
        <w:pStyle w:val="Prrafodelista"/>
        <w:numPr>
          <w:ilvl w:val="0"/>
          <w:numId w:val="18"/>
        </w:numPr>
        <w:jc w:val="both"/>
        <w:rPr>
          <w:rFonts w:ascii="AvantGarde Bk BT" w:hAnsi="AvantGarde Bk BT" w:cs="Arial"/>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14:paraId="425FCD09" w14:textId="77777777" w:rsidR="007066D3" w:rsidRPr="00D10B28" w:rsidRDefault="007066D3" w:rsidP="00D10B28">
      <w:pPr>
        <w:rPr>
          <w:rFonts w:ascii="AvantGarde Bk BT" w:hAnsi="AvantGarde Bk BT" w:cs="Arial"/>
          <w:sz w:val="20"/>
          <w:szCs w:val="20"/>
        </w:rPr>
      </w:pPr>
    </w:p>
    <w:p w14:paraId="7049A7C3" w14:textId="77777777" w:rsidR="0019107A" w:rsidRPr="00D10B28" w:rsidRDefault="00CF1643" w:rsidP="00D10B28">
      <w:pPr>
        <w:pStyle w:val="Prrafodelista"/>
        <w:numPr>
          <w:ilvl w:val="0"/>
          <w:numId w:val="18"/>
        </w:numPr>
        <w:jc w:val="both"/>
        <w:rPr>
          <w:rFonts w:ascii="AvantGarde Bk BT" w:hAnsi="AvantGarde Bk BT" w:cs="Arial"/>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54B5C758" w14:textId="77777777" w:rsidR="0019107A" w:rsidRPr="00D10B28" w:rsidRDefault="0019107A" w:rsidP="00D10B28">
      <w:pPr>
        <w:rPr>
          <w:rFonts w:ascii="AvantGarde Bk BT" w:hAnsi="AvantGarde Bk BT" w:cs="Arial"/>
          <w:sz w:val="20"/>
          <w:szCs w:val="20"/>
        </w:rPr>
      </w:pPr>
    </w:p>
    <w:p w14:paraId="5CAD5D33" w14:textId="77777777" w:rsidR="007066D3" w:rsidRPr="00D10B28" w:rsidRDefault="00CF1643" w:rsidP="00D10B28">
      <w:pPr>
        <w:pStyle w:val="Prrafodelista"/>
        <w:ind w:left="720"/>
        <w:jc w:val="both"/>
        <w:rPr>
          <w:rFonts w:ascii="AvantGarde Bk BT" w:hAnsi="AvantGarde Bk BT" w:cs="Arial"/>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1BD1B25C" w14:textId="77777777" w:rsidR="007066D3" w:rsidRPr="008F649C" w:rsidRDefault="007066D3" w:rsidP="00D10B28">
      <w:pPr>
        <w:jc w:val="both"/>
        <w:rPr>
          <w:rFonts w:ascii="AvantGarde Bk BT" w:hAnsi="AvantGarde Bk BT" w:cs="Arial"/>
          <w:spacing w:val="-2"/>
          <w:sz w:val="20"/>
          <w:szCs w:val="20"/>
        </w:rPr>
      </w:pPr>
    </w:p>
    <w:p w14:paraId="56B42506" w14:textId="77777777" w:rsidR="007066D3" w:rsidRPr="00D10B28" w:rsidRDefault="00CF1643" w:rsidP="00D10B28">
      <w:pPr>
        <w:pStyle w:val="Prrafodelista"/>
        <w:numPr>
          <w:ilvl w:val="0"/>
          <w:numId w:val="18"/>
        </w:numPr>
        <w:jc w:val="both"/>
        <w:rPr>
          <w:rFonts w:ascii="AvantGarde Bk BT" w:hAnsi="AvantGarde Bk BT" w:cs="Arial"/>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07B60AEB" w14:textId="77777777" w:rsidR="007066D3" w:rsidRPr="00D10B28" w:rsidRDefault="007066D3" w:rsidP="00D10B28">
      <w:pPr>
        <w:jc w:val="both"/>
        <w:rPr>
          <w:rFonts w:ascii="AvantGarde Bk BT" w:hAnsi="AvantGarde Bk BT" w:cs="Arial"/>
          <w:sz w:val="20"/>
          <w:szCs w:val="20"/>
        </w:rPr>
      </w:pPr>
    </w:p>
    <w:p w14:paraId="28B88E32" w14:textId="77777777" w:rsidR="00650318" w:rsidRPr="00D10B28" w:rsidRDefault="00CF1643" w:rsidP="00D10B28">
      <w:pPr>
        <w:pStyle w:val="Prrafodelista"/>
        <w:numPr>
          <w:ilvl w:val="0"/>
          <w:numId w:val="18"/>
        </w:numPr>
        <w:jc w:val="both"/>
        <w:rPr>
          <w:rFonts w:ascii="AvantGarde Bk BT" w:hAnsi="AvantGarde Bk BT" w:cs="Arial"/>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sidRPr="00D10B28">
        <w:rPr>
          <w:rFonts w:ascii="AvantGarde Bk BT" w:hAnsi="AvantGarde Bk BT" w:cs="Arial"/>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14:paraId="4B33D906" w14:textId="77777777" w:rsidR="00650318" w:rsidRPr="00D10B28" w:rsidRDefault="00650318" w:rsidP="00D10B28">
      <w:pPr>
        <w:rPr>
          <w:rFonts w:ascii="AvantGarde Bk BT" w:hAnsi="AvantGarde Bk BT" w:cs="Arial"/>
          <w:sz w:val="20"/>
          <w:szCs w:val="20"/>
        </w:rPr>
      </w:pPr>
    </w:p>
    <w:p w14:paraId="1F199240" w14:textId="77777777" w:rsidR="003C29E8" w:rsidRPr="00650318" w:rsidRDefault="00CF1643" w:rsidP="00D10B28">
      <w:pPr>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14:paraId="330C5746" w14:textId="77777777" w:rsidR="007C2AB4" w:rsidRDefault="007C2AB4" w:rsidP="00D10B28">
      <w:pPr>
        <w:rPr>
          <w:rFonts w:ascii="AvantGarde Bk BT" w:hAnsi="AvantGarde Bk BT" w:cs="Arial"/>
          <w:sz w:val="20"/>
          <w:szCs w:val="20"/>
        </w:rPr>
      </w:pPr>
    </w:p>
    <w:p w14:paraId="7B7CF0D7"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14:paraId="03307533" w14:textId="77777777" w:rsidR="005F4DEE" w:rsidRPr="008F649C" w:rsidRDefault="005F4DEE" w:rsidP="00D10B28">
      <w:pPr>
        <w:rPr>
          <w:rFonts w:ascii="AvantGarde Bk BT" w:hAnsi="AvantGarde Bk BT" w:cs="Arial"/>
          <w:sz w:val="20"/>
          <w:szCs w:val="20"/>
          <w:lang w:val="pt-BR"/>
        </w:rPr>
      </w:pPr>
    </w:p>
    <w:p w14:paraId="750CDA33" w14:textId="77777777" w:rsidR="00276265" w:rsidRDefault="00D54288" w:rsidP="0020303F">
      <w:pPr>
        <w:jc w:val="both"/>
        <w:rPr>
          <w:rFonts w:ascii="AvantGarde Bk BT" w:hAnsi="AvantGarde Bk BT"/>
          <w:sz w:val="20"/>
          <w:szCs w:val="20"/>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de la</w:t>
      </w:r>
      <w:r w:rsidR="004B5465">
        <w:rPr>
          <w:rFonts w:ascii="AvantGarde Bk BT" w:hAnsi="AvantGarde Bk BT"/>
          <w:bCs/>
          <w:spacing w:val="-2"/>
          <w:sz w:val="20"/>
          <w:szCs w:val="20"/>
          <w:lang w:val="es-ES_tradnl"/>
        </w:rPr>
        <w:t xml:space="preserve"> Especialidad en E</w:t>
      </w:r>
      <w:r w:rsidR="00E47306">
        <w:rPr>
          <w:rFonts w:ascii="AvantGarde Bk BT" w:hAnsi="AvantGarde Bk BT"/>
          <w:bCs/>
          <w:spacing w:val="-2"/>
          <w:sz w:val="20"/>
          <w:szCs w:val="20"/>
          <w:lang w:val="es-ES_tradnl"/>
        </w:rPr>
        <w:t>nfermería en Gerontología y Geriatría</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276265" w:rsidRPr="008F649C">
        <w:rPr>
          <w:rFonts w:ascii="AvantGarde Bk BT" w:hAnsi="AvantGarde Bk BT"/>
          <w:bCs/>
          <w:spacing w:val="-2"/>
          <w:sz w:val="20"/>
          <w:szCs w:val="20"/>
        </w:rPr>
        <w:t xml:space="preserve">de la </w:t>
      </w:r>
      <w:r w:rsidR="00276265" w:rsidRPr="008F649C">
        <w:rPr>
          <w:rFonts w:ascii="AvantGarde Bk BT" w:hAnsi="AvantGarde Bk BT"/>
          <w:sz w:val="20"/>
          <w:szCs w:val="20"/>
        </w:rPr>
        <w:t xml:space="preserve">Red Universitaria, teniendo como sede al </w:t>
      </w:r>
      <w:r w:rsidR="00276265" w:rsidRPr="008F649C">
        <w:rPr>
          <w:rFonts w:ascii="AvantGarde Bk BT" w:hAnsi="AvantGarde Bk BT"/>
          <w:sz w:val="20"/>
          <w:szCs w:val="20"/>
          <w:lang w:val="es-ES_tradnl"/>
        </w:rPr>
        <w:t xml:space="preserve">Centro Universitario de Ciencias de la Salud </w:t>
      </w:r>
      <w:r w:rsidR="00AE0EF1" w:rsidRPr="00AE0EF1">
        <w:rPr>
          <w:rFonts w:ascii="AvantGarde Bk BT" w:hAnsi="AvantGarde Bk BT"/>
          <w:sz w:val="20"/>
          <w:szCs w:val="20"/>
        </w:rPr>
        <w:t>y en colaboración con las unidades hospitalarias que cuenten con el perfil para el desarrollo del programa, a partir del ciclo escolar 2018 “B”.</w:t>
      </w:r>
    </w:p>
    <w:p w14:paraId="091BCAF9" w14:textId="77777777" w:rsidR="00AE0EF1" w:rsidRPr="00AE0EF1" w:rsidRDefault="00AE0EF1" w:rsidP="0020303F">
      <w:pPr>
        <w:jc w:val="both"/>
        <w:rPr>
          <w:rFonts w:ascii="AvantGarde Bk BT" w:hAnsi="AvantGarde Bk BT" w:cs="Arial"/>
          <w:sz w:val="20"/>
          <w:szCs w:val="20"/>
        </w:rPr>
      </w:pPr>
    </w:p>
    <w:p w14:paraId="0A4660FE" w14:textId="77777777" w:rsidR="00276265" w:rsidRPr="00C020D3" w:rsidRDefault="00A078DE" w:rsidP="00C020D3">
      <w:pPr>
        <w:jc w:val="both"/>
        <w:rPr>
          <w:rFonts w:ascii="AvantGarde Bk BT" w:hAnsi="AvantGarde Bk BT"/>
          <w:sz w:val="20"/>
          <w:szCs w:val="20"/>
        </w:rPr>
      </w:pPr>
      <w:r w:rsidRPr="00C020D3">
        <w:rPr>
          <w:rFonts w:ascii="AvantGarde Bk BT" w:hAnsi="AvantGarde Bk BT" w:cs="Arial"/>
          <w:b/>
          <w:spacing w:val="-2"/>
          <w:sz w:val="20"/>
          <w:szCs w:val="20"/>
        </w:rPr>
        <w:t>SEGUNDO</w:t>
      </w:r>
      <w:r w:rsidR="00276265" w:rsidRPr="00C020D3">
        <w:rPr>
          <w:rFonts w:ascii="AvantGarde Bk BT" w:hAnsi="AvantGarde Bk BT" w:cs="Arial"/>
          <w:b/>
          <w:spacing w:val="-2"/>
          <w:sz w:val="20"/>
          <w:szCs w:val="20"/>
        </w:rPr>
        <w:t>.</w:t>
      </w:r>
      <w:r w:rsidR="00276265" w:rsidRPr="00C020D3">
        <w:rPr>
          <w:rFonts w:ascii="AvantGarde Bk BT" w:hAnsi="AvantGarde Bk BT" w:cs="Arial"/>
          <w:b/>
          <w:sz w:val="20"/>
          <w:szCs w:val="20"/>
          <w:lang w:val="es-ES_tradnl"/>
        </w:rPr>
        <w:t xml:space="preserve"> </w:t>
      </w:r>
      <w:r w:rsidR="00276265" w:rsidRPr="00C020D3">
        <w:rPr>
          <w:rFonts w:ascii="AvantGarde Bk BT" w:hAnsi="AvantGarde Bk BT" w:cs="Arial"/>
          <w:sz w:val="20"/>
          <w:szCs w:val="20"/>
          <w:lang w:val="es-ES_tradnl"/>
        </w:rPr>
        <w:t xml:space="preserve">El programa académico </w:t>
      </w:r>
      <w:r w:rsidR="00276265" w:rsidRPr="00C020D3">
        <w:rPr>
          <w:rFonts w:ascii="AvantGarde Bk BT" w:hAnsi="AvantGarde Bk BT"/>
          <w:sz w:val="20"/>
          <w:szCs w:val="20"/>
          <w:lang w:val="es-ES_tradnl"/>
        </w:rPr>
        <w:t xml:space="preserve">de la </w:t>
      </w:r>
      <w:r w:rsidR="00276265" w:rsidRPr="00C020D3">
        <w:rPr>
          <w:rFonts w:ascii="AvantGarde Bk BT" w:hAnsi="AvantGarde Bk BT" w:cs="Arial"/>
          <w:b/>
          <w:sz w:val="20"/>
          <w:szCs w:val="20"/>
        </w:rPr>
        <w:t>Especialidad en</w:t>
      </w:r>
      <w:r w:rsidR="00846767" w:rsidRPr="00C020D3">
        <w:rPr>
          <w:rFonts w:ascii="AvantGarde Bk BT" w:hAnsi="AvantGarde Bk BT" w:cs="Arial"/>
          <w:b/>
          <w:sz w:val="20"/>
          <w:szCs w:val="20"/>
        </w:rPr>
        <w:t xml:space="preserve"> E</w:t>
      </w:r>
      <w:r w:rsidR="00E47306" w:rsidRPr="00C020D3">
        <w:rPr>
          <w:rFonts w:ascii="AvantGarde Bk BT" w:hAnsi="AvantGarde Bk BT" w:cs="Arial"/>
          <w:b/>
          <w:sz w:val="20"/>
          <w:szCs w:val="20"/>
        </w:rPr>
        <w:t>nfermería en Gerontología y Geriatría</w:t>
      </w:r>
      <w:r w:rsidR="00846767" w:rsidRPr="00C020D3">
        <w:rPr>
          <w:rFonts w:ascii="AvantGarde Bk BT" w:hAnsi="AvantGarde Bk BT" w:cs="Arial"/>
          <w:b/>
          <w:sz w:val="20"/>
          <w:szCs w:val="20"/>
        </w:rPr>
        <w:t xml:space="preserve">, </w:t>
      </w:r>
      <w:r w:rsidR="00276265" w:rsidRPr="00C020D3">
        <w:rPr>
          <w:rFonts w:ascii="AvantGarde Bk BT" w:hAnsi="AvantGarde Bk BT" w:cs="Arial"/>
          <w:spacing w:val="-2"/>
          <w:sz w:val="20"/>
          <w:szCs w:val="20"/>
        </w:rPr>
        <w:t xml:space="preserve">es un programa </w:t>
      </w:r>
      <w:r w:rsidR="00276265" w:rsidRPr="00C020D3">
        <w:rPr>
          <w:rFonts w:ascii="AvantGarde Bk BT" w:hAnsi="AvantGarde Bk BT"/>
          <w:sz w:val="20"/>
          <w:szCs w:val="20"/>
          <w:lang w:val="es-ES_tradnl"/>
        </w:rPr>
        <w:t>profesionali</w:t>
      </w:r>
      <w:r w:rsidR="00E430F9">
        <w:rPr>
          <w:rFonts w:ascii="AvantGarde Bk BT" w:hAnsi="AvantGarde Bk BT"/>
          <w:sz w:val="20"/>
          <w:szCs w:val="20"/>
          <w:lang w:val="es-ES_tradnl"/>
        </w:rPr>
        <w:t xml:space="preserve">zante, </w:t>
      </w:r>
      <w:r w:rsidR="00EE0EE6" w:rsidRPr="00C020D3">
        <w:rPr>
          <w:rFonts w:ascii="AvantGarde Bk BT" w:hAnsi="AvantGarde Bk BT"/>
          <w:sz w:val="20"/>
          <w:szCs w:val="20"/>
          <w:lang w:val="es-ES_tradnl"/>
        </w:rPr>
        <w:t xml:space="preserve">de </w:t>
      </w:r>
      <w:r w:rsidR="00E47306" w:rsidRPr="00BA3148">
        <w:rPr>
          <w:rFonts w:ascii="AvantGarde Bk BT" w:hAnsi="AvantGarde Bk BT"/>
          <w:sz w:val="20"/>
          <w:szCs w:val="20"/>
        </w:rPr>
        <w:t xml:space="preserve">modalidad escolarizada </w:t>
      </w:r>
      <w:r w:rsidR="00276265" w:rsidRPr="00C020D3">
        <w:rPr>
          <w:rFonts w:ascii="AvantGarde Bk BT" w:hAnsi="AvantGarde Bk BT" w:cs="Arial"/>
          <w:spacing w:val="-2"/>
          <w:sz w:val="20"/>
          <w:szCs w:val="20"/>
          <w:lang w:val="es-ES_tradnl"/>
        </w:rPr>
        <w:t>y comprende las siguientes áreas de formación y unidades de aprendizaje:</w:t>
      </w:r>
    </w:p>
    <w:p w14:paraId="49039C08" w14:textId="77777777" w:rsidR="00B34EF3" w:rsidRPr="008F649C" w:rsidRDefault="00B34EF3" w:rsidP="000315E2">
      <w:pPr>
        <w:jc w:val="both"/>
        <w:rPr>
          <w:rFonts w:ascii="AvantGarde Bk BT" w:hAnsi="AvantGarde Bk BT" w:cs="Arial"/>
          <w:bCs/>
          <w:sz w:val="20"/>
          <w:szCs w:val="20"/>
          <w:lang w:val="es-ES_tradnl"/>
        </w:rPr>
      </w:pPr>
    </w:p>
    <w:p w14:paraId="2A85BBBE" w14:textId="77777777" w:rsidR="004676BD" w:rsidRPr="008F649C"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t>PLAN DE ESTUDIOS</w:t>
      </w:r>
    </w:p>
    <w:tbl>
      <w:tblPr>
        <w:tblW w:w="9356" w:type="dxa"/>
        <w:jc w:val="center"/>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438"/>
        <w:gridCol w:w="1282"/>
      </w:tblGrid>
      <w:tr w:rsidR="004676BD" w:rsidRPr="008F649C" w14:paraId="0D56A265" w14:textId="77777777" w:rsidTr="00D10B28">
        <w:trPr>
          <w:trHeight w:val="247"/>
          <w:jc w:val="center"/>
        </w:trPr>
        <w:tc>
          <w:tcPr>
            <w:tcW w:w="6636" w:type="dxa"/>
            <w:vAlign w:val="center"/>
          </w:tcPr>
          <w:p w14:paraId="678043E2" w14:textId="77777777" w:rsidR="004676BD" w:rsidRPr="008F649C" w:rsidRDefault="004676BD" w:rsidP="00D10B28">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14:paraId="3EB92977"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14:paraId="60789771"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14:paraId="29F00476" w14:textId="77777777" w:rsidTr="00D10B28">
        <w:trPr>
          <w:trHeight w:val="260"/>
          <w:jc w:val="center"/>
        </w:trPr>
        <w:tc>
          <w:tcPr>
            <w:tcW w:w="6636" w:type="dxa"/>
          </w:tcPr>
          <w:p w14:paraId="4FA0B616" w14:textId="77777777" w:rsidR="004676BD" w:rsidRPr="008F649C" w:rsidRDefault="005E0319" w:rsidP="00D10B28">
            <w:pPr>
              <w:jc w:val="center"/>
              <w:rPr>
                <w:rFonts w:ascii="AvantGarde Bk BT" w:hAnsi="AvantGarde Bk BT"/>
                <w:sz w:val="20"/>
                <w:szCs w:val="20"/>
                <w:lang w:val="es-ES_tradnl"/>
              </w:rPr>
            </w:pPr>
            <w:r w:rsidRPr="008F649C">
              <w:rPr>
                <w:rFonts w:ascii="AvantGarde Bk BT" w:hAnsi="AvantGarde Bk BT"/>
                <w:sz w:val="20"/>
                <w:szCs w:val="20"/>
                <w:lang w:val="es-ES_tradnl"/>
              </w:rPr>
              <w:t xml:space="preserve">Área de Formación </w:t>
            </w:r>
            <w:r w:rsidR="00592325">
              <w:rPr>
                <w:rFonts w:ascii="AvantGarde Bk BT" w:hAnsi="AvantGarde Bk BT"/>
                <w:sz w:val="20"/>
                <w:szCs w:val="20"/>
                <w:lang w:val="es-ES_tradnl"/>
              </w:rPr>
              <w:t xml:space="preserve">Básico </w:t>
            </w:r>
            <w:r w:rsidR="00227AB7">
              <w:rPr>
                <w:rFonts w:ascii="AvantGarde Bk BT" w:hAnsi="AvantGarde Bk BT"/>
                <w:sz w:val="20"/>
                <w:szCs w:val="20"/>
                <w:lang w:val="es-ES_tradnl"/>
              </w:rPr>
              <w:t>Común Obligatoria</w:t>
            </w:r>
          </w:p>
        </w:tc>
        <w:tc>
          <w:tcPr>
            <w:tcW w:w="1438" w:type="dxa"/>
          </w:tcPr>
          <w:p w14:paraId="63764913" w14:textId="77777777" w:rsidR="004676BD" w:rsidRPr="008F649C" w:rsidRDefault="005F14ED" w:rsidP="00B1165B">
            <w:pPr>
              <w:jc w:val="center"/>
              <w:rPr>
                <w:rFonts w:ascii="AvantGarde Bk BT" w:hAnsi="AvantGarde Bk BT"/>
                <w:sz w:val="20"/>
                <w:szCs w:val="20"/>
                <w:lang w:val="es-ES_tradnl"/>
              </w:rPr>
            </w:pPr>
            <w:r>
              <w:rPr>
                <w:rFonts w:ascii="AvantGarde Bk BT" w:hAnsi="AvantGarde Bk BT"/>
                <w:sz w:val="20"/>
                <w:szCs w:val="20"/>
                <w:lang w:val="es-ES_tradnl"/>
              </w:rPr>
              <w:t>39</w:t>
            </w:r>
          </w:p>
        </w:tc>
        <w:tc>
          <w:tcPr>
            <w:tcW w:w="1282" w:type="dxa"/>
          </w:tcPr>
          <w:p w14:paraId="4BDE4AFF" w14:textId="77777777" w:rsidR="004676BD" w:rsidRPr="005F14ED" w:rsidRDefault="005F14ED" w:rsidP="00A62F1B">
            <w:pPr>
              <w:jc w:val="center"/>
              <w:rPr>
                <w:rFonts w:ascii="AvantGarde Bk BT" w:hAnsi="AvantGarde Bk BT"/>
                <w:color w:val="000000" w:themeColor="text1"/>
                <w:sz w:val="20"/>
                <w:szCs w:val="20"/>
                <w:lang w:val="es-ES_tradnl"/>
              </w:rPr>
            </w:pPr>
            <w:r w:rsidRPr="005F14ED">
              <w:rPr>
                <w:rFonts w:ascii="AvantGarde Bk BT" w:hAnsi="AvantGarde Bk BT"/>
                <w:color w:val="000000" w:themeColor="text1"/>
                <w:sz w:val="20"/>
                <w:szCs w:val="20"/>
                <w:lang w:val="es-ES_tradnl"/>
              </w:rPr>
              <w:t>27</w:t>
            </w:r>
          </w:p>
        </w:tc>
      </w:tr>
      <w:tr w:rsidR="004676BD" w:rsidRPr="008F649C" w14:paraId="1AD522BB" w14:textId="77777777" w:rsidTr="00D10B28">
        <w:trPr>
          <w:trHeight w:val="260"/>
          <w:jc w:val="center"/>
        </w:trPr>
        <w:tc>
          <w:tcPr>
            <w:tcW w:w="6636" w:type="dxa"/>
          </w:tcPr>
          <w:p w14:paraId="77E7E4F3" w14:textId="77777777" w:rsidR="004676BD" w:rsidRPr="008F649C" w:rsidRDefault="005E0319" w:rsidP="00D10B28">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592325">
              <w:rPr>
                <w:rFonts w:ascii="AvantGarde Bk BT" w:hAnsi="AvantGarde Bk BT"/>
                <w:sz w:val="20"/>
                <w:szCs w:val="20"/>
                <w:lang w:val="es-ES_tradnl"/>
              </w:rPr>
              <w:t xml:space="preserve">mación Básico </w:t>
            </w:r>
            <w:r w:rsidR="00227AB7">
              <w:rPr>
                <w:rFonts w:ascii="AvantGarde Bk BT" w:hAnsi="AvantGarde Bk BT"/>
                <w:sz w:val="20"/>
                <w:szCs w:val="20"/>
                <w:lang w:val="es-ES_tradnl"/>
              </w:rPr>
              <w:t>Particular Obligatoria</w:t>
            </w:r>
          </w:p>
        </w:tc>
        <w:tc>
          <w:tcPr>
            <w:tcW w:w="1438" w:type="dxa"/>
            <w:vAlign w:val="center"/>
          </w:tcPr>
          <w:p w14:paraId="1647466D" w14:textId="77777777" w:rsidR="00717A73" w:rsidRPr="00130EA8" w:rsidRDefault="005F14ED" w:rsidP="00717A73">
            <w:pPr>
              <w:jc w:val="center"/>
              <w:rPr>
                <w:rFonts w:ascii="AvantGarde Bk BT" w:hAnsi="AvantGarde Bk BT" w:cs="Arial"/>
                <w:sz w:val="20"/>
                <w:szCs w:val="20"/>
              </w:rPr>
            </w:pPr>
            <w:r w:rsidRPr="00130EA8">
              <w:rPr>
                <w:rFonts w:ascii="AvantGarde Bk BT" w:hAnsi="AvantGarde Bk BT" w:cs="Arial"/>
                <w:sz w:val="20"/>
                <w:szCs w:val="20"/>
              </w:rPr>
              <w:t>3</w:t>
            </w:r>
            <w:r w:rsidR="00EF0C2A" w:rsidRPr="00130EA8">
              <w:rPr>
                <w:rFonts w:ascii="AvantGarde Bk BT" w:hAnsi="AvantGarde Bk BT" w:cs="Arial"/>
                <w:sz w:val="20"/>
                <w:szCs w:val="20"/>
              </w:rPr>
              <w:t>0</w:t>
            </w:r>
          </w:p>
        </w:tc>
        <w:tc>
          <w:tcPr>
            <w:tcW w:w="1282" w:type="dxa"/>
            <w:vAlign w:val="center"/>
          </w:tcPr>
          <w:p w14:paraId="476578B9" w14:textId="77777777" w:rsidR="004676BD" w:rsidRPr="005F14ED" w:rsidRDefault="005F14ED" w:rsidP="00A62F1B">
            <w:pPr>
              <w:jc w:val="center"/>
              <w:rPr>
                <w:rFonts w:ascii="AvantGarde Bk BT" w:hAnsi="AvantGarde Bk BT" w:cs="Arial"/>
                <w:color w:val="000000" w:themeColor="text1"/>
                <w:sz w:val="20"/>
                <w:szCs w:val="20"/>
              </w:rPr>
            </w:pPr>
            <w:r>
              <w:rPr>
                <w:rFonts w:ascii="AvantGarde Bk BT" w:hAnsi="AvantGarde Bk BT" w:cs="Arial"/>
                <w:color w:val="000000" w:themeColor="text1"/>
                <w:sz w:val="20"/>
                <w:szCs w:val="20"/>
              </w:rPr>
              <w:t>2</w:t>
            </w:r>
            <w:r w:rsidR="00A05BD0">
              <w:rPr>
                <w:rFonts w:ascii="AvantGarde Bk BT" w:hAnsi="AvantGarde Bk BT" w:cs="Arial"/>
                <w:color w:val="000000" w:themeColor="text1"/>
                <w:sz w:val="20"/>
                <w:szCs w:val="20"/>
              </w:rPr>
              <w:t>1</w:t>
            </w:r>
          </w:p>
        </w:tc>
      </w:tr>
      <w:tr w:rsidR="00227AB7" w:rsidRPr="008F649C" w14:paraId="7476A546" w14:textId="77777777" w:rsidTr="00D10B28">
        <w:trPr>
          <w:trHeight w:val="260"/>
          <w:jc w:val="center"/>
        </w:trPr>
        <w:tc>
          <w:tcPr>
            <w:tcW w:w="6636" w:type="dxa"/>
          </w:tcPr>
          <w:p w14:paraId="7DA22B62" w14:textId="77777777" w:rsidR="00227AB7" w:rsidRPr="008F649C" w:rsidRDefault="00227AB7" w:rsidP="00D10B28">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p>
        </w:tc>
        <w:tc>
          <w:tcPr>
            <w:tcW w:w="1438" w:type="dxa"/>
            <w:vAlign w:val="center"/>
          </w:tcPr>
          <w:p w14:paraId="51674B6E" w14:textId="77777777" w:rsidR="00227AB7" w:rsidRPr="00130EA8" w:rsidRDefault="005F14ED" w:rsidP="00717A73">
            <w:pPr>
              <w:jc w:val="center"/>
              <w:rPr>
                <w:rFonts w:ascii="AvantGarde Bk BT" w:hAnsi="AvantGarde Bk BT" w:cs="Arial"/>
                <w:sz w:val="20"/>
                <w:szCs w:val="20"/>
              </w:rPr>
            </w:pPr>
            <w:r w:rsidRPr="00130EA8">
              <w:rPr>
                <w:rFonts w:ascii="AvantGarde Bk BT" w:hAnsi="AvantGarde Bk BT" w:cs="Arial"/>
                <w:sz w:val="20"/>
                <w:szCs w:val="20"/>
              </w:rPr>
              <w:t>6</w:t>
            </w:r>
            <w:r w:rsidR="00403127" w:rsidRPr="00130EA8">
              <w:rPr>
                <w:rFonts w:ascii="AvantGarde Bk BT" w:hAnsi="AvantGarde Bk BT" w:cs="Arial"/>
                <w:sz w:val="20"/>
                <w:szCs w:val="20"/>
              </w:rPr>
              <w:t>5</w:t>
            </w:r>
          </w:p>
        </w:tc>
        <w:tc>
          <w:tcPr>
            <w:tcW w:w="1282" w:type="dxa"/>
            <w:vAlign w:val="center"/>
          </w:tcPr>
          <w:p w14:paraId="02C5AC7B" w14:textId="77777777" w:rsidR="00227AB7" w:rsidRPr="005F14ED" w:rsidRDefault="005F14ED" w:rsidP="00A62F1B">
            <w:pPr>
              <w:jc w:val="center"/>
              <w:rPr>
                <w:rFonts w:ascii="AvantGarde Bk BT" w:hAnsi="AvantGarde Bk BT" w:cs="Arial"/>
                <w:color w:val="000000" w:themeColor="text1"/>
                <w:sz w:val="20"/>
                <w:szCs w:val="20"/>
              </w:rPr>
            </w:pPr>
            <w:r>
              <w:rPr>
                <w:rFonts w:ascii="AvantGarde Bk BT" w:hAnsi="AvantGarde Bk BT" w:cs="Arial"/>
                <w:color w:val="000000" w:themeColor="text1"/>
                <w:sz w:val="20"/>
                <w:szCs w:val="20"/>
              </w:rPr>
              <w:t>4</w:t>
            </w:r>
            <w:r w:rsidR="00A05BD0">
              <w:rPr>
                <w:rFonts w:ascii="AvantGarde Bk BT" w:hAnsi="AvantGarde Bk BT" w:cs="Arial"/>
                <w:color w:val="000000" w:themeColor="text1"/>
                <w:sz w:val="20"/>
                <w:szCs w:val="20"/>
              </w:rPr>
              <w:t>6</w:t>
            </w:r>
          </w:p>
        </w:tc>
      </w:tr>
      <w:tr w:rsidR="00227AB7" w:rsidRPr="008F649C" w14:paraId="548ED5A8" w14:textId="77777777" w:rsidTr="00D10B28">
        <w:trPr>
          <w:trHeight w:val="260"/>
          <w:jc w:val="center"/>
        </w:trPr>
        <w:tc>
          <w:tcPr>
            <w:tcW w:w="6636" w:type="dxa"/>
          </w:tcPr>
          <w:p w14:paraId="06AF7049" w14:textId="77777777" w:rsidR="00227AB7" w:rsidRDefault="00227AB7" w:rsidP="00D10B28">
            <w:pPr>
              <w:jc w:val="center"/>
              <w:rPr>
                <w:rFonts w:ascii="AvantGarde Bk BT" w:hAnsi="AvantGarde Bk BT"/>
                <w:sz w:val="20"/>
                <w:szCs w:val="20"/>
                <w:lang w:val="es-ES_tradnl"/>
              </w:rPr>
            </w:pPr>
            <w:r>
              <w:rPr>
                <w:rFonts w:ascii="AvantGarde Bk BT" w:hAnsi="AvantGarde Bk BT"/>
                <w:sz w:val="20"/>
                <w:szCs w:val="20"/>
                <w:lang w:val="es-ES_tradnl"/>
              </w:rPr>
              <w:t>Área de Formación Optativa Abierta</w:t>
            </w:r>
          </w:p>
        </w:tc>
        <w:tc>
          <w:tcPr>
            <w:tcW w:w="1438" w:type="dxa"/>
            <w:vAlign w:val="center"/>
          </w:tcPr>
          <w:p w14:paraId="137362AF" w14:textId="77777777" w:rsidR="00227AB7" w:rsidRPr="00130EA8" w:rsidRDefault="00227AB7" w:rsidP="00717A73">
            <w:pPr>
              <w:jc w:val="center"/>
              <w:rPr>
                <w:rFonts w:ascii="AvantGarde Bk BT" w:hAnsi="AvantGarde Bk BT" w:cs="Arial"/>
                <w:sz w:val="20"/>
                <w:szCs w:val="20"/>
                <w:lang w:val="es-ES_tradnl"/>
              </w:rPr>
            </w:pPr>
            <w:r w:rsidRPr="00130EA8">
              <w:rPr>
                <w:rFonts w:ascii="AvantGarde Bk BT" w:hAnsi="AvantGarde Bk BT" w:cs="Arial"/>
                <w:sz w:val="20"/>
                <w:szCs w:val="20"/>
                <w:lang w:val="es-ES_tradnl"/>
              </w:rPr>
              <w:t>9</w:t>
            </w:r>
          </w:p>
        </w:tc>
        <w:tc>
          <w:tcPr>
            <w:tcW w:w="1282" w:type="dxa"/>
            <w:vAlign w:val="center"/>
          </w:tcPr>
          <w:p w14:paraId="4C9D95F6" w14:textId="77777777" w:rsidR="00227AB7" w:rsidRPr="005F14ED" w:rsidRDefault="005F14ED" w:rsidP="00A62F1B">
            <w:pPr>
              <w:jc w:val="center"/>
              <w:rPr>
                <w:rFonts w:ascii="AvantGarde Bk BT" w:hAnsi="AvantGarde Bk BT" w:cs="Arial"/>
                <w:color w:val="000000" w:themeColor="text1"/>
                <w:sz w:val="20"/>
                <w:szCs w:val="20"/>
              </w:rPr>
            </w:pPr>
            <w:r>
              <w:rPr>
                <w:rFonts w:ascii="AvantGarde Bk BT" w:hAnsi="AvantGarde Bk BT" w:cs="Arial"/>
                <w:color w:val="000000" w:themeColor="text1"/>
                <w:sz w:val="20"/>
                <w:szCs w:val="20"/>
              </w:rPr>
              <w:t>6</w:t>
            </w:r>
          </w:p>
        </w:tc>
      </w:tr>
      <w:tr w:rsidR="005E0319" w:rsidRPr="008F649C" w14:paraId="59B38A6C" w14:textId="77777777" w:rsidTr="00D10B28">
        <w:trPr>
          <w:trHeight w:val="260"/>
          <w:jc w:val="center"/>
        </w:trPr>
        <w:tc>
          <w:tcPr>
            <w:tcW w:w="6636" w:type="dxa"/>
          </w:tcPr>
          <w:p w14:paraId="06A77F54" w14:textId="77777777" w:rsidR="005E0319" w:rsidRPr="008F649C" w:rsidRDefault="005E0319" w:rsidP="00D10B28">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14:paraId="62CC5F34" w14:textId="77777777" w:rsidR="005E0319" w:rsidRPr="00130EA8" w:rsidRDefault="005F14ED" w:rsidP="005E0319">
            <w:pPr>
              <w:jc w:val="center"/>
              <w:rPr>
                <w:rFonts w:ascii="AvantGarde Bk BT" w:hAnsi="AvantGarde Bk BT"/>
                <w:b/>
                <w:sz w:val="20"/>
                <w:szCs w:val="20"/>
                <w:lang w:val="es-ES_tradnl"/>
              </w:rPr>
            </w:pPr>
            <w:r w:rsidRPr="00130EA8">
              <w:rPr>
                <w:rFonts w:ascii="AvantGarde Bk BT" w:hAnsi="AvantGarde Bk BT"/>
                <w:b/>
                <w:sz w:val="20"/>
                <w:szCs w:val="20"/>
                <w:lang w:val="es-ES_tradnl"/>
              </w:rPr>
              <w:t>14</w:t>
            </w:r>
            <w:r w:rsidR="00403127" w:rsidRPr="00130EA8">
              <w:rPr>
                <w:rFonts w:ascii="AvantGarde Bk BT" w:hAnsi="AvantGarde Bk BT"/>
                <w:b/>
                <w:sz w:val="20"/>
                <w:szCs w:val="20"/>
                <w:lang w:val="es-ES_tradnl"/>
              </w:rPr>
              <w:t>3</w:t>
            </w:r>
          </w:p>
        </w:tc>
        <w:tc>
          <w:tcPr>
            <w:tcW w:w="1282" w:type="dxa"/>
          </w:tcPr>
          <w:p w14:paraId="556D35BE" w14:textId="77777777" w:rsidR="005E0319" w:rsidRPr="005F14ED" w:rsidRDefault="005F14ED" w:rsidP="005E0319">
            <w:pPr>
              <w:jc w:val="center"/>
              <w:rPr>
                <w:rFonts w:ascii="AvantGarde Bk BT" w:hAnsi="AvantGarde Bk BT"/>
                <w:b/>
                <w:color w:val="000000" w:themeColor="text1"/>
                <w:sz w:val="20"/>
                <w:szCs w:val="20"/>
                <w:lang w:val="es-ES_tradnl"/>
              </w:rPr>
            </w:pPr>
            <w:r>
              <w:rPr>
                <w:rFonts w:ascii="AvantGarde Bk BT" w:hAnsi="AvantGarde Bk BT"/>
                <w:b/>
                <w:color w:val="000000" w:themeColor="text1"/>
                <w:sz w:val="20"/>
                <w:szCs w:val="20"/>
                <w:lang w:val="es-ES_tradnl"/>
              </w:rPr>
              <w:t>100</w:t>
            </w:r>
          </w:p>
        </w:tc>
      </w:tr>
    </w:tbl>
    <w:p w14:paraId="7DCB4D5D" w14:textId="77777777" w:rsidR="00502C6A" w:rsidRDefault="00502C6A" w:rsidP="00021582">
      <w:pPr>
        <w:spacing w:line="360" w:lineRule="auto"/>
        <w:rPr>
          <w:rFonts w:ascii="AvantGarde Bk BT" w:eastAsia="Arial Unicode MS" w:hAnsi="AvantGarde Bk BT" w:cs="Arial"/>
          <w:b/>
          <w:sz w:val="20"/>
          <w:szCs w:val="20"/>
        </w:rPr>
      </w:pPr>
    </w:p>
    <w:p w14:paraId="708AA53D" w14:textId="77777777" w:rsidR="00FB66F3" w:rsidRDefault="00FB66F3">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7B63F0A0" w14:textId="6B8F3900" w:rsidR="00107F95" w:rsidRDefault="005E0319" w:rsidP="00021582">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sidR="00C849FD">
        <w:rPr>
          <w:rFonts w:ascii="AvantGarde Bk BT" w:eastAsia="Arial Unicode MS" w:hAnsi="AvantGarde Bk BT" w:cs="Arial"/>
          <w:b/>
          <w:sz w:val="20"/>
          <w:szCs w:val="20"/>
        </w:rPr>
        <w:t xml:space="preserve"> DE FORMACIÓ</w:t>
      </w:r>
      <w:r w:rsidR="00A84B32">
        <w:rPr>
          <w:rFonts w:ascii="AvantGarde Bk BT" w:eastAsia="Arial Unicode MS" w:hAnsi="AvantGarde Bk BT" w:cs="Arial"/>
          <w:b/>
          <w:sz w:val="20"/>
          <w:szCs w:val="20"/>
        </w:rPr>
        <w:t>N BÁSICO COMÚN OBLIGATORIA</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850"/>
        <w:gridCol w:w="851"/>
        <w:gridCol w:w="974"/>
        <w:gridCol w:w="1080"/>
        <w:gridCol w:w="1134"/>
      </w:tblGrid>
      <w:tr w:rsidR="009B629A" w:rsidRPr="008F649C" w14:paraId="7B0FED08" w14:textId="77777777" w:rsidTr="009B629A">
        <w:trPr>
          <w:trHeight w:val="514"/>
          <w:jc w:val="center"/>
        </w:trPr>
        <w:tc>
          <w:tcPr>
            <w:tcW w:w="4390" w:type="dxa"/>
            <w:vAlign w:val="center"/>
          </w:tcPr>
          <w:p w14:paraId="44133677" w14:textId="77777777" w:rsidR="009B629A" w:rsidRPr="00AC591B" w:rsidRDefault="009B629A" w:rsidP="009D120B">
            <w:pPr>
              <w:jc w:val="center"/>
              <w:rPr>
                <w:rFonts w:ascii="AvantGarde Bk BT" w:hAnsi="AvantGarde Bk BT"/>
                <w:b/>
                <w:sz w:val="18"/>
                <w:szCs w:val="18"/>
              </w:rPr>
            </w:pPr>
            <w:r w:rsidRPr="00AC591B">
              <w:rPr>
                <w:rFonts w:ascii="AvantGarde Bk BT" w:hAnsi="AvantGarde Bk BT"/>
                <w:b/>
                <w:sz w:val="18"/>
                <w:szCs w:val="18"/>
              </w:rPr>
              <w:t>UNIDAD DE APRENDIZAJE</w:t>
            </w:r>
          </w:p>
          <w:p w14:paraId="301D5550" w14:textId="77777777" w:rsidR="009B629A" w:rsidRPr="00AC591B" w:rsidRDefault="009B629A" w:rsidP="009D120B">
            <w:pPr>
              <w:jc w:val="center"/>
              <w:rPr>
                <w:rFonts w:ascii="AvantGarde Bk BT" w:hAnsi="AvantGarde Bk BT"/>
                <w:b/>
                <w:sz w:val="18"/>
                <w:szCs w:val="18"/>
              </w:rPr>
            </w:pPr>
          </w:p>
        </w:tc>
        <w:tc>
          <w:tcPr>
            <w:tcW w:w="850" w:type="dxa"/>
            <w:vAlign w:val="center"/>
          </w:tcPr>
          <w:p w14:paraId="705EAEFC" w14:textId="77777777" w:rsidR="009B629A" w:rsidRPr="00AE17AC" w:rsidRDefault="009B629A" w:rsidP="009D120B">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851" w:type="dxa"/>
            <w:vAlign w:val="center"/>
          </w:tcPr>
          <w:p w14:paraId="7B6BD9FA" w14:textId="77777777" w:rsidR="009B629A" w:rsidRPr="00AE17AC" w:rsidRDefault="009B629A" w:rsidP="009D120B">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974" w:type="dxa"/>
            <w:vAlign w:val="center"/>
          </w:tcPr>
          <w:p w14:paraId="73964354" w14:textId="77777777" w:rsidR="009B629A" w:rsidRPr="00AE17AC" w:rsidRDefault="009B629A" w:rsidP="009D120B">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Align w:val="center"/>
          </w:tcPr>
          <w:p w14:paraId="66A1E2ED" w14:textId="77777777" w:rsidR="009B629A" w:rsidRPr="00AC591B" w:rsidRDefault="009B629A" w:rsidP="009D120B">
            <w:pPr>
              <w:pStyle w:val="tit2"/>
              <w:jc w:val="center"/>
              <w:rPr>
                <w:rFonts w:ascii="AvantGarde Bk BT" w:hAnsi="AvantGarde Bk BT"/>
                <w:b/>
                <w:sz w:val="18"/>
                <w:szCs w:val="18"/>
              </w:rPr>
            </w:pPr>
            <w:r w:rsidRPr="00AC591B">
              <w:rPr>
                <w:rFonts w:ascii="AvantGarde Bk BT" w:hAnsi="AvantGarde Bk BT"/>
                <w:b/>
                <w:sz w:val="18"/>
                <w:szCs w:val="18"/>
              </w:rPr>
              <w:t>HORAS</w:t>
            </w:r>
          </w:p>
          <w:p w14:paraId="6B8B9036" w14:textId="77777777" w:rsidR="009B629A" w:rsidRPr="00AC591B" w:rsidRDefault="009B629A" w:rsidP="009D120B">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Align w:val="center"/>
          </w:tcPr>
          <w:p w14:paraId="642859F5" w14:textId="77777777" w:rsidR="009B629A" w:rsidRPr="00AC591B" w:rsidRDefault="009B629A" w:rsidP="009D120B">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9B629A" w:rsidRPr="002137C0" w14:paraId="031F7873" w14:textId="77777777" w:rsidTr="009B629A">
        <w:trPr>
          <w:trHeight w:val="552"/>
          <w:jc w:val="center"/>
        </w:trPr>
        <w:tc>
          <w:tcPr>
            <w:tcW w:w="4390" w:type="dxa"/>
            <w:vAlign w:val="center"/>
          </w:tcPr>
          <w:p w14:paraId="2D0554BA"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C20F60">
              <w:rPr>
                <w:rFonts w:ascii="AvantGarde Bk BT" w:hAnsi="AvantGarde Bk BT" w:cs="Arial"/>
                <w:sz w:val="18"/>
                <w:szCs w:val="18"/>
                <w:u w:color="000000"/>
              </w:rPr>
              <w:t>Estadística avanzada</w:t>
            </w:r>
          </w:p>
        </w:tc>
        <w:tc>
          <w:tcPr>
            <w:tcW w:w="850" w:type="dxa"/>
            <w:vAlign w:val="center"/>
          </w:tcPr>
          <w:p w14:paraId="4090311F" w14:textId="77777777" w:rsidR="009B629A" w:rsidRPr="00C20F60" w:rsidRDefault="009B629A" w:rsidP="009B629A">
            <w:pPr>
              <w:jc w:val="center"/>
              <w:rPr>
                <w:rFonts w:ascii="AvantGarde Bk BT" w:hAnsi="AvantGarde Bk BT" w:cs="Arial"/>
                <w:sz w:val="18"/>
                <w:szCs w:val="18"/>
                <w:u w:color="000000"/>
              </w:rPr>
            </w:pPr>
            <w:r w:rsidRPr="00C20F60">
              <w:rPr>
                <w:rFonts w:ascii="AvantGarde Bk BT" w:hAnsi="AvantGarde Bk BT" w:cs="Arial"/>
                <w:sz w:val="18"/>
                <w:szCs w:val="18"/>
                <w:u w:color="000000"/>
              </w:rPr>
              <w:t>CT</w:t>
            </w:r>
          </w:p>
        </w:tc>
        <w:tc>
          <w:tcPr>
            <w:tcW w:w="851" w:type="dxa"/>
            <w:vAlign w:val="center"/>
          </w:tcPr>
          <w:p w14:paraId="76B94C06"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32</w:t>
            </w:r>
          </w:p>
        </w:tc>
        <w:tc>
          <w:tcPr>
            <w:tcW w:w="974" w:type="dxa"/>
            <w:vAlign w:val="center"/>
          </w:tcPr>
          <w:p w14:paraId="3DA6733F"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16</w:t>
            </w:r>
          </w:p>
        </w:tc>
        <w:tc>
          <w:tcPr>
            <w:tcW w:w="1080" w:type="dxa"/>
            <w:vAlign w:val="center"/>
          </w:tcPr>
          <w:p w14:paraId="35A01579"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48</w:t>
            </w:r>
          </w:p>
        </w:tc>
        <w:tc>
          <w:tcPr>
            <w:tcW w:w="1134" w:type="dxa"/>
            <w:vAlign w:val="center"/>
          </w:tcPr>
          <w:p w14:paraId="596497C6"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3</w:t>
            </w:r>
          </w:p>
        </w:tc>
      </w:tr>
      <w:tr w:rsidR="009B629A" w:rsidRPr="002137C0" w14:paraId="30AB5634" w14:textId="77777777" w:rsidTr="009B629A">
        <w:trPr>
          <w:trHeight w:val="552"/>
          <w:jc w:val="center"/>
        </w:trPr>
        <w:tc>
          <w:tcPr>
            <w:tcW w:w="4390" w:type="dxa"/>
            <w:vAlign w:val="center"/>
          </w:tcPr>
          <w:p w14:paraId="695C8E5E"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C20F60">
              <w:rPr>
                <w:rFonts w:ascii="AvantGarde Bk BT" w:hAnsi="AvantGarde Bk BT" w:cs="Arial"/>
                <w:sz w:val="18"/>
                <w:szCs w:val="18"/>
                <w:u w:color="000000"/>
              </w:rPr>
              <w:t xml:space="preserve">Demografía y epidemiología </w:t>
            </w:r>
          </w:p>
        </w:tc>
        <w:tc>
          <w:tcPr>
            <w:tcW w:w="850" w:type="dxa"/>
            <w:vAlign w:val="center"/>
          </w:tcPr>
          <w:p w14:paraId="1ECEAE01" w14:textId="77777777" w:rsidR="009B629A" w:rsidRPr="00C20F60" w:rsidRDefault="009B629A" w:rsidP="009B629A">
            <w:pPr>
              <w:jc w:val="center"/>
              <w:rPr>
                <w:sz w:val="18"/>
                <w:szCs w:val="18"/>
              </w:rPr>
            </w:pPr>
            <w:r w:rsidRPr="00C20F60">
              <w:rPr>
                <w:rFonts w:ascii="AvantGarde Bk BT" w:hAnsi="AvantGarde Bk BT" w:cs="Arial"/>
                <w:sz w:val="18"/>
                <w:szCs w:val="18"/>
                <w:u w:color="000000"/>
              </w:rPr>
              <w:t>CT</w:t>
            </w:r>
          </w:p>
        </w:tc>
        <w:tc>
          <w:tcPr>
            <w:tcW w:w="851" w:type="dxa"/>
            <w:vAlign w:val="center"/>
          </w:tcPr>
          <w:p w14:paraId="79F61E86"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48</w:t>
            </w:r>
          </w:p>
        </w:tc>
        <w:tc>
          <w:tcPr>
            <w:tcW w:w="974" w:type="dxa"/>
            <w:vAlign w:val="center"/>
          </w:tcPr>
          <w:p w14:paraId="71FDE36D"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16</w:t>
            </w:r>
          </w:p>
        </w:tc>
        <w:tc>
          <w:tcPr>
            <w:tcW w:w="1080" w:type="dxa"/>
            <w:vAlign w:val="center"/>
          </w:tcPr>
          <w:p w14:paraId="340ACA67"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1134" w:type="dxa"/>
            <w:vAlign w:val="center"/>
          </w:tcPr>
          <w:p w14:paraId="1D03AA5C"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w:t>
            </w:r>
          </w:p>
        </w:tc>
      </w:tr>
      <w:tr w:rsidR="009B629A" w:rsidRPr="002137C0" w14:paraId="2970635C" w14:textId="77777777" w:rsidTr="009B629A">
        <w:trPr>
          <w:trHeight w:val="552"/>
          <w:jc w:val="center"/>
        </w:trPr>
        <w:tc>
          <w:tcPr>
            <w:tcW w:w="4390" w:type="dxa"/>
            <w:vAlign w:val="center"/>
          </w:tcPr>
          <w:p w14:paraId="3816C702"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C20F60">
              <w:rPr>
                <w:rFonts w:ascii="AvantGarde Bk BT" w:hAnsi="AvantGarde Bk BT" w:cs="Arial"/>
                <w:sz w:val="18"/>
                <w:szCs w:val="18"/>
                <w:u w:color="000000"/>
              </w:rPr>
              <w:t>Metodologías para la generación y transferencia del conocimiento</w:t>
            </w:r>
          </w:p>
        </w:tc>
        <w:tc>
          <w:tcPr>
            <w:tcW w:w="850" w:type="dxa"/>
            <w:vAlign w:val="center"/>
          </w:tcPr>
          <w:p w14:paraId="5CDD6174" w14:textId="77777777" w:rsidR="009B629A" w:rsidRPr="00C20F60" w:rsidRDefault="009B629A" w:rsidP="009B629A">
            <w:pPr>
              <w:jc w:val="center"/>
              <w:rPr>
                <w:sz w:val="18"/>
                <w:szCs w:val="18"/>
              </w:rPr>
            </w:pPr>
            <w:r w:rsidRPr="00C20F60">
              <w:rPr>
                <w:rFonts w:ascii="AvantGarde Bk BT" w:hAnsi="AvantGarde Bk BT" w:cs="Arial"/>
                <w:sz w:val="18"/>
                <w:szCs w:val="18"/>
                <w:u w:color="000000"/>
              </w:rPr>
              <w:t>CT</w:t>
            </w:r>
          </w:p>
        </w:tc>
        <w:tc>
          <w:tcPr>
            <w:tcW w:w="851" w:type="dxa"/>
            <w:vAlign w:val="center"/>
          </w:tcPr>
          <w:p w14:paraId="33F09527"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48</w:t>
            </w:r>
          </w:p>
        </w:tc>
        <w:tc>
          <w:tcPr>
            <w:tcW w:w="974" w:type="dxa"/>
            <w:vAlign w:val="center"/>
          </w:tcPr>
          <w:p w14:paraId="2F96D63B"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16</w:t>
            </w:r>
          </w:p>
        </w:tc>
        <w:tc>
          <w:tcPr>
            <w:tcW w:w="1080" w:type="dxa"/>
            <w:vAlign w:val="center"/>
          </w:tcPr>
          <w:p w14:paraId="48A55FD6"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1134" w:type="dxa"/>
            <w:vAlign w:val="center"/>
          </w:tcPr>
          <w:p w14:paraId="0B5A7CBF"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w:t>
            </w:r>
          </w:p>
        </w:tc>
      </w:tr>
      <w:tr w:rsidR="009B629A" w:rsidRPr="002137C0" w14:paraId="589AAFEB" w14:textId="77777777" w:rsidTr="009B629A">
        <w:trPr>
          <w:trHeight w:val="552"/>
          <w:jc w:val="center"/>
        </w:trPr>
        <w:tc>
          <w:tcPr>
            <w:tcW w:w="4390" w:type="dxa"/>
            <w:vAlign w:val="center"/>
          </w:tcPr>
          <w:p w14:paraId="57A08E32"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proofErr w:type="spellStart"/>
            <w:r w:rsidRPr="00C20F60">
              <w:rPr>
                <w:rFonts w:ascii="AvantGarde Bk BT" w:hAnsi="AvantGarde Bk BT" w:cs="Arial"/>
                <w:sz w:val="18"/>
                <w:szCs w:val="18"/>
                <w:u w:color="000000"/>
              </w:rPr>
              <w:t>Socioantropología</w:t>
            </w:r>
            <w:proofErr w:type="spellEnd"/>
            <w:r w:rsidRPr="00C20F60">
              <w:rPr>
                <w:rFonts w:ascii="AvantGarde Bk BT" w:hAnsi="AvantGarde Bk BT" w:cs="Arial"/>
                <w:sz w:val="18"/>
                <w:szCs w:val="18"/>
                <w:u w:color="000000"/>
              </w:rPr>
              <w:t xml:space="preserve"> en el proceso del envejecimiento</w:t>
            </w:r>
          </w:p>
        </w:tc>
        <w:tc>
          <w:tcPr>
            <w:tcW w:w="850" w:type="dxa"/>
            <w:vAlign w:val="center"/>
          </w:tcPr>
          <w:p w14:paraId="457C02D5" w14:textId="77777777" w:rsidR="009B629A" w:rsidRPr="00C20F60" w:rsidRDefault="009B629A" w:rsidP="009B629A">
            <w:pPr>
              <w:jc w:val="center"/>
              <w:rPr>
                <w:sz w:val="18"/>
                <w:szCs w:val="18"/>
              </w:rPr>
            </w:pPr>
            <w:r w:rsidRPr="00C20F60">
              <w:rPr>
                <w:rFonts w:ascii="AvantGarde Bk BT" w:hAnsi="AvantGarde Bk BT" w:cs="Arial"/>
                <w:sz w:val="18"/>
                <w:szCs w:val="18"/>
                <w:u w:color="000000"/>
              </w:rPr>
              <w:t>CT</w:t>
            </w:r>
          </w:p>
        </w:tc>
        <w:tc>
          <w:tcPr>
            <w:tcW w:w="851" w:type="dxa"/>
            <w:vAlign w:val="center"/>
          </w:tcPr>
          <w:p w14:paraId="41858A15"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48</w:t>
            </w:r>
          </w:p>
        </w:tc>
        <w:tc>
          <w:tcPr>
            <w:tcW w:w="974" w:type="dxa"/>
            <w:vAlign w:val="center"/>
          </w:tcPr>
          <w:p w14:paraId="3B0F2644"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16</w:t>
            </w:r>
          </w:p>
        </w:tc>
        <w:tc>
          <w:tcPr>
            <w:tcW w:w="1080" w:type="dxa"/>
            <w:vAlign w:val="center"/>
          </w:tcPr>
          <w:p w14:paraId="4F3BC1FD"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1134" w:type="dxa"/>
            <w:vAlign w:val="center"/>
          </w:tcPr>
          <w:p w14:paraId="428DE518"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w:t>
            </w:r>
          </w:p>
        </w:tc>
      </w:tr>
      <w:tr w:rsidR="009B629A" w:rsidRPr="002137C0" w14:paraId="69FF7DA6" w14:textId="77777777" w:rsidTr="009B629A">
        <w:trPr>
          <w:trHeight w:val="552"/>
          <w:jc w:val="center"/>
        </w:trPr>
        <w:tc>
          <w:tcPr>
            <w:tcW w:w="4390" w:type="dxa"/>
            <w:vAlign w:val="center"/>
          </w:tcPr>
          <w:p w14:paraId="415BC148"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C20F60">
              <w:rPr>
                <w:rFonts w:ascii="AvantGarde Bk BT" w:hAnsi="AvantGarde Bk BT" w:cs="Arial"/>
                <w:sz w:val="18"/>
                <w:szCs w:val="18"/>
                <w:u w:color="000000"/>
              </w:rPr>
              <w:t>Legislación y bioética en salud</w:t>
            </w:r>
          </w:p>
        </w:tc>
        <w:tc>
          <w:tcPr>
            <w:tcW w:w="850" w:type="dxa"/>
            <w:vAlign w:val="center"/>
          </w:tcPr>
          <w:p w14:paraId="7812CB1C" w14:textId="77777777" w:rsidR="009B629A" w:rsidRPr="00C20F60" w:rsidRDefault="009B629A" w:rsidP="009B629A">
            <w:pPr>
              <w:jc w:val="center"/>
              <w:rPr>
                <w:sz w:val="18"/>
                <w:szCs w:val="18"/>
              </w:rPr>
            </w:pPr>
            <w:r w:rsidRPr="00C20F60">
              <w:rPr>
                <w:rFonts w:ascii="AvantGarde Bk BT" w:hAnsi="AvantGarde Bk BT" w:cs="Arial"/>
                <w:sz w:val="18"/>
                <w:szCs w:val="18"/>
                <w:u w:color="000000"/>
              </w:rPr>
              <w:t>CT</w:t>
            </w:r>
          </w:p>
        </w:tc>
        <w:tc>
          <w:tcPr>
            <w:tcW w:w="851" w:type="dxa"/>
            <w:vAlign w:val="center"/>
          </w:tcPr>
          <w:p w14:paraId="0406D6DB"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48</w:t>
            </w:r>
          </w:p>
        </w:tc>
        <w:tc>
          <w:tcPr>
            <w:tcW w:w="974" w:type="dxa"/>
            <w:vAlign w:val="center"/>
          </w:tcPr>
          <w:p w14:paraId="156D2F68"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16</w:t>
            </w:r>
          </w:p>
        </w:tc>
        <w:tc>
          <w:tcPr>
            <w:tcW w:w="1080" w:type="dxa"/>
            <w:vAlign w:val="center"/>
          </w:tcPr>
          <w:p w14:paraId="18C063D4"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1134" w:type="dxa"/>
            <w:vAlign w:val="center"/>
          </w:tcPr>
          <w:p w14:paraId="27C27497"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w:t>
            </w:r>
          </w:p>
        </w:tc>
      </w:tr>
      <w:tr w:rsidR="009B629A" w:rsidRPr="002137C0" w14:paraId="7AE31CC9" w14:textId="77777777" w:rsidTr="009B629A">
        <w:trPr>
          <w:trHeight w:val="552"/>
          <w:jc w:val="center"/>
        </w:trPr>
        <w:tc>
          <w:tcPr>
            <w:tcW w:w="4390" w:type="dxa"/>
            <w:vAlign w:val="center"/>
          </w:tcPr>
          <w:p w14:paraId="09843D5F"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C20F60">
              <w:rPr>
                <w:rFonts w:ascii="AvantGarde Bk BT" w:hAnsi="AvantGarde Bk BT" w:cs="Arial"/>
                <w:sz w:val="18"/>
                <w:szCs w:val="18"/>
                <w:u w:color="000000"/>
              </w:rPr>
              <w:t>Modelos administrativos y de gestión</w:t>
            </w:r>
          </w:p>
        </w:tc>
        <w:tc>
          <w:tcPr>
            <w:tcW w:w="850" w:type="dxa"/>
            <w:vAlign w:val="center"/>
          </w:tcPr>
          <w:p w14:paraId="313326DA" w14:textId="77777777" w:rsidR="009B629A" w:rsidRPr="00C20F60" w:rsidRDefault="009B629A" w:rsidP="009B629A">
            <w:pPr>
              <w:jc w:val="center"/>
              <w:rPr>
                <w:sz w:val="18"/>
                <w:szCs w:val="18"/>
              </w:rPr>
            </w:pPr>
            <w:r w:rsidRPr="00C20F60">
              <w:rPr>
                <w:rFonts w:ascii="AvantGarde Bk BT" w:hAnsi="AvantGarde Bk BT" w:cs="Arial"/>
                <w:sz w:val="18"/>
                <w:szCs w:val="18"/>
                <w:u w:color="000000"/>
              </w:rPr>
              <w:t>CT</w:t>
            </w:r>
          </w:p>
        </w:tc>
        <w:tc>
          <w:tcPr>
            <w:tcW w:w="851" w:type="dxa"/>
            <w:vAlign w:val="center"/>
          </w:tcPr>
          <w:p w14:paraId="12663BA9"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48</w:t>
            </w:r>
          </w:p>
        </w:tc>
        <w:tc>
          <w:tcPr>
            <w:tcW w:w="974" w:type="dxa"/>
            <w:vAlign w:val="center"/>
          </w:tcPr>
          <w:p w14:paraId="770B7A4A"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16</w:t>
            </w:r>
          </w:p>
        </w:tc>
        <w:tc>
          <w:tcPr>
            <w:tcW w:w="1080" w:type="dxa"/>
            <w:vAlign w:val="center"/>
          </w:tcPr>
          <w:p w14:paraId="0E5F560F"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1134" w:type="dxa"/>
            <w:vAlign w:val="center"/>
          </w:tcPr>
          <w:p w14:paraId="7A752396"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4</w:t>
            </w:r>
          </w:p>
        </w:tc>
      </w:tr>
      <w:tr w:rsidR="009B629A" w:rsidRPr="002137C0" w14:paraId="586D8DFB" w14:textId="77777777" w:rsidTr="009B629A">
        <w:trPr>
          <w:trHeight w:val="552"/>
          <w:jc w:val="center"/>
        </w:trPr>
        <w:tc>
          <w:tcPr>
            <w:tcW w:w="4390" w:type="dxa"/>
            <w:vAlign w:val="center"/>
          </w:tcPr>
          <w:p w14:paraId="75D44F6A"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C20F60">
              <w:rPr>
                <w:rFonts w:ascii="AvantGarde Bk BT" w:hAnsi="AvantGarde Bk BT" w:cs="Arial"/>
                <w:sz w:val="18"/>
                <w:szCs w:val="18"/>
                <w:u w:color="000000"/>
              </w:rPr>
              <w:t>Metodología de proyectos</w:t>
            </w:r>
          </w:p>
        </w:tc>
        <w:tc>
          <w:tcPr>
            <w:tcW w:w="850" w:type="dxa"/>
            <w:vAlign w:val="center"/>
          </w:tcPr>
          <w:p w14:paraId="6CF79436" w14:textId="77777777" w:rsidR="009B629A" w:rsidRPr="00C20F60" w:rsidRDefault="009B629A" w:rsidP="009B629A">
            <w:pPr>
              <w:jc w:val="center"/>
              <w:rPr>
                <w:sz w:val="18"/>
                <w:szCs w:val="18"/>
              </w:rPr>
            </w:pPr>
            <w:r w:rsidRPr="00C20F60">
              <w:rPr>
                <w:rFonts w:ascii="AvantGarde Bk BT" w:hAnsi="AvantGarde Bk BT" w:cs="Arial"/>
                <w:sz w:val="18"/>
                <w:szCs w:val="18"/>
                <w:u w:color="000000"/>
              </w:rPr>
              <w:t>C</w:t>
            </w:r>
          </w:p>
        </w:tc>
        <w:tc>
          <w:tcPr>
            <w:tcW w:w="851" w:type="dxa"/>
            <w:vAlign w:val="center"/>
          </w:tcPr>
          <w:p w14:paraId="70FDBB73"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974" w:type="dxa"/>
            <w:vAlign w:val="center"/>
          </w:tcPr>
          <w:p w14:paraId="510D10E7"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1080" w:type="dxa"/>
            <w:vAlign w:val="center"/>
          </w:tcPr>
          <w:p w14:paraId="7D4E5DEF"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128</w:t>
            </w:r>
          </w:p>
        </w:tc>
        <w:tc>
          <w:tcPr>
            <w:tcW w:w="1134" w:type="dxa"/>
            <w:vAlign w:val="center"/>
          </w:tcPr>
          <w:p w14:paraId="427688DE"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8</w:t>
            </w:r>
          </w:p>
        </w:tc>
      </w:tr>
      <w:tr w:rsidR="009B629A" w:rsidRPr="002137C0" w14:paraId="06F97C8C" w14:textId="77777777" w:rsidTr="009B629A">
        <w:trPr>
          <w:trHeight w:val="552"/>
          <w:jc w:val="center"/>
        </w:trPr>
        <w:tc>
          <w:tcPr>
            <w:tcW w:w="4390" w:type="dxa"/>
            <w:vAlign w:val="center"/>
          </w:tcPr>
          <w:p w14:paraId="7DECAE25"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C20F60">
              <w:rPr>
                <w:rFonts w:ascii="AvantGarde Bk BT" w:hAnsi="AvantGarde Bk BT" w:cs="Arial"/>
                <w:sz w:val="18"/>
                <w:szCs w:val="18"/>
                <w:u w:color="000000"/>
              </w:rPr>
              <w:t>Teorías y modelos de enfermería</w:t>
            </w:r>
          </w:p>
        </w:tc>
        <w:tc>
          <w:tcPr>
            <w:tcW w:w="850" w:type="dxa"/>
            <w:vAlign w:val="center"/>
          </w:tcPr>
          <w:p w14:paraId="7BE1CB15" w14:textId="77777777" w:rsidR="009B629A" w:rsidRPr="00C20F60" w:rsidRDefault="009B629A" w:rsidP="009B629A">
            <w:pPr>
              <w:jc w:val="center"/>
              <w:rPr>
                <w:sz w:val="18"/>
                <w:szCs w:val="18"/>
              </w:rPr>
            </w:pPr>
            <w:r w:rsidRPr="00C20F60">
              <w:rPr>
                <w:rFonts w:ascii="AvantGarde Bk BT" w:hAnsi="AvantGarde Bk BT" w:cs="Arial"/>
                <w:sz w:val="18"/>
                <w:szCs w:val="18"/>
                <w:u w:color="000000"/>
              </w:rPr>
              <w:t>C</w:t>
            </w:r>
          </w:p>
        </w:tc>
        <w:tc>
          <w:tcPr>
            <w:tcW w:w="851" w:type="dxa"/>
            <w:vAlign w:val="center"/>
          </w:tcPr>
          <w:p w14:paraId="2038D865"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974" w:type="dxa"/>
            <w:vAlign w:val="center"/>
          </w:tcPr>
          <w:p w14:paraId="3FD26698"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64</w:t>
            </w:r>
          </w:p>
        </w:tc>
        <w:tc>
          <w:tcPr>
            <w:tcW w:w="1080" w:type="dxa"/>
            <w:vAlign w:val="center"/>
          </w:tcPr>
          <w:p w14:paraId="05B6AF23"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128</w:t>
            </w:r>
          </w:p>
        </w:tc>
        <w:tc>
          <w:tcPr>
            <w:tcW w:w="1134" w:type="dxa"/>
            <w:vAlign w:val="center"/>
          </w:tcPr>
          <w:p w14:paraId="4C6983FE" w14:textId="77777777" w:rsidR="009B629A" w:rsidRPr="00C20F60"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C20F60">
              <w:rPr>
                <w:rFonts w:ascii="AvantGarde Bk BT" w:eastAsia="Arial Unicode MS" w:hAnsi="AvantGarde Bk BT" w:cs="Arial"/>
                <w:sz w:val="18"/>
                <w:szCs w:val="18"/>
                <w:u w:color="000000"/>
              </w:rPr>
              <w:t>8</w:t>
            </w:r>
          </w:p>
        </w:tc>
      </w:tr>
      <w:tr w:rsidR="009B629A" w:rsidRPr="00480A03" w14:paraId="3C03837A" w14:textId="77777777" w:rsidTr="009B629A">
        <w:trPr>
          <w:trHeight w:val="385"/>
          <w:jc w:val="center"/>
        </w:trPr>
        <w:tc>
          <w:tcPr>
            <w:tcW w:w="4390" w:type="dxa"/>
            <w:tcBorders>
              <w:top w:val="single" w:sz="4" w:space="0" w:color="auto"/>
              <w:left w:val="single" w:sz="4" w:space="0" w:color="auto"/>
              <w:bottom w:val="single" w:sz="4" w:space="0" w:color="auto"/>
              <w:right w:val="single" w:sz="4" w:space="0" w:color="auto"/>
            </w:tcBorders>
            <w:vAlign w:val="center"/>
          </w:tcPr>
          <w:p w14:paraId="2C2BAF19" w14:textId="77777777" w:rsidR="009B629A" w:rsidRPr="00C20F60" w:rsidRDefault="009B629A" w:rsidP="0092622F">
            <w:pPr>
              <w:pStyle w:val="Textoindependiente"/>
              <w:jc w:val="center"/>
              <w:rPr>
                <w:rFonts w:ascii="AvantGarde Bk BT" w:hAnsi="AvantGarde Bk BT" w:cs="Arial"/>
                <w:b/>
                <w:sz w:val="18"/>
                <w:szCs w:val="18"/>
                <w:lang w:val="es-MX"/>
              </w:rPr>
            </w:pPr>
            <w:r w:rsidRPr="00C20F60">
              <w:rPr>
                <w:rFonts w:ascii="AvantGarde Bk BT" w:hAnsi="AvantGarde Bk BT" w:cs="Arial"/>
                <w:b/>
                <w:sz w:val="18"/>
                <w:szCs w:val="18"/>
                <w:lang w:val="es-MX"/>
              </w:rPr>
              <w:t>Total</w:t>
            </w:r>
          </w:p>
        </w:tc>
        <w:tc>
          <w:tcPr>
            <w:tcW w:w="850" w:type="dxa"/>
            <w:vAlign w:val="center"/>
          </w:tcPr>
          <w:p w14:paraId="22E91A51" w14:textId="77777777" w:rsidR="009B629A" w:rsidRPr="00805871" w:rsidRDefault="009B629A" w:rsidP="0092622F">
            <w:pPr>
              <w:jc w:val="center"/>
              <w:rPr>
                <w:rFonts w:ascii="AvantGarde Bk BT" w:eastAsia="Calibri" w:hAnsi="AvantGarde Bk BT" w:cs="Arial"/>
                <w:sz w:val="18"/>
                <w:szCs w:val="18"/>
              </w:rPr>
            </w:pPr>
          </w:p>
        </w:tc>
        <w:tc>
          <w:tcPr>
            <w:tcW w:w="851" w:type="dxa"/>
            <w:vAlign w:val="center"/>
          </w:tcPr>
          <w:p w14:paraId="63A34CCC" w14:textId="77777777" w:rsidR="009B629A" w:rsidRPr="00805871" w:rsidRDefault="009B629A" w:rsidP="0092622F">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400</w:t>
            </w:r>
          </w:p>
        </w:tc>
        <w:tc>
          <w:tcPr>
            <w:tcW w:w="974" w:type="dxa"/>
            <w:vAlign w:val="center"/>
          </w:tcPr>
          <w:p w14:paraId="0AC610DE" w14:textId="77777777" w:rsidR="009B629A" w:rsidRPr="00805871" w:rsidRDefault="009B629A" w:rsidP="0092622F">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224</w:t>
            </w:r>
          </w:p>
        </w:tc>
        <w:tc>
          <w:tcPr>
            <w:tcW w:w="1080" w:type="dxa"/>
            <w:vAlign w:val="center"/>
          </w:tcPr>
          <w:p w14:paraId="6B81D78F" w14:textId="77777777" w:rsidR="009B629A" w:rsidRPr="00805871" w:rsidRDefault="009B629A" w:rsidP="0092622F">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624</w:t>
            </w:r>
          </w:p>
        </w:tc>
        <w:tc>
          <w:tcPr>
            <w:tcW w:w="1134" w:type="dxa"/>
            <w:vAlign w:val="center"/>
          </w:tcPr>
          <w:p w14:paraId="6F376AA7" w14:textId="77777777" w:rsidR="009B629A" w:rsidRPr="00805871" w:rsidRDefault="009B629A" w:rsidP="0092622F">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39</w:t>
            </w:r>
          </w:p>
        </w:tc>
      </w:tr>
    </w:tbl>
    <w:p w14:paraId="6DD7AE11" w14:textId="77777777" w:rsidR="0092622F" w:rsidRDefault="0092622F" w:rsidP="00021582">
      <w:pPr>
        <w:spacing w:line="360" w:lineRule="auto"/>
        <w:jc w:val="center"/>
        <w:rPr>
          <w:rFonts w:ascii="AvantGarde Bk BT" w:eastAsia="Arial Unicode MS" w:hAnsi="AvantGarde Bk BT" w:cs="Arial"/>
          <w:b/>
          <w:sz w:val="20"/>
          <w:szCs w:val="20"/>
        </w:rPr>
      </w:pPr>
    </w:p>
    <w:p w14:paraId="0FBFDBCF" w14:textId="77777777" w:rsidR="00FB66F3" w:rsidRDefault="00FB66F3">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063DBEB6" w14:textId="11F21943" w:rsidR="0092622F" w:rsidRDefault="0092622F" w:rsidP="0092622F">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FORMACIÓN BÁSICO PARTICULAR OBLIGATORIA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708"/>
        <w:gridCol w:w="851"/>
        <w:gridCol w:w="850"/>
        <w:gridCol w:w="851"/>
        <w:gridCol w:w="1134"/>
        <w:gridCol w:w="1417"/>
      </w:tblGrid>
      <w:tr w:rsidR="009B629A" w:rsidRPr="0092622F" w14:paraId="198E47AE" w14:textId="77777777" w:rsidTr="00485C67">
        <w:trPr>
          <w:trHeight w:val="735"/>
          <w:jc w:val="center"/>
        </w:trPr>
        <w:tc>
          <w:tcPr>
            <w:tcW w:w="3969" w:type="dxa"/>
            <w:vAlign w:val="center"/>
          </w:tcPr>
          <w:p w14:paraId="09C9FB67" w14:textId="77777777" w:rsidR="009B629A" w:rsidRPr="0092622F" w:rsidRDefault="009B629A" w:rsidP="009D120B">
            <w:pPr>
              <w:jc w:val="center"/>
              <w:rPr>
                <w:rFonts w:ascii="AvantGarde Bk BT" w:hAnsi="AvantGarde Bk BT"/>
                <w:b/>
                <w:sz w:val="18"/>
                <w:szCs w:val="18"/>
              </w:rPr>
            </w:pPr>
            <w:r w:rsidRPr="0092622F">
              <w:rPr>
                <w:rFonts w:ascii="AvantGarde Bk BT" w:hAnsi="AvantGarde Bk BT"/>
                <w:b/>
                <w:sz w:val="18"/>
                <w:szCs w:val="18"/>
              </w:rPr>
              <w:t>UNIDAD DE APRENDIZAJE</w:t>
            </w:r>
          </w:p>
          <w:p w14:paraId="24BE4323" w14:textId="77777777" w:rsidR="009B629A" w:rsidRPr="0092622F" w:rsidRDefault="009B629A" w:rsidP="009D120B">
            <w:pPr>
              <w:jc w:val="center"/>
              <w:rPr>
                <w:rFonts w:ascii="AvantGarde Bk BT" w:hAnsi="AvantGarde Bk BT"/>
                <w:b/>
                <w:sz w:val="18"/>
                <w:szCs w:val="18"/>
              </w:rPr>
            </w:pPr>
          </w:p>
        </w:tc>
        <w:tc>
          <w:tcPr>
            <w:tcW w:w="708" w:type="dxa"/>
            <w:vAlign w:val="center"/>
          </w:tcPr>
          <w:p w14:paraId="32224957" w14:textId="77777777" w:rsidR="009B629A" w:rsidRPr="0092622F" w:rsidRDefault="009B629A" w:rsidP="009D120B">
            <w:pPr>
              <w:pStyle w:val="tit2"/>
              <w:jc w:val="center"/>
              <w:rPr>
                <w:rFonts w:ascii="AvantGarde Bk BT" w:hAnsi="AvantGarde Bk BT"/>
                <w:b/>
                <w:sz w:val="18"/>
                <w:szCs w:val="18"/>
              </w:rPr>
            </w:pPr>
            <w:r w:rsidRPr="0092622F">
              <w:rPr>
                <w:rFonts w:ascii="AvantGarde Bk BT" w:hAnsi="AvantGarde Bk BT"/>
                <w:b/>
                <w:sz w:val="18"/>
                <w:szCs w:val="18"/>
              </w:rPr>
              <w:t>TIPO</w:t>
            </w:r>
            <w:r w:rsidRPr="0092622F">
              <w:rPr>
                <w:rFonts w:ascii="AvantGarde Bk BT" w:hAnsi="AvantGarde Bk BT"/>
                <w:b/>
                <w:sz w:val="18"/>
                <w:szCs w:val="18"/>
                <w:vertAlign w:val="superscript"/>
                <w:lang w:val="es-ES_tradnl"/>
              </w:rPr>
              <w:t>3</w:t>
            </w:r>
          </w:p>
        </w:tc>
        <w:tc>
          <w:tcPr>
            <w:tcW w:w="851" w:type="dxa"/>
            <w:vAlign w:val="center"/>
          </w:tcPr>
          <w:p w14:paraId="68646E36" w14:textId="77777777" w:rsidR="009B629A" w:rsidRPr="0092622F" w:rsidRDefault="009B629A" w:rsidP="009D120B">
            <w:pPr>
              <w:pStyle w:val="tit2"/>
              <w:jc w:val="center"/>
              <w:rPr>
                <w:rFonts w:ascii="AvantGarde Bk BT" w:hAnsi="AvantGarde Bk BT"/>
                <w:b/>
                <w:sz w:val="18"/>
                <w:szCs w:val="18"/>
              </w:rPr>
            </w:pPr>
            <w:r w:rsidRPr="0092622F">
              <w:rPr>
                <w:rFonts w:ascii="AvantGarde Bk BT" w:hAnsi="AvantGarde Bk BT"/>
                <w:b/>
                <w:sz w:val="18"/>
                <w:szCs w:val="18"/>
              </w:rPr>
              <w:t>HORAS  BCA</w:t>
            </w:r>
            <w:r w:rsidRPr="0092622F" w:rsidDel="008F690E">
              <w:rPr>
                <w:rFonts w:ascii="AvantGarde Bk BT" w:hAnsi="AvantGarde Bk BT"/>
                <w:b/>
                <w:sz w:val="18"/>
                <w:szCs w:val="18"/>
                <w:vertAlign w:val="superscript"/>
                <w:lang w:val="es-ES_tradnl"/>
              </w:rPr>
              <w:t>1</w:t>
            </w:r>
          </w:p>
        </w:tc>
        <w:tc>
          <w:tcPr>
            <w:tcW w:w="850" w:type="dxa"/>
            <w:vAlign w:val="center"/>
          </w:tcPr>
          <w:p w14:paraId="6FE50520" w14:textId="77777777" w:rsidR="009B629A" w:rsidRPr="0092622F" w:rsidRDefault="009B629A" w:rsidP="009D120B">
            <w:pPr>
              <w:pStyle w:val="tit2"/>
              <w:jc w:val="center"/>
              <w:rPr>
                <w:rFonts w:ascii="AvantGarde Bk BT" w:hAnsi="AvantGarde Bk BT"/>
                <w:b/>
                <w:sz w:val="18"/>
                <w:szCs w:val="18"/>
              </w:rPr>
            </w:pPr>
            <w:r w:rsidRPr="0092622F">
              <w:rPr>
                <w:rFonts w:ascii="AvantGarde Bk BT" w:hAnsi="AvantGarde Bk BT"/>
                <w:b/>
                <w:sz w:val="18"/>
                <w:szCs w:val="18"/>
              </w:rPr>
              <w:t>HORAS  AMI</w:t>
            </w:r>
            <w:r w:rsidRPr="0092622F" w:rsidDel="008F690E">
              <w:rPr>
                <w:rFonts w:ascii="AvantGarde Bk BT" w:hAnsi="AvantGarde Bk BT"/>
                <w:b/>
                <w:sz w:val="18"/>
                <w:szCs w:val="18"/>
                <w:vertAlign w:val="superscript"/>
                <w:lang w:val="es-ES_tradnl"/>
              </w:rPr>
              <w:t>2</w:t>
            </w:r>
          </w:p>
        </w:tc>
        <w:tc>
          <w:tcPr>
            <w:tcW w:w="851" w:type="dxa"/>
            <w:vAlign w:val="center"/>
          </w:tcPr>
          <w:p w14:paraId="400291F7" w14:textId="77777777" w:rsidR="009B629A" w:rsidRPr="0092622F" w:rsidRDefault="009B629A" w:rsidP="009D120B">
            <w:pPr>
              <w:pStyle w:val="tit2"/>
              <w:jc w:val="center"/>
              <w:rPr>
                <w:rFonts w:ascii="AvantGarde Bk BT" w:hAnsi="AvantGarde Bk BT"/>
                <w:b/>
                <w:sz w:val="18"/>
                <w:szCs w:val="18"/>
              </w:rPr>
            </w:pPr>
            <w:r w:rsidRPr="0092622F">
              <w:rPr>
                <w:rFonts w:ascii="AvantGarde Bk BT" w:hAnsi="AvantGarde Bk BT"/>
                <w:b/>
                <w:sz w:val="18"/>
                <w:szCs w:val="18"/>
              </w:rPr>
              <w:t>HORAS</w:t>
            </w:r>
          </w:p>
          <w:p w14:paraId="3DA67597" w14:textId="77777777" w:rsidR="009B629A" w:rsidRPr="0092622F" w:rsidRDefault="009B629A" w:rsidP="009D120B">
            <w:pPr>
              <w:pStyle w:val="tit2"/>
              <w:jc w:val="center"/>
              <w:rPr>
                <w:rFonts w:ascii="AvantGarde Bk BT" w:hAnsi="AvantGarde Bk BT"/>
                <w:b/>
                <w:sz w:val="18"/>
                <w:szCs w:val="18"/>
              </w:rPr>
            </w:pPr>
            <w:r w:rsidRPr="0092622F">
              <w:rPr>
                <w:rFonts w:ascii="AvantGarde Bk BT" w:hAnsi="AvantGarde Bk BT"/>
                <w:b/>
                <w:sz w:val="18"/>
                <w:szCs w:val="18"/>
              </w:rPr>
              <w:t>TOTALES</w:t>
            </w:r>
          </w:p>
        </w:tc>
        <w:tc>
          <w:tcPr>
            <w:tcW w:w="1134" w:type="dxa"/>
            <w:vAlign w:val="center"/>
          </w:tcPr>
          <w:p w14:paraId="35F9F8EC" w14:textId="77777777" w:rsidR="009B629A" w:rsidRPr="0092622F" w:rsidRDefault="009B629A" w:rsidP="009D120B">
            <w:pPr>
              <w:pStyle w:val="tit2"/>
              <w:jc w:val="center"/>
              <w:rPr>
                <w:rFonts w:ascii="AvantGarde Bk BT" w:hAnsi="AvantGarde Bk BT"/>
                <w:b/>
                <w:sz w:val="18"/>
                <w:szCs w:val="18"/>
              </w:rPr>
            </w:pPr>
            <w:r w:rsidRPr="0092622F">
              <w:rPr>
                <w:rFonts w:ascii="AvantGarde Bk BT" w:hAnsi="AvantGarde Bk BT"/>
                <w:b/>
                <w:sz w:val="18"/>
                <w:szCs w:val="18"/>
              </w:rPr>
              <w:t>CRÉDITOS</w:t>
            </w:r>
          </w:p>
        </w:tc>
        <w:tc>
          <w:tcPr>
            <w:tcW w:w="1417" w:type="dxa"/>
            <w:vAlign w:val="center"/>
          </w:tcPr>
          <w:p w14:paraId="51CF521F" w14:textId="77777777" w:rsidR="009B629A" w:rsidRPr="0092622F" w:rsidRDefault="009B629A" w:rsidP="009D120B">
            <w:pPr>
              <w:pStyle w:val="tit2"/>
              <w:jc w:val="center"/>
              <w:rPr>
                <w:rFonts w:ascii="AvantGarde Bk BT" w:hAnsi="AvantGarde Bk BT"/>
                <w:b/>
                <w:sz w:val="18"/>
                <w:szCs w:val="18"/>
              </w:rPr>
            </w:pPr>
            <w:r w:rsidRPr="0092622F">
              <w:rPr>
                <w:rFonts w:ascii="AvantGarde Bk BT" w:hAnsi="AvantGarde Bk BT"/>
                <w:b/>
                <w:sz w:val="18"/>
                <w:szCs w:val="18"/>
              </w:rPr>
              <w:t>PRE-REQUISITOS</w:t>
            </w:r>
          </w:p>
        </w:tc>
      </w:tr>
      <w:tr w:rsidR="009B629A" w:rsidRPr="0092622F" w14:paraId="423EC5C5" w14:textId="77777777" w:rsidTr="00D10B28">
        <w:trPr>
          <w:trHeight w:val="575"/>
          <w:jc w:val="center"/>
        </w:trPr>
        <w:tc>
          <w:tcPr>
            <w:tcW w:w="3969" w:type="dxa"/>
            <w:vAlign w:val="center"/>
          </w:tcPr>
          <w:p w14:paraId="02609E94"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92622F">
              <w:rPr>
                <w:rFonts w:ascii="AvantGarde Bk BT" w:hAnsi="AvantGarde Bk BT" w:cs="Arial"/>
                <w:sz w:val="18"/>
                <w:szCs w:val="18"/>
                <w:u w:color="000000"/>
              </w:rPr>
              <w:t>Biología en el proceso del envejecimiento</w:t>
            </w:r>
          </w:p>
        </w:tc>
        <w:tc>
          <w:tcPr>
            <w:tcW w:w="708" w:type="dxa"/>
            <w:vAlign w:val="center"/>
          </w:tcPr>
          <w:p w14:paraId="4FB0485D" w14:textId="77777777" w:rsidR="009B629A" w:rsidRPr="0092622F" w:rsidRDefault="009B629A" w:rsidP="009B629A">
            <w:pPr>
              <w:jc w:val="center"/>
              <w:rPr>
                <w:rFonts w:ascii="AvantGarde Bk BT" w:hAnsi="AvantGarde Bk BT" w:cs="Arial"/>
                <w:sz w:val="18"/>
                <w:szCs w:val="18"/>
                <w:u w:color="000000"/>
              </w:rPr>
            </w:pPr>
            <w:r w:rsidRPr="0092622F">
              <w:rPr>
                <w:rFonts w:ascii="AvantGarde Bk BT" w:hAnsi="AvantGarde Bk BT" w:cs="Arial"/>
                <w:sz w:val="18"/>
                <w:szCs w:val="18"/>
                <w:u w:color="000000"/>
              </w:rPr>
              <w:t>CT</w:t>
            </w:r>
          </w:p>
        </w:tc>
        <w:tc>
          <w:tcPr>
            <w:tcW w:w="851" w:type="dxa"/>
            <w:vAlign w:val="center"/>
          </w:tcPr>
          <w:p w14:paraId="38D50542"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48</w:t>
            </w:r>
          </w:p>
        </w:tc>
        <w:tc>
          <w:tcPr>
            <w:tcW w:w="850" w:type="dxa"/>
            <w:vAlign w:val="center"/>
          </w:tcPr>
          <w:p w14:paraId="5F378DEA"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16</w:t>
            </w:r>
          </w:p>
        </w:tc>
        <w:tc>
          <w:tcPr>
            <w:tcW w:w="851" w:type="dxa"/>
            <w:vAlign w:val="center"/>
          </w:tcPr>
          <w:p w14:paraId="714C3B26"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64</w:t>
            </w:r>
          </w:p>
        </w:tc>
        <w:tc>
          <w:tcPr>
            <w:tcW w:w="1134" w:type="dxa"/>
            <w:vAlign w:val="center"/>
          </w:tcPr>
          <w:p w14:paraId="14860549"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4</w:t>
            </w:r>
          </w:p>
        </w:tc>
        <w:tc>
          <w:tcPr>
            <w:tcW w:w="1417" w:type="dxa"/>
          </w:tcPr>
          <w:p w14:paraId="74858B52"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p>
        </w:tc>
      </w:tr>
      <w:tr w:rsidR="009B629A" w:rsidRPr="0092622F" w14:paraId="2C9D68AD" w14:textId="77777777" w:rsidTr="00D10B28">
        <w:trPr>
          <w:trHeight w:val="575"/>
          <w:jc w:val="center"/>
        </w:trPr>
        <w:tc>
          <w:tcPr>
            <w:tcW w:w="3969" w:type="dxa"/>
            <w:vAlign w:val="center"/>
          </w:tcPr>
          <w:p w14:paraId="7D35EF81"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92622F">
              <w:rPr>
                <w:rFonts w:ascii="AvantGarde Bk BT" w:hAnsi="AvantGarde Bk BT" w:cs="Arial"/>
                <w:sz w:val="18"/>
                <w:szCs w:val="18"/>
                <w:u w:color="000000"/>
              </w:rPr>
              <w:t>Enfermería basada en evidencia</w:t>
            </w:r>
          </w:p>
        </w:tc>
        <w:tc>
          <w:tcPr>
            <w:tcW w:w="708" w:type="dxa"/>
            <w:vAlign w:val="center"/>
          </w:tcPr>
          <w:p w14:paraId="19321902" w14:textId="77777777" w:rsidR="009B629A" w:rsidRPr="0092622F" w:rsidRDefault="009B629A" w:rsidP="009B629A">
            <w:pPr>
              <w:jc w:val="center"/>
              <w:rPr>
                <w:rFonts w:ascii="AvantGarde Bk BT" w:hAnsi="AvantGarde Bk BT" w:cs="Arial"/>
                <w:sz w:val="18"/>
                <w:szCs w:val="18"/>
                <w:u w:color="000000"/>
              </w:rPr>
            </w:pPr>
            <w:r w:rsidRPr="0092622F">
              <w:rPr>
                <w:rFonts w:ascii="AvantGarde Bk BT" w:hAnsi="AvantGarde Bk BT" w:cs="Arial"/>
                <w:sz w:val="18"/>
                <w:szCs w:val="18"/>
                <w:u w:color="000000"/>
              </w:rPr>
              <w:t>CT</w:t>
            </w:r>
          </w:p>
        </w:tc>
        <w:tc>
          <w:tcPr>
            <w:tcW w:w="851" w:type="dxa"/>
            <w:vAlign w:val="center"/>
          </w:tcPr>
          <w:p w14:paraId="31F61FFE"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48</w:t>
            </w:r>
          </w:p>
        </w:tc>
        <w:tc>
          <w:tcPr>
            <w:tcW w:w="850" w:type="dxa"/>
            <w:vAlign w:val="center"/>
          </w:tcPr>
          <w:p w14:paraId="4A362AF0"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16</w:t>
            </w:r>
          </w:p>
        </w:tc>
        <w:tc>
          <w:tcPr>
            <w:tcW w:w="851" w:type="dxa"/>
            <w:vAlign w:val="center"/>
          </w:tcPr>
          <w:p w14:paraId="1B1A26F6"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64</w:t>
            </w:r>
          </w:p>
        </w:tc>
        <w:tc>
          <w:tcPr>
            <w:tcW w:w="1134" w:type="dxa"/>
            <w:vAlign w:val="center"/>
          </w:tcPr>
          <w:p w14:paraId="555562D0"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4</w:t>
            </w:r>
          </w:p>
        </w:tc>
        <w:tc>
          <w:tcPr>
            <w:tcW w:w="1417" w:type="dxa"/>
          </w:tcPr>
          <w:p w14:paraId="47BCAF49" w14:textId="77777777" w:rsidR="009B629A" w:rsidRPr="00D10B28"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18"/>
                <w:u w:color="000000"/>
              </w:rPr>
            </w:pPr>
            <w:r w:rsidRPr="00D10B28">
              <w:rPr>
                <w:rFonts w:ascii="AvantGarde Bk BT" w:hAnsi="AvantGarde Bk BT" w:cs="Arial"/>
                <w:sz w:val="12"/>
                <w:szCs w:val="18"/>
                <w:u w:color="000000"/>
              </w:rPr>
              <w:t>Metodologías para la generación y transferencia del conocimiento</w:t>
            </w:r>
          </w:p>
        </w:tc>
      </w:tr>
      <w:tr w:rsidR="009B629A" w:rsidRPr="0092622F" w14:paraId="3B8FA6C2" w14:textId="77777777" w:rsidTr="00D10B28">
        <w:trPr>
          <w:trHeight w:val="575"/>
          <w:jc w:val="center"/>
        </w:trPr>
        <w:tc>
          <w:tcPr>
            <w:tcW w:w="3969" w:type="dxa"/>
            <w:vAlign w:val="center"/>
          </w:tcPr>
          <w:p w14:paraId="2DC57091"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92622F">
              <w:rPr>
                <w:rFonts w:ascii="AvantGarde Bk BT" w:hAnsi="AvantGarde Bk BT" w:cs="Arial"/>
                <w:sz w:val="18"/>
                <w:szCs w:val="18"/>
                <w:u w:color="000000"/>
              </w:rPr>
              <w:t>Psicología en el proceso del envejecimiento</w:t>
            </w:r>
          </w:p>
        </w:tc>
        <w:tc>
          <w:tcPr>
            <w:tcW w:w="708" w:type="dxa"/>
            <w:vAlign w:val="center"/>
          </w:tcPr>
          <w:p w14:paraId="0A7C3B9A" w14:textId="77777777" w:rsidR="009B629A" w:rsidRPr="0092622F" w:rsidRDefault="009B629A" w:rsidP="009B629A">
            <w:pPr>
              <w:jc w:val="center"/>
              <w:rPr>
                <w:rFonts w:ascii="AvantGarde Bk BT" w:hAnsi="AvantGarde Bk BT" w:cs="Arial"/>
                <w:sz w:val="18"/>
                <w:szCs w:val="18"/>
                <w:u w:color="000000"/>
              </w:rPr>
            </w:pPr>
            <w:r w:rsidRPr="0092622F">
              <w:rPr>
                <w:rFonts w:ascii="AvantGarde Bk BT" w:hAnsi="AvantGarde Bk BT" w:cs="Arial"/>
                <w:sz w:val="18"/>
                <w:szCs w:val="18"/>
                <w:u w:color="000000"/>
              </w:rPr>
              <w:t>CT</w:t>
            </w:r>
          </w:p>
        </w:tc>
        <w:tc>
          <w:tcPr>
            <w:tcW w:w="851" w:type="dxa"/>
            <w:vAlign w:val="center"/>
          </w:tcPr>
          <w:p w14:paraId="5B073D03"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48</w:t>
            </w:r>
          </w:p>
        </w:tc>
        <w:tc>
          <w:tcPr>
            <w:tcW w:w="850" w:type="dxa"/>
            <w:vAlign w:val="center"/>
          </w:tcPr>
          <w:p w14:paraId="3FBC9387"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16</w:t>
            </w:r>
          </w:p>
        </w:tc>
        <w:tc>
          <w:tcPr>
            <w:tcW w:w="851" w:type="dxa"/>
            <w:vAlign w:val="center"/>
          </w:tcPr>
          <w:p w14:paraId="40746A0D"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64</w:t>
            </w:r>
          </w:p>
        </w:tc>
        <w:tc>
          <w:tcPr>
            <w:tcW w:w="1134" w:type="dxa"/>
            <w:vAlign w:val="center"/>
          </w:tcPr>
          <w:p w14:paraId="4D153D8D"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4</w:t>
            </w:r>
          </w:p>
        </w:tc>
        <w:tc>
          <w:tcPr>
            <w:tcW w:w="1417" w:type="dxa"/>
          </w:tcPr>
          <w:p w14:paraId="42E73957"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p>
        </w:tc>
      </w:tr>
      <w:tr w:rsidR="009B629A" w:rsidRPr="0092622F" w14:paraId="7531B165" w14:textId="77777777" w:rsidTr="00D10B28">
        <w:trPr>
          <w:trHeight w:val="575"/>
          <w:jc w:val="center"/>
        </w:trPr>
        <w:tc>
          <w:tcPr>
            <w:tcW w:w="3969" w:type="dxa"/>
            <w:vAlign w:val="center"/>
          </w:tcPr>
          <w:p w14:paraId="10FD2663"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92622F">
              <w:rPr>
                <w:rFonts w:ascii="AvantGarde Bk BT" w:hAnsi="AvantGarde Bk BT" w:cs="Arial"/>
                <w:sz w:val="18"/>
                <w:szCs w:val="18"/>
                <w:u w:color="000000"/>
              </w:rPr>
              <w:t>Farmacología en el adulto mayor</w:t>
            </w:r>
          </w:p>
        </w:tc>
        <w:tc>
          <w:tcPr>
            <w:tcW w:w="708" w:type="dxa"/>
            <w:vAlign w:val="center"/>
          </w:tcPr>
          <w:p w14:paraId="5AB6697F" w14:textId="77777777" w:rsidR="009B629A" w:rsidRPr="0092622F" w:rsidRDefault="009B629A" w:rsidP="009B629A">
            <w:pPr>
              <w:jc w:val="center"/>
              <w:rPr>
                <w:rFonts w:ascii="AvantGarde Bk BT" w:hAnsi="AvantGarde Bk BT" w:cs="Arial"/>
                <w:sz w:val="18"/>
                <w:szCs w:val="18"/>
                <w:u w:color="000000"/>
              </w:rPr>
            </w:pPr>
            <w:r w:rsidRPr="0092622F">
              <w:rPr>
                <w:rFonts w:ascii="AvantGarde Bk BT" w:hAnsi="AvantGarde Bk BT" w:cs="Arial"/>
                <w:sz w:val="18"/>
                <w:szCs w:val="18"/>
                <w:u w:color="000000"/>
              </w:rPr>
              <w:t>CT</w:t>
            </w:r>
          </w:p>
        </w:tc>
        <w:tc>
          <w:tcPr>
            <w:tcW w:w="851" w:type="dxa"/>
            <w:vAlign w:val="center"/>
          </w:tcPr>
          <w:p w14:paraId="22FA1C8F"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64</w:t>
            </w:r>
          </w:p>
        </w:tc>
        <w:tc>
          <w:tcPr>
            <w:tcW w:w="850" w:type="dxa"/>
            <w:vAlign w:val="center"/>
          </w:tcPr>
          <w:p w14:paraId="7026513E"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16</w:t>
            </w:r>
          </w:p>
        </w:tc>
        <w:tc>
          <w:tcPr>
            <w:tcW w:w="851" w:type="dxa"/>
            <w:vAlign w:val="center"/>
          </w:tcPr>
          <w:p w14:paraId="0907B9AD"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80</w:t>
            </w:r>
          </w:p>
        </w:tc>
        <w:tc>
          <w:tcPr>
            <w:tcW w:w="1134" w:type="dxa"/>
            <w:vAlign w:val="center"/>
          </w:tcPr>
          <w:p w14:paraId="086AE8F5"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5</w:t>
            </w:r>
          </w:p>
        </w:tc>
        <w:tc>
          <w:tcPr>
            <w:tcW w:w="1417" w:type="dxa"/>
          </w:tcPr>
          <w:p w14:paraId="0877C0F2"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p>
        </w:tc>
      </w:tr>
      <w:tr w:rsidR="009B629A" w:rsidRPr="0092622F" w14:paraId="4BF12ACC" w14:textId="77777777" w:rsidTr="00D10B28">
        <w:trPr>
          <w:trHeight w:val="575"/>
          <w:jc w:val="center"/>
        </w:trPr>
        <w:tc>
          <w:tcPr>
            <w:tcW w:w="3969" w:type="dxa"/>
            <w:vAlign w:val="center"/>
          </w:tcPr>
          <w:p w14:paraId="0E6F5359"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92622F">
              <w:rPr>
                <w:rFonts w:ascii="AvantGarde Bk BT" w:hAnsi="AvantGarde Bk BT" w:cs="Arial"/>
                <w:sz w:val="18"/>
                <w:szCs w:val="18"/>
                <w:u w:color="000000"/>
              </w:rPr>
              <w:t>Nutrición en el adulto mayor</w:t>
            </w:r>
          </w:p>
        </w:tc>
        <w:tc>
          <w:tcPr>
            <w:tcW w:w="708" w:type="dxa"/>
            <w:vAlign w:val="center"/>
          </w:tcPr>
          <w:p w14:paraId="5FDD4749" w14:textId="77777777" w:rsidR="009B629A" w:rsidRPr="0092622F" w:rsidRDefault="009B629A" w:rsidP="009B629A">
            <w:pPr>
              <w:jc w:val="center"/>
              <w:rPr>
                <w:rFonts w:ascii="AvantGarde Bk BT" w:hAnsi="AvantGarde Bk BT" w:cs="Arial"/>
                <w:sz w:val="18"/>
                <w:szCs w:val="18"/>
                <w:u w:color="000000"/>
              </w:rPr>
            </w:pPr>
            <w:r w:rsidRPr="0092622F">
              <w:rPr>
                <w:rFonts w:ascii="AvantGarde Bk BT" w:hAnsi="AvantGarde Bk BT" w:cs="Arial"/>
                <w:sz w:val="18"/>
                <w:szCs w:val="18"/>
                <w:u w:color="000000"/>
              </w:rPr>
              <w:t>CT</w:t>
            </w:r>
          </w:p>
        </w:tc>
        <w:tc>
          <w:tcPr>
            <w:tcW w:w="851" w:type="dxa"/>
            <w:vAlign w:val="center"/>
          </w:tcPr>
          <w:p w14:paraId="4704A013"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32</w:t>
            </w:r>
          </w:p>
        </w:tc>
        <w:tc>
          <w:tcPr>
            <w:tcW w:w="850" w:type="dxa"/>
            <w:vAlign w:val="center"/>
          </w:tcPr>
          <w:p w14:paraId="177DC99A"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16</w:t>
            </w:r>
          </w:p>
        </w:tc>
        <w:tc>
          <w:tcPr>
            <w:tcW w:w="851" w:type="dxa"/>
            <w:vAlign w:val="center"/>
          </w:tcPr>
          <w:p w14:paraId="4FABE479"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48</w:t>
            </w:r>
          </w:p>
        </w:tc>
        <w:tc>
          <w:tcPr>
            <w:tcW w:w="1134" w:type="dxa"/>
            <w:vAlign w:val="center"/>
          </w:tcPr>
          <w:p w14:paraId="1068D365"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3</w:t>
            </w:r>
          </w:p>
        </w:tc>
        <w:tc>
          <w:tcPr>
            <w:tcW w:w="1417" w:type="dxa"/>
          </w:tcPr>
          <w:p w14:paraId="20829093"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p>
        </w:tc>
      </w:tr>
      <w:tr w:rsidR="009B629A" w:rsidRPr="0092622F" w14:paraId="72A6F413" w14:textId="77777777" w:rsidTr="00D10B28">
        <w:trPr>
          <w:trHeight w:val="575"/>
          <w:jc w:val="center"/>
        </w:trPr>
        <w:tc>
          <w:tcPr>
            <w:tcW w:w="3969" w:type="dxa"/>
            <w:vAlign w:val="center"/>
          </w:tcPr>
          <w:p w14:paraId="7E03B450"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92622F">
              <w:rPr>
                <w:rFonts w:ascii="AvantGarde Bk BT" w:hAnsi="AvantGarde Bk BT" w:cs="Arial"/>
                <w:sz w:val="18"/>
                <w:szCs w:val="18"/>
                <w:u w:color="000000"/>
              </w:rPr>
              <w:t>Fisiopatología geriátrica</w:t>
            </w:r>
          </w:p>
        </w:tc>
        <w:tc>
          <w:tcPr>
            <w:tcW w:w="708" w:type="dxa"/>
            <w:vAlign w:val="center"/>
          </w:tcPr>
          <w:p w14:paraId="6F2969F4" w14:textId="77777777" w:rsidR="009B629A" w:rsidRPr="0092622F" w:rsidRDefault="009B629A" w:rsidP="009B629A">
            <w:pPr>
              <w:jc w:val="center"/>
              <w:rPr>
                <w:rFonts w:ascii="AvantGarde Bk BT" w:hAnsi="AvantGarde Bk BT" w:cs="Arial"/>
                <w:sz w:val="18"/>
                <w:szCs w:val="18"/>
                <w:u w:color="000000"/>
              </w:rPr>
            </w:pPr>
            <w:r w:rsidRPr="0092622F">
              <w:rPr>
                <w:rFonts w:ascii="AvantGarde Bk BT" w:hAnsi="AvantGarde Bk BT" w:cs="Arial"/>
                <w:sz w:val="18"/>
                <w:szCs w:val="18"/>
                <w:u w:color="000000"/>
              </w:rPr>
              <w:t>CT</w:t>
            </w:r>
          </w:p>
        </w:tc>
        <w:tc>
          <w:tcPr>
            <w:tcW w:w="851" w:type="dxa"/>
            <w:vAlign w:val="center"/>
          </w:tcPr>
          <w:p w14:paraId="22D2B073"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64</w:t>
            </w:r>
          </w:p>
        </w:tc>
        <w:tc>
          <w:tcPr>
            <w:tcW w:w="850" w:type="dxa"/>
            <w:vAlign w:val="center"/>
          </w:tcPr>
          <w:p w14:paraId="07C7FA88"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16</w:t>
            </w:r>
          </w:p>
        </w:tc>
        <w:tc>
          <w:tcPr>
            <w:tcW w:w="851" w:type="dxa"/>
            <w:vAlign w:val="center"/>
          </w:tcPr>
          <w:p w14:paraId="1DE2E337"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80</w:t>
            </w:r>
          </w:p>
        </w:tc>
        <w:tc>
          <w:tcPr>
            <w:tcW w:w="1134" w:type="dxa"/>
            <w:vAlign w:val="center"/>
          </w:tcPr>
          <w:p w14:paraId="2433641D"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5</w:t>
            </w:r>
          </w:p>
        </w:tc>
        <w:tc>
          <w:tcPr>
            <w:tcW w:w="1417" w:type="dxa"/>
          </w:tcPr>
          <w:p w14:paraId="629469AD"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p>
        </w:tc>
      </w:tr>
      <w:tr w:rsidR="009B629A" w:rsidRPr="0092622F" w14:paraId="307241DF" w14:textId="77777777" w:rsidTr="00D10B28">
        <w:trPr>
          <w:trHeight w:val="576"/>
          <w:jc w:val="center"/>
        </w:trPr>
        <w:tc>
          <w:tcPr>
            <w:tcW w:w="3969" w:type="dxa"/>
            <w:vAlign w:val="center"/>
          </w:tcPr>
          <w:p w14:paraId="09EE8221"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18"/>
                <w:u w:color="000000"/>
              </w:rPr>
            </w:pPr>
            <w:r w:rsidRPr="0092622F">
              <w:rPr>
                <w:rFonts w:ascii="AvantGarde Bk BT" w:hAnsi="AvantGarde Bk BT" w:cs="Arial"/>
                <w:sz w:val="18"/>
                <w:szCs w:val="18"/>
                <w:u w:color="000000"/>
              </w:rPr>
              <w:t>Seminario de titulación</w:t>
            </w:r>
          </w:p>
        </w:tc>
        <w:tc>
          <w:tcPr>
            <w:tcW w:w="708" w:type="dxa"/>
            <w:vAlign w:val="center"/>
          </w:tcPr>
          <w:p w14:paraId="1E02DDF8" w14:textId="77777777" w:rsidR="009B629A" w:rsidRPr="0092622F" w:rsidRDefault="009B629A" w:rsidP="009B629A">
            <w:pPr>
              <w:jc w:val="center"/>
              <w:rPr>
                <w:rFonts w:ascii="AvantGarde Bk BT" w:hAnsi="AvantGarde Bk BT" w:cs="Arial"/>
                <w:sz w:val="18"/>
                <w:szCs w:val="18"/>
                <w:u w:color="000000"/>
              </w:rPr>
            </w:pPr>
            <w:r w:rsidRPr="0092622F">
              <w:rPr>
                <w:rFonts w:ascii="AvantGarde Bk BT" w:hAnsi="AvantGarde Bk BT" w:cs="Arial"/>
                <w:sz w:val="18"/>
                <w:szCs w:val="18"/>
                <w:u w:color="000000"/>
              </w:rPr>
              <w:t>CT</w:t>
            </w:r>
          </w:p>
        </w:tc>
        <w:tc>
          <w:tcPr>
            <w:tcW w:w="851" w:type="dxa"/>
            <w:vAlign w:val="center"/>
          </w:tcPr>
          <w:p w14:paraId="6F0A2C7C"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32</w:t>
            </w:r>
          </w:p>
        </w:tc>
        <w:tc>
          <w:tcPr>
            <w:tcW w:w="850" w:type="dxa"/>
            <w:vAlign w:val="center"/>
          </w:tcPr>
          <w:p w14:paraId="7459967E"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48</w:t>
            </w:r>
          </w:p>
        </w:tc>
        <w:tc>
          <w:tcPr>
            <w:tcW w:w="851" w:type="dxa"/>
            <w:vAlign w:val="center"/>
          </w:tcPr>
          <w:p w14:paraId="2BEF4CF2"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80</w:t>
            </w:r>
          </w:p>
        </w:tc>
        <w:tc>
          <w:tcPr>
            <w:tcW w:w="1134" w:type="dxa"/>
            <w:vAlign w:val="center"/>
          </w:tcPr>
          <w:p w14:paraId="1667AC6B" w14:textId="77777777" w:rsidR="009B629A" w:rsidRPr="0092622F"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8"/>
                <w:szCs w:val="18"/>
                <w:u w:color="000000"/>
              </w:rPr>
            </w:pPr>
            <w:r w:rsidRPr="0092622F">
              <w:rPr>
                <w:rFonts w:ascii="AvantGarde Bk BT" w:eastAsia="Arial Unicode MS" w:hAnsi="AvantGarde Bk BT" w:cs="Arial"/>
                <w:sz w:val="18"/>
                <w:szCs w:val="18"/>
                <w:u w:color="000000"/>
              </w:rPr>
              <w:t>5</w:t>
            </w:r>
          </w:p>
        </w:tc>
        <w:tc>
          <w:tcPr>
            <w:tcW w:w="1417" w:type="dxa"/>
          </w:tcPr>
          <w:p w14:paraId="224E49CF" w14:textId="77777777" w:rsidR="009B629A" w:rsidRPr="00D10B28" w:rsidRDefault="009B629A" w:rsidP="009B629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18"/>
                <w:u w:color="000000"/>
              </w:rPr>
            </w:pPr>
            <w:r w:rsidRPr="00D10B28">
              <w:rPr>
                <w:rFonts w:ascii="AvantGarde Bk BT" w:hAnsi="AvantGarde Bk BT" w:cs="Arial"/>
                <w:sz w:val="12"/>
                <w:szCs w:val="18"/>
                <w:u w:color="000000"/>
              </w:rPr>
              <w:t>Metodologías para la generación y transferencia del conocimiento</w:t>
            </w:r>
          </w:p>
        </w:tc>
      </w:tr>
      <w:tr w:rsidR="009B629A" w:rsidRPr="0092622F" w14:paraId="0264CAE8" w14:textId="77777777" w:rsidTr="00485C67">
        <w:trPr>
          <w:trHeight w:val="552"/>
          <w:jc w:val="center"/>
        </w:trPr>
        <w:tc>
          <w:tcPr>
            <w:tcW w:w="3969" w:type="dxa"/>
            <w:vAlign w:val="center"/>
          </w:tcPr>
          <w:p w14:paraId="2A55E047" w14:textId="77777777" w:rsidR="009B629A" w:rsidRPr="0092622F" w:rsidRDefault="009B629A" w:rsidP="009B629A">
            <w:pPr>
              <w:jc w:val="center"/>
              <w:rPr>
                <w:rFonts w:ascii="AvantGarde Bk BT" w:hAnsi="AvantGarde Bk BT" w:cs="Arial"/>
                <w:b/>
                <w:sz w:val="18"/>
                <w:szCs w:val="18"/>
                <w:u w:color="000000"/>
              </w:rPr>
            </w:pPr>
            <w:r w:rsidRPr="0092622F">
              <w:rPr>
                <w:rFonts w:ascii="AvantGarde Bk BT" w:hAnsi="AvantGarde Bk BT" w:cs="Calibri"/>
                <w:b/>
                <w:sz w:val="18"/>
                <w:szCs w:val="18"/>
                <w:u w:color="000000"/>
              </w:rPr>
              <w:t>Total</w:t>
            </w:r>
          </w:p>
        </w:tc>
        <w:tc>
          <w:tcPr>
            <w:tcW w:w="708" w:type="dxa"/>
            <w:vAlign w:val="center"/>
          </w:tcPr>
          <w:p w14:paraId="3B89DC95" w14:textId="77777777" w:rsidR="009B629A" w:rsidRPr="0092622F" w:rsidRDefault="009B629A" w:rsidP="009B629A">
            <w:pPr>
              <w:jc w:val="center"/>
              <w:rPr>
                <w:rFonts w:ascii="AvantGarde Bk BT" w:hAnsi="AvantGarde Bk BT" w:cs="Arial"/>
                <w:b/>
                <w:sz w:val="18"/>
                <w:szCs w:val="18"/>
                <w:u w:color="000000"/>
              </w:rPr>
            </w:pPr>
          </w:p>
        </w:tc>
        <w:tc>
          <w:tcPr>
            <w:tcW w:w="851" w:type="dxa"/>
            <w:vAlign w:val="center"/>
          </w:tcPr>
          <w:p w14:paraId="32E02356" w14:textId="77777777" w:rsidR="009B629A" w:rsidRPr="00805871" w:rsidRDefault="009B629A" w:rsidP="009B629A">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336</w:t>
            </w:r>
          </w:p>
        </w:tc>
        <w:tc>
          <w:tcPr>
            <w:tcW w:w="850" w:type="dxa"/>
            <w:vAlign w:val="center"/>
          </w:tcPr>
          <w:p w14:paraId="5BB86099" w14:textId="77777777" w:rsidR="009B629A" w:rsidRPr="00805871" w:rsidRDefault="009B629A" w:rsidP="009B629A">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144</w:t>
            </w:r>
          </w:p>
        </w:tc>
        <w:tc>
          <w:tcPr>
            <w:tcW w:w="851" w:type="dxa"/>
            <w:vAlign w:val="center"/>
          </w:tcPr>
          <w:p w14:paraId="4B5EBCED" w14:textId="77777777" w:rsidR="009B629A" w:rsidRPr="00805871" w:rsidRDefault="009B629A" w:rsidP="009B629A">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480</w:t>
            </w:r>
          </w:p>
        </w:tc>
        <w:tc>
          <w:tcPr>
            <w:tcW w:w="1134" w:type="dxa"/>
            <w:vAlign w:val="center"/>
          </w:tcPr>
          <w:p w14:paraId="0C82A6CB" w14:textId="77777777" w:rsidR="009B629A" w:rsidRPr="00805871" w:rsidRDefault="009B629A" w:rsidP="009B629A">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30</w:t>
            </w:r>
          </w:p>
        </w:tc>
        <w:tc>
          <w:tcPr>
            <w:tcW w:w="1417" w:type="dxa"/>
          </w:tcPr>
          <w:p w14:paraId="0B45734B" w14:textId="77777777" w:rsidR="009B629A" w:rsidRPr="0092622F" w:rsidRDefault="009B629A" w:rsidP="009B629A">
            <w:pPr>
              <w:jc w:val="center"/>
              <w:rPr>
                <w:rFonts w:ascii="AvantGarde Bk BT" w:hAnsi="AvantGarde Bk BT" w:cs="Arial"/>
                <w:b/>
                <w:sz w:val="18"/>
                <w:szCs w:val="18"/>
                <w:u w:color="000000"/>
              </w:rPr>
            </w:pPr>
          </w:p>
        </w:tc>
      </w:tr>
    </w:tbl>
    <w:p w14:paraId="6FC8E4C5" w14:textId="77777777" w:rsidR="00E03C3A" w:rsidRDefault="00E03C3A" w:rsidP="00021582">
      <w:pPr>
        <w:spacing w:line="360" w:lineRule="auto"/>
        <w:jc w:val="center"/>
        <w:rPr>
          <w:rFonts w:ascii="AvantGarde Bk BT" w:eastAsia="Arial Unicode MS" w:hAnsi="AvantGarde Bk BT" w:cs="Arial"/>
          <w:b/>
          <w:sz w:val="20"/>
          <w:szCs w:val="20"/>
        </w:rPr>
      </w:pPr>
    </w:p>
    <w:p w14:paraId="620602D9" w14:textId="77777777" w:rsidR="00FB66F3" w:rsidRDefault="00FB66F3">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08FD4625" w14:textId="4E605E14" w:rsidR="00F43E87" w:rsidRDefault="00BC41AA" w:rsidP="00BC41AA">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FORMACIÓN ESPECIALIZANTE</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851"/>
        <w:gridCol w:w="850"/>
        <w:gridCol w:w="851"/>
        <w:gridCol w:w="920"/>
        <w:gridCol w:w="1134"/>
      </w:tblGrid>
      <w:tr w:rsidR="000067CA" w:rsidRPr="008F649C" w14:paraId="20E393D4" w14:textId="77777777" w:rsidTr="000067CA">
        <w:trPr>
          <w:trHeight w:val="735"/>
          <w:jc w:val="center"/>
        </w:trPr>
        <w:tc>
          <w:tcPr>
            <w:tcW w:w="4673" w:type="dxa"/>
            <w:vAlign w:val="center"/>
          </w:tcPr>
          <w:p w14:paraId="7778A51F" w14:textId="77777777" w:rsidR="000067CA" w:rsidRPr="00AC591B" w:rsidRDefault="000067CA" w:rsidP="009D120B">
            <w:pPr>
              <w:jc w:val="center"/>
              <w:rPr>
                <w:rFonts w:ascii="AvantGarde Bk BT" w:hAnsi="AvantGarde Bk BT"/>
                <w:b/>
                <w:sz w:val="18"/>
                <w:szCs w:val="18"/>
              </w:rPr>
            </w:pPr>
            <w:r w:rsidRPr="00AC591B">
              <w:rPr>
                <w:rFonts w:ascii="AvantGarde Bk BT" w:hAnsi="AvantGarde Bk BT"/>
                <w:b/>
                <w:sz w:val="18"/>
                <w:szCs w:val="18"/>
              </w:rPr>
              <w:t>UNIDAD DE APRENDIZAJE</w:t>
            </w:r>
          </w:p>
          <w:p w14:paraId="6A63927E" w14:textId="77777777" w:rsidR="000067CA" w:rsidRPr="00AC591B" w:rsidRDefault="000067CA" w:rsidP="009D120B">
            <w:pPr>
              <w:jc w:val="center"/>
              <w:rPr>
                <w:rFonts w:ascii="AvantGarde Bk BT" w:hAnsi="AvantGarde Bk BT"/>
                <w:b/>
                <w:sz w:val="18"/>
                <w:szCs w:val="18"/>
              </w:rPr>
            </w:pPr>
          </w:p>
        </w:tc>
        <w:tc>
          <w:tcPr>
            <w:tcW w:w="851" w:type="dxa"/>
            <w:vAlign w:val="center"/>
          </w:tcPr>
          <w:p w14:paraId="08F7CBE9" w14:textId="77777777" w:rsidR="000067CA" w:rsidRPr="00AE17AC" w:rsidRDefault="000067CA" w:rsidP="009D120B">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850" w:type="dxa"/>
            <w:vAlign w:val="center"/>
          </w:tcPr>
          <w:p w14:paraId="25565ED8" w14:textId="77777777" w:rsidR="000067CA" w:rsidRPr="00AE17AC" w:rsidRDefault="000067CA" w:rsidP="009D120B">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p w14:paraId="7D815CF5" w14:textId="77777777" w:rsidR="000067CA" w:rsidRPr="00AE17AC" w:rsidRDefault="000067CA" w:rsidP="009D120B">
            <w:pPr>
              <w:pStyle w:val="tit2"/>
              <w:jc w:val="center"/>
              <w:rPr>
                <w:rFonts w:ascii="AvantGarde Bk BT" w:hAnsi="AvantGarde Bk BT"/>
                <w:b/>
                <w:sz w:val="18"/>
                <w:szCs w:val="18"/>
              </w:rPr>
            </w:pPr>
          </w:p>
        </w:tc>
        <w:tc>
          <w:tcPr>
            <w:tcW w:w="851" w:type="dxa"/>
            <w:vAlign w:val="center"/>
          </w:tcPr>
          <w:p w14:paraId="66D810B2" w14:textId="77777777" w:rsidR="000067CA" w:rsidRPr="00AE17AC" w:rsidRDefault="000067CA" w:rsidP="009D120B">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20" w:type="dxa"/>
            <w:vAlign w:val="center"/>
          </w:tcPr>
          <w:p w14:paraId="0A0579DF" w14:textId="77777777" w:rsidR="000067CA" w:rsidRPr="00AC591B" w:rsidRDefault="000067CA" w:rsidP="009D120B">
            <w:pPr>
              <w:pStyle w:val="tit2"/>
              <w:jc w:val="center"/>
              <w:rPr>
                <w:rFonts w:ascii="AvantGarde Bk BT" w:hAnsi="AvantGarde Bk BT"/>
                <w:b/>
                <w:sz w:val="18"/>
                <w:szCs w:val="18"/>
              </w:rPr>
            </w:pPr>
            <w:r w:rsidRPr="00AC591B">
              <w:rPr>
                <w:rFonts w:ascii="AvantGarde Bk BT" w:hAnsi="AvantGarde Bk BT"/>
                <w:b/>
                <w:sz w:val="18"/>
                <w:szCs w:val="18"/>
              </w:rPr>
              <w:t>HORAS</w:t>
            </w:r>
          </w:p>
          <w:p w14:paraId="0F21277F" w14:textId="77777777" w:rsidR="000067CA" w:rsidRPr="00AC591B" w:rsidRDefault="000067CA" w:rsidP="009D120B">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Align w:val="center"/>
          </w:tcPr>
          <w:p w14:paraId="05F4F18E" w14:textId="77777777" w:rsidR="000067CA" w:rsidRPr="00AC591B" w:rsidRDefault="000067CA" w:rsidP="009D120B">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0067CA" w:rsidRPr="002137C0" w14:paraId="643453A5" w14:textId="77777777" w:rsidTr="000067CA">
        <w:trPr>
          <w:trHeight w:val="552"/>
          <w:jc w:val="center"/>
        </w:trPr>
        <w:tc>
          <w:tcPr>
            <w:tcW w:w="4673" w:type="dxa"/>
            <w:vAlign w:val="center"/>
          </w:tcPr>
          <w:p w14:paraId="55AAEB2E"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3907">
              <w:rPr>
                <w:rFonts w:ascii="AvantGarde Bk BT" w:hAnsi="AvantGarde Bk BT" w:cs="Arial"/>
                <w:sz w:val="20"/>
                <w:szCs w:val="20"/>
                <w:u w:color="000000"/>
              </w:rPr>
              <w:t>Enfermería en gerontología</w:t>
            </w:r>
          </w:p>
        </w:tc>
        <w:tc>
          <w:tcPr>
            <w:tcW w:w="851" w:type="dxa"/>
            <w:vAlign w:val="center"/>
          </w:tcPr>
          <w:p w14:paraId="190D2246" w14:textId="77777777" w:rsidR="000067CA" w:rsidRPr="004C3907" w:rsidRDefault="000067CA" w:rsidP="000067CA">
            <w:pPr>
              <w:jc w:val="center"/>
              <w:rPr>
                <w:rFonts w:ascii="AvantGarde Bk BT" w:hAnsi="AvantGarde Bk BT" w:cs="Arial"/>
                <w:sz w:val="20"/>
                <w:szCs w:val="20"/>
                <w:u w:color="000000"/>
              </w:rPr>
            </w:pPr>
            <w:r w:rsidRPr="004C3907">
              <w:rPr>
                <w:rFonts w:ascii="AvantGarde Bk BT" w:hAnsi="AvantGarde Bk BT" w:cs="Arial"/>
                <w:sz w:val="20"/>
                <w:szCs w:val="20"/>
                <w:u w:color="000000"/>
              </w:rPr>
              <w:t>CT</w:t>
            </w:r>
          </w:p>
        </w:tc>
        <w:tc>
          <w:tcPr>
            <w:tcW w:w="850" w:type="dxa"/>
            <w:vAlign w:val="center"/>
          </w:tcPr>
          <w:p w14:paraId="27E893C0"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64</w:t>
            </w:r>
          </w:p>
        </w:tc>
        <w:tc>
          <w:tcPr>
            <w:tcW w:w="851" w:type="dxa"/>
            <w:vAlign w:val="center"/>
          </w:tcPr>
          <w:p w14:paraId="2078E8B2"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16</w:t>
            </w:r>
          </w:p>
        </w:tc>
        <w:tc>
          <w:tcPr>
            <w:tcW w:w="920" w:type="dxa"/>
            <w:vAlign w:val="center"/>
          </w:tcPr>
          <w:p w14:paraId="5983B421"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80</w:t>
            </w:r>
          </w:p>
        </w:tc>
        <w:tc>
          <w:tcPr>
            <w:tcW w:w="1134" w:type="dxa"/>
            <w:vAlign w:val="center"/>
          </w:tcPr>
          <w:p w14:paraId="2CA22A0F"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5</w:t>
            </w:r>
          </w:p>
        </w:tc>
      </w:tr>
      <w:tr w:rsidR="000067CA" w:rsidRPr="002137C0" w14:paraId="51289A52" w14:textId="77777777" w:rsidTr="000067CA">
        <w:trPr>
          <w:trHeight w:val="552"/>
          <w:jc w:val="center"/>
        </w:trPr>
        <w:tc>
          <w:tcPr>
            <w:tcW w:w="4673" w:type="dxa"/>
            <w:vAlign w:val="center"/>
          </w:tcPr>
          <w:p w14:paraId="4679C4BF"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3907">
              <w:rPr>
                <w:rFonts w:ascii="AvantGarde Bk BT" w:hAnsi="AvantGarde Bk BT" w:cs="Arial"/>
                <w:sz w:val="20"/>
                <w:szCs w:val="20"/>
                <w:u w:color="000000"/>
              </w:rPr>
              <w:t>Enfermería en geriatría</w:t>
            </w:r>
          </w:p>
        </w:tc>
        <w:tc>
          <w:tcPr>
            <w:tcW w:w="851" w:type="dxa"/>
            <w:vAlign w:val="center"/>
          </w:tcPr>
          <w:p w14:paraId="487DAB21" w14:textId="77777777" w:rsidR="000067CA" w:rsidRPr="004C3907" w:rsidRDefault="000067CA" w:rsidP="000067CA">
            <w:pPr>
              <w:jc w:val="center"/>
              <w:rPr>
                <w:rFonts w:ascii="AvantGarde Bk BT" w:hAnsi="AvantGarde Bk BT" w:cs="Arial"/>
                <w:sz w:val="20"/>
                <w:szCs w:val="20"/>
                <w:u w:color="000000"/>
              </w:rPr>
            </w:pPr>
            <w:r w:rsidRPr="004C3907">
              <w:rPr>
                <w:rFonts w:ascii="AvantGarde Bk BT" w:hAnsi="AvantGarde Bk BT" w:cs="Arial"/>
                <w:sz w:val="20"/>
                <w:szCs w:val="20"/>
                <w:u w:color="000000"/>
              </w:rPr>
              <w:t>CT</w:t>
            </w:r>
          </w:p>
        </w:tc>
        <w:tc>
          <w:tcPr>
            <w:tcW w:w="850" w:type="dxa"/>
            <w:vAlign w:val="center"/>
          </w:tcPr>
          <w:p w14:paraId="181ADF5E"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64</w:t>
            </w:r>
          </w:p>
        </w:tc>
        <w:tc>
          <w:tcPr>
            <w:tcW w:w="851" w:type="dxa"/>
            <w:vAlign w:val="center"/>
          </w:tcPr>
          <w:p w14:paraId="59F7CC79"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16</w:t>
            </w:r>
          </w:p>
        </w:tc>
        <w:tc>
          <w:tcPr>
            <w:tcW w:w="920" w:type="dxa"/>
            <w:vAlign w:val="center"/>
          </w:tcPr>
          <w:p w14:paraId="126C280F"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80</w:t>
            </w:r>
          </w:p>
        </w:tc>
        <w:tc>
          <w:tcPr>
            <w:tcW w:w="1134" w:type="dxa"/>
            <w:vAlign w:val="center"/>
          </w:tcPr>
          <w:p w14:paraId="5A4982B7"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5</w:t>
            </w:r>
          </w:p>
        </w:tc>
      </w:tr>
      <w:tr w:rsidR="000067CA" w:rsidRPr="002137C0" w14:paraId="0B1B6674" w14:textId="77777777" w:rsidTr="000067CA">
        <w:trPr>
          <w:trHeight w:val="552"/>
          <w:jc w:val="center"/>
        </w:trPr>
        <w:tc>
          <w:tcPr>
            <w:tcW w:w="4673" w:type="dxa"/>
            <w:vAlign w:val="center"/>
          </w:tcPr>
          <w:p w14:paraId="1DB50E96"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3907">
              <w:rPr>
                <w:rFonts w:ascii="AvantGarde Bk BT" w:hAnsi="AvantGarde Bk BT" w:cs="Arial"/>
                <w:sz w:val="20"/>
                <w:szCs w:val="20"/>
                <w:u w:color="000000"/>
              </w:rPr>
              <w:t>Prácticas profesionales de enfermería en geriatría</w:t>
            </w:r>
          </w:p>
        </w:tc>
        <w:tc>
          <w:tcPr>
            <w:tcW w:w="851" w:type="dxa"/>
            <w:vAlign w:val="center"/>
          </w:tcPr>
          <w:p w14:paraId="45FD5F51" w14:textId="77777777" w:rsidR="000067CA" w:rsidRPr="004C3907" w:rsidRDefault="000067CA" w:rsidP="000067CA">
            <w:pPr>
              <w:jc w:val="center"/>
              <w:rPr>
                <w:rFonts w:ascii="AvantGarde Bk BT" w:hAnsi="AvantGarde Bk BT" w:cs="Arial"/>
                <w:sz w:val="20"/>
                <w:szCs w:val="20"/>
                <w:u w:color="000000"/>
              </w:rPr>
            </w:pPr>
            <w:r w:rsidRPr="004C3907">
              <w:rPr>
                <w:rFonts w:ascii="AvantGarde Bk BT" w:hAnsi="AvantGarde Bk BT" w:cs="Arial"/>
                <w:sz w:val="20"/>
                <w:szCs w:val="20"/>
                <w:u w:color="000000"/>
              </w:rPr>
              <w:t>N</w:t>
            </w:r>
          </w:p>
        </w:tc>
        <w:tc>
          <w:tcPr>
            <w:tcW w:w="850" w:type="dxa"/>
            <w:vAlign w:val="center"/>
          </w:tcPr>
          <w:p w14:paraId="243E8390" w14:textId="77777777" w:rsidR="000067CA" w:rsidRPr="004C3907" w:rsidRDefault="000067CA" w:rsidP="000067C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416</w:t>
            </w:r>
          </w:p>
        </w:tc>
        <w:tc>
          <w:tcPr>
            <w:tcW w:w="851" w:type="dxa"/>
            <w:vAlign w:val="center"/>
          </w:tcPr>
          <w:p w14:paraId="0D49FCB0" w14:textId="77777777" w:rsidR="000067CA" w:rsidRPr="004C3907" w:rsidRDefault="000067CA" w:rsidP="000067C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0</w:t>
            </w:r>
          </w:p>
        </w:tc>
        <w:tc>
          <w:tcPr>
            <w:tcW w:w="920" w:type="dxa"/>
            <w:vAlign w:val="center"/>
          </w:tcPr>
          <w:p w14:paraId="6A6FA974"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416</w:t>
            </w:r>
          </w:p>
        </w:tc>
        <w:tc>
          <w:tcPr>
            <w:tcW w:w="1134" w:type="dxa"/>
            <w:vAlign w:val="center"/>
          </w:tcPr>
          <w:p w14:paraId="58C4A5D9"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26</w:t>
            </w:r>
          </w:p>
        </w:tc>
      </w:tr>
      <w:tr w:rsidR="000067CA" w:rsidRPr="002137C0" w14:paraId="3566E2E2" w14:textId="77777777" w:rsidTr="000067CA">
        <w:trPr>
          <w:trHeight w:val="552"/>
          <w:jc w:val="center"/>
        </w:trPr>
        <w:tc>
          <w:tcPr>
            <w:tcW w:w="4673" w:type="dxa"/>
            <w:vAlign w:val="center"/>
          </w:tcPr>
          <w:p w14:paraId="353623D8"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3907">
              <w:rPr>
                <w:rFonts w:ascii="AvantGarde Bk BT" w:hAnsi="AvantGarde Bk BT" w:cs="Arial"/>
                <w:sz w:val="20"/>
                <w:szCs w:val="20"/>
                <w:u w:color="000000"/>
              </w:rPr>
              <w:t>Prácticas profesionales de enfermería en gerontología</w:t>
            </w:r>
          </w:p>
        </w:tc>
        <w:tc>
          <w:tcPr>
            <w:tcW w:w="851" w:type="dxa"/>
            <w:vAlign w:val="center"/>
          </w:tcPr>
          <w:p w14:paraId="7909D5AE" w14:textId="77777777" w:rsidR="000067CA" w:rsidRPr="004C3907" w:rsidRDefault="000067CA" w:rsidP="000067CA">
            <w:pPr>
              <w:jc w:val="center"/>
              <w:rPr>
                <w:rFonts w:ascii="AvantGarde Bk BT" w:hAnsi="AvantGarde Bk BT" w:cs="Arial"/>
                <w:sz w:val="20"/>
                <w:szCs w:val="20"/>
                <w:u w:color="000000"/>
              </w:rPr>
            </w:pPr>
            <w:r w:rsidRPr="004C3907">
              <w:rPr>
                <w:rFonts w:ascii="AvantGarde Bk BT" w:hAnsi="AvantGarde Bk BT" w:cs="Arial"/>
                <w:sz w:val="20"/>
                <w:szCs w:val="20"/>
                <w:u w:color="000000"/>
              </w:rPr>
              <w:t>N</w:t>
            </w:r>
          </w:p>
        </w:tc>
        <w:tc>
          <w:tcPr>
            <w:tcW w:w="850" w:type="dxa"/>
            <w:vAlign w:val="center"/>
          </w:tcPr>
          <w:p w14:paraId="0957679B" w14:textId="77777777" w:rsidR="000067CA" w:rsidRPr="004C3907" w:rsidRDefault="000067CA" w:rsidP="000067C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416</w:t>
            </w:r>
          </w:p>
        </w:tc>
        <w:tc>
          <w:tcPr>
            <w:tcW w:w="851" w:type="dxa"/>
            <w:vAlign w:val="center"/>
          </w:tcPr>
          <w:p w14:paraId="792E4E4B" w14:textId="77777777" w:rsidR="000067CA" w:rsidRPr="004C3907" w:rsidRDefault="000067CA" w:rsidP="000067C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0</w:t>
            </w:r>
          </w:p>
        </w:tc>
        <w:tc>
          <w:tcPr>
            <w:tcW w:w="920" w:type="dxa"/>
            <w:vAlign w:val="center"/>
          </w:tcPr>
          <w:p w14:paraId="007E7ACD"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416</w:t>
            </w:r>
          </w:p>
        </w:tc>
        <w:tc>
          <w:tcPr>
            <w:tcW w:w="1134" w:type="dxa"/>
            <w:vAlign w:val="center"/>
          </w:tcPr>
          <w:p w14:paraId="0F39BF27"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26</w:t>
            </w:r>
          </w:p>
        </w:tc>
      </w:tr>
      <w:tr w:rsidR="000067CA" w:rsidRPr="002137C0" w14:paraId="270DF82E" w14:textId="77777777" w:rsidTr="000067CA">
        <w:trPr>
          <w:trHeight w:val="552"/>
          <w:jc w:val="center"/>
        </w:trPr>
        <w:tc>
          <w:tcPr>
            <w:tcW w:w="4673" w:type="dxa"/>
            <w:vAlign w:val="center"/>
          </w:tcPr>
          <w:p w14:paraId="471AC16B"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3907">
              <w:rPr>
                <w:rFonts w:ascii="AvantGarde Bk BT" w:hAnsi="AvantGarde Bk BT" w:cs="Arial"/>
                <w:sz w:val="20"/>
                <w:szCs w:val="20"/>
                <w:u w:color="000000"/>
              </w:rPr>
              <w:t>Enfermería y tanatología</w:t>
            </w:r>
          </w:p>
        </w:tc>
        <w:tc>
          <w:tcPr>
            <w:tcW w:w="851" w:type="dxa"/>
            <w:vAlign w:val="center"/>
          </w:tcPr>
          <w:p w14:paraId="687B08C6" w14:textId="77777777" w:rsidR="000067CA" w:rsidRPr="004C3907" w:rsidRDefault="000067CA" w:rsidP="000067CA">
            <w:pPr>
              <w:jc w:val="center"/>
              <w:rPr>
                <w:rFonts w:ascii="AvantGarde Bk BT" w:hAnsi="AvantGarde Bk BT" w:cs="Arial"/>
                <w:sz w:val="20"/>
                <w:szCs w:val="20"/>
                <w:u w:color="000000"/>
              </w:rPr>
            </w:pPr>
            <w:r w:rsidRPr="004C3907">
              <w:rPr>
                <w:rFonts w:ascii="AvantGarde Bk BT" w:hAnsi="AvantGarde Bk BT" w:cs="Arial"/>
                <w:sz w:val="20"/>
                <w:szCs w:val="20"/>
                <w:u w:color="000000"/>
              </w:rPr>
              <w:t>CT</w:t>
            </w:r>
          </w:p>
        </w:tc>
        <w:tc>
          <w:tcPr>
            <w:tcW w:w="850" w:type="dxa"/>
            <w:vAlign w:val="center"/>
          </w:tcPr>
          <w:p w14:paraId="530C8B24"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32</w:t>
            </w:r>
          </w:p>
        </w:tc>
        <w:tc>
          <w:tcPr>
            <w:tcW w:w="851" w:type="dxa"/>
            <w:vAlign w:val="center"/>
          </w:tcPr>
          <w:p w14:paraId="2342BD8B"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16</w:t>
            </w:r>
          </w:p>
        </w:tc>
        <w:tc>
          <w:tcPr>
            <w:tcW w:w="920" w:type="dxa"/>
            <w:vAlign w:val="center"/>
          </w:tcPr>
          <w:p w14:paraId="526E52B0"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48</w:t>
            </w:r>
          </w:p>
        </w:tc>
        <w:tc>
          <w:tcPr>
            <w:tcW w:w="1134" w:type="dxa"/>
            <w:vAlign w:val="center"/>
          </w:tcPr>
          <w:p w14:paraId="6D6717EE"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3907">
              <w:rPr>
                <w:rFonts w:ascii="AvantGarde Bk BT" w:eastAsia="Arial Unicode MS" w:hAnsi="AvantGarde Bk BT" w:cs="Arial"/>
                <w:sz w:val="20"/>
                <w:szCs w:val="20"/>
                <w:u w:color="000000"/>
              </w:rPr>
              <w:t>3</w:t>
            </w:r>
          </w:p>
        </w:tc>
      </w:tr>
      <w:tr w:rsidR="000067CA" w:rsidRPr="002137C0" w14:paraId="24E8244B" w14:textId="77777777" w:rsidTr="000067CA">
        <w:trPr>
          <w:trHeight w:val="552"/>
          <w:jc w:val="center"/>
        </w:trPr>
        <w:tc>
          <w:tcPr>
            <w:tcW w:w="4673" w:type="dxa"/>
            <w:vAlign w:val="center"/>
          </w:tcPr>
          <w:p w14:paraId="5DF6B3C8" w14:textId="77777777" w:rsidR="000067CA" w:rsidRPr="00805871" w:rsidRDefault="000067CA" w:rsidP="000067CA">
            <w:pPr>
              <w:jc w:val="center"/>
              <w:rPr>
                <w:rFonts w:ascii="AvantGarde Bk BT" w:hAnsi="AvantGarde Bk BT" w:cs="Arial"/>
                <w:b/>
                <w:sz w:val="18"/>
                <w:szCs w:val="18"/>
                <w:u w:color="000000"/>
              </w:rPr>
            </w:pPr>
            <w:r w:rsidRPr="00805871">
              <w:rPr>
                <w:rFonts w:ascii="AvantGarde Bk BT" w:hAnsi="AvantGarde Bk BT" w:cs="Calibri"/>
                <w:b/>
                <w:sz w:val="18"/>
                <w:szCs w:val="18"/>
                <w:u w:color="000000"/>
              </w:rPr>
              <w:t>Total</w:t>
            </w:r>
          </w:p>
        </w:tc>
        <w:tc>
          <w:tcPr>
            <w:tcW w:w="851" w:type="dxa"/>
            <w:vAlign w:val="center"/>
          </w:tcPr>
          <w:p w14:paraId="5C5BECE6" w14:textId="77777777" w:rsidR="000067CA" w:rsidRPr="00805871" w:rsidRDefault="000067CA" w:rsidP="000067CA">
            <w:pPr>
              <w:jc w:val="center"/>
              <w:rPr>
                <w:rFonts w:ascii="AvantGarde Bk BT" w:hAnsi="AvantGarde Bk BT" w:cs="Arial"/>
                <w:b/>
                <w:sz w:val="18"/>
                <w:szCs w:val="18"/>
                <w:u w:color="000000"/>
              </w:rPr>
            </w:pPr>
          </w:p>
        </w:tc>
        <w:tc>
          <w:tcPr>
            <w:tcW w:w="850" w:type="dxa"/>
            <w:vAlign w:val="center"/>
          </w:tcPr>
          <w:p w14:paraId="4D9C2D50" w14:textId="77777777" w:rsidR="000067CA" w:rsidRPr="00805871" w:rsidRDefault="000067CA" w:rsidP="000067CA">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992</w:t>
            </w:r>
          </w:p>
        </w:tc>
        <w:tc>
          <w:tcPr>
            <w:tcW w:w="851" w:type="dxa"/>
            <w:vAlign w:val="center"/>
          </w:tcPr>
          <w:p w14:paraId="7B833644" w14:textId="77777777" w:rsidR="000067CA" w:rsidRPr="00805871" w:rsidRDefault="000067CA" w:rsidP="000067CA">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48</w:t>
            </w:r>
          </w:p>
        </w:tc>
        <w:tc>
          <w:tcPr>
            <w:tcW w:w="920" w:type="dxa"/>
            <w:vAlign w:val="center"/>
          </w:tcPr>
          <w:p w14:paraId="73C5D798" w14:textId="77777777" w:rsidR="000067CA" w:rsidRPr="00805871" w:rsidRDefault="000067CA" w:rsidP="000067CA">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1040</w:t>
            </w:r>
          </w:p>
        </w:tc>
        <w:tc>
          <w:tcPr>
            <w:tcW w:w="1134" w:type="dxa"/>
            <w:vAlign w:val="center"/>
          </w:tcPr>
          <w:p w14:paraId="07ECDD08" w14:textId="77777777" w:rsidR="000067CA" w:rsidRPr="00805871" w:rsidRDefault="000067CA" w:rsidP="000067CA">
            <w:pPr>
              <w:jc w:val="center"/>
              <w:rPr>
                <w:rFonts w:ascii="AvantGarde Bk BT" w:hAnsi="AvantGarde Bk BT" w:cs="Arial"/>
                <w:b/>
                <w:sz w:val="18"/>
                <w:szCs w:val="18"/>
                <w:u w:color="000000"/>
              </w:rPr>
            </w:pPr>
            <w:r w:rsidRPr="00805871">
              <w:rPr>
                <w:rFonts w:ascii="AvantGarde Bk BT" w:hAnsi="AvantGarde Bk BT" w:cs="Arial"/>
                <w:b/>
                <w:sz w:val="18"/>
                <w:szCs w:val="18"/>
                <w:u w:color="000000"/>
              </w:rPr>
              <w:t>65</w:t>
            </w:r>
          </w:p>
        </w:tc>
      </w:tr>
    </w:tbl>
    <w:p w14:paraId="78C52769" w14:textId="77777777" w:rsidR="00F43E87" w:rsidRDefault="00F43E87" w:rsidP="00652FFA">
      <w:pPr>
        <w:spacing w:line="360" w:lineRule="auto"/>
        <w:jc w:val="center"/>
        <w:rPr>
          <w:rFonts w:ascii="AvantGarde Bk BT" w:eastAsia="Arial Unicode MS" w:hAnsi="AvantGarde Bk BT" w:cs="Arial"/>
          <w:b/>
          <w:sz w:val="20"/>
          <w:szCs w:val="20"/>
        </w:rPr>
      </w:pPr>
    </w:p>
    <w:p w14:paraId="3E85E300" w14:textId="77777777" w:rsidR="00C849FD" w:rsidRDefault="00C849FD" w:rsidP="00633869">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Pr>
          <w:rFonts w:ascii="AvantGarde Bk BT" w:eastAsia="Arial Unicode MS" w:hAnsi="AvantGarde Bk BT" w:cs="Arial"/>
          <w:b/>
          <w:sz w:val="20"/>
          <w:szCs w:val="20"/>
        </w:rPr>
        <w:t xml:space="preserve"> DE FORMACIÓN OPTATIVA ABIERTA</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851"/>
        <w:gridCol w:w="850"/>
        <w:gridCol w:w="851"/>
        <w:gridCol w:w="920"/>
        <w:gridCol w:w="1134"/>
      </w:tblGrid>
      <w:tr w:rsidR="000067CA" w:rsidRPr="008F649C" w14:paraId="774D058E" w14:textId="77777777" w:rsidTr="000067CA">
        <w:trPr>
          <w:trHeight w:val="735"/>
          <w:jc w:val="center"/>
        </w:trPr>
        <w:tc>
          <w:tcPr>
            <w:tcW w:w="4673" w:type="dxa"/>
            <w:vAlign w:val="center"/>
          </w:tcPr>
          <w:p w14:paraId="31625A95" w14:textId="77777777" w:rsidR="000067CA" w:rsidRPr="00AC591B" w:rsidRDefault="000067CA" w:rsidP="009D120B">
            <w:pPr>
              <w:jc w:val="center"/>
              <w:rPr>
                <w:rFonts w:ascii="AvantGarde Bk BT" w:hAnsi="AvantGarde Bk BT"/>
                <w:b/>
                <w:sz w:val="18"/>
                <w:szCs w:val="18"/>
              </w:rPr>
            </w:pPr>
            <w:r w:rsidRPr="00AC591B">
              <w:rPr>
                <w:rFonts w:ascii="AvantGarde Bk BT" w:hAnsi="AvantGarde Bk BT"/>
                <w:b/>
                <w:sz w:val="18"/>
                <w:szCs w:val="18"/>
              </w:rPr>
              <w:t>UNIDAD DE APRENDIZAJE</w:t>
            </w:r>
          </w:p>
          <w:p w14:paraId="2539C8F8" w14:textId="77777777" w:rsidR="000067CA" w:rsidRPr="00AC591B" w:rsidRDefault="000067CA" w:rsidP="009D120B">
            <w:pPr>
              <w:jc w:val="center"/>
              <w:rPr>
                <w:rFonts w:ascii="AvantGarde Bk BT" w:hAnsi="AvantGarde Bk BT"/>
                <w:b/>
                <w:sz w:val="18"/>
                <w:szCs w:val="18"/>
              </w:rPr>
            </w:pPr>
          </w:p>
        </w:tc>
        <w:tc>
          <w:tcPr>
            <w:tcW w:w="851" w:type="dxa"/>
            <w:vAlign w:val="center"/>
          </w:tcPr>
          <w:p w14:paraId="34DF8678" w14:textId="77777777" w:rsidR="000067CA" w:rsidRPr="00AE17AC" w:rsidRDefault="000067CA" w:rsidP="009D120B">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850" w:type="dxa"/>
            <w:vAlign w:val="center"/>
          </w:tcPr>
          <w:p w14:paraId="7E368228" w14:textId="77777777" w:rsidR="000067CA" w:rsidRPr="00AE17AC" w:rsidRDefault="000067CA" w:rsidP="009D120B">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851" w:type="dxa"/>
            <w:vAlign w:val="center"/>
          </w:tcPr>
          <w:p w14:paraId="0C2C2D33" w14:textId="77777777" w:rsidR="000067CA" w:rsidRPr="00AE17AC" w:rsidRDefault="000067CA" w:rsidP="009D120B">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920" w:type="dxa"/>
            <w:vAlign w:val="center"/>
          </w:tcPr>
          <w:p w14:paraId="15CEA9F6" w14:textId="77777777" w:rsidR="000067CA" w:rsidRPr="00AC591B" w:rsidRDefault="000067CA" w:rsidP="009D120B">
            <w:pPr>
              <w:pStyle w:val="tit2"/>
              <w:jc w:val="center"/>
              <w:rPr>
                <w:rFonts w:ascii="AvantGarde Bk BT" w:hAnsi="AvantGarde Bk BT"/>
                <w:b/>
                <w:sz w:val="18"/>
                <w:szCs w:val="18"/>
              </w:rPr>
            </w:pPr>
            <w:r w:rsidRPr="00AC591B">
              <w:rPr>
                <w:rFonts w:ascii="AvantGarde Bk BT" w:hAnsi="AvantGarde Bk BT"/>
                <w:b/>
                <w:sz w:val="18"/>
                <w:szCs w:val="18"/>
              </w:rPr>
              <w:t>HORAS</w:t>
            </w:r>
          </w:p>
          <w:p w14:paraId="345B1131" w14:textId="77777777" w:rsidR="000067CA" w:rsidRPr="00AC591B" w:rsidRDefault="000067CA" w:rsidP="009D120B">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Align w:val="center"/>
          </w:tcPr>
          <w:p w14:paraId="24AF61F0" w14:textId="77777777" w:rsidR="000067CA" w:rsidRPr="00AC591B" w:rsidRDefault="000067CA" w:rsidP="009D120B">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0067CA" w:rsidRPr="002137C0" w14:paraId="33972B51" w14:textId="77777777" w:rsidTr="000067CA">
        <w:trPr>
          <w:trHeight w:val="552"/>
          <w:jc w:val="center"/>
        </w:trPr>
        <w:tc>
          <w:tcPr>
            <w:tcW w:w="4673" w:type="dxa"/>
            <w:vAlign w:val="center"/>
          </w:tcPr>
          <w:p w14:paraId="60DB22D4"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71C39">
              <w:rPr>
                <w:rFonts w:ascii="AvantGarde Bk BT" w:hAnsi="AvantGarde Bk BT" w:cs="Arial"/>
                <w:sz w:val="20"/>
                <w:szCs w:val="20"/>
                <w:u w:color="000000"/>
              </w:rPr>
              <w:t>Paquetes informáticos</w:t>
            </w:r>
          </w:p>
        </w:tc>
        <w:tc>
          <w:tcPr>
            <w:tcW w:w="851" w:type="dxa"/>
            <w:vAlign w:val="center"/>
          </w:tcPr>
          <w:p w14:paraId="51D3FDCD" w14:textId="77777777" w:rsidR="000067CA" w:rsidRPr="00171C39" w:rsidRDefault="000067CA" w:rsidP="000067CA">
            <w:pPr>
              <w:jc w:val="center"/>
              <w:rPr>
                <w:rFonts w:ascii="AvantGarde Bk BT" w:hAnsi="AvantGarde Bk BT" w:cs="Arial"/>
                <w:sz w:val="20"/>
                <w:szCs w:val="20"/>
                <w:u w:color="000000"/>
              </w:rPr>
            </w:pPr>
            <w:r w:rsidRPr="00171C39">
              <w:rPr>
                <w:rFonts w:ascii="AvantGarde Bk BT" w:hAnsi="AvantGarde Bk BT" w:cs="Arial"/>
                <w:sz w:val="20"/>
                <w:szCs w:val="20"/>
                <w:u w:color="000000"/>
              </w:rPr>
              <w:t>CT</w:t>
            </w:r>
          </w:p>
        </w:tc>
        <w:tc>
          <w:tcPr>
            <w:tcW w:w="850" w:type="dxa"/>
            <w:vAlign w:val="center"/>
          </w:tcPr>
          <w:p w14:paraId="4CBC72B2"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32</w:t>
            </w:r>
          </w:p>
        </w:tc>
        <w:tc>
          <w:tcPr>
            <w:tcW w:w="851" w:type="dxa"/>
            <w:vAlign w:val="center"/>
          </w:tcPr>
          <w:p w14:paraId="7488EC9B"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16</w:t>
            </w:r>
          </w:p>
        </w:tc>
        <w:tc>
          <w:tcPr>
            <w:tcW w:w="920" w:type="dxa"/>
            <w:vAlign w:val="center"/>
          </w:tcPr>
          <w:p w14:paraId="43E9DD43"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48</w:t>
            </w:r>
          </w:p>
        </w:tc>
        <w:tc>
          <w:tcPr>
            <w:tcW w:w="1134" w:type="dxa"/>
            <w:vAlign w:val="center"/>
          </w:tcPr>
          <w:p w14:paraId="7DDA1CFE"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w:t>
            </w:r>
          </w:p>
        </w:tc>
      </w:tr>
      <w:tr w:rsidR="000067CA" w:rsidRPr="002137C0" w14:paraId="59287A34" w14:textId="77777777" w:rsidTr="000067CA">
        <w:trPr>
          <w:trHeight w:val="552"/>
          <w:jc w:val="center"/>
        </w:trPr>
        <w:tc>
          <w:tcPr>
            <w:tcW w:w="4673" w:type="dxa"/>
            <w:vAlign w:val="center"/>
          </w:tcPr>
          <w:p w14:paraId="4965A3C2"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71C39">
              <w:rPr>
                <w:rFonts w:ascii="AvantGarde Bk BT" w:hAnsi="AvantGarde Bk BT" w:cs="Arial"/>
                <w:sz w:val="20"/>
                <w:szCs w:val="20"/>
                <w:u w:color="000000"/>
              </w:rPr>
              <w:t xml:space="preserve">Salud y nutrición </w:t>
            </w:r>
          </w:p>
        </w:tc>
        <w:tc>
          <w:tcPr>
            <w:tcW w:w="851" w:type="dxa"/>
            <w:vAlign w:val="center"/>
          </w:tcPr>
          <w:p w14:paraId="5B482171" w14:textId="77777777" w:rsidR="000067CA" w:rsidRPr="00171C39" w:rsidRDefault="000067CA" w:rsidP="000067CA">
            <w:pPr>
              <w:jc w:val="center"/>
              <w:rPr>
                <w:sz w:val="20"/>
                <w:szCs w:val="20"/>
              </w:rPr>
            </w:pPr>
            <w:r w:rsidRPr="00171C39">
              <w:rPr>
                <w:rFonts w:ascii="AvantGarde Bk BT" w:hAnsi="AvantGarde Bk BT" w:cs="Arial"/>
                <w:sz w:val="20"/>
                <w:szCs w:val="20"/>
                <w:u w:color="000000"/>
              </w:rPr>
              <w:t>CT</w:t>
            </w:r>
          </w:p>
        </w:tc>
        <w:tc>
          <w:tcPr>
            <w:tcW w:w="850" w:type="dxa"/>
            <w:vAlign w:val="center"/>
          </w:tcPr>
          <w:p w14:paraId="7937CF54"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32</w:t>
            </w:r>
          </w:p>
        </w:tc>
        <w:tc>
          <w:tcPr>
            <w:tcW w:w="851" w:type="dxa"/>
            <w:vAlign w:val="center"/>
          </w:tcPr>
          <w:p w14:paraId="6D19BD34"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16</w:t>
            </w:r>
          </w:p>
        </w:tc>
        <w:tc>
          <w:tcPr>
            <w:tcW w:w="920" w:type="dxa"/>
            <w:vAlign w:val="center"/>
          </w:tcPr>
          <w:p w14:paraId="0F7C5F1E"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48</w:t>
            </w:r>
          </w:p>
        </w:tc>
        <w:tc>
          <w:tcPr>
            <w:tcW w:w="1134" w:type="dxa"/>
            <w:vAlign w:val="center"/>
          </w:tcPr>
          <w:p w14:paraId="3159B2AE"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w:t>
            </w:r>
          </w:p>
        </w:tc>
      </w:tr>
      <w:tr w:rsidR="000067CA" w:rsidRPr="002137C0" w14:paraId="50B0DDFE" w14:textId="77777777" w:rsidTr="000067CA">
        <w:trPr>
          <w:trHeight w:val="552"/>
          <w:jc w:val="center"/>
        </w:trPr>
        <w:tc>
          <w:tcPr>
            <w:tcW w:w="4673" w:type="dxa"/>
            <w:vAlign w:val="center"/>
          </w:tcPr>
          <w:p w14:paraId="00E4F130"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71C39">
              <w:rPr>
                <w:rFonts w:ascii="AvantGarde Bk BT" w:hAnsi="AvantGarde Bk BT" w:cs="Arial"/>
                <w:sz w:val="20"/>
                <w:szCs w:val="20"/>
                <w:u w:color="000000"/>
              </w:rPr>
              <w:t>Actualidades en salud pública</w:t>
            </w:r>
          </w:p>
        </w:tc>
        <w:tc>
          <w:tcPr>
            <w:tcW w:w="851" w:type="dxa"/>
            <w:vAlign w:val="center"/>
          </w:tcPr>
          <w:p w14:paraId="6A057F2C" w14:textId="77777777" w:rsidR="000067CA" w:rsidRPr="00171C39" w:rsidRDefault="000067CA" w:rsidP="000067CA">
            <w:pPr>
              <w:jc w:val="center"/>
              <w:rPr>
                <w:sz w:val="20"/>
                <w:szCs w:val="20"/>
              </w:rPr>
            </w:pPr>
            <w:r w:rsidRPr="00171C39">
              <w:rPr>
                <w:rFonts w:ascii="AvantGarde Bk BT" w:hAnsi="AvantGarde Bk BT" w:cs="Arial"/>
                <w:sz w:val="20"/>
                <w:szCs w:val="20"/>
                <w:u w:color="000000"/>
              </w:rPr>
              <w:t>CT</w:t>
            </w:r>
          </w:p>
        </w:tc>
        <w:tc>
          <w:tcPr>
            <w:tcW w:w="850" w:type="dxa"/>
            <w:vAlign w:val="center"/>
          </w:tcPr>
          <w:p w14:paraId="6FECB8CA"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32</w:t>
            </w:r>
          </w:p>
        </w:tc>
        <w:tc>
          <w:tcPr>
            <w:tcW w:w="851" w:type="dxa"/>
            <w:vAlign w:val="center"/>
          </w:tcPr>
          <w:p w14:paraId="677A01B6"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16</w:t>
            </w:r>
          </w:p>
        </w:tc>
        <w:tc>
          <w:tcPr>
            <w:tcW w:w="920" w:type="dxa"/>
            <w:vAlign w:val="center"/>
          </w:tcPr>
          <w:p w14:paraId="4EA08559"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48</w:t>
            </w:r>
          </w:p>
        </w:tc>
        <w:tc>
          <w:tcPr>
            <w:tcW w:w="1134" w:type="dxa"/>
            <w:vAlign w:val="center"/>
          </w:tcPr>
          <w:p w14:paraId="7F288630"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w:t>
            </w:r>
          </w:p>
        </w:tc>
      </w:tr>
      <w:tr w:rsidR="000067CA" w:rsidRPr="002137C0" w14:paraId="2B3205B5" w14:textId="77777777" w:rsidTr="000067CA">
        <w:trPr>
          <w:trHeight w:val="552"/>
          <w:jc w:val="center"/>
        </w:trPr>
        <w:tc>
          <w:tcPr>
            <w:tcW w:w="4673" w:type="dxa"/>
            <w:vAlign w:val="center"/>
          </w:tcPr>
          <w:p w14:paraId="2C412B2C"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71C39">
              <w:rPr>
                <w:rFonts w:ascii="AvantGarde Bk BT" w:hAnsi="AvantGarde Bk BT" w:cs="Arial"/>
                <w:sz w:val="20"/>
                <w:szCs w:val="20"/>
                <w:u w:color="000000"/>
              </w:rPr>
              <w:t>Interculturalidad</w:t>
            </w:r>
          </w:p>
        </w:tc>
        <w:tc>
          <w:tcPr>
            <w:tcW w:w="851" w:type="dxa"/>
            <w:vAlign w:val="center"/>
          </w:tcPr>
          <w:p w14:paraId="5B21FEEA" w14:textId="77777777" w:rsidR="000067CA" w:rsidRPr="00171C39" w:rsidRDefault="000067CA" w:rsidP="000067CA">
            <w:pPr>
              <w:jc w:val="center"/>
              <w:rPr>
                <w:sz w:val="20"/>
                <w:szCs w:val="20"/>
              </w:rPr>
            </w:pPr>
            <w:r w:rsidRPr="00171C39">
              <w:rPr>
                <w:rFonts w:ascii="AvantGarde Bk BT" w:hAnsi="AvantGarde Bk BT" w:cs="Arial"/>
                <w:sz w:val="20"/>
                <w:szCs w:val="20"/>
                <w:u w:color="000000"/>
              </w:rPr>
              <w:t>CT</w:t>
            </w:r>
          </w:p>
        </w:tc>
        <w:tc>
          <w:tcPr>
            <w:tcW w:w="850" w:type="dxa"/>
            <w:vAlign w:val="center"/>
          </w:tcPr>
          <w:p w14:paraId="423D3F3C"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32</w:t>
            </w:r>
          </w:p>
        </w:tc>
        <w:tc>
          <w:tcPr>
            <w:tcW w:w="851" w:type="dxa"/>
            <w:vAlign w:val="center"/>
          </w:tcPr>
          <w:p w14:paraId="42AFADAC"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16</w:t>
            </w:r>
          </w:p>
        </w:tc>
        <w:tc>
          <w:tcPr>
            <w:tcW w:w="920" w:type="dxa"/>
            <w:vAlign w:val="center"/>
          </w:tcPr>
          <w:p w14:paraId="68A68742"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48</w:t>
            </w:r>
          </w:p>
        </w:tc>
        <w:tc>
          <w:tcPr>
            <w:tcW w:w="1134" w:type="dxa"/>
            <w:vAlign w:val="center"/>
          </w:tcPr>
          <w:p w14:paraId="579FDEC5"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w:t>
            </w:r>
          </w:p>
        </w:tc>
      </w:tr>
      <w:tr w:rsidR="000067CA" w:rsidRPr="002137C0" w14:paraId="5CF46AA1" w14:textId="77777777" w:rsidTr="000067CA">
        <w:trPr>
          <w:trHeight w:val="552"/>
          <w:jc w:val="center"/>
        </w:trPr>
        <w:tc>
          <w:tcPr>
            <w:tcW w:w="4673" w:type="dxa"/>
            <w:vAlign w:val="center"/>
          </w:tcPr>
          <w:p w14:paraId="3911B7F0"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71C39">
              <w:rPr>
                <w:rFonts w:ascii="AvantGarde Bk BT" w:hAnsi="AvantGarde Bk BT" w:cs="Arial"/>
                <w:sz w:val="20"/>
                <w:szCs w:val="20"/>
                <w:u w:color="000000"/>
              </w:rPr>
              <w:t>Terapias alternativas</w:t>
            </w:r>
          </w:p>
        </w:tc>
        <w:tc>
          <w:tcPr>
            <w:tcW w:w="851" w:type="dxa"/>
            <w:vAlign w:val="center"/>
          </w:tcPr>
          <w:p w14:paraId="77CA3B17" w14:textId="77777777" w:rsidR="000067CA" w:rsidRPr="00171C39" w:rsidRDefault="000067CA" w:rsidP="000067CA">
            <w:pPr>
              <w:jc w:val="center"/>
              <w:rPr>
                <w:sz w:val="20"/>
                <w:szCs w:val="20"/>
              </w:rPr>
            </w:pPr>
            <w:r w:rsidRPr="00171C39">
              <w:rPr>
                <w:rFonts w:ascii="AvantGarde Bk BT" w:hAnsi="AvantGarde Bk BT" w:cs="Arial"/>
                <w:sz w:val="20"/>
                <w:szCs w:val="20"/>
                <w:u w:color="000000"/>
              </w:rPr>
              <w:t>CT</w:t>
            </w:r>
          </w:p>
        </w:tc>
        <w:tc>
          <w:tcPr>
            <w:tcW w:w="850" w:type="dxa"/>
            <w:vAlign w:val="center"/>
          </w:tcPr>
          <w:p w14:paraId="2449D772"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32</w:t>
            </w:r>
          </w:p>
        </w:tc>
        <w:tc>
          <w:tcPr>
            <w:tcW w:w="851" w:type="dxa"/>
            <w:vAlign w:val="center"/>
          </w:tcPr>
          <w:p w14:paraId="3FDAEE15"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16</w:t>
            </w:r>
          </w:p>
        </w:tc>
        <w:tc>
          <w:tcPr>
            <w:tcW w:w="920" w:type="dxa"/>
            <w:vAlign w:val="center"/>
          </w:tcPr>
          <w:p w14:paraId="4CEC61E9"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48</w:t>
            </w:r>
          </w:p>
        </w:tc>
        <w:tc>
          <w:tcPr>
            <w:tcW w:w="1134" w:type="dxa"/>
            <w:vAlign w:val="center"/>
          </w:tcPr>
          <w:p w14:paraId="23751006"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w:t>
            </w:r>
          </w:p>
        </w:tc>
      </w:tr>
      <w:tr w:rsidR="000067CA" w:rsidRPr="002137C0" w14:paraId="75AFC863" w14:textId="77777777" w:rsidTr="000067CA">
        <w:trPr>
          <w:trHeight w:val="552"/>
          <w:jc w:val="center"/>
        </w:trPr>
        <w:tc>
          <w:tcPr>
            <w:tcW w:w="4673" w:type="dxa"/>
            <w:vAlign w:val="center"/>
          </w:tcPr>
          <w:p w14:paraId="27AB8206"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71C39">
              <w:rPr>
                <w:rFonts w:ascii="AvantGarde Bk BT" w:hAnsi="AvantGarde Bk BT" w:cs="Arial"/>
                <w:sz w:val="20"/>
                <w:szCs w:val="20"/>
                <w:u w:color="000000"/>
              </w:rPr>
              <w:t>Seminario de eventos académicos</w:t>
            </w:r>
          </w:p>
        </w:tc>
        <w:tc>
          <w:tcPr>
            <w:tcW w:w="851" w:type="dxa"/>
            <w:vAlign w:val="center"/>
          </w:tcPr>
          <w:p w14:paraId="79A7EA5B" w14:textId="77777777" w:rsidR="000067CA" w:rsidRPr="00171C39" w:rsidRDefault="000067CA" w:rsidP="000067CA">
            <w:pPr>
              <w:jc w:val="center"/>
              <w:rPr>
                <w:sz w:val="20"/>
                <w:szCs w:val="20"/>
              </w:rPr>
            </w:pPr>
            <w:r w:rsidRPr="00171C39">
              <w:rPr>
                <w:rFonts w:ascii="AvantGarde Bk BT" w:hAnsi="AvantGarde Bk BT" w:cs="Arial"/>
                <w:sz w:val="20"/>
                <w:szCs w:val="20"/>
                <w:u w:color="000000"/>
              </w:rPr>
              <w:t>CT</w:t>
            </w:r>
          </w:p>
        </w:tc>
        <w:tc>
          <w:tcPr>
            <w:tcW w:w="850" w:type="dxa"/>
            <w:vAlign w:val="center"/>
          </w:tcPr>
          <w:p w14:paraId="39D69E85"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32</w:t>
            </w:r>
          </w:p>
        </w:tc>
        <w:tc>
          <w:tcPr>
            <w:tcW w:w="851" w:type="dxa"/>
            <w:vAlign w:val="center"/>
          </w:tcPr>
          <w:p w14:paraId="798C18B9"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16</w:t>
            </w:r>
          </w:p>
        </w:tc>
        <w:tc>
          <w:tcPr>
            <w:tcW w:w="920" w:type="dxa"/>
            <w:vAlign w:val="center"/>
          </w:tcPr>
          <w:p w14:paraId="0E9D6B32"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48</w:t>
            </w:r>
          </w:p>
        </w:tc>
        <w:tc>
          <w:tcPr>
            <w:tcW w:w="1134" w:type="dxa"/>
            <w:vAlign w:val="center"/>
          </w:tcPr>
          <w:p w14:paraId="4826058D"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w:t>
            </w:r>
          </w:p>
        </w:tc>
      </w:tr>
      <w:tr w:rsidR="000067CA" w:rsidRPr="002137C0" w14:paraId="4DA82BF7" w14:textId="77777777" w:rsidTr="000067CA">
        <w:trPr>
          <w:trHeight w:val="552"/>
          <w:jc w:val="center"/>
        </w:trPr>
        <w:tc>
          <w:tcPr>
            <w:tcW w:w="4673" w:type="dxa"/>
            <w:vAlign w:val="center"/>
          </w:tcPr>
          <w:p w14:paraId="73A779D2"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171C39">
              <w:rPr>
                <w:rFonts w:ascii="AvantGarde Bk BT" w:hAnsi="AvantGarde Bk BT" w:cs="Arial"/>
                <w:sz w:val="20"/>
                <w:szCs w:val="20"/>
                <w:u w:color="000000"/>
              </w:rPr>
              <w:t>Redacción científica</w:t>
            </w:r>
          </w:p>
        </w:tc>
        <w:tc>
          <w:tcPr>
            <w:tcW w:w="851" w:type="dxa"/>
            <w:vAlign w:val="center"/>
          </w:tcPr>
          <w:p w14:paraId="7AF950DE" w14:textId="77777777" w:rsidR="000067CA" w:rsidRPr="00171C39" w:rsidRDefault="000067CA" w:rsidP="000067CA">
            <w:pPr>
              <w:jc w:val="center"/>
              <w:rPr>
                <w:sz w:val="20"/>
                <w:szCs w:val="20"/>
              </w:rPr>
            </w:pPr>
            <w:r w:rsidRPr="00171C39">
              <w:rPr>
                <w:rFonts w:ascii="AvantGarde Bk BT" w:hAnsi="AvantGarde Bk BT" w:cs="Arial"/>
                <w:sz w:val="20"/>
                <w:szCs w:val="20"/>
                <w:u w:color="000000"/>
              </w:rPr>
              <w:t>CT</w:t>
            </w:r>
          </w:p>
        </w:tc>
        <w:tc>
          <w:tcPr>
            <w:tcW w:w="850" w:type="dxa"/>
            <w:vAlign w:val="center"/>
          </w:tcPr>
          <w:p w14:paraId="49A03DEC"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32</w:t>
            </w:r>
          </w:p>
        </w:tc>
        <w:tc>
          <w:tcPr>
            <w:tcW w:w="851" w:type="dxa"/>
            <w:vAlign w:val="center"/>
          </w:tcPr>
          <w:p w14:paraId="23746885" w14:textId="77777777" w:rsidR="000067CA" w:rsidRPr="00171C39"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171C39">
              <w:rPr>
                <w:rFonts w:ascii="AvantGarde Bk BT" w:eastAsia="Arial Unicode MS" w:hAnsi="AvantGarde Bk BT" w:cs="Arial"/>
                <w:sz w:val="20"/>
                <w:szCs w:val="20"/>
                <w:u w:color="000000"/>
              </w:rPr>
              <w:t>16</w:t>
            </w:r>
          </w:p>
        </w:tc>
        <w:tc>
          <w:tcPr>
            <w:tcW w:w="920" w:type="dxa"/>
            <w:vAlign w:val="center"/>
          </w:tcPr>
          <w:p w14:paraId="43DA6B5E"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48</w:t>
            </w:r>
          </w:p>
        </w:tc>
        <w:tc>
          <w:tcPr>
            <w:tcW w:w="1134" w:type="dxa"/>
            <w:vAlign w:val="center"/>
          </w:tcPr>
          <w:p w14:paraId="2D55BFB4" w14:textId="77777777" w:rsidR="000067CA" w:rsidRPr="004C3907" w:rsidRDefault="000067CA" w:rsidP="000067C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w:t>
            </w:r>
          </w:p>
        </w:tc>
      </w:tr>
    </w:tbl>
    <w:p w14:paraId="47AB78D3" w14:textId="77777777" w:rsidR="00876162" w:rsidRPr="00080696" w:rsidRDefault="00876162" w:rsidP="00D10B28">
      <w:pPr>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14:paraId="1847052E" w14:textId="77777777" w:rsidR="00876162" w:rsidRPr="00080696" w:rsidRDefault="00876162" w:rsidP="00D10B28">
      <w:pPr>
        <w:rPr>
          <w:rFonts w:ascii="AvantGarde Bk BT" w:hAnsi="AvantGarde Bk BT"/>
          <w:sz w:val="14"/>
          <w:szCs w:val="14"/>
        </w:rPr>
      </w:pPr>
      <w:r w:rsidRPr="00080696" w:rsidDel="008F690E">
        <w:rPr>
          <w:rFonts w:ascii="AvantGarde Bk BT" w:hAnsi="AvantGarde Bk BT"/>
          <w:b/>
          <w:sz w:val="14"/>
          <w:szCs w:val="14"/>
          <w:vertAlign w:val="superscript"/>
          <w:lang w:val="es-ES_tradnl"/>
        </w:rPr>
        <w:t>2</w:t>
      </w:r>
      <w:r w:rsidRPr="00080696">
        <w:rPr>
          <w:rFonts w:ascii="AvantGarde Bk BT" w:hAnsi="AvantGarde Bk BT" w:cs="Arial"/>
          <w:sz w:val="14"/>
          <w:szCs w:val="14"/>
        </w:rPr>
        <w:t xml:space="preserve">AMI = horas de actividades de manera independiente </w:t>
      </w:r>
    </w:p>
    <w:p w14:paraId="779E76F8" w14:textId="77777777" w:rsidR="001A6877" w:rsidRDefault="001A6877" w:rsidP="00D10B28">
      <w:pPr>
        <w:ind w:right="57"/>
        <w:jc w:val="both"/>
        <w:rPr>
          <w:rFonts w:ascii="AvantGarde Bk BT" w:hAnsi="AvantGarde Bk BT" w:cs="Arial"/>
          <w:sz w:val="14"/>
          <w:szCs w:val="14"/>
        </w:rPr>
      </w:pPr>
      <w:r>
        <w:rPr>
          <w:rFonts w:ascii="AvantGarde Bk BT" w:hAnsi="AvantGarde Bk BT"/>
          <w:b/>
          <w:sz w:val="14"/>
          <w:szCs w:val="14"/>
          <w:vertAlign w:val="superscript"/>
          <w:lang w:val="es-ES_tradnl"/>
        </w:rPr>
        <w:t>3</w:t>
      </w:r>
      <w:r>
        <w:rPr>
          <w:rFonts w:ascii="AvantGarde Bk BT" w:hAnsi="AvantGarde Bk BT" w:cs="Arial"/>
          <w:sz w:val="14"/>
          <w:szCs w:val="14"/>
        </w:rPr>
        <w:t>C= Curso</w:t>
      </w:r>
    </w:p>
    <w:p w14:paraId="15471051" w14:textId="77777777" w:rsidR="00ED1151" w:rsidRDefault="00DD601C" w:rsidP="00D10B28">
      <w:pPr>
        <w:ind w:right="57"/>
        <w:jc w:val="both"/>
        <w:rPr>
          <w:rFonts w:ascii="AvantGarde Bk BT" w:hAnsi="AvantGarde Bk BT" w:cs="Arial"/>
          <w:sz w:val="14"/>
          <w:szCs w:val="14"/>
        </w:rPr>
      </w:pPr>
      <w:r w:rsidRPr="00883769">
        <w:rPr>
          <w:rFonts w:ascii="AvantGarde Bk BT" w:hAnsi="AvantGarde Bk BT"/>
          <w:b/>
          <w:sz w:val="14"/>
          <w:szCs w:val="14"/>
          <w:vertAlign w:val="superscript"/>
          <w:lang w:val="es-ES_tradnl"/>
        </w:rPr>
        <w:t>4</w:t>
      </w:r>
      <w:r w:rsidR="00ED1151" w:rsidRPr="00883769">
        <w:rPr>
          <w:rFonts w:ascii="AvantGarde Bk BT" w:hAnsi="AvantGarde Bk BT" w:cs="Arial"/>
          <w:sz w:val="14"/>
          <w:szCs w:val="14"/>
        </w:rPr>
        <w:t>N=</w:t>
      </w:r>
      <w:r w:rsidR="00883769" w:rsidRPr="00883769">
        <w:rPr>
          <w:rFonts w:ascii="AvantGarde Bk BT" w:hAnsi="AvantGarde Bk BT" w:cs="Arial"/>
          <w:sz w:val="14"/>
          <w:szCs w:val="14"/>
        </w:rPr>
        <w:t xml:space="preserve"> Clínica</w:t>
      </w:r>
    </w:p>
    <w:p w14:paraId="6249AF97" w14:textId="77777777" w:rsidR="00DD601C" w:rsidRPr="00080696" w:rsidRDefault="00DD601C" w:rsidP="00D10B28">
      <w:pPr>
        <w:ind w:right="57"/>
        <w:jc w:val="both"/>
        <w:rPr>
          <w:rFonts w:ascii="AvantGarde Bk BT" w:hAnsi="AvantGarde Bk BT" w:cs="Arial"/>
          <w:sz w:val="14"/>
          <w:szCs w:val="14"/>
        </w:rPr>
      </w:pPr>
      <w:r>
        <w:rPr>
          <w:rFonts w:ascii="AvantGarde Bk BT" w:hAnsi="AvantGarde Bk BT"/>
          <w:b/>
          <w:sz w:val="14"/>
          <w:szCs w:val="14"/>
          <w:vertAlign w:val="superscript"/>
          <w:lang w:val="es-ES_tradnl"/>
        </w:rPr>
        <w:t>5</w:t>
      </w:r>
      <w:r>
        <w:rPr>
          <w:rFonts w:ascii="AvantGarde Bk BT" w:hAnsi="AvantGarde Bk BT" w:cs="Arial"/>
          <w:sz w:val="14"/>
          <w:szCs w:val="14"/>
        </w:rPr>
        <w:t>CT= Curso Taller</w:t>
      </w:r>
    </w:p>
    <w:p w14:paraId="3FE22E97" w14:textId="77777777" w:rsidR="006808EC" w:rsidRPr="006808EC" w:rsidRDefault="006808EC" w:rsidP="006808EC">
      <w:pPr>
        <w:ind w:left="426" w:right="57"/>
        <w:jc w:val="both"/>
        <w:rPr>
          <w:rFonts w:ascii="AvantGarde Bk BT" w:hAnsi="AvantGarde Bk BT" w:cs="Arial"/>
          <w:sz w:val="14"/>
          <w:szCs w:val="14"/>
        </w:rPr>
      </w:pPr>
    </w:p>
    <w:p w14:paraId="63221E8F" w14:textId="77777777" w:rsidR="008C3F9B" w:rsidRDefault="00CF2E33" w:rsidP="007B04F8">
      <w:pPr>
        <w:jc w:val="both"/>
        <w:rPr>
          <w:rFonts w:ascii="AvantGarde Bk BT" w:hAnsi="AvantGarde Bk BT" w:cs="Arial"/>
          <w:sz w:val="20"/>
          <w:szCs w:val="20"/>
        </w:rPr>
      </w:pPr>
      <w:r>
        <w:rPr>
          <w:rFonts w:ascii="AvantGarde Bk BT" w:hAnsi="AvantGarde Bk BT" w:cs="Arial"/>
          <w:b/>
          <w:sz w:val="20"/>
          <w:szCs w:val="20"/>
        </w:rPr>
        <w:lastRenderedPageBreak/>
        <w:t>TERECERO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8C3F9B"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2EFB4DA2" w14:textId="77777777" w:rsidR="008C3F9B" w:rsidRDefault="008C3F9B" w:rsidP="007B04F8">
      <w:pPr>
        <w:jc w:val="both"/>
        <w:rPr>
          <w:rFonts w:ascii="AvantGarde Bk BT" w:hAnsi="AvantGarde Bk BT" w:cs="Arial"/>
          <w:sz w:val="20"/>
          <w:szCs w:val="20"/>
        </w:rPr>
      </w:pPr>
    </w:p>
    <w:p w14:paraId="79DE1917" w14:textId="77777777" w:rsidR="007B04F8" w:rsidRDefault="008C3F9B" w:rsidP="007B04F8">
      <w:pPr>
        <w:jc w:val="both"/>
        <w:rPr>
          <w:rFonts w:ascii="AvantGarde Bk BT" w:hAnsi="AvantGarde Bk BT" w:cs="Arial"/>
          <w:sz w:val="20"/>
          <w:szCs w:val="20"/>
        </w:rPr>
      </w:pPr>
      <w:r>
        <w:rPr>
          <w:rFonts w:ascii="AvantGarde Bk BT" w:hAnsi="AvantGarde Bk BT" w:cs="Arial"/>
          <w:b/>
          <w:sz w:val="20"/>
          <w:szCs w:val="20"/>
        </w:rPr>
        <w:t>CUARTO</w:t>
      </w:r>
      <w:r w:rsidRPr="008F649C">
        <w:rPr>
          <w:rFonts w:ascii="AvantGarde Bk BT" w:hAnsi="AvantGarde Bk BT" w:cs="Arial"/>
          <w:b/>
          <w:sz w:val="20"/>
          <w:szCs w:val="20"/>
        </w:rPr>
        <w:t>.</w:t>
      </w:r>
      <w:r>
        <w:rPr>
          <w:rFonts w:ascii="AvantGarde Bk BT" w:hAnsi="AvantGarde Bk BT" w:cs="Arial"/>
          <w:b/>
          <w:sz w:val="20"/>
          <w:szCs w:val="20"/>
        </w:rPr>
        <w:t xml:space="preserve">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5A0ED6" w:rsidRPr="005A0ED6">
        <w:rPr>
          <w:rFonts w:ascii="AvantGarde Bk BT" w:hAnsi="AvantGarde Bk BT" w:cs="Arial"/>
          <w:sz w:val="20"/>
          <w:szCs w:val="20"/>
        </w:rPr>
        <w:t xml:space="preserve"> a la Especialidad en </w:t>
      </w:r>
      <w:r w:rsidR="007E3226">
        <w:rPr>
          <w:rFonts w:ascii="AvantGarde Bk BT" w:hAnsi="AvantGarde Bk BT" w:cs="Arial"/>
          <w:sz w:val="20"/>
          <w:szCs w:val="20"/>
        </w:rPr>
        <w:t xml:space="preserve">Enfermería en </w:t>
      </w:r>
      <w:r w:rsidR="001E2451">
        <w:rPr>
          <w:rFonts w:ascii="AvantGarde Bk BT" w:hAnsi="AvantGarde Bk BT" w:cs="Arial"/>
          <w:sz w:val="20"/>
          <w:szCs w:val="20"/>
        </w:rPr>
        <w:t>Gerontología y Geriatría</w:t>
      </w:r>
      <w:r w:rsidR="005A0ED6" w:rsidRPr="005A0ED6">
        <w:rPr>
          <w:rFonts w:ascii="AvantGarde Bk BT" w:hAnsi="AvantGarde Bk BT" w:cs="Arial"/>
          <w:sz w:val="20"/>
          <w:szCs w:val="20"/>
        </w:rPr>
        <w:t>, además de los previstos por la normatividad universitaria vigente, son los siguientes.</w:t>
      </w:r>
    </w:p>
    <w:p w14:paraId="58756E02" w14:textId="77777777" w:rsidR="005A0ED6" w:rsidRPr="008F649C" w:rsidRDefault="005A0ED6" w:rsidP="007B04F8">
      <w:pPr>
        <w:jc w:val="both"/>
        <w:rPr>
          <w:rFonts w:ascii="AvantGarde Bk BT" w:hAnsi="AvantGarde Bk BT" w:cs="Arial"/>
          <w:sz w:val="20"/>
          <w:szCs w:val="20"/>
        </w:rPr>
      </w:pPr>
    </w:p>
    <w:p w14:paraId="2C0A16DF" w14:textId="77777777" w:rsidR="005A0ED6" w:rsidRDefault="005A0ED6" w:rsidP="0081234D">
      <w:pPr>
        <w:numPr>
          <w:ilvl w:val="0"/>
          <w:numId w:val="3"/>
        </w:numPr>
        <w:ind w:left="567"/>
        <w:jc w:val="both"/>
        <w:rPr>
          <w:rFonts w:ascii="AvantGarde Bk BT" w:hAnsi="AvantGarde Bk BT" w:cs="Arial"/>
          <w:sz w:val="20"/>
          <w:szCs w:val="20"/>
        </w:rPr>
      </w:pPr>
      <w:r w:rsidRPr="005A0ED6">
        <w:rPr>
          <w:rFonts w:ascii="AvantGarde Bk BT" w:hAnsi="AvantGarde Bk BT" w:cs="Arial"/>
          <w:sz w:val="20"/>
          <w:szCs w:val="20"/>
        </w:rPr>
        <w:t xml:space="preserve">Copia simple </w:t>
      </w:r>
      <w:r w:rsidR="00EF0C2A">
        <w:rPr>
          <w:rFonts w:ascii="AvantGarde Bk BT" w:hAnsi="AvantGarde Bk BT" w:cs="Arial"/>
          <w:sz w:val="20"/>
          <w:szCs w:val="20"/>
        </w:rPr>
        <w:t xml:space="preserve">del </w:t>
      </w:r>
      <w:r w:rsidRPr="005A0ED6">
        <w:rPr>
          <w:rFonts w:ascii="AvantGarde Bk BT" w:hAnsi="AvantGarde Bk BT" w:cs="Arial"/>
          <w:sz w:val="20"/>
          <w:szCs w:val="20"/>
        </w:rPr>
        <w:t xml:space="preserve">Título </w:t>
      </w:r>
      <w:r w:rsidR="00EF0C2A">
        <w:rPr>
          <w:rFonts w:ascii="AvantGarde Bk BT" w:hAnsi="AvantGarde Bk BT" w:cs="Arial"/>
          <w:sz w:val="20"/>
          <w:szCs w:val="20"/>
        </w:rPr>
        <w:t xml:space="preserve">de </w:t>
      </w:r>
      <w:r w:rsidR="00925002">
        <w:rPr>
          <w:rFonts w:ascii="AvantGarde Bk BT" w:hAnsi="AvantGarde Bk BT" w:cs="Arial"/>
          <w:sz w:val="20"/>
          <w:szCs w:val="20"/>
        </w:rPr>
        <w:t>Licenciado en Enfermería</w:t>
      </w:r>
      <w:r w:rsidRPr="005A0ED6">
        <w:rPr>
          <w:rFonts w:ascii="AvantGarde Bk BT" w:hAnsi="AvantGarde Bk BT" w:cs="Arial"/>
          <w:sz w:val="20"/>
          <w:szCs w:val="20"/>
        </w:rPr>
        <w:t xml:space="preserve"> o</w:t>
      </w:r>
      <w:r w:rsidR="00EF0C2A">
        <w:rPr>
          <w:rFonts w:ascii="AvantGarde Bk BT" w:hAnsi="AvantGarde Bk BT" w:cs="Arial"/>
          <w:sz w:val="20"/>
          <w:szCs w:val="20"/>
        </w:rPr>
        <w:t xml:space="preserve"> título equivalente </w:t>
      </w:r>
      <w:r w:rsidRPr="005A0ED6">
        <w:rPr>
          <w:rFonts w:ascii="AvantGarde Bk BT" w:hAnsi="AvantGarde Bk BT" w:cs="Arial"/>
          <w:sz w:val="20"/>
          <w:szCs w:val="20"/>
        </w:rPr>
        <w:t>emitido por una i</w:t>
      </w:r>
      <w:r w:rsidR="00AB32C9">
        <w:rPr>
          <w:rFonts w:ascii="AvantGarde Bk BT" w:hAnsi="AvantGarde Bk BT" w:cs="Arial"/>
          <w:sz w:val="20"/>
          <w:szCs w:val="20"/>
        </w:rPr>
        <w:t>nstitución educativa reconocida;</w:t>
      </w:r>
    </w:p>
    <w:p w14:paraId="1A1C422E" w14:textId="77777777" w:rsidR="00EF0C2A" w:rsidRPr="00AD389E" w:rsidRDefault="00EF0C2A" w:rsidP="00AD389E">
      <w:pPr>
        <w:numPr>
          <w:ilvl w:val="0"/>
          <w:numId w:val="3"/>
        </w:numPr>
        <w:ind w:left="567"/>
        <w:jc w:val="both"/>
        <w:rPr>
          <w:rFonts w:ascii="AvantGarde Bk BT" w:hAnsi="AvantGarde Bk BT" w:cs="Arial"/>
          <w:sz w:val="20"/>
          <w:szCs w:val="20"/>
        </w:rPr>
      </w:pPr>
      <w:r w:rsidRPr="00BD74A3">
        <w:rPr>
          <w:rFonts w:ascii="AvantGarde Bk BT" w:hAnsi="AvantGarde Bk BT" w:cs="Arial"/>
          <w:sz w:val="20"/>
          <w:szCs w:val="20"/>
        </w:rPr>
        <w:t xml:space="preserve">Certificado de la carrera de Licenciado en Enfermería con un promedio mínimo de ochenta o documento que sea equiparable de los estudios </w:t>
      </w:r>
      <w:r>
        <w:rPr>
          <w:rFonts w:ascii="AvantGarde Bk BT" w:hAnsi="AvantGarde Bk BT" w:cs="Arial"/>
          <w:sz w:val="20"/>
          <w:szCs w:val="20"/>
        </w:rPr>
        <w:t>precedentes, según sea el caso;</w:t>
      </w:r>
    </w:p>
    <w:p w14:paraId="49239808" w14:textId="77777777" w:rsidR="005A0ED6" w:rsidRPr="00EF0C2A" w:rsidRDefault="00AB32C9" w:rsidP="00EF0C2A">
      <w:pPr>
        <w:numPr>
          <w:ilvl w:val="0"/>
          <w:numId w:val="3"/>
        </w:numPr>
        <w:ind w:left="567"/>
        <w:jc w:val="both"/>
        <w:rPr>
          <w:rFonts w:ascii="AvantGarde Bk BT" w:hAnsi="AvantGarde Bk BT" w:cs="Arial"/>
          <w:sz w:val="20"/>
          <w:szCs w:val="20"/>
        </w:rPr>
      </w:pPr>
      <w:r>
        <w:rPr>
          <w:rFonts w:ascii="AvantGarde Bk BT" w:hAnsi="AvantGarde Bk BT" w:cs="Arial"/>
          <w:sz w:val="20"/>
          <w:szCs w:val="20"/>
        </w:rPr>
        <w:t>Acta de nacimiento original;</w:t>
      </w:r>
    </w:p>
    <w:p w14:paraId="758C4305" w14:textId="5FA77DB4" w:rsidR="00C17FB1" w:rsidRDefault="00480A03" w:rsidP="00C17FB1">
      <w:pPr>
        <w:numPr>
          <w:ilvl w:val="0"/>
          <w:numId w:val="3"/>
        </w:numPr>
        <w:ind w:left="567"/>
        <w:jc w:val="both"/>
        <w:rPr>
          <w:rFonts w:ascii="AvantGarde Bk BT" w:hAnsi="AvantGarde Bk BT" w:cs="Arial"/>
          <w:sz w:val="20"/>
        </w:rPr>
      </w:pPr>
      <w:r w:rsidRPr="00F60431">
        <w:rPr>
          <w:rFonts w:ascii="AvantGarde Bk BT" w:hAnsi="AvantGarde Bk BT" w:cs="Arial"/>
          <w:sz w:val="20"/>
        </w:rPr>
        <w:t xml:space="preserve">Constancia de </w:t>
      </w:r>
      <w:proofErr w:type="spellStart"/>
      <w:r w:rsidRPr="00F60431">
        <w:rPr>
          <w:rFonts w:ascii="AvantGarde Bk BT" w:hAnsi="AvantGarde Bk BT" w:cs="Arial"/>
          <w:sz w:val="20"/>
        </w:rPr>
        <w:t>lecto</w:t>
      </w:r>
      <w:proofErr w:type="spellEnd"/>
      <w:r w:rsidR="00285B3B">
        <w:rPr>
          <w:rFonts w:ascii="AvantGarde Bk BT" w:hAnsi="AvantGarde Bk BT" w:cs="Arial"/>
          <w:sz w:val="20"/>
        </w:rPr>
        <w:t>-</w:t>
      </w:r>
      <w:r w:rsidRPr="00F60431">
        <w:rPr>
          <w:rFonts w:ascii="AvantGarde Bk BT" w:hAnsi="AvantGarde Bk BT" w:cs="Arial"/>
          <w:sz w:val="20"/>
        </w:rPr>
        <w:t>compr</w:t>
      </w:r>
      <w:r w:rsidR="00285B3B">
        <w:rPr>
          <w:rFonts w:ascii="AvantGarde Bk BT" w:hAnsi="AvantGarde Bk BT" w:cs="Arial"/>
          <w:sz w:val="20"/>
        </w:rPr>
        <w:t xml:space="preserve">ensión de un idioma extranjero, </w:t>
      </w:r>
      <w:r w:rsidRPr="00F60431">
        <w:rPr>
          <w:rFonts w:ascii="AvantGarde Bk BT" w:hAnsi="AvantGarde Bk BT" w:cs="Arial"/>
          <w:sz w:val="20"/>
        </w:rPr>
        <w:t>de p</w:t>
      </w:r>
      <w:r w:rsidR="0024712E">
        <w:rPr>
          <w:rFonts w:ascii="AvantGarde Bk BT" w:hAnsi="AvantGarde Bk BT" w:cs="Arial"/>
          <w:sz w:val="20"/>
        </w:rPr>
        <w:t xml:space="preserve">referencia inglés, con nivel </w:t>
      </w:r>
      <w:r w:rsidRPr="00F60431">
        <w:rPr>
          <w:rFonts w:ascii="AvantGarde Bk BT" w:hAnsi="AvantGarde Bk BT" w:cs="Arial"/>
          <w:sz w:val="20"/>
        </w:rPr>
        <w:t>B1 del Marco</w:t>
      </w:r>
      <w:r w:rsidR="00006D0B">
        <w:rPr>
          <w:rFonts w:ascii="AvantGarde Bk BT" w:hAnsi="AvantGarde Bk BT" w:cs="Arial"/>
          <w:sz w:val="20"/>
        </w:rPr>
        <w:t xml:space="preserve"> </w:t>
      </w:r>
      <w:r w:rsidR="00AD389E">
        <w:rPr>
          <w:rFonts w:ascii="AvantGarde Bk BT" w:hAnsi="AvantGarde Bk BT" w:cs="Arial"/>
          <w:sz w:val="20"/>
        </w:rPr>
        <w:t>Común Europeo o su equivalente;</w:t>
      </w:r>
    </w:p>
    <w:p w14:paraId="20F40809" w14:textId="77777777" w:rsidR="00AD389E" w:rsidRPr="00C17FB1" w:rsidRDefault="00C17FB1" w:rsidP="00C17FB1">
      <w:pPr>
        <w:numPr>
          <w:ilvl w:val="0"/>
          <w:numId w:val="3"/>
        </w:numPr>
        <w:ind w:left="567"/>
        <w:jc w:val="both"/>
        <w:rPr>
          <w:rFonts w:ascii="AvantGarde Bk BT" w:hAnsi="AvantGarde Bk BT" w:cs="Arial"/>
          <w:sz w:val="20"/>
        </w:rPr>
      </w:pPr>
      <w:r w:rsidRPr="00C17FB1">
        <w:rPr>
          <w:rFonts w:ascii="AvantGarde Bk BT" w:hAnsi="AvantGarde Bk BT" w:cs="Arial"/>
          <w:sz w:val="20"/>
        </w:rPr>
        <w:t>Carta de exposición de motivos para cursar el programa</w:t>
      </w:r>
      <w:r>
        <w:rPr>
          <w:rFonts w:ascii="AvantGarde Bk BT" w:hAnsi="AvantGarde Bk BT" w:cs="Arial"/>
          <w:sz w:val="20"/>
        </w:rPr>
        <w:t>;</w:t>
      </w:r>
    </w:p>
    <w:p w14:paraId="4CE5066E" w14:textId="77777777" w:rsidR="00AD389E" w:rsidRDefault="00AD389E" w:rsidP="00AD389E">
      <w:pPr>
        <w:numPr>
          <w:ilvl w:val="0"/>
          <w:numId w:val="3"/>
        </w:numPr>
        <w:ind w:left="567"/>
        <w:jc w:val="both"/>
        <w:rPr>
          <w:rFonts w:ascii="AvantGarde Bk BT" w:hAnsi="AvantGarde Bk BT" w:cs="Arial"/>
          <w:sz w:val="20"/>
          <w:szCs w:val="20"/>
        </w:rPr>
      </w:pPr>
      <w:r w:rsidRPr="007478E0">
        <w:rPr>
          <w:rFonts w:ascii="AvantGarde Bk BT" w:hAnsi="AvantGarde Bk BT" w:cs="Arial"/>
          <w:sz w:val="20"/>
          <w:szCs w:val="20"/>
        </w:rPr>
        <w:t>Realizar el registro en SIIAU y cubrir</w:t>
      </w:r>
      <w:r>
        <w:rPr>
          <w:rFonts w:ascii="AvantGarde Bk BT" w:hAnsi="AvantGarde Bk BT" w:cs="Arial"/>
          <w:sz w:val="20"/>
          <w:szCs w:val="20"/>
        </w:rPr>
        <w:t xml:space="preserve"> los aranceles correspondientes, y </w:t>
      </w:r>
    </w:p>
    <w:p w14:paraId="0934768B" w14:textId="77777777" w:rsidR="00AD389E" w:rsidRPr="007478E0" w:rsidRDefault="00AD389E" w:rsidP="00AD389E">
      <w:pPr>
        <w:numPr>
          <w:ilvl w:val="0"/>
          <w:numId w:val="3"/>
        </w:numPr>
        <w:ind w:left="567"/>
        <w:jc w:val="both"/>
        <w:rPr>
          <w:rFonts w:ascii="AvantGarde Bk BT" w:hAnsi="AvantGarde Bk BT" w:cs="Arial"/>
          <w:sz w:val="20"/>
          <w:szCs w:val="20"/>
        </w:rPr>
      </w:pPr>
      <w:r w:rsidRPr="00380DE8">
        <w:rPr>
          <w:rFonts w:ascii="AvantGarde Bk BT" w:hAnsi="AvantGarde Bk BT"/>
          <w:sz w:val="20"/>
          <w:szCs w:val="20"/>
        </w:rPr>
        <w:t xml:space="preserve">Los demás requisitos publicados en la convocatoria respectiva, definidos por la Junta Académica. </w:t>
      </w:r>
    </w:p>
    <w:p w14:paraId="3CB45809" w14:textId="77777777" w:rsidR="00DC3701" w:rsidRPr="008F649C" w:rsidRDefault="00DC3701" w:rsidP="007B04F8">
      <w:pPr>
        <w:jc w:val="both"/>
        <w:rPr>
          <w:rFonts w:ascii="AvantGarde Bk BT" w:hAnsi="AvantGarde Bk BT" w:cs="Arial"/>
          <w:sz w:val="20"/>
          <w:szCs w:val="20"/>
        </w:rPr>
      </w:pPr>
    </w:p>
    <w:p w14:paraId="6DA22B2E" w14:textId="77777777" w:rsidR="0064089F" w:rsidRDefault="00C17FB1" w:rsidP="00DC3701">
      <w:pPr>
        <w:jc w:val="both"/>
        <w:rPr>
          <w:rFonts w:ascii="AvantGarde Bk BT" w:hAnsi="AvantGarde Bk BT" w:cs="Arial"/>
          <w:sz w:val="20"/>
          <w:szCs w:val="20"/>
        </w:rPr>
      </w:pPr>
      <w:r w:rsidRPr="00C17FB1">
        <w:rPr>
          <w:rFonts w:ascii="AvantGarde Bk BT" w:hAnsi="AvantGarde Bk BT" w:cs="Arial"/>
          <w:sz w:val="20"/>
          <w:szCs w:val="20"/>
        </w:rPr>
        <w:t>Para alumnos extranjeros, además de lo anterior, dominio del español, los documentos deben estar apostillados y si se encuentran en un idioma diferente al español traducidos por perito traductor. Asimismo, se debe solicitar dictamen técnico a la Junta Académica de la Especialidad en</w:t>
      </w:r>
      <w:r>
        <w:rPr>
          <w:rFonts w:ascii="AvantGarde Bk BT" w:hAnsi="AvantGarde Bk BT" w:cs="Arial"/>
          <w:sz w:val="20"/>
          <w:szCs w:val="20"/>
        </w:rPr>
        <w:t xml:space="preserve"> </w:t>
      </w:r>
      <w:r w:rsidR="008126D0">
        <w:rPr>
          <w:rFonts w:ascii="AvantGarde Bk BT" w:hAnsi="AvantGarde Bk BT" w:cs="Arial"/>
          <w:sz w:val="20"/>
          <w:szCs w:val="20"/>
        </w:rPr>
        <w:t>Enfermería en Gerontología y Geriatría.</w:t>
      </w:r>
    </w:p>
    <w:p w14:paraId="015F82B8" w14:textId="77777777" w:rsidR="00C17FB1" w:rsidRPr="008F649C" w:rsidRDefault="00C17FB1" w:rsidP="00DC3701">
      <w:pPr>
        <w:jc w:val="both"/>
        <w:rPr>
          <w:rFonts w:ascii="AvantGarde Bk BT" w:hAnsi="AvantGarde Bk BT" w:cs="Arial"/>
          <w:b/>
          <w:sz w:val="20"/>
          <w:szCs w:val="20"/>
        </w:rPr>
      </w:pPr>
    </w:p>
    <w:p w14:paraId="48267BD3" w14:textId="77777777" w:rsidR="001010DB" w:rsidRDefault="008C3F9B" w:rsidP="001010DB">
      <w:pPr>
        <w:jc w:val="both"/>
        <w:rPr>
          <w:rFonts w:ascii="AvantGarde Bk BT" w:hAnsi="AvantGarde Bk BT" w:cs="Arial"/>
          <w:sz w:val="20"/>
          <w:szCs w:val="20"/>
        </w:rPr>
      </w:pPr>
      <w:r>
        <w:rPr>
          <w:rFonts w:ascii="AvantGarde Bk BT" w:hAnsi="AvantGarde Bk BT" w:cs="Arial"/>
          <w:b/>
          <w:sz w:val="20"/>
          <w:szCs w:val="20"/>
        </w:rPr>
        <w:t>QUINTO</w:t>
      </w:r>
      <w:r w:rsidRPr="008F649C">
        <w:rPr>
          <w:rFonts w:ascii="AvantGarde Bk BT" w:hAnsi="AvantGarde Bk BT" w:cs="Arial"/>
          <w:b/>
          <w:sz w:val="20"/>
          <w:szCs w:val="20"/>
        </w:rPr>
        <w:t>.</w:t>
      </w:r>
      <w:r>
        <w:rPr>
          <w:rFonts w:ascii="AvantGarde Bk BT" w:hAnsi="AvantGarde Bk BT" w:cs="Arial"/>
          <w:b/>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14:paraId="0769233A" w14:textId="77777777" w:rsidR="00FF65B4" w:rsidRPr="008F649C" w:rsidRDefault="00FF65B4" w:rsidP="001010DB">
      <w:pPr>
        <w:jc w:val="both"/>
        <w:rPr>
          <w:rFonts w:ascii="AvantGarde Bk BT" w:hAnsi="AvantGarde Bk BT" w:cs="Arial"/>
          <w:sz w:val="20"/>
          <w:szCs w:val="20"/>
        </w:rPr>
      </w:pPr>
    </w:p>
    <w:p w14:paraId="67791147" w14:textId="77777777" w:rsidR="008126D0" w:rsidRDefault="008126D0" w:rsidP="008126D0">
      <w:pPr>
        <w:numPr>
          <w:ilvl w:val="0"/>
          <w:numId w:val="4"/>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Pr>
          <w:rFonts w:ascii="AvantGarde Bk BT" w:hAnsi="AvantGarde Bk BT" w:cs="Arial"/>
          <w:sz w:val="20"/>
        </w:rPr>
        <w:t>sus estudios;</w:t>
      </w:r>
    </w:p>
    <w:p w14:paraId="2A98CD40" w14:textId="77777777" w:rsidR="008126D0" w:rsidRDefault="008126D0" w:rsidP="008126D0">
      <w:pPr>
        <w:numPr>
          <w:ilvl w:val="0"/>
          <w:numId w:val="4"/>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14:paraId="4306DEC6" w14:textId="77777777" w:rsidR="008126D0" w:rsidRDefault="008126D0" w:rsidP="008126D0">
      <w:pPr>
        <w:numPr>
          <w:ilvl w:val="0"/>
          <w:numId w:val="4"/>
        </w:numPr>
        <w:ind w:left="567"/>
        <w:jc w:val="both"/>
        <w:rPr>
          <w:rFonts w:ascii="AvantGarde Bk BT" w:hAnsi="AvantGarde Bk BT" w:cs="Arial"/>
          <w:sz w:val="20"/>
        </w:rPr>
      </w:pPr>
      <w:r>
        <w:rPr>
          <w:rFonts w:ascii="AvantGarde Bk BT" w:hAnsi="AvantGarde Bk BT" w:cs="Arial"/>
          <w:sz w:val="20"/>
        </w:rPr>
        <w:t>Estar al corriente del pago de aranceles a la Universidad de Guadalajara, y</w:t>
      </w:r>
    </w:p>
    <w:p w14:paraId="799D398D" w14:textId="77777777" w:rsidR="008126D0" w:rsidRPr="00600097" w:rsidRDefault="008126D0" w:rsidP="008126D0">
      <w:pPr>
        <w:numPr>
          <w:ilvl w:val="0"/>
          <w:numId w:val="4"/>
        </w:numPr>
        <w:ind w:left="567"/>
        <w:jc w:val="both"/>
        <w:rPr>
          <w:rFonts w:ascii="AvantGarde Bk BT" w:hAnsi="AvantGarde Bk BT" w:cs="Arial"/>
          <w:sz w:val="20"/>
        </w:rPr>
      </w:pPr>
      <w:r w:rsidRPr="00600097">
        <w:rPr>
          <w:rFonts w:ascii="AvantGarde Bk BT" w:hAnsi="AvantGarde Bk BT" w:cs="Arial"/>
          <w:sz w:val="20"/>
        </w:rPr>
        <w:t>Aprobar las evaluaciones que aplique la organización educativa y los que determine el Centro Universitario de Ciencias de la Salud.</w:t>
      </w:r>
    </w:p>
    <w:p w14:paraId="1FB5DE72" w14:textId="77777777" w:rsidR="00356987" w:rsidRPr="008F649C" w:rsidRDefault="00356987" w:rsidP="0064089F">
      <w:pPr>
        <w:jc w:val="both"/>
        <w:rPr>
          <w:rFonts w:ascii="AvantGarde Bk BT" w:hAnsi="AvantGarde Bk BT" w:cs="Arial"/>
          <w:sz w:val="20"/>
          <w:szCs w:val="20"/>
        </w:rPr>
      </w:pPr>
    </w:p>
    <w:p w14:paraId="1F237795" w14:textId="77777777" w:rsidR="00787C01" w:rsidRPr="008F649C" w:rsidRDefault="008C3F9B" w:rsidP="00787C01">
      <w:pPr>
        <w:jc w:val="both"/>
        <w:rPr>
          <w:rFonts w:ascii="AvantGarde Bk BT" w:hAnsi="AvantGarde Bk BT" w:cs="Arial"/>
          <w:sz w:val="20"/>
          <w:szCs w:val="20"/>
        </w:rPr>
      </w:pPr>
      <w:r>
        <w:rPr>
          <w:rFonts w:ascii="AvantGarde Bk BT" w:hAnsi="AvantGarde Bk BT" w:cs="Arial"/>
          <w:b/>
          <w:sz w:val="20"/>
          <w:szCs w:val="20"/>
        </w:rPr>
        <w:t>SEXTO</w:t>
      </w:r>
      <w:r w:rsidRPr="008F649C">
        <w:rPr>
          <w:rFonts w:ascii="AvantGarde Bk BT" w:hAnsi="AvantGarde Bk BT" w:cs="Arial"/>
          <w:b/>
          <w:sz w:val="20"/>
          <w:szCs w:val="20"/>
        </w:rPr>
        <w:t>.</w:t>
      </w:r>
      <w:r>
        <w:rPr>
          <w:rFonts w:ascii="AvantGarde Bk BT" w:hAnsi="AvantGarde Bk BT" w:cs="Arial"/>
          <w:b/>
          <w:sz w:val="20"/>
          <w:szCs w:val="20"/>
        </w:rPr>
        <w:t xml:space="preserve"> </w:t>
      </w:r>
      <w:r w:rsidR="00787C01" w:rsidRPr="008F649C">
        <w:rPr>
          <w:rFonts w:ascii="AvantGarde Bk BT" w:hAnsi="AvantGarde Bk BT" w:cs="Arial"/>
          <w:sz w:val="20"/>
          <w:szCs w:val="20"/>
        </w:rPr>
        <w:t xml:space="preserve">Son criterios que ocasionan baja automática de la Especialidad en </w:t>
      </w:r>
      <w:r w:rsidR="00B2249F">
        <w:rPr>
          <w:rFonts w:ascii="AvantGarde Bk BT" w:hAnsi="AvantGarde Bk BT" w:cs="Arial"/>
          <w:sz w:val="20"/>
          <w:szCs w:val="20"/>
        </w:rPr>
        <w:t>E</w:t>
      </w:r>
      <w:r w:rsidR="00C32C93">
        <w:rPr>
          <w:rFonts w:ascii="AvantGarde Bk BT" w:hAnsi="AvantGarde Bk BT" w:cs="Arial"/>
          <w:sz w:val="20"/>
          <w:szCs w:val="20"/>
        </w:rPr>
        <w:t xml:space="preserve">nfermería en </w:t>
      </w:r>
      <w:r w:rsidR="00D07CF6">
        <w:rPr>
          <w:rFonts w:ascii="AvantGarde Bk BT" w:hAnsi="AvantGarde Bk BT" w:cs="Arial"/>
          <w:sz w:val="20"/>
          <w:szCs w:val="20"/>
        </w:rPr>
        <w:t>Gerontología y Geriatría</w:t>
      </w:r>
      <w:r w:rsidR="00787C01" w:rsidRPr="008F649C">
        <w:rPr>
          <w:rFonts w:ascii="AvantGarde Bk BT" w:hAnsi="AvantGarde Bk BT" w:cs="Arial"/>
          <w:sz w:val="20"/>
          <w:szCs w:val="20"/>
        </w:rPr>
        <w:t>, los siguientes:</w:t>
      </w:r>
    </w:p>
    <w:p w14:paraId="2EAF6380" w14:textId="77777777" w:rsidR="00787C01" w:rsidRPr="008F649C" w:rsidRDefault="00787C01" w:rsidP="00787C01">
      <w:pPr>
        <w:jc w:val="both"/>
        <w:rPr>
          <w:rFonts w:ascii="AvantGarde Bk BT" w:hAnsi="AvantGarde Bk BT" w:cs="Arial"/>
          <w:sz w:val="20"/>
          <w:szCs w:val="20"/>
        </w:rPr>
      </w:pPr>
    </w:p>
    <w:p w14:paraId="1988ED36" w14:textId="77777777" w:rsidR="008126D0" w:rsidRDefault="001706B4" w:rsidP="008126D0">
      <w:pPr>
        <w:numPr>
          <w:ilvl w:val="0"/>
          <w:numId w:val="5"/>
        </w:numPr>
        <w:ind w:left="567"/>
        <w:jc w:val="both"/>
        <w:rPr>
          <w:rFonts w:ascii="AvantGarde Bk BT" w:hAnsi="AvantGarde Bk BT" w:cs="Arial"/>
          <w:sz w:val="20"/>
        </w:rPr>
      </w:pPr>
      <w:r w:rsidRPr="008660A9">
        <w:rPr>
          <w:rFonts w:ascii="AvantGarde Bk BT" w:hAnsi="AvantGarde Bk BT" w:cs="Arial"/>
          <w:sz w:val="20"/>
        </w:rPr>
        <w:t>No acredi</w:t>
      </w:r>
      <w:r w:rsidR="008126D0">
        <w:rPr>
          <w:rFonts w:ascii="AvantGarde Bk BT" w:hAnsi="AvantGarde Bk BT" w:cs="Arial"/>
          <w:sz w:val="20"/>
        </w:rPr>
        <w:t>tar una unidad de aprendizaje, y</w:t>
      </w:r>
    </w:p>
    <w:p w14:paraId="3500DD93" w14:textId="77777777" w:rsidR="008126D0" w:rsidRPr="008126D0" w:rsidRDefault="008126D0" w:rsidP="008126D0">
      <w:pPr>
        <w:numPr>
          <w:ilvl w:val="0"/>
          <w:numId w:val="5"/>
        </w:numPr>
        <w:ind w:left="567"/>
        <w:jc w:val="both"/>
        <w:rPr>
          <w:rFonts w:ascii="AvantGarde Bk BT" w:hAnsi="AvantGarde Bk BT" w:cs="Arial"/>
          <w:sz w:val="20"/>
        </w:rPr>
      </w:pPr>
      <w:r w:rsidRPr="008126D0">
        <w:rPr>
          <w:rFonts w:ascii="AvantGarde Bk BT" w:hAnsi="AvantGarde Bk BT" w:cs="Arial"/>
          <w:sz w:val="20"/>
        </w:rPr>
        <w:t xml:space="preserve">Mostrar conducta inadecuada en el trato a compañeros o profesores, de acuerdo a la normatividad universitaria vigente. </w:t>
      </w:r>
    </w:p>
    <w:p w14:paraId="7D4129A3" w14:textId="1BA83A04" w:rsidR="00FB66F3" w:rsidRDefault="00FB66F3">
      <w:pPr>
        <w:rPr>
          <w:rFonts w:ascii="AvantGarde Bk BT" w:hAnsi="AvantGarde Bk BT" w:cs="Arial"/>
          <w:sz w:val="20"/>
          <w:szCs w:val="20"/>
        </w:rPr>
      </w:pPr>
      <w:r>
        <w:rPr>
          <w:rFonts w:ascii="AvantGarde Bk BT" w:hAnsi="AvantGarde Bk BT" w:cs="Arial"/>
          <w:sz w:val="20"/>
          <w:szCs w:val="20"/>
        </w:rPr>
        <w:br w:type="page"/>
      </w:r>
    </w:p>
    <w:p w14:paraId="47E75F3B" w14:textId="4B7590BF" w:rsidR="008126D0" w:rsidRPr="0044696A" w:rsidRDefault="008C3F9B" w:rsidP="008126D0">
      <w:pPr>
        <w:jc w:val="both"/>
        <w:rPr>
          <w:rFonts w:ascii="AvantGarde Bk BT" w:hAnsi="AvantGarde Bk BT" w:cs="Arial"/>
          <w:sz w:val="20"/>
        </w:rPr>
      </w:pPr>
      <w:r>
        <w:rPr>
          <w:rFonts w:ascii="AvantGarde Bk BT" w:hAnsi="AvantGarde Bk BT" w:cs="Arial"/>
          <w:b/>
          <w:sz w:val="20"/>
          <w:szCs w:val="20"/>
        </w:rPr>
        <w:lastRenderedPageBreak/>
        <w:t>SEPTIMO.</w:t>
      </w:r>
      <w:r w:rsidRPr="0044696A">
        <w:rPr>
          <w:rFonts w:ascii="AvantGarde Bk BT" w:hAnsi="AvantGarde Bk BT" w:cs="Arial"/>
          <w:sz w:val="20"/>
        </w:rPr>
        <w:t xml:space="preserve"> </w:t>
      </w:r>
      <w:r w:rsidR="008126D0" w:rsidRPr="0044696A">
        <w:rPr>
          <w:rFonts w:ascii="AvantGarde Bk BT" w:hAnsi="AvantGarde Bk BT" w:cs="Arial"/>
          <w:sz w:val="20"/>
        </w:rPr>
        <w:t xml:space="preserve">Los requisitos para obtener el </w:t>
      </w:r>
      <w:r w:rsidR="00F071EE">
        <w:rPr>
          <w:rFonts w:ascii="AvantGarde Bk BT" w:hAnsi="AvantGarde Bk BT" w:cs="Arial"/>
          <w:sz w:val="20"/>
        </w:rPr>
        <w:t>diploma</w:t>
      </w:r>
      <w:r w:rsidR="008126D0" w:rsidRPr="0044696A">
        <w:rPr>
          <w:rFonts w:ascii="AvantGarde Bk BT" w:hAnsi="AvantGarde Bk BT" w:cs="Arial"/>
          <w:sz w:val="20"/>
        </w:rPr>
        <w:t>, además de los establecidos por la normatividad universitaria, son los siguientes:</w:t>
      </w:r>
    </w:p>
    <w:p w14:paraId="123D2E95" w14:textId="77777777" w:rsidR="008126D0" w:rsidRPr="0044696A" w:rsidRDefault="008126D0" w:rsidP="008126D0">
      <w:pPr>
        <w:jc w:val="both"/>
        <w:rPr>
          <w:rFonts w:ascii="AvantGarde Bk BT" w:hAnsi="AvantGarde Bk BT" w:cs="Arial"/>
          <w:sz w:val="20"/>
        </w:rPr>
      </w:pPr>
    </w:p>
    <w:p w14:paraId="5030BCEE" w14:textId="77777777" w:rsidR="008126D0" w:rsidRPr="0026446E" w:rsidRDefault="008126D0" w:rsidP="008126D0">
      <w:pPr>
        <w:numPr>
          <w:ilvl w:val="0"/>
          <w:numId w:val="15"/>
        </w:numPr>
        <w:jc w:val="both"/>
        <w:rPr>
          <w:rFonts w:ascii="AvantGarde Bk BT" w:hAnsi="AvantGarde Bk BT" w:cs="Arial"/>
          <w:sz w:val="20"/>
        </w:rPr>
      </w:pPr>
      <w:r w:rsidRPr="0026446E">
        <w:rPr>
          <w:rFonts w:ascii="AvantGarde Bk BT" w:hAnsi="AvantGarde Bk BT" w:cs="Arial"/>
          <w:sz w:val="20"/>
        </w:rPr>
        <w:t>Haber concl</w:t>
      </w:r>
      <w:r>
        <w:rPr>
          <w:rFonts w:ascii="AvantGarde Bk BT" w:hAnsi="AvantGarde Bk BT" w:cs="Arial"/>
          <w:sz w:val="20"/>
        </w:rPr>
        <w:t>uido los créditos del programa;</w:t>
      </w:r>
    </w:p>
    <w:p w14:paraId="78CCD624" w14:textId="77777777" w:rsidR="008126D0" w:rsidRPr="00655BC5" w:rsidRDefault="008126D0" w:rsidP="008126D0">
      <w:pPr>
        <w:numPr>
          <w:ilvl w:val="0"/>
          <w:numId w:val="15"/>
        </w:numPr>
        <w:jc w:val="both"/>
        <w:rPr>
          <w:rFonts w:ascii="AvantGarde Bk BT" w:hAnsi="AvantGarde Bk BT" w:cs="Arial"/>
          <w:sz w:val="20"/>
        </w:rPr>
      </w:pPr>
      <w:r w:rsidRPr="00655BC5">
        <w:rPr>
          <w:rFonts w:ascii="AvantGarde Bk BT" w:hAnsi="AvantGarde Bk BT" w:cs="Arial"/>
          <w:sz w:val="20"/>
        </w:rPr>
        <w:t>Haber cumplido con todos los requisitos s</w:t>
      </w:r>
      <w:r>
        <w:rPr>
          <w:rFonts w:ascii="AvantGarde Bk BT" w:hAnsi="AvantGarde Bk BT" w:cs="Arial"/>
          <w:sz w:val="20"/>
        </w:rPr>
        <w:t>eñalados en el plan de estudios;</w:t>
      </w:r>
    </w:p>
    <w:p w14:paraId="6540218E" w14:textId="77777777" w:rsidR="008126D0" w:rsidRPr="00655BC5" w:rsidRDefault="008126D0" w:rsidP="008126D0">
      <w:pPr>
        <w:numPr>
          <w:ilvl w:val="0"/>
          <w:numId w:val="15"/>
        </w:numPr>
        <w:jc w:val="both"/>
        <w:rPr>
          <w:rFonts w:ascii="AvantGarde Bk BT" w:hAnsi="AvantGarde Bk BT" w:cs="Arial"/>
          <w:sz w:val="20"/>
        </w:rPr>
      </w:pPr>
      <w:r w:rsidRPr="00655BC5">
        <w:rPr>
          <w:rFonts w:ascii="AvantGarde Bk BT" w:hAnsi="AvantGarde Bk BT" w:cs="Arial"/>
          <w:sz w:val="20"/>
        </w:rPr>
        <w:t xml:space="preserve">Presentar, defender y aprobar </w:t>
      </w:r>
      <w:r w:rsidR="00233AE9">
        <w:rPr>
          <w:rFonts w:ascii="AvantGarde Bk BT" w:hAnsi="AvantGarde Bk BT" w:cs="Arial"/>
          <w:sz w:val="20"/>
        </w:rPr>
        <w:t>una memoria de evidencia profesional</w:t>
      </w:r>
      <w:r>
        <w:rPr>
          <w:rFonts w:ascii="AvantGarde Bk BT" w:hAnsi="AvantGarde Bk BT" w:cs="Arial"/>
          <w:sz w:val="20"/>
        </w:rPr>
        <w:t>;</w:t>
      </w:r>
    </w:p>
    <w:p w14:paraId="685435CD" w14:textId="77777777" w:rsidR="008126D0" w:rsidRPr="00655BC5" w:rsidRDefault="008126D0" w:rsidP="008126D0">
      <w:pPr>
        <w:numPr>
          <w:ilvl w:val="0"/>
          <w:numId w:val="15"/>
        </w:numPr>
        <w:jc w:val="both"/>
        <w:rPr>
          <w:rFonts w:ascii="AvantGarde Bk BT" w:hAnsi="AvantGarde Bk BT" w:cs="Arial"/>
          <w:sz w:val="20"/>
        </w:rPr>
      </w:pPr>
      <w:r w:rsidRPr="00655BC5">
        <w:rPr>
          <w:rFonts w:ascii="AvantGarde Bk BT" w:hAnsi="AvantGarde Bk BT" w:cs="Arial"/>
          <w:sz w:val="20"/>
        </w:rPr>
        <w:t>Haber aprobado las evaluaciones del programa q</w:t>
      </w:r>
      <w:r>
        <w:rPr>
          <w:rFonts w:ascii="AvantGarde Bk BT" w:hAnsi="AvantGarde Bk BT" w:cs="Arial"/>
          <w:sz w:val="20"/>
        </w:rPr>
        <w:t>ue la Junta Académica determine;</w:t>
      </w:r>
    </w:p>
    <w:p w14:paraId="01A0E4ED" w14:textId="77777777" w:rsidR="008126D0" w:rsidRPr="00655BC5" w:rsidRDefault="008126D0" w:rsidP="008126D0">
      <w:pPr>
        <w:numPr>
          <w:ilvl w:val="0"/>
          <w:numId w:val="15"/>
        </w:numPr>
        <w:jc w:val="both"/>
        <w:rPr>
          <w:rFonts w:ascii="AvantGarde Bk BT" w:hAnsi="AvantGarde Bk BT" w:cs="Arial"/>
          <w:sz w:val="20"/>
        </w:rPr>
      </w:pPr>
      <w:r w:rsidRPr="00655BC5">
        <w:rPr>
          <w:rFonts w:ascii="AvantGarde Bk BT" w:hAnsi="AvantGarde Bk BT" w:cs="Arial"/>
          <w:sz w:val="20"/>
        </w:rPr>
        <w:t>Presentar constancia de no adeudo expedida por la Coordinación de Control Escolar del Centro Universitario de Ciencias de la Sa</w:t>
      </w:r>
      <w:r>
        <w:rPr>
          <w:rFonts w:ascii="AvantGarde Bk BT" w:hAnsi="AvantGarde Bk BT" w:cs="Arial"/>
          <w:sz w:val="20"/>
        </w:rPr>
        <w:t>lud;</w:t>
      </w:r>
    </w:p>
    <w:p w14:paraId="147AF759" w14:textId="77777777" w:rsidR="008126D0" w:rsidRPr="00655BC5" w:rsidRDefault="008126D0" w:rsidP="008126D0">
      <w:pPr>
        <w:numPr>
          <w:ilvl w:val="0"/>
          <w:numId w:val="15"/>
        </w:numPr>
        <w:jc w:val="both"/>
        <w:rPr>
          <w:rFonts w:ascii="AvantGarde Bk BT" w:hAnsi="AvantGarde Bk BT" w:cs="Arial"/>
          <w:sz w:val="20"/>
        </w:rPr>
      </w:pPr>
      <w:r w:rsidRPr="00655BC5">
        <w:rPr>
          <w:rFonts w:ascii="AvantGarde Bk BT" w:hAnsi="AvantGarde Bk BT" w:cs="Arial"/>
          <w:sz w:val="20"/>
        </w:rPr>
        <w:t>Cubrir</w:t>
      </w:r>
      <w:r>
        <w:rPr>
          <w:rFonts w:ascii="AvantGarde Bk BT" w:hAnsi="AvantGarde Bk BT" w:cs="Arial"/>
          <w:sz w:val="20"/>
        </w:rPr>
        <w:t xml:space="preserve"> los aranceles correspondientes, y</w:t>
      </w:r>
    </w:p>
    <w:p w14:paraId="4C6FBAFE" w14:textId="77777777" w:rsidR="008126D0" w:rsidRPr="001863DA" w:rsidRDefault="008126D0" w:rsidP="008126D0">
      <w:pPr>
        <w:numPr>
          <w:ilvl w:val="0"/>
          <w:numId w:val="15"/>
        </w:numPr>
        <w:jc w:val="both"/>
        <w:rPr>
          <w:rFonts w:ascii="AvantGarde Bk BT" w:hAnsi="AvantGarde Bk BT" w:cs="Arial"/>
          <w:sz w:val="20"/>
        </w:rPr>
      </w:pPr>
      <w:r w:rsidRPr="00655BC5">
        <w:rPr>
          <w:rFonts w:ascii="AvantGarde Bk BT" w:hAnsi="AvantGarde Bk BT" w:cs="Arial"/>
          <w:sz w:val="20"/>
        </w:rPr>
        <w:t>Las demás que establece la normatividad correspondiente.</w:t>
      </w:r>
    </w:p>
    <w:p w14:paraId="75658750" w14:textId="77777777" w:rsidR="008126D0" w:rsidRDefault="008126D0" w:rsidP="00787C01">
      <w:pPr>
        <w:jc w:val="both"/>
        <w:rPr>
          <w:rFonts w:ascii="AvantGarde Bk BT" w:hAnsi="AvantGarde Bk BT" w:cs="Arial"/>
          <w:sz w:val="20"/>
          <w:szCs w:val="20"/>
        </w:rPr>
      </w:pPr>
    </w:p>
    <w:p w14:paraId="5304F2E9" w14:textId="77777777" w:rsidR="008126D0" w:rsidRDefault="00233AE9" w:rsidP="00233AE9">
      <w:pPr>
        <w:jc w:val="both"/>
        <w:rPr>
          <w:rFonts w:ascii="AvantGarde Bk BT" w:hAnsi="AvantGarde Bk BT" w:cs="Arial"/>
          <w:sz w:val="20"/>
          <w:szCs w:val="20"/>
        </w:rPr>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Pr="00655BC5">
        <w:rPr>
          <w:rFonts w:ascii="AvantGarde Bk BT" w:hAnsi="AvantGarde Bk BT" w:cs="Arial"/>
          <w:sz w:val="20"/>
        </w:rPr>
        <w:t>La modalidad p</w:t>
      </w:r>
      <w:r>
        <w:rPr>
          <w:rFonts w:ascii="AvantGarde Bk BT" w:hAnsi="AvantGarde Bk BT" w:cs="Arial"/>
          <w:sz w:val="20"/>
        </w:rPr>
        <w:t xml:space="preserve">ara la obtención del diploma será </w:t>
      </w:r>
      <w:r w:rsidRPr="00655BC5">
        <w:rPr>
          <w:rFonts w:ascii="AvantGarde Bk BT" w:hAnsi="AvantGarde Bk BT" w:cs="Arial"/>
          <w:sz w:val="20"/>
        </w:rPr>
        <w:t>u</w:t>
      </w:r>
      <w:r>
        <w:rPr>
          <w:rFonts w:ascii="AvantGarde Bk BT" w:hAnsi="AvantGarde Bk BT" w:cs="Arial"/>
          <w:sz w:val="20"/>
        </w:rPr>
        <w:t>na m</w:t>
      </w:r>
      <w:r w:rsidRPr="00655BC5">
        <w:rPr>
          <w:rFonts w:ascii="AvantGarde Bk BT" w:hAnsi="AvantGarde Bk BT" w:cs="Arial"/>
          <w:sz w:val="20"/>
        </w:rPr>
        <w:t>emoria de evidencia profesional,</w:t>
      </w:r>
    </w:p>
    <w:p w14:paraId="7FE7AF61" w14:textId="77777777" w:rsidR="008126D0" w:rsidRDefault="008126D0" w:rsidP="00787C01">
      <w:pPr>
        <w:jc w:val="both"/>
        <w:rPr>
          <w:rFonts w:ascii="AvantGarde Bk BT" w:hAnsi="AvantGarde Bk BT" w:cs="Arial"/>
          <w:sz w:val="20"/>
          <w:szCs w:val="20"/>
        </w:rPr>
      </w:pPr>
    </w:p>
    <w:p w14:paraId="76401B2A" w14:textId="77777777" w:rsidR="00F34C0B" w:rsidRDefault="00E1423B" w:rsidP="002E47A9">
      <w:pPr>
        <w:jc w:val="both"/>
        <w:rPr>
          <w:rFonts w:ascii="AvantGarde Bk BT" w:hAnsi="AvantGarde Bk BT" w:cs="Arial"/>
          <w:sz w:val="20"/>
          <w:szCs w:val="20"/>
        </w:rPr>
      </w:pPr>
      <w:r>
        <w:rPr>
          <w:rFonts w:ascii="AvantGarde Bk BT" w:hAnsi="AvantGarde Bk BT" w:cs="Arial"/>
          <w:b/>
          <w:sz w:val="20"/>
          <w:szCs w:val="20"/>
        </w:rPr>
        <w:t>NOVENO</w:t>
      </w:r>
      <w:r w:rsidRPr="008F649C">
        <w:rPr>
          <w:rFonts w:ascii="AvantGarde Bk BT" w:hAnsi="AvantGarde Bk BT" w:cs="Arial"/>
          <w:b/>
          <w:sz w:val="20"/>
          <w:szCs w:val="20"/>
        </w:rPr>
        <w:t xml:space="preserve">. </w:t>
      </w:r>
      <w:r w:rsidR="008F7B45" w:rsidRPr="008F649C">
        <w:rPr>
          <w:rFonts w:ascii="AvantGarde Bk BT" w:hAnsi="AvantGarde Bk BT" w:cs="Arial"/>
          <w:sz w:val="20"/>
          <w:szCs w:val="20"/>
        </w:rPr>
        <w:t xml:space="preserve">El plan de estudios de la Especialidad en </w:t>
      </w:r>
      <w:r w:rsidR="0029414A">
        <w:rPr>
          <w:rFonts w:ascii="AvantGarde Bk BT" w:hAnsi="AvantGarde Bk BT" w:cs="Arial"/>
          <w:sz w:val="20"/>
          <w:szCs w:val="20"/>
        </w:rPr>
        <w:t>E</w:t>
      </w:r>
      <w:r w:rsidR="0019458D">
        <w:rPr>
          <w:rFonts w:ascii="AvantGarde Bk BT" w:hAnsi="AvantGarde Bk BT" w:cs="Arial"/>
          <w:sz w:val="20"/>
          <w:szCs w:val="20"/>
        </w:rPr>
        <w:t xml:space="preserve">nfermería en </w:t>
      </w:r>
      <w:r w:rsidR="005200DB">
        <w:rPr>
          <w:rFonts w:ascii="AvantGarde Bk BT" w:hAnsi="AvantGarde Bk BT" w:cs="Arial"/>
          <w:sz w:val="20"/>
          <w:szCs w:val="20"/>
        </w:rPr>
        <w:t>Gerontología y Geriatría</w:t>
      </w:r>
      <w:r w:rsidR="00EA76D4">
        <w:rPr>
          <w:rFonts w:ascii="AvantGarde Bk BT" w:hAnsi="AvantGarde Bk BT" w:cs="Arial"/>
          <w:sz w:val="20"/>
          <w:szCs w:val="20"/>
        </w:rPr>
        <w:t xml:space="preserve"> </w:t>
      </w:r>
      <w:r w:rsidRPr="008F649C">
        <w:rPr>
          <w:rFonts w:ascii="AvantGarde Bk BT" w:hAnsi="AvantGarde Bk BT" w:cs="Arial"/>
          <w:sz w:val="20"/>
          <w:szCs w:val="20"/>
        </w:rPr>
        <w:t xml:space="preserve">tiene una duración de </w:t>
      </w:r>
      <w:r>
        <w:rPr>
          <w:rFonts w:ascii="AvantGarde Bk BT" w:hAnsi="AvantGarde Bk BT" w:cs="Arial"/>
          <w:sz w:val="20"/>
          <w:szCs w:val="20"/>
        </w:rPr>
        <w:t xml:space="preserve">4 </w:t>
      </w:r>
      <w:r w:rsidRPr="000C3881">
        <w:rPr>
          <w:rFonts w:ascii="AvantGarde Bk BT" w:hAnsi="AvantGarde Bk BT" w:cs="Arial"/>
          <w:sz w:val="20"/>
          <w:szCs w:val="20"/>
        </w:rPr>
        <w:t>ciclos escolares, los cuales serán contados a partir del momento de la inscripción.</w:t>
      </w:r>
    </w:p>
    <w:p w14:paraId="145F0F13" w14:textId="77777777" w:rsidR="00E1423B" w:rsidRPr="008F649C" w:rsidRDefault="00E1423B" w:rsidP="002E47A9">
      <w:pPr>
        <w:jc w:val="both"/>
        <w:rPr>
          <w:rFonts w:ascii="AvantGarde Bk BT" w:hAnsi="AvantGarde Bk BT" w:cs="Arial"/>
          <w:sz w:val="20"/>
          <w:szCs w:val="20"/>
        </w:rPr>
      </w:pPr>
    </w:p>
    <w:p w14:paraId="1DD20646" w14:textId="77777777" w:rsidR="00EA1447" w:rsidRDefault="00B9027D" w:rsidP="002358DA">
      <w:pPr>
        <w:jc w:val="both"/>
        <w:rPr>
          <w:rFonts w:ascii="AvantGarde Bk BT" w:hAnsi="AvantGarde Bk BT" w:cs="Arial"/>
          <w:sz w:val="20"/>
          <w:szCs w:val="20"/>
        </w:rPr>
      </w:pPr>
      <w:r>
        <w:rPr>
          <w:rFonts w:ascii="AvantGarde Bk BT" w:hAnsi="AvantGarde Bk BT" w:cs="Arial"/>
          <w:b/>
          <w:sz w:val="20"/>
          <w:szCs w:val="20"/>
        </w:rPr>
        <w:t>DÉCIMO</w:t>
      </w:r>
      <w:r w:rsidR="00CD1D9A" w:rsidRPr="008F649C">
        <w:rPr>
          <w:rFonts w:ascii="AvantGarde Bk BT" w:hAnsi="AvantGarde Bk BT" w:cs="Arial"/>
          <w:b/>
          <w:sz w:val="20"/>
          <w:szCs w:val="20"/>
        </w:rPr>
        <w:t>.</w:t>
      </w:r>
      <w:r w:rsidR="00CD1D9A" w:rsidRPr="008F649C">
        <w:rPr>
          <w:rFonts w:ascii="AvantGarde Bk BT" w:hAnsi="AvantGarde Bk BT" w:cs="Arial"/>
          <w:sz w:val="20"/>
          <w:szCs w:val="20"/>
        </w:rPr>
        <w:t xml:space="preserve"> </w:t>
      </w:r>
      <w:r w:rsidR="002358DA" w:rsidRPr="008F649C">
        <w:rPr>
          <w:rFonts w:ascii="AvantGarde Bk BT" w:hAnsi="AvantGarde Bk BT" w:cs="Arial"/>
          <w:sz w:val="20"/>
          <w:szCs w:val="20"/>
        </w:rPr>
        <w:t xml:space="preserve">Los certificados y el diploma se expedirán como Especialidad en </w:t>
      </w:r>
      <w:r w:rsidR="007B7BD6">
        <w:rPr>
          <w:rFonts w:ascii="AvantGarde Bk BT" w:hAnsi="AvantGarde Bk BT" w:cs="Arial"/>
          <w:sz w:val="20"/>
          <w:szCs w:val="20"/>
        </w:rPr>
        <w:t>E</w:t>
      </w:r>
      <w:r w:rsidR="00EA76D4">
        <w:rPr>
          <w:rFonts w:ascii="AvantGarde Bk BT" w:hAnsi="AvantGarde Bk BT" w:cs="Arial"/>
          <w:sz w:val="20"/>
          <w:szCs w:val="20"/>
        </w:rPr>
        <w:t xml:space="preserve">nfermería en </w:t>
      </w:r>
      <w:r w:rsidR="005200DB">
        <w:rPr>
          <w:rFonts w:ascii="AvantGarde Bk BT" w:hAnsi="AvantGarde Bk BT" w:cs="Arial"/>
          <w:sz w:val="20"/>
          <w:szCs w:val="20"/>
        </w:rPr>
        <w:t>Gerontología y Geriatría</w:t>
      </w:r>
      <w:r w:rsidR="0019458D">
        <w:rPr>
          <w:rFonts w:ascii="AvantGarde Bk BT" w:hAnsi="AvantGarde Bk BT" w:cs="Arial"/>
          <w:sz w:val="20"/>
          <w:szCs w:val="20"/>
        </w:rPr>
        <w:t>.</w:t>
      </w:r>
    </w:p>
    <w:p w14:paraId="1D477204" w14:textId="77777777" w:rsidR="00B9027D" w:rsidRDefault="00B9027D" w:rsidP="00B9027D">
      <w:pPr>
        <w:jc w:val="both"/>
        <w:rPr>
          <w:rFonts w:ascii="AvantGarde Bk BT" w:hAnsi="AvantGarde Bk BT" w:cs="Arial"/>
          <w:b/>
          <w:sz w:val="20"/>
          <w:szCs w:val="20"/>
        </w:rPr>
      </w:pPr>
    </w:p>
    <w:p w14:paraId="58EDBAF9" w14:textId="77777777" w:rsidR="00B9027D" w:rsidRDefault="00B9027D" w:rsidP="00B9027D">
      <w:pPr>
        <w:jc w:val="both"/>
        <w:rPr>
          <w:rFonts w:ascii="AvantGarde Bk BT" w:hAnsi="AvantGarde Bk BT" w:cs="Arial"/>
          <w:sz w:val="20"/>
          <w:szCs w:val="20"/>
        </w:rPr>
      </w:pPr>
      <w:r w:rsidRPr="001108A3">
        <w:rPr>
          <w:rFonts w:ascii="AvantGarde Bk BT" w:hAnsi="AvantGarde Bk BT" w:cs="Arial"/>
          <w:b/>
          <w:sz w:val="20"/>
          <w:szCs w:val="20"/>
        </w:rPr>
        <w:t xml:space="preserve">DÉCIMO PRIMERO. </w:t>
      </w:r>
      <w:r w:rsidRPr="001108A3">
        <w:rPr>
          <w:rFonts w:ascii="AvantGarde Bk BT" w:hAnsi="AvantGarde Bk BT" w:cs="Arial"/>
          <w:sz w:val="20"/>
          <w:szCs w:val="20"/>
        </w:rPr>
        <w:t xml:space="preserve">El costo por concepto de inscripción a cada uno de los ciclos escolares, es el equivalente a </w:t>
      </w:r>
      <w:r>
        <w:rPr>
          <w:rFonts w:ascii="AvantGarde Bk BT" w:hAnsi="AvantGarde Bk BT" w:cs="Arial"/>
          <w:sz w:val="20"/>
          <w:szCs w:val="20"/>
        </w:rPr>
        <w:t>3</w:t>
      </w:r>
      <w:r w:rsidRPr="001108A3">
        <w:rPr>
          <w:rFonts w:ascii="AvantGarde Bk BT" w:hAnsi="AvantGarde Bk BT" w:cs="Arial"/>
          <w:sz w:val="20"/>
          <w:szCs w:val="20"/>
        </w:rPr>
        <w:t xml:space="preserve"> (</w:t>
      </w:r>
      <w:r>
        <w:rPr>
          <w:rFonts w:ascii="AvantGarde Bk BT" w:hAnsi="AvantGarde Bk BT" w:cs="Arial"/>
          <w:sz w:val="20"/>
          <w:szCs w:val="20"/>
        </w:rPr>
        <w:t>tres</w:t>
      </w:r>
      <w:r w:rsidRPr="001108A3">
        <w:rPr>
          <w:rFonts w:ascii="AvantGarde Bk BT" w:hAnsi="AvantGarde Bk BT" w:cs="Arial"/>
          <w:sz w:val="20"/>
          <w:szCs w:val="20"/>
        </w:rPr>
        <w:t>) unidades de medida y actualización (UMA) mensuales generales por ciclo escolar.</w:t>
      </w:r>
      <w:r>
        <w:rPr>
          <w:rFonts w:ascii="AvantGarde Bk BT" w:hAnsi="AvantGarde Bk BT" w:cs="Arial"/>
          <w:sz w:val="20"/>
          <w:szCs w:val="20"/>
        </w:rPr>
        <w:t xml:space="preserve"> </w:t>
      </w:r>
    </w:p>
    <w:p w14:paraId="332AD326" w14:textId="77777777" w:rsidR="00B9027D" w:rsidRDefault="00B9027D" w:rsidP="00B9027D">
      <w:pPr>
        <w:jc w:val="both"/>
        <w:rPr>
          <w:rFonts w:ascii="AvantGarde Bk BT" w:hAnsi="AvantGarde Bk BT" w:cs="Arial"/>
          <w:sz w:val="20"/>
          <w:szCs w:val="20"/>
        </w:rPr>
      </w:pPr>
    </w:p>
    <w:p w14:paraId="0CF339D7" w14:textId="77777777" w:rsidR="00B9027D" w:rsidRPr="00B74D87" w:rsidRDefault="00B9027D" w:rsidP="00B9027D">
      <w:pPr>
        <w:jc w:val="both"/>
        <w:rPr>
          <w:rFonts w:ascii="AvantGarde Bk BT" w:hAnsi="AvantGarde Bk BT" w:cs="Arial"/>
          <w:sz w:val="20"/>
          <w:szCs w:val="20"/>
        </w:rPr>
      </w:pPr>
      <w:r>
        <w:rPr>
          <w:rFonts w:ascii="AvantGarde Bk BT" w:hAnsi="AvantGarde Bk BT" w:cs="Arial"/>
          <w:b/>
          <w:sz w:val="20"/>
          <w:szCs w:val="20"/>
        </w:rPr>
        <w:t>DÉCIMO SEGUNDO.</w:t>
      </w:r>
      <w:r>
        <w:rPr>
          <w:rFonts w:ascii="AvantGarde Bk BT" w:hAnsi="AvantGarde Bk BT" w:cs="Arial"/>
          <w:sz w:val="20"/>
          <w:szCs w:val="20"/>
        </w:rPr>
        <w:t xml:space="preserve"> </w:t>
      </w:r>
      <w:r>
        <w:rPr>
          <w:rFonts w:ascii="AvantGarde Bk BT" w:hAnsi="AvantGarde Bk BT" w:cs="Arial"/>
          <w:sz w:val="20"/>
        </w:rPr>
        <w:t xml:space="preserve">Para favorecer la movilidad estudiantil, la flexibilidad curricular </w:t>
      </w:r>
      <w:r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Pr>
          <w:rFonts w:ascii="AvantGarde Bk BT" w:hAnsi="AvantGarde Bk BT" w:cs="Arial"/>
          <w:sz w:val="20"/>
        </w:rPr>
        <w:t>educación s</w:t>
      </w:r>
      <w:r w:rsidRPr="00C55BDE">
        <w:rPr>
          <w:rFonts w:ascii="AvantGarde Bk BT" w:hAnsi="AvantGarde Bk BT" w:cs="Arial"/>
          <w:sz w:val="20"/>
        </w:rPr>
        <w:t>uperior, nacionales y extranjeras.</w:t>
      </w:r>
    </w:p>
    <w:p w14:paraId="69FEA932" w14:textId="77777777" w:rsidR="00B9027D" w:rsidRPr="00B74D87" w:rsidRDefault="00B9027D" w:rsidP="00B9027D">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14:paraId="55278131" w14:textId="77777777" w:rsidR="00FB66F3" w:rsidRDefault="00FB66F3">
      <w:pPr>
        <w:rPr>
          <w:rFonts w:ascii="AvantGarde Bk BT" w:hAnsi="AvantGarde Bk BT" w:cs="Arial"/>
          <w:b/>
          <w:sz w:val="20"/>
          <w:szCs w:val="20"/>
        </w:rPr>
      </w:pPr>
      <w:r>
        <w:rPr>
          <w:rFonts w:ascii="AvantGarde Bk BT" w:hAnsi="AvantGarde Bk BT" w:cs="Arial"/>
          <w:b/>
          <w:sz w:val="20"/>
          <w:szCs w:val="20"/>
        </w:rPr>
        <w:br w:type="page"/>
      </w:r>
    </w:p>
    <w:p w14:paraId="31F64DFD" w14:textId="0E53B02E" w:rsidR="00EA7068" w:rsidRPr="00533533" w:rsidRDefault="00B9027D" w:rsidP="00EA7068">
      <w:pPr>
        <w:jc w:val="both"/>
        <w:rPr>
          <w:rFonts w:ascii="AvantGarde Bk BT" w:hAnsi="AvantGarde Bk BT"/>
          <w:sz w:val="20"/>
          <w:szCs w:val="20"/>
        </w:rPr>
      </w:pPr>
      <w:r w:rsidRPr="008F649C">
        <w:rPr>
          <w:rFonts w:ascii="AvantGarde Bk BT" w:hAnsi="AvantGarde Bk BT" w:cs="Arial"/>
          <w:b/>
          <w:sz w:val="20"/>
          <w:szCs w:val="20"/>
        </w:rPr>
        <w:lastRenderedPageBreak/>
        <w:t>DÉ</w:t>
      </w:r>
      <w:r>
        <w:rPr>
          <w:rFonts w:ascii="AvantGarde Bk BT" w:hAnsi="AvantGarde Bk BT" w:cs="Arial"/>
          <w:b/>
          <w:sz w:val="20"/>
          <w:szCs w:val="20"/>
        </w:rPr>
        <w:t>CIMO CUARTO</w:t>
      </w:r>
      <w:r w:rsidRPr="008F649C">
        <w:rPr>
          <w:rFonts w:ascii="AvantGarde Bk BT" w:hAnsi="AvantGarde Bk BT" w:cs="Arial"/>
          <w:b/>
          <w:sz w:val="20"/>
          <w:szCs w:val="20"/>
        </w:rPr>
        <w:t xml:space="preserve">. </w:t>
      </w:r>
      <w:r w:rsidR="001365A1">
        <w:rPr>
          <w:rFonts w:ascii="AvantGarde Bk BT" w:hAnsi="AvantGarde Bk BT"/>
          <w:sz w:val="20"/>
          <w:szCs w:val="20"/>
          <w:lang w:val="es-ES_tradnl"/>
        </w:rPr>
        <w:t>Ejecútese el presente dictamen en los términos de la fracción II</w:t>
      </w:r>
      <w:r w:rsidR="00D60A87">
        <w:rPr>
          <w:rFonts w:ascii="AvantGarde Bk BT" w:hAnsi="AvantGarde Bk BT"/>
          <w:sz w:val="20"/>
          <w:szCs w:val="20"/>
          <w:lang w:val="es-ES_tradnl"/>
        </w:rPr>
        <w:t>,</w:t>
      </w:r>
      <w:r w:rsidR="001365A1">
        <w:rPr>
          <w:rFonts w:ascii="AvantGarde Bk BT" w:hAnsi="AvantGarde Bk BT"/>
          <w:sz w:val="20"/>
          <w:szCs w:val="20"/>
          <w:lang w:val="es-ES_tradnl"/>
        </w:rPr>
        <w:t xml:space="preserve"> del artículo 35 de la Ley Orgánica Universitaria</w:t>
      </w:r>
      <w:r w:rsidR="00EA7068" w:rsidRPr="004D1E30">
        <w:rPr>
          <w:rFonts w:ascii="AvantGarde Bk BT" w:hAnsi="AvantGarde Bk BT"/>
          <w:sz w:val="20"/>
          <w:szCs w:val="20"/>
          <w:lang w:val="es-ES_tradnl"/>
        </w:rPr>
        <w:t>.</w:t>
      </w:r>
    </w:p>
    <w:p w14:paraId="4D1B344A" w14:textId="6382F4CD" w:rsidR="00B9027D" w:rsidRPr="00EA7068" w:rsidRDefault="00B9027D" w:rsidP="00877D23">
      <w:pPr>
        <w:jc w:val="both"/>
        <w:rPr>
          <w:rFonts w:ascii="AvantGarde Bk BT" w:hAnsi="AvantGarde Bk BT" w:cs="Arial"/>
          <w:sz w:val="20"/>
          <w:szCs w:val="20"/>
        </w:rPr>
      </w:pPr>
    </w:p>
    <w:p w14:paraId="6B321AC6" w14:textId="77777777" w:rsidR="00B9027D" w:rsidRPr="001133ED" w:rsidRDefault="00B9027D" w:rsidP="00B9027D">
      <w:pPr>
        <w:pStyle w:val="Sangra2detindependiente"/>
        <w:spacing w:after="0" w:line="240" w:lineRule="auto"/>
        <w:ind w:left="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14:paraId="7C3A192F" w14:textId="77777777" w:rsidR="00B9027D" w:rsidRDefault="00B9027D" w:rsidP="00B9027D">
      <w:pPr>
        <w:jc w:val="center"/>
        <w:rPr>
          <w:rFonts w:ascii="AvantGarde Bk BT" w:hAnsi="AvantGarde Bk BT" w:cs="Arial"/>
          <w:sz w:val="20"/>
          <w:szCs w:val="20"/>
        </w:rPr>
      </w:pPr>
      <w:r w:rsidRPr="000F1FE9">
        <w:rPr>
          <w:rFonts w:ascii="AvantGarde Bk BT" w:hAnsi="AvantGarde Bk BT" w:cs="Arial"/>
          <w:sz w:val="20"/>
          <w:szCs w:val="20"/>
        </w:rPr>
        <w:t>"PIENSA Y TRABAJA"</w:t>
      </w:r>
    </w:p>
    <w:p w14:paraId="5BE518A2" w14:textId="1F567E50" w:rsidR="00B9027D" w:rsidRPr="000F1FE9" w:rsidRDefault="00B9027D" w:rsidP="00B9027D">
      <w:pPr>
        <w:jc w:val="center"/>
        <w:rPr>
          <w:rFonts w:ascii="AvantGarde Bk BT" w:hAnsi="AvantGarde Bk BT" w:cs="Arial"/>
          <w:sz w:val="20"/>
          <w:szCs w:val="20"/>
        </w:rPr>
      </w:pPr>
      <w:r>
        <w:rPr>
          <w:rFonts w:ascii="AvantGarde Bk BT" w:hAnsi="AvantGarde Bk BT" w:cs="Arial"/>
          <w:sz w:val="20"/>
          <w:szCs w:val="20"/>
        </w:rPr>
        <w:t xml:space="preserve">Guadalajara, Jal., </w:t>
      </w:r>
      <w:r w:rsidR="00027F92">
        <w:rPr>
          <w:rFonts w:ascii="AvantGarde Bk BT" w:hAnsi="AvantGarde Bk BT" w:cs="Arial"/>
          <w:sz w:val="20"/>
          <w:szCs w:val="20"/>
        </w:rPr>
        <w:t xml:space="preserve">19 </w:t>
      </w:r>
      <w:r w:rsidR="00877D23">
        <w:rPr>
          <w:rFonts w:ascii="AvantGarde Bk BT" w:hAnsi="AvantGarde Bk BT" w:cs="Arial"/>
          <w:sz w:val="20"/>
          <w:szCs w:val="20"/>
        </w:rPr>
        <w:t>de febrero de 2018</w:t>
      </w:r>
    </w:p>
    <w:p w14:paraId="7EEEE2BA" w14:textId="77777777" w:rsidR="00B9027D" w:rsidRPr="000F1FE9" w:rsidRDefault="00B9027D" w:rsidP="00B9027D">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14:paraId="2D7CFEA5" w14:textId="77777777" w:rsidR="00B9027D" w:rsidRPr="00D90A7A" w:rsidRDefault="00B9027D" w:rsidP="00B9027D">
      <w:pPr>
        <w:tabs>
          <w:tab w:val="left" w:pos="426"/>
        </w:tabs>
        <w:spacing w:line="276" w:lineRule="auto"/>
        <w:ind w:left="426"/>
        <w:jc w:val="center"/>
        <w:rPr>
          <w:rFonts w:ascii="AvantGarde Bk BT" w:hAnsi="AvantGarde Bk BT"/>
          <w:sz w:val="20"/>
          <w:szCs w:val="20"/>
        </w:rPr>
      </w:pPr>
    </w:p>
    <w:p w14:paraId="2F41CA32" w14:textId="77777777" w:rsidR="00B9027D" w:rsidRDefault="00B9027D" w:rsidP="00B9027D">
      <w:pPr>
        <w:tabs>
          <w:tab w:val="left" w:pos="426"/>
        </w:tabs>
        <w:spacing w:line="276" w:lineRule="auto"/>
        <w:ind w:left="426"/>
        <w:jc w:val="center"/>
        <w:rPr>
          <w:rFonts w:ascii="AvantGarde Bk BT" w:hAnsi="AvantGarde Bk BT"/>
          <w:sz w:val="20"/>
          <w:szCs w:val="20"/>
        </w:rPr>
      </w:pPr>
    </w:p>
    <w:p w14:paraId="595329A5" w14:textId="77777777" w:rsidR="00D32CCC" w:rsidRPr="00D90A7A" w:rsidRDefault="00D32CCC" w:rsidP="00B9027D">
      <w:pPr>
        <w:tabs>
          <w:tab w:val="left" w:pos="426"/>
        </w:tabs>
        <w:spacing w:line="276" w:lineRule="auto"/>
        <w:ind w:left="426"/>
        <w:jc w:val="center"/>
        <w:rPr>
          <w:rFonts w:ascii="AvantGarde Bk BT" w:hAnsi="AvantGarde Bk BT"/>
          <w:sz w:val="20"/>
          <w:szCs w:val="20"/>
        </w:rPr>
      </w:pPr>
    </w:p>
    <w:p w14:paraId="66719254" w14:textId="77777777" w:rsidR="00B9027D" w:rsidRPr="007626FB" w:rsidRDefault="00B9027D" w:rsidP="00B9027D">
      <w:pPr>
        <w:jc w:val="center"/>
        <w:rPr>
          <w:rFonts w:ascii="AvantGarde Bk BT" w:hAnsi="AvantGarde Bk BT"/>
          <w:b/>
          <w:bCs/>
          <w:sz w:val="20"/>
          <w:szCs w:val="20"/>
          <w:lang w:eastAsia="es-MX"/>
        </w:rPr>
      </w:pPr>
      <w:r w:rsidRPr="007626FB">
        <w:rPr>
          <w:rFonts w:ascii="AvantGarde Bk BT" w:hAnsi="AvantGarde Bk BT"/>
          <w:b/>
          <w:bCs/>
          <w:sz w:val="20"/>
          <w:szCs w:val="20"/>
        </w:rPr>
        <w:t>Mtro. Itzcóatl Tonatiuh Bravo Padilla</w:t>
      </w:r>
    </w:p>
    <w:p w14:paraId="2E07963B" w14:textId="77777777" w:rsidR="00B9027D" w:rsidRDefault="00B9027D" w:rsidP="00B9027D">
      <w:pPr>
        <w:jc w:val="center"/>
        <w:rPr>
          <w:rFonts w:ascii="AvantGarde Bk BT" w:hAnsi="AvantGarde Bk BT"/>
          <w:sz w:val="20"/>
          <w:szCs w:val="20"/>
        </w:rPr>
      </w:pPr>
      <w:r w:rsidRPr="007626FB">
        <w:rPr>
          <w:rFonts w:ascii="AvantGarde Bk BT" w:hAnsi="AvantGarde Bk BT"/>
          <w:sz w:val="20"/>
          <w:szCs w:val="20"/>
        </w:rPr>
        <w:t>Presidente</w:t>
      </w:r>
    </w:p>
    <w:p w14:paraId="741B169E" w14:textId="77777777" w:rsidR="00B9027D" w:rsidRDefault="00B9027D" w:rsidP="00B9027D">
      <w:pPr>
        <w:jc w:val="center"/>
        <w:rPr>
          <w:rFonts w:ascii="AvantGarde Bk BT" w:hAnsi="AvantGarde Bk BT"/>
          <w:sz w:val="20"/>
          <w:szCs w:val="20"/>
        </w:rPr>
      </w:pPr>
    </w:p>
    <w:p w14:paraId="4E3FACA6" w14:textId="77777777" w:rsidR="00B9027D" w:rsidRDefault="00B9027D" w:rsidP="00B9027D">
      <w:pPr>
        <w:jc w:val="center"/>
        <w:rPr>
          <w:rFonts w:ascii="AvantGarde Bk BT" w:hAnsi="AvantGarde Bk BT"/>
          <w:sz w:val="20"/>
          <w:szCs w:val="20"/>
        </w:rPr>
      </w:pPr>
    </w:p>
    <w:p w14:paraId="7BCF42E1" w14:textId="77777777" w:rsidR="00B9027D" w:rsidRDefault="00B9027D" w:rsidP="00B9027D">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B9027D" w:rsidRPr="005921D7" w14:paraId="30B274CB" w14:textId="77777777" w:rsidTr="009D120B">
        <w:trPr>
          <w:jc w:val="center"/>
        </w:trPr>
        <w:tc>
          <w:tcPr>
            <w:tcW w:w="4595" w:type="dxa"/>
            <w:tcMar>
              <w:top w:w="0" w:type="dxa"/>
              <w:left w:w="108" w:type="dxa"/>
              <w:bottom w:w="0" w:type="dxa"/>
              <w:right w:w="108" w:type="dxa"/>
            </w:tcMar>
            <w:vAlign w:val="center"/>
          </w:tcPr>
          <w:p w14:paraId="5945A520" w14:textId="77777777" w:rsidR="00B9027D" w:rsidRPr="005921D7" w:rsidRDefault="00B9027D" w:rsidP="009D120B">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5FDCB256" w14:textId="77777777" w:rsidR="00B9027D" w:rsidRPr="005921D7" w:rsidRDefault="00B9027D" w:rsidP="009D120B">
            <w:pPr>
              <w:spacing w:line="276" w:lineRule="auto"/>
              <w:jc w:val="center"/>
              <w:rPr>
                <w:rFonts w:ascii="AvantGarde Bk BT" w:hAnsi="AvantGarde Bk BT"/>
                <w:sz w:val="20"/>
                <w:szCs w:val="20"/>
              </w:rPr>
            </w:pPr>
            <w:r w:rsidRPr="005921D7">
              <w:rPr>
                <w:rFonts w:ascii="AvantGarde Bk BT" w:hAnsi="AvantGarde Bk BT"/>
                <w:sz w:val="20"/>
                <w:szCs w:val="20"/>
              </w:rPr>
              <w:t xml:space="preserve">Dra. Mara </w:t>
            </w:r>
            <w:proofErr w:type="spellStart"/>
            <w:r w:rsidRPr="005921D7">
              <w:rPr>
                <w:rFonts w:ascii="AvantGarde Bk BT" w:hAnsi="AvantGarde Bk BT"/>
                <w:sz w:val="20"/>
                <w:szCs w:val="20"/>
              </w:rPr>
              <w:t>Nadiezhda</w:t>
            </w:r>
            <w:proofErr w:type="spellEnd"/>
            <w:r w:rsidRPr="005921D7">
              <w:rPr>
                <w:rFonts w:ascii="AvantGarde Bk BT" w:hAnsi="AvantGarde Bk BT"/>
                <w:sz w:val="20"/>
                <w:szCs w:val="20"/>
              </w:rPr>
              <w:t xml:space="preserve"> Robles Villaseñor</w:t>
            </w:r>
          </w:p>
        </w:tc>
      </w:tr>
      <w:tr w:rsidR="00B9027D" w:rsidRPr="005921D7" w14:paraId="3E3C6735" w14:textId="77777777" w:rsidTr="009D120B">
        <w:trPr>
          <w:jc w:val="center"/>
        </w:trPr>
        <w:tc>
          <w:tcPr>
            <w:tcW w:w="4595" w:type="dxa"/>
            <w:tcMar>
              <w:top w:w="0" w:type="dxa"/>
              <w:left w:w="108" w:type="dxa"/>
              <w:bottom w:w="0" w:type="dxa"/>
              <w:right w:w="108" w:type="dxa"/>
            </w:tcMar>
          </w:tcPr>
          <w:p w14:paraId="49376AA2" w14:textId="77777777" w:rsidR="00B9027D" w:rsidRPr="005921D7" w:rsidRDefault="00B9027D" w:rsidP="009D120B">
            <w:pPr>
              <w:tabs>
                <w:tab w:val="left" w:pos="426"/>
              </w:tabs>
              <w:spacing w:line="276" w:lineRule="auto"/>
              <w:ind w:left="426"/>
              <w:jc w:val="center"/>
              <w:rPr>
                <w:rFonts w:ascii="AvantGarde Bk BT" w:hAnsi="AvantGarde Bk BT"/>
                <w:sz w:val="20"/>
                <w:szCs w:val="20"/>
              </w:rPr>
            </w:pPr>
          </w:p>
          <w:p w14:paraId="6E02AF5A" w14:textId="77777777" w:rsidR="00B9027D" w:rsidRPr="005921D7" w:rsidRDefault="00B9027D" w:rsidP="009D120B">
            <w:pPr>
              <w:tabs>
                <w:tab w:val="left" w:pos="426"/>
              </w:tabs>
              <w:spacing w:line="276" w:lineRule="auto"/>
              <w:ind w:left="426"/>
              <w:jc w:val="center"/>
              <w:rPr>
                <w:rFonts w:ascii="AvantGarde Bk BT" w:hAnsi="AvantGarde Bk BT"/>
                <w:sz w:val="20"/>
                <w:szCs w:val="20"/>
              </w:rPr>
            </w:pPr>
          </w:p>
          <w:p w14:paraId="780DFC1D" w14:textId="77777777" w:rsidR="00B9027D" w:rsidRPr="005921D7" w:rsidRDefault="00B9027D" w:rsidP="009D120B">
            <w:pPr>
              <w:tabs>
                <w:tab w:val="left" w:pos="426"/>
              </w:tabs>
              <w:spacing w:line="276" w:lineRule="auto"/>
              <w:ind w:left="426"/>
              <w:jc w:val="center"/>
              <w:rPr>
                <w:rFonts w:ascii="AvantGarde Bk BT" w:hAnsi="AvantGarde Bk BT"/>
                <w:sz w:val="20"/>
                <w:szCs w:val="20"/>
              </w:rPr>
            </w:pPr>
          </w:p>
          <w:p w14:paraId="4B8DDE71" w14:textId="77777777" w:rsidR="00B9027D" w:rsidRPr="005921D7" w:rsidRDefault="00B9027D" w:rsidP="009D120B">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1C9B8346" w14:textId="77777777" w:rsidR="00B9027D" w:rsidRPr="005921D7" w:rsidRDefault="00B9027D" w:rsidP="009D120B">
            <w:pPr>
              <w:tabs>
                <w:tab w:val="left" w:pos="426"/>
              </w:tabs>
              <w:spacing w:line="276" w:lineRule="auto"/>
              <w:ind w:left="426"/>
              <w:jc w:val="center"/>
              <w:rPr>
                <w:rFonts w:ascii="AvantGarde Bk BT" w:hAnsi="AvantGarde Bk BT"/>
                <w:sz w:val="20"/>
                <w:szCs w:val="20"/>
              </w:rPr>
            </w:pPr>
          </w:p>
          <w:p w14:paraId="1507CF54" w14:textId="77777777" w:rsidR="00B9027D" w:rsidRPr="005921D7" w:rsidRDefault="00B9027D" w:rsidP="009D120B">
            <w:pPr>
              <w:tabs>
                <w:tab w:val="left" w:pos="426"/>
              </w:tabs>
              <w:spacing w:line="276" w:lineRule="auto"/>
              <w:ind w:left="426"/>
              <w:jc w:val="center"/>
              <w:rPr>
                <w:rFonts w:ascii="AvantGarde Bk BT" w:hAnsi="AvantGarde Bk BT"/>
                <w:sz w:val="20"/>
                <w:szCs w:val="20"/>
              </w:rPr>
            </w:pPr>
          </w:p>
          <w:p w14:paraId="67A97426" w14:textId="77777777" w:rsidR="00B9027D" w:rsidRPr="005921D7" w:rsidRDefault="00B9027D" w:rsidP="009D120B">
            <w:pPr>
              <w:tabs>
                <w:tab w:val="left" w:pos="426"/>
              </w:tabs>
              <w:spacing w:line="276" w:lineRule="auto"/>
              <w:ind w:left="426"/>
              <w:jc w:val="center"/>
              <w:rPr>
                <w:rFonts w:ascii="AvantGarde Bk BT" w:hAnsi="AvantGarde Bk BT"/>
                <w:sz w:val="20"/>
                <w:szCs w:val="20"/>
              </w:rPr>
            </w:pPr>
          </w:p>
          <w:p w14:paraId="6AD9BD34" w14:textId="77777777" w:rsidR="00B9027D" w:rsidRPr="005921D7" w:rsidRDefault="00B9027D" w:rsidP="009D120B">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14:paraId="2E5024B6" w14:textId="77777777" w:rsidR="00B9027D" w:rsidRDefault="00B9027D" w:rsidP="00B9027D">
      <w:pPr>
        <w:jc w:val="center"/>
        <w:rPr>
          <w:rFonts w:ascii="AvantGarde Bk BT" w:hAnsi="AvantGarde Bk BT"/>
          <w:sz w:val="20"/>
          <w:szCs w:val="20"/>
        </w:rPr>
      </w:pPr>
    </w:p>
    <w:p w14:paraId="539D2665" w14:textId="77777777" w:rsidR="00B9027D" w:rsidRDefault="00B9027D" w:rsidP="00B9027D">
      <w:pPr>
        <w:jc w:val="center"/>
        <w:rPr>
          <w:rFonts w:ascii="AvantGarde Bk BT" w:hAnsi="AvantGarde Bk BT"/>
          <w:sz w:val="20"/>
          <w:szCs w:val="20"/>
        </w:rPr>
      </w:pPr>
    </w:p>
    <w:p w14:paraId="4ED6C715" w14:textId="77777777" w:rsidR="00403127" w:rsidRDefault="00403127" w:rsidP="00B9027D">
      <w:pPr>
        <w:jc w:val="center"/>
        <w:rPr>
          <w:rFonts w:ascii="AvantGarde Bk BT" w:hAnsi="AvantGarde Bk BT"/>
          <w:sz w:val="20"/>
          <w:szCs w:val="20"/>
        </w:rPr>
      </w:pPr>
    </w:p>
    <w:p w14:paraId="42D0F2AF" w14:textId="77777777" w:rsidR="00B9027D" w:rsidRPr="007626FB" w:rsidRDefault="00B9027D" w:rsidP="00B9027D">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14:paraId="64FB06ED" w14:textId="77777777" w:rsidR="00B9027D" w:rsidRPr="00714644" w:rsidRDefault="00B9027D" w:rsidP="00B9027D">
      <w:pPr>
        <w:jc w:val="center"/>
        <w:rPr>
          <w:rFonts w:ascii="AvantGarde Bk BT" w:hAnsi="AvantGarde Bk BT"/>
          <w:sz w:val="20"/>
          <w:szCs w:val="20"/>
        </w:rPr>
      </w:pPr>
      <w:r w:rsidRPr="007626FB">
        <w:rPr>
          <w:rFonts w:ascii="AvantGarde Bk BT" w:hAnsi="AvantGarde Bk BT"/>
          <w:sz w:val="20"/>
          <w:szCs w:val="20"/>
        </w:rPr>
        <w:t>Secretario de Actas y Acuerdos</w:t>
      </w:r>
    </w:p>
    <w:sectPr w:rsidR="00B9027D" w:rsidRPr="00714644" w:rsidSect="00FB66F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6EC6E" w14:textId="77777777" w:rsidR="00BC5420" w:rsidRDefault="00BC5420" w:rsidP="00C85DA2">
      <w:r>
        <w:separator/>
      </w:r>
    </w:p>
  </w:endnote>
  <w:endnote w:type="continuationSeparator" w:id="0">
    <w:p w14:paraId="2D83D111" w14:textId="77777777" w:rsidR="00BC5420" w:rsidRDefault="00BC542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F6047" w14:textId="682B4184" w:rsidR="00552AA2" w:rsidRPr="007E4AEE" w:rsidRDefault="00552AA2"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D42120">
      <w:rPr>
        <w:rFonts w:ascii="AvantGarde Bk BT" w:hAnsi="AvantGarde Bk BT"/>
        <w:noProof/>
        <w:sz w:val="14"/>
        <w:szCs w:val="14"/>
      </w:rPr>
      <w:t>13</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D42120">
      <w:rPr>
        <w:rFonts w:ascii="AvantGarde Bk BT" w:hAnsi="AvantGarde Bk BT"/>
        <w:noProof/>
        <w:sz w:val="14"/>
        <w:szCs w:val="14"/>
      </w:rPr>
      <w:t>13</w:t>
    </w:r>
    <w:r w:rsidRPr="007E4AEE">
      <w:rPr>
        <w:rFonts w:ascii="AvantGarde Bk BT" w:hAnsi="AvantGarde Bk BT"/>
        <w:sz w:val="14"/>
        <w:szCs w:val="14"/>
      </w:rPr>
      <w:fldChar w:fldCharType="end"/>
    </w:r>
  </w:p>
  <w:p w14:paraId="4E5D4C9F" w14:textId="77777777" w:rsidR="00552AA2" w:rsidRDefault="00552AA2" w:rsidP="007E4AEE">
    <w:pPr>
      <w:pStyle w:val="Piedepgina"/>
      <w:spacing w:line="276" w:lineRule="auto"/>
      <w:jc w:val="center"/>
      <w:rPr>
        <w:sz w:val="17"/>
        <w:szCs w:val="17"/>
      </w:rPr>
    </w:pPr>
  </w:p>
  <w:p w14:paraId="6C515EE1" w14:textId="77777777" w:rsidR="00552AA2" w:rsidRPr="00C85DA2" w:rsidRDefault="00552AA2"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08B1C5E4" w14:textId="77777777" w:rsidR="00552AA2" w:rsidRPr="00C85DA2" w:rsidRDefault="00552AA2" w:rsidP="007E4AEE">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270181E3" w14:textId="77777777" w:rsidR="00552AA2" w:rsidRPr="00C85DA2" w:rsidRDefault="00552AA2" w:rsidP="007E4AEE">
    <w:pPr>
      <w:pStyle w:val="Piedepgina"/>
      <w:spacing w:line="276" w:lineRule="auto"/>
      <w:jc w:val="center"/>
      <w:rPr>
        <w:b/>
        <w:sz w:val="17"/>
        <w:szCs w:val="17"/>
      </w:rPr>
    </w:pPr>
    <w:r>
      <w:rPr>
        <w:b/>
        <w:sz w:val="17"/>
        <w:szCs w:val="17"/>
      </w:rPr>
      <w:t>www.hcgu</w:t>
    </w:r>
    <w:r w:rsidRPr="00C85DA2">
      <w:rPr>
        <w:b/>
        <w:sz w:val="17"/>
        <w:szCs w:val="17"/>
      </w:rPr>
      <w:t>.udg.mx</w:t>
    </w:r>
  </w:p>
  <w:p w14:paraId="7FE0B4EE" w14:textId="77777777" w:rsidR="00552AA2" w:rsidRPr="007E4AEE" w:rsidRDefault="00552AA2"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29AD1" w14:textId="77777777" w:rsidR="00BC5420" w:rsidRDefault="00BC5420" w:rsidP="00C85DA2">
      <w:r>
        <w:separator/>
      </w:r>
    </w:p>
  </w:footnote>
  <w:footnote w:type="continuationSeparator" w:id="0">
    <w:p w14:paraId="726BCF8B" w14:textId="77777777" w:rsidR="00BC5420" w:rsidRDefault="00BC542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55255" w14:textId="77777777" w:rsidR="00552AA2" w:rsidRDefault="00552AA2"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58DC12C2" wp14:editId="0DC882E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45540" w14:textId="77777777" w:rsidR="00552AA2" w:rsidRDefault="00552AA2" w:rsidP="007B1178">
    <w:pPr>
      <w:pStyle w:val="Encabezado"/>
      <w:jc w:val="right"/>
      <w:rPr>
        <w:noProof/>
        <w:lang w:val="es-ES" w:eastAsia="es-MX"/>
      </w:rPr>
    </w:pPr>
  </w:p>
  <w:p w14:paraId="02A7784E" w14:textId="77777777" w:rsidR="00552AA2" w:rsidRDefault="00552AA2" w:rsidP="007B1178">
    <w:pPr>
      <w:pStyle w:val="Encabezado"/>
      <w:jc w:val="right"/>
      <w:rPr>
        <w:noProof/>
        <w:lang w:val="es-ES" w:eastAsia="es-MX"/>
      </w:rPr>
    </w:pPr>
  </w:p>
  <w:p w14:paraId="6DBF0C25" w14:textId="77777777" w:rsidR="00552AA2" w:rsidRDefault="00552AA2" w:rsidP="007B1178">
    <w:pPr>
      <w:pStyle w:val="Encabezado"/>
      <w:jc w:val="right"/>
      <w:rPr>
        <w:rFonts w:ascii="AvantGarde Bk BT" w:hAnsi="AvantGarde Bk BT"/>
        <w:noProof/>
        <w:lang w:val="es-ES" w:eastAsia="es-MX"/>
      </w:rPr>
    </w:pPr>
  </w:p>
  <w:p w14:paraId="5541D00B" w14:textId="77777777" w:rsidR="00552AA2" w:rsidRPr="00445DC2" w:rsidRDefault="00552AA2"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58D7166D" w14:textId="6AFE24F2" w:rsidR="00552AA2" w:rsidRPr="00445DC2" w:rsidRDefault="00552AA2"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w:t>
    </w:r>
    <w:r w:rsidR="00FB66F3">
      <w:rPr>
        <w:rFonts w:ascii="AvantGarde Bk BT" w:hAnsi="AvantGarde Bk BT"/>
        <w:noProof/>
        <w:sz w:val="20"/>
        <w:szCs w:val="20"/>
        <w:lang w:val="es-ES" w:eastAsia="es-MX"/>
      </w:rPr>
      <w:t>8</w:t>
    </w:r>
    <w:r w:rsidR="00EA7068">
      <w:rPr>
        <w:rFonts w:ascii="AvantGarde Bk BT" w:hAnsi="AvantGarde Bk BT"/>
        <w:noProof/>
        <w:sz w:val="20"/>
        <w:szCs w:val="20"/>
        <w:lang w:val="es-ES" w:eastAsia="es-MX"/>
      </w:rPr>
      <w:t>/105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4605EB"/>
    <w:multiLevelType w:val="hybridMultilevel"/>
    <w:tmpl w:val="7B46A3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6478C2"/>
    <w:multiLevelType w:val="hybridMultilevel"/>
    <w:tmpl w:val="A1AA6EC2"/>
    <w:lvl w:ilvl="0" w:tplc="541C091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E9314FA"/>
    <w:multiLevelType w:val="hybridMultilevel"/>
    <w:tmpl w:val="C840E3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883E16"/>
    <w:multiLevelType w:val="hybridMultilevel"/>
    <w:tmpl w:val="084465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986BAB"/>
    <w:multiLevelType w:val="hybridMultilevel"/>
    <w:tmpl w:val="78FCF3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9644D3"/>
    <w:multiLevelType w:val="hybridMultilevel"/>
    <w:tmpl w:val="46B283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13">
    <w:nsid w:val="55EB6B5B"/>
    <w:multiLevelType w:val="hybridMultilevel"/>
    <w:tmpl w:val="97B472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6562400A"/>
    <w:multiLevelType w:val="hybridMultilevel"/>
    <w:tmpl w:val="F8F0B5E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7A1B2C55"/>
    <w:multiLevelType w:val="hybridMultilevel"/>
    <w:tmpl w:val="EE62CB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DFF7B2B"/>
    <w:multiLevelType w:val="hybridMultilevel"/>
    <w:tmpl w:val="9212529C"/>
    <w:lvl w:ilvl="0" w:tplc="F17849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4"/>
  </w:num>
  <w:num w:numId="3">
    <w:abstractNumId w:val="11"/>
  </w:num>
  <w:num w:numId="4">
    <w:abstractNumId w:val="14"/>
  </w:num>
  <w:num w:numId="5">
    <w:abstractNumId w:val="7"/>
  </w:num>
  <w:num w:numId="6">
    <w:abstractNumId w:val="5"/>
  </w:num>
  <w:num w:numId="7">
    <w:abstractNumId w:val="9"/>
  </w:num>
  <w:num w:numId="8">
    <w:abstractNumId w:val="17"/>
  </w:num>
  <w:num w:numId="9">
    <w:abstractNumId w:val="13"/>
  </w:num>
  <w:num w:numId="10">
    <w:abstractNumId w:val="8"/>
  </w:num>
  <w:num w:numId="11">
    <w:abstractNumId w:val="16"/>
  </w:num>
  <w:num w:numId="12">
    <w:abstractNumId w:val="3"/>
  </w:num>
  <w:num w:numId="13">
    <w:abstractNumId w:val="10"/>
  </w:num>
  <w:num w:numId="14">
    <w:abstractNumId w:val="15"/>
  </w:num>
  <w:num w:numId="15">
    <w:abstractNumId w:val="6"/>
  </w:num>
  <w:num w:numId="16">
    <w:abstractNumId w:val="0"/>
  </w:num>
  <w:num w:numId="17">
    <w:abstractNumId w:val="2"/>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12C"/>
    <w:rsid w:val="0000190E"/>
    <w:rsid w:val="00002519"/>
    <w:rsid w:val="00002694"/>
    <w:rsid w:val="00002988"/>
    <w:rsid w:val="00004834"/>
    <w:rsid w:val="000067CA"/>
    <w:rsid w:val="00006D0B"/>
    <w:rsid w:val="000077A4"/>
    <w:rsid w:val="00007C91"/>
    <w:rsid w:val="00007F69"/>
    <w:rsid w:val="0001058C"/>
    <w:rsid w:val="00015054"/>
    <w:rsid w:val="00020C8A"/>
    <w:rsid w:val="00021582"/>
    <w:rsid w:val="00022483"/>
    <w:rsid w:val="0002453A"/>
    <w:rsid w:val="000277E2"/>
    <w:rsid w:val="00027F92"/>
    <w:rsid w:val="000315E2"/>
    <w:rsid w:val="0003591E"/>
    <w:rsid w:val="00040037"/>
    <w:rsid w:val="00042353"/>
    <w:rsid w:val="000425F3"/>
    <w:rsid w:val="000441A0"/>
    <w:rsid w:val="00046311"/>
    <w:rsid w:val="0005102F"/>
    <w:rsid w:val="000542F6"/>
    <w:rsid w:val="00054CD3"/>
    <w:rsid w:val="000576B8"/>
    <w:rsid w:val="000609E1"/>
    <w:rsid w:val="000641AB"/>
    <w:rsid w:val="00067BEF"/>
    <w:rsid w:val="00070A7E"/>
    <w:rsid w:val="00070BA0"/>
    <w:rsid w:val="0007222E"/>
    <w:rsid w:val="00072619"/>
    <w:rsid w:val="000826DD"/>
    <w:rsid w:val="000840B6"/>
    <w:rsid w:val="00084AD8"/>
    <w:rsid w:val="000854B1"/>
    <w:rsid w:val="00087156"/>
    <w:rsid w:val="00087730"/>
    <w:rsid w:val="000933CD"/>
    <w:rsid w:val="000948AD"/>
    <w:rsid w:val="00095320"/>
    <w:rsid w:val="00095F1C"/>
    <w:rsid w:val="000A4368"/>
    <w:rsid w:val="000A6FC2"/>
    <w:rsid w:val="000B1CC9"/>
    <w:rsid w:val="000B4546"/>
    <w:rsid w:val="000B4E9D"/>
    <w:rsid w:val="000B5CCB"/>
    <w:rsid w:val="000B6163"/>
    <w:rsid w:val="000B7369"/>
    <w:rsid w:val="000C2472"/>
    <w:rsid w:val="000C34AA"/>
    <w:rsid w:val="000C48B1"/>
    <w:rsid w:val="000C5FDD"/>
    <w:rsid w:val="000C7FBA"/>
    <w:rsid w:val="000D096A"/>
    <w:rsid w:val="000D0D71"/>
    <w:rsid w:val="000D22AE"/>
    <w:rsid w:val="000D2F95"/>
    <w:rsid w:val="000D34A0"/>
    <w:rsid w:val="000D3794"/>
    <w:rsid w:val="000D46E3"/>
    <w:rsid w:val="000D7B80"/>
    <w:rsid w:val="000D7CFE"/>
    <w:rsid w:val="000E0723"/>
    <w:rsid w:val="000E0E28"/>
    <w:rsid w:val="000E552D"/>
    <w:rsid w:val="000E5F2F"/>
    <w:rsid w:val="000F0D6C"/>
    <w:rsid w:val="000F0DA2"/>
    <w:rsid w:val="000F1198"/>
    <w:rsid w:val="000F38BB"/>
    <w:rsid w:val="000F3C86"/>
    <w:rsid w:val="000F5AAC"/>
    <w:rsid w:val="001010DB"/>
    <w:rsid w:val="00103CE3"/>
    <w:rsid w:val="0010527E"/>
    <w:rsid w:val="0010770F"/>
    <w:rsid w:val="00107F95"/>
    <w:rsid w:val="00110CE4"/>
    <w:rsid w:val="00115A79"/>
    <w:rsid w:val="001170DC"/>
    <w:rsid w:val="00120BB8"/>
    <w:rsid w:val="00121465"/>
    <w:rsid w:val="00122121"/>
    <w:rsid w:val="001301C0"/>
    <w:rsid w:val="00130EA8"/>
    <w:rsid w:val="00130F5A"/>
    <w:rsid w:val="00134DF8"/>
    <w:rsid w:val="00134ECD"/>
    <w:rsid w:val="001365A1"/>
    <w:rsid w:val="00136BBC"/>
    <w:rsid w:val="0014140F"/>
    <w:rsid w:val="0014187C"/>
    <w:rsid w:val="00141FB1"/>
    <w:rsid w:val="00141FE8"/>
    <w:rsid w:val="00143639"/>
    <w:rsid w:val="00144B72"/>
    <w:rsid w:val="00146DD6"/>
    <w:rsid w:val="00151024"/>
    <w:rsid w:val="00151443"/>
    <w:rsid w:val="001533FA"/>
    <w:rsid w:val="001549A3"/>
    <w:rsid w:val="00155C62"/>
    <w:rsid w:val="00160906"/>
    <w:rsid w:val="00162482"/>
    <w:rsid w:val="00163FD8"/>
    <w:rsid w:val="001706B4"/>
    <w:rsid w:val="00170D9B"/>
    <w:rsid w:val="00171C39"/>
    <w:rsid w:val="00177BAF"/>
    <w:rsid w:val="00177EE6"/>
    <w:rsid w:val="00180C48"/>
    <w:rsid w:val="001810F4"/>
    <w:rsid w:val="00182955"/>
    <w:rsid w:val="00186BD6"/>
    <w:rsid w:val="0019107A"/>
    <w:rsid w:val="001916DF"/>
    <w:rsid w:val="00193244"/>
    <w:rsid w:val="0019458D"/>
    <w:rsid w:val="00195CBB"/>
    <w:rsid w:val="001961EA"/>
    <w:rsid w:val="001A1DBD"/>
    <w:rsid w:val="001A39AD"/>
    <w:rsid w:val="001A41F4"/>
    <w:rsid w:val="001A4E0D"/>
    <w:rsid w:val="001A6877"/>
    <w:rsid w:val="001B0951"/>
    <w:rsid w:val="001B3822"/>
    <w:rsid w:val="001B3B2D"/>
    <w:rsid w:val="001B6165"/>
    <w:rsid w:val="001B63D0"/>
    <w:rsid w:val="001C0F97"/>
    <w:rsid w:val="001C24F3"/>
    <w:rsid w:val="001C4AAD"/>
    <w:rsid w:val="001C5C27"/>
    <w:rsid w:val="001C666C"/>
    <w:rsid w:val="001C6E5D"/>
    <w:rsid w:val="001D0390"/>
    <w:rsid w:val="001D1A90"/>
    <w:rsid w:val="001D246F"/>
    <w:rsid w:val="001D2F87"/>
    <w:rsid w:val="001D3665"/>
    <w:rsid w:val="001D4B61"/>
    <w:rsid w:val="001D7F0B"/>
    <w:rsid w:val="001E2451"/>
    <w:rsid w:val="001E419E"/>
    <w:rsid w:val="001E4BE6"/>
    <w:rsid w:val="001E5AB2"/>
    <w:rsid w:val="001E6B44"/>
    <w:rsid w:val="001E7E5D"/>
    <w:rsid w:val="001F0FF2"/>
    <w:rsid w:val="001F79A9"/>
    <w:rsid w:val="00201581"/>
    <w:rsid w:val="00201B86"/>
    <w:rsid w:val="0020303F"/>
    <w:rsid w:val="00203BB8"/>
    <w:rsid w:val="00207AD0"/>
    <w:rsid w:val="00212315"/>
    <w:rsid w:val="002137C0"/>
    <w:rsid w:val="002155B3"/>
    <w:rsid w:val="00216AA0"/>
    <w:rsid w:val="00220767"/>
    <w:rsid w:val="00221D12"/>
    <w:rsid w:val="0022203A"/>
    <w:rsid w:val="00222111"/>
    <w:rsid w:val="00225FFB"/>
    <w:rsid w:val="00227AB7"/>
    <w:rsid w:val="00231190"/>
    <w:rsid w:val="002322B9"/>
    <w:rsid w:val="00232624"/>
    <w:rsid w:val="00233AE9"/>
    <w:rsid w:val="002358DA"/>
    <w:rsid w:val="002376BE"/>
    <w:rsid w:val="002415D4"/>
    <w:rsid w:val="00242088"/>
    <w:rsid w:val="00242455"/>
    <w:rsid w:val="0024712E"/>
    <w:rsid w:val="00251625"/>
    <w:rsid w:val="00254AAA"/>
    <w:rsid w:val="00254F6B"/>
    <w:rsid w:val="002566F0"/>
    <w:rsid w:val="00260BB0"/>
    <w:rsid w:val="002638EC"/>
    <w:rsid w:val="00265F9D"/>
    <w:rsid w:val="00266198"/>
    <w:rsid w:val="00266BFA"/>
    <w:rsid w:val="002673D5"/>
    <w:rsid w:val="00274049"/>
    <w:rsid w:val="00274988"/>
    <w:rsid w:val="00275CB6"/>
    <w:rsid w:val="00276265"/>
    <w:rsid w:val="00281753"/>
    <w:rsid w:val="00282218"/>
    <w:rsid w:val="00285312"/>
    <w:rsid w:val="00285B3B"/>
    <w:rsid w:val="00286551"/>
    <w:rsid w:val="002868E5"/>
    <w:rsid w:val="0029247C"/>
    <w:rsid w:val="00292D9E"/>
    <w:rsid w:val="0029414A"/>
    <w:rsid w:val="0029421D"/>
    <w:rsid w:val="00295179"/>
    <w:rsid w:val="002A2340"/>
    <w:rsid w:val="002A2505"/>
    <w:rsid w:val="002A372C"/>
    <w:rsid w:val="002A6E12"/>
    <w:rsid w:val="002B0A4E"/>
    <w:rsid w:val="002B130A"/>
    <w:rsid w:val="002B18D1"/>
    <w:rsid w:val="002B2576"/>
    <w:rsid w:val="002B5655"/>
    <w:rsid w:val="002C25A4"/>
    <w:rsid w:val="002C2D1A"/>
    <w:rsid w:val="002C3577"/>
    <w:rsid w:val="002C5B20"/>
    <w:rsid w:val="002D2385"/>
    <w:rsid w:val="002D32E6"/>
    <w:rsid w:val="002D59A3"/>
    <w:rsid w:val="002D6562"/>
    <w:rsid w:val="002D6DC4"/>
    <w:rsid w:val="002E0539"/>
    <w:rsid w:val="002E0A14"/>
    <w:rsid w:val="002E2EFA"/>
    <w:rsid w:val="002E32C3"/>
    <w:rsid w:val="002E35FF"/>
    <w:rsid w:val="002E43CA"/>
    <w:rsid w:val="002E47A9"/>
    <w:rsid w:val="002E4962"/>
    <w:rsid w:val="002E5502"/>
    <w:rsid w:val="002F1CBE"/>
    <w:rsid w:val="002F1CBF"/>
    <w:rsid w:val="002F2266"/>
    <w:rsid w:val="002F7134"/>
    <w:rsid w:val="00301083"/>
    <w:rsid w:val="00301F69"/>
    <w:rsid w:val="00302FB8"/>
    <w:rsid w:val="00303A35"/>
    <w:rsid w:val="00303A79"/>
    <w:rsid w:val="00303F04"/>
    <w:rsid w:val="00304314"/>
    <w:rsid w:val="003101E2"/>
    <w:rsid w:val="0031076E"/>
    <w:rsid w:val="00311670"/>
    <w:rsid w:val="003135CE"/>
    <w:rsid w:val="00313ECB"/>
    <w:rsid w:val="003148A1"/>
    <w:rsid w:val="00314E70"/>
    <w:rsid w:val="00316C8A"/>
    <w:rsid w:val="00320824"/>
    <w:rsid w:val="00322542"/>
    <w:rsid w:val="003329C8"/>
    <w:rsid w:val="00336F15"/>
    <w:rsid w:val="00337B5C"/>
    <w:rsid w:val="00343E86"/>
    <w:rsid w:val="00347133"/>
    <w:rsid w:val="00350B86"/>
    <w:rsid w:val="003519CF"/>
    <w:rsid w:val="003520B6"/>
    <w:rsid w:val="0035448D"/>
    <w:rsid w:val="00356987"/>
    <w:rsid w:val="00356E68"/>
    <w:rsid w:val="003632E7"/>
    <w:rsid w:val="0036351E"/>
    <w:rsid w:val="003701C9"/>
    <w:rsid w:val="003705A0"/>
    <w:rsid w:val="00372B57"/>
    <w:rsid w:val="00374180"/>
    <w:rsid w:val="00377549"/>
    <w:rsid w:val="00381C84"/>
    <w:rsid w:val="0038431C"/>
    <w:rsid w:val="00385891"/>
    <w:rsid w:val="00392513"/>
    <w:rsid w:val="003943C2"/>
    <w:rsid w:val="00395196"/>
    <w:rsid w:val="003A1F24"/>
    <w:rsid w:val="003A203D"/>
    <w:rsid w:val="003A3012"/>
    <w:rsid w:val="003A644A"/>
    <w:rsid w:val="003A6471"/>
    <w:rsid w:val="003A6670"/>
    <w:rsid w:val="003B1581"/>
    <w:rsid w:val="003B2865"/>
    <w:rsid w:val="003B2C4D"/>
    <w:rsid w:val="003B3066"/>
    <w:rsid w:val="003B52B8"/>
    <w:rsid w:val="003B60F1"/>
    <w:rsid w:val="003B71E6"/>
    <w:rsid w:val="003C06A3"/>
    <w:rsid w:val="003C29E8"/>
    <w:rsid w:val="003C2DAA"/>
    <w:rsid w:val="003C34DB"/>
    <w:rsid w:val="003C4970"/>
    <w:rsid w:val="003D0ABF"/>
    <w:rsid w:val="003D249E"/>
    <w:rsid w:val="003D2743"/>
    <w:rsid w:val="003D28AC"/>
    <w:rsid w:val="003E068C"/>
    <w:rsid w:val="003E0BA8"/>
    <w:rsid w:val="003E5707"/>
    <w:rsid w:val="003E6161"/>
    <w:rsid w:val="003E7DDD"/>
    <w:rsid w:val="003F0544"/>
    <w:rsid w:val="003F312C"/>
    <w:rsid w:val="003F46A3"/>
    <w:rsid w:val="003F5A93"/>
    <w:rsid w:val="004011F1"/>
    <w:rsid w:val="00402562"/>
    <w:rsid w:val="00403127"/>
    <w:rsid w:val="0040334C"/>
    <w:rsid w:val="00404E87"/>
    <w:rsid w:val="004050C2"/>
    <w:rsid w:val="004057A2"/>
    <w:rsid w:val="00406BA2"/>
    <w:rsid w:val="00411F53"/>
    <w:rsid w:val="00414354"/>
    <w:rsid w:val="00414363"/>
    <w:rsid w:val="0041485C"/>
    <w:rsid w:val="00416DBC"/>
    <w:rsid w:val="00417520"/>
    <w:rsid w:val="00421615"/>
    <w:rsid w:val="004255B3"/>
    <w:rsid w:val="004314A0"/>
    <w:rsid w:val="00432413"/>
    <w:rsid w:val="004324C5"/>
    <w:rsid w:val="0043297F"/>
    <w:rsid w:val="00433EE5"/>
    <w:rsid w:val="004353B9"/>
    <w:rsid w:val="00436991"/>
    <w:rsid w:val="004409EF"/>
    <w:rsid w:val="0044100E"/>
    <w:rsid w:val="00442871"/>
    <w:rsid w:val="00445BDA"/>
    <w:rsid w:val="00445DC2"/>
    <w:rsid w:val="00447EEB"/>
    <w:rsid w:val="00450D23"/>
    <w:rsid w:val="00452C46"/>
    <w:rsid w:val="004537B0"/>
    <w:rsid w:val="0045498F"/>
    <w:rsid w:val="00460336"/>
    <w:rsid w:val="004604E5"/>
    <w:rsid w:val="00460AD2"/>
    <w:rsid w:val="00461125"/>
    <w:rsid w:val="00463AE7"/>
    <w:rsid w:val="0046405F"/>
    <w:rsid w:val="00464B23"/>
    <w:rsid w:val="00466C4D"/>
    <w:rsid w:val="004676BD"/>
    <w:rsid w:val="00471B99"/>
    <w:rsid w:val="00472AA7"/>
    <w:rsid w:val="00474924"/>
    <w:rsid w:val="0048071A"/>
    <w:rsid w:val="00480A03"/>
    <w:rsid w:val="00483094"/>
    <w:rsid w:val="00484667"/>
    <w:rsid w:val="00485C67"/>
    <w:rsid w:val="0048601A"/>
    <w:rsid w:val="0049318D"/>
    <w:rsid w:val="004977CC"/>
    <w:rsid w:val="00497FCD"/>
    <w:rsid w:val="004A1721"/>
    <w:rsid w:val="004A2559"/>
    <w:rsid w:val="004A3A55"/>
    <w:rsid w:val="004A5ACB"/>
    <w:rsid w:val="004A6E61"/>
    <w:rsid w:val="004B01BA"/>
    <w:rsid w:val="004B15F3"/>
    <w:rsid w:val="004B1F59"/>
    <w:rsid w:val="004B44DA"/>
    <w:rsid w:val="004B5465"/>
    <w:rsid w:val="004B65DA"/>
    <w:rsid w:val="004B71A2"/>
    <w:rsid w:val="004B72E5"/>
    <w:rsid w:val="004B7628"/>
    <w:rsid w:val="004C1095"/>
    <w:rsid w:val="004C3907"/>
    <w:rsid w:val="004C4AE5"/>
    <w:rsid w:val="004C71CF"/>
    <w:rsid w:val="004D1E30"/>
    <w:rsid w:val="004D3B41"/>
    <w:rsid w:val="004D43CE"/>
    <w:rsid w:val="004D4DE4"/>
    <w:rsid w:val="004D4E1B"/>
    <w:rsid w:val="004D70DD"/>
    <w:rsid w:val="004E2448"/>
    <w:rsid w:val="004E31B5"/>
    <w:rsid w:val="004E4AFA"/>
    <w:rsid w:val="004E4DC7"/>
    <w:rsid w:val="004E5E5D"/>
    <w:rsid w:val="004F182E"/>
    <w:rsid w:val="004F42E5"/>
    <w:rsid w:val="004F567F"/>
    <w:rsid w:val="004F587D"/>
    <w:rsid w:val="004F608C"/>
    <w:rsid w:val="00502C6A"/>
    <w:rsid w:val="005033E8"/>
    <w:rsid w:val="00505541"/>
    <w:rsid w:val="0050568E"/>
    <w:rsid w:val="00511906"/>
    <w:rsid w:val="005127E2"/>
    <w:rsid w:val="005129C5"/>
    <w:rsid w:val="00517737"/>
    <w:rsid w:val="005200DB"/>
    <w:rsid w:val="00521DBB"/>
    <w:rsid w:val="00525046"/>
    <w:rsid w:val="00526677"/>
    <w:rsid w:val="005268F5"/>
    <w:rsid w:val="00527D5B"/>
    <w:rsid w:val="0053147F"/>
    <w:rsid w:val="00531FA1"/>
    <w:rsid w:val="00532ACF"/>
    <w:rsid w:val="00533CAF"/>
    <w:rsid w:val="00534A5C"/>
    <w:rsid w:val="0053535F"/>
    <w:rsid w:val="00535636"/>
    <w:rsid w:val="00535B1A"/>
    <w:rsid w:val="00535C09"/>
    <w:rsid w:val="005379D1"/>
    <w:rsid w:val="00542AE0"/>
    <w:rsid w:val="0054360B"/>
    <w:rsid w:val="0054533A"/>
    <w:rsid w:val="00547BE1"/>
    <w:rsid w:val="0055046E"/>
    <w:rsid w:val="005519CE"/>
    <w:rsid w:val="00552086"/>
    <w:rsid w:val="0055228A"/>
    <w:rsid w:val="005528AC"/>
    <w:rsid w:val="00552AA2"/>
    <w:rsid w:val="005549B8"/>
    <w:rsid w:val="00560748"/>
    <w:rsid w:val="0056270D"/>
    <w:rsid w:val="00563ADF"/>
    <w:rsid w:val="005660F3"/>
    <w:rsid w:val="00566131"/>
    <w:rsid w:val="00567A0A"/>
    <w:rsid w:val="005777E4"/>
    <w:rsid w:val="00577B4F"/>
    <w:rsid w:val="00581B2C"/>
    <w:rsid w:val="00582D18"/>
    <w:rsid w:val="0058340B"/>
    <w:rsid w:val="00583924"/>
    <w:rsid w:val="005848F6"/>
    <w:rsid w:val="005851B1"/>
    <w:rsid w:val="00586798"/>
    <w:rsid w:val="00590521"/>
    <w:rsid w:val="00591510"/>
    <w:rsid w:val="00592325"/>
    <w:rsid w:val="0059402A"/>
    <w:rsid w:val="0059484E"/>
    <w:rsid w:val="005975EB"/>
    <w:rsid w:val="005A03E7"/>
    <w:rsid w:val="005A0BAD"/>
    <w:rsid w:val="005A0ED6"/>
    <w:rsid w:val="005A1319"/>
    <w:rsid w:val="005A1D38"/>
    <w:rsid w:val="005A1E37"/>
    <w:rsid w:val="005A259F"/>
    <w:rsid w:val="005A5D8C"/>
    <w:rsid w:val="005A6D25"/>
    <w:rsid w:val="005A7C19"/>
    <w:rsid w:val="005B0615"/>
    <w:rsid w:val="005B4A5D"/>
    <w:rsid w:val="005B4E68"/>
    <w:rsid w:val="005B4EEB"/>
    <w:rsid w:val="005B683A"/>
    <w:rsid w:val="005C1FF0"/>
    <w:rsid w:val="005C3433"/>
    <w:rsid w:val="005C3FF2"/>
    <w:rsid w:val="005C5217"/>
    <w:rsid w:val="005C7092"/>
    <w:rsid w:val="005C7F7D"/>
    <w:rsid w:val="005D098C"/>
    <w:rsid w:val="005D0B51"/>
    <w:rsid w:val="005D4D5B"/>
    <w:rsid w:val="005D7CDB"/>
    <w:rsid w:val="005E0319"/>
    <w:rsid w:val="005E1D7A"/>
    <w:rsid w:val="005E236C"/>
    <w:rsid w:val="005E31ED"/>
    <w:rsid w:val="005E338A"/>
    <w:rsid w:val="005E4887"/>
    <w:rsid w:val="005E4AC9"/>
    <w:rsid w:val="005E4E79"/>
    <w:rsid w:val="005E7543"/>
    <w:rsid w:val="005F14ED"/>
    <w:rsid w:val="005F4DEE"/>
    <w:rsid w:val="005F5CE3"/>
    <w:rsid w:val="005F6252"/>
    <w:rsid w:val="005F6304"/>
    <w:rsid w:val="005F6EA3"/>
    <w:rsid w:val="005F6F5E"/>
    <w:rsid w:val="00601A67"/>
    <w:rsid w:val="0060509C"/>
    <w:rsid w:val="00607F36"/>
    <w:rsid w:val="006116CB"/>
    <w:rsid w:val="00612199"/>
    <w:rsid w:val="00615445"/>
    <w:rsid w:val="006165F7"/>
    <w:rsid w:val="006176F2"/>
    <w:rsid w:val="00621B3F"/>
    <w:rsid w:val="00622ADA"/>
    <w:rsid w:val="00630B69"/>
    <w:rsid w:val="00631A99"/>
    <w:rsid w:val="00631C2F"/>
    <w:rsid w:val="00631D13"/>
    <w:rsid w:val="00633869"/>
    <w:rsid w:val="00637044"/>
    <w:rsid w:val="006371AC"/>
    <w:rsid w:val="0064089F"/>
    <w:rsid w:val="00640906"/>
    <w:rsid w:val="00643B45"/>
    <w:rsid w:val="0064641A"/>
    <w:rsid w:val="00650318"/>
    <w:rsid w:val="006504D8"/>
    <w:rsid w:val="00651D0D"/>
    <w:rsid w:val="00652B14"/>
    <w:rsid w:val="00652FFA"/>
    <w:rsid w:val="00653AAA"/>
    <w:rsid w:val="00653BE1"/>
    <w:rsid w:val="006547F5"/>
    <w:rsid w:val="006566C3"/>
    <w:rsid w:val="00657080"/>
    <w:rsid w:val="00657907"/>
    <w:rsid w:val="00657BF7"/>
    <w:rsid w:val="00661530"/>
    <w:rsid w:val="00662AF8"/>
    <w:rsid w:val="00663574"/>
    <w:rsid w:val="006641AD"/>
    <w:rsid w:val="00664E3B"/>
    <w:rsid w:val="00665643"/>
    <w:rsid w:val="006668EF"/>
    <w:rsid w:val="00670769"/>
    <w:rsid w:val="006721AC"/>
    <w:rsid w:val="00674196"/>
    <w:rsid w:val="0067548F"/>
    <w:rsid w:val="006759BA"/>
    <w:rsid w:val="006771D4"/>
    <w:rsid w:val="00677C01"/>
    <w:rsid w:val="006808EC"/>
    <w:rsid w:val="00682201"/>
    <w:rsid w:val="006823F1"/>
    <w:rsid w:val="00687DB7"/>
    <w:rsid w:val="0069164D"/>
    <w:rsid w:val="00694148"/>
    <w:rsid w:val="006A29FA"/>
    <w:rsid w:val="006A2C8F"/>
    <w:rsid w:val="006A3737"/>
    <w:rsid w:val="006A39BF"/>
    <w:rsid w:val="006A476E"/>
    <w:rsid w:val="006A5042"/>
    <w:rsid w:val="006A7EE4"/>
    <w:rsid w:val="006B059D"/>
    <w:rsid w:val="006B495A"/>
    <w:rsid w:val="006B756F"/>
    <w:rsid w:val="006C3950"/>
    <w:rsid w:val="006C571E"/>
    <w:rsid w:val="006C5AC8"/>
    <w:rsid w:val="006C6122"/>
    <w:rsid w:val="006D1878"/>
    <w:rsid w:val="006D6E47"/>
    <w:rsid w:val="006E0F4B"/>
    <w:rsid w:val="006E23CC"/>
    <w:rsid w:val="006E77F8"/>
    <w:rsid w:val="006F1BAE"/>
    <w:rsid w:val="006F2A30"/>
    <w:rsid w:val="006F487C"/>
    <w:rsid w:val="006F52E9"/>
    <w:rsid w:val="006F568D"/>
    <w:rsid w:val="006F5BBD"/>
    <w:rsid w:val="006F7340"/>
    <w:rsid w:val="0070188F"/>
    <w:rsid w:val="00702ACA"/>
    <w:rsid w:val="007051FF"/>
    <w:rsid w:val="00705819"/>
    <w:rsid w:val="007061B2"/>
    <w:rsid w:val="007066D3"/>
    <w:rsid w:val="00707699"/>
    <w:rsid w:val="00711D04"/>
    <w:rsid w:val="00716D09"/>
    <w:rsid w:val="0071774A"/>
    <w:rsid w:val="00717A73"/>
    <w:rsid w:val="00723F35"/>
    <w:rsid w:val="00725386"/>
    <w:rsid w:val="007258F8"/>
    <w:rsid w:val="0073199E"/>
    <w:rsid w:val="007323CC"/>
    <w:rsid w:val="00733916"/>
    <w:rsid w:val="00733E5A"/>
    <w:rsid w:val="00736FAE"/>
    <w:rsid w:val="007371A3"/>
    <w:rsid w:val="00737637"/>
    <w:rsid w:val="007404BE"/>
    <w:rsid w:val="0074127C"/>
    <w:rsid w:val="00743489"/>
    <w:rsid w:val="00745E51"/>
    <w:rsid w:val="00746E2E"/>
    <w:rsid w:val="00747FB6"/>
    <w:rsid w:val="00751326"/>
    <w:rsid w:val="00755F1E"/>
    <w:rsid w:val="007566AE"/>
    <w:rsid w:val="00757322"/>
    <w:rsid w:val="007579A0"/>
    <w:rsid w:val="007679C1"/>
    <w:rsid w:val="00771925"/>
    <w:rsid w:val="00772EFD"/>
    <w:rsid w:val="0077708C"/>
    <w:rsid w:val="00777370"/>
    <w:rsid w:val="0078225B"/>
    <w:rsid w:val="00782575"/>
    <w:rsid w:val="0078289E"/>
    <w:rsid w:val="00782DD3"/>
    <w:rsid w:val="00787C01"/>
    <w:rsid w:val="007911F9"/>
    <w:rsid w:val="007931A3"/>
    <w:rsid w:val="00793E3A"/>
    <w:rsid w:val="007A0CED"/>
    <w:rsid w:val="007A2019"/>
    <w:rsid w:val="007A34B0"/>
    <w:rsid w:val="007A3AC8"/>
    <w:rsid w:val="007A5104"/>
    <w:rsid w:val="007A5B18"/>
    <w:rsid w:val="007A7622"/>
    <w:rsid w:val="007B04F8"/>
    <w:rsid w:val="007B1178"/>
    <w:rsid w:val="007B1CC4"/>
    <w:rsid w:val="007B377E"/>
    <w:rsid w:val="007B4494"/>
    <w:rsid w:val="007B495F"/>
    <w:rsid w:val="007B5B71"/>
    <w:rsid w:val="007B7BD6"/>
    <w:rsid w:val="007C2AB4"/>
    <w:rsid w:val="007C5E5E"/>
    <w:rsid w:val="007D1CC5"/>
    <w:rsid w:val="007D203E"/>
    <w:rsid w:val="007E038C"/>
    <w:rsid w:val="007E07E5"/>
    <w:rsid w:val="007E3226"/>
    <w:rsid w:val="007E412A"/>
    <w:rsid w:val="007E4AEE"/>
    <w:rsid w:val="007E5C81"/>
    <w:rsid w:val="007E79D1"/>
    <w:rsid w:val="007F0005"/>
    <w:rsid w:val="007F00F4"/>
    <w:rsid w:val="007F110B"/>
    <w:rsid w:val="007F142C"/>
    <w:rsid w:val="007F2DD4"/>
    <w:rsid w:val="007F3D2C"/>
    <w:rsid w:val="007F46C4"/>
    <w:rsid w:val="007F574F"/>
    <w:rsid w:val="007F653C"/>
    <w:rsid w:val="007F6D2A"/>
    <w:rsid w:val="007F6EC6"/>
    <w:rsid w:val="00800C0B"/>
    <w:rsid w:val="00802015"/>
    <w:rsid w:val="00802A80"/>
    <w:rsid w:val="00802E5F"/>
    <w:rsid w:val="00802E74"/>
    <w:rsid w:val="00802F62"/>
    <w:rsid w:val="00803F44"/>
    <w:rsid w:val="00805871"/>
    <w:rsid w:val="00805DF3"/>
    <w:rsid w:val="008117D2"/>
    <w:rsid w:val="0081234D"/>
    <w:rsid w:val="008126D0"/>
    <w:rsid w:val="00813392"/>
    <w:rsid w:val="00814F19"/>
    <w:rsid w:val="0081671F"/>
    <w:rsid w:val="00822B0E"/>
    <w:rsid w:val="00824EA8"/>
    <w:rsid w:val="00825892"/>
    <w:rsid w:val="008277C1"/>
    <w:rsid w:val="00831353"/>
    <w:rsid w:val="00833013"/>
    <w:rsid w:val="008405E8"/>
    <w:rsid w:val="008434C4"/>
    <w:rsid w:val="008442B3"/>
    <w:rsid w:val="00846767"/>
    <w:rsid w:val="00850768"/>
    <w:rsid w:val="0085240C"/>
    <w:rsid w:val="00854851"/>
    <w:rsid w:val="00856896"/>
    <w:rsid w:val="00856EE5"/>
    <w:rsid w:val="0086190C"/>
    <w:rsid w:val="00864D5E"/>
    <w:rsid w:val="008660A9"/>
    <w:rsid w:val="00866D79"/>
    <w:rsid w:val="008676DA"/>
    <w:rsid w:val="00870766"/>
    <w:rsid w:val="00870A4A"/>
    <w:rsid w:val="00870BB2"/>
    <w:rsid w:val="00876162"/>
    <w:rsid w:val="00876451"/>
    <w:rsid w:val="00877D23"/>
    <w:rsid w:val="00882307"/>
    <w:rsid w:val="0088248B"/>
    <w:rsid w:val="00882D53"/>
    <w:rsid w:val="00883769"/>
    <w:rsid w:val="008844E4"/>
    <w:rsid w:val="008847DD"/>
    <w:rsid w:val="00884D47"/>
    <w:rsid w:val="00885353"/>
    <w:rsid w:val="00886E4F"/>
    <w:rsid w:val="008906B0"/>
    <w:rsid w:val="008928BE"/>
    <w:rsid w:val="008969A0"/>
    <w:rsid w:val="008A1DB6"/>
    <w:rsid w:val="008A37CF"/>
    <w:rsid w:val="008A4317"/>
    <w:rsid w:val="008A4B1E"/>
    <w:rsid w:val="008A5ECB"/>
    <w:rsid w:val="008B1959"/>
    <w:rsid w:val="008B3F7D"/>
    <w:rsid w:val="008B4D44"/>
    <w:rsid w:val="008B7EA8"/>
    <w:rsid w:val="008C0FCE"/>
    <w:rsid w:val="008C14C3"/>
    <w:rsid w:val="008C3D3A"/>
    <w:rsid w:val="008C3F9B"/>
    <w:rsid w:val="008C5C45"/>
    <w:rsid w:val="008C7F88"/>
    <w:rsid w:val="008D0949"/>
    <w:rsid w:val="008D24C2"/>
    <w:rsid w:val="008D3AD5"/>
    <w:rsid w:val="008D6A9B"/>
    <w:rsid w:val="008D6C51"/>
    <w:rsid w:val="008E128E"/>
    <w:rsid w:val="008E61B7"/>
    <w:rsid w:val="008F02DC"/>
    <w:rsid w:val="008F5227"/>
    <w:rsid w:val="008F649C"/>
    <w:rsid w:val="008F6CAE"/>
    <w:rsid w:val="008F7B45"/>
    <w:rsid w:val="00902212"/>
    <w:rsid w:val="00902958"/>
    <w:rsid w:val="009030D2"/>
    <w:rsid w:val="0090403C"/>
    <w:rsid w:val="009052C1"/>
    <w:rsid w:val="00905D89"/>
    <w:rsid w:val="009067C7"/>
    <w:rsid w:val="00907AEB"/>
    <w:rsid w:val="00907C87"/>
    <w:rsid w:val="009114E8"/>
    <w:rsid w:val="009164F0"/>
    <w:rsid w:val="00916A4B"/>
    <w:rsid w:val="00917DEE"/>
    <w:rsid w:val="00920385"/>
    <w:rsid w:val="0092055B"/>
    <w:rsid w:val="009217CB"/>
    <w:rsid w:val="009217F9"/>
    <w:rsid w:val="00921FE3"/>
    <w:rsid w:val="00923286"/>
    <w:rsid w:val="00923EC5"/>
    <w:rsid w:val="009240A2"/>
    <w:rsid w:val="00925002"/>
    <w:rsid w:val="0092622F"/>
    <w:rsid w:val="0093108D"/>
    <w:rsid w:val="009311E8"/>
    <w:rsid w:val="00932193"/>
    <w:rsid w:val="0093265A"/>
    <w:rsid w:val="009358F4"/>
    <w:rsid w:val="00936534"/>
    <w:rsid w:val="009379E8"/>
    <w:rsid w:val="00941C53"/>
    <w:rsid w:val="00944FAE"/>
    <w:rsid w:val="00947411"/>
    <w:rsid w:val="00947A60"/>
    <w:rsid w:val="00947C84"/>
    <w:rsid w:val="00947EB8"/>
    <w:rsid w:val="00951AB9"/>
    <w:rsid w:val="00953CB0"/>
    <w:rsid w:val="00955845"/>
    <w:rsid w:val="00955B4A"/>
    <w:rsid w:val="00955C46"/>
    <w:rsid w:val="009562A2"/>
    <w:rsid w:val="0095678E"/>
    <w:rsid w:val="00964616"/>
    <w:rsid w:val="00966AF7"/>
    <w:rsid w:val="00967CEE"/>
    <w:rsid w:val="009723CA"/>
    <w:rsid w:val="00972587"/>
    <w:rsid w:val="0097259E"/>
    <w:rsid w:val="00974B0C"/>
    <w:rsid w:val="009775B0"/>
    <w:rsid w:val="00977667"/>
    <w:rsid w:val="009801A1"/>
    <w:rsid w:val="00981E37"/>
    <w:rsid w:val="00987136"/>
    <w:rsid w:val="00987C8D"/>
    <w:rsid w:val="00991465"/>
    <w:rsid w:val="009930CA"/>
    <w:rsid w:val="00993B05"/>
    <w:rsid w:val="0099408E"/>
    <w:rsid w:val="0099460F"/>
    <w:rsid w:val="009946D1"/>
    <w:rsid w:val="00995AD9"/>
    <w:rsid w:val="009978AE"/>
    <w:rsid w:val="009A11C9"/>
    <w:rsid w:val="009A26F7"/>
    <w:rsid w:val="009A75A5"/>
    <w:rsid w:val="009B26C1"/>
    <w:rsid w:val="009B30C0"/>
    <w:rsid w:val="009B3AD5"/>
    <w:rsid w:val="009B50CF"/>
    <w:rsid w:val="009B51A4"/>
    <w:rsid w:val="009B629A"/>
    <w:rsid w:val="009B7445"/>
    <w:rsid w:val="009C0D37"/>
    <w:rsid w:val="009C58AD"/>
    <w:rsid w:val="009C6952"/>
    <w:rsid w:val="009C6CFE"/>
    <w:rsid w:val="009C78D4"/>
    <w:rsid w:val="009D0DE6"/>
    <w:rsid w:val="009D6ABA"/>
    <w:rsid w:val="009E01A2"/>
    <w:rsid w:val="009E0CC6"/>
    <w:rsid w:val="009E2392"/>
    <w:rsid w:val="009E31C2"/>
    <w:rsid w:val="009E4A35"/>
    <w:rsid w:val="009E4C42"/>
    <w:rsid w:val="009E54CD"/>
    <w:rsid w:val="009E686F"/>
    <w:rsid w:val="009F1E22"/>
    <w:rsid w:val="009F5B57"/>
    <w:rsid w:val="009F7609"/>
    <w:rsid w:val="009F7E50"/>
    <w:rsid w:val="00A00D68"/>
    <w:rsid w:val="00A0425F"/>
    <w:rsid w:val="00A05BD0"/>
    <w:rsid w:val="00A07506"/>
    <w:rsid w:val="00A078DE"/>
    <w:rsid w:val="00A10998"/>
    <w:rsid w:val="00A1102F"/>
    <w:rsid w:val="00A113E0"/>
    <w:rsid w:val="00A140EF"/>
    <w:rsid w:val="00A1549F"/>
    <w:rsid w:val="00A157EB"/>
    <w:rsid w:val="00A20EF7"/>
    <w:rsid w:val="00A2199F"/>
    <w:rsid w:val="00A2253F"/>
    <w:rsid w:val="00A24400"/>
    <w:rsid w:val="00A24EC5"/>
    <w:rsid w:val="00A253DC"/>
    <w:rsid w:val="00A31031"/>
    <w:rsid w:val="00A335FF"/>
    <w:rsid w:val="00A373D8"/>
    <w:rsid w:val="00A37E7D"/>
    <w:rsid w:val="00A40642"/>
    <w:rsid w:val="00A41A02"/>
    <w:rsid w:val="00A422A9"/>
    <w:rsid w:val="00A43C6F"/>
    <w:rsid w:val="00A45A1B"/>
    <w:rsid w:val="00A47C53"/>
    <w:rsid w:val="00A50C64"/>
    <w:rsid w:val="00A544A0"/>
    <w:rsid w:val="00A60918"/>
    <w:rsid w:val="00A62F1B"/>
    <w:rsid w:val="00A63B38"/>
    <w:rsid w:val="00A64F83"/>
    <w:rsid w:val="00A702BB"/>
    <w:rsid w:val="00A73033"/>
    <w:rsid w:val="00A75CE8"/>
    <w:rsid w:val="00A80446"/>
    <w:rsid w:val="00A81B03"/>
    <w:rsid w:val="00A82602"/>
    <w:rsid w:val="00A830C9"/>
    <w:rsid w:val="00A83730"/>
    <w:rsid w:val="00A84B32"/>
    <w:rsid w:val="00A84D99"/>
    <w:rsid w:val="00A860B9"/>
    <w:rsid w:val="00A862E9"/>
    <w:rsid w:val="00A876A8"/>
    <w:rsid w:val="00A901AE"/>
    <w:rsid w:val="00A91585"/>
    <w:rsid w:val="00A92382"/>
    <w:rsid w:val="00A94A56"/>
    <w:rsid w:val="00A94B0C"/>
    <w:rsid w:val="00A95B42"/>
    <w:rsid w:val="00A96E34"/>
    <w:rsid w:val="00AA030A"/>
    <w:rsid w:val="00AA1C1F"/>
    <w:rsid w:val="00AA3059"/>
    <w:rsid w:val="00AA4023"/>
    <w:rsid w:val="00AA4732"/>
    <w:rsid w:val="00AA52AE"/>
    <w:rsid w:val="00AA7831"/>
    <w:rsid w:val="00AB1517"/>
    <w:rsid w:val="00AB1870"/>
    <w:rsid w:val="00AB2371"/>
    <w:rsid w:val="00AB32C9"/>
    <w:rsid w:val="00AB35DE"/>
    <w:rsid w:val="00AC429C"/>
    <w:rsid w:val="00AC459D"/>
    <w:rsid w:val="00AC4D9A"/>
    <w:rsid w:val="00AC5887"/>
    <w:rsid w:val="00AC591B"/>
    <w:rsid w:val="00AD389E"/>
    <w:rsid w:val="00AD3C5D"/>
    <w:rsid w:val="00AD4069"/>
    <w:rsid w:val="00AD56A2"/>
    <w:rsid w:val="00AD5819"/>
    <w:rsid w:val="00AD5A21"/>
    <w:rsid w:val="00AD61C0"/>
    <w:rsid w:val="00AD7D69"/>
    <w:rsid w:val="00AD7F8A"/>
    <w:rsid w:val="00AE0EF1"/>
    <w:rsid w:val="00AE1933"/>
    <w:rsid w:val="00AE216E"/>
    <w:rsid w:val="00AE3B71"/>
    <w:rsid w:val="00AE4A9A"/>
    <w:rsid w:val="00AE5156"/>
    <w:rsid w:val="00AF13AB"/>
    <w:rsid w:val="00AF38BE"/>
    <w:rsid w:val="00AF52DF"/>
    <w:rsid w:val="00AF602E"/>
    <w:rsid w:val="00AF6268"/>
    <w:rsid w:val="00AF6A82"/>
    <w:rsid w:val="00AF7222"/>
    <w:rsid w:val="00AF7A7D"/>
    <w:rsid w:val="00B008E3"/>
    <w:rsid w:val="00B103E2"/>
    <w:rsid w:val="00B10678"/>
    <w:rsid w:val="00B10BBB"/>
    <w:rsid w:val="00B1165B"/>
    <w:rsid w:val="00B17F8E"/>
    <w:rsid w:val="00B2099E"/>
    <w:rsid w:val="00B21A02"/>
    <w:rsid w:val="00B2249F"/>
    <w:rsid w:val="00B26768"/>
    <w:rsid w:val="00B3034C"/>
    <w:rsid w:val="00B3079E"/>
    <w:rsid w:val="00B3389D"/>
    <w:rsid w:val="00B33943"/>
    <w:rsid w:val="00B34EF3"/>
    <w:rsid w:val="00B358D7"/>
    <w:rsid w:val="00B3689B"/>
    <w:rsid w:val="00B36CA3"/>
    <w:rsid w:val="00B451CE"/>
    <w:rsid w:val="00B51B5B"/>
    <w:rsid w:val="00B5364E"/>
    <w:rsid w:val="00B543E5"/>
    <w:rsid w:val="00B548B6"/>
    <w:rsid w:val="00B556C4"/>
    <w:rsid w:val="00B56F98"/>
    <w:rsid w:val="00B601C1"/>
    <w:rsid w:val="00B61CB3"/>
    <w:rsid w:val="00B62B41"/>
    <w:rsid w:val="00B63605"/>
    <w:rsid w:val="00B65752"/>
    <w:rsid w:val="00B72C24"/>
    <w:rsid w:val="00B77DB0"/>
    <w:rsid w:val="00B80261"/>
    <w:rsid w:val="00B80499"/>
    <w:rsid w:val="00B83109"/>
    <w:rsid w:val="00B855CE"/>
    <w:rsid w:val="00B86335"/>
    <w:rsid w:val="00B86A47"/>
    <w:rsid w:val="00B87004"/>
    <w:rsid w:val="00B876AE"/>
    <w:rsid w:val="00B877BA"/>
    <w:rsid w:val="00B9027D"/>
    <w:rsid w:val="00B93106"/>
    <w:rsid w:val="00B93D51"/>
    <w:rsid w:val="00B94EF4"/>
    <w:rsid w:val="00B95865"/>
    <w:rsid w:val="00B96C12"/>
    <w:rsid w:val="00B9767C"/>
    <w:rsid w:val="00B9792F"/>
    <w:rsid w:val="00BA16A8"/>
    <w:rsid w:val="00BA2C67"/>
    <w:rsid w:val="00BA3148"/>
    <w:rsid w:val="00BA512A"/>
    <w:rsid w:val="00BB0052"/>
    <w:rsid w:val="00BB11D3"/>
    <w:rsid w:val="00BB3395"/>
    <w:rsid w:val="00BC1559"/>
    <w:rsid w:val="00BC20C0"/>
    <w:rsid w:val="00BC2D0B"/>
    <w:rsid w:val="00BC41AA"/>
    <w:rsid w:val="00BC5420"/>
    <w:rsid w:val="00BC549B"/>
    <w:rsid w:val="00BD063D"/>
    <w:rsid w:val="00BD0731"/>
    <w:rsid w:val="00BD134B"/>
    <w:rsid w:val="00BD64B2"/>
    <w:rsid w:val="00BD687C"/>
    <w:rsid w:val="00BD7B3F"/>
    <w:rsid w:val="00BE1112"/>
    <w:rsid w:val="00BE267B"/>
    <w:rsid w:val="00BE2E88"/>
    <w:rsid w:val="00BE311F"/>
    <w:rsid w:val="00BE35A7"/>
    <w:rsid w:val="00BE72B3"/>
    <w:rsid w:val="00BE74D7"/>
    <w:rsid w:val="00BF316D"/>
    <w:rsid w:val="00BF69E3"/>
    <w:rsid w:val="00C020D3"/>
    <w:rsid w:val="00C0414C"/>
    <w:rsid w:val="00C078BE"/>
    <w:rsid w:val="00C10003"/>
    <w:rsid w:val="00C10313"/>
    <w:rsid w:val="00C1036E"/>
    <w:rsid w:val="00C114CE"/>
    <w:rsid w:val="00C140EF"/>
    <w:rsid w:val="00C14191"/>
    <w:rsid w:val="00C1463E"/>
    <w:rsid w:val="00C15416"/>
    <w:rsid w:val="00C15EFC"/>
    <w:rsid w:val="00C164D6"/>
    <w:rsid w:val="00C170EB"/>
    <w:rsid w:val="00C1727A"/>
    <w:rsid w:val="00C17426"/>
    <w:rsid w:val="00C17774"/>
    <w:rsid w:val="00C1795B"/>
    <w:rsid w:val="00C17B43"/>
    <w:rsid w:val="00C17FB1"/>
    <w:rsid w:val="00C20F60"/>
    <w:rsid w:val="00C2194F"/>
    <w:rsid w:val="00C229A8"/>
    <w:rsid w:val="00C22B16"/>
    <w:rsid w:val="00C238F1"/>
    <w:rsid w:val="00C25159"/>
    <w:rsid w:val="00C2623F"/>
    <w:rsid w:val="00C26B72"/>
    <w:rsid w:val="00C32C93"/>
    <w:rsid w:val="00C32F0A"/>
    <w:rsid w:val="00C33183"/>
    <w:rsid w:val="00C332E5"/>
    <w:rsid w:val="00C33520"/>
    <w:rsid w:val="00C358F2"/>
    <w:rsid w:val="00C35F66"/>
    <w:rsid w:val="00C37521"/>
    <w:rsid w:val="00C37FAB"/>
    <w:rsid w:val="00C40587"/>
    <w:rsid w:val="00C42A88"/>
    <w:rsid w:val="00C4578B"/>
    <w:rsid w:val="00C52673"/>
    <w:rsid w:val="00C56464"/>
    <w:rsid w:val="00C62688"/>
    <w:rsid w:val="00C627F6"/>
    <w:rsid w:val="00C649E3"/>
    <w:rsid w:val="00C64A1D"/>
    <w:rsid w:val="00C6505D"/>
    <w:rsid w:val="00C65061"/>
    <w:rsid w:val="00C65327"/>
    <w:rsid w:val="00C714E6"/>
    <w:rsid w:val="00C71841"/>
    <w:rsid w:val="00C71886"/>
    <w:rsid w:val="00C7250E"/>
    <w:rsid w:val="00C743D7"/>
    <w:rsid w:val="00C75838"/>
    <w:rsid w:val="00C76B43"/>
    <w:rsid w:val="00C80FB2"/>
    <w:rsid w:val="00C8383C"/>
    <w:rsid w:val="00C83A67"/>
    <w:rsid w:val="00C849FD"/>
    <w:rsid w:val="00C85DA2"/>
    <w:rsid w:val="00C91A41"/>
    <w:rsid w:val="00C92C3C"/>
    <w:rsid w:val="00C973AF"/>
    <w:rsid w:val="00C97E2B"/>
    <w:rsid w:val="00CA07A1"/>
    <w:rsid w:val="00CA1084"/>
    <w:rsid w:val="00CA1DE6"/>
    <w:rsid w:val="00CA3EDC"/>
    <w:rsid w:val="00CA470B"/>
    <w:rsid w:val="00CA47A5"/>
    <w:rsid w:val="00CA5A69"/>
    <w:rsid w:val="00CA7E95"/>
    <w:rsid w:val="00CB143F"/>
    <w:rsid w:val="00CB2740"/>
    <w:rsid w:val="00CB4E42"/>
    <w:rsid w:val="00CB7935"/>
    <w:rsid w:val="00CB7D40"/>
    <w:rsid w:val="00CB7EDE"/>
    <w:rsid w:val="00CC029E"/>
    <w:rsid w:val="00CC0DE1"/>
    <w:rsid w:val="00CC7546"/>
    <w:rsid w:val="00CD03BF"/>
    <w:rsid w:val="00CD112C"/>
    <w:rsid w:val="00CD12D6"/>
    <w:rsid w:val="00CD1D9A"/>
    <w:rsid w:val="00CD30DA"/>
    <w:rsid w:val="00CD60D0"/>
    <w:rsid w:val="00CE24E5"/>
    <w:rsid w:val="00CE2D0F"/>
    <w:rsid w:val="00CE3267"/>
    <w:rsid w:val="00CE4D7C"/>
    <w:rsid w:val="00CE59FB"/>
    <w:rsid w:val="00CE61AB"/>
    <w:rsid w:val="00CE68CA"/>
    <w:rsid w:val="00CE69BC"/>
    <w:rsid w:val="00CE6AB5"/>
    <w:rsid w:val="00CE6C1E"/>
    <w:rsid w:val="00CE7A67"/>
    <w:rsid w:val="00CF1643"/>
    <w:rsid w:val="00CF2E33"/>
    <w:rsid w:val="00CF5E7B"/>
    <w:rsid w:val="00D01148"/>
    <w:rsid w:val="00D01DD2"/>
    <w:rsid w:val="00D031C2"/>
    <w:rsid w:val="00D049AE"/>
    <w:rsid w:val="00D04A35"/>
    <w:rsid w:val="00D06AF7"/>
    <w:rsid w:val="00D0704A"/>
    <w:rsid w:val="00D07CF6"/>
    <w:rsid w:val="00D10163"/>
    <w:rsid w:val="00D10B28"/>
    <w:rsid w:val="00D1146A"/>
    <w:rsid w:val="00D115CB"/>
    <w:rsid w:val="00D12916"/>
    <w:rsid w:val="00D152A6"/>
    <w:rsid w:val="00D16045"/>
    <w:rsid w:val="00D207DE"/>
    <w:rsid w:val="00D26B45"/>
    <w:rsid w:val="00D27CF1"/>
    <w:rsid w:val="00D32CCC"/>
    <w:rsid w:val="00D36130"/>
    <w:rsid w:val="00D36F85"/>
    <w:rsid w:val="00D4075C"/>
    <w:rsid w:val="00D42120"/>
    <w:rsid w:val="00D4469C"/>
    <w:rsid w:val="00D45FD9"/>
    <w:rsid w:val="00D5089B"/>
    <w:rsid w:val="00D51F2C"/>
    <w:rsid w:val="00D53E64"/>
    <w:rsid w:val="00D54288"/>
    <w:rsid w:val="00D54C5E"/>
    <w:rsid w:val="00D55DAD"/>
    <w:rsid w:val="00D56053"/>
    <w:rsid w:val="00D564D7"/>
    <w:rsid w:val="00D57AAB"/>
    <w:rsid w:val="00D60A1E"/>
    <w:rsid w:val="00D60A87"/>
    <w:rsid w:val="00D61A38"/>
    <w:rsid w:val="00D67B34"/>
    <w:rsid w:val="00D67F13"/>
    <w:rsid w:val="00D7287D"/>
    <w:rsid w:val="00D75D4A"/>
    <w:rsid w:val="00D766BF"/>
    <w:rsid w:val="00D76BAB"/>
    <w:rsid w:val="00D77BF4"/>
    <w:rsid w:val="00D80458"/>
    <w:rsid w:val="00D81401"/>
    <w:rsid w:val="00D82506"/>
    <w:rsid w:val="00D850C2"/>
    <w:rsid w:val="00D85947"/>
    <w:rsid w:val="00D86DA8"/>
    <w:rsid w:val="00D90B27"/>
    <w:rsid w:val="00D90BE2"/>
    <w:rsid w:val="00D91D7F"/>
    <w:rsid w:val="00D932A8"/>
    <w:rsid w:val="00D9514D"/>
    <w:rsid w:val="00D9540B"/>
    <w:rsid w:val="00D9588E"/>
    <w:rsid w:val="00D963C4"/>
    <w:rsid w:val="00D971F5"/>
    <w:rsid w:val="00DA1939"/>
    <w:rsid w:val="00DA2F4E"/>
    <w:rsid w:val="00DA39BB"/>
    <w:rsid w:val="00DA3A10"/>
    <w:rsid w:val="00DA467A"/>
    <w:rsid w:val="00DA5E7F"/>
    <w:rsid w:val="00DB08F7"/>
    <w:rsid w:val="00DB1314"/>
    <w:rsid w:val="00DB2261"/>
    <w:rsid w:val="00DB3442"/>
    <w:rsid w:val="00DB3788"/>
    <w:rsid w:val="00DB3CAA"/>
    <w:rsid w:val="00DB3FAE"/>
    <w:rsid w:val="00DB4B1E"/>
    <w:rsid w:val="00DB6301"/>
    <w:rsid w:val="00DB7A78"/>
    <w:rsid w:val="00DC0F48"/>
    <w:rsid w:val="00DC1218"/>
    <w:rsid w:val="00DC3701"/>
    <w:rsid w:val="00DC3B93"/>
    <w:rsid w:val="00DC3B95"/>
    <w:rsid w:val="00DC7163"/>
    <w:rsid w:val="00DD0627"/>
    <w:rsid w:val="00DD13AF"/>
    <w:rsid w:val="00DD4117"/>
    <w:rsid w:val="00DD50C2"/>
    <w:rsid w:val="00DD601C"/>
    <w:rsid w:val="00DD78F8"/>
    <w:rsid w:val="00DE2289"/>
    <w:rsid w:val="00DE4261"/>
    <w:rsid w:val="00DE5B41"/>
    <w:rsid w:val="00DE7A3C"/>
    <w:rsid w:val="00DF02D4"/>
    <w:rsid w:val="00DF0601"/>
    <w:rsid w:val="00DF1358"/>
    <w:rsid w:val="00DF27DA"/>
    <w:rsid w:val="00DF39CE"/>
    <w:rsid w:val="00DF4F4C"/>
    <w:rsid w:val="00DF54E2"/>
    <w:rsid w:val="00DF5FE3"/>
    <w:rsid w:val="00E00C28"/>
    <w:rsid w:val="00E02E26"/>
    <w:rsid w:val="00E033C1"/>
    <w:rsid w:val="00E03C3A"/>
    <w:rsid w:val="00E05D7D"/>
    <w:rsid w:val="00E06AAF"/>
    <w:rsid w:val="00E075C2"/>
    <w:rsid w:val="00E10803"/>
    <w:rsid w:val="00E1423B"/>
    <w:rsid w:val="00E1478D"/>
    <w:rsid w:val="00E16609"/>
    <w:rsid w:val="00E213DC"/>
    <w:rsid w:val="00E21929"/>
    <w:rsid w:val="00E219C0"/>
    <w:rsid w:val="00E2260B"/>
    <w:rsid w:val="00E25268"/>
    <w:rsid w:val="00E25D41"/>
    <w:rsid w:val="00E25E3E"/>
    <w:rsid w:val="00E26A93"/>
    <w:rsid w:val="00E32490"/>
    <w:rsid w:val="00E32F5C"/>
    <w:rsid w:val="00E33147"/>
    <w:rsid w:val="00E37A6F"/>
    <w:rsid w:val="00E414F4"/>
    <w:rsid w:val="00E430F9"/>
    <w:rsid w:val="00E43CF1"/>
    <w:rsid w:val="00E43F99"/>
    <w:rsid w:val="00E440B4"/>
    <w:rsid w:val="00E47306"/>
    <w:rsid w:val="00E479CA"/>
    <w:rsid w:val="00E527BD"/>
    <w:rsid w:val="00E56518"/>
    <w:rsid w:val="00E5671C"/>
    <w:rsid w:val="00E56A54"/>
    <w:rsid w:val="00E57CE8"/>
    <w:rsid w:val="00E608CB"/>
    <w:rsid w:val="00E615E9"/>
    <w:rsid w:val="00E63A74"/>
    <w:rsid w:val="00E66FDD"/>
    <w:rsid w:val="00E722D4"/>
    <w:rsid w:val="00E72C8B"/>
    <w:rsid w:val="00E72E19"/>
    <w:rsid w:val="00E75C58"/>
    <w:rsid w:val="00E8133A"/>
    <w:rsid w:val="00E8307D"/>
    <w:rsid w:val="00E84964"/>
    <w:rsid w:val="00E909CF"/>
    <w:rsid w:val="00E930E9"/>
    <w:rsid w:val="00E95BC3"/>
    <w:rsid w:val="00E960D1"/>
    <w:rsid w:val="00E96F1C"/>
    <w:rsid w:val="00EA1447"/>
    <w:rsid w:val="00EA2C5A"/>
    <w:rsid w:val="00EA4C72"/>
    <w:rsid w:val="00EA4CCC"/>
    <w:rsid w:val="00EA51F7"/>
    <w:rsid w:val="00EA6037"/>
    <w:rsid w:val="00EA665A"/>
    <w:rsid w:val="00EA7068"/>
    <w:rsid w:val="00EA76D4"/>
    <w:rsid w:val="00EB151F"/>
    <w:rsid w:val="00EB1893"/>
    <w:rsid w:val="00EB6253"/>
    <w:rsid w:val="00EB77A2"/>
    <w:rsid w:val="00EB7AE1"/>
    <w:rsid w:val="00EB7C8E"/>
    <w:rsid w:val="00EC0053"/>
    <w:rsid w:val="00EC0D8F"/>
    <w:rsid w:val="00EC2341"/>
    <w:rsid w:val="00EC2864"/>
    <w:rsid w:val="00EC308B"/>
    <w:rsid w:val="00EC74DE"/>
    <w:rsid w:val="00EC79B7"/>
    <w:rsid w:val="00ED065D"/>
    <w:rsid w:val="00ED1151"/>
    <w:rsid w:val="00ED27B3"/>
    <w:rsid w:val="00ED27D3"/>
    <w:rsid w:val="00ED31E0"/>
    <w:rsid w:val="00ED4733"/>
    <w:rsid w:val="00ED4DEB"/>
    <w:rsid w:val="00EE01B5"/>
    <w:rsid w:val="00EE0EE6"/>
    <w:rsid w:val="00EE1969"/>
    <w:rsid w:val="00EE3C98"/>
    <w:rsid w:val="00EE5699"/>
    <w:rsid w:val="00EE6BDB"/>
    <w:rsid w:val="00EE6C9A"/>
    <w:rsid w:val="00EF0C2A"/>
    <w:rsid w:val="00EF2D49"/>
    <w:rsid w:val="00EF3638"/>
    <w:rsid w:val="00EF3F81"/>
    <w:rsid w:val="00EF763E"/>
    <w:rsid w:val="00EF78AB"/>
    <w:rsid w:val="00EF7E25"/>
    <w:rsid w:val="00F03965"/>
    <w:rsid w:val="00F03C7C"/>
    <w:rsid w:val="00F03D2B"/>
    <w:rsid w:val="00F06454"/>
    <w:rsid w:val="00F071EE"/>
    <w:rsid w:val="00F109B4"/>
    <w:rsid w:val="00F11A5A"/>
    <w:rsid w:val="00F138FC"/>
    <w:rsid w:val="00F140AF"/>
    <w:rsid w:val="00F14DCA"/>
    <w:rsid w:val="00F15332"/>
    <w:rsid w:val="00F16D8B"/>
    <w:rsid w:val="00F216A4"/>
    <w:rsid w:val="00F21E9E"/>
    <w:rsid w:val="00F25385"/>
    <w:rsid w:val="00F30939"/>
    <w:rsid w:val="00F31DA0"/>
    <w:rsid w:val="00F32530"/>
    <w:rsid w:val="00F34C0B"/>
    <w:rsid w:val="00F40DEE"/>
    <w:rsid w:val="00F429BC"/>
    <w:rsid w:val="00F43E87"/>
    <w:rsid w:val="00F507B6"/>
    <w:rsid w:val="00F5265E"/>
    <w:rsid w:val="00F5271C"/>
    <w:rsid w:val="00F5303C"/>
    <w:rsid w:val="00F530B1"/>
    <w:rsid w:val="00F53AFD"/>
    <w:rsid w:val="00F573ED"/>
    <w:rsid w:val="00F60431"/>
    <w:rsid w:val="00F65153"/>
    <w:rsid w:val="00F65E95"/>
    <w:rsid w:val="00F6608A"/>
    <w:rsid w:val="00F67939"/>
    <w:rsid w:val="00F74B29"/>
    <w:rsid w:val="00F806E9"/>
    <w:rsid w:val="00F83163"/>
    <w:rsid w:val="00F84AC0"/>
    <w:rsid w:val="00F92CFC"/>
    <w:rsid w:val="00F9680C"/>
    <w:rsid w:val="00FA070B"/>
    <w:rsid w:val="00FA1261"/>
    <w:rsid w:val="00FA1BD0"/>
    <w:rsid w:val="00FA2C25"/>
    <w:rsid w:val="00FA362A"/>
    <w:rsid w:val="00FA4605"/>
    <w:rsid w:val="00FA5B91"/>
    <w:rsid w:val="00FB2BC3"/>
    <w:rsid w:val="00FB33B9"/>
    <w:rsid w:val="00FB5BD0"/>
    <w:rsid w:val="00FB66F3"/>
    <w:rsid w:val="00FB73EF"/>
    <w:rsid w:val="00FD0391"/>
    <w:rsid w:val="00FD28E0"/>
    <w:rsid w:val="00FD4261"/>
    <w:rsid w:val="00FD4AF3"/>
    <w:rsid w:val="00FD6977"/>
    <w:rsid w:val="00FE3B5D"/>
    <w:rsid w:val="00FE4D38"/>
    <w:rsid w:val="00FE6512"/>
    <w:rsid w:val="00FF03F1"/>
    <w:rsid w:val="00FF521D"/>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37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3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3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4D38-6960-4D3B-BC9A-0402B39F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13</Pages>
  <Words>3962</Words>
  <Characters>21793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536</cp:revision>
  <cp:lastPrinted>2018-02-20T00:40:00Z</cp:lastPrinted>
  <dcterms:created xsi:type="dcterms:W3CDTF">2016-04-28T19:17:00Z</dcterms:created>
  <dcterms:modified xsi:type="dcterms:W3CDTF">2018-02-20T00:42:00Z</dcterms:modified>
</cp:coreProperties>
</file>