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BD" w:rsidRPr="008F649C" w:rsidRDefault="004676BD" w:rsidP="004676BD">
      <w:pPr>
        <w:tabs>
          <w:tab w:val="left" w:pos="0"/>
        </w:tabs>
        <w:suppressAutoHyphens/>
        <w:jc w:val="both"/>
        <w:rPr>
          <w:rFonts w:ascii="AvantGarde Bk BT" w:hAnsi="AvantGarde Bk BT" w:cs="Arial"/>
          <w:bCs/>
          <w:spacing w:val="-3"/>
          <w:sz w:val="20"/>
          <w:szCs w:val="20"/>
          <w:lang w:val="pt-BR"/>
        </w:rPr>
      </w:pPr>
      <w:bookmarkStart w:id="0" w:name="_GoBack"/>
      <w:bookmarkEnd w:id="0"/>
      <w:r w:rsidRPr="008F649C">
        <w:rPr>
          <w:rFonts w:ascii="AvantGarde Bk BT" w:hAnsi="AvantGarde Bk BT" w:cs="Arial"/>
          <w:bCs/>
          <w:spacing w:val="-3"/>
          <w:sz w:val="20"/>
          <w:szCs w:val="20"/>
          <w:lang w:val="pt-BR"/>
        </w:rPr>
        <w:t>H. CONSEJO GENERAL UNIVERSITARIO</w:t>
      </w:r>
    </w:p>
    <w:p w:rsidR="004676BD" w:rsidRPr="008F649C" w:rsidRDefault="004676BD" w:rsidP="004676BD">
      <w:pPr>
        <w:tabs>
          <w:tab w:val="left" w:pos="0"/>
        </w:tabs>
        <w:suppressAutoHyphens/>
        <w:jc w:val="both"/>
        <w:rPr>
          <w:rFonts w:ascii="AvantGarde Bk BT" w:hAnsi="AvantGarde Bk BT" w:cs="Arial"/>
          <w:bCs/>
          <w:spacing w:val="-3"/>
          <w:sz w:val="20"/>
          <w:szCs w:val="20"/>
          <w:lang w:val="pt-BR"/>
        </w:rPr>
      </w:pPr>
      <w:r w:rsidRPr="008F649C">
        <w:rPr>
          <w:rFonts w:ascii="AvantGarde Bk BT" w:hAnsi="AvantGarde Bk BT" w:cs="Arial"/>
          <w:bCs/>
          <w:spacing w:val="-3"/>
          <w:sz w:val="20"/>
          <w:szCs w:val="20"/>
          <w:lang w:val="pt-BR"/>
        </w:rPr>
        <w:t>P R E S E N T E</w:t>
      </w:r>
    </w:p>
    <w:p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rsidR="00251625" w:rsidRPr="008F649C" w:rsidRDefault="004676BD" w:rsidP="00251625">
      <w:pPr>
        <w:jc w:val="both"/>
        <w:rPr>
          <w:rFonts w:ascii="AvantGarde Bk BT" w:hAnsi="AvantGarde Bk BT" w:cs="Arial"/>
          <w:sz w:val="20"/>
          <w:szCs w:val="20"/>
        </w:rPr>
      </w:pPr>
      <w:r w:rsidRPr="008F649C">
        <w:rPr>
          <w:rFonts w:ascii="AvantGarde Bk BT" w:hAnsi="AvantGarde Bk BT" w:cs="Arial"/>
          <w:sz w:val="20"/>
          <w:szCs w:val="20"/>
        </w:rPr>
        <w:t>A esta</w:t>
      </w:r>
      <w:r w:rsidR="007C2AB4">
        <w:rPr>
          <w:rFonts w:ascii="AvantGarde Bk BT" w:hAnsi="AvantGarde Bk BT" w:cs="Arial"/>
          <w:sz w:val="20"/>
          <w:szCs w:val="20"/>
        </w:rPr>
        <w:t xml:space="preserve"> Comisión</w:t>
      </w:r>
      <w:r w:rsidRPr="008F649C">
        <w:rPr>
          <w:rFonts w:ascii="AvantGarde Bk BT" w:hAnsi="AvantGarde Bk BT" w:cs="Arial"/>
          <w:sz w:val="20"/>
          <w:szCs w:val="20"/>
        </w:rPr>
        <w:t xml:space="preserve"> Permanente de Educac</w:t>
      </w:r>
      <w:r w:rsidR="005A0BAD">
        <w:rPr>
          <w:rFonts w:ascii="AvantGarde Bk BT" w:hAnsi="AvantGarde Bk BT" w:cs="Arial"/>
          <w:sz w:val="20"/>
          <w:szCs w:val="20"/>
        </w:rPr>
        <w:t xml:space="preserve">ión ha sido turnado el dictamen </w:t>
      </w:r>
      <w:r w:rsidR="00952D62">
        <w:rPr>
          <w:rFonts w:ascii="AvantGarde Bk BT" w:hAnsi="AvantGarde Bk BT" w:cs="Arial"/>
          <w:sz w:val="20"/>
          <w:szCs w:val="20"/>
        </w:rPr>
        <w:t>739</w:t>
      </w:r>
      <w:r w:rsidR="005A0BAD">
        <w:rPr>
          <w:rFonts w:ascii="AvantGarde Bk BT" w:hAnsi="AvantGarde Bk BT" w:cs="Arial"/>
          <w:sz w:val="20"/>
          <w:szCs w:val="20"/>
        </w:rPr>
        <w:t>/2017</w:t>
      </w:r>
      <w:r w:rsidR="0048601A">
        <w:rPr>
          <w:rFonts w:ascii="AvantGarde Bk BT" w:hAnsi="AvantGarde Bk BT" w:cs="Arial"/>
          <w:sz w:val="20"/>
          <w:szCs w:val="20"/>
        </w:rPr>
        <w:t xml:space="preserve"> </w:t>
      </w:r>
      <w:r w:rsidRPr="008C5C45">
        <w:rPr>
          <w:rFonts w:ascii="AvantGarde Bk BT" w:hAnsi="AvantGarde Bk BT" w:cs="Arial"/>
          <w:sz w:val="20"/>
          <w:szCs w:val="20"/>
        </w:rPr>
        <w:t xml:space="preserve">de fecha </w:t>
      </w:r>
      <w:r w:rsidR="00952D62">
        <w:rPr>
          <w:rFonts w:ascii="AvantGarde Bk BT" w:hAnsi="AvantGarde Bk BT" w:cs="Arial"/>
          <w:sz w:val="20"/>
          <w:szCs w:val="20"/>
        </w:rPr>
        <w:t xml:space="preserve">19 </w:t>
      </w:r>
      <w:r w:rsidR="0048601A">
        <w:rPr>
          <w:rFonts w:ascii="AvantGarde Bk BT" w:hAnsi="AvantGarde Bk BT" w:cs="Arial"/>
          <w:sz w:val="20"/>
          <w:szCs w:val="20"/>
        </w:rPr>
        <w:t xml:space="preserve">de </w:t>
      </w:r>
      <w:r w:rsidR="00952D62">
        <w:rPr>
          <w:rFonts w:ascii="AvantGarde Bk BT" w:hAnsi="AvantGarde Bk BT" w:cs="Arial"/>
          <w:sz w:val="20"/>
          <w:szCs w:val="20"/>
        </w:rPr>
        <w:t>julio</w:t>
      </w:r>
      <w:r w:rsidR="0048601A">
        <w:rPr>
          <w:rFonts w:ascii="AvantGarde Bk BT" w:hAnsi="AvantGarde Bk BT" w:cs="Arial"/>
          <w:sz w:val="20"/>
          <w:szCs w:val="20"/>
        </w:rPr>
        <w:t xml:space="preserve"> </w:t>
      </w:r>
      <w:r w:rsidR="001533FA" w:rsidRPr="008C5C45">
        <w:rPr>
          <w:rFonts w:ascii="AvantGarde Bk BT" w:hAnsi="AvantGarde Bk BT" w:cs="Arial"/>
          <w:sz w:val="20"/>
          <w:szCs w:val="20"/>
        </w:rPr>
        <w:t>de</w:t>
      </w:r>
      <w:r w:rsidRPr="008C5C45">
        <w:rPr>
          <w:rFonts w:ascii="AvantGarde Bk BT" w:hAnsi="AvantGarde Bk BT" w:cs="Arial"/>
          <w:sz w:val="20"/>
          <w:szCs w:val="20"/>
        </w:rPr>
        <w:t xml:space="preserve"> 201</w:t>
      </w:r>
      <w:r w:rsidR="0048601A">
        <w:rPr>
          <w:rFonts w:ascii="AvantGarde Bk BT" w:hAnsi="AvantGarde Bk BT" w:cs="Arial"/>
          <w:sz w:val="20"/>
          <w:szCs w:val="20"/>
        </w:rPr>
        <w:t>7</w:t>
      </w:r>
      <w:r w:rsidRPr="008C5C45">
        <w:rPr>
          <w:rFonts w:ascii="AvantGarde Bk BT" w:hAnsi="AvantGarde Bk BT" w:cs="Arial"/>
          <w:sz w:val="20"/>
          <w:szCs w:val="20"/>
        </w:rPr>
        <w:t>,</w:t>
      </w:r>
      <w:r w:rsidR="001E419E" w:rsidRPr="008C5C45">
        <w:rPr>
          <w:rFonts w:ascii="AvantGarde Bk BT" w:hAnsi="AvantGarde Bk BT" w:cs="Arial"/>
          <w:sz w:val="20"/>
          <w:szCs w:val="20"/>
        </w:rPr>
        <w:t xml:space="preserve"> </w:t>
      </w:r>
      <w:r w:rsidRPr="008C5C45">
        <w:rPr>
          <w:rFonts w:ascii="AvantGarde Bk BT" w:hAnsi="AvantGarde Bk BT" w:cs="Arial"/>
          <w:sz w:val="20"/>
          <w:szCs w:val="20"/>
        </w:rPr>
        <w:t>en el que el Consejo del Centro Universitario de Ciencias de la Salud</w:t>
      </w:r>
      <w:r w:rsidR="00FB5BD0" w:rsidRPr="008C5C45">
        <w:rPr>
          <w:rFonts w:ascii="AvantGarde Bk BT" w:hAnsi="AvantGarde Bk BT" w:cs="Arial"/>
          <w:sz w:val="20"/>
          <w:szCs w:val="20"/>
        </w:rPr>
        <w:t xml:space="preserve"> </w:t>
      </w:r>
      <w:r w:rsidR="00251625" w:rsidRPr="008C5C45">
        <w:rPr>
          <w:rFonts w:ascii="AvantGarde Bk BT" w:hAnsi="AvantGarde Bk BT"/>
          <w:color w:val="000000"/>
          <w:sz w:val="20"/>
          <w:szCs w:val="20"/>
        </w:rPr>
        <w:t xml:space="preserve">propone </w:t>
      </w:r>
      <w:r w:rsidR="001C6E5D" w:rsidRPr="008C5C45">
        <w:rPr>
          <w:rFonts w:ascii="AvantGarde Bk BT" w:hAnsi="AvantGarde Bk BT"/>
          <w:color w:val="000000"/>
          <w:sz w:val="20"/>
          <w:szCs w:val="20"/>
        </w:rPr>
        <w:t xml:space="preserve">crear </w:t>
      </w:r>
      <w:r w:rsidR="00251625" w:rsidRPr="008C5C45">
        <w:rPr>
          <w:rFonts w:ascii="AvantGarde Bk BT" w:hAnsi="AvantGarde Bk BT"/>
          <w:color w:val="000000"/>
          <w:sz w:val="20"/>
          <w:szCs w:val="20"/>
        </w:rPr>
        <w:t>el programa académico</w:t>
      </w:r>
      <w:r w:rsidR="00251625" w:rsidRPr="008F649C">
        <w:rPr>
          <w:rFonts w:ascii="AvantGarde Bk BT" w:hAnsi="AvantGarde Bk BT"/>
          <w:color w:val="000000"/>
          <w:sz w:val="20"/>
          <w:szCs w:val="20"/>
        </w:rPr>
        <w:t xml:space="preserve"> de la </w:t>
      </w:r>
      <w:r w:rsidR="00251625" w:rsidRPr="008F649C">
        <w:rPr>
          <w:rFonts w:ascii="AvantGarde Bk BT" w:hAnsi="AvantGarde Bk BT"/>
          <w:b/>
          <w:color w:val="000000"/>
          <w:sz w:val="20"/>
          <w:szCs w:val="20"/>
        </w:rPr>
        <w:t>Especialidad en</w:t>
      </w:r>
      <w:r w:rsidR="0048601A">
        <w:rPr>
          <w:rFonts w:ascii="AvantGarde Bk BT" w:hAnsi="AvantGarde Bk BT"/>
          <w:b/>
          <w:color w:val="000000"/>
          <w:sz w:val="20"/>
          <w:szCs w:val="20"/>
        </w:rPr>
        <w:t xml:space="preserve"> Enfermería </w:t>
      </w:r>
      <w:r w:rsidR="00952D62">
        <w:rPr>
          <w:rFonts w:ascii="AvantGarde Bk BT" w:hAnsi="AvantGarde Bk BT"/>
          <w:b/>
          <w:color w:val="000000"/>
          <w:sz w:val="20"/>
          <w:szCs w:val="20"/>
        </w:rPr>
        <w:t>Obstétrica</w:t>
      </w:r>
      <w:r w:rsidR="0048601A">
        <w:rPr>
          <w:rFonts w:ascii="AvantGarde Bk BT" w:hAnsi="AvantGarde Bk BT"/>
          <w:b/>
          <w:color w:val="000000"/>
          <w:sz w:val="20"/>
          <w:szCs w:val="20"/>
        </w:rPr>
        <w:t xml:space="preserve"> </w:t>
      </w:r>
      <w:r w:rsidR="00251625" w:rsidRPr="008F649C">
        <w:rPr>
          <w:rFonts w:ascii="AvantGarde Bk BT" w:hAnsi="AvantGarde Bk BT"/>
          <w:sz w:val="20"/>
          <w:szCs w:val="20"/>
        </w:rPr>
        <w:t>y</w:t>
      </w:r>
    </w:p>
    <w:p w:rsidR="0000190E" w:rsidRPr="008F649C" w:rsidRDefault="0000190E" w:rsidP="0000190E">
      <w:pPr>
        <w:jc w:val="both"/>
        <w:rPr>
          <w:rFonts w:ascii="AvantGarde Bk BT" w:hAnsi="AvantGarde Bk BT" w:cs="Arial"/>
          <w:sz w:val="20"/>
          <w:szCs w:val="20"/>
        </w:rPr>
      </w:pPr>
    </w:p>
    <w:p w:rsidR="004676BD" w:rsidRPr="008F649C" w:rsidRDefault="004676BD" w:rsidP="004676BD">
      <w:pPr>
        <w:pStyle w:val="Ttulo1"/>
        <w:jc w:val="center"/>
        <w:rPr>
          <w:rFonts w:ascii="AvantGarde Bk BT" w:hAnsi="AvantGarde Bk BT" w:cs="Arial"/>
          <w:b w:val="0"/>
          <w:lang w:val="pt-BR"/>
        </w:rPr>
      </w:pPr>
      <w:r w:rsidRPr="008F649C">
        <w:rPr>
          <w:rFonts w:ascii="AvantGarde Bk BT" w:hAnsi="AvantGarde Bk BT" w:cs="Arial"/>
          <w:b w:val="0"/>
          <w:lang w:val="pt-BR"/>
        </w:rPr>
        <w:t>R e s u l t a n d o:</w:t>
      </w:r>
    </w:p>
    <w:p w:rsidR="00622ADA" w:rsidRPr="008F649C" w:rsidRDefault="00622ADA" w:rsidP="00622ADA">
      <w:pPr>
        <w:pStyle w:val="Prrafodelista"/>
        <w:ind w:left="0"/>
        <w:jc w:val="both"/>
        <w:rPr>
          <w:rFonts w:ascii="AvantGarde Bk BT" w:hAnsi="AvantGarde Bk BT"/>
          <w:sz w:val="20"/>
          <w:szCs w:val="20"/>
          <w:lang w:val="pt-BR"/>
        </w:rPr>
      </w:pPr>
    </w:p>
    <w:p w:rsidR="00A435A2" w:rsidRPr="008C0FCE" w:rsidRDefault="005617C8" w:rsidP="00AB35DE">
      <w:pPr>
        <w:pStyle w:val="Prrafodelista"/>
        <w:numPr>
          <w:ilvl w:val="0"/>
          <w:numId w:val="23"/>
        </w:numPr>
        <w:jc w:val="both"/>
        <w:rPr>
          <w:rFonts w:ascii="AvantGarde Bk BT" w:hAnsi="AvantGarde Bk BT"/>
          <w:sz w:val="20"/>
          <w:szCs w:val="20"/>
        </w:rPr>
      </w:pPr>
      <w:r>
        <w:rPr>
          <w:rFonts w:ascii="AvantGarde Bk BT" w:hAnsi="AvantGarde Bk BT"/>
          <w:sz w:val="20"/>
          <w:szCs w:val="20"/>
        </w:rPr>
        <w:t>Que de 1990 y 2015, la mortalidad materna mundial se ha reducido en alr</w:t>
      </w:r>
      <w:r w:rsidR="008A1F63">
        <w:rPr>
          <w:rFonts w:ascii="AvantGarde Bk BT" w:hAnsi="AvantGarde Bk BT"/>
          <w:sz w:val="20"/>
          <w:szCs w:val="20"/>
        </w:rPr>
        <w:t>ededor del 44% entre y que los o</w:t>
      </w:r>
      <w:r>
        <w:rPr>
          <w:rFonts w:ascii="AvantGarde Bk BT" w:hAnsi="AvantGarde Bk BT"/>
          <w:sz w:val="20"/>
          <w:szCs w:val="20"/>
        </w:rPr>
        <w:t>bjetivos de Desarrollo Sostenible es reducir la razón de mortalidad materna (RMM) mundial a menos de 70 por 100 000 nacidos vivos entre 2016 y 2030. Esta realidad está presente predominantemente en grupos vulnerables, entendiendo como tales grupos poblacionales en situación de pobreza, con baja educación, cordones periurbanos de marginalidad, poblaciones originarias, étnicas, y afrodescendientes. Estas poblaciones generalmente cuentan con menos acceso a servici</w:t>
      </w:r>
      <w:r w:rsidR="008A1F63">
        <w:rPr>
          <w:rFonts w:ascii="AvantGarde Bk BT" w:hAnsi="AvantGarde Bk BT"/>
          <w:sz w:val="20"/>
          <w:szCs w:val="20"/>
        </w:rPr>
        <w:t>os e intervenciones de salud.</w:t>
      </w:r>
    </w:p>
    <w:p w:rsidR="008C0FCE" w:rsidRDefault="008C0FCE" w:rsidP="00AB35DE">
      <w:pPr>
        <w:jc w:val="both"/>
        <w:rPr>
          <w:rFonts w:ascii="AvantGarde Bk BT" w:hAnsi="AvantGarde Bk BT"/>
          <w:sz w:val="20"/>
          <w:szCs w:val="20"/>
        </w:rPr>
      </w:pPr>
    </w:p>
    <w:p w:rsidR="008A1F63" w:rsidRDefault="008A1F63" w:rsidP="008A1F63">
      <w:pPr>
        <w:pStyle w:val="Prrafodelista"/>
        <w:numPr>
          <w:ilvl w:val="0"/>
          <w:numId w:val="23"/>
        </w:numPr>
        <w:jc w:val="both"/>
        <w:rPr>
          <w:rFonts w:ascii="AvantGarde Bk BT" w:hAnsi="AvantGarde Bk BT"/>
          <w:sz w:val="20"/>
          <w:szCs w:val="20"/>
        </w:rPr>
      </w:pPr>
      <w:r>
        <w:rPr>
          <w:rFonts w:ascii="AvantGarde Bk BT" w:hAnsi="AvantGarde Bk BT"/>
          <w:sz w:val="20"/>
          <w:szCs w:val="20"/>
        </w:rPr>
        <w:t>Que según la OMS, los factores que impiden que las mujeres reciban o busquen atención durante el embarazo y el parto son: la pobreza, la distancia, la falta de información, la inexistencia de servicios adecuados, las prácticas culturales.</w:t>
      </w:r>
    </w:p>
    <w:p w:rsidR="008A1F63" w:rsidRPr="008C0FCE" w:rsidRDefault="008A1F63" w:rsidP="00AB35DE">
      <w:pPr>
        <w:jc w:val="both"/>
        <w:rPr>
          <w:rFonts w:ascii="AvantGarde Bk BT" w:hAnsi="AvantGarde Bk BT"/>
          <w:sz w:val="20"/>
          <w:szCs w:val="20"/>
        </w:rPr>
      </w:pPr>
    </w:p>
    <w:p w:rsidR="008A1F63" w:rsidRDefault="008A1F63" w:rsidP="008A1F63">
      <w:pPr>
        <w:pStyle w:val="Prrafodelista"/>
        <w:numPr>
          <w:ilvl w:val="0"/>
          <w:numId w:val="23"/>
        </w:numPr>
        <w:jc w:val="both"/>
        <w:rPr>
          <w:rFonts w:ascii="AvantGarde Bk BT" w:hAnsi="AvantGarde Bk BT"/>
          <w:sz w:val="20"/>
          <w:szCs w:val="20"/>
        </w:rPr>
      </w:pPr>
      <w:r>
        <w:rPr>
          <w:rFonts w:ascii="AvantGarde Bk BT" w:hAnsi="AvantGarde Bk BT"/>
          <w:sz w:val="20"/>
          <w:szCs w:val="20"/>
        </w:rPr>
        <w:t xml:space="preserve">Que en el plano nacional, México, al ser un país en vías de desarrollo con 48.7 millones de mujeres en edad reproductiva, y de ellas, 67.4% han tenido al menos un hijo nacido vivo, destacando que 7.8% de las adolescentes de 12 a 19 años ya son madres, de los cuales el 97.2% reciben atención prenatal y en promedio 8.5 consultas prenatales. La tasa de natalidad en base al acuerdo con las proyecciones que estima el Consejo Nacional de Población (CONAPO), el promedio anual de nacimientos es de 2.3 millones. En México, encontramos una tasa de atención de partos de cesáreas exhortado por la OMS, que oscila entre 10 y 15 %, ya que se trata de un procedimiento quirúrgico que puede presentar infecciones y hemorragias que impactan en la salud reproductiva de la mujer. </w:t>
      </w:r>
    </w:p>
    <w:p w:rsidR="008A1F63" w:rsidRPr="008A1F63" w:rsidRDefault="008A1F63" w:rsidP="008A1F63">
      <w:pPr>
        <w:jc w:val="both"/>
        <w:rPr>
          <w:rFonts w:ascii="AvantGarde Bk BT" w:hAnsi="AvantGarde Bk BT"/>
          <w:sz w:val="20"/>
          <w:szCs w:val="20"/>
        </w:rPr>
      </w:pPr>
    </w:p>
    <w:p w:rsidR="008C0FCE" w:rsidRDefault="00C306B1" w:rsidP="00E270F0">
      <w:pPr>
        <w:pStyle w:val="Prrafodelista"/>
        <w:numPr>
          <w:ilvl w:val="0"/>
          <w:numId w:val="23"/>
        </w:numPr>
        <w:jc w:val="both"/>
        <w:rPr>
          <w:rFonts w:ascii="AvantGarde Bk BT" w:hAnsi="AvantGarde Bk BT"/>
          <w:sz w:val="20"/>
          <w:szCs w:val="20"/>
        </w:rPr>
      </w:pPr>
      <w:r>
        <w:rPr>
          <w:rFonts w:ascii="AvantGarde Bk BT" w:hAnsi="AvantGarde Bk BT"/>
          <w:sz w:val="20"/>
          <w:szCs w:val="20"/>
        </w:rPr>
        <w:t>Que a pesar de la escasa información existente, dive</w:t>
      </w:r>
      <w:r w:rsidR="008A1F63">
        <w:rPr>
          <w:rFonts w:ascii="AvantGarde Bk BT" w:hAnsi="AvantGarde Bk BT"/>
          <w:sz w:val="20"/>
          <w:szCs w:val="20"/>
        </w:rPr>
        <w:t>rsos estudios realizados en la r</w:t>
      </w:r>
      <w:r>
        <w:rPr>
          <w:rFonts w:ascii="AvantGarde Bk BT" w:hAnsi="AvantGarde Bk BT"/>
          <w:sz w:val="20"/>
          <w:szCs w:val="20"/>
        </w:rPr>
        <w:t>egión, especialmente locales, muestran que los mayores niveles de inequidad en los indicadores relativos a la salud y nutrición se dan entre las madres, niñas, niños y adolescentes indígenas. La razón de mortalidad materna, la mortalidad infantil y la desnutrición crónica, es entre dos y tres veces mayor en áreas donde viven las poblaciones indígenas, que en las áreas donde residen las poblaciones hispanohablantes. En estos grupos, además de la menor oferta de servicios de salud, especialmente aquellos que cuentan con adecuada capacidad resolutiva para atender la</w:t>
      </w:r>
      <w:r w:rsidR="00E71D09">
        <w:rPr>
          <w:rFonts w:ascii="AvantGarde Bk BT" w:hAnsi="AvantGarde Bk BT"/>
          <w:sz w:val="20"/>
          <w:szCs w:val="20"/>
        </w:rPr>
        <w:t xml:space="preserve">s complicaciones que son causa </w:t>
      </w:r>
      <w:r>
        <w:rPr>
          <w:rFonts w:ascii="AvantGarde Bk BT" w:hAnsi="AvantGarde Bk BT"/>
          <w:sz w:val="20"/>
          <w:szCs w:val="20"/>
        </w:rPr>
        <w:t xml:space="preserve">directas de la mortalidad materna e infantil, existe menor acceso a ellos, producto de la dispersión geográfica, la escases de vías de comunicación producto de las brechas culturales entre las creencias y prácticas en el cuidado de la salud, existente entre las comunidades y los establecimientos de salud.  </w:t>
      </w:r>
    </w:p>
    <w:p w:rsidR="008A1F63" w:rsidRDefault="008A1F63">
      <w:pPr>
        <w:rPr>
          <w:rFonts w:ascii="AvantGarde Bk BT" w:hAnsi="AvantGarde Bk BT"/>
          <w:sz w:val="20"/>
          <w:szCs w:val="20"/>
        </w:rPr>
      </w:pPr>
      <w:r>
        <w:rPr>
          <w:rFonts w:ascii="AvantGarde Bk BT" w:hAnsi="AvantGarde Bk BT"/>
          <w:sz w:val="20"/>
          <w:szCs w:val="20"/>
        </w:rPr>
        <w:br w:type="page"/>
      </w:r>
    </w:p>
    <w:p w:rsidR="00E270F0" w:rsidRPr="008A1F63" w:rsidRDefault="00E270F0" w:rsidP="008A1F63">
      <w:pPr>
        <w:rPr>
          <w:rFonts w:ascii="AvantGarde Bk BT" w:hAnsi="AvantGarde Bk BT"/>
          <w:sz w:val="20"/>
          <w:szCs w:val="20"/>
        </w:rPr>
      </w:pPr>
    </w:p>
    <w:p w:rsidR="00E270F0" w:rsidRDefault="00E270F0" w:rsidP="00E270F0">
      <w:pPr>
        <w:pStyle w:val="Prrafodelista"/>
        <w:numPr>
          <w:ilvl w:val="0"/>
          <w:numId w:val="23"/>
        </w:numPr>
        <w:jc w:val="both"/>
        <w:rPr>
          <w:rFonts w:ascii="AvantGarde Bk BT" w:hAnsi="AvantGarde Bk BT"/>
          <w:sz w:val="20"/>
          <w:szCs w:val="20"/>
        </w:rPr>
      </w:pPr>
      <w:r>
        <w:rPr>
          <w:rFonts w:ascii="AvantGarde Bk BT" w:hAnsi="AvantGarde Bk BT"/>
          <w:sz w:val="20"/>
          <w:szCs w:val="20"/>
        </w:rPr>
        <w:t>Que estos datos repre</w:t>
      </w:r>
      <w:r w:rsidR="00E80410">
        <w:rPr>
          <w:rFonts w:ascii="AvantGarde Bk BT" w:hAnsi="AvantGarde Bk BT"/>
          <w:sz w:val="20"/>
          <w:szCs w:val="20"/>
        </w:rPr>
        <w:t xml:space="preserve">sentan un testimonio que da </w:t>
      </w:r>
      <w:r>
        <w:rPr>
          <w:rFonts w:ascii="AvantGarde Bk BT" w:hAnsi="AvantGarde Bk BT"/>
          <w:sz w:val="20"/>
          <w:szCs w:val="20"/>
        </w:rPr>
        <w:t xml:space="preserve">evidencia del impacto social y económico en la salud y desarrollo vital de la persona, la familia y en la vida de los pueblos, permeando los aspectos socioeconómicos de cada país; situaciones que </w:t>
      </w:r>
      <w:r w:rsidRPr="005558BB">
        <w:rPr>
          <w:rFonts w:ascii="AvantGarde Bk BT" w:hAnsi="AvantGarde Bk BT"/>
          <w:sz w:val="20"/>
          <w:szCs w:val="20"/>
        </w:rPr>
        <w:t>puede</w:t>
      </w:r>
      <w:r w:rsidR="005558BB" w:rsidRPr="005558BB">
        <w:rPr>
          <w:rFonts w:ascii="AvantGarde Bk BT" w:hAnsi="AvantGarde Bk BT"/>
          <w:sz w:val="20"/>
          <w:szCs w:val="20"/>
        </w:rPr>
        <w:t>n</w:t>
      </w:r>
      <w:r w:rsidRPr="005558BB">
        <w:rPr>
          <w:rFonts w:ascii="AvantGarde Bk BT" w:hAnsi="AvantGarde Bk BT"/>
          <w:sz w:val="20"/>
          <w:szCs w:val="20"/>
        </w:rPr>
        <w:t xml:space="preserve"> ser</w:t>
      </w:r>
      <w:r>
        <w:rPr>
          <w:rFonts w:ascii="AvantGarde Bk BT" w:hAnsi="AvantGarde Bk BT"/>
          <w:sz w:val="20"/>
          <w:szCs w:val="20"/>
        </w:rPr>
        <w:t xml:space="preserve"> previsibles y prevenibles con los soportes y apoyos específicos en materia de atención de la salud. De acuerdo con la Organización Mundial de la Salud, (OMS), l</w:t>
      </w:r>
      <w:r w:rsidR="00E80410">
        <w:rPr>
          <w:rFonts w:ascii="AvantGarde Bk BT" w:hAnsi="AvantGarde Bk BT"/>
          <w:sz w:val="20"/>
          <w:szCs w:val="20"/>
        </w:rPr>
        <w:t>a</w:t>
      </w:r>
      <w:r>
        <w:rPr>
          <w:rFonts w:ascii="AvantGarde Bk BT" w:hAnsi="AvantGarde Bk BT"/>
          <w:sz w:val="20"/>
          <w:szCs w:val="20"/>
        </w:rPr>
        <w:t xml:space="preserve"> mayoría de las muertes maternas son evitables. </w:t>
      </w:r>
    </w:p>
    <w:p w:rsidR="00E270F0" w:rsidRPr="008A1F63" w:rsidRDefault="00E270F0" w:rsidP="008A1F63">
      <w:pPr>
        <w:rPr>
          <w:rFonts w:ascii="AvantGarde Bk BT" w:hAnsi="AvantGarde Bk BT"/>
          <w:sz w:val="20"/>
          <w:szCs w:val="20"/>
        </w:rPr>
      </w:pPr>
    </w:p>
    <w:p w:rsidR="00377597" w:rsidRDefault="00377597" w:rsidP="00E270F0">
      <w:pPr>
        <w:pStyle w:val="Prrafodelista"/>
        <w:numPr>
          <w:ilvl w:val="0"/>
          <w:numId w:val="23"/>
        </w:numPr>
        <w:jc w:val="both"/>
        <w:rPr>
          <w:rFonts w:ascii="AvantGarde Bk BT" w:hAnsi="AvantGarde Bk BT"/>
          <w:sz w:val="20"/>
          <w:szCs w:val="20"/>
        </w:rPr>
      </w:pPr>
      <w:r>
        <w:rPr>
          <w:rFonts w:ascii="AvantGarde Bk BT" w:hAnsi="AvantGarde Bk BT"/>
          <w:sz w:val="20"/>
          <w:szCs w:val="20"/>
        </w:rPr>
        <w:t xml:space="preserve">Que otro factor importante que ayudará a evitar la muerte materna, es disminuir la probabilidad de que se presenten embarazos no deseados o a edades demasiado tempranas. Todas las mujeres, y en particular las adolescentes, deben </w:t>
      </w:r>
      <w:r w:rsidR="005558BB">
        <w:rPr>
          <w:rFonts w:ascii="AvantGarde Bk BT" w:hAnsi="AvantGarde Bk BT"/>
          <w:sz w:val="20"/>
          <w:szCs w:val="20"/>
        </w:rPr>
        <w:t>tener acceso a la contracepción</w:t>
      </w:r>
      <w:r>
        <w:rPr>
          <w:rFonts w:ascii="AvantGarde Bk BT" w:hAnsi="AvantGarde Bk BT"/>
          <w:sz w:val="20"/>
          <w:szCs w:val="20"/>
        </w:rPr>
        <w:t xml:space="preserve">. Dichas estrategias implican fortalecer de manera amplia acciones educativas, para socializar el impacto a la salud desde su prevención y control de riesgos con las poblaciones fuertemente implicadas en estos eventos. </w:t>
      </w:r>
    </w:p>
    <w:p w:rsidR="00377597" w:rsidRPr="008A1F63" w:rsidRDefault="00377597" w:rsidP="008A1F63">
      <w:pPr>
        <w:rPr>
          <w:rFonts w:ascii="AvantGarde Bk BT" w:hAnsi="AvantGarde Bk BT"/>
          <w:sz w:val="20"/>
          <w:szCs w:val="20"/>
        </w:rPr>
      </w:pPr>
    </w:p>
    <w:p w:rsidR="00377597" w:rsidRPr="000664F7" w:rsidRDefault="0048375A" w:rsidP="000664F7">
      <w:pPr>
        <w:pStyle w:val="Prrafodelista"/>
        <w:numPr>
          <w:ilvl w:val="0"/>
          <w:numId w:val="23"/>
        </w:numPr>
        <w:jc w:val="both"/>
        <w:rPr>
          <w:rFonts w:ascii="AvantGarde Bk BT" w:hAnsi="AvantGarde Bk BT"/>
          <w:sz w:val="20"/>
          <w:szCs w:val="20"/>
        </w:rPr>
      </w:pPr>
      <w:r>
        <w:rPr>
          <w:rFonts w:ascii="AvantGarde Bk BT" w:hAnsi="AvantGarde Bk BT"/>
          <w:sz w:val="20"/>
          <w:szCs w:val="20"/>
        </w:rPr>
        <w:t xml:space="preserve">Que también se hace necesario identificar y eliminar los obstáculos al acceso a servicios de salud materna de calidad en todos los niveles del sistema sanitario que optimice los procesos de atención. De tal forma que permitan aumentar la cobertura de atención obstétrica y prevenir las complicaciones presentadas durante el embarazo, parto y puerperio; por ello, es indispensable contar con profesionales competentes para elevar la calidad de salud reproductiva, disminuir incidencias de inasistencias por complicaciones del embarazo en el empleo, disminuir los costos de atención en complicaciones en el Sector Salud y lo más relevante disminuir la mortalidad materno-infantil a través de la creación de la Especialidad en Enfermería Obstétrica. </w:t>
      </w:r>
      <w:r w:rsidRPr="000664F7">
        <w:rPr>
          <w:rFonts w:ascii="AvantGarde Bk BT" w:hAnsi="AvantGarde Bk BT"/>
          <w:sz w:val="20"/>
          <w:szCs w:val="20"/>
        </w:rPr>
        <w:t xml:space="preserve"> </w:t>
      </w:r>
    </w:p>
    <w:p w:rsidR="004F567F" w:rsidRDefault="004F567F" w:rsidP="00733E5A">
      <w:pPr>
        <w:rPr>
          <w:rFonts w:ascii="AvantGarde Bk BT" w:hAnsi="AvantGarde Bk BT"/>
          <w:sz w:val="20"/>
          <w:szCs w:val="20"/>
        </w:rPr>
      </w:pPr>
    </w:p>
    <w:p w:rsidR="008A1F63" w:rsidRDefault="008A1F63" w:rsidP="008A1F63">
      <w:pPr>
        <w:pStyle w:val="Prrafodelista"/>
        <w:numPr>
          <w:ilvl w:val="0"/>
          <w:numId w:val="23"/>
        </w:numPr>
        <w:jc w:val="both"/>
        <w:rPr>
          <w:rFonts w:ascii="AvantGarde Bk BT" w:hAnsi="AvantGarde Bk BT"/>
          <w:sz w:val="20"/>
          <w:szCs w:val="20"/>
        </w:rPr>
      </w:pPr>
      <w:r>
        <w:rPr>
          <w:rFonts w:ascii="AvantGarde Bk BT" w:hAnsi="AvantGarde Bk BT"/>
          <w:sz w:val="20"/>
          <w:szCs w:val="20"/>
        </w:rPr>
        <w:t xml:space="preserve">Que el profesional con Especialidad en Enfermería Obstétrica contribuye de manera central en las políticas sectoriales de salud al particular de manera autónoma, independiente y en colaboración con el equipo de salud en los proyectos orientados a mejorar los estándares de salud de la mujer en condición de embarazo parto y puerperio y el recién nacido; para disminuir los riesgos y complicaciones de este grupo poblacional e impulsar la calidad de los procesos de atención que reciben. Por lo que; “es un profesional de enfermería experto en el campo de la Obstetricia; que posee una profunda experiencia de las necesidades del cuidado para la salud de calidad profesional, que tiene en cuenta las necesidades físicas y psicosociales de la mujer embarazada, parturienta y puérpera, del hijo recién nacido y la familia, cuenta con una formación profesional que le permite comprender los factores que condicionan la calidad de vida, analizar la realidad nacional y los problemas de salud reproductiva para definir su participación en el desarrollo y ejecuta estrategias y acciones que requieren estos problemas de salud para promover salud sexual, reproductiva, prevención de embarazos no deseados y complicaciones del embarazo, protección de enfermedades de transmisión sexual”. </w:t>
      </w:r>
    </w:p>
    <w:p w:rsidR="008A1F63" w:rsidRDefault="008A1F63" w:rsidP="008A1F63">
      <w:pPr>
        <w:jc w:val="both"/>
        <w:rPr>
          <w:rFonts w:ascii="AvantGarde Bk BT" w:hAnsi="AvantGarde Bk BT"/>
          <w:sz w:val="20"/>
          <w:szCs w:val="20"/>
        </w:rPr>
      </w:pPr>
    </w:p>
    <w:p w:rsidR="008A1F63" w:rsidRDefault="008A1F63" w:rsidP="008A1F63">
      <w:pPr>
        <w:pStyle w:val="Prrafodelista"/>
        <w:numPr>
          <w:ilvl w:val="0"/>
          <w:numId w:val="23"/>
        </w:numPr>
        <w:jc w:val="both"/>
        <w:rPr>
          <w:rFonts w:ascii="AvantGarde Bk BT" w:hAnsi="AvantGarde Bk BT"/>
          <w:sz w:val="20"/>
          <w:szCs w:val="20"/>
        </w:rPr>
      </w:pPr>
      <w:r w:rsidRPr="003576E2">
        <w:rPr>
          <w:rFonts w:ascii="AvantGarde Bk BT" w:hAnsi="AvantGarde Bk BT"/>
          <w:sz w:val="20"/>
          <w:szCs w:val="20"/>
        </w:rPr>
        <w:t>Que este programa de especialidad, define la enfermería Obstétrica, partiendo de una perspectiva de cuidado integral de la persona en condición de embarazo parto y puerperio; sus antecedentes, riesgos, alteraciones y complicaciones. Así, la Enfermería Obstétrica, tiene como campo de aplicación el abordaje de los fenómenos del embarazo, parto y puerpe</w:t>
      </w:r>
      <w:r>
        <w:rPr>
          <w:rFonts w:ascii="AvantGarde Bk BT" w:hAnsi="AvantGarde Bk BT"/>
          <w:sz w:val="20"/>
          <w:szCs w:val="20"/>
        </w:rPr>
        <w:t>rio para su atención y control.</w:t>
      </w:r>
    </w:p>
    <w:p w:rsidR="000D0DC5" w:rsidRDefault="000D0DC5">
      <w:pPr>
        <w:rPr>
          <w:rFonts w:ascii="AvantGarde Bk BT" w:hAnsi="AvantGarde Bk BT"/>
          <w:sz w:val="20"/>
          <w:szCs w:val="20"/>
        </w:rPr>
      </w:pPr>
      <w:r>
        <w:rPr>
          <w:rFonts w:ascii="AvantGarde Bk BT" w:hAnsi="AvantGarde Bk BT"/>
          <w:sz w:val="20"/>
          <w:szCs w:val="20"/>
        </w:rPr>
        <w:br w:type="page"/>
      </w:r>
    </w:p>
    <w:p w:rsidR="008A1F63" w:rsidRPr="003576E2" w:rsidRDefault="008A1F63" w:rsidP="008A1F63">
      <w:pPr>
        <w:jc w:val="both"/>
        <w:rPr>
          <w:rFonts w:ascii="AvantGarde Bk BT" w:hAnsi="AvantGarde Bk BT"/>
          <w:sz w:val="20"/>
          <w:szCs w:val="20"/>
        </w:rPr>
      </w:pPr>
    </w:p>
    <w:p w:rsidR="008A1F63" w:rsidRDefault="008A1F63" w:rsidP="008A1F63">
      <w:pPr>
        <w:pStyle w:val="Prrafodelista"/>
        <w:numPr>
          <w:ilvl w:val="0"/>
          <w:numId w:val="23"/>
        </w:numPr>
        <w:jc w:val="both"/>
        <w:rPr>
          <w:rFonts w:ascii="AvantGarde Bk BT" w:hAnsi="AvantGarde Bk BT"/>
          <w:sz w:val="20"/>
          <w:szCs w:val="20"/>
        </w:rPr>
      </w:pPr>
      <w:r>
        <w:rPr>
          <w:rFonts w:ascii="AvantGarde Bk BT" w:hAnsi="AvantGarde Bk BT"/>
          <w:sz w:val="20"/>
          <w:szCs w:val="20"/>
        </w:rPr>
        <w:t xml:space="preserve">Que el profesional Especialista en Enfermería Obstétrica cuenta con una formación que le permite comprender los factores que condicionan la calidad de vida de la mujer embarazada, durante el embarazo parto y puerperio, analiza y </w:t>
      </w:r>
      <w:proofErr w:type="spellStart"/>
      <w:r>
        <w:rPr>
          <w:rFonts w:ascii="AvantGarde Bk BT" w:hAnsi="AvantGarde Bk BT"/>
          <w:sz w:val="20"/>
          <w:szCs w:val="20"/>
        </w:rPr>
        <w:t>operacionaliza</w:t>
      </w:r>
      <w:proofErr w:type="spellEnd"/>
      <w:r>
        <w:rPr>
          <w:rFonts w:ascii="AvantGarde Bk BT" w:hAnsi="AvantGarde Bk BT"/>
          <w:sz w:val="20"/>
          <w:szCs w:val="20"/>
        </w:rPr>
        <w:t xml:space="preserve"> las estrategias y acciones que le permiten mejorar su condición de salud en </w:t>
      </w:r>
      <w:r w:rsidRPr="003576E2">
        <w:rPr>
          <w:rFonts w:ascii="AvantGarde Bk BT" w:hAnsi="AvantGarde Bk BT"/>
          <w:sz w:val="20"/>
          <w:szCs w:val="20"/>
        </w:rPr>
        <w:t>relación al contexto nacional y los problemas de salud reproductiva que afectan a esta. Está preparado para implementar y establecer una comunicación con aquellos individuos que demandan la actividad profesional de enfermería. Su experiencia en el campo laboral</w:t>
      </w:r>
      <w:r>
        <w:rPr>
          <w:rFonts w:ascii="AvantGarde Bk BT" w:hAnsi="AvantGarde Bk BT"/>
          <w:sz w:val="20"/>
          <w:szCs w:val="20"/>
        </w:rPr>
        <w:t xml:space="preserve"> le prepara entablar una comunicación efectiva, con los usuarios de sus servicios y con los grupos de trabajo </w:t>
      </w:r>
      <w:proofErr w:type="spellStart"/>
      <w:r>
        <w:rPr>
          <w:rFonts w:ascii="AvantGarde Bk BT" w:hAnsi="AvantGarde Bk BT"/>
          <w:sz w:val="20"/>
          <w:szCs w:val="20"/>
        </w:rPr>
        <w:t>multiprofesional</w:t>
      </w:r>
      <w:proofErr w:type="spellEnd"/>
      <w:r>
        <w:rPr>
          <w:rFonts w:ascii="AvantGarde Bk BT" w:hAnsi="AvantGarde Bk BT"/>
          <w:sz w:val="20"/>
          <w:szCs w:val="20"/>
        </w:rPr>
        <w:t xml:space="preserve"> e interprofesionales. </w:t>
      </w:r>
    </w:p>
    <w:p w:rsidR="008A1F63" w:rsidRPr="008A1F63" w:rsidRDefault="008A1F63" w:rsidP="008A1F63">
      <w:pPr>
        <w:rPr>
          <w:rFonts w:ascii="AvantGarde Bk BT" w:hAnsi="AvantGarde Bk BT"/>
          <w:sz w:val="20"/>
          <w:szCs w:val="20"/>
        </w:rPr>
      </w:pPr>
    </w:p>
    <w:p w:rsidR="008A1F63" w:rsidRDefault="008A1F63" w:rsidP="008A1F63">
      <w:pPr>
        <w:pStyle w:val="Prrafodelista"/>
        <w:numPr>
          <w:ilvl w:val="0"/>
          <w:numId w:val="23"/>
        </w:numPr>
        <w:jc w:val="both"/>
        <w:rPr>
          <w:rFonts w:ascii="AvantGarde Bk BT" w:hAnsi="AvantGarde Bk BT"/>
          <w:sz w:val="20"/>
          <w:szCs w:val="20"/>
        </w:rPr>
      </w:pPr>
      <w:r>
        <w:rPr>
          <w:rFonts w:ascii="AvantGarde Bk BT" w:hAnsi="AvantGarde Bk BT"/>
          <w:sz w:val="20"/>
          <w:szCs w:val="20"/>
        </w:rPr>
        <w:t xml:space="preserve">Que en la formación del Especialista en Enfermería Obstétrica, se incorporan saberes relacionados con los cuidados del recién nacido sano, que aborda la atención perinatal comprendida entre el periodo de seis semanas antes y seis semanas después del parto, desde una visión del cuidado del parto humanizado que reduzca la fragmentación entre los cuidados para la madre y el lactante. Así mismo, está preparada para diseñar e implementar los métodos para lograr una Comunicación efectiva, que le permite educar a los usuarios de sus servicios y con los grupos de trabajo multidisciplinar, quedando como el profesional del área de salud que tiene la capacidad de atender y cuidar el bienestar físico, emocional y social de la mujer en estado grávido, detectar oportunamente cualquier alteración en el estado fisiológico del embarazo y asegura el nacimiento del nuevo integrante de la familia a través de la humanización del parto. </w:t>
      </w:r>
    </w:p>
    <w:p w:rsidR="008A1F63" w:rsidRPr="008A1F63" w:rsidRDefault="008A1F63" w:rsidP="008A1F63">
      <w:pPr>
        <w:rPr>
          <w:rFonts w:ascii="AvantGarde Bk BT" w:hAnsi="AvantGarde Bk BT"/>
          <w:sz w:val="20"/>
          <w:szCs w:val="20"/>
        </w:rPr>
      </w:pPr>
    </w:p>
    <w:p w:rsidR="008A1F63" w:rsidRDefault="008A1F63" w:rsidP="008A1F63">
      <w:pPr>
        <w:pStyle w:val="Prrafodelista"/>
        <w:numPr>
          <w:ilvl w:val="0"/>
          <w:numId w:val="23"/>
        </w:numPr>
        <w:jc w:val="both"/>
        <w:rPr>
          <w:rFonts w:ascii="AvantGarde Bk BT" w:hAnsi="AvantGarde Bk BT"/>
          <w:sz w:val="20"/>
          <w:szCs w:val="20"/>
        </w:rPr>
      </w:pPr>
      <w:r>
        <w:rPr>
          <w:rFonts w:ascii="AvantGarde Bk BT" w:hAnsi="AvantGarde Bk BT"/>
          <w:sz w:val="20"/>
          <w:szCs w:val="20"/>
        </w:rPr>
        <w:t xml:space="preserve">Que algunos aspectos socioeconómicos relacionados con la formación de Especialistas en Enfermería Obstétrica se basan en la importancia de acercar los procesos de atención a los </w:t>
      </w:r>
      <w:r w:rsidRPr="00D32DD0">
        <w:rPr>
          <w:rFonts w:ascii="AvantGarde Bk BT" w:hAnsi="AvantGarde Bk BT"/>
          <w:sz w:val="20"/>
          <w:szCs w:val="20"/>
        </w:rPr>
        <w:t>escenarios más desprovisto</w:t>
      </w:r>
      <w:r>
        <w:rPr>
          <w:rFonts w:ascii="AvantGarde Bk BT" w:hAnsi="AvantGarde Bk BT"/>
          <w:sz w:val="20"/>
          <w:szCs w:val="20"/>
        </w:rPr>
        <w:t xml:space="preserve">s de servicios de salud, para que sean oportunos y eficientes. Las estadísticas internacionales, nacionales y estatales destacan el hecho de que el 95 % de las muertes maternas son prevenibles con esquemas de atención oportuna. La mortalidad materna es inaceptablemente alta. Cada día mueren en todo el mundo unas 830 mujeres por complicaciones relacionadas con el embarazo o el parto. En 2015 se estimaron unas 303 000 muertes de mujeres durante el embarazo y el parto o después de ellos. </w:t>
      </w:r>
    </w:p>
    <w:p w:rsidR="008A1F63" w:rsidRPr="008A1F63" w:rsidRDefault="008A1F63" w:rsidP="008A1F63">
      <w:pPr>
        <w:rPr>
          <w:rFonts w:ascii="AvantGarde Bk BT" w:hAnsi="AvantGarde Bk BT"/>
          <w:sz w:val="20"/>
          <w:szCs w:val="20"/>
        </w:rPr>
      </w:pPr>
    </w:p>
    <w:p w:rsidR="008A1F63" w:rsidRDefault="008A1F63" w:rsidP="008A1F63">
      <w:pPr>
        <w:pStyle w:val="Prrafodelista"/>
        <w:numPr>
          <w:ilvl w:val="0"/>
          <w:numId w:val="23"/>
        </w:numPr>
        <w:jc w:val="both"/>
        <w:rPr>
          <w:rFonts w:ascii="AvantGarde Bk BT" w:hAnsi="AvantGarde Bk BT"/>
          <w:sz w:val="20"/>
          <w:szCs w:val="20"/>
        </w:rPr>
      </w:pPr>
      <w:r>
        <w:rPr>
          <w:rFonts w:ascii="AvantGarde Bk BT" w:hAnsi="AvantGarde Bk BT"/>
          <w:sz w:val="20"/>
          <w:szCs w:val="20"/>
        </w:rPr>
        <w:t xml:space="preserve">Que prácticamente todas estas muertes se producen en países de ingresos bajos y la mayoría de ellas podrían haberse evitado. Estos datos de mortalidad materna son mayores en las zonas rurales y en las comunidades más pobres. Está demostrado que en comparación con otras mujeres, las jóvenes adolescentes corren mayor riesgo de complicaciones y muerte a consecuencia del embarazo. Por ello se demanda una atención especializada antes, durante y después del parto puede salvarles la vida a las embarazadas y a los recién nacidos. </w:t>
      </w:r>
    </w:p>
    <w:p w:rsidR="001C0F97" w:rsidRDefault="001C0F97" w:rsidP="000D0DC5">
      <w:pPr>
        <w:rPr>
          <w:rFonts w:ascii="AvantGarde Bk BT" w:hAnsi="AvantGarde Bk BT"/>
          <w:sz w:val="20"/>
          <w:szCs w:val="20"/>
        </w:rPr>
      </w:pPr>
    </w:p>
    <w:p w:rsidR="000D0DC5" w:rsidRPr="000D0DC5" w:rsidRDefault="000D0DC5" w:rsidP="000D0DC5">
      <w:pPr>
        <w:pStyle w:val="Prrafodelista"/>
        <w:numPr>
          <w:ilvl w:val="0"/>
          <w:numId w:val="23"/>
        </w:numPr>
        <w:jc w:val="both"/>
        <w:rPr>
          <w:rFonts w:ascii="AvantGarde Bk BT" w:hAnsi="AvantGarde Bk BT"/>
          <w:sz w:val="20"/>
          <w:szCs w:val="20"/>
        </w:rPr>
      </w:pPr>
      <w:r w:rsidRPr="000D0DC5">
        <w:rPr>
          <w:rFonts w:ascii="AvantGarde Bk BT" w:hAnsi="AvantGarde Bk BT"/>
          <w:sz w:val="20"/>
          <w:szCs w:val="20"/>
        </w:rPr>
        <w:t>Que el Colegio del Departamento de Enfermería Clínica Integral Aplicada le extendió al Consejo de la División de Disciplinas Clínicas, y éste, a su vez, al Consejo del Centro Universitario de Ciencias de la Salud, la propuesta de creación de la Especialidad en Enfermería Obstétrica mediante dictamen 739/2017, de fecha 19 de julio de 2017.</w:t>
      </w:r>
    </w:p>
    <w:p w:rsidR="000D0DC5" w:rsidRPr="000D0DC5" w:rsidRDefault="000D0DC5" w:rsidP="000D0DC5">
      <w:pPr>
        <w:rPr>
          <w:rFonts w:ascii="AvantGarde Bk BT" w:hAnsi="AvantGarde Bk BT"/>
          <w:sz w:val="20"/>
          <w:szCs w:val="20"/>
        </w:rPr>
      </w:pPr>
    </w:p>
    <w:p w:rsidR="001C0F97" w:rsidRPr="00FD28E0" w:rsidRDefault="00535636" w:rsidP="00CB1FAA">
      <w:pPr>
        <w:pStyle w:val="Prrafodelista"/>
        <w:numPr>
          <w:ilvl w:val="0"/>
          <w:numId w:val="23"/>
        </w:numPr>
        <w:jc w:val="both"/>
        <w:rPr>
          <w:rFonts w:ascii="AvantGarde Bk BT" w:hAnsi="AvantGarde Bk BT"/>
          <w:sz w:val="20"/>
          <w:szCs w:val="20"/>
        </w:rPr>
      </w:pPr>
      <w:r>
        <w:rPr>
          <w:rFonts w:ascii="AvantGarde Bk BT" w:hAnsi="AvantGarde Bk BT"/>
          <w:sz w:val="20"/>
          <w:szCs w:val="20"/>
        </w:rPr>
        <w:t xml:space="preserve">Que la Especialidad en Enfermería </w:t>
      </w:r>
      <w:r w:rsidR="000462AF">
        <w:rPr>
          <w:rFonts w:ascii="AvantGarde Bk BT" w:hAnsi="AvantGarde Bk BT"/>
          <w:sz w:val="20"/>
          <w:szCs w:val="20"/>
        </w:rPr>
        <w:t>Obstétrica</w:t>
      </w:r>
      <w:r>
        <w:rPr>
          <w:rFonts w:ascii="AvantGarde Bk BT" w:hAnsi="AvantGarde Bk BT"/>
          <w:sz w:val="20"/>
          <w:szCs w:val="20"/>
        </w:rPr>
        <w:t xml:space="preserve"> </w:t>
      </w:r>
      <w:r w:rsidR="000840B6" w:rsidRPr="00FD28E0">
        <w:rPr>
          <w:rFonts w:ascii="AvantGarde Bk BT" w:hAnsi="AvantGarde Bk BT"/>
          <w:sz w:val="20"/>
          <w:szCs w:val="20"/>
        </w:rPr>
        <w:t>cuenta con</w:t>
      </w:r>
      <w:r w:rsidR="00A1102F">
        <w:rPr>
          <w:rFonts w:ascii="AvantGarde Bk BT" w:hAnsi="AvantGarde Bk BT"/>
          <w:sz w:val="20"/>
          <w:szCs w:val="20"/>
        </w:rPr>
        <w:t xml:space="preserve"> la siguiente planta académica</w:t>
      </w:r>
      <w:r w:rsidR="000576B8">
        <w:rPr>
          <w:rFonts w:ascii="AvantGarde Bk BT" w:hAnsi="AvantGarde Bk BT"/>
          <w:sz w:val="20"/>
          <w:szCs w:val="20"/>
        </w:rPr>
        <w:t>,</w:t>
      </w:r>
      <w:r w:rsidR="005A259F" w:rsidRPr="00FD28E0">
        <w:rPr>
          <w:rFonts w:ascii="AvantGarde Bk BT" w:hAnsi="AvantGarde Bk BT"/>
          <w:sz w:val="20"/>
          <w:szCs w:val="20"/>
        </w:rPr>
        <w:t xml:space="preserve"> </w:t>
      </w:r>
      <w:r w:rsidR="00B610A5">
        <w:rPr>
          <w:rFonts w:ascii="AvantGarde Bk BT" w:hAnsi="AvantGarde Bk BT"/>
          <w:sz w:val="20"/>
          <w:szCs w:val="20"/>
        </w:rPr>
        <w:t>3 profesores de tiempo completo con grado de maestría</w:t>
      </w:r>
      <w:r w:rsidR="005A259F" w:rsidRPr="00FD28E0">
        <w:rPr>
          <w:rFonts w:ascii="AvantGarde Bk BT" w:hAnsi="AvantGarde Bk BT"/>
          <w:sz w:val="20"/>
          <w:szCs w:val="20"/>
        </w:rPr>
        <w:t>.</w:t>
      </w:r>
    </w:p>
    <w:p w:rsidR="001C0F97" w:rsidRPr="000D0DC5" w:rsidRDefault="001C0F97" w:rsidP="000D0DC5">
      <w:pPr>
        <w:rPr>
          <w:rFonts w:ascii="AvantGarde Bk BT" w:hAnsi="AvantGarde Bk BT"/>
          <w:sz w:val="20"/>
          <w:szCs w:val="20"/>
        </w:rPr>
      </w:pPr>
    </w:p>
    <w:p w:rsidR="001F1AC6" w:rsidRPr="001F1AC6" w:rsidRDefault="000840B6" w:rsidP="001F1AC6">
      <w:pPr>
        <w:pStyle w:val="Prrafodelista"/>
        <w:numPr>
          <w:ilvl w:val="0"/>
          <w:numId w:val="23"/>
        </w:numPr>
        <w:jc w:val="both"/>
        <w:rPr>
          <w:rFonts w:ascii="AvantGarde Bk BT" w:hAnsi="AvantGarde Bk BT"/>
          <w:sz w:val="20"/>
          <w:szCs w:val="20"/>
        </w:rPr>
      </w:pPr>
      <w:r w:rsidRPr="008F649C">
        <w:rPr>
          <w:rFonts w:ascii="AvantGarde Bk BT" w:hAnsi="AvantGarde Bk BT"/>
          <w:sz w:val="20"/>
          <w:szCs w:val="20"/>
        </w:rPr>
        <w:lastRenderedPageBreak/>
        <w:t>Que las líneas de generación y aplicación del conocimiento, relacionadas con el desarrollo del programa educativo, son las siguientes</w:t>
      </w:r>
      <w:r w:rsidR="005C7C52">
        <w:rPr>
          <w:rFonts w:ascii="AvantGarde Bk BT" w:hAnsi="AvantGarde Bk BT"/>
          <w:sz w:val="20"/>
          <w:szCs w:val="20"/>
        </w:rPr>
        <w:t>:</w:t>
      </w:r>
    </w:p>
    <w:p w:rsidR="001F1AC6" w:rsidRPr="001F1AC6" w:rsidRDefault="001F1AC6" w:rsidP="001F1AC6">
      <w:pPr>
        <w:pStyle w:val="Prrafodelista"/>
        <w:widowControl w:val="0"/>
        <w:ind w:left="720" w:right="57"/>
        <w:jc w:val="both"/>
        <w:rPr>
          <w:rFonts w:ascii="AvantGarde Bk BT" w:hAnsi="AvantGarde Bk BT"/>
          <w:sz w:val="20"/>
          <w:szCs w:val="20"/>
        </w:rPr>
      </w:pPr>
    </w:p>
    <w:p w:rsidR="001F1AC6" w:rsidRPr="005C7C52" w:rsidRDefault="001F1AC6" w:rsidP="001F1AC6">
      <w:pPr>
        <w:pStyle w:val="Prrafodelista"/>
        <w:widowControl w:val="0"/>
        <w:numPr>
          <w:ilvl w:val="0"/>
          <w:numId w:val="24"/>
        </w:numPr>
        <w:ind w:left="1134" w:right="57"/>
        <w:jc w:val="both"/>
        <w:rPr>
          <w:rFonts w:ascii="AvantGarde Bk BT" w:hAnsi="AvantGarde Bk BT"/>
          <w:sz w:val="20"/>
          <w:szCs w:val="20"/>
        </w:rPr>
      </w:pPr>
      <w:r w:rsidRPr="005C7C52">
        <w:rPr>
          <w:rFonts w:ascii="AvantGarde Bk BT" w:hAnsi="AvantGarde Bk BT"/>
          <w:sz w:val="20"/>
          <w:szCs w:val="20"/>
        </w:rPr>
        <w:t>Prácticas dominantes en el cuidado Obstétrico exitoso</w:t>
      </w:r>
    </w:p>
    <w:p w:rsidR="001F1AC6" w:rsidRPr="005C7C52" w:rsidRDefault="001F1AC6" w:rsidP="001F1AC6">
      <w:pPr>
        <w:pStyle w:val="Prrafodelista"/>
        <w:widowControl w:val="0"/>
        <w:numPr>
          <w:ilvl w:val="0"/>
          <w:numId w:val="24"/>
        </w:numPr>
        <w:ind w:left="1134" w:right="57"/>
        <w:jc w:val="both"/>
        <w:rPr>
          <w:rFonts w:ascii="AvantGarde Bk BT" w:hAnsi="AvantGarde Bk BT"/>
          <w:sz w:val="20"/>
          <w:szCs w:val="20"/>
        </w:rPr>
      </w:pPr>
      <w:r w:rsidRPr="005C7C52">
        <w:rPr>
          <w:rFonts w:ascii="AvantGarde Bk BT" w:hAnsi="AvantGarde Bk BT"/>
          <w:sz w:val="20"/>
          <w:szCs w:val="20"/>
        </w:rPr>
        <w:t xml:space="preserve">Resultados de la estimulación temprana  </w:t>
      </w:r>
    </w:p>
    <w:p w:rsidR="001F1AC6" w:rsidRPr="005C7C52" w:rsidRDefault="001F1AC6" w:rsidP="001F1AC6">
      <w:pPr>
        <w:pStyle w:val="Prrafodelista"/>
        <w:widowControl w:val="0"/>
        <w:numPr>
          <w:ilvl w:val="0"/>
          <w:numId w:val="24"/>
        </w:numPr>
        <w:ind w:left="1134" w:right="57"/>
        <w:jc w:val="both"/>
        <w:rPr>
          <w:rFonts w:ascii="AvantGarde Bk BT" w:hAnsi="AvantGarde Bk BT"/>
          <w:sz w:val="20"/>
          <w:szCs w:val="20"/>
        </w:rPr>
      </w:pPr>
      <w:r w:rsidRPr="005C7C52">
        <w:rPr>
          <w:rFonts w:ascii="AvantGarde Bk BT" w:hAnsi="AvantGarde Bk BT"/>
          <w:sz w:val="20"/>
          <w:szCs w:val="20"/>
        </w:rPr>
        <w:t xml:space="preserve">Causas de riesgo Obstétrico </w:t>
      </w:r>
    </w:p>
    <w:p w:rsidR="002F1CBE" w:rsidRPr="002A372C" w:rsidRDefault="002F1CBE" w:rsidP="002F1CBE">
      <w:pPr>
        <w:widowControl w:val="0"/>
        <w:ind w:right="57"/>
        <w:jc w:val="both"/>
        <w:rPr>
          <w:rFonts w:ascii="AvantGarde Bk BT" w:hAnsi="AvantGarde Bk BT"/>
          <w:sz w:val="20"/>
          <w:szCs w:val="20"/>
          <w:lang w:val="es-ES"/>
        </w:rPr>
      </w:pPr>
    </w:p>
    <w:p w:rsidR="00274049" w:rsidRPr="00CB1FAA" w:rsidRDefault="00274049" w:rsidP="00CB1FAA">
      <w:pPr>
        <w:pStyle w:val="Prrafodelista"/>
        <w:numPr>
          <w:ilvl w:val="0"/>
          <w:numId w:val="23"/>
        </w:numPr>
        <w:jc w:val="both"/>
        <w:rPr>
          <w:rFonts w:ascii="AvantGarde Bk BT" w:hAnsi="AvantGarde Bk BT"/>
          <w:bCs/>
          <w:sz w:val="20"/>
          <w:szCs w:val="20"/>
        </w:rPr>
      </w:pPr>
      <w:r w:rsidRPr="00CB1FAA">
        <w:rPr>
          <w:rFonts w:ascii="AvantGarde Bk BT" w:hAnsi="AvantGarde Bk BT"/>
          <w:bCs/>
          <w:sz w:val="20"/>
          <w:szCs w:val="20"/>
        </w:rPr>
        <w:t xml:space="preserve">Que el </w:t>
      </w:r>
      <w:r w:rsidRPr="00CB1FAA">
        <w:rPr>
          <w:rFonts w:ascii="AvantGarde Bk BT" w:hAnsi="AvantGarde Bk BT"/>
          <w:b/>
          <w:bCs/>
          <w:sz w:val="20"/>
          <w:szCs w:val="20"/>
        </w:rPr>
        <w:t>objetivo general</w:t>
      </w:r>
      <w:r w:rsidRPr="00CB1FAA">
        <w:rPr>
          <w:rFonts w:ascii="AvantGarde Bk BT" w:hAnsi="AvantGarde Bk BT"/>
          <w:bCs/>
          <w:sz w:val="20"/>
          <w:szCs w:val="20"/>
        </w:rPr>
        <w:t xml:space="preserve"> es formar profesionales </w:t>
      </w:r>
      <w:r w:rsidR="0007031D" w:rsidRPr="00CB1FAA">
        <w:rPr>
          <w:rFonts w:ascii="AvantGarde Bk BT" w:hAnsi="AvantGarde Bk BT"/>
          <w:bCs/>
          <w:sz w:val="20"/>
          <w:szCs w:val="20"/>
        </w:rPr>
        <w:t xml:space="preserve">especialistas en enfermería obstétrica con conocimientos científicos, técnicos y metodológicos, habilidades, actitudes y valores para la atención integral de la usuaria grávida, parturienta, puérpera, del recién nacido y familia. Incluyendo la atención de urgencias obstétricas, perinatal y de tipo administrativas. </w:t>
      </w:r>
    </w:p>
    <w:p w:rsidR="001C0F97" w:rsidRPr="00CB1FAA" w:rsidRDefault="001C0F97" w:rsidP="00CB1FAA">
      <w:pPr>
        <w:widowControl w:val="0"/>
        <w:ind w:right="57"/>
        <w:jc w:val="both"/>
        <w:rPr>
          <w:rFonts w:ascii="AvantGarde Bk BT" w:hAnsi="AvantGarde Bk BT"/>
          <w:bCs/>
          <w:sz w:val="20"/>
          <w:szCs w:val="20"/>
        </w:rPr>
      </w:pPr>
    </w:p>
    <w:p w:rsidR="006823F1" w:rsidRPr="006823F1" w:rsidRDefault="00303A79" w:rsidP="00CB1FAA">
      <w:pPr>
        <w:pStyle w:val="Prrafodelista"/>
        <w:widowControl w:val="0"/>
        <w:numPr>
          <w:ilvl w:val="0"/>
          <w:numId w:val="23"/>
        </w:numPr>
        <w:ind w:right="57"/>
        <w:jc w:val="both"/>
        <w:rPr>
          <w:rFonts w:ascii="AvantGarde Bk BT" w:hAnsi="AvantGarde Bk BT"/>
          <w:sz w:val="20"/>
          <w:szCs w:val="20"/>
          <w:lang w:val="es-ES"/>
        </w:rPr>
      </w:pPr>
      <w:r w:rsidRPr="008F649C">
        <w:rPr>
          <w:rFonts w:ascii="AvantGarde Bk BT" w:hAnsi="AvantGarde Bk BT"/>
          <w:bCs/>
          <w:sz w:val="20"/>
          <w:szCs w:val="20"/>
        </w:rPr>
        <w:t xml:space="preserve">Que los </w:t>
      </w:r>
      <w:r w:rsidRPr="008F649C">
        <w:rPr>
          <w:rFonts w:ascii="AvantGarde Bk BT" w:hAnsi="AvantGarde Bk BT"/>
          <w:b/>
          <w:bCs/>
          <w:sz w:val="20"/>
          <w:szCs w:val="20"/>
          <w:shd w:val="clear" w:color="auto" w:fill="FFFFFF"/>
        </w:rPr>
        <w:t xml:space="preserve">objetivos </w:t>
      </w:r>
      <w:r w:rsidR="00022C12">
        <w:rPr>
          <w:rFonts w:ascii="AvantGarde Bk BT" w:hAnsi="AvantGarde Bk BT"/>
          <w:b/>
          <w:bCs/>
          <w:sz w:val="20"/>
          <w:szCs w:val="20"/>
          <w:shd w:val="clear" w:color="auto" w:fill="FFFFFF"/>
        </w:rPr>
        <w:t>específicos</w:t>
      </w:r>
      <w:r w:rsidRPr="008F649C">
        <w:rPr>
          <w:rFonts w:ascii="AvantGarde Bk BT" w:hAnsi="AvantGarde Bk BT"/>
          <w:bCs/>
          <w:sz w:val="20"/>
          <w:szCs w:val="20"/>
        </w:rPr>
        <w:t xml:space="preserve"> del programa son:</w:t>
      </w:r>
    </w:p>
    <w:p w:rsidR="00661530" w:rsidRDefault="00661530" w:rsidP="00661530">
      <w:pPr>
        <w:widowControl w:val="0"/>
        <w:ind w:right="57"/>
        <w:contextualSpacing/>
        <w:jc w:val="both"/>
        <w:rPr>
          <w:rFonts w:ascii="AvantGarde Bk BT" w:hAnsi="AvantGarde Bk BT"/>
          <w:sz w:val="20"/>
          <w:szCs w:val="20"/>
          <w:lang w:val="es-ES"/>
        </w:rPr>
      </w:pPr>
    </w:p>
    <w:p w:rsidR="00764D15" w:rsidRDefault="00764D15" w:rsidP="00661530">
      <w:pPr>
        <w:pStyle w:val="Prrafodelista"/>
        <w:widowControl w:val="0"/>
        <w:numPr>
          <w:ilvl w:val="0"/>
          <w:numId w:val="25"/>
        </w:numPr>
        <w:ind w:right="57"/>
        <w:contextualSpacing/>
        <w:jc w:val="both"/>
        <w:rPr>
          <w:rFonts w:ascii="AvantGarde Bk BT" w:hAnsi="AvantGarde Bk BT"/>
          <w:sz w:val="20"/>
          <w:szCs w:val="20"/>
          <w:lang w:val="es-ES"/>
        </w:rPr>
      </w:pPr>
      <w:r>
        <w:rPr>
          <w:rFonts w:ascii="AvantGarde Bk BT" w:hAnsi="AvantGarde Bk BT"/>
          <w:sz w:val="20"/>
          <w:szCs w:val="20"/>
          <w:lang w:val="es-ES"/>
        </w:rPr>
        <w:t xml:space="preserve">Habilitar al alumno para otorgar atención holística a la embarazada durante el periodo gestacional con base en la identificación oportuna de los factores de riesgo tales como riesgo reproductivo y riesgo obstétrico, proporciona atención continua a la embarazada durante el trabajo de parto y parto, atendiendo a las condiciones generales y obstétricas y previene la aparición de complicaciones que pueden afectar la seguridad de la madre y el feto; </w:t>
      </w:r>
    </w:p>
    <w:p w:rsidR="005820F7" w:rsidRDefault="00764D15" w:rsidP="00661530">
      <w:pPr>
        <w:pStyle w:val="Prrafodelista"/>
        <w:widowControl w:val="0"/>
        <w:numPr>
          <w:ilvl w:val="0"/>
          <w:numId w:val="25"/>
        </w:numPr>
        <w:ind w:right="57"/>
        <w:contextualSpacing/>
        <w:jc w:val="both"/>
        <w:rPr>
          <w:rFonts w:ascii="AvantGarde Bk BT" w:hAnsi="AvantGarde Bk BT"/>
          <w:sz w:val="20"/>
          <w:szCs w:val="20"/>
          <w:lang w:val="es-ES"/>
        </w:rPr>
      </w:pPr>
      <w:r>
        <w:rPr>
          <w:rFonts w:ascii="AvantGarde Bk BT" w:hAnsi="AvantGarde Bk BT"/>
          <w:sz w:val="20"/>
          <w:szCs w:val="20"/>
          <w:lang w:val="es-ES"/>
        </w:rPr>
        <w:t>Profundizar en el dominio</w:t>
      </w:r>
      <w:r w:rsidR="00B51E03">
        <w:rPr>
          <w:rFonts w:ascii="AvantGarde Bk BT" w:hAnsi="AvantGarde Bk BT"/>
          <w:sz w:val="20"/>
          <w:szCs w:val="20"/>
          <w:lang w:val="es-ES"/>
        </w:rPr>
        <w:t xml:space="preserve"> de la atención integral en el </w:t>
      </w:r>
      <w:r>
        <w:rPr>
          <w:rFonts w:ascii="AvantGarde Bk BT" w:hAnsi="AvantGarde Bk BT"/>
          <w:sz w:val="20"/>
          <w:szCs w:val="20"/>
          <w:lang w:val="es-ES"/>
        </w:rPr>
        <w:t>puerperio inmediato, mediato y tardío por parte del profesionista en obstetricia con base en las condiciones físicas, psicológicas y sociales de la puérpera y su familia, Atiende situaciones críticas que representan amenazas durante el puerperio</w:t>
      </w:r>
      <w:r w:rsidR="00F0003B">
        <w:rPr>
          <w:rFonts w:ascii="AvantGarde Bk BT" w:hAnsi="AvantGarde Bk BT"/>
          <w:sz w:val="20"/>
          <w:szCs w:val="20"/>
          <w:lang w:val="es-ES"/>
        </w:rPr>
        <w:t>;</w:t>
      </w:r>
    </w:p>
    <w:p w:rsidR="00F0003B" w:rsidRDefault="00F0003B" w:rsidP="00661530">
      <w:pPr>
        <w:pStyle w:val="Prrafodelista"/>
        <w:widowControl w:val="0"/>
        <w:numPr>
          <w:ilvl w:val="0"/>
          <w:numId w:val="25"/>
        </w:numPr>
        <w:ind w:right="57"/>
        <w:contextualSpacing/>
        <w:jc w:val="both"/>
        <w:rPr>
          <w:rFonts w:ascii="AvantGarde Bk BT" w:hAnsi="AvantGarde Bk BT"/>
          <w:sz w:val="20"/>
          <w:szCs w:val="20"/>
          <w:lang w:val="es-ES"/>
        </w:rPr>
      </w:pPr>
      <w:r>
        <w:rPr>
          <w:rFonts w:ascii="AvantGarde Bk BT" w:hAnsi="AvantGarde Bk BT"/>
          <w:sz w:val="20"/>
          <w:szCs w:val="20"/>
          <w:lang w:val="es-ES"/>
        </w:rPr>
        <w:t>Desarrollar conocimiento y habilidades en el profesionista de obstetricia para que brinde atención inmediata y mediata al recién nacido con el fin de disminuir el riesgo de enfermedad o muerte, atiende situaciones críticas que representan amenazas serias para la vida del recién nacido;</w:t>
      </w:r>
    </w:p>
    <w:p w:rsidR="00032F83" w:rsidRPr="00CE7D71" w:rsidRDefault="00F0003B" w:rsidP="00661530">
      <w:pPr>
        <w:pStyle w:val="Prrafodelista"/>
        <w:widowControl w:val="0"/>
        <w:numPr>
          <w:ilvl w:val="0"/>
          <w:numId w:val="25"/>
        </w:numPr>
        <w:ind w:right="57"/>
        <w:contextualSpacing/>
        <w:jc w:val="both"/>
        <w:rPr>
          <w:rFonts w:ascii="AvantGarde Bk BT" w:hAnsi="AvantGarde Bk BT"/>
          <w:sz w:val="20"/>
          <w:szCs w:val="20"/>
          <w:lang w:val="es-ES"/>
        </w:rPr>
      </w:pPr>
      <w:r w:rsidRPr="00CE7D71">
        <w:rPr>
          <w:rFonts w:ascii="AvantGarde Bk BT" w:hAnsi="AvantGarde Bk BT"/>
          <w:sz w:val="20"/>
          <w:szCs w:val="20"/>
          <w:lang w:val="es-ES"/>
        </w:rPr>
        <w:t>Profundizar en la aplica</w:t>
      </w:r>
      <w:r w:rsidR="00CE7D71" w:rsidRPr="00CE7D71">
        <w:rPr>
          <w:rFonts w:ascii="AvantGarde Bk BT" w:hAnsi="AvantGarde Bk BT"/>
          <w:sz w:val="20"/>
          <w:szCs w:val="20"/>
          <w:lang w:val="es-ES"/>
        </w:rPr>
        <w:t>ción</w:t>
      </w:r>
      <w:r w:rsidRPr="00CE7D71">
        <w:rPr>
          <w:rFonts w:ascii="AvantGarde Bk BT" w:hAnsi="AvantGarde Bk BT"/>
          <w:sz w:val="20"/>
          <w:szCs w:val="20"/>
          <w:lang w:val="es-ES"/>
        </w:rPr>
        <w:t xml:space="preserve"> </w:t>
      </w:r>
      <w:r w:rsidR="00CE7D71" w:rsidRPr="00CE7D71">
        <w:rPr>
          <w:rFonts w:ascii="AvantGarde Bk BT" w:hAnsi="AvantGarde Bk BT"/>
          <w:sz w:val="20"/>
          <w:szCs w:val="20"/>
          <w:lang w:val="es-ES"/>
        </w:rPr>
        <w:t>d</w:t>
      </w:r>
      <w:r w:rsidRPr="00CE7D71">
        <w:rPr>
          <w:rFonts w:ascii="AvantGarde Bk BT" w:hAnsi="AvantGarde Bk BT"/>
          <w:sz w:val="20"/>
          <w:szCs w:val="20"/>
          <w:lang w:val="es-ES"/>
        </w:rPr>
        <w:t>el modelo de información, comunicación y educación, para que las personas logren una vida familiar saludable, embarazos planeados</w:t>
      </w:r>
      <w:r w:rsidR="00032F83" w:rsidRPr="00CE7D71">
        <w:rPr>
          <w:rFonts w:ascii="AvantGarde Bk BT" w:hAnsi="AvantGarde Bk BT"/>
          <w:sz w:val="20"/>
          <w:szCs w:val="20"/>
          <w:lang w:val="es-ES"/>
        </w:rPr>
        <w:t xml:space="preserve">, una paternidad responsable y el autocuidado de la salud; </w:t>
      </w:r>
    </w:p>
    <w:p w:rsidR="00032F83" w:rsidRPr="00CE7D71" w:rsidRDefault="00032F83" w:rsidP="00661530">
      <w:pPr>
        <w:pStyle w:val="Prrafodelista"/>
        <w:widowControl w:val="0"/>
        <w:numPr>
          <w:ilvl w:val="0"/>
          <w:numId w:val="25"/>
        </w:numPr>
        <w:ind w:right="57"/>
        <w:contextualSpacing/>
        <w:jc w:val="both"/>
        <w:rPr>
          <w:rFonts w:ascii="AvantGarde Bk BT" w:hAnsi="AvantGarde Bk BT"/>
          <w:sz w:val="20"/>
          <w:szCs w:val="20"/>
          <w:lang w:val="es-ES"/>
        </w:rPr>
      </w:pPr>
      <w:r w:rsidRPr="00CE7D71">
        <w:rPr>
          <w:rFonts w:ascii="AvantGarde Bk BT" w:hAnsi="AvantGarde Bk BT"/>
          <w:sz w:val="20"/>
          <w:szCs w:val="20"/>
          <w:lang w:val="es-ES"/>
        </w:rPr>
        <w:t>Capacitar al profesionista de obstetricia par</w:t>
      </w:r>
      <w:r w:rsidR="00CE7D71" w:rsidRPr="00CE7D71">
        <w:rPr>
          <w:rFonts w:ascii="AvantGarde Bk BT" w:hAnsi="AvantGarde Bk BT"/>
          <w:sz w:val="20"/>
          <w:szCs w:val="20"/>
          <w:lang w:val="es-ES"/>
        </w:rPr>
        <w:t>a</w:t>
      </w:r>
      <w:r w:rsidRPr="00CE7D71">
        <w:rPr>
          <w:rFonts w:ascii="AvantGarde Bk BT" w:hAnsi="AvantGarde Bk BT"/>
          <w:sz w:val="20"/>
          <w:szCs w:val="20"/>
          <w:lang w:val="es-ES"/>
        </w:rPr>
        <w:t xml:space="preserve"> brinda</w:t>
      </w:r>
      <w:r w:rsidR="00CE7D71" w:rsidRPr="00CE7D71">
        <w:rPr>
          <w:rFonts w:ascii="AvantGarde Bk BT" w:hAnsi="AvantGarde Bk BT"/>
          <w:sz w:val="20"/>
          <w:szCs w:val="20"/>
          <w:lang w:val="es-ES"/>
        </w:rPr>
        <w:t>r</w:t>
      </w:r>
      <w:r w:rsidRPr="00CE7D71">
        <w:rPr>
          <w:rFonts w:ascii="AvantGarde Bk BT" w:hAnsi="AvantGarde Bk BT"/>
          <w:sz w:val="20"/>
          <w:szCs w:val="20"/>
          <w:lang w:val="es-ES"/>
        </w:rPr>
        <w:t xml:space="preserve"> atención obstétrica con una visión intercultural y ética, y</w:t>
      </w:r>
    </w:p>
    <w:p w:rsidR="00661530" w:rsidRPr="00CE7D71" w:rsidRDefault="00032F83" w:rsidP="00661530">
      <w:pPr>
        <w:pStyle w:val="Prrafodelista"/>
        <w:widowControl w:val="0"/>
        <w:numPr>
          <w:ilvl w:val="0"/>
          <w:numId w:val="25"/>
        </w:numPr>
        <w:ind w:right="57"/>
        <w:contextualSpacing/>
        <w:jc w:val="both"/>
        <w:rPr>
          <w:rFonts w:ascii="AvantGarde Bk BT" w:hAnsi="AvantGarde Bk BT"/>
          <w:sz w:val="20"/>
          <w:szCs w:val="20"/>
          <w:lang w:val="es-ES"/>
        </w:rPr>
      </w:pPr>
      <w:r w:rsidRPr="00CE7D71">
        <w:rPr>
          <w:rFonts w:ascii="AvantGarde Bk BT" w:hAnsi="AvantGarde Bk BT"/>
          <w:sz w:val="20"/>
          <w:szCs w:val="20"/>
          <w:lang w:val="es-ES"/>
        </w:rPr>
        <w:t xml:space="preserve">Desarrollar habilidades en el estudiante que definen su plan de acción y la forma de organizar los recursos humanos, materiales y financieros que estén a su disposición y del ámbito. </w:t>
      </w:r>
      <w:r w:rsidR="00F0003B" w:rsidRPr="00CE7D71">
        <w:rPr>
          <w:rFonts w:ascii="AvantGarde Bk BT" w:hAnsi="AvantGarde Bk BT"/>
          <w:sz w:val="20"/>
          <w:szCs w:val="20"/>
          <w:lang w:val="es-ES"/>
        </w:rPr>
        <w:t xml:space="preserve"> </w:t>
      </w:r>
      <w:r w:rsidR="00764D15" w:rsidRPr="00CE7D71">
        <w:rPr>
          <w:rFonts w:ascii="AvantGarde Bk BT" w:hAnsi="AvantGarde Bk BT"/>
          <w:sz w:val="20"/>
          <w:szCs w:val="20"/>
          <w:lang w:val="es-ES"/>
        </w:rPr>
        <w:t xml:space="preserve"> </w:t>
      </w:r>
    </w:p>
    <w:p w:rsidR="001C5C27" w:rsidRPr="00CE7D71" w:rsidRDefault="001C5C27" w:rsidP="004613B3">
      <w:pPr>
        <w:widowControl w:val="0"/>
        <w:ind w:right="57"/>
        <w:contextualSpacing/>
        <w:jc w:val="both"/>
        <w:rPr>
          <w:rFonts w:ascii="AvantGarde Bk BT" w:hAnsi="AvantGarde Bk BT"/>
          <w:sz w:val="20"/>
          <w:szCs w:val="20"/>
          <w:lang w:val="es-ES"/>
        </w:rPr>
      </w:pPr>
    </w:p>
    <w:p w:rsidR="00573688" w:rsidRPr="00CE7D71" w:rsidRDefault="00C37FAB" w:rsidP="003678DE">
      <w:pPr>
        <w:pStyle w:val="Prrafodelista"/>
        <w:widowControl w:val="0"/>
        <w:numPr>
          <w:ilvl w:val="0"/>
          <w:numId w:val="23"/>
        </w:numPr>
        <w:ind w:right="57"/>
        <w:contextualSpacing/>
        <w:jc w:val="both"/>
        <w:rPr>
          <w:rFonts w:ascii="AvantGarde Bk BT" w:hAnsi="AvantGarde Bk BT"/>
          <w:sz w:val="20"/>
          <w:szCs w:val="20"/>
        </w:rPr>
      </w:pPr>
      <w:r w:rsidRPr="00CE7D71">
        <w:rPr>
          <w:rFonts w:ascii="AvantGarde Bk BT" w:hAnsi="AvantGarde Bk BT"/>
          <w:sz w:val="20"/>
          <w:szCs w:val="20"/>
        </w:rPr>
        <w:t xml:space="preserve">Que el </w:t>
      </w:r>
      <w:r w:rsidR="00657BF7" w:rsidRPr="00CE7D71">
        <w:rPr>
          <w:rFonts w:ascii="AvantGarde Bk BT" w:hAnsi="AvantGarde Bk BT"/>
          <w:b/>
          <w:sz w:val="20"/>
          <w:szCs w:val="20"/>
        </w:rPr>
        <w:t xml:space="preserve">perfil </w:t>
      </w:r>
      <w:r w:rsidRPr="00CE7D71">
        <w:rPr>
          <w:rFonts w:ascii="AvantGarde Bk BT" w:hAnsi="AvantGarde Bk BT"/>
          <w:b/>
          <w:sz w:val="20"/>
          <w:szCs w:val="20"/>
        </w:rPr>
        <w:t>de ingreso</w:t>
      </w:r>
      <w:r w:rsidRPr="00CE7D71">
        <w:rPr>
          <w:rFonts w:ascii="AvantGarde Bk BT" w:hAnsi="AvantGarde Bk BT"/>
          <w:sz w:val="20"/>
          <w:szCs w:val="20"/>
        </w:rPr>
        <w:t xml:space="preserve">, </w:t>
      </w:r>
      <w:r w:rsidR="00CE7D71" w:rsidRPr="00CE7D71">
        <w:rPr>
          <w:rFonts w:ascii="AvantGarde Bk BT" w:hAnsi="AvantGarde Bk BT"/>
          <w:sz w:val="20"/>
          <w:szCs w:val="20"/>
        </w:rPr>
        <w:t>p</w:t>
      </w:r>
      <w:r w:rsidR="003A393D" w:rsidRPr="00CE7D71">
        <w:rPr>
          <w:rFonts w:ascii="AvantGarde Bk BT" w:hAnsi="AvantGarde Bk BT"/>
          <w:sz w:val="20"/>
          <w:szCs w:val="20"/>
        </w:rPr>
        <w:t>ara ser aspirante</w:t>
      </w:r>
      <w:r w:rsidR="00CE7D71" w:rsidRPr="00CE7D71">
        <w:rPr>
          <w:rFonts w:ascii="AvantGarde Bk BT" w:hAnsi="AvantGarde Bk BT"/>
          <w:sz w:val="20"/>
          <w:szCs w:val="20"/>
        </w:rPr>
        <w:t>s</w:t>
      </w:r>
      <w:r w:rsidR="003A393D" w:rsidRPr="00CE7D71">
        <w:rPr>
          <w:rFonts w:ascii="AvantGarde Bk BT" w:hAnsi="AvantGarde Bk BT"/>
          <w:sz w:val="20"/>
          <w:szCs w:val="20"/>
        </w:rPr>
        <w:t xml:space="preserve"> a la Especialidad de Enfermería Obstétrica, debe por lo menos a ajustarse a la descripción genérica, que la Comisión Interinstitucional de Enfermería (CPE) propone para la categoría que incluye al Licenciada (o) en Enfermería al establecer que es un “profesional formado con estudios de nivel superior, que aplica el pensamiento crítico y los conocimientos técnico-científicos y humanísticos en sus intervenciones”. </w:t>
      </w:r>
    </w:p>
    <w:p w:rsidR="00573688" w:rsidRDefault="00573688" w:rsidP="00573688">
      <w:pPr>
        <w:widowControl w:val="0"/>
        <w:ind w:right="57"/>
        <w:contextualSpacing/>
        <w:jc w:val="both"/>
        <w:rPr>
          <w:rFonts w:ascii="AvantGarde Bk BT" w:hAnsi="AvantGarde Bk BT"/>
          <w:sz w:val="20"/>
          <w:szCs w:val="20"/>
        </w:rPr>
      </w:pPr>
    </w:p>
    <w:p w:rsidR="00573688" w:rsidRPr="000D0DC5" w:rsidRDefault="000D0DC5" w:rsidP="000D0DC5">
      <w:pPr>
        <w:pStyle w:val="Prrafodelista"/>
        <w:widowControl w:val="0"/>
        <w:numPr>
          <w:ilvl w:val="0"/>
          <w:numId w:val="38"/>
        </w:numPr>
        <w:ind w:right="57"/>
        <w:contextualSpacing/>
        <w:jc w:val="both"/>
        <w:rPr>
          <w:rFonts w:ascii="AvantGarde Bk BT" w:hAnsi="AvantGarde Bk BT"/>
          <w:b/>
          <w:sz w:val="20"/>
          <w:szCs w:val="20"/>
        </w:rPr>
      </w:pPr>
      <w:r w:rsidRPr="000D0DC5">
        <w:rPr>
          <w:rFonts w:ascii="AvantGarde Bk BT" w:hAnsi="AvantGarde Bk BT"/>
          <w:b/>
          <w:sz w:val="20"/>
          <w:szCs w:val="20"/>
        </w:rPr>
        <w:t>HABILIDADES Y CAPACIDADES QUE DEBE POSEER:</w:t>
      </w:r>
    </w:p>
    <w:p w:rsidR="000D0DC5" w:rsidRPr="00622414" w:rsidRDefault="000D0DC5" w:rsidP="000D0DC5">
      <w:pPr>
        <w:widowControl w:val="0"/>
        <w:ind w:right="57"/>
        <w:contextualSpacing/>
        <w:jc w:val="both"/>
        <w:rPr>
          <w:rFonts w:ascii="AvantGarde Bk BT" w:hAnsi="AvantGarde Bk BT"/>
          <w:b/>
          <w:sz w:val="20"/>
          <w:szCs w:val="20"/>
        </w:rPr>
      </w:pPr>
    </w:p>
    <w:p w:rsidR="00573688" w:rsidRPr="00F75838" w:rsidRDefault="00573688" w:rsidP="00F75838">
      <w:pPr>
        <w:pStyle w:val="Prrafodelista"/>
        <w:widowControl w:val="0"/>
        <w:numPr>
          <w:ilvl w:val="0"/>
          <w:numId w:val="32"/>
        </w:numPr>
        <w:shd w:val="clear" w:color="auto" w:fill="FFFFFF" w:themeFill="background1"/>
        <w:ind w:right="57"/>
        <w:contextualSpacing/>
        <w:jc w:val="both"/>
        <w:rPr>
          <w:rFonts w:ascii="AvantGarde Bk BT" w:hAnsi="AvantGarde Bk BT"/>
          <w:sz w:val="20"/>
          <w:szCs w:val="20"/>
        </w:rPr>
      </w:pPr>
      <w:r w:rsidRPr="00F75838">
        <w:rPr>
          <w:rFonts w:ascii="AvantGarde Bk BT" w:hAnsi="AvantGarde Bk BT"/>
          <w:sz w:val="20"/>
          <w:szCs w:val="20"/>
        </w:rPr>
        <w:t xml:space="preserve">Habilidades para decidir con base en la reflexión, análisis e interpretación de las relaciones de la enfermedad crónica, avanzada o del dolor en la relación de enfermería; </w:t>
      </w:r>
    </w:p>
    <w:p w:rsidR="000D0DC5" w:rsidRDefault="000D0DC5">
      <w:pPr>
        <w:rPr>
          <w:rFonts w:ascii="AvantGarde Bk BT" w:hAnsi="AvantGarde Bk BT"/>
          <w:sz w:val="20"/>
          <w:szCs w:val="20"/>
        </w:rPr>
      </w:pPr>
      <w:r>
        <w:rPr>
          <w:rFonts w:ascii="AvantGarde Bk BT" w:hAnsi="AvantGarde Bk BT"/>
          <w:sz w:val="20"/>
          <w:szCs w:val="20"/>
        </w:rPr>
        <w:br w:type="page"/>
      </w:r>
    </w:p>
    <w:p w:rsidR="00573688" w:rsidRPr="00F75838" w:rsidRDefault="00573688" w:rsidP="00F75838">
      <w:pPr>
        <w:pStyle w:val="Prrafodelista"/>
        <w:widowControl w:val="0"/>
        <w:numPr>
          <w:ilvl w:val="0"/>
          <w:numId w:val="32"/>
        </w:numPr>
        <w:ind w:right="57"/>
        <w:contextualSpacing/>
        <w:jc w:val="both"/>
        <w:rPr>
          <w:rFonts w:ascii="AvantGarde Bk BT" w:hAnsi="AvantGarde Bk BT"/>
          <w:sz w:val="20"/>
          <w:szCs w:val="20"/>
        </w:rPr>
      </w:pPr>
      <w:r w:rsidRPr="00F75838">
        <w:rPr>
          <w:rFonts w:ascii="AvantGarde Bk BT" w:hAnsi="AvantGarde Bk BT"/>
          <w:sz w:val="20"/>
          <w:szCs w:val="20"/>
        </w:rPr>
        <w:lastRenderedPageBreak/>
        <w:t>Capacidades que le permitan prever y actuar anticipadamente ante situación que ponga en riesgo la integridad y vida de la persona con enfermedad avanzada, dolor o sufrimiento;</w:t>
      </w:r>
    </w:p>
    <w:p w:rsidR="00573688" w:rsidRPr="00F75838" w:rsidRDefault="00573688" w:rsidP="00F75838">
      <w:pPr>
        <w:pStyle w:val="Prrafodelista"/>
        <w:widowControl w:val="0"/>
        <w:numPr>
          <w:ilvl w:val="0"/>
          <w:numId w:val="32"/>
        </w:numPr>
        <w:ind w:right="57"/>
        <w:contextualSpacing/>
        <w:jc w:val="both"/>
        <w:rPr>
          <w:rFonts w:ascii="AvantGarde Bk BT" w:hAnsi="AvantGarde Bk BT"/>
          <w:sz w:val="20"/>
          <w:szCs w:val="20"/>
        </w:rPr>
      </w:pPr>
      <w:r w:rsidRPr="00F75838">
        <w:rPr>
          <w:rFonts w:ascii="AvantGarde Bk BT" w:hAnsi="AvantGarde Bk BT"/>
          <w:sz w:val="20"/>
          <w:szCs w:val="20"/>
        </w:rPr>
        <w:t>Aptitudes y habilidades que induzca a las personas hacia el mantenimiento de un estado de bienestar físico, mental y social, para brindar en las personas el mayor confort;</w:t>
      </w:r>
    </w:p>
    <w:p w:rsidR="00573688" w:rsidRPr="00F75838" w:rsidRDefault="00573688" w:rsidP="00F75838">
      <w:pPr>
        <w:pStyle w:val="Prrafodelista"/>
        <w:widowControl w:val="0"/>
        <w:numPr>
          <w:ilvl w:val="0"/>
          <w:numId w:val="32"/>
        </w:numPr>
        <w:ind w:right="57"/>
        <w:contextualSpacing/>
        <w:jc w:val="both"/>
        <w:rPr>
          <w:rFonts w:ascii="AvantGarde Bk BT" w:hAnsi="AvantGarde Bk BT"/>
          <w:sz w:val="20"/>
          <w:szCs w:val="20"/>
        </w:rPr>
      </w:pPr>
      <w:r w:rsidRPr="00F75838">
        <w:rPr>
          <w:rFonts w:ascii="AvantGarde Bk BT" w:hAnsi="AvantGarde Bk BT"/>
          <w:sz w:val="20"/>
          <w:szCs w:val="20"/>
        </w:rPr>
        <w:t>Destreza para valorar, planear, ejecutar y evaluar el cuidado específico de las personas enfermas en situación de cronicidad, enfermedad avanzada o dolor;</w:t>
      </w:r>
    </w:p>
    <w:p w:rsidR="00FB6BA3" w:rsidRPr="00F75838" w:rsidRDefault="00573688" w:rsidP="00F75838">
      <w:pPr>
        <w:pStyle w:val="Prrafodelista"/>
        <w:widowControl w:val="0"/>
        <w:numPr>
          <w:ilvl w:val="0"/>
          <w:numId w:val="32"/>
        </w:numPr>
        <w:ind w:right="57"/>
        <w:contextualSpacing/>
        <w:jc w:val="both"/>
        <w:rPr>
          <w:rFonts w:ascii="AvantGarde Bk BT" w:hAnsi="AvantGarde Bk BT"/>
          <w:sz w:val="20"/>
          <w:szCs w:val="20"/>
        </w:rPr>
      </w:pPr>
      <w:r w:rsidRPr="00F75838">
        <w:rPr>
          <w:rFonts w:ascii="AvantGarde Bk BT" w:hAnsi="AvantGarde Bk BT"/>
          <w:sz w:val="20"/>
          <w:szCs w:val="20"/>
        </w:rPr>
        <w:t>Habilidades y competencias para realizar y colaborar en los procesos asistenciales, administrativos, educativos y de investigaci</w:t>
      </w:r>
      <w:r w:rsidR="00FB6BA3" w:rsidRPr="00F75838">
        <w:rPr>
          <w:rFonts w:ascii="AvantGarde Bk BT" w:hAnsi="AvantGarde Bk BT"/>
          <w:sz w:val="20"/>
          <w:szCs w:val="20"/>
        </w:rPr>
        <w:t xml:space="preserve">ón; </w:t>
      </w:r>
    </w:p>
    <w:p w:rsidR="00FB6BA3" w:rsidRPr="00F75838" w:rsidRDefault="00FB6BA3" w:rsidP="00F75838">
      <w:pPr>
        <w:pStyle w:val="Prrafodelista"/>
        <w:widowControl w:val="0"/>
        <w:numPr>
          <w:ilvl w:val="0"/>
          <w:numId w:val="32"/>
        </w:numPr>
        <w:ind w:right="57"/>
        <w:contextualSpacing/>
        <w:jc w:val="both"/>
        <w:rPr>
          <w:rFonts w:ascii="AvantGarde Bk BT" w:hAnsi="AvantGarde Bk BT"/>
          <w:sz w:val="20"/>
          <w:szCs w:val="20"/>
        </w:rPr>
      </w:pPr>
      <w:r w:rsidRPr="00F75838">
        <w:rPr>
          <w:rFonts w:ascii="AvantGarde Bk BT" w:hAnsi="AvantGarde Bk BT"/>
          <w:sz w:val="20"/>
          <w:szCs w:val="20"/>
        </w:rPr>
        <w:t xml:space="preserve">Capacidad para efectuar intervenciones independientes e interdependientes e identificar datos significativos que orienten la construcción de diagnósticos de Enfermería y planes de cuidados; </w:t>
      </w:r>
    </w:p>
    <w:p w:rsidR="00FB6BA3" w:rsidRPr="00F75838" w:rsidRDefault="00FB6BA3" w:rsidP="00F75838">
      <w:pPr>
        <w:pStyle w:val="Prrafodelista"/>
        <w:widowControl w:val="0"/>
        <w:numPr>
          <w:ilvl w:val="0"/>
          <w:numId w:val="32"/>
        </w:numPr>
        <w:ind w:right="57"/>
        <w:contextualSpacing/>
        <w:jc w:val="both"/>
        <w:rPr>
          <w:rFonts w:ascii="AvantGarde Bk BT" w:hAnsi="AvantGarde Bk BT"/>
          <w:sz w:val="20"/>
          <w:szCs w:val="20"/>
        </w:rPr>
      </w:pPr>
      <w:r w:rsidRPr="00F75838">
        <w:rPr>
          <w:rFonts w:ascii="AvantGarde Bk BT" w:hAnsi="AvantGarde Bk BT"/>
          <w:sz w:val="20"/>
          <w:szCs w:val="20"/>
        </w:rPr>
        <w:t>Sentido ético que impere en la toma de decisiones al actuar e intervenir en los diferentes contextos de la práctica profesional de Enfermería;</w:t>
      </w:r>
    </w:p>
    <w:p w:rsidR="00FB6BA3" w:rsidRPr="00F75838" w:rsidRDefault="00FB6BA3" w:rsidP="00F75838">
      <w:pPr>
        <w:pStyle w:val="Prrafodelista"/>
        <w:widowControl w:val="0"/>
        <w:numPr>
          <w:ilvl w:val="0"/>
          <w:numId w:val="32"/>
        </w:numPr>
        <w:ind w:right="57"/>
        <w:contextualSpacing/>
        <w:jc w:val="both"/>
        <w:rPr>
          <w:rFonts w:ascii="AvantGarde Bk BT" w:hAnsi="AvantGarde Bk BT"/>
          <w:sz w:val="20"/>
          <w:szCs w:val="20"/>
        </w:rPr>
      </w:pPr>
      <w:r w:rsidRPr="00F75838">
        <w:rPr>
          <w:rFonts w:ascii="AvantGarde Bk BT" w:hAnsi="AvantGarde Bk BT"/>
          <w:sz w:val="20"/>
          <w:szCs w:val="20"/>
        </w:rPr>
        <w:t>Tener pericia en el manejo de equipos de cómputo: procesadores de texto, elaboración de presentaciones, correo electrónico y navegación por Internet;</w:t>
      </w:r>
    </w:p>
    <w:p w:rsidR="002820BC" w:rsidRPr="00F75838" w:rsidRDefault="00FB6BA3" w:rsidP="00F75838">
      <w:pPr>
        <w:pStyle w:val="Prrafodelista"/>
        <w:widowControl w:val="0"/>
        <w:numPr>
          <w:ilvl w:val="0"/>
          <w:numId w:val="32"/>
        </w:numPr>
        <w:ind w:right="57"/>
        <w:contextualSpacing/>
        <w:jc w:val="both"/>
        <w:rPr>
          <w:rFonts w:ascii="AvantGarde Bk BT" w:hAnsi="AvantGarde Bk BT"/>
          <w:sz w:val="20"/>
          <w:szCs w:val="20"/>
        </w:rPr>
      </w:pPr>
      <w:r w:rsidRPr="00F75838">
        <w:rPr>
          <w:rFonts w:ascii="AvantGarde Bk BT" w:hAnsi="AvantGarde Bk BT"/>
          <w:sz w:val="20"/>
          <w:szCs w:val="20"/>
        </w:rPr>
        <w:t xml:space="preserve">Poseer </w:t>
      </w:r>
      <w:r w:rsidR="002820BC" w:rsidRPr="00F75838">
        <w:rPr>
          <w:rFonts w:ascii="AvantGarde Bk BT" w:hAnsi="AvantGarde Bk BT"/>
          <w:sz w:val="20"/>
          <w:szCs w:val="20"/>
        </w:rPr>
        <w:t>facilidad para la lectura y la escritura académica;</w:t>
      </w:r>
    </w:p>
    <w:p w:rsidR="002820BC" w:rsidRPr="00F75838" w:rsidRDefault="002820BC" w:rsidP="00F75838">
      <w:pPr>
        <w:pStyle w:val="Prrafodelista"/>
        <w:widowControl w:val="0"/>
        <w:numPr>
          <w:ilvl w:val="0"/>
          <w:numId w:val="32"/>
        </w:numPr>
        <w:ind w:right="57"/>
        <w:contextualSpacing/>
        <w:jc w:val="both"/>
        <w:rPr>
          <w:rFonts w:ascii="AvantGarde Bk BT" w:hAnsi="AvantGarde Bk BT"/>
          <w:sz w:val="20"/>
          <w:szCs w:val="20"/>
        </w:rPr>
      </w:pPr>
      <w:r w:rsidRPr="00F75838">
        <w:rPr>
          <w:rFonts w:ascii="AvantGarde Bk BT" w:hAnsi="AvantGarde Bk BT"/>
          <w:sz w:val="20"/>
          <w:szCs w:val="20"/>
        </w:rPr>
        <w:t>Manifestar interés en la investigación social educativa, y</w:t>
      </w:r>
    </w:p>
    <w:p w:rsidR="00657BF7" w:rsidRPr="00F75838" w:rsidRDefault="002820BC" w:rsidP="00F75838">
      <w:pPr>
        <w:pStyle w:val="Prrafodelista"/>
        <w:widowControl w:val="0"/>
        <w:numPr>
          <w:ilvl w:val="0"/>
          <w:numId w:val="32"/>
        </w:numPr>
        <w:ind w:right="57"/>
        <w:contextualSpacing/>
        <w:jc w:val="both"/>
        <w:rPr>
          <w:rFonts w:ascii="AvantGarde Bk BT" w:hAnsi="AvantGarde Bk BT"/>
          <w:sz w:val="20"/>
          <w:szCs w:val="20"/>
        </w:rPr>
      </w:pPr>
      <w:r w:rsidRPr="00F75838">
        <w:rPr>
          <w:rFonts w:ascii="AvantGarde Bk BT" w:hAnsi="AvantGarde Bk BT"/>
          <w:sz w:val="20"/>
          <w:szCs w:val="20"/>
        </w:rPr>
        <w:t>Tener aptitud y exper</w:t>
      </w:r>
      <w:r w:rsidR="000D0DC5">
        <w:rPr>
          <w:rFonts w:ascii="AvantGarde Bk BT" w:hAnsi="AvantGarde Bk BT"/>
          <w:sz w:val="20"/>
          <w:szCs w:val="20"/>
        </w:rPr>
        <w:t>iencia en el trabajo en equipo.</w:t>
      </w:r>
    </w:p>
    <w:p w:rsidR="00D51F2C" w:rsidRPr="008F649C" w:rsidRDefault="00D51F2C" w:rsidP="00D51F2C">
      <w:pPr>
        <w:pStyle w:val="Prrafodelista"/>
        <w:ind w:left="0"/>
        <w:jc w:val="both"/>
        <w:rPr>
          <w:rFonts w:ascii="AvantGarde Bk BT" w:hAnsi="AvantGarde Bk BT"/>
          <w:sz w:val="20"/>
          <w:szCs w:val="20"/>
        </w:rPr>
      </w:pPr>
    </w:p>
    <w:p w:rsidR="001077EF" w:rsidRDefault="00C1036E" w:rsidP="00DF5C87">
      <w:pPr>
        <w:pStyle w:val="Prrafodelista"/>
        <w:numPr>
          <w:ilvl w:val="0"/>
          <w:numId w:val="23"/>
        </w:numPr>
        <w:jc w:val="both"/>
        <w:rPr>
          <w:rFonts w:ascii="AvantGarde Bk BT" w:hAnsi="AvantGarde Bk BT"/>
          <w:sz w:val="20"/>
          <w:szCs w:val="20"/>
        </w:rPr>
      </w:pPr>
      <w:r w:rsidRPr="00967CEE">
        <w:rPr>
          <w:rFonts w:ascii="AvantGarde Bk BT" w:hAnsi="AvantGarde Bk BT"/>
          <w:sz w:val="20"/>
          <w:szCs w:val="20"/>
        </w:rPr>
        <w:t>Que el</w:t>
      </w:r>
      <w:r w:rsidR="00BE70F9">
        <w:rPr>
          <w:rFonts w:ascii="AvantGarde Bk BT" w:hAnsi="AvantGarde Bk BT"/>
          <w:sz w:val="20"/>
          <w:szCs w:val="20"/>
        </w:rPr>
        <w:t xml:space="preserve"> </w:t>
      </w:r>
      <w:r w:rsidR="00BE70F9" w:rsidRPr="00BE70F9">
        <w:rPr>
          <w:rFonts w:ascii="AvantGarde Bk BT" w:hAnsi="AvantGarde Bk BT"/>
          <w:b/>
          <w:sz w:val="20"/>
          <w:szCs w:val="20"/>
        </w:rPr>
        <w:t>egresado</w:t>
      </w:r>
      <w:r w:rsidR="00BE70F9">
        <w:rPr>
          <w:rFonts w:ascii="AvantGarde Bk BT" w:hAnsi="AvantGarde Bk BT"/>
          <w:b/>
          <w:sz w:val="20"/>
          <w:szCs w:val="20"/>
        </w:rPr>
        <w:t xml:space="preserve"> </w:t>
      </w:r>
      <w:r w:rsidR="00BE70F9" w:rsidRPr="00BE70F9">
        <w:rPr>
          <w:rFonts w:ascii="AvantGarde Bk BT" w:hAnsi="AvantGarde Bk BT"/>
          <w:sz w:val="20"/>
          <w:szCs w:val="20"/>
        </w:rPr>
        <w:t>de la Especialidad</w:t>
      </w:r>
      <w:r w:rsidR="00BE70F9">
        <w:rPr>
          <w:rFonts w:ascii="AvantGarde Bk BT" w:hAnsi="AvantGarde Bk BT"/>
          <w:sz w:val="20"/>
          <w:szCs w:val="20"/>
        </w:rPr>
        <w:t xml:space="preserve"> en Enfermería </w:t>
      </w:r>
      <w:r w:rsidR="00C348EB">
        <w:rPr>
          <w:rFonts w:ascii="AvantGarde Bk BT" w:hAnsi="AvantGarde Bk BT"/>
          <w:sz w:val="20"/>
          <w:szCs w:val="20"/>
        </w:rPr>
        <w:t xml:space="preserve">Obstétrica será un profesionista experto de vanguardia a corto, mediano y largo plazo, poseedor de capacidades para resolver los problemas propios de la especialidad y participar en los procesos de gestión y educación en el ámbito de su competencia. Posee saberes práctico-teóricos y formativos en el manejo de trastornos obstétricos, así como habilidad para innovar permanentemente su práctica profesional </w:t>
      </w:r>
      <w:r w:rsidR="001077EF">
        <w:rPr>
          <w:rFonts w:ascii="AvantGarde Bk BT" w:hAnsi="AvantGarde Bk BT"/>
          <w:sz w:val="20"/>
          <w:szCs w:val="20"/>
        </w:rPr>
        <w:t xml:space="preserve">en las áreas de observación clínica, investigación básica y ser reconocido como líder en la comunidad o en las sociedades académicas con un enfoque integral que el permite pensar y actuar en forma integral en la atención de los pacientes. </w:t>
      </w:r>
    </w:p>
    <w:p w:rsidR="005A03E7" w:rsidRPr="000D0DC5" w:rsidRDefault="005A03E7" w:rsidP="000D0DC5">
      <w:pPr>
        <w:jc w:val="both"/>
        <w:rPr>
          <w:rFonts w:ascii="AvantGarde Bk BT" w:hAnsi="AvantGarde Bk BT"/>
          <w:sz w:val="20"/>
          <w:szCs w:val="20"/>
        </w:rPr>
      </w:pPr>
    </w:p>
    <w:p w:rsidR="005A03E7" w:rsidRPr="000D0DC5" w:rsidRDefault="000D0DC5" w:rsidP="000D0DC5">
      <w:pPr>
        <w:widowControl w:val="0"/>
        <w:ind w:left="360" w:right="57"/>
        <w:contextualSpacing/>
        <w:jc w:val="both"/>
        <w:rPr>
          <w:rFonts w:ascii="AvantGarde Bk BT" w:hAnsi="AvantGarde Bk BT"/>
          <w:b/>
          <w:sz w:val="20"/>
          <w:szCs w:val="20"/>
        </w:rPr>
      </w:pPr>
      <w:r w:rsidRPr="000D0DC5">
        <w:rPr>
          <w:rFonts w:ascii="AvantGarde Bk BT" w:hAnsi="AvantGarde Bk BT"/>
          <w:b/>
          <w:sz w:val="20"/>
          <w:szCs w:val="20"/>
        </w:rPr>
        <w:t>COMPETENCIAS PROFESIONALES QUE DEBE DE POSEER EL EGRESADO</w:t>
      </w:r>
      <w:r>
        <w:rPr>
          <w:rFonts w:ascii="AvantGarde Bk BT" w:hAnsi="AvantGarde Bk BT"/>
          <w:b/>
          <w:sz w:val="20"/>
          <w:szCs w:val="20"/>
        </w:rPr>
        <w:t>:</w:t>
      </w:r>
    </w:p>
    <w:p w:rsidR="004B42A4" w:rsidRPr="004B42A4" w:rsidRDefault="004B42A4" w:rsidP="000D0DC5">
      <w:pPr>
        <w:widowControl w:val="0"/>
        <w:ind w:right="57"/>
        <w:jc w:val="both"/>
        <w:rPr>
          <w:rFonts w:ascii="AvantGarde Bk BT" w:hAnsi="AvantGarde Bk BT"/>
          <w:b/>
          <w:sz w:val="20"/>
          <w:szCs w:val="20"/>
        </w:rPr>
      </w:pPr>
    </w:p>
    <w:p w:rsidR="005A03E7" w:rsidRDefault="005A03E7" w:rsidP="000D0DC5">
      <w:pPr>
        <w:pStyle w:val="Prrafodelista"/>
        <w:widowControl w:val="0"/>
        <w:numPr>
          <w:ilvl w:val="0"/>
          <w:numId w:val="39"/>
        </w:numPr>
        <w:ind w:right="57"/>
        <w:jc w:val="both"/>
        <w:rPr>
          <w:rFonts w:ascii="AvantGarde Bk BT" w:hAnsi="AvantGarde Bk BT"/>
          <w:b/>
          <w:sz w:val="20"/>
          <w:szCs w:val="20"/>
        </w:rPr>
      </w:pPr>
      <w:r w:rsidRPr="000D0DC5">
        <w:rPr>
          <w:rFonts w:ascii="AvantGarde Bk BT" w:hAnsi="AvantGarde Bk BT"/>
          <w:b/>
          <w:sz w:val="20"/>
          <w:szCs w:val="20"/>
        </w:rPr>
        <w:t>Competencias Científico Metodológicas de Investigación, Innovación y Transferencia</w:t>
      </w:r>
      <w:r w:rsidR="000D0DC5">
        <w:rPr>
          <w:rFonts w:ascii="AvantGarde Bk BT" w:hAnsi="AvantGarde Bk BT"/>
          <w:b/>
          <w:sz w:val="20"/>
          <w:szCs w:val="20"/>
        </w:rPr>
        <w:t>:</w:t>
      </w:r>
    </w:p>
    <w:p w:rsidR="000D0DC5" w:rsidRPr="000D0DC5" w:rsidRDefault="000D0DC5" w:rsidP="000D0DC5">
      <w:pPr>
        <w:widowControl w:val="0"/>
        <w:ind w:right="57"/>
        <w:jc w:val="both"/>
        <w:rPr>
          <w:rFonts w:ascii="AvantGarde Bk BT" w:hAnsi="AvantGarde Bk BT"/>
          <w:b/>
          <w:sz w:val="20"/>
          <w:szCs w:val="20"/>
        </w:rPr>
      </w:pPr>
    </w:p>
    <w:p w:rsidR="005A03E7" w:rsidRPr="005A03E7" w:rsidRDefault="005A03E7" w:rsidP="005A03E7">
      <w:pPr>
        <w:pStyle w:val="Prrafodelista"/>
        <w:widowControl w:val="0"/>
        <w:numPr>
          <w:ilvl w:val="0"/>
          <w:numId w:val="28"/>
        </w:numPr>
        <w:ind w:right="57"/>
        <w:jc w:val="both"/>
        <w:rPr>
          <w:rFonts w:ascii="AvantGarde Bk BT" w:hAnsi="AvantGarde Bk BT"/>
          <w:sz w:val="20"/>
          <w:szCs w:val="20"/>
        </w:rPr>
      </w:pPr>
      <w:r w:rsidRPr="005A03E7">
        <w:rPr>
          <w:rFonts w:ascii="AvantGarde Bk BT" w:hAnsi="AvantGarde Bk BT"/>
          <w:sz w:val="20"/>
          <w:szCs w:val="20"/>
        </w:rPr>
        <w:t>Aplica la metodología de la enfermería en evidencias para generar conocimiento científico propio de su disciplina y campo profesional de forma autogestora y emprendedora, para su divulgación en redes de colaboración nacional e internacional que mejore su práctica profesional.</w:t>
      </w:r>
    </w:p>
    <w:p w:rsidR="001077EF" w:rsidRPr="000D0DC5" w:rsidRDefault="005A03E7" w:rsidP="001077EF">
      <w:pPr>
        <w:pStyle w:val="Prrafodelista"/>
        <w:widowControl w:val="0"/>
        <w:numPr>
          <w:ilvl w:val="0"/>
          <w:numId w:val="28"/>
        </w:numPr>
        <w:ind w:right="57"/>
        <w:jc w:val="both"/>
        <w:rPr>
          <w:rFonts w:ascii="AvantGarde Bk BT" w:hAnsi="AvantGarde Bk BT"/>
          <w:sz w:val="20"/>
          <w:szCs w:val="20"/>
        </w:rPr>
      </w:pPr>
      <w:r w:rsidRPr="001077EF">
        <w:rPr>
          <w:rFonts w:ascii="AvantGarde Bk BT" w:hAnsi="AvantGarde Bk BT"/>
          <w:sz w:val="20"/>
          <w:szCs w:val="20"/>
        </w:rPr>
        <w:t xml:space="preserve">Domina y usa de manera reflexiva, las tecnologías de la información situándose como receptor crítico de la información disponible en la red para mantenerse actualizado en el área de enfermería </w:t>
      </w:r>
      <w:r w:rsidR="006266CC">
        <w:rPr>
          <w:rFonts w:ascii="AvantGarde Bk BT" w:hAnsi="AvantGarde Bk BT"/>
          <w:sz w:val="20"/>
          <w:szCs w:val="20"/>
        </w:rPr>
        <w:t>obstétrica</w:t>
      </w:r>
      <w:r w:rsidRPr="001077EF">
        <w:rPr>
          <w:rFonts w:ascii="AvantGarde Bk BT" w:hAnsi="AvantGarde Bk BT"/>
          <w:sz w:val="20"/>
          <w:szCs w:val="20"/>
        </w:rPr>
        <w:t>, que le permita indagar y analizar datos objetivos sobre su desempeño profesional para de</w:t>
      </w:r>
      <w:r w:rsidR="001077EF">
        <w:rPr>
          <w:rFonts w:ascii="AvantGarde Bk BT" w:hAnsi="AvantGarde Bk BT"/>
          <w:sz w:val="20"/>
          <w:szCs w:val="20"/>
        </w:rPr>
        <w:t xml:space="preserve">tectar oportunidades de mejora en este campo profesional, que hagan más eficiente su acción en el proceso de atención. </w:t>
      </w:r>
    </w:p>
    <w:p w:rsidR="000D0DC5" w:rsidRDefault="000D0DC5">
      <w:pPr>
        <w:rPr>
          <w:rFonts w:ascii="AvantGarde Bk BT" w:hAnsi="AvantGarde Bk BT"/>
          <w:b/>
          <w:sz w:val="20"/>
          <w:szCs w:val="20"/>
        </w:rPr>
      </w:pPr>
      <w:r>
        <w:rPr>
          <w:rFonts w:ascii="AvantGarde Bk BT" w:hAnsi="AvantGarde Bk BT"/>
          <w:b/>
          <w:sz w:val="20"/>
          <w:szCs w:val="20"/>
        </w:rPr>
        <w:br w:type="page"/>
      </w:r>
    </w:p>
    <w:p w:rsidR="005A03E7" w:rsidRDefault="005A03E7" w:rsidP="000D0DC5">
      <w:pPr>
        <w:pStyle w:val="Prrafodelista"/>
        <w:widowControl w:val="0"/>
        <w:numPr>
          <w:ilvl w:val="0"/>
          <w:numId w:val="39"/>
        </w:numPr>
        <w:ind w:right="57"/>
        <w:jc w:val="both"/>
        <w:rPr>
          <w:rFonts w:ascii="AvantGarde Bk BT" w:hAnsi="AvantGarde Bk BT"/>
          <w:b/>
          <w:sz w:val="20"/>
          <w:szCs w:val="20"/>
        </w:rPr>
      </w:pPr>
      <w:r w:rsidRPr="004B42A4">
        <w:rPr>
          <w:rFonts w:ascii="AvantGarde Bk BT" w:hAnsi="AvantGarde Bk BT"/>
          <w:b/>
          <w:sz w:val="20"/>
          <w:szCs w:val="20"/>
        </w:rPr>
        <w:lastRenderedPageBreak/>
        <w:t xml:space="preserve">Competencias Práctico Profesionales </w:t>
      </w:r>
      <w:r w:rsidR="001077EF" w:rsidRPr="004B42A4">
        <w:rPr>
          <w:rFonts w:ascii="AvantGarde Bk BT" w:hAnsi="AvantGarde Bk BT"/>
          <w:b/>
          <w:sz w:val="20"/>
          <w:szCs w:val="20"/>
        </w:rPr>
        <w:t>orientadas al cuidado obstétrico</w:t>
      </w:r>
      <w:r w:rsidR="000D0DC5">
        <w:rPr>
          <w:rFonts w:ascii="AvantGarde Bk BT" w:hAnsi="AvantGarde Bk BT"/>
          <w:b/>
          <w:sz w:val="20"/>
          <w:szCs w:val="20"/>
        </w:rPr>
        <w:t>:</w:t>
      </w:r>
    </w:p>
    <w:p w:rsidR="000D0DC5" w:rsidRPr="000D0DC5" w:rsidRDefault="000D0DC5" w:rsidP="000D0DC5">
      <w:pPr>
        <w:widowControl w:val="0"/>
        <w:ind w:right="57"/>
        <w:jc w:val="both"/>
        <w:rPr>
          <w:rFonts w:ascii="AvantGarde Bk BT" w:hAnsi="AvantGarde Bk BT"/>
          <w:b/>
          <w:sz w:val="20"/>
          <w:szCs w:val="20"/>
        </w:rPr>
      </w:pPr>
    </w:p>
    <w:p w:rsidR="005A03E7" w:rsidRDefault="005A03E7" w:rsidP="005A03E7">
      <w:pPr>
        <w:pStyle w:val="Prrafodelista"/>
        <w:widowControl w:val="0"/>
        <w:numPr>
          <w:ilvl w:val="0"/>
          <w:numId w:val="29"/>
        </w:numPr>
        <w:ind w:right="57"/>
        <w:jc w:val="both"/>
        <w:rPr>
          <w:rFonts w:ascii="AvantGarde Bk BT" w:hAnsi="AvantGarde Bk BT"/>
          <w:sz w:val="20"/>
          <w:szCs w:val="20"/>
        </w:rPr>
      </w:pPr>
      <w:r w:rsidRPr="005A03E7">
        <w:rPr>
          <w:rFonts w:ascii="AvantGarde Bk BT" w:hAnsi="AvantGarde Bk BT"/>
          <w:sz w:val="20"/>
          <w:szCs w:val="20"/>
        </w:rPr>
        <w:t>Aplica perspectivas teóricas para valorar las necesidades del usuario de forma clínica y sistemática</w:t>
      </w:r>
      <w:r w:rsidR="001077EF">
        <w:rPr>
          <w:rFonts w:ascii="AvantGarde Bk BT" w:hAnsi="AvantGarde Bk BT"/>
          <w:sz w:val="20"/>
          <w:szCs w:val="20"/>
        </w:rPr>
        <w:t xml:space="preserve"> emitiendo </w:t>
      </w:r>
      <w:r w:rsidRPr="005A03E7">
        <w:rPr>
          <w:rFonts w:ascii="AvantGarde Bk BT" w:hAnsi="AvantGarde Bk BT"/>
          <w:sz w:val="20"/>
          <w:szCs w:val="20"/>
        </w:rPr>
        <w:t xml:space="preserve">un juicio enfermero que le permita implementar intervenciones reflexionadas y argumentadas, sustentadas en la metodología del Proceso de Enfermería para atender las diferentes necesidades </w:t>
      </w:r>
      <w:r w:rsidR="00735E89">
        <w:rPr>
          <w:rFonts w:ascii="AvantGarde Bk BT" w:hAnsi="AvantGarde Bk BT"/>
          <w:sz w:val="20"/>
          <w:szCs w:val="20"/>
        </w:rPr>
        <w:t>de la usuaria obstétrica</w:t>
      </w:r>
      <w:r w:rsidRPr="005A03E7">
        <w:rPr>
          <w:rFonts w:ascii="AvantGarde Bk BT" w:hAnsi="AvantGarde Bk BT"/>
          <w:sz w:val="20"/>
          <w:szCs w:val="20"/>
        </w:rPr>
        <w:t>, aplicando las metas de seguridad y calidad en beneficio de las personas imprimiendo una actuación responsable, ética y social que garantice un entorno seguro y amigable con el ambiente.</w:t>
      </w:r>
    </w:p>
    <w:p w:rsidR="007B3D4D" w:rsidRDefault="00735E89" w:rsidP="007B3D4D">
      <w:pPr>
        <w:pStyle w:val="Prrafodelista"/>
        <w:widowControl w:val="0"/>
        <w:numPr>
          <w:ilvl w:val="0"/>
          <w:numId w:val="29"/>
        </w:numPr>
        <w:ind w:right="57"/>
        <w:jc w:val="both"/>
        <w:rPr>
          <w:rFonts w:ascii="AvantGarde Bk BT" w:hAnsi="AvantGarde Bk BT"/>
          <w:sz w:val="20"/>
          <w:szCs w:val="20"/>
        </w:rPr>
      </w:pPr>
      <w:r>
        <w:rPr>
          <w:rFonts w:ascii="AvantGarde Bk BT" w:hAnsi="AvantGarde Bk BT"/>
          <w:sz w:val="20"/>
          <w:szCs w:val="20"/>
        </w:rPr>
        <w:t xml:space="preserve">Actúa de manera permanente y oportuna con conocimientos, destrezas y actitudes requeridos en la práctica especializada del cuidado obstétrico, reconoce situaciones graves y de riesgo; para otorgar una atención al binomio madre e hijo, con el menor riesgo y limitación, que disminuya la morbilidad y reduzca la mortalidad materna en los escenarios de atención clínica hospitalaria de 1°, 2° y 3° nivel, inter y </w:t>
      </w:r>
      <w:proofErr w:type="spellStart"/>
      <w:r>
        <w:rPr>
          <w:rFonts w:ascii="AvantGarde Bk BT" w:hAnsi="AvantGarde Bk BT"/>
          <w:sz w:val="20"/>
          <w:szCs w:val="20"/>
        </w:rPr>
        <w:t>transdisciplinar</w:t>
      </w:r>
      <w:proofErr w:type="spellEnd"/>
      <w:r>
        <w:rPr>
          <w:rFonts w:ascii="AvantGarde Bk BT" w:hAnsi="AvantGarde Bk BT"/>
          <w:sz w:val="20"/>
          <w:szCs w:val="20"/>
        </w:rPr>
        <w:t xml:space="preserve">. </w:t>
      </w:r>
    </w:p>
    <w:p w:rsidR="007B3D4D" w:rsidRDefault="007B3D4D" w:rsidP="007B3D4D">
      <w:pPr>
        <w:pStyle w:val="Prrafodelista"/>
        <w:widowControl w:val="0"/>
        <w:numPr>
          <w:ilvl w:val="0"/>
          <w:numId w:val="29"/>
        </w:numPr>
        <w:ind w:right="57"/>
        <w:jc w:val="both"/>
        <w:rPr>
          <w:rFonts w:ascii="AvantGarde Bk BT" w:hAnsi="AvantGarde Bk BT"/>
          <w:sz w:val="20"/>
          <w:szCs w:val="20"/>
        </w:rPr>
      </w:pPr>
      <w:r>
        <w:rPr>
          <w:rFonts w:ascii="AvantGarde Bk BT" w:hAnsi="AvantGarde Bk BT"/>
          <w:sz w:val="20"/>
          <w:szCs w:val="20"/>
        </w:rPr>
        <w:t xml:space="preserve">Brinda atención obstétrica con una visión intercultural y ética ya que cuenta con los conocimientos y aptitudes como bases de la asistencia de calidad, mediante procedimientos que faciliten el trabajo comunitario, atendiendo el principio de autonomía de las personas y la interculturalidad, ejerce liderazgo participativo en el grupo interprofesional y con los trabajadores de la salud no profesionales. </w:t>
      </w:r>
    </w:p>
    <w:p w:rsidR="005A03E7" w:rsidRPr="0027263C" w:rsidRDefault="005A03E7" w:rsidP="0027263C">
      <w:pPr>
        <w:widowControl w:val="0"/>
        <w:ind w:right="57"/>
        <w:jc w:val="both"/>
        <w:rPr>
          <w:rFonts w:ascii="AvantGarde Bk BT" w:hAnsi="AvantGarde Bk BT"/>
          <w:sz w:val="20"/>
          <w:szCs w:val="20"/>
        </w:rPr>
      </w:pPr>
    </w:p>
    <w:p w:rsidR="005A03E7" w:rsidRPr="000D0DC5" w:rsidRDefault="005A03E7" w:rsidP="000D0DC5">
      <w:pPr>
        <w:pStyle w:val="Prrafodelista"/>
        <w:widowControl w:val="0"/>
        <w:numPr>
          <w:ilvl w:val="0"/>
          <w:numId w:val="39"/>
        </w:numPr>
        <w:ind w:right="57"/>
        <w:jc w:val="both"/>
        <w:rPr>
          <w:rFonts w:ascii="AvantGarde Bk BT" w:hAnsi="AvantGarde Bk BT"/>
          <w:b/>
          <w:sz w:val="20"/>
          <w:szCs w:val="20"/>
        </w:rPr>
      </w:pPr>
      <w:r w:rsidRPr="004B42A4">
        <w:rPr>
          <w:rFonts w:ascii="AvantGarde Bk BT" w:hAnsi="AvantGarde Bk BT"/>
          <w:b/>
          <w:sz w:val="20"/>
          <w:szCs w:val="20"/>
        </w:rPr>
        <w:t>Competencias Socioeducativas y Gestión de Proyectos</w:t>
      </w:r>
      <w:r w:rsidR="000D0DC5" w:rsidRPr="000D0DC5">
        <w:rPr>
          <w:rFonts w:ascii="AvantGarde Bk BT" w:hAnsi="AvantGarde Bk BT"/>
          <w:b/>
          <w:sz w:val="20"/>
          <w:szCs w:val="20"/>
        </w:rPr>
        <w:t>:</w:t>
      </w:r>
    </w:p>
    <w:p w:rsidR="000D0DC5" w:rsidRPr="005A03E7" w:rsidRDefault="000D0DC5" w:rsidP="000D0DC5">
      <w:pPr>
        <w:widowControl w:val="0"/>
        <w:ind w:right="57"/>
        <w:jc w:val="both"/>
        <w:rPr>
          <w:rFonts w:ascii="AvantGarde Bk BT" w:hAnsi="AvantGarde Bk BT"/>
          <w:sz w:val="20"/>
          <w:szCs w:val="20"/>
        </w:rPr>
      </w:pPr>
    </w:p>
    <w:p w:rsidR="005A03E7" w:rsidRDefault="0027263C" w:rsidP="0027263C">
      <w:pPr>
        <w:pStyle w:val="Prrafodelista"/>
        <w:widowControl w:val="0"/>
        <w:numPr>
          <w:ilvl w:val="0"/>
          <w:numId w:val="30"/>
        </w:numPr>
        <w:ind w:right="57"/>
        <w:jc w:val="both"/>
        <w:rPr>
          <w:rFonts w:ascii="AvantGarde Bk BT" w:hAnsi="AvantGarde Bk BT"/>
          <w:sz w:val="20"/>
          <w:szCs w:val="20"/>
        </w:rPr>
      </w:pPr>
      <w:r>
        <w:rPr>
          <w:rFonts w:ascii="AvantGarde Bk BT" w:hAnsi="AvantGarde Bk BT"/>
          <w:sz w:val="20"/>
          <w:szCs w:val="20"/>
        </w:rPr>
        <w:t>Emplea la informática y los indicadores de gestión y calidad, que favorezca la especialización y formación continua del recurso humano, promoviendo la investigación y la humanización de la atención del parto y el desarrollo de procesos de información al usuario y familiares; focalizando sus fortalezas y talentos, para contribuir a mejorar su vida, la de los que lo rodean y la de la sociedad para atender reac</w:t>
      </w:r>
      <w:r w:rsidR="00733108">
        <w:rPr>
          <w:rFonts w:ascii="AvantGarde Bk BT" w:hAnsi="AvantGarde Bk BT"/>
          <w:sz w:val="20"/>
          <w:szCs w:val="20"/>
        </w:rPr>
        <w:t>ciones de temor, rechazo y miedo</w:t>
      </w:r>
      <w:r>
        <w:rPr>
          <w:rFonts w:ascii="AvantGarde Bk BT" w:hAnsi="AvantGarde Bk BT"/>
          <w:sz w:val="20"/>
          <w:szCs w:val="20"/>
        </w:rPr>
        <w:t xml:space="preserve"> que puede presentar la usuaria obstétrica y su familia y equilibrio entre su ámbito personal y laboral; </w:t>
      </w:r>
    </w:p>
    <w:p w:rsidR="0027263C" w:rsidRDefault="0027263C" w:rsidP="0027263C">
      <w:pPr>
        <w:pStyle w:val="Prrafodelista"/>
        <w:widowControl w:val="0"/>
        <w:numPr>
          <w:ilvl w:val="0"/>
          <w:numId w:val="30"/>
        </w:numPr>
        <w:ind w:right="57"/>
        <w:jc w:val="both"/>
        <w:rPr>
          <w:rFonts w:ascii="AvantGarde Bk BT" w:hAnsi="AvantGarde Bk BT"/>
          <w:sz w:val="20"/>
          <w:szCs w:val="20"/>
        </w:rPr>
      </w:pPr>
      <w:r>
        <w:rPr>
          <w:rFonts w:ascii="AvantGarde Bk BT" w:hAnsi="AvantGarde Bk BT"/>
          <w:sz w:val="20"/>
          <w:szCs w:val="20"/>
        </w:rPr>
        <w:t>Desarrolla estrategias y acciones que promuevan la mejora continua de la calidad, el mejoramiento del clima organizacional, la productividad, el trabajo de equipo y la formación de conductas de autocuidado a la salud con actitud responsable en diferentes escenarios hospitalarios educativos y comunitarios, con liderazgo en la toma de decisiones, d</w:t>
      </w:r>
      <w:r w:rsidR="00AF3DEE">
        <w:rPr>
          <w:rFonts w:ascii="AvantGarde Bk BT" w:hAnsi="AvantGarde Bk BT"/>
          <w:sz w:val="20"/>
          <w:szCs w:val="20"/>
        </w:rPr>
        <w:t>e los servicios de obstetricia, y</w:t>
      </w:r>
    </w:p>
    <w:p w:rsidR="00315828" w:rsidRDefault="00F95D19" w:rsidP="0027263C">
      <w:pPr>
        <w:pStyle w:val="Prrafodelista"/>
        <w:widowControl w:val="0"/>
        <w:numPr>
          <w:ilvl w:val="0"/>
          <w:numId w:val="30"/>
        </w:numPr>
        <w:ind w:right="57"/>
        <w:jc w:val="both"/>
        <w:rPr>
          <w:rFonts w:ascii="AvantGarde Bk BT" w:hAnsi="AvantGarde Bk BT"/>
          <w:sz w:val="20"/>
          <w:szCs w:val="20"/>
        </w:rPr>
      </w:pPr>
      <w:r>
        <w:rPr>
          <w:rFonts w:ascii="AvantGarde Bk BT" w:hAnsi="AvantGarde Bk BT"/>
          <w:sz w:val="20"/>
          <w:szCs w:val="20"/>
        </w:rPr>
        <w:t xml:space="preserve">Aplica los más altos estándares de calidad en la atención </w:t>
      </w:r>
      <w:r w:rsidR="008F5AE5">
        <w:rPr>
          <w:rFonts w:ascii="AvantGarde Bk BT" w:hAnsi="AvantGarde Bk BT"/>
          <w:sz w:val="20"/>
          <w:szCs w:val="20"/>
        </w:rPr>
        <w:t>de la mujer en embarazo, parto y puerperio y al recién nacido, con responsabilidad social, para lo que desarrolla una cultura de gestión del cuidado obstétricos</w:t>
      </w:r>
      <w:r w:rsidR="00315828">
        <w:rPr>
          <w:rFonts w:ascii="AvantGarde Bk BT" w:hAnsi="AvantGarde Bk BT"/>
          <w:sz w:val="20"/>
          <w:szCs w:val="20"/>
        </w:rPr>
        <w:t xml:space="preserve"> y la calidad de servicios, que generen soluciones de innovación y áreas de oportunidad, promoviendo proyectos relacionados con el área de la salud reproductiva, en respuesta a las demandas del contexto, considerado agente de cambio en la mejora continua de los servicios de salud. </w:t>
      </w:r>
    </w:p>
    <w:p w:rsidR="0027263C" w:rsidRPr="00315828" w:rsidRDefault="008F5AE5" w:rsidP="00315828">
      <w:pPr>
        <w:widowControl w:val="0"/>
        <w:ind w:right="57"/>
        <w:jc w:val="both"/>
        <w:rPr>
          <w:rFonts w:ascii="AvantGarde Bk BT" w:hAnsi="AvantGarde Bk BT"/>
          <w:sz w:val="20"/>
          <w:szCs w:val="20"/>
        </w:rPr>
      </w:pPr>
      <w:r w:rsidRPr="00315828">
        <w:rPr>
          <w:rFonts w:ascii="AvantGarde Bk BT" w:hAnsi="AvantGarde Bk BT"/>
          <w:sz w:val="20"/>
          <w:szCs w:val="20"/>
        </w:rPr>
        <w:t xml:space="preserve"> </w:t>
      </w:r>
    </w:p>
    <w:p w:rsidR="00F16D8B" w:rsidRPr="00737637" w:rsidRDefault="008A1DB6" w:rsidP="00CB1FAA">
      <w:pPr>
        <w:widowControl w:val="0"/>
        <w:numPr>
          <w:ilvl w:val="0"/>
          <w:numId w:val="23"/>
        </w:numPr>
        <w:ind w:right="57"/>
        <w:jc w:val="both"/>
        <w:rPr>
          <w:rFonts w:ascii="AvantGarde Bk BT" w:hAnsi="AvantGarde Bk BT"/>
          <w:sz w:val="20"/>
          <w:szCs w:val="20"/>
        </w:rPr>
      </w:pPr>
      <w:r w:rsidRPr="008F649C">
        <w:rPr>
          <w:rFonts w:ascii="AvantGarde Bk BT" w:hAnsi="AvantGarde Bk BT"/>
          <w:sz w:val="20"/>
          <w:szCs w:val="20"/>
        </w:rPr>
        <w:t>Que la Especialidad en</w:t>
      </w:r>
      <w:r w:rsidR="003135CE" w:rsidRPr="008F649C">
        <w:rPr>
          <w:rFonts w:ascii="AvantGarde Bk BT" w:hAnsi="AvantGarde Bk BT"/>
          <w:sz w:val="20"/>
          <w:szCs w:val="20"/>
        </w:rPr>
        <w:t xml:space="preserve"> </w:t>
      </w:r>
      <w:r w:rsidR="008D1965">
        <w:rPr>
          <w:rFonts w:ascii="AvantGarde Bk BT" w:hAnsi="AvantGarde Bk BT"/>
          <w:sz w:val="20"/>
          <w:szCs w:val="20"/>
        </w:rPr>
        <w:t xml:space="preserve">Enfermería Obstétrica </w:t>
      </w:r>
      <w:r w:rsidR="00F16D8B" w:rsidRPr="00737637">
        <w:rPr>
          <w:rFonts w:ascii="AvantGarde Bk BT" w:hAnsi="AvantGarde Bk BT"/>
          <w:sz w:val="20"/>
          <w:szCs w:val="20"/>
        </w:rPr>
        <w:t>es un programa profesionalizante de modalidad escolarizada.</w:t>
      </w:r>
    </w:p>
    <w:p w:rsidR="00F16D8B" w:rsidRPr="008F649C" w:rsidRDefault="00F16D8B" w:rsidP="000D0DC5">
      <w:pPr>
        <w:widowControl w:val="0"/>
        <w:ind w:right="57"/>
        <w:jc w:val="both"/>
        <w:rPr>
          <w:rFonts w:ascii="AvantGarde Bk BT" w:hAnsi="AvantGarde Bk BT"/>
          <w:sz w:val="20"/>
          <w:szCs w:val="20"/>
        </w:rPr>
      </w:pPr>
    </w:p>
    <w:p w:rsidR="006F1BAE" w:rsidRPr="008F649C" w:rsidRDefault="00F16D8B" w:rsidP="00CB1FAA">
      <w:pPr>
        <w:widowControl w:val="0"/>
        <w:numPr>
          <w:ilvl w:val="0"/>
          <w:numId w:val="23"/>
        </w:numPr>
        <w:ind w:right="57"/>
        <w:jc w:val="both"/>
        <w:rPr>
          <w:rFonts w:ascii="AvantGarde Bk BT" w:hAnsi="AvantGarde Bk BT"/>
          <w:sz w:val="20"/>
          <w:szCs w:val="20"/>
        </w:rPr>
      </w:pPr>
      <w:r w:rsidRPr="008F649C">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rsidR="006F1BAE" w:rsidRPr="000D0DC5" w:rsidRDefault="006F1BAE" w:rsidP="000D0DC5">
      <w:pPr>
        <w:rPr>
          <w:rFonts w:ascii="AvantGarde Bk BT" w:hAnsi="AvantGarde Bk BT"/>
          <w:sz w:val="20"/>
          <w:szCs w:val="20"/>
        </w:rPr>
      </w:pPr>
    </w:p>
    <w:p w:rsidR="004255B3" w:rsidRPr="008F649C" w:rsidRDefault="004255B3" w:rsidP="006F1BAE">
      <w:pPr>
        <w:widowControl w:val="0"/>
        <w:ind w:right="57"/>
        <w:jc w:val="both"/>
        <w:rPr>
          <w:rFonts w:ascii="AvantGarde Bk BT" w:hAnsi="AvantGarde Bk BT"/>
          <w:sz w:val="20"/>
          <w:szCs w:val="20"/>
        </w:rPr>
      </w:pPr>
      <w:r w:rsidRPr="008F649C">
        <w:rPr>
          <w:rFonts w:ascii="AvantGarde Bk BT" w:hAnsi="AvantGarde Bk BT"/>
          <w:sz w:val="20"/>
          <w:szCs w:val="20"/>
        </w:rPr>
        <w:t>En razón de lo antes expuesto, esta</w:t>
      </w:r>
      <w:r w:rsidR="00E95BC3">
        <w:rPr>
          <w:rFonts w:ascii="AvantGarde Bk BT" w:hAnsi="AvantGarde Bk BT"/>
          <w:sz w:val="20"/>
          <w:szCs w:val="20"/>
        </w:rPr>
        <w:t xml:space="preserve"> Comisió</w:t>
      </w:r>
      <w:r w:rsidRPr="008F649C">
        <w:rPr>
          <w:rFonts w:ascii="AvantGarde Bk BT" w:hAnsi="AvantGarde Bk BT"/>
          <w:sz w:val="20"/>
          <w:szCs w:val="20"/>
        </w:rPr>
        <w:t>n</w:t>
      </w:r>
      <w:r w:rsidR="00E95BC3">
        <w:rPr>
          <w:rFonts w:ascii="AvantGarde Bk BT" w:hAnsi="AvantGarde Bk BT"/>
          <w:sz w:val="20"/>
          <w:szCs w:val="20"/>
        </w:rPr>
        <w:t xml:space="preserve"> Permanente</w:t>
      </w:r>
      <w:r w:rsidRPr="008F649C">
        <w:rPr>
          <w:rFonts w:ascii="AvantGarde Bk BT" w:hAnsi="AvantGarde Bk BT"/>
          <w:sz w:val="20"/>
          <w:szCs w:val="20"/>
        </w:rPr>
        <w:t xml:space="preserve"> de Educación, ha encontrado elementos que justifican suficientemente los motivos referidos y</w:t>
      </w:r>
    </w:p>
    <w:p w:rsidR="004676BD" w:rsidRPr="008F649C" w:rsidRDefault="004676BD" w:rsidP="004676BD">
      <w:pPr>
        <w:jc w:val="both"/>
        <w:rPr>
          <w:rFonts w:ascii="AvantGarde Bk BT" w:hAnsi="AvantGarde Bk BT" w:cs="Arial"/>
          <w:spacing w:val="-2"/>
          <w:sz w:val="20"/>
          <w:szCs w:val="20"/>
          <w:lang w:val="es-ES_tradnl"/>
        </w:rPr>
      </w:pPr>
    </w:p>
    <w:p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 xml:space="preserve">C o n s i d e r a n d o: </w:t>
      </w:r>
    </w:p>
    <w:p w:rsidR="004676BD" w:rsidRPr="008F649C" w:rsidRDefault="004676BD" w:rsidP="004676BD">
      <w:pPr>
        <w:jc w:val="both"/>
        <w:rPr>
          <w:rFonts w:ascii="AvantGarde Bk BT" w:hAnsi="AvantGarde Bk BT" w:cs="Arial"/>
          <w:sz w:val="20"/>
          <w:szCs w:val="20"/>
          <w:lang w:val="pt-BR"/>
        </w:rPr>
      </w:pPr>
    </w:p>
    <w:p w:rsidR="00CF1643" w:rsidRPr="008F649C" w:rsidRDefault="00CF1643" w:rsidP="00CF1643">
      <w:pPr>
        <w:numPr>
          <w:ilvl w:val="0"/>
          <w:numId w:val="1"/>
        </w:numPr>
        <w:jc w:val="both"/>
        <w:rPr>
          <w:rFonts w:ascii="AvantGarde Bk BT" w:hAnsi="AvantGarde Bk BT" w:cs="Arial"/>
          <w:sz w:val="20"/>
          <w:szCs w:val="20"/>
        </w:rPr>
      </w:pPr>
      <w:r w:rsidRPr="008F649C">
        <w:rPr>
          <w:rFonts w:ascii="AvantGarde Bk BT" w:hAnsi="AvantGarde Bk BT" w:cs="A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CF1643" w:rsidRPr="008F649C" w:rsidRDefault="00CF1643" w:rsidP="00CF1643">
      <w:pPr>
        <w:jc w:val="both"/>
        <w:rPr>
          <w:rFonts w:ascii="AvantGarde Bk BT" w:hAnsi="AvantGarde Bk BT" w:cs="Arial"/>
          <w:sz w:val="20"/>
          <w:szCs w:val="20"/>
        </w:rPr>
      </w:pPr>
    </w:p>
    <w:p w:rsidR="00CF1643" w:rsidRPr="008F649C" w:rsidRDefault="00CF1643" w:rsidP="00CF1643">
      <w:pPr>
        <w:numPr>
          <w:ilvl w:val="0"/>
          <w:numId w:val="1"/>
        </w:numPr>
        <w:jc w:val="both"/>
        <w:rPr>
          <w:rFonts w:ascii="AvantGarde Bk BT" w:hAnsi="AvantGarde Bk BT" w:cs="Arial"/>
          <w:spacing w:val="-2"/>
          <w:sz w:val="20"/>
          <w:szCs w:val="20"/>
        </w:rPr>
      </w:pPr>
      <w:r w:rsidRPr="008F649C">
        <w:rPr>
          <w:rFonts w:ascii="AvantGarde Bk BT" w:hAnsi="AvantGarde Bk BT" w:cs="Arial"/>
          <w:spacing w:val="-2"/>
          <w:sz w:val="20"/>
          <w:szCs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CF1643" w:rsidRPr="008F649C" w:rsidRDefault="00CF1643" w:rsidP="00CF1643">
      <w:pPr>
        <w:jc w:val="both"/>
        <w:rPr>
          <w:rFonts w:ascii="AvantGarde Bk BT" w:hAnsi="AvantGarde Bk BT" w:cs="Arial"/>
          <w:spacing w:val="-2"/>
          <w:sz w:val="20"/>
          <w:szCs w:val="20"/>
        </w:rPr>
      </w:pPr>
    </w:p>
    <w:p w:rsidR="00CF1643" w:rsidRPr="008F649C" w:rsidRDefault="00CF1643" w:rsidP="00CF1643">
      <w:pPr>
        <w:numPr>
          <w:ilvl w:val="0"/>
          <w:numId w:val="1"/>
        </w:numPr>
        <w:jc w:val="both"/>
        <w:rPr>
          <w:rFonts w:ascii="AvantGarde Bk BT" w:hAnsi="AvantGarde Bk BT" w:cs="Arial"/>
          <w:spacing w:val="-2"/>
          <w:sz w:val="20"/>
          <w:szCs w:val="20"/>
        </w:rPr>
      </w:pPr>
      <w:r w:rsidRPr="008F649C">
        <w:rPr>
          <w:rFonts w:ascii="AvantGarde Bk BT" w:hAnsi="AvantGarde Bk BT" w:cs="Arial"/>
          <w:spacing w:val="-2"/>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rsidR="00CF1643" w:rsidRPr="000D0DC5" w:rsidRDefault="00CF1643" w:rsidP="000D0DC5">
      <w:pPr>
        <w:rPr>
          <w:rFonts w:ascii="AvantGarde Bk BT" w:hAnsi="AvantGarde Bk BT" w:cs="Arial"/>
          <w:sz w:val="20"/>
          <w:szCs w:val="20"/>
        </w:rPr>
      </w:pPr>
    </w:p>
    <w:p w:rsidR="007066D3" w:rsidRPr="008F649C" w:rsidRDefault="003C29E8"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de acuerdo con el artículo 22 de su Ley Orgánica, la Universidad de Guadalajara adoptará el modelo de Red para organizar sus actividades académicas y administrativas. Esta estructura se sustentará en Departamentos agrupados en Divisiones, para el nivel superior.</w:t>
      </w:r>
    </w:p>
    <w:p w:rsidR="007066D3" w:rsidRPr="000D0DC5" w:rsidRDefault="007066D3" w:rsidP="000D0DC5">
      <w:pPr>
        <w:rPr>
          <w:rFonts w:ascii="AvantGarde Bk BT" w:hAnsi="AvantGarde Bk BT" w:cs="Arial"/>
          <w:sz w:val="20"/>
          <w:szCs w:val="20"/>
        </w:rPr>
      </w:pPr>
    </w:p>
    <w:p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es atribución del Consejo General Universitario, confor</w:t>
      </w:r>
      <w:r w:rsidR="007066D3" w:rsidRPr="008F649C">
        <w:rPr>
          <w:rFonts w:ascii="AvantGarde Bk BT" w:hAnsi="AvantGarde Bk BT" w:cs="Arial"/>
          <w:sz w:val="20"/>
          <w:szCs w:val="20"/>
        </w:rPr>
        <w:t xml:space="preserve">me lo establece el artículo 31, </w:t>
      </w:r>
      <w:r w:rsidRPr="008F649C">
        <w:rPr>
          <w:rFonts w:ascii="AvantGarde Bk BT" w:hAnsi="AvantGarde Bk BT" w:cs="Arial"/>
          <w:sz w:val="20"/>
          <w:szCs w:val="20"/>
        </w:rPr>
        <w:t>fracción VI de la Ley Orgánica y el artículo 39, fracción</w:t>
      </w:r>
      <w:r w:rsidR="0019107A" w:rsidRPr="008F649C">
        <w:rPr>
          <w:rFonts w:ascii="AvantGarde Bk BT" w:hAnsi="AvantGarde Bk BT" w:cs="Arial"/>
          <w:sz w:val="20"/>
          <w:szCs w:val="20"/>
        </w:rPr>
        <w:t xml:space="preserve"> I del Estatuto General, crear, </w:t>
      </w:r>
      <w:r w:rsidRPr="008F649C">
        <w:rPr>
          <w:rFonts w:ascii="AvantGarde Bk BT" w:hAnsi="AvantGarde Bk BT" w:cs="Arial"/>
          <w:sz w:val="20"/>
          <w:szCs w:val="20"/>
        </w:rPr>
        <w:t>suprimir o modificar carreras y programas de posgrado y promover iniciativas y estrategias para poner en marcha nuevas carreras y posgrados.</w:t>
      </w:r>
    </w:p>
    <w:p w:rsidR="007066D3" w:rsidRPr="000D0DC5" w:rsidRDefault="007066D3" w:rsidP="000D0DC5">
      <w:pPr>
        <w:rPr>
          <w:rFonts w:ascii="AvantGarde Bk BT" w:hAnsi="AvantGarde Bk BT" w:cs="Arial"/>
          <w:sz w:val="20"/>
          <w:szCs w:val="20"/>
        </w:rPr>
      </w:pPr>
    </w:p>
    <w:p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conforme lo previsto en el artículo 27 de la Ley Orgánica, el H. Consejo General Universitario funcionará en pleno o por comisiones.</w:t>
      </w:r>
    </w:p>
    <w:p w:rsidR="007066D3" w:rsidRPr="000D0DC5" w:rsidRDefault="007066D3" w:rsidP="000D0DC5">
      <w:pPr>
        <w:rPr>
          <w:rFonts w:ascii="AvantGarde Bk BT" w:hAnsi="AvantGarde Bk BT" w:cs="Arial"/>
          <w:sz w:val="20"/>
          <w:szCs w:val="20"/>
        </w:rPr>
      </w:pPr>
    </w:p>
    <w:p w:rsidR="0019107A" w:rsidRPr="000D0DC5" w:rsidRDefault="00CF1643" w:rsidP="000D0DC5">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rsidR="000D0DC5" w:rsidRDefault="000D0DC5">
      <w:pPr>
        <w:rPr>
          <w:rFonts w:ascii="AvantGarde Bk BT" w:hAnsi="AvantGarde Bk BT" w:cs="Arial"/>
          <w:sz w:val="20"/>
          <w:szCs w:val="20"/>
        </w:rPr>
      </w:pPr>
      <w:r>
        <w:rPr>
          <w:rFonts w:ascii="AvantGarde Bk BT" w:hAnsi="AvantGarde Bk BT" w:cs="Arial"/>
          <w:sz w:val="20"/>
          <w:szCs w:val="20"/>
        </w:rPr>
        <w:br w:type="page"/>
      </w:r>
    </w:p>
    <w:p w:rsidR="007066D3" w:rsidRPr="008F649C" w:rsidRDefault="00CF1643" w:rsidP="000D0DC5">
      <w:pPr>
        <w:ind w:left="360"/>
        <w:jc w:val="both"/>
        <w:rPr>
          <w:rFonts w:ascii="AvantGarde Bk BT" w:hAnsi="AvantGarde Bk BT" w:cs="Arial"/>
          <w:spacing w:val="-2"/>
          <w:sz w:val="20"/>
          <w:szCs w:val="20"/>
        </w:rPr>
      </w:pPr>
      <w:r w:rsidRPr="008F649C">
        <w:rPr>
          <w:rFonts w:ascii="AvantGarde Bk BT" w:hAnsi="AvantGarde Bk BT" w:cs="Arial"/>
          <w:sz w:val="20"/>
          <w:szCs w:val="20"/>
        </w:rPr>
        <w:lastRenderedPageBreak/>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7066D3" w:rsidRPr="008F649C" w:rsidRDefault="007066D3" w:rsidP="000D0DC5">
      <w:pPr>
        <w:jc w:val="both"/>
        <w:rPr>
          <w:rFonts w:ascii="AvantGarde Bk BT" w:hAnsi="AvantGarde Bk BT" w:cs="Arial"/>
          <w:spacing w:val="-2"/>
          <w:sz w:val="20"/>
          <w:szCs w:val="20"/>
        </w:rPr>
      </w:pPr>
    </w:p>
    <w:p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de conformidad con el artículo 86, fracción IV del Estatuto General, es atribución de la Comisión de Hacienda proponer al Consejo General Universitario el proyecto de aranceles y contribuciones de la Universidad de Guadalajara.</w:t>
      </w:r>
    </w:p>
    <w:p w:rsidR="007066D3" w:rsidRPr="008F649C" w:rsidRDefault="007066D3" w:rsidP="000D0DC5">
      <w:pPr>
        <w:jc w:val="both"/>
        <w:rPr>
          <w:rFonts w:ascii="AvantGarde Bk BT" w:hAnsi="AvantGarde Bk BT" w:cs="Arial"/>
          <w:spacing w:val="-2"/>
          <w:sz w:val="20"/>
          <w:szCs w:val="20"/>
        </w:rPr>
      </w:pPr>
    </w:p>
    <w:p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tal y como lo prevén los artículos 8, fracción I y 9, fracción I del Estatuto Orgánico del Centro Universitario de Ciencias de la Salud,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rsidR="007066D3" w:rsidRPr="000D0DC5" w:rsidRDefault="007066D3" w:rsidP="000D0DC5">
      <w:pPr>
        <w:rPr>
          <w:rFonts w:ascii="AvantGarde Bk BT" w:hAnsi="AvantGarde Bk BT" w:cs="Arial"/>
          <w:sz w:val="20"/>
          <w:szCs w:val="20"/>
        </w:rPr>
      </w:pPr>
    </w:p>
    <w:p w:rsidR="00650318" w:rsidRDefault="00CF1643" w:rsidP="00E25E3E">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los criterios y lineamientos para el desarrollo de posgrados, así como su organización y funcionamiento, además de la presentación, aprobación y modificación de sus planes de estudio, son</w:t>
      </w:r>
      <w:r w:rsidR="00650318">
        <w:rPr>
          <w:rFonts w:ascii="AvantGarde Bk BT" w:hAnsi="AvantGarde Bk BT" w:cs="Arial"/>
          <w:spacing w:val="-2"/>
          <w:sz w:val="20"/>
          <w:szCs w:val="20"/>
        </w:rPr>
        <w:t xml:space="preserve"> </w:t>
      </w:r>
      <w:r w:rsidRPr="00650318">
        <w:rPr>
          <w:rFonts w:ascii="AvantGarde Bk BT" w:hAnsi="AvantGarde Bk BT" w:cs="Arial"/>
          <w:sz w:val="20"/>
          <w:szCs w:val="20"/>
        </w:rPr>
        <w:t>regulados por el Reglamento General de Posgrado de la Universidad de Guadalajara y, en especial, por los artículos 1, 3, 7, 10 y del 18 al 28 de dicho ordenamiento.</w:t>
      </w:r>
    </w:p>
    <w:p w:rsidR="00650318" w:rsidRPr="000D0DC5" w:rsidRDefault="00650318" w:rsidP="000D0DC5">
      <w:pPr>
        <w:rPr>
          <w:rFonts w:ascii="AvantGarde Bk BT" w:hAnsi="AvantGarde Bk BT" w:cs="Arial"/>
          <w:sz w:val="20"/>
          <w:szCs w:val="20"/>
        </w:rPr>
      </w:pPr>
    </w:p>
    <w:p w:rsidR="003C29E8" w:rsidRPr="00650318" w:rsidRDefault="00CF1643" w:rsidP="00650318">
      <w:pPr>
        <w:ind w:left="360"/>
        <w:jc w:val="both"/>
        <w:rPr>
          <w:rFonts w:ascii="AvantGarde Bk BT" w:hAnsi="AvantGarde Bk BT" w:cs="Arial"/>
          <w:spacing w:val="-2"/>
          <w:sz w:val="20"/>
          <w:szCs w:val="20"/>
        </w:rPr>
      </w:pPr>
      <w:r w:rsidRPr="00650318">
        <w:rPr>
          <w:rFonts w:ascii="AvantGarde Bk BT" w:hAnsi="AvantGarde Bk BT" w:cs="Arial"/>
          <w:sz w:val="20"/>
          <w:szCs w:val="20"/>
        </w:rPr>
        <w:t>Por lo antes expuesto y fundado, esta</w:t>
      </w:r>
      <w:r w:rsidR="007C2AB4">
        <w:rPr>
          <w:rFonts w:ascii="AvantGarde Bk BT" w:hAnsi="AvantGarde Bk BT" w:cs="Arial"/>
          <w:sz w:val="20"/>
          <w:szCs w:val="20"/>
        </w:rPr>
        <w:t xml:space="preserve"> Comisión Permanente</w:t>
      </w:r>
      <w:r w:rsidRPr="00650318">
        <w:rPr>
          <w:rFonts w:ascii="AvantGarde Bk BT" w:hAnsi="AvantGarde Bk BT" w:cs="Arial"/>
          <w:sz w:val="20"/>
          <w:szCs w:val="20"/>
        </w:rPr>
        <w:t xml:space="preserve"> de Educación tiene a bien proponer al pleno del H. Consejo General Universitario los siguientes</w:t>
      </w:r>
    </w:p>
    <w:p w:rsidR="007C2AB4" w:rsidRDefault="007C2AB4" w:rsidP="000D0DC5">
      <w:pPr>
        <w:rPr>
          <w:rFonts w:ascii="AvantGarde Bk BT" w:hAnsi="AvantGarde Bk BT" w:cs="Arial"/>
          <w:sz w:val="20"/>
          <w:szCs w:val="20"/>
        </w:rPr>
      </w:pPr>
    </w:p>
    <w:p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R e s o l u t i v o s:</w:t>
      </w:r>
    </w:p>
    <w:p w:rsidR="005F4DEE" w:rsidRPr="008F649C" w:rsidRDefault="005F4DEE" w:rsidP="000D0DC5">
      <w:pPr>
        <w:rPr>
          <w:rFonts w:ascii="AvantGarde Bk BT" w:hAnsi="AvantGarde Bk BT" w:cs="Arial"/>
          <w:sz w:val="20"/>
          <w:szCs w:val="20"/>
          <w:lang w:val="pt-BR"/>
        </w:rPr>
      </w:pPr>
    </w:p>
    <w:p w:rsidR="00276265" w:rsidRPr="008F649C" w:rsidRDefault="00D54288" w:rsidP="0020303F">
      <w:pPr>
        <w:jc w:val="both"/>
        <w:rPr>
          <w:rFonts w:ascii="AvantGarde Bk BT" w:hAnsi="AvantGarde Bk BT"/>
          <w:sz w:val="20"/>
          <w:szCs w:val="20"/>
          <w:lang w:val="es-ES_tradnl"/>
        </w:rPr>
      </w:pPr>
      <w:r>
        <w:rPr>
          <w:rFonts w:ascii="AvantGarde Bk BT" w:hAnsi="AvantGarde Bk BT"/>
          <w:b/>
          <w:bCs/>
          <w:spacing w:val="-2"/>
          <w:sz w:val="20"/>
          <w:szCs w:val="20"/>
        </w:rPr>
        <w:t>PRIMERO</w:t>
      </w:r>
      <w:r w:rsidR="00276265" w:rsidRPr="008F649C">
        <w:rPr>
          <w:rFonts w:ascii="AvantGarde Bk BT" w:hAnsi="AvantGarde Bk BT"/>
          <w:b/>
          <w:bCs/>
          <w:spacing w:val="-2"/>
          <w:sz w:val="20"/>
          <w:szCs w:val="20"/>
        </w:rPr>
        <w:t>.</w:t>
      </w:r>
      <w:r w:rsidR="00276265" w:rsidRPr="008F649C">
        <w:rPr>
          <w:rFonts w:ascii="AvantGarde Bk BT" w:hAnsi="AvantGarde Bk BT" w:cs="Arial"/>
          <w:sz w:val="20"/>
          <w:szCs w:val="20"/>
          <w:lang w:val="es-ES_tradnl"/>
        </w:rPr>
        <w:t xml:space="preserve"> </w:t>
      </w:r>
      <w:r w:rsidR="00276265" w:rsidRPr="008F649C">
        <w:rPr>
          <w:rFonts w:ascii="AvantGarde Bk BT" w:hAnsi="AvantGarde Bk BT"/>
          <w:bCs/>
          <w:spacing w:val="-2"/>
          <w:sz w:val="20"/>
          <w:szCs w:val="20"/>
        </w:rPr>
        <w:t xml:space="preserve">Se crea el programa académico </w:t>
      </w:r>
      <w:r w:rsidR="00276265" w:rsidRPr="008F649C">
        <w:rPr>
          <w:rFonts w:ascii="AvantGarde Bk BT" w:hAnsi="AvantGarde Bk BT"/>
          <w:bCs/>
          <w:spacing w:val="-2"/>
          <w:sz w:val="20"/>
          <w:szCs w:val="20"/>
          <w:lang w:val="es-ES_tradnl"/>
        </w:rPr>
        <w:t xml:space="preserve">de la </w:t>
      </w:r>
      <w:r w:rsidR="00276265" w:rsidRPr="008F649C">
        <w:rPr>
          <w:rFonts w:ascii="AvantGarde Bk BT" w:hAnsi="AvantGarde Bk BT" w:cs="Arial"/>
          <w:b/>
          <w:sz w:val="20"/>
          <w:szCs w:val="20"/>
        </w:rPr>
        <w:t>Especialidad en</w:t>
      </w:r>
      <w:r w:rsidR="00C35F66" w:rsidRPr="008F649C">
        <w:rPr>
          <w:rFonts w:ascii="AvantGarde Bk BT" w:hAnsi="AvantGarde Bk BT" w:cs="Arial"/>
          <w:b/>
          <w:sz w:val="20"/>
          <w:szCs w:val="20"/>
        </w:rPr>
        <w:t xml:space="preserve"> </w:t>
      </w:r>
      <w:r w:rsidR="00AF1860">
        <w:rPr>
          <w:rFonts w:ascii="AvantGarde Bk BT" w:hAnsi="AvantGarde Bk BT" w:cs="Arial"/>
          <w:b/>
          <w:sz w:val="20"/>
          <w:szCs w:val="20"/>
        </w:rPr>
        <w:t>Enfermería Obstétrica</w:t>
      </w:r>
      <w:r w:rsidR="00276265" w:rsidRPr="008F649C">
        <w:rPr>
          <w:rFonts w:ascii="AvantGarde Bk BT" w:hAnsi="AvantGarde Bk BT"/>
          <w:spacing w:val="-2"/>
          <w:sz w:val="20"/>
          <w:szCs w:val="20"/>
        </w:rPr>
        <w:t>,</w:t>
      </w:r>
      <w:r w:rsidR="00F53AFD">
        <w:rPr>
          <w:rFonts w:ascii="AvantGarde Bk BT" w:hAnsi="AvantGarde Bk BT"/>
          <w:bCs/>
          <w:spacing w:val="-2"/>
          <w:sz w:val="20"/>
          <w:szCs w:val="20"/>
        </w:rPr>
        <w:t xml:space="preserve"> </w:t>
      </w:r>
      <w:r w:rsidR="00276265" w:rsidRPr="008F649C">
        <w:rPr>
          <w:rFonts w:ascii="AvantGarde Bk BT" w:hAnsi="AvantGarde Bk BT"/>
          <w:bCs/>
          <w:spacing w:val="-2"/>
          <w:sz w:val="20"/>
          <w:szCs w:val="20"/>
        </w:rPr>
        <w:t xml:space="preserve">de la </w:t>
      </w:r>
      <w:r w:rsidR="00276265" w:rsidRPr="008F649C">
        <w:rPr>
          <w:rFonts w:ascii="AvantGarde Bk BT" w:hAnsi="AvantGarde Bk BT"/>
          <w:sz w:val="20"/>
          <w:szCs w:val="20"/>
        </w:rPr>
        <w:t xml:space="preserve">Red Universitaria, teniendo como sede al </w:t>
      </w:r>
      <w:r w:rsidR="00276265" w:rsidRPr="008F649C">
        <w:rPr>
          <w:rFonts w:ascii="AvantGarde Bk BT" w:hAnsi="AvantGarde Bk BT"/>
          <w:sz w:val="20"/>
          <w:szCs w:val="20"/>
          <w:lang w:val="es-ES_tradnl"/>
        </w:rPr>
        <w:t xml:space="preserve">Centro Universitario de Ciencias de la Salud </w:t>
      </w:r>
      <w:r w:rsidR="00C40A4D" w:rsidRPr="002535B0">
        <w:rPr>
          <w:rFonts w:ascii="AvantGarde Bk BT" w:hAnsi="AvantGarde Bk BT" w:cs="AvantGarde Bk BT"/>
          <w:sz w:val="20"/>
          <w:szCs w:val="20"/>
        </w:rPr>
        <w:t xml:space="preserve">y </w:t>
      </w:r>
      <w:r w:rsidR="00C40A4D">
        <w:rPr>
          <w:rFonts w:ascii="AvantGarde Bk BT" w:hAnsi="AvantGarde Bk BT" w:cs="AvantGarde Bk BT"/>
          <w:sz w:val="20"/>
          <w:szCs w:val="20"/>
        </w:rPr>
        <w:t xml:space="preserve">en colaboración con </w:t>
      </w:r>
      <w:r w:rsidR="00C40A4D" w:rsidRPr="002535B0">
        <w:rPr>
          <w:rFonts w:ascii="AvantGarde Bk BT" w:hAnsi="AvantGarde Bk BT" w:cs="AvantGarde Bk BT"/>
          <w:sz w:val="20"/>
          <w:szCs w:val="20"/>
        </w:rPr>
        <w:t>las unidades hospitalarias que cuenten con el perfil para el desarrollo del programa</w:t>
      </w:r>
      <w:r w:rsidR="00C40A4D">
        <w:rPr>
          <w:rFonts w:ascii="AvantGarde Bk BT" w:hAnsi="AvantGarde Bk BT" w:cs="AvantGarde Bk BT"/>
          <w:sz w:val="20"/>
          <w:szCs w:val="20"/>
        </w:rPr>
        <w:t>,</w:t>
      </w:r>
      <w:r w:rsidR="00C40A4D">
        <w:rPr>
          <w:rFonts w:ascii="AvantGarde Bk BT" w:hAnsi="AvantGarde Bk BT"/>
          <w:sz w:val="20"/>
          <w:szCs w:val="20"/>
          <w:shd w:val="clear" w:color="auto" w:fill="FFFFFF"/>
          <w:lang w:val="es-ES_tradnl"/>
        </w:rPr>
        <w:t xml:space="preserve"> </w:t>
      </w:r>
      <w:r w:rsidR="00AF1860">
        <w:rPr>
          <w:rFonts w:ascii="AvantGarde Bk BT" w:hAnsi="AvantGarde Bk BT"/>
          <w:sz w:val="20"/>
          <w:szCs w:val="20"/>
          <w:shd w:val="clear" w:color="auto" w:fill="FFFFFF"/>
          <w:lang w:val="es-ES_tradnl"/>
        </w:rPr>
        <w:t xml:space="preserve">a partir del ciclo </w:t>
      </w:r>
      <w:r w:rsidR="00AF1860" w:rsidRPr="005C7C52">
        <w:rPr>
          <w:rFonts w:ascii="AvantGarde Bk BT" w:hAnsi="AvantGarde Bk BT"/>
          <w:sz w:val="20"/>
          <w:szCs w:val="20"/>
          <w:shd w:val="clear" w:color="auto" w:fill="FFFFFF"/>
          <w:lang w:val="es-ES_tradnl"/>
        </w:rPr>
        <w:t>escolar 201</w:t>
      </w:r>
      <w:r w:rsidR="00511782" w:rsidRPr="005C7C52">
        <w:rPr>
          <w:rFonts w:ascii="AvantGarde Bk BT" w:hAnsi="AvantGarde Bk BT"/>
          <w:sz w:val="20"/>
          <w:szCs w:val="20"/>
          <w:shd w:val="clear" w:color="auto" w:fill="FFFFFF"/>
          <w:lang w:val="es-ES_tradnl"/>
        </w:rPr>
        <w:t>9</w:t>
      </w:r>
      <w:r w:rsidR="000D0DC5">
        <w:rPr>
          <w:rFonts w:ascii="AvantGarde Bk BT" w:hAnsi="AvantGarde Bk BT"/>
          <w:sz w:val="20"/>
          <w:szCs w:val="20"/>
          <w:shd w:val="clear" w:color="auto" w:fill="FFFFFF"/>
          <w:lang w:val="es-ES_tradnl"/>
        </w:rPr>
        <w:t xml:space="preserve"> “</w:t>
      </w:r>
      <w:r w:rsidR="00511782" w:rsidRPr="005C7C52">
        <w:rPr>
          <w:rFonts w:ascii="AvantGarde Bk BT" w:hAnsi="AvantGarde Bk BT"/>
          <w:sz w:val="20"/>
          <w:szCs w:val="20"/>
          <w:shd w:val="clear" w:color="auto" w:fill="FFFFFF"/>
          <w:lang w:val="es-ES_tradnl"/>
        </w:rPr>
        <w:t>A</w:t>
      </w:r>
      <w:r w:rsidR="000D0DC5">
        <w:rPr>
          <w:rFonts w:ascii="AvantGarde Bk BT" w:hAnsi="AvantGarde Bk BT"/>
          <w:sz w:val="20"/>
          <w:szCs w:val="20"/>
          <w:shd w:val="clear" w:color="auto" w:fill="FFFFFF"/>
          <w:lang w:val="es-ES_tradnl"/>
        </w:rPr>
        <w:t>”</w:t>
      </w:r>
      <w:r w:rsidR="00F25385" w:rsidRPr="005C7C52">
        <w:rPr>
          <w:rFonts w:ascii="AvantGarde Bk BT" w:hAnsi="AvantGarde Bk BT"/>
          <w:sz w:val="20"/>
          <w:szCs w:val="20"/>
          <w:shd w:val="clear" w:color="auto" w:fill="FFFFFF"/>
          <w:lang w:val="es-ES_tradnl"/>
        </w:rPr>
        <w:t>.</w:t>
      </w:r>
    </w:p>
    <w:p w:rsidR="00276265" w:rsidRPr="008F649C" w:rsidRDefault="00276265" w:rsidP="0020303F">
      <w:pPr>
        <w:jc w:val="both"/>
        <w:rPr>
          <w:rFonts w:ascii="AvantGarde Bk BT" w:hAnsi="AvantGarde Bk BT" w:cs="Arial"/>
          <w:sz w:val="20"/>
          <w:szCs w:val="20"/>
          <w:lang w:val="es-ES_tradnl"/>
        </w:rPr>
      </w:pPr>
    </w:p>
    <w:p w:rsidR="00276265" w:rsidRPr="008F649C" w:rsidRDefault="00A078DE" w:rsidP="00276265">
      <w:pPr>
        <w:jc w:val="both"/>
        <w:rPr>
          <w:rFonts w:ascii="AvantGarde Bk BT" w:hAnsi="AvantGarde Bk BT" w:cs="Arial"/>
          <w:sz w:val="20"/>
          <w:szCs w:val="20"/>
          <w:lang w:val="es-ES_tradnl"/>
        </w:rPr>
      </w:pPr>
      <w:r w:rsidRPr="00AC591B">
        <w:rPr>
          <w:rFonts w:ascii="AvantGarde Bk BT" w:hAnsi="AvantGarde Bk BT" w:cs="Arial"/>
          <w:b/>
          <w:spacing w:val="-2"/>
          <w:sz w:val="20"/>
          <w:szCs w:val="20"/>
        </w:rPr>
        <w:t>SEGUNDO</w:t>
      </w:r>
      <w:r w:rsidR="00276265" w:rsidRPr="00AC591B">
        <w:rPr>
          <w:rFonts w:ascii="AvantGarde Bk BT" w:hAnsi="AvantGarde Bk BT" w:cs="Arial"/>
          <w:b/>
          <w:spacing w:val="-2"/>
          <w:sz w:val="20"/>
          <w:szCs w:val="20"/>
        </w:rPr>
        <w:t>.</w:t>
      </w:r>
      <w:r w:rsidR="00276265" w:rsidRPr="008F649C">
        <w:rPr>
          <w:rFonts w:ascii="AvantGarde Bk BT" w:hAnsi="AvantGarde Bk BT" w:cs="Arial"/>
          <w:b/>
          <w:sz w:val="20"/>
          <w:szCs w:val="20"/>
          <w:lang w:val="es-ES_tradnl"/>
        </w:rPr>
        <w:t xml:space="preserve"> </w:t>
      </w:r>
      <w:r w:rsidR="00276265" w:rsidRPr="008F649C">
        <w:rPr>
          <w:rFonts w:ascii="AvantGarde Bk BT" w:hAnsi="AvantGarde Bk BT" w:cs="Arial"/>
          <w:sz w:val="20"/>
          <w:szCs w:val="20"/>
          <w:lang w:val="es-ES_tradnl"/>
        </w:rPr>
        <w:t xml:space="preserve">El programa académico </w:t>
      </w:r>
      <w:r w:rsidR="00276265" w:rsidRPr="008F649C">
        <w:rPr>
          <w:rFonts w:ascii="AvantGarde Bk BT" w:hAnsi="AvantGarde Bk BT"/>
          <w:sz w:val="20"/>
          <w:szCs w:val="20"/>
          <w:lang w:val="es-ES_tradnl"/>
        </w:rPr>
        <w:t xml:space="preserve">de la </w:t>
      </w:r>
      <w:r w:rsidR="00276265" w:rsidRPr="008F649C">
        <w:rPr>
          <w:rFonts w:ascii="AvantGarde Bk BT" w:hAnsi="AvantGarde Bk BT" w:cs="Arial"/>
          <w:b/>
          <w:sz w:val="20"/>
          <w:szCs w:val="20"/>
        </w:rPr>
        <w:t>Especialidad en</w:t>
      </w:r>
      <w:r w:rsidR="00531775">
        <w:rPr>
          <w:rFonts w:ascii="AvantGarde Bk BT" w:hAnsi="AvantGarde Bk BT" w:cs="Arial"/>
          <w:b/>
          <w:sz w:val="20"/>
          <w:szCs w:val="20"/>
        </w:rPr>
        <w:t xml:space="preserve"> Enfermería Obstétrica</w:t>
      </w:r>
      <w:r w:rsidR="009A11C9">
        <w:rPr>
          <w:rFonts w:ascii="AvantGarde Bk BT" w:hAnsi="AvantGarde Bk BT" w:cs="Arial"/>
          <w:b/>
          <w:sz w:val="20"/>
          <w:szCs w:val="20"/>
        </w:rPr>
        <w:t xml:space="preserve"> </w:t>
      </w:r>
      <w:r w:rsidR="00276265" w:rsidRPr="008F649C">
        <w:rPr>
          <w:rFonts w:ascii="AvantGarde Bk BT" w:hAnsi="AvantGarde Bk BT" w:cs="Arial"/>
          <w:spacing w:val="-2"/>
          <w:sz w:val="20"/>
          <w:szCs w:val="20"/>
        </w:rPr>
        <w:t xml:space="preserve">es un programa </w:t>
      </w:r>
      <w:r w:rsidR="00276265" w:rsidRPr="008F649C">
        <w:rPr>
          <w:rFonts w:ascii="AvantGarde Bk BT" w:hAnsi="AvantGarde Bk BT"/>
          <w:sz w:val="20"/>
          <w:szCs w:val="20"/>
          <w:lang w:val="es-ES_tradnl"/>
        </w:rPr>
        <w:t xml:space="preserve">profesionalizante, de modalidad escolarizada </w:t>
      </w:r>
      <w:r w:rsidR="00276265" w:rsidRPr="008F649C">
        <w:rPr>
          <w:rFonts w:ascii="AvantGarde Bk BT" w:hAnsi="AvantGarde Bk BT" w:cs="Arial"/>
          <w:spacing w:val="-2"/>
          <w:sz w:val="20"/>
          <w:szCs w:val="20"/>
          <w:lang w:val="es-ES_tradnl"/>
        </w:rPr>
        <w:t>y comprende las siguientes áreas de formación y unidades de aprendizaje:</w:t>
      </w:r>
    </w:p>
    <w:p w:rsidR="00B34EF3" w:rsidRPr="008F649C" w:rsidRDefault="00F83163" w:rsidP="000315E2">
      <w:pPr>
        <w:jc w:val="both"/>
        <w:rPr>
          <w:rFonts w:ascii="AvantGarde Bk BT" w:hAnsi="AvantGarde Bk BT" w:cs="Arial"/>
          <w:bCs/>
          <w:sz w:val="20"/>
          <w:szCs w:val="20"/>
          <w:lang w:val="es-ES_tradnl"/>
        </w:rPr>
      </w:pPr>
      <w:r w:rsidRPr="008F649C">
        <w:rPr>
          <w:rFonts w:ascii="AvantGarde Bk BT" w:hAnsi="AvantGarde Bk BT" w:cs="Arial"/>
          <w:bCs/>
          <w:sz w:val="20"/>
          <w:szCs w:val="20"/>
          <w:lang w:val="es-ES_tradnl"/>
        </w:rPr>
        <w:t xml:space="preserve"> </w:t>
      </w:r>
    </w:p>
    <w:p w:rsidR="004676BD" w:rsidRPr="008F649C" w:rsidRDefault="004676BD" w:rsidP="004676BD">
      <w:pPr>
        <w:pStyle w:val="Textoindependiente"/>
        <w:jc w:val="center"/>
        <w:rPr>
          <w:rFonts w:ascii="AvantGarde Bk BT" w:hAnsi="AvantGarde Bk BT"/>
          <w:sz w:val="20"/>
          <w:szCs w:val="20"/>
        </w:rPr>
      </w:pPr>
      <w:r w:rsidRPr="008F649C">
        <w:rPr>
          <w:rFonts w:ascii="AvantGarde Bk BT" w:hAnsi="AvantGarde Bk BT"/>
          <w:sz w:val="20"/>
          <w:szCs w:val="20"/>
        </w:rPr>
        <w:t>PLAN DE ESTUDIOS</w:t>
      </w:r>
    </w:p>
    <w:tbl>
      <w:tblPr>
        <w:tblW w:w="9268" w:type="dxa"/>
        <w:jc w:val="center"/>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8"/>
        <w:gridCol w:w="1438"/>
        <w:gridCol w:w="1282"/>
      </w:tblGrid>
      <w:tr w:rsidR="004676BD" w:rsidRPr="008F649C" w:rsidTr="000D0DC5">
        <w:trPr>
          <w:trHeight w:val="247"/>
          <w:jc w:val="center"/>
        </w:trPr>
        <w:tc>
          <w:tcPr>
            <w:tcW w:w="6548" w:type="dxa"/>
            <w:vAlign w:val="center"/>
          </w:tcPr>
          <w:p w:rsidR="004676BD" w:rsidRPr="008F649C" w:rsidRDefault="004676BD" w:rsidP="000D0DC5">
            <w:pPr>
              <w:jc w:val="center"/>
              <w:rPr>
                <w:rFonts w:ascii="AvantGarde Bk BT" w:hAnsi="AvantGarde Bk BT"/>
                <w:b/>
                <w:sz w:val="20"/>
                <w:szCs w:val="20"/>
                <w:lang w:val="es-ES_tradnl"/>
              </w:rPr>
            </w:pPr>
            <w:r w:rsidRPr="008F649C">
              <w:rPr>
                <w:rFonts w:ascii="AvantGarde Bk BT" w:hAnsi="AvantGarde Bk BT"/>
                <w:b/>
                <w:sz w:val="20"/>
                <w:szCs w:val="20"/>
                <w:lang w:val="es-ES_tradnl"/>
              </w:rPr>
              <w:t>Áreas de Formación</w:t>
            </w:r>
          </w:p>
        </w:tc>
        <w:tc>
          <w:tcPr>
            <w:tcW w:w="1438" w:type="dxa"/>
            <w:vAlign w:val="center"/>
          </w:tcPr>
          <w:p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Créditos</w:t>
            </w:r>
          </w:p>
        </w:tc>
        <w:tc>
          <w:tcPr>
            <w:tcW w:w="1282" w:type="dxa"/>
            <w:vAlign w:val="center"/>
          </w:tcPr>
          <w:p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w:t>
            </w:r>
          </w:p>
        </w:tc>
      </w:tr>
      <w:tr w:rsidR="004676BD" w:rsidRPr="008F649C" w:rsidTr="000D0DC5">
        <w:trPr>
          <w:trHeight w:val="260"/>
          <w:jc w:val="center"/>
        </w:trPr>
        <w:tc>
          <w:tcPr>
            <w:tcW w:w="6548" w:type="dxa"/>
          </w:tcPr>
          <w:p w:rsidR="004676BD" w:rsidRPr="008F649C" w:rsidRDefault="005E0319" w:rsidP="000D0DC5">
            <w:pPr>
              <w:jc w:val="center"/>
              <w:rPr>
                <w:rFonts w:ascii="AvantGarde Bk BT" w:hAnsi="AvantGarde Bk BT"/>
                <w:sz w:val="20"/>
                <w:szCs w:val="20"/>
                <w:lang w:val="es-ES_tradnl"/>
              </w:rPr>
            </w:pPr>
            <w:r w:rsidRPr="008F649C">
              <w:rPr>
                <w:rFonts w:ascii="AvantGarde Bk BT" w:hAnsi="AvantGarde Bk BT"/>
                <w:sz w:val="20"/>
                <w:szCs w:val="20"/>
                <w:lang w:val="es-ES_tradnl"/>
              </w:rPr>
              <w:t xml:space="preserve">Área de Formación </w:t>
            </w:r>
            <w:r w:rsidR="00227AB7">
              <w:rPr>
                <w:rFonts w:ascii="AvantGarde Bk BT" w:hAnsi="AvantGarde Bk BT"/>
                <w:sz w:val="20"/>
                <w:szCs w:val="20"/>
                <w:lang w:val="es-ES_tradnl"/>
              </w:rPr>
              <w:t>Básico-Común Obligatoria</w:t>
            </w:r>
          </w:p>
        </w:tc>
        <w:tc>
          <w:tcPr>
            <w:tcW w:w="1438" w:type="dxa"/>
          </w:tcPr>
          <w:p w:rsidR="004676BD" w:rsidRPr="008F649C" w:rsidRDefault="00531775" w:rsidP="00B1165B">
            <w:pPr>
              <w:jc w:val="center"/>
              <w:rPr>
                <w:rFonts w:ascii="AvantGarde Bk BT" w:hAnsi="AvantGarde Bk BT"/>
                <w:sz w:val="20"/>
                <w:szCs w:val="20"/>
                <w:lang w:val="es-ES_tradnl"/>
              </w:rPr>
            </w:pPr>
            <w:r>
              <w:rPr>
                <w:rFonts w:ascii="AvantGarde Bk BT" w:hAnsi="AvantGarde Bk BT"/>
                <w:sz w:val="20"/>
                <w:szCs w:val="20"/>
                <w:lang w:val="es-ES_tradnl"/>
              </w:rPr>
              <w:t>37</w:t>
            </w:r>
          </w:p>
        </w:tc>
        <w:tc>
          <w:tcPr>
            <w:tcW w:w="1282" w:type="dxa"/>
          </w:tcPr>
          <w:p w:rsidR="004676BD" w:rsidRPr="008F649C" w:rsidRDefault="00531775" w:rsidP="00A62F1B">
            <w:pPr>
              <w:jc w:val="center"/>
              <w:rPr>
                <w:rFonts w:ascii="AvantGarde Bk BT" w:hAnsi="AvantGarde Bk BT"/>
                <w:sz w:val="20"/>
                <w:szCs w:val="20"/>
                <w:lang w:val="es-ES_tradnl"/>
              </w:rPr>
            </w:pPr>
            <w:r>
              <w:rPr>
                <w:rFonts w:ascii="AvantGarde Bk BT" w:hAnsi="AvantGarde Bk BT"/>
                <w:sz w:val="20"/>
                <w:szCs w:val="20"/>
                <w:lang w:val="es-ES_tradnl"/>
              </w:rPr>
              <w:t>27</w:t>
            </w:r>
          </w:p>
        </w:tc>
      </w:tr>
      <w:tr w:rsidR="004676BD" w:rsidRPr="008F649C" w:rsidTr="000D0DC5">
        <w:trPr>
          <w:trHeight w:val="260"/>
          <w:jc w:val="center"/>
        </w:trPr>
        <w:tc>
          <w:tcPr>
            <w:tcW w:w="6548" w:type="dxa"/>
          </w:tcPr>
          <w:p w:rsidR="004676BD" w:rsidRPr="008F649C" w:rsidRDefault="005E0319" w:rsidP="000D0DC5">
            <w:pPr>
              <w:jc w:val="center"/>
              <w:rPr>
                <w:rFonts w:ascii="AvantGarde Bk BT" w:hAnsi="AvantGarde Bk BT"/>
                <w:sz w:val="20"/>
                <w:szCs w:val="20"/>
                <w:lang w:val="es-ES_tradnl"/>
              </w:rPr>
            </w:pPr>
            <w:r w:rsidRPr="008F649C">
              <w:rPr>
                <w:rFonts w:ascii="AvantGarde Bk BT" w:hAnsi="AvantGarde Bk BT"/>
                <w:sz w:val="20"/>
                <w:szCs w:val="20"/>
                <w:lang w:val="es-ES_tradnl"/>
              </w:rPr>
              <w:t>Área de For</w:t>
            </w:r>
            <w:r w:rsidR="00227AB7">
              <w:rPr>
                <w:rFonts w:ascii="AvantGarde Bk BT" w:hAnsi="AvantGarde Bk BT"/>
                <w:sz w:val="20"/>
                <w:szCs w:val="20"/>
                <w:lang w:val="es-ES_tradnl"/>
              </w:rPr>
              <w:t>mación Básico- Particular Obligatoria</w:t>
            </w:r>
          </w:p>
        </w:tc>
        <w:tc>
          <w:tcPr>
            <w:tcW w:w="1438" w:type="dxa"/>
            <w:vAlign w:val="center"/>
          </w:tcPr>
          <w:p w:rsidR="00717A73" w:rsidRPr="008F649C" w:rsidRDefault="00531775" w:rsidP="00717A73">
            <w:pPr>
              <w:jc w:val="center"/>
              <w:rPr>
                <w:rFonts w:ascii="AvantGarde Bk BT" w:hAnsi="AvantGarde Bk BT" w:cs="Arial"/>
                <w:sz w:val="20"/>
                <w:szCs w:val="20"/>
              </w:rPr>
            </w:pPr>
            <w:r>
              <w:rPr>
                <w:rFonts w:ascii="AvantGarde Bk BT" w:hAnsi="AvantGarde Bk BT" w:cs="Arial"/>
                <w:sz w:val="20"/>
                <w:szCs w:val="20"/>
              </w:rPr>
              <w:t>28</w:t>
            </w:r>
          </w:p>
        </w:tc>
        <w:tc>
          <w:tcPr>
            <w:tcW w:w="1282" w:type="dxa"/>
            <w:vAlign w:val="center"/>
          </w:tcPr>
          <w:p w:rsidR="004676BD" w:rsidRPr="008F649C" w:rsidRDefault="00531775" w:rsidP="00A62F1B">
            <w:pPr>
              <w:jc w:val="center"/>
              <w:rPr>
                <w:rFonts w:ascii="AvantGarde Bk BT" w:hAnsi="AvantGarde Bk BT" w:cs="Arial"/>
                <w:sz w:val="20"/>
                <w:szCs w:val="20"/>
              </w:rPr>
            </w:pPr>
            <w:r>
              <w:rPr>
                <w:rFonts w:ascii="AvantGarde Bk BT" w:hAnsi="AvantGarde Bk BT" w:cs="Arial"/>
                <w:sz w:val="20"/>
                <w:szCs w:val="20"/>
              </w:rPr>
              <w:t>17</w:t>
            </w:r>
          </w:p>
        </w:tc>
      </w:tr>
      <w:tr w:rsidR="00227AB7" w:rsidRPr="008F649C" w:rsidTr="000D0DC5">
        <w:trPr>
          <w:trHeight w:val="260"/>
          <w:jc w:val="center"/>
        </w:trPr>
        <w:tc>
          <w:tcPr>
            <w:tcW w:w="6548" w:type="dxa"/>
          </w:tcPr>
          <w:p w:rsidR="00227AB7" w:rsidRPr="008F649C" w:rsidRDefault="00227AB7" w:rsidP="000D0DC5">
            <w:pPr>
              <w:jc w:val="center"/>
              <w:rPr>
                <w:rFonts w:ascii="AvantGarde Bk BT" w:hAnsi="AvantGarde Bk BT"/>
                <w:sz w:val="20"/>
                <w:szCs w:val="20"/>
                <w:lang w:val="es-ES_tradnl"/>
              </w:rPr>
            </w:pPr>
            <w:r>
              <w:rPr>
                <w:rFonts w:ascii="AvantGarde Bk BT" w:hAnsi="AvantGarde Bk BT"/>
                <w:sz w:val="20"/>
                <w:szCs w:val="20"/>
                <w:lang w:val="es-ES_tradnl"/>
              </w:rPr>
              <w:t>Área de Formación Especializante</w:t>
            </w:r>
            <w:r w:rsidR="0091260F">
              <w:rPr>
                <w:rFonts w:ascii="AvantGarde Bk BT" w:hAnsi="AvantGarde Bk BT"/>
                <w:sz w:val="20"/>
                <w:szCs w:val="20"/>
                <w:lang w:val="es-ES_tradnl"/>
              </w:rPr>
              <w:t xml:space="preserve"> Obligatoria</w:t>
            </w:r>
          </w:p>
        </w:tc>
        <w:tc>
          <w:tcPr>
            <w:tcW w:w="1438" w:type="dxa"/>
            <w:vAlign w:val="center"/>
          </w:tcPr>
          <w:p w:rsidR="00227AB7" w:rsidRDefault="00531775" w:rsidP="00717A73">
            <w:pPr>
              <w:jc w:val="center"/>
              <w:rPr>
                <w:rFonts w:ascii="AvantGarde Bk BT" w:hAnsi="AvantGarde Bk BT" w:cs="Arial"/>
                <w:sz w:val="20"/>
                <w:szCs w:val="20"/>
              </w:rPr>
            </w:pPr>
            <w:r>
              <w:rPr>
                <w:rFonts w:ascii="AvantGarde Bk BT" w:hAnsi="AvantGarde Bk BT" w:cs="Arial"/>
                <w:sz w:val="20"/>
                <w:szCs w:val="20"/>
              </w:rPr>
              <w:t>72</w:t>
            </w:r>
          </w:p>
        </w:tc>
        <w:tc>
          <w:tcPr>
            <w:tcW w:w="1282" w:type="dxa"/>
            <w:vAlign w:val="center"/>
          </w:tcPr>
          <w:p w:rsidR="00227AB7" w:rsidRDefault="00531775" w:rsidP="00A62F1B">
            <w:pPr>
              <w:jc w:val="center"/>
              <w:rPr>
                <w:rFonts w:ascii="AvantGarde Bk BT" w:hAnsi="AvantGarde Bk BT" w:cs="Arial"/>
                <w:sz w:val="20"/>
                <w:szCs w:val="20"/>
              </w:rPr>
            </w:pPr>
            <w:r>
              <w:rPr>
                <w:rFonts w:ascii="AvantGarde Bk BT" w:hAnsi="AvantGarde Bk BT" w:cs="Arial"/>
                <w:sz w:val="20"/>
                <w:szCs w:val="20"/>
              </w:rPr>
              <w:t>50</w:t>
            </w:r>
          </w:p>
        </w:tc>
      </w:tr>
      <w:tr w:rsidR="00227AB7" w:rsidRPr="008F649C" w:rsidTr="000D0DC5">
        <w:trPr>
          <w:trHeight w:val="260"/>
          <w:jc w:val="center"/>
        </w:trPr>
        <w:tc>
          <w:tcPr>
            <w:tcW w:w="6548" w:type="dxa"/>
          </w:tcPr>
          <w:p w:rsidR="00227AB7" w:rsidRDefault="00227AB7" w:rsidP="000D0DC5">
            <w:pPr>
              <w:jc w:val="center"/>
              <w:rPr>
                <w:rFonts w:ascii="AvantGarde Bk BT" w:hAnsi="AvantGarde Bk BT"/>
                <w:sz w:val="20"/>
                <w:szCs w:val="20"/>
                <w:lang w:val="es-ES_tradnl"/>
              </w:rPr>
            </w:pPr>
            <w:r>
              <w:rPr>
                <w:rFonts w:ascii="AvantGarde Bk BT" w:hAnsi="AvantGarde Bk BT"/>
                <w:sz w:val="20"/>
                <w:szCs w:val="20"/>
                <w:lang w:val="es-ES_tradnl"/>
              </w:rPr>
              <w:t>Área de Formación Optativa Abierta</w:t>
            </w:r>
          </w:p>
        </w:tc>
        <w:tc>
          <w:tcPr>
            <w:tcW w:w="1438" w:type="dxa"/>
            <w:vAlign w:val="center"/>
          </w:tcPr>
          <w:p w:rsidR="00227AB7" w:rsidRPr="00227AB7" w:rsidRDefault="00227AB7" w:rsidP="00717A73">
            <w:pPr>
              <w:jc w:val="center"/>
              <w:rPr>
                <w:rFonts w:ascii="AvantGarde Bk BT" w:hAnsi="AvantGarde Bk BT" w:cs="Arial"/>
                <w:sz w:val="20"/>
                <w:szCs w:val="20"/>
                <w:lang w:val="es-ES_tradnl"/>
              </w:rPr>
            </w:pPr>
            <w:r>
              <w:rPr>
                <w:rFonts w:ascii="AvantGarde Bk BT" w:hAnsi="AvantGarde Bk BT" w:cs="Arial"/>
                <w:sz w:val="20"/>
                <w:szCs w:val="20"/>
                <w:lang w:val="es-ES_tradnl"/>
              </w:rPr>
              <w:t>9</w:t>
            </w:r>
          </w:p>
        </w:tc>
        <w:tc>
          <w:tcPr>
            <w:tcW w:w="1282" w:type="dxa"/>
            <w:vAlign w:val="center"/>
          </w:tcPr>
          <w:p w:rsidR="00227AB7" w:rsidRDefault="00531775" w:rsidP="00A62F1B">
            <w:pPr>
              <w:jc w:val="center"/>
              <w:rPr>
                <w:rFonts w:ascii="AvantGarde Bk BT" w:hAnsi="AvantGarde Bk BT" w:cs="Arial"/>
                <w:sz w:val="20"/>
                <w:szCs w:val="20"/>
              </w:rPr>
            </w:pPr>
            <w:r>
              <w:rPr>
                <w:rFonts w:ascii="AvantGarde Bk BT" w:hAnsi="AvantGarde Bk BT" w:cs="Arial"/>
                <w:sz w:val="20"/>
                <w:szCs w:val="20"/>
              </w:rPr>
              <w:t>6</w:t>
            </w:r>
          </w:p>
        </w:tc>
      </w:tr>
      <w:tr w:rsidR="005E0319" w:rsidRPr="008F649C" w:rsidTr="000D0DC5">
        <w:trPr>
          <w:trHeight w:val="260"/>
          <w:jc w:val="center"/>
        </w:trPr>
        <w:tc>
          <w:tcPr>
            <w:tcW w:w="6548" w:type="dxa"/>
          </w:tcPr>
          <w:p w:rsidR="005E0319" w:rsidRPr="008F649C" w:rsidRDefault="005E0319" w:rsidP="000D0DC5">
            <w:pPr>
              <w:jc w:val="center"/>
              <w:rPr>
                <w:rFonts w:ascii="AvantGarde Bk BT" w:hAnsi="AvantGarde Bk BT"/>
                <w:b/>
                <w:sz w:val="20"/>
                <w:szCs w:val="20"/>
                <w:lang w:val="es-ES_tradnl"/>
              </w:rPr>
            </w:pPr>
            <w:r w:rsidRPr="008F649C">
              <w:rPr>
                <w:rFonts w:ascii="AvantGarde Bk BT" w:hAnsi="AvantGarde Bk BT"/>
                <w:b/>
                <w:sz w:val="20"/>
                <w:szCs w:val="20"/>
                <w:lang w:val="es-ES_tradnl"/>
              </w:rPr>
              <w:t>Número de créditos para optar al diploma</w:t>
            </w:r>
          </w:p>
        </w:tc>
        <w:tc>
          <w:tcPr>
            <w:tcW w:w="1438" w:type="dxa"/>
          </w:tcPr>
          <w:p w:rsidR="005E0319" w:rsidRPr="00281753" w:rsidRDefault="00531775" w:rsidP="005E0319">
            <w:pPr>
              <w:jc w:val="center"/>
              <w:rPr>
                <w:rFonts w:ascii="AvantGarde Bk BT" w:hAnsi="AvantGarde Bk BT"/>
                <w:b/>
                <w:sz w:val="20"/>
                <w:szCs w:val="20"/>
                <w:lang w:val="es-ES_tradnl"/>
              </w:rPr>
            </w:pPr>
            <w:r>
              <w:rPr>
                <w:rFonts w:ascii="AvantGarde Bk BT" w:hAnsi="AvantGarde Bk BT"/>
                <w:b/>
                <w:sz w:val="20"/>
                <w:szCs w:val="20"/>
                <w:lang w:val="es-ES_tradnl"/>
              </w:rPr>
              <w:t>146</w:t>
            </w:r>
          </w:p>
        </w:tc>
        <w:tc>
          <w:tcPr>
            <w:tcW w:w="1282" w:type="dxa"/>
          </w:tcPr>
          <w:p w:rsidR="005E0319" w:rsidRPr="008F649C" w:rsidRDefault="004B15F3" w:rsidP="005E0319">
            <w:pPr>
              <w:jc w:val="center"/>
              <w:rPr>
                <w:rFonts w:ascii="AvantGarde Bk BT" w:hAnsi="AvantGarde Bk BT"/>
                <w:b/>
                <w:sz w:val="20"/>
                <w:szCs w:val="20"/>
                <w:lang w:val="es-ES_tradnl"/>
              </w:rPr>
            </w:pPr>
            <w:r>
              <w:rPr>
                <w:rFonts w:ascii="AvantGarde Bk BT" w:hAnsi="AvantGarde Bk BT"/>
                <w:b/>
                <w:sz w:val="20"/>
                <w:szCs w:val="20"/>
                <w:lang w:val="es-ES_tradnl"/>
              </w:rPr>
              <w:t>100</w:t>
            </w:r>
          </w:p>
        </w:tc>
      </w:tr>
    </w:tbl>
    <w:p w:rsidR="005820F7" w:rsidRDefault="005820F7" w:rsidP="00146DD6">
      <w:pPr>
        <w:spacing w:line="360" w:lineRule="auto"/>
        <w:rPr>
          <w:rFonts w:ascii="AvantGarde Bk BT" w:eastAsia="Arial Unicode MS" w:hAnsi="AvantGarde Bk BT" w:cs="Arial"/>
          <w:sz w:val="20"/>
          <w:szCs w:val="20"/>
        </w:rPr>
      </w:pPr>
    </w:p>
    <w:p w:rsidR="005820F7" w:rsidRDefault="005820F7">
      <w:pPr>
        <w:rPr>
          <w:rFonts w:ascii="AvantGarde Bk BT" w:eastAsia="Arial Unicode MS" w:hAnsi="AvantGarde Bk BT" w:cs="Arial"/>
          <w:sz w:val="20"/>
          <w:szCs w:val="20"/>
        </w:rPr>
      </w:pPr>
      <w:r>
        <w:rPr>
          <w:rFonts w:ascii="AvantGarde Bk BT" w:eastAsia="Arial Unicode MS" w:hAnsi="AvantGarde Bk BT" w:cs="Arial"/>
          <w:sz w:val="20"/>
          <w:szCs w:val="20"/>
        </w:rPr>
        <w:br w:type="page"/>
      </w:r>
    </w:p>
    <w:p w:rsidR="00DB08F7" w:rsidRDefault="00DB08F7" w:rsidP="00146DD6">
      <w:pPr>
        <w:spacing w:line="360" w:lineRule="auto"/>
        <w:rPr>
          <w:rFonts w:ascii="AvantGarde Bk BT" w:eastAsia="Arial Unicode MS" w:hAnsi="AvantGarde Bk BT" w:cs="Arial"/>
          <w:sz w:val="20"/>
          <w:szCs w:val="20"/>
        </w:rPr>
      </w:pPr>
    </w:p>
    <w:p w:rsidR="00471B81" w:rsidRPr="008F649C" w:rsidRDefault="00471B81" w:rsidP="00146DD6">
      <w:pPr>
        <w:spacing w:line="360" w:lineRule="auto"/>
        <w:rPr>
          <w:rFonts w:ascii="AvantGarde Bk BT" w:eastAsia="Arial Unicode MS" w:hAnsi="AvantGarde Bk BT" w:cs="Arial"/>
          <w:sz w:val="20"/>
          <w:szCs w:val="20"/>
        </w:rPr>
      </w:pPr>
    </w:p>
    <w:p w:rsidR="00AC591B" w:rsidRDefault="00AC591B" w:rsidP="00AC459D">
      <w:pPr>
        <w:spacing w:line="360" w:lineRule="auto"/>
        <w:jc w:val="center"/>
        <w:rPr>
          <w:rFonts w:ascii="AvantGarde Bk BT" w:eastAsia="Arial Unicode MS" w:hAnsi="AvantGarde Bk BT" w:cs="Arial"/>
          <w:b/>
          <w:sz w:val="20"/>
          <w:szCs w:val="20"/>
        </w:rPr>
      </w:pPr>
    </w:p>
    <w:p w:rsidR="00725386" w:rsidRPr="00AC459D" w:rsidRDefault="005E0319" w:rsidP="001005D0">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t>ÁREA</w:t>
      </w:r>
      <w:r w:rsidR="00A84B32">
        <w:rPr>
          <w:rFonts w:ascii="AvantGarde Bk BT" w:eastAsia="Arial Unicode MS" w:hAnsi="AvantGarde Bk BT" w:cs="Arial"/>
          <w:b/>
          <w:sz w:val="20"/>
          <w:szCs w:val="20"/>
        </w:rPr>
        <w:t xml:space="preserve"> DE FORMACION BÁSICO COMÚN OBLIGATORIA</w:t>
      </w:r>
    </w:p>
    <w:tbl>
      <w:tblPr>
        <w:tblW w:w="9469"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5"/>
        <w:gridCol w:w="745"/>
        <w:gridCol w:w="968"/>
        <w:gridCol w:w="983"/>
        <w:gridCol w:w="1080"/>
        <w:gridCol w:w="897"/>
        <w:gridCol w:w="1134"/>
        <w:gridCol w:w="1317"/>
      </w:tblGrid>
      <w:tr w:rsidR="00002BBC" w:rsidRPr="008F649C" w:rsidTr="000D0DC5">
        <w:trPr>
          <w:jc w:val="center"/>
        </w:trPr>
        <w:tc>
          <w:tcPr>
            <w:tcW w:w="2345" w:type="dxa"/>
            <w:vMerge w:val="restart"/>
            <w:vAlign w:val="center"/>
          </w:tcPr>
          <w:p w:rsidR="00002BBC" w:rsidRPr="00AC591B" w:rsidRDefault="00002BBC" w:rsidP="000D0DC5">
            <w:pPr>
              <w:jc w:val="center"/>
              <w:rPr>
                <w:rFonts w:ascii="AvantGarde Bk BT" w:hAnsi="AvantGarde Bk BT"/>
                <w:b/>
                <w:sz w:val="18"/>
                <w:szCs w:val="18"/>
              </w:rPr>
            </w:pPr>
            <w:r w:rsidRPr="00AC591B">
              <w:rPr>
                <w:rFonts w:ascii="AvantGarde Bk BT" w:hAnsi="AvantGarde Bk BT"/>
                <w:b/>
                <w:sz w:val="18"/>
                <w:szCs w:val="18"/>
              </w:rPr>
              <w:t>UNIDAD DE APRENDIZAJE</w:t>
            </w:r>
          </w:p>
          <w:p w:rsidR="00002BBC" w:rsidRPr="00AC591B" w:rsidRDefault="00002BBC" w:rsidP="000D0DC5">
            <w:pPr>
              <w:jc w:val="center"/>
              <w:rPr>
                <w:rFonts w:ascii="AvantGarde Bk BT" w:hAnsi="AvantGarde Bk BT"/>
                <w:b/>
                <w:sz w:val="18"/>
                <w:szCs w:val="18"/>
              </w:rPr>
            </w:pPr>
          </w:p>
        </w:tc>
        <w:tc>
          <w:tcPr>
            <w:tcW w:w="745" w:type="dxa"/>
            <w:vMerge w:val="restart"/>
            <w:vAlign w:val="center"/>
          </w:tcPr>
          <w:p w:rsidR="00002BBC" w:rsidRPr="00AE17AC" w:rsidRDefault="00002BBC" w:rsidP="00947C84">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rsidR="00002BBC" w:rsidRPr="00AE17AC" w:rsidRDefault="00002BBC" w:rsidP="00947C84">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rsidR="00002BBC" w:rsidRPr="00AE17AC" w:rsidRDefault="00002BBC" w:rsidP="00947C84">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897" w:type="dxa"/>
            <w:vMerge w:val="restart"/>
            <w:vAlign w:val="center"/>
          </w:tcPr>
          <w:p w:rsidR="00002BBC" w:rsidRPr="00AC591B" w:rsidRDefault="00002BBC" w:rsidP="00947C84">
            <w:pPr>
              <w:pStyle w:val="tit2"/>
              <w:jc w:val="center"/>
              <w:rPr>
                <w:rFonts w:ascii="AvantGarde Bk BT" w:hAnsi="AvantGarde Bk BT"/>
                <w:b/>
                <w:sz w:val="18"/>
                <w:szCs w:val="18"/>
              </w:rPr>
            </w:pPr>
            <w:r w:rsidRPr="00AC591B">
              <w:rPr>
                <w:rFonts w:ascii="AvantGarde Bk BT" w:hAnsi="AvantGarde Bk BT"/>
                <w:b/>
                <w:sz w:val="18"/>
                <w:szCs w:val="18"/>
              </w:rPr>
              <w:t>HORAS</w:t>
            </w:r>
          </w:p>
          <w:p w:rsidR="00002BBC" w:rsidRPr="00AC591B" w:rsidRDefault="00002BBC" w:rsidP="00947C84">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rsidR="00002BBC" w:rsidRPr="00AC591B" w:rsidRDefault="00002BBC" w:rsidP="00947C84">
            <w:pPr>
              <w:pStyle w:val="tit2"/>
              <w:jc w:val="center"/>
              <w:rPr>
                <w:rFonts w:ascii="AvantGarde Bk BT" w:hAnsi="AvantGarde Bk BT"/>
                <w:b/>
                <w:sz w:val="18"/>
                <w:szCs w:val="18"/>
              </w:rPr>
            </w:pPr>
            <w:r w:rsidRPr="00AC591B">
              <w:rPr>
                <w:rFonts w:ascii="AvantGarde Bk BT" w:hAnsi="AvantGarde Bk BT"/>
                <w:b/>
                <w:sz w:val="18"/>
                <w:szCs w:val="18"/>
              </w:rPr>
              <w:t>CRÉDITOS</w:t>
            </w:r>
          </w:p>
        </w:tc>
        <w:tc>
          <w:tcPr>
            <w:tcW w:w="1317" w:type="dxa"/>
            <w:vMerge w:val="restart"/>
            <w:vAlign w:val="center"/>
          </w:tcPr>
          <w:p w:rsidR="00002BBC" w:rsidRPr="00AC591B" w:rsidRDefault="00002BBC" w:rsidP="00947C84">
            <w:pPr>
              <w:pStyle w:val="tit2"/>
              <w:jc w:val="center"/>
              <w:rPr>
                <w:rFonts w:ascii="AvantGarde Bk BT" w:hAnsi="AvantGarde Bk BT"/>
                <w:b/>
                <w:sz w:val="18"/>
                <w:szCs w:val="18"/>
              </w:rPr>
            </w:pPr>
            <w:r>
              <w:rPr>
                <w:rFonts w:ascii="AvantGarde Bk BT" w:hAnsi="AvantGarde Bk BT"/>
                <w:b/>
                <w:sz w:val="18"/>
                <w:szCs w:val="18"/>
              </w:rPr>
              <w:t>PRE REQUISITOS</w:t>
            </w:r>
          </w:p>
        </w:tc>
      </w:tr>
      <w:tr w:rsidR="00002BBC" w:rsidRPr="008F649C" w:rsidTr="000D0DC5">
        <w:trPr>
          <w:trHeight w:val="284"/>
          <w:jc w:val="center"/>
        </w:trPr>
        <w:tc>
          <w:tcPr>
            <w:tcW w:w="2345" w:type="dxa"/>
            <w:vMerge/>
          </w:tcPr>
          <w:p w:rsidR="00002BBC" w:rsidRPr="008F649C" w:rsidRDefault="00002BBC" w:rsidP="000D0DC5">
            <w:pPr>
              <w:pStyle w:val="tit2"/>
              <w:jc w:val="center"/>
              <w:rPr>
                <w:rFonts w:ascii="AvantGarde Bk BT" w:hAnsi="AvantGarde Bk BT"/>
                <w:b/>
                <w:sz w:val="19"/>
                <w:szCs w:val="19"/>
              </w:rPr>
            </w:pPr>
          </w:p>
        </w:tc>
        <w:tc>
          <w:tcPr>
            <w:tcW w:w="745" w:type="dxa"/>
            <w:vMerge/>
            <w:vAlign w:val="center"/>
          </w:tcPr>
          <w:p w:rsidR="00002BBC" w:rsidRPr="008F649C" w:rsidRDefault="00002BBC" w:rsidP="00947C84">
            <w:pPr>
              <w:pStyle w:val="tit2"/>
              <w:jc w:val="center"/>
              <w:rPr>
                <w:rFonts w:ascii="AvantGarde Bk BT" w:hAnsi="AvantGarde Bk BT"/>
                <w:b/>
                <w:sz w:val="19"/>
                <w:szCs w:val="19"/>
              </w:rPr>
            </w:pPr>
          </w:p>
        </w:tc>
        <w:tc>
          <w:tcPr>
            <w:tcW w:w="968" w:type="dxa"/>
            <w:vAlign w:val="center"/>
          </w:tcPr>
          <w:p w:rsidR="00002BBC" w:rsidRPr="00AC591B" w:rsidRDefault="00002BBC" w:rsidP="00947C84">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rsidR="00002BBC" w:rsidRPr="00AC591B" w:rsidRDefault="00002BBC" w:rsidP="00947C84">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rsidR="00002BBC" w:rsidRPr="00AC591B" w:rsidRDefault="00002BBC" w:rsidP="00947C84">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897" w:type="dxa"/>
            <w:vMerge/>
            <w:vAlign w:val="center"/>
          </w:tcPr>
          <w:p w:rsidR="00002BBC" w:rsidRPr="008F649C" w:rsidRDefault="00002BBC" w:rsidP="00947C84">
            <w:pPr>
              <w:pStyle w:val="tit2"/>
              <w:jc w:val="center"/>
              <w:rPr>
                <w:rFonts w:ascii="AvantGarde Bk BT" w:hAnsi="AvantGarde Bk BT"/>
                <w:b/>
                <w:sz w:val="19"/>
                <w:szCs w:val="19"/>
              </w:rPr>
            </w:pPr>
          </w:p>
        </w:tc>
        <w:tc>
          <w:tcPr>
            <w:tcW w:w="1134" w:type="dxa"/>
            <w:vMerge/>
          </w:tcPr>
          <w:p w:rsidR="00002BBC" w:rsidRPr="008F649C" w:rsidRDefault="00002BBC" w:rsidP="00947C84">
            <w:pPr>
              <w:pStyle w:val="tit2"/>
              <w:jc w:val="center"/>
              <w:rPr>
                <w:rFonts w:ascii="AvantGarde Bk BT" w:hAnsi="AvantGarde Bk BT"/>
                <w:b/>
                <w:sz w:val="19"/>
                <w:szCs w:val="19"/>
              </w:rPr>
            </w:pPr>
          </w:p>
        </w:tc>
        <w:tc>
          <w:tcPr>
            <w:tcW w:w="1317" w:type="dxa"/>
            <w:vMerge/>
          </w:tcPr>
          <w:p w:rsidR="00002BBC" w:rsidRPr="008F649C" w:rsidRDefault="00002BBC" w:rsidP="00947C84">
            <w:pPr>
              <w:pStyle w:val="tit2"/>
              <w:jc w:val="center"/>
              <w:rPr>
                <w:rFonts w:ascii="AvantGarde Bk BT" w:hAnsi="AvantGarde Bk BT"/>
                <w:b/>
                <w:sz w:val="19"/>
                <w:szCs w:val="19"/>
              </w:rPr>
            </w:pPr>
          </w:p>
        </w:tc>
      </w:tr>
      <w:tr w:rsidR="00002BBC" w:rsidRPr="002137C0" w:rsidTr="000D0DC5">
        <w:trPr>
          <w:trHeight w:val="767"/>
          <w:jc w:val="center"/>
        </w:trPr>
        <w:tc>
          <w:tcPr>
            <w:tcW w:w="2345" w:type="dxa"/>
            <w:vAlign w:val="center"/>
          </w:tcPr>
          <w:p w:rsidR="00002BBC" w:rsidRPr="002137C0" w:rsidRDefault="00002BBC" w:rsidP="000D0DC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Biología molecular</w:t>
            </w:r>
          </w:p>
        </w:tc>
        <w:tc>
          <w:tcPr>
            <w:tcW w:w="745" w:type="dxa"/>
            <w:vAlign w:val="center"/>
          </w:tcPr>
          <w:p w:rsidR="00002BBC" w:rsidRPr="002137C0" w:rsidRDefault="00002BBC" w:rsidP="00B80F74">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897"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tcPr>
          <w:p w:rsidR="00002BBC" w:rsidRDefault="00002BBC" w:rsidP="00B80F74">
            <w:pPr>
              <w:jc w:val="center"/>
              <w:rPr>
                <w:rFonts w:ascii="AvantGarde Bk BT" w:eastAsia="Calibri" w:hAnsi="AvantGarde Bk BT" w:cs="Arial"/>
                <w:color w:val="000000"/>
                <w:sz w:val="18"/>
                <w:szCs w:val="18"/>
              </w:rPr>
            </w:pPr>
          </w:p>
        </w:tc>
      </w:tr>
      <w:tr w:rsidR="00002BBC" w:rsidRPr="002137C0" w:rsidTr="000D0DC5">
        <w:trPr>
          <w:trHeight w:val="767"/>
          <w:jc w:val="center"/>
        </w:trPr>
        <w:tc>
          <w:tcPr>
            <w:tcW w:w="2345" w:type="dxa"/>
            <w:vAlign w:val="center"/>
          </w:tcPr>
          <w:p w:rsidR="00002BBC" w:rsidRPr="000D0DC5" w:rsidRDefault="00002BBC" w:rsidP="000D0DC5">
            <w:pPr>
              <w:pStyle w:val="Textoindependiente"/>
              <w:jc w:val="center"/>
              <w:rPr>
                <w:rFonts w:ascii="AvantGarde Bk BT" w:hAnsi="AvantGarde Bk BT" w:cs="Arial"/>
                <w:sz w:val="16"/>
                <w:szCs w:val="18"/>
                <w:lang w:val="es-MX"/>
              </w:rPr>
            </w:pPr>
            <w:r w:rsidRPr="000D0DC5">
              <w:rPr>
                <w:rFonts w:ascii="AvantGarde Bk BT" w:hAnsi="AvantGarde Bk BT" w:cs="Arial"/>
                <w:sz w:val="16"/>
                <w:szCs w:val="18"/>
                <w:lang w:val="es-MX"/>
              </w:rPr>
              <w:t>Embarazo parto y condición fetal del nacimiento</w:t>
            </w:r>
          </w:p>
        </w:tc>
        <w:tc>
          <w:tcPr>
            <w:tcW w:w="745" w:type="dxa"/>
            <w:vAlign w:val="center"/>
          </w:tcPr>
          <w:p w:rsidR="00002BBC" w:rsidRDefault="00002BBC" w:rsidP="00B80F74">
            <w:pPr>
              <w:jc w:val="center"/>
              <w:rPr>
                <w:rFonts w:ascii="AvantGarde Bk BT" w:eastAsia="Calibri" w:hAnsi="AvantGarde Bk BT" w:cs="Arial"/>
                <w:sz w:val="18"/>
                <w:szCs w:val="18"/>
                <w:lang w:val="es-ES_tradnl"/>
              </w:rPr>
            </w:pPr>
          </w:p>
          <w:p w:rsidR="00002BBC" w:rsidRDefault="00002BBC" w:rsidP="00B80F74">
            <w:pPr>
              <w:jc w:val="center"/>
            </w:pPr>
            <w:r>
              <w:rPr>
                <w:rFonts w:ascii="AvantGarde Bk BT" w:eastAsia="Calibri" w:hAnsi="AvantGarde Bk BT" w:cs="Arial"/>
                <w:sz w:val="18"/>
                <w:szCs w:val="18"/>
                <w:lang w:val="es-ES_tradnl"/>
              </w:rPr>
              <w:t>CT</w:t>
            </w:r>
          </w:p>
        </w:tc>
        <w:tc>
          <w:tcPr>
            <w:tcW w:w="968"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002BBC" w:rsidRDefault="00002BBC" w:rsidP="00B80F74">
            <w:pPr>
              <w:jc w:val="center"/>
              <w:rPr>
                <w:rFonts w:ascii="AvantGarde Bk BT" w:eastAsia="Calibri" w:hAnsi="AvantGarde Bk BT" w:cs="Arial"/>
                <w:color w:val="000000"/>
                <w:sz w:val="18"/>
                <w:szCs w:val="18"/>
              </w:rPr>
            </w:pPr>
          </w:p>
          <w:p w:rsidR="00002BBC" w:rsidRDefault="00002BBC" w:rsidP="00B80F74">
            <w:pPr>
              <w:jc w:val="center"/>
            </w:pPr>
            <w:r w:rsidRPr="00CD3D07">
              <w:rPr>
                <w:rFonts w:ascii="AvantGarde Bk BT" w:eastAsia="Calibri" w:hAnsi="AvantGarde Bk BT" w:cs="Arial"/>
                <w:color w:val="000000"/>
                <w:sz w:val="18"/>
                <w:szCs w:val="18"/>
              </w:rPr>
              <w:t>0</w:t>
            </w:r>
          </w:p>
        </w:tc>
        <w:tc>
          <w:tcPr>
            <w:tcW w:w="897"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4"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c>
          <w:tcPr>
            <w:tcW w:w="1317" w:type="dxa"/>
          </w:tcPr>
          <w:p w:rsidR="00002BBC" w:rsidRDefault="00002BBC" w:rsidP="00B80F74">
            <w:pPr>
              <w:jc w:val="center"/>
              <w:rPr>
                <w:rFonts w:ascii="AvantGarde Bk BT" w:eastAsia="Calibri" w:hAnsi="AvantGarde Bk BT" w:cs="Arial"/>
                <w:color w:val="000000"/>
                <w:sz w:val="18"/>
                <w:szCs w:val="18"/>
              </w:rPr>
            </w:pPr>
          </w:p>
        </w:tc>
      </w:tr>
      <w:tr w:rsidR="00002BBC" w:rsidRPr="002137C0" w:rsidTr="000D0DC5">
        <w:trPr>
          <w:trHeight w:val="767"/>
          <w:jc w:val="center"/>
        </w:trPr>
        <w:tc>
          <w:tcPr>
            <w:tcW w:w="2345" w:type="dxa"/>
            <w:vAlign w:val="center"/>
          </w:tcPr>
          <w:p w:rsidR="00002BBC" w:rsidRDefault="00002BBC" w:rsidP="000D0DC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Embriología y anomalías fetales</w:t>
            </w:r>
          </w:p>
        </w:tc>
        <w:tc>
          <w:tcPr>
            <w:tcW w:w="745" w:type="dxa"/>
            <w:vAlign w:val="center"/>
          </w:tcPr>
          <w:p w:rsidR="00002BBC" w:rsidRDefault="00002BBC" w:rsidP="00B80F74">
            <w:pPr>
              <w:jc w:val="center"/>
              <w:rPr>
                <w:rFonts w:ascii="AvantGarde Bk BT" w:eastAsia="Calibri" w:hAnsi="AvantGarde Bk BT" w:cs="Arial"/>
                <w:sz w:val="18"/>
                <w:szCs w:val="18"/>
                <w:lang w:val="es-ES_tradnl"/>
              </w:rPr>
            </w:pPr>
          </w:p>
          <w:p w:rsidR="00002BBC" w:rsidRDefault="00002BBC" w:rsidP="00B80F74">
            <w:pPr>
              <w:jc w:val="center"/>
            </w:pPr>
            <w:r>
              <w:rPr>
                <w:rFonts w:ascii="AvantGarde Bk BT" w:eastAsia="Calibri" w:hAnsi="AvantGarde Bk BT" w:cs="Arial"/>
                <w:sz w:val="18"/>
                <w:szCs w:val="18"/>
                <w:lang w:val="es-ES_tradnl"/>
              </w:rPr>
              <w:t>CT</w:t>
            </w:r>
          </w:p>
        </w:tc>
        <w:tc>
          <w:tcPr>
            <w:tcW w:w="968"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002BBC" w:rsidRDefault="00002BBC" w:rsidP="00B80F74">
            <w:pPr>
              <w:jc w:val="center"/>
              <w:rPr>
                <w:rFonts w:ascii="AvantGarde Bk BT" w:eastAsia="Calibri" w:hAnsi="AvantGarde Bk BT" w:cs="Arial"/>
                <w:color w:val="000000"/>
                <w:sz w:val="18"/>
                <w:szCs w:val="18"/>
              </w:rPr>
            </w:pPr>
          </w:p>
          <w:p w:rsidR="00002BBC" w:rsidRDefault="00002BBC" w:rsidP="00B80F74">
            <w:pPr>
              <w:jc w:val="center"/>
            </w:pPr>
            <w:r w:rsidRPr="00CD3D07">
              <w:rPr>
                <w:rFonts w:ascii="AvantGarde Bk BT" w:eastAsia="Calibri" w:hAnsi="AvantGarde Bk BT" w:cs="Arial"/>
                <w:color w:val="000000"/>
                <w:sz w:val="18"/>
                <w:szCs w:val="18"/>
              </w:rPr>
              <w:t>0</w:t>
            </w:r>
          </w:p>
        </w:tc>
        <w:tc>
          <w:tcPr>
            <w:tcW w:w="897"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4"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c>
          <w:tcPr>
            <w:tcW w:w="1317" w:type="dxa"/>
          </w:tcPr>
          <w:p w:rsidR="00002BBC" w:rsidRDefault="00002BBC" w:rsidP="00B80F74">
            <w:pPr>
              <w:jc w:val="center"/>
              <w:rPr>
                <w:rFonts w:ascii="AvantGarde Bk BT" w:eastAsia="Calibri" w:hAnsi="AvantGarde Bk BT" w:cs="Arial"/>
                <w:color w:val="000000"/>
                <w:sz w:val="18"/>
                <w:szCs w:val="18"/>
              </w:rPr>
            </w:pPr>
          </w:p>
        </w:tc>
      </w:tr>
      <w:tr w:rsidR="00002BBC" w:rsidRPr="002137C0" w:rsidTr="000D0DC5">
        <w:trPr>
          <w:trHeight w:val="767"/>
          <w:jc w:val="center"/>
        </w:trPr>
        <w:tc>
          <w:tcPr>
            <w:tcW w:w="2345" w:type="dxa"/>
            <w:vAlign w:val="center"/>
          </w:tcPr>
          <w:p w:rsidR="00002BBC" w:rsidRDefault="00002BBC" w:rsidP="000D0DC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Salud reproductiva</w:t>
            </w:r>
          </w:p>
        </w:tc>
        <w:tc>
          <w:tcPr>
            <w:tcW w:w="745" w:type="dxa"/>
            <w:vAlign w:val="center"/>
          </w:tcPr>
          <w:p w:rsidR="00002BBC" w:rsidRDefault="00002BBC" w:rsidP="00B80F74">
            <w:pPr>
              <w:jc w:val="center"/>
            </w:pPr>
            <w:r w:rsidRPr="005F2760">
              <w:rPr>
                <w:rFonts w:ascii="AvantGarde Bk BT" w:eastAsia="Calibri" w:hAnsi="AvantGarde Bk BT" w:cs="Arial"/>
                <w:sz w:val="18"/>
                <w:szCs w:val="18"/>
                <w:lang w:val="es-ES_tradnl"/>
              </w:rPr>
              <w:t>CT</w:t>
            </w:r>
          </w:p>
        </w:tc>
        <w:tc>
          <w:tcPr>
            <w:tcW w:w="968"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002BBC" w:rsidRDefault="00002BBC" w:rsidP="00B80F74">
            <w:pPr>
              <w:jc w:val="center"/>
            </w:pPr>
            <w:r w:rsidRPr="00CD3D07">
              <w:rPr>
                <w:rFonts w:ascii="AvantGarde Bk BT" w:eastAsia="Calibri" w:hAnsi="AvantGarde Bk BT" w:cs="Arial"/>
                <w:color w:val="000000"/>
                <w:sz w:val="18"/>
                <w:szCs w:val="18"/>
              </w:rPr>
              <w:t>0</w:t>
            </w:r>
          </w:p>
        </w:tc>
        <w:tc>
          <w:tcPr>
            <w:tcW w:w="897"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tcPr>
          <w:p w:rsidR="00002BBC" w:rsidRDefault="00002BBC" w:rsidP="00B80F74">
            <w:pPr>
              <w:jc w:val="center"/>
              <w:rPr>
                <w:rFonts w:ascii="AvantGarde Bk BT" w:eastAsia="Calibri" w:hAnsi="AvantGarde Bk BT" w:cs="Arial"/>
                <w:color w:val="000000"/>
                <w:sz w:val="18"/>
                <w:szCs w:val="18"/>
              </w:rPr>
            </w:pPr>
          </w:p>
        </w:tc>
      </w:tr>
      <w:tr w:rsidR="00002BBC" w:rsidRPr="002137C0" w:rsidTr="000D0DC5">
        <w:trPr>
          <w:trHeight w:val="767"/>
          <w:jc w:val="center"/>
        </w:trPr>
        <w:tc>
          <w:tcPr>
            <w:tcW w:w="2345" w:type="dxa"/>
            <w:vAlign w:val="center"/>
          </w:tcPr>
          <w:p w:rsidR="00002BBC" w:rsidRPr="00B93D51" w:rsidRDefault="00002BBC" w:rsidP="000D0DC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Bioética y legislación en salud</w:t>
            </w:r>
          </w:p>
        </w:tc>
        <w:tc>
          <w:tcPr>
            <w:tcW w:w="745" w:type="dxa"/>
            <w:vAlign w:val="center"/>
          </w:tcPr>
          <w:p w:rsidR="00002BBC" w:rsidRDefault="00002BBC" w:rsidP="00B80F74">
            <w:pPr>
              <w:jc w:val="center"/>
            </w:pPr>
            <w:r w:rsidRPr="005F2760">
              <w:rPr>
                <w:rFonts w:ascii="AvantGarde Bk BT" w:eastAsia="Calibri" w:hAnsi="AvantGarde Bk BT" w:cs="Arial"/>
                <w:sz w:val="18"/>
                <w:szCs w:val="18"/>
                <w:lang w:val="es-ES_tradnl"/>
              </w:rPr>
              <w:t>CT</w:t>
            </w:r>
          </w:p>
        </w:tc>
        <w:tc>
          <w:tcPr>
            <w:tcW w:w="968"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002BBC" w:rsidRDefault="00002BBC" w:rsidP="00B80F74">
            <w:pPr>
              <w:jc w:val="center"/>
              <w:rPr>
                <w:rFonts w:ascii="AvantGarde Bk BT" w:eastAsia="Calibri" w:hAnsi="AvantGarde Bk BT" w:cs="Arial"/>
                <w:color w:val="000000"/>
                <w:sz w:val="18"/>
                <w:szCs w:val="18"/>
              </w:rPr>
            </w:pPr>
          </w:p>
          <w:p w:rsidR="00002BBC" w:rsidRDefault="00002BBC" w:rsidP="00B80F74">
            <w:pPr>
              <w:jc w:val="center"/>
            </w:pPr>
            <w:r w:rsidRPr="00CD3D07">
              <w:rPr>
                <w:rFonts w:ascii="AvantGarde Bk BT" w:eastAsia="Calibri" w:hAnsi="AvantGarde Bk BT" w:cs="Arial"/>
                <w:color w:val="000000"/>
                <w:sz w:val="18"/>
                <w:szCs w:val="18"/>
              </w:rPr>
              <w:t>0</w:t>
            </w:r>
          </w:p>
        </w:tc>
        <w:tc>
          <w:tcPr>
            <w:tcW w:w="897"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tcPr>
          <w:p w:rsidR="00002BBC" w:rsidRDefault="00002BBC" w:rsidP="00B80F74">
            <w:pPr>
              <w:jc w:val="center"/>
              <w:rPr>
                <w:rFonts w:ascii="AvantGarde Bk BT" w:eastAsia="Calibri" w:hAnsi="AvantGarde Bk BT" w:cs="Arial"/>
                <w:color w:val="000000"/>
                <w:sz w:val="18"/>
                <w:szCs w:val="18"/>
              </w:rPr>
            </w:pPr>
          </w:p>
        </w:tc>
      </w:tr>
      <w:tr w:rsidR="00002BBC" w:rsidRPr="002137C0" w:rsidTr="000D0DC5">
        <w:trPr>
          <w:trHeight w:val="767"/>
          <w:jc w:val="center"/>
        </w:trPr>
        <w:tc>
          <w:tcPr>
            <w:tcW w:w="2345" w:type="dxa"/>
            <w:vAlign w:val="center"/>
          </w:tcPr>
          <w:p w:rsidR="00002BBC" w:rsidRDefault="00002BBC" w:rsidP="000D0DC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Nutrición de la embarazada y el recién nacido</w:t>
            </w:r>
          </w:p>
        </w:tc>
        <w:tc>
          <w:tcPr>
            <w:tcW w:w="745" w:type="dxa"/>
            <w:vAlign w:val="center"/>
          </w:tcPr>
          <w:p w:rsidR="00002BBC" w:rsidRDefault="00002BBC" w:rsidP="00B80F74">
            <w:pPr>
              <w:jc w:val="center"/>
              <w:rPr>
                <w:rFonts w:ascii="AvantGarde Bk BT" w:eastAsia="Calibri" w:hAnsi="AvantGarde Bk BT" w:cs="Arial"/>
                <w:sz w:val="18"/>
                <w:szCs w:val="18"/>
                <w:lang w:val="es-ES_tradnl"/>
              </w:rPr>
            </w:pPr>
          </w:p>
          <w:p w:rsidR="00002BBC" w:rsidRDefault="00002BBC" w:rsidP="00B80F74">
            <w:pPr>
              <w:jc w:val="center"/>
            </w:pPr>
            <w:r w:rsidRPr="005F2760">
              <w:rPr>
                <w:rFonts w:ascii="AvantGarde Bk BT" w:eastAsia="Calibri" w:hAnsi="AvantGarde Bk BT" w:cs="Arial"/>
                <w:sz w:val="18"/>
                <w:szCs w:val="18"/>
                <w:lang w:val="es-ES_tradnl"/>
              </w:rPr>
              <w:t>CT</w:t>
            </w:r>
          </w:p>
        </w:tc>
        <w:tc>
          <w:tcPr>
            <w:tcW w:w="968"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002BBC" w:rsidRDefault="00002BBC" w:rsidP="00B80F74">
            <w:pPr>
              <w:jc w:val="center"/>
              <w:rPr>
                <w:rFonts w:ascii="AvantGarde Bk BT" w:eastAsia="Calibri" w:hAnsi="AvantGarde Bk BT" w:cs="Arial"/>
                <w:color w:val="000000"/>
                <w:sz w:val="18"/>
                <w:szCs w:val="18"/>
              </w:rPr>
            </w:pPr>
          </w:p>
          <w:p w:rsidR="00002BBC" w:rsidRDefault="00002BBC" w:rsidP="00B80F74">
            <w:pPr>
              <w:jc w:val="center"/>
            </w:pPr>
            <w:r w:rsidRPr="00CD3D07">
              <w:rPr>
                <w:rFonts w:ascii="AvantGarde Bk BT" w:eastAsia="Calibri" w:hAnsi="AvantGarde Bk BT" w:cs="Arial"/>
                <w:color w:val="000000"/>
                <w:sz w:val="18"/>
                <w:szCs w:val="18"/>
              </w:rPr>
              <w:t>0</w:t>
            </w:r>
          </w:p>
        </w:tc>
        <w:tc>
          <w:tcPr>
            <w:tcW w:w="897"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tcPr>
          <w:p w:rsidR="00002BBC" w:rsidRDefault="00002BBC" w:rsidP="00B80F74">
            <w:pPr>
              <w:jc w:val="center"/>
              <w:rPr>
                <w:rFonts w:ascii="AvantGarde Bk BT" w:eastAsia="Calibri" w:hAnsi="AvantGarde Bk BT" w:cs="Arial"/>
                <w:color w:val="000000"/>
                <w:sz w:val="18"/>
                <w:szCs w:val="18"/>
              </w:rPr>
            </w:pPr>
          </w:p>
        </w:tc>
      </w:tr>
      <w:tr w:rsidR="00002BBC" w:rsidRPr="002137C0" w:rsidTr="000D0DC5">
        <w:trPr>
          <w:trHeight w:val="767"/>
          <w:jc w:val="center"/>
        </w:trPr>
        <w:tc>
          <w:tcPr>
            <w:tcW w:w="2345" w:type="dxa"/>
            <w:vAlign w:val="center"/>
          </w:tcPr>
          <w:p w:rsidR="00002BBC" w:rsidRPr="000D0DC5" w:rsidRDefault="00002BBC" w:rsidP="000D0DC5">
            <w:pPr>
              <w:pStyle w:val="Textoindependiente"/>
              <w:jc w:val="center"/>
              <w:rPr>
                <w:rFonts w:ascii="AvantGarde Bk BT" w:hAnsi="AvantGarde Bk BT" w:cs="Arial"/>
                <w:sz w:val="14"/>
                <w:szCs w:val="18"/>
                <w:lang w:val="es-ES_tradnl"/>
              </w:rPr>
            </w:pPr>
            <w:r w:rsidRPr="000D0DC5">
              <w:rPr>
                <w:rFonts w:ascii="AvantGarde Bk BT" w:hAnsi="AvantGarde Bk BT" w:cs="Arial"/>
                <w:sz w:val="14"/>
                <w:szCs w:val="18"/>
                <w:lang w:val="es-ES_tradnl"/>
              </w:rPr>
              <w:t>Factores psicosociales relacionados con el embarazo, parto y puerperio</w:t>
            </w:r>
          </w:p>
        </w:tc>
        <w:tc>
          <w:tcPr>
            <w:tcW w:w="745" w:type="dxa"/>
            <w:vAlign w:val="center"/>
          </w:tcPr>
          <w:p w:rsidR="00002BBC" w:rsidRDefault="00002BBC" w:rsidP="00B80F74">
            <w:pPr>
              <w:jc w:val="center"/>
              <w:rPr>
                <w:rFonts w:ascii="AvantGarde Bk BT" w:eastAsia="Calibri" w:hAnsi="AvantGarde Bk BT" w:cs="Arial"/>
                <w:sz w:val="18"/>
                <w:szCs w:val="18"/>
                <w:lang w:val="es-ES_tradnl"/>
              </w:rPr>
            </w:pPr>
          </w:p>
          <w:p w:rsidR="00002BBC" w:rsidRDefault="00002BBC" w:rsidP="00B80F74">
            <w:pPr>
              <w:jc w:val="center"/>
              <w:rPr>
                <w:rFonts w:ascii="AvantGarde Bk BT" w:eastAsia="Calibri" w:hAnsi="AvantGarde Bk BT" w:cs="Arial"/>
                <w:sz w:val="18"/>
                <w:szCs w:val="18"/>
                <w:lang w:val="es-ES_tradnl"/>
              </w:rPr>
            </w:pPr>
          </w:p>
          <w:p w:rsidR="00002BBC" w:rsidRDefault="00002BBC" w:rsidP="00B80F74">
            <w:pPr>
              <w:jc w:val="center"/>
            </w:pPr>
            <w:r w:rsidRPr="005F2760">
              <w:rPr>
                <w:rFonts w:ascii="AvantGarde Bk BT" w:eastAsia="Calibri" w:hAnsi="AvantGarde Bk BT" w:cs="Arial"/>
                <w:sz w:val="18"/>
                <w:szCs w:val="18"/>
                <w:lang w:val="es-ES_tradnl"/>
              </w:rPr>
              <w:t>CT</w:t>
            </w:r>
          </w:p>
        </w:tc>
        <w:tc>
          <w:tcPr>
            <w:tcW w:w="968"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002BBC" w:rsidRPr="002137C0"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002BBC" w:rsidRDefault="00002BBC" w:rsidP="00B80F74">
            <w:pPr>
              <w:jc w:val="center"/>
              <w:rPr>
                <w:rFonts w:ascii="AvantGarde Bk BT" w:eastAsia="Calibri" w:hAnsi="AvantGarde Bk BT" w:cs="Arial"/>
                <w:color w:val="000000"/>
                <w:sz w:val="18"/>
                <w:szCs w:val="18"/>
              </w:rPr>
            </w:pPr>
          </w:p>
          <w:p w:rsidR="00002BBC" w:rsidRDefault="00002BBC" w:rsidP="00B80F74">
            <w:pPr>
              <w:jc w:val="center"/>
              <w:rPr>
                <w:rFonts w:ascii="AvantGarde Bk BT" w:eastAsia="Calibri" w:hAnsi="AvantGarde Bk BT" w:cs="Arial"/>
                <w:color w:val="000000"/>
                <w:sz w:val="18"/>
                <w:szCs w:val="18"/>
              </w:rPr>
            </w:pPr>
          </w:p>
          <w:p w:rsidR="00002BBC" w:rsidRDefault="00002BBC" w:rsidP="00B80F74">
            <w:pPr>
              <w:jc w:val="center"/>
            </w:pPr>
            <w:r w:rsidRPr="00CD3D07">
              <w:rPr>
                <w:rFonts w:ascii="AvantGarde Bk BT" w:eastAsia="Calibri" w:hAnsi="AvantGarde Bk BT" w:cs="Arial"/>
                <w:color w:val="000000"/>
                <w:sz w:val="18"/>
                <w:szCs w:val="18"/>
              </w:rPr>
              <w:t>0</w:t>
            </w:r>
          </w:p>
        </w:tc>
        <w:tc>
          <w:tcPr>
            <w:tcW w:w="897"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tcPr>
          <w:p w:rsidR="00002BBC" w:rsidRDefault="00002BBC" w:rsidP="00B80F74">
            <w:pPr>
              <w:jc w:val="center"/>
              <w:rPr>
                <w:rFonts w:ascii="AvantGarde Bk BT" w:eastAsia="Calibri" w:hAnsi="AvantGarde Bk BT" w:cs="Arial"/>
                <w:color w:val="000000"/>
                <w:sz w:val="18"/>
                <w:szCs w:val="18"/>
              </w:rPr>
            </w:pPr>
          </w:p>
        </w:tc>
      </w:tr>
      <w:tr w:rsidR="00002BBC" w:rsidRPr="002137C0" w:rsidTr="000D0DC5">
        <w:trPr>
          <w:trHeight w:val="767"/>
          <w:jc w:val="center"/>
        </w:trPr>
        <w:tc>
          <w:tcPr>
            <w:tcW w:w="2345" w:type="dxa"/>
            <w:vAlign w:val="center"/>
          </w:tcPr>
          <w:p w:rsidR="00002BBC" w:rsidRDefault="00002BBC" w:rsidP="000D0DC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Gestión del talento emprendedor</w:t>
            </w:r>
          </w:p>
        </w:tc>
        <w:tc>
          <w:tcPr>
            <w:tcW w:w="745" w:type="dxa"/>
            <w:vAlign w:val="center"/>
          </w:tcPr>
          <w:p w:rsidR="00002BBC" w:rsidRDefault="00002BBC" w:rsidP="00B80F74">
            <w:pPr>
              <w:jc w:val="center"/>
            </w:pPr>
            <w:r w:rsidRPr="005F2760">
              <w:rPr>
                <w:rFonts w:ascii="AvantGarde Bk BT" w:eastAsia="Calibri" w:hAnsi="AvantGarde Bk BT" w:cs="Arial"/>
                <w:sz w:val="18"/>
                <w:szCs w:val="18"/>
                <w:lang w:val="es-ES_tradnl"/>
              </w:rPr>
              <w:t>CT</w:t>
            </w:r>
          </w:p>
        </w:tc>
        <w:tc>
          <w:tcPr>
            <w:tcW w:w="968"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002BBC" w:rsidRDefault="00002BBC" w:rsidP="00B80F74">
            <w:pPr>
              <w:jc w:val="center"/>
              <w:rPr>
                <w:rFonts w:ascii="AvantGarde Bk BT" w:eastAsia="Calibri" w:hAnsi="AvantGarde Bk BT" w:cs="Arial"/>
                <w:color w:val="000000"/>
                <w:sz w:val="18"/>
                <w:szCs w:val="18"/>
              </w:rPr>
            </w:pPr>
          </w:p>
          <w:p w:rsidR="00002BBC" w:rsidRDefault="00002BBC" w:rsidP="00B80F74">
            <w:pPr>
              <w:jc w:val="center"/>
            </w:pPr>
            <w:r w:rsidRPr="00CD3D07">
              <w:rPr>
                <w:rFonts w:ascii="AvantGarde Bk BT" w:eastAsia="Calibri" w:hAnsi="AvantGarde Bk BT" w:cs="Arial"/>
                <w:color w:val="000000"/>
                <w:sz w:val="18"/>
                <w:szCs w:val="18"/>
              </w:rPr>
              <w:t>0</w:t>
            </w:r>
          </w:p>
        </w:tc>
        <w:tc>
          <w:tcPr>
            <w:tcW w:w="897"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c>
          <w:tcPr>
            <w:tcW w:w="1317" w:type="dxa"/>
          </w:tcPr>
          <w:p w:rsidR="00002BBC" w:rsidRDefault="00002BBC" w:rsidP="00B80F74">
            <w:pPr>
              <w:jc w:val="center"/>
              <w:rPr>
                <w:rFonts w:ascii="AvantGarde Bk BT" w:eastAsia="Calibri" w:hAnsi="AvantGarde Bk BT" w:cs="Arial"/>
                <w:color w:val="000000"/>
                <w:sz w:val="18"/>
                <w:szCs w:val="18"/>
              </w:rPr>
            </w:pPr>
          </w:p>
        </w:tc>
      </w:tr>
      <w:tr w:rsidR="00002BBC" w:rsidRPr="002137C0" w:rsidTr="000D0DC5">
        <w:trPr>
          <w:trHeight w:val="767"/>
          <w:jc w:val="center"/>
        </w:trPr>
        <w:tc>
          <w:tcPr>
            <w:tcW w:w="2345" w:type="dxa"/>
            <w:vAlign w:val="center"/>
          </w:tcPr>
          <w:p w:rsidR="00002BBC" w:rsidRDefault="00002BBC" w:rsidP="000D0DC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Estrategia y habilidades docentes</w:t>
            </w:r>
          </w:p>
        </w:tc>
        <w:tc>
          <w:tcPr>
            <w:tcW w:w="745" w:type="dxa"/>
            <w:vAlign w:val="center"/>
          </w:tcPr>
          <w:p w:rsidR="00002BBC" w:rsidRDefault="00002BBC" w:rsidP="00B80F74">
            <w:pPr>
              <w:jc w:val="center"/>
            </w:pPr>
            <w:r w:rsidRPr="005F2760">
              <w:rPr>
                <w:rFonts w:ascii="AvantGarde Bk BT" w:eastAsia="Calibri" w:hAnsi="AvantGarde Bk BT" w:cs="Arial"/>
                <w:sz w:val="18"/>
                <w:szCs w:val="18"/>
                <w:lang w:val="es-ES_tradnl"/>
              </w:rPr>
              <w:t>CT</w:t>
            </w:r>
          </w:p>
        </w:tc>
        <w:tc>
          <w:tcPr>
            <w:tcW w:w="968"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002BBC" w:rsidRDefault="00002BBC" w:rsidP="00B80F74">
            <w:pPr>
              <w:jc w:val="center"/>
              <w:rPr>
                <w:rFonts w:ascii="AvantGarde Bk BT" w:eastAsia="Calibri" w:hAnsi="AvantGarde Bk BT" w:cs="Arial"/>
                <w:color w:val="000000"/>
                <w:sz w:val="18"/>
                <w:szCs w:val="18"/>
              </w:rPr>
            </w:pPr>
          </w:p>
          <w:p w:rsidR="00002BBC" w:rsidRDefault="00002BBC" w:rsidP="00B80F74">
            <w:pPr>
              <w:jc w:val="center"/>
            </w:pPr>
            <w:r w:rsidRPr="00CD3D07">
              <w:rPr>
                <w:rFonts w:ascii="AvantGarde Bk BT" w:eastAsia="Calibri" w:hAnsi="AvantGarde Bk BT" w:cs="Arial"/>
                <w:color w:val="000000"/>
                <w:sz w:val="18"/>
                <w:szCs w:val="18"/>
              </w:rPr>
              <w:t>0</w:t>
            </w:r>
          </w:p>
        </w:tc>
        <w:tc>
          <w:tcPr>
            <w:tcW w:w="897"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002BBC" w:rsidRDefault="00002BB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tcPr>
          <w:p w:rsidR="00002BBC" w:rsidRDefault="00002BBC" w:rsidP="00B80F74">
            <w:pPr>
              <w:jc w:val="center"/>
              <w:rPr>
                <w:rFonts w:ascii="AvantGarde Bk BT" w:eastAsia="Calibri" w:hAnsi="AvantGarde Bk BT" w:cs="Arial"/>
                <w:color w:val="000000"/>
                <w:sz w:val="18"/>
                <w:szCs w:val="18"/>
              </w:rPr>
            </w:pPr>
          </w:p>
        </w:tc>
      </w:tr>
      <w:tr w:rsidR="00002BBC" w:rsidRPr="00480A03" w:rsidTr="000D0DC5">
        <w:trPr>
          <w:trHeight w:val="385"/>
          <w:jc w:val="center"/>
        </w:trPr>
        <w:tc>
          <w:tcPr>
            <w:tcW w:w="2345" w:type="dxa"/>
            <w:tcBorders>
              <w:top w:val="single" w:sz="4" w:space="0" w:color="auto"/>
              <w:left w:val="single" w:sz="4" w:space="0" w:color="auto"/>
              <w:bottom w:val="single" w:sz="4" w:space="0" w:color="auto"/>
              <w:right w:val="single" w:sz="4" w:space="0" w:color="auto"/>
            </w:tcBorders>
            <w:vAlign w:val="center"/>
          </w:tcPr>
          <w:p w:rsidR="00002BBC" w:rsidRPr="002137C0" w:rsidRDefault="00002BBC" w:rsidP="000D0DC5">
            <w:pPr>
              <w:pStyle w:val="Textoindependiente"/>
              <w:jc w:val="center"/>
              <w:rPr>
                <w:rFonts w:ascii="AvantGarde Bk BT" w:hAnsi="AvantGarde Bk BT" w:cs="Arial"/>
                <w:b/>
                <w:sz w:val="18"/>
                <w:szCs w:val="18"/>
                <w:lang w:val="es-MX"/>
              </w:rPr>
            </w:pPr>
            <w:r w:rsidRPr="002137C0">
              <w:rPr>
                <w:rFonts w:ascii="AvantGarde Bk BT" w:hAnsi="AvantGarde Bk BT" w:cs="Arial"/>
                <w:b/>
                <w:sz w:val="18"/>
                <w:szCs w:val="18"/>
                <w:lang w:val="es-MX"/>
              </w:rPr>
              <w:t>Total</w:t>
            </w:r>
          </w:p>
        </w:tc>
        <w:tc>
          <w:tcPr>
            <w:tcW w:w="745" w:type="dxa"/>
            <w:vAlign w:val="center"/>
          </w:tcPr>
          <w:p w:rsidR="00002BBC" w:rsidRPr="002137C0" w:rsidRDefault="00002BBC" w:rsidP="00B80F74">
            <w:pPr>
              <w:jc w:val="center"/>
              <w:rPr>
                <w:rFonts w:ascii="AvantGarde Bk BT" w:eastAsia="Calibri" w:hAnsi="AvantGarde Bk BT" w:cs="Arial"/>
                <w:sz w:val="18"/>
                <w:szCs w:val="18"/>
              </w:rPr>
            </w:pPr>
          </w:p>
        </w:tc>
        <w:tc>
          <w:tcPr>
            <w:tcW w:w="968" w:type="dxa"/>
            <w:vAlign w:val="center"/>
          </w:tcPr>
          <w:p w:rsidR="00002BBC" w:rsidRPr="002137C0" w:rsidRDefault="00002BBC" w:rsidP="00B80F74">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448</w:t>
            </w:r>
          </w:p>
        </w:tc>
        <w:tc>
          <w:tcPr>
            <w:tcW w:w="983" w:type="dxa"/>
            <w:vAlign w:val="center"/>
          </w:tcPr>
          <w:p w:rsidR="00002BBC" w:rsidRPr="002137C0" w:rsidRDefault="00002BBC" w:rsidP="00B80F74">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144</w:t>
            </w:r>
          </w:p>
        </w:tc>
        <w:tc>
          <w:tcPr>
            <w:tcW w:w="1080" w:type="dxa"/>
            <w:vAlign w:val="center"/>
          </w:tcPr>
          <w:p w:rsidR="00002BBC" w:rsidRPr="002137C0" w:rsidRDefault="00002BBC" w:rsidP="00B80F74">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897" w:type="dxa"/>
            <w:vAlign w:val="center"/>
          </w:tcPr>
          <w:p w:rsidR="00002BBC" w:rsidRPr="002137C0" w:rsidRDefault="00002BBC" w:rsidP="00B80F74">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592</w:t>
            </w:r>
          </w:p>
        </w:tc>
        <w:tc>
          <w:tcPr>
            <w:tcW w:w="1134" w:type="dxa"/>
            <w:vAlign w:val="center"/>
          </w:tcPr>
          <w:p w:rsidR="00002BBC" w:rsidRPr="002137C0" w:rsidRDefault="00002BBC" w:rsidP="00B80F74">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37</w:t>
            </w:r>
          </w:p>
        </w:tc>
        <w:tc>
          <w:tcPr>
            <w:tcW w:w="1317" w:type="dxa"/>
          </w:tcPr>
          <w:p w:rsidR="00002BBC" w:rsidRDefault="00002BBC" w:rsidP="00B80F74">
            <w:pPr>
              <w:jc w:val="center"/>
              <w:rPr>
                <w:rFonts w:ascii="AvantGarde Bk BT" w:eastAsia="Calibri" w:hAnsi="AvantGarde Bk BT" w:cs="Arial"/>
                <w:b/>
                <w:color w:val="000000"/>
                <w:sz w:val="18"/>
                <w:szCs w:val="18"/>
              </w:rPr>
            </w:pPr>
          </w:p>
        </w:tc>
      </w:tr>
    </w:tbl>
    <w:p w:rsidR="00107F95" w:rsidRDefault="005A1319" w:rsidP="00F32530">
      <w:pPr>
        <w:spacing w:line="360" w:lineRule="auto"/>
        <w:rPr>
          <w:rFonts w:ascii="AvantGarde Bk BT" w:eastAsia="Arial Unicode MS" w:hAnsi="AvantGarde Bk BT" w:cs="Arial"/>
          <w:sz w:val="20"/>
          <w:szCs w:val="20"/>
          <w:highlight w:val="cyan"/>
        </w:rPr>
      </w:pPr>
      <w:r w:rsidRPr="00480A03">
        <w:rPr>
          <w:rFonts w:ascii="AvantGarde Bk BT" w:eastAsia="Arial Unicode MS" w:hAnsi="AvantGarde Bk BT" w:cs="Arial"/>
          <w:sz w:val="20"/>
          <w:szCs w:val="20"/>
          <w:highlight w:val="cyan"/>
        </w:rPr>
        <w:t xml:space="preserve">   </w:t>
      </w:r>
    </w:p>
    <w:p w:rsidR="005820F7" w:rsidRDefault="005820F7">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rsidR="00E02E26" w:rsidRDefault="00E02E26" w:rsidP="00E02E26">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FORMACION BÁSICO PARTICULAR OBLIGATORIA</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45"/>
        <w:gridCol w:w="968"/>
        <w:gridCol w:w="983"/>
        <w:gridCol w:w="1080"/>
        <w:gridCol w:w="897"/>
        <w:gridCol w:w="1134"/>
        <w:gridCol w:w="1317"/>
      </w:tblGrid>
      <w:tr w:rsidR="003665F2" w:rsidRPr="008F649C" w:rsidTr="006E74E0">
        <w:trPr>
          <w:jc w:val="center"/>
        </w:trPr>
        <w:tc>
          <w:tcPr>
            <w:tcW w:w="2410" w:type="dxa"/>
            <w:vMerge w:val="restart"/>
            <w:vAlign w:val="center"/>
          </w:tcPr>
          <w:p w:rsidR="003665F2" w:rsidRPr="00AC591B" w:rsidRDefault="003665F2" w:rsidP="000D0DC5">
            <w:pPr>
              <w:jc w:val="center"/>
              <w:rPr>
                <w:rFonts w:ascii="AvantGarde Bk BT" w:hAnsi="AvantGarde Bk BT"/>
                <w:b/>
                <w:sz w:val="18"/>
                <w:szCs w:val="18"/>
              </w:rPr>
            </w:pPr>
            <w:r w:rsidRPr="00AC591B">
              <w:rPr>
                <w:rFonts w:ascii="AvantGarde Bk BT" w:hAnsi="AvantGarde Bk BT"/>
                <w:b/>
                <w:sz w:val="18"/>
                <w:szCs w:val="18"/>
              </w:rPr>
              <w:t>UNIDAD DE APRENDIZAJE</w:t>
            </w:r>
          </w:p>
          <w:p w:rsidR="003665F2" w:rsidRPr="00AC591B" w:rsidRDefault="003665F2" w:rsidP="000D0DC5">
            <w:pPr>
              <w:jc w:val="center"/>
              <w:rPr>
                <w:rFonts w:ascii="AvantGarde Bk BT" w:hAnsi="AvantGarde Bk BT"/>
                <w:b/>
                <w:sz w:val="18"/>
                <w:szCs w:val="18"/>
              </w:rPr>
            </w:pPr>
          </w:p>
        </w:tc>
        <w:tc>
          <w:tcPr>
            <w:tcW w:w="745" w:type="dxa"/>
            <w:vMerge w:val="restart"/>
            <w:vAlign w:val="center"/>
          </w:tcPr>
          <w:p w:rsidR="003665F2" w:rsidRPr="00AE17AC" w:rsidRDefault="003665F2"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rsidR="003665F2" w:rsidRPr="00AE17AC" w:rsidRDefault="003665F2"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rsidR="003665F2" w:rsidRPr="00AE17AC" w:rsidRDefault="003665F2"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897" w:type="dxa"/>
            <w:vMerge w:val="restart"/>
            <w:vAlign w:val="center"/>
          </w:tcPr>
          <w:p w:rsidR="003665F2" w:rsidRPr="00AC591B" w:rsidRDefault="003665F2"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rsidR="003665F2" w:rsidRPr="00AC591B" w:rsidRDefault="003665F2"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rsidR="003665F2" w:rsidRPr="00AC591B" w:rsidRDefault="003665F2"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c>
          <w:tcPr>
            <w:tcW w:w="1317" w:type="dxa"/>
            <w:vMerge w:val="restart"/>
            <w:vAlign w:val="center"/>
          </w:tcPr>
          <w:p w:rsidR="003665F2" w:rsidRPr="00AC591B" w:rsidRDefault="003665F2" w:rsidP="003E6161">
            <w:pPr>
              <w:pStyle w:val="tit2"/>
              <w:jc w:val="center"/>
              <w:rPr>
                <w:rFonts w:ascii="AvantGarde Bk BT" w:hAnsi="AvantGarde Bk BT"/>
                <w:b/>
                <w:sz w:val="18"/>
                <w:szCs w:val="18"/>
              </w:rPr>
            </w:pPr>
            <w:r>
              <w:rPr>
                <w:rFonts w:ascii="AvantGarde Bk BT" w:hAnsi="AvantGarde Bk BT"/>
                <w:b/>
                <w:sz w:val="18"/>
                <w:szCs w:val="18"/>
              </w:rPr>
              <w:t>PRE REQUISITOS</w:t>
            </w:r>
          </w:p>
        </w:tc>
      </w:tr>
      <w:tr w:rsidR="003665F2" w:rsidRPr="008F649C" w:rsidTr="006E74E0">
        <w:trPr>
          <w:trHeight w:val="284"/>
          <w:jc w:val="center"/>
        </w:trPr>
        <w:tc>
          <w:tcPr>
            <w:tcW w:w="2410" w:type="dxa"/>
            <w:vMerge/>
          </w:tcPr>
          <w:p w:rsidR="003665F2" w:rsidRPr="008F649C" w:rsidRDefault="003665F2" w:rsidP="000D0DC5">
            <w:pPr>
              <w:pStyle w:val="tit2"/>
              <w:jc w:val="center"/>
              <w:rPr>
                <w:rFonts w:ascii="AvantGarde Bk BT" w:hAnsi="AvantGarde Bk BT"/>
                <w:b/>
                <w:sz w:val="19"/>
                <w:szCs w:val="19"/>
              </w:rPr>
            </w:pPr>
          </w:p>
        </w:tc>
        <w:tc>
          <w:tcPr>
            <w:tcW w:w="745" w:type="dxa"/>
            <w:vMerge/>
            <w:vAlign w:val="center"/>
          </w:tcPr>
          <w:p w:rsidR="003665F2" w:rsidRPr="008F649C" w:rsidRDefault="003665F2" w:rsidP="003E6161">
            <w:pPr>
              <w:pStyle w:val="tit2"/>
              <w:jc w:val="center"/>
              <w:rPr>
                <w:rFonts w:ascii="AvantGarde Bk BT" w:hAnsi="AvantGarde Bk BT"/>
                <w:b/>
                <w:sz w:val="19"/>
                <w:szCs w:val="19"/>
              </w:rPr>
            </w:pPr>
          </w:p>
        </w:tc>
        <w:tc>
          <w:tcPr>
            <w:tcW w:w="968" w:type="dxa"/>
            <w:vAlign w:val="center"/>
          </w:tcPr>
          <w:p w:rsidR="003665F2" w:rsidRPr="00AC591B" w:rsidRDefault="003665F2"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rsidR="003665F2" w:rsidRPr="00AC591B" w:rsidRDefault="003665F2"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rsidR="003665F2" w:rsidRPr="00AC591B" w:rsidRDefault="003665F2"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897" w:type="dxa"/>
            <w:vMerge/>
            <w:vAlign w:val="center"/>
          </w:tcPr>
          <w:p w:rsidR="003665F2" w:rsidRPr="008F649C" w:rsidRDefault="003665F2" w:rsidP="003E6161">
            <w:pPr>
              <w:pStyle w:val="tit2"/>
              <w:jc w:val="center"/>
              <w:rPr>
                <w:rFonts w:ascii="AvantGarde Bk BT" w:hAnsi="AvantGarde Bk BT"/>
                <w:b/>
                <w:sz w:val="19"/>
                <w:szCs w:val="19"/>
              </w:rPr>
            </w:pPr>
          </w:p>
        </w:tc>
        <w:tc>
          <w:tcPr>
            <w:tcW w:w="1134" w:type="dxa"/>
            <w:vMerge/>
            <w:vAlign w:val="center"/>
          </w:tcPr>
          <w:p w:rsidR="003665F2" w:rsidRPr="008F649C" w:rsidRDefault="003665F2" w:rsidP="003E6161">
            <w:pPr>
              <w:pStyle w:val="tit2"/>
              <w:jc w:val="center"/>
              <w:rPr>
                <w:rFonts w:ascii="AvantGarde Bk BT" w:hAnsi="AvantGarde Bk BT"/>
                <w:b/>
                <w:sz w:val="19"/>
                <w:szCs w:val="19"/>
              </w:rPr>
            </w:pPr>
          </w:p>
        </w:tc>
        <w:tc>
          <w:tcPr>
            <w:tcW w:w="1317" w:type="dxa"/>
            <w:vMerge/>
          </w:tcPr>
          <w:p w:rsidR="003665F2" w:rsidRPr="008F649C" w:rsidRDefault="003665F2" w:rsidP="003E6161">
            <w:pPr>
              <w:pStyle w:val="tit2"/>
              <w:jc w:val="center"/>
              <w:rPr>
                <w:rFonts w:ascii="AvantGarde Bk BT" w:hAnsi="AvantGarde Bk BT"/>
                <w:b/>
                <w:sz w:val="19"/>
                <w:szCs w:val="19"/>
              </w:rPr>
            </w:pPr>
          </w:p>
        </w:tc>
      </w:tr>
      <w:tr w:rsidR="003665F2" w:rsidRPr="002137C0" w:rsidTr="000D0DC5">
        <w:trPr>
          <w:trHeight w:val="767"/>
          <w:jc w:val="center"/>
        </w:trPr>
        <w:tc>
          <w:tcPr>
            <w:tcW w:w="2410" w:type="dxa"/>
            <w:vAlign w:val="center"/>
          </w:tcPr>
          <w:p w:rsidR="003665F2" w:rsidRPr="002137C0" w:rsidRDefault="003665F2" w:rsidP="000D0DC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Enfermería basada en evidencia</w:t>
            </w:r>
          </w:p>
        </w:tc>
        <w:tc>
          <w:tcPr>
            <w:tcW w:w="745" w:type="dxa"/>
            <w:vAlign w:val="center"/>
          </w:tcPr>
          <w:p w:rsidR="003665F2" w:rsidRPr="002137C0" w:rsidRDefault="003665F2" w:rsidP="001A39A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3665F2" w:rsidRDefault="003665F2"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3665F2" w:rsidRPr="002137C0" w:rsidRDefault="003665F2"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3665F2" w:rsidRPr="002137C0" w:rsidRDefault="003665F2"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897" w:type="dxa"/>
            <w:vAlign w:val="center"/>
          </w:tcPr>
          <w:p w:rsidR="003665F2" w:rsidRDefault="003665F2"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3665F2" w:rsidRDefault="003665F2"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tcPr>
          <w:p w:rsidR="003665F2" w:rsidRPr="000D0DC5" w:rsidRDefault="003665F2" w:rsidP="001A39AD">
            <w:pPr>
              <w:jc w:val="center"/>
              <w:rPr>
                <w:rFonts w:ascii="AvantGarde Bk BT" w:eastAsia="Calibri" w:hAnsi="AvantGarde Bk BT" w:cs="Arial"/>
                <w:color w:val="000000"/>
                <w:sz w:val="12"/>
                <w:szCs w:val="16"/>
              </w:rPr>
            </w:pPr>
            <w:r w:rsidRPr="000D0DC5">
              <w:rPr>
                <w:rFonts w:ascii="AvantGarde Bk BT" w:eastAsia="Calibri" w:hAnsi="AvantGarde Bk BT" w:cs="Arial"/>
                <w:color w:val="000000"/>
                <w:sz w:val="12"/>
                <w:szCs w:val="16"/>
              </w:rPr>
              <w:t>Metodologías para la generación y transferencia del conocimiento</w:t>
            </w:r>
          </w:p>
        </w:tc>
      </w:tr>
      <w:tr w:rsidR="003665F2" w:rsidRPr="002137C0" w:rsidTr="000D0DC5">
        <w:trPr>
          <w:trHeight w:val="767"/>
          <w:jc w:val="center"/>
        </w:trPr>
        <w:tc>
          <w:tcPr>
            <w:tcW w:w="2410" w:type="dxa"/>
            <w:vAlign w:val="center"/>
          </w:tcPr>
          <w:p w:rsidR="003665F2" w:rsidRPr="00B93D51" w:rsidRDefault="003665F2" w:rsidP="000D0DC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Evaluación neonatal y del crecimiento y desarrollo</w:t>
            </w:r>
          </w:p>
        </w:tc>
        <w:tc>
          <w:tcPr>
            <w:tcW w:w="745" w:type="dxa"/>
          </w:tcPr>
          <w:p w:rsidR="003665F2" w:rsidRDefault="003665F2" w:rsidP="001A39AD">
            <w:pPr>
              <w:jc w:val="center"/>
            </w:pPr>
          </w:p>
          <w:p w:rsidR="003665F2" w:rsidRDefault="003665F2" w:rsidP="001A39AD">
            <w:pPr>
              <w:jc w:val="center"/>
            </w:pPr>
            <w:r>
              <w:rPr>
                <w:rFonts w:ascii="AvantGarde Bk BT" w:eastAsia="Calibri" w:hAnsi="AvantGarde Bk BT" w:cs="Arial"/>
                <w:sz w:val="18"/>
                <w:szCs w:val="18"/>
                <w:lang w:val="es-ES_tradnl"/>
              </w:rPr>
              <w:t>CT</w:t>
            </w:r>
          </w:p>
        </w:tc>
        <w:tc>
          <w:tcPr>
            <w:tcW w:w="968" w:type="dxa"/>
            <w:vAlign w:val="center"/>
          </w:tcPr>
          <w:p w:rsidR="003665F2" w:rsidRDefault="003665F2"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3665F2" w:rsidRPr="002137C0" w:rsidRDefault="003665F2"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3665F2" w:rsidRPr="002137C0" w:rsidRDefault="003665F2"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897" w:type="dxa"/>
            <w:vAlign w:val="center"/>
          </w:tcPr>
          <w:p w:rsidR="003665F2" w:rsidRDefault="003665F2"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3665F2" w:rsidRDefault="003665F2"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tcPr>
          <w:p w:rsidR="003665F2" w:rsidRDefault="003665F2" w:rsidP="001A39AD">
            <w:pPr>
              <w:jc w:val="center"/>
              <w:rPr>
                <w:rFonts w:ascii="AvantGarde Bk BT" w:eastAsia="Calibri" w:hAnsi="AvantGarde Bk BT" w:cs="Arial"/>
                <w:color w:val="000000"/>
                <w:sz w:val="18"/>
                <w:szCs w:val="18"/>
              </w:rPr>
            </w:pPr>
          </w:p>
        </w:tc>
      </w:tr>
      <w:tr w:rsidR="003665F2" w:rsidRPr="002137C0" w:rsidTr="000D0DC5">
        <w:trPr>
          <w:trHeight w:val="767"/>
          <w:jc w:val="center"/>
        </w:trPr>
        <w:tc>
          <w:tcPr>
            <w:tcW w:w="2410" w:type="dxa"/>
            <w:vAlign w:val="center"/>
          </w:tcPr>
          <w:p w:rsidR="003665F2" w:rsidRDefault="003665F2" w:rsidP="000D0DC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Pensamiento complejo aplicado al cuidado</w:t>
            </w:r>
          </w:p>
        </w:tc>
        <w:tc>
          <w:tcPr>
            <w:tcW w:w="745" w:type="dxa"/>
            <w:vAlign w:val="center"/>
          </w:tcPr>
          <w:p w:rsidR="003665F2" w:rsidRPr="002137C0" w:rsidRDefault="003665F2" w:rsidP="00F67E86">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3665F2"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3665F2" w:rsidRPr="002137C0"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3665F2" w:rsidRPr="002137C0"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897" w:type="dxa"/>
            <w:vAlign w:val="center"/>
          </w:tcPr>
          <w:p w:rsidR="003665F2"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3665F2"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tcPr>
          <w:p w:rsidR="003665F2" w:rsidRDefault="003665F2" w:rsidP="00F67E86">
            <w:pPr>
              <w:jc w:val="center"/>
              <w:rPr>
                <w:rFonts w:ascii="AvantGarde Bk BT" w:eastAsia="Calibri" w:hAnsi="AvantGarde Bk BT" w:cs="Arial"/>
                <w:color w:val="000000"/>
                <w:sz w:val="18"/>
                <w:szCs w:val="18"/>
              </w:rPr>
            </w:pPr>
          </w:p>
        </w:tc>
      </w:tr>
      <w:tr w:rsidR="003665F2" w:rsidRPr="002137C0" w:rsidTr="000D0DC5">
        <w:trPr>
          <w:trHeight w:val="767"/>
          <w:jc w:val="center"/>
        </w:trPr>
        <w:tc>
          <w:tcPr>
            <w:tcW w:w="2410" w:type="dxa"/>
            <w:vAlign w:val="center"/>
          </w:tcPr>
          <w:p w:rsidR="003665F2" w:rsidRDefault="003665F2" w:rsidP="000D0DC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Innovación en el cuidado obstétrico</w:t>
            </w:r>
          </w:p>
        </w:tc>
        <w:tc>
          <w:tcPr>
            <w:tcW w:w="745" w:type="dxa"/>
            <w:vAlign w:val="center"/>
          </w:tcPr>
          <w:p w:rsidR="003665F2" w:rsidRPr="002137C0" w:rsidRDefault="003665F2" w:rsidP="00F67E86">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3665F2"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3665F2" w:rsidRPr="002137C0"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3665F2" w:rsidRPr="002137C0"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897" w:type="dxa"/>
            <w:vAlign w:val="center"/>
          </w:tcPr>
          <w:p w:rsidR="003665F2"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3665F2"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tcPr>
          <w:p w:rsidR="003665F2" w:rsidRDefault="003665F2" w:rsidP="00F67E86">
            <w:pPr>
              <w:jc w:val="center"/>
              <w:rPr>
                <w:rFonts w:ascii="AvantGarde Bk BT" w:eastAsia="Calibri" w:hAnsi="AvantGarde Bk BT" w:cs="Arial"/>
                <w:color w:val="000000"/>
                <w:sz w:val="18"/>
                <w:szCs w:val="18"/>
              </w:rPr>
            </w:pPr>
          </w:p>
        </w:tc>
      </w:tr>
      <w:tr w:rsidR="003665F2" w:rsidRPr="002137C0" w:rsidTr="000D0DC5">
        <w:trPr>
          <w:trHeight w:val="767"/>
          <w:jc w:val="center"/>
        </w:trPr>
        <w:tc>
          <w:tcPr>
            <w:tcW w:w="2410" w:type="dxa"/>
            <w:vAlign w:val="center"/>
          </w:tcPr>
          <w:p w:rsidR="003665F2" w:rsidRPr="00B93D51" w:rsidRDefault="003665F2" w:rsidP="000D0DC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Teorías de enfermería aplicada al cuidado humano</w:t>
            </w:r>
          </w:p>
        </w:tc>
        <w:tc>
          <w:tcPr>
            <w:tcW w:w="745" w:type="dxa"/>
            <w:vAlign w:val="center"/>
          </w:tcPr>
          <w:p w:rsidR="003665F2" w:rsidRPr="002137C0" w:rsidRDefault="003665F2" w:rsidP="00F67E86">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3665F2"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3665F2" w:rsidRPr="002137C0"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3665F2" w:rsidRPr="002137C0"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897" w:type="dxa"/>
            <w:vAlign w:val="center"/>
          </w:tcPr>
          <w:p w:rsidR="003665F2"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3665F2"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tcPr>
          <w:p w:rsidR="003665F2" w:rsidRDefault="003665F2" w:rsidP="00F67E86">
            <w:pPr>
              <w:jc w:val="center"/>
              <w:rPr>
                <w:rFonts w:ascii="AvantGarde Bk BT" w:eastAsia="Calibri" w:hAnsi="AvantGarde Bk BT" w:cs="Arial"/>
                <w:color w:val="000000"/>
                <w:sz w:val="18"/>
                <w:szCs w:val="18"/>
              </w:rPr>
            </w:pPr>
          </w:p>
        </w:tc>
      </w:tr>
      <w:tr w:rsidR="003665F2" w:rsidRPr="002137C0" w:rsidTr="000D0DC5">
        <w:trPr>
          <w:trHeight w:val="767"/>
          <w:jc w:val="center"/>
        </w:trPr>
        <w:tc>
          <w:tcPr>
            <w:tcW w:w="2410" w:type="dxa"/>
            <w:vAlign w:val="center"/>
          </w:tcPr>
          <w:p w:rsidR="003665F2" w:rsidRDefault="003665F2" w:rsidP="000D0DC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Metodologías para la generación y transferencia del conocimiento</w:t>
            </w:r>
          </w:p>
        </w:tc>
        <w:tc>
          <w:tcPr>
            <w:tcW w:w="745" w:type="dxa"/>
            <w:vAlign w:val="center"/>
          </w:tcPr>
          <w:p w:rsidR="003665F2" w:rsidRPr="002137C0" w:rsidRDefault="003665F2" w:rsidP="00F67E86">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3665F2"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3665F2" w:rsidRPr="002137C0"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3665F2" w:rsidRPr="002137C0"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897" w:type="dxa"/>
            <w:vAlign w:val="center"/>
          </w:tcPr>
          <w:p w:rsidR="003665F2"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3665F2"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tcPr>
          <w:p w:rsidR="003665F2" w:rsidRDefault="003665F2" w:rsidP="00F67E86">
            <w:pPr>
              <w:jc w:val="center"/>
              <w:rPr>
                <w:rFonts w:ascii="AvantGarde Bk BT" w:eastAsia="Calibri" w:hAnsi="AvantGarde Bk BT" w:cs="Arial"/>
                <w:color w:val="000000"/>
                <w:sz w:val="18"/>
                <w:szCs w:val="18"/>
              </w:rPr>
            </w:pPr>
          </w:p>
        </w:tc>
      </w:tr>
      <w:tr w:rsidR="003665F2" w:rsidRPr="002137C0" w:rsidTr="000D0DC5">
        <w:trPr>
          <w:trHeight w:val="768"/>
          <w:jc w:val="center"/>
        </w:trPr>
        <w:tc>
          <w:tcPr>
            <w:tcW w:w="2410" w:type="dxa"/>
            <w:vAlign w:val="center"/>
          </w:tcPr>
          <w:p w:rsidR="003665F2" w:rsidRDefault="003665F2" w:rsidP="000D0DC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Sistema y organización de servicios de enfermería</w:t>
            </w:r>
          </w:p>
        </w:tc>
        <w:tc>
          <w:tcPr>
            <w:tcW w:w="745" w:type="dxa"/>
            <w:vAlign w:val="center"/>
          </w:tcPr>
          <w:p w:rsidR="003665F2" w:rsidRPr="002137C0" w:rsidRDefault="003665F2" w:rsidP="00F67E86">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3665F2"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3665F2" w:rsidRPr="002137C0"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3665F2" w:rsidRPr="002137C0"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897" w:type="dxa"/>
            <w:vAlign w:val="center"/>
          </w:tcPr>
          <w:p w:rsidR="003665F2"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3665F2" w:rsidRDefault="003665F2" w:rsidP="00F67E8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tcPr>
          <w:p w:rsidR="003665F2" w:rsidRDefault="003665F2" w:rsidP="00F67E86">
            <w:pPr>
              <w:jc w:val="center"/>
              <w:rPr>
                <w:rFonts w:ascii="AvantGarde Bk BT" w:eastAsia="Calibri" w:hAnsi="AvantGarde Bk BT" w:cs="Arial"/>
                <w:color w:val="000000"/>
                <w:sz w:val="18"/>
                <w:szCs w:val="18"/>
              </w:rPr>
            </w:pPr>
          </w:p>
        </w:tc>
      </w:tr>
      <w:tr w:rsidR="003665F2" w:rsidRPr="002137C0" w:rsidTr="006E74E0">
        <w:trPr>
          <w:trHeight w:val="385"/>
          <w:jc w:val="center"/>
        </w:trPr>
        <w:tc>
          <w:tcPr>
            <w:tcW w:w="2410" w:type="dxa"/>
            <w:vAlign w:val="center"/>
          </w:tcPr>
          <w:p w:rsidR="003665F2" w:rsidRDefault="003665F2" w:rsidP="000D0DC5">
            <w:pPr>
              <w:pStyle w:val="Textoindependiente"/>
              <w:jc w:val="center"/>
              <w:rPr>
                <w:rFonts w:ascii="AvantGarde Bk BT" w:hAnsi="AvantGarde Bk BT" w:cs="Arial"/>
                <w:sz w:val="18"/>
                <w:szCs w:val="18"/>
                <w:lang w:val="es-ES_tradnl"/>
              </w:rPr>
            </w:pPr>
            <w:r w:rsidRPr="002137C0">
              <w:rPr>
                <w:rFonts w:ascii="AvantGarde Bk BT" w:hAnsi="AvantGarde Bk BT" w:cs="Arial"/>
                <w:b/>
                <w:sz w:val="18"/>
                <w:szCs w:val="18"/>
                <w:lang w:val="es-MX"/>
              </w:rPr>
              <w:t>Total</w:t>
            </w:r>
          </w:p>
        </w:tc>
        <w:tc>
          <w:tcPr>
            <w:tcW w:w="745" w:type="dxa"/>
          </w:tcPr>
          <w:p w:rsidR="003665F2" w:rsidRDefault="003665F2" w:rsidP="00F67E86">
            <w:pPr>
              <w:jc w:val="center"/>
            </w:pPr>
          </w:p>
        </w:tc>
        <w:tc>
          <w:tcPr>
            <w:tcW w:w="968" w:type="dxa"/>
            <w:vAlign w:val="center"/>
          </w:tcPr>
          <w:p w:rsidR="003665F2" w:rsidRPr="007F110B" w:rsidRDefault="003665F2" w:rsidP="00F67E86">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336</w:t>
            </w:r>
          </w:p>
        </w:tc>
        <w:tc>
          <w:tcPr>
            <w:tcW w:w="983" w:type="dxa"/>
            <w:vAlign w:val="center"/>
          </w:tcPr>
          <w:p w:rsidR="003665F2" w:rsidRPr="007F110B" w:rsidRDefault="003665F2" w:rsidP="00F67E86">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112</w:t>
            </w:r>
          </w:p>
        </w:tc>
        <w:tc>
          <w:tcPr>
            <w:tcW w:w="1080" w:type="dxa"/>
            <w:vAlign w:val="center"/>
          </w:tcPr>
          <w:p w:rsidR="003665F2" w:rsidRPr="007F110B" w:rsidRDefault="003665F2" w:rsidP="00F67E86">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897" w:type="dxa"/>
            <w:vAlign w:val="center"/>
          </w:tcPr>
          <w:p w:rsidR="003665F2" w:rsidRPr="007F110B" w:rsidRDefault="003665F2" w:rsidP="00F67E86">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448</w:t>
            </w:r>
          </w:p>
        </w:tc>
        <w:tc>
          <w:tcPr>
            <w:tcW w:w="1134" w:type="dxa"/>
            <w:vAlign w:val="center"/>
          </w:tcPr>
          <w:p w:rsidR="003665F2" w:rsidRPr="007F110B" w:rsidRDefault="003665F2" w:rsidP="00F67E86">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28</w:t>
            </w:r>
          </w:p>
        </w:tc>
        <w:tc>
          <w:tcPr>
            <w:tcW w:w="1317" w:type="dxa"/>
          </w:tcPr>
          <w:p w:rsidR="003665F2" w:rsidRDefault="003665F2" w:rsidP="00F67E86">
            <w:pPr>
              <w:jc w:val="center"/>
              <w:rPr>
                <w:rFonts w:ascii="AvantGarde Bk BT" w:eastAsia="Calibri" w:hAnsi="AvantGarde Bk BT" w:cs="Arial"/>
                <w:b/>
                <w:color w:val="000000"/>
                <w:sz w:val="18"/>
                <w:szCs w:val="18"/>
              </w:rPr>
            </w:pPr>
          </w:p>
        </w:tc>
      </w:tr>
    </w:tbl>
    <w:p w:rsidR="00E02E26" w:rsidRDefault="00E02E26" w:rsidP="00F32530">
      <w:pPr>
        <w:spacing w:line="360" w:lineRule="auto"/>
        <w:rPr>
          <w:rFonts w:ascii="AvantGarde Bk BT" w:eastAsia="Arial Unicode MS" w:hAnsi="AvantGarde Bk BT" w:cs="Arial"/>
          <w:sz w:val="20"/>
          <w:szCs w:val="20"/>
          <w:highlight w:val="cyan"/>
        </w:rPr>
      </w:pPr>
    </w:p>
    <w:p w:rsidR="005820F7" w:rsidRDefault="005820F7">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rsidR="000077A4" w:rsidRPr="00AC459D" w:rsidRDefault="000077A4" w:rsidP="000077A4">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FORMACION ESPECIALIZANTE</w:t>
      </w:r>
      <w:r w:rsidR="00445899">
        <w:rPr>
          <w:rFonts w:ascii="AvantGarde Bk BT" w:eastAsia="Arial Unicode MS" w:hAnsi="AvantGarde Bk BT" w:cs="Arial"/>
          <w:b/>
          <w:sz w:val="20"/>
          <w:szCs w:val="20"/>
        </w:rPr>
        <w:t xml:space="preserve"> OBLIGATORIA</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45"/>
        <w:gridCol w:w="968"/>
        <w:gridCol w:w="983"/>
        <w:gridCol w:w="1080"/>
        <w:gridCol w:w="897"/>
        <w:gridCol w:w="1134"/>
        <w:gridCol w:w="1317"/>
      </w:tblGrid>
      <w:tr w:rsidR="000077A4" w:rsidRPr="008F649C" w:rsidTr="002E5FD8">
        <w:trPr>
          <w:jc w:val="center"/>
        </w:trPr>
        <w:tc>
          <w:tcPr>
            <w:tcW w:w="2410" w:type="dxa"/>
            <w:vMerge w:val="restart"/>
            <w:vAlign w:val="center"/>
          </w:tcPr>
          <w:p w:rsidR="000077A4" w:rsidRPr="00AC591B" w:rsidRDefault="000077A4" w:rsidP="000D0DC5">
            <w:pPr>
              <w:jc w:val="center"/>
              <w:rPr>
                <w:rFonts w:ascii="AvantGarde Bk BT" w:hAnsi="AvantGarde Bk BT"/>
                <w:b/>
                <w:sz w:val="18"/>
                <w:szCs w:val="18"/>
              </w:rPr>
            </w:pPr>
            <w:r w:rsidRPr="00AC591B">
              <w:rPr>
                <w:rFonts w:ascii="AvantGarde Bk BT" w:hAnsi="AvantGarde Bk BT"/>
                <w:b/>
                <w:sz w:val="18"/>
                <w:szCs w:val="18"/>
              </w:rPr>
              <w:t>UNIDAD DE APRENDIZAJE</w:t>
            </w:r>
          </w:p>
          <w:p w:rsidR="000077A4" w:rsidRPr="00AC591B" w:rsidRDefault="000077A4" w:rsidP="000D0DC5">
            <w:pPr>
              <w:jc w:val="center"/>
              <w:rPr>
                <w:rFonts w:ascii="AvantGarde Bk BT" w:hAnsi="AvantGarde Bk BT"/>
                <w:b/>
                <w:sz w:val="18"/>
                <w:szCs w:val="18"/>
              </w:rPr>
            </w:pPr>
          </w:p>
        </w:tc>
        <w:tc>
          <w:tcPr>
            <w:tcW w:w="745" w:type="dxa"/>
            <w:vMerge w:val="restart"/>
            <w:vAlign w:val="center"/>
          </w:tcPr>
          <w:p w:rsidR="000077A4" w:rsidRPr="00AE17AC" w:rsidRDefault="000077A4"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rsidR="000077A4" w:rsidRPr="00AE17AC" w:rsidRDefault="000077A4"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rsidR="000077A4" w:rsidRPr="00AE17AC" w:rsidRDefault="000077A4"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897" w:type="dxa"/>
            <w:vMerge w:val="restart"/>
            <w:vAlign w:val="center"/>
          </w:tcPr>
          <w:p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c>
          <w:tcPr>
            <w:tcW w:w="1317" w:type="dxa"/>
            <w:vMerge w:val="restart"/>
          </w:tcPr>
          <w:p w:rsidR="000077A4" w:rsidRPr="00AC591B" w:rsidRDefault="000077A4" w:rsidP="003E6161">
            <w:pPr>
              <w:pStyle w:val="tit2"/>
              <w:jc w:val="center"/>
              <w:rPr>
                <w:rFonts w:ascii="AvantGarde Bk BT" w:hAnsi="AvantGarde Bk BT"/>
                <w:b/>
                <w:sz w:val="18"/>
                <w:szCs w:val="18"/>
              </w:rPr>
            </w:pPr>
            <w:r>
              <w:rPr>
                <w:rFonts w:ascii="AvantGarde Bk BT" w:hAnsi="AvantGarde Bk BT"/>
                <w:b/>
                <w:sz w:val="18"/>
                <w:szCs w:val="18"/>
              </w:rPr>
              <w:t>PRE REQUISITOS</w:t>
            </w:r>
          </w:p>
        </w:tc>
      </w:tr>
      <w:tr w:rsidR="000077A4" w:rsidRPr="008F649C" w:rsidTr="002E5FD8">
        <w:trPr>
          <w:trHeight w:val="284"/>
          <w:jc w:val="center"/>
        </w:trPr>
        <w:tc>
          <w:tcPr>
            <w:tcW w:w="2410" w:type="dxa"/>
            <w:vMerge/>
          </w:tcPr>
          <w:p w:rsidR="000077A4" w:rsidRPr="008F649C" w:rsidRDefault="000077A4" w:rsidP="000D0DC5">
            <w:pPr>
              <w:pStyle w:val="tit2"/>
              <w:jc w:val="center"/>
              <w:rPr>
                <w:rFonts w:ascii="AvantGarde Bk BT" w:hAnsi="AvantGarde Bk BT"/>
                <w:b/>
                <w:sz w:val="19"/>
                <w:szCs w:val="19"/>
              </w:rPr>
            </w:pPr>
          </w:p>
        </w:tc>
        <w:tc>
          <w:tcPr>
            <w:tcW w:w="745" w:type="dxa"/>
            <w:vMerge/>
            <w:vAlign w:val="center"/>
          </w:tcPr>
          <w:p w:rsidR="000077A4" w:rsidRPr="008F649C" w:rsidRDefault="000077A4" w:rsidP="003E6161">
            <w:pPr>
              <w:pStyle w:val="tit2"/>
              <w:jc w:val="center"/>
              <w:rPr>
                <w:rFonts w:ascii="AvantGarde Bk BT" w:hAnsi="AvantGarde Bk BT"/>
                <w:b/>
                <w:sz w:val="19"/>
                <w:szCs w:val="19"/>
              </w:rPr>
            </w:pPr>
          </w:p>
        </w:tc>
        <w:tc>
          <w:tcPr>
            <w:tcW w:w="968" w:type="dxa"/>
            <w:vAlign w:val="center"/>
          </w:tcPr>
          <w:p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897" w:type="dxa"/>
            <w:vMerge/>
            <w:vAlign w:val="center"/>
          </w:tcPr>
          <w:p w:rsidR="000077A4" w:rsidRPr="008F649C" w:rsidRDefault="000077A4" w:rsidP="003E6161">
            <w:pPr>
              <w:pStyle w:val="tit2"/>
              <w:jc w:val="center"/>
              <w:rPr>
                <w:rFonts w:ascii="AvantGarde Bk BT" w:hAnsi="AvantGarde Bk BT"/>
                <w:b/>
                <w:sz w:val="19"/>
                <w:szCs w:val="19"/>
              </w:rPr>
            </w:pPr>
          </w:p>
        </w:tc>
        <w:tc>
          <w:tcPr>
            <w:tcW w:w="1134" w:type="dxa"/>
            <w:vMerge/>
            <w:vAlign w:val="center"/>
          </w:tcPr>
          <w:p w:rsidR="000077A4" w:rsidRPr="008F649C" w:rsidRDefault="000077A4" w:rsidP="003E6161">
            <w:pPr>
              <w:pStyle w:val="tit2"/>
              <w:jc w:val="center"/>
              <w:rPr>
                <w:rFonts w:ascii="AvantGarde Bk BT" w:hAnsi="AvantGarde Bk BT"/>
                <w:b/>
                <w:sz w:val="19"/>
                <w:szCs w:val="19"/>
              </w:rPr>
            </w:pPr>
          </w:p>
        </w:tc>
        <w:tc>
          <w:tcPr>
            <w:tcW w:w="1317" w:type="dxa"/>
            <w:vMerge/>
          </w:tcPr>
          <w:p w:rsidR="000077A4" w:rsidRPr="008F649C" w:rsidRDefault="000077A4" w:rsidP="003E6161">
            <w:pPr>
              <w:pStyle w:val="tit2"/>
              <w:jc w:val="center"/>
              <w:rPr>
                <w:rFonts w:ascii="AvantGarde Bk BT" w:hAnsi="AvantGarde Bk BT"/>
                <w:b/>
                <w:sz w:val="19"/>
                <w:szCs w:val="19"/>
              </w:rPr>
            </w:pPr>
          </w:p>
        </w:tc>
      </w:tr>
      <w:tr w:rsidR="000077A4" w:rsidRPr="002137C0" w:rsidTr="000D0DC5">
        <w:trPr>
          <w:trHeight w:val="767"/>
          <w:jc w:val="center"/>
        </w:trPr>
        <w:tc>
          <w:tcPr>
            <w:tcW w:w="2410" w:type="dxa"/>
            <w:vAlign w:val="center"/>
          </w:tcPr>
          <w:p w:rsidR="000077A4" w:rsidRPr="002137C0" w:rsidRDefault="00C87D6D" w:rsidP="000D0DC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Seminario de tesis</w:t>
            </w:r>
          </w:p>
        </w:tc>
        <w:tc>
          <w:tcPr>
            <w:tcW w:w="745" w:type="dxa"/>
            <w:vAlign w:val="center"/>
          </w:tcPr>
          <w:p w:rsidR="000077A4" w:rsidRPr="002137C0" w:rsidRDefault="00C87D6D" w:rsidP="003E616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0077A4" w:rsidRDefault="00C87D6D"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0077A4" w:rsidRPr="002137C0" w:rsidRDefault="00C87D6D"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0077A4" w:rsidRPr="002137C0" w:rsidRDefault="00C87D6D"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897" w:type="dxa"/>
            <w:vAlign w:val="center"/>
          </w:tcPr>
          <w:p w:rsidR="000077A4" w:rsidRDefault="00C87D6D"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0077A4" w:rsidRDefault="00C87D6D"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tcPr>
          <w:p w:rsidR="000077A4" w:rsidRPr="002137C0" w:rsidRDefault="00247C67" w:rsidP="003E6161">
            <w:pPr>
              <w:jc w:val="center"/>
              <w:rPr>
                <w:rFonts w:ascii="AvantGarde Bk BT" w:eastAsia="Calibri" w:hAnsi="AvantGarde Bk BT" w:cs="Arial"/>
                <w:color w:val="000000"/>
                <w:sz w:val="18"/>
                <w:szCs w:val="18"/>
              </w:rPr>
            </w:pPr>
            <w:r w:rsidRPr="00247C67">
              <w:rPr>
                <w:rFonts w:ascii="AvantGarde Bk BT" w:eastAsia="Calibri" w:hAnsi="AvantGarde Bk BT" w:cs="Arial"/>
                <w:color w:val="000000"/>
                <w:sz w:val="18"/>
                <w:szCs w:val="18"/>
              </w:rPr>
              <w:t>Enfermería basada en evidencia</w:t>
            </w:r>
          </w:p>
        </w:tc>
      </w:tr>
      <w:tr w:rsidR="00C87D6D" w:rsidRPr="002137C0" w:rsidTr="000D0DC5">
        <w:trPr>
          <w:trHeight w:val="767"/>
          <w:jc w:val="center"/>
        </w:trPr>
        <w:tc>
          <w:tcPr>
            <w:tcW w:w="2410" w:type="dxa"/>
            <w:vAlign w:val="center"/>
          </w:tcPr>
          <w:p w:rsidR="00C87D6D" w:rsidRPr="00B93D51" w:rsidRDefault="00C87D6D" w:rsidP="000D0DC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Enfermería prenatal</w:t>
            </w:r>
          </w:p>
        </w:tc>
        <w:tc>
          <w:tcPr>
            <w:tcW w:w="745" w:type="dxa"/>
            <w:vAlign w:val="center"/>
          </w:tcPr>
          <w:p w:rsidR="00C87D6D" w:rsidRPr="002137C0" w:rsidRDefault="00C87D6D" w:rsidP="00C87D6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C87D6D"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C87D6D" w:rsidRPr="002137C0" w:rsidRDefault="009F16A2"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rsidR="00C87D6D" w:rsidRPr="002137C0"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897" w:type="dxa"/>
            <w:vAlign w:val="center"/>
          </w:tcPr>
          <w:p w:rsidR="00C87D6D" w:rsidRDefault="009F16A2"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4" w:type="dxa"/>
            <w:vAlign w:val="center"/>
          </w:tcPr>
          <w:p w:rsidR="00C87D6D" w:rsidRDefault="009F16A2"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c>
          <w:tcPr>
            <w:tcW w:w="1317" w:type="dxa"/>
          </w:tcPr>
          <w:p w:rsidR="00C87D6D" w:rsidRPr="002137C0" w:rsidRDefault="00C87D6D" w:rsidP="00C87D6D">
            <w:pPr>
              <w:jc w:val="center"/>
              <w:rPr>
                <w:rFonts w:ascii="AvantGarde Bk BT" w:eastAsia="Calibri" w:hAnsi="AvantGarde Bk BT" w:cs="Arial"/>
                <w:color w:val="000000"/>
                <w:sz w:val="18"/>
                <w:szCs w:val="18"/>
              </w:rPr>
            </w:pPr>
          </w:p>
        </w:tc>
      </w:tr>
      <w:tr w:rsidR="00C87D6D" w:rsidRPr="002137C0" w:rsidTr="000D0DC5">
        <w:trPr>
          <w:trHeight w:val="767"/>
          <w:jc w:val="center"/>
        </w:trPr>
        <w:tc>
          <w:tcPr>
            <w:tcW w:w="2410" w:type="dxa"/>
            <w:vAlign w:val="center"/>
          </w:tcPr>
          <w:p w:rsidR="00C87D6D" w:rsidRPr="001F79A9" w:rsidRDefault="00C87D6D" w:rsidP="000D0DC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Enfermería en el parto y puerperio</w:t>
            </w:r>
          </w:p>
        </w:tc>
        <w:tc>
          <w:tcPr>
            <w:tcW w:w="745" w:type="dxa"/>
            <w:vAlign w:val="center"/>
          </w:tcPr>
          <w:p w:rsidR="00C87D6D" w:rsidRPr="002137C0" w:rsidRDefault="00C87D6D" w:rsidP="00C87D6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C87D6D"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C87D6D" w:rsidRPr="002137C0"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C87D6D" w:rsidRPr="002137C0"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897" w:type="dxa"/>
            <w:vAlign w:val="center"/>
          </w:tcPr>
          <w:p w:rsidR="00C87D6D"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C87D6D"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vAlign w:val="center"/>
          </w:tcPr>
          <w:p w:rsidR="00C87D6D" w:rsidRPr="000D0DC5" w:rsidRDefault="002E5FD8" w:rsidP="00E55D97">
            <w:pPr>
              <w:pStyle w:val="Textoindependiente"/>
              <w:jc w:val="center"/>
              <w:rPr>
                <w:rFonts w:ascii="AvantGarde Bk BT" w:hAnsi="AvantGarde Bk BT" w:cs="Arial"/>
                <w:sz w:val="14"/>
                <w:szCs w:val="18"/>
                <w:lang w:val="es-MX"/>
              </w:rPr>
            </w:pPr>
            <w:r w:rsidRPr="000D0DC5">
              <w:rPr>
                <w:rFonts w:ascii="AvantGarde Bk BT" w:hAnsi="AvantGarde Bk BT" w:cs="Arial"/>
                <w:sz w:val="14"/>
                <w:szCs w:val="18"/>
                <w:lang w:val="es-MX"/>
              </w:rPr>
              <w:t>Embarazo parto y condición fetal del nacimiento</w:t>
            </w:r>
          </w:p>
        </w:tc>
      </w:tr>
      <w:tr w:rsidR="00C87D6D" w:rsidRPr="002137C0" w:rsidTr="000D0DC5">
        <w:trPr>
          <w:trHeight w:val="767"/>
          <w:jc w:val="center"/>
        </w:trPr>
        <w:tc>
          <w:tcPr>
            <w:tcW w:w="2410" w:type="dxa"/>
            <w:vAlign w:val="center"/>
          </w:tcPr>
          <w:p w:rsidR="00C87D6D" w:rsidRPr="001F79A9" w:rsidRDefault="00C87D6D" w:rsidP="000D0DC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Enfermería perinatal</w:t>
            </w:r>
          </w:p>
        </w:tc>
        <w:tc>
          <w:tcPr>
            <w:tcW w:w="745" w:type="dxa"/>
            <w:vAlign w:val="center"/>
          </w:tcPr>
          <w:p w:rsidR="00C87D6D" w:rsidRPr="002137C0" w:rsidRDefault="00C87D6D" w:rsidP="00C87D6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C87D6D"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C87D6D" w:rsidRPr="002137C0"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C87D6D" w:rsidRPr="002137C0"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897" w:type="dxa"/>
            <w:vAlign w:val="center"/>
          </w:tcPr>
          <w:p w:rsidR="00C87D6D"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C87D6D"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vAlign w:val="center"/>
          </w:tcPr>
          <w:p w:rsidR="00C87D6D" w:rsidRPr="00B93D51" w:rsidRDefault="00C87D6D" w:rsidP="00E55D97">
            <w:pPr>
              <w:pStyle w:val="Textoindependiente"/>
              <w:jc w:val="center"/>
              <w:rPr>
                <w:rFonts w:ascii="AvantGarde Bk BT" w:hAnsi="AvantGarde Bk BT" w:cs="Arial"/>
                <w:sz w:val="18"/>
                <w:szCs w:val="18"/>
                <w:lang w:val="es-MX"/>
              </w:rPr>
            </w:pPr>
          </w:p>
        </w:tc>
      </w:tr>
      <w:tr w:rsidR="00C87D6D" w:rsidRPr="002137C0" w:rsidTr="000D0DC5">
        <w:trPr>
          <w:trHeight w:val="767"/>
          <w:jc w:val="center"/>
        </w:trPr>
        <w:tc>
          <w:tcPr>
            <w:tcW w:w="2410" w:type="dxa"/>
            <w:vAlign w:val="center"/>
          </w:tcPr>
          <w:p w:rsidR="00C87D6D" w:rsidRPr="00B93D51" w:rsidRDefault="00C87D6D" w:rsidP="000D0DC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Cuidados obstétricos transcultural, tradicional y alternativos</w:t>
            </w:r>
          </w:p>
        </w:tc>
        <w:tc>
          <w:tcPr>
            <w:tcW w:w="745" w:type="dxa"/>
            <w:vAlign w:val="center"/>
          </w:tcPr>
          <w:p w:rsidR="00C87D6D" w:rsidRPr="002137C0" w:rsidRDefault="00C87D6D" w:rsidP="00C87D6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C87D6D"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C87D6D" w:rsidRPr="002137C0"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C87D6D" w:rsidRPr="002137C0"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897" w:type="dxa"/>
            <w:vAlign w:val="center"/>
          </w:tcPr>
          <w:p w:rsidR="00C87D6D"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C87D6D"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317" w:type="dxa"/>
            <w:vAlign w:val="center"/>
          </w:tcPr>
          <w:p w:rsidR="00C87D6D" w:rsidRPr="001F79A9" w:rsidRDefault="00C87D6D" w:rsidP="00E55D97">
            <w:pPr>
              <w:pStyle w:val="Textoindependiente"/>
              <w:jc w:val="center"/>
              <w:rPr>
                <w:rFonts w:ascii="AvantGarde Bk BT" w:hAnsi="AvantGarde Bk BT" w:cs="Arial"/>
                <w:sz w:val="18"/>
                <w:szCs w:val="18"/>
                <w:lang w:val="es-MX"/>
              </w:rPr>
            </w:pPr>
          </w:p>
        </w:tc>
      </w:tr>
      <w:tr w:rsidR="00C17426" w:rsidRPr="002137C0" w:rsidTr="000D0DC5">
        <w:trPr>
          <w:trHeight w:val="767"/>
          <w:jc w:val="center"/>
        </w:trPr>
        <w:tc>
          <w:tcPr>
            <w:tcW w:w="2410" w:type="dxa"/>
            <w:vAlign w:val="center"/>
          </w:tcPr>
          <w:p w:rsidR="00C17426" w:rsidRPr="001F79A9" w:rsidRDefault="00C87D6D" w:rsidP="000D0DC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Prácticas profesionales de enfermería obstétrica en primer nivel de atención</w:t>
            </w:r>
          </w:p>
        </w:tc>
        <w:tc>
          <w:tcPr>
            <w:tcW w:w="745" w:type="dxa"/>
          </w:tcPr>
          <w:p w:rsidR="00C87D6D" w:rsidRDefault="00C87D6D" w:rsidP="00C87D6D">
            <w:pPr>
              <w:rPr>
                <w:rFonts w:ascii="AvantGarde Bk BT" w:eastAsia="Calibri" w:hAnsi="AvantGarde Bk BT" w:cs="Arial"/>
                <w:sz w:val="18"/>
                <w:szCs w:val="18"/>
                <w:lang w:val="es-ES_tradnl"/>
              </w:rPr>
            </w:pPr>
          </w:p>
          <w:p w:rsidR="00C87D6D" w:rsidRDefault="00C87D6D" w:rsidP="00C87D6D">
            <w:pPr>
              <w:rPr>
                <w:rFonts w:ascii="AvantGarde Bk BT" w:eastAsia="Calibri" w:hAnsi="AvantGarde Bk BT" w:cs="Arial"/>
                <w:sz w:val="18"/>
                <w:szCs w:val="18"/>
                <w:lang w:val="es-ES_tradnl"/>
              </w:rPr>
            </w:pPr>
          </w:p>
          <w:p w:rsidR="00C17426" w:rsidRDefault="00C87D6D" w:rsidP="00C87D6D">
            <w:pPr>
              <w:jc w:val="center"/>
            </w:pPr>
            <w:r>
              <w:rPr>
                <w:rFonts w:ascii="AvantGarde Bk BT" w:eastAsia="Calibri" w:hAnsi="AvantGarde Bk BT" w:cs="Arial"/>
                <w:sz w:val="18"/>
                <w:szCs w:val="18"/>
                <w:lang w:val="es-ES_tradnl"/>
              </w:rPr>
              <w:t>N</w:t>
            </w:r>
          </w:p>
        </w:tc>
        <w:tc>
          <w:tcPr>
            <w:tcW w:w="968" w:type="dxa"/>
            <w:vAlign w:val="center"/>
          </w:tcPr>
          <w:p w:rsidR="00C17426" w:rsidRDefault="00C87D6D" w:rsidP="00C1742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rsidR="00C17426" w:rsidRPr="002137C0" w:rsidRDefault="00C87D6D" w:rsidP="00C1742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208</w:t>
            </w:r>
          </w:p>
        </w:tc>
        <w:tc>
          <w:tcPr>
            <w:tcW w:w="1080" w:type="dxa"/>
          </w:tcPr>
          <w:p w:rsidR="00C87D6D" w:rsidRDefault="00C87D6D" w:rsidP="00C87D6D">
            <w:pPr>
              <w:rPr>
                <w:rFonts w:ascii="AvantGarde Bk BT" w:eastAsia="Calibri" w:hAnsi="AvantGarde Bk BT" w:cs="Arial"/>
                <w:color w:val="000000"/>
                <w:sz w:val="18"/>
                <w:szCs w:val="18"/>
              </w:rPr>
            </w:pPr>
          </w:p>
          <w:p w:rsidR="00C87D6D" w:rsidRDefault="00C87D6D" w:rsidP="00C87D6D">
            <w:pPr>
              <w:rPr>
                <w:rFonts w:ascii="AvantGarde Bk BT" w:eastAsia="Calibri" w:hAnsi="AvantGarde Bk BT" w:cs="Arial"/>
                <w:color w:val="000000"/>
                <w:sz w:val="18"/>
                <w:szCs w:val="18"/>
              </w:rPr>
            </w:pPr>
          </w:p>
          <w:p w:rsidR="00C17426" w:rsidRDefault="00C87D6D" w:rsidP="00C87D6D">
            <w:pPr>
              <w:jc w:val="center"/>
            </w:pPr>
            <w:r>
              <w:rPr>
                <w:rFonts w:ascii="AvantGarde Bk BT" w:eastAsia="Calibri" w:hAnsi="AvantGarde Bk BT" w:cs="Arial"/>
                <w:color w:val="000000"/>
                <w:sz w:val="18"/>
                <w:szCs w:val="18"/>
              </w:rPr>
              <w:t>0</w:t>
            </w:r>
          </w:p>
        </w:tc>
        <w:tc>
          <w:tcPr>
            <w:tcW w:w="897" w:type="dxa"/>
            <w:vAlign w:val="center"/>
          </w:tcPr>
          <w:p w:rsidR="00C17426" w:rsidRDefault="00C87D6D" w:rsidP="00C1742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208</w:t>
            </w:r>
          </w:p>
        </w:tc>
        <w:tc>
          <w:tcPr>
            <w:tcW w:w="1134" w:type="dxa"/>
            <w:vAlign w:val="center"/>
          </w:tcPr>
          <w:p w:rsidR="00C17426" w:rsidRDefault="00C87D6D" w:rsidP="00C1742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13</w:t>
            </w:r>
          </w:p>
        </w:tc>
        <w:tc>
          <w:tcPr>
            <w:tcW w:w="1317" w:type="dxa"/>
          </w:tcPr>
          <w:p w:rsidR="00C17426" w:rsidRPr="000D0DC5" w:rsidRDefault="00C87D6D" w:rsidP="00E55D97">
            <w:pPr>
              <w:jc w:val="center"/>
              <w:rPr>
                <w:rFonts w:ascii="AvantGarde Bk BT" w:eastAsia="Calibri" w:hAnsi="AvantGarde Bk BT" w:cs="Arial"/>
                <w:color w:val="000000"/>
                <w:sz w:val="14"/>
                <w:szCs w:val="16"/>
              </w:rPr>
            </w:pPr>
            <w:r w:rsidRPr="000D0DC5">
              <w:rPr>
                <w:rFonts w:ascii="AvantGarde Bk BT" w:eastAsia="Calibri" w:hAnsi="AvantGarde Bk BT" w:cs="Arial"/>
                <w:color w:val="000000"/>
                <w:sz w:val="14"/>
                <w:szCs w:val="16"/>
              </w:rPr>
              <w:t>Enfermería prenatal</w:t>
            </w:r>
            <w:r w:rsidR="00121088" w:rsidRPr="000D0DC5">
              <w:rPr>
                <w:rFonts w:ascii="AvantGarde Bk BT" w:eastAsia="Calibri" w:hAnsi="AvantGarde Bk BT" w:cs="Arial"/>
                <w:color w:val="000000"/>
                <w:sz w:val="14"/>
                <w:szCs w:val="16"/>
              </w:rPr>
              <w:t>,</w:t>
            </w:r>
            <w:r w:rsidRPr="000D0DC5">
              <w:rPr>
                <w:rFonts w:ascii="AvantGarde Bk BT" w:eastAsia="Calibri" w:hAnsi="AvantGarde Bk BT" w:cs="Arial"/>
                <w:color w:val="000000"/>
                <w:sz w:val="14"/>
                <w:szCs w:val="16"/>
              </w:rPr>
              <w:t xml:space="preserve"> y salud reproductiva</w:t>
            </w:r>
          </w:p>
        </w:tc>
      </w:tr>
      <w:tr w:rsidR="00C87D6D" w:rsidRPr="002137C0" w:rsidTr="000D0DC5">
        <w:trPr>
          <w:trHeight w:val="767"/>
          <w:jc w:val="center"/>
        </w:trPr>
        <w:tc>
          <w:tcPr>
            <w:tcW w:w="2410" w:type="dxa"/>
            <w:vAlign w:val="center"/>
          </w:tcPr>
          <w:p w:rsidR="00C87D6D" w:rsidRPr="001F79A9" w:rsidRDefault="00C87D6D" w:rsidP="000D0DC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Prácticas profesionales de enfermería obstétrica</w:t>
            </w:r>
          </w:p>
        </w:tc>
        <w:tc>
          <w:tcPr>
            <w:tcW w:w="745" w:type="dxa"/>
            <w:vAlign w:val="center"/>
          </w:tcPr>
          <w:p w:rsidR="00C87D6D" w:rsidRDefault="00C87D6D" w:rsidP="0036111A">
            <w:pPr>
              <w:jc w:val="center"/>
            </w:pPr>
            <w:r>
              <w:rPr>
                <w:rFonts w:ascii="AvantGarde Bk BT" w:eastAsia="Calibri" w:hAnsi="AvantGarde Bk BT" w:cs="Arial"/>
                <w:sz w:val="18"/>
                <w:szCs w:val="18"/>
                <w:lang w:val="es-ES_tradnl"/>
              </w:rPr>
              <w:t>N</w:t>
            </w:r>
          </w:p>
        </w:tc>
        <w:tc>
          <w:tcPr>
            <w:tcW w:w="968" w:type="dxa"/>
            <w:vAlign w:val="center"/>
          </w:tcPr>
          <w:p w:rsidR="00C87D6D"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rsidR="00C87D6D" w:rsidRPr="002137C0"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400</w:t>
            </w:r>
          </w:p>
        </w:tc>
        <w:tc>
          <w:tcPr>
            <w:tcW w:w="1080" w:type="dxa"/>
          </w:tcPr>
          <w:p w:rsidR="00C87D6D" w:rsidRDefault="00C87D6D" w:rsidP="00C87D6D">
            <w:pPr>
              <w:rPr>
                <w:rFonts w:ascii="AvantGarde Bk BT" w:eastAsia="Calibri" w:hAnsi="AvantGarde Bk BT" w:cs="Arial"/>
                <w:color w:val="000000"/>
                <w:sz w:val="18"/>
                <w:szCs w:val="18"/>
              </w:rPr>
            </w:pPr>
          </w:p>
          <w:p w:rsidR="00C87D6D" w:rsidRDefault="00C87D6D" w:rsidP="00C87D6D">
            <w:pPr>
              <w:jc w:val="center"/>
            </w:pPr>
            <w:r>
              <w:rPr>
                <w:rFonts w:ascii="AvantGarde Bk BT" w:eastAsia="Calibri" w:hAnsi="AvantGarde Bk BT" w:cs="Arial"/>
                <w:color w:val="000000"/>
                <w:sz w:val="18"/>
                <w:szCs w:val="18"/>
              </w:rPr>
              <w:t>0</w:t>
            </w:r>
          </w:p>
        </w:tc>
        <w:tc>
          <w:tcPr>
            <w:tcW w:w="897" w:type="dxa"/>
            <w:vAlign w:val="center"/>
          </w:tcPr>
          <w:p w:rsidR="00C87D6D"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400</w:t>
            </w:r>
          </w:p>
        </w:tc>
        <w:tc>
          <w:tcPr>
            <w:tcW w:w="1134" w:type="dxa"/>
            <w:vAlign w:val="center"/>
          </w:tcPr>
          <w:p w:rsidR="00C87D6D" w:rsidRDefault="00C87D6D" w:rsidP="00C87D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25</w:t>
            </w:r>
          </w:p>
        </w:tc>
        <w:tc>
          <w:tcPr>
            <w:tcW w:w="1317" w:type="dxa"/>
          </w:tcPr>
          <w:p w:rsidR="00C87D6D" w:rsidRPr="000D0DC5" w:rsidRDefault="00C87D6D" w:rsidP="00E55D97">
            <w:pPr>
              <w:jc w:val="center"/>
              <w:rPr>
                <w:rFonts w:ascii="AvantGarde Bk BT" w:eastAsia="Calibri" w:hAnsi="AvantGarde Bk BT" w:cs="Arial"/>
                <w:color w:val="000000"/>
                <w:sz w:val="14"/>
                <w:szCs w:val="16"/>
              </w:rPr>
            </w:pPr>
            <w:r w:rsidRPr="000D0DC5">
              <w:rPr>
                <w:rFonts w:ascii="AvantGarde Bk BT" w:eastAsia="Calibri" w:hAnsi="AvantGarde Bk BT" w:cs="Arial"/>
                <w:color w:val="000000"/>
                <w:sz w:val="14"/>
                <w:szCs w:val="16"/>
              </w:rPr>
              <w:t>Enfermería en el parto y puerperio</w:t>
            </w:r>
            <w:r w:rsidR="00121088" w:rsidRPr="000D0DC5">
              <w:rPr>
                <w:rFonts w:ascii="AvantGarde Bk BT" w:eastAsia="Calibri" w:hAnsi="AvantGarde Bk BT" w:cs="Arial"/>
                <w:color w:val="000000"/>
                <w:sz w:val="14"/>
                <w:szCs w:val="16"/>
              </w:rPr>
              <w:t xml:space="preserve">, </w:t>
            </w:r>
            <w:r w:rsidRPr="000D0DC5">
              <w:rPr>
                <w:rFonts w:ascii="AvantGarde Bk BT" w:eastAsia="Calibri" w:hAnsi="AvantGarde Bk BT" w:cs="Arial"/>
                <w:color w:val="000000"/>
                <w:sz w:val="14"/>
                <w:szCs w:val="16"/>
              </w:rPr>
              <w:t xml:space="preserve"> y Enfermería perinatal</w:t>
            </w:r>
          </w:p>
        </w:tc>
      </w:tr>
      <w:tr w:rsidR="009F16A2" w:rsidRPr="002137C0" w:rsidTr="000D0DC5">
        <w:trPr>
          <w:trHeight w:val="768"/>
          <w:jc w:val="center"/>
        </w:trPr>
        <w:tc>
          <w:tcPr>
            <w:tcW w:w="2410" w:type="dxa"/>
            <w:vAlign w:val="center"/>
          </w:tcPr>
          <w:p w:rsidR="009F16A2" w:rsidRPr="001F79A9" w:rsidRDefault="009F16A2" w:rsidP="000D0DC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Prácticas profesionales en el cuidado del niño sano</w:t>
            </w:r>
          </w:p>
        </w:tc>
        <w:tc>
          <w:tcPr>
            <w:tcW w:w="745" w:type="dxa"/>
          </w:tcPr>
          <w:p w:rsidR="009F16A2" w:rsidRDefault="009F16A2" w:rsidP="009F16A2">
            <w:pPr>
              <w:jc w:val="center"/>
            </w:pPr>
          </w:p>
          <w:p w:rsidR="009F16A2" w:rsidRDefault="009F16A2" w:rsidP="009F16A2">
            <w:pPr>
              <w:jc w:val="center"/>
            </w:pPr>
            <w:r>
              <w:rPr>
                <w:rFonts w:ascii="AvantGarde Bk BT" w:eastAsia="Calibri" w:hAnsi="AvantGarde Bk BT" w:cs="Arial"/>
                <w:sz w:val="18"/>
                <w:szCs w:val="18"/>
                <w:lang w:val="es-ES_tradnl"/>
              </w:rPr>
              <w:t>N</w:t>
            </w:r>
          </w:p>
        </w:tc>
        <w:tc>
          <w:tcPr>
            <w:tcW w:w="968" w:type="dxa"/>
            <w:vAlign w:val="center"/>
          </w:tcPr>
          <w:p w:rsidR="009F16A2" w:rsidRDefault="009F16A2" w:rsidP="009F16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rsidR="009F16A2" w:rsidRDefault="009F16A2" w:rsidP="009F16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208</w:t>
            </w:r>
          </w:p>
        </w:tc>
        <w:tc>
          <w:tcPr>
            <w:tcW w:w="1080" w:type="dxa"/>
          </w:tcPr>
          <w:p w:rsidR="009F16A2" w:rsidRDefault="009F16A2" w:rsidP="009F16A2">
            <w:pPr>
              <w:rPr>
                <w:rFonts w:ascii="AvantGarde Bk BT" w:eastAsia="Calibri" w:hAnsi="AvantGarde Bk BT" w:cs="Arial"/>
                <w:color w:val="000000"/>
                <w:sz w:val="18"/>
                <w:szCs w:val="18"/>
              </w:rPr>
            </w:pPr>
          </w:p>
          <w:p w:rsidR="009F16A2" w:rsidRDefault="009F16A2" w:rsidP="009F16A2">
            <w:pPr>
              <w:jc w:val="center"/>
            </w:pPr>
            <w:r>
              <w:rPr>
                <w:rFonts w:ascii="AvantGarde Bk BT" w:eastAsia="Calibri" w:hAnsi="AvantGarde Bk BT" w:cs="Arial"/>
                <w:color w:val="000000"/>
                <w:sz w:val="18"/>
                <w:szCs w:val="18"/>
              </w:rPr>
              <w:t>0</w:t>
            </w:r>
          </w:p>
        </w:tc>
        <w:tc>
          <w:tcPr>
            <w:tcW w:w="897" w:type="dxa"/>
            <w:vAlign w:val="center"/>
          </w:tcPr>
          <w:p w:rsidR="009F16A2" w:rsidRDefault="009F16A2" w:rsidP="009F16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208</w:t>
            </w:r>
          </w:p>
        </w:tc>
        <w:tc>
          <w:tcPr>
            <w:tcW w:w="1134" w:type="dxa"/>
            <w:vAlign w:val="center"/>
          </w:tcPr>
          <w:p w:rsidR="009F16A2" w:rsidRDefault="009F16A2" w:rsidP="009F16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13</w:t>
            </w:r>
          </w:p>
        </w:tc>
        <w:tc>
          <w:tcPr>
            <w:tcW w:w="1317" w:type="dxa"/>
          </w:tcPr>
          <w:p w:rsidR="009F16A2" w:rsidRDefault="009F16A2" w:rsidP="009F16A2">
            <w:pPr>
              <w:jc w:val="center"/>
              <w:rPr>
                <w:rFonts w:ascii="AvantGarde Bk BT" w:eastAsia="Calibri" w:hAnsi="AvantGarde Bk BT" w:cs="Arial"/>
                <w:color w:val="000000"/>
                <w:sz w:val="18"/>
                <w:szCs w:val="18"/>
              </w:rPr>
            </w:pPr>
          </w:p>
        </w:tc>
      </w:tr>
      <w:tr w:rsidR="009F16A2" w:rsidRPr="002137C0" w:rsidTr="002E5FD8">
        <w:trPr>
          <w:trHeight w:val="385"/>
          <w:jc w:val="center"/>
        </w:trPr>
        <w:tc>
          <w:tcPr>
            <w:tcW w:w="2410" w:type="dxa"/>
            <w:vAlign w:val="center"/>
          </w:tcPr>
          <w:p w:rsidR="009F16A2" w:rsidRDefault="009F16A2" w:rsidP="000D0DC5">
            <w:pPr>
              <w:pStyle w:val="Textoindependiente"/>
              <w:jc w:val="center"/>
              <w:rPr>
                <w:rFonts w:ascii="AvantGarde Bk BT" w:hAnsi="AvantGarde Bk BT" w:cs="Arial"/>
                <w:sz w:val="18"/>
                <w:szCs w:val="18"/>
                <w:lang w:val="es-ES_tradnl"/>
              </w:rPr>
            </w:pPr>
            <w:r w:rsidRPr="002137C0">
              <w:rPr>
                <w:rFonts w:ascii="AvantGarde Bk BT" w:hAnsi="AvantGarde Bk BT" w:cs="Arial"/>
                <w:b/>
                <w:sz w:val="18"/>
                <w:szCs w:val="18"/>
                <w:lang w:val="es-MX"/>
              </w:rPr>
              <w:t>Total</w:t>
            </w:r>
          </w:p>
        </w:tc>
        <w:tc>
          <w:tcPr>
            <w:tcW w:w="745" w:type="dxa"/>
          </w:tcPr>
          <w:p w:rsidR="009F16A2" w:rsidRDefault="009F16A2" w:rsidP="009F16A2">
            <w:pPr>
              <w:jc w:val="center"/>
            </w:pPr>
          </w:p>
        </w:tc>
        <w:tc>
          <w:tcPr>
            <w:tcW w:w="968" w:type="dxa"/>
            <w:vAlign w:val="center"/>
          </w:tcPr>
          <w:p w:rsidR="009F16A2" w:rsidRPr="007F110B" w:rsidRDefault="009F16A2" w:rsidP="009F16A2">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240</w:t>
            </w:r>
          </w:p>
        </w:tc>
        <w:tc>
          <w:tcPr>
            <w:tcW w:w="983" w:type="dxa"/>
            <w:vAlign w:val="center"/>
          </w:tcPr>
          <w:p w:rsidR="009F16A2" w:rsidRPr="007F110B" w:rsidRDefault="009F16A2" w:rsidP="009F16A2">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912</w:t>
            </w:r>
          </w:p>
        </w:tc>
        <w:tc>
          <w:tcPr>
            <w:tcW w:w="1080" w:type="dxa"/>
            <w:vAlign w:val="center"/>
          </w:tcPr>
          <w:p w:rsidR="009F16A2" w:rsidRPr="007F110B" w:rsidRDefault="009F16A2" w:rsidP="009F16A2">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897" w:type="dxa"/>
            <w:vAlign w:val="center"/>
          </w:tcPr>
          <w:p w:rsidR="009F16A2" w:rsidRPr="007F110B" w:rsidRDefault="009F16A2" w:rsidP="009F16A2">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1152</w:t>
            </w:r>
          </w:p>
        </w:tc>
        <w:tc>
          <w:tcPr>
            <w:tcW w:w="1134" w:type="dxa"/>
            <w:vAlign w:val="center"/>
          </w:tcPr>
          <w:p w:rsidR="009F16A2" w:rsidRPr="007F110B" w:rsidRDefault="009F16A2" w:rsidP="009F16A2">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72</w:t>
            </w:r>
          </w:p>
        </w:tc>
        <w:tc>
          <w:tcPr>
            <w:tcW w:w="1317" w:type="dxa"/>
          </w:tcPr>
          <w:p w:rsidR="009F16A2" w:rsidRPr="007F110B" w:rsidRDefault="009F16A2" w:rsidP="009F16A2">
            <w:pPr>
              <w:jc w:val="center"/>
              <w:rPr>
                <w:rFonts w:ascii="AvantGarde Bk BT" w:eastAsia="Calibri" w:hAnsi="AvantGarde Bk BT" w:cs="Arial"/>
                <w:b/>
                <w:color w:val="000000"/>
                <w:sz w:val="18"/>
                <w:szCs w:val="18"/>
              </w:rPr>
            </w:pPr>
          </w:p>
        </w:tc>
      </w:tr>
    </w:tbl>
    <w:p w:rsidR="000077A4" w:rsidRDefault="000077A4" w:rsidP="00F32530">
      <w:pPr>
        <w:spacing w:line="360" w:lineRule="auto"/>
        <w:rPr>
          <w:rFonts w:ascii="AvantGarde Bk BT" w:eastAsia="Arial Unicode MS" w:hAnsi="AvantGarde Bk BT" w:cs="Arial"/>
          <w:sz w:val="20"/>
          <w:szCs w:val="20"/>
          <w:highlight w:val="cyan"/>
        </w:rPr>
      </w:pPr>
    </w:p>
    <w:p w:rsidR="005820F7" w:rsidRDefault="005820F7">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rsidR="00D56053" w:rsidRPr="00AC459D" w:rsidRDefault="00D56053" w:rsidP="00D56053">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FORMACION OPTATIVA ABIERTA</w:t>
      </w:r>
    </w:p>
    <w:tbl>
      <w:tblPr>
        <w:tblW w:w="9186" w:type="dxa"/>
        <w:jc w:val="center"/>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745"/>
        <w:gridCol w:w="968"/>
        <w:gridCol w:w="983"/>
        <w:gridCol w:w="1080"/>
        <w:gridCol w:w="1080"/>
        <w:gridCol w:w="1134"/>
      </w:tblGrid>
      <w:tr w:rsidR="003E6161" w:rsidRPr="008F649C" w:rsidTr="000D0DC5">
        <w:trPr>
          <w:jc w:val="center"/>
        </w:trPr>
        <w:tc>
          <w:tcPr>
            <w:tcW w:w="3196" w:type="dxa"/>
            <w:vMerge w:val="restart"/>
            <w:vAlign w:val="center"/>
          </w:tcPr>
          <w:p w:rsidR="003E6161" w:rsidRPr="00AC591B" w:rsidRDefault="003E6161" w:rsidP="000D0DC5">
            <w:pPr>
              <w:jc w:val="center"/>
              <w:rPr>
                <w:rFonts w:ascii="AvantGarde Bk BT" w:hAnsi="AvantGarde Bk BT"/>
                <w:b/>
                <w:sz w:val="18"/>
                <w:szCs w:val="18"/>
              </w:rPr>
            </w:pPr>
            <w:r w:rsidRPr="00AC591B">
              <w:rPr>
                <w:rFonts w:ascii="AvantGarde Bk BT" w:hAnsi="AvantGarde Bk BT"/>
                <w:b/>
                <w:sz w:val="18"/>
                <w:szCs w:val="18"/>
              </w:rPr>
              <w:t>UNIDAD DE APRENDIZAJE</w:t>
            </w:r>
          </w:p>
          <w:p w:rsidR="003E6161" w:rsidRPr="00AC591B" w:rsidRDefault="003E6161" w:rsidP="000D0DC5">
            <w:pPr>
              <w:jc w:val="center"/>
              <w:rPr>
                <w:rFonts w:ascii="AvantGarde Bk BT" w:hAnsi="AvantGarde Bk BT"/>
                <w:b/>
                <w:sz w:val="18"/>
                <w:szCs w:val="18"/>
              </w:rPr>
            </w:pPr>
          </w:p>
        </w:tc>
        <w:tc>
          <w:tcPr>
            <w:tcW w:w="745" w:type="dxa"/>
            <w:vMerge w:val="restart"/>
            <w:vAlign w:val="center"/>
          </w:tcPr>
          <w:p w:rsidR="003E6161" w:rsidRPr="00AE17AC" w:rsidRDefault="003E6161"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rsidR="003E6161" w:rsidRPr="00AE17AC" w:rsidRDefault="003E6161"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rsidR="003E6161" w:rsidRPr="00AE17AC" w:rsidRDefault="003E6161"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3E6161" w:rsidRPr="008F649C" w:rsidTr="000D0DC5">
        <w:trPr>
          <w:trHeight w:val="284"/>
          <w:jc w:val="center"/>
        </w:trPr>
        <w:tc>
          <w:tcPr>
            <w:tcW w:w="3196" w:type="dxa"/>
            <w:vMerge/>
          </w:tcPr>
          <w:p w:rsidR="003E6161" w:rsidRPr="008F649C" w:rsidRDefault="003E6161" w:rsidP="000D0DC5">
            <w:pPr>
              <w:pStyle w:val="tit2"/>
              <w:jc w:val="center"/>
              <w:rPr>
                <w:rFonts w:ascii="AvantGarde Bk BT" w:hAnsi="AvantGarde Bk BT"/>
                <w:b/>
                <w:sz w:val="19"/>
                <w:szCs w:val="19"/>
              </w:rPr>
            </w:pPr>
          </w:p>
        </w:tc>
        <w:tc>
          <w:tcPr>
            <w:tcW w:w="745" w:type="dxa"/>
            <w:vMerge/>
            <w:vAlign w:val="center"/>
          </w:tcPr>
          <w:p w:rsidR="003E6161" w:rsidRPr="008F649C" w:rsidRDefault="003E6161" w:rsidP="003E6161">
            <w:pPr>
              <w:pStyle w:val="tit2"/>
              <w:jc w:val="center"/>
              <w:rPr>
                <w:rFonts w:ascii="AvantGarde Bk BT" w:hAnsi="AvantGarde Bk BT"/>
                <w:b/>
                <w:sz w:val="19"/>
                <w:szCs w:val="19"/>
              </w:rPr>
            </w:pPr>
          </w:p>
        </w:tc>
        <w:tc>
          <w:tcPr>
            <w:tcW w:w="968" w:type="dxa"/>
            <w:vAlign w:val="center"/>
          </w:tcPr>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rsidR="003E6161" w:rsidRPr="008F649C" w:rsidRDefault="003E6161" w:rsidP="003E6161">
            <w:pPr>
              <w:pStyle w:val="tit2"/>
              <w:jc w:val="center"/>
              <w:rPr>
                <w:rFonts w:ascii="AvantGarde Bk BT" w:hAnsi="AvantGarde Bk BT"/>
                <w:b/>
                <w:sz w:val="19"/>
                <w:szCs w:val="19"/>
              </w:rPr>
            </w:pPr>
          </w:p>
        </w:tc>
        <w:tc>
          <w:tcPr>
            <w:tcW w:w="1134" w:type="dxa"/>
            <w:vMerge/>
            <w:vAlign w:val="center"/>
          </w:tcPr>
          <w:p w:rsidR="003E6161" w:rsidRPr="008F649C" w:rsidRDefault="003E6161" w:rsidP="003E6161">
            <w:pPr>
              <w:pStyle w:val="tit2"/>
              <w:jc w:val="center"/>
              <w:rPr>
                <w:rFonts w:ascii="AvantGarde Bk BT" w:hAnsi="AvantGarde Bk BT"/>
                <w:b/>
                <w:sz w:val="19"/>
                <w:szCs w:val="19"/>
              </w:rPr>
            </w:pPr>
          </w:p>
        </w:tc>
      </w:tr>
      <w:tr w:rsidR="001E3504" w:rsidRPr="002137C0" w:rsidTr="000D0DC5">
        <w:trPr>
          <w:trHeight w:val="385"/>
          <w:jc w:val="center"/>
        </w:trPr>
        <w:tc>
          <w:tcPr>
            <w:tcW w:w="3196" w:type="dxa"/>
            <w:vAlign w:val="center"/>
          </w:tcPr>
          <w:p w:rsidR="001E3504" w:rsidRPr="002137C0" w:rsidRDefault="001E3504" w:rsidP="000D0DC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Comunicación científica</w:t>
            </w:r>
          </w:p>
        </w:tc>
        <w:tc>
          <w:tcPr>
            <w:tcW w:w="745" w:type="dxa"/>
            <w:vAlign w:val="center"/>
          </w:tcPr>
          <w:p w:rsidR="001E3504" w:rsidRDefault="001E3504" w:rsidP="001E3504">
            <w:pPr>
              <w:jc w:val="center"/>
            </w:pPr>
            <w:r w:rsidRPr="00DA69C9">
              <w:rPr>
                <w:rFonts w:ascii="AvantGarde Bk BT" w:eastAsia="Calibri" w:hAnsi="AvantGarde Bk BT" w:cs="Arial"/>
                <w:sz w:val="18"/>
                <w:szCs w:val="18"/>
                <w:lang w:val="es-ES_tradnl"/>
              </w:rPr>
              <w:t>CT</w:t>
            </w:r>
          </w:p>
        </w:tc>
        <w:tc>
          <w:tcPr>
            <w:tcW w:w="968"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1E3504" w:rsidRDefault="001E3504" w:rsidP="001E3504">
            <w:pPr>
              <w:jc w:val="center"/>
              <w:rPr>
                <w:rFonts w:ascii="AvantGarde Bk BT" w:eastAsia="Calibri" w:hAnsi="AvantGarde Bk BT" w:cs="Arial"/>
                <w:color w:val="000000"/>
                <w:sz w:val="18"/>
                <w:szCs w:val="18"/>
              </w:rPr>
            </w:pPr>
          </w:p>
          <w:p w:rsidR="001E3504" w:rsidRDefault="001E3504" w:rsidP="001E3504">
            <w:pPr>
              <w:jc w:val="center"/>
            </w:pPr>
            <w:r w:rsidRPr="00CD3D07">
              <w:rPr>
                <w:rFonts w:ascii="AvantGarde Bk BT" w:eastAsia="Calibri" w:hAnsi="AvantGarde Bk BT" w:cs="Arial"/>
                <w:color w:val="000000"/>
                <w:sz w:val="18"/>
                <w:szCs w:val="18"/>
              </w:rPr>
              <w:t>0</w:t>
            </w:r>
          </w:p>
        </w:tc>
        <w:tc>
          <w:tcPr>
            <w:tcW w:w="1080"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1E3504" w:rsidRPr="002137C0" w:rsidTr="000D0DC5">
        <w:trPr>
          <w:trHeight w:val="385"/>
          <w:jc w:val="center"/>
        </w:trPr>
        <w:tc>
          <w:tcPr>
            <w:tcW w:w="3196" w:type="dxa"/>
            <w:vAlign w:val="center"/>
          </w:tcPr>
          <w:p w:rsidR="001E3504" w:rsidRPr="00B93D51" w:rsidRDefault="001E3504" w:rsidP="000D0DC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Sociedades del conocimiento</w:t>
            </w:r>
          </w:p>
        </w:tc>
        <w:tc>
          <w:tcPr>
            <w:tcW w:w="745" w:type="dxa"/>
            <w:vAlign w:val="center"/>
          </w:tcPr>
          <w:p w:rsidR="001E3504" w:rsidRDefault="001E3504" w:rsidP="001E3504">
            <w:pPr>
              <w:jc w:val="center"/>
            </w:pPr>
            <w:r w:rsidRPr="00DA69C9">
              <w:rPr>
                <w:rFonts w:ascii="AvantGarde Bk BT" w:eastAsia="Calibri" w:hAnsi="AvantGarde Bk BT" w:cs="Arial"/>
                <w:sz w:val="18"/>
                <w:szCs w:val="18"/>
                <w:lang w:val="es-ES_tradnl"/>
              </w:rPr>
              <w:t>CT</w:t>
            </w:r>
          </w:p>
        </w:tc>
        <w:tc>
          <w:tcPr>
            <w:tcW w:w="968"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1E3504" w:rsidRDefault="001E3504" w:rsidP="001E3504">
            <w:pPr>
              <w:jc w:val="center"/>
              <w:rPr>
                <w:rFonts w:ascii="AvantGarde Bk BT" w:eastAsia="Calibri" w:hAnsi="AvantGarde Bk BT" w:cs="Arial"/>
                <w:color w:val="000000"/>
                <w:sz w:val="18"/>
                <w:szCs w:val="18"/>
              </w:rPr>
            </w:pPr>
          </w:p>
          <w:p w:rsidR="001E3504" w:rsidRDefault="001E3504" w:rsidP="001E3504">
            <w:pPr>
              <w:jc w:val="center"/>
            </w:pPr>
            <w:r w:rsidRPr="00CD3D07">
              <w:rPr>
                <w:rFonts w:ascii="AvantGarde Bk BT" w:eastAsia="Calibri" w:hAnsi="AvantGarde Bk BT" w:cs="Arial"/>
                <w:color w:val="000000"/>
                <w:sz w:val="18"/>
                <w:szCs w:val="18"/>
              </w:rPr>
              <w:t>0</w:t>
            </w:r>
          </w:p>
        </w:tc>
        <w:tc>
          <w:tcPr>
            <w:tcW w:w="1080"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1E3504" w:rsidRPr="002137C0" w:rsidTr="000D0DC5">
        <w:trPr>
          <w:trHeight w:val="385"/>
          <w:jc w:val="center"/>
        </w:trPr>
        <w:tc>
          <w:tcPr>
            <w:tcW w:w="3196" w:type="dxa"/>
            <w:vAlign w:val="center"/>
          </w:tcPr>
          <w:p w:rsidR="001E3504" w:rsidRPr="001F79A9" w:rsidRDefault="001E3504" w:rsidP="000D0DC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Sistemas de análisis estadístico</w:t>
            </w:r>
          </w:p>
        </w:tc>
        <w:tc>
          <w:tcPr>
            <w:tcW w:w="745" w:type="dxa"/>
            <w:vAlign w:val="center"/>
          </w:tcPr>
          <w:p w:rsidR="001E3504" w:rsidRDefault="001E3504" w:rsidP="001E3504">
            <w:pPr>
              <w:jc w:val="center"/>
            </w:pPr>
            <w:r w:rsidRPr="00DA69C9">
              <w:rPr>
                <w:rFonts w:ascii="AvantGarde Bk BT" w:eastAsia="Calibri" w:hAnsi="AvantGarde Bk BT" w:cs="Arial"/>
                <w:sz w:val="18"/>
                <w:szCs w:val="18"/>
                <w:lang w:val="es-ES_tradnl"/>
              </w:rPr>
              <w:t>CT</w:t>
            </w:r>
          </w:p>
        </w:tc>
        <w:tc>
          <w:tcPr>
            <w:tcW w:w="968"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1E3504" w:rsidRDefault="001E3504" w:rsidP="001E3504">
            <w:pPr>
              <w:jc w:val="center"/>
              <w:rPr>
                <w:rFonts w:ascii="AvantGarde Bk BT" w:eastAsia="Calibri" w:hAnsi="AvantGarde Bk BT" w:cs="Arial"/>
                <w:color w:val="000000"/>
                <w:sz w:val="18"/>
                <w:szCs w:val="18"/>
              </w:rPr>
            </w:pPr>
          </w:p>
          <w:p w:rsidR="001E3504" w:rsidRDefault="001E3504" w:rsidP="001E3504">
            <w:pPr>
              <w:jc w:val="center"/>
            </w:pPr>
            <w:r w:rsidRPr="00CD3D07">
              <w:rPr>
                <w:rFonts w:ascii="AvantGarde Bk BT" w:eastAsia="Calibri" w:hAnsi="AvantGarde Bk BT" w:cs="Arial"/>
                <w:color w:val="000000"/>
                <w:sz w:val="18"/>
                <w:szCs w:val="18"/>
              </w:rPr>
              <w:t>0</w:t>
            </w:r>
          </w:p>
        </w:tc>
        <w:tc>
          <w:tcPr>
            <w:tcW w:w="1080"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1E3504" w:rsidRPr="002137C0" w:rsidTr="000D0DC5">
        <w:trPr>
          <w:trHeight w:val="385"/>
          <w:jc w:val="center"/>
        </w:trPr>
        <w:tc>
          <w:tcPr>
            <w:tcW w:w="3196" w:type="dxa"/>
            <w:vAlign w:val="center"/>
          </w:tcPr>
          <w:p w:rsidR="001E3504" w:rsidRPr="001F79A9" w:rsidRDefault="001E3504" w:rsidP="000D0DC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Sistematización y reporte científico</w:t>
            </w:r>
          </w:p>
        </w:tc>
        <w:tc>
          <w:tcPr>
            <w:tcW w:w="745" w:type="dxa"/>
            <w:vAlign w:val="center"/>
          </w:tcPr>
          <w:p w:rsidR="001E3504" w:rsidRDefault="001E3504" w:rsidP="001E3504">
            <w:pPr>
              <w:jc w:val="center"/>
            </w:pPr>
            <w:r w:rsidRPr="00DA69C9">
              <w:rPr>
                <w:rFonts w:ascii="AvantGarde Bk BT" w:eastAsia="Calibri" w:hAnsi="AvantGarde Bk BT" w:cs="Arial"/>
                <w:sz w:val="18"/>
                <w:szCs w:val="18"/>
                <w:lang w:val="es-ES_tradnl"/>
              </w:rPr>
              <w:t>CT</w:t>
            </w:r>
          </w:p>
        </w:tc>
        <w:tc>
          <w:tcPr>
            <w:tcW w:w="968"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1E3504" w:rsidRDefault="001E3504" w:rsidP="001E3504">
            <w:pPr>
              <w:jc w:val="center"/>
              <w:rPr>
                <w:rFonts w:ascii="AvantGarde Bk BT" w:eastAsia="Calibri" w:hAnsi="AvantGarde Bk BT" w:cs="Arial"/>
                <w:color w:val="000000"/>
                <w:sz w:val="18"/>
                <w:szCs w:val="18"/>
              </w:rPr>
            </w:pPr>
          </w:p>
          <w:p w:rsidR="001E3504" w:rsidRDefault="001E3504" w:rsidP="001E3504">
            <w:pPr>
              <w:jc w:val="center"/>
            </w:pPr>
            <w:r w:rsidRPr="00CD3D07">
              <w:rPr>
                <w:rFonts w:ascii="AvantGarde Bk BT" w:eastAsia="Calibri" w:hAnsi="AvantGarde Bk BT" w:cs="Arial"/>
                <w:color w:val="000000"/>
                <w:sz w:val="18"/>
                <w:szCs w:val="18"/>
              </w:rPr>
              <w:t>0</w:t>
            </w:r>
          </w:p>
        </w:tc>
        <w:tc>
          <w:tcPr>
            <w:tcW w:w="1080"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1E3504" w:rsidRPr="002137C0" w:rsidTr="000D0DC5">
        <w:trPr>
          <w:trHeight w:val="385"/>
          <w:jc w:val="center"/>
        </w:trPr>
        <w:tc>
          <w:tcPr>
            <w:tcW w:w="3196" w:type="dxa"/>
            <w:vAlign w:val="center"/>
          </w:tcPr>
          <w:p w:rsidR="001E3504" w:rsidRPr="00B93D51" w:rsidRDefault="001E3504" w:rsidP="000D0DC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Gestión de la calidad del cuidado</w:t>
            </w:r>
          </w:p>
        </w:tc>
        <w:tc>
          <w:tcPr>
            <w:tcW w:w="745" w:type="dxa"/>
            <w:vAlign w:val="center"/>
          </w:tcPr>
          <w:p w:rsidR="001E3504" w:rsidRDefault="001E3504" w:rsidP="001E3504">
            <w:pPr>
              <w:jc w:val="center"/>
            </w:pPr>
            <w:r w:rsidRPr="00DA69C9">
              <w:rPr>
                <w:rFonts w:ascii="AvantGarde Bk BT" w:eastAsia="Calibri" w:hAnsi="AvantGarde Bk BT" w:cs="Arial"/>
                <w:sz w:val="18"/>
                <w:szCs w:val="18"/>
                <w:lang w:val="es-ES_tradnl"/>
              </w:rPr>
              <w:t>CT</w:t>
            </w:r>
          </w:p>
        </w:tc>
        <w:tc>
          <w:tcPr>
            <w:tcW w:w="968"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1E3504" w:rsidRDefault="001E3504" w:rsidP="001E3504">
            <w:pPr>
              <w:jc w:val="center"/>
              <w:rPr>
                <w:rFonts w:ascii="AvantGarde Bk BT" w:eastAsia="Calibri" w:hAnsi="AvantGarde Bk BT" w:cs="Arial"/>
                <w:color w:val="000000"/>
                <w:sz w:val="18"/>
                <w:szCs w:val="18"/>
              </w:rPr>
            </w:pPr>
          </w:p>
          <w:p w:rsidR="001E3504" w:rsidRDefault="001E3504" w:rsidP="001E3504">
            <w:pPr>
              <w:jc w:val="center"/>
            </w:pPr>
            <w:r w:rsidRPr="00CD3D07">
              <w:rPr>
                <w:rFonts w:ascii="AvantGarde Bk BT" w:eastAsia="Calibri" w:hAnsi="AvantGarde Bk BT" w:cs="Arial"/>
                <w:color w:val="000000"/>
                <w:sz w:val="18"/>
                <w:szCs w:val="18"/>
              </w:rPr>
              <w:t>0</w:t>
            </w:r>
          </w:p>
        </w:tc>
        <w:tc>
          <w:tcPr>
            <w:tcW w:w="1080"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bl>
    <w:p w:rsidR="00A97686" w:rsidRPr="00B028A5" w:rsidRDefault="00A97686" w:rsidP="00A97686">
      <w:pPr>
        <w:ind w:left="425"/>
        <w:rPr>
          <w:rFonts w:ascii="AvantGarde Bk BT" w:hAnsi="AvantGarde Bk BT"/>
          <w:sz w:val="14"/>
          <w:szCs w:val="14"/>
        </w:rPr>
      </w:pPr>
      <w:r w:rsidRPr="00B028A5" w:rsidDel="008F690E">
        <w:rPr>
          <w:rFonts w:ascii="AvantGarde Bk BT" w:hAnsi="AvantGarde Bk BT"/>
          <w:b/>
          <w:sz w:val="14"/>
          <w:szCs w:val="14"/>
          <w:vertAlign w:val="superscript"/>
          <w:lang w:val="es-ES_tradnl"/>
        </w:rPr>
        <w:t>1</w:t>
      </w:r>
      <w:r w:rsidRPr="00B028A5">
        <w:rPr>
          <w:rFonts w:ascii="AvantGarde Bk BT" w:hAnsi="AvantGarde Bk BT"/>
          <w:sz w:val="14"/>
          <w:szCs w:val="14"/>
        </w:rPr>
        <w:t>BCA = horas bajo la conducción de un académico</w:t>
      </w:r>
    </w:p>
    <w:p w:rsidR="00A97686" w:rsidRPr="00B028A5" w:rsidRDefault="00A97686" w:rsidP="00A97686">
      <w:pPr>
        <w:ind w:left="426"/>
        <w:rPr>
          <w:rFonts w:ascii="AvantGarde Bk BT" w:hAnsi="AvantGarde Bk BT"/>
          <w:sz w:val="14"/>
          <w:szCs w:val="14"/>
        </w:rPr>
      </w:pPr>
      <w:r w:rsidRPr="00B028A5" w:rsidDel="008F690E">
        <w:rPr>
          <w:rFonts w:ascii="AvantGarde Bk BT" w:hAnsi="AvantGarde Bk BT"/>
          <w:b/>
          <w:sz w:val="14"/>
          <w:szCs w:val="14"/>
          <w:vertAlign w:val="superscript"/>
          <w:lang w:val="es-ES_tradnl"/>
        </w:rPr>
        <w:t>2</w:t>
      </w:r>
      <w:r w:rsidRPr="00B028A5">
        <w:rPr>
          <w:rFonts w:ascii="AvantGarde Bk BT" w:hAnsi="AvantGarde Bk BT" w:cs="Arial"/>
          <w:sz w:val="14"/>
          <w:szCs w:val="14"/>
        </w:rPr>
        <w:t xml:space="preserve">AMI = horas de actividades de manera independiente </w:t>
      </w:r>
    </w:p>
    <w:p w:rsidR="00A97686" w:rsidRPr="00B028A5" w:rsidRDefault="00A97686" w:rsidP="00A97686">
      <w:pPr>
        <w:ind w:left="426" w:right="57"/>
        <w:jc w:val="both"/>
        <w:rPr>
          <w:rFonts w:ascii="AvantGarde Bk BT" w:hAnsi="AvantGarde Bk BT" w:cs="Arial"/>
          <w:sz w:val="14"/>
          <w:szCs w:val="14"/>
        </w:rPr>
      </w:pPr>
      <w:r w:rsidRPr="00905B01">
        <w:rPr>
          <w:rFonts w:ascii="AvantGarde Bk BT" w:hAnsi="AvantGarde Bk BT"/>
          <w:b/>
          <w:sz w:val="16"/>
          <w:szCs w:val="16"/>
          <w:vertAlign w:val="superscript"/>
          <w:lang w:val="es-ES_tradnl"/>
        </w:rPr>
        <w:t>3</w:t>
      </w:r>
      <w:r w:rsidRPr="00B028A5">
        <w:rPr>
          <w:rFonts w:ascii="AvantGarde Bk BT" w:hAnsi="AvantGarde Bk BT" w:cs="Arial"/>
          <w:sz w:val="14"/>
          <w:szCs w:val="14"/>
        </w:rPr>
        <w:t>CT= Curso Taller</w:t>
      </w:r>
    </w:p>
    <w:p w:rsidR="00A97686" w:rsidRPr="00080696" w:rsidRDefault="00355D4C" w:rsidP="00A97686">
      <w:pPr>
        <w:ind w:left="426" w:right="57"/>
        <w:jc w:val="both"/>
        <w:rPr>
          <w:rFonts w:ascii="AvantGarde Bk BT" w:hAnsi="AvantGarde Bk BT" w:cs="Arial"/>
          <w:sz w:val="14"/>
          <w:szCs w:val="14"/>
        </w:rPr>
      </w:pPr>
      <w:r>
        <w:rPr>
          <w:rFonts w:ascii="AvantGarde Bk BT" w:hAnsi="AvantGarde Bk BT" w:cs="Arial"/>
          <w:sz w:val="14"/>
          <w:szCs w:val="14"/>
        </w:rPr>
        <w:t xml:space="preserve">   </w:t>
      </w:r>
      <w:r w:rsidR="00A97686" w:rsidRPr="00B028A5">
        <w:rPr>
          <w:rFonts w:ascii="AvantGarde Bk BT" w:hAnsi="AvantGarde Bk BT" w:cs="Arial"/>
          <w:sz w:val="14"/>
          <w:szCs w:val="14"/>
        </w:rPr>
        <w:t>N= Curso Clínica</w:t>
      </w:r>
    </w:p>
    <w:p w:rsidR="000F0DA2" w:rsidRPr="009F0DD6" w:rsidRDefault="000F0DA2" w:rsidP="003E068C">
      <w:pPr>
        <w:jc w:val="both"/>
        <w:rPr>
          <w:rFonts w:ascii="AvantGarde Bk BT" w:hAnsi="AvantGarde Bk BT" w:cs="Arial"/>
          <w:sz w:val="20"/>
          <w:szCs w:val="20"/>
        </w:rPr>
      </w:pPr>
    </w:p>
    <w:p w:rsidR="00564D38" w:rsidRDefault="00564D38" w:rsidP="00564D38">
      <w:pPr>
        <w:jc w:val="both"/>
        <w:rPr>
          <w:rFonts w:ascii="AvantGarde Bk BT" w:hAnsi="AvantGarde Bk BT" w:cs="Arial"/>
          <w:sz w:val="20"/>
          <w:szCs w:val="20"/>
        </w:rPr>
      </w:pPr>
      <w:r>
        <w:rPr>
          <w:rFonts w:ascii="AvantGarde Bk BT" w:hAnsi="AvantGarde Bk BT" w:cs="Arial"/>
          <w:b/>
          <w:sz w:val="20"/>
          <w:szCs w:val="20"/>
        </w:rPr>
        <w:t>TERECERO</w:t>
      </w:r>
      <w:r w:rsidRPr="008F649C">
        <w:rPr>
          <w:rFonts w:ascii="AvantGarde Bk BT" w:hAnsi="AvantGarde Bk BT" w:cs="Arial"/>
          <w:b/>
          <w:sz w:val="20"/>
          <w:szCs w:val="20"/>
        </w:rPr>
        <w:t>.</w:t>
      </w:r>
      <w:r w:rsidRPr="008F649C">
        <w:rPr>
          <w:rFonts w:ascii="AvantGarde Bk BT" w:hAnsi="AvantGarde Bk BT" w:cs="Arial"/>
          <w:sz w:val="20"/>
          <w:szCs w:val="20"/>
        </w:rPr>
        <w:t xml:space="preserve"> </w:t>
      </w:r>
      <w:r w:rsidRPr="00F968BA">
        <w:rPr>
          <w:rFonts w:ascii="AvantGarde Bk BT" w:hAnsi="AvantGarde Bk BT" w:cs="Arial"/>
          <w:sz w:val="20"/>
          <w:szCs w:val="20"/>
        </w:rPr>
        <w:t>La Junta Académica propondrá al Rector del Centro el número mínimo y máximo de alumnos por promoción y la periodicidad de las mismas, con fundamento en los criterios académicos y de calidad.</w:t>
      </w:r>
    </w:p>
    <w:p w:rsidR="00564D38" w:rsidRDefault="00564D38" w:rsidP="007B04F8">
      <w:pPr>
        <w:jc w:val="both"/>
        <w:rPr>
          <w:rFonts w:ascii="AvantGarde Bk BT" w:hAnsi="AvantGarde Bk BT" w:cs="Arial"/>
          <w:sz w:val="20"/>
          <w:szCs w:val="20"/>
        </w:rPr>
      </w:pPr>
    </w:p>
    <w:p w:rsidR="007B04F8" w:rsidRPr="005C7C52" w:rsidRDefault="00564D38" w:rsidP="007B04F8">
      <w:pPr>
        <w:jc w:val="both"/>
        <w:rPr>
          <w:rFonts w:ascii="AvantGarde Bk BT" w:hAnsi="AvantGarde Bk BT" w:cs="Arial"/>
          <w:sz w:val="20"/>
          <w:szCs w:val="20"/>
        </w:rPr>
      </w:pPr>
      <w:r>
        <w:rPr>
          <w:rFonts w:ascii="AvantGarde Bk BT" w:hAnsi="AvantGarde Bk BT" w:cs="Arial"/>
          <w:b/>
          <w:sz w:val="20"/>
          <w:szCs w:val="20"/>
        </w:rPr>
        <w:t xml:space="preserve">CUARTO. </w:t>
      </w:r>
      <w:r w:rsidR="005A0ED6" w:rsidRPr="005A0ED6">
        <w:rPr>
          <w:rFonts w:ascii="AvantGarde Bk BT" w:hAnsi="AvantGarde Bk BT" w:cs="Arial"/>
          <w:sz w:val="20"/>
          <w:szCs w:val="20"/>
        </w:rPr>
        <w:t xml:space="preserve">Los </w:t>
      </w:r>
      <w:r w:rsidR="005A0ED6" w:rsidRPr="00FF65B4">
        <w:rPr>
          <w:rFonts w:ascii="AvantGarde Bk BT" w:hAnsi="AvantGarde Bk BT" w:cs="Arial"/>
          <w:sz w:val="20"/>
          <w:szCs w:val="20"/>
        </w:rPr>
        <w:t>requisitos de ingreso</w:t>
      </w:r>
      <w:r w:rsidR="005A0ED6" w:rsidRPr="005A0ED6">
        <w:rPr>
          <w:rFonts w:ascii="AvantGarde Bk BT" w:hAnsi="AvantGarde Bk BT" w:cs="Arial"/>
          <w:sz w:val="20"/>
          <w:szCs w:val="20"/>
        </w:rPr>
        <w:t xml:space="preserve"> a la Especialidad en </w:t>
      </w:r>
      <w:r w:rsidR="00925002">
        <w:rPr>
          <w:rFonts w:ascii="AvantGarde Bk BT" w:hAnsi="AvantGarde Bk BT" w:cs="Arial"/>
          <w:sz w:val="20"/>
          <w:szCs w:val="20"/>
        </w:rPr>
        <w:t xml:space="preserve">Enfermería </w:t>
      </w:r>
      <w:r w:rsidR="007A71DC">
        <w:rPr>
          <w:rFonts w:ascii="AvantGarde Bk BT" w:hAnsi="AvantGarde Bk BT" w:cs="Arial"/>
          <w:sz w:val="20"/>
          <w:szCs w:val="20"/>
        </w:rPr>
        <w:t>Obstétrica</w:t>
      </w:r>
      <w:r w:rsidR="005A0ED6" w:rsidRPr="005A0ED6">
        <w:rPr>
          <w:rFonts w:ascii="AvantGarde Bk BT" w:hAnsi="AvantGarde Bk BT" w:cs="Arial"/>
          <w:sz w:val="20"/>
          <w:szCs w:val="20"/>
        </w:rPr>
        <w:t xml:space="preserve">, además de los </w:t>
      </w:r>
      <w:r w:rsidR="005A0ED6" w:rsidRPr="005C7C52">
        <w:rPr>
          <w:rFonts w:ascii="AvantGarde Bk BT" w:hAnsi="AvantGarde Bk BT" w:cs="Arial"/>
          <w:sz w:val="20"/>
          <w:szCs w:val="20"/>
        </w:rPr>
        <w:t>previstos por la normatividad universitaria vigente, son los siguientes.</w:t>
      </w:r>
    </w:p>
    <w:p w:rsidR="004878AD" w:rsidRPr="005C7C52" w:rsidRDefault="004878AD" w:rsidP="007B04F8">
      <w:pPr>
        <w:jc w:val="both"/>
        <w:rPr>
          <w:rFonts w:ascii="AvantGarde Bk BT" w:hAnsi="AvantGarde Bk BT" w:cs="Arial"/>
          <w:sz w:val="20"/>
          <w:szCs w:val="20"/>
        </w:rPr>
      </w:pPr>
    </w:p>
    <w:p w:rsidR="004878AD" w:rsidRPr="001357ED" w:rsidRDefault="001357ED" w:rsidP="00C40A4D">
      <w:pPr>
        <w:pStyle w:val="Prrafodelista"/>
        <w:numPr>
          <w:ilvl w:val="0"/>
          <w:numId w:val="35"/>
        </w:numPr>
        <w:jc w:val="both"/>
        <w:rPr>
          <w:rFonts w:ascii="AvantGarde Bk BT" w:hAnsi="AvantGarde Bk BT" w:cs="Arial"/>
          <w:sz w:val="20"/>
          <w:szCs w:val="20"/>
        </w:rPr>
      </w:pPr>
      <w:r w:rsidRPr="001357ED">
        <w:rPr>
          <w:rFonts w:ascii="AvantGarde Bk BT" w:hAnsi="AvantGarde Bk BT" w:cs="Arial"/>
          <w:sz w:val="20"/>
          <w:szCs w:val="20"/>
        </w:rPr>
        <w:t>Copia simple del Título de Licenciado en Enfermería o título equivalente emitido por una institución educativa reconocida;</w:t>
      </w:r>
    </w:p>
    <w:p w:rsidR="00C40A4D" w:rsidRDefault="00C40A4D" w:rsidP="00C40A4D">
      <w:pPr>
        <w:numPr>
          <w:ilvl w:val="0"/>
          <w:numId w:val="35"/>
        </w:numPr>
        <w:jc w:val="both"/>
        <w:rPr>
          <w:rFonts w:ascii="AvantGarde Bk BT" w:hAnsi="AvantGarde Bk BT" w:cs="Arial"/>
          <w:sz w:val="20"/>
          <w:szCs w:val="20"/>
        </w:rPr>
      </w:pPr>
      <w:r w:rsidRPr="00BD74A3">
        <w:rPr>
          <w:rFonts w:ascii="AvantGarde Bk BT" w:hAnsi="AvantGarde Bk BT" w:cs="Arial"/>
          <w:sz w:val="20"/>
          <w:szCs w:val="20"/>
        </w:rPr>
        <w:t xml:space="preserve">Certificado de la carrera de Licenciado en Enfermería con un promedio mínimo de ochenta o documento que sea equiparable de los estudios </w:t>
      </w:r>
      <w:r>
        <w:rPr>
          <w:rFonts w:ascii="AvantGarde Bk BT" w:hAnsi="AvantGarde Bk BT" w:cs="Arial"/>
          <w:sz w:val="20"/>
          <w:szCs w:val="20"/>
        </w:rPr>
        <w:t>precedentes, según sea el caso;</w:t>
      </w:r>
    </w:p>
    <w:p w:rsidR="00C40A4D" w:rsidRDefault="00C40A4D" w:rsidP="00C40A4D">
      <w:pPr>
        <w:numPr>
          <w:ilvl w:val="0"/>
          <w:numId w:val="35"/>
        </w:numPr>
        <w:jc w:val="both"/>
        <w:rPr>
          <w:rFonts w:ascii="AvantGarde Bk BT" w:hAnsi="AvantGarde Bk BT" w:cs="Arial"/>
          <w:sz w:val="20"/>
          <w:szCs w:val="20"/>
        </w:rPr>
      </w:pPr>
      <w:r w:rsidRPr="007478E0">
        <w:rPr>
          <w:rFonts w:ascii="AvantGarde Bk BT" w:hAnsi="AvantGarde Bk BT" w:cs="Arial"/>
          <w:sz w:val="20"/>
          <w:szCs w:val="20"/>
        </w:rPr>
        <w:t>Cedula profesional</w:t>
      </w:r>
      <w:r>
        <w:rPr>
          <w:rFonts w:ascii="AvantGarde Bk BT" w:hAnsi="AvantGarde Bk BT" w:cs="Arial"/>
          <w:sz w:val="20"/>
          <w:szCs w:val="20"/>
        </w:rPr>
        <w:t>;</w:t>
      </w:r>
    </w:p>
    <w:p w:rsidR="004878AD" w:rsidRPr="00C40A4D" w:rsidRDefault="004878AD" w:rsidP="00C40A4D">
      <w:pPr>
        <w:pStyle w:val="Prrafodelista"/>
        <w:numPr>
          <w:ilvl w:val="0"/>
          <w:numId w:val="35"/>
        </w:numPr>
        <w:ind w:left="709"/>
        <w:jc w:val="both"/>
        <w:rPr>
          <w:rFonts w:ascii="AvantGarde Bk BT" w:hAnsi="AvantGarde Bk BT" w:cs="Arial"/>
          <w:sz w:val="20"/>
          <w:szCs w:val="20"/>
        </w:rPr>
      </w:pPr>
      <w:r w:rsidRPr="00C40A4D">
        <w:rPr>
          <w:rFonts w:ascii="AvantGarde Bk BT" w:hAnsi="AvantGarde Bk BT" w:cs="Arial"/>
          <w:sz w:val="20"/>
          <w:szCs w:val="20"/>
        </w:rPr>
        <w:t xml:space="preserve">Presentar y aprobar un examen de </w:t>
      </w:r>
      <w:proofErr w:type="spellStart"/>
      <w:r w:rsidRPr="00C40A4D">
        <w:rPr>
          <w:rFonts w:ascii="AvantGarde Bk BT" w:hAnsi="AvantGarde Bk BT" w:cs="Arial"/>
          <w:sz w:val="20"/>
          <w:szCs w:val="20"/>
        </w:rPr>
        <w:t>lectocomprensión</w:t>
      </w:r>
      <w:proofErr w:type="spellEnd"/>
      <w:r w:rsidRPr="00C40A4D">
        <w:rPr>
          <w:rFonts w:ascii="AvantGarde Bk BT" w:hAnsi="AvantGarde Bk BT" w:cs="Arial"/>
          <w:sz w:val="20"/>
          <w:szCs w:val="20"/>
        </w:rPr>
        <w:t xml:space="preserve"> de al menos un idioma</w:t>
      </w:r>
      <w:r w:rsidR="00C40A4D" w:rsidRPr="00C40A4D">
        <w:rPr>
          <w:rFonts w:ascii="AvantGarde Bk BT" w:hAnsi="AvantGarde Bk BT" w:cs="Arial"/>
          <w:sz w:val="20"/>
          <w:szCs w:val="20"/>
        </w:rPr>
        <w:t xml:space="preserve"> </w:t>
      </w:r>
      <w:r w:rsidRPr="00C40A4D">
        <w:rPr>
          <w:rFonts w:ascii="AvantGarde Bk BT" w:hAnsi="AvantGarde Bk BT" w:cs="Arial"/>
          <w:sz w:val="20"/>
          <w:szCs w:val="20"/>
        </w:rPr>
        <w:t>extranjero;</w:t>
      </w:r>
    </w:p>
    <w:p w:rsidR="005C7C52" w:rsidRPr="005C7C52" w:rsidRDefault="004878AD" w:rsidP="00C40A4D">
      <w:pPr>
        <w:pStyle w:val="Prrafodelista"/>
        <w:numPr>
          <w:ilvl w:val="0"/>
          <w:numId w:val="35"/>
        </w:numPr>
        <w:jc w:val="both"/>
        <w:rPr>
          <w:rFonts w:ascii="AvantGarde Bk BT" w:hAnsi="AvantGarde Bk BT" w:cs="Arial"/>
          <w:sz w:val="20"/>
          <w:szCs w:val="20"/>
        </w:rPr>
      </w:pPr>
      <w:r w:rsidRPr="005C7C52">
        <w:rPr>
          <w:rFonts w:ascii="AvantGarde Bk BT" w:hAnsi="AvantGarde Bk BT" w:cs="Arial"/>
          <w:sz w:val="20"/>
          <w:szCs w:val="20"/>
        </w:rPr>
        <w:t>Carta de exposición de motivos para cursar el programa,</w:t>
      </w:r>
    </w:p>
    <w:p w:rsidR="005C7C52" w:rsidRPr="005C7C52" w:rsidRDefault="005C7C52" w:rsidP="00C40A4D">
      <w:pPr>
        <w:pStyle w:val="Prrafodelista"/>
        <w:numPr>
          <w:ilvl w:val="0"/>
          <w:numId w:val="35"/>
        </w:numPr>
        <w:jc w:val="both"/>
        <w:rPr>
          <w:rFonts w:ascii="AvantGarde Bk BT" w:hAnsi="AvantGarde Bk BT" w:cs="Arial"/>
          <w:sz w:val="20"/>
          <w:szCs w:val="20"/>
        </w:rPr>
      </w:pPr>
      <w:r w:rsidRPr="005C7C52">
        <w:rPr>
          <w:rFonts w:ascii="AvantGarde Bk BT" w:hAnsi="AvantGarde Bk BT" w:cs="Arial"/>
          <w:sz w:val="20"/>
          <w:szCs w:val="20"/>
        </w:rPr>
        <w:t xml:space="preserve">Aprobar entrevista con los miembros de la Junta Académica de la Especialidad </w:t>
      </w:r>
    </w:p>
    <w:p w:rsidR="00AC0F7E" w:rsidRPr="005C7C52" w:rsidRDefault="00AC0F7E" w:rsidP="00C40A4D">
      <w:pPr>
        <w:pStyle w:val="Prrafodelista"/>
        <w:numPr>
          <w:ilvl w:val="0"/>
          <w:numId w:val="35"/>
        </w:numPr>
        <w:jc w:val="both"/>
        <w:rPr>
          <w:rFonts w:ascii="AvantGarde Bk BT" w:hAnsi="AvantGarde Bk BT" w:cs="Arial"/>
          <w:sz w:val="20"/>
          <w:szCs w:val="20"/>
        </w:rPr>
      </w:pPr>
      <w:r w:rsidRPr="005C7C52">
        <w:rPr>
          <w:rFonts w:ascii="AvantGarde Bk BT" w:hAnsi="AvantGarde Bk BT"/>
          <w:sz w:val="20"/>
          <w:szCs w:val="20"/>
        </w:rPr>
        <w:t>Los demás requisitos publicados en la convocatoria respectiva, definidos por la Junta Académica</w:t>
      </w:r>
    </w:p>
    <w:p w:rsidR="0064089F" w:rsidRPr="004B4C9B" w:rsidRDefault="004B4C9B" w:rsidP="004B4C9B">
      <w:pPr>
        <w:ind w:left="207"/>
        <w:jc w:val="both"/>
        <w:rPr>
          <w:rFonts w:ascii="AvantGarde Bk BT" w:hAnsi="AvantGarde Bk BT" w:cs="Arial"/>
          <w:sz w:val="20"/>
          <w:szCs w:val="20"/>
        </w:rPr>
      </w:pPr>
      <w:r w:rsidRPr="005C7C52">
        <w:rPr>
          <w:rFonts w:ascii="AvantGarde Bk BT" w:hAnsi="AvantGarde Bk BT" w:cs="Arial"/>
          <w:sz w:val="20"/>
          <w:szCs w:val="20"/>
        </w:rPr>
        <w:t>Para alumnos extranjeros, además de lo anterior, dominio del español, los documentos deben estar apostillados y si se encuentran en un idioma diferente al español traducidos por perito traductor y demostrar</w:t>
      </w:r>
      <w:r w:rsidRPr="004B4C9B">
        <w:rPr>
          <w:rFonts w:ascii="AvantGarde Bk BT" w:hAnsi="AvantGarde Bk BT" w:cs="Arial"/>
          <w:sz w:val="20"/>
          <w:szCs w:val="20"/>
        </w:rPr>
        <w:t xml:space="preserve"> solvencia económica. Asimismo, se debe solicitar dictamen técnico a la Junta Académica de la Especialidad en Enfermería Obstétrica.</w:t>
      </w:r>
    </w:p>
    <w:p w:rsidR="005820F7" w:rsidRDefault="005820F7">
      <w:pPr>
        <w:rPr>
          <w:rFonts w:ascii="AvantGarde Bk BT" w:hAnsi="AvantGarde Bk BT" w:cs="Arial"/>
          <w:sz w:val="20"/>
          <w:szCs w:val="20"/>
        </w:rPr>
      </w:pPr>
      <w:r>
        <w:rPr>
          <w:rFonts w:ascii="AvantGarde Bk BT" w:hAnsi="AvantGarde Bk BT" w:cs="Arial"/>
          <w:sz w:val="20"/>
          <w:szCs w:val="20"/>
        </w:rPr>
        <w:br w:type="page"/>
      </w:r>
    </w:p>
    <w:p w:rsidR="001010DB" w:rsidRDefault="008638E7" w:rsidP="001010DB">
      <w:pPr>
        <w:jc w:val="both"/>
        <w:rPr>
          <w:rFonts w:ascii="AvantGarde Bk BT" w:hAnsi="AvantGarde Bk BT" w:cs="Arial"/>
          <w:sz w:val="20"/>
          <w:szCs w:val="20"/>
        </w:rPr>
      </w:pPr>
      <w:r>
        <w:rPr>
          <w:rFonts w:ascii="AvantGarde Bk BT" w:hAnsi="AvantGarde Bk BT" w:cs="Arial"/>
          <w:b/>
          <w:sz w:val="20"/>
          <w:szCs w:val="20"/>
        </w:rPr>
        <w:lastRenderedPageBreak/>
        <w:t>QUINTO</w:t>
      </w:r>
      <w:r w:rsidR="00D4075C" w:rsidRPr="008F649C">
        <w:rPr>
          <w:rFonts w:ascii="AvantGarde Bk BT" w:hAnsi="AvantGarde Bk BT" w:cs="Arial"/>
          <w:b/>
          <w:sz w:val="20"/>
          <w:szCs w:val="20"/>
        </w:rPr>
        <w:t>.</w:t>
      </w:r>
      <w:r w:rsidR="00D4075C" w:rsidRPr="008F649C">
        <w:rPr>
          <w:rFonts w:ascii="AvantGarde Bk BT" w:hAnsi="AvantGarde Bk BT" w:cs="Arial"/>
          <w:sz w:val="20"/>
          <w:szCs w:val="20"/>
        </w:rPr>
        <w:t xml:space="preserve"> </w:t>
      </w:r>
      <w:r w:rsidR="001010DB" w:rsidRPr="00FF65B4">
        <w:rPr>
          <w:rFonts w:ascii="AvantGarde Bk BT" w:hAnsi="AvantGarde Bk BT" w:cs="Arial"/>
          <w:sz w:val="20"/>
          <w:szCs w:val="20"/>
        </w:rPr>
        <w:t>Los requisitos de permanencia,</w:t>
      </w:r>
      <w:r w:rsidR="001010DB" w:rsidRPr="008F649C">
        <w:rPr>
          <w:rFonts w:ascii="AvantGarde Bk BT" w:hAnsi="AvantGarde Bk BT" w:cs="Arial"/>
          <w:sz w:val="20"/>
          <w:szCs w:val="20"/>
        </w:rPr>
        <w:t xml:space="preserve"> además de los establecidos por la normatividad universitaria vigente, son los siguientes:</w:t>
      </w:r>
    </w:p>
    <w:p w:rsidR="00FF65B4" w:rsidRPr="008F649C" w:rsidRDefault="00FF65B4" w:rsidP="001010DB">
      <w:pPr>
        <w:jc w:val="both"/>
        <w:rPr>
          <w:rFonts w:ascii="AvantGarde Bk BT" w:hAnsi="AvantGarde Bk BT" w:cs="Arial"/>
          <w:sz w:val="20"/>
          <w:szCs w:val="20"/>
        </w:rPr>
      </w:pPr>
    </w:p>
    <w:p w:rsidR="00FF65B4" w:rsidRDefault="00FF65B4" w:rsidP="005A0BAD">
      <w:pPr>
        <w:numPr>
          <w:ilvl w:val="0"/>
          <w:numId w:val="15"/>
        </w:numPr>
        <w:ind w:left="567"/>
        <w:jc w:val="both"/>
        <w:rPr>
          <w:rFonts w:ascii="AvantGarde Bk BT" w:hAnsi="AvantGarde Bk BT" w:cs="Arial"/>
          <w:sz w:val="20"/>
        </w:rPr>
      </w:pPr>
      <w:r w:rsidRPr="00AF6268">
        <w:rPr>
          <w:rFonts w:ascii="AvantGarde Bk BT" w:hAnsi="AvantGarde Bk BT" w:cs="Arial"/>
          <w:sz w:val="20"/>
        </w:rPr>
        <w:t xml:space="preserve">Dedicarse de tiempo completo a </w:t>
      </w:r>
      <w:r w:rsidR="00A373D8">
        <w:rPr>
          <w:rFonts w:ascii="AvantGarde Bk BT" w:hAnsi="AvantGarde Bk BT" w:cs="Arial"/>
          <w:sz w:val="20"/>
        </w:rPr>
        <w:t>sus estudios;</w:t>
      </w:r>
    </w:p>
    <w:p w:rsidR="00A373D8" w:rsidRDefault="00A373D8" w:rsidP="005A0BAD">
      <w:pPr>
        <w:numPr>
          <w:ilvl w:val="0"/>
          <w:numId w:val="15"/>
        </w:numPr>
        <w:ind w:left="567"/>
        <w:jc w:val="both"/>
        <w:rPr>
          <w:rFonts w:ascii="AvantGarde Bk BT" w:hAnsi="AvantGarde Bk BT" w:cs="Arial"/>
          <w:sz w:val="20"/>
        </w:rPr>
      </w:pPr>
      <w:r>
        <w:rPr>
          <w:rFonts w:ascii="AvantGarde Bk BT" w:hAnsi="AvantGarde Bk BT" w:cs="Arial"/>
          <w:sz w:val="20"/>
        </w:rPr>
        <w:t>Cumplir con el total de sus actividades académicas asistenciales;</w:t>
      </w:r>
    </w:p>
    <w:p w:rsidR="00A373D8" w:rsidRPr="00AF6268" w:rsidRDefault="00A373D8" w:rsidP="005A0BAD">
      <w:pPr>
        <w:numPr>
          <w:ilvl w:val="0"/>
          <w:numId w:val="15"/>
        </w:numPr>
        <w:ind w:left="567"/>
        <w:jc w:val="both"/>
        <w:rPr>
          <w:rFonts w:ascii="AvantGarde Bk BT" w:hAnsi="AvantGarde Bk BT" w:cs="Arial"/>
          <w:sz w:val="20"/>
        </w:rPr>
      </w:pPr>
      <w:r>
        <w:rPr>
          <w:rFonts w:ascii="AvantGarde Bk BT" w:hAnsi="AvantGarde Bk BT" w:cs="Arial"/>
          <w:sz w:val="20"/>
        </w:rPr>
        <w:t>Estar al corriente del pago de aranceles a la Universidad de Guadalajara;</w:t>
      </w:r>
    </w:p>
    <w:p w:rsidR="00FF65B4" w:rsidRPr="00765535" w:rsidRDefault="00A373D8" w:rsidP="00FF65B4">
      <w:pPr>
        <w:numPr>
          <w:ilvl w:val="0"/>
          <w:numId w:val="15"/>
        </w:numPr>
        <w:ind w:left="567"/>
        <w:jc w:val="both"/>
        <w:rPr>
          <w:rFonts w:ascii="AvantGarde Bk BT" w:hAnsi="AvantGarde Bk BT" w:cs="Arial"/>
          <w:sz w:val="20"/>
        </w:rPr>
      </w:pPr>
      <w:r w:rsidRPr="001C24F3">
        <w:rPr>
          <w:rFonts w:ascii="AvantGarde Bk BT" w:hAnsi="AvantGarde Bk BT" w:cs="Arial"/>
          <w:sz w:val="20"/>
        </w:rPr>
        <w:t>Aprobar los exámenes que aplique la unidad hospitalaria en la que se imparta y los que</w:t>
      </w:r>
      <w:r>
        <w:rPr>
          <w:rFonts w:ascii="AvantGarde Bk BT" w:hAnsi="AvantGarde Bk BT" w:cs="Arial"/>
          <w:sz w:val="20"/>
        </w:rPr>
        <w:t xml:space="preserve"> determine el Centro Universitario de Ciencias de la Salud. </w:t>
      </w:r>
    </w:p>
    <w:p w:rsidR="00356987" w:rsidRPr="008F649C" w:rsidRDefault="00356987" w:rsidP="0064089F">
      <w:pPr>
        <w:jc w:val="both"/>
        <w:rPr>
          <w:rFonts w:ascii="AvantGarde Bk BT" w:hAnsi="AvantGarde Bk BT" w:cs="Arial"/>
          <w:sz w:val="20"/>
          <w:szCs w:val="20"/>
        </w:rPr>
      </w:pPr>
    </w:p>
    <w:p w:rsidR="00787C01" w:rsidRPr="008F649C" w:rsidRDefault="00B35AA2" w:rsidP="00787C01">
      <w:pPr>
        <w:jc w:val="both"/>
        <w:rPr>
          <w:rFonts w:ascii="AvantGarde Bk BT" w:hAnsi="AvantGarde Bk BT" w:cs="Arial"/>
          <w:sz w:val="20"/>
          <w:szCs w:val="20"/>
        </w:rPr>
      </w:pPr>
      <w:r>
        <w:rPr>
          <w:rFonts w:ascii="AvantGarde Bk BT" w:hAnsi="AvantGarde Bk BT" w:cs="Arial"/>
          <w:b/>
          <w:sz w:val="20"/>
          <w:szCs w:val="20"/>
        </w:rPr>
        <w:t>SEXTO.</w:t>
      </w:r>
      <w:r w:rsidR="00356987" w:rsidRPr="008F649C">
        <w:rPr>
          <w:rFonts w:ascii="AvantGarde Bk BT" w:hAnsi="AvantGarde Bk BT" w:cs="Arial"/>
          <w:sz w:val="20"/>
          <w:szCs w:val="20"/>
        </w:rPr>
        <w:t xml:space="preserve"> </w:t>
      </w:r>
      <w:r w:rsidR="00787C01" w:rsidRPr="008F649C">
        <w:rPr>
          <w:rFonts w:ascii="AvantGarde Bk BT" w:hAnsi="AvantGarde Bk BT" w:cs="Arial"/>
          <w:sz w:val="20"/>
          <w:szCs w:val="20"/>
        </w:rPr>
        <w:t xml:space="preserve">Son criterios que ocasionan baja automática de la Especialidad en </w:t>
      </w:r>
      <w:r w:rsidR="000425F3">
        <w:rPr>
          <w:rFonts w:ascii="AvantGarde Bk BT" w:hAnsi="AvantGarde Bk BT" w:cs="Arial"/>
          <w:sz w:val="20"/>
          <w:szCs w:val="20"/>
        </w:rPr>
        <w:t xml:space="preserve">Enfermería </w:t>
      </w:r>
      <w:r w:rsidR="004E5CF3">
        <w:rPr>
          <w:rFonts w:ascii="AvantGarde Bk BT" w:hAnsi="AvantGarde Bk BT" w:cs="Arial"/>
          <w:sz w:val="20"/>
          <w:szCs w:val="20"/>
        </w:rPr>
        <w:t>Obstétrica</w:t>
      </w:r>
      <w:r w:rsidR="00787C01" w:rsidRPr="008F649C">
        <w:rPr>
          <w:rFonts w:ascii="AvantGarde Bk BT" w:hAnsi="AvantGarde Bk BT" w:cs="Arial"/>
          <w:sz w:val="20"/>
          <w:szCs w:val="20"/>
        </w:rPr>
        <w:t>, los siguientes:</w:t>
      </w:r>
    </w:p>
    <w:p w:rsidR="00787C01" w:rsidRPr="008F649C" w:rsidRDefault="00787C01" w:rsidP="00787C01">
      <w:pPr>
        <w:jc w:val="both"/>
        <w:rPr>
          <w:rFonts w:ascii="AvantGarde Bk BT" w:hAnsi="AvantGarde Bk BT" w:cs="Arial"/>
          <w:sz w:val="20"/>
          <w:szCs w:val="20"/>
        </w:rPr>
      </w:pPr>
    </w:p>
    <w:p w:rsidR="00CE61AB" w:rsidRPr="00C67BA0" w:rsidRDefault="001706B4" w:rsidP="00C67BA0">
      <w:pPr>
        <w:numPr>
          <w:ilvl w:val="0"/>
          <w:numId w:val="16"/>
        </w:numPr>
        <w:ind w:left="567"/>
        <w:jc w:val="both"/>
        <w:rPr>
          <w:rFonts w:ascii="AvantGarde Bk BT" w:hAnsi="AvantGarde Bk BT" w:cs="Arial"/>
          <w:sz w:val="20"/>
        </w:rPr>
      </w:pPr>
      <w:r w:rsidRPr="008660A9">
        <w:rPr>
          <w:rFonts w:ascii="AvantGarde Bk BT" w:hAnsi="AvantGarde Bk BT" w:cs="Arial"/>
          <w:sz w:val="20"/>
        </w:rPr>
        <w:t>No acredi</w:t>
      </w:r>
      <w:r w:rsidR="00C67BA0">
        <w:rPr>
          <w:rFonts w:ascii="AvantGarde Bk BT" w:hAnsi="AvantGarde Bk BT" w:cs="Arial"/>
          <w:sz w:val="20"/>
        </w:rPr>
        <w:t>tar una unidad de aprendizaje,</w:t>
      </w:r>
      <w:r w:rsidR="00203BB8" w:rsidRPr="00C67BA0">
        <w:rPr>
          <w:rFonts w:ascii="AvantGarde Bk BT" w:hAnsi="AvantGarde Bk BT" w:cs="Arial"/>
          <w:sz w:val="20"/>
        </w:rPr>
        <w:t xml:space="preserve"> y</w:t>
      </w:r>
    </w:p>
    <w:p w:rsidR="001706B4" w:rsidRPr="008660A9" w:rsidRDefault="001706B4" w:rsidP="003329C8">
      <w:pPr>
        <w:numPr>
          <w:ilvl w:val="0"/>
          <w:numId w:val="16"/>
        </w:numPr>
        <w:ind w:left="567"/>
        <w:jc w:val="both"/>
        <w:rPr>
          <w:rFonts w:ascii="AvantGarde Bk BT" w:hAnsi="AvantGarde Bk BT" w:cs="Arial"/>
          <w:sz w:val="20"/>
        </w:rPr>
      </w:pPr>
      <w:r w:rsidRPr="008660A9">
        <w:rPr>
          <w:rFonts w:ascii="AvantGarde Bk BT" w:hAnsi="AvantGarde Bk BT" w:cs="Arial"/>
          <w:sz w:val="20"/>
        </w:rPr>
        <w:t xml:space="preserve">Mostrar conducta inadecuada en el trato a los </w:t>
      </w:r>
      <w:r w:rsidR="00203BB8">
        <w:rPr>
          <w:rFonts w:ascii="AvantGarde Bk BT" w:hAnsi="AvantGarde Bk BT" w:cs="Arial"/>
          <w:sz w:val="20"/>
        </w:rPr>
        <w:t xml:space="preserve">compañeros o profesores, de acuerdo a la normatividad universitaria vigente. </w:t>
      </w:r>
    </w:p>
    <w:p w:rsidR="00787C01" w:rsidRPr="008F649C" w:rsidRDefault="00787C01" w:rsidP="00787C01">
      <w:pPr>
        <w:jc w:val="both"/>
        <w:rPr>
          <w:rFonts w:ascii="AvantGarde Bk BT" w:hAnsi="AvantGarde Bk BT" w:cs="Arial"/>
          <w:sz w:val="20"/>
          <w:szCs w:val="20"/>
        </w:rPr>
      </w:pPr>
    </w:p>
    <w:p w:rsidR="00B35AA2" w:rsidRPr="0044696A" w:rsidRDefault="00B35AA2" w:rsidP="00B35AA2">
      <w:pPr>
        <w:jc w:val="both"/>
        <w:rPr>
          <w:rFonts w:ascii="AvantGarde Bk BT" w:hAnsi="AvantGarde Bk BT" w:cs="Arial"/>
          <w:sz w:val="20"/>
        </w:rPr>
      </w:pPr>
      <w:r>
        <w:rPr>
          <w:rFonts w:ascii="AvantGarde Bk BT" w:hAnsi="AvantGarde Bk BT" w:cs="Arial"/>
          <w:b/>
          <w:sz w:val="20"/>
          <w:szCs w:val="20"/>
        </w:rPr>
        <w:t>SÉPTIMO</w:t>
      </w:r>
      <w:r w:rsidR="008F7B45" w:rsidRPr="008F649C">
        <w:rPr>
          <w:rFonts w:ascii="AvantGarde Bk BT" w:hAnsi="AvantGarde Bk BT" w:cs="Arial"/>
          <w:b/>
          <w:sz w:val="20"/>
          <w:szCs w:val="20"/>
        </w:rPr>
        <w:t>.</w:t>
      </w:r>
      <w:r w:rsidR="008F7B45" w:rsidRPr="008F649C">
        <w:rPr>
          <w:rFonts w:ascii="AvantGarde Bk BT" w:hAnsi="AvantGarde Bk BT" w:cs="Arial"/>
          <w:sz w:val="20"/>
          <w:szCs w:val="20"/>
        </w:rPr>
        <w:t xml:space="preserve"> </w:t>
      </w:r>
      <w:r w:rsidRPr="0044696A">
        <w:rPr>
          <w:rFonts w:ascii="AvantGarde Bk BT" w:hAnsi="AvantGarde Bk BT" w:cs="Arial"/>
          <w:sz w:val="20"/>
        </w:rPr>
        <w:t xml:space="preserve">Los requisitos para obtener el </w:t>
      </w:r>
      <w:r>
        <w:rPr>
          <w:rFonts w:ascii="AvantGarde Bk BT" w:hAnsi="AvantGarde Bk BT" w:cs="Arial"/>
          <w:sz w:val="20"/>
        </w:rPr>
        <w:t>diploma</w:t>
      </w:r>
      <w:r w:rsidRPr="0044696A">
        <w:rPr>
          <w:rFonts w:ascii="AvantGarde Bk BT" w:hAnsi="AvantGarde Bk BT" w:cs="Arial"/>
          <w:sz w:val="20"/>
        </w:rPr>
        <w:t>, además de los establecidos por la normatividad universitaria, son los siguientes:</w:t>
      </w:r>
    </w:p>
    <w:p w:rsidR="00B35AA2" w:rsidRPr="0044696A" w:rsidRDefault="00B35AA2" w:rsidP="00B35AA2">
      <w:pPr>
        <w:jc w:val="both"/>
        <w:rPr>
          <w:rFonts w:ascii="AvantGarde Bk BT" w:hAnsi="AvantGarde Bk BT" w:cs="Arial"/>
          <w:sz w:val="20"/>
        </w:rPr>
      </w:pPr>
    </w:p>
    <w:p w:rsidR="00B35AA2" w:rsidRPr="0026446E" w:rsidRDefault="00B35AA2" w:rsidP="00B35AA2">
      <w:pPr>
        <w:numPr>
          <w:ilvl w:val="0"/>
          <w:numId w:val="33"/>
        </w:numPr>
        <w:jc w:val="both"/>
        <w:rPr>
          <w:rFonts w:ascii="AvantGarde Bk BT" w:hAnsi="AvantGarde Bk BT" w:cs="Arial"/>
          <w:sz w:val="20"/>
        </w:rPr>
      </w:pPr>
      <w:r w:rsidRPr="0026446E">
        <w:rPr>
          <w:rFonts w:ascii="AvantGarde Bk BT" w:hAnsi="AvantGarde Bk BT" w:cs="Arial"/>
          <w:sz w:val="20"/>
        </w:rPr>
        <w:t>Haber concl</w:t>
      </w:r>
      <w:r>
        <w:rPr>
          <w:rFonts w:ascii="AvantGarde Bk BT" w:hAnsi="AvantGarde Bk BT" w:cs="Arial"/>
          <w:sz w:val="20"/>
        </w:rPr>
        <w:t>uido los créditos del programa;</w:t>
      </w:r>
    </w:p>
    <w:p w:rsidR="00B35AA2" w:rsidRPr="00655BC5" w:rsidRDefault="00B35AA2" w:rsidP="00B35AA2">
      <w:pPr>
        <w:numPr>
          <w:ilvl w:val="0"/>
          <w:numId w:val="33"/>
        </w:numPr>
        <w:jc w:val="both"/>
        <w:rPr>
          <w:rFonts w:ascii="AvantGarde Bk BT" w:hAnsi="AvantGarde Bk BT" w:cs="Arial"/>
          <w:sz w:val="20"/>
        </w:rPr>
      </w:pPr>
      <w:r w:rsidRPr="00655BC5">
        <w:rPr>
          <w:rFonts w:ascii="AvantGarde Bk BT" w:hAnsi="AvantGarde Bk BT" w:cs="Arial"/>
          <w:sz w:val="20"/>
        </w:rPr>
        <w:t>Haber cumplido con todos los requisitos s</w:t>
      </w:r>
      <w:r>
        <w:rPr>
          <w:rFonts w:ascii="AvantGarde Bk BT" w:hAnsi="AvantGarde Bk BT" w:cs="Arial"/>
          <w:sz w:val="20"/>
        </w:rPr>
        <w:t>eñalados en el plan de estudios;</w:t>
      </w:r>
    </w:p>
    <w:p w:rsidR="00B35AA2" w:rsidRDefault="00B35AA2" w:rsidP="00B35AA2">
      <w:pPr>
        <w:numPr>
          <w:ilvl w:val="0"/>
          <w:numId w:val="33"/>
        </w:numPr>
        <w:jc w:val="both"/>
        <w:rPr>
          <w:rFonts w:ascii="AvantGarde Bk BT" w:hAnsi="AvantGarde Bk BT" w:cs="Arial"/>
          <w:sz w:val="20"/>
        </w:rPr>
      </w:pPr>
      <w:r w:rsidRPr="00655BC5">
        <w:rPr>
          <w:rFonts w:ascii="AvantGarde Bk BT" w:hAnsi="AvantGarde Bk BT" w:cs="Arial"/>
          <w:sz w:val="20"/>
        </w:rPr>
        <w:t xml:space="preserve">Presentar, defender y aprobar </w:t>
      </w:r>
      <w:r>
        <w:rPr>
          <w:rFonts w:ascii="AvantGarde Bk BT" w:hAnsi="AvantGarde Bk BT" w:cs="Arial"/>
          <w:sz w:val="20"/>
        </w:rPr>
        <w:t xml:space="preserve">el </w:t>
      </w:r>
      <w:r w:rsidRPr="0011102B">
        <w:rPr>
          <w:rFonts w:ascii="AvantGarde Bk BT" w:hAnsi="AvantGarde Bk BT" w:cs="Arial"/>
          <w:sz w:val="20"/>
        </w:rPr>
        <w:t>trabajo recepcional</w:t>
      </w:r>
      <w:r w:rsidRPr="00655BC5">
        <w:rPr>
          <w:rFonts w:ascii="AvantGarde Bk BT" w:hAnsi="AvantGarde Bk BT" w:cs="Arial"/>
          <w:b/>
          <w:sz w:val="20"/>
        </w:rPr>
        <w:t xml:space="preserve"> </w:t>
      </w:r>
      <w:r>
        <w:rPr>
          <w:rFonts w:ascii="AvantGarde Bk BT" w:hAnsi="AvantGarde Bk BT" w:cs="Arial"/>
          <w:sz w:val="20"/>
        </w:rPr>
        <w:t>correspondiente;</w:t>
      </w:r>
    </w:p>
    <w:p w:rsidR="00B35AA2" w:rsidRPr="00F40216" w:rsidRDefault="00B35AA2" w:rsidP="00B35AA2">
      <w:pPr>
        <w:pStyle w:val="Prrafodelista"/>
        <w:numPr>
          <w:ilvl w:val="0"/>
          <w:numId w:val="33"/>
        </w:numPr>
        <w:rPr>
          <w:rFonts w:ascii="AvantGarde Bk BT" w:hAnsi="AvantGarde Bk BT" w:cs="Arial"/>
          <w:sz w:val="20"/>
        </w:rPr>
      </w:pPr>
      <w:r w:rsidRPr="00F40216">
        <w:rPr>
          <w:rFonts w:ascii="AvantGarde Bk BT" w:hAnsi="AvantGarde Bk BT" w:cs="Arial"/>
          <w:sz w:val="20"/>
        </w:rPr>
        <w:t>Constancia de inglés B-2 del Marco común europeo</w:t>
      </w:r>
      <w:r>
        <w:rPr>
          <w:rFonts w:ascii="AvantGarde Bk BT" w:hAnsi="AvantGarde Bk BT" w:cs="Arial"/>
          <w:sz w:val="20"/>
        </w:rPr>
        <w:t>,</w:t>
      </w:r>
      <w:r w:rsidRPr="00F40216">
        <w:rPr>
          <w:rFonts w:ascii="AvantGarde Bk BT" w:hAnsi="AvantGarde Bk BT" w:cs="Arial"/>
          <w:sz w:val="20"/>
        </w:rPr>
        <w:t xml:space="preserve"> máximo de dos años de vigencia;</w:t>
      </w:r>
    </w:p>
    <w:p w:rsidR="00B35AA2" w:rsidRPr="00655BC5" w:rsidRDefault="00B35AA2" w:rsidP="00B35AA2">
      <w:pPr>
        <w:numPr>
          <w:ilvl w:val="0"/>
          <w:numId w:val="33"/>
        </w:numPr>
        <w:jc w:val="both"/>
        <w:rPr>
          <w:rFonts w:ascii="AvantGarde Bk BT" w:hAnsi="AvantGarde Bk BT" w:cs="Arial"/>
          <w:sz w:val="20"/>
        </w:rPr>
      </w:pPr>
      <w:r w:rsidRPr="00655BC5">
        <w:rPr>
          <w:rFonts w:ascii="AvantGarde Bk BT" w:hAnsi="AvantGarde Bk BT" w:cs="Arial"/>
          <w:sz w:val="20"/>
        </w:rPr>
        <w:t>Haber aprobado las evaluaciones del programa q</w:t>
      </w:r>
      <w:r>
        <w:rPr>
          <w:rFonts w:ascii="AvantGarde Bk BT" w:hAnsi="AvantGarde Bk BT" w:cs="Arial"/>
          <w:sz w:val="20"/>
        </w:rPr>
        <w:t>ue la Junta Académica determine;</w:t>
      </w:r>
    </w:p>
    <w:p w:rsidR="00B35AA2" w:rsidRPr="00655BC5" w:rsidRDefault="00B35AA2" w:rsidP="00B35AA2">
      <w:pPr>
        <w:numPr>
          <w:ilvl w:val="0"/>
          <w:numId w:val="33"/>
        </w:numPr>
        <w:jc w:val="both"/>
        <w:rPr>
          <w:rFonts w:ascii="AvantGarde Bk BT" w:hAnsi="AvantGarde Bk BT" w:cs="Arial"/>
          <w:sz w:val="20"/>
        </w:rPr>
      </w:pPr>
      <w:r w:rsidRPr="00655BC5">
        <w:rPr>
          <w:rFonts w:ascii="AvantGarde Bk BT" w:hAnsi="AvantGarde Bk BT" w:cs="Arial"/>
          <w:sz w:val="20"/>
        </w:rPr>
        <w:t>Presentar constancia de no adeudo</w:t>
      </w:r>
      <w:r>
        <w:rPr>
          <w:rFonts w:ascii="AvantGarde Bk BT" w:hAnsi="AvantGarde Bk BT" w:cs="Arial"/>
          <w:sz w:val="20"/>
        </w:rPr>
        <w:t>,</w:t>
      </w:r>
      <w:r w:rsidRPr="00655BC5">
        <w:rPr>
          <w:rFonts w:ascii="AvantGarde Bk BT" w:hAnsi="AvantGarde Bk BT" w:cs="Arial"/>
          <w:sz w:val="20"/>
        </w:rPr>
        <w:t xml:space="preserve"> expedida por la Coordinación de Control Escolar del Centro Universitario de Ciencias de la Sa</w:t>
      </w:r>
      <w:r>
        <w:rPr>
          <w:rFonts w:ascii="AvantGarde Bk BT" w:hAnsi="AvantGarde Bk BT" w:cs="Arial"/>
          <w:sz w:val="20"/>
        </w:rPr>
        <w:t>lud;</w:t>
      </w:r>
    </w:p>
    <w:p w:rsidR="00B35AA2" w:rsidRPr="00655BC5" w:rsidRDefault="00B35AA2" w:rsidP="00B35AA2">
      <w:pPr>
        <w:numPr>
          <w:ilvl w:val="0"/>
          <w:numId w:val="33"/>
        </w:numPr>
        <w:jc w:val="both"/>
        <w:rPr>
          <w:rFonts w:ascii="AvantGarde Bk BT" w:hAnsi="AvantGarde Bk BT" w:cs="Arial"/>
          <w:sz w:val="20"/>
        </w:rPr>
      </w:pPr>
      <w:r w:rsidRPr="00655BC5">
        <w:rPr>
          <w:rFonts w:ascii="AvantGarde Bk BT" w:hAnsi="AvantGarde Bk BT" w:cs="Arial"/>
          <w:sz w:val="20"/>
        </w:rPr>
        <w:t>Cubrir</w:t>
      </w:r>
      <w:r>
        <w:rPr>
          <w:rFonts w:ascii="AvantGarde Bk BT" w:hAnsi="AvantGarde Bk BT" w:cs="Arial"/>
          <w:sz w:val="20"/>
        </w:rPr>
        <w:t xml:space="preserve"> los aranceles correspondientes, y</w:t>
      </w:r>
    </w:p>
    <w:p w:rsidR="00B35AA2" w:rsidRPr="001863DA" w:rsidRDefault="00B35AA2" w:rsidP="00B35AA2">
      <w:pPr>
        <w:numPr>
          <w:ilvl w:val="0"/>
          <w:numId w:val="33"/>
        </w:numPr>
        <w:jc w:val="both"/>
        <w:rPr>
          <w:rFonts w:ascii="AvantGarde Bk BT" w:hAnsi="AvantGarde Bk BT" w:cs="Arial"/>
          <w:sz w:val="20"/>
        </w:rPr>
      </w:pPr>
      <w:r w:rsidRPr="00655BC5">
        <w:rPr>
          <w:rFonts w:ascii="AvantGarde Bk BT" w:hAnsi="AvantGarde Bk BT" w:cs="Arial"/>
          <w:sz w:val="20"/>
        </w:rPr>
        <w:t>Las demás que establece la normatividad correspondiente.</w:t>
      </w:r>
    </w:p>
    <w:p w:rsidR="00B35AA2" w:rsidRDefault="00B35AA2" w:rsidP="00787C01">
      <w:pPr>
        <w:jc w:val="both"/>
        <w:rPr>
          <w:rFonts w:ascii="AvantGarde Bk BT" w:hAnsi="AvantGarde Bk BT" w:cs="Arial"/>
          <w:sz w:val="20"/>
          <w:szCs w:val="20"/>
        </w:rPr>
      </w:pPr>
    </w:p>
    <w:p w:rsidR="006A07B2" w:rsidRPr="00655BC5" w:rsidRDefault="006A07B2" w:rsidP="006A07B2">
      <w:pPr>
        <w:jc w:val="both"/>
      </w:pPr>
      <w:r w:rsidRPr="00655BC5">
        <w:rPr>
          <w:rFonts w:ascii="AvantGarde Bk BT" w:hAnsi="AvantGarde Bk BT" w:cs="Arial"/>
          <w:b/>
          <w:sz w:val="20"/>
          <w:szCs w:val="20"/>
        </w:rPr>
        <w:t>OCTAVO.</w:t>
      </w:r>
      <w:r w:rsidRPr="00655BC5">
        <w:rPr>
          <w:rFonts w:ascii="AvantGarde Bk BT" w:hAnsi="AvantGarde Bk BT" w:cs="Arial"/>
          <w:sz w:val="20"/>
          <w:szCs w:val="20"/>
        </w:rPr>
        <w:t xml:space="preserve"> </w:t>
      </w:r>
      <w:r w:rsidRPr="00655BC5">
        <w:rPr>
          <w:rFonts w:ascii="AvantGarde Bk BT" w:hAnsi="AvantGarde Bk BT" w:cs="Arial"/>
          <w:sz w:val="20"/>
        </w:rPr>
        <w:t>Las modalidades para la obtención del diploma son:</w:t>
      </w:r>
      <w:r w:rsidRPr="00655BC5">
        <w:t xml:space="preserve"> </w:t>
      </w:r>
    </w:p>
    <w:p w:rsidR="006A07B2" w:rsidRPr="00655BC5" w:rsidRDefault="006A07B2" w:rsidP="006A07B2">
      <w:pPr>
        <w:jc w:val="both"/>
      </w:pPr>
    </w:p>
    <w:p w:rsidR="006A07B2" w:rsidRPr="00450C3B" w:rsidRDefault="006A07B2" w:rsidP="006A07B2">
      <w:pPr>
        <w:pStyle w:val="Prrafodelista"/>
        <w:numPr>
          <w:ilvl w:val="0"/>
          <w:numId w:val="34"/>
        </w:numPr>
        <w:jc w:val="both"/>
        <w:rPr>
          <w:rFonts w:ascii="AvantGarde Bk BT" w:hAnsi="AvantGarde Bk BT" w:cs="Arial"/>
          <w:sz w:val="20"/>
          <w:szCs w:val="20"/>
        </w:rPr>
      </w:pPr>
      <w:r w:rsidRPr="00655BC5">
        <w:rPr>
          <w:rFonts w:ascii="AvantGarde Bk BT" w:hAnsi="AvantGarde Bk BT" w:cs="Arial"/>
          <w:sz w:val="20"/>
        </w:rPr>
        <w:t>Presentar, defender y aprobar la tesis de grado producto de una investigación, o</w:t>
      </w:r>
    </w:p>
    <w:p w:rsidR="006A07B2" w:rsidRPr="00450C3B" w:rsidRDefault="006A07B2" w:rsidP="006A07B2">
      <w:pPr>
        <w:pStyle w:val="Prrafodelista"/>
        <w:numPr>
          <w:ilvl w:val="0"/>
          <w:numId w:val="34"/>
        </w:numPr>
        <w:jc w:val="both"/>
        <w:rPr>
          <w:rFonts w:ascii="AvantGarde Bk BT" w:hAnsi="AvantGarde Bk BT" w:cs="Arial"/>
          <w:sz w:val="20"/>
          <w:szCs w:val="20"/>
        </w:rPr>
      </w:pPr>
      <w:r w:rsidRPr="00450C3B">
        <w:rPr>
          <w:rFonts w:ascii="AvantGarde Bk BT" w:hAnsi="AvantGarde Bk BT" w:cs="Arial"/>
          <w:sz w:val="20"/>
        </w:rPr>
        <w:t>Presentar</w:t>
      </w:r>
      <w:r>
        <w:rPr>
          <w:rFonts w:ascii="AvantGarde Bk BT" w:hAnsi="AvantGarde Bk BT" w:cs="Arial"/>
          <w:sz w:val="20"/>
        </w:rPr>
        <w:t xml:space="preserve"> como trabajo recepcional una m</w:t>
      </w:r>
      <w:r w:rsidRPr="00450C3B">
        <w:rPr>
          <w:rFonts w:ascii="AvantGarde Bk BT" w:hAnsi="AvantGarde Bk BT" w:cs="Arial"/>
          <w:sz w:val="20"/>
        </w:rPr>
        <w:t>emoria de evidencia profesional, como propuesta de solución a un problema específico en el campo de la profesión.</w:t>
      </w:r>
    </w:p>
    <w:p w:rsidR="006A07B2" w:rsidRDefault="006A07B2" w:rsidP="006A07B2">
      <w:pPr>
        <w:jc w:val="both"/>
        <w:rPr>
          <w:rFonts w:ascii="AvantGarde Bk BT" w:hAnsi="AvantGarde Bk BT" w:cs="Arial"/>
          <w:sz w:val="20"/>
          <w:szCs w:val="20"/>
        </w:rPr>
      </w:pPr>
    </w:p>
    <w:p w:rsidR="000C12CB" w:rsidRPr="000C3881" w:rsidRDefault="000C12CB" w:rsidP="000C12CB">
      <w:pPr>
        <w:jc w:val="both"/>
        <w:rPr>
          <w:rFonts w:ascii="AvantGarde Bk BT" w:hAnsi="AvantGarde Bk BT" w:cs="Arial"/>
          <w:sz w:val="20"/>
          <w:szCs w:val="20"/>
        </w:rPr>
      </w:pPr>
      <w:r w:rsidRPr="000C12CB">
        <w:rPr>
          <w:rFonts w:ascii="AvantGarde Bk BT" w:hAnsi="AvantGarde Bk BT" w:cs="Arial"/>
          <w:b/>
          <w:sz w:val="20"/>
          <w:szCs w:val="20"/>
        </w:rPr>
        <w:t>NOVENO.</w:t>
      </w:r>
      <w:r>
        <w:rPr>
          <w:rFonts w:ascii="AvantGarde Bk BT" w:hAnsi="AvantGarde Bk BT" w:cs="Arial"/>
          <w:sz w:val="20"/>
          <w:szCs w:val="20"/>
        </w:rPr>
        <w:t xml:space="preserve"> </w:t>
      </w:r>
      <w:r w:rsidR="008F7B45" w:rsidRPr="008F649C">
        <w:rPr>
          <w:rFonts w:ascii="AvantGarde Bk BT" w:hAnsi="AvantGarde Bk BT" w:cs="Arial"/>
          <w:sz w:val="20"/>
          <w:szCs w:val="20"/>
        </w:rPr>
        <w:t xml:space="preserve">El plan de estudios de la Especialidad en </w:t>
      </w:r>
      <w:r w:rsidR="004E5CF3">
        <w:rPr>
          <w:rFonts w:ascii="AvantGarde Bk BT" w:hAnsi="AvantGarde Bk BT" w:cs="Arial"/>
          <w:sz w:val="20"/>
          <w:szCs w:val="20"/>
        </w:rPr>
        <w:t>Enfermería Obstétrica</w:t>
      </w:r>
      <w:r w:rsidR="008F7B45" w:rsidRPr="008F649C">
        <w:rPr>
          <w:rFonts w:ascii="AvantGarde Bk BT" w:hAnsi="AvantGarde Bk BT" w:cs="Arial"/>
          <w:sz w:val="20"/>
          <w:szCs w:val="20"/>
        </w:rPr>
        <w:t xml:space="preserve"> tiene una duración de </w:t>
      </w:r>
      <w:r>
        <w:rPr>
          <w:rFonts w:ascii="AvantGarde Bk BT" w:hAnsi="AvantGarde Bk BT" w:cs="Arial"/>
          <w:sz w:val="20"/>
          <w:szCs w:val="20"/>
        </w:rPr>
        <w:t xml:space="preserve">4 </w:t>
      </w:r>
      <w:r w:rsidRPr="000C3881">
        <w:rPr>
          <w:rFonts w:ascii="AvantGarde Bk BT" w:hAnsi="AvantGarde Bk BT" w:cs="Arial"/>
          <w:sz w:val="20"/>
          <w:szCs w:val="20"/>
        </w:rPr>
        <w:t>ciclos escolares</w:t>
      </w:r>
      <w:r>
        <w:rPr>
          <w:rFonts w:ascii="AvantGarde Bk BT" w:hAnsi="AvantGarde Bk BT" w:cs="Arial"/>
          <w:sz w:val="20"/>
          <w:szCs w:val="20"/>
        </w:rPr>
        <w:t xml:space="preserve"> (semestres)</w:t>
      </w:r>
      <w:r w:rsidRPr="000C3881">
        <w:rPr>
          <w:rFonts w:ascii="AvantGarde Bk BT" w:hAnsi="AvantGarde Bk BT" w:cs="Arial"/>
          <w:sz w:val="20"/>
          <w:szCs w:val="20"/>
        </w:rPr>
        <w:t>, los cuales serán contados a partir del momento de la inscripción.</w:t>
      </w:r>
    </w:p>
    <w:p w:rsidR="00F34C0B" w:rsidRPr="008F649C" w:rsidRDefault="00F34C0B" w:rsidP="002E47A9">
      <w:pPr>
        <w:jc w:val="both"/>
        <w:rPr>
          <w:rFonts w:ascii="AvantGarde Bk BT" w:hAnsi="AvantGarde Bk BT" w:cs="Arial"/>
          <w:sz w:val="20"/>
          <w:szCs w:val="20"/>
        </w:rPr>
      </w:pPr>
    </w:p>
    <w:p w:rsidR="00EA1447" w:rsidRDefault="00B370CE" w:rsidP="002358DA">
      <w:pPr>
        <w:jc w:val="both"/>
        <w:rPr>
          <w:rFonts w:ascii="AvantGarde Bk BT" w:hAnsi="AvantGarde Bk BT" w:cs="Arial"/>
          <w:sz w:val="20"/>
          <w:szCs w:val="20"/>
        </w:rPr>
      </w:pPr>
      <w:r>
        <w:rPr>
          <w:rFonts w:ascii="AvantGarde Bk BT" w:hAnsi="AvantGarde Bk BT" w:cs="Arial"/>
          <w:b/>
          <w:sz w:val="20"/>
          <w:szCs w:val="20"/>
        </w:rPr>
        <w:t>DÉCIMO</w:t>
      </w:r>
      <w:r w:rsidR="00CD1D9A" w:rsidRPr="008F649C">
        <w:rPr>
          <w:rFonts w:ascii="AvantGarde Bk BT" w:hAnsi="AvantGarde Bk BT" w:cs="Arial"/>
          <w:b/>
          <w:sz w:val="20"/>
          <w:szCs w:val="20"/>
        </w:rPr>
        <w:t>.</w:t>
      </w:r>
      <w:r w:rsidR="00CD1D9A" w:rsidRPr="008F649C">
        <w:rPr>
          <w:rFonts w:ascii="AvantGarde Bk BT" w:hAnsi="AvantGarde Bk BT" w:cs="Arial"/>
          <w:sz w:val="20"/>
          <w:szCs w:val="20"/>
        </w:rPr>
        <w:t xml:space="preserve"> </w:t>
      </w:r>
      <w:r w:rsidR="001357ED">
        <w:rPr>
          <w:rFonts w:ascii="AvantGarde Bk BT" w:hAnsi="AvantGarde Bk BT" w:cs="Arial"/>
          <w:sz w:val="20"/>
          <w:szCs w:val="20"/>
        </w:rPr>
        <w:t>El certificado</w:t>
      </w:r>
      <w:r w:rsidR="002358DA" w:rsidRPr="008F649C">
        <w:rPr>
          <w:rFonts w:ascii="AvantGarde Bk BT" w:hAnsi="AvantGarde Bk BT" w:cs="Arial"/>
          <w:sz w:val="20"/>
          <w:szCs w:val="20"/>
        </w:rPr>
        <w:t xml:space="preserve"> y el diploma se expedirán como Especialidad en </w:t>
      </w:r>
      <w:r w:rsidR="00947A60">
        <w:rPr>
          <w:rFonts w:ascii="AvantGarde Bk BT" w:hAnsi="AvantGarde Bk BT" w:cs="Arial"/>
          <w:sz w:val="20"/>
          <w:szCs w:val="20"/>
        </w:rPr>
        <w:t xml:space="preserve">Enfermería </w:t>
      </w:r>
      <w:r w:rsidR="00E35F9A">
        <w:rPr>
          <w:rFonts w:ascii="AvantGarde Bk BT" w:hAnsi="AvantGarde Bk BT" w:cs="Arial"/>
          <w:sz w:val="20"/>
          <w:szCs w:val="20"/>
        </w:rPr>
        <w:t>Obstétrica</w:t>
      </w:r>
      <w:r w:rsidR="002358DA">
        <w:rPr>
          <w:rFonts w:ascii="AvantGarde Bk BT" w:hAnsi="AvantGarde Bk BT" w:cs="Arial"/>
          <w:sz w:val="20"/>
          <w:szCs w:val="20"/>
        </w:rPr>
        <w:t>.</w:t>
      </w:r>
    </w:p>
    <w:p w:rsidR="005820F7" w:rsidRDefault="005820F7">
      <w:pPr>
        <w:rPr>
          <w:rFonts w:ascii="AvantGarde Bk BT" w:hAnsi="AvantGarde Bk BT" w:cs="Arial"/>
          <w:sz w:val="20"/>
          <w:szCs w:val="20"/>
        </w:rPr>
      </w:pPr>
      <w:r>
        <w:rPr>
          <w:rFonts w:ascii="AvantGarde Bk BT" w:hAnsi="AvantGarde Bk BT" w:cs="Arial"/>
          <w:sz w:val="20"/>
          <w:szCs w:val="20"/>
        </w:rPr>
        <w:br w:type="page"/>
      </w:r>
    </w:p>
    <w:p w:rsidR="002358DA" w:rsidRPr="008F649C" w:rsidRDefault="002358DA" w:rsidP="002358DA">
      <w:pPr>
        <w:jc w:val="both"/>
        <w:rPr>
          <w:rFonts w:ascii="AvantGarde Bk BT" w:hAnsi="AvantGarde Bk BT" w:cs="Arial"/>
          <w:sz w:val="20"/>
          <w:szCs w:val="20"/>
        </w:rPr>
      </w:pPr>
    </w:p>
    <w:p w:rsidR="001718D0" w:rsidRPr="00F349F2" w:rsidRDefault="001718D0" w:rsidP="001718D0">
      <w:pPr>
        <w:jc w:val="both"/>
        <w:rPr>
          <w:rFonts w:ascii="AvantGarde Bk BT" w:hAnsi="AvantGarde Bk BT" w:cs="Arial"/>
          <w:sz w:val="20"/>
          <w:szCs w:val="20"/>
        </w:rPr>
      </w:pPr>
      <w:r w:rsidRPr="00F40216">
        <w:rPr>
          <w:rFonts w:ascii="AvantGarde Bk BT" w:hAnsi="AvantGarde Bk BT" w:cs="Arial"/>
          <w:b/>
          <w:sz w:val="20"/>
          <w:szCs w:val="20"/>
        </w:rPr>
        <w:t>DÉCIMO PRIMERO.</w:t>
      </w:r>
      <w:r w:rsidRPr="00F40216">
        <w:rPr>
          <w:rFonts w:ascii="AvantGarde Bk BT" w:hAnsi="AvantGarde Bk BT" w:cs="Arial"/>
          <w:sz w:val="20"/>
          <w:szCs w:val="20"/>
        </w:rPr>
        <w:t xml:space="preserve"> El costo por concepto de inscripción a cada uno de los ciclos escolares, es el equivalente a 4 (cuatro) unidades de medida y actualización (UMA)</w:t>
      </w:r>
      <w:r w:rsidR="00C40A4D">
        <w:rPr>
          <w:rFonts w:ascii="AvantGarde Bk BT" w:hAnsi="AvantGarde Bk BT" w:cs="Arial"/>
          <w:sz w:val="20"/>
          <w:szCs w:val="20"/>
        </w:rPr>
        <w:t>, mensuales</w:t>
      </w:r>
      <w:r w:rsidRPr="00F40216">
        <w:rPr>
          <w:rFonts w:ascii="AvantGarde Bk BT" w:hAnsi="AvantGarde Bk BT" w:cs="Arial"/>
          <w:sz w:val="20"/>
          <w:szCs w:val="20"/>
        </w:rPr>
        <w:t>.</w:t>
      </w:r>
    </w:p>
    <w:p w:rsidR="001718D0" w:rsidRDefault="001718D0" w:rsidP="001718D0">
      <w:pPr>
        <w:jc w:val="both"/>
        <w:rPr>
          <w:rFonts w:ascii="AvantGarde Bk BT" w:hAnsi="AvantGarde Bk BT" w:cs="Arial"/>
          <w:b/>
          <w:sz w:val="20"/>
          <w:szCs w:val="20"/>
        </w:rPr>
      </w:pPr>
    </w:p>
    <w:p w:rsidR="001718D0" w:rsidRPr="00B74D87" w:rsidRDefault="001718D0" w:rsidP="001718D0">
      <w:pPr>
        <w:jc w:val="both"/>
        <w:rPr>
          <w:rFonts w:ascii="AvantGarde Bk BT" w:hAnsi="AvantGarde Bk BT" w:cs="Arial"/>
          <w:sz w:val="20"/>
          <w:szCs w:val="20"/>
        </w:rPr>
      </w:pPr>
      <w:r>
        <w:rPr>
          <w:rFonts w:ascii="AvantGarde Bk BT" w:hAnsi="AvantGarde Bk BT" w:cs="Arial"/>
          <w:b/>
          <w:sz w:val="20"/>
          <w:szCs w:val="20"/>
        </w:rPr>
        <w:t>DÉCIMO SEGUNDO.</w:t>
      </w:r>
      <w:r>
        <w:rPr>
          <w:rFonts w:ascii="AvantGarde Bk BT" w:hAnsi="AvantGarde Bk BT" w:cs="Arial"/>
          <w:sz w:val="20"/>
          <w:szCs w:val="20"/>
        </w:rPr>
        <w:t xml:space="preserve"> </w:t>
      </w:r>
      <w:r>
        <w:rPr>
          <w:rFonts w:ascii="AvantGarde Bk BT" w:hAnsi="AvantGarde Bk BT" w:cs="Arial"/>
          <w:sz w:val="20"/>
        </w:rPr>
        <w:t xml:space="preserve">Para favorecer la movilidad estudiantil, la flexibilidad curricular </w:t>
      </w:r>
      <w:r w:rsidRPr="00C55BDE">
        <w:rPr>
          <w:rFonts w:ascii="AvantGarde Bk BT" w:hAnsi="AvantGarde Bk BT" w:cs="Arial"/>
          <w:sz w:val="20"/>
        </w:rPr>
        <w:t xml:space="preserve">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w:t>
      </w:r>
      <w:r>
        <w:rPr>
          <w:rFonts w:ascii="AvantGarde Bk BT" w:hAnsi="AvantGarde Bk BT" w:cs="Arial"/>
          <w:sz w:val="20"/>
        </w:rPr>
        <w:t>educación s</w:t>
      </w:r>
      <w:r w:rsidRPr="00C55BDE">
        <w:rPr>
          <w:rFonts w:ascii="AvantGarde Bk BT" w:hAnsi="AvantGarde Bk BT" w:cs="Arial"/>
          <w:sz w:val="20"/>
        </w:rPr>
        <w:t>uperior, nacionales y extranjeras.</w:t>
      </w:r>
      <w:r w:rsidR="007024A3" w:rsidRPr="007024A3">
        <w:t xml:space="preserve"> </w:t>
      </w:r>
      <w:r w:rsidR="007024A3" w:rsidRPr="007024A3">
        <w:rPr>
          <w:rFonts w:ascii="AvantGarde Bk BT" w:hAnsi="AvantGarde Bk BT" w:cs="Arial"/>
          <w:sz w:val="20"/>
        </w:rPr>
        <w:t>El Coordinador del Programa realizará el registro de los cursos correspondientes en la Coordinación Escolar.</w:t>
      </w:r>
    </w:p>
    <w:p w:rsidR="001718D0" w:rsidRPr="00B74D87" w:rsidRDefault="001718D0" w:rsidP="001718D0">
      <w:pPr>
        <w:spacing w:before="240" w:after="240"/>
        <w:jc w:val="both"/>
        <w:rPr>
          <w:rFonts w:ascii="AvantGarde Bk BT" w:hAnsi="AvantGarde Bk BT" w:cs="Arial"/>
          <w:sz w:val="20"/>
        </w:rPr>
      </w:pPr>
      <w:r>
        <w:rPr>
          <w:rFonts w:ascii="AvantGarde Bk BT" w:hAnsi="AvantGarde Bk BT" w:cs="Arial"/>
          <w:b/>
          <w:sz w:val="20"/>
          <w:szCs w:val="20"/>
        </w:rPr>
        <w:t>DÉCIMO TERCERO.</w:t>
      </w:r>
      <w:r>
        <w:rPr>
          <w:rFonts w:ascii="AvantGarde Bk BT" w:hAnsi="AvantGarde Bk BT" w:cs="Arial"/>
          <w:sz w:val="20"/>
        </w:rPr>
        <w:t xml:space="preserve"> </w:t>
      </w:r>
      <w:r w:rsidRPr="008F649C">
        <w:rPr>
          <w:rFonts w:ascii="AvantGarde Bk BT" w:hAnsi="AvantGarde Bk BT" w:cs="Arial"/>
          <w:sz w:val="20"/>
          <w:szCs w:val="20"/>
        </w:rPr>
        <w:t>El costo de operación e implementación de este programa educativo será cargado al techo presupuestal que tiene autorizado el Centro Universitario de Ciencias de la Salud. Los recursos generados por concepto de las cuotas de inscripción y recuperación, más los que se gestionen con instancias patrocinadoras externas, serán canalizados a la sede correspondiente del programa.</w:t>
      </w:r>
    </w:p>
    <w:p w:rsidR="001718D0" w:rsidRDefault="001718D0" w:rsidP="001718D0">
      <w:pPr>
        <w:spacing w:before="240"/>
        <w:jc w:val="both"/>
        <w:rPr>
          <w:rFonts w:ascii="AvantGarde Bk BT" w:hAnsi="AvantGarde Bk BT" w:cs="Arial"/>
          <w:sz w:val="20"/>
          <w:szCs w:val="20"/>
        </w:rPr>
      </w:pPr>
      <w:r w:rsidRPr="008F649C">
        <w:rPr>
          <w:rFonts w:ascii="AvantGarde Bk BT" w:hAnsi="AvantGarde Bk BT" w:cs="Arial"/>
          <w:b/>
          <w:sz w:val="20"/>
          <w:szCs w:val="20"/>
        </w:rPr>
        <w:t>DÉ</w:t>
      </w:r>
      <w:r>
        <w:rPr>
          <w:rFonts w:ascii="AvantGarde Bk BT" w:hAnsi="AvantGarde Bk BT" w:cs="Arial"/>
          <w:b/>
          <w:sz w:val="20"/>
          <w:szCs w:val="20"/>
        </w:rPr>
        <w:t>CIMO CUARTO</w:t>
      </w:r>
      <w:r w:rsidRPr="008F649C">
        <w:rPr>
          <w:rFonts w:ascii="AvantGarde Bk BT" w:hAnsi="AvantGarde Bk BT" w:cs="Arial"/>
          <w:b/>
          <w:sz w:val="20"/>
          <w:szCs w:val="20"/>
        </w:rPr>
        <w:t xml:space="preserve">. </w:t>
      </w:r>
      <w:r w:rsidRPr="008773F2">
        <w:rPr>
          <w:rFonts w:ascii="AvantGarde Bk BT" w:hAnsi="AvantGarde Bk BT" w:cs="Arial"/>
          <w:sz w:val="20"/>
          <w:szCs w:val="20"/>
        </w:rPr>
        <w:t xml:space="preserve">De conformidad a lo dispuesto en el último párrafo del artículo 35 de la Ley Orgánica, y debido a la necesidad de publicar la convocatoria, solicítese al C. Rector General resuelva provisionalmente el presente dictamen, en tanto el mismo </w:t>
      </w:r>
      <w:r>
        <w:rPr>
          <w:rFonts w:ascii="AvantGarde Bk BT" w:hAnsi="AvantGarde Bk BT" w:cs="Arial"/>
          <w:sz w:val="20"/>
          <w:szCs w:val="20"/>
        </w:rPr>
        <w:t xml:space="preserve">se pone a consideración y es resuelto de manera definitiva </w:t>
      </w:r>
      <w:r w:rsidRPr="008773F2">
        <w:rPr>
          <w:rFonts w:ascii="AvantGarde Bk BT" w:hAnsi="AvantGarde Bk BT" w:cs="Arial"/>
          <w:sz w:val="20"/>
          <w:szCs w:val="20"/>
        </w:rPr>
        <w:t>por el pleno del H. Consejo General Universitario.</w:t>
      </w:r>
    </w:p>
    <w:p w:rsidR="001718D0" w:rsidRPr="001133ED" w:rsidRDefault="001718D0" w:rsidP="001718D0">
      <w:pPr>
        <w:spacing w:before="240"/>
        <w:jc w:val="center"/>
        <w:rPr>
          <w:rFonts w:ascii="AvantGarde Bk BT" w:hAnsi="AvantGarde Bk BT" w:cs="Arial"/>
          <w:sz w:val="20"/>
          <w:szCs w:val="20"/>
          <w:lang w:val="pt-BR"/>
        </w:rPr>
      </w:pPr>
      <w:r w:rsidRPr="001133ED">
        <w:rPr>
          <w:rFonts w:ascii="AvantGarde Bk BT" w:hAnsi="AvantGarde Bk BT" w:cs="Arial"/>
          <w:sz w:val="20"/>
          <w:szCs w:val="20"/>
          <w:lang w:val="pt-BR"/>
        </w:rPr>
        <w:t>A t e n t a m e n t e</w:t>
      </w:r>
    </w:p>
    <w:p w:rsidR="001718D0" w:rsidRDefault="001718D0" w:rsidP="001718D0">
      <w:pPr>
        <w:jc w:val="center"/>
        <w:rPr>
          <w:rFonts w:ascii="AvantGarde Bk BT" w:hAnsi="AvantGarde Bk BT" w:cs="Arial"/>
          <w:sz w:val="20"/>
          <w:szCs w:val="20"/>
        </w:rPr>
      </w:pPr>
      <w:r w:rsidRPr="000F1FE9">
        <w:rPr>
          <w:rFonts w:ascii="AvantGarde Bk BT" w:hAnsi="AvantGarde Bk BT" w:cs="Arial"/>
          <w:sz w:val="20"/>
          <w:szCs w:val="20"/>
        </w:rPr>
        <w:t>"PIENSA Y TRABAJA"</w:t>
      </w:r>
    </w:p>
    <w:p w:rsidR="00261E96" w:rsidRPr="000F1FE9" w:rsidRDefault="001718D0" w:rsidP="00261E96">
      <w:pPr>
        <w:jc w:val="center"/>
        <w:rPr>
          <w:rFonts w:ascii="AvantGarde Bk BT" w:hAnsi="AvantGarde Bk BT" w:cs="Arial"/>
          <w:sz w:val="20"/>
          <w:szCs w:val="20"/>
        </w:rPr>
      </w:pPr>
      <w:r>
        <w:rPr>
          <w:rFonts w:ascii="AvantGarde Bk BT" w:hAnsi="AvantGarde Bk BT" w:cs="Arial"/>
          <w:sz w:val="20"/>
          <w:szCs w:val="20"/>
        </w:rPr>
        <w:t xml:space="preserve">Guadalajara, Jal., </w:t>
      </w:r>
      <w:r w:rsidR="008C4B2A">
        <w:rPr>
          <w:rFonts w:ascii="AvantGarde Bk BT" w:hAnsi="AvantGarde Bk BT" w:cs="Arial"/>
          <w:sz w:val="20"/>
          <w:szCs w:val="20"/>
        </w:rPr>
        <w:t>03 de septiembre</w:t>
      </w:r>
      <w:r w:rsidR="00261E96">
        <w:rPr>
          <w:rFonts w:ascii="AvantGarde Bk BT" w:hAnsi="AvantGarde Bk BT" w:cs="Arial"/>
          <w:sz w:val="20"/>
          <w:szCs w:val="20"/>
        </w:rPr>
        <w:t xml:space="preserve"> de 2018</w:t>
      </w:r>
    </w:p>
    <w:p w:rsidR="001718D0" w:rsidRPr="000F1FE9" w:rsidRDefault="001718D0" w:rsidP="001718D0">
      <w:pPr>
        <w:jc w:val="center"/>
        <w:rPr>
          <w:rFonts w:ascii="AvantGarde Bk BT" w:hAnsi="AvantGarde Bk BT" w:cs="Arial"/>
          <w:sz w:val="20"/>
          <w:szCs w:val="20"/>
        </w:rPr>
      </w:pPr>
      <w:r>
        <w:rPr>
          <w:rFonts w:ascii="AvantGarde Bk BT" w:hAnsi="AvantGarde Bk BT" w:cs="Arial"/>
          <w:sz w:val="20"/>
          <w:szCs w:val="20"/>
        </w:rPr>
        <w:t>Comisión</w:t>
      </w:r>
      <w:r w:rsidRPr="000F1FE9">
        <w:rPr>
          <w:rFonts w:ascii="AvantGarde Bk BT" w:hAnsi="AvantGarde Bk BT" w:cs="Arial"/>
          <w:sz w:val="20"/>
          <w:szCs w:val="20"/>
        </w:rPr>
        <w:t xml:space="preserve"> Permanente </w:t>
      </w:r>
      <w:r>
        <w:rPr>
          <w:rFonts w:ascii="AvantGarde Bk BT" w:hAnsi="AvantGarde Bk BT" w:cs="Arial"/>
          <w:sz w:val="20"/>
          <w:szCs w:val="20"/>
        </w:rPr>
        <w:t>de Educación</w:t>
      </w:r>
    </w:p>
    <w:p w:rsidR="001718D0" w:rsidRPr="00D90A7A" w:rsidRDefault="001718D0" w:rsidP="001718D0">
      <w:pPr>
        <w:tabs>
          <w:tab w:val="left" w:pos="426"/>
        </w:tabs>
        <w:spacing w:line="276" w:lineRule="auto"/>
        <w:ind w:left="426"/>
        <w:jc w:val="center"/>
        <w:rPr>
          <w:rFonts w:ascii="AvantGarde Bk BT" w:hAnsi="AvantGarde Bk BT"/>
          <w:sz w:val="20"/>
          <w:szCs w:val="20"/>
        </w:rPr>
      </w:pPr>
    </w:p>
    <w:p w:rsidR="001718D0" w:rsidRDefault="001718D0" w:rsidP="001718D0">
      <w:pPr>
        <w:tabs>
          <w:tab w:val="left" w:pos="426"/>
        </w:tabs>
        <w:spacing w:line="276" w:lineRule="auto"/>
        <w:ind w:left="426"/>
        <w:jc w:val="center"/>
        <w:rPr>
          <w:rFonts w:ascii="AvantGarde Bk BT" w:hAnsi="AvantGarde Bk BT"/>
          <w:sz w:val="20"/>
          <w:szCs w:val="20"/>
        </w:rPr>
      </w:pPr>
    </w:p>
    <w:p w:rsidR="008C4B2A" w:rsidRPr="00D90A7A" w:rsidRDefault="008C4B2A" w:rsidP="001718D0">
      <w:pPr>
        <w:tabs>
          <w:tab w:val="left" w:pos="426"/>
        </w:tabs>
        <w:spacing w:line="276" w:lineRule="auto"/>
        <w:ind w:left="426"/>
        <w:jc w:val="center"/>
        <w:rPr>
          <w:rFonts w:ascii="AvantGarde Bk BT" w:hAnsi="AvantGarde Bk BT"/>
          <w:sz w:val="20"/>
          <w:szCs w:val="20"/>
        </w:rPr>
      </w:pPr>
    </w:p>
    <w:p w:rsidR="001718D0" w:rsidRPr="007626FB" w:rsidRDefault="001718D0" w:rsidP="001718D0">
      <w:pPr>
        <w:jc w:val="center"/>
        <w:rPr>
          <w:rFonts w:ascii="AvantGarde Bk BT" w:hAnsi="AvantGarde Bk BT"/>
          <w:b/>
          <w:bCs/>
          <w:sz w:val="20"/>
          <w:szCs w:val="20"/>
          <w:lang w:eastAsia="es-MX"/>
        </w:rPr>
      </w:pPr>
      <w:r>
        <w:rPr>
          <w:rFonts w:ascii="AvantGarde Bk BT" w:hAnsi="AvantGarde Bk BT"/>
          <w:b/>
          <w:bCs/>
          <w:sz w:val="20"/>
          <w:szCs w:val="20"/>
        </w:rPr>
        <w:t xml:space="preserve">Dr. Miguel Ángel Navarro </w:t>
      </w:r>
      <w:proofErr w:type="spellStart"/>
      <w:r>
        <w:rPr>
          <w:rFonts w:ascii="AvantGarde Bk BT" w:hAnsi="AvantGarde Bk BT"/>
          <w:b/>
          <w:bCs/>
          <w:sz w:val="20"/>
          <w:szCs w:val="20"/>
        </w:rPr>
        <w:t>Navarro</w:t>
      </w:r>
      <w:proofErr w:type="spellEnd"/>
    </w:p>
    <w:p w:rsidR="001718D0" w:rsidRDefault="001718D0" w:rsidP="001718D0">
      <w:pPr>
        <w:jc w:val="center"/>
        <w:rPr>
          <w:rFonts w:ascii="AvantGarde Bk BT" w:hAnsi="AvantGarde Bk BT"/>
          <w:sz w:val="20"/>
          <w:szCs w:val="20"/>
        </w:rPr>
      </w:pPr>
      <w:r w:rsidRPr="007626FB">
        <w:rPr>
          <w:rFonts w:ascii="AvantGarde Bk BT" w:hAnsi="AvantGarde Bk BT"/>
          <w:sz w:val="20"/>
          <w:szCs w:val="20"/>
        </w:rPr>
        <w:t>Presidente</w:t>
      </w:r>
    </w:p>
    <w:p w:rsidR="001718D0" w:rsidRDefault="001718D0" w:rsidP="001718D0">
      <w:pPr>
        <w:jc w:val="center"/>
        <w:rPr>
          <w:rFonts w:ascii="AvantGarde Bk BT" w:hAnsi="AvantGarde Bk BT"/>
          <w:sz w:val="20"/>
          <w:szCs w:val="20"/>
        </w:rPr>
      </w:pPr>
    </w:p>
    <w:p w:rsidR="001718D0" w:rsidRDefault="001718D0" w:rsidP="001718D0">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1718D0" w:rsidRPr="005921D7" w:rsidTr="004878AD">
        <w:trPr>
          <w:jc w:val="center"/>
        </w:trPr>
        <w:tc>
          <w:tcPr>
            <w:tcW w:w="4595" w:type="dxa"/>
            <w:tcMar>
              <w:top w:w="0" w:type="dxa"/>
              <w:left w:w="108" w:type="dxa"/>
              <w:bottom w:w="0" w:type="dxa"/>
              <w:right w:w="108" w:type="dxa"/>
            </w:tcMar>
            <w:vAlign w:val="center"/>
          </w:tcPr>
          <w:p w:rsidR="001718D0" w:rsidRPr="005921D7" w:rsidRDefault="001718D0" w:rsidP="004878AD">
            <w:pPr>
              <w:tabs>
                <w:tab w:val="left" w:pos="426"/>
              </w:tabs>
              <w:spacing w:line="276" w:lineRule="auto"/>
              <w:jc w:val="center"/>
              <w:rPr>
                <w:rFonts w:ascii="AvantGarde Bk BT" w:hAnsi="AvantGarde Bk BT"/>
                <w:sz w:val="20"/>
                <w:szCs w:val="20"/>
              </w:rPr>
            </w:pPr>
            <w:r w:rsidRPr="005921D7">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rsidR="001718D0" w:rsidRPr="005921D7" w:rsidRDefault="001718D0" w:rsidP="004878AD">
            <w:pPr>
              <w:spacing w:line="276" w:lineRule="auto"/>
              <w:jc w:val="center"/>
              <w:rPr>
                <w:rFonts w:ascii="AvantGarde Bk BT" w:hAnsi="AvantGarde Bk BT"/>
                <w:sz w:val="20"/>
                <w:szCs w:val="20"/>
              </w:rPr>
            </w:pPr>
          </w:p>
        </w:tc>
      </w:tr>
      <w:tr w:rsidR="001718D0" w:rsidRPr="005921D7" w:rsidTr="004878AD">
        <w:trPr>
          <w:jc w:val="center"/>
        </w:trPr>
        <w:tc>
          <w:tcPr>
            <w:tcW w:w="4595" w:type="dxa"/>
            <w:tcMar>
              <w:top w:w="0" w:type="dxa"/>
              <w:left w:w="108" w:type="dxa"/>
              <w:bottom w:w="0" w:type="dxa"/>
              <w:right w:w="108" w:type="dxa"/>
            </w:tcMar>
          </w:tcPr>
          <w:p w:rsidR="001718D0" w:rsidRPr="005921D7" w:rsidRDefault="001718D0" w:rsidP="004878AD">
            <w:pPr>
              <w:tabs>
                <w:tab w:val="left" w:pos="426"/>
              </w:tabs>
              <w:spacing w:line="276" w:lineRule="auto"/>
              <w:ind w:left="426"/>
              <w:jc w:val="center"/>
              <w:rPr>
                <w:rFonts w:ascii="AvantGarde Bk BT" w:hAnsi="AvantGarde Bk BT"/>
                <w:sz w:val="20"/>
                <w:szCs w:val="20"/>
              </w:rPr>
            </w:pPr>
          </w:p>
          <w:p w:rsidR="001718D0" w:rsidRPr="005921D7" w:rsidRDefault="001718D0" w:rsidP="004878AD">
            <w:pPr>
              <w:tabs>
                <w:tab w:val="left" w:pos="426"/>
              </w:tabs>
              <w:spacing w:line="276" w:lineRule="auto"/>
              <w:ind w:left="426"/>
              <w:jc w:val="center"/>
              <w:rPr>
                <w:rFonts w:ascii="AvantGarde Bk BT" w:hAnsi="AvantGarde Bk BT"/>
                <w:sz w:val="20"/>
                <w:szCs w:val="20"/>
              </w:rPr>
            </w:pPr>
          </w:p>
          <w:p w:rsidR="001718D0" w:rsidRPr="005921D7" w:rsidRDefault="001718D0" w:rsidP="004878AD">
            <w:pPr>
              <w:tabs>
                <w:tab w:val="left" w:pos="426"/>
              </w:tabs>
              <w:spacing w:line="276" w:lineRule="auto"/>
              <w:ind w:left="426"/>
              <w:jc w:val="center"/>
              <w:rPr>
                <w:rFonts w:ascii="AvantGarde Bk BT" w:hAnsi="AvantGarde Bk BT"/>
                <w:sz w:val="20"/>
                <w:szCs w:val="20"/>
              </w:rPr>
            </w:pPr>
          </w:p>
          <w:p w:rsidR="001718D0" w:rsidRPr="005921D7" w:rsidRDefault="001718D0" w:rsidP="004878AD">
            <w:pPr>
              <w:tabs>
                <w:tab w:val="left" w:pos="426"/>
              </w:tabs>
              <w:spacing w:line="276" w:lineRule="auto"/>
              <w:ind w:left="426"/>
              <w:rPr>
                <w:rFonts w:ascii="AvantGarde Bk BT" w:hAnsi="AvantGarde Bk BT"/>
                <w:sz w:val="20"/>
                <w:szCs w:val="20"/>
              </w:rPr>
            </w:pPr>
            <w:r w:rsidRPr="005921D7">
              <w:rPr>
                <w:rFonts w:ascii="AvantGarde Bk BT" w:hAnsi="AvantGarde Bk BT"/>
                <w:sz w:val="20"/>
                <w:szCs w:val="20"/>
              </w:rPr>
              <w:t xml:space="preserve">        Dr. Héctor Raúl Pérez Gómez</w:t>
            </w:r>
          </w:p>
        </w:tc>
        <w:tc>
          <w:tcPr>
            <w:tcW w:w="4810" w:type="dxa"/>
            <w:tcMar>
              <w:top w:w="0" w:type="dxa"/>
              <w:left w:w="108" w:type="dxa"/>
              <w:bottom w:w="0" w:type="dxa"/>
              <w:right w:w="108" w:type="dxa"/>
            </w:tcMar>
          </w:tcPr>
          <w:p w:rsidR="001718D0" w:rsidRPr="005921D7" w:rsidRDefault="001718D0" w:rsidP="004878AD">
            <w:pPr>
              <w:tabs>
                <w:tab w:val="left" w:pos="426"/>
              </w:tabs>
              <w:spacing w:line="276" w:lineRule="auto"/>
              <w:ind w:left="426"/>
              <w:jc w:val="center"/>
              <w:rPr>
                <w:rFonts w:ascii="AvantGarde Bk BT" w:hAnsi="AvantGarde Bk BT"/>
                <w:sz w:val="20"/>
                <w:szCs w:val="20"/>
              </w:rPr>
            </w:pPr>
          </w:p>
          <w:p w:rsidR="001718D0" w:rsidRPr="005921D7" w:rsidRDefault="001718D0" w:rsidP="004878AD">
            <w:pPr>
              <w:tabs>
                <w:tab w:val="left" w:pos="426"/>
              </w:tabs>
              <w:spacing w:line="276" w:lineRule="auto"/>
              <w:ind w:left="426"/>
              <w:jc w:val="center"/>
              <w:rPr>
                <w:rFonts w:ascii="AvantGarde Bk BT" w:hAnsi="AvantGarde Bk BT"/>
                <w:sz w:val="20"/>
                <w:szCs w:val="20"/>
              </w:rPr>
            </w:pPr>
          </w:p>
          <w:p w:rsidR="001718D0" w:rsidRPr="005921D7" w:rsidRDefault="001718D0" w:rsidP="004878AD">
            <w:pPr>
              <w:tabs>
                <w:tab w:val="left" w:pos="426"/>
              </w:tabs>
              <w:spacing w:line="276" w:lineRule="auto"/>
              <w:ind w:left="426"/>
              <w:jc w:val="center"/>
              <w:rPr>
                <w:rFonts w:ascii="AvantGarde Bk BT" w:hAnsi="AvantGarde Bk BT"/>
                <w:sz w:val="20"/>
                <w:szCs w:val="20"/>
              </w:rPr>
            </w:pPr>
          </w:p>
          <w:p w:rsidR="001718D0" w:rsidRPr="005921D7" w:rsidRDefault="001718D0" w:rsidP="004878AD">
            <w:pPr>
              <w:tabs>
                <w:tab w:val="left" w:pos="426"/>
              </w:tabs>
              <w:spacing w:line="276" w:lineRule="auto"/>
              <w:ind w:left="426"/>
              <w:jc w:val="center"/>
              <w:rPr>
                <w:rFonts w:ascii="AvantGarde Bk BT" w:hAnsi="AvantGarde Bk BT"/>
                <w:sz w:val="20"/>
                <w:szCs w:val="20"/>
              </w:rPr>
            </w:pPr>
            <w:r w:rsidRPr="005921D7">
              <w:rPr>
                <w:rFonts w:ascii="AvantGarde Bk BT" w:hAnsi="AvantGarde Bk BT"/>
                <w:sz w:val="20"/>
                <w:szCs w:val="20"/>
              </w:rPr>
              <w:t>C.</w:t>
            </w:r>
            <w:r w:rsidRPr="005921D7">
              <w:rPr>
                <w:rFonts w:ascii="AvantGarde Bk BT" w:hAnsi="AvantGarde Bk BT"/>
                <w:sz w:val="20"/>
                <w:szCs w:val="20"/>
              </w:rPr>
              <w:tab/>
            </w:r>
            <w:r w:rsidRPr="00C65E45">
              <w:rPr>
                <w:rFonts w:ascii="AvantGarde Bk BT" w:hAnsi="AvantGarde Bk BT"/>
                <w:sz w:val="20"/>
                <w:szCs w:val="20"/>
              </w:rPr>
              <w:t>José Carlos López González</w:t>
            </w:r>
          </w:p>
        </w:tc>
      </w:tr>
    </w:tbl>
    <w:p w:rsidR="001718D0" w:rsidRDefault="001718D0" w:rsidP="001718D0">
      <w:pPr>
        <w:jc w:val="center"/>
        <w:rPr>
          <w:rFonts w:ascii="AvantGarde Bk BT" w:hAnsi="AvantGarde Bk BT"/>
          <w:sz w:val="20"/>
          <w:szCs w:val="20"/>
        </w:rPr>
      </w:pPr>
    </w:p>
    <w:p w:rsidR="001718D0" w:rsidRDefault="001718D0" w:rsidP="001718D0">
      <w:pPr>
        <w:jc w:val="center"/>
        <w:rPr>
          <w:rFonts w:ascii="AvantGarde Bk BT" w:hAnsi="AvantGarde Bk BT"/>
          <w:sz w:val="20"/>
          <w:szCs w:val="20"/>
        </w:rPr>
      </w:pPr>
    </w:p>
    <w:p w:rsidR="001718D0" w:rsidRPr="007626FB" w:rsidRDefault="001718D0" w:rsidP="001718D0">
      <w:pPr>
        <w:jc w:val="center"/>
        <w:rPr>
          <w:rFonts w:ascii="AvantGarde Bk BT" w:hAnsi="AvantGarde Bk BT"/>
          <w:sz w:val="20"/>
          <w:szCs w:val="20"/>
        </w:rPr>
      </w:pPr>
    </w:p>
    <w:p w:rsidR="001718D0" w:rsidRPr="007626FB" w:rsidRDefault="001718D0" w:rsidP="001718D0">
      <w:pPr>
        <w:jc w:val="center"/>
        <w:rPr>
          <w:rFonts w:ascii="AvantGarde Bk BT" w:hAnsi="AvantGarde Bk BT"/>
          <w:b/>
          <w:bCs/>
          <w:sz w:val="20"/>
          <w:szCs w:val="20"/>
        </w:rPr>
      </w:pPr>
      <w:r w:rsidRPr="007626FB">
        <w:rPr>
          <w:rFonts w:ascii="AvantGarde Bk BT" w:hAnsi="AvantGarde Bk BT"/>
          <w:b/>
          <w:bCs/>
          <w:sz w:val="20"/>
          <w:szCs w:val="20"/>
        </w:rPr>
        <w:t>Mtro. José Alfredo Peña Ramos</w:t>
      </w:r>
    </w:p>
    <w:p w:rsidR="001718D0" w:rsidRPr="00714644" w:rsidRDefault="001718D0" w:rsidP="001718D0">
      <w:pPr>
        <w:jc w:val="center"/>
        <w:rPr>
          <w:rFonts w:ascii="AvantGarde Bk BT" w:hAnsi="AvantGarde Bk BT"/>
          <w:sz w:val="20"/>
          <w:szCs w:val="20"/>
        </w:rPr>
      </w:pPr>
      <w:r w:rsidRPr="007626FB">
        <w:rPr>
          <w:rFonts w:ascii="AvantGarde Bk BT" w:hAnsi="AvantGarde Bk BT"/>
          <w:sz w:val="20"/>
          <w:szCs w:val="20"/>
        </w:rPr>
        <w:t>Secretario de Actas y Acuerdos</w:t>
      </w:r>
    </w:p>
    <w:p w:rsidR="00A63B38" w:rsidRPr="00121465" w:rsidRDefault="00A63B38" w:rsidP="001718D0">
      <w:pPr>
        <w:jc w:val="both"/>
        <w:rPr>
          <w:sz w:val="20"/>
          <w:szCs w:val="20"/>
        </w:rPr>
      </w:pPr>
    </w:p>
    <w:sectPr w:rsidR="00A63B38" w:rsidRPr="00121465" w:rsidSect="005820F7">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A5F" w:rsidRDefault="002A0A5F" w:rsidP="00C85DA2">
      <w:r>
        <w:separator/>
      </w:r>
    </w:p>
  </w:endnote>
  <w:endnote w:type="continuationSeparator" w:id="0">
    <w:p w:rsidR="002A0A5F" w:rsidRDefault="002A0A5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63" w:rsidRPr="007E4AEE" w:rsidRDefault="008A1F63"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744364">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744364">
      <w:rPr>
        <w:rFonts w:ascii="AvantGarde Bk BT" w:hAnsi="AvantGarde Bk BT"/>
        <w:noProof/>
        <w:sz w:val="14"/>
        <w:szCs w:val="14"/>
      </w:rPr>
      <w:t>14</w:t>
    </w:r>
    <w:r w:rsidRPr="007E4AEE">
      <w:rPr>
        <w:rFonts w:ascii="AvantGarde Bk BT" w:hAnsi="AvantGarde Bk BT"/>
        <w:sz w:val="14"/>
        <w:szCs w:val="14"/>
      </w:rPr>
      <w:fldChar w:fldCharType="end"/>
    </w:r>
  </w:p>
  <w:p w:rsidR="008A1F63" w:rsidRDefault="008A1F63" w:rsidP="007E4AEE">
    <w:pPr>
      <w:pStyle w:val="Piedepgina"/>
      <w:spacing w:line="276" w:lineRule="auto"/>
      <w:jc w:val="center"/>
      <w:rPr>
        <w:sz w:val="17"/>
        <w:szCs w:val="17"/>
      </w:rPr>
    </w:pPr>
  </w:p>
  <w:p w:rsidR="008A1F63" w:rsidRPr="00C85DA2" w:rsidRDefault="008A1F63"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rsidR="008A1F63" w:rsidRPr="00C85DA2" w:rsidRDefault="008A1F63"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rsidR="008A1F63" w:rsidRPr="00C85DA2" w:rsidRDefault="008A1F63" w:rsidP="007E4AEE">
    <w:pPr>
      <w:pStyle w:val="Piedepgina"/>
      <w:spacing w:line="276" w:lineRule="auto"/>
      <w:jc w:val="center"/>
      <w:rPr>
        <w:b/>
        <w:sz w:val="17"/>
        <w:szCs w:val="17"/>
      </w:rPr>
    </w:pPr>
    <w:r>
      <w:rPr>
        <w:b/>
        <w:sz w:val="17"/>
        <w:szCs w:val="17"/>
      </w:rPr>
      <w:t>www.hcgu</w:t>
    </w:r>
    <w:r w:rsidRPr="00C85DA2">
      <w:rPr>
        <w:b/>
        <w:sz w:val="17"/>
        <w:szCs w:val="17"/>
      </w:rPr>
      <w:t>.udg.mx</w:t>
    </w:r>
  </w:p>
  <w:p w:rsidR="008A1F63" w:rsidRPr="007E4AEE" w:rsidRDefault="008A1F63"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A5F" w:rsidRDefault="002A0A5F" w:rsidP="00C85DA2">
      <w:r>
        <w:separator/>
      </w:r>
    </w:p>
  </w:footnote>
  <w:footnote w:type="continuationSeparator" w:id="0">
    <w:p w:rsidR="002A0A5F" w:rsidRDefault="002A0A5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63" w:rsidRDefault="008A1F63"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50C1385F" wp14:editId="1F9C62E4">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F63" w:rsidRDefault="008A1F63" w:rsidP="007B1178">
    <w:pPr>
      <w:pStyle w:val="Encabezado"/>
      <w:jc w:val="right"/>
      <w:rPr>
        <w:noProof/>
        <w:lang w:val="es-ES" w:eastAsia="es-MX"/>
      </w:rPr>
    </w:pPr>
  </w:p>
  <w:p w:rsidR="008A1F63" w:rsidRDefault="008A1F63" w:rsidP="007B1178">
    <w:pPr>
      <w:pStyle w:val="Encabezado"/>
      <w:jc w:val="right"/>
      <w:rPr>
        <w:noProof/>
        <w:lang w:val="es-ES" w:eastAsia="es-MX"/>
      </w:rPr>
    </w:pPr>
  </w:p>
  <w:p w:rsidR="008A1F63" w:rsidRDefault="008A1F63" w:rsidP="007B1178">
    <w:pPr>
      <w:pStyle w:val="Encabezado"/>
      <w:jc w:val="right"/>
      <w:rPr>
        <w:rFonts w:ascii="AvantGarde Bk BT" w:hAnsi="AvantGarde Bk BT"/>
        <w:noProof/>
        <w:lang w:val="es-ES" w:eastAsia="es-MX"/>
      </w:rPr>
    </w:pPr>
  </w:p>
  <w:p w:rsidR="008A1F63" w:rsidRPr="00445DC2" w:rsidRDefault="008A1F63"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rsidR="008A1F63" w:rsidRPr="00445DC2" w:rsidRDefault="008C4B2A"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I/2018/1497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3042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1244E"/>
    <w:multiLevelType w:val="hybridMultilevel"/>
    <w:tmpl w:val="6382E1A8"/>
    <w:lvl w:ilvl="0" w:tplc="7550F4D4">
      <w:start w:val="1"/>
      <w:numFmt w:val="lowerLetter"/>
      <w:lvlText w:val="%1."/>
      <w:lvlJc w:val="left"/>
      <w:pPr>
        <w:ind w:left="720" w:hanging="360"/>
      </w:pPr>
      <w:rPr>
        <w:rFonts w:ascii="AvantGarde Bk BT" w:hAnsi="AvantGarde Bk BT" w:cs="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7E5F01"/>
    <w:multiLevelType w:val="hybridMultilevel"/>
    <w:tmpl w:val="BC246876"/>
    <w:lvl w:ilvl="0" w:tplc="E62E15F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3B313D"/>
    <w:multiLevelType w:val="hybridMultilevel"/>
    <w:tmpl w:val="749877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EA46D92"/>
    <w:multiLevelType w:val="hybridMultilevel"/>
    <w:tmpl w:val="95CACF0E"/>
    <w:lvl w:ilvl="0" w:tplc="080A0017">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nsid w:val="10AD627D"/>
    <w:multiLevelType w:val="hybridMultilevel"/>
    <w:tmpl w:val="7EB2046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12F76F1"/>
    <w:multiLevelType w:val="hybridMultilevel"/>
    <w:tmpl w:val="7CA09FF6"/>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5A3F4C"/>
    <w:multiLevelType w:val="hybridMultilevel"/>
    <w:tmpl w:val="1B0279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DA31F7"/>
    <w:multiLevelType w:val="hybridMultilevel"/>
    <w:tmpl w:val="33E08970"/>
    <w:lvl w:ilvl="0" w:tplc="080A0017">
      <w:start w:val="1"/>
      <w:numFmt w:val="lowerLetter"/>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nsid w:val="21236644"/>
    <w:multiLevelType w:val="hybridMultilevel"/>
    <w:tmpl w:val="4AC49596"/>
    <w:lvl w:ilvl="0" w:tplc="080A0019">
      <w:start w:val="1"/>
      <w:numFmt w:val="lowerLetter"/>
      <w:lvlText w:val="%1."/>
      <w:lvlJc w:val="left"/>
      <w:pPr>
        <w:ind w:left="720" w:hanging="360"/>
      </w:pPr>
    </w:lvl>
    <w:lvl w:ilvl="1" w:tplc="BA7A949A">
      <w:start w:val="1"/>
      <w:numFmt w:val="bullet"/>
      <w:lvlText w:val="-"/>
      <w:lvlJc w:val="left"/>
      <w:pPr>
        <w:ind w:left="1440" w:hanging="360"/>
      </w:pPr>
      <w:rPr>
        <w:rFonts w:ascii="Vladimir Script" w:hAnsi="Vladimir Script" w:hint="default"/>
      </w:rPr>
    </w:lvl>
    <w:lvl w:ilvl="2" w:tplc="32541B5C">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76D4415"/>
    <w:multiLevelType w:val="hybridMultilevel"/>
    <w:tmpl w:val="566A9A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2D04EC"/>
    <w:multiLevelType w:val="hybridMultilevel"/>
    <w:tmpl w:val="2848A63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B10461F"/>
    <w:multiLevelType w:val="hybridMultilevel"/>
    <w:tmpl w:val="1DD25DFC"/>
    <w:lvl w:ilvl="0" w:tplc="5ECAD08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FD836D8"/>
    <w:multiLevelType w:val="hybridMultilevel"/>
    <w:tmpl w:val="8316610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5164F88"/>
    <w:multiLevelType w:val="hybridMultilevel"/>
    <w:tmpl w:val="32903B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B719EE"/>
    <w:multiLevelType w:val="hybridMultilevel"/>
    <w:tmpl w:val="CA9EB0E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2974A7B"/>
    <w:multiLevelType w:val="hybridMultilevel"/>
    <w:tmpl w:val="2EB088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C2F675A"/>
    <w:multiLevelType w:val="hybridMultilevel"/>
    <w:tmpl w:val="8BA6CD1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06A323C"/>
    <w:multiLevelType w:val="hybridMultilevel"/>
    <w:tmpl w:val="CC1CF0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1FF689B"/>
    <w:multiLevelType w:val="hybridMultilevel"/>
    <w:tmpl w:val="8A1AA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4CE2225"/>
    <w:multiLevelType w:val="singleLevel"/>
    <w:tmpl w:val="A8FC550E"/>
    <w:lvl w:ilvl="0">
      <w:start w:val="1"/>
      <w:numFmt w:val="upperRoman"/>
      <w:lvlText w:val="%1."/>
      <w:lvlJc w:val="left"/>
      <w:pPr>
        <w:ind w:left="360" w:hanging="360"/>
      </w:pPr>
      <w:rPr>
        <w:rFonts w:cs="Times New Roman" w:hint="default"/>
        <w:b w:val="0"/>
        <w:color w:val="auto"/>
      </w:rPr>
    </w:lvl>
  </w:abstractNum>
  <w:abstractNum w:abstractNumId="25">
    <w:nsid w:val="55B83AC3"/>
    <w:multiLevelType w:val="hybridMultilevel"/>
    <w:tmpl w:val="FFCCDF74"/>
    <w:lvl w:ilvl="0" w:tplc="080A0017">
      <w:start w:val="1"/>
      <w:numFmt w:val="lowerLetter"/>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6">
    <w:nsid w:val="56500B7A"/>
    <w:multiLevelType w:val="hybridMultilevel"/>
    <w:tmpl w:val="7A0A64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5B1B3B"/>
    <w:multiLevelType w:val="hybridMultilevel"/>
    <w:tmpl w:val="DD2A138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3D5E89"/>
    <w:multiLevelType w:val="hybridMultilevel"/>
    <w:tmpl w:val="F19EFDE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1291EAE"/>
    <w:multiLevelType w:val="hybridMultilevel"/>
    <w:tmpl w:val="4C6896A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2632FF5"/>
    <w:multiLevelType w:val="hybridMultilevel"/>
    <w:tmpl w:val="208038E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367412E"/>
    <w:multiLevelType w:val="hybridMultilevel"/>
    <w:tmpl w:val="7B86286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9E95ADC"/>
    <w:multiLevelType w:val="hybridMultilevel"/>
    <w:tmpl w:val="4CCA5F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D84425D"/>
    <w:multiLevelType w:val="hybridMultilevel"/>
    <w:tmpl w:val="57141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52C69D9"/>
    <w:multiLevelType w:val="hybridMultilevel"/>
    <w:tmpl w:val="F81842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72F110F"/>
    <w:multiLevelType w:val="hybridMultilevel"/>
    <w:tmpl w:val="60B0B6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B1C25CF"/>
    <w:multiLevelType w:val="hybridMultilevel"/>
    <w:tmpl w:val="4858B9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C9D6AE6"/>
    <w:multiLevelType w:val="hybridMultilevel"/>
    <w:tmpl w:val="26108786"/>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4"/>
  </w:num>
  <w:num w:numId="2">
    <w:abstractNumId w:val="8"/>
  </w:num>
  <w:num w:numId="3">
    <w:abstractNumId w:val="15"/>
  </w:num>
  <w:num w:numId="4">
    <w:abstractNumId w:val="5"/>
  </w:num>
  <w:num w:numId="5">
    <w:abstractNumId w:val="10"/>
  </w:num>
  <w:num w:numId="6">
    <w:abstractNumId w:val="18"/>
  </w:num>
  <w:num w:numId="7">
    <w:abstractNumId w:val="28"/>
  </w:num>
  <w:num w:numId="8">
    <w:abstractNumId w:val="12"/>
  </w:num>
  <w:num w:numId="9">
    <w:abstractNumId w:val="30"/>
  </w:num>
  <w:num w:numId="10">
    <w:abstractNumId w:val="29"/>
  </w:num>
  <w:num w:numId="11">
    <w:abstractNumId w:val="36"/>
  </w:num>
  <w:num w:numId="12">
    <w:abstractNumId w:val="20"/>
  </w:num>
  <w:num w:numId="13">
    <w:abstractNumId w:val="6"/>
  </w:num>
  <w:num w:numId="14">
    <w:abstractNumId w:val="3"/>
  </w:num>
  <w:num w:numId="15">
    <w:abstractNumId w:val="31"/>
  </w:num>
  <w:num w:numId="16">
    <w:abstractNumId w:val="17"/>
  </w:num>
  <w:num w:numId="17">
    <w:abstractNumId w:val="14"/>
  </w:num>
  <w:num w:numId="18">
    <w:abstractNumId w:val="0"/>
  </w:num>
  <w:num w:numId="19">
    <w:abstractNumId w:val="38"/>
  </w:num>
  <w:num w:numId="20">
    <w:abstractNumId w:val="33"/>
  </w:num>
  <w:num w:numId="21">
    <w:abstractNumId w:val="26"/>
  </w:num>
  <w:num w:numId="22">
    <w:abstractNumId w:val="4"/>
  </w:num>
  <w:num w:numId="23">
    <w:abstractNumId w:val="32"/>
  </w:num>
  <w:num w:numId="24">
    <w:abstractNumId w:val="11"/>
  </w:num>
  <w:num w:numId="25">
    <w:abstractNumId w:val="22"/>
  </w:num>
  <w:num w:numId="26">
    <w:abstractNumId w:val="25"/>
  </w:num>
  <w:num w:numId="27">
    <w:abstractNumId w:val="34"/>
  </w:num>
  <w:num w:numId="28">
    <w:abstractNumId w:val="35"/>
  </w:num>
  <w:num w:numId="29">
    <w:abstractNumId w:val="23"/>
  </w:num>
  <w:num w:numId="30">
    <w:abstractNumId w:val="7"/>
  </w:num>
  <w:num w:numId="31">
    <w:abstractNumId w:val="19"/>
  </w:num>
  <w:num w:numId="32">
    <w:abstractNumId w:val="37"/>
  </w:num>
  <w:num w:numId="33">
    <w:abstractNumId w:val="16"/>
  </w:num>
  <w:num w:numId="34">
    <w:abstractNumId w:val="1"/>
  </w:num>
  <w:num w:numId="35">
    <w:abstractNumId w:val="21"/>
  </w:num>
  <w:num w:numId="36">
    <w:abstractNumId w:val="9"/>
  </w:num>
  <w:num w:numId="37">
    <w:abstractNumId w:val="13"/>
  </w:num>
  <w:num w:numId="38">
    <w:abstractNumId w:val="27"/>
  </w:num>
  <w:num w:numId="3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3F0"/>
    <w:rsid w:val="0000190E"/>
    <w:rsid w:val="00002694"/>
    <w:rsid w:val="00002988"/>
    <w:rsid w:val="00002BBC"/>
    <w:rsid w:val="00004834"/>
    <w:rsid w:val="000077A4"/>
    <w:rsid w:val="00007C91"/>
    <w:rsid w:val="00007F69"/>
    <w:rsid w:val="0001058C"/>
    <w:rsid w:val="00015054"/>
    <w:rsid w:val="00020C8A"/>
    <w:rsid w:val="00022483"/>
    <w:rsid w:val="00022C12"/>
    <w:rsid w:val="0002453A"/>
    <w:rsid w:val="000277E2"/>
    <w:rsid w:val="000315E2"/>
    <w:rsid w:val="00032F83"/>
    <w:rsid w:val="0003591E"/>
    <w:rsid w:val="00037174"/>
    <w:rsid w:val="000425F3"/>
    <w:rsid w:val="000462AF"/>
    <w:rsid w:val="00046311"/>
    <w:rsid w:val="000542F6"/>
    <w:rsid w:val="00054CD3"/>
    <w:rsid w:val="000576B8"/>
    <w:rsid w:val="000609E1"/>
    <w:rsid w:val="000641AB"/>
    <w:rsid w:val="000645EA"/>
    <w:rsid w:val="000664F7"/>
    <w:rsid w:val="0007031D"/>
    <w:rsid w:val="00070A7E"/>
    <w:rsid w:val="00070BA0"/>
    <w:rsid w:val="0007222E"/>
    <w:rsid w:val="00080769"/>
    <w:rsid w:val="000826DD"/>
    <w:rsid w:val="000840B6"/>
    <w:rsid w:val="00084AD8"/>
    <w:rsid w:val="000854B1"/>
    <w:rsid w:val="00087156"/>
    <w:rsid w:val="0008731B"/>
    <w:rsid w:val="00087730"/>
    <w:rsid w:val="000939DC"/>
    <w:rsid w:val="000948AD"/>
    <w:rsid w:val="000A4368"/>
    <w:rsid w:val="000A5918"/>
    <w:rsid w:val="000B4546"/>
    <w:rsid w:val="000B4E9D"/>
    <w:rsid w:val="000B5CCB"/>
    <w:rsid w:val="000B6163"/>
    <w:rsid w:val="000C12CB"/>
    <w:rsid w:val="000C2472"/>
    <w:rsid w:val="000C34AA"/>
    <w:rsid w:val="000C7FBA"/>
    <w:rsid w:val="000D096A"/>
    <w:rsid w:val="000D0D71"/>
    <w:rsid w:val="000D0DC5"/>
    <w:rsid w:val="000D22AE"/>
    <w:rsid w:val="000D2F95"/>
    <w:rsid w:val="000D34A0"/>
    <w:rsid w:val="000D3794"/>
    <w:rsid w:val="000D46E3"/>
    <w:rsid w:val="000D7B80"/>
    <w:rsid w:val="000D7CFE"/>
    <w:rsid w:val="000E0723"/>
    <w:rsid w:val="000E0E28"/>
    <w:rsid w:val="000E5F2F"/>
    <w:rsid w:val="000F0DA2"/>
    <w:rsid w:val="000F38BB"/>
    <w:rsid w:val="000F3C86"/>
    <w:rsid w:val="000F5AAC"/>
    <w:rsid w:val="001005D0"/>
    <w:rsid w:val="001010DB"/>
    <w:rsid w:val="001033F7"/>
    <w:rsid w:val="00103CE3"/>
    <w:rsid w:val="0010527E"/>
    <w:rsid w:val="0010722C"/>
    <w:rsid w:val="001077EF"/>
    <w:rsid w:val="00107F95"/>
    <w:rsid w:val="001170DC"/>
    <w:rsid w:val="00121088"/>
    <w:rsid w:val="00121465"/>
    <w:rsid w:val="00122121"/>
    <w:rsid w:val="001301C0"/>
    <w:rsid w:val="00130F5A"/>
    <w:rsid w:val="00134DF8"/>
    <w:rsid w:val="00134ECD"/>
    <w:rsid w:val="001357ED"/>
    <w:rsid w:val="00136BBC"/>
    <w:rsid w:val="00137657"/>
    <w:rsid w:val="00140661"/>
    <w:rsid w:val="0014140F"/>
    <w:rsid w:val="0014187C"/>
    <w:rsid w:val="00141FB1"/>
    <w:rsid w:val="00141FE8"/>
    <w:rsid w:val="00143639"/>
    <w:rsid w:val="00144B72"/>
    <w:rsid w:val="00146DD6"/>
    <w:rsid w:val="00151443"/>
    <w:rsid w:val="001533FA"/>
    <w:rsid w:val="00155C62"/>
    <w:rsid w:val="001571F1"/>
    <w:rsid w:val="00160906"/>
    <w:rsid w:val="00163FD8"/>
    <w:rsid w:val="001706B4"/>
    <w:rsid w:val="00170D9B"/>
    <w:rsid w:val="001718D0"/>
    <w:rsid w:val="00177EE6"/>
    <w:rsid w:val="001810F4"/>
    <w:rsid w:val="00182955"/>
    <w:rsid w:val="0019107A"/>
    <w:rsid w:val="001916DF"/>
    <w:rsid w:val="00193D4C"/>
    <w:rsid w:val="00195CBB"/>
    <w:rsid w:val="001961EA"/>
    <w:rsid w:val="001A1DBD"/>
    <w:rsid w:val="001A39AD"/>
    <w:rsid w:val="001A41F4"/>
    <w:rsid w:val="001A4E0D"/>
    <w:rsid w:val="001B0951"/>
    <w:rsid w:val="001B3822"/>
    <w:rsid w:val="001B6165"/>
    <w:rsid w:val="001B63D0"/>
    <w:rsid w:val="001C0F97"/>
    <w:rsid w:val="001C24F3"/>
    <w:rsid w:val="001C4AAD"/>
    <w:rsid w:val="001C5C27"/>
    <w:rsid w:val="001C6E5D"/>
    <w:rsid w:val="001D1469"/>
    <w:rsid w:val="001D1A90"/>
    <w:rsid w:val="001D246F"/>
    <w:rsid w:val="001D2F87"/>
    <w:rsid w:val="001D4B61"/>
    <w:rsid w:val="001D5B98"/>
    <w:rsid w:val="001D7F0B"/>
    <w:rsid w:val="001E3504"/>
    <w:rsid w:val="001E419E"/>
    <w:rsid w:val="001E4BE6"/>
    <w:rsid w:val="001E5AB2"/>
    <w:rsid w:val="001E6B44"/>
    <w:rsid w:val="001E7E5D"/>
    <w:rsid w:val="001F0FF2"/>
    <w:rsid w:val="001F1AC6"/>
    <w:rsid w:val="001F79A9"/>
    <w:rsid w:val="00201581"/>
    <w:rsid w:val="00202966"/>
    <w:rsid w:val="0020303F"/>
    <w:rsid w:val="00203BB8"/>
    <w:rsid w:val="00207AD0"/>
    <w:rsid w:val="00212315"/>
    <w:rsid w:val="002137C0"/>
    <w:rsid w:val="00221D12"/>
    <w:rsid w:val="0022203A"/>
    <w:rsid w:val="00225FFB"/>
    <w:rsid w:val="00227AB7"/>
    <w:rsid w:val="00230FD2"/>
    <w:rsid w:val="00232624"/>
    <w:rsid w:val="002358DA"/>
    <w:rsid w:val="00241225"/>
    <w:rsid w:val="002415D4"/>
    <w:rsid w:val="00242088"/>
    <w:rsid w:val="00242455"/>
    <w:rsid w:val="00247C67"/>
    <w:rsid w:val="00251625"/>
    <w:rsid w:val="00254AAA"/>
    <w:rsid w:val="00254F6B"/>
    <w:rsid w:val="002566F0"/>
    <w:rsid w:val="00260BB0"/>
    <w:rsid w:val="00261E96"/>
    <w:rsid w:val="002638EC"/>
    <w:rsid w:val="00266198"/>
    <w:rsid w:val="00266BFA"/>
    <w:rsid w:val="002673D5"/>
    <w:rsid w:val="0027263C"/>
    <w:rsid w:val="00274049"/>
    <w:rsid w:val="00275CB6"/>
    <w:rsid w:val="00276265"/>
    <w:rsid w:val="00281753"/>
    <w:rsid w:val="002820BC"/>
    <w:rsid w:val="00285312"/>
    <w:rsid w:val="00285B3B"/>
    <w:rsid w:val="00286551"/>
    <w:rsid w:val="00291B46"/>
    <w:rsid w:val="0029247C"/>
    <w:rsid w:val="002927CB"/>
    <w:rsid w:val="002A0A5F"/>
    <w:rsid w:val="002A2340"/>
    <w:rsid w:val="002A2505"/>
    <w:rsid w:val="002A372C"/>
    <w:rsid w:val="002A6E12"/>
    <w:rsid w:val="002B5685"/>
    <w:rsid w:val="002B6663"/>
    <w:rsid w:val="002C25A4"/>
    <w:rsid w:val="002C2D1A"/>
    <w:rsid w:val="002C3577"/>
    <w:rsid w:val="002C5B20"/>
    <w:rsid w:val="002D2385"/>
    <w:rsid w:val="002D32E6"/>
    <w:rsid w:val="002D6562"/>
    <w:rsid w:val="002D6DC4"/>
    <w:rsid w:val="002E0539"/>
    <w:rsid w:val="002E09F0"/>
    <w:rsid w:val="002E0A14"/>
    <w:rsid w:val="002E43CA"/>
    <w:rsid w:val="002E47A9"/>
    <w:rsid w:val="002E4962"/>
    <w:rsid w:val="002E5502"/>
    <w:rsid w:val="002E5FD8"/>
    <w:rsid w:val="002F1CBE"/>
    <w:rsid w:val="002F1CBF"/>
    <w:rsid w:val="002F2266"/>
    <w:rsid w:val="00301083"/>
    <w:rsid w:val="00301F69"/>
    <w:rsid w:val="00302FB8"/>
    <w:rsid w:val="00303A79"/>
    <w:rsid w:val="00304314"/>
    <w:rsid w:val="003101E2"/>
    <w:rsid w:val="00311670"/>
    <w:rsid w:val="003135CE"/>
    <w:rsid w:val="003138AD"/>
    <w:rsid w:val="00313ECB"/>
    <w:rsid w:val="003148A1"/>
    <w:rsid w:val="00314E70"/>
    <w:rsid w:val="00315828"/>
    <w:rsid w:val="00316C8A"/>
    <w:rsid w:val="00320824"/>
    <w:rsid w:val="00321DB9"/>
    <w:rsid w:val="00323403"/>
    <w:rsid w:val="003329C8"/>
    <w:rsid w:val="00336F15"/>
    <w:rsid w:val="00347133"/>
    <w:rsid w:val="00350B86"/>
    <w:rsid w:val="003519CF"/>
    <w:rsid w:val="00353BC5"/>
    <w:rsid w:val="0035448D"/>
    <w:rsid w:val="00355D4C"/>
    <w:rsid w:val="00356987"/>
    <w:rsid w:val="00356E68"/>
    <w:rsid w:val="003576E2"/>
    <w:rsid w:val="0036111A"/>
    <w:rsid w:val="003632E7"/>
    <w:rsid w:val="0036351E"/>
    <w:rsid w:val="003665F2"/>
    <w:rsid w:val="003678DE"/>
    <w:rsid w:val="003701C9"/>
    <w:rsid w:val="003705A0"/>
    <w:rsid w:val="00374180"/>
    <w:rsid w:val="00377597"/>
    <w:rsid w:val="0038431C"/>
    <w:rsid w:val="00385891"/>
    <w:rsid w:val="00392513"/>
    <w:rsid w:val="003943C2"/>
    <w:rsid w:val="00395196"/>
    <w:rsid w:val="003A1F24"/>
    <w:rsid w:val="003A203D"/>
    <w:rsid w:val="003A3012"/>
    <w:rsid w:val="003A393D"/>
    <w:rsid w:val="003A644A"/>
    <w:rsid w:val="003B1581"/>
    <w:rsid w:val="003B2C4D"/>
    <w:rsid w:val="003B3066"/>
    <w:rsid w:val="003B60F1"/>
    <w:rsid w:val="003C29E8"/>
    <w:rsid w:val="003C2DAA"/>
    <w:rsid w:val="003C34DB"/>
    <w:rsid w:val="003D0ABF"/>
    <w:rsid w:val="003D249E"/>
    <w:rsid w:val="003D2743"/>
    <w:rsid w:val="003D28AC"/>
    <w:rsid w:val="003E068C"/>
    <w:rsid w:val="003E0BA8"/>
    <w:rsid w:val="003E5707"/>
    <w:rsid w:val="003E6161"/>
    <w:rsid w:val="003F0544"/>
    <w:rsid w:val="003F312C"/>
    <w:rsid w:val="004011F1"/>
    <w:rsid w:val="00402562"/>
    <w:rsid w:val="0040334C"/>
    <w:rsid w:val="00404E87"/>
    <w:rsid w:val="00411F53"/>
    <w:rsid w:val="00414354"/>
    <w:rsid w:val="0041485C"/>
    <w:rsid w:val="00416DBC"/>
    <w:rsid w:val="00417520"/>
    <w:rsid w:val="00421615"/>
    <w:rsid w:val="004255B3"/>
    <w:rsid w:val="004324C5"/>
    <w:rsid w:val="0043297F"/>
    <w:rsid w:val="004353B9"/>
    <w:rsid w:val="00436991"/>
    <w:rsid w:val="0044100E"/>
    <w:rsid w:val="00442871"/>
    <w:rsid w:val="00445899"/>
    <w:rsid w:val="00445DC2"/>
    <w:rsid w:val="00452C46"/>
    <w:rsid w:val="00460336"/>
    <w:rsid w:val="004604E5"/>
    <w:rsid w:val="00460AD2"/>
    <w:rsid w:val="004613B3"/>
    <w:rsid w:val="00463AE7"/>
    <w:rsid w:val="0046405F"/>
    <w:rsid w:val="00464B23"/>
    <w:rsid w:val="00466C4D"/>
    <w:rsid w:val="004676BD"/>
    <w:rsid w:val="00471B81"/>
    <w:rsid w:val="00471B99"/>
    <w:rsid w:val="0047279A"/>
    <w:rsid w:val="00472AA7"/>
    <w:rsid w:val="00474924"/>
    <w:rsid w:val="0048071A"/>
    <w:rsid w:val="00480A03"/>
    <w:rsid w:val="004822A4"/>
    <w:rsid w:val="00483094"/>
    <w:rsid w:val="0048375A"/>
    <w:rsid w:val="00484667"/>
    <w:rsid w:val="0048601A"/>
    <w:rsid w:val="004878AD"/>
    <w:rsid w:val="0049318D"/>
    <w:rsid w:val="004977CC"/>
    <w:rsid w:val="00497FCD"/>
    <w:rsid w:val="004A2559"/>
    <w:rsid w:val="004A3A55"/>
    <w:rsid w:val="004A5ACB"/>
    <w:rsid w:val="004B01BA"/>
    <w:rsid w:val="004B15F3"/>
    <w:rsid w:val="004B42A4"/>
    <w:rsid w:val="004B44DA"/>
    <w:rsid w:val="004B4C9B"/>
    <w:rsid w:val="004B5B8D"/>
    <w:rsid w:val="004B65DA"/>
    <w:rsid w:val="004B71A2"/>
    <w:rsid w:val="004C1095"/>
    <w:rsid w:val="004C1574"/>
    <w:rsid w:val="004C3C72"/>
    <w:rsid w:val="004C4AE5"/>
    <w:rsid w:val="004C71CF"/>
    <w:rsid w:val="004D3B41"/>
    <w:rsid w:val="004D43CE"/>
    <w:rsid w:val="004D4E1B"/>
    <w:rsid w:val="004D70DD"/>
    <w:rsid w:val="004E3353"/>
    <w:rsid w:val="004E4AFA"/>
    <w:rsid w:val="004E4DC7"/>
    <w:rsid w:val="004E5CF3"/>
    <w:rsid w:val="004E5E5D"/>
    <w:rsid w:val="004F182E"/>
    <w:rsid w:val="004F4117"/>
    <w:rsid w:val="004F42E5"/>
    <w:rsid w:val="004F567F"/>
    <w:rsid w:val="004F587D"/>
    <w:rsid w:val="004F608C"/>
    <w:rsid w:val="005033E8"/>
    <w:rsid w:val="00505541"/>
    <w:rsid w:val="0050568E"/>
    <w:rsid w:val="00511782"/>
    <w:rsid w:val="005127E2"/>
    <w:rsid w:val="005129C5"/>
    <w:rsid w:val="0051345F"/>
    <w:rsid w:val="00517737"/>
    <w:rsid w:val="00525046"/>
    <w:rsid w:val="00526677"/>
    <w:rsid w:val="00527D5B"/>
    <w:rsid w:val="0053147F"/>
    <w:rsid w:val="00531775"/>
    <w:rsid w:val="00531FA1"/>
    <w:rsid w:val="00533CAF"/>
    <w:rsid w:val="00534A5C"/>
    <w:rsid w:val="00535636"/>
    <w:rsid w:val="00535B1A"/>
    <w:rsid w:val="00535C09"/>
    <w:rsid w:val="005379D1"/>
    <w:rsid w:val="0054360B"/>
    <w:rsid w:val="00547BE1"/>
    <w:rsid w:val="005519CE"/>
    <w:rsid w:val="00552086"/>
    <w:rsid w:val="0055228A"/>
    <w:rsid w:val="005549B8"/>
    <w:rsid w:val="005558BB"/>
    <w:rsid w:val="00560748"/>
    <w:rsid w:val="005617C8"/>
    <w:rsid w:val="0056270D"/>
    <w:rsid w:val="00563ADF"/>
    <w:rsid w:val="00564D38"/>
    <w:rsid w:val="00566131"/>
    <w:rsid w:val="00567A0A"/>
    <w:rsid w:val="00573688"/>
    <w:rsid w:val="005777E4"/>
    <w:rsid w:val="00577B4F"/>
    <w:rsid w:val="005820F7"/>
    <w:rsid w:val="0058340B"/>
    <w:rsid w:val="005848F6"/>
    <w:rsid w:val="005851B1"/>
    <w:rsid w:val="00586798"/>
    <w:rsid w:val="00590521"/>
    <w:rsid w:val="00591510"/>
    <w:rsid w:val="0059484E"/>
    <w:rsid w:val="00595E0C"/>
    <w:rsid w:val="005975EB"/>
    <w:rsid w:val="005A03E7"/>
    <w:rsid w:val="005A0BAD"/>
    <w:rsid w:val="005A0ED6"/>
    <w:rsid w:val="005A1319"/>
    <w:rsid w:val="005A1D38"/>
    <w:rsid w:val="005A1E37"/>
    <w:rsid w:val="005A259F"/>
    <w:rsid w:val="005A6D25"/>
    <w:rsid w:val="005A7C19"/>
    <w:rsid w:val="005B0615"/>
    <w:rsid w:val="005B27C9"/>
    <w:rsid w:val="005B4A5D"/>
    <w:rsid w:val="005C1FF0"/>
    <w:rsid w:val="005C3FF2"/>
    <w:rsid w:val="005C5217"/>
    <w:rsid w:val="005C61F5"/>
    <w:rsid w:val="005C7C52"/>
    <w:rsid w:val="005D098C"/>
    <w:rsid w:val="005D0B51"/>
    <w:rsid w:val="005D4D5B"/>
    <w:rsid w:val="005E0319"/>
    <w:rsid w:val="005E1D7A"/>
    <w:rsid w:val="005E236C"/>
    <w:rsid w:val="005E31ED"/>
    <w:rsid w:val="005E338A"/>
    <w:rsid w:val="005E4887"/>
    <w:rsid w:val="005E4AC9"/>
    <w:rsid w:val="005E4E79"/>
    <w:rsid w:val="005E7543"/>
    <w:rsid w:val="005F4DEE"/>
    <w:rsid w:val="005F6252"/>
    <w:rsid w:val="005F6304"/>
    <w:rsid w:val="005F6F5E"/>
    <w:rsid w:val="00607F36"/>
    <w:rsid w:val="006116CB"/>
    <w:rsid w:val="00612199"/>
    <w:rsid w:val="00615445"/>
    <w:rsid w:val="006165F7"/>
    <w:rsid w:val="00616674"/>
    <w:rsid w:val="006176F2"/>
    <w:rsid w:val="00621B3F"/>
    <w:rsid w:val="00622414"/>
    <w:rsid w:val="00622ADA"/>
    <w:rsid w:val="006266CC"/>
    <w:rsid w:val="00630B69"/>
    <w:rsid w:val="00631A99"/>
    <w:rsid w:val="00631C2F"/>
    <w:rsid w:val="006371AC"/>
    <w:rsid w:val="0064089F"/>
    <w:rsid w:val="00640906"/>
    <w:rsid w:val="00640C14"/>
    <w:rsid w:val="00643B45"/>
    <w:rsid w:val="00650318"/>
    <w:rsid w:val="00651D0D"/>
    <w:rsid w:val="00652C68"/>
    <w:rsid w:val="00653AAA"/>
    <w:rsid w:val="00653BE1"/>
    <w:rsid w:val="006547F5"/>
    <w:rsid w:val="00657BF7"/>
    <w:rsid w:val="00661530"/>
    <w:rsid w:val="00661C3B"/>
    <w:rsid w:val="00663574"/>
    <w:rsid w:val="006641AD"/>
    <w:rsid w:val="00665643"/>
    <w:rsid w:val="00670769"/>
    <w:rsid w:val="006721AC"/>
    <w:rsid w:val="00674196"/>
    <w:rsid w:val="00674E6A"/>
    <w:rsid w:val="0067548F"/>
    <w:rsid w:val="006759BA"/>
    <w:rsid w:val="006771D4"/>
    <w:rsid w:val="006823F1"/>
    <w:rsid w:val="0068622E"/>
    <w:rsid w:val="00687DB7"/>
    <w:rsid w:val="0069164D"/>
    <w:rsid w:val="00694148"/>
    <w:rsid w:val="006A07B2"/>
    <w:rsid w:val="006A29FA"/>
    <w:rsid w:val="006A2C8F"/>
    <w:rsid w:val="006A39BF"/>
    <w:rsid w:val="006A476E"/>
    <w:rsid w:val="006A7EE4"/>
    <w:rsid w:val="006B495A"/>
    <w:rsid w:val="006C3950"/>
    <w:rsid w:val="006C4376"/>
    <w:rsid w:val="006C59A6"/>
    <w:rsid w:val="006C5AC8"/>
    <w:rsid w:val="006D1878"/>
    <w:rsid w:val="006E04E4"/>
    <w:rsid w:val="006E0F4B"/>
    <w:rsid w:val="006E23CC"/>
    <w:rsid w:val="006E74E0"/>
    <w:rsid w:val="006E77F8"/>
    <w:rsid w:val="006F1BAE"/>
    <w:rsid w:val="006F2A30"/>
    <w:rsid w:val="006F3832"/>
    <w:rsid w:val="006F52E9"/>
    <w:rsid w:val="006F568D"/>
    <w:rsid w:val="006F5BBD"/>
    <w:rsid w:val="006F7340"/>
    <w:rsid w:val="0070188F"/>
    <w:rsid w:val="007024A3"/>
    <w:rsid w:val="00702ACA"/>
    <w:rsid w:val="00705819"/>
    <w:rsid w:val="007061B2"/>
    <w:rsid w:val="007066D3"/>
    <w:rsid w:val="00711D04"/>
    <w:rsid w:val="00716D09"/>
    <w:rsid w:val="0071774A"/>
    <w:rsid w:val="00717A73"/>
    <w:rsid w:val="00720AF9"/>
    <w:rsid w:val="00723F35"/>
    <w:rsid w:val="00725386"/>
    <w:rsid w:val="007258F8"/>
    <w:rsid w:val="0073199E"/>
    <w:rsid w:val="007323CC"/>
    <w:rsid w:val="00733108"/>
    <w:rsid w:val="00733916"/>
    <w:rsid w:val="00733E5A"/>
    <w:rsid w:val="00735E89"/>
    <w:rsid w:val="00736FAE"/>
    <w:rsid w:val="007371A3"/>
    <w:rsid w:val="00737637"/>
    <w:rsid w:val="007404BE"/>
    <w:rsid w:val="0074127C"/>
    <w:rsid w:val="00744364"/>
    <w:rsid w:val="00746098"/>
    <w:rsid w:val="00746E2E"/>
    <w:rsid w:val="00747FB6"/>
    <w:rsid w:val="00751326"/>
    <w:rsid w:val="00755F1E"/>
    <w:rsid w:val="007566AE"/>
    <w:rsid w:val="00757322"/>
    <w:rsid w:val="007579A0"/>
    <w:rsid w:val="00764D15"/>
    <w:rsid w:val="007679C1"/>
    <w:rsid w:val="00771925"/>
    <w:rsid w:val="00772EFD"/>
    <w:rsid w:val="0077708C"/>
    <w:rsid w:val="0078225B"/>
    <w:rsid w:val="0078289E"/>
    <w:rsid w:val="00782DD3"/>
    <w:rsid w:val="00787C01"/>
    <w:rsid w:val="00790B23"/>
    <w:rsid w:val="007911F9"/>
    <w:rsid w:val="00792776"/>
    <w:rsid w:val="007931A3"/>
    <w:rsid w:val="00793E3A"/>
    <w:rsid w:val="007A0CED"/>
    <w:rsid w:val="007A2019"/>
    <w:rsid w:val="007A2D39"/>
    <w:rsid w:val="007A3AC8"/>
    <w:rsid w:val="007A3E0E"/>
    <w:rsid w:val="007A5104"/>
    <w:rsid w:val="007A71DC"/>
    <w:rsid w:val="007A7622"/>
    <w:rsid w:val="007B04F8"/>
    <w:rsid w:val="007B1178"/>
    <w:rsid w:val="007B1CC4"/>
    <w:rsid w:val="007B377E"/>
    <w:rsid w:val="007B3D4D"/>
    <w:rsid w:val="007B4494"/>
    <w:rsid w:val="007B5B71"/>
    <w:rsid w:val="007C2AB4"/>
    <w:rsid w:val="007C5E5E"/>
    <w:rsid w:val="007D1CC5"/>
    <w:rsid w:val="007D203E"/>
    <w:rsid w:val="007D7ADF"/>
    <w:rsid w:val="007E038C"/>
    <w:rsid w:val="007E412A"/>
    <w:rsid w:val="007E4AEE"/>
    <w:rsid w:val="007E79D1"/>
    <w:rsid w:val="007F110B"/>
    <w:rsid w:val="007F142C"/>
    <w:rsid w:val="007F2DD4"/>
    <w:rsid w:val="007F3D2C"/>
    <w:rsid w:val="007F46C4"/>
    <w:rsid w:val="007F574F"/>
    <w:rsid w:val="007F6D2A"/>
    <w:rsid w:val="007F6EC6"/>
    <w:rsid w:val="00800C0B"/>
    <w:rsid w:val="00802A80"/>
    <w:rsid w:val="00802E5F"/>
    <w:rsid w:val="00802E74"/>
    <w:rsid w:val="00803F44"/>
    <w:rsid w:val="00805DF3"/>
    <w:rsid w:val="008117D2"/>
    <w:rsid w:val="008131F0"/>
    <w:rsid w:val="00813392"/>
    <w:rsid w:val="00814F19"/>
    <w:rsid w:val="0081671F"/>
    <w:rsid w:val="00820132"/>
    <w:rsid w:val="00824EA8"/>
    <w:rsid w:val="00825892"/>
    <w:rsid w:val="008277C1"/>
    <w:rsid w:val="00831353"/>
    <w:rsid w:val="008434C4"/>
    <w:rsid w:val="00850768"/>
    <w:rsid w:val="0085240C"/>
    <w:rsid w:val="00856896"/>
    <w:rsid w:val="00856EE5"/>
    <w:rsid w:val="0086190C"/>
    <w:rsid w:val="008638E7"/>
    <w:rsid w:val="00864D5E"/>
    <w:rsid w:val="008660A9"/>
    <w:rsid w:val="008676DA"/>
    <w:rsid w:val="00870766"/>
    <w:rsid w:val="00870A4A"/>
    <w:rsid w:val="00870BB2"/>
    <w:rsid w:val="00876162"/>
    <w:rsid w:val="00876451"/>
    <w:rsid w:val="00876539"/>
    <w:rsid w:val="00882307"/>
    <w:rsid w:val="0088248B"/>
    <w:rsid w:val="008847DD"/>
    <w:rsid w:val="00884D47"/>
    <w:rsid w:val="008969A0"/>
    <w:rsid w:val="008A1DB6"/>
    <w:rsid w:val="008A1F63"/>
    <w:rsid w:val="008A37CF"/>
    <w:rsid w:val="008A4317"/>
    <w:rsid w:val="008A5ECB"/>
    <w:rsid w:val="008B1959"/>
    <w:rsid w:val="008B3F7D"/>
    <w:rsid w:val="008C0FCE"/>
    <w:rsid w:val="008C14C3"/>
    <w:rsid w:val="008C3D3A"/>
    <w:rsid w:val="008C4B2A"/>
    <w:rsid w:val="008C5C45"/>
    <w:rsid w:val="008D0949"/>
    <w:rsid w:val="008D1965"/>
    <w:rsid w:val="008D24C2"/>
    <w:rsid w:val="008D3AD5"/>
    <w:rsid w:val="008D6A9B"/>
    <w:rsid w:val="008D6C51"/>
    <w:rsid w:val="008E61B7"/>
    <w:rsid w:val="008F02DC"/>
    <w:rsid w:val="008F32D9"/>
    <w:rsid w:val="008F5AE5"/>
    <w:rsid w:val="008F649C"/>
    <w:rsid w:val="008F6CAE"/>
    <w:rsid w:val="008F7B45"/>
    <w:rsid w:val="00902212"/>
    <w:rsid w:val="0090403C"/>
    <w:rsid w:val="009052C1"/>
    <w:rsid w:val="00905D89"/>
    <w:rsid w:val="009067C7"/>
    <w:rsid w:val="00907AEB"/>
    <w:rsid w:val="009114E8"/>
    <w:rsid w:val="0091199D"/>
    <w:rsid w:val="0091260F"/>
    <w:rsid w:val="00916A4B"/>
    <w:rsid w:val="00917DEE"/>
    <w:rsid w:val="00920385"/>
    <w:rsid w:val="00921FE3"/>
    <w:rsid w:val="00923286"/>
    <w:rsid w:val="00923EC5"/>
    <w:rsid w:val="009240A2"/>
    <w:rsid w:val="00925002"/>
    <w:rsid w:val="0092647A"/>
    <w:rsid w:val="009300C8"/>
    <w:rsid w:val="0093108D"/>
    <w:rsid w:val="009311E8"/>
    <w:rsid w:val="0093265A"/>
    <w:rsid w:val="009358F4"/>
    <w:rsid w:val="00936534"/>
    <w:rsid w:val="009379E8"/>
    <w:rsid w:val="00941C53"/>
    <w:rsid w:val="00944FAE"/>
    <w:rsid w:val="00947411"/>
    <w:rsid w:val="00947A60"/>
    <w:rsid w:val="00947C84"/>
    <w:rsid w:val="00951AB9"/>
    <w:rsid w:val="00952D62"/>
    <w:rsid w:val="00955845"/>
    <w:rsid w:val="00955B4A"/>
    <w:rsid w:val="00955C46"/>
    <w:rsid w:val="009562A2"/>
    <w:rsid w:val="0095678E"/>
    <w:rsid w:val="00966AF7"/>
    <w:rsid w:val="00967CEE"/>
    <w:rsid w:val="009723CA"/>
    <w:rsid w:val="0097259E"/>
    <w:rsid w:val="00974B0C"/>
    <w:rsid w:val="009775B0"/>
    <w:rsid w:val="00977667"/>
    <w:rsid w:val="00981E37"/>
    <w:rsid w:val="00987420"/>
    <w:rsid w:val="00987C8D"/>
    <w:rsid w:val="00991465"/>
    <w:rsid w:val="009930CA"/>
    <w:rsid w:val="00993B05"/>
    <w:rsid w:val="0099408E"/>
    <w:rsid w:val="0099460F"/>
    <w:rsid w:val="009946D1"/>
    <w:rsid w:val="009978AE"/>
    <w:rsid w:val="009A11C9"/>
    <w:rsid w:val="009A26F7"/>
    <w:rsid w:val="009A75A5"/>
    <w:rsid w:val="009B26C1"/>
    <w:rsid w:val="009B30C0"/>
    <w:rsid w:val="009B50CF"/>
    <w:rsid w:val="009B51A4"/>
    <w:rsid w:val="009C1E30"/>
    <w:rsid w:val="009C4197"/>
    <w:rsid w:val="009C58AD"/>
    <w:rsid w:val="009C6952"/>
    <w:rsid w:val="009D0DE6"/>
    <w:rsid w:val="009E01A2"/>
    <w:rsid w:val="009E31C2"/>
    <w:rsid w:val="009E4A35"/>
    <w:rsid w:val="009E686F"/>
    <w:rsid w:val="009F0DD6"/>
    <w:rsid w:val="009F1046"/>
    <w:rsid w:val="009F16A2"/>
    <w:rsid w:val="009F1E22"/>
    <w:rsid w:val="009F5B57"/>
    <w:rsid w:val="009F7E50"/>
    <w:rsid w:val="00A00D68"/>
    <w:rsid w:val="00A0425F"/>
    <w:rsid w:val="00A05938"/>
    <w:rsid w:val="00A05DF0"/>
    <w:rsid w:val="00A078DE"/>
    <w:rsid w:val="00A10998"/>
    <w:rsid w:val="00A1102F"/>
    <w:rsid w:val="00A113E0"/>
    <w:rsid w:val="00A140EF"/>
    <w:rsid w:val="00A1549F"/>
    <w:rsid w:val="00A2199F"/>
    <w:rsid w:val="00A22DA0"/>
    <w:rsid w:val="00A24400"/>
    <w:rsid w:val="00A31031"/>
    <w:rsid w:val="00A335FF"/>
    <w:rsid w:val="00A373D8"/>
    <w:rsid w:val="00A37E7D"/>
    <w:rsid w:val="00A40642"/>
    <w:rsid w:val="00A41A02"/>
    <w:rsid w:val="00A435A2"/>
    <w:rsid w:val="00A43C6F"/>
    <w:rsid w:val="00A47C53"/>
    <w:rsid w:val="00A50C64"/>
    <w:rsid w:val="00A60918"/>
    <w:rsid w:val="00A62F1B"/>
    <w:rsid w:val="00A6351D"/>
    <w:rsid w:val="00A63B38"/>
    <w:rsid w:val="00A64F83"/>
    <w:rsid w:val="00A7013A"/>
    <w:rsid w:val="00A722E7"/>
    <w:rsid w:val="00A75CE8"/>
    <w:rsid w:val="00A76233"/>
    <w:rsid w:val="00A80446"/>
    <w:rsid w:val="00A81B03"/>
    <w:rsid w:val="00A830C9"/>
    <w:rsid w:val="00A84B32"/>
    <w:rsid w:val="00A862E9"/>
    <w:rsid w:val="00A901AE"/>
    <w:rsid w:val="00A91585"/>
    <w:rsid w:val="00A92382"/>
    <w:rsid w:val="00A94B0C"/>
    <w:rsid w:val="00A95B42"/>
    <w:rsid w:val="00A96E34"/>
    <w:rsid w:val="00A97686"/>
    <w:rsid w:val="00AA030A"/>
    <w:rsid w:val="00AA1C1F"/>
    <w:rsid w:val="00AA3059"/>
    <w:rsid w:val="00AA4023"/>
    <w:rsid w:val="00AA4732"/>
    <w:rsid w:val="00AA7831"/>
    <w:rsid w:val="00AB1517"/>
    <w:rsid w:val="00AB1870"/>
    <w:rsid w:val="00AB32C9"/>
    <w:rsid w:val="00AB35DE"/>
    <w:rsid w:val="00AC0F7E"/>
    <w:rsid w:val="00AC3F0C"/>
    <w:rsid w:val="00AC459D"/>
    <w:rsid w:val="00AC4D9A"/>
    <w:rsid w:val="00AC5887"/>
    <w:rsid w:val="00AC591B"/>
    <w:rsid w:val="00AC6657"/>
    <w:rsid w:val="00AC7964"/>
    <w:rsid w:val="00AD3C5D"/>
    <w:rsid w:val="00AD4069"/>
    <w:rsid w:val="00AD5819"/>
    <w:rsid w:val="00AD5A21"/>
    <w:rsid w:val="00AD7D69"/>
    <w:rsid w:val="00AD7F8A"/>
    <w:rsid w:val="00AE3B71"/>
    <w:rsid w:val="00AE4A9A"/>
    <w:rsid w:val="00AF1860"/>
    <w:rsid w:val="00AF38BE"/>
    <w:rsid w:val="00AF3DEE"/>
    <w:rsid w:val="00AF4583"/>
    <w:rsid w:val="00AF602E"/>
    <w:rsid w:val="00AF6268"/>
    <w:rsid w:val="00AF7222"/>
    <w:rsid w:val="00AF7A7D"/>
    <w:rsid w:val="00B103E2"/>
    <w:rsid w:val="00B10BBB"/>
    <w:rsid w:val="00B1165B"/>
    <w:rsid w:val="00B17F8E"/>
    <w:rsid w:val="00B207E3"/>
    <w:rsid w:val="00B2099E"/>
    <w:rsid w:val="00B21A02"/>
    <w:rsid w:val="00B3389D"/>
    <w:rsid w:val="00B33943"/>
    <w:rsid w:val="00B34EF3"/>
    <w:rsid w:val="00B358D7"/>
    <w:rsid w:val="00B35AA2"/>
    <w:rsid w:val="00B3689B"/>
    <w:rsid w:val="00B36CA3"/>
    <w:rsid w:val="00B370CE"/>
    <w:rsid w:val="00B4096D"/>
    <w:rsid w:val="00B451CE"/>
    <w:rsid w:val="00B51B5B"/>
    <w:rsid w:val="00B51E03"/>
    <w:rsid w:val="00B548B6"/>
    <w:rsid w:val="00B556C4"/>
    <w:rsid w:val="00B56F98"/>
    <w:rsid w:val="00B601C1"/>
    <w:rsid w:val="00B610A5"/>
    <w:rsid w:val="00B61CB3"/>
    <w:rsid w:val="00B63605"/>
    <w:rsid w:val="00B65752"/>
    <w:rsid w:val="00B70729"/>
    <w:rsid w:val="00B72C24"/>
    <w:rsid w:val="00B77DB0"/>
    <w:rsid w:val="00B80261"/>
    <w:rsid w:val="00B80499"/>
    <w:rsid w:val="00B80F74"/>
    <w:rsid w:val="00B83109"/>
    <w:rsid w:val="00B855CE"/>
    <w:rsid w:val="00B86335"/>
    <w:rsid w:val="00B86A47"/>
    <w:rsid w:val="00B87004"/>
    <w:rsid w:val="00B877BA"/>
    <w:rsid w:val="00B93D51"/>
    <w:rsid w:val="00B94EF4"/>
    <w:rsid w:val="00B95865"/>
    <w:rsid w:val="00B96C12"/>
    <w:rsid w:val="00B9767C"/>
    <w:rsid w:val="00B9792F"/>
    <w:rsid w:val="00BA16A8"/>
    <w:rsid w:val="00BA2C67"/>
    <w:rsid w:val="00BB0052"/>
    <w:rsid w:val="00BB11D3"/>
    <w:rsid w:val="00BB3395"/>
    <w:rsid w:val="00BB6783"/>
    <w:rsid w:val="00BC1559"/>
    <w:rsid w:val="00BC20C0"/>
    <w:rsid w:val="00BC2D0B"/>
    <w:rsid w:val="00BC549B"/>
    <w:rsid w:val="00BD063D"/>
    <w:rsid w:val="00BD0731"/>
    <w:rsid w:val="00BD687C"/>
    <w:rsid w:val="00BD7B3F"/>
    <w:rsid w:val="00BE1112"/>
    <w:rsid w:val="00BE267B"/>
    <w:rsid w:val="00BE2E88"/>
    <w:rsid w:val="00BE311F"/>
    <w:rsid w:val="00BE35A7"/>
    <w:rsid w:val="00BE69BD"/>
    <w:rsid w:val="00BE70F9"/>
    <w:rsid w:val="00BE72B3"/>
    <w:rsid w:val="00BF2203"/>
    <w:rsid w:val="00BF69E3"/>
    <w:rsid w:val="00C0414C"/>
    <w:rsid w:val="00C078BE"/>
    <w:rsid w:val="00C10003"/>
    <w:rsid w:val="00C1036E"/>
    <w:rsid w:val="00C114CE"/>
    <w:rsid w:val="00C140EF"/>
    <w:rsid w:val="00C1463E"/>
    <w:rsid w:val="00C15416"/>
    <w:rsid w:val="00C15EFC"/>
    <w:rsid w:val="00C164D6"/>
    <w:rsid w:val="00C17426"/>
    <w:rsid w:val="00C17774"/>
    <w:rsid w:val="00C2194F"/>
    <w:rsid w:val="00C229A8"/>
    <w:rsid w:val="00C22B16"/>
    <w:rsid w:val="00C238F1"/>
    <w:rsid w:val="00C25159"/>
    <w:rsid w:val="00C2623F"/>
    <w:rsid w:val="00C306B1"/>
    <w:rsid w:val="00C32F0A"/>
    <w:rsid w:val="00C33183"/>
    <w:rsid w:val="00C332E5"/>
    <w:rsid w:val="00C348EB"/>
    <w:rsid w:val="00C358F2"/>
    <w:rsid w:val="00C35F66"/>
    <w:rsid w:val="00C37521"/>
    <w:rsid w:val="00C37FAB"/>
    <w:rsid w:val="00C40587"/>
    <w:rsid w:val="00C40A4D"/>
    <w:rsid w:val="00C4578B"/>
    <w:rsid w:val="00C52673"/>
    <w:rsid w:val="00C56464"/>
    <w:rsid w:val="00C627F6"/>
    <w:rsid w:val="00C649E3"/>
    <w:rsid w:val="00C65061"/>
    <w:rsid w:val="00C67BA0"/>
    <w:rsid w:val="00C714E6"/>
    <w:rsid w:val="00C71841"/>
    <w:rsid w:val="00C71886"/>
    <w:rsid w:val="00C743D7"/>
    <w:rsid w:val="00C76B43"/>
    <w:rsid w:val="00C83A67"/>
    <w:rsid w:val="00C85DA2"/>
    <w:rsid w:val="00C87D6D"/>
    <w:rsid w:val="00C91A41"/>
    <w:rsid w:val="00C92C3C"/>
    <w:rsid w:val="00CA07A1"/>
    <w:rsid w:val="00CA1DE6"/>
    <w:rsid w:val="00CA3EDC"/>
    <w:rsid w:val="00CA470B"/>
    <w:rsid w:val="00CA47A5"/>
    <w:rsid w:val="00CB1FAA"/>
    <w:rsid w:val="00CB2740"/>
    <w:rsid w:val="00CB4E42"/>
    <w:rsid w:val="00CB7935"/>
    <w:rsid w:val="00CB7D40"/>
    <w:rsid w:val="00CC0DE1"/>
    <w:rsid w:val="00CC7546"/>
    <w:rsid w:val="00CD03BF"/>
    <w:rsid w:val="00CD12D6"/>
    <w:rsid w:val="00CD1D9A"/>
    <w:rsid w:val="00CD30DA"/>
    <w:rsid w:val="00CD60D0"/>
    <w:rsid w:val="00CE24E5"/>
    <w:rsid w:val="00CE2D0F"/>
    <w:rsid w:val="00CE3267"/>
    <w:rsid w:val="00CE59FB"/>
    <w:rsid w:val="00CE61AB"/>
    <w:rsid w:val="00CE68CA"/>
    <w:rsid w:val="00CE6C1E"/>
    <w:rsid w:val="00CE7A67"/>
    <w:rsid w:val="00CE7D71"/>
    <w:rsid w:val="00CF1643"/>
    <w:rsid w:val="00CF2E33"/>
    <w:rsid w:val="00CF5E7B"/>
    <w:rsid w:val="00CF6FDE"/>
    <w:rsid w:val="00D01148"/>
    <w:rsid w:val="00D031C2"/>
    <w:rsid w:val="00D04A35"/>
    <w:rsid w:val="00D06AF7"/>
    <w:rsid w:val="00D0704A"/>
    <w:rsid w:val="00D10163"/>
    <w:rsid w:val="00D1146A"/>
    <w:rsid w:val="00D115CB"/>
    <w:rsid w:val="00D1236A"/>
    <w:rsid w:val="00D12916"/>
    <w:rsid w:val="00D152A6"/>
    <w:rsid w:val="00D207DE"/>
    <w:rsid w:val="00D26B45"/>
    <w:rsid w:val="00D27CF1"/>
    <w:rsid w:val="00D32DD0"/>
    <w:rsid w:val="00D35C99"/>
    <w:rsid w:val="00D35F26"/>
    <w:rsid w:val="00D36130"/>
    <w:rsid w:val="00D4075C"/>
    <w:rsid w:val="00D45FD9"/>
    <w:rsid w:val="00D47C24"/>
    <w:rsid w:val="00D5089B"/>
    <w:rsid w:val="00D51F2C"/>
    <w:rsid w:val="00D53E64"/>
    <w:rsid w:val="00D54288"/>
    <w:rsid w:val="00D54C5E"/>
    <w:rsid w:val="00D55DAD"/>
    <w:rsid w:val="00D56053"/>
    <w:rsid w:val="00D564D7"/>
    <w:rsid w:val="00D57AAB"/>
    <w:rsid w:val="00D60A1E"/>
    <w:rsid w:val="00D61A38"/>
    <w:rsid w:val="00D62969"/>
    <w:rsid w:val="00D67F13"/>
    <w:rsid w:val="00D7287D"/>
    <w:rsid w:val="00D766BF"/>
    <w:rsid w:val="00D76BAB"/>
    <w:rsid w:val="00D80458"/>
    <w:rsid w:val="00D809C2"/>
    <w:rsid w:val="00D81401"/>
    <w:rsid w:val="00D82506"/>
    <w:rsid w:val="00D850C2"/>
    <w:rsid w:val="00D86DA8"/>
    <w:rsid w:val="00D90BE2"/>
    <w:rsid w:val="00D932A8"/>
    <w:rsid w:val="00D9514D"/>
    <w:rsid w:val="00D9540B"/>
    <w:rsid w:val="00D9588E"/>
    <w:rsid w:val="00D963C4"/>
    <w:rsid w:val="00D971F5"/>
    <w:rsid w:val="00DA1939"/>
    <w:rsid w:val="00DA39BB"/>
    <w:rsid w:val="00DA3A10"/>
    <w:rsid w:val="00DA467A"/>
    <w:rsid w:val="00DA5E7F"/>
    <w:rsid w:val="00DB08F7"/>
    <w:rsid w:val="00DB1F32"/>
    <w:rsid w:val="00DB3442"/>
    <w:rsid w:val="00DB3788"/>
    <w:rsid w:val="00DB3CAA"/>
    <w:rsid w:val="00DB4B1E"/>
    <w:rsid w:val="00DB7A78"/>
    <w:rsid w:val="00DC3701"/>
    <w:rsid w:val="00DC3B93"/>
    <w:rsid w:val="00DD0627"/>
    <w:rsid w:val="00DD13AF"/>
    <w:rsid w:val="00DD4117"/>
    <w:rsid w:val="00DD50C2"/>
    <w:rsid w:val="00DD78F8"/>
    <w:rsid w:val="00DE0918"/>
    <w:rsid w:val="00DE4261"/>
    <w:rsid w:val="00DE5B41"/>
    <w:rsid w:val="00DE70A8"/>
    <w:rsid w:val="00DE7A3C"/>
    <w:rsid w:val="00DF1358"/>
    <w:rsid w:val="00DF25C8"/>
    <w:rsid w:val="00DF27DA"/>
    <w:rsid w:val="00DF39CE"/>
    <w:rsid w:val="00DF4F4C"/>
    <w:rsid w:val="00DF54E2"/>
    <w:rsid w:val="00DF5C87"/>
    <w:rsid w:val="00DF5FE3"/>
    <w:rsid w:val="00E00C28"/>
    <w:rsid w:val="00E02E26"/>
    <w:rsid w:val="00E033C1"/>
    <w:rsid w:val="00E06AAF"/>
    <w:rsid w:val="00E075C2"/>
    <w:rsid w:val="00E1478D"/>
    <w:rsid w:val="00E213DC"/>
    <w:rsid w:val="00E21929"/>
    <w:rsid w:val="00E2260B"/>
    <w:rsid w:val="00E25D41"/>
    <w:rsid w:val="00E25E3E"/>
    <w:rsid w:val="00E26A93"/>
    <w:rsid w:val="00E270F0"/>
    <w:rsid w:val="00E32F5C"/>
    <w:rsid w:val="00E33147"/>
    <w:rsid w:val="00E35F9A"/>
    <w:rsid w:val="00E414F4"/>
    <w:rsid w:val="00E43F99"/>
    <w:rsid w:val="00E440B4"/>
    <w:rsid w:val="00E479CA"/>
    <w:rsid w:val="00E55D97"/>
    <w:rsid w:val="00E5671C"/>
    <w:rsid w:val="00E56A54"/>
    <w:rsid w:val="00E615E9"/>
    <w:rsid w:val="00E63A74"/>
    <w:rsid w:val="00E66FDD"/>
    <w:rsid w:val="00E7098C"/>
    <w:rsid w:val="00E71D09"/>
    <w:rsid w:val="00E722D4"/>
    <w:rsid w:val="00E72E19"/>
    <w:rsid w:val="00E75C58"/>
    <w:rsid w:val="00E80410"/>
    <w:rsid w:val="00E8133A"/>
    <w:rsid w:val="00E8307D"/>
    <w:rsid w:val="00E909CF"/>
    <w:rsid w:val="00E930E9"/>
    <w:rsid w:val="00E95BC3"/>
    <w:rsid w:val="00E960D1"/>
    <w:rsid w:val="00E96F1C"/>
    <w:rsid w:val="00EA1447"/>
    <w:rsid w:val="00EA2C5A"/>
    <w:rsid w:val="00EA4CCC"/>
    <w:rsid w:val="00EA6037"/>
    <w:rsid w:val="00EA665A"/>
    <w:rsid w:val="00EB151F"/>
    <w:rsid w:val="00EB1893"/>
    <w:rsid w:val="00EB6253"/>
    <w:rsid w:val="00EB77A2"/>
    <w:rsid w:val="00EB7AE1"/>
    <w:rsid w:val="00EB7C8E"/>
    <w:rsid w:val="00EC2341"/>
    <w:rsid w:val="00EC2864"/>
    <w:rsid w:val="00EC308B"/>
    <w:rsid w:val="00ED065D"/>
    <w:rsid w:val="00ED1BE1"/>
    <w:rsid w:val="00ED27B3"/>
    <w:rsid w:val="00ED27D3"/>
    <w:rsid w:val="00ED31E0"/>
    <w:rsid w:val="00ED4733"/>
    <w:rsid w:val="00ED4DEB"/>
    <w:rsid w:val="00EE1969"/>
    <w:rsid w:val="00EE2E90"/>
    <w:rsid w:val="00EE3C98"/>
    <w:rsid w:val="00EE5699"/>
    <w:rsid w:val="00EE6BDB"/>
    <w:rsid w:val="00EE6C9A"/>
    <w:rsid w:val="00EF3638"/>
    <w:rsid w:val="00EF3F81"/>
    <w:rsid w:val="00EF763E"/>
    <w:rsid w:val="00EF7E25"/>
    <w:rsid w:val="00F0003B"/>
    <w:rsid w:val="00F00055"/>
    <w:rsid w:val="00F03965"/>
    <w:rsid w:val="00F03C7C"/>
    <w:rsid w:val="00F06454"/>
    <w:rsid w:val="00F140AF"/>
    <w:rsid w:val="00F15332"/>
    <w:rsid w:val="00F16D8B"/>
    <w:rsid w:val="00F24E40"/>
    <w:rsid w:val="00F25385"/>
    <w:rsid w:val="00F30939"/>
    <w:rsid w:val="00F32530"/>
    <w:rsid w:val="00F34C0B"/>
    <w:rsid w:val="00F40DEE"/>
    <w:rsid w:val="00F507B6"/>
    <w:rsid w:val="00F5271C"/>
    <w:rsid w:val="00F5303C"/>
    <w:rsid w:val="00F53AFD"/>
    <w:rsid w:val="00F60431"/>
    <w:rsid w:val="00F65153"/>
    <w:rsid w:val="00F6608A"/>
    <w:rsid w:val="00F67939"/>
    <w:rsid w:val="00F67E86"/>
    <w:rsid w:val="00F74806"/>
    <w:rsid w:val="00F75838"/>
    <w:rsid w:val="00F83163"/>
    <w:rsid w:val="00F849FD"/>
    <w:rsid w:val="00F92CFC"/>
    <w:rsid w:val="00F95D19"/>
    <w:rsid w:val="00F9680C"/>
    <w:rsid w:val="00FA070B"/>
    <w:rsid w:val="00FA1BD0"/>
    <w:rsid w:val="00FA362A"/>
    <w:rsid w:val="00FA4605"/>
    <w:rsid w:val="00FB2BC3"/>
    <w:rsid w:val="00FB5BD0"/>
    <w:rsid w:val="00FB6BA3"/>
    <w:rsid w:val="00FB73EF"/>
    <w:rsid w:val="00FD0391"/>
    <w:rsid w:val="00FD28E0"/>
    <w:rsid w:val="00FD4261"/>
    <w:rsid w:val="00FD6977"/>
    <w:rsid w:val="00FE0282"/>
    <w:rsid w:val="00FE4D38"/>
    <w:rsid w:val="00FE6512"/>
    <w:rsid w:val="00FF65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5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5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803A4-FD1E-455B-905F-17FC36DF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14</Pages>
  <Words>4939</Words>
  <Characters>27167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Rosym</cp:lastModifiedBy>
  <cp:revision>111</cp:revision>
  <cp:lastPrinted>2018-09-03T18:05:00Z</cp:lastPrinted>
  <dcterms:created xsi:type="dcterms:W3CDTF">2017-11-10T15:22:00Z</dcterms:created>
  <dcterms:modified xsi:type="dcterms:W3CDTF">2018-09-03T18:16:00Z</dcterms:modified>
</cp:coreProperties>
</file>