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4B" w:rsidRPr="003277D4" w:rsidRDefault="001C734B" w:rsidP="00F21B9D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H. CONSEJO GENERAL UNIVERSITARIO</w:t>
      </w:r>
    </w:p>
    <w:p w:rsidR="001C734B" w:rsidRPr="003277D4" w:rsidRDefault="00F21B9D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P R E S E N T E</w:t>
      </w:r>
    </w:p>
    <w:p w:rsidR="001C734B" w:rsidRPr="003277D4" w:rsidRDefault="001C734B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:rsidR="001C734B" w:rsidRPr="003277D4" w:rsidRDefault="001C734B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:rsidR="001C734B" w:rsidRPr="003277D4" w:rsidRDefault="001C734B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 xml:space="preserve">A esta Comisión de Hacienda, ha sido turnado por el </w:t>
      </w:r>
      <w:r w:rsidR="00052C78" w:rsidRPr="003277D4">
        <w:rPr>
          <w:rFonts w:ascii="AvantGarde Bk BT" w:hAnsi="AvantGarde Bk BT" w:cs="Arial"/>
          <w:sz w:val="22"/>
          <w:szCs w:val="22"/>
          <w:lang w:val="es-MX"/>
        </w:rPr>
        <w:t xml:space="preserve">C. </w:t>
      </w:r>
      <w:r w:rsidRPr="003277D4">
        <w:rPr>
          <w:rFonts w:ascii="AvantGarde Bk BT" w:hAnsi="AvantGarde Bk BT" w:cs="Arial"/>
          <w:sz w:val="22"/>
          <w:szCs w:val="22"/>
          <w:lang w:val="es-MX"/>
        </w:rPr>
        <w:t xml:space="preserve">Rector General </w:t>
      </w:r>
      <w:r w:rsidR="00B92251" w:rsidRPr="003277D4">
        <w:rPr>
          <w:rFonts w:ascii="AvantGarde Bk BT" w:hAnsi="AvantGarde Bk BT" w:cs="Arial"/>
          <w:sz w:val="22"/>
          <w:szCs w:val="22"/>
          <w:lang w:val="es-MX"/>
        </w:rPr>
        <w:t>la propuesta de</w:t>
      </w:r>
      <w:r w:rsidR="00240C24" w:rsidRPr="003277D4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6B5E1F" w:rsidRPr="003277D4">
        <w:rPr>
          <w:rFonts w:ascii="AvantGarde Bk BT" w:hAnsi="AvantGarde Bk BT" w:cs="Arial"/>
          <w:b/>
          <w:sz w:val="22"/>
          <w:szCs w:val="22"/>
          <w:lang w:val="es-MX"/>
        </w:rPr>
        <w:t>Modificación</w:t>
      </w:r>
      <w:r w:rsidR="00240C24" w:rsidRPr="003277D4">
        <w:rPr>
          <w:rFonts w:ascii="AvantGarde Bk BT" w:hAnsi="AvantGarde Bk BT" w:cs="Arial"/>
          <w:b/>
          <w:sz w:val="22"/>
          <w:szCs w:val="22"/>
          <w:lang w:val="es-MX"/>
        </w:rPr>
        <w:t xml:space="preserve"> del Presupuesto </w:t>
      </w:r>
      <w:r w:rsidRPr="003277D4">
        <w:rPr>
          <w:rFonts w:ascii="AvantGarde Bk BT" w:hAnsi="AvantGarde Bk BT" w:cs="Arial"/>
          <w:b/>
          <w:sz w:val="22"/>
          <w:szCs w:val="22"/>
          <w:lang w:val="es-MX"/>
        </w:rPr>
        <w:t>de Ingresos y Egresos de la Universidad de Guadalajara</w:t>
      </w:r>
      <w:r w:rsidRPr="003277D4">
        <w:rPr>
          <w:rFonts w:ascii="AvantGarde Bk BT" w:hAnsi="AvantGarde Bk BT" w:cs="Arial"/>
          <w:sz w:val="22"/>
          <w:szCs w:val="22"/>
          <w:lang w:val="es-MX"/>
        </w:rPr>
        <w:t xml:space="preserve"> para el ejercicio 201</w:t>
      </w:r>
      <w:r w:rsidR="00E75075" w:rsidRPr="003277D4">
        <w:rPr>
          <w:rFonts w:ascii="AvantGarde Bk BT" w:hAnsi="AvantGarde Bk BT" w:cs="Arial"/>
          <w:sz w:val="22"/>
          <w:szCs w:val="22"/>
          <w:lang w:val="es-MX"/>
        </w:rPr>
        <w:t>8</w:t>
      </w:r>
      <w:r w:rsidRPr="003277D4">
        <w:rPr>
          <w:rFonts w:ascii="AvantGarde Bk BT" w:hAnsi="AvantGarde Bk BT" w:cs="Arial"/>
          <w:sz w:val="22"/>
          <w:szCs w:val="22"/>
          <w:lang w:val="es-MX"/>
        </w:rPr>
        <w:t>, y:</w:t>
      </w:r>
    </w:p>
    <w:p w:rsidR="006B5E1F" w:rsidRPr="003277D4" w:rsidRDefault="006B5E1F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:rsidR="001C734B" w:rsidRPr="003277D4" w:rsidRDefault="001C734B" w:rsidP="001C734B">
      <w:pPr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R e s u l t a n d o:</w:t>
      </w:r>
    </w:p>
    <w:p w:rsidR="00CB7D21" w:rsidRPr="003277D4" w:rsidRDefault="00CB7D21" w:rsidP="00CB7D21">
      <w:pPr>
        <w:pStyle w:val="Textocomentario"/>
        <w:rPr>
          <w:lang w:val="es-MX"/>
        </w:rPr>
      </w:pPr>
    </w:p>
    <w:p w:rsidR="009648DC" w:rsidRPr="003277D4" w:rsidRDefault="001C734B" w:rsidP="004D142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>Qu</w:t>
      </w:r>
      <w:r w:rsidR="000164F5" w:rsidRPr="003277D4">
        <w:rPr>
          <w:rFonts w:ascii="AvantGarde Bk BT" w:hAnsi="AvantGarde Bk BT" w:cs="Arial"/>
          <w:noProof w:val="0"/>
          <w:szCs w:val="22"/>
        </w:rPr>
        <w:t xml:space="preserve">e en sesión extraordinaria del </w:t>
      </w:r>
      <w:r w:rsidR="00DA21C7" w:rsidRPr="003277D4">
        <w:rPr>
          <w:rFonts w:ascii="AvantGarde Bk BT" w:hAnsi="AvantGarde Bk BT" w:cs="Arial"/>
          <w:noProof w:val="0"/>
          <w:szCs w:val="22"/>
        </w:rPr>
        <w:t>1</w:t>
      </w:r>
      <w:r w:rsidR="006A6357" w:rsidRPr="003277D4">
        <w:rPr>
          <w:rFonts w:ascii="AvantGarde Bk BT" w:hAnsi="AvantGarde Bk BT" w:cs="Arial"/>
          <w:noProof w:val="0"/>
          <w:szCs w:val="22"/>
        </w:rPr>
        <w:t>5</w:t>
      </w:r>
      <w:r w:rsidRPr="003277D4">
        <w:rPr>
          <w:rFonts w:ascii="AvantGarde Bk BT" w:hAnsi="AvantGarde Bk BT" w:cs="Arial"/>
          <w:noProof w:val="0"/>
          <w:szCs w:val="22"/>
        </w:rPr>
        <w:t xml:space="preserve"> de diciembre de </w:t>
      </w:r>
      <w:r w:rsidR="006A6357" w:rsidRPr="003277D4">
        <w:rPr>
          <w:rFonts w:ascii="AvantGarde Bk BT" w:hAnsi="AvantGarde Bk BT" w:cs="Arial"/>
          <w:noProof w:val="0"/>
          <w:szCs w:val="22"/>
        </w:rPr>
        <w:t>2017</w:t>
      </w:r>
      <w:r w:rsidRPr="003277D4">
        <w:rPr>
          <w:rFonts w:ascii="AvantGarde Bk BT" w:hAnsi="AvantGarde Bk BT" w:cs="Arial"/>
          <w:noProof w:val="0"/>
          <w:szCs w:val="22"/>
        </w:rPr>
        <w:t>, el Consejo General U</w:t>
      </w:r>
      <w:r w:rsidR="00FD6BDC" w:rsidRPr="003277D4">
        <w:rPr>
          <w:rFonts w:ascii="AvantGarde Bk BT" w:hAnsi="AvantGarde Bk BT" w:cs="Arial"/>
          <w:noProof w:val="0"/>
          <w:szCs w:val="22"/>
        </w:rPr>
        <w:t xml:space="preserve">niversitario aprobó el dictamen </w:t>
      </w:r>
      <w:r w:rsidR="006A6357" w:rsidRPr="003277D4">
        <w:rPr>
          <w:rFonts w:ascii="AvantGarde Bk BT" w:hAnsi="AvantGarde Bk BT" w:cs="Arial"/>
          <w:noProof w:val="0"/>
          <w:szCs w:val="22"/>
        </w:rPr>
        <w:t>II/2017/378</w:t>
      </w:r>
      <w:r w:rsidRPr="003277D4">
        <w:rPr>
          <w:rFonts w:ascii="AvantGarde Bk BT" w:hAnsi="AvantGarde Bk BT" w:cs="Arial"/>
          <w:noProof w:val="0"/>
          <w:szCs w:val="22"/>
        </w:rPr>
        <w:t xml:space="preserve">, </w:t>
      </w:r>
      <w:r w:rsidR="0007116A" w:rsidRPr="003277D4">
        <w:rPr>
          <w:rFonts w:ascii="AvantGarde Bk BT" w:hAnsi="AvantGarde Bk BT" w:cs="Arial"/>
          <w:noProof w:val="0"/>
          <w:szCs w:val="22"/>
        </w:rPr>
        <w:t xml:space="preserve">correspondiente al </w:t>
      </w:r>
      <w:r w:rsidRPr="003277D4">
        <w:rPr>
          <w:rFonts w:ascii="AvantGarde Bk BT" w:hAnsi="AvantGarde Bk BT" w:cs="Arial"/>
          <w:b/>
          <w:noProof w:val="0"/>
          <w:szCs w:val="22"/>
        </w:rPr>
        <w:t>Pr</w:t>
      </w:r>
      <w:r w:rsidR="00FD6BDC" w:rsidRPr="003277D4">
        <w:rPr>
          <w:rFonts w:ascii="AvantGarde Bk BT" w:hAnsi="AvantGarde Bk BT" w:cs="Arial"/>
          <w:b/>
          <w:noProof w:val="0"/>
          <w:szCs w:val="22"/>
        </w:rPr>
        <w:t>esupuesto de Ingresos y Egresos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 xml:space="preserve"> 2018</w:t>
      </w:r>
      <w:r w:rsidRPr="003277D4">
        <w:rPr>
          <w:rFonts w:ascii="AvantGarde Bk BT" w:hAnsi="AvantGarde Bk BT" w:cs="Arial"/>
          <w:b/>
          <w:noProof w:val="0"/>
          <w:szCs w:val="22"/>
        </w:rPr>
        <w:t xml:space="preserve"> de la Universidad de Guadalajara</w:t>
      </w:r>
      <w:r w:rsidRPr="003277D4">
        <w:rPr>
          <w:rFonts w:ascii="AvantGarde Bk BT" w:hAnsi="AvantGarde Bk BT" w:cs="Arial"/>
          <w:noProof w:val="0"/>
          <w:szCs w:val="22"/>
        </w:rPr>
        <w:t xml:space="preserve">, </w:t>
      </w:r>
      <w:r w:rsidR="008320AB" w:rsidRPr="003277D4">
        <w:rPr>
          <w:rFonts w:ascii="AvantGarde Bk BT" w:hAnsi="AvantGarde Bk BT" w:cs="Arial"/>
          <w:noProof w:val="0"/>
          <w:szCs w:val="22"/>
        </w:rPr>
        <w:t xml:space="preserve">por la </w:t>
      </w:r>
      <w:r w:rsidRPr="003277D4">
        <w:rPr>
          <w:rFonts w:ascii="AvantGarde Bk BT" w:hAnsi="AvantGarde Bk BT" w:cs="Arial"/>
          <w:noProof w:val="0"/>
          <w:szCs w:val="22"/>
        </w:rPr>
        <w:t xml:space="preserve">cantidad </w:t>
      </w:r>
      <w:r w:rsidR="00FD6BDC" w:rsidRPr="003277D4">
        <w:rPr>
          <w:rFonts w:ascii="AvantGarde Bk BT" w:hAnsi="AvantGarde Bk BT" w:cs="Arial"/>
          <w:noProof w:val="0"/>
          <w:szCs w:val="22"/>
        </w:rPr>
        <w:t>de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$13,398´636,627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6A6357" w:rsidRPr="003277D4">
        <w:rPr>
          <w:rFonts w:ascii="AvantGarde Bk BT" w:hAnsi="AvantGarde Bk BT" w:cs="Arial"/>
          <w:noProof w:val="0"/>
          <w:szCs w:val="22"/>
        </w:rPr>
        <w:t>TRECE MIL TRESCIENTOS NOVENTA Y OCHO MILLONES SEISCIENTOS TREINTA Y SEIS MIL SEISCIENTOS VEINTISIETE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PESOS 00/100 M.N.)</w:t>
      </w:r>
      <w:r w:rsidR="008320AB" w:rsidRPr="003277D4">
        <w:rPr>
          <w:rFonts w:ascii="AvantGarde Bk BT" w:hAnsi="AvantGarde Bk BT" w:cs="Arial"/>
          <w:noProof w:val="0"/>
          <w:szCs w:val="22"/>
        </w:rPr>
        <w:t xml:space="preserve">, de los cuales, 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$11,035´562,050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6A6357" w:rsidRPr="003277D4">
        <w:rPr>
          <w:rFonts w:ascii="AvantGarde Bk BT" w:hAnsi="AvantGarde Bk BT" w:cs="Arial"/>
          <w:noProof w:val="0"/>
          <w:szCs w:val="22"/>
        </w:rPr>
        <w:t>ONCE MIL TREINTA Y CINCO MILLONES QUINIENTOS SESENTA Y DOS MIL CINCUENTA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PESOS 00/100 M.N.)</w:t>
      </w:r>
      <w:r w:rsidR="008320AB" w:rsidRPr="003277D4">
        <w:rPr>
          <w:rFonts w:ascii="AvantGarde Bk BT" w:hAnsi="AvantGarde Bk BT" w:cs="Arial"/>
          <w:noProof w:val="0"/>
          <w:szCs w:val="22"/>
        </w:rPr>
        <w:t xml:space="preserve"> corresponden al </w:t>
      </w:r>
      <w:r w:rsidR="008320AB" w:rsidRPr="003277D4">
        <w:rPr>
          <w:rFonts w:ascii="AvantGarde Bk BT" w:hAnsi="AvantGarde Bk BT" w:cs="Arial"/>
          <w:b/>
          <w:noProof w:val="0"/>
          <w:szCs w:val="22"/>
        </w:rPr>
        <w:t>subsidio ordinario</w:t>
      </w:r>
      <w:r w:rsidR="004D1423" w:rsidRPr="003277D4">
        <w:rPr>
          <w:rFonts w:ascii="AvantGarde Bk BT" w:hAnsi="AvantGarde Bk BT" w:cs="Arial"/>
          <w:noProof w:val="0"/>
          <w:szCs w:val="22"/>
        </w:rPr>
        <w:t xml:space="preserve">, incluido 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$2’335,010</w:t>
      </w:r>
      <w:r w:rsidR="000F477F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4D1423"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6A6357" w:rsidRPr="003277D4">
        <w:rPr>
          <w:rFonts w:ascii="AvantGarde Bk BT" w:hAnsi="AvantGarde Bk BT" w:cs="Arial"/>
          <w:noProof w:val="0"/>
          <w:szCs w:val="22"/>
        </w:rPr>
        <w:t>DOS MILLONES TRESCIENTOS TREINTA Y CINCO MIL DIEZ</w:t>
      </w:r>
      <w:r w:rsidR="004D1423" w:rsidRPr="003277D4">
        <w:rPr>
          <w:rFonts w:ascii="AvantGarde Bk BT" w:hAnsi="AvantGarde Bk BT" w:cs="Arial"/>
          <w:noProof w:val="0"/>
          <w:szCs w:val="22"/>
        </w:rPr>
        <w:t xml:space="preserve"> PESOS 00/100 M.N.) para el </w:t>
      </w:r>
      <w:r w:rsidR="004D1423" w:rsidRPr="003277D4">
        <w:rPr>
          <w:rFonts w:ascii="AvantGarde Bk BT" w:hAnsi="AvantGarde Bk BT" w:cs="Arial"/>
          <w:b/>
          <w:noProof w:val="0"/>
          <w:szCs w:val="22"/>
        </w:rPr>
        <w:t>Departamento de Madera, Celulosa y Papel</w:t>
      </w:r>
      <w:r w:rsidR="008320AB" w:rsidRPr="003277D4">
        <w:rPr>
          <w:rFonts w:ascii="AvantGarde Bk BT" w:hAnsi="AvantGarde Bk BT" w:cs="Arial"/>
          <w:noProof w:val="0"/>
          <w:szCs w:val="22"/>
        </w:rPr>
        <w:t xml:space="preserve">; </w:t>
      </w:r>
      <w:r w:rsidR="006A6357" w:rsidRPr="003277D4">
        <w:rPr>
          <w:rFonts w:ascii="AvantGarde Bk BT" w:hAnsi="AvantGarde Bk BT" w:cs="Arial"/>
          <w:noProof w:val="0"/>
          <w:szCs w:val="22"/>
        </w:rPr>
        <w:t>$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321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´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810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,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425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6A6357" w:rsidRPr="003277D4">
        <w:rPr>
          <w:rFonts w:ascii="AvantGarde Bk BT" w:hAnsi="AvantGarde Bk BT" w:cs="Arial"/>
          <w:noProof w:val="0"/>
          <w:szCs w:val="22"/>
        </w:rPr>
        <w:t xml:space="preserve">TRESCIENTOS </w:t>
      </w:r>
      <w:r w:rsidR="009C6B64" w:rsidRPr="003277D4">
        <w:rPr>
          <w:rFonts w:ascii="AvantGarde Bk BT" w:hAnsi="AvantGarde Bk BT" w:cs="Arial"/>
          <w:noProof w:val="0"/>
          <w:szCs w:val="22"/>
        </w:rPr>
        <w:t>VEINTIÚN</w:t>
      </w:r>
      <w:r w:rsidR="00693A95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6A6357" w:rsidRPr="003277D4">
        <w:rPr>
          <w:rFonts w:ascii="AvantGarde Bk BT" w:hAnsi="AvantGarde Bk BT" w:cs="Arial"/>
          <w:noProof w:val="0"/>
          <w:szCs w:val="22"/>
        </w:rPr>
        <w:t>MILLONES OCHOCIENTOS DIEZ MIL CUATROCIENTOS VEINTICINCO</w:t>
      </w:r>
      <w:r w:rsidR="00D27FA3" w:rsidRPr="003277D4">
        <w:rPr>
          <w:rFonts w:ascii="AvantGarde Bk BT" w:hAnsi="AvantGarde Bk BT" w:cs="Arial"/>
          <w:noProof w:val="0"/>
          <w:szCs w:val="22"/>
        </w:rPr>
        <w:t xml:space="preserve"> PESOS 00/100 M.N.)</w:t>
      </w:r>
      <w:r w:rsidR="00FD6BDC" w:rsidRPr="003277D4">
        <w:rPr>
          <w:rFonts w:ascii="AvantGarde Bk BT" w:hAnsi="AvantGarde Bk BT" w:cs="Arial"/>
          <w:noProof w:val="0"/>
          <w:szCs w:val="22"/>
        </w:rPr>
        <w:t xml:space="preserve"> a </w:t>
      </w:r>
      <w:r w:rsidR="00D27FA3" w:rsidRPr="003277D4">
        <w:rPr>
          <w:rFonts w:ascii="AvantGarde Bk BT" w:hAnsi="AvantGarde Bk BT" w:cs="Arial"/>
          <w:b/>
          <w:noProof w:val="0"/>
          <w:szCs w:val="22"/>
        </w:rPr>
        <w:t>fondos externos determinados</w:t>
      </w:r>
      <w:r w:rsidR="00DA21C7" w:rsidRPr="003277D4">
        <w:rPr>
          <w:rFonts w:ascii="AvantGarde Bk BT" w:hAnsi="AvantGarde Bk BT" w:cs="Arial"/>
          <w:noProof w:val="0"/>
          <w:szCs w:val="22"/>
        </w:rPr>
        <w:t xml:space="preserve">; 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$271´742,073</w:t>
      </w:r>
      <w:r w:rsidR="00DA21C7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DA21C7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0F477F" w:rsidRPr="003277D4">
        <w:rPr>
          <w:rFonts w:ascii="AvantGarde Bk BT" w:hAnsi="AvantGarde Bk BT" w:cs="Arial"/>
          <w:noProof w:val="0"/>
          <w:szCs w:val="22"/>
        </w:rPr>
        <w:t>(</w:t>
      </w:r>
      <w:r w:rsidR="006A6357" w:rsidRPr="003277D4">
        <w:rPr>
          <w:rFonts w:ascii="AvantGarde Bk BT" w:hAnsi="AvantGarde Bk BT" w:cs="Arial"/>
          <w:noProof w:val="0"/>
          <w:szCs w:val="22"/>
        </w:rPr>
        <w:t>DOSCIENTOS SETENTA Y UN MILLONES SETECIENTOS CUARENTA Y DOS MIL SETENTA Y TRES</w:t>
      </w:r>
      <w:r w:rsidR="000F477F" w:rsidRPr="003277D4">
        <w:rPr>
          <w:rFonts w:ascii="AvantGarde Bk BT" w:hAnsi="AvantGarde Bk BT" w:cs="Arial"/>
          <w:noProof w:val="0"/>
          <w:szCs w:val="22"/>
        </w:rPr>
        <w:t xml:space="preserve"> PESOS 00/100 M.N.) </w:t>
      </w:r>
      <w:r w:rsidR="00A202FF" w:rsidRPr="003277D4">
        <w:rPr>
          <w:rFonts w:ascii="AvantGarde Bk BT" w:hAnsi="AvantGarde Bk BT" w:cs="Arial"/>
          <w:noProof w:val="0"/>
          <w:szCs w:val="22"/>
        </w:rPr>
        <w:t xml:space="preserve">a </w:t>
      </w:r>
      <w:r w:rsidR="00A202FF" w:rsidRPr="003277D4">
        <w:rPr>
          <w:rFonts w:ascii="AvantGarde Bk BT" w:hAnsi="AvantGarde Bk BT" w:cs="Arial"/>
          <w:b/>
          <w:noProof w:val="0"/>
          <w:szCs w:val="22"/>
        </w:rPr>
        <w:t>programas en proceso de e</w:t>
      </w:r>
      <w:r w:rsidR="00DA21C7" w:rsidRPr="003277D4">
        <w:rPr>
          <w:rFonts w:ascii="AvantGarde Bk BT" w:hAnsi="AvantGarde Bk BT" w:cs="Arial"/>
          <w:b/>
          <w:noProof w:val="0"/>
          <w:szCs w:val="22"/>
        </w:rPr>
        <w:t>jecución</w:t>
      </w:r>
      <w:r w:rsidR="008320AB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07116A" w:rsidRPr="003277D4">
        <w:rPr>
          <w:rFonts w:ascii="AvantGarde Bk BT" w:hAnsi="AvantGarde Bk BT" w:cs="Arial"/>
          <w:noProof w:val="0"/>
          <w:szCs w:val="22"/>
        </w:rPr>
        <w:t xml:space="preserve">y </w:t>
      </w:r>
      <w:r w:rsidR="006A6357" w:rsidRPr="003277D4">
        <w:rPr>
          <w:rFonts w:ascii="AvantGarde Bk BT" w:hAnsi="AvantGarde Bk BT" w:cs="Arial"/>
          <w:b/>
          <w:noProof w:val="0"/>
          <w:szCs w:val="22"/>
        </w:rPr>
        <w:t>$1,769´522,079</w:t>
      </w:r>
      <w:r w:rsidR="0007116A"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="0007116A" w:rsidRPr="003277D4">
        <w:rPr>
          <w:rFonts w:ascii="AvantGarde Bk BT" w:hAnsi="AvantGarde Bk BT" w:cs="Arial"/>
          <w:noProof w:val="0"/>
          <w:szCs w:val="22"/>
        </w:rPr>
        <w:t xml:space="preserve"> (UN MIL </w:t>
      </w:r>
      <w:r w:rsidR="006A6357" w:rsidRPr="003277D4">
        <w:rPr>
          <w:rFonts w:ascii="AvantGarde Bk BT" w:hAnsi="AvantGarde Bk BT" w:cs="Arial"/>
          <w:noProof w:val="0"/>
          <w:szCs w:val="22"/>
        </w:rPr>
        <w:t xml:space="preserve">SETECIENTOS SESENTA Y NUEVE MILLONES </w:t>
      </w:r>
      <w:r w:rsidR="009C6B64" w:rsidRPr="003277D4">
        <w:rPr>
          <w:rFonts w:ascii="AvantGarde Bk BT" w:hAnsi="AvantGarde Bk BT" w:cs="Arial"/>
          <w:noProof w:val="0"/>
          <w:szCs w:val="22"/>
        </w:rPr>
        <w:t>QUINIENTOS</w:t>
      </w:r>
      <w:r w:rsidR="006A6357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9C6B64" w:rsidRPr="003277D4">
        <w:rPr>
          <w:rFonts w:ascii="AvantGarde Bk BT" w:hAnsi="AvantGarde Bk BT" w:cs="Arial"/>
          <w:noProof w:val="0"/>
          <w:szCs w:val="22"/>
        </w:rPr>
        <w:t xml:space="preserve">VEINTIDÓS </w:t>
      </w:r>
      <w:r w:rsidR="006A6357" w:rsidRPr="003277D4">
        <w:rPr>
          <w:rFonts w:ascii="AvantGarde Bk BT" w:hAnsi="AvantGarde Bk BT" w:cs="Arial"/>
          <w:noProof w:val="0"/>
          <w:szCs w:val="22"/>
        </w:rPr>
        <w:t>MIL SETENTA Y NUEVE</w:t>
      </w:r>
      <w:r w:rsidR="0007116A" w:rsidRPr="003277D4">
        <w:rPr>
          <w:rFonts w:ascii="AvantGarde Bk BT" w:hAnsi="AvantGarde Bk BT" w:cs="Arial"/>
          <w:noProof w:val="0"/>
          <w:szCs w:val="22"/>
        </w:rPr>
        <w:t xml:space="preserve"> PESOS 00/100 M.N.) a </w:t>
      </w:r>
      <w:r w:rsidR="0007116A" w:rsidRPr="003277D4">
        <w:rPr>
          <w:rFonts w:ascii="AvantGarde Bk BT" w:hAnsi="AvantGarde Bk BT" w:cs="Arial"/>
          <w:b/>
          <w:noProof w:val="0"/>
          <w:szCs w:val="22"/>
        </w:rPr>
        <w:t>recursos autogenerados</w:t>
      </w:r>
      <w:r w:rsidR="0007116A" w:rsidRPr="003277D4">
        <w:rPr>
          <w:rFonts w:ascii="AvantGarde Bk BT" w:hAnsi="AvantGarde Bk BT" w:cs="Arial"/>
          <w:noProof w:val="0"/>
          <w:szCs w:val="22"/>
        </w:rPr>
        <w:t>.</w:t>
      </w:r>
    </w:p>
    <w:p w:rsidR="009648DC" w:rsidRPr="003277D4" w:rsidRDefault="009648DC" w:rsidP="00526EC6">
      <w:pPr>
        <w:jc w:val="both"/>
        <w:rPr>
          <w:rFonts w:ascii="AvantGarde Bk BT" w:hAnsi="AvantGarde Bk BT" w:cs="Arial"/>
          <w:szCs w:val="22"/>
          <w:lang w:val="es-MX"/>
        </w:rPr>
      </w:pPr>
    </w:p>
    <w:p w:rsidR="003A53FE" w:rsidRPr="003277D4" w:rsidRDefault="00C17A1A" w:rsidP="00526EC6">
      <w:pPr>
        <w:pStyle w:val="Prrafodelista"/>
        <w:spacing w:line="276" w:lineRule="auto"/>
        <w:ind w:left="426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En el 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resolutivo tercero </w:t>
      </w:r>
      <w:r w:rsidRPr="003277D4">
        <w:rPr>
          <w:rFonts w:ascii="AvantGarde Bk BT" w:hAnsi="AvantGarde Bk BT" w:cs="Arial"/>
          <w:noProof w:val="0"/>
          <w:szCs w:val="22"/>
        </w:rPr>
        <w:t xml:space="preserve">del dictamen 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se establece que los recursos adicionales que obtenga la Universidad de </w:t>
      </w:r>
      <w:r w:rsidRPr="003277D4">
        <w:rPr>
          <w:rFonts w:ascii="AvantGarde Bk BT" w:hAnsi="AvantGarde Bk BT" w:cs="Arial"/>
          <w:noProof w:val="0"/>
          <w:szCs w:val="22"/>
        </w:rPr>
        <w:t xml:space="preserve">Guadalajara como </w:t>
      </w:r>
      <w:r w:rsidR="00B637DB" w:rsidRPr="003277D4">
        <w:rPr>
          <w:rFonts w:ascii="AvantGarde Bk BT" w:hAnsi="AvantGarde Bk BT" w:cs="Arial"/>
          <w:noProof w:val="0"/>
          <w:szCs w:val="22"/>
        </w:rPr>
        <w:t xml:space="preserve">extraordinarios </w:t>
      </w:r>
      <w:r w:rsidR="002B1AC1" w:rsidRPr="003277D4">
        <w:rPr>
          <w:rFonts w:ascii="AvantGarde Bk BT" w:hAnsi="AvantGarde Bk BT" w:cs="Arial"/>
          <w:noProof w:val="0"/>
          <w:szCs w:val="22"/>
        </w:rPr>
        <w:t>regularizables y no regularizables</w:t>
      </w:r>
      <w:r w:rsidR="00FD6BDC" w:rsidRPr="003277D4">
        <w:rPr>
          <w:rFonts w:ascii="AvantGarde Bk BT" w:hAnsi="AvantGarde Bk BT" w:cs="Arial"/>
          <w:noProof w:val="0"/>
          <w:szCs w:val="22"/>
        </w:rPr>
        <w:t xml:space="preserve">, </w:t>
      </w:r>
      <w:r w:rsidR="002B1AC1" w:rsidRPr="003277D4">
        <w:rPr>
          <w:rFonts w:ascii="AvantGarde Bk BT" w:hAnsi="AvantGarde Bk BT" w:cs="Arial"/>
          <w:noProof w:val="0"/>
          <w:szCs w:val="22"/>
        </w:rPr>
        <w:t>no considerados en el P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resupuesto </w:t>
      </w:r>
      <w:r w:rsidR="00A44E43" w:rsidRPr="003277D4">
        <w:rPr>
          <w:rFonts w:ascii="AvantGarde Bk BT" w:hAnsi="AvantGarde Bk BT" w:cs="Arial"/>
          <w:noProof w:val="0"/>
          <w:szCs w:val="22"/>
        </w:rPr>
        <w:t xml:space="preserve">de Ingresos y Egresos </w:t>
      </w:r>
      <w:r w:rsidR="007E0BD1" w:rsidRPr="003277D4">
        <w:rPr>
          <w:rFonts w:ascii="AvantGarde Bk BT" w:hAnsi="AvantGarde Bk BT" w:cs="Arial"/>
          <w:noProof w:val="0"/>
          <w:szCs w:val="22"/>
        </w:rPr>
        <w:t>201</w:t>
      </w:r>
      <w:r w:rsidR="003C4B49" w:rsidRPr="003277D4">
        <w:rPr>
          <w:rFonts w:ascii="AvantGarde Bk BT" w:hAnsi="AvantGarde Bk BT" w:cs="Arial"/>
          <w:noProof w:val="0"/>
          <w:szCs w:val="22"/>
        </w:rPr>
        <w:t>8</w:t>
      </w:r>
      <w:r w:rsidR="00C81238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2B1AC1" w:rsidRPr="003277D4">
        <w:rPr>
          <w:rFonts w:ascii="AvantGarde Bk BT" w:hAnsi="AvantGarde Bk BT" w:cs="Arial"/>
          <w:noProof w:val="0"/>
          <w:szCs w:val="22"/>
        </w:rPr>
        <w:t>de la Universidad de Guadalajara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, deberán ser puestos a consideración del pleno del </w:t>
      </w:r>
      <w:r w:rsidR="005C4EC3" w:rsidRPr="003277D4">
        <w:rPr>
          <w:rFonts w:ascii="AvantGarde Bk BT" w:hAnsi="AvantGarde Bk BT" w:cs="Arial"/>
          <w:noProof w:val="0"/>
          <w:szCs w:val="22"/>
        </w:rPr>
        <w:t>C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onsejo General Universitario y podrán ser ejercidos de acuerdo </w:t>
      </w:r>
      <w:r w:rsidR="003B1A7C" w:rsidRPr="003277D4">
        <w:rPr>
          <w:rFonts w:ascii="AvantGarde Bk BT" w:hAnsi="AvantGarde Bk BT" w:cs="Arial"/>
          <w:noProof w:val="0"/>
          <w:szCs w:val="22"/>
        </w:rPr>
        <w:t>con</w:t>
      </w:r>
      <w:r w:rsidR="001C734B" w:rsidRPr="003277D4">
        <w:rPr>
          <w:rFonts w:ascii="AvantGarde Bk BT" w:hAnsi="AvantGarde Bk BT" w:cs="Arial"/>
          <w:noProof w:val="0"/>
          <w:szCs w:val="22"/>
        </w:rPr>
        <w:t xml:space="preserve"> los planes, programas y proyectos </w:t>
      </w:r>
      <w:r w:rsidR="001C734B" w:rsidRPr="003277D4">
        <w:rPr>
          <w:rFonts w:ascii="AvantGarde Bk BT" w:hAnsi="AvantGarde Bk BT" w:cs="Arial"/>
          <w:noProof w:val="0"/>
          <w:szCs w:val="22"/>
        </w:rPr>
        <w:lastRenderedPageBreak/>
        <w:t xml:space="preserve">prioritarios de las entidades de la Red, a </w:t>
      </w:r>
      <w:r w:rsidR="002B1AC1" w:rsidRPr="003277D4">
        <w:rPr>
          <w:rFonts w:ascii="AvantGarde Bk BT" w:hAnsi="AvantGarde Bk BT" w:cs="Arial"/>
          <w:noProof w:val="0"/>
          <w:szCs w:val="22"/>
        </w:rPr>
        <w:t>propuesta del C. Rector General</w:t>
      </w:r>
      <w:r w:rsidR="00A44E43" w:rsidRPr="003277D4">
        <w:rPr>
          <w:rFonts w:ascii="AvantGarde Bk BT" w:hAnsi="AvantGarde Bk BT" w:cs="Arial"/>
          <w:noProof w:val="0"/>
          <w:szCs w:val="22"/>
        </w:rPr>
        <w:t xml:space="preserve">, escuchando la opinión del Consejo de Rectores, previo </w:t>
      </w:r>
      <w:r w:rsidR="002B1AC1" w:rsidRPr="003277D4">
        <w:rPr>
          <w:rFonts w:ascii="AvantGarde Bk BT" w:hAnsi="AvantGarde Bk BT" w:cs="Arial"/>
          <w:noProof w:val="0"/>
          <w:szCs w:val="22"/>
        </w:rPr>
        <w:t xml:space="preserve">dictamen de la Comisión Permanente de </w:t>
      </w:r>
      <w:r w:rsidR="00AB7CB4" w:rsidRPr="003277D4">
        <w:rPr>
          <w:rFonts w:ascii="AvantGarde Bk BT" w:hAnsi="AvantGarde Bk BT" w:cs="Arial"/>
          <w:noProof w:val="0"/>
          <w:szCs w:val="22"/>
        </w:rPr>
        <w:t>Hacienda</w:t>
      </w:r>
      <w:r w:rsidR="002B1AC1" w:rsidRPr="003277D4">
        <w:rPr>
          <w:rFonts w:ascii="AvantGarde Bk BT" w:hAnsi="AvantGarde Bk BT" w:cs="Arial"/>
          <w:noProof w:val="0"/>
          <w:szCs w:val="22"/>
        </w:rPr>
        <w:t>, de conformidad con la fracción II</w:t>
      </w:r>
      <w:r w:rsidR="00A44E43" w:rsidRPr="003277D4">
        <w:rPr>
          <w:rFonts w:ascii="AvantGarde Bk BT" w:hAnsi="AvantGarde Bk BT" w:cs="Arial"/>
          <w:noProof w:val="0"/>
          <w:szCs w:val="22"/>
        </w:rPr>
        <w:t xml:space="preserve"> del</w:t>
      </w:r>
      <w:r w:rsidR="002B1AC1" w:rsidRPr="003277D4">
        <w:rPr>
          <w:rFonts w:ascii="AvantGarde Bk BT" w:hAnsi="AvantGarde Bk BT" w:cs="Arial"/>
          <w:noProof w:val="0"/>
          <w:szCs w:val="22"/>
        </w:rPr>
        <w:t xml:space="preserve"> artículo 48 de la Ley Orgánica de la Universidad.</w:t>
      </w:r>
    </w:p>
    <w:p w:rsidR="009648DC" w:rsidRPr="003277D4" w:rsidRDefault="00526EC6" w:rsidP="00F11CAB">
      <w:pPr>
        <w:spacing w:after="200" w:line="276" w:lineRule="auto"/>
        <w:rPr>
          <w:rFonts w:ascii="AvantGarde Bk BT" w:hAnsi="AvantGarde Bk BT" w:cs="Arial"/>
          <w:szCs w:val="22"/>
          <w:lang w:val="es-MX"/>
        </w:rPr>
      </w:pPr>
      <w:r w:rsidRPr="003277D4">
        <w:rPr>
          <w:rFonts w:ascii="AvantGarde Bk BT" w:hAnsi="AvantGarde Bk BT" w:cs="Arial"/>
          <w:szCs w:val="22"/>
          <w:lang w:val="es-MX"/>
        </w:rPr>
        <w:br w:type="page"/>
      </w:r>
    </w:p>
    <w:p w:rsidR="0036739A" w:rsidRPr="003277D4" w:rsidRDefault="0036739A" w:rsidP="00F11CAB">
      <w:pPr>
        <w:spacing w:after="200" w:line="276" w:lineRule="auto"/>
        <w:rPr>
          <w:rFonts w:ascii="AvantGarde Bk BT" w:hAnsi="AvantGarde Bk BT" w:cs="Arial"/>
          <w:sz w:val="22"/>
          <w:szCs w:val="22"/>
          <w:lang w:val="es-MX"/>
        </w:rPr>
      </w:pPr>
    </w:p>
    <w:p w:rsidR="00B04B4A" w:rsidRPr="008302B6" w:rsidRDefault="00A06B31" w:rsidP="00FF63A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bookmarkStart w:id="0" w:name="_GoBack"/>
      <w:bookmarkEnd w:id="0"/>
      <w:r w:rsidRPr="008302B6">
        <w:rPr>
          <w:rFonts w:ascii="AvantGarde Bk BT" w:hAnsi="AvantGarde Bk BT" w:cs="Arial"/>
          <w:noProof w:val="0"/>
          <w:szCs w:val="22"/>
        </w:rPr>
        <w:t xml:space="preserve">Que en el Presupuesto de Ingresos y Egresos 2018 de la Universidad de Guadalajara, se asignaron a Servicios Personales la cantidad de </w:t>
      </w:r>
      <w:r w:rsidRPr="008302B6">
        <w:rPr>
          <w:rFonts w:ascii="AvantGarde Bk BT" w:hAnsi="AvantGarde Bk BT" w:cs="Arial"/>
          <w:b/>
          <w:noProof w:val="0"/>
          <w:szCs w:val="22"/>
        </w:rPr>
        <w:t>$</w:t>
      </w:r>
      <w:r w:rsidR="00CD12B9" w:rsidRPr="008302B6">
        <w:rPr>
          <w:rFonts w:ascii="AvantGarde Bk BT" w:hAnsi="AvantGarde Bk BT" w:cs="Arial"/>
          <w:b/>
          <w:noProof w:val="0"/>
          <w:szCs w:val="22"/>
        </w:rPr>
        <w:t>8,419´480,490.00</w:t>
      </w:r>
      <w:r w:rsidR="00CD12B9" w:rsidRPr="008302B6">
        <w:rPr>
          <w:rFonts w:ascii="AvantGarde Bk BT" w:hAnsi="AvantGarde Bk BT" w:cs="Arial"/>
          <w:noProof w:val="0"/>
          <w:szCs w:val="22"/>
        </w:rPr>
        <w:t xml:space="preserve"> (OCHO MIL CUATROCIENTOS DIECINUEVE MILLONES CUATROCIENTOS OCHENTA MIL CUATROCIENTOS NOVENTA PESOS 00/100 M.N.), en</w:t>
      </w:r>
      <w:r w:rsidR="004154B1" w:rsidRPr="008302B6">
        <w:rPr>
          <w:rFonts w:ascii="AvantGarde Bk BT" w:hAnsi="AvantGarde Bk BT" w:cs="Arial"/>
          <w:noProof w:val="0"/>
          <w:szCs w:val="22"/>
        </w:rPr>
        <w:t xml:space="preserve"> cuyo monto no se </w:t>
      </w:r>
      <w:r w:rsidR="00E426C5" w:rsidRPr="008302B6">
        <w:rPr>
          <w:rFonts w:ascii="AvantGarde Bk BT" w:hAnsi="AvantGarde Bk BT" w:cs="Arial"/>
          <w:noProof w:val="0"/>
          <w:szCs w:val="22"/>
        </w:rPr>
        <w:t xml:space="preserve">incluían </w:t>
      </w:r>
      <w:r w:rsidR="00B04B4A" w:rsidRPr="008302B6">
        <w:rPr>
          <w:rFonts w:ascii="AvantGarde Bk BT" w:hAnsi="AvantGarde Bk BT" w:cs="Arial"/>
          <w:noProof w:val="0"/>
          <w:szCs w:val="22"/>
        </w:rPr>
        <w:t>los siguientes rubros:</w:t>
      </w:r>
    </w:p>
    <w:p w:rsidR="00B04B4A" w:rsidRPr="008302B6" w:rsidRDefault="00B04B4A" w:rsidP="003F0B4F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B04B4A" w:rsidRPr="008302B6" w:rsidRDefault="00B04B4A" w:rsidP="00B04B4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8302B6">
        <w:rPr>
          <w:rFonts w:ascii="AvantGarde Bk BT" w:hAnsi="AvantGarde Bk BT" w:cs="Arial"/>
          <w:b/>
          <w:szCs w:val="22"/>
        </w:rPr>
        <w:t>$9’533,884.00</w:t>
      </w:r>
      <w:r w:rsidRPr="008302B6">
        <w:rPr>
          <w:rFonts w:ascii="AvantGarde Bk BT" w:hAnsi="AvantGarde Bk BT" w:cs="Arial"/>
          <w:szCs w:val="22"/>
        </w:rPr>
        <w:t xml:space="preserve"> </w:t>
      </w:r>
      <w:r w:rsidR="00F61BB6" w:rsidRPr="008302B6">
        <w:rPr>
          <w:rFonts w:ascii="AvantGarde Bk BT" w:hAnsi="AvantGarde Bk BT" w:cs="Arial"/>
          <w:szCs w:val="22"/>
        </w:rPr>
        <w:t>(NUEVE MILLONES QUINIENTOS TREINTA Y TRES MIL OCHOCIENTOS OCHENTA Y CUATRO PESOS 00/100 M.N.) de</w:t>
      </w:r>
      <w:r w:rsidRPr="008302B6">
        <w:rPr>
          <w:rFonts w:ascii="AvantGarde Bk BT" w:hAnsi="AvantGarde Bk BT" w:cs="Arial"/>
          <w:szCs w:val="22"/>
        </w:rPr>
        <w:t xml:space="preserve"> Incorporac</w:t>
      </w:r>
      <w:r w:rsidR="00F61BB6" w:rsidRPr="008302B6">
        <w:rPr>
          <w:rFonts w:ascii="AvantGarde Bk BT" w:hAnsi="AvantGarde Bk BT" w:cs="Arial"/>
          <w:szCs w:val="22"/>
        </w:rPr>
        <w:t>ión de Académicos de Alto Nivel;</w:t>
      </w:r>
    </w:p>
    <w:p w:rsidR="003F0B4F" w:rsidRPr="008302B6" w:rsidRDefault="003F0B4F" w:rsidP="003F0B4F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B04B4A" w:rsidRPr="008302B6" w:rsidRDefault="00B04B4A" w:rsidP="00B04B4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8302B6">
        <w:rPr>
          <w:rFonts w:ascii="AvantGarde Bk BT" w:hAnsi="AvantGarde Bk BT" w:cs="Arial"/>
          <w:b/>
          <w:szCs w:val="22"/>
        </w:rPr>
        <w:t>$125’000,000.00</w:t>
      </w:r>
      <w:r w:rsidR="00F61BB6" w:rsidRPr="008302B6">
        <w:rPr>
          <w:rFonts w:ascii="AvantGarde Bk BT" w:hAnsi="AvantGarde Bk BT" w:cs="Arial"/>
          <w:szCs w:val="22"/>
        </w:rPr>
        <w:t xml:space="preserve"> (CIENTO VEINTICINCO MILLONES DE PESOS 00/100 M.N.) de</w:t>
      </w:r>
      <w:r w:rsidRPr="008302B6">
        <w:rPr>
          <w:rFonts w:ascii="AvantGarde Bk BT" w:hAnsi="AvantGarde Bk BT" w:cs="Arial"/>
          <w:szCs w:val="22"/>
        </w:rPr>
        <w:t xml:space="preserve"> Previsiones Salariales,</w:t>
      </w:r>
      <w:r w:rsidR="00F61BB6" w:rsidRPr="008302B6">
        <w:rPr>
          <w:rFonts w:ascii="AvantGarde Bk BT" w:hAnsi="AvantGarde Bk BT" w:cs="Arial"/>
          <w:szCs w:val="22"/>
        </w:rPr>
        <w:t xml:space="preserve"> que corresponde a la parte proporcional</w:t>
      </w:r>
      <w:r w:rsidR="003F0B4F" w:rsidRPr="008302B6">
        <w:rPr>
          <w:rFonts w:ascii="AvantGarde Bk BT" w:hAnsi="AvantGarde Bk BT" w:cs="Arial"/>
          <w:szCs w:val="22"/>
        </w:rPr>
        <w:t xml:space="preserve"> de incremento salarial federal,</w:t>
      </w:r>
      <w:r w:rsidR="00F61BB6" w:rsidRPr="008302B6">
        <w:rPr>
          <w:rFonts w:ascii="AvantGarde Bk BT" w:hAnsi="AvantGarde Bk BT" w:cs="Arial"/>
          <w:szCs w:val="22"/>
        </w:rPr>
        <w:t xml:space="preserve"> </w:t>
      </w:r>
      <w:r w:rsidRPr="008302B6">
        <w:rPr>
          <w:rFonts w:ascii="AvantGarde Bk BT" w:hAnsi="AvantGarde Bk BT" w:cs="Arial"/>
          <w:szCs w:val="22"/>
        </w:rPr>
        <w:t>y</w:t>
      </w:r>
    </w:p>
    <w:p w:rsidR="003F0B4F" w:rsidRPr="008302B6" w:rsidRDefault="003F0B4F" w:rsidP="003F0B4F">
      <w:pPr>
        <w:rPr>
          <w:rFonts w:ascii="AvantGarde Bk BT" w:hAnsi="AvantGarde Bk BT" w:cs="Arial"/>
          <w:szCs w:val="22"/>
        </w:rPr>
      </w:pPr>
    </w:p>
    <w:p w:rsidR="00041823" w:rsidRPr="008302B6" w:rsidRDefault="00B04B4A" w:rsidP="0073626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8302B6">
        <w:rPr>
          <w:rFonts w:ascii="AvantGarde Bk BT" w:hAnsi="AvantGarde Bk BT" w:cs="Arial"/>
          <w:b/>
          <w:szCs w:val="22"/>
        </w:rPr>
        <w:t>$2’425,025.00</w:t>
      </w:r>
      <w:r w:rsidRPr="008302B6">
        <w:rPr>
          <w:rFonts w:ascii="AvantGarde Bk BT" w:hAnsi="AvantGarde Bk BT" w:cs="Arial"/>
          <w:szCs w:val="22"/>
        </w:rPr>
        <w:t xml:space="preserve"> </w:t>
      </w:r>
      <w:r w:rsidR="00F61BB6" w:rsidRPr="008302B6">
        <w:rPr>
          <w:rFonts w:ascii="AvantGarde Bk BT" w:hAnsi="AvantGarde Bk BT" w:cs="Arial"/>
          <w:szCs w:val="22"/>
        </w:rPr>
        <w:t xml:space="preserve">(DOS MILLONES CUATROCIENTOS VEINTICINCO MIL VEINTICINCO PESOS 00/100 M.N.) de </w:t>
      </w:r>
      <w:r w:rsidR="00041823" w:rsidRPr="008302B6">
        <w:rPr>
          <w:rFonts w:ascii="AvantGarde Bk BT" w:hAnsi="AvantGarde Bk BT" w:cs="Arial"/>
          <w:szCs w:val="22"/>
        </w:rPr>
        <w:t>Contribuciones de Seguridad Social por Aportaciones al Instituto Mexicano del Seguro Social correspondientes al ejercicio 2014</w:t>
      </w:r>
      <w:r w:rsidRPr="008302B6">
        <w:rPr>
          <w:rFonts w:ascii="AvantGarde Bk BT" w:hAnsi="AvantGarde Bk BT" w:cs="Arial"/>
          <w:szCs w:val="22"/>
        </w:rPr>
        <w:t>,</w:t>
      </w:r>
      <w:r w:rsidR="00041823" w:rsidRPr="008302B6">
        <w:rPr>
          <w:rFonts w:ascii="AvantGarde Bk BT" w:hAnsi="AvantGarde Bk BT" w:cs="Arial"/>
          <w:szCs w:val="22"/>
        </w:rPr>
        <w:t xml:space="preserve"> de conformidad a la notificación realizada por dicho Instituto el 14 de julio del año 2017 al despacho externo dictaminador, contratado por esta Casa de Estudio, PricewaterhouseCoopers y a la propia Universidad por la apertura y revisión del dictamen 2014</w:t>
      </w:r>
      <w:r w:rsidR="00041823" w:rsidRPr="008302B6">
        <w:rPr>
          <w:rFonts w:eastAsiaTheme="minorHAnsi" w:cs="Arial"/>
          <w:color w:val="070B0B"/>
          <w:szCs w:val="22"/>
          <w:lang w:eastAsia="en-US"/>
        </w:rPr>
        <w:t>.</w:t>
      </w:r>
      <w:r w:rsidR="00041823" w:rsidRPr="008302B6">
        <w:rPr>
          <w:rFonts w:ascii="AvantGarde Bk BT" w:eastAsiaTheme="minorHAnsi" w:hAnsi="AvantGarde Bk BT" w:cs="Arial"/>
          <w:color w:val="070B0B"/>
          <w:szCs w:val="22"/>
          <w:lang w:eastAsia="en-US"/>
        </w:rPr>
        <w:t xml:space="preserve"> </w:t>
      </w:r>
    </w:p>
    <w:p w:rsidR="00041823" w:rsidRPr="003F0B4F" w:rsidRDefault="00041823" w:rsidP="003F0B4F">
      <w:pPr>
        <w:spacing w:line="276" w:lineRule="auto"/>
        <w:jc w:val="both"/>
        <w:rPr>
          <w:rFonts w:ascii="AvantGarde Bk BT" w:hAnsi="AvantGarde Bk BT" w:cs="Arial"/>
          <w:b/>
          <w:szCs w:val="22"/>
          <w:highlight w:val="yellow"/>
        </w:rPr>
      </w:pPr>
    </w:p>
    <w:p w:rsidR="00FF63A7" w:rsidRPr="003277D4" w:rsidRDefault="00EB353D" w:rsidP="00FF63A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conforme a lo señalado en el </w:t>
      </w:r>
      <w:r w:rsidRPr="003277D4">
        <w:rPr>
          <w:rFonts w:ascii="AvantGarde Bk BT" w:hAnsi="AvantGarde Bk BT" w:cs="Arial"/>
          <w:b/>
          <w:noProof w:val="0"/>
          <w:szCs w:val="22"/>
        </w:rPr>
        <w:t>Convenio Marco de Colaboración para el Apoyo Financiero, de fecha 13 de enero de 2016</w:t>
      </w:r>
      <w:r w:rsidRPr="003277D4">
        <w:rPr>
          <w:rFonts w:ascii="AvantGarde Bk BT" w:hAnsi="AvantGarde Bk BT" w:cs="Arial"/>
          <w:noProof w:val="0"/>
          <w:szCs w:val="22"/>
        </w:rPr>
        <w:t xml:space="preserve">, así como el </w:t>
      </w:r>
      <w:r w:rsidRPr="003277D4">
        <w:rPr>
          <w:rFonts w:ascii="AvantGarde Bk BT" w:hAnsi="AvantGarde Bk BT" w:cs="Arial"/>
          <w:b/>
          <w:noProof w:val="0"/>
          <w:szCs w:val="22"/>
        </w:rPr>
        <w:t>Anexo de Ejecución de fecha 26 de febrero de 2018</w:t>
      </w:r>
      <w:r w:rsidRPr="003277D4">
        <w:rPr>
          <w:rFonts w:ascii="AvantGarde Bk BT" w:hAnsi="AvantGarde Bk BT" w:cs="Arial"/>
          <w:noProof w:val="0"/>
          <w:szCs w:val="22"/>
        </w:rPr>
        <w:t xml:space="preserve">, ambos suscritos por los Gobiernos Federal, Estatal y la Universidad de Guadalajara, se asignan a la Institución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 xml:space="preserve">$11,078´227,040.00 </w:t>
      </w:r>
      <w:r w:rsidRPr="003277D4">
        <w:rPr>
          <w:rFonts w:ascii="AvantGarde Bk BT" w:hAnsi="AvantGarde Bk BT" w:cs="Arial"/>
          <w:noProof w:val="0"/>
          <w:szCs w:val="22"/>
        </w:rPr>
        <w:t>(</w:t>
      </w:r>
      <w:r w:rsidR="00A06986" w:rsidRPr="003277D4">
        <w:rPr>
          <w:rFonts w:ascii="AvantGarde Bk BT" w:hAnsi="AvantGarde Bk BT" w:cs="Arial"/>
          <w:noProof w:val="0"/>
          <w:szCs w:val="22"/>
        </w:rPr>
        <w:t>ONCE MIL SETENTA Y OCHO MILLONES DOSCIENTOS VEINTISIETE MIL CUARENTA</w:t>
      </w:r>
      <w:r w:rsidRPr="003277D4">
        <w:rPr>
          <w:rFonts w:ascii="AvantGarde Bk BT" w:hAnsi="AvantGarde Bk BT" w:cs="Arial"/>
          <w:noProof w:val="0"/>
          <w:szCs w:val="22"/>
        </w:rPr>
        <w:t xml:space="preserve"> PESOS 00/100 M.N.), como subsidio ordinario, durante el ejercicio fiscal 2018, de los cuales, la SEP aportará el </w:t>
      </w:r>
      <w:r w:rsidRPr="003277D4">
        <w:rPr>
          <w:rFonts w:ascii="AvantGarde Bk BT" w:hAnsi="AvantGarde Bk BT" w:cs="Arial"/>
          <w:b/>
          <w:noProof w:val="0"/>
          <w:szCs w:val="22"/>
        </w:rPr>
        <w:t>51.75%</w:t>
      </w:r>
      <w:r w:rsidRPr="003277D4">
        <w:rPr>
          <w:rFonts w:ascii="AvantGarde Bk BT" w:hAnsi="AvantGarde Bk BT" w:cs="Arial"/>
          <w:noProof w:val="0"/>
          <w:szCs w:val="22"/>
        </w:rPr>
        <w:t xml:space="preserve"> que corresponde a </w:t>
      </w:r>
      <w:r w:rsidRPr="003277D4">
        <w:rPr>
          <w:rFonts w:ascii="AvantGarde Bk BT" w:hAnsi="AvantGarde Bk BT" w:cs="Arial"/>
          <w:b/>
          <w:noProof w:val="0"/>
          <w:szCs w:val="22"/>
        </w:rPr>
        <w:t xml:space="preserve">$5,733´230,734.00 </w:t>
      </w:r>
      <w:r w:rsidRPr="003277D4">
        <w:rPr>
          <w:rFonts w:ascii="AvantGarde Bk BT" w:hAnsi="AvantGarde Bk BT" w:cs="Arial"/>
          <w:noProof w:val="0"/>
          <w:szCs w:val="22"/>
        </w:rPr>
        <w:t xml:space="preserve">(CINCO MIL </w:t>
      </w:r>
      <w:r w:rsidR="00A06986" w:rsidRPr="003277D4">
        <w:rPr>
          <w:rFonts w:ascii="AvantGarde Bk BT" w:hAnsi="AvantGarde Bk BT" w:cs="Arial"/>
          <w:noProof w:val="0"/>
          <w:szCs w:val="22"/>
        </w:rPr>
        <w:t>SETECIENTOS TREINTA Y TRES</w:t>
      </w:r>
      <w:r w:rsidRPr="003277D4">
        <w:rPr>
          <w:rFonts w:ascii="AvantGarde Bk BT" w:hAnsi="AvantGarde Bk BT" w:cs="Arial"/>
          <w:noProof w:val="0"/>
          <w:szCs w:val="22"/>
        </w:rPr>
        <w:t xml:space="preserve"> MILLONES </w:t>
      </w:r>
      <w:r w:rsidR="00A06986" w:rsidRPr="003277D4">
        <w:rPr>
          <w:rFonts w:ascii="AvantGarde Bk BT" w:hAnsi="AvantGarde Bk BT" w:cs="Arial"/>
          <w:noProof w:val="0"/>
          <w:szCs w:val="22"/>
        </w:rPr>
        <w:t xml:space="preserve">DOSCIENTOS </w:t>
      </w:r>
      <w:r w:rsidR="00A06986" w:rsidRPr="003277D4">
        <w:rPr>
          <w:rFonts w:ascii="AvantGarde Bk BT" w:hAnsi="AvantGarde Bk BT" w:cs="Arial"/>
          <w:noProof w:val="0"/>
          <w:szCs w:val="22"/>
        </w:rPr>
        <w:lastRenderedPageBreak/>
        <w:t>TREINTA MIL SETECIENTOS TREINTA Y CUATRO</w:t>
      </w:r>
      <w:r w:rsidRPr="003277D4">
        <w:rPr>
          <w:rFonts w:ascii="AvantGarde Bk BT" w:hAnsi="AvantGarde Bk BT" w:cs="Arial"/>
          <w:noProof w:val="0"/>
          <w:szCs w:val="22"/>
        </w:rPr>
        <w:t xml:space="preserve"> PESOS 00/100 M.N.) y el Ejecutivo Estatal aportará el </w:t>
      </w:r>
      <w:r w:rsidRPr="003277D4">
        <w:rPr>
          <w:rFonts w:ascii="AvantGarde Bk BT" w:hAnsi="AvantGarde Bk BT" w:cs="Arial"/>
          <w:b/>
          <w:noProof w:val="0"/>
          <w:szCs w:val="22"/>
        </w:rPr>
        <w:t>48.25%</w:t>
      </w:r>
      <w:r w:rsidRPr="003277D4">
        <w:rPr>
          <w:rFonts w:ascii="AvantGarde Bk BT" w:hAnsi="AvantGarde Bk BT" w:cs="Arial"/>
          <w:noProof w:val="0"/>
          <w:szCs w:val="22"/>
        </w:rPr>
        <w:t xml:space="preserve"> restante, que importa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$5,344´996,306.00</w:t>
      </w:r>
      <w:r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A06986" w:rsidRPr="003277D4">
        <w:rPr>
          <w:rFonts w:ascii="AvantGarde Bk BT" w:hAnsi="AvantGarde Bk BT" w:cs="Arial"/>
          <w:noProof w:val="0"/>
          <w:szCs w:val="22"/>
        </w:rPr>
        <w:t xml:space="preserve">CINCO MIL TRESCIENTOS CUARENTA Y CUATRO MILLONES NOVECIENTOS NOVENTA Y SEIS MIL TRESCIENTOS SEIS </w:t>
      </w:r>
      <w:r w:rsidRPr="003277D4">
        <w:rPr>
          <w:rFonts w:ascii="AvantGarde Bk BT" w:hAnsi="AvantGarde Bk BT" w:cs="Arial"/>
          <w:noProof w:val="0"/>
          <w:szCs w:val="22"/>
        </w:rPr>
        <w:t xml:space="preserve">PESOS 00/100 M.N.) respectivamente. </w:t>
      </w:r>
    </w:p>
    <w:p w:rsidR="003F0B4F" w:rsidRDefault="003F0B4F">
      <w:pPr>
        <w:spacing w:after="200" w:line="276" w:lineRule="auto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br w:type="page"/>
      </w:r>
    </w:p>
    <w:p w:rsidR="00FF63A7" w:rsidRPr="002A3CB6" w:rsidRDefault="00FF63A7" w:rsidP="002A3CB6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FF63A7" w:rsidRPr="003277D4" w:rsidRDefault="00FF63A7" w:rsidP="00FF63A7">
      <w:pPr>
        <w:pStyle w:val="Prrafodelista"/>
        <w:spacing w:line="276" w:lineRule="auto"/>
        <w:ind w:left="360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>Derivado de lo anterior, existe una diferencia a favor en la aportación del Gobierno del Estado</w:t>
      </w:r>
      <w:r w:rsidR="00723C57">
        <w:rPr>
          <w:rFonts w:ascii="AvantGarde Bk BT" w:hAnsi="AvantGarde Bk BT" w:cs="Arial"/>
          <w:noProof w:val="0"/>
          <w:szCs w:val="22"/>
        </w:rPr>
        <w:t>,</w:t>
      </w:r>
      <w:r w:rsidRPr="003277D4">
        <w:rPr>
          <w:rFonts w:ascii="AvantGarde Bk BT" w:hAnsi="AvantGarde Bk BT" w:cs="Arial"/>
          <w:noProof w:val="0"/>
          <w:szCs w:val="22"/>
        </w:rPr>
        <w:t xml:space="preserve"> respecto a lo aprobado en el Presupuesto de Ingresos y Egresos 2018 de la Universidad de Guadalajara en dictamen II/2017/378, por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$45´000,000.00</w:t>
      </w:r>
      <w:r w:rsidRPr="003277D4">
        <w:rPr>
          <w:rFonts w:ascii="AvantGarde Bk BT" w:hAnsi="AvantGarde Bk BT" w:cs="Arial"/>
          <w:noProof w:val="0"/>
          <w:szCs w:val="22"/>
        </w:rPr>
        <w:t xml:space="preserve"> (CUARENTA Y CINCO MILLONES DE PESOS 00/100 M.N.).</w:t>
      </w:r>
    </w:p>
    <w:p w:rsidR="00FF63A7" w:rsidRPr="002A3CB6" w:rsidRDefault="00FF63A7" w:rsidP="002A3CB6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07116A" w:rsidRPr="003277D4" w:rsidRDefault="0007116A" w:rsidP="006F175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>Que además</w:t>
      </w:r>
      <w:r w:rsidR="00B16C2B" w:rsidRPr="003277D4">
        <w:rPr>
          <w:rFonts w:ascii="AvantGarde Bk BT" w:hAnsi="AvantGarde Bk BT" w:cs="Arial"/>
          <w:noProof w:val="0"/>
          <w:szCs w:val="22"/>
        </w:rPr>
        <w:t>, el Rector General</w:t>
      </w:r>
      <w:r w:rsidRPr="003277D4">
        <w:rPr>
          <w:rFonts w:ascii="AvantGarde Bk BT" w:hAnsi="AvantGarde Bk BT" w:cs="Arial"/>
          <w:noProof w:val="0"/>
          <w:szCs w:val="22"/>
        </w:rPr>
        <w:t xml:space="preserve"> informa del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Pr="003277D4">
        <w:rPr>
          <w:rFonts w:ascii="AvantGarde Bk BT" w:hAnsi="AvantGarde Bk BT" w:cs="Arial"/>
          <w:noProof w:val="0"/>
          <w:szCs w:val="22"/>
        </w:rPr>
        <w:t>resultado de las gestiones y concursos para la asignación de recursos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Pr="003277D4">
        <w:rPr>
          <w:rFonts w:ascii="AvantGarde Bk BT" w:hAnsi="AvantGarde Bk BT" w:cs="Arial"/>
          <w:noProof w:val="0"/>
          <w:szCs w:val="22"/>
        </w:rPr>
        <w:t>extraordinarios a la institución:</w:t>
      </w:r>
    </w:p>
    <w:p w:rsidR="0007116A" w:rsidRPr="003277D4" w:rsidRDefault="0007116A" w:rsidP="00B16C2B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:rsidR="00CF52EB" w:rsidRDefault="00A202FF" w:rsidP="0021060E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mediante Convenio de Apoyo de fecha 2 de marzo de 2018, la Subsecretaría de Educación Superior del Gobierno Federal informó a la Universidad de Guadalajara que en el marco del </w:t>
      </w:r>
      <w:r w:rsidR="0021060E" w:rsidRPr="003277D4">
        <w:rPr>
          <w:rFonts w:ascii="AvantGarde Bk BT" w:hAnsi="AvantGarde Bk BT" w:cs="Arial"/>
          <w:b/>
          <w:noProof w:val="0"/>
          <w:szCs w:val="22"/>
        </w:rPr>
        <w:t>Programa de Fortalecimiento de la Calidad Educativa</w:t>
      </w:r>
      <w:r w:rsidR="0021060E" w:rsidRPr="003277D4">
        <w:rPr>
          <w:rFonts w:ascii="AvantGarde Bk BT" w:hAnsi="AvantGarde Bk BT" w:cs="Arial"/>
          <w:noProof w:val="0"/>
          <w:szCs w:val="22"/>
        </w:rPr>
        <w:t>, ha sido aprobada</w:t>
      </w:r>
      <w:r w:rsidRPr="003277D4">
        <w:rPr>
          <w:rFonts w:ascii="AvantGarde Bk BT" w:hAnsi="AvantGarde Bk BT" w:cs="Arial"/>
          <w:noProof w:val="0"/>
          <w:szCs w:val="22"/>
        </w:rPr>
        <w:t xml:space="preserve"> la cantidad de </w:t>
      </w:r>
      <w:r w:rsidR="0021060E" w:rsidRPr="003277D4">
        <w:rPr>
          <w:rFonts w:ascii="AvantGarde Bk BT" w:hAnsi="AvantGarde Bk BT" w:cs="Arial"/>
          <w:b/>
          <w:noProof w:val="0"/>
          <w:szCs w:val="22"/>
        </w:rPr>
        <w:t>$48´751,846</w:t>
      </w:r>
      <w:r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CUARENTA Y OCHO MILLONES </w:t>
      </w:r>
      <w:r w:rsidR="000D6F7F" w:rsidRPr="003277D4">
        <w:rPr>
          <w:rFonts w:ascii="AvantGarde Bk BT" w:hAnsi="AvantGarde Bk BT" w:cs="Arial"/>
          <w:noProof w:val="0"/>
          <w:szCs w:val="22"/>
        </w:rPr>
        <w:t xml:space="preserve">SETECIENTOS </w:t>
      </w:r>
      <w:r w:rsidR="0021060E" w:rsidRPr="003277D4">
        <w:rPr>
          <w:rFonts w:ascii="AvantGarde Bk BT" w:hAnsi="AvantGarde Bk BT" w:cs="Arial"/>
          <w:noProof w:val="0"/>
          <w:szCs w:val="22"/>
        </w:rPr>
        <w:t>CINCUENTA Y UN MIL OCHOCIENTOS CUARENTA Y SEIS</w:t>
      </w:r>
      <w:r w:rsidR="00DC1924" w:rsidRPr="003277D4">
        <w:rPr>
          <w:rFonts w:ascii="AvantGarde Bk BT" w:hAnsi="AvantGarde Bk BT" w:cs="Arial"/>
          <w:noProof w:val="0"/>
          <w:szCs w:val="22"/>
        </w:rPr>
        <w:t xml:space="preserve"> PESOS 00/100 M.N.)</w:t>
      </w:r>
      <w:r w:rsidR="003F0B4F">
        <w:rPr>
          <w:rFonts w:ascii="AvantGarde Bk BT" w:hAnsi="AvantGarde Bk BT" w:cs="Arial"/>
          <w:noProof w:val="0"/>
          <w:szCs w:val="22"/>
        </w:rPr>
        <w:t>, y</w:t>
      </w:r>
    </w:p>
    <w:p w:rsidR="003F0B4F" w:rsidRPr="003F0B4F" w:rsidRDefault="003F0B4F" w:rsidP="003F0B4F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3D38F6" w:rsidRPr="003277D4" w:rsidRDefault="007B2526" w:rsidP="003D38F6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mediante oficio </w:t>
      </w:r>
      <w:r w:rsidR="00C24E21" w:rsidRPr="003277D4">
        <w:rPr>
          <w:rFonts w:ascii="AvantGarde Bk BT" w:hAnsi="AvantGarde Bk BT" w:cs="Arial"/>
          <w:noProof w:val="0"/>
          <w:szCs w:val="22"/>
        </w:rPr>
        <w:t>511-3/2018.-0492, de fecha 16 de may</w:t>
      </w:r>
      <w:r w:rsidR="0021060E" w:rsidRPr="003277D4">
        <w:rPr>
          <w:rFonts w:ascii="AvantGarde Bk BT" w:hAnsi="AvantGarde Bk BT" w:cs="Arial"/>
          <w:noProof w:val="0"/>
          <w:szCs w:val="22"/>
        </w:rPr>
        <w:t>o de 2018</w:t>
      </w:r>
      <w:r w:rsidRPr="003277D4">
        <w:rPr>
          <w:rFonts w:ascii="AvantGarde Bk BT" w:hAnsi="AvantGarde Bk BT" w:cs="Arial"/>
          <w:noProof w:val="0"/>
          <w:szCs w:val="22"/>
        </w:rPr>
        <w:t xml:space="preserve">, la Subsecretaría de Educación Superior del Gobierno Federal, </w:t>
      </w:r>
      <w:r w:rsidR="006B71AD" w:rsidRPr="003277D4">
        <w:rPr>
          <w:rFonts w:ascii="AvantGarde Bk BT" w:hAnsi="AvantGarde Bk BT" w:cs="Arial"/>
          <w:noProof w:val="0"/>
          <w:szCs w:val="22"/>
        </w:rPr>
        <w:t>le notifica a</w:t>
      </w:r>
      <w:r w:rsidR="00C24E21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21060E" w:rsidRPr="003277D4">
        <w:rPr>
          <w:rFonts w:ascii="AvantGarde Bk BT" w:hAnsi="AvantGarde Bk BT" w:cs="Arial"/>
          <w:noProof w:val="0"/>
          <w:szCs w:val="22"/>
        </w:rPr>
        <w:t>l</w:t>
      </w:r>
      <w:r w:rsidR="00C24E21" w:rsidRPr="003277D4">
        <w:rPr>
          <w:rFonts w:ascii="AvantGarde Bk BT" w:hAnsi="AvantGarde Bk BT" w:cs="Arial"/>
          <w:noProof w:val="0"/>
          <w:szCs w:val="22"/>
        </w:rPr>
        <w:t>a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C24E21" w:rsidRPr="003277D4">
        <w:rPr>
          <w:rFonts w:ascii="AvantGarde Bk BT" w:hAnsi="AvantGarde Bk BT" w:cs="Arial"/>
          <w:noProof w:val="0"/>
          <w:szCs w:val="22"/>
        </w:rPr>
        <w:t>Universidad de Guadalajara</w:t>
      </w:r>
      <w:r w:rsidR="0021060E" w:rsidRPr="003277D4">
        <w:rPr>
          <w:rFonts w:ascii="AvantGarde Bk BT" w:hAnsi="AvantGarde Bk BT" w:cs="Arial"/>
          <w:noProof w:val="0"/>
          <w:szCs w:val="22"/>
        </w:rPr>
        <w:t xml:space="preserve"> </w:t>
      </w:r>
      <w:r w:rsidR="003D38F6" w:rsidRPr="003277D4">
        <w:rPr>
          <w:rFonts w:ascii="AvantGarde Bk BT" w:hAnsi="AvantGarde Bk BT" w:cs="Arial"/>
          <w:noProof w:val="0"/>
          <w:szCs w:val="22"/>
        </w:rPr>
        <w:t xml:space="preserve">la asignación presupuestal del </w:t>
      </w:r>
      <w:r w:rsidR="003D38F6" w:rsidRPr="003277D4">
        <w:rPr>
          <w:rFonts w:ascii="AvantGarde Bk BT" w:hAnsi="AvantGarde Bk BT" w:cs="Arial"/>
          <w:b/>
          <w:noProof w:val="0"/>
          <w:szCs w:val="22"/>
        </w:rPr>
        <w:t xml:space="preserve">Fondo de Aportaciones Múltiples (FAM) </w:t>
      </w:r>
      <w:r w:rsidR="003D38F6" w:rsidRPr="003277D4">
        <w:rPr>
          <w:rFonts w:ascii="AvantGarde Bk BT" w:hAnsi="AvantGarde Bk BT" w:cs="Arial"/>
          <w:noProof w:val="0"/>
          <w:szCs w:val="22"/>
        </w:rPr>
        <w:t xml:space="preserve">conforme al siguiente detalle: </w:t>
      </w:r>
    </w:p>
    <w:p w:rsidR="003D38F6" w:rsidRPr="003277D4" w:rsidRDefault="003D38F6" w:rsidP="003D38F6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:rsidR="003D38F6" w:rsidRPr="003277D4" w:rsidRDefault="003D38F6" w:rsidP="00A27993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Fondo de Aportaciones Múltiples – </w:t>
      </w:r>
      <w:r w:rsidRPr="003277D4">
        <w:rPr>
          <w:rFonts w:ascii="AvantGarde Bk BT" w:hAnsi="AvantGarde Bk BT" w:cs="Arial"/>
          <w:b/>
          <w:noProof w:val="0"/>
          <w:szCs w:val="22"/>
        </w:rPr>
        <w:t>Superior,</w:t>
      </w:r>
      <w:r w:rsidRPr="003277D4">
        <w:rPr>
          <w:rFonts w:ascii="AvantGarde Bk BT" w:hAnsi="AvantGarde Bk BT" w:cs="Arial"/>
          <w:noProof w:val="0"/>
          <w:szCs w:val="22"/>
        </w:rPr>
        <w:t xml:space="preserve"> por </w:t>
      </w:r>
      <w:r w:rsidRPr="003277D4">
        <w:rPr>
          <w:rFonts w:ascii="AvantGarde Bk BT" w:hAnsi="AvantGarde Bk BT" w:cs="Arial"/>
          <w:b/>
          <w:noProof w:val="0"/>
          <w:szCs w:val="22"/>
        </w:rPr>
        <w:t xml:space="preserve">$45´544,269.16 </w:t>
      </w:r>
      <w:r w:rsidRPr="003277D4">
        <w:rPr>
          <w:rFonts w:ascii="AvantGarde Bk BT" w:hAnsi="AvantGarde Bk BT" w:cs="Arial"/>
          <w:noProof w:val="0"/>
          <w:szCs w:val="22"/>
        </w:rPr>
        <w:t xml:space="preserve">(CUARENTA Y CINCO MILLONES </w:t>
      </w:r>
      <w:r w:rsidR="00A27993" w:rsidRPr="003277D4">
        <w:rPr>
          <w:rFonts w:ascii="AvantGarde Bk BT" w:hAnsi="AvantGarde Bk BT" w:cs="Arial"/>
          <w:noProof w:val="0"/>
          <w:szCs w:val="22"/>
        </w:rPr>
        <w:t>QUINIENTOS CUARENTA Y CUATRO MIL DOSCIENTOS SESENTA Y NUEVE PESOS 16</w:t>
      </w:r>
      <w:r w:rsidRPr="003277D4">
        <w:rPr>
          <w:rFonts w:ascii="AvantGarde Bk BT" w:hAnsi="AvantGarde Bk BT" w:cs="Arial"/>
          <w:noProof w:val="0"/>
          <w:szCs w:val="22"/>
        </w:rPr>
        <w:t>/100 M.N.), y</w:t>
      </w:r>
    </w:p>
    <w:p w:rsidR="003D38F6" w:rsidRPr="003277D4" w:rsidRDefault="003D38F6" w:rsidP="003D38F6">
      <w:pPr>
        <w:pStyle w:val="Prrafodelista"/>
        <w:ind w:left="0"/>
        <w:rPr>
          <w:rFonts w:ascii="AvantGarde Bk BT" w:hAnsi="AvantGarde Bk BT" w:cs="Arial"/>
          <w:noProof w:val="0"/>
          <w:szCs w:val="22"/>
        </w:rPr>
      </w:pPr>
    </w:p>
    <w:p w:rsidR="003D38F6" w:rsidRPr="003277D4" w:rsidRDefault="003D38F6" w:rsidP="00A27993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Fondo de Aportaciones Múltiples – </w:t>
      </w:r>
      <w:r w:rsidRPr="003277D4">
        <w:rPr>
          <w:rFonts w:ascii="AvantGarde Bk BT" w:hAnsi="AvantGarde Bk BT" w:cs="Arial"/>
          <w:b/>
          <w:noProof w:val="0"/>
          <w:szCs w:val="22"/>
        </w:rPr>
        <w:t>Media Superior,</w:t>
      </w:r>
      <w:r w:rsidRPr="003277D4">
        <w:rPr>
          <w:rFonts w:ascii="AvantGarde Bk BT" w:hAnsi="AvantGarde Bk BT" w:cs="Arial"/>
          <w:noProof w:val="0"/>
          <w:szCs w:val="22"/>
        </w:rPr>
        <w:t xml:space="preserve"> por </w:t>
      </w:r>
      <w:r w:rsidR="00A27993" w:rsidRPr="003277D4">
        <w:rPr>
          <w:rFonts w:ascii="AvantGarde Bk BT" w:hAnsi="AvantGarde Bk BT" w:cs="Arial"/>
          <w:b/>
          <w:noProof w:val="0"/>
          <w:szCs w:val="22"/>
        </w:rPr>
        <w:t>$14´928</w:t>
      </w:r>
      <w:r w:rsidRPr="003277D4">
        <w:rPr>
          <w:rFonts w:ascii="AvantGarde Bk BT" w:hAnsi="AvantGarde Bk BT" w:cs="Arial"/>
          <w:b/>
          <w:noProof w:val="0"/>
          <w:szCs w:val="22"/>
        </w:rPr>
        <w:t>,</w:t>
      </w:r>
      <w:r w:rsidR="00A27993" w:rsidRPr="003277D4">
        <w:rPr>
          <w:rFonts w:ascii="AvantGarde Bk BT" w:hAnsi="AvantGarde Bk BT" w:cs="Arial"/>
          <w:b/>
          <w:noProof w:val="0"/>
          <w:szCs w:val="22"/>
        </w:rPr>
        <w:t>320</w:t>
      </w:r>
      <w:r w:rsidRPr="003277D4">
        <w:rPr>
          <w:rFonts w:ascii="AvantGarde Bk BT" w:hAnsi="AvantGarde Bk BT" w:cs="Arial"/>
          <w:b/>
          <w:noProof w:val="0"/>
          <w:szCs w:val="22"/>
        </w:rPr>
        <w:t>.00</w:t>
      </w:r>
      <w:r w:rsidRPr="003277D4">
        <w:rPr>
          <w:rFonts w:ascii="AvantGarde Bk BT" w:hAnsi="AvantGarde Bk BT" w:cs="Arial"/>
          <w:noProof w:val="0"/>
          <w:szCs w:val="22"/>
        </w:rPr>
        <w:t xml:space="preserve"> (</w:t>
      </w:r>
      <w:r w:rsidR="00A27993" w:rsidRPr="003277D4">
        <w:rPr>
          <w:rFonts w:ascii="AvantGarde Bk BT" w:hAnsi="AvantGarde Bk BT" w:cs="Arial"/>
          <w:noProof w:val="0"/>
          <w:szCs w:val="22"/>
        </w:rPr>
        <w:t>CATORCE MILLONES NOVECIENTOS VEINTIOCHO MIL TRESCIENTOS VEINTE</w:t>
      </w:r>
      <w:r w:rsidR="00DC1924" w:rsidRPr="003277D4">
        <w:rPr>
          <w:rFonts w:ascii="AvantGarde Bk BT" w:hAnsi="AvantGarde Bk BT" w:cs="Arial"/>
          <w:noProof w:val="0"/>
          <w:szCs w:val="22"/>
        </w:rPr>
        <w:t xml:space="preserve"> PESOS 00/100 M.N.);</w:t>
      </w:r>
    </w:p>
    <w:p w:rsidR="00C24E21" w:rsidRPr="00723C57" w:rsidRDefault="00C24E21" w:rsidP="00723C57">
      <w:pPr>
        <w:rPr>
          <w:rFonts w:ascii="AvantGarde Bk BT" w:hAnsi="AvantGarde Bk BT" w:cs="Arial"/>
          <w:szCs w:val="22"/>
        </w:rPr>
      </w:pPr>
    </w:p>
    <w:p w:rsidR="001C2A17" w:rsidRPr="003277D4" w:rsidRDefault="00C24E21" w:rsidP="001C2A17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de conformidad al </w:t>
      </w:r>
      <w:r w:rsidRPr="003277D4">
        <w:rPr>
          <w:rFonts w:ascii="AvantGarde Bk BT" w:hAnsi="AvantGarde Bk BT" w:cs="Arial"/>
          <w:b/>
          <w:noProof w:val="0"/>
          <w:szCs w:val="22"/>
        </w:rPr>
        <w:t>Convenio de Apoyo Financiero de Recursos Públicos Federales Extraordinarios No Regularizables</w:t>
      </w:r>
      <w:r w:rsidRPr="003277D4">
        <w:rPr>
          <w:rFonts w:ascii="AvantGarde Bk BT" w:hAnsi="AvantGarde Bk BT" w:cs="Arial"/>
          <w:noProof w:val="0"/>
          <w:szCs w:val="22"/>
        </w:rPr>
        <w:t xml:space="preserve">, de fecha 31 de mayo de 2018, la Secretaría de Educación Pública </w:t>
      </w:r>
      <w:r w:rsidR="00702BC2" w:rsidRPr="003277D4">
        <w:rPr>
          <w:rFonts w:ascii="AvantGarde Bk BT" w:hAnsi="AvantGarde Bk BT" w:cs="Arial"/>
          <w:noProof w:val="0"/>
          <w:szCs w:val="22"/>
        </w:rPr>
        <w:t xml:space="preserve">otorgará subsidio </w:t>
      </w:r>
      <w:r w:rsidR="00B3012F" w:rsidRPr="003277D4">
        <w:rPr>
          <w:rFonts w:ascii="AvantGarde Bk BT" w:hAnsi="AvantGarde Bk BT" w:cs="Arial"/>
          <w:noProof w:val="0"/>
          <w:szCs w:val="22"/>
        </w:rPr>
        <w:lastRenderedPageBreak/>
        <w:t xml:space="preserve">hasta por la cantidad de </w:t>
      </w:r>
      <w:r w:rsidR="00B3012F" w:rsidRPr="003277D4">
        <w:rPr>
          <w:rFonts w:ascii="AvantGarde Bk BT" w:hAnsi="AvantGarde Bk BT" w:cs="Arial"/>
          <w:b/>
          <w:noProof w:val="0"/>
          <w:szCs w:val="22"/>
        </w:rPr>
        <w:t>$123´574,724.00</w:t>
      </w:r>
      <w:r w:rsidR="00B3012F" w:rsidRPr="003277D4">
        <w:rPr>
          <w:rFonts w:ascii="AvantGarde Bk BT" w:hAnsi="AvantGarde Bk BT" w:cs="Arial"/>
          <w:noProof w:val="0"/>
          <w:szCs w:val="22"/>
        </w:rPr>
        <w:t xml:space="preserve"> (CIENTO </w:t>
      </w:r>
      <w:r w:rsidR="003277D4" w:rsidRPr="003277D4">
        <w:rPr>
          <w:rFonts w:ascii="AvantGarde Bk BT" w:hAnsi="AvantGarde Bk BT" w:cs="Arial"/>
          <w:noProof w:val="0"/>
          <w:szCs w:val="22"/>
        </w:rPr>
        <w:t>VEINTITRÉS</w:t>
      </w:r>
      <w:r w:rsidR="00B3012F" w:rsidRPr="003277D4">
        <w:rPr>
          <w:rFonts w:ascii="AvantGarde Bk BT" w:hAnsi="AvantGarde Bk BT" w:cs="Arial"/>
          <w:noProof w:val="0"/>
          <w:szCs w:val="22"/>
        </w:rPr>
        <w:t xml:space="preserve"> MILLONES QUINIENTOS SETENTA Y CUATRO MIL SETECIENTOS VEINTICUATRO PESOS 00/100 M.N.), para que los destine exclusivamente a cubrir gasto</w:t>
      </w:r>
      <w:r w:rsidR="00DC1924" w:rsidRPr="003277D4">
        <w:rPr>
          <w:rFonts w:ascii="AvantGarde Bk BT" w:hAnsi="AvantGarde Bk BT" w:cs="Arial"/>
          <w:noProof w:val="0"/>
          <w:szCs w:val="22"/>
        </w:rPr>
        <w:t>s relacionados con su operación;</w:t>
      </w:r>
    </w:p>
    <w:p w:rsidR="003F0B4F" w:rsidRDefault="003F0B4F">
      <w:pPr>
        <w:spacing w:after="200" w:line="276" w:lineRule="auto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br w:type="page"/>
      </w:r>
    </w:p>
    <w:p w:rsidR="001C2A17" w:rsidRPr="00723C57" w:rsidRDefault="001C2A17" w:rsidP="00723C57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:rsidR="001C2A17" w:rsidRPr="003277D4" w:rsidRDefault="001C2A17" w:rsidP="001C2A17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 w:val="20"/>
          <w:szCs w:val="22"/>
        </w:rPr>
      </w:pP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Que mediante el anexo de ejecución al convenio marco de cooperación acadé</w:t>
      </w:r>
      <w:r w:rsidR="00941728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mica de fecha 18 de junio de 2018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la Subsecretaría de Educación Superior del Gobierno Federal, informó a la Universidad de Guadalajara que en el marco del 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Programa para el Desarrollo Profesional Docente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para el tipo Superior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se asignará la cantidad de 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$35´000,000.00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(TREINTA Y CINCO </w:t>
      </w:r>
      <w:r w:rsidR="00DC1924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MILLONES DE PESOS 00/100 M.N.);</w:t>
      </w:r>
    </w:p>
    <w:p w:rsidR="00941728" w:rsidRPr="00723C57" w:rsidRDefault="00941728" w:rsidP="00723C57">
      <w:pPr>
        <w:rPr>
          <w:rFonts w:ascii="AvantGarde Bk BT" w:hAnsi="AvantGarde Bk BT" w:cs="Arial"/>
          <w:sz w:val="20"/>
          <w:szCs w:val="22"/>
        </w:rPr>
      </w:pPr>
    </w:p>
    <w:p w:rsidR="00941728" w:rsidRPr="003277D4" w:rsidRDefault="00941728" w:rsidP="0094172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Que mediante el anexo de ejecución al convenio marco de cooperación académica de fecha 9 de julio de 2018</w:t>
      </w:r>
      <w:r w:rsidR="00723C57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,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la Subsecretaría de Educación Superior del Gobierno Federal, informó a la Universidad de Guadalajara que en el marco del 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Programa para el Desarrollo Profesional Docente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para el tipo Superior, se asignará la cantidad de 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$19´530,771.00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(DIECINUEVE MILLONES QUINIENTOS TREINTA MIL SETECIENTOS SETENTA Y UN</w:t>
      </w:r>
      <w:r w:rsidR="00DC1924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PESOS 00/100 M.N.);</w:t>
      </w:r>
    </w:p>
    <w:p w:rsidR="006909BB" w:rsidRPr="00723C57" w:rsidRDefault="006909BB" w:rsidP="00723C57">
      <w:pPr>
        <w:rPr>
          <w:rFonts w:ascii="AvantGarde Bk BT" w:hAnsi="AvantGarde Bk BT" w:cs="Arial"/>
          <w:sz w:val="20"/>
          <w:szCs w:val="22"/>
        </w:rPr>
      </w:pPr>
    </w:p>
    <w:p w:rsidR="006909BB" w:rsidRPr="003277D4" w:rsidRDefault="006909BB" w:rsidP="006909BB">
      <w:pPr>
        <w:pStyle w:val="Prrafodelista"/>
        <w:numPr>
          <w:ilvl w:val="1"/>
          <w:numId w:val="5"/>
        </w:numPr>
        <w:spacing w:line="276" w:lineRule="auto"/>
        <w:ind w:left="714" w:hanging="357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el Convenio de Apoyo Financiero para el </w:t>
      </w:r>
      <w:r w:rsidRPr="003277D4">
        <w:rPr>
          <w:rFonts w:ascii="AvantGarde Bk BT" w:hAnsi="AvantGarde Bk BT" w:cs="Arial"/>
          <w:b/>
          <w:noProof w:val="0"/>
          <w:szCs w:val="22"/>
        </w:rPr>
        <w:t>Programa de Carrera Docente</w:t>
      </w:r>
      <w:r w:rsidRPr="003277D4">
        <w:rPr>
          <w:rFonts w:ascii="AvantGarde Bk BT" w:hAnsi="AvantGarde Bk BT" w:cs="Arial"/>
          <w:noProof w:val="0"/>
          <w:szCs w:val="22"/>
        </w:rPr>
        <w:t xml:space="preserve">, de fecha 2 de julio de 2018, celebrado entre la Universidad de Guadalajara y la Secretaría de Educación Pública del Gobierno Federal, estipula que se asignará a la Universidad de Guadalajara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$46´026,397.00</w:t>
      </w:r>
      <w:r w:rsidRPr="003277D4">
        <w:rPr>
          <w:rFonts w:ascii="AvantGarde Bk BT" w:hAnsi="AvantGarde Bk BT" w:cs="Arial"/>
          <w:noProof w:val="0"/>
          <w:szCs w:val="22"/>
        </w:rPr>
        <w:t xml:space="preserve"> (CUARENTA Y SEIS MILLONES </w:t>
      </w:r>
      <w:r w:rsidR="003277D4" w:rsidRPr="003277D4">
        <w:rPr>
          <w:rFonts w:ascii="AvantGarde Bk BT" w:hAnsi="AvantGarde Bk BT" w:cs="Arial"/>
          <w:noProof w:val="0"/>
          <w:szCs w:val="22"/>
        </w:rPr>
        <w:t>VEINTISÉIS</w:t>
      </w:r>
      <w:r w:rsidRPr="003277D4">
        <w:rPr>
          <w:rFonts w:ascii="AvantGarde Bk BT" w:hAnsi="AvantGarde Bk BT" w:cs="Arial"/>
          <w:noProof w:val="0"/>
          <w:szCs w:val="22"/>
        </w:rPr>
        <w:t xml:space="preserve"> MIL TRESCIENTOS NOVENTA Y SIETE</w:t>
      </w:r>
      <w:r w:rsidR="00DC1924" w:rsidRPr="003277D4">
        <w:rPr>
          <w:rFonts w:ascii="AvantGarde Bk BT" w:hAnsi="AvantGarde Bk BT" w:cs="Arial"/>
          <w:noProof w:val="0"/>
          <w:szCs w:val="22"/>
        </w:rPr>
        <w:t xml:space="preserve"> PESOS 00/100 M.N.);</w:t>
      </w:r>
    </w:p>
    <w:p w:rsidR="00B47D40" w:rsidRPr="00723C57" w:rsidRDefault="00B47D40" w:rsidP="00723C57">
      <w:pPr>
        <w:rPr>
          <w:rFonts w:ascii="AvantGarde Bk BT" w:hAnsi="AvantGarde Bk BT" w:cs="Arial"/>
          <w:szCs w:val="22"/>
        </w:rPr>
      </w:pPr>
    </w:p>
    <w:p w:rsidR="00B47D40" w:rsidRPr="003277D4" w:rsidRDefault="00B47D40" w:rsidP="00B47D4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mediante el Convenio de Apoyo Financiero, de fecha 10 de julio de 2018, la Subsecretaría de Educación Media Superior del Gobierno Federal, informó a la Universidad de Guadalajara la asignación de recursos por </w:t>
      </w:r>
      <w:r w:rsidRPr="003277D4">
        <w:rPr>
          <w:rFonts w:ascii="AvantGarde Bk BT" w:hAnsi="AvantGarde Bk BT" w:cs="Arial"/>
          <w:b/>
          <w:noProof w:val="0"/>
          <w:szCs w:val="22"/>
        </w:rPr>
        <w:t>$1´974,964.00</w:t>
      </w:r>
      <w:r w:rsidRPr="003277D4">
        <w:rPr>
          <w:rFonts w:ascii="AvantGarde Bk BT" w:hAnsi="AvantGarde Bk BT" w:cs="Arial"/>
          <w:noProof w:val="0"/>
          <w:szCs w:val="22"/>
        </w:rPr>
        <w:t xml:space="preserve"> (UN </w:t>
      </w:r>
      <w:r w:rsidR="003277D4" w:rsidRPr="003277D4">
        <w:rPr>
          <w:rFonts w:ascii="AvantGarde Bk BT" w:hAnsi="AvantGarde Bk BT" w:cs="Arial"/>
          <w:noProof w:val="0"/>
          <w:szCs w:val="22"/>
        </w:rPr>
        <w:t>MILLÓN</w:t>
      </w:r>
      <w:r w:rsidRPr="003277D4">
        <w:rPr>
          <w:rFonts w:ascii="AvantGarde Bk BT" w:hAnsi="AvantGarde Bk BT" w:cs="Arial"/>
          <w:noProof w:val="0"/>
          <w:szCs w:val="22"/>
        </w:rPr>
        <w:t xml:space="preserve"> NOVECIENTOS SETENTA Y CUATRO MIL NOVECIENTOS SESENTA Y CUATRO PESOS 00/100 M.N.), para el </w:t>
      </w:r>
      <w:r w:rsidRPr="003277D4">
        <w:rPr>
          <w:rFonts w:ascii="AvantGarde Bk BT" w:hAnsi="AvantGarde Bk BT" w:cs="Arial"/>
          <w:b/>
          <w:noProof w:val="0"/>
          <w:szCs w:val="22"/>
        </w:rPr>
        <w:t>Fondo para Fortalecer la Autonomía de Gestión en Planteles de Educación Media Superior (PAAGES)</w:t>
      </w:r>
      <w:r w:rsidR="00DC1924" w:rsidRPr="003277D4">
        <w:rPr>
          <w:rFonts w:ascii="AvantGarde Bk BT" w:hAnsi="AvantGarde Bk BT" w:cs="Arial"/>
          <w:noProof w:val="0"/>
          <w:szCs w:val="22"/>
        </w:rPr>
        <w:t>;</w:t>
      </w:r>
    </w:p>
    <w:p w:rsidR="00B47D40" w:rsidRPr="00723C57" w:rsidRDefault="00B47D40" w:rsidP="00723C57">
      <w:pPr>
        <w:rPr>
          <w:rFonts w:ascii="AvantGarde Bk BT" w:hAnsi="AvantGarde Bk BT" w:cs="Arial"/>
          <w:szCs w:val="22"/>
        </w:rPr>
      </w:pPr>
    </w:p>
    <w:p w:rsidR="00B47D40" w:rsidRPr="003277D4" w:rsidRDefault="00B47D40" w:rsidP="00B47D4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mediante Convenio de Apoyo a </w:t>
      </w:r>
      <w:r w:rsidRPr="003277D4">
        <w:rPr>
          <w:rFonts w:ascii="AvantGarde Bk BT" w:hAnsi="AvantGarde Bk BT" w:cs="Arial"/>
          <w:b/>
          <w:noProof w:val="0"/>
          <w:szCs w:val="22"/>
        </w:rPr>
        <w:t>Reformas Estructurales</w:t>
      </w:r>
      <w:r w:rsidRPr="003277D4">
        <w:rPr>
          <w:rFonts w:ascii="AvantGarde Bk BT" w:hAnsi="AvantGarde Bk BT" w:cs="Arial"/>
          <w:noProof w:val="0"/>
          <w:szCs w:val="22"/>
        </w:rPr>
        <w:t>, de fecha 16 de julio de 2018, la Subsecretaría de Educación Superior del Gobierno Federal, informó a la Universidad de Guadalajara</w:t>
      </w:r>
      <w:r w:rsidR="00723C57">
        <w:rPr>
          <w:rFonts w:ascii="AvantGarde Bk BT" w:hAnsi="AvantGarde Bk BT" w:cs="Arial"/>
          <w:noProof w:val="0"/>
          <w:szCs w:val="22"/>
        </w:rPr>
        <w:t>,</w:t>
      </w:r>
      <w:r w:rsidRPr="003277D4">
        <w:rPr>
          <w:rFonts w:ascii="AvantGarde Bk BT" w:hAnsi="AvantGarde Bk BT" w:cs="Arial"/>
          <w:noProof w:val="0"/>
          <w:szCs w:val="22"/>
        </w:rPr>
        <w:t xml:space="preserve"> que le asignará la </w:t>
      </w:r>
      <w:r w:rsidRPr="003277D4">
        <w:rPr>
          <w:rFonts w:ascii="AvantGarde Bk BT" w:hAnsi="AvantGarde Bk BT" w:cs="Arial"/>
          <w:noProof w:val="0"/>
          <w:szCs w:val="22"/>
        </w:rPr>
        <w:lastRenderedPageBreak/>
        <w:t xml:space="preserve">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$100´000,000.00</w:t>
      </w:r>
      <w:r w:rsidRPr="003277D4">
        <w:rPr>
          <w:rFonts w:ascii="AvantGarde Bk BT" w:hAnsi="AvantGarde Bk BT" w:cs="Arial"/>
          <w:noProof w:val="0"/>
          <w:szCs w:val="22"/>
        </w:rPr>
        <w:t xml:space="preserve"> (CIEN MILLONES DE PESOS 00/100 M.N.)</w:t>
      </w:r>
      <w:r w:rsidR="00723C57">
        <w:rPr>
          <w:rFonts w:ascii="AvantGarde Bk BT" w:hAnsi="AvantGarde Bk BT" w:cs="Arial"/>
          <w:noProof w:val="0"/>
          <w:szCs w:val="22"/>
        </w:rPr>
        <w:t>,</w:t>
      </w:r>
      <w:r w:rsidRPr="003277D4">
        <w:rPr>
          <w:rFonts w:ascii="AvantGarde Bk BT" w:hAnsi="AvantGarde Bk BT" w:cs="Arial"/>
          <w:noProof w:val="0"/>
          <w:szCs w:val="22"/>
        </w:rPr>
        <w:t xml:space="preserve"> con el objetivo de fortalecer el régi</w:t>
      </w:r>
      <w:r w:rsidR="00DC1924" w:rsidRPr="003277D4">
        <w:rPr>
          <w:rFonts w:ascii="AvantGarde Bk BT" w:hAnsi="AvantGarde Bk BT" w:cs="Arial"/>
          <w:noProof w:val="0"/>
          <w:szCs w:val="22"/>
        </w:rPr>
        <w:t>men de pensiones y jubilaciones;</w:t>
      </w:r>
    </w:p>
    <w:p w:rsidR="003F0B4F" w:rsidRDefault="003F0B4F">
      <w:pPr>
        <w:spacing w:after="200" w:line="276" w:lineRule="auto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br w:type="page"/>
      </w:r>
    </w:p>
    <w:p w:rsidR="00E925E1" w:rsidRPr="00723C57" w:rsidRDefault="00E925E1" w:rsidP="00723C57">
      <w:pPr>
        <w:rPr>
          <w:rFonts w:ascii="AvantGarde Bk BT" w:hAnsi="AvantGarde Bk BT" w:cs="Arial"/>
          <w:szCs w:val="22"/>
        </w:rPr>
      </w:pPr>
    </w:p>
    <w:p w:rsidR="00E925E1" w:rsidRDefault="00E925E1" w:rsidP="00E925E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el Convenio de Apoyo Financiero para el </w:t>
      </w:r>
      <w:r w:rsidRPr="003277D4">
        <w:rPr>
          <w:rFonts w:ascii="AvantGarde Bk BT" w:hAnsi="AvantGarde Bk BT" w:cs="Arial"/>
          <w:b/>
          <w:noProof w:val="0"/>
          <w:szCs w:val="22"/>
        </w:rPr>
        <w:t>Programa de Inclusión para estudiantes con discapacidad y estudiantes indígenas de la Universidad de Guadalajara</w:t>
      </w:r>
      <w:r w:rsidRPr="003277D4">
        <w:rPr>
          <w:rFonts w:ascii="AvantGarde Bk BT" w:hAnsi="AvantGarde Bk BT" w:cs="Arial"/>
          <w:noProof w:val="0"/>
          <w:szCs w:val="22"/>
        </w:rPr>
        <w:t xml:space="preserve">, de fecha 29 de junio de 2018, celebrado entre la Universidad de Guadalajara y la Secretaría de Educación Pública del Gobierno Federal, estipula que se asignará a la Universidad de Guadalajara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$566,844.00</w:t>
      </w:r>
      <w:r w:rsidRPr="003277D4">
        <w:rPr>
          <w:rFonts w:ascii="AvantGarde Bk BT" w:hAnsi="AvantGarde Bk BT" w:cs="Arial"/>
          <w:noProof w:val="0"/>
          <w:szCs w:val="22"/>
        </w:rPr>
        <w:t xml:space="preserve"> (QUINIENTOS SESENTA Y SEIS MIL OCHOCIENTOS CUARENTA Y CUATRO </w:t>
      </w:r>
      <w:r w:rsidR="00DC1924" w:rsidRPr="003277D4">
        <w:rPr>
          <w:rFonts w:ascii="AvantGarde Bk BT" w:hAnsi="AvantGarde Bk BT" w:cs="Arial"/>
          <w:noProof w:val="0"/>
          <w:szCs w:val="22"/>
        </w:rPr>
        <w:t>PESOS 00/100 M.N.), y</w:t>
      </w:r>
    </w:p>
    <w:p w:rsidR="00DD2A8F" w:rsidRPr="00723C57" w:rsidRDefault="00DD2A8F" w:rsidP="00723C57">
      <w:pPr>
        <w:rPr>
          <w:rFonts w:ascii="AvantGarde Bk BT" w:hAnsi="AvantGarde Bk BT" w:cs="Arial"/>
          <w:szCs w:val="22"/>
        </w:rPr>
      </w:pPr>
    </w:p>
    <w:p w:rsidR="00DC1924" w:rsidRPr="003277D4" w:rsidRDefault="00DC1924" w:rsidP="00926E78">
      <w:pPr>
        <w:pStyle w:val="Prrafodelista"/>
        <w:numPr>
          <w:ilvl w:val="1"/>
          <w:numId w:val="5"/>
        </w:numPr>
        <w:spacing w:line="276" w:lineRule="auto"/>
        <w:ind w:left="714" w:hanging="357"/>
        <w:jc w:val="both"/>
        <w:rPr>
          <w:rFonts w:ascii="AvantGarde Bk BT" w:hAnsi="AvantGarde Bk BT" w:cs="Arial"/>
          <w:noProof w:val="0"/>
          <w:szCs w:val="22"/>
        </w:rPr>
      </w:pPr>
      <w:r w:rsidRPr="003277D4">
        <w:rPr>
          <w:rFonts w:ascii="AvantGarde Bk BT" w:hAnsi="AvantGarde Bk BT" w:cs="Arial"/>
          <w:noProof w:val="0"/>
          <w:szCs w:val="22"/>
        </w:rPr>
        <w:t xml:space="preserve">Que mediante convenio de apoyo financiero de fecha 20 de julio de 2018, la Subsecretaría de Educación Superior del Gobierno Federal informó a la Universidad de Guadalajara, que en el marco del </w:t>
      </w:r>
      <w:r w:rsidRPr="003277D4">
        <w:rPr>
          <w:rFonts w:ascii="AvantGarde Bk BT" w:hAnsi="AvantGarde Bk BT" w:cs="Arial"/>
          <w:b/>
          <w:noProof w:val="0"/>
          <w:szCs w:val="22"/>
        </w:rPr>
        <w:t>Programa de Apoyo al Desarrollo de la Educación Superior (PADES)</w:t>
      </w:r>
      <w:r w:rsidRPr="003277D4">
        <w:rPr>
          <w:rFonts w:ascii="AvantGarde Bk BT" w:hAnsi="AvantGarde Bk BT" w:cs="Arial"/>
          <w:noProof w:val="0"/>
          <w:szCs w:val="22"/>
        </w:rPr>
        <w:t xml:space="preserve"> ha sido aprobada la cantidad de </w:t>
      </w:r>
      <w:r w:rsidRPr="003277D4">
        <w:rPr>
          <w:rFonts w:ascii="AvantGarde Bk BT" w:hAnsi="AvantGarde Bk BT" w:cs="Arial"/>
          <w:b/>
          <w:noProof w:val="0"/>
          <w:szCs w:val="22"/>
        </w:rPr>
        <w:t>$583,860.00</w:t>
      </w:r>
      <w:r w:rsidRPr="003277D4">
        <w:rPr>
          <w:rFonts w:ascii="AvantGarde Bk BT" w:hAnsi="AvantGarde Bk BT" w:cs="Arial"/>
          <w:noProof w:val="0"/>
          <w:szCs w:val="22"/>
        </w:rPr>
        <w:t xml:space="preserve"> (QUINIENTOS OCHENTA Y TRES MIL OCHOCIENTOS SESENTA PESOS 00/100 M.N.).</w:t>
      </w:r>
    </w:p>
    <w:p w:rsidR="003B3E40" w:rsidRPr="003277D4" w:rsidRDefault="003B3E40" w:rsidP="003B3E40">
      <w:pPr>
        <w:autoSpaceDE w:val="0"/>
        <w:autoSpaceDN w:val="0"/>
        <w:adjustRightInd w:val="0"/>
        <w:rPr>
          <w:rFonts w:ascii="AvantGarde Bk BT" w:eastAsiaTheme="minorHAnsi" w:hAnsi="AvantGarde Bk BT" w:cs="AvantGarde Bk BT"/>
          <w:color w:val="000000"/>
          <w:lang w:val="es-MX" w:eastAsia="en-US"/>
        </w:rPr>
      </w:pPr>
    </w:p>
    <w:p w:rsidR="00E45987" w:rsidRPr="003277D4" w:rsidRDefault="003B3E40" w:rsidP="00806F1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Que la Dirección de Finanzas informó a la Vicerrectoría Ejecutiva que de los recursos institucionales correspondientes a los 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productos financieros federales o estatales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se cuenta con un monto de </w:t>
      </w:r>
      <w:r w:rsidR="00DD6176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$24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´</w:t>
      </w:r>
      <w:r w:rsidR="00DD6176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996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,</w:t>
      </w:r>
      <w:r w:rsidR="00DD6176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250</w:t>
      </w:r>
      <w:r w:rsidR="00DE28EB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.</w:t>
      </w:r>
      <w:r w:rsidR="00335FE6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00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 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</w:t>
      </w:r>
      <w:r w:rsidR="00DD6176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VEINTICUATRO MILLONES NOVECIENTOS NOVENTA Y SEIS MIL DOSCIENTOS CINCUENTA</w:t>
      </w:r>
      <w:r w:rsidR="00335FE6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PESOS 00</w:t>
      </w:r>
      <w:r w:rsidR="00E45987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/100 M.N.).</w:t>
      </w:r>
    </w:p>
    <w:p w:rsidR="00E45987" w:rsidRPr="003F0B4F" w:rsidRDefault="00E45987" w:rsidP="003F0B4F">
      <w:pPr>
        <w:autoSpaceDE w:val="0"/>
        <w:autoSpaceDN w:val="0"/>
        <w:adjustRightInd w:val="0"/>
        <w:spacing w:line="276" w:lineRule="auto"/>
        <w:jc w:val="both"/>
        <w:rPr>
          <w:rFonts w:ascii="AvantGarde Bk BT" w:eastAsiaTheme="minorHAnsi" w:hAnsi="AvantGarde Bk BT" w:cs="AvantGarde Bk BT"/>
          <w:color w:val="000000"/>
          <w:szCs w:val="23"/>
          <w:lang w:eastAsia="en-US"/>
        </w:rPr>
      </w:pPr>
    </w:p>
    <w:p w:rsidR="003B3E40" w:rsidRPr="003277D4" w:rsidRDefault="00E45987" w:rsidP="00E45987">
      <w:pPr>
        <w:pStyle w:val="Prrafodelista"/>
        <w:autoSpaceDE w:val="0"/>
        <w:autoSpaceDN w:val="0"/>
        <w:adjustRightInd w:val="0"/>
        <w:spacing w:line="276" w:lineRule="auto"/>
        <w:ind w:left="357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As</w:t>
      </w:r>
      <w:r w:rsidR="00723C57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i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mismo</w:t>
      </w:r>
      <w:r w:rsidR="003F0B4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,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se estima una 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 xml:space="preserve">proyección de </w:t>
      </w:r>
      <w:r w:rsidR="00723C57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agosto a d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iciembre</w:t>
      </w:r>
      <w:r w:rsidR="00723C57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,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por la cantidad de </w:t>
      </w:r>
      <w:r w:rsidR="00DD6176"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$26´490,267</w:t>
      </w:r>
      <w:r w:rsidRPr="003277D4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.00</w:t>
      </w:r>
      <w:r w:rsidR="00335FE6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(</w:t>
      </w:r>
      <w:r w:rsidR="003277D4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VEINTISÉIS</w:t>
      </w:r>
      <w:r w:rsidR="00DD6176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MILLONES CUATROCIENTOS NOVENTA MIL DOSCIENTOS SESENTA Y SIETE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PESOS 00/100 M.N.).</w:t>
      </w:r>
    </w:p>
    <w:p w:rsidR="003B3E40" w:rsidRPr="003F0B4F" w:rsidRDefault="003B3E40" w:rsidP="003F0B4F">
      <w:pPr>
        <w:autoSpaceDE w:val="0"/>
        <w:autoSpaceDN w:val="0"/>
        <w:adjustRightInd w:val="0"/>
        <w:jc w:val="both"/>
        <w:rPr>
          <w:rFonts w:ascii="AvantGarde Bk BT" w:eastAsiaTheme="minorHAnsi" w:hAnsi="AvantGarde Bk BT" w:cs="AvantGarde Bk BT"/>
          <w:color w:val="000000"/>
          <w:sz w:val="23"/>
          <w:szCs w:val="23"/>
          <w:lang w:eastAsia="en-US"/>
        </w:rPr>
      </w:pPr>
    </w:p>
    <w:p w:rsidR="003B3E40" w:rsidRPr="003277D4" w:rsidRDefault="003B3E40" w:rsidP="00806F1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Que en los registros contables existen recursos de 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p</w:t>
      </w:r>
      <w:r w:rsidR="00EB3329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rogramas en proceso de ejecución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 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por la cantidad de </w:t>
      </w:r>
      <w:r w:rsidR="00DE28EB"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$3</w:t>
      </w:r>
      <w:r w:rsidRPr="003277D4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’317,440.00 </w:t>
      </w:r>
      <w:r w:rsidR="00DE28EB"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(TRES</w:t>
      </w:r>
      <w:r w:rsidRPr="003277D4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MILLONES TRESCIENTOS DIECISIETE MIL CUATROCIENTOS CUARENTA PESOS 00/100 M.N.). </w:t>
      </w:r>
    </w:p>
    <w:p w:rsidR="00B54EDA" w:rsidRPr="003277D4" w:rsidRDefault="00B54EDA" w:rsidP="006B71AD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:rsidR="001C734B" w:rsidRPr="003277D4" w:rsidRDefault="001C734B" w:rsidP="001F46C4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En </w:t>
      </w:r>
      <w:r w:rsidR="00897D20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razón </w:t>
      </w: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>de los resultados antes expuestos, y</w:t>
      </w:r>
    </w:p>
    <w:p w:rsidR="001C734B" w:rsidRPr="003277D4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CA1816" w:rsidP="001C734B">
      <w:pPr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>C o n s i d e</w:t>
      </w:r>
      <w:r w:rsidR="001C734B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r a n d o:</w:t>
      </w:r>
    </w:p>
    <w:p w:rsidR="001C734B" w:rsidRPr="003277D4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1C734B" w:rsidP="00E77747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es facultad del Consejo General Universitario, aprobar el Plan de Desarrollo Institucional, el Presupuesto Anual de Ingresos y Egresos, así como las normas generales de evaluación de la Universidad, de conformidad con la fracción II del artículo 31 de la Ley Orgánica.</w:t>
      </w:r>
    </w:p>
    <w:p w:rsidR="00526EC6" w:rsidRPr="003277D4" w:rsidRDefault="00526EC6" w:rsidP="00F65088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es facultad del Rector General someter anualmente a la aprobación del Consejo General Universitario, el Presupuesto de Ingresos y Egresos de la Universidad y autorizar el ejercicio de las partidas correspondientes, de acuerdo con la fracción VII del artículo 35 de la Ley Orgánica.</w:t>
      </w:r>
    </w:p>
    <w:p w:rsidR="001C734B" w:rsidRPr="003277D4" w:rsidRDefault="001C734B" w:rsidP="007823B9">
      <w:pPr>
        <w:jc w:val="both"/>
        <w:rPr>
          <w:rFonts w:ascii="AvantGarde Bk BT" w:hAnsi="AvantGarde Bk BT" w:cs="Arial"/>
          <w:bCs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es facultad de la Comisión Permanente de Hacienda, proponer al Consejo General Universitario el Presupuesto de Ingresos y Egresos de la Universidad, así como las normas generales de evaluación, conforme a lo dispuesto en la fracción I del artículo 86 del Estatuto General.</w:t>
      </w:r>
    </w:p>
    <w:p w:rsidR="001C734B" w:rsidRPr="003277D4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es facultad del Rector General autorizar el ejercicio presupuestal de Ingresos y Egresos de la institución, de acuerdo a la fracción XI del artículo 95 del Estatuto General.</w:t>
      </w:r>
    </w:p>
    <w:p w:rsidR="00213004" w:rsidRPr="003277D4" w:rsidRDefault="00213004" w:rsidP="00EC5F90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es facultad de la Vicerrectoría Ejecutiva auxiliar a la Rectoría General en la formulación, ejercicio y control del Presupuesto de Ingresos y Egresos, según la fracción VIII del artículo 97 del Estatuto General.</w:t>
      </w:r>
    </w:p>
    <w:p w:rsidR="00213004" w:rsidRPr="003277D4" w:rsidRDefault="00213004" w:rsidP="00213004">
      <w:pPr>
        <w:jc w:val="both"/>
        <w:rPr>
          <w:rFonts w:ascii="AvantGarde Bk BT" w:hAnsi="AvantGarde Bk BT" w:cs="Arial"/>
          <w:bCs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de acuerdo al artículo 190 del Estatuto General</w:t>
      </w:r>
      <w:r w:rsidR="00F65088" w:rsidRPr="003277D4">
        <w:rPr>
          <w:rFonts w:ascii="AvantGarde Bk BT" w:hAnsi="AvantGarde Bk BT" w:cs="Arial"/>
          <w:bCs/>
          <w:noProof w:val="0"/>
          <w:szCs w:val="22"/>
        </w:rPr>
        <w:t>,</w:t>
      </w:r>
      <w:r w:rsidRPr="003277D4">
        <w:rPr>
          <w:rFonts w:ascii="AvantGarde Bk BT" w:hAnsi="AvantGarde Bk BT" w:cs="Arial"/>
          <w:bCs/>
          <w:noProof w:val="0"/>
          <w:szCs w:val="22"/>
        </w:rPr>
        <w:t xml:space="preserve"> son ingresos extraordinarios los no incluidos como ingresos ordinarios en el presupuesto universitario.</w:t>
      </w:r>
    </w:p>
    <w:p w:rsidR="001C734B" w:rsidRPr="003277D4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1C734B" w:rsidRPr="003277D4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3277D4">
        <w:rPr>
          <w:rFonts w:ascii="AvantGarde Bk BT" w:hAnsi="AvantGarde Bk BT" w:cs="Arial"/>
          <w:bCs/>
          <w:noProof w:val="0"/>
          <w:szCs w:val="22"/>
        </w:rPr>
        <w:t>Que la planeación y ejercicio del gasto deberá ser congruente con los programas y prioridades institucionales y coadyuvará al fortalecimiento de las funciones sustantivas de la Universidad de Guadalajara y en consecuencia las erogaciones deberá</w:t>
      </w:r>
      <w:r w:rsidR="005F08F3" w:rsidRPr="003277D4">
        <w:rPr>
          <w:rFonts w:ascii="AvantGarde Bk BT" w:hAnsi="AvantGarde Bk BT" w:cs="Arial"/>
          <w:bCs/>
          <w:noProof w:val="0"/>
          <w:szCs w:val="22"/>
        </w:rPr>
        <w:t>n</w:t>
      </w:r>
      <w:r w:rsidRPr="003277D4">
        <w:rPr>
          <w:rFonts w:ascii="AvantGarde Bk BT" w:hAnsi="AvantGarde Bk BT" w:cs="Arial"/>
          <w:bCs/>
          <w:noProof w:val="0"/>
          <w:szCs w:val="22"/>
        </w:rPr>
        <w:t xml:space="preserve"> de estar plenamente justificadas y sujetas al dictamen aprobatorio de las autoridades competentes, según lo establece el artículo 192 del Estatuto General.</w:t>
      </w:r>
    </w:p>
    <w:p w:rsidR="006B72D5" w:rsidRPr="003277D4" w:rsidRDefault="006B72D5" w:rsidP="001C734B">
      <w:pPr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364912" w:rsidRPr="003277D4" w:rsidRDefault="001C734B" w:rsidP="00B16C2B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Por lo antes </w:t>
      </w:r>
      <w:r w:rsidR="000514FE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expuesto y fundado se establecen </w:t>
      </w:r>
      <w:r w:rsidR="00840B2E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los </w:t>
      </w:r>
      <w:r w:rsidR="00044A53" w:rsidRPr="003277D4">
        <w:rPr>
          <w:rFonts w:ascii="AvantGarde Bk BT" w:hAnsi="AvantGarde Bk BT" w:cs="Arial"/>
          <w:bCs/>
          <w:sz w:val="22"/>
          <w:szCs w:val="22"/>
          <w:lang w:val="es-MX"/>
        </w:rPr>
        <w:t>siguientes:</w:t>
      </w:r>
    </w:p>
    <w:p w:rsidR="00723C57" w:rsidRDefault="00723C57" w:rsidP="00723C57">
      <w:pPr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:rsidR="00651219" w:rsidRPr="003277D4" w:rsidRDefault="001C734B" w:rsidP="00DD6488">
      <w:pPr>
        <w:jc w:val="center"/>
        <w:rPr>
          <w:rFonts w:ascii="AvantGarde Bk BT" w:hAnsi="AvantGarde Bk BT" w:cs="Arial"/>
          <w:b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>R e s o l u t i v o s:</w:t>
      </w:r>
    </w:p>
    <w:p w:rsidR="006040A1" w:rsidRPr="003277D4" w:rsidRDefault="006040A1" w:rsidP="00B16C2B">
      <w:pPr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:rsidR="00146535" w:rsidRPr="003277D4" w:rsidRDefault="001C734B" w:rsidP="006B72D5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PRIMERO. </w:t>
      </w:r>
      <w:r w:rsidR="005834B2" w:rsidRPr="004154B1">
        <w:rPr>
          <w:rFonts w:ascii="AvantGarde Bk BT" w:hAnsi="AvantGarde Bk BT" w:cs="Arial"/>
          <w:bCs/>
          <w:sz w:val="22"/>
          <w:szCs w:val="22"/>
          <w:lang w:val="es-MX"/>
        </w:rPr>
        <w:t xml:space="preserve">Se </w:t>
      </w:r>
      <w:r w:rsidR="005834B2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modifica el Presup</w:t>
      </w:r>
      <w:r w:rsidR="004C38B1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uesto de Ingresos y Egresos 2018</w:t>
      </w:r>
      <w:r w:rsidR="005834B2" w:rsidRPr="004154B1">
        <w:rPr>
          <w:rFonts w:ascii="AvantGarde Bk BT" w:hAnsi="AvantGarde Bk BT" w:cs="Arial"/>
          <w:bCs/>
          <w:sz w:val="22"/>
          <w:szCs w:val="22"/>
          <w:lang w:val="es-MX"/>
        </w:rPr>
        <w:t xml:space="preserve"> de la Universidad de Guadalajara por una ampliación de</w:t>
      </w:r>
      <w:r w:rsidR="000D7C43" w:rsidRPr="004154B1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0D7C43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$5</w:t>
      </w:r>
      <w:r w:rsidR="00FA3C48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36</w:t>
      </w:r>
      <w:r w:rsidR="000D7C43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’</w:t>
      </w:r>
      <w:r w:rsidR="00FA3C48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285,952</w:t>
      </w:r>
      <w:r w:rsidR="006F175F" w:rsidRPr="004154B1">
        <w:rPr>
          <w:rFonts w:ascii="AvantGarde Bk BT" w:hAnsi="AvantGarde Bk BT" w:cs="Arial"/>
          <w:b/>
          <w:bCs/>
          <w:sz w:val="22"/>
          <w:szCs w:val="22"/>
          <w:lang w:val="es-MX"/>
        </w:rPr>
        <w:t>.00</w:t>
      </w:r>
      <w:r w:rsidR="00146535" w:rsidRPr="004154B1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0D7C43" w:rsidRPr="004154B1">
        <w:rPr>
          <w:rFonts w:ascii="AvantGarde Bk BT" w:hAnsi="AvantGarde Bk BT" w:cs="Arial"/>
          <w:bCs/>
          <w:sz w:val="22"/>
          <w:szCs w:val="22"/>
          <w:lang w:val="es-MX"/>
        </w:rPr>
        <w:t xml:space="preserve">(QUINIENTOS </w:t>
      </w:r>
      <w:r w:rsidR="00FA3C48" w:rsidRPr="004154B1">
        <w:rPr>
          <w:rFonts w:ascii="AvantGarde Bk BT" w:hAnsi="AvantGarde Bk BT" w:cs="Arial"/>
          <w:bCs/>
          <w:sz w:val="22"/>
          <w:szCs w:val="22"/>
          <w:lang w:val="es-MX"/>
        </w:rPr>
        <w:t xml:space="preserve">TREINTA Y SEIS MILLONES DOSCIENTOS OCHENTA Y CINCO MIL NOVECIENTOS CINCUENTA Y DOS PESOS </w:t>
      </w:r>
      <w:r w:rsidR="000D7C43" w:rsidRPr="004154B1">
        <w:rPr>
          <w:rFonts w:ascii="AvantGarde Bk BT" w:hAnsi="AvantGarde Bk BT" w:cs="Arial"/>
          <w:bCs/>
          <w:sz w:val="22"/>
          <w:szCs w:val="22"/>
          <w:lang w:val="es-MX"/>
        </w:rPr>
        <w:t>00/100 M.N.)</w:t>
      </w:r>
      <w:r w:rsidR="00723C57" w:rsidRPr="004154B1">
        <w:rPr>
          <w:rFonts w:ascii="AvantGarde Bk BT" w:hAnsi="AvantGarde Bk BT" w:cs="Arial"/>
          <w:bCs/>
          <w:sz w:val="22"/>
          <w:szCs w:val="22"/>
          <w:lang w:val="es-MX"/>
        </w:rPr>
        <w:t>.</w:t>
      </w:r>
    </w:p>
    <w:p w:rsidR="00146535" w:rsidRPr="003277D4" w:rsidRDefault="00146535" w:rsidP="006B72D5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highlight w:val="yellow"/>
          <w:lang w:val="es-MX"/>
        </w:rPr>
      </w:pPr>
    </w:p>
    <w:p w:rsidR="004F743A" w:rsidRDefault="00E72FFA" w:rsidP="004F743A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SEGUNDO. </w:t>
      </w: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>El total modificado del Presup</w:t>
      </w:r>
      <w:r w:rsidR="004C38B1" w:rsidRPr="003277D4">
        <w:rPr>
          <w:rFonts w:ascii="AvantGarde Bk BT" w:hAnsi="AvantGarde Bk BT" w:cs="Arial"/>
          <w:bCs/>
          <w:sz w:val="22"/>
          <w:szCs w:val="22"/>
          <w:lang w:val="es-MX"/>
        </w:rPr>
        <w:t>uesto de Ingresos y Egresos 2018</w:t>
      </w: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de la Universidad de Guadalajara se desagrega en los siguientes montos:</w:t>
      </w:r>
      <w:r w:rsidR="004F743A" w:rsidRPr="004F743A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</w:p>
    <w:p w:rsidR="004F743A" w:rsidRDefault="004F743A" w:rsidP="004F743A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4F743A" w:rsidRPr="00805EDD" w:rsidRDefault="004F743A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 w:rsidRPr="00805EDD">
        <w:rPr>
          <w:rFonts w:ascii="AvantGarde Bk BT" w:hAnsi="AvantGarde Bk BT" w:cs="Arial"/>
          <w:b/>
          <w:bCs/>
          <w:noProof w:val="0"/>
          <w:szCs w:val="22"/>
        </w:rPr>
        <w:t>$</w:t>
      </w:r>
      <w:r w:rsidR="004154B1">
        <w:rPr>
          <w:rFonts w:ascii="AvantGarde Bk BT" w:hAnsi="AvantGarde Bk BT" w:cs="Arial"/>
          <w:b/>
          <w:bCs/>
          <w:noProof w:val="0"/>
          <w:szCs w:val="22"/>
        </w:rPr>
        <w:t xml:space="preserve"> 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>45’000,000</w:t>
      </w:r>
      <w:r>
        <w:rPr>
          <w:rFonts w:ascii="AvantGarde Bk BT" w:hAnsi="AvantGarde Bk BT" w:cs="Arial"/>
          <w:b/>
          <w:bCs/>
          <w:noProof w:val="0"/>
          <w:szCs w:val="22"/>
        </w:rPr>
        <w:t>.00</w:t>
      </w:r>
      <w:r>
        <w:rPr>
          <w:rFonts w:ascii="AvantGarde Bk BT" w:hAnsi="AvantGarde Bk BT" w:cs="Arial"/>
          <w:bCs/>
          <w:noProof w:val="0"/>
          <w:szCs w:val="22"/>
        </w:rPr>
        <w:t xml:space="preserve"> (CUARENTA Y CINCO MILLONES DE PESOS 00/100 M.N.), que corresponden al 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>Subsidio Ordinario Estatal</w:t>
      </w:r>
      <w:r>
        <w:rPr>
          <w:rFonts w:ascii="AvantGarde Bk BT" w:hAnsi="AvantGarde Bk BT" w:cs="Arial"/>
          <w:bCs/>
          <w:noProof w:val="0"/>
          <w:szCs w:val="22"/>
        </w:rPr>
        <w:t xml:space="preserve"> no considerado en el dictamen</w:t>
      </w:r>
      <w:r w:rsidRPr="003277D4">
        <w:rPr>
          <w:rFonts w:ascii="AvantGarde Bk BT" w:hAnsi="AvantGarde Bk BT" w:cs="Arial"/>
          <w:noProof w:val="0"/>
          <w:szCs w:val="22"/>
        </w:rPr>
        <w:t xml:space="preserve"> II/2017/378</w:t>
      </w:r>
      <w:r>
        <w:rPr>
          <w:rFonts w:ascii="AvantGarde Bk BT" w:hAnsi="AvantGarde Bk BT" w:cs="Arial"/>
          <w:noProof w:val="0"/>
          <w:szCs w:val="22"/>
        </w:rPr>
        <w:t>.</w:t>
      </w:r>
    </w:p>
    <w:p w:rsidR="004F743A" w:rsidRDefault="004F743A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>
        <w:rPr>
          <w:rFonts w:ascii="AvantGarde Bk BT" w:hAnsi="AvantGarde Bk BT" w:cs="Arial"/>
          <w:b/>
          <w:bCs/>
          <w:noProof w:val="0"/>
          <w:szCs w:val="22"/>
        </w:rPr>
        <w:t>$ 51’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>486,517</w:t>
      </w:r>
      <w:r w:rsidR="004154B1">
        <w:rPr>
          <w:rFonts w:ascii="AvantGarde Bk BT" w:hAnsi="AvantGarde Bk BT" w:cs="Arial"/>
          <w:b/>
          <w:bCs/>
          <w:noProof w:val="0"/>
          <w:szCs w:val="22"/>
        </w:rPr>
        <w:t>.00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 xml:space="preserve"> </w:t>
      </w:r>
      <w:r>
        <w:rPr>
          <w:rFonts w:ascii="AvantGarde Bk BT" w:hAnsi="AvantGarde Bk BT" w:cs="Arial"/>
          <w:bCs/>
          <w:noProof w:val="0"/>
          <w:szCs w:val="22"/>
        </w:rPr>
        <w:t xml:space="preserve">(CINCUENTA Y UN MILLONES CUATROCIENTOS OCHENTA Y SEIS MIL QUINIENTOS DIECISIETE PESOS 00/100 M.N.) de 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>productos financieros federales o estatales</w:t>
      </w:r>
      <w:r>
        <w:rPr>
          <w:rFonts w:ascii="AvantGarde Bk BT" w:hAnsi="AvantGarde Bk BT" w:cs="Arial"/>
          <w:bCs/>
          <w:noProof w:val="0"/>
          <w:szCs w:val="22"/>
        </w:rPr>
        <w:t>.</w:t>
      </w:r>
    </w:p>
    <w:p w:rsidR="004F743A" w:rsidRDefault="004F743A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>
        <w:rPr>
          <w:rFonts w:ascii="AvantGarde Bk BT" w:hAnsi="AvantGarde Bk BT" w:cs="Arial"/>
          <w:b/>
          <w:bCs/>
          <w:noProof w:val="0"/>
          <w:szCs w:val="22"/>
        </w:rPr>
        <w:t xml:space="preserve">Fondos Externos Determinados </w:t>
      </w:r>
      <w:r w:rsidRPr="00805EDD">
        <w:rPr>
          <w:rFonts w:ascii="AvantGarde Bk BT" w:hAnsi="AvantGarde Bk BT" w:cs="Arial"/>
          <w:bCs/>
          <w:noProof w:val="0"/>
          <w:szCs w:val="22"/>
        </w:rPr>
        <w:t>por un monto de</w:t>
      </w:r>
      <w:r>
        <w:rPr>
          <w:rFonts w:ascii="AvantGarde Bk BT" w:hAnsi="AvantGarde Bk BT" w:cs="Arial"/>
          <w:bCs/>
          <w:noProof w:val="0"/>
          <w:szCs w:val="22"/>
        </w:rPr>
        <w:t xml:space="preserve"> </w:t>
      </w:r>
      <w:r>
        <w:rPr>
          <w:rFonts w:ascii="AvantGarde Bk BT" w:hAnsi="AvantGarde Bk BT" w:cs="Arial"/>
          <w:b/>
          <w:bCs/>
          <w:noProof w:val="0"/>
          <w:szCs w:val="22"/>
        </w:rPr>
        <w:t>$</w:t>
      </w:r>
      <w:r w:rsidR="004154B1">
        <w:rPr>
          <w:rFonts w:ascii="AvantGarde Bk BT" w:hAnsi="AvantGarde Bk BT" w:cs="Arial"/>
          <w:b/>
          <w:bCs/>
          <w:noProof w:val="0"/>
          <w:szCs w:val="22"/>
        </w:rPr>
        <w:t xml:space="preserve"> </w:t>
      </w:r>
      <w:r>
        <w:rPr>
          <w:rFonts w:ascii="AvantGarde Bk BT" w:hAnsi="AvantGarde Bk BT" w:cs="Arial"/>
          <w:b/>
          <w:bCs/>
          <w:noProof w:val="0"/>
          <w:szCs w:val="22"/>
        </w:rPr>
        <w:t>436’</w:t>
      </w:r>
      <w:r w:rsidRPr="00805EDD">
        <w:rPr>
          <w:rFonts w:ascii="AvantGarde Bk BT" w:hAnsi="AvantGarde Bk BT" w:cs="Arial"/>
          <w:b/>
          <w:bCs/>
          <w:noProof w:val="0"/>
          <w:szCs w:val="22"/>
        </w:rPr>
        <w:t>481,995</w:t>
      </w:r>
      <w:r w:rsidR="004154B1">
        <w:rPr>
          <w:rFonts w:ascii="AvantGarde Bk BT" w:hAnsi="AvantGarde Bk BT" w:cs="Arial"/>
          <w:b/>
          <w:bCs/>
          <w:noProof w:val="0"/>
          <w:szCs w:val="22"/>
        </w:rPr>
        <w:t>.00</w:t>
      </w:r>
      <w:r>
        <w:rPr>
          <w:rFonts w:ascii="AvantGarde Bk BT" w:hAnsi="AvantGarde Bk BT" w:cs="Arial"/>
          <w:bCs/>
          <w:noProof w:val="0"/>
          <w:szCs w:val="22"/>
        </w:rPr>
        <w:t xml:space="preserve"> (CUATROCIENTOS TREINTA Y SEIS MILLONES CUATROCIENTOS OCHENTA Y UN MIL NOVECIENTOS NOVENTA Y CINCO PESOS 00/100 M.N.), y </w:t>
      </w:r>
    </w:p>
    <w:p w:rsidR="004F743A" w:rsidRDefault="004F743A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>
        <w:rPr>
          <w:rFonts w:ascii="AvantGarde Bk BT" w:hAnsi="AvantGarde Bk BT" w:cs="Arial"/>
          <w:bCs/>
          <w:noProof w:val="0"/>
          <w:szCs w:val="22"/>
        </w:rPr>
        <w:t xml:space="preserve">Recursos de </w:t>
      </w:r>
      <w:r>
        <w:rPr>
          <w:rFonts w:ascii="AvantGarde Bk BT" w:hAnsi="AvantGarde Bk BT" w:cs="Arial"/>
          <w:b/>
          <w:bCs/>
          <w:noProof w:val="0"/>
          <w:szCs w:val="22"/>
        </w:rPr>
        <w:t>programas en proceso de ejecución</w:t>
      </w:r>
      <w:r>
        <w:rPr>
          <w:rFonts w:ascii="AvantGarde Bk BT" w:hAnsi="AvantGarde Bk BT" w:cs="Arial"/>
          <w:bCs/>
          <w:noProof w:val="0"/>
          <w:szCs w:val="22"/>
        </w:rPr>
        <w:t xml:space="preserve"> por un monto de </w:t>
      </w:r>
      <w:r>
        <w:rPr>
          <w:rFonts w:ascii="AvantGarde Bk BT" w:hAnsi="AvantGarde Bk BT" w:cs="Arial"/>
          <w:b/>
          <w:bCs/>
          <w:noProof w:val="0"/>
          <w:szCs w:val="22"/>
        </w:rPr>
        <w:t>$3’</w:t>
      </w:r>
      <w:r w:rsidRPr="009132BE">
        <w:rPr>
          <w:rFonts w:ascii="AvantGarde Bk BT" w:hAnsi="AvantGarde Bk BT" w:cs="Arial"/>
          <w:b/>
          <w:bCs/>
          <w:noProof w:val="0"/>
          <w:szCs w:val="22"/>
        </w:rPr>
        <w:t>317,440</w:t>
      </w:r>
      <w:r w:rsidR="004154B1">
        <w:rPr>
          <w:rFonts w:ascii="AvantGarde Bk BT" w:hAnsi="AvantGarde Bk BT" w:cs="Arial"/>
          <w:b/>
          <w:bCs/>
          <w:noProof w:val="0"/>
          <w:szCs w:val="22"/>
        </w:rPr>
        <w:t>.00</w:t>
      </w:r>
      <w:r>
        <w:rPr>
          <w:rFonts w:ascii="AvantGarde Bk BT" w:hAnsi="AvantGarde Bk BT" w:cs="Arial"/>
          <w:bCs/>
          <w:noProof w:val="0"/>
          <w:szCs w:val="22"/>
        </w:rPr>
        <w:t xml:space="preserve"> (TRES MILLONES TRESCIENTOS DIECISIETE MIL CUATROCIENTOS CUARENTA PESOS 00/100 M.N.)</w:t>
      </w:r>
      <w:r w:rsidRPr="009132BE">
        <w:rPr>
          <w:rFonts w:ascii="AvantGarde Bk BT" w:hAnsi="AvantGarde Bk BT" w:cs="Arial"/>
          <w:b/>
          <w:bCs/>
          <w:noProof w:val="0"/>
          <w:szCs w:val="22"/>
        </w:rPr>
        <w:t xml:space="preserve"> </w:t>
      </w:r>
      <w:r>
        <w:rPr>
          <w:rFonts w:ascii="AvantGarde Bk BT" w:hAnsi="AvantGarde Bk BT" w:cs="Arial"/>
          <w:bCs/>
          <w:noProof w:val="0"/>
          <w:szCs w:val="22"/>
        </w:rPr>
        <w:t xml:space="preserve"> </w:t>
      </w:r>
    </w:p>
    <w:p w:rsidR="00316FD4" w:rsidRPr="003277D4" w:rsidRDefault="00316FD4" w:rsidP="006B72D5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C741D0" w:rsidRPr="003277D4" w:rsidRDefault="001A3FCC" w:rsidP="00D92511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Por </w:t>
      </w:r>
      <w:r w:rsidR="004154B1">
        <w:rPr>
          <w:rFonts w:ascii="AvantGarde Bk BT" w:hAnsi="AvantGarde Bk BT" w:cs="Arial"/>
          <w:bCs/>
          <w:sz w:val="22"/>
          <w:szCs w:val="22"/>
          <w:lang w:val="es-MX"/>
        </w:rPr>
        <w:t>l</w:t>
      </w: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>o anterior</w:t>
      </w:r>
      <w:r w:rsidR="00B16C2B" w:rsidRPr="003277D4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la distribución de los recursos antes mencionados </w:t>
      </w:r>
      <w:r w:rsidR="005834B2" w:rsidRPr="003277D4">
        <w:rPr>
          <w:rFonts w:ascii="AvantGarde Bk BT" w:hAnsi="AvantGarde Bk BT" w:cs="Arial"/>
          <w:bCs/>
          <w:sz w:val="22"/>
          <w:szCs w:val="22"/>
          <w:lang w:val="es-MX"/>
        </w:rPr>
        <w:t>se muestra en las siguientes tablas:</w:t>
      </w:r>
    </w:p>
    <w:p w:rsidR="000B5D37" w:rsidRPr="003277D4" w:rsidRDefault="000B5D37" w:rsidP="00C741D0">
      <w:pPr>
        <w:spacing w:line="276" w:lineRule="auto"/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</w:p>
    <w:p w:rsidR="004F743A" w:rsidRDefault="004F743A" w:rsidP="004F743A">
      <w:pPr>
        <w:spacing w:line="276" w:lineRule="auto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C41ACD">
        <w:rPr>
          <w:noProof/>
          <w:lang w:val="es-MX" w:eastAsia="es-MX"/>
        </w:rPr>
        <w:lastRenderedPageBreak/>
        <w:drawing>
          <wp:inline distT="0" distB="0" distL="0" distR="0" wp14:anchorId="1BAE5F54" wp14:editId="0B8BC846">
            <wp:extent cx="4531995" cy="1248410"/>
            <wp:effectExtent l="0" t="0" r="190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3A" w:rsidRDefault="004F743A" w:rsidP="004F743A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:rsidR="004F743A" w:rsidRDefault="004F743A" w:rsidP="004F743A">
      <w:pPr>
        <w:spacing w:line="276" w:lineRule="auto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C41ACD">
        <w:rPr>
          <w:noProof/>
          <w:lang w:val="es-MX" w:eastAsia="es-MX"/>
        </w:rPr>
        <w:drawing>
          <wp:inline distT="0" distB="0" distL="0" distR="0" wp14:anchorId="0C8EE619" wp14:editId="7B0C9D56">
            <wp:extent cx="4543425" cy="752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96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3A" w:rsidRDefault="004F743A" w:rsidP="004F743A">
      <w:pPr>
        <w:spacing w:line="276" w:lineRule="auto"/>
        <w:jc w:val="center"/>
        <w:rPr>
          <w:rFonts w:ascii="AvantGarde Bk BT" w:hAnsi="AvantGarde Bk BT" w:cs="Arial"/>
          <w:sz w:val="22"/>
          <w:szCs w:val="22"/>
          <w:lang w:val="es-MX"/>
        </w:rPr>
      </w:pPr>
    </w:p>
    <w:p w:rsidR="004F743A" w:rsidRDefault="006A1334" w:rsidP="004F743A">
      <w:pPr>
        <w:spacing w:line="276" w:lineRule="auto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6A1334">
        <w:rPr>
          <w:noProof/>
          <w:lang w:val="es-MX" w:eastAsia="es-MX"/>
        </w:rPr>
        <w:drawing>
          <wp:inline distT="0" distB="0" distL="0" distR="0" wp14:anchorId="2E83DE51" wp14:editId="59841B53">
            <wp:extent cx="4552950" cy="70432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3A" w:rsidRDefault="004F743A" w:rsidP="004F743A">
      <w:pPr>
        <w:spacing w:line="276" w:lineRule="auto"/>
        <w:jc w:val="center"/>
        <w:rPr>
          <w:rFonts w:ascii="AvantGarde Bk BT" w:hAnsi="AvantGarde Bk BT" w:cs="Arial"/>
          <w:sz w:val="22"/>
          <w:szCs w:val="22"/>
          <w:lang w:val="es-MX"/>
        </w:rPr>
      </w:pPr>
    </w:p>
    <w:p w:rsidR="000B5D37" w:rsidRPr="003277D4" w:rsidRDefault="006A1334" w:rsidP="004F743A">
      <w:pPr>
        <w:spacing w:line="276" w:lineRule="auto"/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  <w:r w:rsidRPr="006A1334">
        <w:rPr>
          <w:noProof/>
          <w:lang w:val="es-MX" w:eastAsia="es-MX"/>
        </w:rPr>
        <w:drawing>
          <wp:inline distT="0" distB="0" distL="0" distR="0" wp14:anchorId="623EFEA0" wp14:editId="6078FDC1">
            <wp:extent cx="4476750" cy="34480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17" w:rsidRPr="003277D4" w:rsidRDefault="009A4317">
      <w:pPr>
        <w:spacing w:after="200" w:line="276" w:lineRule="auto"/>
        <w:rPr>
          <w:lang w:val="es-MX"/>
        </w:rPr>
      </w:pPr>
      <w:r w:rsidRPr="003277D4">
        <w:rPr>
          <w:lang w:val="es-MX"/>
        </w:rPr>
        <w:br w:type="page"/>
      </w:r>
    </w:p>
    <w:p w:rsidR="00526EC6" w:rsidRPr="003277D4" w:rsidRDefault="00074061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lastRenderedPageBreak/>
        <w:t>TERCERO</w:t>
      </w:r>
      <w:r w:rsidR="004C4804"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Los recursos</w:t>
      </w:r>
      <w:r w:rsidR="00044A53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351D82" w:rsidRPr="003277D4">
        <w:rPr>
          <w:rFonts w:ascii="AvantGarde Bk BT" w:hAnsi="AvantGarde Bk BT" w:cs="Arial"/>
          <w:bCs/>
          <w:sz w:val="22"/>
          <w:szCs w:val="22"/>
          <w:lang w:val="es-MX"/>
        </w:rPr>
        <w:t>incluidos</w:t>
      </w:r>
      <w:r w:rsidR="00044A53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en el presupuesto </w:t>
      </w:r>
      <w:r w:rsidR="0072131A">
        <w:rPr>
          <w:rFonts w:ascii="AvantGarde Bk BT" w:hAnsi="AvantGarde Bk BT" w:cs="Arial"/>
          <w:bCs/>
          <w:sz w:val="22"/>
          <w:szCs w:val="22"/>
          <w:lang w:val="es-MX"/>
        </w:rPr>
        <w:t>modificado</w:t>
      </w:r>
      <w:r w:rsidR="00DE380E" w:rsidRPr="003277D4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deberán ser ejercidos a</w:t>
      </w:r>
      <w:r w:rsidR="004C38B1" w:rsidRPr="003277D4">
        <w:rPr>
          <w:rFonts w:ascii="AvantGarde Bk BT" w:hAnsi="AvantGarde Bk BT" w:cs="Arial"/>
          <w:bCs/>
          <w:sz w:val="22"/>
          <w:szCs w:val="22"/>
          <w:lang w:val="es-MX"/>
        </w:rPr>
        <w:t>ntes del 31 de diciembre de 2018</w:t>
      </w:r>
      <w:r w:rsidR="00897D20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, salvo en los fondos </w:t>
      </w:r>
      <w:r w:rsidR="0035066E" w:rsidRPr="003277D4">
        <w:rPr>
          <w:rFonts w:ascii="AvantGarde Bk BT" w:hAnsi="AvantGarde Bk BT" w:cs="Arial"/>
          <w:bCs/>
          <w:sz w:val="22"/>
          <w:szCs w:val="22"/>
          <w:lang w:val="es-MX"/>
        </w:rPr>
        <w:t>en cuyo convenio se especifique una fecha distinta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>. Los que no se hubieran ejercido a esa fecha, y que se encuentren en el momento contable de comprometido al cierre del año, por contar con un contrato elaborado mediante procedimiento administrativo u orden de compra, de conformidad con el Reglamento de Compras y Adquisiciones de la Universidad de Guadalajara u otro ordenamiento</w:t>
      </w:r>
      <w:r w:rsidR="00A202FF" w:rsidRPr="003277D4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o a través de convenios y programas aprobados por órganos de gobierno y estén debidamente registrados en el Sistema Contable Institucional, podrán continuar con su ejercicio</w:t>
      </w:r>
      <w:r w:rsidR="00A202FF" w:rsidRPr="003277D4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 contando con la revisión y validación de la Comisió</w:t>
      </w:r>
      <w:r w:rsidR="004C38B1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n Permanente de Hacienda del </w:t>
      </w:r>
      <w:r w:rsidR="004C4804" w:rsidRPr="003277D4">
        <w:rPr>
          <w:rFonts w:ascii="AvantGarde Bk BT" w:hAnsi="AvantGarde Bk BT" w:cs="Arial"/>
          <w:bCs/>
          <w:sz w:val="22"/>
          <w:szCs w:val="22"/>
          <w:lang w:val="es-MX"/>
        </w:rPr>
        <w:t>Consejo General Universitario.</w:t>
      </w:r>
    </w:p>
    <w:p w:rsidR="00471AF1" w:rsidRPr="003277D4" w:rsidRDefault="00471AF1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highlight w:val="yellow"/>
          <w:lang w:val="es-MX"/>
        </w:rPr>
      </w:pPr>
    </w:p>
    <w:p w:rsidR="001C734B" w:rsidRPr="003277D4" w:rsidRDefault="000D1BEE" w:rsidP="00FD6BDC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t>CUARTO</w:t>
      </w:r>
      <w:r w:rsidR="004C4804"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BA5FD8"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 </w:t>
      </w:r>
      <w:r w:rsidR="005C2B66" w:rsidRPr="003277D4">
        <w:rPr>
          <w:rFonts w:ascii="AvantGarde Bk BT" w:hAnsi="AvantGarde Bk BT" w:cs="Arial"/>
          <w:bCs/>
          <w:sz w:val="22"/>
          <w:szCs w:val="22"/>
          <w:lang w:val="es-MX"/>
        </w:rPr>
        <w:t>Ejecútese el</w:t>
      </w:r>
      <w:r w:rsidR="005C2B66" w:rsidRPr="003277D4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 </w:t>
      </w:r>
      <w:r w:rsidR="005979A4" w:rsidRPr="003277D4">
        <w:rPr>
          <w:rFonts w:ascii="AvantGarde Bk BT" w:hAnsi="AvantGarde Bk BT" w:cs="Arial"/>
          <w:bCs/>
          <w:sz w:val="22"/>
          <w:szCs w:val="22"/>
          <w:lang w:val="es-MX"/>
        </w:rPr>
        <w:t xml:space="preserve">presente dictamen en los términos de la fracción II, artículo </w:t>
      </w:r>
      <w:r w:rsidR="001C734B" w:rsidRPr="003277D4">
        <w:rPr>
          <w:rFonts w:ascii="AvantGarde Bk BT" w:hAnsi="AvantGarde Bk BT"/>
          <w:bCs/>
          <w:sz w:val="22"/>
          <w:szCs w:val="22"/>
          <w:lang w:val="es-MX"/>
        </w:rPr>
        <w:t>35 de la Ley Orgánica</w:t>
      </w:r>
      <w:r w:rsidR="005979A4" w:rsidRPr="003277D4">
        <w:rPr>
          <w:rFonts w:ascii="AvantGarde Bk BT" w:hAnsi="AvantGarde Bk BT"/>
          <w:bCs/>
          <w:sz w:val="22"/>
          <w:szCs w:val="22"/>
          <w:lang w:val="es-MX"/>
        </w:rPr>
        <w:t xml:space="preserve"> Universitaria.</w:t>
      </w:r>
    </w:p>
    <w:p w:rsidR="00C80982" w:rsidRPr="003277D4" w:rsidRDefault="00C80982" w:rsidP="00C80982">
      <w:pPr>
        <w:ind w:right="-22"/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bCs/>
          <w:sz w:val="22"/>
          <w:szCs w:val="22"/>
          <w:lang w:val="es-MX"/>
        </w:rPr>
        <w:t>A t e n t a m e n t e</w:t>
      </w:r>
    </w:p>
    <w:p w:rsidR="00C80982" w:rsidRPr="003277D4" w:rsidRDefault="00C80982" w:rsidP="00C80982">
      <w:pPr>
        <w:ind w:right="-22"/>
        <w:jc w:val="center"/>
        <w:rPr>
          <w:rFonts w:ascii="AvantGarde Bk BT" w:hAnsi="AvantGarde Bk BT" w:cs="Arial"/>
          <w:caps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caps/>
          <w:sz w:val="22"/>
          <w:szCs w:val="22"/>
          <w:lang w:val="es-MX"/>
        </w:rPr>
        <w:t>“Piensa y Trabaja”</w:t>
      </w:r>
    </w:p>
    <w:p w:rsidR="00C80982" w:rsidRPr="003277D4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Guadalajara, Jalisco,</w:t>
      </w:r>
      <w:r w:rsidR="00063F40" w:rsidRPr="003277D4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4154B1">
        <w:rPr>
          <w:rFonts w:ascii="AvantGarde Bk BT" w:hAnsi="AvantGarde Bk BT" w:cs="Arial"/>
          <w:sz w:val="22"/>
          <w:szCs w:val="22"/>
          <w:lang w:val="es-MX"/>
        </w:rPr>
        <w:t xml:space="preserve">04 de Septiembre </w:t>
      </w:r>
      <w:r w:rsidR="00FD6BDC" w:rsidRPr="003277D4">
        <w:rPr>
          <w:rFonts w:ascii="AvantGarde Bk BT" w:hAnsi="AvantGarde Bk BT" w:cs="Arial"/>
          <w:sz w:val="22"/>
          <w:szCs w:val="22"/>
          <w:lang w:val="es-MX"/>
        </w:rPr>
        <w:t>de 201</w:t>
      </w:r>
      <w:r w:rsidR="00727B72" w:rsidRPr="003277D4">
        <w:rPr>
          <w:rFonts w:ascii="AvantGarde Bk BT" w:hAnsi="AvantGarde Bk BT" w:cs="Arial"/>
          <w:sz w:val="22"/>
          <w:szCs w:val="22"/>
          <w:lang w:val="es-MX"/>
        </w:rPr>
        <w:t>8</w:t>
      </w:r>
    </w:p>
    <w:p w:rsidR="00C80982" w:rsidRPr="003277D4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Comisión Permanente de Hacienda</w:t>
      </w:r>
    </w:p>
    <w:p w:rsidR="00C80982" w:rsidRPr="003277D4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:rsidR="00C80982" w:rsidRPr="003277D4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:rsidR="00C80982" w:rsidRPr="003277D4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:rsidR="00C80982" w:rsidRPr="003277D4" w:rsidRDefault="00727B7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Dr</w:t>
      </w:r>
      <w:r w:rsidR="00C80982" w:rsidRPr="003277D4">
        <w:rPr>
          <w:rFonts w:ascii="AvantGarde Bk BT" w:hAnsi="AvantGarde Bk BT" w:cs="Arial"/>
          <w:sz w:val="22"/>
          <w:szCs w:val="22"/>
          <w:lang w:val="es-MX"/>
        </w:rPr>
        <w:t xml:space="preserve">. </w:t>
      </w:r>
      <w:r w:rsidRPr="003277D4">
        <w:rPr>
          <w:rFonts w:ascii="AvantGarde Bk BT" w:hAnsi="AvantGarde Bk BT" w:cs="Arial"/>
          <w:sz w:val="22"/>
          <w:szCs w:val="22"/>
          <w:lang w:val="es-MX"/>
        </w:rPr>
        <w:t xml:space="preserve">Miguel Ángel Navarro </w:t>
      </w:r>
      <w:proofErr w:type="spellStart"/>
      <w:r w:rsidRPr="003277D4">
        <w:rPr>
          <w:rFonts w:ascii="AvantGarde Bk BT" w:hAnsi="AvantGarde Bk BT" w:cs="Arial"/>
          <w:sz w:val="22"/>
          <w:szCs w:val="22"/>
          <w:lang w:val="es-MX"/>
        </w:rPr>
        <w:t>Navarro</w:t>
      </w:r>
      <w:proofErr w:type="spellEnd"/>
      <w:r w:rsidR="00C80982" w:rsidRPr="003277D4">
        <w:rPr>
          <w:rFonts w:ascii="AvantGarde Bk BT" w:hAnsi="AvantGarde Bk BT" w:cs="Arial"/>
          <w:sz w:val="22"/>
          <w:szCs w:val="22"/>
          <w:lang w:val="es-MX"/>
        </w:rPr>
        <w:t xml:space="preserve"> </w:t>
      </w:r>
    </w:p>
    <w:p w:rsidR="00C80982" w:rsidRPr="003277D4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3277D4">
        <w:rPr>
          <w:rFonts w:ascii="AvantGarde Bk BT" w:hAnsi="AvantGarde Bk BT" w:cs="Arial"/>
          <w:sz w:val="22"/>
          <w:szCs w:val="22"/>
          <w:lang w:val="es-MX"/>
        </w:rPr>
        <w:t>Presidente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365"/>
      </w:tblGrid>
      <w:tr w:rsidR="00C80982" w:rsidRPr="003277D4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EA7D06" w:rsidP="00ED12CA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lang w:val="es-MX"/>
              </w:rPr>
              <w:t>Dra. Ruth Padilla Muñoz</w:t>
            </w: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Mtro. Jos</w:t>
            </w:r>
            <w:r w:rsidR="00FD6BDC"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é Alberto Castellanos Gutiérrez</w:t>
            </w:r>
          </w:p>
        </w:tc>
      </w:tr>
      <w:tr w:rsidR="00117F14" w:rsidRPr="003277D4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FD6BDC" w:rsidP="00ED12CA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Mtro</w:t>
            </w:r>
            <w:r w:rsidR="00117F14"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 xml:space="preserve">. </w:t>
            </w:r>
            <w:r w:rsidR="00ED12CA"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Edgar</w:t>
            </w: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 xml:space="preserve"> Enrique Velázquez González</w:t>
            </w: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117F14" w:rsidRPr="003277D4" w:rsidRDefault="00117F14" w:rsidP="00117F14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 xml:space="preserve">C. </w:t>
            </w:r>
            <w:r w:rsidR="00A52A50"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Jesús Arturo Medina Varela</w:t>
            </w:r>
          </w:p>
        </w:tc>
      </w:tr>
      <w:tr w:rsidR="00C80982" w:rsidRPr="003277D4" w:rsidTr="005E5F22">
        <w:trPr>
          <w:cantSplit/>
          <w:trHeight w:val="1387"/>
        </w:trPr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Mtro. José Alfredo Peña Ramos</w:t>
            </w:r>
          </w:p>
          <w:p w:rsidR="00C80982" w:rsidRPr="003277D4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3277D4">
              <w:rPr>
                <w:rFonts w:ascii="AvantGarde Bk BT" w:hAnsi="AvantGarde Bk BT" w:cs="Arial"/>
                <w:sz w:val="22"/>
                <w:szCs w:val="22"/>
                <w:lang w:val="es-MX"/>
              </w:rPr>
              <w:t>Secretario de Actas y Acuerdos</w:t>
            </w:r>
          </w:p>
        </w:tc>
      </w:tr>
    </w:tbl>
    <w:p w:rsidR="00A63B38" w:rsidRPr="003277D4" w:rsidRDefault="00A63B38" w:rsidP="004C1FBF">
      <w:pPr>
        <w:rPr>
          <w:lang w:val="es-MX"/>
        </w:rPr>
      </w:pPr>
    </w:p>
    <w:sectPr w:rsidR="00A63B38" w:rsidRPr="003277D4" w:rsidSect="004E77EC">
      <w:headerReference w:type="default" r:id="rId12"/>
      <w:footerReference w:type="default" r:id="rId13"/>
      <w:pgSz w:w="12240" w:h="15840" w:code="1"/>
      <w:pgMar w:top="2410" w:right="1134" w:bottom="1701" w:left="2268" w:header="705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63" w:rsidRDefault="008F0B63" w:rsidP="00C85DA2">
      <w:r>
        <w:separator/>
      </w:r>
    </w:p>
  </w:endnote>
  <w:endnote w:type="continuationSeparator" w:id="0">
    <w:p w:rsidR="008F0B63" w:rsidRDefault="008F0B63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>243, 12420 y 12457  Tel. dir.</w:t>
    </w:r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:rsidR="00C85DA2" w:rsidRPr="00C85DA2" w:rsidRDefault="004F608C" w:rsidP="00C85DA2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="00C85DA2" w:rsidRPr="00C85DA2">
      <w:rPr>
        <w:rFonts w:ascii="Times New Roman" w:hAnsi="Times New Roman" w:cs="Times New Roman"/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63" w:rsidRDefault="008F0B63" w:rsidP="00C85DA2">
      <w:r>
        <w:separator/>
      </w:r>
    </w:p>
  </w:footnote>
  <w:footnote w:type="continuationSeparator" w:id="0">
    <w:p w:rsidR="008F0B63" w:rsidRDefault="008F0B63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r w:rsidRPr="00C8098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52E550" wp14:editId="66342772">
          <wp:simplePos x="0" y="0"/>
          <wp:positionH relativeFrom="column">
            <wp:posOffset>-1425934</wp:posOffset>
          </wp:positionH>
          <wp:positionV relativeFrom="paragraph">
            <wp:posOffset>-457200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:rsidR="001A2791" w:rsidRDefault="001A2791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:rsidR="000671B7" w:rsidRPr="00E83373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proofErr w:type="spellStart"/>
    <w:r w:rsidRPr="00E83373">
      <w:rPr>
        <w:rFonts w:ascii="AvantGarde Bk BT" w:hAnsi="AvantGarde Bk BT"/>
        <w:sz w:val="20"/>
        <w:szCs w:val="20"/>
      </w:rPr>
      <w:t>Exp</w:t>
    </w:r>
    <w:proofErr w:type="spellEnd"/>
    <w:r w:rsidRPr="00E83373">
      <w:rPr>
        <w:rFonts w:ascii="AvantGarde Bk BT" w:hAnsi="AvantGarde Bk BT"/>
        <w:sz w:val="20"/>
        <w:szCs w:val="20"/>
      </w:rPr>
      <w:t>. 021</w:t>
    </w:r>
  </w:p>
  <w:p w:rsidR="00C80982" w:rsidRPr="007823B9" w:rsidRDefault="001A2791" w:rsidP="007823B9">
    <w:pPr>
      <w:pStyle w:val="Encabezado"/>
      <w:jc w:val="right"/>
      <w:rPr>
        <w:rFonts w:ascii="AvantGarde Bk BT" w:hAnsi="AvantGarde Bk BT"/>
        <w:sz w:val="20"/>
        <w:szCs w:val="20"/>
      </w:rPr>
    </w:pPr>
    <w:r w:rsidRPr="00847C18">
      <w:rPr>
        <w:rFonts w:ascii="AvantGarde Bk BT" w:hAnsi="AvantGarde Bk BT"/>
        <w:sz w:val="20"/>
        <w:szCs w:val="20"/>
      </w:rPr>
      <w:t>Dictamen Núm</w:t>
    </w:r>
    <w:r w:rsidRPr="00B16C2B">
      <w:rPr>
        <w:rFonts w:ascii="AvantGarde Bk BT" w:hAnsi="AvantGarde Bk BT"/>
        <w:sz w:val="20"/>
        <w:szCs w:val="20"/>
      </w:rPr>
      <w:t>.</w:t>
    </w:r>
    <w:r w:rsidR="000671B7" w:rsidRPr="00B16C2B">
      <w:rPr>
        <w:rFonts w:ascii="AvantGarde Bk BT" w:hAnsi="AvantGarde Bk BT"/>
        <w:sz w:val="20"/>
        <w:szCs w:val="20"/>
      </w:rPr>
      <w:t xml:space="preserve"> </w:t>
    </w:r>
    <w:r w:rsidR="000671B7" w:rsidRPr="00723C57">
      <w:rPr>
        <w:rFonts w:ascii="AvantGarde Bk BT" w:hAnsi="AvantGarde Bk BT"/>
        <w:sz w:val="20"/>
        <w:szCs w:val="20"/>
      </w:rPr>
      <w:t>II/201</w:t>
    </w:r>
    <w:r w:rsidR="007B2B29" w:rsidRPr="00723C57">
      <w:rPr>
        <w:rFonts w:ascii="AvantGarde Bk BT" w:hAnsi="AvantGarde Bk BT"/>
        <w:sz w:val="20"/>
        <w:szCs w:val="20"/>
      </w:rPr>
      <w:t>8</w:t>
    </w:r>
    <w:r w:rsidR="000671B7" w:rsidRPr="00723C57">
      <w:rPr>
        <w:rFonts w:ascii="AvantGarde Bk BT" w:hAnsi="AvantGarde Bk BT"/>
        <w:sz w:val="20"/>
        <w:szCs w:val="20"/>
      </w:rPr>
      <w:t>/</w:t>
    </w:r>
    <w:r w:rsidR="00723C57" w:rsidRPr="00723C57">
      <w:rPr>
        <w:rFonts w:ascii="AvantGarde Bk BT" w:hAnsi="AvantGarde Bk BT"/>
        <w:sz w:val="20"/>
        <w:szCs w:val="20"/>
      </w:rPr>
      <w:t>1508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EE5"/>
    <w:multiLevelType w:val="hybridMultilevel"/>
    <w:tmpl w:val="48AA1F70"/>
    <w:lvl w:ilvl="0" w:tplc="D722E6D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3C"/>
    <w:multiLevelType w:val="hybridMultilevel"/>
    <w:tmpl w:val="A6AC91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B93"/>
    <w:multiLevelType w:val="hybridMultilevel"/>
    <w:tmpl w:val="77EC255C"/>
    <w:lvl w:ilvl="0" w:tplc="8252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511"/>
    <w:multiLevelType w:val="hybridMultilevel"/>
    <w:tmpl w:val="B7829768"/>
    <w:lvl w:ilvl="0" w:tplc="080A001B">
      <w:start w:val="1"/>
      <w:numFmt w:val="lowerRoman"/>
      <w:lvlText w:val="%1."/>
      <w:lvlJc w:val="right"/>
      <w:pPr>
        <w:ind w:left="2340" w:hanging="360"/>
      </w:pPr>
    </w:lvl>
    <w:lvl w:ilvl="1" w:tplc="080A0019" w:tentative="1">
      <w:start w:val="1"/>
      <w:numFmt w:val="lowerLetter"/>
      <w:lvlText w:val="%2."/>
      <w:lvlJc w:val="left"/>
      <w:pPr>
        <w:ind w:left="3060" w:hanging="360"/>
      </w:pPr>
    </w:lvl>
    <w:lvl w:ilvl="2" w:tplc="080A001B" w:tentative="1">
      <w:start w:val="1"/>
      <w:numFmt w:val="lowerRoman"/>
      <w:lvlText w:val="%3."/>
      <w:lvlJc w:val="right"/>
      <w:pPr>
        <w:ind w:left="3780" w:hanging="180"/>
      </w:pPr>
    </w:lvl>
    <w:lvl w:ilvl="3" w:tplc="080A000F" w:tentative="1">
      <w:start w:val="1"/>
      <w:numFmt w:val="decimal"/>
      <w:lvlText w:val="%4."/>
      <w:lvlJc w:val="left"/>
      <w:pPr>
        <w:ind w:left="4500" w:hanging="360"/>
      </w:pPr>
    </w:lvl>
    <w:lvl w:ilvl="4" w:tplc="080A0019" w:tentative="1">
      <w:start w:val="1"/>
      <w:numFmt w:val="lowerLetter"/>
      <w:lvlText w:val="%5."/>
      <w:lvlJc w:val="left"/>
      <w:pPr>
        <w:ind w:left="5220" w:hanging="360"/>
      </w:pPr>
    </w:lvl>
    <w:lvl w:ilvl="5" w:tplc="080A001B" w:tentative="1">
      <w:start w:val="1"/>
      <w:numFmt w:val="lowerRoman"/>
      <w:lvlText w:val="%6."/>
      <w:lvlJc w:val="right"/>
      <w:pPr>
        <w:ind w:left="5940" w:hanging="180"/>
      </w:pPr>
    </w:lvl>
    <w:lvl w:ilvl="6" w:tplc="080A000F" w:tentative="1">
      <w:start w:val="1"/>
      <w:numFmt w:val="decimal"/>
      <w:lvlText w:val="%7."/>
      <w:lvlJc w:val="left"/>
      <w:pPr>
        <w:ind w:left="6660" w:hanging="360"/>
      </w:pPr>
    </w:lvl>
    <w:lvl w:ilvl="7" w:tplc="080A0019" w:tentative="1">
      <w:start w:val="1"/>
      <w:numFmt w:val="lowerLetter"/>
      <w:lvlText w:val="%8."/>
      <w:lvlJc w:val="left"/>
      <w:pPr>
        <w:ind w:left="7380" w:hanging="360"/>
      </w:pPr>
    </w:lvl>
    <w:lvl w:ilvl="8" w:tplc="0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CCA18DC"/>
    <w:multiLevelType w:val="hybridMultilevel"/>
    <w:tmpl w:val="D710FA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4EF"/>
    <w:multiLevelType w:val="hybridMultilevel"/>
    <w:tmpl w:val="03E6099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314B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F9339E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E69"/>
    <w:multiLevelType w:val="hybridMultilevel"/>
    <w:tmpl w:val="02F0E9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0083"/>
    <w:multiLevelType w:val="hybridMultilevel"/>
    <w:tmpl w:val="A64ACF9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28DB"/>
    <w:multiLevelType w:val="hybridMultilevel"/>
    <w:tmpl w:val="280E2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2BF1"/>
    <w:multiLevelType w:val="hybridMultilevel"/>
    <w:tmpl w:val="EAF2CDF8"/>
    <w:lvl w:ilvl="0" w:tplc="176C0AB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2" w:hanging="360"/>
      </w:pPr>
    </w:lvl>
    <w:lvl w:ilvl="2" w:tplc="080A001B" w:tentative="1">
      <w:start w:val="1"/>
      <w:numFmt w:val="lowerRoman"/>
      <w:lvlText w:val="%3."/>
      <w:lvlJc w:val="right"/>
      <w:pPr>
        <w:ind w:left="1452" w:hanging="180"/>
      </w:pPr>
    </w:lvl>
    <w:lvl w:ilvl="3" w:tplc="080A000F" w:tentative="1">
      <w:start w:val="1"/>
      <w:numFmt w:val="decimal"/>
      <w:lvlText w:val="%4."/>
      <w:lvlJc w:val="left"/>
      <w:pPr>
        <w:ind w:left="2172" w:hanging="360"/>
      </w:pPr>
    </w:lvl>
    <w:lvl w:ilvl="4" w:tplc="080A0019" w:tentative="1">
      <w:start w:val="1"/>
      <w:numFmt w:val="lowerLetter"/>
      <w:lvlText w:val="%5."/>
      <w:lvlJc w:val="left"/>
      <w:pPr>
        <w:ind w:left="2892" w:hanging="360"/>
      </w:pPr>
    </w:lvl>
    <w:lvl w:ilvl="5" w:tplc="080A001B" w:tentative="1">
      <w:start w:val="1"/>
      <w:numFmt w:val="lowerRoman"/>
      <w:lvlText w:val="%6."/>
      <w:lvlJc w:val="right"/>
      <w:pPr>
        <w:ind w:left="3612" w:hanging="180"/>
      </w:pPr>
    </w:lvl>
    <w:lvl w:ilvl="6" w:tplc="080A000F" w:tentative="1">
      <w:start w:val="1"/>
      <w:numFmt w:val="decimal"/>
      <w:lvlText w:val="%7."/>
      <w:lvlJc w:val="left"/>
      <w:pPr>
        <w:ind w:left="4332" w:hanging="360"/>
      </w:pPr>
    </w:lvl>
    <w:lvl w:ilvl="7" w:tplc="080A0019" w:tentative="1">
      <w:start w:val="1"/>
      <w:numFmt w:val="lowerLetter"/>
      <w:lvlText w:val="%8."/>
      <w:lvlJc w:val="left"/>
      <w:pPr>
        <w:ind w:left="5052" w:hanging="360"/>
      </w:pPr>
    </w:lvl>
    <w:lvl w:ilvl="8" w:tplc="0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3BB00A94"/>
    <w:multiLevelType w:val="hybridMultilevel"/>
    <w:tmpl w:val="9802F5E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EF566D"/>
    <w:multiLevelType w:val="hybridMultilevel"/>
    <w:tmpl w:val="D4848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120"/>
    <w:multiLevelType w:val="hybridMultilevel"/>
    <w:tmpl w:val="6AAA77E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4C51"/>
    <w:multiLevelType w:val="hybridMultilevel"/>
    <w:tmpl w:val="1BFA84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68E"/>
    <w:multiLevelType w:val="hybridMultilevel"/>
    <w:tmpl w:val="0E287E22"/>
    <w:lvl w:ilvl="0" w:tplc="BC2C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6FC2"/>
    <w:multiLevelType w:val="hybridMultilevel"/>
    <w:tmpl w:val="75DAC70A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2F02CF"/>
    <w:multiLevelType w:val="hybridMultilevel"/>
    <w:tmpl w:val="EE92FD2C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755D48"/>
    <w:multiLevelType w:val="hybridMultilevel"/>
    <w:tmpl w:val="CFFA56B8"/>
    <w:lvl w:ilvl="0" w:tplc="676E73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680E"/>
    <w:multiLevelType w:val="hybridMultilevel"/>
    <w:tmpl w:val="BB181E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DC46FE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C1DAC"/>
    <w:multiLevelType w:val="hybridMultilevel"/>
    <w:tmpl w:val="E8EE6FA0"/>
    <w:lvl w:ilvl="0" w:tplc="BEDCB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1B63"/>
    <w:multiLevelType w:val="hybridMultilevel"/>
    <w:tmpl w:val="DF14AB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0CB0"/>
    <w:multiLevelType w:val="hybridMultilevel"/>
    <w:tmpl w:val="E8B2A62A"/>
    <w:lvl w:ilvl="0" w:tplc="4C7CC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0CC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692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4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5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EA1F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F4CC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76F6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7ACA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67ADB"/>
    <w:multiLevelType w:val="hybridMultilevel"/>
    <w:tmpl w:val="03AE7EB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D2D68"/>
    <w:multiLevelType w:val="hybridMultilevel"/>
    <w:tmpl w:val="93EEB6E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9359F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03CC"/>
    <w:multiLevelType w:val="hybridMultilevel"/>
    <w:tmpl w:val="C48CDB1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7"/>
  </w:num>
  <w:num w:numId="5">
    <w:abstractNumId w:val="6"/>
  </w:num>
  <w:num w:numId="6">
    <w:abstractNumId w:val="16"/>
  </w:num>
  <w:num w:numId="7">
    <w:abstractNumId w:val="23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0"/>
  </w:num>
  <w:num w:numId="11">
    <w:abstractNumId w:val="22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27"/>
  </w:num>
  <w:num w:numId="19">
    <w:abstractNumId w:val="12"/>
  </w:num>
  <w:num w:numId="20">
    <w:abstractNumId w:val="15"/>
  </w:num>
  <w:num w:numId="21">
    <w:abstractNumId w:val="8"/>
  </w:num>
  <w:num w:numId="22">
    <w:abstractNumId w:val="9"/>
  </w:num>
  <w:num w:numId="23">
    <w:abstractNumId w:val="19"/>
  </w:num>
  <w:num w:numId="24">
    <w:abstractNumId w:val="17"/>
  </w:num>
  <w:num w:numId="25">
    <w:abstractNumId w:val="24"/>
  </w:num>
  <w:num w:numId="26">
    <w:abstractNumId w:val="3"/>
  </w:num>
  <w:num w:numId="27">
    <w:abstractNumId w:val="4"/>
  </w:num>
  <w:num w:numId="28">
    <w:abstractNumId w:val="1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3C4D"/>
    <w:rsid w:val="000053E7"/>
    <w:rsid w:val="000164F5"/>
    <w:rsid w:val="000208FA"/>
    <w:rsid w:val="00031C08"/>
    <w:rsid w:val="00032557"/>
    <w:rsid w:val="00034E81"/>
    <w:rsid w:val="00035E44"/>
    <w:rsid w:val="00041823"/>
    <w:rsid w:val="00041AB8"/>
    <w:rsid w:val="00044A53"/>
    <w:rsid w:val="000466A9"/>
    <w:rsid w:val="000514FE"/>
    <w:rsid w:val="00052C78"/>
    <w:rsid w:val="000536B0"/>
    <w:rsid w:val="000551FE"/>
    <w:rsid w:val="000564DE"/>
    <w:rsid w:val="00056868"/>
    <w:rsid w:val="00063070"/>
    <w:rsid w:val="00063F40"/>
    <w:rsid w:val="00065FFB"/>
    <w:rsid w:val="000671B7"/>
    <w:rsid w:val="00070936"/>
    <w:rsid w:val="0007116A"/>
    <w:rsid w:val="0007137E"/>
    <w:rsid w:val="00074061"/>
    <w:rsid w:val="0007674E"/>
    <w:rsid w:val="000776FE"/>
    <w:rsid w:val="0008704B"/>
    <w:rsid w:val="0009487F"/>
    <w:rsid w:val="000A10EF"/>
    <w:rsid w:val="000A38FD"/>
    <w:rsid w:val="000B1483"/>
    <w:rsid w:val="000B16F4"/>
    <w:rsid w:val="000B38ED"/>
    <w:rsid w:val="000B5D37"/>
    <w:rsid w:val="000C2681"/>
    <w:rsid w:val="000C732A"/>
    <w:rsid w:val="000C781B"/>
    <w:rsid w:val="000D1566"/>
    <w:rsid w:val="000D1763"/>
    <w:rsid w:val="000D1BEE"/>
    <w:rsid w:val="000D1F07"/>
    <w:rsid w:val="000D6F7F"/>
    <w:rsid w:val="000D7C43"/>
    <w:rsid w:val="000E0917"/>
    <w:rsid w:val="000E55A1"/>
    <w:rsid w:val="000F2313"/>
    <w:rsid w:val="000F37D8"/>
    <w:rsid w:val="000F477F"/>
    <w:rsid w:val="000F4C93"/>
    <w:rsid w:val="000F7EB6"/>
    <w:rsid w:val="0010067B"/>
    <w:rsid w:val="00100AFE"/>
    <w:rsid w:val="001026AC"/>
    <w:rsid w:val="00106AF1"/>
    <w:rsid w:val="00110014"/>
    <w:rsid w:val="001163D0"/>
    <w:rsid w:val="00117F14"/>
    <w:rsid w:val="00117FB1"/>
    <w:rsid w:val="00121814"/>
    <w:rsid w:val="001230EF"/>
    <w:rsid w:val="00127737"/>
    <w:rsid w:val="00130DBD"/>
    <w:rsid w:val="00137E45"/>
    <w:rsid w:val="00144B94"/>
    <w:rsid w:val="00145F96"/>
    <w:rsid w:val="00146535"/>
    <w:rsid w:val="001466D8"/>
    <w:rsid w:val="00147043"/>
    <w:rsid w:val="00147A0D"/>
    <w:rsid w:val="0015160A"/>
    <w:rsid w:val="00154752"/>
    <w:rsid w:val="00156A78"/>
    <w:rsid w:val="00171084"/>
    <w:rsid w:val="00174E80"/>
    <w:rsid w:val="001778EA"/>
    <w:rsid w:val="00180324"/>
    <w:rsid w:val="001809E6"/>
    <w:rsid w:val="00182E44"/>
    <w:rsid w:val="00183B29"/>
    <w:rsid w:val="001867AC"/>
    <w:rsid w:val="0019032B"/>
    <w:rsid w:val="001912F6"/>
    <w:rsid w:val="001927B1"/>
    <w:rsid w:val="001956F2"/>
    <w:rsid w:val="00197ED2"/>
    <w:rsid w:val="001A2791"/>
    <w:rsid w:val="001A39E5"/>
    <w:rsid w:val="001A3B5A"/>
    <w:rsid w:val="001A3FCC"/>
    <w:rsid w:val="001A65B7"/>
    <w:rsid w:val="001A765B"/>
    <w:rsid w:val="001B16A1"/>
    <w:rsid w:val="001B2CB9"/>
    <w:rsid w:val="001B2F38"/>
    <w:rsid w:val="001C2A17"/>
    <w:rsid w:val="001C38E0"/>
    <w:rsid w:val="001C734B"/>
    <w:rsid w:val="001D08D2"/>
    <w:rsid w:val="001D48FA"/>
    <w:rsid w:val="001D75A7"/>
    <w:rsid w:val="001E13DC"/>
    <w:rsid w:val="001E6F5E"/>
    <w:rsid w:val="001F3200"/>
    <w:rsid w:val="001F46C4"/>
    <w:rsid w:val="001F6B13"/>
    <w:rsid w:val="002055CA"/>
    <w:rsid w:val="00205EE2"/>
    <w:rsid w:val="0020674C"/>
    <w:rsid w:val="0021060E"/>
    <w:rsid w:val="00211601"/>
    <w:rsid w:val="00213004"/>
    <w:rsid w:val="00213298"/>
    <w:rsid w:val="0022363A"/>
    <w:rsid w:val="00235DF1"/>
    <w:rsid w:val="00240C24"/>
    <w:rsid w:val="00241080"/>
    <w:rsid w:val="00243BD2"/>
    <w:rsid w:val="00245FB6"/>
    <w:rsid w:val="002539D9"/>
    <w:rsid w:val="0026117E"/>
    <w:rsid w:val="0026408E"/>
    <w:rsid w:val="00273BCA"/>
    <w:rsid w:val="00277A03"/>
    <w:rsid w:val="00280184"/>
    <w:rsid w:val="00283746"/>
    <w:rsid w:val="002927BB"/>
    <w:rsid w:val="00295241"/>
    <w:rsid w:val="002A180E"/>
    <w:rsid w:val="002A287E"/>
    <w:rsid w:val="002A30A1"/>
    <w:rsid w:val="002A3CB6"/>
    <w:rsid w:val="002A3D45"/>
    <w:rsid w:val="002A4574"/>
    <w:rsid w:val="002B1AC1"/>
    <w:rsid w:val="002B397C"/>
    <w:rsid w:val="002B77DC"/>
    <w:rsid w:val="002B7BFF"/>
    <w:rsid w:val="002C01DB"/>
    <w:rsid w:val="002C0578"/>
    <w:rsid w:val="002C0F64"/>
    <w:rsid w:val="002D52D1"/>
    <w:rsid w:val="002D5E03"/>
    <w:rsid w:val="002D7152"/>
    <w:rsid w:val="002F00CB"/>
    <w:rsid w:val="002F2395"/>
    <w:rsid w:val="002F37D8"/>
    <w:rsid w:val="002F4BC4"/>
    <w:rsid w:val="0030154D"/>
    <w:rsid w:val="00301D50"/>
    <w:rsid w:val="00304FBC"/>
    <w:rsid w:val="003069A6"/>
    <w:rsid w:val="00311615"/>
    <w:rsid w:val="00311A78"/>
    <w:rsid w:val="00313593"/>
    <w:rsid w:val="003163D0"/>
    <w:rsid w:val="00316FD4"/>
    <w:rsid w:val="00320120"/>
    <w:rsid w:val="00323CEF"/>
    <w:rsid w:val="00325E54"/>
    <w:rsid w:val="00326377"/>
    <w:rsid w:val="003277D4"/>
    <w:rsid w:val="0033146F"/>
    <w:rsid w:val="00335FE6"/>
    <w:rsid w:val="00343886"/>
    <w:rsid w:val="0035066E"/>
    <w:rsid w:val="00351D82"/>
    <w:rsid w:val="00354D9D"/>
    <w:rsid w:val="00356C04"/>
    <w:rsid w:val="00361D22"/>
    <w:rsid w:val="00362658"/>
    <w:rsid w:val="00362EC1"/>
    <w:rsid w:val="00364912"/>
    <w:rsid w:val="00364CA1"/>
    <w:rsid w:val="0036739A"/>
    <w:rsid w:val="00377668"/>
    <w:rsid w:val="003833E8"/>
    <w:rsid w:val="0038431C"/>
    <w:rsid w:val="003856E9"/>
    <w:rsid w:val="003924A3"/>
    <w:rsid w:val="003A345C"/>
    <w:rsid w:val="003A53FE"/>
    <w:rsid w:val="003B1A7C"/>
    <w:rsid w:val="003B3E40"/>
    <w:rsid w:val="003B5ECB"/>
    <w:rsid w:val="003C0E6B"/>
    <w:rsid w:val="003C4B49"/>
    <w:rsid w:val="003D0FB2"/>
    <w:rsid w:val="003D2871"/>
    <w:rsid w:val="003D38F6"/>
    <w:rsid w:val="003D4186"/>
    <w:rsid w:val="003D44D2"/>
    <w:rsid w:val="003D7886"/>
    <w:rsid w:val="003E2C20"/>
    <w:rsid w:val="003E7A00"/>
    <w:rsid w:val="003F0B4F"/>
    <w:rsid w:val="003F669E"/>
    <w:rsid w:val="00400417"/>
    <w:rsid w:val="00403A20"/>
    <w:rsid w:val="004042A6"/>
    <w:rsid w:val="00404317"/>
    <w:rsid w:val="00405FDA"/>
    <w:rsid w:val="00407671"/>
    <w:rsid w:val="00407EFD"/>
    <w:rsid w:val="00414608"/>
    <w:rsid w:val="004154B1"/>
    <w:rsid w:val="00416085"/>
    <w:rsid w:val="00417EB4"/>
    <w:rsid w:val="004202B7"/>
    <w:rsid w:val="004215C1"/>
    <w:rsid w:val="00425372"/>
    <w:rsid w:val="00431CE7"/>
    <w:rsid w:val="00436639"/>
    <w:rsid w:val="0044721F"/>
    <w:rsid w:val="00456F61"/>
    <w:rsid w:val="00456FE9"/>
    <w:rsid w:val="0046203C"/>
    <w:rsid w:val="00467C68"/>
    <w:rsid w:val="00471AF1"/>
    <w:rsid w:val="00480432"/>
    <w:rsid w:val="00494C0D"/>
    <w:rsid w:val="004A531F"/>
    <w:rsid w:val="004B0903"/>
    <w:rsid w:val="004B0FF6"/>
    <w:rsid w:val="004B17E0"/>
    <w:rsid w:val="004B5194"/>
    <w:rsid w:val="004B6A68"/>
    <w:rsid w:val="004B6A8B"/>
    <w:rsid w:val="004B6F6F"/>
    <w:rsid w:val="004C0A20"/>
    <w:rsid w:val="004C1FBF"/>
    <w:rsid w:val="004C2136"/>
    <w:rsid w:val="004C38B1"/>
    <w:rsid w:val="004C4804"/>
    <w:rsid w:val="004C79D9"/>
    <w:rsid w:val="004D1423"/>
    <w:rsid w:val="004D2185"/>
    <w:rsid w:val="004D573B"/>
    <w:rsid w:val="004D6303"/>
    <w:rsid w:val="004E3406"/>
    <w:rsid w:val="004E7677"/>
    <w:rsid w:val="004E77EC"/>
    <w:rsid w:val="004F07E1"/>
    <w:rsid w:val="004F1AA9"/>
    <w:rsid w:val="004F32F0"/>
    <w:rsid w:val="004F608C"/>
    <w:rsid w:val="004F62BE"/>
    <w:rsid w:val="004F743A"/>
    <w:rsid w:val="00511E9C"/>
    <w:rsid w:val="0051793C"/>
    <w:rsid w:val="00522A32"/>
    <w:rsid w:val="00526EC6"/>
    <w:rsid w:val="005312CD"/>
    <w:rsid w:val="00534E4B"/>
    <w:rsid w:val="0053697E"/>
    <w:rsid w:val="0054452A"/>
    <w:rsid w:val="005470DE"/>
    <w:rsid w:val="00550213"/>
    <w:rsid w:val="005541C1"/>
    <w:rsid w:val="00555068"/>
    <w:rsid w:val="00557C2E"/>
    <w:rsid w:val="005716B9"/>
    <w:rsid w:val="0057408B"/>
    <w:rsid w:val="00580B44"/>
    <w:rsid w:val="005834B2"/>
    <w:rsid w:val="00584797"/>
    <w:rsid w:val="00585A4B"/>
    <w:rsid w:val="00587966"/>
    <w:rsid w:val="00595F37"/>
    <w:rsid w:val="00596FC5"/>
    <w:rsid w:val="005979A4"/>
    <w:rsid w:val="005A1AE4"/>
    <w:rsid w:val="005A3F6A"/>
    <w:rsid w:val="005A7DF8"/>
    <w:rsid w:val="005B116E"/>
    <w:rsid w:val="005B2BA4"/>
    <w:rsid w:val="005B37BD"/>
    <w:rsid w:val="005B626A"/>
    <w:rsid w:val="005C097B"/>
    <w:rsid w:val="005C2B66"/>
    <w:rsid w:val="005C3D89"/>
    <w:rsid w:val="005C4EC3"/>
    <w:rsid w:val="005C6D71"/>
    <w:rsid w:val="005C7633"/>
    <w:rsid w:val="005D2291"/>
    <w:rsid w:val="005D3069"/>
    <w:rsid w:val="005D7406"/>
    <w:rsid w:val="005E1B3E"/>
    <w:rsid w:val="005E67B1"/>
    <w:rsid w:val="005E7D8D"/>
    <w:rsid w:val="005F08F3"/>
    <w:rsid w:val="005F219E"/>
    <w:rsid w:val="005F4A60"/>
    <w:rsid w:val="006040A1"/>
    <w:rsid w:val="00607607"/>
    <w:rsid w:val="00625110"/>
    <w:rsid w:val="006264A6"/>
    <w:rsid w:val="0063547D"/>
    <w:rsid w:val="00641424"/>
    <w:rsid w:val="00651219"/>
    <w:rsid w:val="00651615"/>
    <w:rsid w:val="00652179"/>
    <w:rsid w:val="00656363"/>
    <w:rsid w:val="00665F78"/>
    <w:rsid w:val="0067244C"/>
    <w:rsid w:val="00672FBB"/>
    <w:rsid w:val="00681884"/>
    <w:rsid w:val="00684F16"/>
    <w:rsid w:val="00686027"/>
    <w:rsid w:val="006909BB"/>
    <w:rsid w:val="00690EF5"/>
    <w:rsid w:val="00692B6F"/>
    <w:rsid w:val="00693A95"/>
    <w:rsid w:val="00694F3D"/>
    <w:rsid w:val="0069620D"/>
    <w:rsid w:val="00697D10"/>
    <w:rsid w:val="006A1334"/>
    <w:rsid w:val="006A1C1F"/>
    <w:rsid w:val="006A2097"/>
    <w:rsid w:val="006A6357"/>
    <w:rsid w:val="006A6B4C"/>
    <w:rsid w:val="006B4FD6"/>
    <w:rsid w:val="006B5E1F"/>
    <w:rsid w:val="006B71AD"/>
    <w:rsid w:val="006B72D5"/>
    <w:rsid w:val="006B7F48"/>
    <w:rsid w:val="006C2084"/>
    <w:rsid w:val="006C6090"/>
    <w:rsid w:val="006D040D"/>
    <w:rsid w:val="006D32A3"/>
    <w:rsid w:val="006D5263"/>
    <w:rsid w:val="006D7F6C"/>
    <w:rsid w:val="006E35DB"/>
    <w:rsid w:val="006E4CFE"/>
    <w:rsid w:val="006E72F2"/>
    <w:rsid w:val="006F0BE5"/>
    <w:rsid w:val="006F175F"/>
    <w:rsid w:val="006F3A1C"/>
    <w:rsid w:val="00702BC2"/>
    <w:rsid w:val="00707659"/>
    <w:rsid w:val="00710F12"/>
    <w:rsid w:val="0071274C"/>
    <w:rsid w:val="0072131A"/>
    <w:rsid w:val="0072177D"/>
    <w:rsid w:val="00723C57"/>
    <w:rsid w:val="00725F2C"/>
    <w:rsid w:val="00727B72"/>
    <w:rsid w:val="00731E01"/>
    <w:rsid w:val="00741568"/>
    <w:rsid w:val="00743137"/>
    <w:rsid w:val="00743E1E"/>
    <w:rsid w:val="00745E38"/>
    <w:rsid w:val="0075468A"/>
    <w:rsid w:val="007560EB"/>
    <w:rsid w:val="00757D7F"/>
    <w:rsid w:val="007615CB"/>
    <w:rsid w:val="00761A41"/>
    <w:rsid w:val="00765142"/>
    <w:rsid w:val="00775142"/>
    <w:rsid w:val="007823B9"/>
    <w:rsid w:val="00793A50"/>
    <w:rsid w:val="00793E3A"/>
    <w:rsid w:val="007A0F95"/>
    <w:rsid w:val="007A3190"/>
    <w:rsid w:val="007A3E16"/>
    <w:rsid w:val="007A514A"/>
    <w:rsid w:val="007B2526"/>
    <w:rsid w:val="007B2B29"/>
    <w:rsid w:val="007B2E7D"/>
    <w:rsid w:val="007B3162"/>
    <w:rsid w:val="007B61D1"/>
    <w:rsid w:val="007B763E"/>
    <w:rsid w:val="007C09F8"/>
    <w:rsid w:val="007C1BD8"/>
    <w:rsid w:val="007C4FCD"/>
    <w:rsid w:val="007C74EC"/>
    <w:rsid w:val="007C7A88"/>
    <w:rsid w:val="007D03BB"/>
    <w:rsid w:val="007D595C"/>
    <w:rsid w:val="007E0ABE"/>
    <w:rsid w:val="007E0BD1"/>
    <w:rsid w:val="007E0EDB"/>
    <w:rsid w:val="007E131A"/>
    <w:rsid w:val="007E22E3"/>
    <w:rsid w:val="007E2BB1"/>
    <w:rsid w:val="007E38B8"/>
    <w:rsid w:val="007E49B1"/>
    <w:rsid w:val="00806F15"/>
    <w:rsid w:val="008121A9"/>
    <w:rsid w:val="00813829"/>
    <w:rsid w:val="008200A3"/>
    <w:rsid w:val="008241C8"/>
    <w:rsid w:val="008265FA"/>
    <w:rsid w:val="008302B6"/>
    <w:rsid w:val="008320AB"/>
    <w:rsid w:val="00834531"/>
    <w:rsid w:val="00835785"/>
    <w:rsid w:val="00836AA6"/>
    <w:rsid w:val="00840013"/>
    <w:rsid w:val="008402A2"/>
    <w:rsid w:val="00840B2E"/>
    <w:rsid w:val="008461B9"/>
    <w:rsid w:val="00847C18"/>
    <w:rsid w:val="0085028C"/>
    <w:rsid w:val="0086287A"/>
    <w:rsid w:val="0087119F"/>
    <w:rsid w:val="00871D7E"/>
    <w:rsid w:val="008752ED"/>
    <w:rsid w:val="0087576D"/>
    <w:rsid w:val="008759BA"/>
    <w:rsid w:val="00876635"/>
    <w:rsid w:val="008806CC"/>
    <w:rsid w:val="00882641"/>
    <w:rsid w:val="00882A5A"/>
    <w:rsid w:val="00883ABD"/>
    <w:rsid w:val="00886A4E"/>
    <w:rsid w:val="008924F5"/>
    <w:rsid w:val="00897D20"/>
    <w:rsid w:val="008A40B2"/>
    <w:rsid w:val="008B624E"/>
    <w:rsid w:val="008C0D54"/>
    <w:rsid w:val="008C23D8"/>
    <w:rsid w:val="008D3115"/>
    <w:rsid w:val="008D472F"/>
    <w:rsid w:val="008D5701"/>
    <w:rsid w:val="008E2B05"/>
    <w:rsid w:val="008F0B63"/>
    <w:rsid w:val="00901D77"/>
    <w:rsid w:val="0090201F"/>
    <w:rsid w:val="00912B7C"/>
    <w:rsid w:val="009171CA"/>
    <w:rsid w:val="00921DAB"/>
    <w:rsid w:val="00922B65"/>
    <w:rsid w:val="00926E78"/>
    <w:rsid w:val="009353F0"/>
    <w:rsid w:val="009363C7"/>
    <w:rsid w:val="009416C5"/>
    <w:rsid w:val="00941728"/>
    <w:rsid w:val="00961FCC"/>
    <w:rsid w:val="009636D6"/>
    <w:rsid w:val="00963E6E"/>
    <w:rsid w:val="009641B4"/>
    <w:rsid w:val="009648DC"/>
    <w:rsid w:val="0096655F"/>
    <w:rsid w:val="009762A9"/>
    <w:rsid w:val="0097639E"/>
    <w:rsid w:val="00977EF5"/>
    <w:rsid w:val="009847E6"/>
    <w:rsid w:val="00995A0F"/>
    <w:rsid w:val="00997684"/>
    <w:rsid w:val="009A3B6D"/>
    <w:rsid w:val="009A4317"/>
    <w:rsid w:val="009A46D2"/>
    <w:rsid w:val="009B1123"/>
    <w:rsid w:val="009C6B64"/>
    <w:rsid w:val="009D01D9"/>
    <w:rsid w:val="009D3E12"/>
    <w:rsid w:val="009D7972"/>
    <w:rsid w:val="009E2139"/>
    <w:rsid w:val="009E3F9C"/>
    <w:rsid w:val="009F2CA7"/>
    <w:rsid w:val="00A031D9"/>
    <w:rsid w:val="00A04E5A"/>
    <w:rsid w:val="00A059F9"/>
    <w:rsid w:val="00A06986"/>
    <w:rsid w:val="00A06B31"/>
    <w:rsid w:val="00A11879"/>
    <w:rsid w:val="00A179FD"/>
    <w:rsid w:val="00A202FF"/>
    <w:rsid w:val="00A27993"/>
    <w:rsid w:val="00A36326"/>
    <w:rsid w:val="00A41024"/>
    <w:rsid w:val="00A44E43"/>
    <w:rsid w:val="00A4773E"/>
    <w:rsid w:val="00A51073"/>
    <w:rsid w:val="00A5199A"/>
    <w:rsid w:val="00A523BD"/>
    <w:rsid w:val="00A52A50"/>
    <w:rsid w:val="00A5399F"/>
    <w:rsid w:val="00A5455A"/>
    <w:rsid w:val="00A63B38"/>
    <w:rsid w:val="00A64190"/>
    <w:rsid w:val="00A64617"/>
    <w:rsid w:val="00A7637A"/>
    <w:rsid w:val="00A80023"/>
    <w:rsid w:val="00A85E33"/>
    <w:rsid w:val="00A92915"/>
    <w:rsid w:val="00A93607"/>
    <w:rsid w:val="00AA24EE"/>
    <w:rsid w:val="00AA2877"/>
    <w:rsid w:val="00AB0772"/>
    <w:rsid w:val="00AB4428"/>
    <w:rsid w:val="00AB7CB4"/>
    <w:rsid w:val="00AC79CB"/>
    <w:rsid w:val="00AD31FF"/>
    <w:rsid w:val="00AD5445"/>
    <w:rsid w:val="00AD7C4D"/>
    <w:rsid w:val="00AE0051"/>
    <w:rsid w:val="00AE0F76"/>
    <w:rsid w:val="00AF0FD3"/>
    <w:rsid w:val="00AF2927"/>
    <w:rsid w:val="00AF46E3"/>
    <w:rsid w:val="00B04A01"/>
    <w:rsid w:val="00B04B4A"/>
    <w:rsid w:val="00B069D9"/>
    <w:rsid w:val="00B15BE8"/>
    <w:rsid w:val="00B16975"/>
    <w:rsid w:val="00B16C2B"/>
    <w:rsid w:val="00B27649"/>
    <w:rsid w:val="00B3012F"/>
    <w:rsid w:val="00B315A0"/>
    <w:rsid w:val="00B31AE2"/>
    <w:rsid w:val="00B31B86"/>
    <w:rsid w:val="00B351E5"/>
    <w:rsid w:val="00B40C18"/>
    <w:rsid w:val="00B474C6"/>
    <w:rsid w:val="00B478F2"/>
    <w:rsid w:val="00B47D40"/>
    <w:rsid w:val="00B51E4B"/>
    <w:rsid w:val="00B54EDA"/>
    <w:rsid w:val="00B557EA"/>
    <w:rsid w:val="00B61661"/>
    <w:rsid w:val="00B6366A"/>
    <w:rsid w:val="00B637DB"/>
    <w:rsid w:val="00B66182"/>
    <w:rsid w:val="00B76EF0"/>
    <w:rsid w:val="00B77D5C"/>
    <w:rsid w:val="00B81F6A"/>
    <w:rsid w:val="00B87F1F"/>
    <w:rsid w:val="00B917C0"/>
    <w:rsid w:val="00B917CB"/>
    <w:rsid w:val="00B92251"/>
    <w:rsid w:val="00B93D0D"/>
    <w:rsid w:val="00BA0F13"/>
    <w:rsid w:val="00BA5FD8"/>
    <w:rsid w:val="00BB14DE"/>
    <w:rsid w:val="00BB1DB0"/>
    <w:rsid w:val="00BC2F1B"/>
    <w:rsid w:val="00BC3ABC"/>
    <w:rsid w:val="00BC4CAB"/>
    <w:rsid w:val="00BC656A"/>
    <w:rsid w:val="00BC73C9"/>
    <w:rsid w:val="00BC744B"/>
    <w:rsid w:val="00BD1138"/>
    <w:rsid w:val="00BD3F9C"/>
    <w:rsid w:val="00BD44C2"/>
    <w:rsid w:val="00BD70CA"/>
    <w:rsid w:val="00BE1C8B"/>
    <w:rsid w:val="00BE317E"/>
    <w:rsid w:val="00BE5C45"/>
    <w:rsid w:val="00BF005A"/>
    <w:rsid w:val="00BF2D69"/>
    <w:rsid w:val="00BF360E"/>
    <w:rsid w:val="00C00C27"/>
    <w:rsid w:val="00C0247C"/>
    <w:rsid w:val="00C04860"/>
    <w:rsid w:val="00C06E76"/>
    <w:rsid w:val="00C07B38"/>
    <w:rsid w:val="00C17A1A"/>
    <w:rsid w:val="00C2239C"/>
    <w:rsid w:val="00C23C37"/>
    <w:rsid w:val="00C24E21"/>
    <w:rsid w:val="00C2574F"/>
    <w:rsid w:val="00C35E7E"/>
    <w:rsid w:val="00C45301"/>
    <w:rsid w:val="00C4778A"/>
    <w:rsid w:val="00C47F8D"/>
    <w:rsid w:val="00C543C3"/>
    <w:rsid w:val="00C626C0"/>
    <w:rsid w:val="00C741D0"/>
    <w:rsid w:val="00C75329"/>
    <w:rsid w:val="00C758ED"/>
    <w:rsid w:val="00C76B96"/>
    <w:rsid w:val="00C80982"/>
    <w:rsid w:val="00C81238"/>
    <w:rsid w:val="00C81590"/>
    <w:rsid w:val="00C85DA2"/>
    <w:rsid w:val="00C8690F"/>
    <w:rsid w:val="00C9001C"/>
    <w:rsid w:val="00C94467"/>
    <w:rsid w:val="00CA1816"/>
    <w:rsid w:val="00CA7F84"/>
    <w:rsid w:val="00CB77F9"/>
    <w:rsid w:val="00CB7D21"/>
    <w:rsid w:val="00CC370D"/>
    <w:rsid w:val="00CC6A36"/>
    <w:rsid w:val="00CC760B"/>
    <w:rsid w:val="00CD0F2D"/>
    <w:rsid w:val="00CD12B9"/>
    <w:rsid w:val="00CD4407"/>
    <w:rsid w:val="00CE2072"/>
    <w:rsid w:val="00CF52EB"/>
    <w:rsid w:val="00CF7CB3"/>
    <w:rsid w:val="00D0031A"/>
    <w:rsid w:val="00D06AB8"/>
    <w:rsid w:val="00D12610"/>
    <w:rsid w:val="00D17CBF"/>
    <w:rsid w:val="00D27BB2"/>
    <w:rsid w:val="00D27FA3"/>
    <w:rsid w:val="00D30F0C"/>
    <w:rsid w:val="00D34900"/>
    <w:rsid w:val="00D35A75"/>
    <w:rsid w:val="00D53588"/>
    <w:rsid w:val="00D55C52"/>
    <w:rsid w:val="00D55EC8"/>
    <w:rsid w:val="00D617B8"/>
    <w:rsid w:val="00D63F77"/>
    <w:rsid w:val="00D64696"/>
    <w:rsid w:val="00D67F13"/>
    <w:rsid w:val="00D8456E"/>
    <w:rsid w:val="00D90428"/>
    <w:rsid w:val="00D92511"/>
    <w:rsid w:val="00DA1954"/>
    <w:rsid w:val="00DA21C7"/>
    <w:rsid w:val="00DA44FF"/>
    <w:rsid w:val="00DA7466"/>
    <w:rsid w:val="00DB3DF9"/>
    <w:rsid w:val="00DC1924"/>
    <w:rsid w:val="00DC596A"/>
    <w:rsid w:val="00DD0DB9"/>
    <w:rsid w:val="00DD2A8F"/>
    <w:rsid w:val="00DD6176"/>
    <w:rsid w:val="00DD6488"/>
    <w:rsid w:val="00DE0C04"/>
    <w:rsid w:val="00DE28EB"/>
    <w:rsid w:val="00DE3466"/>
    <w:rsid w:val="00DE380E"/>
    <w:rsid w:val="00DE486F"/>
    <w:rsid w:val="00DE5272"/>
    <w:rsid w:val="00DE6BE6"/>
    <w:rsid w:val="00DE76B6"/>
    <w:rsid w:val="00DF6224"/>
    <w:rsid w:val="00DF7AF7"/>
    <w:rsid w:val="00E11EE4"/>
    <w:rsid w:val="00E13B08"/>
    <w:rsid w:val="00E14F67"/>
    <w:rsid w:val="00E1625A"/>
    <w:rsid w:val="00E20211"/>
    <w:rsid w:val="00E21436"/>
    <w:rsid w:val="00E23D73"/>
    <w:rsid w:val="00E24B9A"/>
    <w:rsid w:val="00E260CC"/>
    <w:rsid w:val="00E30309"/>
    <w:rsid w:val="00E3373D"/>
    <w:rsid w:val="00E34F6A"/>
    <w:rsid w:val="00E42510"/>
    <w:rsid w:val="00E426C5"/>
    <w:rsid w:val="00E45987"/>
    <w:rsid w:val="00E561F8"/>
    <w:rsid w:val="00E62A83"/>
    <w:rsid w:val="00E66B5A"/>
    <w:rsid w:val="00E72FFA"/>
    <w:rsid w:val="00E75075"/>
    <w:rsid w:val="00E7538C"/>
    <w:rsid w:val="00E77747"/>
    <w:rsid w:val="00E77CB0"/>
    <w:rsid w:val="00E855F0"/>
    <w:rsid w:val="00E85F10"/>
    <w:rsid w:val="00E925E1"/>
    <w:rsid w:val="00E93221"/>
    <w:rsid w:val="00E9650A"/>
    <w:rsid w:val="00EA096F"/>
    <w:rsid w:val="00EA121E"/>
    <w:rsid w:val="00EA2A0F"/>
    <w:rsid w:val="00EA7D06"/>
    <w:rsid w:val="00EB176F"/>
    <w:rsid w:val="00EB2FD4"/>
    <w:rsid w:val="00EB3329"/>
    <w:rsid w:val="00EB353D"/>
    <w:rsid w:val="00EB42A2"/>
    <w:rsid w:val="00EC354A"/>
    <w:rsid w:val="00EC49E7"/>
    <w:rsid w:val="00EC4B79"/>
    <w:rsid w:val="00EC5F90"/>
    <w:rsid w:val="00ED1073"/>
    <w:rsid w:val="00ED12CA"/>
    <w:rsid w:val="00ED3389"/>
    <w:rsid w:val="00ED6B04"/>
    <w:rsid w:val="00EE316A"/>
    <w:rsid w:val="00EE3244"/>
    <w:rsid w:val="00EE396D"/>
    <w:rsid w:val="00EE4CDA"/>
    <w:rsid w:val="00EE5ACC"/>
    <w:rsid w:val="00EF19DC"/>
    <w:rsid w:val="00EF22C0"/>
    <w:rsid w:val="00EF502B"/>
    <w:rsid w:val="00F0321F"/>
    <w:rsid w:val="00F04518"/>
    <w:rsid w:val="00F11CAB"/>
    <w:rsid w:val="00F15DFD"/>
    <w:rsid w:val="00F17C72"/>
    <w:rsid w:val="00F201C7"/>
    <w:rsid w:val="00F21B9D"/>
    <w:rsid w:val="00F23D16"/>
    <w:rsid w:val="00F24C15"/>
    <w:rsid w:val="00F252B9"/>
    <w:rsid w:val="00F27325"/>
    <w:rsid w:val="00F30479"/>
    <w:rsid w:val="00F30DB9"/>
    <w:rsid w:val="00F42CE8"/>
    <w:rsid w:val="00F43080"/>
    <w:rsid w:val="00F470CE"/>
    <w:rsid w:val="00F47AB7"/>
    <w:rsid w:val="00F530E0"/>
    <w:rsid w:val="00F5331D"/>
    <w:rsid w:val="00F56047"/>
    <w:rsid w:val="00F57835"/>
    <w:rsid w:val="00F61BB6"/>
    <w:rsid w:val="00F65088"/>
    <w:rsid w:val="00F71842"/>
    <w:rsid w:val="00F72687"/>
    <w:rsid w:val="00F75119"/>
    <w:rsid w:val="00F77587"/>
    <w:rsid w:val="00F811B5"/>
    <w:rsid w:val="00F83E8B"/>
    <w:rsid w:val="00F84CAA"/>
    <w:rsid w:val="00F9726D"/>
    <w:rsid w:val="00F97CAD"/>
    <w:rsid w:val="00FA2C8D"/>
    <w:rsid w:val="00FA3C48"/>
    <w:rsid w:val="00FA607B"/>
    <w:rsid w:val="00FA64E0"/>
    <w:rsid w:val="00FA76A5"/>
    <w:rsid w:val="00FB0903"/>
    <w:rsid w:val="00FB101F"/>
    <w:rsid w:val="00FC09A4"/>
    <w:rsid w:val="00FC1638"/>
    <w:rsid w:val="00FC2444"/>
    <w:rsid w:val="00FC3824"/>
    <w:rsid w:val="00FC48DC"/>
    <w:rsid w:val="00FC7527"/>
    <w:rsid w:val="00FD161A"/>
    <w:rsid w:val="00FD3F29"/>
    <w:rsid w:val="00FD6222"/>
    <w:rsid w:val="00FD6977"/>
    <w:rsid w:val="00FD6BDC"/>
    <w:rsid w:val="00FD7880"/>
    <w:rsid w:val="00FE356F"/>
    <w:rsid w:val="00FE5936"/>
    <w:rsid w:val="00FF02D4"/>
    <w:rsid w:val="00FF0EDB"/>
    <w:rsid w:val="00FF63A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C2267-1D55-40F0-97E7-14B3C77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11813</Characters>
  <Application>Microsoft Office Word</Application>
  <DocSecurity>4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2018-09-14T19:13:00Z</dcterms:created>
  <dcterms:modified xsi:type="dcterms:W3CDTF">2018-09-14T19:13:00Z</dcterms:modified>
</cp:coreProperties>
</file>