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F36" w:rsidRPr="00B37DA5" w:rsidRDefault="00B37DA5" w:rsidP="00B37DA5">
      <w:pPr>
        <w:pStyle w:val="Ttulo1"/>
        <w:spacing w:before="0" w:line="240" w:lineRule="auto"/>
        <w:ind w:left="-709" w:right="-376"/>
        <w:rPr>
          <w:rFonts w:ascii="AvantGarde Bk BT" w:hAnsi="AvantGarde Bk BT" w:cs="Arial"/>
          <w:color w:val="auto"/>
          <w:sz w:val="22"/>
          <w:szCs w:val="22"/>
        </w:rPr>
      </w:pPr>
      <w:r>
        <w:rPr>
          <w:rFonts w:ascii="AvantGarde Bk BT" w:hAnsi="AvantGarde Bk BT" w:cs="Arial"/>
          <w:color w:val="auto"/>
          <w:sz w:val="22"/>
          <w:szCs w:val="22"/>
        </w:rPr>
        <w:t xml:space="preserve">H. </w:t>
      </w:r>
      <w:r w:rsidRPr="00B37DA5">
        <w:rPr>
          <w:rFonts w:ascii="AvantGarde Bk BT" w:hAnsi="AvantGarde Bk BT" w:cs="Arial"/>
          <w:color w:val="auto"/>
          <w:sz w:val="22"/>
          <w:szCs w:val="22"/>
        </w:rPr>
        <w:t>CONSEJO GENERAL UNIVERSITARIO</w:t>
      </w:r>
    </w:p>
    <w:p w:rsidR="00D24F36" w:rsidRPr="00B37DA5" w:rsidRDefault="00D24F36" w:rsidP="00B37DA5">
      <w:pPr>
        <w:ind w:left="-709" w:right="-376" w:firstLine="284"/>
        <w:rPr>
          <w:rFonts w:ascii="AvantGarde Bk BT" w:hAnsi="AvantGarde Bk BT" w:cs="Arial"/>
          <w:sz w:val="22"/>
          <w:szCs w:val="22"/>
        </w:rPr>
      </w:pPr>
      <w:r w:rsidRPr="00B37DA5">
        <w:rPr>
          <w:rFonts w:ascii="AvantGarde Bk BT" w:hAnsi="AvantGarde Bk BT" w:cs="Arial"/>
          <w:sz w:val="22"/>
          <w:szCs w:val="22"/>
        </w:rPr>
        <w:t>P</w:t>
      </w:r>
      <w:r w:rsidR="00B37DA5">
        <w:rPr>
          <w:rFonts w:ascii="AvantGarde Bk BT" w:hAnsi="AvantGarde Bk BT" w:cs="Arial"/>
          <w:sz w:val="22"/>
          <w:szCs w:val="22"/>
        </w:rPr>
        <w:t xml:space="preserve"> R E S E N T E.</w:t>
      </w:r>
    </w:p>
    <w:p w:rsidR="00D24F36" w:rsidRPr="00B37DA5" w:rsidRDefault="00D24F36" w:rsidP="00B37DA5">
      <w:pPr>
        <w:ind w:left="-709" w:right="-376"/>
        <w:jc w:val="both"/>
        <w:rPr>
          <w:rFonts w:ascii="AvantGarde Bk BT" w:hAnsi="AvantGarde Bk BT" w:cs="Arial"/>
          <w:bCs/>
          <w:sz w:val="22"/>
          <w:szCs w:val="22"/>
        </w:rPr>
      </w:pPr>
    </w:p>
    <w:p w:rsidR="00B619C9" w:rsidRPr="00B37DA5" w:rsidRDefault="00B619C9" w:rsidP="00B37DA5">
      <w:pPr>
        <w:ind w:left="-709" w:right="-376"/>
        <w:jc w:val="both"/>
        <w:rPr>
          <w:rFonts w:ascii="AvantGarde Bk BT" w:hAnsi="AvantGarde Bk BT" w:cs="Arial"/>
          <w:bCs/>
          <w:sz w:val="22"/>
          <w:szCs w:val="22"/>
        </w:rPr>
      </w:pPr>
    </w:p>
    <w:p w:rsidR="00D24F36" w:rsidRPr="00B37DA5" w:rsidRDefault="00D24F36" w:rsidP="00B37DA5">
      <w:pPr>
        <w:ind w:left="-709" w:right="-376"/>
        <w:jc w:val="both"/>
        <w:rPr>
          <w:rFonts w:ascii="AvantGarde Bk BT" w:hAnsi="AvantGarde Bk BT" w:cs="Arial"/>
          <w:sz w:val="22"/>
          <w:szCs w:val="22"/>
        </w:rPr>
      </w:pPr>
      <w:r w:rsidRPr="00B37DA5">
        <w:rPr>
          <w:rFonts w:ascii="AvantGarde Bk BT" w:hAnsi="AvantGarde Bk BT" w:cs="Arial"/>
          <w:sz w:val="22"/>
          <w:szCs w:val="22"/>
        </w:rPr>
        <w:t>A esta Comisi</w:t>
      </w:r>
      <w:r w:rsidR="00EB2BEE" w:rsidRPr="00B37DA5">
        <w:rPr>
          <w:rFonts w:ascii="AvantGarde Bk BT" w:hAnsi="AvantGarde Bk BT" w:cs="Arial"/>
          <w:sz w:val="22"/>
          <w:szCs w:val="22"/>
        </w:rPr>
        <w:t xml:space="preserve">ón Permanente </w:t>
      </w:r>
      <w:r w:rsidRPr="00B37DA5">
        <w:rPr>
          <w:rFonts w:ascii="AvantGarde Bk BT" w:hAnsi="AvantGarde Bk BT" w:cs="Arial"/>
          <w:sz w:val="22"/>
          <w:szCs w:val="22"/>
        </w:rPr>
        <w:t xml:space="preserve">de Hacienda </w:t>
      </w:r>
      <w:r w:rsidR="00311582" w:rsidRPr="00B37DA5">
        <w:rPr>
          <w:rFonts w:ascii="AvantGarde Bk BT" w:hAnsi="AvantGarde Bk BT" w:cs="Arial"/>
          <w:sz w:val="22"/>
          <w:szCs w:val="22"/>
        </w:rPr>
        <w:t xml:space="preserve">ha sido turnado el dictamen número </w:t>
      </w:r>
      <w:r w:rsidR="002B572B" w:rsidRPr="00B37DA5">
        <w:rPr>
          <w:rFonts w:ascii="AvantGarde Bk BT" w:hAnsi="AvantGarde Bk BT" w:cs="Arial"/>
          <w:sz w:val="22"/>
          <w:szCs w:val="22"/>
        </w:rPr>
        <w:t>024/18, de fecha 16 de mayo del presente año</w:t>
      </w:r>
      <w:r w:rsidR="00B619C9" w:rsidRPr="00B37DA5">
        <w:rPr>
          <w:rFonts w:ascii="AvantGarde Bk BT" w:hAnsi="AvantGarde Bk BT" w:cs="Arial"/>
          <w:sz w:val="22"/>
          <w:szCs w:val="22"/>
        </w:rPr>
        <w:t xml:space="preserve"> en el que el </w:t>
      </w:r>
      <w:r w:rsidR="00311582" w:rsidRPr="00B37DA5">
        <w:rPr>
          <w:rFonts w:ascii="AvantGarde Bk BT" w:hAnsi="AvantGarde Bk BT" w:cs="Arial"/>
          <w:sz w:val="22"/>
          <w:szCs w:val="22"/>
        </w:rPr>
        <w:t>Consejo del Centro Universitario de</w:t>
      </w:r>
      <w:r w:rsidR="002B572B" w:rsidRPr="00B37DA5">
        <w:rPr>
          <w:rFonts w:ascii="AvantGarde Bk BT" w:hAnsi="AvantGarde Bk BT" w:cs="Arial"/>
          <w:sz w:val="22"/>
          <w:szCs w:val="22"/>
        </w:rPr>
        <w:t xml:space="preserve"> Ciencias</w:t>
      </w:r>
      <w:r w:rsidR="00311582" w:rsidRPr="00B37DA5">
        <w:rPr>
          <w:rFonts w:ascii="AvantGarde Bk BT" w:hAnsi="AvantGarde Bk BT" w:cs="Arial"/>
          <w:sz w:val="22"/>
          <w:szCs w:val="22"/>
        </w:rPr>
        <w:t xml:space="preserve"> Económico Administrativas</w:t>
      </w:r>
      <w:r w:rsidR="00B619C9" w:rsidRPr="00B37DA5">
        <w:rPr>
          <w:rFonts w:ascii="AvantGarde Bk BT" w:hAnsi="AvantGarde Bk BT" w:cs="Arial"/>
          <w:sz w:val="22"/>
          <w:szCs w:val="22"/>
        </w:rPr>
        <w:t xml:space="preserve"> </w:t>
      </w:r>
      <w:r w:rsidR="00311582" w:rsidRPr="00B37DA5">
        <w:rPr>
          <w:rFonts w:ascii="AvantGarde Bk BT" w:hAnsi="AvantGarde Bk BT" w:cs="Arial"/>
          <w:sz w:val="22"/>
          <w:szCs w:val="22"/>
        </w:rPr>
        <w:t xml:space="preserve">que propone la creación de la </w:t>
      </w:r>
      <w:r w:rsidR="00EB2BEE" w:rsidRPr="00B37DA5">
        <w:rPr>
          <w:rFonts w:ascii="AvantGarde Bk BT" w:hAnsi="AvantGarde Bk BT" w:cs="Arial"/>
          <w:sz w:val="22"/>
          <w:szCs w:val="22"/>
        </w:rPr>
        <w:t xml:space="preserve">Empresa Universitaria denominada </w:t>
      </w:r>
      <w:r w:rsidR="00B619C9" w:rsidRPr="00B37DA5">
        <w:rPr>
          <w:rFonts w:ascii="AvantGarde Bk BT" w:hAnsi="AvantGarde Bk BT" w:cs="Arial"/>
          <w:sz w:val="22"/>
          <w:szCs w:val="22"/>
        </w:rPr>
        <w:t>“</w:t>
      </w:r>
      <w:r w:rsidR="00311582" w:rsidRPr="00B37DA5">
        <w:rPr>
          <w:rFonts w:ascii="AvantGarde Bk BT" w:hAnsi="AvantGarde Bk BT" w:cs="Arial"/>
          <w:b/>
          <w:sz w:val="22"/>
          <w:szCs w:val="22"/>
        </w:rPr>
        <w:t>Librería Carlos Fuentes</w:t>
      </w:r>
      <w:r w:rsidR="00B619C9" w:rsidRPr="00B37DA5">
        <w:rPr>
          <w:rFonts w:ascii="AvantGarde Bk BT" w:hAnsi="AvantGarde Bk BT" w:cs="Arial"/>
          <w:b/>
          <w:sz w:val="22"/>
          <w:szCs w:val="22"/>
        </w:rPr>
        <w:t>”</w:t>
      </w:r>
      <w:r w:rsidR="00311582" w:rsidRPr="00B37DA5">
        <w:rPr>
          <w:rFonts w:ascii="AvantGarde Bk BT" w:hAnsi="AvantGarde Bk BT" w:cs="Arial"/>
          <w:sz w:val="22"/>
          <w:szCs w:val="22"/>
        </w:rPr>
        <w:t xml:space="preserve"> adscrita a la Coordinación del Corpora</w:t>
      </w:r>
      <w:r w:rsidR="00B619C9" w:rsidRPr="00B37DA5">
        <w:rPr>
          <w:rFonts w:ascii="AvantGarde Bk BT" w:hAnsi="AvantGarde Bk BT" w:cs="Arial"/>
          <w:sz w:val="22"/>
          <w:szCs w:val="22"/>
        </w:rPr>
        <w:t>tivo de Empresas Universitarias</w:t>
      </w:r>
      <w:r w:rsidR="00311582" w:rsidRPr="00B37DA5">
        <w:rPr>
          <w:rFonts w:ascii="AvantGarde Bk BT" w:hAnsi="AvantGarde Bk BT" w:cs="Arial"/>
          <w:sz w:val="22"/>
          <w:szCs w:val="22"/>
        </w:rPr>
        <w:t xml:space="preserve"> de la Secretaría de Vinculación y Desarrollo Empresarial de dicho Centro, </w:t>
      </w:r>
      <w:r w:rsidR="00B823C9" w:rsidRPr="00B37DA5">
        <w:rPr>
          <w:rFonts w:ascii="AvantGarde Bk BT" w:hAnsi="AvantGarde Bk BT" w:cs="Arial"/>
          <w:sz w:val="22"/>
          <w:szCs w:val="22"/>
        </w:rPr>
        <w:t>conforme a</w:t>
      </w:r>
      <w:r w:rsidRPr="00B37DA5">
        <w:rPr>
          <w:rFonts w:ascii="AvantGarde Bk BT" w:hAnsi="AvantGarde Bk BT" w:cs="Arial"/>
          <w:sz w:val="22"/>
          <w:szCs w:val="22"/>
        </w:rPr>
        <w:t xml:space="preserve"> la siguiente:</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D24F36" w:rsidP="00B37DA5">
      <w:pPr>
        <w:ind w:left="-709" w:right="-376"/>
        <w:jc w:val="center"/>
        <w:rPr>
          <w:rFonts w:ascii="AvantGarde Bk BT" w:hAnsi="AvantGarde Bk BT" w:cs="Arial"/>
          <w:b/>
          <w:sz w:val="22"/>
          <w:szCs w:val="22"/>
        </w:rPr>
      </w:pPr>
      <w:r w:rsidRPr="00B37DA5">
        <w:rPr>
          <w:rFonts w:ascii="AvantGarde Bk BT" w:hAnsi="AvantGarde Bk BT" w:cs="Arial"/>
          <w:b/>
          <w:sz w:val="22"/>
          <w:szCs w:val="22"/>
        </w:rPr>
        <w:t>Justificación</w:t>
      </w:r>
    </w:p>
    <w:p w:rsidR="00311582" w:rsidRPr="00B37DA5" w:rsidRDefault="00311582" w:rsidP="00B37DA5">
      <w:pPr>
        <w:ind w:left="-709" w:right="-376"/>
        <w:jc w:val="both"/>
        <w:rPr>
          <w:rFonts w:ascii="AvantGarde Bk BT" w:hAnsi="AvantGarde Bk BT" w:cs="Arial"/>
          <w:sz w:val="22"/>
          <w:szCs w:val="22"/>
        </w:rPr>
      </w:pPr>
    </w:p>
    <w:p w:rsidR="00D24F36" w:rsidRDefault="00EB2BEE" w:rsidP="00B37DA5">
      <w:pPr>
        <w:pStyle w:val="Prrafodelista"/>
        <w:numPr>
          <w:ilvl w:val="0"/>
          <w:numId w:val="20"/>
        </w:numPr>
        <w:ind w:right="-376"/>
        <w:jc w:val="both"/>
        <w:rPr>
          <w:rFonts w:ascii="AvantGarde Bk BT" w:hAnsi="AvantGarde Bk BT" w:cs="Arial"/>
          <w:sz w:val="22"/>
          <w:szCs w:val="22"/>
        </w:rPr>
      </w:pPr>
      <w:r w:rsidRPr="00B37DA5">
        <w:rPr>
          <w:rFonts w:ascii="AvantGarde Bk BT" w:hAnsi="AvantGarde Bk BT" w:cs="Arial"/>
          <w:sz w:val="22"/>
          <w:szCs w:val="22"/>
        </w:rPr>
        <w:t>Que l</w:t>
      </w:r>
      <w:r w:rsidR="00D24F36" w:rsidRPr="00B37DA5">
        <w:rPr>
          <w:rFonts w:ascii="AvantGarde Bk BT" w:hAnsi="AvantGarde Bk BT" w:cs="Arial"/>
          <w:sz w:val="22"/>
          <w:szCs w:val="22"/>
        </w:rPr>
        <w:t>a Universidad de Guadalajara es la institución pública de educación superior más importante del occidente de México, cuenta con un prestigio mundial y es reconocida por su labor en la gestión y desarrollo de proyectos culturales de gran calidad. Entre ellos, la Feria Internacional del Libro de Guadalajara, que se ha posicionado como el referente obligado para el mundo editorial en esp</w:t>
      </w:r>
      <w:r w:rsidR="00B619C9" w:rsidRPr="00B37DA5">
        <w:rPr>
          <w:rFonts w:ascii="AvantGarde Bk BT" w:hAnsi="AvantGarde Bk BT" w:cs="Arial"/>
          <w:sz w:val="22"/>
          <w:szCs w:val="22"/>
        </w:rPr>
        <w:t xml:space="preserve">añol y </w:t>
      </w:r>
      <w:r w:rsidR="00D24F36" w:rsidRPr="00B37DA5">
        <w:rPr>
          <w:rFonts w:ascii="AvantGarde Bk BT" w:hAnsi="AvantGarde Bk BT" w:cs="Arial"/>
          <w:sz w:val="22"/>
          <w:szCs w:val="22"/>
        </w:rPr>
        <w:t>la Editorial Universitaria, que es considerada una de las más importantes en América Latina, ya que cuenta con un modelo de negocio exitoso y ha sido punta de lanza en el desarrollo de este sector de la industria. Esta labor le ha servido para tomar un lugar de liderazgo y ser la institución que encabeza actualmente la Asociación de Editoriales Universitarias de Améri</w:t>
      </w:r>
      <w:r w:rsidR="00B619C9" w:rsidRPr="00B37DA5">
        <w:rPr>
          <w:rFonts w:ascii="AvantGarde Bk BT" w:hAnsi="AvantGarde Bk BT" w:cs="Arial"/>
          <w:sz w:val="22"/>
          <w:szCs w:val="22"/>
        </w:rPr>
        <w:t>ca Latina y el Caribe (EULAC).</w:t>
      </w:r>
    </w:p>
    <w:p w:rsidR="00B37DA5" w:rsidRPr="00B37DA5" w:rsidRDefault="00B37DA5" w:rsidP="00B37DA5">
      <w:pPr>
        <w:ind w:left="-709" w:right="-376"/>
        <w:jc w:val="both"/>
        <w:rPr>
          <w:rFonts w:ascii="AvantGarde Bk BT" w:hAnsi="AvantGarde Bk BT" w:cs="Arial"/>
          <w:sz w:val="22"/>
          <w:szCs w:val="22"/>
        </w:rPr>
      </w:pPr>
    </w:p>
    <w:p w:rsidR="00E418D2" w:rsidRPr="00B37DA5" w:rsidRDefault="00B823C9" w:rsidP="00B37DA5">
      <w:pPr>
        <w:pStyle w:val="Prrafodelista"/>
        <w:numPr>
          <w:ilvl w:val="0"/>
          <w:numId w:val="20"/>
        </w:numPr>
        <w:ind w:right="-376"/>
        <w:jc w:val="both"/>
        <w:rPr>
          <w:rFonts w:ascii="AvantGarde Bk BT" w:hAnsi="AvantGarde Bk BT" w:cs="Arial"/>
          <w:sz w:val="22"/>
          <w:szCs w:val="22"/>
        </w:rPr>
      </w:pPr>
      <w:r w:rsidRPr="00B37DA5">
        <w:rPr>
          <w:rFonts w:ascii="AvantGarde Bk BT" w:hAnsi="AvantGarde Bk BT" w:cs="Arial"/>
          <w:sz w:val="22"/>
          <w:szCs w:val="22"/>
        </w:rPr>
        <w:t>Que</w:t>
      </w:r>
      <w:r w:rsidR="00EB2BEE" w:rsidRPr="00B37DA5">
        <w:rPr>
          <w:rFonts w:ascii="AvantGarde Bk BT" w:hAnsi="AvantGarde Bk BT" w:cs="Arial"/>
          <w:sz w:val="22"/>
          <w:szCs w:val="22"/>
        </w:rPr>
        <w:t xml:space="preserve"> es atribución de esta Casa de Estudio crear entidades y realizar programas generadores de recursos complementarios, según lo establecido en la fracción XIII del artículo 6 de la Ley Orgánica; y </w:t>
      </w:r>
      <w:r w:rsidRPr="00B37DA5">
        <w:rPr>
          <w:rFonts w:ascii="AvantGarde Bk BT" w:hAnsi="AvantGarde Bk BT" w:cs="Arial"/>
          <w:sz w:val="22"/>
          <w:szCs w:val="22"/>
        </w:rPr>
        <w:t xml:space="preserve">en cumplimiento a esta disposición, se han creado diversas empresas universitarias que tienen como </w:t>
      </w:r>
      <w:r w:rsidR="00983E81" w:rsidRPr="00B37DA5">
        <w:rPr>
          <w:rFonts w:ascii="AvantGarde Bk BT" w:hAnsi="AvantGarde Bk BT" w:cs="Arial"/>
          <w:sz w:val="22"/>
          <w:szCs w:val="22"/>
        </w:rPr>
        <w:t>objetivo</w:t>
      </w:r>
      <w:r w:rsidRPr="00B37DA5">
        <w:rPr>
          <w:rFonts w:ascii="AvantGarde Bk BT" w:hAnsi="AvantGarde Bk BT" w:cs="Arial"/>
          <w:sz w:val="22"/>
          <w:szCs w:val="22"/>
        </w:rPr>
        <w:t xml:space="preserve"> generar recursos </w:t>
      </w:r>
      <w:r w:rsidR="00983E81" w:rsidRPr="00B37DA5">
        <w:rPr>
          <w:rFonts w:ascii="AvantGarde Bk BT" w:hAnsi="AvantGarde Bk BT" w:cs="Arial"/>
          <w:sz w:val="22"/>
          <w:szCs w:val="22"/>
        </w:rPr>
        <w:t xml:space="preserve">que contribuyan al cumplimiento de las funciones sustantivas y los fines de </w:t>
      </w:r>
      <w:r w:rsidR="00E418D2" w:rsidRPr="00B37DA5">
        <w:rPr>
          <w:rFonts w:ascii="AvantGarde Bk BT" w:hAnsi="AvantGarde Bk BT" w:cs="Arial"/>
          <w:sz w:val="22"/>
          <w:szCs w:val="22"/>
        </w:rPr>
        <w:t>esta Casa de Estudio.</w:t>
      </w:r>
    </w:p>
    <w:p w:rsidR="00E418D2" w:rsidRPr="00B37DA5" w:rsidRDefault="00E418D2" w:rsidP="00B37DA5">
      <w:pPr>
        <w:ind w:left="-709" w:right="-376"/>
        <w:jc w:val="both"/>
        <w:rPr>
          <w:rFonts w:ascii="AvantGarde Bk BT" w:hAnsi="AvantGarde Bk BT" w:cs="Arial"/>
          <w:sz w:val="22"/>
          <w:szCs w:val="22"/>
        </w:rPr>
      </w:pPr>
    </w:p>
    <w:p w:rsidR="00983E81" w:rsidRPr="00B37DA5" w:rsidRDefault="00E418D2" w:rsidP="00B37DA5">
      <w:pPr>
        <w:pStyle w:val="Prrafodelista"/>
        <w:numPr>
          <w:ilvl w:val="0"/>
          <w:numId w:val="20"/>
        </w:numPr>
        <w:ind w:right="-376"/>
        <w:jc w:val="both"/>
        <w:rPr>
          <w:rFonts w:ascii="AvantGarde Bk BT" w:hAnsi="AvantGarde Bk BT" w:cs="Arial"/>
          <w:sz w:val="22"/>
          <w:szCs w:val="22"/>
        </w:rPr>
      </w:pPr>
      <w:r w:rsidRPr="00B37DA5">
        <w:rPr>
          <w:rFonts w:ascii="AvantGarde Bk BT" w:hAnsi="AvantGarde Bk BT" w:cs="Arial"/>
          <w:sz w:val="22"/>
          <w:szCs w:val="22"/>
        </w:rPr>
        <w:t>Que relacionado con lo anterior, uno de los fines de la Universidad de Guadalajara es</w:t>
      </w:r>
      <w:r w:rsidR="00983E81" w:rsidRPr="00B37DA5">
        <w:rPr>
          <w:rFonts w:ascii="AvantGarde Bk BT" w:hAnsi="AvantGarde Bk BT" w:cs="Arial"/>
          <w:sz w:val="22"/>
          <w:szCs w:val="22"/>
        </w:rPr>
        <w:t xml:space="preserve"> el de rescatar, conservar, acrecentar y difundir la cultura</w:t>
      </w:r>
      <w:r w:rsidR="00EB2BEE" w:rsidRPr="00B37DA5">
        <w:rPr>
          <w:rFonts w:ascii="AvantGarde Bk BT" w:hAnsi="AvantGarde Bk BT" w:cs="Arial"/>
          <w:sz w:val="22"/>
          <w:szCs w:val="22"/>
        </w:rPr>
        <w:t xml:space="preserve">, contemplado en la fracción III del artículo 5 de la Ley Orgánica de esta Universidad. </w:t>
      </w:r>
    </w:p>
    <w:p w:rsidR="00B619C9" w:rsidRPr="00B37DA5" w:rsidRDefault="00B619C9" w:rsidP="00B37DA5">
      <w:pPr>
        <w:ind w:left="-709" w:right="-376"/>
        <w:jc w:val="both"/>
        <w:rPr>
          <w:rFonts w:ascii="AvantGarde Bk BT" w:hAnsi="AvantGarde Bk BT" w:cs="Arial"/>
          <w:sz w:val="22"/>
          <w:szCs w:val="22"/>
        </w:rPr>
      </w:pPr>
    </w:p>
    <w:p w:rsidR="00CC6223" w:rsidRPr="00B37DA5" w:rsidRDefault="00EB2BEE" w:rsidP="00B37DA5">
      <w:pPr>
        <w:pStyle w:val="Prrafodelista"/>
        <w:numPr>
          <w:ilvl w:val="0"/>
          <w:numId w:val="20"/>
        </w:numPr>
        <w:ind w:right="-376"/>
        <w:jc w:val="both"/>
        <w:rPr>
          <w:rFonts w:ascii="AvantGarde Bk BT" w:hAnsi="AvantGarde Bk BT" w:cs="Arial"/>
          <w:sz w:val="22"/>
          <w:szCs w:val="22"/>
        </w:rPr>
      </w:pPr>
      <w:r w:rsidRPr="00B37DA5">
        <w:rPr>
          <w:rFonts w:ascii="AvantGarde Bk BT" w:hAnsi="AvantGarde Bk BT" w:cs="Arial"/>
          <w:sz w:val="22"/>
          <w:szCs w:val="22"/>
        </w:rPr>
        <w:t>Que el Plan de Desarrollo Institucional 2014 – 2030</w:t>
      </w:r>
      <w:r w:rsidR="00F0589C" w:rsidRPr="00B37DA5">
        <w:rPr>
          <w:rFonts w:ascii="AvantGarde Bk BT" w:hAnsi="AvantGarde Bk BT" w:cs="Arial"/>
          <w:sz w:val="22"/>
          <w:szCs w:val="22"/>
        </w:rPr>
        <w:t>, en el Eje Temático de Extensión y Difusión en su objetivo</w:t>
      </w:r>
      <w:r w:rsidRPr="00B37DA5">
        <w:rPr>
          <w:rFonts w:ascii="AvantGarde Bk BT" w:hAnsi="AvantGarde Bk BT" w:cs="Arial"/>
          <w:sz w:val="22"/>
          <w:szCs w:val="22"/>
        </w:rPr>
        <w:t xml:space="preserve"> 9 </w:t>
      </w:r>
      <w:r w:rsidR="00F0589C" w:rsidRPr="00B37DA5">
        <w:rPr>
          <w:rFonts w:ascii="AvantGarde Bk BT" w:hAnsi="AvantGarde Bk BT" w:cs="Arial"/>
          <w:sz w:val="22"/>
          <w:szCs w:val="22"/>
        </w:rPr>
        <w:t>“</w:t>
      </w:r>
      <w:r w:rsidRPr="00B37DA5">
        <w:rPr>
          <w:rFonts w:ascii="AvantGarde Bk BT" w:hAnsi="AvantGarde Bk BT" w:cs="Arial"/>
          <w:sz w:val="22"/>
          <w:szCs w:val="22"/>
        </w:rPr>
        <w:t>Consolidación de la Universidad como polo de desarrollo cultural y artístico a nivel nacional e in</w:t>
      </w:r>
      <w:r w:rsidR="00F0589C" w:rsidRPr="00B37DA5">
        <w:rPr>
          <w:rFonts w:ascii="AvantGarde Bk BT" w:hAnsi="AvantGarde Bk BT" w:cs="Arial"/>
          <w:sz w:val="22"/>
          <w:szCs w:val="22"/>
        </w:rPr>
        <w:t>ternacional”, establece como algunas de sus estrategias, la de m</w:t>
      </w:r>
      <w:r w:rsidRPr="00B37DA5">
        <w:rPr>
          <w:rFonts w:ascii="AvantGarde Bk BT" w:hAnsi="AvantGarde Bk BT" w:cs="Arial"/>
          <w:sz w:val="22"/>
          <w:szCs w:val="22"/>
        </w:rPr>
        <w:t>ejorar y ampliar los programas estratégicos para el desarr</w:t>
      </w:r>
      <w:r w:rsidR="00F0589C" w:rsidRPr="00B37DA5">
        <w:rPr>
          <w:rFonts w:ascii="AvantGarde Bk BT" w:hAnsi="AvantGarde Bk BT" w:cs="Arial"/>
          <w:sz w:val="22"/>
          <w:szCs w:val="22"/>
        </w:rPr>
        <w:t>ollo cultural de la Institución, así como, posicionar el Distrito Cultural Universitario como polo de desarrollo de clase mundial, que genere efectos multiplicadores en la sociedad y en la economía regional.</w:t>
      </w:r>
    </w:p>
    <w:p w:rsidR="00CC6223" w:rsidRPr="00B37DA5" w:rsidRDefault="00CC6223" w:rsidP="00B37DA5">
      <w:pPr>
        <w:ind w:left="-709" w:right="-376"/>
        <w:jc w:val="both"/>
        <w:rPr>
          <w:rFonts w:ascii="AvantGarde Bk BT" w:hAnsi="AvantGarde Bk BT" w:cs="Arial"/>
          <w:sz w:val="22"/>
          <w:szCs w:val="22"/>
        </w:rPr>
      </w:pPr>
    </w:p>
    <w:p w:rsidR="00CC6223" w:rsidRPr="00B37DA5" w:rsidRDefault="00CC6223" w:rsidP="00B37DA5">
      <w:pPr>
        <w:pStyle w:val="Prrafodelista"/>
        <w:numPr>
          <w:ilvl w:val="0"/>
          <w:numId w:val="20"/>
        </w:numPr>
        <w:ind w:right="-376"/>
        <w:jc w:val="both"/>
        <w:rPr>
          <w:rFonts w:ascii="AvantGarde Bk BT" w:hAnsi="AvantGarde Bk BT" w:cs="Arial"/>
          <w:sz w:val="22"/>
          <w:szCs w:val="22"/>
        </w:rPr>
      </w:pPr>
      <w:r w:rsidRPr="00B37DA5">
        <w:rPr>
          <w:rFonts w:ascii="AvantGarde Bk BT" w:hAnsi="AvantGarde Bk BT" w:cs="Arial"/>
          <w:sz w:val="22"/>
          <w:szCs w:val="22"/>
        </w:rPr>
        <w:lastRenderedPageBreak/>
        <w:t>Que en este sentido</w:t>
      </w:r>
      <w:r w:rsidR="00B619C9" w:rsidRPr="00B37DA5">
        <w:rPr>
          <w:rFonts w:ascii="AvantGarde Bk BT" w:hAnsi="AvantGarde Bk BT" w:cs="Arial"/>
          <w:sz w:val="22"/>
          <w:szCs w:val="22"/>
        </w:rPr>
        <w:t>,</w:t>
      </w:r>
      <w:r w:rsidRPr="00B37DA5">
        <w:rPr>
          <w:rFonts w:ascii="AvantGarde Bk BT" w:hAnsi="AvantGarde Bk BT" w:cs="Arial"/>
          <w:sz w:val="22"/>
          <w:szCs w:val="22"/>
        </w:rPr>
        <w:t xml:space="preserve"> la Universidad de Guadalajara ve como un campo de oportunidad la creación de la </w:t>
      </w:r>
      <w:r w:rsidR="00B619C9" w:rsidRPr="00B37DA5">
        <w:rPr>
          <w:rFonts w:ascii="AvantGarde Bk BT" w:hAnsi="AvantGarde Bk BT" w:cs="Arial"/>
          <w:sz w:val="22"/>
          <w:szCs w:val="22"/>
        </w:rPr>
        <w:t>“</w:t>
      </w:r>
      <w:r w:rsidR="00D24F36" w:rsidRPr="00B37DA5">
        <w:rPr>
          <w:rFonts w:ascii="AvantGarde Bk BT" w:hAnsi="AvantGarde Bk BT" w:cs="Arial"/>
          <w:sz w:val="22"/>
          <w:szCs w:val="22"/>
        </w:rPr>
        <w:t>Librería Carlos Fuentes</w:t>
      </w:r>
      <w:r w:rsidR="00B619C9" w:rsidRPr="00B37DA5">
        <w:rPr>
          <w:rFonts w:ascii="AvantGarde Bk BT" w:hAnsi="AvantGarde Bk BT" w:cs="Arial"/>
          <w:sz w:val="22"/>
          <w:szCs w:val="22"/>
        </w:rPr>
        <w:t>”</w:t>
      </w:r>
      <w:r w:rsidRPr="00B37DA5">
        <w:rPr>
          <w:rFonts w:ascii="AvantGarde Bk BT" w:hAnsi="AvantGarde Bk BT" w:cs="Arial"/>
          <w:sz w:val="22"/>
          <w:szCs w:val="22"/>
        </w:rPr>
        <w:t xml:space="preserve">, como una empresa universitaria que </w:t>
      </w:r>
      <w:r w:rsidR="00D24F36" w:rsidRPr="00B37DA5">
        <w:rPr>
          <w:rFonts w:ascii="AvantGarde Bk BT" w:hAnsi="AvantGarde Bk BT" w:cs="Arial"/>
          <w:sz w:val="22"/>
          <w:szCs w:val="22"/>
        </w:rPr>
        <w:t xml:space="preserve">será un vínculo permanente con la industria editorial y con el público lector, convirtiéndose así en una extensión de la labor que </w:t>
      </w:r>
      <w:r w:rsidRPr="00B37DA5">
        <w:rPr>
          <w:rFonts w:ascii="AvantGarde Bk BT" w:hAnsi="AvantGarde Bk BT" w:cs="Arial"/>
          <w:sz w:val="22"/>
          <w:szCs w:val="22"/>
        </w:rPr>
        <w:t xml:space="preserve">esta Institución </w:t>
      </w:r>
      <w:r w:rsidR="00D24F36" w:rsidRPr="00B37DA5">
        <w:rPr>
          <w:rFonts w:ascii="AvantGarde Bk BT" w:hAnsi="AvantGarde Bk BT" w:cs="Arial"/>
          <w:sz w:val="22"/>
          <w:szCs w:val="22"/>
        </w:rPr>
        <w:t>realiza en la promoción de la lectura, el impulso al mundo del libro, la creación de vínculos de colaboración y la generación de oportunidades de negocio.  </w:t>
      </w:r>
    </w:p>
    <w:p w:rsidR="00CC6223" w:rsidRPr="00B37DA5" w:rsidRDefault="00CC6223" w:rsidP="00B37DA5">
      <w:pPr>
        <w:ind w:left="-709" w:right="-376"/>
        <w:jc w:val="both"/>
        <w:rPr>
          <w:rFonts w:ascii="AvantGarde Bk BT" w:hAnsi="AvantGarde Bk BT" w:cs="Arial"/>
          <w:sz w:val="22"/>
          <w:szCs w:val="22"/>
        </w:rPr>
      </w:pPr>
    </w:p>
    <w:p w:rsidR="00CC6223" w:rsidRPr="00B37DA5" w:rsidRDefault="00CC6223" w:rsidP="00B37DA5">
      <w:pPr>
        <w:pStyle w:val="Prrafodelista"/>
        <w:numPr>
          <w:ilvl w:val="0"/>
          <w:numId w:val="20"/>
        </w:numPr>
        <w:ind w:right="-376"/>
        <w:jc w:val="both"/>
        <w:rPr>
          <w:rFonts w:ascii="AvantGarde Bk BT" w:hAnsi="AvantGarde Bk BT" w:cs="Arial"/>
          <w:sz w:val="22"/>
          <w:szCs w:val="22"/>
        </w:rPr>
      </w:pPr>
      <w:r w:rsidRPr="00B37DA5">
        <w:rPr>
          <w:rFonts w:ascii="AvantGarde Bk BT" w:hAnsi="AvantGarde Bk BT" w:cs="Arial"/>
          <w:sz w:val="22"/>
          <w:szCs w:val="22"/>
        </w:rPr>
        <w:t>Que a</w:t>
      </w:r>
      <w:r w:rsidR="00D24F36" w:rsidRPr="00B37DA5">
        <w:rPr>
          <w:rFonts w:ascii="AvantGarde Bk BT" w:hAnsi="AvantGarde Bk BT" w:cs="Arial"/>
          <w:sz w:val="22"/>
          <w:szCs w:val="22"/>
        </w:rPr>
        <w:t xml:space="preserve"> través de </w:t>
      </w:r>
      <w:r w:rsidR="00B619C9" w:rsidRPr="00B37DA5">
        <w:rPr>
          <w:rFonts w:ascii="AvantGarde Bk BT" w:hAnsi="AvantGarde Bk BT" w:cs="Arial"/>
          <w:sz w:val="22"/>
          <w:szCs w:val="22"/>
        </w:rPr>
        <w:t>esta empresa, la institución abonará al cumplimiento de</w:t>
      </w:r>
      <w:r w:rsidR="00D24F36" w:rsidRPr="00B37DA5">
        <w:rPr>
          <w:rFonts w:ascii="AvantGarde Bk BT" w:hAnsi="AvantGarde Bk BT" w:cs="Arial"/>
          <w:sz w:val="22"/>
          <w:szCs w:val="22"/>
        </w:rPr>
        <w:t xml:space="preserve"> una de sus labores sustantivas: la divulgación del conocimiento y la difusión de la cultura, dándole visibilidad a sus publicaciones y a sus investigadores y académicos, así como a obras de otras editoriales de instituciones de educación superior, de editoriales comerciales, de editoriales independientes y especializadas, tanto nacionales como internacionales. </w:t>
      </w:r>
    </w:p>
    <w:p w:rsidR="00CC6223" w:rsidRPr="00B37DA5" w:rsidRDefault="00CC6223" w:rsidP="00B37DA5">
      <w:pPr>
        <w:ind w:left="-709" w:right="-376"/>
        <w:jc w:val="both"/>
        <w:rPr>
          <w:rFonts w:ascii="AvantGarde Bk BT" w:hAnsi="AvantGarde Bk BT" w:cs="Arial"/>
          <w:sz w:val="22"/>
          <w:szCs w:val="22"/>
        </w:rPr>
      </w:pPr>
    </w:p>
    <w:p w:rsidR="00CC6223" w:rsidRPr="00B37DA5" w:rsidRDefault="00CC6223" w:rsidP="00B37DA5">
      <w:pPr>
        <w:pStyle w:val="Prrafodelista"/>
        <w:numPr>
          <w:ilvl w:val="0"/>
          <w:numId w:val="20"/>
        </w:numPr>
        <w:ind w:right="-376"/>
        <w:jc w:val="both"/>
        <w:rPr>
          <w:rFonts w:ascii="AvantGarde Bk BT" w:hAnsi="AvantGarde Bk BT" w:cs="Arial"/>
          <w:sz w:val="22"/>
          <w:szCs w:val="22"/>
        </w:rPr>
      </w:pPr>
      <w:r w:rsidRPr="00B37DA5">
        <w:rPr>
          <w:rFonts w:ascii="AvantGarde Bk BT" w:hAnsi="AvantGarde Bk BT" w:cs="Arial"/>
          <w:sz w:val="22"/>
          <w:szCs w:val="22"/>
        </w:rPr>
        <w:t>Que el</w:t>
      </w:r>
      <w:r w:rsidR="00D24F36" w:rsidRPr="00B37DA5">
        <w:rPr>
          <w:rFonts w:ascii="AvantGarde Bk BT" w:hAnsi="AvantGarde Bk BT" w:cs="Arial"/>
          <w:sz w:val="22"/>
          <w:szCs w:val="22"/>
        </w:rPr>
        <w:t xml:space="preserve"> objetivo </w:t>
      </w:r>
      <w:r w:rsidR="00B619C9" w:rsidRPr="00B37DA5">
        <w:rPr>
          <w:rFonts w:ascii="AvantGarde Bk BT" w:hAnsi="AvantGarde Bk BT" w:cs="Arial"/>
          <w:sz w:val="22"/>
          <w:szCs w:val="22"/>
        </w:rPr>
        <w:t xml:space="preserve">de la empresa </w:t>
      </w:r>
      <w:r w:rsidR="00D24F36" w:rsidRPr="00B37DA5">
        <w:rPr>
          <w:rFonts w:ascii="AvantGarde Bk BT" w:hAnsi="AvantGarde Bk BT" w:cs="Arial"/>
          <w:sz w:val="22"/>
          <w:szCs w:val="22"/>
        </w:rPr>
        <w:t xml:space="preserve">es poner al alcance de la comunidad universitaria y la sociedad un vasto acervo de títulos de interés general, obras infantiles, académicas y universitarias, así como catálogos específicos, que enriquezcan la </w:t>
      </w:r>
      <w:proofErr w:type="spellStart"/>
      <w:r w:rsidR="00D24F36" w:rsidRPr="00B37DA5">
        <w:rPr>
          <w:rFonts w:ascii="AvantGarde Bk BT" w:hAnsi="AvantGarde Bk BT" w:cs="Arial"/>
          <w:sz w:val="22"/>
          <w:szCs w:val="22"/>
        </w:rPr>
        <w:t>bibliodiversidad</w:t>
      </w:r>
      <w:proofErr w:type="spellEnd"/>
      <w:r w:rsidR="00D24F36" w:rsidRPr="00B37DA5">
        <w:rPr>
          <w:rFonts w:ascii="AvantGarde Bk BT" w:hAnsi="AvantGarde Bk BT" w:cs="Arial"/>
          <w:sz w:val="22"/>
          <w:szCs w:val="22"/>
        </w:rPr>
        <w:t xml:space="preserve">, para convertirse en una de las librerías más relevantes a nivel local, regional, nacional e internacional. </w:t>
      </w:r>
    </w:p>
    <w:p w:rsidR="00CC6223" w:rsidRPr="00B37DA5" w:rsidRDefault="00CC6223" w:rsidP="00B37DA5">
      <w:pPr>
        <w:ind w:left="-709" w:right="-376"/>
        <w:jc w:val="both"/>
        <w:rPr>
          <w:rFonts w:ascii="AvantGarde Bk BT" w:hAnsi="AvantGarde Bk BT" w:cs="Arial"/>
          <w:sz w:val="22"/>
          <w:szCs w:val="22"/>
        </w:rPr>
      </w:pPr>
    </w:p>
    <w:p w:rsidR="009526DF" w:rsidRPr="00B37DA5" w:rsidRDefault="00CC6223" w:rsidP="00B37DA5">
      <w:pPr>
        <w:pStyle w:val="Prrafodelista"/>
        <w:numPr>
          <w:ilvl w:val="0"/>
          <w:numId w:val="20"/>
        </w:numPr>
        <w:ind w:right="-376"/>
        <w:jc w:val="both"/>
        <w:rPr>
          <w:rFonts w:ascii="AvantGarde Bk BT" w:hAnsi="AvantGarde Bk BT" w:cs="Arial"/>
          <w:sz w:val="22"/>
          <w:szCs w:val="22"/>
        </w:rPr>
      </w:pPr>
      <w:r w:rsidRPr="00B37DA5">
        <w:rPr>
          <w:rFonts w:ascii="AvantGarde Bk BT" w:hAnsi="AvantGarde Bk BT" w:cs="Arial"/>
          <w:sz w:val="22"/>
          <w:szCs w:val="22"/>
        </w:rPr>
        <w:t>Que l</w:t>
      </w:r>
      <w:r w:rsidR="00D24F36" w:rsidRPr="00B37DA5">
        <w:rPr>
          <w:rFonts w:ascii="AvantGarde Bk BT" w:hAnsi="AvantGarde Bk BT" w:cs="Arial"/>
          <w:sz w:val="22"/>
          <w:szCs w:val="22"/>
        </w:rPr>
        <w:t xml:space="preserve">a </w:t>
      </w:r>
      <w:r w:rsidR="00B619C9" w:rsidRPr="00B37DA5">
        <w:rPr>
          <w:rFonts w:ascii="AvantGarde Bk BT" w:hAnsi="AvantGarde Bk BT" w:cs="Arial"/>
          <w:sz w:val="22"/>
          <w:szCs w:val="22"/>
        </w:rPr>
        <w:t>“</w:t>
      </w:r>
      <w:r w:rsidR="00D24F36" w:rsidRPr="00B37DA5">
        <w:rPr>
          <w:rFonts w:ascii="AvantGarde Bk BT" w:hAnsi="AvantGarde Bk BT" w:cs="Arial"/>
          <w:sz w:val="22"/>
          <w:szCs w:val="22"/>
        </w:rPr>
        <w:t>Librería Carlos Fuentes</w:t>
      </w:r>
      <w:r w:rsidR="00B619C9" w:rsidRPr="00B37DA5">
        <w:rPr>
          <w:rFonts w:ascii="AvantGarde Bk BT" w:hAnsi="AvantGarde Bk BT" w:cs="Arial"/>
          <w:sz w:val="22"/>
          <w:szCs w:val="22"/>
        </w:rPr>
        <w:t>”</w:t>
      </w:r>
      <w:r w:rsidR="00D24F36" w:rsidRPr="00B37DA5">
        <w:rPr>
          <w:rFonts w:ascii="AvantGarde Bk BT" w:hAnsi="AvantGarde Bk BT" w:cs="Arial"/>
          <w:sz w:val="22"/>
          <w:szCs w:val="22"/>
        </w:rPr>
        <w:t xml:space="preserve"> será un centro de distribución fundamental para la industria del libro en español, un punto de referencia obligado y una empresa exitosa en su ramo. </w:t>
      </w:r>
    </w:p>
    <w:p w:rsidR="009526DF" w:rsidRPr="00B37DA5" w:rsidRDefault="009526DF" w:rsidP="00B37DA5">
      <w:pPr>
        <w:ind w:left="-709" w:right="-376"/>
        <w:jc w:val="both"/>
        <w:rPr>
          <w:rFonts w:ascii="AvantGarde Bk BT" w:hAnsi="AvantGarde Bk BT" w:cs="Arial"/>
          <w:sz w:val="22"/>
          <w:szCs w:val="22"/>
        </w:rPr>
      </w:pPr>
    </w:p>
    <w:p w:rsidR="00D77A30" w:rsidRPr="00B37DA5" w:rsidRDefault="00D77A30" w:rsidP="00B37DA5">
      <w:pPr>
        <w:pStyle w:val="Prrafodelista"/>
        <w:numPr>
          <w:ilvl w:val="0"/>
          <w:numId w:val="20"/>
        </w:numPr>
        <w:ind w:right="-376"/>
        <w:jc w:val="both"/>
        <w:rPr>
          <w:rFonts w:ascii="AvantGarde Bk BT" w:hAnsi="AvantGarde Bk BT" w:cs="Arial"/>
          <w:sz w:val="22"/>
          <w:szCs w:val="22"/>
        </w:rPr>
      </w:pPr>
      <w:r w:rsidRPr="00B37DA5">
        <w:rPr>
          <w:rFonts w:ascii="AvantGarde Bk BT" w:hAnsi="AvantGarde Bk BT" w:cs="Arial"/>
          <w:sz w:val="22"/>
          <w:szCs w:val="22"/>
        </w:rPr>
        <w:t xml:space="preserve">Que la empresa universitaria </w:t>
      </w:r>
      <w:r w:rsidR="00B37DA5" w:rsidRPr="00B37DA5">
        <w:rPr>
          <w:rFonts w:ascii="AvantGarde Bk BT" w:hAnsi="AvantGarde Bk BT" w:cs="Arial"/>
          <w:sz w:val="22"/>
          <w:szCs w:val="22"/>
        </w:rPr>
        <w:t>“</w:t>
      </w:r>
      <w:r w:rsidRPr="00B37DA5">
        <w:rPr>
          <w:rFonts w:ascii="AvantGarde Bk BT" w:hAnsi="AvantGarde Bk BT" w:cs="Arial"/>
          <w:sz w:val="22"/>
          <w:szCs w:val="22"/>
        </w:rPr>
        <w:t>Librería Carlos Fuentes</w:t>
      </w:r>
      <w:r w:rsidR="00B37DA5" w:rsidRPr="00B37DA5">
        <w:rPr>
          <w:rFonts w:ascii="AvantGarde Bk BT" w:hAnsi="AvantGarde Bk BT" w:cs="Arial"/>
          <w:sz w:val="22"/>
          <w:szCs w:val="22"/>
        </w:rPr>
        <w:t>”</w:t>
      </w:r>
      <w:r w:rsidRPr="00B37DA5">
        <w:rPr>
          <w:rFonts w:ascii="AvantGarde Bk BT" w:hAnsi="AvantGarde Bk BT" w:cs="Arial"/>
          <w:sz w:val="22"/>
          <w:szCs w:val="22"/>
        </w:rPr>
        <w:t xml:space="preserve"> se ubicará físicamente en </w:t>
      </w:r>
      <w:r w:rsidR="00B619C9" w:rsidRPr="00B37DA5">
        <w:rPr>
          <w:rFonts w:ascii="AvantGarde Bk BT" w:hAnsi="AvantGarde Bk BT" w:cs="Arial"/>
          <w:sz w:val="22"/>
          <w:szCs w:val="22"/>
        </w:rPr>
        <w:t xml:space="preserve">la planta baja </w:t>
      </w:r>
      <w:r w:rsidRPr="00B37DA5">
        <w:rPr>
          <w:rFonts w:ascii="AvantGarde Bk BT" w:hAnsi="AvantGarde Bk BT" w:cs="Arial"/>
          <w:sz w:val="22"/>
          <w:szCs w:val="22"/>
        </w:rPr>
        <w:t xml:space="preserve">del edificio correspondiente a la Biblioteca Pública del Estado de Jalisco “Juan José Arreola”, </w:t>
      </w:r>
      <w:r w:rsidR="00B619C9" w:rsidRPr="00B37DA5">
        <w:rPr>
          <w:rFonts w:ascii="AvantGarde Bk BT" w:hAnsi="AvantGarde Bk BT" w:cs="Arial"/>
          <w:sz w:val="22"/>
          <w:szCs w:val="22"/>
        </w:rPr>
        <w:t xml:space="preserve">adscrita a la Secretaría Académica del Centro Universitario de Ciencias Sociales y Humanidades </w:t>
      </w:r>
      <w:r w:rsidRPr="00B37DA5">
        <w:rPr>
          <w:rFonts w:ascii="AvantGarde Bk BT" w:hAnsi="AvantGarde Bk BT" w:cs="Arial"/>
          <w:sz w:val="22"/>
          <w:szCs w:val="22"/>
        </w:rPr>
        <w:t>por contar con el espacio físico e infraestructura suficiente y adecuad</w:t>
      </w:r>
      <w:r w:rsidR="008C75EC" w:rsidRPr="00B37DA5">
        <w:rPr>
          <w:rFonts w:ascii="AvantGarde Bk BT" w:hAnsi="AvantGarde Bk BT" w:cs="Arial"/>
          <w:sz w:val="22"/>
          <w:szCs w:val="22"/>
        </w:rPr>
        <w:t>os</w:t>
      </w:r>
      <w:r w:rsidRPr="00B37DA5">
        <w:rPr>
          <w:rFonts w:ascii="AvantGarde Bk BT" w:hAnsi="AvantGarde Bk BT" w:cs="Arial"/>
          <w:sz w:val="22"/>
          <w:szCs w:val="22"/>
        </w:rPr>
        <w:t xml:space="preserve"> para el cumplimiento del objeto de la empresa que se crea.</w:t>
      </w:r>
    </w:p>
    <w:p w:rsidR="002B572B" w:rsidRPr="00B37DA5" w:rsidRDefault="002B572B" w:rsidP="00B37DA5">
      <w:pPr>
        <w:ind w:left="-709" w:right="-376"/>
        <w:jc w:val="both"/>
        <w:rPr>
          <w:rFonts w:ascii="AvantGarde Bk BT" w:hAnsi="AvantGarde Bk BT" w:cs="Arial"/>
          <w:sz w:val="22"/>
          <w:szCs w:val="22"/>
        </w:rPr>
      </w:pPr>
    </w:p>
    <w:p w:rsidR="009526DF" w:rsidRPr="00B37DA5" w:rsidRDefault="009526DF" w:rsidP="00B37DA5">
      <w:pPr>
        <w:pStyle w:val="Prrafodelista"/>
        <w:numPr>
          <w:ilvl w:val="0"/>
          <w:numId w:val="20"/>
        </w:numPr>
        <w:ind w:right="-376"/>
        <w:jc w:val="both"/>
        <w:rPr>
          <w:rFonts w:ascii="AvantGarde Bk BT" w:hAnsi="AvantGarde Bk BT" w:cs="Arial"/>
          <w:sz w:val="22"/>
          <w:szCs w:val="22"/>
        </w:rPr>
      </w:pPr>
      <w:r w:rsidRPr="00B37DA5">
        <w:rPr>
          <w:rFonts w:ascii="AvantGarde Bk BT" w:hAnsi="AvantGarde Bk BT" w:cs="Arial"/>
          <w:sz w:val="22"/>
          <w:szCs w:val="22"/>
        </w:rPr>
        <w:t xml:space="preserve">Que en razón de lo anterior, se propone la creación de la empresa universitaria denominada </w:t>
      </w:r>
      <w:r w:rsidR="00B37DA5" w:rsidRPr="00B37DA5">
        <w:rPr>
          <w:rFonts w:ascii="AvantGarde Bk BT" w:hAnsi="AvantGarde Bk BT" w:cs="Arial"/>
          <w:sz w:val="22"/>
          <w:szCs w:val="22"/>
        </w:rPr>
        <w:t>“</w:t>
      </w:r>
      <w:r w:rsidRPr="00B37DA5">
        <w:rPr>
          <w:rFonts w:ascii="AvantGarde Bk BT" w:hAnsi="AvantGarde Bk BT" w:cs="Arial"/>
          <w:sz w:val="22"/>
          <w:szCs w:val="22"/>
        </w:rPr>
        <w:t>Librería Carlos Fuentes</w:t>
      </w:r>
      <w:r w:rsidR="00B37DA5" w:rsidRPr="00B37DA5">
        <w:rPr>
          <w:rFonts w:ascii="AvantGarde Bk BT" w:hAnsi="AvantGarde Bk BT" w:cs="Arial"/>
          <w:sz w:val="22"/>
          <w:szCs w:val="22"/>
        </w:rPr>
        <w:t>”</w:t>
      </w:r>
      <w:r w:rsidRPr="00B37DA5">
        <w:rPr>
          <w:rFonts w:ascii="AvantGarde Bk BT" w:hAnsi="AvantGarde Bk BT" w:cs="Arial"/>
          <w:sz w:val="22"/>
          <w:szCs w:val="22"/>
        </w:rPr>
        <w:t xml:space="preserve"> como fuente complementaria de financiamiento para las actividades sustantivas de la Universidad de Guadalajara.</w:t>
      </w:r>
    </w:p>
    <w:p w:rsidR="009526DF" w:rsidRPr="00B37DA5" w:rsidRDefault="009526DF" w:rsidP="00B37DA5">
      <w:pPr>
        <w:pStyle w:val="Textoindependiente21"/>
        <w:widowControl/>
        <w:ind w:left="-709" w:right="-376"/>
        <w:rPr>
          <w:rFonts w:ascii="AvantGarde Bk BT" w:hAnsi="AvantGarde Bk BT" w:cs="Arial"/>
          <w:sz w:val="22"/>
          <w:szCs w:val="22"/>
          <w:lang w:eastAsia="es-ES"/>
        </w:rPr>
      </w:pPr>
    </w:p>
    <w:p w:rsidR="009526DF" w:rsidRPr="00B37DA5" w:rsidRDefault="009526DF" w:rsidP="00B37DA5">
      <w:pPr>
        <w:pStyle w:val="NormalWeb"/>
        <w:ind w:left="-709" w:right="-376"/>
        <w:jc w:val="both"/>
        <w:rPr>
          <w:rFonts w:ascii="AvantGarde Bk BT" w:hAnsi="AvantGarde Bk BT" w:cs="Arial"/>
          <w:sz w:val="22"/>
          <w:szCs w:val="22"/>
        </w:rPr>
      </w:pPr>
      <w:r w:rsidRPr="00B37DA5">
        <w:rPr>
          <w:rFonts w:ascii="AvantGarde Bk BT" w:hAnsi="AvantGarde Bk BT" w:cs="Arial"/>
          <w:sz w:val="22"/>
          <w:szCs w:val="22"/>
        </w:rPr>
        <w:t>Por lo anteriormente expuesto, y:</w:t>
      </w:r>
    </w:p>
    <w:p w:rsidR="009526DF" w:rsidRPr="00B37DA5" w:rsidRDefault="009526DF" w:rsidP="00B37DA5">
      <w:pPr>
        <w:pStyle w:val="NormalWeb"/>
        <w:ind w:left="-709" w:right="-376"/>
        <w:jc w:val="both"/>
        <w:rPr>
          <w:rFonts w:ascii="AvantGarde Bk BT" w:hAnsi="AvantGarde Bk BT" w:cs="Arial"/>
          <w:sz w:val="22"/>
          <w:szCs w:val="22"/>
        </w:rPr>
      </w:pPr>
    </w:p>
    <w:p w:rsidR="009526DF" w:rsidRPr="00B37DA5" w:rsidRDefault="009526DF" w:rsidP="00B37DA5">
      <w:pPr>
        <w:ind w:left="-709" w:right="-376"/>
        <w:jc w:val="center"/>
        <w:rPr>
          <w:rFonts w:ascii="AvantGarde Bk BT" w:hAnsi="AvantGarde Bk BT" w:cs="Arial"/>
          <w:b/>
          <w:sz w:val="22"/>
          <w:szCs w:val="22"/>
        </w:rPr>
      </w:pPr>
      <w:r w:rsidRPr="00B37DA5">
        <w:rPr>
          <w:rFonts w:ascii="AvantGarde Bk BT" w:hAnsi="AvantGarde Bk BT" w:cs="Arial"/>
          <w:b/>
          <w:sz w:val="22"/>
          <w:szCs w:val="22"/>
        </w:rPr>
        <w:t>C o n s i d e r a n d o:</w:t>
      </w:r>
    </w:p>
    <w:p w:rsidR="009526DF" w:rsidRPr="00B37DA5" w:rsidRDefault="009526DF" w:rsidP="00B37DA5">
      <w:pPr>
        <w:ind w:left="-709" w:right="-376"/>
        <w:rPr>
          <w:rFonts w:ascii="AvantGarde Bk BT" w:hAnsi="AvantGarde Bk BT" w:cs="Arial"/>
          <w:b/>
          <w:sz w:val="22"/>
          <w:szCs w:val="22"/>
        </w:rPr>
      </w:pPr>
    </w:p>
    <w:p w:rsidR="009526DF" w:rsidRPr="00B37DA5" w:rsidRDefault="009526DF" w:rsidP="00B37DA5">
      <w:pPr>
        <w:pStyle w:val="NormalWeb"/>
        <w:numPr>
          <w:ilvl w:val="0"/>
          <w:numId w:val="21"/>
        </w:numPr>
        <w:ind w:right="-376"/>
        <w:jc w:val="both"/>
        <w:rPr>
          <w:rFonts w:ascii="AvantGarde Bk BT" w:hAnsi="AvantGarde Bk BT" w:cs="Arial"/>
          <w:sz w:val="22"/>
          <w:szCs w:val="22"/>
        </w:rPr>
      </w:pPr>
      <w:r w:rsidRPr="00B37DA5">
        <w:rPr>
          <w:rFonts w:ascii="AvantGarde Bk BT" w:hAnsi="AvantGarde Bk BT" w:cs="Arial"/>
          <w:sz w:val="22"/>
          <w:szCs w:val="22"/>
        </w:rPr>
        <w:t xml:space="preserve">Que la Universidad de Guadalajara es un organismo público descentralizado del Gobierno del Estado de Jalisco, con autonomía, personalidad jurídica y patrimonio propios, de conformidad con lo dispuesto en el artículo 1º de su Ley Orgánica, promulgada por el Ejecutivo local el día 15 de enero de 1994, en ejecución del Decreto No. 15319 del H. Congreso del Estado de Jalisco.  </w:t>
      </w:r>
    </w:p>
    <w:p w:rsidR="009526DF" w:rsidRPr="00B37DA5" w:rsidRDefault="009526DF" w:rsidP="00B37DA5">
      <w:pPr>
        <w:pStyle w:val="NormalWeb"/>
        <w:ind w:left="-709" w:right="-376"/>
        <w:jc w:val="both"/>
        <w:rPr>
          <w:rFonts w:ascii="AvantGarde Bk BT" w:hAnsi="AvantGarde Bk BT" w:cs="Arial"/>
          <w:sz w:val="22"/>
          <w:szCs w:val="22"/>
        </w:rPr>
      </w:pPr>
    </w:p>
    <w:p w:rsidR="00B37DA5" w:rsidRPr="00B37DA5" w:rsidRDefault="009526DF" w:rsidP="00B37DA5">
      <w:pPr>
        <w:pStyle w:val="NormalWeb"/>
        <w:numPr>
          <w:ilvl w:val="0"/>
          <w:numId w:val="21"/>
        </w:numPr>
        <w:ind w:right="-376"/>
        <w:jc w:val="both"/>
        <w:rPr>
          <w:rFonts w:ascii="AvantGarde Bk BT" w:hAnsi="AvantGarde Bk BT" w:cs="Arial"/>
          <w:sz w:val="22"/>
          <w:szCs w:val="22"/>
        </w:rPr>
      </w:pPr>
      <w:r w:rsidRPr="00B37DA5">
        <w:rPr>
          <w:rFonts w:ascii="AvantGarde Bk BT" w:hAnsi="AvantGarde Bk BT" w:cs="Arial"/>
          <w:sz w:val="22"/>
          <w:szCs w:val="22"/>
        </w:rPr>
        <w:lastRenderedPageBreak/>
        <w:t>Que como lo señalan las fracciones II</w:t>
      </w:r>
      <w:r w:rsidR="004C6E7A" w:rsidRPr="00B37DA5">
        <w:rPr>
          <w:rFonts w:ascii="AvantGarde Bk BT" w:hAnsi="AvantGarde Bk BT" w:cs="Arial"/>
          <w:sz w:val="22"/>
          <w:szCs w:val="22"/>
        </w:rPr>
        <w:t xml:space="preserve"> y III</w:t>
      </w:r>
      <w:r w:rsidRPr="00B37DA5">
        <w:rPr>
          <w:rFonts w:ascii="AvantGarde Bk BT" w:hAnsi="AvantGarde Bk BT" w:cs="Arial"/>
          <w:sz w:val="22"/>
          <w:szCs w:val="22"/>
        </w:rPr>
        <w:t xml:space="preserve"> del artículo 5 de la Ley Orgánica de la Universidad en vigor, son fines de esta Casa de Estudios organizar, realizar, fomentar y difundir la investigación científica, tecnológica y humanística; y </w:t>
      </w:r>
      <w:r w:rsidR="004C6E7A" w:rsidRPr="00B37DA5">
        <w:rPr>
          <w:rFonts w:ascii="AvantGarde Bk BT" w:hAnsi="AvantGarde Bk BT" w:cs="Arial"/>
          <w:sz w:val="22"/>
          <w:szCs w:val="22"/>
        </w:rPr>
        <w:t>rescatar, conservar, acrecentar y difundir la cultura</w:t>
      </w:r>
      <w:r w:rsidRPr="00B37DA5">
        <w:rPr>
          <w:rFonts w:ascii="AvantGarde Bk BT" w:hAnsi="AvantGarde Bk BT" w:cs="Arial"/>
          <w:sz w:val="22"/>
          <w:szCs w:val="22"/>
        </w:rPr>
        <w:t>.</w:t>
      </w:r>
    </w:p>
    <w:p w:rsidR="00B37DA5" w:rsidRPr="00B37DA5" w:rsidRDefault="00B37DA5" w:rsidP="00B37DA5">
      <w:pPr>
        <w:pStyle w:val="NormalWeb"/>
        <w:ind w:left="-709" w:right="-376"/>
        <w:jc w:val="both"/>
        <w:rPr>
          <w:rFonts w:ascii="AvantGarde Bk BT" w:hAnsi="AvantGarde Bk BT" w:cs="Arial"/>
          <w:sz w:val="22"/>
          <w:szCs w:val="22"/>
        </w:rPr>
      </w:pPr>
    </w:p>
    <w:p w:rsidR="009526DF" w:rsidRPr="00B37DA5" w:rsidRDefault="009526DF" w:rsidP="00B37DA5">
      <w:pPr>
        <w:pStyle w:val="NormalWeb"/>
        <w:numPr>
          <w:ilvl w:val="0"/>
          <w:numId w:val="21"/>
        </w:numPr>
        <w:ind w:right="-376"/>
        <w:jc w:val="both"/>
        <w:rPr>
          <w:rFonts w:ascii="AvantGarde Bk BT" w:hAnsi="AvantGarde Bk BT" w:cs="Arial"/>
          <w:sz w:val="22"/>
          <w:szCs w:val="22"/>
        </w:rPr>
      </w:pPr>
      <w:r w:rsidRPr="00B37DA5">
        <w:rPr>
          <w:rFonts w:ascii="AvantGarde Bk BT" w:hAnsi="AvantGarde Bk BT" w:cs="Arial"/>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organizarse para de cumplimiento de sus fines, establecer las aportaciones de cooperación y recuperación por los servicios que presta; crear entidades y realizar programas generadores de recursos complementarios, y crear organismos de vinculación y expresión social, de acuerdo con lo dispuesto en las fracciones II, XII, XIII y XV del artículo 6 de la Ley Orgánica de la Universidad de Guadalajara.</w:t>
      </w:r>
    </w:p>
    <w:p w:rsidR="009526DF" w:rsidRPr="00B37DA5" w:rsidRDefault="009526DF" w:rsidP="00B37DA5">
      <w:pPr>
        <w:pStyle w:val="NormalWeb"/>
        <w:ind w:left="-709" w:right="-376"/>
        <w:jc w:val="both"/>
        <w:rPr>
          <w:rFonts w:ascii="AvantGarde Bk BT" w:hAnsi="AvantGarde Bk BT" w:cs="Arial"/>
          <w:sz w:val="22"/>
          <w:szCs w:val="22"/>
        </w:rPr>
      </w:pPr>
    </w:p>
    <w:p w:rsidR="009526DF" w:rsidRPr="00B37DA5" w:rsidRDefault="009526DF" w:rsidP="00B37DA5">
      <w:pPr>
        <w:pStyle w:val="NormalWeb"/>
        <w:numPr>
          <w:ilvl w:val="0"/>
          <w:numId w:val="21"/>
        </w:numPr>
        <w:ind w:right="-376"/>
        <w:jc w:val="both"/>
        <w:rPr>
          <w:rFonts w:ascii="AvantGarde Bk BT" w:hAnsi="AvantGarde Bk BT" w:cs="Arial"/>
          <w:sz w:val="22"/>
          <w:szCs w:val="22"/>
        </w:rPr>
      </w:pPr>
      <w:r w:rsidRPr="00B37DA5">
        <w:rPr>
          <w:rFonts w:ascii="AvantGarde Bk BT" w:hAnsi="AvantGarde Bk BT" w:cs="Arial"/>
          <w:sz w:val="22"/>
          <w:szCs w:val="22"/>
        </w:rPr>
        <w:t xml:space="preserve">Que la Universidad de Guadalajara ha adoptado el modelo de Red para organizar sus actividades académicas y administrativas, el cual se integra por los Centros Universitarios, el Sistema de Educación Media Superior, el Sistema de Universidad Virtual y la Administración General, de acuerdo con lo dispuesto en los artículos 22 y 23 de la Ley Orgánica. </w:t>
      </w:r>
    </w:p>
    <w:p w:rsidR="009526DF" w:rsidRPr="00B37DA5" w:rsidRDefault="009526DF" w:rsidP="00B37DA5">
      <w:pPr>
        <w:pStyle w:val="NormalWeb"/>
        <w:ind w:left="-709" w:right="-376"/>
        <w:jc w:val="both"/>
        <w:rPr>
          <w:rFonts w:ascii="AvantGarde Bk BT" w:hAnsi="AvantGarde Bk BT" w:cs="Arial"/>
          <w:sz w:val="22"/>
          <w:szCs w:val="22"/>
        </w:rPr>
      </w:pPr>
    </w:p>
    <w:p w:rsidR="009526DF" w:rsidRPr="00B37DA5" w:rsidRDefault="009526DF" w:rsidP="00B37DA5">
      <w:pPr>
        <w:pStyle w:val="NormalWeb"/>
        <w:numPr>
          <w:ilvl w:val="0"/>
          <w:numId w:val="21"/>
        </w:numPr>
        <w:ind w:right="-376"/>
        <w:jc w:val="both"/>
        <w:rPr>
          <w:rFonts w:ascii="AvantGarde Bk BT" w:hAnsi="AvantGarde Bk BT" w:cs="Arial"/>
          <w:sz w:val="22"/>
          <w:szCs w:val="22"/>
        </w:rPr>
      </w:pPr>
      <w:r w:rsidRPr="00B37DA5">
        <w:rPr>
          <w:rFonts w:ascii="AvantGarde Bk BT" w:hAnsi="AvantGarde Bk BT" w:cs="Arial"/>
          <w:sz w:val="22"/>
          <w:szCs w:val="22"/>
        </w:rPr>
        <w:t>Que es atribución del H. Consejo General Universitario crear dependencias que tiendan a ampliar o mejorar las funciones universitarias y modificar, fusionar o suprimir los existentes, según lo establece el artículo 31, fracción V, de la Ley Orgánica.</w:t>
      </w:r>
    </w:p>
    <w:p w:rsidR="009526DF" w:rsidRPr="00B37DA5" w:rsidRDefault="009526DF" w:rsidP="00B37DA5">
      <w:pPr>
        <w:pStyle w:val="NormalWeb"/>
        <w:ind w:left="-709" w:right="-376"/>
        <w:jc w:val="both"/>
        <w:rPr>
          <w:rFonts w:ascii="AvantGarde Bk BT" w:hAnsi="AvantGarde Bk BT" w:cs="Arial"/>
          <w:sz w:val="22"/>
          <w:szCs w:val="22"/>
        </w:rPr>
      </w:pPr>
    </w:p>
    <w:p w:rsidR="009526DF" w:rsidRPr="00B37DA5" w:rsidRDefault="009526DF" w:rsidP="00B37DA5">
      <w:pPr>
        <w:pStyle w:val="NormalWeb"/>
        <w:numPr>
          <w:ilvl w:val="0"/>
          <w:numId w:val="21"/>
        </w:numPr>
        <w:ind w:right="-376"/>
        <w:jc w:val="both"/>
        <w:rPr>
          <w:rFonts w:ascii="AvantGarde Bk BT" w:hAnsi="AvantGarde Bk BT" w:cs="Arial"/>
          <w:sz w:val="22"/>
          <w:szCs w:val="22"/>
        </w:rPr>
      </w:pPr>
      <w:r w:rsidRPr="00B37DA5">
        <w:rPr>
          <w:rFonts w:ascii="AvantGarde Bk BT" w:hAnsi="AvantGarde Bk BT" w:cs="Arial"/>
          <w:sz w:val="22"/>
          <w:szCs w:val="22"/>
        </w:rPr>
        <w:t>Que el H. Consejo General Universitario funciona en pleno o por comisiones, las que pueden ser permanentes o especiales, como lo señala el artículo 27 de la propia Ley Orgánica.</w:t>
      </w:r>
    </w:p>
    <w:p w:rsidR="009526DF" w:rsidRPr="00B37DA5" w:rsidRDefault="009526DF" w:rsidP="00B37DA5">
      <w:pPr>
        <w:pStyle w:val="NormalWeb"/>
        <w:ind w:left="-709" w:right="-376"/>
        <w:jc w:val="both"/>
        <w:rPr>
          <w:rFonts w:ascii="AvantGarde Bk BT" w:hAnsi="AvantGarde Bk BT" w:cs="Arial"/>
          <w:sz w:val="22"/>
          <w:szCs w:val="22"/>
        </w:rPr>
      </w:pPr>
    </w:p>
    <w:p w:rsidR="009526DF" w:rsidRPr="00B37DA5" w:rsidRDefault="009526DF" w:rsidP="00B37DA5">
      <w:pPr>
        <w:pStyle w:val="NormalWeb"/>
        <w:numPr>
          <w:ilvl w:val="0"/>
          <w:numId w:val="21"/>
        </w:numPr>
        <w:ind w:right="-376"/>
        <w:jc w:val="both"/>
        <w:rPr>
          <w:rFonts w:ascii="AvantGarde Bk BT" w:hAnsi="AvantGarde Bk BT" w:cs="Arial"/>
          <w:sz w:val="22"/>
          <w:szCs w:val="22"/>
        </w:rPr>
      </w:pPr>
      <w:r w:rsidRPr="00B37DA5">
        <w:rPr>
          <w:rFonts w:ascii="AvantGarde Bk BT" w:hAnsi="AvantGarde Bk BT" w:cs="Arial"/>
          <w:sz w:val="22"/>
          <w:szCs w:val="22"/>
        </w:rPr>
        <w:t>Que es atribución de la Comisión de Hacienda del H. Consejo General Universitario, calificar el funcionamiento financiero, fiscalizar el manejo, la contabilidad y el movimiento de recursos de todas las dependencias de la Universidad en general, según lo dispuesto por el artículo 86, fracción III del Estatuto General de la Universidad de Guadalajara.</w:t>
      </w:r>
    </w:p>
    <w:p w:rsidR="009526DF" w:rsidRPr="00B37DA5" w:rsidRDefault="009526DF" w:rsidP="00B37DA5">
      <w:pPr>
        <w:pStyle w:val="NormalWeb"/>
        <w:ind w:left="-709" w:right="-376"/>
        <w:jc w:val="both"/>
        <w:rPr>
          <w:rFonts w:ascii="AvantGarde Bk BT" w:hAnsi="AvantGarde Bk BT" w:cs="Arial"/>
          <w:sz w:val="22"/>
          <w:szCs w:val="22"/>
        </w:rPr>
      </w:pPr>
    </w:p>
    <w:p w:rsidR="009526DF" w:rsidRPr="00D9359E" w:rsidRDefault="009526DF" w:rsidP="00D9359E">
      <w:pPr>
        <w:pStyle w:val="NormalWeb"/>
        <w:numPr>
          <w:ilvl w:val="0"/>
          <w:numId w:val="21"/>
        </w:numPr>
        <w:ind w:right="-376"/>
        <w:jc w:val="both"/>
        <w:rPr>
          <w:rFonts w:ascii="AvantGarde Bk BT" w:hAnsi="AvantGarde Bk BT" w:cs="Arial"/>
          <w:sz w:val="22"/>
          <w:szCs w:val="22"/>
        </w:rPr>
      </w:pPr>
      <w:r w:rsidRPr="00B37DA5">
        <w:rPr>
          <w:rFonts w:ascii="AvantGarde Bk BT" w:hAnsi="AvantGarde Bk BT" w:cs="Arial"/>
          <w:sz w:val="22"/>
          <w:szCs w:val="22"/>
        </w:rPr>
        <w:t xml:space="preserve">Que es atribución del Consejo del Centro Universitario </w:t>
      </w:r>
      <w:r w:rsidR="00B619C9" w:rsidRPr="00B37DA5">
        <w:rPr>
          <w:rFonts w:ascii="AvantGarde Bk BT" w:hAnsi="AvantGarde Bk BT" w:cs="Arial"/>
          <w:sz w:val="22"/>
          <w:szCs w:val="22"/>
        </w:rPr>
        <w:t xml:space="preserve">de Ciencias Económico-Administrativas </w:t>
      </w:r>
      <w:r w:rsidRPr="00B37DA5">
        <w:rPr>
          <w:rFonts w:ascii="AvantGarde Bk BT" w:hAnsi="AvantGarde Bk BT" w:cs="Arial"/>
          <w:sz w:val="22"/>
          <w:szCs w:val="22"/>
        </w:rPr>
        <w:t>proponer al H. Consejo General la creación, modificación o supresión de dependencias del Centro, de conformidad a la fracción III, del artículo 52, de la Ley Orgánica.</w:t>
      </w:r>
    </w:p>
    <w:p w:rsidR="00B37DA5" w:rsidRDefault="00B37DA5">
      <w:pPr>
        <w:spacing w:after="200" w:line="276" w:lineRule="auto"/>
        <w:rPr>
          <w:rFonts w:ascii="AvantGarde Bk BT" w:hAnsi="AvantGarde Bk BT" w:cs="Arial"/>
          <w:sz w:val="22"/>
          <w:szCs w:val="22"/>
        </w:rPr>
      </w:pPr>
      <w:r>
        <w:rPr>
          <w:rFonts w:ascii="AvantGarde Bk BT" w:hAnsi="AvantGarde Bk BT" w:cs="Arial"/>
          <w:sz w:val="22"/>
          <w:szCs w:val="22"/>
        </w:rPr>
        <w:br w:type="page"/>
      </w:r>
    </w:p>
    <w:p w:rsidR="009526DF" w:rsidRPr="00B37DA5" w:rsidRDefault="009526DF" w:rsidP="00B37DA5">
      <w:pPr>
        <w:ind w:left="-709" w:right="-376"/>
        <w:jc w:val="both"/>
        <w:rPr>
          <w:rFonts w:ascii="AvantGarde Bk BT" w:hAnsi="AvantGarde Bk BT" w:cs="Arial"/>
          <w:sz w:val="22"/>
          <w:szCs w:val="22"/>
        </w:rPr>
      </w:pPr>
      <w:r w:rsidRPr="00B37DA5">
        <w:rPr>
          <w:rFonts w:ascii="AvantGarde Bk BT" w:hAnsi="AvantGarde Bk BT" w:cs="Arial"/>
          <w:sz w:val="22"/>
          <w:szCs w:val="22"/>
        </w:rPr>
        <w:t>Por lo anteriormente expuesto y fundado, esta Comisión Permanente de Hacienda propone al pleno del H. Consejo General Universitario, los siguientes:</w:t>
      </w:r>
    </w:p>
    <w:p w:rsidR="009526DF" w:rsidRPr="00B37DA5" w:rsidRDefault="009526DF" w:rsidP="00B37DA5">
      <w:pPr>
        <w:pStyle w:val="NormalWeb"/>
        <w:ind w:left="-709" w:right="-376"/>
        <w:jc w:val="both"/>
        <w:rPr>
          <w:rFonts w:ascii="AvantGarde Bk BT" w:hAnsi="AvantGarde Bk BT" w:cs="Arial"/>
          <w:b/>
          <w:sz w:val="22"/>
          <w:szCs w:val="22"/>
        </w:rPr>
      </w:pPr>
    </w:p>
    <w:p w:rsidR="009526DF" w:rsidRPr="00B37DA5" w:rsidRDefault="009526DF" w:rsidP="00B37DA5">
      <w:pPr>
        <w:pStyle w:val="NormalWeb"/>
        <w:ind w:left="-709" w:right="-376"/>
        <w:jc w:val="center"/>
        <w:rPr>
          <w:rFonts w:ascii="AvantGarde Bk BT" w:hAnsi="AvantGarde Bk BT" w:cs="Arial"/>
          <w:b/>
          <w:sz w:val="22"/>
          <w:szCs w:val="22"/>
        </w:rPr>
      </w:pPr>
      <w:r w:rsidRPr="00B37DA5">
        <w:rPr>
          <w:rFonts w:ascii="AvantGarde Bk BT" w:hAnsi="AvantGarde Bk BT" w:cs="Arial"/>
          <w:b/>
          <w:sz w:val="22"/>
          <w:szCs w:val="22"/>
        </w:rPr>
        <w:t>Resolutivos:</w:t>
      </w:r>
    </w:p>
    <w:p w:rsidR="009526DF" w:rsidRPr="00B37DA5" w:rsidRDefault="009526DF" w:rsidP="00B37DA5">
      <w:pPr>
        <w:pStyle w:val="NormalWeb"/>
        <w:ind w:left="-709" w:right="-376"/>
        <w:jc w:val="both"/>
        <w:rPr>
          <w:rFonts w:ascii="AvantGarde Bk BT" w:hAnsi="AvantGarde Bk BT" w:cs="Arial"/>
          <w:b/>
          <w:sz w:val="22"/>
          <w:szCs w:val="22"/>
        </w:rPr>
      </w:pPr>
    </w:p>
    <w:p w:rsidR="00D24F36" w:rsidRPr="00B37DA5" w:rsidRDefault="009526DF" w:rsidP="00B37DA5">
      <w:pPr>
        <w:pStyle w:val="NormalWeb"/>
        <w:ind w:left="-709" w:right="-376"/>
        <w:jc w:val="both"/>
        <w:rPr>
          <w:rFonts w:ascii="AvantGarde Bk BT" w:hAnsi="AvantGarde Bk BT" w:cs="Arial"/>
          <w:sz w:val="22"/>
          <w:szCs w:val="22"/>
        </w:rPr>
      </w:pPr>
      <w:r w:rsidRPr="00B37DA5">
        <w:rPr>
          <w:rFonts w:ascii="AvantGarde Bk BT" w:hAnsi="AvantGarde Bk BT" w:cs="Arial"/>
          <w:b/>
          <w:sz w:val="22"/>
          <w:szCs w:val="22"/>
        </w:rPr>
        <w:t>Primero.</w:t>
      </w:r>
      <w:r w:rsidRPr="00B37DA5">
        <w:rPr>
          <w:rFonts w:ascii="AvantGarde Bk BT" w:hAnsi="AvantGarde Bk BT" w:cs="Arial"/>
          <w:sz w:val="22"/>
          <w:szCs w:val="22"/>
        </w:rPr>
        <w:t xml:space="preserve"> Se crea la empresa </w:t>
      </w:r>
      <w:r w:rsidR="004C6E7A" w:rsidRPr="00B37DA5">
        <w:rPr>
          <w:rFonts w:ascii="AvantGarde Bk BT" w:hAnsi="AvantGarde Bk BT" w:cs="Arial"/>
          <w:sz w:val="22"/>
          <w:szCs w:val="22"/>
        </w:rPr>
        <w:t xml:space="preserve">universitaria </w:t>
      </w:r>
      <w:r w:rsidRPr="00B37DA5">
        <w:rPr>
          <w:rFonts w:ascii="AvantGarde Bk BT" w:hAnsi="AvantGarde Bk BT" w:cs="Arial"/>
          <w:sz w:val="22"/>
          <w:szCs w:val="22"/>
        </w:rPr>
        <w:t xml:space="preserve">denominada </w:t>
      </w:r>
      <w:r w:rsidR="00B619C9" w:rsidRPr="00B37DA5">
        <w:rPr>
          <w:rFonts w:ascii="AvantGarde Bk BT" w:hAnsi="AvantGarde Bk BT" w:cs="Arial"/>
          <w:sz w:val="22"/>
          <w:szCs w:val="22"/>
        </w:rPr>
        <w:t>“</w:t>
      </w:r>
      <w:r w:rsidR="004C6E7A" w:rsidRPr="00B37DA5">
        <w:rPr>
          <w:rFonts w:ascii="AvantGarde Bk BT" w:hAnsi="AvantGarde Bk BT" w:cs="Arial"/>
          <w:b/>
          <w:sz w:val="22"/>
          <w:szCs w:val="22"/>
        </w:rPr>
        <w:t>Librería Carlos Fuentes</w:t>
      </w:r>
      <w:r w:rsidR="00B619C9" w:rsidRPr="00B37DA5">
        <w:rPr>
          <w:rFonts w:ascii="AvantGarde Bk BT" w:hAnsi="AvantGarde Bk BT" w:cs="Arial"/>
          <w:b/>
          <w:sz w:val="22"/>
          <w:szCs w:val="22"/>
        </w:rPr>
        <w:t>”</w:t>
      </w:r>
      <w:r w:rsidRPr="00B37DA5">
        <w:rPr>
          <w:rFonts w:ascii="AvantGarde Bk BT" w:hAnsi="AvantGarde Bk BT" w:cs="Arial"/>
          <w:sz w:val="22"/>
          <w:szCs w:val="22"/>
        </w:rPr>
        <w:t xml:space="preserve">, como una instancia universitaria integrante de la Coordinación del Corporativo de Empresas Universitarias, adscrita a la Secretaría de Vinculación y Desarrollo Empresarial del Centro Universitario de Ciencias Económico-Administrativas. </w:t>
      </w:r>
    </w:p>
    <w:p w:rsidR="00B37DA5" w:rsidRDefault="00B37DA5" w:rsidP="00B37DA5">
      <w:pPr>
        <w:pStyle w:val="Descripcin"/>
        <w:widowControl/>
        <w:ind w:left="-709" w:right="-376"/>
        <w:jc w:val="both"/>
        <w:rPr>
          <w:rFonts w:ascii="AvantGarde Bk BT" w:hAnsi="AvantGarde Bk BT" w:cs="Arial"/>
          <w:sz w:val="22"/>
          <w:szCs w:val="22"/>
        </w:rPr>
      </w:pPr>
    </w:p>
    <w:p w:rsidR="00D24F36" w:rsidRPr="00B37DA5" w:rsidRDefault="004C6E7A"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Segundo.</w:t>
      </w:r>
      <w:r w:rsidRPr="00B37DA5">
        <w:rPr>
          <w:rFonts w:ascii="AvantGarde Bk BT" w:hAnsi="AvantGarde Bk BT" w:cs="Arial"/>
          <w:b w:val="0"/>
          <w:sz w:val="22"/>
          <w:szCs w:val="22"/>
        </w:rPr>
        <w:t xml:space="preserve"> </w:t>
      </w:r>
      <w:r w:rsidR="00D24F36" w:rsidRPr="00B37DA5">
        <w:rPr>
          <w:rFonts w:ascii="AvantGarde Bk BT" w:hAnsi="AvantGarde Bk BT" w:cs="Arial"/>
          <w:b w:val="0"/>
          <w:sz w:val="22"/>
          <w:szCs w:val="22"/>
        </w:rPr>
        <w:t xml:space="preserve">La </w:t>
      </w:r>
      <w:r w:rsidR="00182BA4" w:rsidRPr="00B37DA5">
        <w:rPr>
          <w:rFonts w:ascii="AvantGarde Bk BT" w:hAnsi="AvantGarde Bk BT" w:cs="Arial"/>
          <w:b w:val="0"/>
          <w:sz w:val="22"/>
          <w:szCs w:val="22"/>
        </w:rPr>
        <w:t xml:space="preserve">empresa universitaria </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Librería Carlos Fuentes</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 xml:space="preserve"> tiene por objeto:</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D24F36" w:rsidP="00B37DA5">
      <w:pPr>
        <w:pStyle w:val="gmail-msolistparagraph"/>
        <w:numPr>
          <w:ilvl w:val="0"/>
          <w:numId w:val="22"/>
        </w:numPr>
        <w:spacing w:before="0" w:beforeAutospacing="0" w:after="0" w:afterAutospacing="0"/>
        <w:ind w:right="-376"/>
        <w:jc w:val="both"/>
        <w:textAlignment w:val="baseline"/>
        <w:rPr>
          <w:rFonts w:ascii="AvantGarde Bk BT" w:eastAsia="Times New Roman" w:hAnsi="AvantGarde Bk BT" w:cs="Arial"/>
          <w:lang w:val="es-ES"/>
        </w:rPr>
      </w:pPr>
      <w:r w:rsidRPr="00B37DA5">
        <w:rPr>
          <w:rFonts w:ascii="AvantGarde Bk BT" w:eastAsia="Times New Roman" w:hAnsi="AvantGarde Bk BT" w:cs="Arial"/>
          <w:lang w:val="es-ES"/>
        </w:rPr>
        <w:t>Prestar en forma directa, o a través de un tercero, el servicio de Librería, en el espacio destinado dentro de las instalaciones de la Biblioteca Pública del Estado de Jalisco Juan José Arreola, ubicada dentro del Complejo de</w:t>
      </w:r>
      <w:r w:rsidR="00B619C9" w:rsidRPr="00B37DA5">
        <w:rPr>
          <w:rFonts w:ascii="AvantGarde Bk BT" w:eastAsia="Times New Roman" w:hAnsi="AvantGarde Bk BT" w:cs="Arial"/>
          <w:lang w:val="es-ES"/>
        </w:rPr>
        <w:t>l Centro Cultural Universitario;</w:t>
      </w:r>
    </w:p>
    <w:p w:rsidR="00D24F36" w:rsidRPr="00B37DA5" w:rsidRDefault="00D24F36" w:rsidP="00B37DA5">
      <w:pPr>
        <w:pStyle w:val="gmail-msolistparagraph"/>
        <w:numPr>
          <w:ilvl w:val="0"/>
          <w:numId w:val="22"/>
        </w:numPr>
        <w:spacing w:before="0" w:beforeAutospacing="0" w:after="0" w:afterAutospacing="0"/>
        <w:ind w:right="-376"/>
        <w:jc w:val="both"/>
        <w:textAlignment w:val="baseline"/>
        <w:rPr>
          <w:rFonts w:ascii="AvantGarde Bk BT" w:eastAsia="Times New Roman" w:hAnsi="AvantGarde Bk BT" w:cs="Arial"/>
          <w:lang w:val="es-ES"/>
        </w:rPr>
      </w:pPr>
      <w:r w:rsidRPr="00B37DA5">
        <w:rPr>
          <w:rFonts w:ascii="AvantGarde Bk BT" w:eastAsia="Times New Roman" w:hAnsi="AvantGarde Bk BT" w:cs="Arial"/>
          <w:lang w:val="es-ES"/>
        </w:rPr>
        <w:t xml:space="preserve">Prestar en forma directa, o a través de un tercero, el servicio de venta de otros artículos, como papelería, tecnología y diseño, además de todos aquellos artículos relacionados con el libro, la </w:t>
      </w:r>
      <w:r w:rsidR="00B619C9" w:rsidRPr="00B37DA5">
        <w:rPr>
          <w:rFonts w:ascii="AvantGarde Bk BT" w:eastAsia="Times New Roman" w:hAnsi="AvantGarde Bk BT" w:cs="Arial"/>
          <w:lang w:val="es-ES"/>
        </w:rPr>
        <w:t>lectura, la escritura y el arte;</w:t>
      </w:r>
    </w:p>
    <w:p w:rsidR="00D24F36" w:rsidRPr="00B37DA5" w:rsidRDefault="00D24F36" w:rsidP="00B37DA5">
      <w:pPr>
        <w:pStyle w:val="gmail-msolistparagraph"/>
        <w:numPr>
          <w:ilvl w:val="0"/>
          <w:numId w:val="22"/>
        </w:numPr>
        <w:spacing w:before="0" w:beforeAutospacing="0" w:after="0" w:afterAutospacing="0"/>
        <w:ind w:right="-376"/>
        <w:jc w:val="both"/>
        <w:textAlignment w:val="baseline"/>
        <w:rPr>
          <w:rFonts w:ascii="AvantGarde Bk BT" w:eastAsia="Times New Roman" w:hAnsi="AvantGarde Bk BT" w:cs="Arial"/>
          <w:lang w:val="es-ES"/>
        </w:rPr>
      </w:pPr>
      <w:r w:rsidRPr="00B37DA5">
        <w:rPr>
          <w:rFonts w:ascii="AvantGarde Bk BT" w:eastAsia="Times New Roman" w:hAnsi="AvantGarde Bk BT" w:cs="Arial"/>
          <w:lang w:val="es-ES"/>
        </w:rPr>
        <w:t>Prestar en forma directa, o a través de un tercero, el servicio de restaurante dentro de la Librería, además podrá brindar el servicio de catering que le sea contratado por otras instancias universitarias o personas físicas o jurídic</w:t>
      </w:r>
      <w:r w:rsidR="00B619C9" w:rsidRPr="00B37DA5">
        <w:rPr>
          <w:rFonts w:ascii="AvantGarde Bk BT" w:eastAsia="Times New Roman" w:hAnsi="AvantGarde Bk BT" w:cs="Arial"/>
          <w:lang w:val="es-ES"/>
        </w:rPr>
        <w:t>as externas a esta institución;</w:t>
      </w:r>
    </w:p>
    <w:p w:rsidR="00D24F36" w:rsidRPr="00B37DA5" w:rsidRDefault="00D24F36" w:rsidP="00B37DA5">
      <w:pPr>
        <w:pStyle w:val="gmail-msolistparagraph"/>
        <w:numPr>
          <w:ilvl w:val="0"/>
          <w:numId w:val="22"/>
        </w:numPr>
        <w:spacing w:before="0" w:beforeAutospacing="0" w:after="0" w:afterAutospacing="0"/>
        <w:ind w:right="-376"/>
        <w:jc w:val="both"/>
        <w:textAlignment w:val="baseline"/>
        <w:rPr>
          <w:rFonts w:ascii="AvantGarde Bk BT" w:eastAsia="Times New Roman" w:hAnsi="AvantGarde Bk BT" w:cs="Arial"/>
          <w:lang w:val="es-ES"/>
        </w:rPr>
      </w:pPr>
      <w:r w:rsidRPr="00B37DA5">
        <w:rPr>
          <w:rFonts w:ascii="AvantGarde Bk BT" w:eastAsia="Times New Roman" w:hAnsi="AvantGarde Bk BT" w:cs="Arial"/>
          <w:lang w:val="es-ES"/>
        </w:rPr>
        <w:t>Llevar a cabo, por sí misma o través de un tercero, eventos culturales, conferencias, talleres, cursos, seminarios, presentaciones de libros, entre otros, o bien, actividades que requiera la propia universidad, ya sea en las instalaciones de la prop</w:t>
      </w:r>
      <w:r w:rsidR="00B619C9" w:rsidRPr="00B37DA5">
        <w:rPr>
          <w:rFonts w:ascii="AvantGarde Bk BT" w:eastAsia="Times New Roman" w:hAnsi="AvantGarde Bk BT" w:cs="Arial"/>
          <w:lang w:val="es-ES"/>
        </w:rPr>
        <w:t>ia Librería o en otros espacios;</w:t>
      </w:r>
    </w:p>
    <w:p w:rsidR="00D24F36" w:rsidRPr="00B37DA5" w:rsidRDefault="00D24F36" w:rsidP="00B37DA5">
      <w:pPr>
        <w:pStyle w:val="gmail-msolistparagraph"/>
        <w:numPr>
          <w:ilvl w:val="0"/>
          <w:numId w:val="22"/>
        </w:numPr>
        <w:spacing w:before="0" w:beforeAutospacing="0" w:after="0" w:afterAutospacing="0"/>
        <w:ind w:right="-376"/>
        <w:jc w:val="both"/>
        <w:textAlignment w:val="baseline"/>
        <w:rPr>
          <w:rFonts w:ascii="AvantGarde Bk BT" w:eastAsia="Times New Roman" w:hAnsi="AvantGarde Bk BT" w:cs="Arial"/>
          <w:lang w:val="es-ES"/>
        </w:rPr>
      </w:pPr>
      <w:r w:rsidRPr="00B37DA5">
        <w:rPr>
          <w:rFonts w:ascii="AvantGarde Bk BT" w:eastAsia="Times New Roman" w:hAnsi="AvantGarde Bk BT" w:cs="Arial"/>
          <w:lang w:val="es-ES"/>
        </w:rPr>
        <w:t>Organizar todo tipo de eventos, exposiciones o ferias, tendientes a promover la librería y sus actividades, incrementar su oferta bibliográfica o cualquier actividad tendiente al desarrollo de esta empresa</w:t>
      </w:r>
      <w:r w:rsidR="00B619C9" w:rsidRPr="00B37DA5">
        <w:rPr>
          <w:rFonts w:ascii="AvantGarde Bk BT" w:eastAsia="Times New Roman" w:hAnsi="AvantGarde Bk BT" w:cs="Arial"/>
          <w:lang w:val="es-ES"/>
        </w:rPr>
        <w:t>;</w:t>
      </w:r>
    </w:p>
    <w:p w:rsidR="00D24F36" w:rsidRPr="00B37DA5" w:rsidRDefault="00D24F36" w:rsidP="00B37DA5">
      <w:pPr>
        <w:pStyle w:val="gmail-msolistparagraph"/>
        <w:numPr>
          <w:ilvl w:val="0"/>
          <w:numId w:val="22"/>
        </w:numPr>
        <w:spacing w:before="0" w:beforeAutospacing="0" w:after="0" w:afterAutospacing="0"/>
        <w:ind w:right="-376"/>
        <w:jc w:val="both"/>
        <w:textAlignment w:val="baseline"/>
        <w:rPr>
          <w:rFonts w:ascii="AvantGarde Bk BT" w:eastAsia="Times New Roman" w:hAnsi="AvantGarde Bk BT" w:cs="Arial"/>
          <w:lang w:val="es-ES"/>
        </w:rPr>
      </w:pPr>
      <w:r w:rsidRPr="00B37DA5">
        <w:rPr>
          <w:rFonts w:ascii="AvantGarde Bk BT" w:eastAsia="Times New Roman" w:hAnsi="AvantGarde Bk BT" w:cs="Arial"/>
          <w:lang w:val="es-ES"/>
        </w:rPr>
        <w:t>Organizar todo tipo de actividades relacionadas, tendientes o necesarias para cumplir con el objeto de ser un ente cultural, de difusión del conocimi</w:t>
      </w:r>
      <w:r w:rsidR="00B619C9" w:rsidRPr="00B37DA5">
        <w:rPr>
          <w:rFonts w:ascii="AvantGarde Bk BT" w:eastAsia="Times New Roman" w:hAnsi="AvantGarde Bk BT" w:cs="Arial"/>
          <w:lang w:val="es-ES"/>
        </w:rPr>
        <w:t>ento y extensión de la cultura, y</w:t>
      </w:r>
    </w:p>
    <w:p w:rsidR="00EB49A4" w:rsidRPr="00B37DA5" w:rsidRDefault="00EB49A4" w:rsidP="00B37DA5">
      <w:pPr>
        <w:pStyle w:val="gmail-msolistparagraph"/>
        <w:numPr>
          <w:ilvl w:val="0"/>
          <w:numId w:val="22"/>
        </w:numPr>
        <w:spacing w:before="0" w:beforeAutospacing="0" w:after="0" w:afterAutospacing="0"/>
        <w:ind w:right="-376"/>
        <w:jc w:val="both"/>
        <w:textAlignment w:val="baseline"/>
        <w:rPr>
          <w:rFonts w:ascii="AvantGarde Bk BT" w:eastAsia="Times New Roman" w:hAnsi="AvantGarde Bk BT" w:cs="Arial"/>
          <w:lang w:val="es-ES"/>
        </w:rPr>
      </w:pPr>
      <w:r w:rsidRPr="00B37DA5">
        <w:rPr>
          <w:rFonts w:ascii="AvantGarde Bk BT" w:eastAsia="Times New Roman" w:hAnsi="AvantGarde Bk BT" w:cs="Arial"/>
          <w:lang w:val="es-ES"/>
        </w:rPr>
        <w:t xml:space="preserve">Las demás que </w:t>
      </w:r>
      <w:r w:rsidR="000E779A" w:rsidRPr="00B37DA5">
        <w:rPr>
          <w:rFonts w:ascii="AvantGarde Bk BT" w:eastAsia="Times New Roman" w:hAnsi="AvantGarde Bk BT" w:cs="Arial"/>
          <w:lang w:val="es-ES"/>
        </w:rPr>
        <w:t>por la naturaleza de sus funciones le correspondan</w:t>
      </w:r>
      <w:r w:rsidRPr="00B37DA5">
        <w:rPr>
          <w:rFonts w:ascii="AvantGarde Bk BT" w:eastAsia="Times New Roman" w:hAnsi="AvantGarde Bk BT" w:cs="Arial"/>
          <w:lang w:val="es-ES"/>
        </w:rPr>
        <w:t>.</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EB49A4"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Tercero</w:t>
      </w:r>
      <w:r w:rsidR="00D24F36" w:rsidRPr="00B37DA5">
        <w:rPr>
          <w:rFonts w:ascii="AvantGarde Bk BT" w:hAnsi="AvantGarde Bk BT" w:cs="Arial"/>
          <w:b w:val="0"/>
          <w:sz w:val="22"/>
          <w:szCs w:val="22"/>
        </w:rPr>
        <w:t xml:space="preserve">. Los recursos materiales, humanos y financieros que adquiera la </w:t>
      </w:r>
      <w:r w:rsidR="00182BA4" w:rsidRPr="00B37DA5">
        <w:rPr>
          <w:rFonts w:ascii="AvantGarde Bk BT" w:hAnsi="AvantGarde Bk BT" w:cs="Arial"/>
          <w:b w:val="0"/>
          <w:sz w:val="22"/>
          <w:szCs w:val="22"/>
        </w:rPr>
        <w:t xml:space="preserve">empresa universitaria </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Librería Carlos Fuentes</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 xml:space="preserve"> formarán parte de sus activos.</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D24F36"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b w:val="0"/>
          <w:sz w:val="22"/>
          <w:szCs w:val="22"/>
        </w:rPr>
        <w:t xml:space="preserve">La Propiedad </w:t>
      </w:r>
      <w:r w:rsidR="00182BA4" w:rsidRPr="00B37DA5">
        <w:rPr>
          <w:rFonts w:ascii="AvantGarde Bk BT" w:hAnsi="AvantGarde Bk BT" w:cs="Arial"/>
          <w:b w:val="0"/>
          <w:sz w:val="22"/>
          <w:szCs w:val="22"/>
        </w:rPr>
        <w:t>Intelectual</w:t>
      </w:r>
      <w:r w:rsidRPr="00B37DA5">
        <w:rPr>
          <w:rFonts w:ascii="AvantGarde Bk BT" w:hAnsi="AvantGarde Bk BT" w:cs="Arial"/>
          <w:b w:val="0"/>
          <w:sz w:val="22"/>
          <w:szCs w:val="22"/>
        </w:rPr>
        <w:t xml:space="preserve">, que se genere, produzca o entre en posesión de la </w:t>
      </w:r>
      <w:r w:rsidR="00182BA4" w:rsidRPr="00B37DA5">
        <w:rPr>
          <w:rFonts w:ascii="AvantGarde Bk BT" w:hAnsi="AvantGarde Bk BT" w:cs="Arial"/>
          <w:b w:val="0"/>
          <w:sz w:val="22"/>
          <w:szCs w:val="22"/>
        </w:rPr>
        <w:t xml:space="preserve">empresa universitaria </w:t>
      </w:r>
      <w:r w:rsidR="00E222A5">
        <w:rPr>
          <w:rFonts w:ascii="AvantGarde Bk BT" w:hAnsi="AvantGarde Bk BT" w:cs="Arial"/>
          <w:b w:val="0"/>
          <w:sz w:val="22"/>
          <w:szCs w:val="22"/>
        </w:rPr>
        <w:t>“</w:t>
      </w:r>
      <w:r w:rsidRPr="00B37DA5">
        <w:rPr>
          <w:rFonts w:ascii="AvantGarde Bk BT" w:hAnsi="AvantGarde Bk BT" w:cs="Arial"/>
          <w:b w:val="0"/>
          <w:sz w:val="22"/>
          <w:szCs w:val="22"/>
        </w:rPr>
        <w:t>Librería Carlos Fuentes</w:t>
      </w:r>
      <w:r w:rsidR="00E222A5">
        <w:rPr>
          <w:rFonts w:ascii="AvantGarde Bk BT" w:hAnsi="AvantGarde Bk BT" w:cs="Arial"/>
          <w:b w:val="0"/>
          <w:sz w:val="22"/>
          <w:szCs w:val="22"/>
        </w:rPr>
        <w:t>”</w:t>
      </w:r>
      <w:r w:rsidRPr="00B37DA5">
        <w:rPr>
          <w:rFonts w:ascii="AvantGarde Bk BT" w:hAnsi="AvantGarde Bk BT" w:cs="Arial"/>
          <w:b w:val="0"/>
          <w:sz w:val="22"/>
          <w:szCs w:val="22"/>
        </w:rPr>
        <w:t xml:space="preserve"> formará parte de los activos la Universidad de Guadalajara.  </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EB49A4"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Cuarto.</w:t>
      </w:r>
      <w:r w:rsidR="00D24F36" w:rsidRPr="00B37DA5">
        <w:rPr>
          <w:rFonts w:ascii="AvantGarde Bk BT" w:hAnsi="AvantGarde Bk BT" w:cs="Arial"/>
          <w:b w:val="0"/>
          <w:sz w:val="22"/>
          <w:szCs w:val="22"/>
        </w:rPr>
        <w:t xml:space="preserve"> La </w:t>
      </w:r>
      <w:r w:rsidR="00182BA4" w:rsidRPr="00B37DA5">
        <w:rPr>
          <w:rFonts w:ascii="AvantGarde Bk BT" w:hAnsi="AvantGarde Bk BT" w:cs="Arial"/>
          <w:b w:val="0"/>
          <w:sz w:val="22"/>
          <w:szCs w:val="22"/>
        </w:rPr>
        <w:t xml:space="preserve">empresa universitaria </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Librería Carlos Fuentes</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 contará con la siguiente estructura orgánica:</w:t>
      </w:r>
    </w:p>
    <w:p w:rsidR="008C5392" w:rsidRDefault="008C5392">
      <w:pPr>
        <w:spacing w:after="200" w:line="276" w:lineRule="auto"/>
        <w:rPr>
          <w:rFonts w:ascii="AvantGarde Bk BT" w:hAnsi="AvantGarde Bk BT" w:cs="Arial"/>
          <w:sz w:val="22"/>
          <w:szCs w:val="22"/>
          <w:lang w:eastAsia="es-MX"/>
        </w:rPr>
      </w:pPr>
    </w:p>
    <w:p w:rsidR="00D24F36"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D24F36" w:rsidP="00F41A2B">
      <w:pPr>
        <w:pStyle w:val="Descripcin"/>
        <w:widowControl/>
        <w:numPr>
          <w:ilvl w:val="0"/>
          <w:numId w:val="23"/>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Un Consejo de Administración;</w:t>
      </w:r>
    </w:p>
    <w:p w:rsidR="00D24F36" w:rsidRPr="00B37DA5" w:rsidRDefault="00D24F36" w:rsidP="00F41A2B">
      <w:pPr>
        <w:pStyle w:val="Descripcin"/>
        <w:widowControl/>
        <w:numPr>
          <w:ilvl w:val="0"/>
          <w:numId w:val="23"/>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 xml:space="preserve">Un Director, y </w:t>
      </w:r>
    </w:p>
    <w:p w:rsidR="00D24F36" w:rsidRPr="00B37DA5" w:rsidRDefault="00D24F36" w:rsidP="00F41A2B">
      <w:pPr>
        <w:pStyle w:val="Descripcin"/>
        <w:widowControl/>
        <w:numPr>
          <w:ilvl w:val="0"/>
          <w:numId w:val="23"/>
        </w:numPr>
        <w:tabs>
          <w:tab w:val="left" w:pos="1080"/>
        </w:tabs>
        <w:ind w:right="-374"/>
        <w:jc w:val="both"/>
        <w:rPr>
          <w:rFonts w:ascii="AvantGarde Bk BT" w:hAnsi="AvantGarde Bk BT" w:cs="Arial"/>
          <w:b w:val="0"/>
          <w:sz w:val="22"/>
          <w:szCs w:val="22"/>
        </w:rPr>
      </w:pPr>
      <w:r w:rsidRPr="00B37DA5">
        <w:rPr>
          <w:rFonts w:ascii="AvantGarde Bk BT" w:hAnsi="AvantGarde Bk BT" w:cs="Arial"/>
          <w:b w:val="0"/>
          <w:sz w:val="22"/>
          <w:szCs w:val="22"/>
        </w:rPr>
        <w:t xml:space="preserve">Las demás instancias que apruebe el Consejo de Administración </w:t>
      </w:r>
      <w:r w:rsidR="00E222A5">
        <w:rPr>
          <w:rFonts w:ascii="AvantGarde Bk BT" w:hAnsi="AvantGarde Bk BT" w:cs="Arial"/>
          <w:b w:val="0"/>
          <w:sz w:val="22"/>
          <w:szCs w:val="22"/>
        </w:rPr>
        <w:t xml:space="preserve">del </w:t>
      </w:r>
      <w:r w:rsidRPr="00B37DA5">
        <w:rPr>
          <w:rFonts w:ascii="AvantGarde Bk BT" w:hAnsi="AvantGarde Bk BT" w:cs="Arial"/>
          <w:b w:val="0"/>
          <w:sz w:val="22"/>
          <w:szCs w:val="22"/>
        </w:rPr>
        <w:t>Corporativo</w:t>
      </w:r>
      <w:r w:rsidR="00EB49A4" w:rsidRPr="00B37DA5">
        <w:rPr>
          <w:rFonts w:ascii="AvantGarde Bk BT" w:hAnsi="AvantGarde Bk BT" w:cs="Arial"/>
          <w:b w:val="0"/>
          <w:sz w:val="22"/>
          <w:szCs w:val="22"/>
        </w:rPr>
        <w:t xml:space="preserve"> de Empresas Universitarias</w:t>
      </w:r>
      <w:r w:rsidRPr="00B37DA5">
        <w:rPr>
          <w:rFonts w:ascii="AvantGarde Bk BT" w:hAnsi="AvantGarde Bk BT" w:cs="Arial"/>
          <w:b w:val="0"/>
          <w:sz w:val="22"/>
          <w:szCs w:val="22"/>
        </w:rPr>
        <w:t>.</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EB49A4"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Quinto.</w:t>
      </w:r>
      <w:r w:rsidR="00D24F36" w:rsidRPr="00B37DA5">
        <w:rPr>
          <w:rFonts w:ascii="AvantGarde Bk BT" w:hAnsi="AvantGarde Bk BT" w:cs="Arial"/>
          <w:b w:val="0"/>
          <w:sz w:val="22"/>
          <w:szCs w:val="22"/>
        </w:rPr>
        <w:t xml:space="preserve"> El Consejo de Administración de la empresa </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Librería Carlos Fuentes</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 xml:space="preserve"> se integrará de la siguiente manera:</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D24F36" w:rsidP="00F41A2B">
      <w:pPr>
        <w:pStyle w:val="Descripcin"/>
        <w:widowControl/>
        <w:numPr>
          <w:ilvl w:val="0"/>
          <w:numId w:val="24"/>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El Secretario de Vinculación y Desarrollo Empresarial, quien lo presidirá o quién este designe;</w:t>
      </w:r>
    </w:p>
    <w:p w:rsidR="00D24F36" w:rsidRPr="00B37DA5" w:rsidRDefault="00D24F36" w:rsidP="00F41A2B">
      <w:pPr>
        <w:pStyle w:val="Descripcin"/>
        <w:widowControl/>
        <w:numPr>
          <w:ilvl w:val="0"/>
          <w:numId w:val="24"/>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El Coordinador del Corporativo de Empresas Universitarias;</w:t>
      </w:r>
    </w:p>
    <w:p w:rsidR="00D24F36" w:rsidRPr="00B37DA5" w:rsidRDefault="00D24F36" w:rsidP="00F41A2B">
      <w:pPr>
        <w:pStyle w:val="Descripcin"/>
        <w:widowControl/>
        <w:numPr>
          <w:ilvl w:val="0"/>
          <w:numId w:val="24"/>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El Director de la empresa</w:t>
      </w:r>
      <w:r w:rsidR="00EB49A4" w:rsidRPr="00B37DA5">
        <w:rPr>
          <w:rFonts w:ascii="AvantGarde Bk BT" w:hAnsi="AvantGarde Bk BT" w:cs="Arial"/>
          <w:b w:val="0"/>
          <w:sz w:val="22"/>
          <w:szCs w:val="22"/>
        </w:rPr>
        <w:t xml:space="preserve"> </w:t>
      </w:r>
      <w:r w:rsidR="00B619C9" w:rsidRPr="00B37DA5">
        <w:rPr>
          <w:rFonts w:ascii="AvantGarde Bk BT" w:hAnsi="AvantGarde Bk BT" w:cs="Arial"/>
          <w:b w:val="0"/>
          <w:sz w:val="22"/>
          <w:szCs w:val="22"/>
        </w:rPr>
        <w:t>“</w:t>
      </w:r>
      <w:r w:rsidR="00EB49A4" w:rsidRPr="00B37DA5">
        <w:rPr>
          <w:rFonts w:ascii="AvantGarde Bk BT" w:hAnsi="AvantGarde Bk BT" w:cs="Arial"/>
          <w:b w:val="0"/>
          <w:sz w:val="22"/>
          <w:szCs w:val="22"/>
        </w:rPr>
        <w:t>Librería Carlos Fuentes</w:t>
      </w:r>
      <w:r w:rsidR="00B619C9" w:rsidRPr="00B37DA5">
        <w:rPr>
          <w:rFonts w:ascii="AvantGarde Bk BT" w:hAnsi="AvantGarde Bk BT" w:cs="Arial"/>
          <w:b w:val="0"/>
          <w:sz w:val="22"/>
          <w:szCs w:val="22"/>
        </w:rPr>
        <w:t>”</w:t>
      </w:r>
      <w:r w:rsidRPr="00B37DA5">
        <w:rPr>
          <w:rFonts w:ascii="AvantGarde Bk BT" w:hAnsi="AvantGarde Bk BT" w:cs="Arial"/>
          <w:b w:val="0"/>
          <w:sz w:val="22"/>
          <w:szCs w:val="22"/>
        </w:rPr>
        <w:t>, quien fungirá como Secretario y sólo tendrá derecho a voz;</w:t>
      </w:r>
    </w:p>
    <w:p w:rsidR="00D24F36" w:rsidRPr="00B37DA5" w:rsidRDefault="00D24F36" w:rsidP="00F41A2B">
      <w:pPr>
        <w:pStyle w:val="Descripcin"/>
        <w:widowControl/>
        <w:numPr>
          <w:ilvl w:val="0"/>
          <w:numId w:val="24"/>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El titular de la Unidad de Estrategia de Negocios;</w:t>
      </w:r>
    </w:p>
    <w:p w:rsidR="00D24F36" w:rsidRPr="00B37DA5" w:rsidRDefault="00D24F36" w:rsidP="00F41A2B">
      <w:pPr>
        <w:pStyle w:val="Descripcin"/>
        <w:widowControl/>
        <w:numPr>
          <w:ilvl w:val="0"/>
          <w:numId w:val="24"/>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El titular de la Unidad de Administración y Finanzas;</w:t>
      </w:r>
    </w:p>
    <w:p w:rsidR="00D24F36" w:rsidRPr="00B37DA5" w:rsidRDefault="00D24F36" w:rsidP="00F41A2B">
      <w:pPr>
        <w:pStyle w:val="Descripcin"/>
        <w:widowControl/>
        <w:numPr>
          <w:ilvl w:val="0"/>
          <w:numId w:val="24"/>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 xml:space="preserve">El titular de la dependencia </w:t>
      </w:r>
      <w:r w:rsidR="00C30078" w:rsidRPr="00B37DA5">
        <w:rPr>
          <w:rFonts w:ascii="AvantGarde Bk BT" w:hAnsi="AvantGarde Bk BT" w:cs="Arial"/>
          <w:b w:val="0"/>
          <w:sz w:val="22"/>
          <w:szCs w:val="22"/>
        </w:rPr>
        <w:t>de</w:t>
      </w:r>
      <w:r w:rsidRPr="00B37DA5">
        <w:rPr>
          <w:rFonts w:ascii="AvantGarde Bk BT" w:hAnsi="AvantGarde Bk BT" w:cs="Arial"/>
          <w:b w:val="0"/>
          <w:sz w:val="22"/>
          <w:szCs w:val="22"/>
        </w:rPr>
        <w:t>l Centro Universitario relacionada con la naturaleza de la empresa universitaria;</w:t>
      </w:r>
    </w:p>
    <w:p w:rsidR="00D24F36" w:rsidRPr="00B37DA5" w:rsidRDefault="00D24F36" w:rsidP="00F41A2B">
      <w:pPr>
        <w:pStyle w:val="Descripcin"/>
        <w:widowControl/>
        <w:numPr>
          <w:ilvl w:val="0"/>
          <w:numId w:val="24"/>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Tres especialistas con conocimiento en el área relacionada con la naturaleza de la empresa universitaria, y</w:t>
      </w:r>
    </w:p>
    <w:p w:rsidR="00D24F36" w:rsidRPr="00B37DA5" w:rsidRDefault="00D24F36" w:rsidP="00F41A2B">
      <w:pPr>
        <w:pStyle w:val="Descripcin"/>
        <w:widowControl/>
        <w:numPr>
          <w:ilvl w:val="0"/>
          <w:numId w:val="24"/>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Los demás que el Consejo de Administración del Corporativo considere conveniente que participen.</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D24F36"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b w:val="0"/>
          <w:sz w:val="22"/>
          <w:szCs w:val="22"/>
        </w:rPr>
        <w:t xml:space="preserve">El Rector del Centro </w:t>
      </w:r>
      <w:r w:rsidR="00A92B6E">
        <w:rPr>
          <w:rFonts w:ascii="AvantGarde Bk BT" w:hAnsi="AvantGarde Bk BT" w:cs="Arial"/>
          <w:b w:val="0"/>
          <w:sz w:val="22"/>
          <w:szCs w:val="22"/>
        </w:rPr>
        <w:t xml:space="preserve">Universitario de Ciencias Económico-Administrativas, de conformidad a lo previsto en el artículo 65 de su Estatuto Orgánico, </w:t>
      </w:r>
      <w:r w:rsidRPr="00B37DA5">
        <w:rPr>
          <w:rFonts w:ascii="AvantGarde Bk BT" w:hAnsi="AvantGarde Bk BT" w:cs="Arial"/>
          <w:b w:val="0"/>
          <w:sz w:val="22"/>
          <w:szCs w:val="22"/>
        </w:rPr>
        <w:t>designará los consejeros a que se refiere la fracción VII.</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D24F36"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b w:val="0"/>
          <w:sz w:val="22"/>
          <w:szCs w:val="22"/>
        </w:rPr>
        <w:t>El cargo de consejero será honorífico.</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C30078"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Sexto</w:t>
      </w:r>
      <w:r w:rsidR="00D24F36" w:rsidRPr="00B37DA5">
        <w:rPr>
          <w:rFonts w:ascii="AvantGarde Bk BT" w:hAnsi="AvantGarde Bk BT" w:cs="Arial"/>
          <w:b w:val="0"/>
          <w:sz w:val="22"/>
          <w:szCs w:val="22"/>
        </w:rPr>
        <w:t>. El Consejo de Administración de la empresa</w:t>
      </w:r>
      <w:r w:rsidR="00182BA4" w:rsidRPr="00B37DA5">
        <w:rPr>
          <w:rFonts w:ascii="AvantGarde Bk BT" w:hAnsi="AvantGarde Bk BT" w:cs="Arial"/>
          <w:b w:val="0"/>
          <w:sz w:val="22"/>
          <w:szCs w:val="22"/>
        </w:rPr>
        <w:t xml:space="preserve"> universitaria </w:t>
      </w:r>
      <w:r w:rsidR="00B619C9" w:rsidRPr="00B37DA5">
        <w:rPr>
          <w:rFonts w:ascii="AvantGarde Bk BT" w:hAnsi="AvantGarde Bk BT" w:cs="Arial"/>
          <w:b w:val="0"/>
          <w:sz w:val="22"/>
          <w:szCs w:val="22"/>
        </w:rPr>
        <w:t>“</w:t>
      </w:r>
      <w:r w:rsidRPr="00B37DA5">
        <w:rPr>
          <w:rFonts w:ascii="AvantGarde Bk BT" w:hAnsi="AvantGarde Bk BT" w:cs="Arial"/>
          <w:b w:val="0"/>
          <w:sz w:val="22"/>
          <w:szCs w:val="22"/>
        </w:rPr>
        <w:t>Librería Carlos Fuentes</w:t>
      </w:r>
      <w:r w:rsidR="00B619C9" w:rsidRPr="00B37DA5">
        <w:rPr>
          <w:rFonts w:ascii="AvantGarde Bk BT" w:hAnsi="AvantGarde Bk BT" w:cs="Arial"/>
          <w:b w:val="0"/>
          <w:sz w:val="22"/>
          <w:szCs w:val="22"/>
        </w:rPr>
        <w:t>”</w:t>
      </w:r>
      <w:r w:rsidRPr="00B37DA5">
        <w:rPr>
          <w:rFonts w:ascii="AvantGarde Bk BT" w:hAnsi="AvantGarde Bk BT" w:cs="Arial"/>
          <w:b w:val="0"/>
          <w:sz w:val="22"/>
          <w:szCs w:val="22"/>
        </w:rPr>
        <w:t>, t</w:t>
      </w:r>
      <w:r w:rsidR="00D24F36" w:rsidRPr="00B37DA5">
        <w:rPr>
          <w:rFonts w:ascii="AvantGarde Bk BT" w:hAnsi="AvantGarde Bk BT" w:cs="Arial"/>
          <w:b w:val="0"/>
          <w:sz w:val="22"/>
          <w:szCs w:val="22"/>
        </w:rPr>
        <w:t>endrá las siguientes atribuciones:</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D24F36" w:rsidP="00F41A2B">
      <w:pPr>
        <w:pStyle w:val="Descripcin"/>
        <w:widowControl/>
        <w:numPr>
          <w:ilvl w:val="0"/>
          <w:numId w:val="25"/>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 xml:space="preserve">Proponer políticas de índole financiera y administrativa de la empresa; </w:t>
      </w:r>
    </w:p>
    <w:p w:rsidR="00D24F36" w:rsidRPr="00B37DA5" w:rsidRDefault="00D24F36" w:rsidP="00F41A2B">
      <w:pPr>
        <w:pStyle w:val="Descripcin"/>
        <w:widowControl/>
        <w:numPr>
          <w:ilvl w:val="0"/>
          <w:numId w:val="25"/>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Observar las políticas y directrices emitidas por el Consejo de Administración Corporativo;</w:t>
      </w:r>
    </w:p>
    <w:p w:rsidR="00D24F36" w:rsidRPr="00B37DA5" w:rsidRDefault="00D24F36" w:rsidP="00F41A2B">
      <w:pPr>
        <w:pStyle w:val="Descripcin"/>
        <w:widowControl/>
        <w:numPr>
          <w:ilvl w:val="0"/>
          <w:numId w:val="25"/>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Aprobar en primera instancia el Programa Operativo Anual de la empresa y el presupuesto correspondiente;</w:t>
      </w:r>
    </w:p>
    <w:p w:rsidR="00D24F36" w:rsidRPr="00B37DA5" w:rsidRDefault="00D24F36" w:rsidP="00F41A2B">
      <w:pPr>
        <w:pStyle w:val="Descripcin"/>
        <w:widowControl/>
        <w:numPr>
          <w:ilvl w:val="0"/>
          <w:numId w:val="25"/>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Evaluar la demanda y la calidad de los servicios de la empresa;</w:t>
      </w:r>
    </w:p>
    <w:p w:rsidR="00D24F36" w:rsidRPr="00B37DA5" w:rsidRDefault="00D24F36" w:rsidP="00F41A2B">
      <w:pPr>
        <w:pStyle w:val="Descripcin"/>
        <w:widowControl/>
        <w:numPr>
          <w:ilvl w:val="0"/>
          <w:numId w:val="25"/>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 xml:space="preserve">Identificar y proponer al Director </w:t>
      </w:r>
      <w:r w:rsidR="008B6E3A" w:rsidRPr="00B37DA5">
        <w:rPr>
          <w:rFonts w:ascii="AvantGarde Bk BT" w:hAnsi="AvantGarde Bk BT" w:cs="Arial"/>
          <w:b w:val="0"/>
          <w:sz w:val="22"/>
          <w:szCs w:val="22"/>
        </w:rPr>
        <w:t>de la empresa las oportunidades de negocios</w:t>
      </w:r>
      <w:r w:rsidRPr="00B37DA5">
        <w:rPr>
          <w:rFonts w:ascii="AvantGarde Bk BT" w:hAnsi="AvantGarde Bk BT" w:cs="Arial"/>
          <w:b w:val="0"/>
          <w:sz w:val="22"/>
          <w:szCs w:val="22"/>
        </w:rPr>
        <w:t>;</w:t>
      </w:r>
    </w:p>
    <w:p w:rsidR="00D24F36" w:rsidRPr="00B37DA5" w:rsidRDefault="00D24F36" w:rsidP="00F41A2B">
      <w:pPr>
        <w:pStyle w:val="Descripcin"/>
        <w:widowControl/>
        <w:numPr>
          <w:ilvl w:val="0"/>
          <w:numId w:val="25"/>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Promover la relación con empresarios del ramo que tengan conocimiento del mercado afín a la naturaleza de la empresa;</w:t>
      </w:r>
    </w:p>
    <w:p w:rsidR="00D24F36" w:rsidRPr="00B37DA5" w:rsidRDefault="00D24F36" w:rsidP="00F41A2B">
      <w:pPr>
        <w:pStyle w:val="Descripcin"/>
        <w:widowControl/>
        <w:numPr>
          <w:ilvl w:val="0"/>
          <w:numId w:val="25"/>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Evaluar en todos sus aspectos el funcionamiento de la empresa;</w:t>
      </w:r>
    </w:p>
    <w:p w:rsidR="00D24F36" w:rsidRPr="00B37DA5" w:rsidRDefault="00D24F36" w:rsidP="00F41A2B">
      <w:pPr>
        <w:pStyle w:val="Descripcin"/>
        <w:widowControl/>
        <w:numPr>
          <w:ilvl w:val="0"/>
          <w:numId w:val="25"/>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Proponer especialistas que integren el Consejo de Administración de la empresa;</w:t>
      </w:r>
    </w:p>
    <w:p w:rsidR="00D24F36" w:rsidRPr="00B37DA5" w:rsidRDefault="00D24F36" w:rsidP="00F41A2B">
      <w:pPr>
        <w:pStyle w:val="Descripcin"/>
        <w:widowControl/>
        <w:numPr>
          <w:ilvl w:val="0"/>
          <w:numId w:val="25"/>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Proponer los perfiles de puestos de la empresa, y</w:t>
      </w:r>
    </w:p>
    <w:p w:rsidR="00D24F36" w:rsidRPr="00B37DA5" w:rsidRDefault="00D24F36" w:rsidP="00F41A2B">
      <w:pPr>
        <w:pStyle w:val="Descripcin"/>
        <w:widowControl/>
        <w:numPr>
          <w:ilvl w:val="0"/>
          <w:numId w:val="25"/>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Proponer todo aquello que contribuya al desarrollo de la empresa.</w:t>
      </w:r>
    </w:p>
    <w:p w:rsidR="00A92B6E" w:rsidRDefault="00A92B6E" w:rsidP="00B37DA5">
      <w:pPr>
        <w:pStyle w:val="Descripcin"/>
        <w:widowControl/>
        <w:ind w:left="-709" w:right="-376"/>
        <w:jc w:val="both"/>
        <w:rPr>
          <w:rFonts w:ascii="AvantGarde Bk BT" w:hAnsi="AvantGarde Bk BT" w:cs="Arial"/>
          <w:sz w:val="22"/>
          <w:szCs w:val="22"/>
        </w:rPr>
      </w:pPr>
    </w:p>
    <w:p w:rsidR="00D24F36" w:rsidRPr="00B37DA5" w:rsidRDefault="000E779A"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Séptimo</w:t>
      </w:r>
      <w:r w:rsidR="00D24F36" w:rsidRPr="00B37DA5">
        <w:rPr>
          <w:rFonts w:ascii="AvantGarde Bk BT" w:hAnsi="AvantGarde Bk BT" w:cs="Arial"/>
          <w:sz w:val="22"/>
          <w:szCs w:val="22"/>
        </w:rPr>
        <w:t>.</w:t>
      </w:r>
      <w:r w:rsidR="00D24F36" w:rsidRPr="00B37DA5">
        <w:rPr>
          <w:rFonts w:ascii="AvantGarde Bk BT" w:hAnsi="AvantGarde Bk BT" w:cs="Arial"/>
          <w:b w:val="0"/>
          <w:sz w:val="22"/>
          <w:szCs w:val="22"/>
        </w:rPr>
        <w:t xml:space="preserve"> El Consejo de Administración de la empresa</w:t>
      </w:r>
      <w:r w:rsidR="00182BA4" w:rsidRPr="00B37DA5">
        <w:rPr>
          <w:rFonts w:ascii="AvantGarde Bk BT" w:hAnsi="AvantGarde Bk BT" w:cs="Arial"/>
          <w:b w:val="0"/>
          <w:sz w:val="22"/>
          <w:szCs w:val="22"/>
        </w:rPr>
        <w:t xml:space="preserve"> universitaria</w:t>
      </w:r>
      <w:r w:rsidR="00D24F36" w:rsidRPr="00B37DA5">
        <w:rPr>
          <w:rFonts w:ascii="AvantGarde Bk BT" w:hAnsi="AvantGarde Bk BT" w:cs="Arial"/>
          <w:b w:val="0"/>
          <w:sz w:val="22"/>
          <w:szCs w:val="22"/>
        </w:rPr>
        <w:t xml:space="preserve"> </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Librería Carlos Fuentes</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 xml:space="preserve">, se reunirá en sesión ordinaria trimestralmente, previa convocatoria de su Presidente y, en forma extraordinaria, cuando así lo determine el Presidente o las tres cuartas partes de los consejeros. </w:t>
      </w:r>
    </w:p>
    <w:p w:rsidR="00D24F36" w:rsidRPr="00B37DA5" w:rsidRDefault="00D24F36"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b w:val="0"/>
          <w:sz w:val="22"/>
          <w:szCs w:val="22"/>
        </w:rPr>
        <w:t xml:space="preserve"> </w:t>
      </w:r>
    </w:p>
    <w:p w:rsidR="00D24F36" w:rsidRPr="00B37DA5" w:rsidRDefault="000E779A"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Octavo</w:t>
      </w:r>
      <w:r w:rsidR="00D24F36" w:rsidRPr="00B37DA5">
        <w:rPr>
          <w:rFonts w:ascii="AvantGarde Bk BT" w:hAnsi="AvantGarde Bk BT" w:cs="Arial"/>
          <w:sz w:val="22"/>
          <w:szCs w:val="22"/>
        </w:rPr>
        <w:t>.</w:t>
      </w:r>
      <w:r w:rsidR="00D24F36" w:rsidRPr="00B37DA5">
        <w:rPr>
          <w:rFonts w:ascii="AvantGarde Bk BT" w:hAnsi="AvantGarde Bk BT" w:cs="Arial"/>
          <w:b w:val="0"/>
          <w:sz w:val="22"/>
          <w:szCs w:val="22"/>
        </w:rPr>
        <w:t xml:space="preserve"> El Consejo de Administración de la empresa universitaria </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Librería Carlos Fuentes</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 xml:space="preserve"> sesionará válidamente con la asistencia de por lo menos la mitad más uno de sus integrantes en primera convocatoria y, en segunda convocatoria, con los consejeros que asistan.</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D24F36"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b w:val="0"/>
          <w:sz w:val="22"/>
          <w:szCs w:val="22"/>
        </w:rPr>
        <w:t>Las resoluciones se tomarán por mayoría de votos de los consejeros presentes y, en caso de empate, el Presidente del Consejo de Administración tendrá voto de calidad.</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0E779A"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Noveno</w:t>
      </w:r>
      <w:r w:rsidR="00D24F36" w:rsidRPr="00B37DA5">
        <w:rPr>
          <w:rFonts w:ascii="AvantGarde Bk BT" w:hAnsi="AvantGarde Bk BT" w:cs="Arial"/>
          <w:sz w:val="22"/>
          <w:szCs w:val="22"/>
        </w:rPr>
        <w:t xml:space="preserve">. </w:t>
      </w:r>
      <w:r w:rsidR="00D24F36" w:rsidRPr="00B37DA5">
        <w:rPr>
          <w:rFonts w:ascii="AvantGarde Bk BT" w:hAnsi="AvantGarde Bk BT" w:cs="Arial"/>
          <w:b w:val="0"/>
          <w:sz w:val="22"/>
          <w:szCs w:val="22"/>
        </w:rPr>
        <w:t>Serán atribuciones del Presidente del Consejo de Administración, las siguientes:</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D24F36" w:rsidP="00F41A2B">
      <w:pPr>
        <w:pStyle w:val="Descripcin"/>
        <w:widowControl/>
        <w:numPr>
          <w:ilvl w:val="0"/>
          <w:numId w:val="26"/>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Convocar y presidir las sesiones;</w:t>
      </w:r>
    </w:p>
    <w:p w:rsidR="00D24F36" w:rsidRPr="00B37DA5" w:rsidRDefault="00D24F36" w:rsidP="00F41A2B">
      <w:pPr>
        <w:pStyle w:val="Descripcin"/>
        <w:widowControl/>
        <w:numPr>
          <w:ilvl w:val="0"/>
          <w:numId w:val="26"/>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Ejecutar los acuerdos y vigilar su cumplimiento;</w:t>
      </w:r>
    </w:p>
    <w:p w:rsidR="00D24F36" w:rsidRPr="00B37DA5" w:rsidRDefault="00D24F36" w:rsidP="00F41A2B">
      <w:pPr>
        <w:pStyle w:val="Descripcin"/>
        <w:widowControl/>
        <w:numPr>
          <w:ilvl w:val="0"/>
          <w:numId w:val="26"/>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Contar con voto de calidad en caso de empate, y</w:t>
      </w:r>
    </w:p>
    <w:p w:rsidR="00D24F36" w:rsidRPr="00B37DA5" w:rsidRDefault="00D24F36" w:rsidP="00F41A2B">
      <w:pPr>
        <w:pStyle w:val="Descripcin"/>
        <w:widowControl/>
        <w:numPr>
          <w:ilvl w:val="0"/>
          <w:numId w:val="26"/>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Las demás que le encomiende el Consejo de Administración.</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0E779A" w:rsidP="00B37DA5">
      <w:pPr>
        <w:pStyle w:val="Textoindependiente21"/>
        <w:widowControl/>
        <w:ind w:left="-709" w:right="-376"/>
        <w:rPr>
          <w:rFonts w:ascii="AvantGarde Bk BT" w:hAnsi="AvantGarde Bk BT" w:cs="Arial"/>
          <w:sz w:val="22"/>
          <w:szCs w:val="22"/>
        </w:rPr>
      </w:pPr>
      <w:r w:rsidRPr="00B37DA5">
        <w:rPr>
          <w:rFonts w:ascii="AvantGarde Bk BT" w:hAnsi="AvantGarde Bk BT" w:cs="Arial"/>
          <w:b/>
          <w:sz w:val="22"/>
          <w:szCs w:val="22"/>
        </w:rPr>
        <w:t xml:space="preserve">Décimo. </w:t>
      </w:r>
      <w:r w:rsidR="00D24F36" w:rsidRPr="00B37DA5">
        <w:rPr>
          <w:rFonts w:ascii="AvantGarde Bk BT" w:hAnsi="AvantGarde Bk BT" w:cs="Arial"/>
          <w:sz w:val="22"/>
          <w:szCs w:val="22"/>
        </w:rPr>
        <w:t>Serán atribuciones del Secretario del Consejo de Administración, las siguientes:</w:t>
      </w:r>
    </w:p>
    <w:p w:rsidR="00D24F36" w:rsidRPr="00B37DA5" w:rsidRDefault="00D24F36" w:rsidP="00B37DA5">
      <w:pPr>
        <w:pStyle w:val="Textoindependiente21"/>
        <w:widowControl/>
        <w:ind w:left="-709" w:right="-376"/>
        <w:rPr>
          <w:rFonts w:ascii="AvantGarde Bk BT" w:hAnsi="AvantGarde Bk BT" w:cs="Arial"/>
          <w:sz w:val="22"/>
          <w:szCs w:val="22"/>
        </w:rPr>
      </w:pPr>
    </w:p>
    <w:p w:rsidR="00D24F36" w:rsidRPr="00F41A2B" w:rsidRDefault="00D24F36" w:rsidP="00F41A2B">
      <w:pPr>
        <w:pStyle w:val="Descripcin"/>
        <w:widowControl/>
        <w:numPr>
          <w:ilvl w:val="0"/>
          <w:numId w:val="27"/>
        </w:numPr>
        <w:tabs>
          <w:tab w:val="left" w:pos="1080"/>
        </w:tabs>
        <w:ind w:right="-376"/>
        <w:jc w:val="both"/>
        <w:rPr>
          <w:rFonts w:ascii="AvantGarde Bk BT" w:hAnsi="AvantGarde Bk BT" w:cs="Arial"/>
          <w:b w:val="0"/>
          <w:sz w:val="22"/>
          <w:szCs w:val="22"/>
        </w:rPr>
      </w:pPr>
      <w:r w:rsidRPr="00F41A2B">
        <w:rPr>
          <w:rFonts w:ascii="AvantGarde Bk BT" w:hAnsi="AvantGarde Bk BT" w:cs="Arial"/>
          <w:b w:val="0"/>
          <w:sz w:val="22"/>
          <w:szCs w:val="22"/>
        </w:rPr>
        <w:t>Sustituir las ausencias del Presidente y proponer al Consejo la designación de un Secretario para la sesión;</w:t>
      </w:r>
    </w:p>
    <w:p w:rsidR="00D24F36" w:rsidRPr="00F41A2B" w:rsidRDefault="00D24F36" w:rsidP="00F41A2B">
      <w:pPr>
        <w:pStyle w:val="Descripcin"/>
        <w:widowControl/>
        <w:numPr>
          <w:ilvl w:val="0"/>
          <w:numId w:val="27"/>
        </w:numPr>
        <w:tabs>
          <w:tab w:val="left" w:pos="1080"/>
        </w:tabs>
        <w:ind w:right="-376"/>
        <w:jc w:val="both"/>
        <w:rPr>
          <w:rFonts w:ascii="AvantGarde Bk BT" w:hAnsi="AvantGarde Bk BT" w:cs="Arial"/>
          <w:b w:val="0"/>
          <w:sz w:val="22"/>
          <w:szCs w:val="22"/>
        </w:rPr>
      </w:pPr>
      <w:r w:rsidRPr="00F41A2B">
        <w:rPr>
          <w:rFonts w:ascii="AvantGarde Bk BT" w:hAnsi="AvantGarde Bk BT" w:cs="Arial"/>
          <w:b w:val="0"/>
          <w:sz w:val="22"/>
          <w:szCs w:val="22"/>
        </w:rPr>
        <w:t>Levantar las actas de sesión;</w:t>
      </w:r>
    </w:p>
    <w:p w:rsidR="00D24F36" w:rsidRPr="00F41A2B" w:rsidRDefault="00D24F36" w:rsidP="00F41A2B">
      <w:pPr>
        <w:pStyle w:val="Descripcin"/>
        <w:widowControl/>
        <w:numPr>
          <w:ilvl w:val="0"/>
          <w:numId w:val="27"/>
        </w:numPr>
        <w:tabs>
          <w:tab w:val="left" w:pos="1080"/>
        </w:tabs>
        <w:ind w:right="-376"/>
        <w:jc w:val="both"/>
        <w:rPr>
          <w:rFonts w:ascii="AvantGarde Bk BT" w:hAnsi="AvantGarde Bk BT" w:cs="Arial"/>
          <w:b w:val="0"/>
          <w:sz w:val="22"/>
          <w:szCs w:val="22"/>
        </w:rPr>
      </w:pPr>
      <w:r w:rsidRPr="00F41A2B">
        <w:rPr>
          <w:rFonts w:ascii="AvantGarde Bk BT" w:hAnsi="AvantGarde Bk BT" w:cs="Arial"/>
          <w:b w:val="0"/>
          <w:sz w:val="22"/>
          <w:szCs w:val="22"/>
        </w:rPr>
        <w:t>Nombrar lista de asistencia a las sesiones;</w:t>
      </w:r>
    </w:p>
    <w:p w:rsidR="00D24F36" w:rsidRPr="00F41A2B" w:rsidRDefault="00D24F36" w:rsidP="00F41A2B">
      <w:pPr>
        <w:pStyle w:val="Descripcin"/>
        <w:widowControl/>
        <w:numPr>
          <w:ilvl w:val="0"/>
          <w:numId w:val="27"/>
        </w:numPr>
        <w:tabs>
          <w:tab w:val="left" w:pos="1080"/>
        </w:tabs>
        <w:ind w:right="-376"/>
        <w:jc w:val="both"/>
        <w:rPr>
          <w:rFonts w:ascii="AvantGarde Bk BT" w:hAnsi="AvantGarde Bk BT" w:cs="Arial"/>
          <w:b w:val="0"/>
          <w:sz w:val="22"/>
          <w:szCs w:val="22"/>
        </w:rPr>
      </w:pPr>
      <w:r w:rsidRPr="00F41A2B">
        <w:rPr>
          <w:rFonts w:ascii="AvantGarde Bk BT" w:hAnsi="AvantGarde Bk BT" w:cs="Arial"/>
          <w:b w:val="0"/>
          <w:sz w:val="22"/>
          <w:szCs w:val="22"/>
        </w:rPr>
        <w:t>Determinar si existe quórum para la sesión;</w:t>
      </w:r>
    </w:p>
    <w:p w:rsidR="00D24F36" w:rsidRPr="00F41A2B" w:rsidRDefault="00D24F36" w:rsidP="00F41A2B">
      <w:pPr>
        <w:pStyle w:val="Descripcin"/>
        <w:widowControl/>
        <w:numPr>
          <w:ilvl w:val="0"/>
          <w:numId w:val="27"/>
        </w:numPr>
        <w:tabs>
          <w:tab w:val="left" w:pos="1080"/>
        </w:tabs>
        <w:ind w:right="-376"/>
        <w:jc w:val="both"/>
        <w:rPr>
          <w:rFonts w:ascii="AvantGarde Bk BT" w:hAnsi="AvantGarde Bk BT" w:cs="Arial"/>
          <w:b w:val="0"/>
          <w:sz w:val="22"/>
          <w:szCs w:val="22"/>
        </w:rPr>
      </w:pPr>
      <w:r w:rsidRPr="00F41A2B">
        <w:rPr>
          <w:rFonts w:ascii="AvantGarde Bk BT" w:hAnsi="AvantGarde Bk BT" w:cs="Arial"/>
          <w:b w:val="0"/>
          <w:sz w:val="22"/>
          <w:szCs w:val="22"/>
        </w:rPr>
        <w:t>Llevar el archivo del Consejo;</w:t>
      </w:r>
    </w:p>
    <w:p w:rsidR="00D24F36" w:rsidRPr="00F41A2B" w:rsidRDefault="00D24F36" w:rsidP="00F41A2B">
      <w:pPr>
        <w:pStyle w:val="Descripcin"/>
        <w:widowControl/>
        <w:numPr>
          <w:ilvl w:val="0"/>
          <w:numId w:val="27"/>
        </w:numPr>
        <w:tabs>
          <w:tab w:val="left" w:pos="1080"/>
        </w:tabs>
        <w:ind w:right="-376"/>
        <w:jc w:val="both"/>
        <w:rPr>
          <w:rFonts w:ascii="AvantGarde Bk BT" w:hAnsi="AvantGarde Bk BT" w:cs="Arial"/>
          <w:b w:val="0"/>
          <w:sz w:val="22"/>
          <w:szCs w:val="22"/>
        </w:rPr>
      </w:pPr>
      <w:r w:rsidRPr="00F41A2B">
        <w:rPr>
          <w:rFonts w:ascii="AvantGarde Bk BT" w:hAnsi="AvantGarde Bk BT" w:cs="Arial"/>
          <w:b w:val="0"/>
          <w:sz w:val="22"/>
          <w:szCs w:val="22"/>
        </w:rPr>
        <w:t>Auxiliar al Presidente en el seguimiento de los acuerdos;</w:t>
      </w:r>
    </w:p>
    <w:p w:rsidR="00D24F36" w:rsidRPr="00F41A2B" w:rsidRDefault="00D24F36" w:rsidP="00F41A2B">
      <w:pPr>
        <w:pStyle w:val="Descripcin"/>
        <w:widowControl/>
        <w:numPr>
          <w:ilvl w:val="0"/>
          <w:numId w:val="27"/>
        </w:numPr>
        <w:tabs>
          <w:tab w:val="left" w:pos="1080"/>
        </w:tabs>
        <w:ind w:right="-376"/>
        <w:jc w:val="both"/>
        <w:rPr>
          <w:rFonts w:ascii="AvantGarde Bk BT" w:hAnsi="AvantGarde Bk BT" w:cs="Arial"/>
          <w:b w:val="0"/>
          <w:sz w:val="22"/>
          <w:szCs w:val="22"/>
        </w:rPr>
      </w:pPr>
      <w:r w:rsidRPr="00F41A2B">
        <w:rPr>
          <w:rFonts w:ascii="AvantGarde Bk BT" w:hAnsi="AvantGarde Bk BT" w:cs="Arial"/>
          <w:b w:val="0"/>
          <w:sz w:val="22"/>
          <w:szCs w:val="22"/>
        </w:rPr>
        <w:t>Llevar el directorio de los integrantes del Consejo;</w:t>
      </w:r>
    </w:p>
    <w:p w:rsidR="00D24F36" w:rsidRPr="00F41A2B" w:rsidRDefault="00D24F36" w:rsidP="00F41A2B">
      <w:pPr>
        <w:pStyle w:val="Descripcin"/>
        <w:widowControl/>
        <w:numPr>
          <w:ilvl w:val="0"/>
          <w:numId w:val="27"/>
        </w:numPr>
        <w:tabs>
          <w:tab w:val="left" w:pos="1080"/>
        </w:tabs>
        <w:ind w:right="-376"/>
        <w:jc w:val="both"/>
        <w:rPr>
          <w:rFonts w:ascii="AvantGarde Bk BT" w:hAnsi="AvantGarde Bk BT" w:cs="Arial"/>
          <w:b w:val="0"/>
          <w:sz w:val="22"/>
          <w:szCs w:val="22"/>
        </w:rPr>
      </w:pPr>
      <w:r w:rsidRPr="00F41A2B">
        <w:rPr>
          <w:rFonts w:ascii="AvantGarde Bk BT" w:hAnsi="AvantGarde Bk BT" w:cs="Arial"/>
          <w:b w:val="0"/>
          <w:sz w:val="22"/>
          <w:szCs w:val="22"/>
        </w:rPr>
        <w:t>Ser responsable de la entrega de citatorios a sesión;</w:t>
      </w:r>
    </w:p>
    <w:p w:rsidR="00D24F36" w:rsidRPr="00F41A2B" w:rsidRDefault="00D24F36" w:rsidP="00F41A2B">
      <w:pPr>
        <w:pStyle w:val="Descripcin"/>
        <w:widowControl/>
        <w:numPr>
          <w:ilvl w:val="0"/>
          <w:numId w:val="27"/>
        </w:numPr>
        <w:tabs>
          <w:tab w:val="left" w:pos="1080"/>
        </w:tabs>
        <w:ind w:right="-376"/>
        <w:jc w:val="both"/>
        <w:rPr>
          <w:rFonts w:ascii="AvantGarde Bk BT" w:hAnsi="AvantGarde Bk BT" w:cs="Arial"/>
          <w:b w:val="0"/>
          <w:sz w:val="22"/>
          <w:szCs w:val="22"/>
        </w:rPr>
      </w:pPr>
      <w:r w:rsidRPr="00F41A2B">
        <w:rPr>
          <w:rFonts w:ascii="AvantGarde Bk BT" w:hAnsi="AvantGarde Bk BT" w:cs="Arial"/>
          <w:b w:val="0"/>
          <w:sz w:val="22"/>
          <w:szCs w:val="22"/>
        </w:rPr>
        <w:t>Encargarse de la correspondencia del Consejo y dar cuenta al Presidente, y</w:t>
      </w:r>
    </w:p>
    <w:p w:rsidR="00D24F36" w:rsidRPr="00F41A2B" w:rsidRDefault="00D24F36" w:rsidP="00F41A2B">
      <w:pPr>
        <w:pStyle w:val="Descripcin"/>
        <w:widowControl/>
        <w:numPr>
          <w:ilvl w:val="0"/>
          <w:numId w:val="27"/>
        </w:numPr>
        <w:tabs>
          <w:tab w:val="left" w:pos="1080"/>
        </w:tabs>
        <w:ind w:right="-376"/>
        <w:jc w:val="both"/>
        <w:rPr>
          <w:rFonts w:ascii="AvantGarde Bk BT" w:hAnsi="AvantGarde Bk BT" w:cs="Arial"/>
          <w:b w:val="0"/>
          <w:sz w:val="22"/>
          <w:szCs w:val="22"/>
        </w:rPr>
      </w:pPr>
      <w:r w:rsidRPr="00F41A2B">
        <w:rPr>
          <w:rFonts w:ascii="AvantGarde Bk BT" w:hAnsi="AvantGarde Bk BT" w:cs="Arial"/>
          <w:b w:val="0"/>
          <w:sz w:val="22"/>
          <w:szCs w:val="22"/>
        </w:rPr>
        <w:t xml:space="preserve">Las demás que le encomiende el Presidente o el Consejo de Administración. </w:t>
      </w:r>
    </w:p>
    <w:p w:rsidR="00D24F36" w:rsidRPr="00B37DA5" w:rsidRDefault="00D24F36" w:rsidP="00F41A2B">
      <w:pPr>
        <w:pStyle w:val="Descripcin"/>
        <w:widowControl/>
        <w:ind w:left="-709" w:right="-376"/>
        <w:jc w:val="left"/>
        <w:rPr>
          <w:rFonts w:ascii="AvantGarde Bk BT" w:hAnsi="AvantGarde Bk BT" w:cs="Arial"/>
          <w:sz w:val="22"/>
          <w:szCs w:val="22"/>
        </w:rPr>
      </w:pPr>
    </w:p>
    <w:p w:rsidR="00D24F36" w:rsidRPr="00B37DA5" w:rsidRDefault="000E779A"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Décimo Primero</w:t>
      </w:r>
      <w:r w:rsidR="00D24F36" w:rsidRPr="00B37DA5">
        <w:rPr>
          <w:rFonts w:ascii="AvantGarde Bk BT" w:hAnsi="AvantGarde Bk BT" w:cs="Arial"/>
          <w:b w:val="0"/>
          <w:sz w:val="22"/>
          <w:szCs w:val="22"/>
        </w:rPr>
        <w:t xml:space="preserve">. La empresa universitaria </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Librería Carlos Fuentes</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 xml:space="preserve"> estará a cargo de un Director que será nombrado y removido por el Rector General a propuesta del Consejo de Administración</w:t>
      </w:r>
      <w:r w:rsidR="00B23938" w:rsidRPr="00B37DA5">
        <w:rPr>
          <w:rFonts w:ascii="AvantGarde Bk BT" w:hAnsi="AvantGarde Bk BT" w:cs="Arial"/>
          <w:b w:val="0"/>
          <w:sz w:val="22"/>
          <w:szCs w:val="22"/>
        </w:rPr>
        <w:t xml:space="preserve"> del</w:t>
      </w:r>
      <w:r w:rsidR="00D24F36" w:rsidRPr="00B37DA5">
        <w:rPr>
          <w:rFonts w:ascii="AvantGarde Bk BT" w:hAnsi="AvantGarde Bk BT" w:cs="Arial"/>
          <w:b w:val="0"/>
          <w:sz w:val="22"/>
          <w:szCs w:val="22"/>
        </w:rPr>
        <w:t xml:space="preserve"> Corporativo</w:t>
      </w:r>
      <w:r w:rsidR="00B23938" w:rsidRPr="00B37DA5">
        <w:rPr>
          <w:rFonts w:ascii="AvantGarde Bk BT" w:hAnsi="AvantGarde Bk BT" w:cs="Arial"/>
          <w:b w:val="0"/>
          <w:sz w:val="22"/>
          <w:szCs w:val="22"/>
        </w:rPr>
        <w:t xml:space="preserve"> de Empresas Universitarias</w:t>
      </w:r>
      <w:r w:rsidR="00D24F36" w:rsidRPr="00B37DA5">
        <w:rPr>
          <w:rFonts w:ascii="AvantGarde Bk BT" w:hAnsi="AvantGarde Bk BT" w:cs="Arial"/>
          <w:b w:val="0"/>
          <w:sz w:val="22"/>
          <w:szCs w:val="22"/>
        </w:rPr>
        <w:t>.</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0E779A"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Décimo Segundo</w:t>
      </w:r>
      <w:r w:rsidR="00D24F36" w:rsidRPr="00B37DA5">
        <w:rPr>
          <w:rFonts w:ascii="AvantGarde Bk BT" w:hAnsi="AvantGarde Bk BT" w:cs="Arial"/>
          <w:b w:val="0"/>
          <w:sz w:val="22"/>
          <w:szCs w:val="22"/>
        </w:rPr>
        <w:t xml:space="preserve">. Para ser Director de la empresa universitaria </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Librería Carlos Fuentes</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 xml:space="preserve"> se requiere:</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D24F36" w:rsidP="00F41A2B">
      <w:pPr>
        <w:pStyle w:val="Descripcin"/>
        <w:widowControl/>
        <w:numPr>
          <w:ilvl w:val="0"/>
          <w:numId w:val="28"/>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Contar con título de licenciatura, y/o ser de reconocida capacidad administrativa;</w:t>
      </w:r>
    </w:p>
    <w:p w:rsidR="00D24F36" w:rsidRPr="00B37DA5" w:rsidRDefault="00D24F36" w:rsidP="00F41A2B">
      <w:pPr>
        <w:pStyle w:val="Descripcin"/>
        <w:widowControl/>
        <w:numPr>
          <w:ilvl w:val="0"/>
          <w:numId w:val="28"/>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Ser de reconocida honorabilidad, y</w:t>
      </w:r>
    </w:p>
    <w:p w:rsidR="00D24F36" w:rsidRPr="00B37DA5" w:rsidRDefault="00D24F36" w:rsidP="00F41A2B">
      <w:pPr>
        <w:pStyle w:val="Descripcin"/>
        <w:widowControl/>
        <w:numPr>
          <w:ilvl w:val="0"/>
          <w:numId w:val="28"/>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Contar con experiencia en el desarrollo de negocios de acuerdo a la naturaleza de la empresa.</w:t>
      </w:r>
    </w:p>
    <w:p w:rsidR="00D24F36" w:rsidRPr="00B37DA5" w:rsidRDefault="00D24F36" w:rsidP="00B37DA5">
      <w:pPr>
        <w:pStyle w:val="Descripcin"/>
        <w:widowControl/>
        <w:ind w:left="-709" w:right="-376"/>
        <w:jc w:val="both"/>
        <w:rPr>
          <w:rFonts w:ascii="AvantGarde Bk BT" w:hAnsi="AvantGarde Bk BT" w:cs="Arial"/>
          <w:sz w:val="22"/>
          <w:szCs w:val="22"/>
        </w:rPr>
      </w:pPr>
    </w:p>
    <w:p w:rsidR="00D24F36" w:rsidRPr="00B37DA5" w:rsidRDefault="000E779A"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Décimo Tercero</w:t>
      </w:r>
      <w:r w:rsidR="00D24F36" w:rsidRPr="00B37DA5">
        <w:rPr>
          <w:rFonts w:ascii="AvantGarde Bk BT" w:hAnsi="AvantGarde Bk BT" w:cs="Arial"/>
          <w:sz w:val="22"/>
          <w:szCs w:val="22"/>
        </w:rPr>
        <w:t xml:space="preserve">. </w:t>
      </w:r>
      <w:r w:rsidR="00D24F36" w:rsidRPr="00B37DA5">
        <w:rPr>
          <w:rFonts w:ascii="AvantGarde Bk BT" w:hAnsi="AvantGarde Bk BT" w:cs="Arial"/>
          <w:b w:val="0"/>
          <w:sz w:val="22"/>
          <w:szCs w:val="22"/>
        </w:rPr>
        <w:t xml:space="preserve">El </w:t>
      </w:r>
      <w:r w:rsidR="00E222A5">
        <w:rPr>
          <w:rFonts w:ascii="AvantGarde Bk BT" w:hAnsi="AvantGarde Bk BT" w:cs="Arial"/>
          <w:b w:val="0"/>
          <w:sz w:val="22"/>
          <w:szCs w:val="22"/>
        </w:rPr>
        <w:t>D</w:t>
      </w:r>
      <w:r w:rsidR="00D24F36" w:rsidRPr="00B37DA5">
        <w:rPr>
          <w:rFonts w:ascii="AvantGarde Bk BT" w:hAnsi="AvantGarde Bk BT" w:cs="Arial"/>
          <w:b w:val="0"/>
          <w:sz w:val="22"/>
          <w:szCs w:val="22"/>
        </w:rPr>
        <w:t xml:space="preserve">irector de la empresa universitaria </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Librería Carlos Fuentes</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 xml:space="preserve"> durará en su cargo el tiempo que determine el Rector del Centro Universitario de Ciencias Económico</w:t>
      </w:r>
      <w:r w:rsidR="00FA4770">
        <w:rPr>
          <w:rFonts w:ascii="AvantGarde Bk BT" w:hAnsi="AvantGarde Bk BT" w:cs="Arial"/>
          <w:b w:val="0"/>
          <w:sz w:val="22"/>
          <w:szCs w:val="22"/>
        </w:rPr>
        <w:t>-</w:t>
      </w:r>
      <w:r w:rsidR="00D24F36" w:rsidRPr="00B37DA5">
        <w:rPr>
          <w:rFonts w:ascii="AvantGarde Bk BT" w:hAnsi="AvantGarde Bk BT" w:cs="Arial"/>
          <w:b w:val="0"/>
          <w:sz w:val="22"/>
          <w:szCs w:val="22"/>
        </w:rPr>
        <w:t xml:space="preserve">Administrativas; dentro del periodo de su gestión y su remoción será facultad del Consejo de Administración </w:t>
      </w:r>
      <w:r w:rsidR="00B23938" w:rsidRPr="00B37DA5">
        <w:rPr>
          <w:rFonts w:ascii="AvantGarde Bk BT" w:hAnsi="AvantGarde Bk BT" w:cs="Arial"/>
          <w:b w:val="0"/>
          <w:sz w:val="22"/>
          <w:szCs w:val="22"/>
        </w:rPr>
        <w:t xml:space="preserve">del </w:t>
      </w:r>
      <w:r w:rsidR="00D24F36" w:rsidRPr="00B37DA5">
        <w:rPr>
          <w:rFonts w:ascii="AvantGarde Bk BT" w:hAnsi="AvantGarde Bk BT" w:cs="Arial"/>
          <w:b w:val="0"/>
          <w:sz w:val="22"/>
          <w:szCs w:val="22"/>
        </w:rPr>
        <w:t>Corporativo Empresas Universitarias.</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0E779A"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 xml:space="preserve">Décimo </w:t>
      </w:r>
      <w:r w:rsidR="00E222A5">
        <w:rPr>
          <w:rFonts w:ascii="AvantGarde Bk BT" w:hAnsi="AvantGarde Bk BT" w:cs="Arial"/>
          <w:sz w:val="22"/>
          <w:szCs w:val="22"/>
        </w:rPr>
        <w:t>C</w:t>
      </w:r>
      <w:r w:rsidRPr="00B37DA5">
        <w:rPr>
          <w:rFonts w:ascii="AvantGarde Bk BT" w:hAnsi="AvantGarde Bk BT" w:cs="Arial"/>
          <w:sz w:val="22"/>
          <w:szCs w:val="22"/>
        </w:rPr>
        <w:t>uarto.</w:t>
      </w:r>
      <w:r w:rsidRPr="00B37DA5">
        <w:rPr>
          <w:rFonts w:ascii="AvantGarde Bk BT" w:hAnsi="AvantGarde Bk BT" w:cs="Arial"/>
          <w:b w:val="0"/>
          <w:sz w:val="22"/>
          <w:szCs w:val="22"/>
        </w:rPr>
        <w:t xml:space="preserve"> </w:t>
      </w:r>
      <w:r w:rsidR="00D24F36" w:rsidRPr="00B37DA5">
        <w:rPr>
          <w:rFonts w:ascii="AvantGarde Bk BT" w:hAnsi="AvantGarde Bk BT" w:cs="Arial"/>
          <w:b w:val="0"/>
          <w:sz w:val="22"/>
          <w:szCs w:val="22"/>
        </w:rPr>
        <w:t xml:space="preserve">El Director de la empresa universitaria </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Librería Carlos Fuentes</w:t>
      </w:r>
      <w:r w:rsidR="00B619C9" w:rsidRPr="00B37DA5">
        <w:rPr>
          <w:rFonts w:ascii="AvantGarde Bk BT" w:hAnsi="AvantGarde Bk BT" w:cs="Arial"/>
          <w:b w:val="0"/>
          <w:sz w:val="22"/>
          <w:szCs w:val="22"/>
        </w:rPr>
        <w:t>”</w:t>
      </w:r>
      <w:r w:rsidR="00D24F36" w:rsidRPr="00B37DA5">
        <w:rPr>
          <w:rFonts w:ascii="AvantGarde Bk BT" w:hAnsi="AvantGarde Bk BT" w:cs="Arial"/>
          <w:b w:val="0"/>
          <w:sz w:val="22"/>
          <w:szCs w:val="22"/>
        </w:rPr>
        <w:t xml:space="preserve"> tiene las atribuciones siguientes:</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D24F36" w:rsidP="00F41A2B">
      <w:pPr>
        <w:pStyle w:val="Descripcin"/>
        <w:widowControl/>
        <w:numPr>
          <w:ilvl w:val="0"/>
          <w:numId w:val="29"/>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Representar y administrar la empresa;</w:t>
      </w:r>
    </w:p>
    <w:p w:rsidR="00D24F36" w:rsidRPr="00B37DA5" w:rsidRDefault="00D24F36" w:rsidP="00F41A2B">
      <w:pPr>
        <w:pStyle w:val="Descripcin"/>
        <w:widowControl/>
        <w:numPr>
          <w:ilvl w:val="0"/>
          <w:numId w:val="29"/>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Presentar al Coordinador del Corporativo</w:t>
      </w:r>
      <w:r w:rsidR="00B23938" w:rsidRPr="00B37DA5">
        <w:rPr>
          <w:rFonts w:ascii="AvantGarde Bk BT" w:hAnsi="AvantGarde Bk BT" w:cs="Arial"/>
          <w:b w:val="0"/>
          <w:sz w:val="22"/>
          <w:szCs w:val="22"/>
        </w:rPr>
        <w:t xml:space="preserve"> de Empresas Universitarias </w:t>
      </w:r>
      <w:r w:rsidRPr="00B37DA5">
        <w:rPr>
          <w:rFonts w:ascii="AvantGarde Bk BT" w:hAnsi="AvantGarde Bk BT" w:cs="Arial"/>
          <w:b w:val="0"/>
          <w:sz w:val="22"/>
          <w:szCs w:val="22"/>
        </w:rPr>
        <w:t>el Programa Operativo Anual de la empresa;</w:t>
      </w:r>
    </w:p>
    <w:p w:rsidR="00D24F36" w:rsidRPr="00B37DA5" w:rsidRDefault="00D24F36" w:rsidP="00F41A2B">
      <w:pPr>
        <w:pStyle w:val="Descripcin"/>
        <w:widowControl/>
        <w:numPr>
          <w:ilvl w:val="0"/>
          <w:numId w:val="29"/>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Administrar los recursos financieros, humanos y materiales de la empresa;</w:t>
      </w:r>
    </w:p>
    <w:p w:rsidR="00D24F36" w:rsidRPr="00B37DA5" w:rsidRDefault="00D24F36" w:rsidP="00F41A2B">
      <w:pPr>
        <w:pStyle w:val="Descripcin"/>
        <w:widowControl/>
        <w:numPr>
          <w:ilvl w:val="0"/>
          <w:numId w:val="29"/>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Rendir mensualmente al Coordinador del Corporativo de Empresas Universitarias</w:t>
      </w:r>
      <w:r w:rsidR="00B23938" w:rsidRPr="00B37DA5">
        <w:rPr>
          <w:rFonts w:ascii="AvantGarde Bk BT" w:hAnsi="AvantGarde Bk BT" w:cs="Arial"/>
          <w:b w:val="0"/>
          <w:sz w:val="22"/>
          <w:szCs w:val="22"/>
        </w:rPr>
        <w:t>,</w:t>
      </w:r>
      <w:r w:rsidRPr="00B37DA5">
        <w:rPr>
          <w:rFonts w:ascii="AvantGarde Bk BT" w:hAnsi="AvantGarde Bk BT" w:cs="Arial"/>
          <w:b w:val="0"/>
          <w:sz w:val="22"/>
          <w:szCs w:val="22"/>
        </w:rPr>
        <w:t xml:space="preserve"> un informe del funcionamiento de la empresa, que incluya entre otros aspectos, la situación financiera de ésta;</w:t>
      </w:r>
    </w:p>
    <w:p w:rsidR="00D24F36" w:rsidRPr="00B37DA5" w:rsidRDefault="00D24F36" w:rsidP="00F41A2B">
      <w:pPr>
        <w:pStyle w:val="Descripcin"/>
        <w:widowControl/>
        <w:numPr>
          <w:ilvl w:val="0"/>
          <w:numId w:val="29"/>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Promover las actividades de relaciones, promoción y venta de los productos o servicios de la empresa;</w:t>
      </w:r>
    </w:p>
    <w:p w:rsidR="00D24F36" w:rsidRPr="00B37DA5" w:rsidRDefault="00D24F36" w:rsidP="00F41A2B">
      <w:pPr>
        <w:pStyle w:val="Descripcin"/>
        <w:widowControl/>
        <w:numPr>
          <w:ilvl w:val="0"/>
          <w:numId w:val="29"/>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Dirigir la empresa de conformidad con las políticas emitidas por el Consejo de Administración de la empresa y el Coordinador del Corporativo de Empresas Universitarias;</w:t>
      </w:r>
    </w:p>
    <w:p w:rsidR="00D24F36" w:rsidRPr="00B37DA5" w:rsidRDefault="00D24F36" w:rsidP="00F41A2B">
      <w:pPr>
        <w:pStyle w:val="Descripcin"/>
        <w:widowControl/>
        <w:numPr>
          <w:ilvl w:val="0"/>
          <w:numId w:val="29"/>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Implementar los sistemas administrativos que determine el Director General Corporativo</w:t>
      </w:r>
      <w:r w:rsidR="00B23938" w:rsidRPr="00B37DA5">
        <w:rPr>
          <w:rFonts w:ascii="AvantGarde Bk BT" w:hAnsi="AvantGarde Bk BT" w:cs="Arial"/>
          <w:b w:val="0"/>
          <w:sz w:val="22"/>
          <w:szCs w:val="22"/>
        </w:rPr>
        <w:t xml:space="preserve"> de Empresas Universitarias</w:t>
      </w:r>
      <w:r w:rsidRPr="00B37DA5">
        <w:rPr>
          <w:rFonts w:ascii="AvantGarde Bk BT" w:hAnsi="AvantGarde Bk BT" w:cs="Arial"/>
          <w:b w:val="0"/>
          <w:sz w:val="22"/>
          <w:szCs w:val="22"/>
        </w:rPr>
        <w:t>;</w:t>
      </w:r>
    </w:p>
    <w:p w:rsidR="00D24F36" w:rsidRPr="00B37DA5" w:rsidRDefault="00D24F36" w:rsidP="00F41A2B">
      <w:pPr>
        <w:pStyle w:val="Descripcin"/>
        <w:widowControl/>
        <w:numPr>
          <w:ilvl w:val="0"/>
          <w:numId w:val="29"/>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 xml:space="preserve">Rendir informes que solicite el </w:t>
      </w:r>
      <w:r w:rsidR="008E3DCD" w:rsidRPr="00B37DA5">
        <w:rPr>
          <w:rFonts w:ascii="AvantGarde Bk BT" w:hAnsi="AvantGarde Bk BT" w:cs="Arial"/>
          <w:b w:val="0"/>
          <w:sz w:val="22"/>
          <w:szCs w:val="22"/>
        </w:rPr>
        <w:t>Coordinador del</w:t>
      </w:r>
      <w:r w:rsidRPr="00B37DA5">
        <w:rPr>
          <w:rFonts w:ascii="AvantGarde Bk BT" w:hAnsi="AvantGarde Bk BT" w:cs="Arial"/>
          <w:b w:val="0"/>
          <w:sz w:val="22"/>
          <w:szCs w:val="22"/>
        </w:rPr>
        <w:t xml:space="preserve"> Corporativo</w:t>
      </w:r>
      <w:r w:rsidR="00B23938" w:rsidRPr="00B37DA5">
        <w:rPr>
          <w:rFonts w:ascii="AvantGarde Bk BT" w:hAnsi="AvantGarde Bk BT" w:cs="Arial"/>
          <w:b w:val="0"/>
          <w:sz w:val="22"/>
          <w:szCs w:val="22"/>
        </w:rPr>
        <w:t xml:space="preserve"> </w:t>
      </w:r>
      <w:r w:rsidR="00476A5F" w:rsidRPr="00B37DA5">
        <w:rPr>
          <w:rFonts w:ascii="AvantGarde Bk BT" w:hAnsi="AvantGarde Bk BT" w:cs="Arial"/>
          <w:b w:val="0"/>
          <w:sz w:val="22"/>
          <w:szCs w:val="22"/>
        </w:rPr>
        <w:t>de Empresas Universitarias</w:t>
      </w:r>
      <w:r w:rsidRPr="00B37DA5">
        <w:rPr>
          <w:rFonts w:ascii="AvantGarde Bk BT" w:hAnsi="AvantGarde Bk BT" w:cs="Arial"/>
          <w:b w:val="0"/>
          <w:sz w:val="22"/>
          <w:szCs w:val="22"/>
        </w:rPr>
        <w:t>, y</w:t>
      </w:r>
    </w:p>
    <w:p w:rsidR="00D24F36" w:rsidRPr="00B37DA5" w:rsidRDefault="00D24F36" w:rsidP="00F41A2B">
      <w:pPr>
        <w:pStyle w:val="Descripcin"/>
        <w:widowControl/>
        <w:numPr>
          <w:ilvl w:val="0"/>
          <w:numId w:val="29"/>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Proponer todo aquello que contribuya al crecimiento de la empresa.</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8E3DCD"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Décimo Quinto</w:t>
      </w:r>
      <w:r w:rsidR="00D24F36" w:rsidRPr="00B37DA5">
        <w:rPr>
          <w:rFonts w:ascii="AvantGarde Bk BT" w:hAnsi="AvantGarde Bk BT" w:cs="Arial"/>
          <w:b w:val="0"/>
          <w:sz w:val="22"/>
          <w:szCs w:val="22"/>
        </w:rPr>
        <w:t xml:space="preserve">. La empresa universitaria </w:t>
      </w:r>
      <w:r w:rsidR="00B619C9" w:rsidRPr="00B37DA5">
        <w:rPr>
          <w:rFonts w:ascii="AvantGarde Bk BT" w:hAnsi="AvantGarde Bk BT" w:cs="Arial"/>
          <w:b w:val="0"/>
          <w:sz w:val="22"/>
          <w:szCs w:val="22"/>
        </w:rPr>
        <w:t xml:space="preserve">“Librería Carlos Fuentes” </w:t>
      </w:r>
      <w:r w:rsidR="00D24F36" w:rsidRPr="00B37DA5">
        <w:rPr>
          <w:rFonts w:ascii="AvantGarde Bk BT" w:hAnsi="AvantGarde Bk BT" w:cs="Arial"/>
          <w:b w:val="0"/>
          <w:sz w:val="22"/>
          <w:szCs w:val="22"/>
        </w:rPr>
        <w:t>deberá sujetarse a los siguientes lineamientos:</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D24F36" w:rsidP="00F41A2B">
      <w:pPr>
        <w:pStyle w:val="Descripcin"/>
        <w:widowControl/>
        <w:numPr>
          <w:ilvl w:val="0"/>
          <w:numId w:val="30"/>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 xml:space="preserve">Se sujetará a las políticas y lineamientos que en materia financiera y administrativa dicte el Consejo de Administración </w:t>
      </w:r>
      <w:r w:rsidR="008E3DCD" w:rsidRPr="00B37DA5">
        <w:rPr>
          <w:rFonts w:ascii="AvantGarde Bk BT" w:hAnsi="AvantGarde Bk BT" w:cs="Arial"/>
          <w:b w:val="0"/>
          <w:sz w:val="22"/>
          <w:szCs w:val="22"/>
        </w:rPr>
        <w:t xml:space="preserve">del </w:t>
      </w:r>
      <w:r w:rsidRPr="00B37DA5">
        <w:rPr>
          <w:rFonts w:ascii="AvantGarde Bk BT" w:hAnsi="AvantGarde Bk BT" w:cs="Arial"/>
          <w:b w:val="0"/>
          <w:sz w:val="22"/>
          <w:szCs w:val="22"/>
        </w:rPr>
        <w:t>Corporativo, de conformidad con la normatividad universitaria, así como al presupuesto anual autorizado por e</w:t>
      </w:r>
      <w:r w:rsidR="00FA4770">
        <w:rPr>
          <w:rFonts w:ascii="AvantGarde Bk BT" w:hAnsi="AvantGarde Bk BT" w:cs="Arial"/>
          <w:b w:val="0"/>
          <w:sz w:val="22"/>
          <w:szCs w:val="22"/>
        </w:rPr>
        <w:t>l Consejo General Universitario;</w:t>
      </w:r>
    </w:p>
    <w:p w:rsidR="00406097" w:rsidRDefault="00D24F36" w:rsidP="00F41A2B">
      <w:pPr>
        <w:pStyle w:val="Descripcin"/>
        <w:widowControl/>
        <w:numPr>
          <w:ilvl w:val="0"/>
          <w:numId w:val="30"/>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 xml:space="preserve">Anualmente presentará al Consejo del Centro y al Consejo General Universitario los estados financieros de </w:t>
      </w:r>
      <w:r w:rsidR="008E3DCD" w:rsidRPr="00B37DA5">
        <w:rPr>
          <w:rFonts w:ascii="AvantGarde Bk BT" w:hAnsi="AvantGarde Bk BT" w:cs="Arial"/>
          <w:b w:val="0"/>
          <w:sz w:val="22"/>
          <w:szCs w:val="22"/>
        </w:rPr>
        <w:t>la empresa universitaria</w:t>
      </w:r>
      <w:r w:rsidRPr="00B37DA5">
        <w:rPr>
          <w:rFonts w:ascii="AvantGarde Bk BT" w:hAnsi="AvantGarde Bk BT" w:cs="Arial"/>
          <w:b w:val="0"/>
          <w:sz w:val="22"/>
          <w:szCs w:val="22"/>
        </w:rPr>
        <w:t xml:space="preserve"> para su aprobac</w:t>
      </w:r>
      <w:r w:rsidR="00FA4770">
        <w:rPr>
          <w:rFonts w:ascii="AvantGarde Bk BT" w:hAnsi="AvantGarde Bk BT" w:cs="Arial"/>
          <w:b w:val="0"/>
          <w:sz w:val="22"/>
          <w:szCs w:val="22"/>
        </w:rPr>
        <w:t>ión;</w:t>
      </w:r>
    </w:p>
    <w:p w:rsidR="00406097" w:rsidRDefault="00406097" w:rsidP="00406097">
      <w:pPr>
        <w:rPr>
          <w:lang w:eastAsia="es-MX"/>
        </w:rPr>
      </w:pPr>
      <w:r>
        <w:br w:type="page"/>
      </w:r>
    </w:p>
    <w:p w:rsidR="00D24F36" w:rsidRPr="00B37DA5" w:rsidRDefault="00D24F36" w:rsidP="00F41A2B">
      <w:pPr>
        <w:pStyle w:val="Descripcin"/>
        <w:widowControl/>
        <w:numPr>
          <w:ilvl w:val="0"/>
          <w:numId w:val="30"/>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La Coordinación del Corporativo de Empresas Universitarias consolidará los estados financieros de la</w:t>
      </w:r>
      <w:r w:rsidR="008E3DCD" w:rsidRPr="00B37DA5">
        <w:rPr>
          <w:rFonts w:ascii="AvantGarde Bk BT" w:hAnsi="AvantGarde Bk BT" w:cs="Arial"/>
          <w:b w:val="0"/>
          <w:sz w:val="22"/>
          <w:szCs w:val="22"/>
        </w:rPr>
        <w:t xml:space="preserve"> empresa</w:t>
      </w:r>
      <w:r w:rsidRPr="00B37DA5">
        <w:rPr>
          <w:rFonts w:ascii="AvantGarde Bk BT" w:hAnsi="AvantGarde Bk BT" w:cs="Arial"/>
          <w:b w:val="0"/>
          <w:sz w:val="22"/>
          <w:szCs w:val="22"/>
        </w:rPr>
        <w:t xml:space="preserve"> </w:t>
      </w:r>
      <w:r w:rsidR="00B37DA5" w:rsidRPr="00B37DA5">
        <w:rPr>
          <w:rFonts w:ascii="AvantGarde Bk BT" w:hAnsi="AvantGarde Bk BT" w:cs="Arial"/>
          <w:b w:val="0"/>
          <w:sz w:val="22"/>
          <w:szCs w:val="22"/>
        </w:rPr>
        <w:t xml:space="preserve">“Librería Carlos Fuentes” </w:t>
      </w:r>
      <w:r w:rsidRPr="00B37DA5">
        <w:rPr>
          <w:rFonts w:ascii="AvantGarde Bk BT" w:hAnsi="AvantGarde Bk BT" w:cs="Arial"/>
          <w:b w:val="0"/>
          <w:sz w:val="22"/>
          <w:szCs w:val="22"/>
        </w:rPr>
        <w:t>e informará a la Dirección de Finanzas el monto del capital contable al 31 de diciembre de cada año, mismo que será reconocido dentro de los estados financieros de la Institución afe</w:t>
      </w:r>
      <w:r w:rsidR="00FA4770">
        <w:rPr>
          <w:rFonts w:ascii="AvantGarde Bk BT" w:hAnsi="AvantGarde Bk BT" w:cs="Arial"/>
          <w:b w:val="0"/>
          <w:sz w:val="22"/>
          <w:szCs w:val="22"/>
        </w:rPr>
        <w:t>ctando la cuenta del patrimonio, y</w:t>
      </w:r>
    </w:p>
    <w:p w:rsidR="008E3DCD" w:rsidRPr="00B37DA5" w:rsidRDefault="008E3DCD" w:rsidP="00F41A2B">
      <w:pPr>
        <w:pStyle w:val="Descripcin"/>
        <w:widowControl/>
        <w:numPr>
          <w:ilvl w:val="0"/>
          <w:numId w:val="30"/>
        </w:numPr>
        <w:tabs>
          <w:tab w:val="left" w:pos="1080"/>
        </w:tabs>
        <w:ind w:right="-376"/>
        <w:jc w:val="both"/>
        <w:rPr>
          <w:rFonts w:ascii="AvantGarde Bk BT" w:hAnsi="AvantGarde Bk BT" w:cs="Arial"/>
          <w:b w:val="0"/>
          <w:sz w:val="22"/>
          <w:szCs w:val="22"/>
        </w:rPr>
      </w:pPr>
      <w:r w:rsidRPr="00B37DA5">
        <w:rPr>
          <w:rFonts w:ascii="AvantGarde Bk BT" w:hAnsi="AvantGarde Bk BT" w:cs="Arial"/>
          <w:b w:val="0"/>
          <w:sz w:val="22"/>
          <w:szCs w:val="22"/>
        </w:rPr>
        <w:t>Las demás establecidas en la normatividad universitaria aplicable.</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8E3DCD"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Décimo Sexto</w:t>
      </w:r>
      <w:r w:rsidR="00D24F36" w:rsidRPr="00B37DA5">
        <w:rPr>
          <w:rFonts w:ascii="AvantGarde Bk BT" w:hAnsi="AvantGarde Bk BT" w:cs="Arial"/>
          <w:b w:val="0"/>
          <w:sz w:val="22"/>
          <w:szCs w:val="22"/>
        </w:rPr>
        <w:t>. La contabilidad de la empresa se llevará de conformidad con l</w:t>
      </w:r>
      <w:r w:rsidR="000772CA" w:rsidRPr="00B37DA5">
        <w:rPr>
          <w:rFonts w:ascii="AvantGarde Bk BT" w:hAnsi="AvantGarde Bk BT" w:cs="Arial"/>
          <w:b w:val="0"/>
          <w:sz w:val="22"/>
          <w:szCs w:val="22"/>
        </w:rPr>
        <w:t>as normas, lineamientos y políticas emitidas por las autoridades universitarias</w:t>
      </w:r>
      <w:r w:rsidR="00D24F36" w:rsidRPr="00B37DA5">
        <w:rPr>
          <w:rFonts w:ascii="AvantGarde Bk BT" w:hAnsi="AvantGarde Bk BT" w:cs="Arial"/>
          <w:b w:val="0"/>
          <w:sz w:val="22"/>
          <w:szCs w:val="22"/>
        </w:rPr>
        <w:t>.</w:t>
      </w:r>
    </w:p>
    <w:p w:rsidR="00121963" w:rsidRPr="00B37DA5" w:rsidRDefault="00121963" w:rsidP="00B37DA5">
      <w:pPr>
        <w:pStyle w:val="Descripcin"/>
        <w:widowControl/>
        <w:ind w:left="-709" w:right="-376"/>
        <w:jc w:val="both"/>
        <w:rPr>
          <w:rFonts w:ascii="AvantGarde Bk BT" w:hAnsi="AvantGarde Bk BT" w:cs="Arial"/>
          <w:b w:val="0"/>
          <w:sz w:val="22"/>
          <w:szCs w:val="22"/>
        </w:rPr>
      </w:pPr>
    </w:p>
    <w:p w:rsidR="00D24F36" w:rsidRPr="00B37DA5" w:rsidRDefault="000772CA"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Décimo Séptimo</w:t>
      </w:r>
      <w:r w:rsidR="00D24F36" w:rsidRPr="00B37DA5">
        <w:rPr>
          <w:rFonts w:ascii="AvantGarde Bk BT" w:hAnsi="AvantGarde Bk BT" w:cs="Arial"/>
          <w:b w:val="0"/>
          <w:sz w:val="22"/>
          <w:szCs w:val="22"/>
        </w:rPr>
        <w:t>. Las cuentas bancarias deberán estar a nombre de la Universidad de Guadalajara y la liberación de los recursos deberá realizarse mediante firmas mancomunadas del Director de la empresa y el responsable del área administrativa de esta, para el ejercicio de los recursos presupuestales de la empresa universitaria.</w:t>
      </w:r>
    </w:p>
    <w:p w:rsidR="000772CA" w:rsidRPr="00B37DA5" w:rsidRDefault="000772CA" w:rsidP="00B37DA5">
      <w:pPr>
        <w:pStyle w:val="Descripcin"/>
        <w:widowControl/>
        <w:ind w:left="-709" w:right="-376"/>
        <w:jc w:val="both"/>
        <w:rPr>
          <w:rFonts w:ascii="AvantGarde Bk BT" w:hAnsi="AvantGarde Bk BT" w:cs="Arial"/>
          <w:b w:val="0"/>
          <w:sz w:val="22"/>
          <w:szCs w:val="22"/>
        </w:rPr>
      </w:pPr>
      <w:bookmarkStart w:id="0" w:name="_GoBack"/>
      <w:bookmarkEnd w:id="0"/>
    </w:p>
    <w:p w:rsidR="00D24F36" w:rsidRPr="00B37DA5" w:rsidRDefault="000772CA"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b w:val="0"/>
          <w:sz w:val="22"/>
          <w:szCs w:val="22"/>
        </w:rPr>
        <w:t>La autorización para la apertura o modificación de cuentas bancarias se sujetará a lo dispuesto por la normatividad universitaria.</w:t>
      </w:r>
    </w:p>
    <w:p w:rsidR="000772CA" w:rsidRPr="00B37DA5" w:rsidRDefault="000772CA" w:rsidP="00B37DA5">
      <w:pPr>
        <w:pStyle w:val="Descripcin"/>
        <w:widowControl/>
        <w:ind w:left="-709" w:right="-376"/>
        <w:jc w:val="both"/>
        <w:rPr>
          <w:rFonts w:ascii="AvantGarde Bk BT" w:hAnsi="AvantGarde Bk BT" w:cs="Arial"/>
          <w:b w:val="0"/>
          <w:sz w:val="22"/>
          <w:szCs w:val="22"/>
        </w:rPr>
      </w:pPr>
    </w:p>
    <w:p w:rsidR="00D24F36" w:rsidRPr="00B37DA5" w:rsidRDefault="00B619C9"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Décimo O</w:t>
      </w:r>
      <w:r w:rsidR="000772CA" w:rsidRPr="00B37DA5">
        <w:rPr>
          <w:rFonts w:ascii="AvantGarde Bk BT" w:hAnsi="AvantGarde Bk BT" w:cs="Arial"/>
          <w:sz w:val="22"/>
          <w:szCs w:val="22"/>
        </w:rPr>
        <w:t xml:space="preserve">ctavo. </w:t>
      </w:r>
      <w:r w:rsidR="00D24F36" w:rsidRPr="00B37DA5">
        <w:rPr>
          <w:rFonts w:ascii="AvantGarde Bk BT" w:hAnsi="AvantGarde Bk BT" w:cs="Arial"/>
          <w:b w:val="0"/>
          <w:sz w:val="22"/>
          <w:szCs w:val="22"/>
        </w:rPr>
        <w:t xml:space="preserve">El </w:t>
      </w:r>
      <w:r w:rsidR="00E222A5">
        <w:rPr>
          <w:rFonts w:ascii="AvantGarde Bk BT" w:hAnsi="AvantGarde Bk BT" w:cs="Arial"/>
          <w:b w:val="0"/>
          <w:sz w:val="22"/>
          <w:szCs w:val="22"/>
        </w:rPr>
        <w:t>D</w:t>
      </w:r>
      <w:r w:rsidR="00D24F36" w:rsidRPr="00B37DA5">
        <w:rPr>
          <w:rFonts w:ascii="AvantGarde Bk BT" w:hAnsi="AvantGarde Bk BT" w:cs="Arial"/>
          <w:b w:val="0"/>
          <w:sz w:val="22"/>
          <w:szCs w:val="22"/>
        </w:rPr>
        <w:t xml:space="preserve">irector de la empresa tiene la obligación de declarar y pagar los impuestos de los que la empresa universitaria sea contribuyente y de retener y enterar los impuestos a que se encuentre obligada la misma, de conformidad con las disposiciones fiscales. De igual manera tendrá la obligación de inscribir a la empresa universitaria en el Registro Federal de Contribuyentes en términos por </w:t>
      </w:r>
      <w:r w:rsidR="000772CA" w:rsidRPr="00B37DA5">
        <w:rPr>
          <w:rFonts w:ascii="AvantGarde Bk BT" w:hAnsi="AvantGarde Bk BT" w:cs="Arial"/>
          <w:b w:val="0"/>
          <w:sz w:val="22"/>
          <w:szCs w:val="22"/>
        </w:rPr>
        <w:t xml:space="preserve">lo dispuesto por el </w:t>
      </w:r>
      <w:r w:rsidR="00D24F36" w:rsidRPr="00B37DA5">
        <w:rPr>
          <w:rFonts w:ascii="AvantGarde Bk BT" w:hAnsi="AvantGarde Bk BT" w:cs="Arial"/>
          <w:b w:val="0"/>
          <w:sz w:val="22"/>
          <w:szCs w:val="22"/>
        </w:rPr>
        <w:t>Reglamento del Código Fiscal de la Federación.</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D24F36"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b w:val="0"/>
          <w:sz w:val="22"/>
          <w:szCs w:val="22"/>
        </w:rPr>
        <w:t>Si existe daño patrimonial por el incumplimiento de estas obligaciones, el titular de la empresa cubrirá a la Universidad de Guadalajara en forma personal los daños y perjuicios causados, independientemente de las demás acciones que procedan.</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D24F36" w:rsidRPr="00B37DA5" w:rsidRDefault="000772CA" w:rsidP="00B37DA5">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Décimo Noveno</w:t>
      </w:r>
      <w:r w:rsidR="00D24F36" w:rsidRPr="00B37DA5">
        <w:rPr>
          <w:rFonts w:ascii="AvantGarde Bk BT" w:hAnsi="AvantGarde Bk BT" w:cs="Arial"/>
          <w:b w:val="0"/>
          <w:sz w:val="22"/>
          <w:szCs w:val="22"/>
        </w:rPr>
        <w:t>.</w:t>
      </w:r>
      <w:r w:rsidR="00D24F36" w:rsidRPr="00B37DA5">
        <w:rPr>
          <w:rFonts w:ascii="AvantGarde Bk BT" w:hAnsi="AvantGarde Bk BT" w:cs="Arial"/>
          <w:sz w:val="22"/>
          <w:szCs w:val="22"/>
        </w:rPr>
        <w:t xml:space="preserve"> </w:t>
      </w:r>
      <w:r w:rsidR="00D24F36" w:rsidRPr="00B37DA5">
        <w:rPr>
          <w:rFonts w:ascii="AvantGarde Bk BT" w:hAnsi="AvantGarde Bk BT" w:cs="Arial"/>
          <w:b w:val="0"/>
          <w:sz w:val="22"/>
          <w:szCs w:val="22"/>
        </w:rPr>
        <w:t xml:space="preserve">Las remuneraciones de cualquier naturaleza que pague la empresa </w:t>
      </w:r>
      <w:r w:rsidRPr="00B37DA5">
        <w:rPr>
          <w:rFonts w:ascii="AvantGarde Bk BT" w:hAnsi="AvantGarde Bk BT" w:cs="Arial"/>
          <w:b w:val="0"/>
          <w:sz w:val="22"/>
          <w:szCs w:val="22"/>
        </w:rPr>
        <w:t xml:space="preserve">universitaria </w:t>
      </w:r>
      <w:r w:rsidR="00B619C9" w:rsidRPr="00B37DA5">
        <w:rPr>
          <w:rFonts w:ascii="AvantGarde Bk BT" w:hAnsi="AvantGarde Bk BT" w:cs="Arial"/>
          <w:b w:val="0"/>
          <w:sz w:val="22"/>
          <w:szCs w:val="22"/>
        </w:rPr>
        <w:t>“Librería Carlos Fuentes”</w:t>
      </w:r>
      <w:r w:rsidR="00B37DA5" w:rsidRPr="00B37DA5">
        <w:rPr>
          <w:rFonts w:ascii="AvantGarde Bk BT" w:hAnsi="AvantGarde Bk BT" w:cs="Arial"/>
          <w:b w:val="0"/>
          <w:sz w:val="22"/>
          <w:szCs w:val="22"/>
        </w:rPr>
        <w:t xml:space="preserve"> </w:t>
      </w:r>
      <w:r w:rsidR="00D24F36" w:rsidRPr="00B37DA5">
        <w:rPr>
          <w:rFonts w:ascii="AvantGarde Bk BT" w:hAnsi="AvantGarde Bk BT" w:cs="Arial"/>
          <w:b w:val="0"/>
          <w:sz w:val="22"/>
          <w:szCs w:val="22"/>
        </w:rPr>
        <w:t>se harán exclusivamente con cargo a los recursos que genere.</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406097" w:rsidRPr="00B37DA5" w:rsidRDefault="000772CA" w:rsidP="00406097">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Vigésimo</w:t>
      </w:r>
      <w:r w:rsidR="00D24F36" w:rsidRPr="00B37DA5">
        <w:rPr>
          <w:rFonts w:ascii="AvantGarde Bk BT" w:hAnsi="AvantGarde Bk BT" w:cs="Arial"/>
          <w:b w:val="0"/>
          <w:sz w:val="22"/>
          <w:szCs w:val="22"/>
        </w:rPr>
        <w:t xml:space="preserve">. </w:t>
      </w:r>
      <w:r w:rsidR="00406097" w:rsidRPr="00B37DA5">
        <w:rPr>
          <w:rFonts w:ascii="AvantGarde Bk BT" w:hAnsi="AvantGarde Bk BT" w:cs="Arial"/>
          <w:b w:val="0"/>
          <w:sz w:val="22"/>
          <w:szCs w:val="22"/>
        </w:rPr>
        <w:t>La empresa universitaria “Librería Carlos Fuentes” se regirá por lo establecido en la normatividad universitaria y demás disposiciones normativas aplicables.</w:t>
      </w:r>
    </w:p>
    <w:p w:rsidR="00D24F36" w:rsidRPr="00B37DA5" w:rsidRDefault="00D24F36" w:rsidP="00B37DA5">
      <w:pPr>
        <w:pStyle w:val="Descripcin"/>
        <w:widowControl/>
        <w:ind w:left="-709" w:right="-376"/>
        <w:jc w:val="both"/>
        <w:rPr>
          <w:rFonts w:ascii="AvantGarde Bk BT" w:hAnsi="AvantGarde Bk BT" w:cs="Arial"/>
          <w:b w:val="0"/>
          <w:sz w:val="22"/>
          <w:szCs w:val="22"/>
        </w:rPr>
      </w:pPr>
    </w:p>
    <w:p w:rsidR="00406097" w:rsidRPr="00B37DA5" w:rsidRDefault="00121963" w:rsidP="00406097">
      <w:pPr>
        <w:ind w:left="-709" w:right="-376"/>
        <w:jc w:val="both"/>
        <w:rPr>
          <w:rFonts w:ascii="AvantGarde Bk BT" w:hAnsi="AvantGarde Bk BT" w:cs="Arial"/>
          <w:sz w:val="22"/>
          <w:szCs w:val="22"/>
        </w:rPr>
      </w:pPr>
      <w:r w:rsidRPr="00406097">
        <w:rPr>
          <w:rFonts w:ascii="AvantGarde Bk BT" w:hAnsi="AvantGarde Bk BT" w:cs="Arial"/>
          <w:b/>
          <w:sz w:val="22"/>
          <w:szCs w:val="22"/>
        </w:rPr>
        <w:t>Vigésimo Primero</w:t>
      </w:r>
      <w:r w:rsidRPr="00B37DA5">
        <w:rPr>
          <w:rFonts w:ascii="AvantGarde Bk BT" w:hAnsi="AvantGarde Bk BT" w:cs="Arial"/>
          <w:sz w:val="22"/>
          <w:szCs w:val="22"/>
        </w:rPr>
        <w:t>.</w:t>
      </w:r>
      <w:r w:rsidR="00D24F36" w:rsidRPr="00B37DA5">
        <w:rPr>
          <w:rFonts w:ascii="AvantGarde Bk BT" w:hAnsi="AvantGarde Bk BT" w:cs="Arial"/>
          <w:sz w:val="22"/>
          <w:szCs w:val="22"/>
        </w:rPr>
        <w:t xml:space="preserve"> </w:t>
      </w:r>
      <w:r w:rsidR="00406097" w:rsidRPr="00B37DA5">
        <w:rPr>
          <w:rFonts w:ascii="AvantGarde Bk BT" w:hAnsi="AvantGarde Bk BT" w:cs="Arial"/>
          <w:sz w:val="22"/>
          <w:szCs w:val="22"/>
        </w:rPr>
        <w:t xml:space="preserve">El Centro Universitario de Ciencias Sociales y Humanidades, a través de la Biblioteca Pública del Estado de Jalisco “Juan José Arreola”, destinará la planta baja del edificio ubicado en Anillo Periférico Manuel Gómez Morín número 1695, en la ciudad de Zapopan, para la empresa universitaria </w:t>
      </w:r>
      <w:r w:rsidR="00406097" w:rsidRPr="00B37DA5">
        <w:rPr>
          <w:rFonts w:ascii="AvantGarde Bk BT" w:hAnsi="AvantGarde Bk BT" w:cs="Arial"/>
          <w:b/>
          <w:sz w:val="22"/>
          <w:szCs w:val="22"/>
        </w:rPr>
        <w:t>“</w:t>
      </w:r>
      <w:r w:rsidR="00406097" w:rsidRPr="00B37DA5">
        <w:rPr>
          <w:rFonts w:ascii="AvantGarde Bk BT" w:hAnsi="AvantGarde Bk BT" w:cs="Arial"/>
          <w:sz w:val="22"/>
          <w:szCs w:val="22"/>
        </w:rPr>
        <w:t>Librería Carlos Fuentes</w:t>
      </w:r>
      <w:r w:rsidR="00406097" w:rsidRPr="00B37DA5">
        <w:rPr>
          <w:rFonts w:ascii="AvantGarde Bk BT" w:hAnsi="AvantGarde Bk BT" w:cs="Arial"/>
          <w:b/>
          <w:sz w:val="22"/>
          <w:szCs w:val="22"/>
        </w:rPr>
        <w:t>”</w:t>
      </w:r>
      <w:r w:rsidR="00406097" w:rsidRPr="00B37DA5">
        <w:rPr>
          <w:rFonts w:ascii="AvantGarde Bk BT" w:hAnsi="AvantGarde Bk BT" w:cs="Arial"/>
          <w:sz w:val="22"/>
          <w:szCs w:val="22"/>
        </w:rPr>
        <w:t>.</w:t>
      </w:r>
    </w:p>
    <w:p w:rsidR="00406097" w:rsidRDefault="00406097">
      <w:pPr>
        <w:spacing w:after="200" w:line="276" w:lineRule="auto"/>
        <w:rPr>
          <w:rFonts w:ascii="AvantGarde Bk BT" w:hAnsi="AvantGarde Bk BT" w:cs="Arial"/>
          <w:sz w:val="22"/>
          <w:szCs w:val="22"/>
          <w:lang w:eastAsia="es-MX"/>
        </w:rPr>
      </w:pPr>
      <w:r>
        <w:rPr>
          <w:rFonts w:ascii="AvantGarde Bk BT" w:hAnsi="AvantGarde Bk BT" w:cs="Arial"/>
          <w:b/>
          <w:sz w:val="22"/>
          <w:szCs w:val="22"/>
        </w:rPr>
        <w:br w:type="page"/>
      </w:r>
    </w:p>
    <w:p w:rsidR="00406097" w:rsidRPr="00B37DA5" w:rsidRDefault="00121963" w:rsidP="00406097">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 xml:space="preserve">Vigésimo Segundo. </w:t>
      </w:r>
      <w:r w:rsidR="00406097" w:rsidRPr="00B37DA5">
        <w:rPr>
          <w:rFonts w:ascii="AvantGarde Bk BT" w:hAnsi="AvantGarde Bk BT" w:cs="Arial"/>
          <w:b w:val="0"/>
          <w:sz w:val="22"/>
          <w:szCs w:val="22"/>
        </w:rPr>
        <w:t>La formalización de la entrega del espacio físico que ocupará</w:t>
      </w:r>
      <w:r w:rsidR="00406097" w:rsidRPr="00B37DA5">
        <w:rPr>
          <w:rFonts w:ascii="AvantGarde Bk BT" w:hAnsi="AvantGarde Bk BT" w:cs="Arial"/>
          <w:sz w:val="22"/>
          <w:szCs w:val="22"/>
        </w:rPr>
        <w:t xml:space="preserve"> </w:t>
      </w:r>
      <w:r w:rsidR="00406097" w:rsidRPr="00B37DA5">
        <w:rPr>
          <w:rFonts w:ascii="AvantGarde Bk BT" w:hAnsi="AvantGarde Bk BT" w:cs="Arial"/>
          <w:b w:val="0"/>
          <w:sz w:val="22"/>
          <w:szCs w:val="22"/>
        </w:rPr>
        <w:t xml:space="preserve">la empresa universitaria “Librería Carlos Fuentes”, se realizará a través de un Acuerdo del Rector General, en el que se establecerá entre otras condiciones, la obligación de la empresa universitaria del pago de servicios y lo que conlleve la puesta en marcha y operación de la misma. </w:t>
      </w:r>
    </w:p>
    <w:p w:rsidR="00121963" w:rsidRPr="00B37DA5" w:rsidRDefault="00121963" w:rsidP="00B37DA5">
      <w:pPr>
        <w:ind w:left="-709" w:right="-376"/>
        <w:jc w:val="both"/>
        <w:rPr>
          <w:rFonts w:ascii="AvantGarde Bk BT" w:hAnsi="AvantGarde Bk BT" w:cs="Arial"/>
          <w:sz w:val="22"/>
          <w:szCs w:val="22"/>
        </w:rPr>
      </w:pPr>
    </w:p>
    <w:p w:rsidR="00406097" w:rsidRPr="00B37DA5" w:rsidRDefault="00121963" w:rsidP="00406097">
      <w:pPr>
        <w:pStyle w:val="Descripcin"/>
        <w:widowControl/>
        <w:ind w:left="-709" w:right="-376"/>
        <w:jc w:val="both"/>
        <w:rPr>
          <w:rFonts w:ascii="AvantGarde Bk BT" w:hAnsi="AvantGarde Bk BT" w:cs="Arial"/>
          <w:sz w:val="22"/>
          <w:szCs w:val="22"/>
        </w:rPr>
      </w:pPr>
      <w:r w:rsidRPr="00B37DA5">
        <w:rPr>
          <w:rFonts w:ascii="AvantGarde Bk BT" w:hAnsi="AvantGarde Bk BT" w:cs="Arial"/>
          <w:sz w:val="22"/>
          <w:szCs w:val="22"/>
        </w:rPr>
        <w:t>Vigésimo Tercero.</w:t>
      </w:r>
      <w:r w:rsidR="00D24F36" w:rsidRPr="00B37DA5">
        <w:rPr>
          <w:rFonts w:ascii="AvantGarde Bk BT" w:hAnsi="AvantGarde Bk BT" w:cs="Arial"/>
          <w:sz w:val="22"/>
          <w:szCs w:val="22"/>
        </w:rPr>
        <w:t xml:space="preserve"> </w:t>
      </w:r>
      <w:r w:rsidR="00406097" w:rsidRPr="00B37DA5">
        <w:rPr>
          <w:rFonts w:ascii="AvantGarde Bk BT" w:hAnsi="AvantGarde Bk BT" w:cs="Arial"/>
          <w:b w:val="0"/>
          <w:sz w:val="22"/>
          <w:szCs w:val="22"/>
        </w:rPr>
        <w:t>Publíquese el presente dictamen en la Gaceta de la Universidad de Guadalajara.</w:t>
      </w:r>
    </w:p>
    <w:p w:rsidR="006B008E" w:rsidRPr="00B37DA5" w:rsidRDefault="006B008E" w:rsidP="00B37DA5">
      <w:pPr>
        <w:pStyle w:val="Descripcin"/>
        <w:widowControl/>
        <w:ind w:left="-709" w:right="-376"/>
        <w:jc w:val="both"/>
        <w:rPr>
          <w:rFonts w:ascii="AvantGarde Bk BT" w:hAnsi="AvantGarde Bk BT" w:cs="Arial"/>
          <w:sz w:val="22"/>
          <w:szCs w:val="22"/>
        </w:rPr>
      </w:pPr>
    </w:p>
    <w:p w:rsidR="00406097" w:rsidRPr="00B37DA5" w:rsidRDefault="00FE75EE" w:rsidP="00406097">
      <w:pPr>
        <w:pStyle w:val="Descripcin"/>
        <w:widowControl/>
        <w:ind w:left="-709" w:right="-376"/>
        <w:jc w:val="both"/>
        <w:rPr>
          <w:rFonts w:ascii="AvantGarde Bk BT" w:hAnsi="AvantGarde Bk BT" w:cs="Arial"/>
          <w:b w:val="0"/>
          <w:sz w:val="22"/>
          <w:szCs w:val="22"/>
        </w:rPr>
      </w:pPr>
      <w:r w:rsidRPr="00B37DA5">
        <w:rPr>
          <w:rFonts w:ascii="AvantGarde Bk BT" w:hAnsi="AvantGarde Bk BT" w:cs="Arial"/>
          <w:sz w:val="22"/>
          <w:szCs w:val="22"/>
        </w:rPr>
        <w:t xml:space="preserve">Vigésimo Cuarto. </w:t>
      </w:r>
      <w:r w:rsidR="00406097" w:rsidRPr="00B37DA5">
        <w:rPr>
          <w:rFonts w:ascii="AvantGarde Bk BT" w:hAnsi="AvantGarde Bk BT" w:cs="Arial"/>
          <w:b w:val="0"/>
          <w:sz w:val="22"/>
          <w:szCs w:val="22"/>
        </w:rPr>
        <w:t>Ejecútese el presente dictamen en los términos del último párrafo del artículo 35 de la Ley Orgánica de la Universidad de Guadalajara.</w:t>
      </w:r>
    </w:p>
    <w:p w:rsidR="00406097" w:rsidRPr="00B37DA5" w:rsidRDefault="00406097" w:rsidP="00406097">
      <w:pPr>
        <w:pStyle w:val="Descripcin"/>
        <w:widowControl/>
        <w:ind w:left="-709" w:right="-376"/>
        <w:jc w:val="both"/>
        <w:rPr>
          <w:rFonts w:ascii="AvantGarde Bk BT" w:hAnsi="AvantGarde Bk BT" w:cs="Arial"/>
          <w:b w:val="0"/>
          <w:sz w:val="22"/>
          <w:szCs w:val="22"/>
        </w:rPr>
      </w:pPr>
    </w:p>
    <w:p w:rsidR="00D24F36" w:rsidRPr="00B37DA5" w:rsidRDefault="00762607" w:rsidP="00B37DA5">
      <w:pPr>
        <w:pStyle w:val="Ttulo2"/>
        <w:ind w:left="-709" w:right="-376"/>
        <w:jc w:val="center"/>
        <w:rPr>
          <w:rFonts w:ascii="AvantGarde Bk BT" w:hAnsi="AvantGarde Bk BT" w:cs="Arial"/>
          <w:color w:val="auto"/>
          <w:sz w:val="22"/>
          <w:szCs w:val="22"/>
        </w:rPr>
      </w:pPr>
      <w:r w:rsidRPr="00B37DA5">
        <w:rPr>
          <w:rFonts w:ascii="AvantGarde Bk BT" w:hAnsi="AvantGarde Bk BT" w:cs="Arial"/>
          <w:color w:val="auto"/>
          <w:sz w:val="22"/>
          <w:szCs w:val="22"/>
        </w:rPr>
        <w:t>Atentamente</w:t>
      </w:r>
    </w:p>
    <w:p w:rsidR="00D24F36" w:rsidRPr="00B37DA5" w:rsidRDefault="00D24F36" w:rsidP="00B37DA5">
      <w:pPr>
        <w:ind w:left="-709" w:right="-376"/>
        <w:jc w:val="center"/>
        <w:rPr>
          <w:rFonts w:ascii="AvantGarde Bk BT" w:hAnsi="AvantGarde Bk BT" w:cs="Arial"/>
          <w:sz w:val="22"/>
          <w:szCs w:val="22"/>
        </w:rPr>
      </w:pPr>
      <w:r w:rsidRPr="00B37DA5">
        <w:rPr>
          <w:rFonts w:ascii="AvantGarde Bk BT" w:hAnsi="AvantGarde Bk BT" w:cs="Arial"/>
          <w:sz w:val="22"/>
          <w:szCs w:val="22"/>
        </w:rPr>
        <w:t>"Piensa y Trabaja"</w:t>
      </w:r>
    </w:p>
    <w:p w:rsidR="00D24F36" w:rsidRPr="00B37DA5" w:rsidRDefault="00D24F36" w:rsidP="00B37DA5">
      <w:pPr>
        <w:ind w:left="-709" w:right="-376"/>
        <w:jc w:val="center"/>
        <w:rPr>
          <w:rFonts w:ascii="AvantGarde Bk BT" w:hAnsi="AvantGarde Bk BT" w:cs="Arial"/>
          <w:sz w:val="22"/>
          <w:szCs w:val="22"/>
        </w:rPr>
      </w:pPr>
      <w:r w:rsidRPr="00B37DA5">
        <w:rPr>
          <w:rFonts w:ascii="AvantGarde Bk BT" w:hAnsi="AvantGarde Bk BT" w:cs="Arial"/>
          <w:sz w:val="22"/>
          <w:szCs w:val="22"/>
        </w:rPr>
        <w:t xml:space="preserve">Guadalajara, Jalisco, </w:t>
      </w:r>
      <w:r w:rsidR="00762607" w:rsidRPr="00B37DA5">
        <w:rPr>
          <w:rFonts w:ascii="AvantGarde Bk BT" w:hAnsi="AvantGarde Bk BT" w:cs="Arial"/>
          <w:sz w:val="22"/>
          <w:szCs w:val="22"/>
        </w:rPr>
        <w:t>16</w:t>
      </w:r>
      <w:r w:rsidRPr="00B37DA5">
        <w:rPr>
          <w:rFonts w:ascii="AvantGarde Bk BT" w:hAnsi="AvantGarde Bk BT" w:cs="Arial"/>
          <w:sz w:val="22"/>
          <w:szCs w:val="22"/>
        </w:rPr>
        <w:t xml:space="preserve"> de </w:t>
      </w:r>
      <w:r w:rsidR="00762607" w:rsidRPr="00B37DA5">
        <w:rPr>
          <w:rFonts w:ascii="AvantGarde Bk BT" w:hAnsi="AvantGarde Bk BT" w:cs="Arial"/>
          <w:sz w:val="22"/>
          <w:szCs w:val="22"/>
        </w:rPr>
        <w:t>mayo</w:t>
      </w:r>
      <w:r w:rsidRPr="00B37DA5">
        <w:rPr>
          <w:rFonts w:ascii="AvantGarde Bk BT" w:hAnsi="AvantGarde Bk BT" w:cs="Arial"/>
          <w:sz w:val="22"/>
          <w:szCs w:val="22"/>
        </w:rPr>
        <w:t xml:space="preserve"> de 2018</w:t>
      </w:r>
    </w:p>
    <w:p w:rsidR="00762607" w:rsidRPr="00B37DA5" w:rsidRDefault="00762607" w:rsidP="00B37DA5">
      <w:pPr>
        <w:ind w:left="-709" w:right="-376"/>
        <w:rPr>
          <w:rFonts w:ascii="AvantGarde Bk BT" w:hAnsi="AvantGarde Bk BT" w:cs="Arial"/>
          <w:sz w:val="22"/>
          <w:szCs w:val="22"/>
        </w:rPr>
      </w:pPr>
    </w:p>
    <w:p w:rsidR="00B849C3" w:rsidRPr="00B37DA5" w:rsidRDefault="00B849C3" w:rsidP="00B37DA5">
      <w:pPr>
        <w:ind w:left="-709" w:right="-376"/>
        <w:rPr>
          <w:rFonts w:ascii="AvantGarde Bk BT" w:hAnsi="AvantGarde Bk BT" w:cs="Arial"/>
          <w:sz w:val="22"/>
          <w:szCs w:val="22"/>
        </w:rPr>
      </w:pPr>
    </w:p>
    <w:p w:rsidR="00762607" w:rsidRPr="00B37DA5" w:rsidRDefault="00762607" w:rsidP="00B37DA5">
      <w:pPr>
        <w:ind w:left="-709" w:right="-376"/>
        <w:jc w:val="center"/>
        <w:rPr>
          <w:rFonts w:ascii="AvantGarde Bk BT" w:eastAsiaTheme="minorHAnsi" w:hAnsi="AvantGarde Bk BT" w:cstheme="minorBidi"/>
          <w:b/>
          <w:sz w:val="22"/>
          <w:szCs w:val="22"/>
          <w:lang w:val="es-MX" w:eastAsia="en-US"/>
        </w:rPr>
      </w:pPr>
      <w:r w:rsidRPr="00B37DA5">
        <w:rPr>
          <w:rFonts w:ascii="AvantGarde Bk BT" w:eastAsiaTheme="minorHAnsi" w:hAnsi="AvantGarde Bk BT" w:cstheme="minorBidi"/>
          <w:b/>
          <w:sz w:val="22"/>
          <w:szCs w:val="22"/>
          <w:lang w:val="es-MX" w:eastAsia="en-US"/>
        </w:rPr>
        <w:t xml:space="preserve">Dr. Miguel Ángel Navarro </w:t>
      </w:r>
      <w:proofErr w:type="spellStart"/>
      <w:r w:rsidRPr="00B37DA5">
        <w:rPr>
          <w:rFonts w:ascii="AvantGarde Bk BT" w:eastAsiaTheme="minorHAnsi" w:hAnsi="AvantGarde Bk BT" w:cstheme="minorBidi"/>
          <w:b/>
          <w:sz w:val="22"/>
          <w:szCs w:val="22"/>
          <w:lang w:val="es-MX" w:eastAsia="en-US"/>
        </w:rPr>
        <w:t>Navarro</w:t>
      </w:r>
      <w:proofErr w:type="spellEnd"/>
    </w:p>
    <w:p w:rsidR="00762607" w:rsidRPr="00B37DA5" w:rsidRDefault="00762607" w:rsidP="00B37DA5">
      <w:pPr>
        <w:ind w:left="-709" w:right="-376"/>
        <w:jc w:val="center"/>
        <w:rPr>
          <w:rFonts w:ascii="AvantGarde Bk BT" w:eastAsiaTheme="minorHAnsi" w:hAnsi="AvantGarde Bk BT" w:cstheme="minorBidi"/>
          <w:sz w:val="22"/>
          <w:szCs w:val="22"/>
          <w:lang w:val="es-MX" w:eastAsia="en-US"/>
        </w:rPr>
      </w:pPr>
      <w:r w:rsidRPr="00B37DA5">
        <w:rPr>
          <w:rFonts w:ascii="AvantGarde Bk BT" w:eastAsiaTheme="minorHAnsi" w:hAnsi="AvantGarde Bk BT" w:cstheme="minorBidi"/>
          <w:sz w:val="22"/>
          <w:szCs w:val="22"/>
          <w:lang w:val="es-MX" w:eastAsia="en-US"/>
        </w:rPr>
        <w:t>Rector General y Presidente de la Comisión de Hacienda</w:t>
      </w:r>
    </w:p>
    <w:p w:rsidR="00762607" w:rsidRPr="00B37DA5" w:rsidRDefault="00762607" w:rsidP="00B37DA5">
      <w:pPr>
        <w:ind w:left="-709" w:right="-376"/>
        <w:rPr>
          <w:rFonts w:ascii="AvantGarde Bk BT" w:eastAsiaTheme="minorHAnsi" w:hAnsi="AvantGarde Bk BT" w:cstheme="minorBidi"/>
          <w:sz w:val="22"/>
          <w:szCs w:val="22"/>
          <w:lang w:val="es-MX" w:eastAsia="en-US"/>
        </w:rPr>
      </w:pPr>
    </w:p>
    <w:p w:rsidR="00762607" w:rsidRPr="00B37DA5" w:rsidRDefault="00762607" w:rsidP="00B37DA5">
      <w:pPr>
        <w:ind w:left="-709" w:right="-376"/>
        <w:rPr>
          <w:rFonts w:ascii="AvantGarde Bk BT" w:eastAsiaTheme="minorHAnsi" w:hAnsi="AvantGarde Bk BT" w:cstheme="minorBidi"/>
          <w:sz w:val="22"/>
          <w:szCs w:val="22"/>
          <w:lang w:val="es-MX" w:eastAsia="en-US"/>
        </w:rPr>
      </w:pPr>
    </w:p>
    <w:p w:rsidR="00762607" w:rsidRPr="00B37DA5" w:rsidRDefault="00B849C3" w:rsidP="00B37DA5">
      <w:pPr>
        <w:ind w:left="-709" w:right="-376"/>
        <w:jc w:val="center"/>
        <w:rPr>
          <w:rFonts w:ascii="AvantGarde Bk BT" w:eastAsiaTheme="minorHAnsi" w:hAnsi="AvantGarde Bk BT" w:cstheme="minorBidi"/>
          <w:sz w:val="22"/>
          <w:szCs w:val="22"/>
          <w:lang w:val="es-MX" w:eastAsia="en-US"/>
        </w:rPr>
      </w:pPr>
      <w:r w:rsidRPr="00B37DA5">
        <w:rPr>
          <w:rFonts w:ascii="AvantGarde Bk BT" w:eastAsiaTheme="minorHAnsi" w:hAnsi="AvantGarde Bk BT" w:cstheme="minorBidi"/>
          <w:sz w:val="22"/>
          <w:szCs w:val="22"/>
          <w:lang w:val="es-MX" w:eastAsia="en-US"/>
        </w:rPr>
        <w:t xml:space="preserve">           </w:t>
      </w:r>
      <w:r w:rsidR="00762607" w:rsidRPr="00B37DA5">
        <w:rPr>
          <w:rFonts w:ascii="AvantGarde Bk BT" w:eastAsiaTheme="minorHAnsi" w:hAnsi="AvantGarde Bk BT" w:cstheme="minorBidi"/>
          <w:sz w:val="22"/>
          <w:szCs w:val="22"/>
          <w:lang w:val="es-MX" w:eastAsia="en-US"/>
        </w:rPr>
        <w:t>Dra. Ruth Padilla Muñoz</w:t>
      </w:r>
      <w:r w:rsidRPr="00B37DA5">
        <w:rPr>
          <w:rFonts w:ascii="AvantGarde Bk BT" w:eastAsiaTheme="minorHAnsi" w:hAnsi="AvantGarde Bk BT" w:cstheme="minorBidi"/>
          <w:sz w:val="22"/>
          <w:szCs w:val="22"/>
          <w:lang w:val="es-MX" w:eastAsia="en-US"/>
        </w:rPr>
        <w:tab/>
        <w:t xml:space="preserve">           </w:t>
      </w:r>
      <w:r w:rsidR="00762607" w:rsidRPr="00B37DA5">
        <w:rPr>
          <w:rFonts w:ascii="AvantGarde Bk BT" w:eastAsiaTheme="minorHAnsi" w:hAnsi="AvantGarde Bk BT" w:cstheme="minorBidi"/>
          <w:sz w:val="22"/>
          <w:szCs w:val="22"/>
          <w:lang w:val="es-MX" w:eastAsia="en-US"/>
        </w:rPr>
        <w:t>Mtro. José Alberto Castellanos Gutiérrez</w:t>
      </w:r>
    </w:p>
    <w:p w:rsidR="00762607" w:rsidRPr="00B37DA5" w:rsidRDefault="00762607" w:rsidP="00B37DA5">
      <w:pPr>
        <w:ind w:left="-709" w:right="-376"/>
        <w:jc w:val="center"/>
        <w:rPr>
          <w:rFonts w:ascii="AvantGarde Bk BT" w:eastAsiaTheme="minorHAnsi" w:hAnsi="AvantGarde Bk BT" w:cstheme="minorBidi"/>
          <w:sz w:val="22"/>
          <w:szCs w:val="22"/>
          <w:lang w:val="es-MX" w:eastAsia="en-US"/>
        </w:rPr>
      </w:pPr>
    </w:p>
    <w:p w:rsidR="00762607" w:rsidRPr="00B37DA5" w:rsidRDefault="00762607" w:rsidP="00B37DA5">
      <w:pPr>
        <w:ind w:left="-709" w:right="-376"/>
        <w:jc w:val="center"/>
        <w:rPr>
          <w:rFonts w:ascii="AvantGarde Bk BT" w:eastAsiaTheme="minorHAnsi" w:hAnsi="AvantGarde Bk BT" w:cstheme="minorBidi"/>
          <w:sz w:val="22"/>
          <w:szCs w:val="22"/>
          <w:lang w:val="es-MX" w:eastAsia="en-US"/>
        </w:rPr>
      </w:pPr>
    </w:p>
    <w:p w:rsidR="00762607" w:rsidRPr="00B37DA5" w:rsidRDefault="00762607" w:rsidP="00B37DA5">
      <w:pPr>
        <w:ind w:left="-709" w:right="-376"/>
        <w:jc w:val="center"/>
        <w:rPr>
          <w:rFonts w:ascii="AvantGarde Bk BT" w:eastAsiaTheme="minorHAnsi" w:hAnsi="AvantGarde Bk BT" w:cstheme="minorBidi"/>
          <w:sz w:val="22"/>
          <w:szCs w:val="22"/>
          <w:lang w:val="es-MX" w:eastAsia="en-US"/>
        </w:rPr>
      </w:pPr>
      <w:r w:rsidRPr="00B37DA5">
        <w:rPr>
          <w:rFonts w:ascii="AvantGarde Bk BT" w:eastAsiaTheme="minorHAnsi" w:hAnsi="AvantGarde Bk BT" w:cstheme="minorBidi"/>
          <w:sz w:val="22"/>
          <w:szCs w:val="22"/>
          <w:lang w:val="es-MX" w:eastAsia="en-US"/>
        </w:rPr>
        <w:t>Mtro. Edgar Enrique Velázquez González</w:t>
      </w:r>
      <w:r w:rsidRPr="00B37DA5">
        <w:rPr>
          <w:rFonts w:ascii="AvantGarde Bk BT" w:eastAsiaTheme="minorHAnsi" w:hAnsi="AvantGarde Bk BT" w:cstheme="minorBidi"/>
          <w:sz w:val="22"/>
          <w:szCs w:val="22"/>
          <w:lang w:val="es-MX" w:eastAsia="en-US"/>
        </w:rPr>
        <w:tab/>
      </w:r>
      <w:r w:rsidR="00B849C3" w:rsidRPr="00B37DA5">
        <w:rPr>
          <w:rFonts w:ascii="AvantGarde Bk BT" w:eastAsiaTheme="minorHAnsi" w:hAnsi="AvantGarde Bk BT" w:cstheme="minorBidi"/>
          <w:sz w:val="22"/>
          <w:szCs w:val="22"/>
          <w:lang w:val="es-MX" w:eastAsia="en-US"/>
        </w:rPr>
        <w:t xml:space="preserve">         </w:t>
      </w:r>
      <w:r w:rsidRPr="00B37DA5">
        <w:rPr>
          <w:rFonts w:ascii="AvantGarde Bk BT" w:eastAsiaTheme="minorHAnsi" w:hAnsi="AvantGarde Bk BT" w:cstheme="minorBidi"/>
          <w:sz w:val="22"/>
          <w:szCs w:val="22"/>
          <w:lang w:val="es-MX" w:eastAsia="en-US"/>
        </w:rPr>
        <w:t>C. Jesús Arturo Medina Varela</w:t>
      </w:r>
    </w:p>
    <w:p w:rsidR="00762607" w:rsidRPr="00B37DA5" w:rsidRDefault="00762607" w:rsidP="00B37DA5">
      <w:pPr>
        <w:ind w:left="-709" w:right="-376"/>
        <w:rPr>
          <w:rFonts w:ascii="AvantGarde Bk BT" w:eastAsiaTheme="minorHAnsi" w:hAnsi="AvantGarde Bk BT" w:cstheme="minorBidi"/>
          <w:sz w:val="22"/>
          <w:szCs w:val="22"/>
          <w:lang w:val="es-MX" w:eastAsia="en-US"/>
        </w:rPr>
      </w:pPr>
    </w:p>
    <w:p w:rsidR="00762607" w:rsidRPr="00B37DA5" w:rsidRDefault="00762607" w:rsidP="00B37DA5">
      <w:pPr>
        <w:ind w:left="-709" w:right="-376"/>
        <w:rPr>
          <w:rFonts w:ascii="AvantGarde Bk BT" w:eastAsiaTheme="minorHAnsi" w:hAnsi="AvantGarde Bk BT" w:cstheme="minorBidi"/>
          <w:sz w:val="22"/>
          <w:szCs w:val="22"/>
          <w:lang w:val="es-MX" w:eastAsia="en-US"/>
        </w:rPr>
      </w:pPr>
    </w:p>
    <w:p w:rsidR="00762607" w:rsidRPr="00B37DA5" w:rsidRDefault="00762607" w:rsidP="00B37DA5">
      <w:pPr>
        <w:ind w:left="-709" w:right="-376"/>
        <w:jc w:val="center"/>
        <w:rPr>
          <w:rFonts w:ascii="AvantGarde Bk BT" w:eastAsiaTheme="minorHAnsi" w:hAnsi="AvantGarde Bk BT" w:cstheme="minorBidi"/>
          <w:b/>
          <w:sz w:val="22"/>
          <w:szCs w:val="22"/>
          <w:lang w:val="es-MX" w:eastAsia="en-US"/>
        </w:rPr>
      </w:pPr>
      <w:r w:rsidRPr="00B37DA5">
        <w:rPr>
          <w:rFonts w:ascii="AvantGarde Bk BT" w:eastAsiaTheme="minorHAnsi" w:hAnsi="AvantGarde Bk BT" w:cstheme="minorBidi"/>
          <w:b/>
          <w:sz w:val="22"/>
          <w:szCs w:val="22"/>
          <w:lang w:val="es-MX" w:eastAsia="en-US"/>
        </w:rPr>
        <w:t>Mtro. José Alfredo Peña Ramos</w:t>
      </w:r>
    </w:p>
    <w:p w:rsidR="001D6DE3" w:rsidRPr="00B37DA5" w:rsidRDefault="00762607" w:rsidP="00B37DA5">
      <w:pPr>
        <w:ind w:left="-709" w:right="-376"/>
        <w:jc w:val="center"/>
        <w:rPr>
          <w:rFonts w:ascii="AvantGarde Bk BT" w:eastAsiaTheme="minorHAnsi" w:hAnsi="AvantGarde Bk BT" w:cstheme="minorBidi"/>
          <w:sz w:val="22"/>
          <w:szCs w:val="22"/>
          <w:lang w:val="es-MX" w:eastAsia="en-US"/>
        </w:rPr>
      </w:pPr>
      <w:r w:rsidRPr="00B37DA5">
        <w:rPr>
          <w:rFonts w:ascii="AvantGarde Bk BT" w:eastAsiaTheme="minorHAnsi" w:hAnsi="AvantGarde Bk BT" w:cstheme="minorBidi"/>
          <w:sz w:val="22"/>
          <w:szCs w:val="22"/>
          <w:lang w:val="es-MX" w:eastAsia="en-US"/>
        </w:rPr>
        <w:t>Secretario de Actas y Acuerdos</w:t>
      </w:r>
    </w:p>
    <w:sectPr w:rsidR="001D6DE3" w:rsidRPr="00B37DA5" w:rsidSect="00D24F36">
      <w:headerReference w:type="default" r:id="rId7"/>
      <w:footerReference w:type="default" r:id="rId8"/>
      <w:pgSz w:w="12240" w:h="15840" w:code="1"/>
      <w:pgMar w:top="2552" w:right="1701" w:bottom="1701" w:left="2410" w:header="709" w:footer="0"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E35" w:rsidRDefault="00326E35">
      <w:r>
        <w:separator/>
      </w:r>
    </w:p>
  </w:endnote>
  <w:endnote w:type="continuationSeparator" w:id="0">
    <w:p w:rsidR="00326E35" w:rsidRDefault="0032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Omega">
    <w:altName w:val="Malgun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16"/>
        <w:szCs w:val="16"/>
      </w:rPr>
      <w:id w:val="-289667893"/>
      <w:docPartObj>
        <w:docPartGallery w:val="Page Numbers (Bottom of Page)"/>
        <w:docPartUnique/>
      </w:docPartObj>
    </w:sdtPr>
    <w:sdtEndPr/>
    <w:sdtContent>
      <w:sdt>
        <w:sdtPr>
          <w:rPr>
            <w:b/>
            <w:sz w:val="16"/>
            <w:szCs w:val="16"/>
          </w:rPr>
          <w:id w:val="985211675"/>
          <w:docPartObj>
            <w:docPartGallery w:val="Page Numbers (Top of Page)"/>
            <w:docPartUnique/>
          </w:docPartObj>
        </w:sdtPr>
        <w:sdtEndPr/>
        <w:sdtContent>
          <w:p w:rsidR="00496292" w:rsidRPr="00D84CF3" w:rsidRDefault="001F3FBA">
            <w:pPr>
              <w:pStyle w:val="Piedepgina"/>
              <w:jc w:val="center"/>
              <w:rPr>
                <w:rFonts w:ascii="AvantGarde Bk BT" w:hAnsi="AvantGarde Bk BT"/>
                <w:b/>
                <w:sz w:val="16"/>
                <w:szCs w:val="16"/>
              </w:rPr>
            </w:pPr>
            <w:r w:rsidRPr="00D84CF3">
              <w:rPr>
                <w:rFonts w:ascii="AvantGarde Bk BT" w:hAnsi="AvantGarde Bk BT"/>
                <w:sz w:val="16"/>
                <w:szCs w:val="16"/>
              </w:rPr>
              <w:t xml:space="preserve">Página </w:t>
            </w:r>
            <w:r w:rsidRPr="00D84CF3">
              <w:rPr>
                <w:rFonts w:ascii="AvantGarde Bk BT" w:hAnsi="AvantGarde Bk BT"/>
                <w:sz w:val="16"/>
                <w:szCs w:val="16"/>
              </w:rPr>
              <w:fldChar w:fldCharType="begin"/>
            </w:r>
            <w:r w:rsidRPr="00D84CF3">
              <w:rPr>
                <w:rFonts w:ascii="AvantGarde Bk BT" w:hAnsi="AvantGarde Bk BT"/>
                <w:sz w:val="16"/>
                <w:szCs w:val="16"/>
              </w:rPr>
              <w:instrText>PAGE</w:instrText>
            </w:r>
            <w:r w:rsidRPr="00D84CF3">
              <w:rPr>
                <w:rFonts w:ascii="AvantGarde Bk BT" w:hAnsi="AvantGarde Bk BT"/>
                <w:sz w:val="16"/>
                <w:szCs w:val="16"/>
              </w:rPr>
              <w:fldChar w:fldCharType="separate"/>
            </w:r>
            <w:r w:rsidR="00406097">
              <w:rPr>
                <w:rFonts w:ascii="AvantGarde Bk BT" w:hAnsi="AvantGarde Bk BT"/>
                <w:noProof/>
                <w:sz w:val="16"/>
                <w:szCs w:val="16"/>
              </w:rPr>
              <w:t>9</w:t>
            </w:r>
            <w:r w:rsidRPr="00D84CF3">
              <w:rPr>
                <w:rFonts w:ascii="AvantGarde Bk BT" w:hAnsi="AvantGarde Bk BT"/>
                <w:sz w:val="16"/>
                <w:szCs w:val="16"/>
              </w:rPr>
              <w:fldChar w:fldCharType="end"/>
            </w:r>
            <w:r w:rsidRPr="00D84CF3">
              <w:rPr>
                <w:rFonts w:ascii="AvantGarde Bk BT" w:hAnsi="AvantGarde Bk BT"/>
                <w:sz w:val="16"/>
                <w:szCs w:val="16"/>
              </w:rPr>
              <w:t xml:space="preserve"> de </w:t>
            </w:r>
            <w:r w:rsidRPr="00D84CF3">
              <w:rPr>
                <w:rFonts w:ascii="AvantGarde Bk BT" w:hAnsi="AvantGarde Bk BT"/>
                <w:sz w:val="16"/>
                <w:szCs w:val="16"/>
              </w:rPr>
              <w:fldChar w:fldCharType="begin"/>
            </w:r>
            <w:r w:rsidRPr="00D84CF3">
              <w:rPr>
                <w:rFonts w:ascii="AvantGarde Bk BT" w:hAnsi="AvantGarde Bk BT"/>
                <w:sz w:val="16"/>
                <w:szCs w:val="16"/>
              </w:rPr>
              <w:instrText>NUMPAGES</w:instrText>
            </w:r>
            <w:r w:rsidRPr="00D84CF3">
              <w:rPr>
                <w:rFonts w:ascii="AvantGarde Bk BT" w:hAnsi="AvantGarde Bk BT"/>
                <w:sz w:val="16"/>
                <w:szCs w:val="16"/>
              </w:rPr>
              <w:fldChar w:fldCharType="separate"/>
            </w:r>
            <w:r w:rsidR="00406097">
              <w:rPr>
                <w:rFonts w:ascii="AvantGarde Bk BT" w:hAnsi="AvantGarde Bk BT"/>
                <w:noProof/>
                <w:sz w:val="16"/>
                <w:szCs w:val="16"/>
              </w:rPr>
              <w:t>9</w:t>
            </w:r>
            <w:r w:rsidRPr="00D84CF3">
              <w:rPr>
                <w:rFonts w:ascii="AvantGarde Bk BT" w:hAnsi="AvantGarde Bk BT"/>
                <w:sz w:val="16"/>
                <w:szCs w:val="16"/>
              </w:rPr>
              <w:fldChar w:fldCharType="end"/>
            </w:r>
          </w:p>
          <w:p w:rsidR="00496292" w:rsidRPr="00B57D10" w:rsidRDefault="00406097">
            <w:pPr>
              <w:pStyle w:val="Piedepgina"/>
              <w:jc w:val="center"/>
              <w:rPr>
                <w:b/>
                <w:sz w:val="16"/>
                <w:szCs w:val="16"/>
              </w:rPr>
            </w:pPr>
          </w:p>
          <w:p w:rsidR="00496292" w:rsidRPr="00B57D10" w:rsidRDefault="001F3FBA" w:rsidP="00D032D0">
            <w:pPr>
              <w:pStyle w:val="Piedepgina"/>
              <w:spacing w:line="276" w:lineRule="auto"/>
              <w:jc w:val="center"/>
              <w:rPr>
                <w:sz w:val="16"/>
                <w:szCs w:val="16"/>
              </w:rPr>
            </w:pPr>
            <w:r w:rsidRPr="00B57D10">
              <w:rPr>
                <w:sz w:val="16"/>
                <w:szCs w:val="16"/>
              </w:rPr>
              <w:t>Av. Juárez No. 976, Edificio de la Rectoría General, Piso 5, Colonia Centro C.P. 44100.</w:t>
            </w:r>
          </w:p>
          <w:p w:rsidR="00496292" w:rsidRPr="00B57D10" w:rsidRDefault="001F3FBA" w:rsidP="00D032D0">
            <w:pPr>
              <w:pStyle w:val="Piedepgina"/>
              <w:spacing w:line="276" w:lineRule="auto"/>
              <w:jc w:val="center"/>
              <w:rPr>
                <w:sz w:val="16"/>
                <w:szCs w:val="16"/>
              </w:rPr>
            </w:pPr>
            <w:r w:rsidRPr="00B57D10">
              <w:rPr>
                <w:sz w:val="16"/>
                <w:szCs w:val="16"/>
              </w:rPr>
              <w:t xml:space="preserve">Guadalajara, Jalisco. México. Tel. [52] (33) 3134 2222, </w:t>
            </w:r>
            <w:proofErr w:type="spellStart"/>
            <w:r w:rsidRPr="00B57D10">
              <w:rPr>
                <w:sz w:val="16"/>
                <w:szCs w:val="16"/>
              </w:rPr>
              <w:t>Exts</w:t>
            </w:r>
            <w:proofErr w:type="spellEnd"/>
            <w:r w:rsidRPr="00B57D10">
              <w:rPr>
                <w:sz w:val="16"/>
                <w:szCs w:val="16"/>
              </w:rPr>
              <w:t xml:space="preserve">. 12428, 12243, 12420 y 12457 Tel. </w:t>
            </w:r>
            <w:proofErr w:type="spellStart"/>
            <w:r w:rsidRPr="00B57D10">
              <w:rPr>
                <w:sz w:val="16"/>
                <w:szCs w:val="16"/>
              </w:rPr>
              <w:t>dir.</w:t>
            </w:r>
            <w:proofErr w:type="spellEnd"/>
            <w:r w:rsidRPr="00B57D10">
              <w:rPr>
                <w:sz w:val="16"/>
                <w:szCs w:val="16"/>
              </w:rPr>
              <w:t xml:space="preserve"> 3134 2243 Fax 3134 2278</w:t>
            </w:r>
          </w:p>
          <w:p w:rsidR="00496292" w:rsidRPr="00B57D10" w:rsidRDefault="001F3FBA" w:rsidP="00D032D0">
            <w:pPr>
              <w:pStyle w:val="Piedepgina"/>
              <w:spacing w:line="276" w:lineRule="auto"/>
              <w:jc w:val="center"/>
              <w:rPr>
                <w:b/>
                <w:sz w:val="16"/>
                <w:szCs w:val="16"/>
              </w:rPr>
            </w:pPr>
            <w:r w:rsidRPr="00B57D10">
              <w:rPr>
                <w:b/>
                <w:sz w:val="16"/>
                <w:szCs w:val="16"/>
              </w:rPr>
              <w:t>www.hcgu.udg.mx</w:t>
            </w:r>
          </w:p>
          <w:p w:rsidR="00496292" w:rsidRPr="00D032D0" w:rsidRDefault="00406097">
            <w:pPr>
              <w:pStyle w:val="Piedepgina"/>
              <w:jc w:val="center"/>
              <w:rPr>
                <w:b/>
                <w:sz w:val="16"/>
                <w:szCs w:val="16"/>
              </w:rPr>
            </w:pPr>
          </w:p>
        </w:sdtContent>
      </w:sdt>
    </w:sdtContent>
  </w:sdt>
  <w:p w:rsidR="00496292" w:rsidRPr="00D032D0" w:rsidRDefault="00406097" w:rsidP="00D032D0">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E35" w:rsidRDefault="00326E35">
      <w:r>
        <w:separator/>
      </w:r>
    </w:p>
  </w:footnote>
  <w:footnote w:type="continuationSeparator" w:id="0">
    <w:p w:rsidR="00326E35" w:rsidRDefault="00326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292" w:rsidRDefault="003219B8">
    <w:pPr>
      <w:pStyle w:val="Encabezado"/>
    </w:pPr>
    <w:r>
      <w:rPr>
        <w:noProof/>
        <w:lang w:val="es-MX" w:eastAsia="es-MX"/>
      </w:rPr>
      <mc:AlternateContent>
        <mc:Choice Requires="wps">
          <w:drawing>
            <wp:anchor distT="45720" distB="45720" distL="114300" distR="114300" simplePos="0" relativeHeight="251661312" behindDoc="0" locked="0" layoutInCell="1" allowOverlap="1">
              <wp:simplePos x="0" y="0"/>
              <wp:positionH relativeFrom="margin">
                <wp:posOffset>3373120</wp:posOffset>
              </wp:positionH>
              <wp:positionV relativeFrom="paragraph">
                <wp:posOffset>478155</wp:posOffset>
              </wp:positionV>
              <wp:extent cx="2360930" cy="1404620"/>
              <wp:effectExtent l="0" t="0" r="0" b="0"/>
              <wp:wrapThrough wrapText="bothSides">
                <wp:wrapPolygon edited="0">
                  <wp:start x="598" y="0"/>
                  <wp:lineTo x="598" y="20903"/>
                  <wp:lineTo x="20923" y="20903"/>
                  <wp:lineTo x="20923" y="0"/>
                  <wp:lineTo x="598"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219B8" w:rsidRPr="00762607" w:rsidRDefault="003219B8" w:rsidP="003219B8">
                          <w:pPr>
                            <w:tabs>
                              <w:tab w:val="center" w:pos="4419"/>
                              <w:tab w:val="right" w:pos="8838"/>
                            </w:tabs>
                            <w:jc w:val="right"/>
                            <w:rPr>
                              <w:rFonts w:ascii="AvantGarde Bk BT" w:hAnsi="AvantGarde Bk BT" w:cs="Arial"/>
                              <w:sz w:val="22"/>
                              <w:szCs w:val="22"/>
                            </w:rPr>
                          </w:pPr>
                          <w:r w:rsidRPr="00762607">
                            <w:rPr>
                              <w:rFonts w:ascii="AvantGarde Bk BT" w:hAnsi="AvantGarde Bk BT" w:cs="Arial"/>
                              <w:sz w:val="22"/>
                              <w:szCs w:val="22"/>
                            </w:rPr>
                            <w:t>Exp.021</w:t>
                          </w:r>
                        </w:p>
                        <w:p w:rsidR="003219B8" w:rsidRPr="00762607" w:rsidRDefault="003219B8" w:rsidP="003219B8">
                          <w:pPr>
                            <w:tabs>
                              <w:tab w:val="center" w:pos="4419"/>
                              <w:tab w:val="right" w:pos="8838"/>
                            </w:tabs>
                            <w:jc w:val="right"/>
                            <w:rPr>
                              <w:rFonts w:ascii="AvantGarde Bk BT" w:hAnsi="AvantGarde Bk BT" w:cs="Arial"/>
                              <w:sz w:val="22"/>
                              <w:szCs w:val="22"/>
                            </w:rPr>
                          </w:pPr>
                          <w:r w:rsidRPr="00762607">
                            <w:rPr>
                              <w:rFonts w:ascii="AvantGarde Bk BT" w:hAnsi="AvantGarde Bk BT" w:cs="Arial"/>
                              <w:sz w:val="22"/>
                              <w:szCs w:val="22"/>
                            </w:rPr>
                            <w:t>Dictamen Núm. II/2018/642</w:t>
                          </w:r>
                        </w:p>
                        <w:p w:rsidR="003219B8" w:rsidRDefault="003219B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5.6pt;margin-top:37.6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wuLU14AAAAAoBAAAPAAAAZHJzL2Rvd25yZXYueG1sTI/LTsMwEEX3SPyDNUjsqNOk&#10;bmmIUyEeEkvagsTSjSdxhD2OYrcNf49ZleVoju49t9pMzrITjqH3JGE+y4AhNV731En42L/e3QML&#10;UZFW1hNK+MEAm/r6qlKl9mfa4mkXO5ZCKJRKgolxKDkPjUGnwswPSOnX+tGpmM6x43pU5xTuLM+z&#10;bMmd6ik1GDXgk8Hme3d0Ej7py761C21wJd4X2+HluRVxL+XtzfT4ACziFC8w/OkndaiT08EfSQdm&#10;JYhinidUwkoUwBKwzoo07iAhXy8F8Lri/yfUvwAAAP//AwBQSwECLQAUAAYACAAAACEAtoM4kv4A&#10;AADhAQAAEwAAAAAAAAAAAAAAAAAAAAAAW0NvbnRlbnRfVHlwZXNdLnhtbFBLAQItABQABgAIAAAA&#10;IQA4/SH/1gAAAJQBAAALAAAAAAAAAAAAAAAAAC8BAABfcmVscy8ucmVsc1BLAQItABQABgAIAAAA&#10;IQD6T4jqFAIAAPwDAAAOAAAAAAAAAAAAAAAAAC4CAABkcnMvZTJvRG9jLnhtbFBLAQItABQABgAI&#10;AAAAIQDwuLU14AAAAAoBAAAPAAAAAAAAAAAAAAAAAG4EAABkcnMvZG93bnJldi54bWxQSwUGAAAA&#10;AAQABADzAAAAewUAAAAA&#10;" filled="f" stroked="f">
              <v:textbox style="mso-fit-shape-to-text:t">
                <w:txbxContent>
                  <w:p w:rsidR="003219B8" w:rsidRPr="00762607" w:rsidRDefault="003219B8" w:rsidP="003219B8">
                    <w:pPr>
                      <w:tabs>
                        <w:tab w:val="center" w:pos="4419"/>
                        <w:tab w:val="right" w:pos="8838"/>
                      </w:tabs>
                      <w:jc w:val="right"/>
                      <w:rPr>
                        <w:rFonts w:ascii="AvantGarde Bk BT" w:hAnsi="AvantGarde Bk BT" w:cs="Arial"/>
                        <w:sz w:val="22"/>
                        <w:szCs w:val="22"/>
                      </w:rPr>
                    </w:pPr>
                    <w:r w:rsidRPr="00762607">
                      <w:rPr>
                        <w:rFonts w:ascii="AvantGarde Bk BT" w:hAnsi="AvantGarde Bk BT" w:cs="Arial"/>
                        <w:sz w:val="22"/>
                        <w:szCs w:val="22"/>
                      </w:rPr>
                      <w:t>Exp.021</w:t>
                    </w:r>
                  </w:p>
                  <w:p w:rsidR="003219B8" w:rsidRPr="00762607" w:rsidRDefault="003219B8" w:rsidP="003219B8">
                    <w:pPr>
                      <w:tabs>
                        <w:tab w:val="center" w:pos="4419"/>
                        <w:tab w:val="right" w:pos="8838"/>
                      </w:tabs>
                      <w:jc w:val="right"/>
                      <w:rPr>
                        <w:rFonts w:ascii="AvantGarde Bk BT" w:hAnsi="AvantGarde Bk BT" w:cs="Arial"/>
                        <w:sz w:val="22"/>
                        <w:szCs w:val="22"/>
                      </w:rPr>
                    </w:pPr>
                    <w:r w:rsidRPr="00762607">
                      <w:rPr>
                        <w:rFonts w:ascii="AvantGarde Bk BT" w:hAnsi="AvantGarde Bk BT" w:cs="Arial"/>
                        <w:sz w:val="22"/>
                        <w:szCs w:val="22"/>
                      </w:rPr>
                      <w:t>Dictamen Núm. II/2018/642</w:t>
                    </w:r>
                  </w:p>
                  <w:p w:rsidR="003219B8" w:rsidRDefault="003219B8"/>
                </w:txbxContent>
              </v:textbox>
              <w10:wrap type="through" anchorx="margin"/>
            </v:shape>
          </w:pict>
        </mc:Fallback>
      </mc:AlternateContent>
    </w:r>
    <w:r w:rsidR="001F3FBA">
      <w:rPr>
        <w:noProof/>
        <w:lang w:val="es-MX" w:eastAsia="es-MX"/>
      </w:rPr>
      <w:drawing>
        <wp:anchor distT="0" distB="0" distL="114300" distR="114300" simplePos="0" relativeHeight="251659264" behindDoc="1" locked="0" layoutInCell="1" allowOverlap="1" wp14:anchorId="417D7900" wp14:editId="0597CE52">
          <wp:simplePos x="0" y="0"/>
          <wp:positionH relativeFrom="column">
            <wp:posOffset>-1612053</wp:posOffset>
          </wp:positionH>
          <wp:positionV relativeFrom="paragraph">
            <wp:posOffset>-441748</wp:posOffset>
          </wp:positionV>
          <wp:extent cx="7751065" cy="1274233"/>
          <wp:effectExtent l="0" t="0" r="0" b="3810"/>
          <wp:wrapNone/>
          <wp:docPr id="4" name="Imagen 4"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1091"/>
                  <a:stretch/>
                </pic:blipFill>
                <pic:spPr bwMode="auto">
                  <a:xfrm>
                    <a:off x="0" y="0"/>
                    <a:ext cx="7751065" cy="1274233"/>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7A9E"/>
    <w:multiLevelType w:val="hybridMultilevel"/>
    <w:tmpl w:val="C0761C14"/>
    <w:lvl w:ilvl="0" w:tplc="9D2E6FF8">
      <w:start w:val="1"/>
      <w:numFmt w:val="upperRoman"/>
      <w:lvlText w:val="%1."/>
      <w:lvlJc w:val="left"/>
      <w:pPr>
        <w:tabs>
          <w:tab w:val="num" w:pos="1080"/>
        </w:tabs>
        <w:ind w:left="1080" w:hanging="720"/>
      </w:pPr>
      <w:rPr>
        <w:rFonts w:hint="default"/>
        <w:b/>
      </w:rPr>
    </w:lvl>
    <w:lvl w:ilvl="1" w:tplc="B8F044D2">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07C65DAC"/>
    <w:multiLevelType w:val="singleLevel"/>
    <w:tmpl w:val="4074F512"/>
    <w:lvl w:ilvl="0">
      <w:start w:val="1"/>
      <w:numFmt w:val="decimal"/>
      <w:lvlText w:val="%1."/>
      <w:lvlJc w:val="left"/>
      <w:pPr>
        <w:tabs>
          <w:tab w:val="num" w:pos="360"/>
        </w:tabs>
        <w:ind w:left="360" w:hanging="360"/>
      </w:pPr>
      <w:rPr>
        <w:rFonts w:hint="default"/>
        <w:b/>
      </w:rPr>
    </w:lvl>
  </w:abstractNum>
  <w:abstractNum w:abstractNumId="2" w15:restartNumberingAfterBreak="0">
    <w:nsid w:val="0B363E0D"/>
    <w:multiLevelType w:val="hybridMultilevel"/>
    <w:tmpl w:val="51B634F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E784AF4"/>
    <w:multiLevelType w:val="hybridMultilevel"/>
    <w:tmpl w:val="EB4E91DA"/>
    <w:lvl w:ilvl="0" w:tplc="4A98107C">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127F44FD"/>
    <w:multiLevelType w:val="hybridMultilevel"/>
    <w:tmpl w:val="DDBADD88"/>
    <w:lvl w:ilvl="0" w:tplc="324035AC">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17BB04F0"/>
    <w:multiLevelType w:val="hybridMultilevel"/>
    <w:tmpl w:val="574EB46E"/>
    <w:lvl w:ilvl="0" w:tplc="60B09B7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D22984"/>
    <w:multiLevelType w:val="hybridMultilevel"/>
    <w:tmpl w:val="9772804A"/>
    <w:lvl w:ilvl="0" w:tplc="0AB29CBA">
      <w:start w:val="1"/>
      <w:numFmt w:val="upperRoman"/>
      <w:lvlText w:val="%1."/>
      <w:lvlJc w:val="left"/>
      <w:pPr>
        <w:ind w:left="786" w:hanging="720"/>
      </w:pPr>
      <w:rPr>
        <w:rFonts w:hint="default"/>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7" w15:restartNumberingAfterBreak="0">
    <w:nsid w:val="22305257"/>
    <w:multiLevelType w:val="hybridMultilevel"/>
    <w:tmpl w:val="51B634F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8DE7F6C"/>
    <w:multiLevelType w:val="hybridMultilevel"/>
    <w:tmpl w:val="5C76AA5A"/>
    <w:lvl w:ilvl="0" w:tplc="DB829B9A">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2D677890"/>
    <w:multiLevelType w:val="hybridMultilevel"/>
    <w:tmpl w:val="574EB46E"/>
    <w:lvl w:ilvl="0" w:tplc="60B09B7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1D5B6B"/>
    <w:multiLevelType w:val="hybridMultilevel"/>
    <w:tmpl w:val="227AF6B8"/>
    <w:lvl w:ilvl="0" w:tplc="9E5A7064">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0D47E3E"/>
    <w:multiLevelType w:val="hybridMultilevel"/>
    <w:tmpl w:val="51B634F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58A2746"/>
    <w:multiLevelType w:val="hybridMultilevel"/>
    <w:tmpl w:val="155CE84C"/>
    <w:lvl w:ilvl="0" w:tplc="2A4CEAB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13" w15:restartNumberingAfterBreak="0">
    <w:nsid w:val="36A218FD"/>
    <w:multiLevelType w:val="hybridMultilevel"/>
    <w:tmpl w:val="51B634F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75D1746"/>
    <w:multiLevelType w:val="hybridMultilevel"/>
    <w:tmpl w:val="51B634F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CD43EB7"/>
    <w:multiLevelType w:val="hybridMultilevel"/>
    <w:tmpl w:val="B57CE4B6"/>
    <w:lvl w:ilvl="0" w:tplc="B7A016EA">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15:restartNumberingAfterBreak="0">
    <w:nsid w:val="407D3F16"/>
    <w:multiLevelType w:val="hybridMultilevel"/>
    <w:tmpl w:val="39B8CD26"/>
    <w:lvl w:ilvl="0" w:tplc="C436CD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C00E7"/>
    <w:multiLevelType w:val="hybridMultilevel"/>
    <w:tmpl w:val="CD34D880"/>
    <w:lvl w:ilvl="0" w:tplc="4D2864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AD1066"/>
    <w:multiLevelType w:val="hybridMultilevel"/>
    <w:tmpl w:val="FA46ED12"/>
    <w:lvl w:ilvl="0" w:tplc="6E4490E2">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15:restartNumberingAfterBreak="0">
    <w:nsid w:val="4D190B4D"/>
    <w:multiLevelType w:val="hybridMultilevel"/>
    <w:tmpl w:val="C8E8029E"/>
    <w:lvl w:ilvl="0" w:tplc="CACC9FDA">
      <w:start w:val="1"/>
      <w:numFmt w:val="decimal"/>
      <w:lvlText w:val="%1."/>
      <w:lvlJc w:val="left"/>
      <w:pPr>
        <w:ind w:left="720" w:hanging="36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A26A2A"/>
    <w:multiLevelType w:val="hybridMultilevel"/>
    <w:tmpl w:val="51B634F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525D017A"/>
    <w:multiLevelType w:val="hybridMultilevel"/>
    <w:tmpl w:val="51B634F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35404A2"/>
    <w:multiLevelType w:val="hybridMultilevel"/>
    <w:tmpl w:val="5A247026"/>
    <w:lvl w:ilvl="0" w:tplc="CCB4B498">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15:restartNumberingAfterBreak="0">
    <w:nsid w:val="58126FCA"/>
    <w:multiLevelType w:val="hybridMultilevel"/>
    <w:tmpl w:val="BD9CB1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903A5B"/>
    <w:multiLevelType w:val="hybridMultilevel"/>
    <w:tmpl w:val="E07EC0E8"/>
    <w:lvl w:ilvl="0" w:tplc="080A0019">
      <w:start w:val="1"/>
      <w:numFmt w:val="lowerLetter"/>
      <w:lvlText w:val="%1."/>
      <w:lvlJc w:val="left"/>
      <w:pPr>
        <w:ind w:left="11" w:hanging="360"/>
      </w:p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25" w15:restartNumberingAfterBreak="0">
    <w:nsid w:val="60D52802"/>
    <w:multiLevelType w:val="hybridMultilevel"/>
    <w:tmpl w:val="51B634F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B00268C"/>
    <w:multiLevelType w:val="hybridMultilevel"/>
    <w:tmpl w:val="226E5024"/>
    <w:lvl w:ilvl="0" w:tplc="080A0013">
      <w:start w:val="1"/>
      <w:numFmt w:val="upperRoman"/>
      <w:lvlText w:val="%1."/>
      <w:lvlJc w:val="right"/>
      <w:pPr>
        <w:ind w:left="11" w:hanging="360"/>
      </w:p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27" w15:restartNumberingAfterBreak="0">
    <w:nsid w:val="6C0E2EEF"/>
    <w:multiLevelType w:val="hybridMultilevel"/>
    <w:tmpl w:val="FF527B76"/>
    <w:lvl w:ilvl="0" w:tplc="E89096DC">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332931"/>
    <w:multiLevelType w:val="hybridMultilevel"/>
    <w:tmpl w:val="105C1C7A"/>
    <w:lvl w:ilvl="0" w:tplc="CB006E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767447"/>
    <w:multiLevelType w:val="hybridMultilevel"/>
    <w:tmpl w:val="36D887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7"/>
  </w:num>
  <w:num w:numId="3">
    <w:abstractNumId w:val="9"/>
  </w:num>
  <w:num w:numId="4">
    <w:abstractNumId w:val="5"/>
  </w:num>
  <w:num w:numId="5">
    <w:abstractNumId w:val="3"/>
  </w:num>
  <w:num w:numId="6">
    <w:abstractNumId w:val="8"/>
  </w:num>
  <w:num w:numId="7">
    <w:abstractNumId w:val="18"/>
  </w:num>
  <w:num w:numId="8">
    <w:abstractNumId w:val="0"/>
  </w:num>
  <w:num w:numId="9">
    <w:abstractNumId w:val="4"/>
  </w:num>
  <w:num w:numId="10">
    <w:abstractNumId w:val="22"/>
  </w:num>
  <w:num w:numId="11">
    <w:abstractNumId w:val="15"/>
  </w:num>
  <w:num w:numId="12">
    <w:abstractNumId w:val="28"/>
  </w:num>
  <w:num w:numId="13">
    <w:abstractNumId w:val="10"/>
  </w:num>
  <w:num w:numId="14">
    <w:abstractNumId w:val="29"/>
  </w:num>
  <w:num w:numId="15">
    <w:abstractNumId w:val="16"/>
  </w:num>
  <w:num w:numId="16">
    <w:abstractNumId w:val="6"/>
  </w:num>
  <w:num w:numId="17">
    <w:abstractNumId w:val="19"/>
  </w:num>
  <w:num w:numId="18">
    <w:abstractNumId w:val="1"/>
  </w:num>
  <w:num w:numId="19">
    <w:abstractNumId w:val="23"/>
  </w:num>
  <w:num w:numId="20">
    <w:abstractNumId w:val="12"/>
  </w:num>
  <w:num w:numId="21">
    <w:abstractNumId w:val="26"/>
  </w:num>
  <w:num w:numId="22">
    <w:abstractNumId w:val="24"/>
  </w:num>
  <w:num w:numId="23">
    <w:abstractNumId w:val="20"/>
  </w:num>
  <w:num w:numId="24">
    <w:abstractNumId w:val="14"/>
  </w:num>
  <w:num w:numId="25">
    <w:abstractNumId w:val="21"/>
  </w:num>
  <w:num w:numId="26">
    <w:abstractNumId w:val="11"/>
  </w:num>
  <w:num w:numId="27">
    <w:abstractNumId w:val="7"/>
  </w:num>
  <w:num w:numId="28">
    <w:abstractNumId w:val="2"/>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36"/>
    <w:rsid w:val="000772CA"/>
    <w:rsid w:val="000E779A"/>
    <w:rsid w:val="000F1074"/>
    <w:rsid w:val="00107CAB"/>
    <w:rsid w:val="00121963"/>
    <w:rsid w:val="0013263E"/>
    <w:rsid w:val="00182BA4"/>
    <w:rsid w:val="001D6DE3"/>
    <w:rsid w:val="001F3FBA"/>
    <w:rsid w:val="002B572B"/>
    <w:rsid w:val="00311582"/>
    <w:rsid w:val="003219B8"/>
    <w:rsid w:val="00326E35"/>
    <w:rsid w:val="00337992"/>
    <w:rsid w:val="00406097"/>
    <w:rsid w:val="0041442C"/>
    <w:rsid w:val="004720F1"/>
    <w:rsid w:val="00476A5F"/>
    <w:rsid w:val="004C6E7A"/>
    <w:rsid w:val="0057333F"/>
    <w:rsid w:val="006B008E"/>
    <w:rsid w:val="006E1988"/>
    <w:rsid w:val="00762607"/>
    <w:rsid w:val="007F31DF"/>
    <w:rsid w:val="008265DF"/>
    <w:rsid w:val="008B6E3A"/>
    <w:rsid w:val="008C5392"/>
    <w:rsid w:val="008C5F7A"/>
    <w:rsid w:val="008C75EC"/>
    <w:rsid w:val="008E3DCD"/>
    <w:rsid w:val="009526DF"/>
    <w:rsid w:val="00983E81"/>
    <w:rsid w:val="00A92B6E"/>
    <w:rsid w:val="00B23938"/>
    <w:rsid w:val="00B37DA5"/>
    <w:rsid w:val="00B619C9"/>
    <w:rsid w:val="00B823C9"/>
    <w:rsid w:val="00B849C3"/>
    <w:rsid w:val="00BA66CD"/>
    <w:rsid w:val="00BC1898"/>
    <w:rsid w:val="00C30078"/>
    <w:rsid w:val="00CC6223"/>
    <w:rsid w:val="00D24F36"/>
    <w:rsid w:val="00D70EE0"/>
    <w:rsid w:val="00D77A30"/>
    <w:rsid w:val="00D84CF3"/>
    <w:rsid w:val="00D9359E"/>
    <w:rsid w:val="00E222A5"/>
    <w:rsid w:val="00E418D2"/>
    <w:rsid w:val="00EB2BEE"/>
    <w:rsid w:val="00EB49A4"/>
    <w:rsid w:val="00EC1C7F"/>
    <w:rsid w:val="00F0589C"/>
    <w:rsid w:val="00F30708"/>
    <w:rsid w:val="00F40903"/>
    <w:rsid w:val="00F41A2B"/>
    <w:rsid w:val="00FA4770"/>
    <w:rsid w:val="00FE75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2352DFE-893F-4277-8AFC-6B6D6778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F3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24F3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2">
    <w:name w:val="heading 2"/>
    <w:basedOn w:val="Normal"/>
    <w:next w:val="Normal"/>
    <w:link w:val="Ttulo2Car"/>
    <w:uiPriority w:val="9"/>
    <w:semiHidden/>
    <w:unhideWhenUsed/>
    <w:qFormat/>
    <w:rsid w:val="00D24F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24F36"/>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4F36"/>
    <w:rPr>
      <w:rFonts w:asciiTheme="majorHAnsi" w:eastAsiaTheme="majorEastAsia" w:hAnsiTheme="majorHAnsi" w:cstheme="majorBidi"/>
      <w:b/>
      <w:bCs/>
      <w:color w:val="365F91" w:themeColor="accent1" w:themeShade="BF"/>
      <w:sz w:val="28"/>
      <w:szCs w:val="28"/>
      <w:lang w:eastAsia="es-MX"/>
    </w:rPr>
  </w:style>
  <w:style w:type="paragraph" w:styleId="Encabezado">
    <w:name w:val="header"/>
    <w:basedOn w:val="Normal"/>
    <w:link w:val="EncabezadoCar"/>
    <w:uiPriority w:val="99"/>
    <w:unhideWhenUsed/>
    <w:rsid w:val="00D24F36"/>
    <w:pPr>
      <w:tabs>
        <w:tab w:val="center" w:pos="4419"/>
        <w:tab w:val="right" w:pos="8838"/>
      </w:tabs>
    </w:pPr>
  </w:style>
  <w:style w:type="character" w:customStyle="1" w:styleId="EncabezadoCar">
    <w:name w:val="Encabezado Car"/>
    <w:basedOn w:val="Fuentedeprrafopredeter"/>
    <w:link w:val="Encabezado"/>
    <w:uiPriority w:val="99"/>
    <w:rsid w:val="00D24F3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24F36"/>
    <w:pPr>
      <w:tabs>
        <w:tab w:val="center" w:pos="4419"/>
        <w:tab w:val="right" w:pos="8838"/>
      </w:tabs>
    </w:pPr>
  </w:style>
  <w:style w:type="character" w:customStyle="1" w:styleId="PiedepginaCar">
    <w:name w:val="Pie de página Car"/>
    <w:basedOn w:val="Fuentedeprrafopredeter"/>
    <w:link w:val="Piedepgina"/>
    <w:uiPriority w:val="99"/>
    <w:rsid w:val="00D24F3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24F36"/>
    <w:pPr>
      <w:ind w:left="720"/>
      <w:contextualSpacing/>
    </w:pPr>
  </w:style>
  <w:style w:type="paragraph" w:styleId="Sinespaciado">
    <w:name w:val="No Spacing"/>
    <w:uiPriority w:val="1"/>
    <w:qFormat/>
    <w:rsid w:val="00D24F36"/>
    <w:pPr>
      <w:spacing w:after="0" w:line="240" w:lineRule="auto"/>
    </w:pPr>
    <w:rPr>
      <w:rFonts w:ascii="Times New Roman" w:eastAsia="Times New Roman" w:hAnsi="Times New Roman" w:cs="Times New Roman"/>
      <w:sz w:val="24"/>
      <w:szCs w:val="24"/>
      <w:lang w:val="es-ES_tradnl" w:eastAsia="es-ES_tradnl"/>
    </w:rPr>
  </w:style>
  <w:style w:type="character" w:customStyle="1" w:styleId="Ttulo2Car">
    <w:name w:val="Título 2 Car"/>
    <w:basedOn w:val="Fuentedeprrafopredeter"/>
    <w:link w:val="Ttulo2"/>
    <w:uiPriority w:val="9"/>
    <w:semiHidden/>
    <w:rsid w:val="00D24F36"/>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D24F36"/>
    <w:rPr>
      <w:rFonts w:asciiTheme="majorHAnsi" w:eastAsiaTheme="majorEastAsia" w:hAnsiTheme="majorHAnsi" w:cstheme="majorBidi"/>
      <w:color w:val="243F60" w:themeColor="accent1" w:themeShade="7F"/>
      <w:sz w:val="24"/>
      <w:szCs w:val="24"/>
      <w:lang w:val="es-ES" w:eastAsia="es-ES"/>
    </w:rPr>
  </w:style>
  <w:style w:type="paragraph" w:styleId="Descripcin">
    <w:name w:val="caption"/>
    <w:basedOn w:val="Normal"/>
    <w:qFormat/>
    <w:rsid w:val="00D24F36"/>
    <w:pPr>
      <w:widowControl w:val="0"/>
      <w:overflowPunct w:val="0"/>
      <w:autoSpaceDE w:val="0"/>
      <w:autoSpaceDN w:val="0"/>
      <w:adjustRightInd w:val="0"/>
      <w:jc w:val="center"/>
      <w:textAlignment w:val="baseline"/>
    </w:pPr>
    <w:rPr>
      <w:rFonts w:ascii="CG Omega" w:hAnsi="CG Omega"/>
      <w:b/>
      <w:sz w:val="36"/>
      <w:szCs w:val="20"/>
      <w:lang w:eastAsia="es-MX"/>
    </w:rPr>
  </w:style>
  <w:style w:type="paragraph" w:customStyle="1" w:styleId="Textoindependiente21">
    <w:name w:val="Texto independiente 21"/>
    <w:basedOn w:val="Normal"/>
    <w:rsid w:val="00D24F36"/>
    <w:pPr>
      <w:widowControl w:val="0"/>
      <w:overflowPunct w:val="0"/>
      <w:autoSpaceDE w:val="0"/>
      <w:autoSpaceDN w:val="0"/>
      <w:adjustRightInd w:val="0"/>
      <w:jc w:val="both"/>
      <w:textAlignment w:val="baseline"/>
    </w:pPr>
    <w:rPr>
      <w:rFonts w:ascii="CG Omega" w:hAnsi="CG Omega"/>
      <w:sz w:val="26"/>
      <w:szCs w:val="20"/>
      <w:lang w:eastAsia="es-MX"/>
    </w:rPr>
  </w:style>
  <w:style w:type="paragraph" w:customStyle="1" w:styleId="gmail-msolistparagraph">
    <w:name w:val="gmail-msolistparagraph"/>
    <w:basedOn w:val="Normal"/>
    <w:rsid w:val="00D24F36"/>
    <w:pPr>
      <w:spacing w:before="100" w:beforeAutospacing="1" w:after="100" w:afterAutospacing="1"/>
    </w:pPr>
    <w:rPr>
      <w:rFonts w:ascii="Calibri" w:eastAsiaTheme="minorHAnsi" w:hAnsi="Calibri" w:cs="Calibri"/>
      <w:sz w:val="22"/>
      <w:szCs w:val="22"/>
      <w:lang w:val="es-MX" w:eastAsia="es-MX"/>
    </w:rPr>
  </w:style>
  <w:style w:type="paragraph" w:styleId="NormalWeb">
    <w:name w:val="Normal (Web)"/>
    <w:basedOn w:val="Normal"/>
    <w:uiPriority w:val="99"/>
    <w:unhideWhenUsed/>
    <w:rsid w:val="009526DF"/>
    <w:rPr>
      <w:lang w:val="es-MX" w:eastAsia="es-MX"/>
    </w:rPr>
  </w:style>
  <w:style w:type="paragraph" w:styleId="Textodeglobo">
    <w:name w:val="Balloon Text"/>
    <w:basedOn w:val="Normal"/>
    <w:link w:val="TextodegloboCar"/>
    <w:uiPriority w:val="99"/>
    <w:semiHidden/>
    <w:unhideWhenUsed/>
    <w:rsid w:val="005733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333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3025</Words>
  <Characters>16641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dc:creator>
  <cp:keywords/>
  <dc:description/>
  <cp:lastModifiedBy>CelinaF</cp:lastModifiedBy>
  <cp:revision>5</cp:revision>
  <cp:lastPrinted>2018-05-29T20:04:00Z</cp:lastPrinted>
  <dcterms:created xsi:type="dcterms:W3CDTF">2018-05-16T21:41:00Z</dcterms:created>
  <dcterms:modified xsi:type="dcterms:W3CDTF">2018-05-29T20:05:00Z</dcterms:modified>
</cp:coreProperties>
</file>