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B03BD" w14:textId="77777777" w:rsidR="00FF5B8F" w:rsidRPr="00D6097E" w:rsidRDefault="00FF5B8F" w:rsidP="00FF5B8F">
      <w:pPr>
        <w:jc w:val="both"/>
        <w:outlineLvl w:val="0"/>
        <w:rPr>
          <w:rFonts w:ascii="AvantGarde Bk BT" w:eastAsia="Questrial" w:hAnsi="AvantGarde Bk BT" w:cs="Questrial"/>
          <w:sz w:val="22"/>
          <w:szCs w:val="22"/>
        </w:rPr>
      </w:pPr>
      <w:r w:rsidRPr="00D6097E">
        <w:rPr>
          <w:rFonts w:ascii="AvantGarde Bk BT" w:eastAsia="Questrial" w:hAnsi="AvantGarde Bk BT" w:cs="Questrial"/>
          <w:sz w:val="22"/>
          <w:szCs w:val="22"/>
        </w:rPr>
        <w:t>CONSEJO GENERAL UNIVERSITARIO</w:t>
      </w:r>
    </w:p>
    <w:p w14:paraId="333B5C9A" w14:textId="77777777" w:rsidR="00FF5B8F" w:rsidRPr="00D6097E" w:rsidRDefault="00FF5B8F" w:rsidP="00FF5B8F">
      <w:pPr>
        <w:jc w:val="both"/>
        <w:outlineLvl w:val="0"/>
        <w:rPr>
          <w:rFonts w:ascii="AvantGarde Bk BT" w:eastAsia="Questrial" w:hAnsi="AvantGarde Bk BT" w:cs="Questrial"/>
          <w:sz w:val="22"/>
          <w:szCs w:val="22"/>
        </w:rPr>
      </w:pPr>
      <w:r w:rsidRPr="00D6097E">
        <w:rPr>
          <w:rFonts w:ascii="AvantGarde Bk BT" w:eastAsia="Questrial" w:hAnsi="AvantGarde Bk BT" w:cs="Questrial"/>
          <w:sz w:val="22"/>
          <w:szCs w:val="22"/>
        </w:rPr>
        <w:t>PRESENTE</w:t>
      </w:r>
    </w:p>
    <w:p w14:paraId="075C4BDA" w14:textId="77777777" w:rsidR="00FF5B8F" w:rsidRDefault="00FF5B8F" w:rsidP="00FF5B8F">
      <w:pPr>
        <w:jc w:val="both"/>
        <w:rPr>
          <w:rFonts w:ascii="AvantGarde Bk BT" w:eastAsia="Questrial" w:hAnsi="AvantGarde Bk BT" w:cs="Questrial"/>
          <w:sz w:val="22"/>
          <w:szCs w:val="22"/>
        </w:rPr>
      </w:pPr>
    </w:p>
    <w:p w14:paraId="2A862F5F" w14:textId="77777777" w:rsidR="00881ADC" w:rsidRPr="00D6097E" w:rsidRDefault="00881ADC" w:rsidP="00FF5B8F">
      <w:pPr>
        <w:jc w:val="both"/>
        <w:rPr>
          <w:rFonts w:ascii="AvantGarde Bk BT" w:eastAsia="Questrial" w:hAnsi="AvantGarde Bk BT" w:cs="Questrial"/>
          <w:sz w:val="22"/>
          <w:szCs w:val="22"/>
        </w:rPr>
      </w:pPr>
    </w:p>
    <w:p w14:paraId="2858BEE3" w14:textId="23512CD1" w:rsidR="00FF5B8F" w:rsidRPr="00D6097E" w:rsidRDefault="00FF5B8F" w:rsidP="00FF5B8F">
      <w:pPr>
        <w:jc w:val="both"/>
        <w:rPr>
          <w:rFonts w:ascii="AvantGarde Bk BT" w:hAnsi="AvantGarde Bk BT"/>
          <w:color w:val="000000" w:themeColor="text1"/>
          <w:sz w:val="22"/>
          <w:szCs w:val="22"/>
        </w:rPr>
      </w:pPr>
      <w:r w:rsidRPr="00D6097E">
        <w:rPr>
          <w:rFonts w:ascii="AvantGarde Bk BT" w:hAnsi="AvantGarde Bk BT"/>
          <w:color w:val="000000" w:themeColor="text1"/>
          <w:sz w:val="22"/>
          <w:szCs w:val="22"/>
        </w:rPr>
        <w:t>A esta Comisión Permanente de Educación ha sido turnado el dictamen CV/CC/IX/78/2018</w:t>
      </w:r>
      <w:r w:rsidR="00881ADC">
        <w:rPr>
          <w:rFonts w:ascii="AvantGarde Bk BT" w:hAnsi="AvantGarde Bk BT"/>
          <w:color w:val="000000" w:themeColor="text1"/>
          <w:sz w:val="22"/>
          <w:szCs w:val="22"/>
        </w:rPr>
        <w:t>,</w:t>
      </w:r>
      <w:r w:rsidRPr="00D6097E">
        <w:rPr>
          <w:rFonts w:ascii="AvantGarde Bk BT" w:hAnsi="AvantGarde Bk BT"/>
          <w:color w:val="000000" w:themeColor="text1"/>
          <w:sz w:val="22"/>
          <w:szCs w:val="22"/>
        </w:rPr>
        <w:t xml:space="preserve"> de fecha de 27 de junio de 2018, mediante el cual el Centro Universitario de los Valles propone la reestructuración del plan de estudios de</w:t>
      </w:r>
      <w:r w:rsidR="002E7BF8" w:rsidRPr="00D6097E">
        <w:rPr>
          <w:rFonts w:ascii="AvantGarde Bk BT" w:hAnsi="AvantGarde Bk BT"/>
          <w:color w:val="000000" w:themeColor="text1"/>
          <w:sz w:val="22"/>
          <w:szCs w:val="22"/>
        </w:rPr>
        <w:t xml:space="preserve"> la</w:t>
      </w:r>
      <w:r w:rsidRPr="00D6097E">
        <w:rPr>
          <w:rFonts w:ascii="AvantGarde Bk BT" w:hAnsi="AvantGarde Bk BT"/>
          <w:color w:val="000000" w:themeColor="text1"/>
          <w:sz w:val="22"/>
          <w:szCs w:val="22"/>
        </w:rPr>
        <w:t xml:space="preserve"> </w:t>
      </w:r>
      <w:r w:rsidRPr="00D6097E">
        <w:rPr>
          <w:rFonts w:ascii="AvantGarde Bk BT" w:hAnsi="AvantGarde Bk BT"/>
          <w:b/>
          <w:color w:val="000000" w:themeColor="text1"/>
          <w:sz w:val="22"/>
          <w:szCs w:val="22"/>
        </w:rPr>
        <w:t>Licenciatura en Educación,</w:t>
      </w:r>
      <w:r w:rsidRPr="00D6097E">
        <w:rPr>
          <w:rFonts w:ascii="AvantGarde Bk BT" w:hAnsi="AvantGarde Bk BT"/>
          <w:color w:val="000000" w:themeColor="text1"/>
          <w:sz w:val="22"/>
          <w:szCs w:val="22"/>
        </w:rPr>
        <w:t xml:space="preserve"> bajo el sistema de créditos, en la modalidad escolarizada, a </w:t>
      </w:r>
      <w:r w:rsidR="0092084E">
        <w:rPr>
          <w:rFonts w:ascii="AvantGarde Bk BT" w:hAnsi="AvantGarde Bk BT"/>
          <w:color w:val="000000" w:themeColor="text1"/>
          <w:sz w:val="22"/>
          <w:szCs w:val="22"/>
        </w:rPr>
        <w:t>partir del ciclo escolar 2019 “B</w:t>
      </w:r>
      <w:r w:rsidRPr="00D6097E">
        <w:rPr>
          <w:rFonts w:ascii="AvantGarde Bk BT" w:hAnsi="AvantGarde Bk BT"/>
          <w:color w:val="000000" w:themeColor="text1"/>
          <w:sz w:val="22"/>
          <w:szCs w:val="22"/>
        </w:rPr>
        <w:t>”, y</w:t>
      </w:r>
    </w:p>
    <w:p w14:paraId="78C59857" w14:textId="77777777" w:rsidR="00E92D2F" w:rsidRDefault="00E92D2F" w:rsidP="00881ADC">
      <w:pPr>
        <w:outlineLvl w:val="0"/>
        <w:rPr>
          <w:rFonts w:ascii="AvantGarde Bk BT" w:eastAsia="Questrial" w:hAnsi="AvantGarde Bk BT" w:cs="Questrial"/>
          <w:b/>
          <w:sz w:val="22"/>
          <w:szCs w:val="22"/>
          <w:lang w:val="pt-BR"/>
        </w:rPr>
      </w:pPr>
    </w:p>
    <w:p w14:paraId="6F9FE008" w14:textId="2DCDCC8D" w:rsidR="00FF5B8F" w:rsidRPr="00BF177B" w:rsidRDefault="00FF5B8F" w:rsidP="00FF5B8F">
      <w:pPr>
        <w:jc w:val="center"/>
        <w:outlineLvl w:val="0"/>
        <w:rPr>
          <w:rFonts w:ascii="AvantGarde Bk BT" w:eastAsia="Questrial" w:hAnsi="AvantGarde Bk BT" w:cs="Questrial"/>
          <w:b/>
          <w:sz w:val="22"/>
          <w:szCs w:val="22"/>
          <w:lang w:val="pt-BR"/>
        </w:rPr>
      </w:pPr>
      <w:r w:rsidRPr="00BF177B">
        <w:rPr>
          <w:rFonts w:ascii="AvantGarde Bk BT" w:eastAsia="Questrial" w:hAnsi="AvantGarde Bk BT" w:cs="Questrial"/>
          <w:b/>
          <w:sz w:val="22"/>
          <w:szCs w:val="22"/>
          <w:lang w:val="pt-BR"/>
        </w:rPr>
        <w:t>R e s u l t a n d o:</w:t>
      </w:r>
    </w:p>
    <w:p w14:paraId="636F87E5" w14:textId="77777777" w:rsidR="002E7BF8" w:rsidRPr="00BF177B" w:rsidRDefault="002E7BF8" w:rsidP="00FF5B8F">
      <w:pPr>
        <w:jc w:val="both"/>
        <w:rPr>
          <w:rFonts w:ascii="AvantGarde Bk BT" w:eastAsia="Questrial" w:hAnsi="AvantGarde Bk BT" w:cs="Questrial"/>
          <w:sz w:val="22"/>
          <w:szCs w:val="22"/>
          <w:lang w:val="pt-BR"/>
        </w:rPr>
      </w:pPr>
    </w:p>
    <w:p w14:paraId="5470D06C" w14:textId="7CFF3EE8" w:rsidR="00FF5B8F" w:rsidRPr="00D6097E" w:rsidRDefault="00FF5B8F" w:rsidP="00FF5B8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Que la Universidad de Guadalajara es una institución pública con autonomía y con patrimonio propio, cuya actuación se rige en el marco del artículo 3 de la Constitución Política d</w:t>
      </w:r>
      <w:r w:rsidR="00AB4CBF" w:rsidRPr="00D6097E">
        <w:rPr>
          <w:rFonts w:ascii="AvantGarde Bk BT" w:hAnsi="AvantGarde Bk BT" w:cs="Calibri"/>
          <w:color w:val="000000" w:themeColor="text1"/>
          <w:sz w:val="22"/>
          <w:szCs w:val="22"/>
        </w:rPr>
        <w:t>e los Estados Unidos Mexicanos.</w:t>
      </w:r>
    </w:p>
    <w:p w14:paraId="06F8A571" w14:textId="77777777" w:rsidR="00FF5B8F" w:rsidRPr="00D6097E" w:rsidRDefault="00FF5B8F" w:rsidP="00FF5B8F">
      <w:pPr>
        <w:jc w:val="both"/>
        <w:rPr>
          <w:rFonts w:ascii="AvantGarde Bk BT" w:hAnsi="AvantGarde Bk BT" w:cs="Calibri"/>
          <w:color w:val="000000" w:themeColor="text1"/>
          <w:sz w:val="22"/>
          <w:szCs w:val="22"/>
        </w:rPr>
      </w:pPr>
    </w:p>
    <w:p w14:paraId="0BEF8A3D" w14:textId="606AA8EF" w:rsidR="00FF5B8F" w:rsidRPr="00D6097E" w:rsidRDefault="00FF5B8F" w:rsidP="00090BBD">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D6097E">
        <w:rPr>
          <w:rFonts w:ascii="AvantGarde Bk BT" w:eastAsia="Questrial" w:hAnsi="AvantGarde Bk BT" w:cs="Questrial"/>
          <w:sz w:val="22"/>
          <w:szCs w:val="22"/>
        </w:rPr>
        <w:t xml:space="preserve">Que el 28 de octubre del 2000, el Consejo General Universitario (CGU) aprobó con el dictamen núm. 1216, </w:t>
      </w:r>
      <w:r w:rsidR="00881ADC">
        <w:rPr>
          <w:rFonts w:ascii="AvantGarde Bk BT" w:eastAsia="Questrial" w:hAnsi="AvantGarde Bk BT" w:cs="Questrial"/>
          <w:sz w:val="22"/>
          <w:szCs w:val="22"/>
        </w:rPr>
        <w:t xml:space="preserve">relacionado con </w:t>
      </w:r>
      <w:r w:rsidRPr="00D6097E">
        <w:rPr>
          <w:rFonts w:ascii="AvantGarde Bk BT" w:eastAsia="Questrial" w:hAnsi="AvantGarde Bk BT" w:cs="Questrial"/>
          <w:sz w:val="22"/>
          <w:szCs w:val="22"/>
        </w:rPr>
        <w:t xml:space="preserve">la creación del plan de estudios de la Licenciatura en Educación, bajo el sistema de créditos en la modalidad abierta y a distancia, </w:t>
      </w:r>
      <w:r w:rsidR="00090BBD" w:rsidRPr="00D6097E">
        <w:rPr>
          <w:rFonts w:ascii="AvantGarde Bk BT" w:eastAsia="Questrial" w:hAnsi="AvantGarde Bk BT" w:cs="Questrial"/>
          <w:color w:val="auto"/>
          <w:sz w:val="22"/>
          <w:szCs w:val="22"/>
        </w:rPr>
        <w:t xml:space="preserve">para que se impartiera en los Centros Universitarios de Arte, Arquitectura </w:t>
      </w:r>
      <w:r w:rsidR="00881ADC">
        <w:rPr>
          <w:rFonts w:ascii="AvantGarde Bk BT" w:eastAsia="Questrial" w:hAnsi="AvantGarde Bk BT" w:cs="Questrial"/>
          <w:color w:val="auto"/>
          <w:sz w:val="22"/>
          <w:szCs w:val="22"/>
        </w:rPr>
        <w:t xml:space="preserve">y Diseño; </w:t>
      </w:r>
      <w:r w:rsidR="00881ADC" w:rsidRPr="00D6097E">
        <w:rPr>
          <w:rFonts w:ascii="AvantGarde Bk BT" w:eastAsia="Questrial" w:hAnsi="AvantGarde Bk BT" w:cs="Questrial"/>
          <w:color w:val="auto"/>
          <w:sz w:val="22"/>
          <w:szCs w:val="22"/>
        </w:rPr>
        <w:t xml:space="preserve">de Ciencias Biológico Agropecuarias; </w:t>
      </w:r>
      <w:r w:rsidR="00881ADC">
        <w:rPr>
          <w:rFonts w:ascii="AvantGarde Bk BT" w:eastAsia="Questrial" w:hAnsi="AvantGarde Bk BT" w:cs="Questrial"/>
          <w:color w:val="auto"/>
          <w:sz w:val="22"/>
          <w:szCs w:val="22"/>
        </w:rPr>
        <w:t>de Ciencias Económico-</w:t>
      </w:r>
      <w:r w:rsidR="00090BBD" w:rsidRPr="00D6097E">
        <w:rPr>
          <w:rFonts w:ascii="AvantGarde Bk BT" w:eastAsia="Questrial" w:hAnsi="AvantGarde Bk BT" w:cs="Questrial"/>
          <w:color w:val="auto"/>
          <w:sz w:val="22"/>
          <w:szCs w:val="22"/>
        </w:rPr>
        <w:t xml:space="preserve">Administrativas; </w:t>
      </w:r>
      <w:r w:rsidR="00881ADC" w:rsidRPr="00D6097E">
        <w:rPr>
          <w:rFonts w:ascii="AvantGarde Bk BT" w:eastAsia="Questrial" w:hAnsi="AvantGarde Bk BT" w:cs="Questrial"/>
          <w:color w:val="auto"/>
          <w:sz w:val="22"/>
          <w:szCs w:val="22"/>
        </w:rPr>
        <w:t xml:space="preserve">de Ciencias Exactas e Ingenierías; </w:t>
      </w:r>
      <w:r w:rsidR="00090BBD" w:rsidRPr="00D6097E">
        <w:rPr>
          <w:rFonts w:ascii="AvantGarde Bk BT" w:eastAsia="Questrial" w:hAnsi="AvantGarde Bk BT" w:cs="Questrial"/>
          <w:color w:val="auto"/>
          <w:sz w:val="22"/>
          <w:szCs w:val="22"/>
        </w:rPr>
        <w:t xml:space="preserve">de Ciencias de la Salud; </w:t>
      </w:r>
      <w:r w:rsidR="00881ADC" w:rsidRPr="00D6097E">
        <w:rPr>
          <w:rFonts w:ascii="AvantGarde Bk BT" w:eastAsia="Questrial" w:hAnsi="AvantGarde Bk BT" w:cs="Questrial"/>
          <w:color w:val="auto"/>
          <w:sz w:val="22"/>
          <w:szCs w:val="22"/>
        </w:rPr>
        <w:t xml:space="preserve">de Los Altos; </w:t>
      </w:r>
      <w:r w:rsidR="00090BBD" w:rsidRPr="00D6097E">
        <w:rPr>
          <w:rFonts w:ascii="AvantGarde Bk BT" w:eastAsia="Questrial" w:hAnsi="AvantGarde Bk BT" w:cs="Questrial"/>
          <w:color w:val="auto"/>
          <w:sz w:val="22"/>
          <w:szCs w:val="22"/>
        </w:rPr>
        <w:t>de la Ciénega; de La Costa, del Sur; el Campus de Valles y el Campus de Colotlán</w:t>
      </w:r>
      <w:r w:rsidR="007C1FB8" w:rsidRPr="00D6097E">
        <w:rPr>
          <w:rFonts w:ascii="AvantGarde Bk BT" w:eastAsia="Questrial" w:hAnsi="AvantGarde Bk BT" w:cs="Questrial"/>
          <w:color w:val="auto"/>
          <w:sz w:val="22"/>
          <w:szCs w:val="22"/>
        </w:rPr>
        <w:t xml:space="preserve"> (sic</w:t>
      </w:r>
      <w:r w:rsidR="009361DA" w:rsidRPr="00D6097E">
        <w:rPr>
          <w:rFonts w:ascii="AvantGarde Bk BT" w:eastAsia="Questrial" w:hAnsi="AvantGarde Bk BT" w:cs="Questrial"/>
          <w:color w:val="auto"/>
          <w:sz w:val="22"/>
          <w:szCs w:val="22"/>
        </w:rPr>
        <w:t>,</w:t>
      </w:r>
      <w:r w:rsidR="007C1FB8" w:rsidRPr="00D6097E">
        <w:rPr>
          <w:rFonts w:ascii="AvantGarde Bk BT" w:eastAsia="Questrial" w:hAnsi="AvantGarde Bk BT" w:cs="Questrial"/>
          <w:color w:val="auto"/>
          <w:sz w:val="22"/>
          <w:szCs w:val="22"/>
        </w:rPr>
        <w:t xml:space="preserve"> Campus Universitario del Norte)</w:t>
      </w:r>
      <w:r w:rsidR="00090BBD" w:rsidRPr="00D6097E">
        <w:rPr>
          <w:rFonts w:ascii="AvantGarde Bk BT" w:eastAsia="Questrial" w:hAnsi="AvantGarde Bk BT" w:cs="Questrial"/>
          <w:color w:val="auto"/>
          <w:sz w:val="22"/>
          <w:szCs w:val="22"/>
        </w:rPr>
        <w:t xml:space="preserve"> de la Red Universitaria, a partir del ciclo escolar 2001 “A”</w:t>
      </w:r>
      <w:r w:rsidRPr="00D6097E">
        <w:rPr>
          <w:rFonts w:ascii="AvantGarde Bk BT" w:eastAsia="Questrial" w:hAnsi="AvantGarde Bk BT" w:cs="Questrial"/>
          <w:color w:val="auto"/>
          <w:sz w:val="22"/>
          <w:szCs w:val="22"/>
        </w:rPr>
        <w:t>.</w:t>
      </w:r>
    </w:p>
    <w:p w14:paraId="1BF351CB" w14:textId="77777777" w:rsidR="009361DA" w:rsidRPr="00881ADC" w:rsidRDefault="009361DA" w:rsidP="00881ADC">
      <w:pPr>
        <w:rPr>
          <w:rFonts w:ascii="AvantGarde Bk BT" w:eastAsia="Questrial" w:hAnsi="AvantGarde Bk BT" w:cs="Questrial"/>
          <w:sz w:val="22"/>
          <w:szCs w:val="22"/>
        </w:rPr>
      </w:pPr>
    </w:p>
    <w:p w14:paraId="36F453FD" w14:textId="05246126" w:rsidR="009907D6" w:rsidRPr="000E2359" w:rsidRDefault="009907D6" w:rsidP="009907D6">
      <w:pPr>
        <w:pStyle w:val="Default"/>
        <w:numPr>
          <w:ilvl w:val="0"/>
          <w:numId w:val="5"/>
        </w:numPr>
        <w:jc w:val="both"/>
        <w:rPr>
          <w:rFonts w:ascii="AvantGarde Bk BT" w:hAnsi="AvantGarde Bk BT"/>
          <w:color w:val="auto"/>
          <w:sz w:val="22"/>
          <w:szCs w:val="22"/>
          <w:lang w:val="es-MX" w:eastAsia="es-MX"/>
        </w:rPr>
      </w:pPr>
      <w:r w:rsidRPr="000E2359">
        <w:rPr>
          <w:rFonts w:ascii="AvantGarde Bk BT" w:hAnsi="AvantGarde Bk BT"/>
          <w:color w:val="auto"/>
          <w:sz w:val="22"/>
          <w:szCs w:val="22"/>
          <w:lang w:val="es-MX" w:eastAsia="es-MX"/>
        </w:rPr>
        <w:t xml:space="preserve">Que </w:t>
      </w:r>
      <w:r w:rsidR="00881ADC" w:rsidRPr="000E2359">
        <w:rPr>
          <w:rFonts w:ascii="AvantGarde Bk BT" w:hAnsi="AvantGarde Bk BT"/>
          <w:color w:val="auto"/>
          <w:sz w:val="22"/>
          <w:szCs w:val="22"/>
          <w:lang w:val="es-MX" w:eastAsia="es-MX"/>
        </w:rPr>
        <w:t>el 16 de diciembre de 2004,</w:t>
      </w:r>
      <w:r w:rsidR="00881ADC">
        <w:rPr>
          <w:rFonts w:ascii="AvantGarde Bk BT" w:hAnsi="AvantGarde Bk BT"/>
          <w:color w:val="auto"/>
          <w:sz w:val="22"/>
          <w:szCs w:val="22"/>
          <w:lang w:val="es-MX" w:eastAsia="es-MX"/>
        </w:rPr>
        <w:t xml:space="preserve"> el CGU</w:t>
      </w:r>
      <w:r w:rsidRPr="000E2359">
        <w:rPr>
          <w:rFonts w:ascii="AvantGarde Bk BT" w:hAnsi="AvantGarde Bk BT"/>
          <w:color w:val="auto"/>
          <w:sz w:val="22"/>
          <w:szCs w:val="22"/>
          <w:lang w:val="es-MX" w:eastAsia="es-MX"/>
        </w:rPr>
        <w:t xml:space="preserve"> aprobó el dictamen núm</w:t>
      </w:r>
      <w:r w:rsidR="005737F6">
        <w:rPr>
          <w:rFonts w:ascii="AvantGarde Bk BT" w:hAnsi="AvantGarde Bk BT"/>
          <w:color w:val="auto"/>
          <w:sz w:val="22"/>
          <w:szCs w:val="22"/>
          <w:lang w:val="es-MX" w:eastAsia="es-MX"/>
        </w:rPr>
        <w:t>ero</w:t>
      </w:r>
      <w:r w:rsidRPr="000E2359">
        <w:rPr>
          <w:rFonts w:ascii="AvantGarde Bk BT" w:hAnsi="AvantGarde Bk BT"/>
          <w:color w:val="auto"/>
          <w:sz w:val="22"/>
          <w:szCs w:val="22"/>
          <w:lang w:val="es-MX" w:eastAsia="es-MX"/>
        </w:rPr>
        <w:t xml:space="preserve"> I/2004/370, mediante el cual se extingue el Campus Universitario del Norte y se aprueba la creación del Centro Universitario del Norte, con sede en Colotlán, Jalisco</w:t>
      </w:r>
      <w:r w:rsidR="00881ADC">
        <w:rPr>
          <w:rFonts w:ascii="AvantGarde Bk BT" w:hAnsi="AvantGarde Bk BT"/>
          <w:color w:val="auto"/>
          <w:sz w:val="22"/>
          <w:szCs w:val="22"/>
          <w:lang w:val="es-MX" w:eastAsia="es-MX"/>
        </w:rPr>
        <w:t xml:space="preserve"> y en </w:t>
      </w:r>
      <w:r w:rsidRPr="000E2359">
        <w:rPr>
          <w:rFonts w:ascii="AvantGarde Bk BT" w:hAnsi="AvantGarde Bk BT"/>
          <w:color w:val="auto"/>
          <w:sz w:val="22"/>
          <w:szCs w:val="22"/>
          <w:lang w:val="es-MX" w:eastAsia="es-MX"/>
        </w:rPr>
        <w:t>su resolutivo CUARTO, fracción IX, se le autoriza impartir el programa de Licenciatura en Educación.</w:t>
      </w:r>
    </w:p>
    <w:p w14:paraId="5646E3EE" w14:textId="77777777" w:rsidR="009907D6" w:rsidRPr="000E2359" w:rsidRDefault="009907D6" w:rsidP="009907D6">
      <w:pPr>
        <w:rPr>
          <w:rFonts w:ascii="AvantGarde Bk BT" w:hAnsi="AvantGarde Bk BT"/>
          <w:sz w:val="22"/>
          <w:szCs w:val="22"/>
        </w:rPr>
      </w:pPr>
    </w:p>
    <w:p w14:paraId="78A30530" w14:textId="1F6D80F3" w:rsidR="009907D6" w:rsidRPr="000E2359" w:rsidRDefault="009907D6" w:rsidP="009907D6">
      <w:pPr>
        <w:pStyle w:val="Default"/>
        <w:numPr>
          <w:ilvl w:val="0"/>
          <w:numId w:val="5"/>
        </w:numPr>
        <w:jc w:val="both"/>
        <w:rPr>
          <w:rFonts w:ascii="AvantGarde Bk BT" w:hAnsi="AvantGarde Bk BT"/>
          <w:color w:val="auto"/>
          <w:sz w:val="22"/>
          <w:szCs w:val="22"/>
          <w:lang w:val="es-MX" w:eastAsia="es-MX"/>
        </w:rPr>
      </w:pPr>
      <w:r w:rsidRPr="000E2359">
        <w:rPr>
          <w:rFonts w:ascii="AvantGarde Bk BT" w:hAnsi="AvantGarde Bk BT"/>
          <w:color w:val="auto"/>
          <w:sz w:val="22"/>
          <w:szCs w:val="22"/>
          <w:lang w:val="es-MX" w:eastAsia="es-MX"/>
        </w:rPr>
        <w:t xml:space="preserve">Que </w:t>
      </w:r>
      <w:r w:rsidR="00881ADC" w:rsidRPr="000E2359">
        <w:rPr>
          <w:rFonts w:ascii="AvantGarde Bk BT" w:hAnsi="AvantGarde Bk BT"/>
          <w:color w:val="auto"/>
          <w:sz w:val="22"/>
          <w:szCs w:val="22"/>
          <w:lang w:val="es-MX" w:eastAsia="es-MX"/>
        </w:rPr>
        <w:t>el 16 de diciembre de 2004,</w:t>
      </w:r>
      <w:r w:rsidR="00881ADC">
        <w:rPr>
          <w:rFonts w:ascii="AvantGarde Bk BT" w:hAnsi="AvantGarde Bk BT"/>
          <w:color w:val="auto"/>
          <w:sz w:val="22"/>
          <w:szCs w:val="22"/>
          <w:lang w:val="es-MX" w:eastAsia="es-MX"/>
        </w:rPr>
        <w:t xml:space="preserve"> el CGU</w:t>
      </w:r>
      <w:r w:rsidRPr="000E2359">
        <w:rPr>
          <w:rFonts w:ascii="AvantGarde Bk BT" w:hAnsi="AvantGarde Bk BT"/>
          <w:color w:val="auto"/>
          <w:sz w:val="22"/>
          <w:szCs w:val="22"/>
          <w:lang w:val="es-MX" w:eastAsia="es-MX"/>
        </w:rPr>
        <w:t xml:space="preserve"> aprobó el dictamen núm</w:t>
      </w:r>
      <w:r w:rsidR="005737F6">
        <w:rPr>
          <w:rFonts w:ascii="AvantGarde Bk BT" w:hAnsi="AvantGarde Bk BT"/>
          <w:color w:val="auto"/>
          <w:sz w:val="22"/>
          <w:szCs w:val="22"/>
          <w:lang w:val="es-MX" w:eastAsia="es-MX"/>
        </w:rPr>
        <w:t>ero</w:t>
      </w:r>
      <w:r w:rsidRPr="000E2359">
        <w:rPr>
          <w:rFonts w:ascii="AvantGarde Bk BT" w:hAnsi="AvantGarde Bk BT"/>
          <w:color w:val="auto"/>
          <w:sz w:val="22"/>
          <w:szCs w:val="22"/>
          <w:lang w:val="es-MX" w:eastAsia="es-MX"/>
        </w:rPr>
        <w:t xml:space="preserve"> I/2004/371, mediante el cual se extingue el Campus Universitario de Los Valles y se aprueba la creación del Centro Universitario de Los Valles, con sede en Ameca, Jalisco</w:t>
      </w:r>
      <w:r w:rsidR="00881ADC">
        <w:rPr>
          <w:rFonts w:ascii="AvantGarde Bk BT" w:hAnsi="AvantGarde Bk BT"/>
          <w:color w:val="auto"/>
          <w:sz w:val="22"/>
          <w:szCs w:val="22"/>
          <w:lang w:val="es-MX" w:eastAsia="es-MX"/>
        </w:rPr>
        <w:t xml:space="preserve"> y en </w:t>
      </w:r>
      <w:r w:rsidRPr="000E2359">
        <w:rPr>
          <w:rFonts w:ascii="AvantGarde Bk BT" w:hAnsi="AvantGarde Bk BT"/>
          <w:color w:val="auto"/>
          <w:sz w:val="22"/>
          <w:szCs w:val="22"/>
          <w:lang w:val="es-MX" w:eastAsia="es-MX"/>
        </w:rPr>
        <w:t>su resolutivo CUARTO, fracción VI, se le autoriza impartir el programa de Licenciatura en Educación.</w:t>
      </w:r>
    </w:p>
    <w:p w14:paraId="471D6C7D" w14:textId="77777777" w:rsidR="009907D6" w:rsidRPr="00881ADC" w:rsidRDefault="009907D6" w:rsidP="00881ADC">
      <w:pPr>
        <w:pStyle w:val="Default"/>
        <w:jc w:val="both"/>
        <w:rPr>
          <w:rFonts w:ascii="AvantGarde Bk BT" w:hAnsi="AvantGarde Bk BT"/>
          <w:color w:val="auto"/>
          <w:sz w:val="22"/>
          <w:szCs w:val="22"/>
          <w:lang w:val="es-MX" w:eastAsia="es-MX"/>
        </w:rPr>
      </w:pPr>
    </w:p>
    <w:p w14:paraId="7BE570A5" w14:textId="11ACD9A5" w:rsidR="00E450FF" w:rsidRPr="000E2359" w:rsidRDefault="00E450FF" w:rsidP="00E450FF">
      <w:pPr>
        <w:pStyle w:val="Default"/>
        <w:numPr>
          <w:ilvl w:val="0"/>
          <w:numId w:val="5"/>
        </w:numPr>
        <w:jc w:val="both"/>
        <w:rPr>
          <w:rFonts w:ascii="AvantGarde Bk BT" w:hAnsi="AvantGarde Bk BT"/>
          <w:color w:val="auto"/>
          <w:sz w:val="22"/>
          <w:szCs w:val="22"/>
          <w:lang w:val="es-MX" w:eastAsia="es-MX"/>
        </w:rPr>
      </w:pPr>
      <w:r w:rsidRPr="000E2359">
        <w:rPr>
          <w:rFonts w:ascii="AvantGarde Bk BT" w:hAnsi="AvantGarde Bk BT"/>
          <w:color w:val="auto"/>
          <w:sz w:val="22"/>
          <w:szCs w:val="22"/>
          <w:lang w:val="es-MX" w:eastAsia="es-MX"/>
        </w:rPr>
        <w:t xml:space="preserve">Que </w:t>
      </w:r>
      <w:r w:rsidR="00881ADC" w:rsidRPr="000E2359">
        <w:rPr>
          <w:rFonts w:ascii="AvantGarde Bk BT" w:hAnsi="AvantGarde Bk BT"/>
          <w:color w:val="auto"/>
          <w:sz w:val="22"/>
          <w:szCs w:val="22"/>
          <w:lang w:val="es-MX" w:eastAsia="es-MX"/>
        </w:rPr>
        <w:t>el 16 de diciembre de 2004</w:t>
      </w:r>
      <w:r w:rsidR="00881ADC">
        <w:rPr>
          <w:rFonts w:ascii="AvantGarde Bk BT" w:hAnsi="AvantGarde Bk BT"/>
          <w:color w:val="auto"/>
          <w:sz w:val="22"/>
          <w:szCs w:val="22"/>
          <w:lang w:val="es-MX" w:eastAsia="es-MX"/>
        </w:rPr>
        <w:t xml:space="preserve">, el CGU aprobó el dictamen </w:t>
      </w:r>
      <w:r w:rsidRPr="000E2359">
        <w:rPr>
          <w:rFonts w:ascii="AvantGarde Bk BT" w:hAnsi="AvantGarde Bk BT"/>
          <w:color w:val="auto"/>
          <w:sz w:val="22"/>
          <w:szCs w:val="22"/>
          <w:lang w:val="es-MX" w:eastAsia="es-MX"/>
        </w:rPr>
        <w:t>I/2004/372</w:t>
      </w:r>
      <w:r w:rsidR="00881ADC">
        <w:rPr>
          <w:rFonts w:ascii="AvantGarde Bk BT" w:hAnsi="AvantGarde Bk BT"/>
          <w:color w:val="auto"/>
          <w:sz w:val="22"/>
          <w:szCs w:val="22"/>
          <w:lang w:val="es-MX" w:eastAsia="es-MX"/>
        </w:rPr>
        <w:t xml:space="preserve">, relacionado con la creación del </w:t>
      </w:r>
      <w:r w:rsidRPr="000E2359">
        <w:rPr>
          <w:rFonts w:ascii="AvantGarde Bk BT" w:hAnsi="AvantGarde Bk BT"/>
          <w:color w:val="auto"/>
          <w:sz w:val="22"/>
          <w:szCs w:val="22"/>
          <w:lang w:val="es-MX" w:eastAsia="es-MX"/>
        </w:rPr>
        <w:t xml:space="preserve">Sistema de Universidad Virtual </w:t>
      </w:r>
      <w:r w:rsidR="00BF177B" w:rsidRPr="000E2359">
        <w:rPr>
          <w:rFonts w:ascii="AvantGarde Bk BT" w:hAnsi="AvantGarde Bk BT"/>
          <w:color w:val="auto"/>
          <w:sz w:val="22"/>
          <w:szCs w:val="22"/>
          <w:lang w:val="es-MX" w:eastAsia="es-MX"/>
        </w:rPr>
        <w:t>(SUV)</w:t>
      </w:r>
      <w:r w:rsidR="00881ADC">
        <w:rPr>
          <w:rFonts w:ascii="AvantGarde Bk BT" w:hAnsi="AvantGarde Bk BT"/>
          <w:color w:val="auto"/>
          <w:sz w:val="22"/>
          <w:szCs w:val="22"/>
          <w:lang w:val="es-MX" w:eastAsia="es-MX"/>
        </w:rPr>
        <w:t>,</w:t>
      </w:r>
      <w:r w:rsidR="00BF177B" w:rsidRPr="000E2359">
        <w:rPr>
          <w:rFonts w:ascii="AvantGarde Bk BT" w:hAnsi="AvantGarde Bk BT"/>
          <w:color w:val="auto"/>
          <w:sz w:val="22"/>
          <w:szCs w:val="22"/>
          <w:lang w:val="es-MX" w:eastAsia="es-MX"/>
        </w:rPr>
        <w:t xml:space="preserve"> </w:t>
      </w:r>
      <w:r w:rsidRPr="000E2359">
        <w:rPr>
          <w:rFonts w:ascii="AvantGarde Bk BT" w:hAnsi="AvantGarde Bk BT"/>
          <w:color w:val="auto"/>
          <w:sz w:val="22"/>
          <w:szCs w:val="22"/>
          <w:lang w:val="es-MX" w:eastAsia="es-MX"/>
        </w:rPr>
        <w:t>como entidad desconcentrada de la Universidad de Guadalajara, a partir del 1o. de enero de 2005</w:t>
      </w:r>
      <w:r w:rsidR="00881ADC">
        <w:rPr>
          <w:rFonts w:ascii="AvantGarde Bk BT" w:hAnsi="AvantGarde Bk BT"/>
          <w:color w:val="auto"/>
          <w:sz w:val="22"/>
          <w:szCs w:val="22"/>
          <w:lang w:val="es-MX" w:eastAsia="es-MX"/>
        </w:rPr>
        <w:t xml:space="preserve"> y en su </w:t>
      </w:r>
      <w:r w:rsidRPr="000E2359">
        <w:rPr>
          <w:rFonts w:ascii="AvantGarde Bk BT" w:hAnsi="AvantGarde Bk BT"/>
          <w:color w:val="auto"/>
          <w:sz w:val="22"/>
          <w:szCs w:val="22"/>
          <w:lang w:val="es-MX" w:eastAsia="es-MX"/>
        </w:rPr>
        <w:t>resolutivo DÉCIMO QUINTO, fracción I, se establece que el SUV sería responsable en forma inicial de la Licenciatura en Educación.</w:t>
      </w:r>
    </w:p>
    <w:p w14:paraId="5F6DA0FD" w14:textId="77777777" w:rsidR="00E92D2F" w:rsidRDefault="00E92D2F" w:rsidP="00E92D2F">
      <w:pPr>
        <w:pStyle w:val="Default"/>
        <w:jc w:val="both"/>
        <w:rPr>
          <w:rFonts w:ascii="AvantGarde Bk BT" w:hAnsi="AvantGarde Bk BT"/>
          <w:color w:val="auto"/>
          <w:sz w:val="22"/>
          <w:szCs w:val="22"/>
          <w:lang w:val="es-MX" w:eastAsia="es-MX"/>
        </w:rPr>
      </w:pPr>
    </w:p>
    <w:p w14:paraId="4D62D1BD" w14:textId="7A038E82" w:rsidR="00E450FF" w:rsidRPr="0018195F" w:rsidRDefault="00881ADC" w:rsidP="00E450FF">
      <w:pPr>
        <w:pStyle w:val="Default"/>
        <w:numPr>
          <w:ilvl w:val="0"/>
          <w:numId w:val="5"/>
        </w:numPr>
        <w:jc w:val="both"/>
        <w:rPr>
          <w:rFonts w:ascii="AvantGarde Bk BT" w:hAnsi="AvantGarde Bk BT"/>
          <w:color w:val="auto"/>
          <w:sz w:val="22"/>
          <w:szCs w:val="22"/>
          <w:lang w:val="es-MX" w:eastAsia="es-MX"/>
        </w:rPr>
      </w:pPr>
      <w:r w:rsidRPr="0018195F">
        <w:rPr>
          <w:rFonts w:ascii="AvantGarde Bk BT" w:hAnsi="AvantGarde Bk BT"/>
          <w:color w:val="auto"/>
          <w:sz w:val="22"/>
          <w:szCs w:val="22"/>
          <w:lang w:val="es-MX" w:eastAsia="es-MX"/>
        </w:rPr>
        <w:lastRenderedPageBreak/>
        <w:t>Que el</w:t>
      </w:r>
      <w:r w:rsidR="0018195F" w:rsidRPr="0018195F">
        <w:rPr>
          <w:rFonts w:ascii="AvantGarde Bk BT" w:hAnsi="AvantGarde Bk BT"/>
          <w:color w:val="auto"/>
          <w:sz w:val="22"/>
          <w:szCs w:val="22"/>
          <w:lang w:val="es-MX" w:eastAsia="es-MX"/>
        </w:rPr>
        <w:t xml:space="preserve"> 21 de julio de 2006, el</w:t>
      </w:r>
      <w:r w:rsidRPr="0018195F">
        <w:rPr>
          <w:rFonts w:ascii="AvantGarde Bk BT" w:hAnsi="AvantGarde Bk BT"/>
          <w:color w:val="auto"/>
          <w:sz w:val="22"/>
          <w:szCs w:val="22"/>
          <w:lang w:val="es-MX" w:eastAsia="es-MX"/>
        </w:rPr>
        <w:t xml:space="preserve"> </w:t>
      </w:r>
      <w:r w:rsidR="00E450FF" w:rsidRPr="0018195F">
        <w:rPr>
          <w:rFonts w:ascii="AvantGarde Bk BT" w:hAnsi="AvantGarde Bk BT"/>
          <w:color w:val="auto"/>
          <w:sz w:val="22"/>
          <w:szCs w:val="22"/>
          <w:lang w:val="es-MX" w:eastAsia="es-MX"/>
        </w:rPr>
        <w:t>CGU</w:t>
      </w:r>
      <w:r w:rsidRPr="0018195F">
        <w:rPr>
          <w:rFonts w:ascii="AvantGarde Bk BT" w:hAnsi="AvantGarde Bk BT"/>
          <w:color w:val="auto"/>
          <w:sz w:val="22"/>
          <w:szCs w:val="22"/>
          <w:lang w:val="es-MX" w:eastAsia="es-MX"/>
        </w:rPr>
        <w:t xml:space="preserve"> aprobó el </w:t>
      </w:r>
      <w:r w:rsidR="00E450FF" w:rsidRPr="0018195F">
        <w:rPr>
          <w:rFonts w:ascii="AvantGarde Bk BT" w:hAnsi="AvantGarde Bk BT"/>
          <w:color w:val="auto"/>
          <w:sz w:val="22"/>
          <w:szCs w:val="22"/>
          <w:lang w:val="es-MX" w:eastAsia="es-MX"/>
        </w:rPr>
        <w:t>dictamen n</w:t>
      </w:r>
      <w:r w:rsidR="005737F6" w:rsidRPr="0018195F">
        <w:rPr>
          <w:rFonts w:ascii="AvantGarde Bk BT" w:hAnsi="AvantGarde Bk BT"/>
          <w:color w:val="auto"/>
          <w:sz w:val="22"/>
          <w:szCs w:val="22"/>
          <w:lang w:val="es-MX" w:eastAsia="es-MX"/>
        </w:rPr>
        <w:t>úmero</w:t>
      </w:r>
      <w:r w:rsidR="00E450FF" w:rsidRPr="0018195F">
        <w:rPr>
          <w:rFonts w:ascii="AvantGarde Bk BT" w:hAnsi="AvantGarde Bk BT"/>
          <w:color w:val="auto"/>
          <w:sz w:val="22"/>
          <w:szCs w:val="22"/>
          <w:lang w:val="es-MX" w:eastAsia="es-MX"/>
        </w:rPr>
        <w:t xml:space="preserve"> I/2006/272</w:t>
      </w:r>
      <w:r w:rsidRPr="0018195F">
        <w:rPr>
          <w:rFonts w:ascii="AvantGarde Bk BT" w:hAnsi="AvantGarde Bk BT"/>
          <w:color w:val="auto"/>
          <w:sz w:val="22"/>
          <w:szCs w:val="22"/>
          <w:lang w:val="es-MX" w:eastAsia="es-MX"/>
        </w:rPr>
        <w:t>,</w:t>
      </w:r>
      <w:r w:rsidR="00E450FF" w:rsidRPr="0018195F">
        <w:rPr>
          <w:rFonts w:ascii="AvantGarde Bk BT" w:hAnsi="AvantGarde Bk BT"/>
          <w:color w:val="auto"/>
          <w:sz w:val="22"/>
          <w:szCs w:val="22"/>
          <w:lang w:val="es-MX" w:eastAsia="es-MX"/>
        </w:rPr>
        <w:t xml:space="preserve"> </w:t>
      </w:r>
      <w:r w:rsidRPr="0018195F">
        <w:rPr>
          <w:rFonts w:ascii="AvantGarde Bk BT" w:hAnsi="AvantGarde Bk BT"/>
          <w:color w:val="auto"/>
          <w:sz w:val="22"/>
          <w:szCs w:val="22"/>
          <w:lang w:val="es-MX" w:eastAsia="es-MX"/>
        </w:rPr>
        <w:t xml:space="preserve">relacionado con </w:t>
      </w:r>
      <w:r w:rsidR="00E450FF" w:rsidRPr="0018195F">
        <w:rPr>
          <w:rFonts w:ascii="AvantGarde Bk BT" w:hAnsi="AvantGarde Bk BT"/>
          <w:color w:val="auto"/>
          <w:sz w:val="22"/>
          <w:szCs w:val="22"/>
          <w:lang w:val="es-MX" w:eastAsia="es-MX"/>
        </w:rPr>
        <w:t>la modificación del plan de estudios de la Licenciatura en Educación en la modalidad abierta y a distancia y bajo el sistema de créditos, adscrita a la Coordinación de Programas Educativos del Sistema de Universidad Virtual, a partir del ciclo escolar 2006 “B”.</w:t>
      </w:r>
    </w:p>
    <w:p w14:paraId="0E2A5829" w14:textId="77777777" w:rsidR="00E450FF" w:rsidRDefault="00E450FF" w:rsidP="00881ADC">
      <w:pPr>
        <w:pStyle w:val="Default"/>
        <w:jc w:val="both"/>
        <w:rPr>
          <w:rFonts w:ascii="AvantGarde Bk BT" w:hAnsi="AvantGarde Bk BT"/>
          <w:color w:val="auto"/>
          <w:sz w:val="22"/>
          <w:szCs w:val="22"/>
          <w:lang w:val="es-MX" w:eastAsia="es-MX"/>
        </w:rPr>
      </w:pPr>
    </w:p>
    <w:p w14:paraId="5F77C26D" w14:textId="66636519" w:rsidR="00FF5B8F" w:rsidRPr="00D6097E" w:rsidRDefault="00FF5B8F" w:rsidP="008E798B">
      <w:pPr>
        <w:pStyle w:val="Default"/>
        <w:numPr>
          <w:ilvl w:val="0"/>
          <w:numId w:val="5"/>
        </w:numPr>
        <w:jc w:val="both"/>
        <w:rPr>
          <w:rFonts w:ascii="AvantGarde Bk BT" w:hAnsi="AvantGarde Bk BT"/>
          <w:color w:val="auto"/>
          <w:sz w:val="22"/>
          <w:szCs w:val="22"/>
          <w:lang w:val="es-MX" w:eastAsia="es-MX"/>
        </w:rPr>
      </w:pPr>
      <w:r w:rsidRPr="00D6097E">
        <w:rPr>
          <w:rFonts w:ascii="AvantGarde Bk BT" w:hAnsi="AvantGarde Bk BT"/>
          <w:color w:val="auto"/>
          <w:sz w:val="22"/>
          <w:szCs w:val="22"/>
          <w:lang w:val="es-MX" w:eastAsia="es-MX"/>
        </w:rPr>
        <w:t xml:space="preserve">Que en el Plan Nacional de Desarrollo 2013-2018, </w:t>
      </w:r>
      <w:r w:rsidR="00D70BEC" w:rsidRPr="00D6097E">
        <w:rPr>
          <w:rFonts w:ascii="AvantGarde Bk BT" w:hAnsi="AvantGarde Bk BT"/>
          <w:color w:val="auto"/>
          <w:sz w:val="22"/>
          <w:szCs w:val="22"/>
          <w:lang w:val="es-MX" w:eastAsia="es-MX"/>
        </w:rPr>
        <w:t xml:space="preserve">el </w:t>
      </w:r>
      <w:r w:rsidR="00D70BEC" w:rsidRPr="00D6097E">
        <w:rPr>
          <w:rFonts w:ascii="AvantGarde Bk BT" w:eastAsia="Questrial" w:hAnsi="AvantGarde Bk BT" w:cs="Questrial"/>
          <w:sz w:val="22"/>
          <w:szCs w:val="22"/>
        </w:rPr>
        <w:t xml:space="preserve">Programa Regional de Desarrollo de la Región Centro 2014-2018 y </w:t>
      </w:r>
      <w:r w:rsidRPr="00D6097E">
        <w:rPr>
          <w:rFonts w:ascii="AvantGarde Bk BT" w:hAnsi="AvantGarde Bk BT"/>
          <w:color w:val="auto"/>
          <w:sz w:val="22"/>
          <w:szCs w:val="22"/>
          <w:lang w:val="es-MX" w:eastAsia="es-MX"/>
        </w:rPr>
        <w:t>el Plan Estatal de Desarrollo de</w:t>
      </w:r>
      <w:r w:rsidR="00D70BEC" w:rsidRPr="00D6097E">
        <w:rPr>
          <w:rFonts w:ascii="AvantGarde Bk BT" w:hAnsi="AvantGarde Bk BT"/>
          <w:color w:val="auto"/>
          <w:sz w:val="22"/>
          <w:szCs w:val="22"/>
          <w:lang w:val="es-MX" w:eastAsia="es-MX"/>
        </w:rPr>
        <w:t>l Estado de Jalisco 2013-2033</w:t>
      </w:r>
      <w:r w:rsidRPr="00D6097E">
        <w:rPr>
          <w:rFonts w:ascii="AvantGarde Bk BT" w:eastAsia="Questrial" w:hAnsi="AvantGarde Bk BT" w:cs="Questrial"/>
          <w:sz w:val="22"/>
          <w:szCs w:val="22"/>
        </w:rPr>
        <w:t>,</w:t>
      </w:r>
      <w:r w:rsidRPr="00D6097E">
        <w:rPr>
          <w:rFonts w:ascii="AvantGarde Bk BT" w:hAnsi="AvantGarde Bk BT"/>
          <w:color w:val="auto"/>
          <w:sz w:val="22"/>
          <w:szCs w:val="22"/>
          <w:lang w:val="es-MX" w:eastAsia="es-MX"/>
        </w:rPr>
        <w:t xml:space="preserve"> se asienta la responsabilidad de </w:t>
      </w:r>
      <w:r w:rsidR="00D71E16" w:rsidRPr="00D6097E">
        <w:rPr>
          <w:rFonts w:ascii="AvantGarde Bk BT" w:hAnsi="AvantGarde Bk BT"/>
          <w:color w:val="auto"/>
          <w:sz w:val="22"/>
          <w:szCs w:val="22"/>
          <w:lang w:val="es-MX" w:eastAsia="es-MX"/>
        </w:rPr>
        <w:t>fortalecer</w:t>
      </w:r>
      <w:r w:rsidRPr="00D6097E">
        <w:rPr>
          <w:rFonts w:ascii="AvantGarde Bk BT" w:hAnsi="AvantGarde Bk BT"/>
          <w:color w:val="auto"/>
          <w:sz w:val="22"/>
          <w:szCs w:val="22"/>
          <w:lang w:val="es-MX" w:eastAsia="es-MX"/>
        </w:rPr>
        <w:t xml:space="preserve"> el trabajo académico y la investigación, así como fomentar el crecimiento de la oferta educativa en áreas prioritarias del desarrollo. Se establece que para lograr una educación de calidad se requiere</w:t>
      </w:r>
      <w:r w:rsidR="002E7BF8" w:rsidRPr="00D6097E">
        <w:rPr>
          <w:rFonts w:ascii="AvantGarde Bk BT" w:hAnsi="AvantGarde Bk BT"/>
          <w:color w:val="auto"/>
          <w:sz w:val="22"/>
          <w:szCs w:val="22"/>
          <w:lang w:val="es-MX" w:eastAsia="es-MX"/>
        </w:rPr>
        <w:t>n</w:t>
      </w:r>
      <w:r w:rsidRPr="00D6097E">
        <w:rPr>
          <w:rFonts w:ascii="AvantGarde Bk BT" w:hAnsi="AvantGarde Bk BT"/>
          <w:color w:val="auto"/>
          <w:sz w:val="22"/>
          <w:szCs w:val="22"/>
          <w:lang w:val="es-MX" w:eastAsia="es-MX"/>
        </w:rPr>
        <w:t xml:space="preserve"> programas pertinentes; conciliando la oferta educativa con </w:t>
      </w:r>
      <w:r w:rsidR="002E7BF8" w:rsidRPr="00D6097E">
        <w:rPr>
          <w:rFonts w:ascii="AvantGarde Bk BT" w:hAnsi="AvantGarde Bk BT"/>
          <w:color w:val="auto"/>
          <w:sz w:val="22"/>
          <w:szCs w:val="22"/>
          <w:lang w:val="es-MX" w:eastAsia="es-MX"/>
        </w:rPr>
        <w:t xml:space="preserve">las </w:t>
      </w:r>
      <w:r w:rsidRPr="00D6097E">
        <w:rPr>
          <w:rFonts w:ascii="AvantGarde Bk BT" w:hAnsi="AvantGarde Bk BT"/>
          <w:color w:val="auto"/>
          <w:sz w:val="22"/>
          <w:szCs w:val="22"/>
          <w:lang w:val="es-MX" w:eastAsia="es-MX"/>
        </w:rPr>
        <w:t xml:space="preserve">necesidades sociales y </w:t>
      </w:r>
      <w:r w:rsidR="00AB4CBF" w:rsidRPr="00D6097E">
        <w:rPr>
          <w:rFonts w:ascii="AvantGarde Bk BT" w:hAnsi="AvantGarde Bk BT"/>
          <w:color w:val="auto"/>
          <w:sz w:val="22"/>
          <w:szCs w:val="22"/>
          <w:lang w:val="es-MX" w:eastAsia="es-MX"/>
        </w:rPr>
        <w:t>del sector productivo.</w:t>
      </w:r>
    </w:p>
    <w:p w14:paraId="106ABC2C" w14:textId="77777777" w:rsidR="00FF5B8F" w:rsidRPr="00D6097E" w:rsidRDefault="00FF5B8F" w:rsidP="00FF5B8F">
      <w:pPr>
        <w:jc w:val="both"/>
        <w:rPr>
          <w:rFonts w:ascii="AvantGarde Bk BT" w:hAnsi="AvantGarde Bk BT" w:cs="Calibri"/>
          <w:color w:val="000000" w:themeColor="text1"/>
          <w:sz w:val="22"/>
          <w:szCs w:val="22"/>
        </w:rPr>
      </w:pPr>
    </w:p>
    <w:p w14:paraId="43FEAE7A" w14:textId="084A1AE9" w:rsidR="00FF5B8F" w:rsidRPr="00D6097E" w:rsidRDefault="00F82019" w:rsidP="00A760C7">
      <w:pPr>
        <w:pStyle w:val="Default"/>
        <w:numPr>
          <w:ilvl w:val="0"/>
          <w:numId w:val="5"/>
        </w:numPr>
        <w:jc w:val="both"/>
        <w:rPr>
          <w:rFonts w:ascii="AvantGarde Bk BT" w:eastAsia="Questrial" w:hAnsi="AvantGarde Bk BT" w:cs="Questrial"/>
          <w:sz w:val="22"/>
          <w:szCs w:val="22"/>
        </w:rPr>
      </w:pPr>
      <w:r w:rsidRPr="00D6097E">
        <w:rPr>
          <w:rFonts w:ascii="AvantGarde Bk BT" w:eastAsiaTheme="minorHAnsi" w:hAnsi="AvantGarde Bk BT" w:cstheme="minorBidi"/>
          <w:color w:val="auto"/>
          <w:sz w:val="22"/>
          <w:szCs w:val="22"/>
          <w:lang w:val="es-ES_tradnl" w:eastAsia="ja-JP"/>
        </w:rPr>
        <w:t>Que</w:t>
      </w:r>
      <w:r w:rsidR="00FF5B8F" w:rsidRPr="00D6097E">
        <w:rPr>
          <w:rFonts w:ascii="AvantGarde Bk BT" w:eastAsiaTheme="minorHAnsi" w:hAnsi="AvantGarde Bk BT" w:cstheme="minorBidi"/>
          <w:color w:val="auto"/>
          <w:sz w:val="22"/>
          <w:szCs w:val="22"/>
          <w:lang w:val="es-ES_tradnl" w:eastAsia="ja-JP"/>
        </w:rPr>
        <w:t xml:space="preserve"> el Plan de Desarrollo Institucional 2014-2030 planteó</w:t>
      </w:r>
      <w:r w:rsidR="00D71E16" w:rsidRPr="00D6097E">
        <w:rPr>
          <w:rFonts w:ascii="AvantGarde Bk BT" w:eastAsiaTheme="minorHAnsi" w:hAnsi="AvantGarde Bk BT" w:cstheme="minorBidi"/>
          <w:color w:val="auto"/>
          <w:sz w:val="22"/>
          <w:szCs w:val="22"/>
          <w:lang w:val="es-ES_tradnl" w:eastAsia="ja-JP"/>
        </w:rPr>
        <w:t>,</w:t>
      </w:r>
      <w:r w:rsidR="00FF5B8F" w:rsidRPr="00D6097E">
        <w:rPr>
          <w:rFonts w:ascii="AvantGarde Bk BT" w:eastAsiaTheme="minorHAnsi" w:hAnsi="AvantGarde Bk BT" w:cstheme="minorBidi"/>
          <w:color w:val="auto"/>
          <w:sz w:val="22"/>
          <w:szCs w:val="22"/>
          <w:lang w:val="es-ES_tradnl" w:eastAsia="ja-JP"/>
        </w:rPr>
        <w:t xml:space="preserve"> como una de sus políticas esenciales</w:t>
      </w:r>
      <w:r w:rsidR="00D71E16" w:rsidRPr="00D6097E">
        <w:rPr>
          <w:rFonts w:ascii="AvantGarde Bk BT" w:eastAsiaTheme="minorHAnsi" w:hAnsi="AvantGarde Bk BT" w:cstheme="minorBidi"/>
          <w:color w:val="auto"/>
          <w:sz w:val="22"/>
          <w:szCs w:val="22"/>
          <w:lang w:val="es-ES_tradnl" w:eastAsia="ja-JP"/>
        </w:rPr>
        <w:t>,</w:t>
      </w:r>
      <w:r w:rsidR="00FF5B8F" w:rsidRPr="00D6097E">
        <w:rPr>
          <w:rFonts w:ascii="AvantGarde Bk BT" w:eastAsiaTheme="minorHAnsi" w:hAnsi="AvantGarde Bk BT" w:cstheme="minorBidi"/>
          <w:color w:val="auto"/>
          <w:sz w:val="22"/>
          <w:szCs w:val="22"/>
          <w:lang w:val="es-ES_tradnl" w:eastAsia="ja-JP"/>
        </w:rPr>
        <w:t xml:space="preserve"> la ampliación y diversificación de la matrícula con altos estándares de calidad, pertinencia y equidad, tomando en cuenta las tendencias globales y de desarrollo regional. Así, ante la creciente demanda de servicios edu</w:t>
      </w:r>
      <w:r w:rsidRPr="00D6097E">
        <w:rPr>
          <w:rFonts w:ascii="AvantGarde Bk BT" w:eastAsiaTheme="minorHAnsi" w:hAnsi="AvantGarde Bk BT" w:cstheme="minorBidi"/>
          <w:color w:val="auto"/>
          <w:sz w:val="22"/>
          <w:szCs w:val="22"/>
          <w:lang w:val="es-ES_tradnl" w:eastAsia="ja-JP"/>
        </w:rPr>
        <w:t>cativos en distintas zonas del e</w:t>
      </w:r>
      <w:r w:rsidR="00FF5B8F" w:rsidRPr="00D6097E">
        <w:rPr>
          <w:rFonts w:ascii="AvantGarde Bk BT" w:eastAsiaTheme="minorHAnsi" w:hAnsi="AvantGarde Bk BT" w:cstheme="minorBidi"/>
          <w:color w:val="auto"/>
          <w:sz w:val="22"/>
          <w:szCs w:val="22"/>
          <w:lang w:val="es-ES_tradnl" w:eastAsia="ja-JP"/>
        </w:rPr>
        <w:t xml:space="preserve">stado de Jalisco, la </w:t>
      </w:r>
      <w:r w:rsidR="00AB4CBF" w:rsidRPr="00D6097E">
        <w:rPr>
          <w:rFonts w:ascii="AvantGarde Bk BT" w:eastAsiaTheme="minorHAnsi" w:hAnsi="AvantGarde Bk BT" w:cstheme="minorBidi"/>
          <w:color w:val="auto"/>
          <w:sz w:val="22"/>
          <w:szCs w:val="22"/>
          <w:lang w:val="es-ES_tradnl" w:eastAsia="ja-JP"/>
        </w:rPr>
        <w:t>Universidad</w:t>
      </w:r>
      <w:r w:rsidR="00FF5B8F" w:rsidRPr="00D6097E">
        <w:rPr>
          <w:rFonts w:ascii="AvantGarde Bk BT" w:eastAsiaTheme="minorHAnsi" w:hAnsi="AvantGarde Bk BT" w:cstheme="minorBidi"/>
          <w:color w:val="auto"/>
          <w:sz w:val="22"/>
          <w:szCs w:val="22"/>
          <w:lang w:val="es-ES_tradnl" w:eastAsia="ja-JP"/>
        </w:rPr>
        <w:t xml:space="preserve"> tiene la responsabilidad de ampliar la capacidad y calidad de la educación que se proporciona, dentro de las posibili</w:t>
      </w:r>
      <w:r w:rsidR="00AB4CBF" w:rsidRPr="00D6097E">
        <w:rPr>
          <w:rFonts w:ascii="AvantGarde Bk BT" w:eastAsiaTheme="minorHAnsi" w:hAnsi="AvantGarde Bk BT" w:cstheme="minorBidi"/>
          <w:color w:val="auto"/>
          <w:sz w:val="22"/>
          <w:szCs w:val="22"/>
          <w:lang w:val="es-ES_tradnl" w:eastAsia="ja-JP"/>
        </w:rPr>
        <w:t>dades de su naturaleza pública.</w:t>
      </w:r>
    </w:p>
    <w:p w14:paraId="45BAAD02" w14:textId="77777777" w:rsidR="00AB4CBF" w:rsidRPr="00D6097E" w:rsidRDefault="00AB4CBF" w:rsidP="00AB4CBF">
      <w:pPr>
        <w:pStyle w:val="Default"/>
        <w:jc w:val="both"/>
        <w:rPr>
          <w:rFonts w:ascii="AvantGarde Bk BT" w:eastAsia="Questrial" w:hAnsi="AvantGarde Bk BT" w:cs="Questrial"/>
          <w:sz w:val="22"/>
          <w:szCs w:val="22"/>
        </w:rPr>
      </w:pPr>
    </w:p>
    <w:p w14:paraId="1C785D7B" w14:textId="30397CF5" w:rsidR="00FF5B8F" w:rsidRPr="00D6097E" w:rsidRDefault="00FF5B8F" w:rsidP="00A760C7">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Que la Reforma Educativa</w:t>
      </w:r>
      <w:r w:rsidR="00AB4CBF" w:rsidRPr="00D6097E">
        <w:rPr>
          <w:rFonts w:ascii="AvantGarde Bk BT" w:eastAsia="Questrial" w:hAnsi="AvantGarde Bk BT" w:cs="Questrial"/>
          <w:sz w:val="22"/>
          <w:szCs w:val="22"/>
        </w:rPr>
        <w:t xml:space="preserve"> </w:t>
      </w:r>
      <w:r w:rsidR="00311CEC" w:rsidRPr="00D6097E">
        <w:rPr>
          <w:rFonts w:ascii="AvantGarde Bk BT" w:eastAsia="Questrial" w:hAnsi="AvantGarde Bk BT" w:cs="Questrial"/>
          <w:sz w:val="22"/>
          <w:szCs w:val="22"/>
        </w:rPr>
        <w:t>es instituida por el decreto publicado en el Diario Oficial de la Federación el 26 de febrero del 2013, en la cual demarca como prioridades nacionales procurar el Derecho a la educación con calidad y la calidad como principio inmerso en el sistema educativo.</w:t>
      </w:r>
      <w:r w:rsidR="00311CEC">
        <w:rPr>
          <w:rFonts w:ascii="AvantGarde Bk BT" w:eastAsia="Questrial" w:hAnsi="AvantGarde Bk BT" w:cs="Questrial"/>
          <w:sz w:val="22"/>
          <w:szCs w:val="22"/>
        </w:rPr>
        <w:t xml:space="preserve"> Dicha reforma incluye el</w:t>
      </w:r>
      <w:r w:rsidR="00AB4CBF" w:rsidRPr="00D6097E">
        <w:rPr>
          <w:rFonts w:ascii="AvantGarde Bk BT" w:eastAsia="Questrial" w:hAnsi="AvantGarde Bk BT" w:cs="Questrial"/>
          <w:sz w:val="22"/>
          <w:szCs w:val="22"/>
        </w:rPr>
        <w:t xml:space="preserve"> compromiso </w:t>
      </w:r>
      <w:r w:rsidR="00311CEC">
        <w:rPr>
          <w:rFonts w:ascii="AvantGarde Bk BT" w:eastAsia="Questrial" w:hAnsi="AvantGarde Bk BT" w:cs="Questrial"/>
          <w:sz w:val="22"/>
          <w:szCs w:val="22"/>
        </w:rPr>
        <w:t xml:space="preserve">de </w:t>
      </w:r>
      <w:r w:rsidR="002E7BF8" w:rsidRPr="00D6097E">
        <w:rPr>
          <w:rFonts w:ascii="AvantGarde Bk BT" w:eastAsia="Questrial" w:hAnsi="AvantGarde Bk BT" w:cs="Questrial"/>
          <w:sz w:val="22"/>
          <w:szCs w:val="22"/>
        </w:rPr>
        <w:t>“</w:t>
      </w:r>
      <w:r w:rsidR="00AB4CBF" w:rsidRPr="00D6097E">
        <w:rPr>
          <w:rFonts w:ascii="AvantGarde Bk BT" w:eastAsia="Questrial" w:hAnsi="AvantGarde Bk BT" w:cs="Questrial"/>
          <w:sz w:val="22"/>
          <w:szCs w:val="22"/>
        </w:rPr>
        <w:t xml:space="preserve">impulsar la profesionalización de la educación inicial de los maestros apoyando a las </w:t>
      </w:r>
      <w:r w:rsidR="006C2E85" w:rsidRPr="00D6097E">
        <w:rPr>
          <w:rFonts w:ascii="AvantGarde Bk BT" w:eastAsia="Questrial" w:hAnsi="AvantGarde Bk BT" w:cs="Questrial"/>
          <w:sz w:val="22"/>
          <w:szCs w:val="22"/>
        </w:rPr>
        <w:t>(e</w:t>
      </w:r>
      <w:r w:rsidR="002E7BF8" w:rsidRPr="00D6097E">
        <w:rPr>
          <w:rFonts w:ascii="AvantGarde Bk BT" w:eastAsia="Questrial" w:hAnsi="AvantGarde Bk BT" w:cs="Questrial"/>
          <w:sz w:val="22"/>
          <w:szCs w:val="22"/>
        </w:rPr>
        <w:t xml:space="preserve">scuelas) </w:t>
      </w:r>
      <w:r w:rsidR="00AB4CBF" w:rsidRPr="00D6097E">
        <w:rPr>
          <w:rFonts w:ascii="AvantGarde Bk BT" w:eastAsia="Questrial" w:hAnsi="AvantGarde Bk BT" w:cs="Questrial"/>
          <w:sz w:val="22"/>
          <w:szCs w:val="22"/>
        </w:rPr>
        <w:t>normales para que impartan una educación de excelencia, aprovechando los conocimientos y el capital humano de las universidades públicas del país…”.</w:t>
      </w:r>
      <w:r w:rsidR="00AB4CBF" w:rsidRPr="00D6097E">
        <w:rPr>
          <w:rStyle w:val="Refdenotaalpie"/>
          <w:rFonts w:ascii="AvantGarde Bk BT" w:eastAsia="Questrial" w:hAnsi="AvantGarde Bk BT" w:cs="Questrial"/>
          <w:sz w:val="22"/>
          <w:szCs w:val="22"/>
        </w:rPr>
        <w:footnoteReference w:id="1"/>
      </w:r>
      <w:r w:rsidR="00AB4CBF" w:rsidRPr="00D6097E">
        <w:rPr>
          <w:rFonts w:ascii="AvantGarde Bk BT" w:eastAsia="Questrial" w:hAnsi="AvantGarde Bk BT" w:cs="Questrial"/>
          <w:sz w:val="22"/>
          <w:szCs w:val="22"/>
        </w:rPr>
        <w:t xml:space="preserve"> </w:t>
      </w:r>
      <w:r w:rsidR="00311CEC">
        <w:rPr>
          <w:rFonts w:ascii="AvantGarde Bk BT" w:eastAsia="Questrial" w:hAnsi="AvantGarde Bk BT" w:cs="Questrial"/>
          <w:sz w:val="22"/>
          <w:szCs w:val="22"/>
        </w:rPr>
        <w:t>El gobierno que inició en di</w:t>
      </w:r>
      <w:r w:rsidR="004069BD">
        <w:rPr>
          <w:rFonts w:ascii="AvantGarde Bk BT" w:eastAsia="Questrial" w:hAnsi="AvantGarde Bk BT" w:cs="Questrial"/>
          <w:sz w:val="22"/>
          <w:szCs w:val="22"/>
        </w:rPr>
        <w:t>ciembre de 2018 propuso derogarla y a</w:t>
      </w:r>
      <w:r w:rsidR="00195EC0">
        <w:rPr>
          <w:rFonts w:ascii="AvantGarde Bk BT" w:eastAsia="Questrial" w:hAnsi="AvantGarde Bk BT" w:cs="Questrial"/>
          <w:sz w:val="22"/>
          <w:szCs w:val="22"/>
        </w:rPr>
        <w:t xml:space="preserve">ctualmente </w:t>
      </w:r>
      <w:r w:rsidR="004069BD">
        <w:rPr>
          <w:rFonts w:ascii="AvantGarde Bk BT" w:eastAsia="Questrial" w:hAnsi="AvantGarde Bk BT" w:cs="Questrial"/>
          <w:sz w:val="22"/>
          <w:szCs w:val="22"/>
        </w:rPr>
        <w:t xml:space="preserve">se encuentra </w:t>
      </w:r>
      <w:r w:rsidR="00195EC0">
        <w:rPr>
          <w:rFonts w:ascii="AvantGarde Bk BT" w:eastAsia="Questrial" w:hAnsi="AvantGarde Bk BT" w:cs="Questrial"/>
          <w:sz w:val="22"/>
          <w:szCs w:val="22"/>
        </w:rPr>
        <w:t xml:space="preserve">en revisión por el poder legislativo, sin embargo, guarda el propósito </w:t>
      </w:r>
      <w:r w:rsidR="004069BD">
        <w:rPr>
          <w:rFonts w:ascii="AvantGarde Bk BT" w:eastAsia="Questrial" w:hAnsi="AvantGarde Bk BT" w:cs="Questrial"/>
          <w:sz w:val="22"/>
          <w:szCs w:val="22"/>
        </w:rPr>
        <w:t>de dar</w:t>
      </w:r>
      <w:r w:rsidR="00195EC0">
        <w:rPr>
          <w:rFonts w:ascii="AvantGarde Bk BT" w:eastAsia="Questrial" w:hAnsi="AvantGarde Bk BT" w:cs="Questrial"/>
          <w:sz w:val="22"/>
          <w:szCs w:val="22"/>
        </w:rPr>
        <w:t xml:space="preserve"> a las universidades posibilidad de proporcionar formación inicial a los profesores.</w:t>
      </w:r>
    </w:p>
    <w:p w14:paraId="6FDA71C1" w14:textId="77777777" w:rsidR="00E92D2F" w:rsidRPr="00E92D2F" w:rsidRDefault="00E92D2F" w:rsidP="00E92D2F">
      <w:pPr>
        <w:jc w:val="both"/>
        <w:rPr>
          <w:rFonts w:ascii="AvantGarde Bk BT" w:eastAsia="Questrial" w:hAnsi="AvantGarde Bk BT" w:cs="Questrial"/>
          <w:sz w:val="22"/>
          <w:szCs w:val="22"/>
        </w:rPr>
      </w:pPr>
    </w:p>
    <w:p w14:paraId="2D725AF3" w14:textId="13B38BEC" w:rsidR="00376155" w:rsidRPr="00D6097E" w:rsidRDefault="004B7F56" w:rsidP="00A760C7">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 xml:space="preserve">Que </w:t>
      </w:r>
      <w:r w:rsidR="00102709">
        <w:rPr>
          <w:rFonts w:ascii="AvantGarde Bk BT" w:eastAsia="Questrial" w:hAnsi="AvantGarde Bk BT" w:cs="Questrial"/>
          <w:sz w:val="22"/>
          <w:szCs w:val="22"/>
        </w:rPr>
        <w:t xml:space="preserve">la propuesta del ejecutivo prevé </w:t>
      </w:r>
      <w:r w:rsidRPr="00D6097E">
        <w:rPr>
          <w:rFonts w:ascii="AvantGarde Bk BT" w:eastAsia="Questrial" w:hAnsi="AvantGarde Bk BT" w:cs="Questrial"/>
          <w:sz w:val="22"/>
          <w:szCs w:val="22"/>
        </w:rPr>
        <w:t>la participación de todos los profesionistas que tienen una formación disciplinar acorde con el nivel, tipo, modalidad y materia que pretenden impartir. Da prioridad a las personas qu</w:t>
      </w:r>
      <w:r w:rsidR="003C5A5E" w:rsidRPr="00D6097E">
        <w:rPr>
          <w:rFonts w:ascii="AvantGarde Bk BT" w:eastAsia="Questrial" w:hAnsi="AvantGarde Bk BT" w:cs="Questrial"/>
          <w:sz w:val="22"/>
          <w:szCs w:val="22"/>
        </w:rPr>
        <w:t>e</w:t>
      </w:r>
      <w:r w:rsidRPr="00D6097E">
        <w:rPr>
          <w:rFonts w:ascii="AvantGarde Bk BT" w:eastAsia="Questrial" w:hAnsi="AvantGarde Bk BT" w:cs="Questrial"/>
          <w:sz w:val="22"/>
          <w:szCs w:val="22"/>
        </w:rPr>
        <w:t xml:space="preserve"> además de una formación disciplinar</w:t>
      </w:r>
      <w:r w:rsidR="003313CD">
        <w:rPr>
          <w:rFonts w:ascii="AvantGarde Bk BT" w:eastAsia="Questrial" w:hAnsi="AvantGarde Bk BT" w:cs="Questrial"/>
          <w:sz w:val="22"/>
          <w:szCs w:val="22"/>
        </w:rPr>
        <w:t xml:space="preserve"> </w:t>
      </w:r>
      <w:r w:rsidRPr="00D6097E">
        <w:rPr>
          <w:rFonts w:ascii="AvantGarde Bk BT" w:eastAsia="Questrial" w:hAnsi="AvantGarde Bk BT" w:cs="Questrial"/>
          <w:sz w:val="22"/>
          <w:szCs w:val="22"/>
        </w:rPr>
        <w:t>cuent</w:t>
      </w:r>
      <w:r w:rsidR="003C5A5E" w:rsidRPr="00D6097E">
        <w:rPr>
          <w:rFonts w:ascii="AvantGarde Bk BT" w:eastAsia="Questrial" w:hAnsi="AvantGarde Bk BT" w:cs="Questrial"/>
          <w:sz w:val="22"/>
          <w:szCs w:val="22"/>
        </w:rPr>
        <w:t>e</w:t>
      </w:r>
      <w:r w:rsidRPr="00D6097E">
        <w:rPr>
          <w:rFonts w:ascii="AvantGarde Bk BT" w:eastAsia="Questrial" w:hAnsi="AvantGarde Bk BT" w:cs="Questrial"/>
          <w:sz w:val="22"/>
          <w:szCs w:val="22"/>
        </w:rPr>
        <w:t xml:space="preserve">n con perfiles relacionados con la pedagogía. Considerando lo anterior, la docencia </w:t>
      </w:r>
      <w:r w:rsidR="003C5A5E" w:rsidRPr="00D6097E">
        <w:rPr>
          <w:rFonts w:ascii="AvantGarde Bk BT" w:eastAsia="Questrial" w:hAnsi="AvantGarde Bk BT" w:cs="Questrial"/>
          <w:sz w:val="22"/>
          <w:szCs w:val="22"/>
        </w:rPr>
        <w:t>se convierte en el e</w:t>
      </w:r>
      <w:r w:rsidRPr="00D6097E">
        <w:rPr>
          <w:rFonts w:ascii="AvantGarde Bk BT" w:eastAsia="Questrial" w:hAnsi="AvantGarde Bk BT" w:cs="Questrial"/>
          <w:sz w:val="22"/>
          <w:szCs w:val="22"/>
        </w:rPr>
        <w:t xml:space="preserve">je </w:t>
      </w:r>
      <w:r w:rsidR="003C5A5E" w:rsidRPr="00D6097E">
        <w:rPr>
          <w:rFonts w:ascii="AvantGarde Bk BT" w:eastAsia="Questrial" w:hAnsi="AvantGarde Bk BT" w:cs="Questrial"/>
          <w:sz w:val="22"/>
          <w:szCs w:val="22"/>
        </w:rPr>
        <w:t xml:space="preserve">principal </w:t>
      </w:r>
      <w:r w:rsidRPr="00D6097E">
        <w:rPr>
          <w:rFonts w:ascii="AvantGarde Bk BT" w:eastAsia="Questrial" w:hAnsi="AvantGarde Bk BT" w:cs="Questrial"/>
          <w:sz w:val="22"/>
          <w:szCs w:val="22"/>
        </w:rPr>
        <w:t xml:space="preserve">de </w:t>
      </w:r>
      <w:r w:rsidR="003C5A5E" w:rsidRPr="00D6097E">
        <w:rPr>
          <w:rFonts w:ascii="AvantGarde Bk BT" w:eastAsia="Questrial" w:hAnsi="AvantGarde Bk BT" w:cs="Questrial"/>
          <w:sz w:val="22"/>
          <w:szCs w:val="22"/>
        </w:rPr>
        <w:t>la</w:t>
      </w:r>
      <w:r w:rsidRPr="00D6097E">
        <w:rPr>
          <w:rFonts w:ascii="AvantGarde Bk BT" w:eastAsia="Questrial" w:hAnsi="AvantGarde Bk BT" w:cs="Questrial"/>
          <w:sz w:val="22"/>
          <w:szCs w:val="22"/>
        </w:rPr>
        <w:t xml:space="preserve"> Licenciatura</w:t>
      </w:r>
      <w:r w:rsidR="003C5A5E" w:rsidRPr="00D6097E">
        <w:rPr>
          <w:rFonts w:ascii="AvantGarde Bk BT" w:eastAsia="Questrial" w:hAnsi="AvantGarde Bk BT" w:cs="Questrial"/>
          <w:sz w:val="22"/>
          <w:szCs w:val="22"/>
        </w:rPr>
        <w:t xml:space="preserve"> en Educación</w:t>
      </w:r>
      <w:r w:rsidR="003313CD">
        <w:rPr>
          <w:rFonts w:ascii="AvantGarde Bk BT" w:eastAsia="Questrial" w:hAnsi="AvantGarde Bk BT" w:cs="Questrial"/>
          <w:sz w:val="22"/>
          <w:szCs w:val="22"/>
        </w:rPr>
        <w:t xml:space="preserve"> que aquí se propone.</w:t>
      </w:r>
    </w:p>
    <w:p w14:paraId="1CE1F455" w14:textId="2ED547C0" w:rsidR="00BC6DF4" w:rsidRDefault="00BC6DF4" w:rsidP="00AF6165">
      <w:pPr>
        <w:jc w:val="both"/>
        <w:rPr>
          <w:rFonts w:ascii="AvantGarde Bk BT" w:eastAsia="Questrial" w:hAnsi="AvantGarde Bk BT" w:cs="Questrial"/>
          <w:sz w:val="22"/>
          <w:szCs w:val="22"/>
        </w:rPr>
      </w:pPr>
    </w:p>
    <w:p w14:paraId="691AE1E0" w14:textId="77777777" w:rsidR="00881ADC" w:rsidRPr="00D6097E" w:rsidRDefault="00881ADC" w:rsidP="00AF6165">
      <w:pPr>
        <w:jc w:val="both"/>
        <w:rPr>
          <w:rFonts w:ascii="AvantGarde Bk BT" w:eastAsia="Questrial" w:hAnsi="AvantGarde Bk BT" w:cs="Questrial"/>
          <w:sz w:val="22"/>
          <w:szCs w:val="22"/>
        </w:rPr>
      </w:pPr>
    </w:p>
    <w:p w14:paraId="1248825F" w14:textId="7B643A35" w:rsidR="00FF5B8F" w:rsidRPr="00D6097E" w:rsidRDefault="00FF5B8F" w:rsidP="00E93B1A">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 xml:space="preserve">Que la Universidad de Guadalajara, frente a este compromiso nacional y este nuevo campo de desempeño, propone </w:t>
      </w:r>
      <w:r w:rsidR="002D256A" w:rsidRPr="00D6097E">
        <w:rPr>
          <w:rFonts w:ascii="AvantGarde Bk BT" w:eastAsia="Questrial" w:hAnsi="AvantGarde Bk BT" w:cs="Questrial"/>
          <w:sz w:val="22"/>
          <w:szCs w:val="22"/>
        </w:rPr>
        <w:t>formar</w:t>
      </w:r>
      <w:r w:rsidRPr="00D6097E">
        <w:rPr>
          <w:rFonts w:ascii="AvantGarde Bk BT" w:eastAsia="Questrial" w:hAnsi="AvantGarde Bk BT" w:cs="Questrial"/>
          <w:sz w:val="22"/>
          <w:szCs w:val="22"/>
        </w:rPr>
        <w:t xml:space="preserve"> estudiantes </w:t>
      </w:r>
      <w:r w:rsidR="006C2E85" w:rsidRPr="00D6097E">
        <w:rPr>
          <w:rFonts w:ascii="AvantGarde Bk BT" w:eastAsia="Questrial" w:hAnsi="AvantGarde Bk BT" w:cs="Questrial"/>
          <w:sz w:val="22"/>
          <w:szCs w:val="22"/>
        </w:rPr>
        <w:t>en</w:t>
      </w:r>
      <w:r w:rsidRPr="00D6097E">
        <w:rPr>
          <w:rFonts w:ascii="AvantGarde Bk BT" w:eastAsia="Questrial" w:hAnsi="AvantGarde Bk BT" w:cs="Questrial"/>
          <w:sz w:val="22"/>
          <w:szCs w:val="22"/>
        </w:rPr>
        <w:t xml:space="preserve"> la Licenciatura en Educación </w:t>
      </w:r>
      <w:r w:rsidR="002D256A" w:rsidRPr="00D6097E">
        <w:rPr>
          <w:rFonts w:ascii="AvantGarde Bk BT" w:eastAsia="Questrial" w:hAnsi="AvantGarde Bk BT" w:cs="Questrial"/>
          <w:sz w:val="22"/>
          <w:szCs w:val="22"/>
        </w:rPr>
        <w:t xml:space="preserve">con </w:t>
      </w:r>
      <w:r w:rsidRPr="00D6097E">
        <w:rPr>
          <w:rFonts w:ascii="AvantGarde Bk BT" w:eastAsia="Questrial" w:hAnsi="AvantGarde Bk BT" w:cs="Questrial"/>
          <w:sz w:val="22"/>
          <w:szCs w:val="22"/>
        </w:rPr>
        <w:t xml:space="preserve">herramientas </w:t>
      </w:r>
      <w:r w:rsidR="006D0BA5" w:rsidRPr="00D6097E">
        <w:rPr>
          <w:rFonts w:ascii="AvantGarde Bk BT" w:eastAsia="Questrial" w:hAnsi="AvantGarde Bk BT" w:cs="Questrial"/>
          <w:sz w:val="22"/>
          <w:szCs w:val="22"/>
        </w:rPr>
        <w:t xml:space="preserve">idóneas para que </w:t>
      </w:r>
      <w:r w:rsidR="00BC6DF4" w:rsidRPr="00D6097E">
        <w:rPr>
          <w:rFonts w:ascii="AvantGarde Bk BT" w:eastAsia="Questrial" w:hAnsi="AvantGarde Bk BT" w:cs="Questrial"/>
          <w:sz w:val="22"/>
          <w:szCs w:val="22"/>
        </w:rPr>
        <w:t xml:space="preserve">a la postre </w:t>
      </w:r>
      <w:r w:rsidRPr="00D6097E">
        <w:rPr>
          <w:rFonts w:ascii="AvantGarde Bk BT" w:eastAsia="Questrial" w:hAnsi="AvantGarde Bk BT" w:cs="Questrial"/>
          <w:sz w:val="22"/>
          <w:szCs w:val="22"/>
        </w:rPr>
        <w:t>se</w:t>
      </w:r>
      <w:r w:rsidR="006D0BA5" w:rsidRPr="00D6097E">
        <w:rPr>
          <w:rFonts w:ascii="AvantGarde Bk BT" w:eastAsia="Questrial" w:hAnsi="AvantGarde Bk BT" w:cs="Questrial"/>
          <w:sz w:val="22"/>
          <w:szCs w:val="22"/>
        </w:rPr>
        <w:t>an</w:t>
      </w:r>
      <w:r w:rsidRPr="00D6097E">
        <w:rPr>
          <w:rFonts w:ascii="AvantGarde Bk BT" w:eastAsia="Questrial" w:hAnsi="AvantGarde Bk BT" w:cs="Questrial"/>
          <w:sz w:val="22"/>
          <w:szCs w:val="22"/>
        </w:rPr>
        <w:t xml:space="preserve"> profesionistas preparados para cumplir con el doble compromiso</w:t>
      </w:r>
      <w:r w:rsidR="00E93B1A" w:rsidRPr="00D6097E">
        <w:rPr>
          <w:rFonts w:ascii="AvantGarde Bk BT" w:eastAsia="Questrial" w:hAnsi="AvantGarde Bk BT" w:cs="Questrial"/>
          <w:sz w:val="22"/>
          <w:szCs w:val="22"/>
        </w:rPr>
        <w:t xml:space="preserve">, </w:t>
      </w:r>
      <w:r w:rsidR="005C663A" w:rsidRPr="00D6097E">
        <w:rPr>
          <w:rFonts w:ascii="AvantGarde Bk BT" w:eastAsia="Questrial" w:hAnsi="AvantGarde Bk BT" w:cs="Questrial"/>
          <w:sz w:val="22"/>
          <w:szCs w:val="22"/>
        </w:rPr>
        <w:t>asegurar la pertinencia, la validez y la relevancia de los contenidos</w:t>
      </w:r>
      <w:r w:rsidR="002D256A" w:rsidRPr="00D6097E">
        <w:rPr>
          <w:rFonts w:ascii="AvantGarde Bk BT" w:eastAsia="Questrial" w:hAnsi="AvantGarde Bk BT" w:cs="Questrial"/>
          <w:sz w:val="22"/>
          <w:szCs w:val="22"/>
        </w:rPr>
        <w:t>, así como de</w:t>
      </w:r>
      <w:r w:rsidR="005C663A" w:rsidRPr="00D6097E">
        <w:rPr>
          <w:rFonts w:ascii="AvantGarde Bk BT" w:eastAsia="Questrial" w:hAnsi="AvantGarde Bk BT" w:cs="Questrial"/>
          <w:sz w:val="22"/>
          <w:szCs w:val="22"/>
        </w:rPr>
        <w:t xml:space="preserve"> los procesos </w:t>
      </w:r>
      <w:r w:rsidR="006C2E85" w:rsidRPr="00D6097E">
        <w:rPr>
          <w:rFonts w:ascii="AvantGarde Bk BT" w:eastAsia="Questrial" w:hAnsi="AvantGarde Bk BT" w:cs="Questrial"/>
          <w:sz w:val="22"/>
          <w:szCs w:val="22"/>
        </w:rPr>
        <w:t xml:space="preserve">de aprendizaje </w:t>
      </w:r>
      <w:r w:rsidR="005C663A" w:rsidRPr="00D6097E">
        <w:rPr>
          <w:rFonts w:ascii="AvantGarde Bk BT" w:eastAsia="Questrial" w:hAnsi="AvantGarde Bk BT" w:cs="Questrial"/>
          <w:sz w:val="22"/>
          <w:szCs w:val="22"/>
        </w:rPr>
        <w:t xml:space="preserve">que </w:t>
      </w:r>
      <w:r w:rsidR="00E93B1A" w:rsidRPr="00D6097E">
        <w:rPr>
          <w:rFonts w:ascii="AvantGarde Bk BT" w:eastAsia="Questrial" w:hAnsi="AvantGarde Bk BT" w:cs="Questrial"/>
          <w:sz w:val="22"/>
          <w:szCs w:val="22"/>
        </w:rPr>
        <w:t>respaldan el p</w:t>
      </w:r>
      <w:r w:rsidR="005C663A" w:rsidRPr="00D6097E">
        <w:rPr>
          <w:rFonts w:ascii="AvantGarde Bk BT" w:eastAsia="Questrial" w:hAnsi="AvantGarde Bk BT" w:cs="Questrial"/>
          <w:sz w:val="22"/>
          <w:szCs w:val="22"/>
        </w:rPr>
        <w:t xml:space="preserve">rograma </w:t>
      </w:r>
      <w:r w:rsidR="00E93B1A" w:rsidRPr="00D6097E">
        <w:rPr>
          <w:rFonts w:ascii="AvantGarde Bk BT" w:eastAsia="Questrial" w:hAnsi="AvantGarde Bk BT" w:cs="Questrial"/>
          <w:sz w:val="22"/>
          <w:szCs w:val="22"/>
        </w:rPr>
        <w:t>e</w:t>
      </w:r>
      <w:r w:rsidR="005C663A" w:rsidRPr="00D6097E">
        <w:rPr>
          <w:rFonts w:ascii="AvantGarde Bk BT" w:eastAsia="Questrial" w:hAnsi="AvantGarde Bk BT" w:cs="Questrial"/>
          <w:sz w:val="22"/>
          <w:szCs w:val="22"/>
        </w:rPr>
        <w:t>ducativo</w:t>
      </w:r>
      <w:r w:rsidR="00E93B1A" w:rsidRPr="00D6097E">
        <w:rPr>
          <w:rFonts w:ascii="AvantGarde Bk BT" w:eastAsia="Questrial" w:hAnsi="AvantGarde Bk BT" w:cs="Questrial"/>
          <w:sz w:val="22"/>
          <w:szCs w:val="22"/>
        </w:rPr>
        <w:t>.</w:t>
      </w:r>
    </w:p>
    <w:p w14:paraId="02BE3D53" w14:textId="1EFD7DF6" w:rsidR="00FF5B8F" w:rsidRPr="00D6097E" w:rsidRDefault="00FF5B8F" w:rsidP="00FF5B8F">
      <w:pPr>
        <w:rPr>
          <w:rFonts w:ascii="AvantGarde Bk BT" w:eastAsia="Questrial" w:hAnsi="AvantGarde Bk BT" w:cs="Questrial"/>
          <w:sz w:val="22"/>
          <w:szCs w:val="22"/>
        </w:rPr>
      </w:pPr>
    </w:p>
    <w:p w14:paraId="49D7238C" w14:textId="5AE27B04" w:rsidR="001E1040" w:rsidRPr="00D6097E" w:rsidRDefault="00AF5AB2" w:rsidP="00AF5AB2">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Que a</w:t>
      </w:r>
      <w:r w:rsidR="001E1040" w:rsidRPr="00D6097E">
        <w:rPr>
          <w:rFonts w:ascii="AvantGarde Bk BT" w:eastAsia="Questrial" w:hAnsi="AvantGarde Bk BT" w:cs="Questrial"/>
          <w:sz w:val="22"/>
          <w:szCs w:val="22"/>
        </w:rPr>
        <w:t xml:space="preserve">lgunas oportunidades de mejora que se observaron al momento de </w:t>
      </w:r>
      <w:r w:rsidR="002D256A" w:rsidRPr="00D6097E">
        <w:rPr>
          <w:rFonts w:ascii="AvantGarde Bk BT" w:eastAsia="Questrial" w:hAnsi="AvantGarde Bk BT" w:cs="Questrial"/>
          <w:sz w:val="22"/>
          <w:szCs w:val="22"/>
        </w:rPr>
        <w:t xml:space="preserve">adecuar </w:t>
      </w:r>
      <w:r w:rsidR="001E1040" w:rsidRPr="00D6097E">
        <w:rPr>
          <w:rFonts w:ascii="AvantGarde Bk BT" w:eastAsia="Questrial" w:hAnsi="AvantGarde Bk BT" w:cs="Questrial"/>
          <w:sz w:val="22"/>
          <w:szCs w:val="22"/>
        </w:rPr>
        <w:t xml:space="preserve">la Licenciatura en Educación </w:t>
      </w:r>
      <w:r w:rsidR="002D256A" w:rsidRPr="00D6097E">
        <w:rPr>
          <w:rFonts w:ascii="AvantGarde Bk BT" w:eastAsia="Questrial" w:hAnsi="AvantGarde Bk BT" w:cs="Questrial"/>
          <w:sz w:val="22"/>
          <w:szCs w:val="22"/>
        </w:rPr>
        <w:t>a</w:t>
      </w:r>
      <w:r w:rsidR="001E1040" w:rsidRPr="00D6097E">
        <w:rPr>
          <w:rFonts w:ascii="AvantGarde Bk BT" w:eastAsia="Questrial" w:hAnsi="AvantGarde Bk BT" w:cs="Questrial"/>
          <w:sz w:val="22"/>
          <w:szCs w:val="22"/>
        </w:rPr>
        <w:t xml:space="preserve"> los avances y propuestas disciplinares delineadas en la política institucional, nacional e internacional </w:t>
      </w:r>
      <w:r w:rsidR="002D256A" w:rsidRPr="00D6097E">
        <w:rPr>
          <w:rFonts w:ascii="AvantGarde Bk BT" w:eastAsia="Questrial" w:hAnsi="AvantGarde Bk BT" w:cs="Questrial"/>
          <w:sz w:val="22"/>
          <w:szCs w:val="22"/>
        </w:rPr>
        <w:t xml:space="preserve">fueron </w:t>
      </w:r>
      <w:r w:rsidR="001E1040" w:rsidRPr="00D6097E">
        <w:rPr>
          <w:rFonts w:ascii="AvantGarde Bk BT" w:eastAsia="Questrial" w:hAnsi="AvantGarde Bk BT" w:cs="Questrial"/>
          <w:sz w:val="22"/>
          <w:szCs w:val="22"/>
        </w:rPr>
        <w:t xml:space="preserve">la sustentabilidad, la perspectiva de género, el dominio de un segundo idioma, las habilidades digitales avanzadas, la inteligencia social, la inteligencia emocional, el emprendimiento, la creatividad, la innovación, la urbanización, la inclusión y los cambios demográficos. </w:t>
      </w:r>
      <w:r w:rsidR="002D256A" w:rsidRPr="00D6097E">
        <w:rPr>
          <w:rFonts w:ascii="AvantGarde Bk BT" w:eastAsia="Questrial" w:hAnsi="AvantGarde Bk BT" w:cs="Questrial"/>
          <w:sz w:val="22"/>
          <w:szCs w:val="22"/>
        </w:rPr>
        <w:t>T</w:t>
      </w:r>
      <w:r w:rsidR="001E1040" w:rsidRPr="00D6097E">
        <w:rPr>
          <w:rFonts w:ascii="AvantGarde Bk BT" w:eastAsia="Questrial" w:hAnsi="AvantGarde Bk BT" w:cs="Questrial"/>
          <w:sz w:val="22"/>
          <w:szCs w:val="22"/>
        </w:rPr>
        <w:t>ambién resurg</w:t>
      </w:r>
      <w:r w:rsidR="00376155" w:rsidRPr="00D6097E">
        <w:rPr>
          <w:rFonts w:ascii="AvantGarde Bk BT" w:eastAsia="Questrial" w:hAnsi="AvantGarde Bk BT" w:cs="Questrial"/>
          <w:sz w:val="22"/>
          <w:szCs w:val="22"/>
        </w:rPr>
        <w:t>en</w:t>
      </w:r>
      <w:r w:rsidR="001E1040" w:rsidRPr="00D6097E">
        <w:rPr>
          <w:rFonts w:ascii="AvantGarde Bk BT" w:eastAsia="Questrial" w:hAnsi="AvantGarde Bk BT" w:cs="Questrial"/>
          <w:sz w:val="22"/>
          <w:szCs w:val="22"/>
        </w:rPr>
        <w:t xml:space="preserve"> algunas áreas tradicionales como el desarrollo del razonamiento lógico y pensamiento complejo, </w:t>
      </w:r>
      <w:r w:rsidR="00376155" w:rsidRPr="00D6097E">
        <w:rPr>
          <w:rFonts w:ascii="AvantGarde Bk BT" w:eastAsia="Questrial" w:hAnsi="AvantGarde Bk BT" w:cs="Questrial"/>
          <w:sz w:val="22"/>
          <w:szCs w:val="22"/>
        </w:rPr>
        <w:t xml:space="preserve">por </w:t>
      </w:r>
      <w:r w:rsidR="00E65406" w:rsidRPr="00D6097E">
        <w:rPr>
          <w:rFonts w:ascii="AvantGarde Bk BT" w:eastAsia="Questrial" w:hAnsi="AvantGarde Bk BT" w:cs="Questrial"/>
          <w:sz w:val="22"/>
          <w:szCs w:val="22"/>
        </w:rPr>
        <w:t>ejemplo,</w:t>
      </w:r>
      <w:r w:rsidR="00E31F9C" w:rsidRPr="00D6097E">
        <w:rPr>
          <w:rFonts w:ascii="AvantGarde Bk BT" w:eastAsia="Questrial" w:hAnsi="AvantGarde Bk BT" w:cs="Questrial"/>
          <w:sz w:val="22"/>
          <w:szCs w:val="22"/>
        </w:rPr>
        <w:t xml:space="preserve"> </w:t>
      </w:r>
      <w:r w:rsidR="001E1040" w:rsidRPr="00D6097E">
        <w:rPr>
          <w:rFonts w:ascii="AvantGarde Bk BT" w:eastAsia="Questrial" w:hAnsi="AvantGarde Bk BT" w:cs="Questrial"/>
          <w:sz w:val="22"/>
          <w:szCs w:val="22"/>
        </w:rPr>
        <w:t>las matemáticas, la estadística y los métodos de análisis cuantitativo, entre otras.</w:t>
      </w:r>
    </w:p>
    <w:p w14:paraId="07878776" w14:textId="77777777" w:rsidR="001D2411" w:rsidRPr="00D6097E" w:rsidRDefault="001D2411" w:rsidP="00AF6165">
      <w:pPr>
        <w:rPr>
          <w:rFonts w:ascii="AvantGarde Bk BT" w:eastAsia="Questrial" w:hAnsi="AvantGarde Bk BT" w:cs="Questrial"/>
          <w:sz w:val="22"/>
          <w:szCs w:val="22"/>
        </w:rPr>
      </w:pPr>
    </w:p>
    <w:p w14:paraId="18DCC641" w14:textId="1C024166" w:rsidR="00684336" w:rsidRPr="00D6097E" w:rsidRDefault="001D2411" w:rsidP="001D2411">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Que d</w:t>
      </w:r>
      <w:r w:rsidR="00684336" w:rsidRPr="00D6097E">
        <w:rPr>
          <w:rFonts w:ascii="AvantGarde Bk BT" w:eastAsia="Questrial" w:hAnsi="AvantGarde Bk BT" w:cs="Questrial"/>
          <w:sz w:val="22"/>
          <w:szCs w:val="22"/>
        </w:rPr>
        <w:t>esde esta perspectiva</w:t>
      </w:r>
      <w:r w:rsidRPr="00D6097E">
        <w:rPr>
          <w:rFonts w:ascii="AvantGarde Bk BT" w:eastAsia="Questrial" w:hAnsi="AvantGarde Bk BT" w:cs="Questrial"/>
          <w:sz w:val="22"/>
          <w:szCs w:val="22"/>
        </w:rPr>
        <w:t>,</w:t>
      </w:r>
      <w:r w:rsidR="00684336" w:rsidRPr="00D6097E">
        <w:rPr>
          <w:rFonts w:ascii="AvantGarde Bk BT" w:eastAsia="Questrial" w:hAnsi="AvantGarde Bk BT" w:cs="Questrial"/>
          <w:sz w:val="22"/>
          <w:szCs w:val="22"/>
        </w:rPr>
        <w:t xml:space="preserve"> se espera que los estudiantes comprend</w:t>
      </w:r>
      <w:r w:rsidR="002D256A" w:rsidRPr="00D6097E">
        <w:rPr>
          <w:rFonts w:ascii="AvantGarde Bk BT" w:eastAsia="Questrial" w:hAnsi="AvantGarde Bk BT" w:cs="Questrial"/>
          <w:sz w:val="22"/>
          <w:szCs w:val="22"/>
        </w:rPr>
        <w:t>an</w:t>
      </w:r>
      <w:r w:rsidR="00684336" w:rsidRPr="00D6097E">
        <w:rPr>
          <w:rFonts w:ascii="AvantGarde Bk BT" w:eastAsia="Questrial" w:hAnsi="AvantGarde Bk BT" w:cs="Questrial"/>
          <w:sz w:val="22"/>
          <w:szCs w:val="22"/>
        </w:rPr>
        <w:t xml:space="preserve"> los contenidos disciplinares de </w:t>
      </w:r>
      <w:proofErr w:type="spellStart"/>
      <w:r w:rsidR="002D256A" w:rsidRPr="00D6097E">
        <w:rPr>
          <w:rFonts w:ascii="AvantGarde Bk BT" w:eastAsia="Questrial" w:hAnsi="AvantGarde Bk BT" w:cs="Questrial"/>
          <w:sz w:val="22"/>
          <w:szCs w:val="22"/>
        </w:rPr>
        <w:t>literacidad</w:t>
      </w:r>
      <w:proofErr w:type="spellEnd"/>
      <w:r w:rsidR="00684336" w:rsidRPr="00D6097E">
        <w:rPr>
          <w:rFonts w:ascii="AvantGarde Bk BT" w:eastAsia="Questrial" w:hAnsi="AvantGarde Bk BT" w:cs="Questrial"/>
          <w:sz w:val="22"/>
          <w:szCs w:val="22"/>
        </w:rPr>
        <w:t xml:space="preserve">, matemáticas, ciencias del mundo natural y social para traducirlos posteriormente a objetos de aprendizaje. </w:t>
      </w:r>
      <w:r w:rsidR="00376155" w:rsidRPr="00D6097E">
        <w:rPr>
          <w:rFonts w:ascii="AvantGarde Bk BT" w:eastAsia="Questrial" w:hAnsi="AvantGarde Bk BT" w:cs="Questrial"/>
          <w:sz w:val="22"/>
          <w:szCs w:val="22"/>
        </w:rPr>
        <w:t>L</w:t>
      </w:r>
      <w:r w:rsidR="002D256A" w:rsidRPr="00D6097E">
        <w:rPr>
          <w:rFonts w:ascii="AvantGarde Bk BT" w:eastAsia="Questrial" w:hAnsi="AvantGarde Bk BT" w:cs="Questrial"/>
          <w:sz w:val="22"/>
          <w:szCs w:val="22"/>
        </w:rPr>
        <w:t>a</w:t>
      </w:r>
      <w:r w:rsidR="00684336" w:rsidRPr="00D6097E">
        <w:rPr>
          <w:rFonts w:ascii="AvantGarde Bk BT" w:eastAsia="Questrial" w:hAnsi="AvantGarde Bk BT" w:cs="Questrial"/>
          <w:sz w:val="22"/>
          <w:szCs w:val="22"/>
        </w:rPr>
        <w:t xml:space="preserve"> </w:t>
      </w:r>
      <w:proofErr w:type="spellStart"/>
      <w:r w:rsidR="00684336" w:rsidRPr="00D6097E">
        <w:rPr>
          <w:rFonts w:ascii="AvantGarde Bk BT" w:eastAsia="Questrial" w:hAnsi="AvantGarde Bk BT" w:cs="Questrial"/>
          <w:sz w:val="22"/>
          <w:szCs w:val="22"/>
        </w:rPr>
        <w:t>literacidad</w:t>
      </w:r>
      <w:proofErr w:type="spellEnd"/>
      <w:r w:rsidR="00684336" w:rsidRPr="00D6097E">
        <w:rPr>
          <w:rFonts w:ascii="AvantGarde Bk BT" w:eastAsia="Questrial" w:hAnsi="AvantGarde Bk BT" w:cs="Questrial"/>
          <w:sz w:val="22"/>
          <w:szCs w:val="22"/>
        </w:rPr>
        <w:t xml:space="preserve"> abarca las competencias en lengua y escritura</w:t>
      </w:r>
      <w:r w:rsidR="002D256A" w:rsidRPr="00D6097E">
        <w:rPr>
          <w:rFonts w:ascii="AvantGarde Bk BT" w:eastAsia="Questrial" w:hAnsi="AvantGarde Bk BT" w:cs="Questrial"/>
          <w:sz w:val="22"/>
          <w:szCs w:val="22"/>
        </w:rPr>
        <w:t>,</w:t>
      </w:r>
      <w:r w:rsidR="00D70BEC" w:rsidRPr="00D6097E">
        <w:rPr>
          <w:rFonts w:ascii="AvantGarde Bk BT" w:eastAsia="Questrial" w:hAnsi="AvantGarde Bk BT" w:cs="Questrial"/>
          <w:sz w:val="22"/>
          <w:szCs w:val="22"/>
        </w:rPr>
        <w:t xml:space="preserve"> y</w:t>
      </w:r>
      <w:r w:rsidR="00684336" w:rsidRPr="00D6097E">
        <w:rPr>
          <w:rFonts w:ascii="AvantGarde Bk BT" w:eastAsia="Questrial" w:hAnsi="AvantGarde Bk BT" w:cs="Questrial"/>
          <w:sz w:val="22"/>
          <w:szCs w:val="22"/>
        </w:rPr>
        <w:t xml:space="preserve"> su ejercicio permea a otras esferas del conocimiento, el concepto en sí es </w:t>
      </w:r>
      <w:r w:rsidR="002D256A" w:rsidRPr="00D6097E">
        <w:rPr>
          <w:rFonts w:ascii="AvantGarde Bk BT" w:eastAsia="Questrial" w:hAnsi="AvantGarde Bk BT" w:cs="Questrial"/>
          <w:sz w:val="22"/>
          <w:szCs w:val="22"/>
        </w:rPr>
        <w:t>integrador</w:t>
      </w:r>
      <w:r w:rsidR="00684336" w:rsidRPr="00D6097E">
        <w:rPr>
          <w:rFonts w:ascii="AvantGarde Bk BT" w:eastAsia="Questrial" w:hAnsi="AvantGarde Bk BT" w:cs="Questrial"/>
          <w:sz w:val="22"/>
          <w:szCs w:val="22"/>
        </w:rPr>
        <w:t xml:space="preserve">, no solo por su episteme sociocultural, sino también porque permite el desarrollo de otras competencias </w:t>
      </w:r>
      <w:r w:rsidR="00D70BEC" w:rsidRPr="00D6097E">
        <w:rPr>
          <w:rFonts w:ascii="AvantGarde Bk BT" w:eastAsia="Questrial" w:hAnsi="AvantGarde Bk BT" w:cs="Questrial"/>
          <w:sz w:val="22"/>
          <w:szCs w:val="22"/>
        </w:rPr>
        <w:t xml:space="preserve">como la “criticidad”, </w:t>
      </w:r>
      <w:r w:rsidR="00684336" w:rsidRPr="00D6097E">
        <w:rPr>
          <w:rFonts w:ascii="AvantGarde Bk BT" w:eastAsia="Questrial" w:hAnsi="AvantGarde Bk BT" w:cs="Questrial"/>
          <w:sz w:val="22"/>
          <w:szCs w:val="22"/>
        </w:rPr>
        <w:t xml:space="preserve">puesto que las prácticas de lectura y escritura requieren </w:t>
      </w:r>
      <w:r w:rsidR="00D70BEC" w:rsidRPr="00D6097E">
        <w:rPr>
          <w:rFonts w:ascii="AvantGarde Bk BT" w:eastAsia="Questrial" w:hAnsi="AvantGarde Bk BT" w:cs="Questrial"/>
          <w:sz w:val="22"/>
          <w:szCs w:val="22"/>
        </w:rPr>
        <w:t xml:space="preserve">de un ejercicio de ciudadanía, y un sujeto que </w:t>
      </w:r>
      <w:r w:rsidR="00684336" w:rsidRPr="00D6097E">
        <w:rPr>
          <w:rFonts w:ascii="AvantGarde Bk BT" w:eastAsia="Questrial" w:hAnsi="AvantGarde Bk BT" w:cs="Questrial"/>
          <w:sz w:val="22"/>
          <w:szCs w:val="22"/>
        </w:rPr>
        <w:t>actú</w:t>
      </w:r>
      <w:r w:rsidR="00D71E16" w:rsidRPr="00D6097E">
        <w:rPr>
          <w:rFonts w:ascii="AvantGarde Bk BT" w:eastAsia="Questrial" w:hAnsi="AvantGarde Bk BT" w:cs="Questrial"/>
          <w:sz w:val="22"/>
          <w:szCs w:val="22"/>
        </w:rPr>
        <w:t>e</w:t>
      </w:r>
      <w:r w:rsidR="00684336" w:rsidRPr="00D6097E">
        <w:rPr>
          <w:rFonts w:ascii="AvantGarde Bk BT" w:eastAsia="Questrial" w:hAnsi="AvantGarde Bk BT" w:cs="Questrial"/>
          <w:sz w:val="22"/>
          <w:szCs w:val="22"/>
        </w:rPr>
        <w:t xml:space="preserve"> en el conte</w:t>
      </w:r>
      <w:r w:rsidR="00D70BEC" w:rsidRPr="00D6097E">
        <w:rPr>
          <w:rFonts w:ascii="AvantGarde Bk BT" w:eastAsia="Questrial" w:hAnsi="AvantGarde Bk BT" w:cs="Questrial"/>
          <w:sz w:val="22"/>
          <w:szCs w:val="22"/>
        </w:rPr>
        <w:t>xto con sus propias narrativas</w:t>
      </w:r>
      <w:r w:rsidR="00684336" w:rsidRPr="00D6097E">
        <w:rPr>
          <w:rFonts w:ascii="AvantGarde Bk BT" w:eastAsia="Questrial" w:hAnsi="AvantGarde Bk BT" w:cs="Questrial"/>
          <w:sz w:val="22"/>
          <w:szCs w:val="22"/>
        </w:rPr>
        <w:t xml:space="preserve"> </w:t>
      </w:r>
      <w:r w:rsidR="00D71E16" w:rsidRPr="00D6097E">
        <w:rPr>
          <w:rFonts w:ascii="AvantGarde Bk BT" w:eastAsia="Questrial" w:hAnsi="AvantGarde Bk BT" w:cs="Questrial"/>
          <w:sz w:val="22"/>
          <w:szCs w:val="22"/>
        </w:rPr>
        <w:t xml:space="preserve">para </w:t>
      </w:r>
      <w:r w:rsidR="00684336" w:rsidRPr="00D6097E">
        <w:rPr>
          <w:rFonts w:ascii="AvantGarde Bk BT" w:eastAsia="Questrial" w:hAnsi="AvantGarde Bk BT" w:cs="Questrial"/>
          <w:sz w:val="22"/>
          <w:szCs w:val="22"/>
        </w:rPr>
        <w:t>constru</w:t>
      </w:r>
      <w:r w:rsidR="00D71E16" w:rsidRPr="00D6097E">
        <w:rPr>
          <w:rFonts w:ascii="AvantGarde Bk BT" w:eastAsia="Questrial" w:hAnsi="AvantGarde Bk BT" w:cs="Questrial"/>
          <w:sz w:val="22"/>
          <w:szCs w:val="22"/>
        </w:rPr>
        <w:t>ir su visión de mundo</w:t>
      </w:r>
      <w:r w:rsidR="00684336" w:rsidRPr="00D6097E">
        <w:rPr>
          <w:rFonts w:ascii="AvantGarde Bk BT" w:eastAsia="Questrial" w:hAnsi="AvantGarde Bk BT" w:cs="Questrial"/>
          <w:sz w:val="22"/>
          <w:szCs w:val="22"/>
        </w:rPr>
        <w:t>.</w:t>
      </w:r>
      <w:r w:rsidR="002245E1" w:rsidRPr="00D6097E">
        <w:rPr>
          <w:rStyle w:val="Refdenotaalpie"/>
          <w:rFonts w:ascii="AvantGarde Bk BT" w:eastAsia="Questrial" w:hAnsi="AvantGarde Bk BT" w:cs="Questrial"/>
          <w:sz w:val="22"/>
          <w:szCs w:val="22"/>
        </w:rPr>
        <w:footnoteReference w:id="2"/>
      </w:r>
    </w:p>
    <w:p w14:paraId="34A2840B" w14:textId="77777777" w:rsidR="00E92D2F" w:rsidRPr="00E92D2F" w:rsidRDefault="00E92D2F" w:rsidP="00E92D2F">
      <w:pPr>
        <w:jc w:val="both"/>
        <w:rPr>
          <w:rFonts w:ascii="AvantGarde Bk BT" w:eastAsia="Questrial" w:hAnsi="AvantGarde Bk BT" w:cs="Questrial"/>
          <w:sz w:val="22"/>
          <w:szCs w:val="22"/>
        </w:rPr>
      </w:pPr>
    </w:p>
    <w:p w14:paraId="4601CA11" w14:textId="32AB5C55" w:rsidR="0054081D" w:rsidRPr="00D6097E" w:rsidRDefault="00BA2706" w:rsidP="00BA2706">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Que e</w:t>
      </w:r>
      <w:r w:rsidR="0054081D" w:rsidRPr="00D6097E">
        <w:rPr>
          <w:rFonts w:ascii="AvantGarde Bk BT" w:eastAsia="Questrial" w:hAnsi="AvantGarde Bk BT" w:cs="Questrial"/>
          <w:sz w:val="22"/>
          <w:szCs w:val="22"/>
        </w:rPr>
        <w:t xml:space="preserve">stos cambios </w:t>
      </w:r>
      <w:r w:rsidR="00376155" w:rsidRPr="00D6097E">
        <w:rPr>
          <w:rFonts w:ascii="AvantGarde Bk BT" w:eastAsia="Questrial" w:hAnsi="AvantGarde Bk BT" w:cs="Questrial"/>
          <w:sz w:val="22"/>
          <w:szCs w:val="22"/>
        </w:rPr>
        <w:t xml:space="preserve">atienden </w:t>
      </w:r>
      <w:r w:rsidR="0054081D" w:rsidRPr="00D6097E">
        <w:rPr>
          <w:rFonts w:ascii="AvantGarde Bk BT" w:eastAsia="Questrial" w:hAnsi="AvantGarde Bk BT" w:cs="Questrial"/>
          <w:sz w:val="22"/>
          <w:szCs w:val="22"/>
        </w:rPr>
        <w:t>política</w:t>
      </w:r>
      <w:r w:rsidR="00376155" w:rsidRPr="00D6097E">
        <w:rPr>
          <w:rFonts w:ascii="AvantGarde Bk BT" w:eastAsia="Questrial" w:hAnsi="AvantGarde Bk BT" w:cs="Questrial"/>
          <w:sz w:val="22"/>
          <w:szCs w:val="22"/>
        </w:rPr>
        <w:t>s</w:t>
      </w:r>
      <w:r w:rsidR="0054081D" w:rsidRPr="00D6097E">
        <w:rPr>
          <w:rFonts w:ascii="AvantGarde Bk BT" w:eastAsia="Questrial" w:hAnsi="AvantGarde Bk BT" w:cs="Questrial"/>
          <w:sz w:val="22"/>
          <w:szCs w:val="22"/>
        </w:rPr>
        <w:t xml:space="preserve"> internacional</w:t>
      </w:r>
      <w:r w:rsidR="00376155" w:rsidRPr="00D6097E">
        <w:rPr>
          <w:rFonts w:ascii="AvantGarde Bk BT" w:eastAsia="Questrial" w:hAnsi="AvantGarde Bk BT" w:cs="Questrial"/>
          <w:sz w:val="22"/>
          <w:szCs w:val="22"/>
        </w:rPr>
        <w:t>es</w:t>
      </w:r>
      <w:r w:rsidR="0054081D" w:rsidRPr="00D6097E">
        <w:rPr>
          <w:rFonts w:ascii="AvantGarde Bk BT" w:eastAsia="Questrial" w:hAnsi="AvantGarde Bk BT" w:cs="Questrial"/>
          <w:sz w:val="22"/>
          <w:szCs w:val="22"/>
        </w:rPr>
        <w:t xml:space="preserve"> que plantea</w:t>
      </w:r>
      <w:r w:rsidR="00376155" w:rsidRPr="00D6097E">
        <w:rPr>
          <w:rFonts w:ascii="AvantGarde Bk BT" w:eastAsia="Questrial" w:hAnsi="AvantGarde Bk BT" w:cs="Questrial"/>
          <w:sz w:val="22"/>
          <w:szCs w:val="22"/>
        </w:rPr>
        <w:t>n</w:t>
      </w:r>
      <w:r w:rsidR="0054081D" w:rsidRPr="00D6097E">
        <w:rPr>
          <w:rFonts w:ascii="AvantGarde Bk BT" w:eastAsia="Questrial" w:hAnsi="AvantGarde Bk BT" w:cs="Questrial"/>
          <w:sz w:val="22"/>
          <w:szCs w:val="22"/>
        </w:rPr>
        <w:t xml:space="preserve"> la necesidad de mejorar el nivel educativo en los países, </w:t>
      </w:r>
      <w:r w:rsidR="00376155" w:rsidRPr="00D6097E">
        <w:rPr>
          <w:rFonts w:ascii="AvantGarde Bk BT" w:eastAsia="Questrial" w:hAnsi="AvantGarde Bk BT" w:cs="Questrial"/>
          <w:sz w:val="22"/>
          <w:szCs w:val="22"/>
        </w:rPr>
        <w:t xml:space="preserve">ya que tal y como lo refiere </w:t>
      </w:r>
      <w:r w:rsidR="0054081D" w:rsidRPr="00D6097E">
        <w:rPr>
          <w:rFonts w:ascii="AvantGarde Bk BT" w:eastAsia="Questrial" w:hAnsi="AvantGarde Bk BT" w:cs="Questrial"/>
          <w:sz w:val="22"/>
          <w:szCs w:val="22"/>
        </w:rPr>
        <w:t xml:space="preserve">la Oficina Regional de Educación para América Latina y el Caribe de la UNESCO </w:t>
      </w:r>
      <w:r w:rsidR="00376155" w:rsidRPr="00D6097E">
        <w:rPr>
          <w:rFonts w:ascii="AvantGarde Bk BT" w:eastAsia="Questrial" w:hAnsi="AvantGarde Bk BT" w:cs="Questrial"/>
          <w:sz w:val="22"/>
          <w:szCs w:val="22"/>
        </w:rPr>
        <w:t xml:space="preserve">existe </w:t>
      </w:r>
      <w:r w:rsidR="0054081D" w:rsidRPr="00D6097E">
        <w:rPr>
          <w:rFonts w:ascii="AvantGarde Bk BT" w:eastAsia="Questrial" w:hAnsi="AvantGarde Bk BT" w:cs="Questrial"/>
          <w:sz w:val="22"/>
          <w:szCs w:val="22"/>
        </w:rPr>
        <w:t xml:space="preserve">una </w:t>
      </w:r>
      <w:r w:rsidR="00376155" w:rsidRPr="00D6097E">
        <w:rPr>
          <w:rFonts w:ascii="AvantGarde Bk BT" w:eastAsia="Questrial" w:hAnsi="AvantGarde Bk BT" w:cs="Questrial"/>
          <w:sz w:val="22"/>
          <w:szCs w:val="22"/>
        </w:rPr>
        <w:t xml:space="preserve">deficiente </w:t>
      </w:r>
      <w:r w:rsidR="0054081D" w:rsidRPr="00D6097E">
        <w:rPr>
          <w:rFonts w:ascii="AvantGarde Bk BT" w:eastAsia="Questrial" w:hAnsi="AvantGarde Bk BT" w:cs="Questrial"/>
          <w:sz w:val="22"/>
          <w:szCs w:val="22"/>
        </w:rPr>
        <w:t xml:space="preserve">formación inicial de docentes, </w:t>
      </w:r>
      <w:r w:rsidR="00376155" w:rsidRPr="00D6097E">
        <w:rPr>
          <w:rFonts w:ascii="AvantGarde Bk BT" w:eastAsia="Questrial" w:hAnsi="AvantGarde Bk BT" w:cs="Questrial"/>
          <w:sz w:val="22"/>
          <w:szCs w:val="22"/>
        </w:rPr>
        <w:t xml:space="preserve">incidiendo negativamente en la calidad de la educación, pese a la </w:t>
      </w:r>
      <w:r w:rsidR="0054081D" w:rsidRPr="00D6097E">
        <w:rPr>
          <w:rFonts w:ascii="AvantGarde Bk BT" w:eastAsia="Questrial" w:hAnsi="AvantGarde Bk BT" w:cs="Questrial"/>
          <w:sz w:val="22"/>
          <w:szCs w:val="22"/>
        </w:rPr>
        <w:t>gran cantidad de recursos invertidos en la</w:t>
      </w:r>
      <w:r w:rsidR="00D70BEC" w:rsidRPr="00D6097E">
        <w:rPr>
          <w:rFonts w:ascii="AvantGarde Bk BT" w:eastAsia="Questrial" w:hAnsi="AvantGarde Bk BT" w:cs="Questrial"/>
          <w:sz w:val="22"/>
          <w:szCs w:val="22"/>
        </w:rPr>
        <w:t xml:space="preserve"> mejora de la formación docente</w:t>
      </w:r>
      <w:r w:rsidR="00376155" w:rsidRPr="00D6097E">
        <w:rPr>
          <w:rFonts w:ascii="AvantGarde Bk BT" w:eastAsia="Questrial" w:hAnsi="AvantGarde Bk BT" w:cs="Questrial"/>
          <w:sz w:val="22"/>
          <w:szCs w:val="22"/>
        </w:rPr>
        <w:t xml:space="preserve">, lo que puede </w:t>
      </w:r>
      <w:r w:rsidR="00D71E16" w:rsidRPr="00D6097E">
        <w:rPr>
          <w:rFonts w:ascii="AvantGarde Bk BT" w:eastAsia="Questrial" w:hAnsi="AvantGarde Bk BT" w:cs="Questrial"/>
          <w:sz w:val="22"/>
          <w:szCs w:val="22"/>
        </w:rPr>
        <w:t xml:space="preserve">ser consecuencia </w:t>
      </w:r>
      <w:r w:rsidR="00376155" w:rsidRPr="00D6097E">
        <w:rPr>
          <w:rFonts w:ascii="AvantGarde Bk BT" w:eastAsia="Questrial" w:hAnsi="AvantGarde Bk BT" w:cs="Questrial"/>
          <w:sz w:val="22"/>
          <w:szCs w:val="22"/>
        </w:rPr>
        <w:t>de una falta de</w:t>
      </w:r>
      <w:r w:rsidR="0054081D" w:rsidRPr="00D6097E">
        <w:rPr>
          <w:rFonts w:ascii="AvantGarde Bk BT" w:eastAsia="Questrial" w:hAnsi="AvantGarde Bk BT" w:cs="Questrial"/>
          <w:sz w:val="22"/>
          <w:szCs w:val="22"/>
        </w:rPr>
        <w:t xml:space="preserve"> visión de conjunto</w:t>
      </w:r>
      <w:r w:rsidR="00376155" w:rsidRPr="00D6097E">
        <w:rPr>
          <w:rFonts w:ascii="AvantGarde Bk BT" w:eastAsia="Questrial" w:hAnsi="AvantGarde Bk BT" w:cs="Questrial"/>
          <w:sz w:val="22"/>
          <w:szCs w:val="22"/>
        </w:rPr>
        <w:t xml:space="preserve"> o de un </w:t>
      </w:r>
      <w:r w:rsidR="0054081D" w:rsidRPr="00D6097E">
        <w:rPr>
          <w:rFonts w:ascii="AvantGarde Bk BT" w:eastAsia="Questrial" w:hAnsi="AvantGarde Bk BT" w:cs="Questrial"/>
          <w:sz w:val="22"/>
          <w:szCs w:val="22"/>
        </w:rPr>
        <w:t xml:space="preserve">fin específico, </w:t>
      </w:r>
      <w:r w:rsidR="00A03664" w:rsidRPr="00D6097E">
        <w:rPr>
          <w:rFonts w:ascii="AvantGarde Bk BT" w:eastAsia="Questrial" w:hAnsi="AvantGarde Bk BT" w:cs="Questrial"/>
          <w:sz w:val="22"/>
          <w:szCs w:val="22"/>
        </w:rPr>
        <w:t>convirtiéndose en</w:t>
      </w:r>
      <w:r w:rsidR="00376155" w:rsidRPr="00D6097E">
        <w:rPr>
          <w:rFonts w:ascii="AvantGarde Bk BT" w:eastAsia="Questrial" w:hAnsi="AvantGarde Bk BT" w:cs="Questrial"/>
          <w:sz w:val="22"/>
          <w:szCs w:val="22"/>
        </w:rPr>
        <w:t xml:space="preserve"> </w:t>
      </w:r>
      <w:r w:rsidR="0054081D" w:rsidRPr="00D6097E">
        <w:rPr>
          <w:rFonts w:ascii="AvantGarde Bk BT" w:eastAsia="Questrial" w:hAnsi="AvantGarde Bk BT" w:cs="Questrial"/>
          <w:sz w:val="22"/>
          <w:szCs w:val="22"/>
        </w:rPr>
        <w:t>esfuerzos aislados</w:t>
      </w:r>
      <w:r w:rsidR="00376155" w:rsidRPr="00D6097E">
        <w:rPr>
          <w:rFonts w:ascii="AvantGarde Bk BT" w:eastAsia="Questrial" w:hAnsi="AvantGarde Bk BT" w:cs="Questrial"/>
          <w:sz w:val="22"/>
          <w:szCs w:val="22"/>
        </w:rPr>
        <w:t>.</w:t>
      </w:r>
      <w:r w:rsidR="00376155" w:rsidRPr="00D6097E">
        <w:rPr>
          <w:rStyle w:val="Refdenotaalpie"/>
          <w:rFonts w:ascii="AvantGarde Bk BT" w:eastAsia="Questrial" w:hAnsi="AvantGarde Bk BT" w:cs="Questrial"/>
          <w:sz w:val="22"/>
          <w:szCs w:val="22"/>
        </w:rPr>
        <w:footnoteReference w:id="3"/>
      </w:r>
    </w:p>
    <w:p w14:paraId="01B7286B" w14:textId="3C19146D" w:rsidR="00881ADC" w:rsidRDefault="00881ADC">
      <w:pP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14:paraId="29317324" w14:textId="77777777" w:rsidR="0054081D" w:rsidRPr="00D6097E" w:rsidRDefault="0054081D" w:rsidP="00AF6165">
      <w:pPr>
        <w:jc w:val="both"/>
        <w:rPr>
          <w:rFonts w:ascii="AvantGarde Bk BT" w:eastAsia="Questrial" w:hAnsi="AvantGarde Bk BT" w:cs="Questrial"/>
          <w:sz w:val="22"/>
          <w:szCs w:val="22"/>
        </w:rPr>
      </w:pPr>
    </w:p>
    <w:p w14:paraId="5BC084AE" w14:textId="53F81DF6" w:rsidR="00E05C5A" w:rsidRPr="00D6097E" w:rsidRDefault="000D4899" w:rsidP="00E05C5A">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 xml:space="preserve">Que </w:t>
      </w:r>
      <w:r w:rsidR="008E453E" w:rsidRPr="00D6097E">
        <w:rPr>
          <w:rFonts w:ascii="AvantGarde Bk BT" w:eastAsia="Questrial" w:hAnsi="AvantGarde Bk BT" w:cs="Questrial"/>
          <w:sz w:val="22"/>
          <w:szCs w:val="22"/>
        </w:rPr>
        <w:t xml:space="preserve">en estudios de la </w:t>
      </w:r>
      <w:r w:rsidR="007D5916" w:rsidRPr="00D6097E">
        <w:rPr>
          <w:rFonts w:ascii="AvantGarde Bk BT" w:eastAsia="Questrial" w:hAnsi="AvantGarde Bk BT" w:cs="Questrial"/>
          <w:sz w:val="22"/>
          <w:szCs w:val="22"/>
        </w:rPr>
        <w:t>OECD</w:t>
      </w:r>
      <w:r w:rsidR="00A4649C" w:rsidRPr="00D6097E">
        <w:rPr>
          <w:rFonts w:ascii="AvantGarde Bk BT" w:eastAsia="Questrial" w:hAnsi="AvantGarde Bk BT" w:cs="Questrial"/>
          <w:sz w:val="22"/>
          <w:szCs w:val="22"/>
        </w:rPr>
        <w:t xml:space="preserve"> (por sus siglas en inglés)</w:t>
      </w:r>
      <w:r w:rsidR="008E453E" w:rsidRPr="00D6097E">
        <w:rPr>
          <w:rFonts w:ascii="AvantGarde Bk BT" w:eastAsia="Questrial" w:hAnsi="AvantGarde Bk BT" w:cs="Questrial"/>
          <w:sz w:val="22"/>
          <w:szCs w:val="22"/>
        </w:rPr>
        <w:t xml:space="preserve"> se </w:t>
      </w:r>
      <w:r w:rsidR="00A03664" w:rsidRPr="00D6097E">
        <w:rPr>
          <w:rFonts w:ascii="AvantGarde Bk BT" w:eastAsia="Questrial" w:hAnsi="AvantGarde Bk BT" w:cs="Questrial"/>
          <w:sz w:val="22"/>
          <w:szCs w:val="22"/>
        </w:rPr>
        <w:t>incentiva</w:t>
      </w:r>
      <w:r w:rsidR="00007D2F" w:rsidRPr="00D6097E">
        <w:rPr>
          <w:rFonts w:ascii="AvantGarde Bk BT" w:eastAsia="Questrial" w:hAnsi="AvantGarde Bk BT" w:cs="Questrial"/>
          <w:sz w:val="22"/>
          <w:szCs w:val="22"/>
        </w:rPr>
        <w:t>n</w:t>
      </w:r>
      <w:r w:rsidR="008E453E" w:rsidRPr="00D6097E">
        <w:rPr>
          <w:rFonts w:ascii="AvantGarde Bk BT" w:eastAsia="Questrial" w:hAnsi="AvantGarde Bk BT" w:cs="Questrial"/>
          <w:sz w:val="22"/>
          <w:szCs w:val="22"/>
        </w:rPr>
        <w:t xml:space="preserve"> </w:t>
      </w:r>
      <w:r w:rsidRPr="00D6097E">
        <w:rPr>
          <w:rFonts w:ascii="AvantGarde Bk BT" w:eastAsia="Questrial" w:hAnsi="AvantGarde Bk BT" w:cs="Questrial"/>
          <w:sz w:val="22"/>
          <w:szCs w:val="22"/>
        </w:rPr>
        <w:t>los “Ecosistemas de Innovación”</w:t>
      </w:r>
      <w:r w:rsidR="002774DC" w:rsidRPr="00D6097E">
        <w:rPr>
          <w:rFonts w:ascii="AvantGarde Bk BT" w:eastAsia="Questrial" w:hAnsi="AvantGarde Bk BT" w:cs="Questrial"/>
          <w:sz w:val="22"/>
          <w:szCs w:val="22"/>
        </w:rPr>
        <w:t>, los cuales son</w:t>
      </w:r>
      <w:r w:rsidRPr="00D6097E">
        <w:rPr>
          <w:rFonts w:ascii="AvantGarde Bk BT" w:eastAsia="Questrial" w:hAnsi="AvantGarde Bk BT" w:cs="Questrial"/>
          <w:sz w:val="22"/>
          <w:szCs w:val="22"/>
        </w:rPr>
        <w:t xml:space="preserve"> pieza clave para generar espacios de aprendizaje capaces de preparar estudiantes para enfrentar </w:t>
      </w:r>
      <w:r w:rsidR="00A03664" w:rsidRPr="00D6097E">
        <w:rPr>
          <w:rFonts w:ascii="AvantGarde Bk BT" w:eastAsia="Questrial" w:hAnsi="AvantGarde Bk BT" w:cs="Questrial"/>
          <w:sz w:val="22"/>
          <w:szCs w:val="22"/>
        </w:rPr>
        <w:t>la</w:t>
      </w:r>
      <w:r w:rsidRPr="00D6097E">
        <w:rPr>
          <w:rFonts w:ascii="AvantGarde Bk BT" w:eastAsia="Questrial" w:hAnsi="AvantGarde Bk BT" w:cs="Questrial"/>
          <w:sz w:val="22"/>
          <w:szCs w:val="22"/>
        </w:rPr>
        <w:t xml:space="preserve"> complejidad del siglo XXI</w:t>
      </w:r>
      <w:r w:rsidR="002245E1" w:rsidRPr="00D6097E">
        <w:rPr>
          <w:rStyle w:val="Refdenotaalpie"/>
          <w:rFonts w:ascii="AvantGarde Bk BT" w:eastAsia="Questrial" w:hAnsi="AvantGarde Bk BT" w:cs="Questrial"/>
          <w:sz w:val="22"/>
          <w:szCs w:val="22"/>
        </w:rPr>
        <w:footnoteReference w:id="4"/>
      </w:r>
      <w:r w:rsidR="008E453E" w:rsidRPr="00D6097E">
        <w:rPr>
          <w:rFonts w:ascii="AvantGarde Bk BT" w:eastAsia="Questrial" w:hAnsi="AvantGarde Bk BT" w:cs="Questrial"/>
          <w:sz w:val="22"/>
          <w:szCs w:val="22"/>
        </w:rPr>
        <w:t xml:space="preserve">. </w:t>
      </w:r>
      <w:r w:rsidR="00A4649C" w:rsidRPr="00D6097E">
        <w:rPr>
          <w:rFonts w:ascii="AvantGarde Bk BT" w:eastAsia="Questrial" w:hAnsi="AvantGarde Bk BT" w:cs="Questrial"/>
          <w:sz w:val="22"/>
          <w:szCs w:val="22"/>
        </w:rPr>
        <w:t>En este contexto</w:t>
      </w:r>
      <w:r w:rsidR="008E453E" w:rsidRPr="00D6097E">
        <w:rPr>
          <w:rFonts w:ascii="AvantGarde Bk BT" w:eastAsia="Questrial" w:hAnsi="AvantGarde Bk BT" w:cs="Questrial"/>
          <w:sz w:val="22"/>
          <w:szCs w:val="22"/>
        </w:rPr>
        <w:t xml:space="preserve">, la formación de los egresados del programa educativo </w:t>
      </w:r>
      <w:r w:rsidR="00FF5B8F" w:rsidRPr="00D6097E">
        <w:rPr>
          <w:rFonts w:ascii="AvantGarde Bk BT" w:eastAsia="Questrial" w:hAnsi="AvantGarde Bk BT" w:cs="Questrial"/>
          <w:sz w:val="22"/>
          <w:szCs w:val="22"/>
        </w:rPr>
        <w:t xml:space="preserve">permitirá elevar el promedio </w:t>
      </w:r>
      <w:r w:rsidR="00AC415E">
        <w:rPr>
          <w:rFonts w:ascii="AvantGarde Bk BT" w:eastAsia="Questrial" w:hAnsi="AvantGarde Bk BT" w:cs="Questrial"/>
          <w:sz w:val="22"/>
          <w:szCs w:val="22"/>
        </w:rPr>
        <w:t>de grados de escolaridad</w:t>
      </w:r>
      <w:r w:rsidR="00FF5B8F" w:rsidRPr="00D6097E">
        <w:rPr>
          <w:rFonts w:ascii="AvantGarde Bk BT" w:eastAsia="Questrial" w:hAnsi="AvantGarde Bk BT" w:cs="Questrial"/>
          <w:sz w:val="22"/>
          <w:szCs w:val="22"/>
        </w:rPr>
        <w:t xml:space="preserve"> de la población en general y con ello </w:t>
      </w:r>
      <w:r w:rsidR="00E03927" w:rsidRPr="00D6097E">
        <w:rPr>
          <w:rFonts w:ascii="AvantGarde Bk BT" w:eastAsia="Questrial" w:hAnsi="AvantGarde Bk BT" w:cs="Questrial"/>
          <w:sz w:val="22"/>
          <w:szCs w:val="22"/>
        </w:rPr>
        <w:t xml:space="preserve">propiciar </w:t>
      </w:r>
      <w:r w:rsidR="00FF5B8F" w:rsidRPr="00D6097E">
        <w:rPr>
          <w:rFonts w:ascii="AvantGarde Bk BT" w:eastAsia="Questrial" w:hAnsi="AvantGarde Bk BT" w:cs="Questrial"/>
          <w:sz w:val="22"/>
          <w:szCs w:val="22"/>
        </w:rPr>
        <w:t>un mayor desarrollo social en todos los sentidos</w:t>
      </w:r>
      <w:r w:rsidR="008E453E" w:rsidRPr="00D6097E">
        <w:rPr>
          <w:rFonts w:ascii="AvantGarde Bk BT" w:eastAsia="Questrial" w:hAnsi="AvantGarde Bk BT" w:cs="Questrial"/>
          <w:sz w:val="22"/>
          <w:szCs w:val="22"/>
        </w:rPr>
        <w:t xml:space="preserve">, </w:t>
      </w:r>
      <w:r w:rsidR="00E03927" w:rsidRPr="00D6097E">
        <w:rPr>
          <w:rFonts w:ascii="AvantGarde Bk BT" w:eastAsia="Questrial" w:hAnsi="AvantGarde Bk BT" w:cs="Questrial"/>
          <w:sz w:val="22"/>
          <w:szCs w:val="22"/>
        </w:rPr>
        <w:t xml:space="preserve">considerando </w:t>
      </w:r>
      <w:r w:rsidR="008E453E" w:rsidRPr="00D6097E">
        <w:rPr>
          <w:rFonts w:ascii="AvantGarde Bk BT" w:eastAsia="Questrial" w:hAnsi="AvantGarde Bk BT" w:cs="Questrial"/>
          <w:sz w:val="22"/>
          <w:szCs w:val="22"/>
        </w:rPr>
        <w:t xml:space="preserve">las condiciones </w:t>
      </w:r>
      <w:r w:rsidR="00E03927" w:rsidRPr="00D6097E">
        <w:rPr>
          <w:rFonts w:ascii="AvantGarde Bk BT" w:eastAsia="Questrial" w:hAnsi="AvantGarde Bk BT" w:cs="Questrial"/>
          <w:sz w:val="22"/>
          <w:szCs w:val="22"/>
        </w:rPr>
        <w:t>de</w:t>
      </w:r>
      <w:r w:rsidR="008E453E" w:rsidRPr="00D6097E">
        <w:rPr>
          <w:rFonts w:ascii="AvantGarde Bk BT" w:eastAsia="Questrial" w:hAnsi="AvantGarde Bk BT" w:cs="Questrial"/>
          <w:sz w:val="22"/>
          <w:szCs w:val="22"/>
        </w:rPr>
        <w:t xml:space="preserve"> la </w:t>
      </w:r>
      <w:r w:rsidR="005B7C7C">
        <w:rPr>
          <w:rFonts w:ascii="AvantGarde Bk BT" w:eastAsia="Questrial" w:hAnsi="AvantGarde Bk BT" w:cs="Questrial"/>
          <w:sz w:val="22"/>
          <w:szCs w:val="22"/>
        </w:rPr>
        <w:t>R</w:t>
      </w:r>
      <w:r w:rsidR="008E453E" w:rsidRPr="00D6097E">
        <w:rPr>
          <w:rFonts w:ascii="AvantGarde Bk BT" w:eastAsia="Questrial" w:hAnsi="AvantGarde Bk BT" w:cs="Questrial"/>
          <w:sz w:val="22"/>
          <w:szCs w:val="22"/>
        </w:rPr>
        <w:t xml:space="preserve">egión </w:t>
      </w:r>
      <w:r w:rsidR="005B7C7C">
        <w:rPr>
          <w:rFonts w:ascii="AvantGarde Bk BT" w:eastAsia="Questrial" w:hAnsi="AvantGarde Bk BT" w:cs="Questrial"/>
          <w:sz w:val="22"/>
          <w:szCs w:val="22"/>
        </w:rPr>
        <w:t>V</w:t>
      </w:r>
      <w:r w:rsidR="008E453E" w:rsidRPr="00D6097E">
        <w:rPr>
          <w:rFonts w:ascii="AvantGarde Bk BT" w:eastAsia="Questrial" w:hAnsi="AvantGarde Bk BT" w:cs="Questrial"/>
          <w:sz w:val="22"/>
          <w:szCs w:val="22"/>
        </w:rPr>
        <w:t>alles</w:t>
      </w:r>
      <w:r w:rsidR="00E03927" w:rsidRPr="00D6097E">
        <w:rPr>
          <w:rFonts w:ascii="AvantGarde Bk BT" w:eastAsia="Questrial" w:hAnsi="AvantGarde Bk BT" w:cs="Questrial"/>
          <w:sz w:val="22"/>
          <w:szCs w:val="22"/>
        </w:rPr>
        <w:t xml:space="preserve"> que se menciona a</w:t>
      </w:r>
      <w:r w:rsidR="008E453E" w:rsidRPr="00D6097E">
        <w:rPr>
          <w:rFonts w:ascii="AvantGarde Bk BT" w:eastAsia="Questrial" w:hAnsi="AvantGarde Bk BT" w:cs="Questrial"/>
          <w:sz w:val="22"/>
          <w:szCs w:val="22"/>
        </w:rPr>
        <w:t xml:space="preserve"> continuación.</w:t>
      </w:r>
    </w:p>
    <w:p w14:paraId="6907A9DB" w14:textId="77777777" w:rsidR="00E05C5A" w:rsidRPr="00D6097E" w:rsidRDefault="00E05C5A" w:rsidP="00E05C5A">
      <w:pPr>
        <w:jc w:val="both"/>
        <w:rPr>
          <w:rFonts w:ascii="AvantGarde Bk BT" w:eastAsia="Questrial" w:hAnsi="AvantGarde Bk BT" w:cs="Questrial"/>
          <w:sz w:val="22"/>
          <w:szCs w:val="22"/>
        </w:rPr>
      </w:pPr>
    </w:p>
    <w:p w14:paraId="7C996100" w14:textId="4EEC1147" w:rsidR="005B7C7C" w:rsidRDefault="005B7C7C" w:rsidP="00E05C5A">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 xml:space="preserve">Que de acuerdo con las cifras del Instituto Nacional de Estadística y Geografía (INEGI), con base en </w:t>
      </w:r>
      <w:r w:rsidR="005737F6">
        <w:rPr>
          <w:rFonts w:ascii="AvantGarde Bk BT" w:eastAsia="Questrial" w:hAnsi="AvantGarde Bk BT" w:cs="Questrial"/>
          <w:sz w:val="22"/>
          <w:szCs w:val="22"/>
        </w:rPr>
        <w:t xml:space="preserve">el </w:t>
      </w:r>
      <w:r w:rsidR="005737F6" w:rsidRPr="00AC415E">
        <w:rPr>
          <w:rFonts w:ascii="AvantGarde Bk BT" w:eastAsia="Questrial" w:hAnsi="AvantGarde Bk BT" w:cs="Questrial"/>
          <w:sz w:val="22"/>
          <w:szCs w:val="22"/>
        </w:rPr>
        <w:t xml:space="preserve">Consejo Nacional de Población </w:t>
      </w:r>
      <w:r w:rsidRPr="00D6097E">
        <w:rPr>
          <w:rFonts w:ascii="AvantGarde Bk BT" w:eastAsia="Questrial" w:hAnsi="AvantGarde Bk BT" w:cs="Questrial"/>
          <w:sz w:val="22"/>
          <w:szCs w:val="22"/>
        </w:rPr>
        <w:t xml:space="preserve">CONAPO; Índice de Marginación 2015, en la Región de los Valles el 63.06% de la población ocupada percibió más de dos salarios mínimos. Los municipios con mayores porcentajes de ingresos superiores a los dos salarios mínimos mensuales son el Arenal con 70.7%, San Marcos con 67%, Ahualulco con 66.6%, Tala con 68.3%, y, tanto Tequila como </w:t>
      </w:r>
      <w:proofErr w:type="spellStart"/>
      <w:r w:rsidRPr="00D6097E">
        <w:rPr>
          <w:rFonts w:ascii="AvantGarde Bk BT" w:eastAsia="Questrial" w:hAnsi="AvantGarde Bk BT" w:cs="Questrial"/>
          <w:sz w:val="22"/>
          <w:szCs w:val="22"/>
        </w:rPr>
        <w:t>Amatitán</w:t>
      </w:r>
      <w:proofErr w:type="spellEnd"/>
      <w:r w:rsidRPr="00D6097E">
        <w:rPr>
          <w:rFonts w:ascii="AvantGarde Bk BT" w:eastAsia="Questrial" w:hAnsi="AvantGarde Bk BT" w:cs="Questrial"/>
          <w:sz w:val="22"/>
          <w:szCs w:val="22"/>
        </w:rPr>
        <w:t xml:space="preserve"> con 60.7%.</w:t>
      </w:r>
    </w:p>
    <w:p w14:paraId="02669CAA" w14:textId="77777777" w:rsidR="005B7C7C" w:rsidRPr="0039088C" w:rsidRDefault="005B7C7C" w:rsidP="0039088C">
      <w:pPr>
        <w:rPr>
          <w:rFonts w:ascii="AvantGarde Bk BT" w:eastAsia="Questrial" w:hAnsi="AvantGarde Bk BT" w:cs="Questrial"/>
          <w:sz w:val="22"/>
          <w:szCs w:val="22"/>
        </w:rPr>
      </w:pPr>
    </w:p>
    <w:p w14:paraId="0AB50A87" w14:textId="30690F8E" w:rsidR="00FF5B8F" w:rsidRPr="005B7C7C" w:rsidRDefault="00282486" w:rsidP="005B7C7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Que la región Norte del estado de Jalisco se encuentra configurada con 10 municipios, en ella se encuentra el arraigo de la etnia indígena más representativa del occidente del país, la Wixárika</w:t>
      </w:r>
      <w:r w:rsidR="003900E6" w:rsidRPr="00D6097E">
        <w:rPr>
          <w:rFonts w:ascii="AvantGarde Bk BT" w:eastAsia="Questrial" w:hAnsi="AvantGarde Bk BT" w:cs="Questrial"/>
          <w:sz w:val="22"/>
          <w:szCs w:val="22"/>
        </w:rPr>
        <w:t xml:space="preserve"> en un 23.03%</w:t>
      </w:r>
      <w:r w:rsidRPr="00D6097E">
        <w:rPr>
          <w:rFonts w:ascii="AvantGarde Bk BT" w:eastAsia="Questrial" w:hAnsi="AvantGarde Bk BT" w:cs="Questrial"/>
          <w:sz w:val="22"/>
          <w:szCs w:val="22"/>
        </w:rPr>
        <w:t>; y su posición geográfica le es favorable al vincularla con tres estados vecinos como son: Nayarit, Zacate</w:t>
      </w:r>
      <w:r w:rsidR="005B7C7C">
        <w:rPr>
          <w:rFonts w:ascii="AvantGarde Bk BT" w:eastAsia="Questrial" w:hAnsi="AvantGarde Bk BT" w:cs="Questrial"/>
          <w:sz w:val="22"/>
          <w:szCs w:val="22"/>
        </w:rPr>
        <w:t>c</w:t>
      </w:r>
      <w:r w:rsidRPr="00D6097E">
        <w:rPr>
          <w:rFonts w:ascii="AvantGarde Bk BT" w:eastAsia="Questrial" w:hAnsi="AvantGarde Bk BT" w:cs="Questrial"/>
          <w:sz w:val="22"/>
          <w:szCs w:val="22"/>
        </w:rPr>
        <w:t xml:space="preserve">as y Aguascalientes, lo que permite el intercambio comercial y de servicios. </w:t>
      </w:r>
      <w:r w:rsidR="00950C99" w:rsidRPr="00D6097E">
        <w:rPr>
          <w:rFonts w:ascii="AvantGarde Bk BT" w:eastAsia="Questrial" w:hAnsi="AvantGarde Bk BT" w:cs="Questrial"/>
          <w:sz w:val="22"/>
          <w:szCs w:val="22"/>
        </w:rPr>
        <w:t>De acuerdo al Censo de Población y Vivienda 2010, existen cuatro localidades llama</w:t>
      </w:r>
      <w:bookmarkStart w:id="0" w:name="_GoBack"/>
      <w:bookmarkEnd w:id="0"/>
      <w:r w:rsidR="00950C99" w:rsidRPr="00D6097E">
        <w:rPr>
          <w:rFonts w:ascii="AvantGarde Bk BT" w:eastAsia="Questrial" w:hAnsi="AvantGarde Bk BT" w:cs="Questrial"/>
          <w:sz w:val="22"/>
          <w:szCs w:val="22"/>
        </w:rPr>
        <w:t xml:space="preserve">das de transición rural-urbano que concentran al 32.5% de la población de la región; el 41.6% del total de su población, conforma la población económicamente activa, </w:t>
      </w:r>
      <w:r w:rsidR="00C739AB" w:rsidRPr="00D6097E">
        <w:rPr>
          <w:rFonts w:ascii="AvantGarde Bk BT" w:eastAsia="Questrial" w:hAnsi="AvantGarde Bk BT" w:cs="Questrial"/>
          <w:sz w:val="22"/>
          <w:szCs w:val="22"/>
        </w:rPr>
        <w:t>los cuales perciben hasta uno y medio salarios mínimos.</w:t>
      </w:r>
    </w:p>
    <w:p w14:paraId="0354793B" w14:textId="77777777" w:rsidR="00FF5B8F" w:rsidRPr="00D6097E" w:rsidRDefault="00FF5B8F" w:rsidP="00AF6165">
      <w:pPr>
        <w:rPr>
          <w:rFonts w:ascii="AvantGarde Bk BT" w:eastAsia="Questrial" w:hAnsi="AvantGarde Bk BT" w:cs="Questrial"/>
          <w:sz w:val="22"/>
          <w:szCs w:val="22"/>
        </w:rPr>
      </w:pPr>
    </w:p>
    <w:p w14:paraId="4BEC8F49" w14:textId="575EB060" w:rsidR="00FF5B8F" w:rsidRPr="00AC415E" w:rsidRDefault="00FF5B8F" w:rsidP="00AC415E">
      <w:pPr>
        <w:pStyle w:val="Prrafodelista"/>
        <w:numPr>
          <w:ilvl w:val="0"/>
          <w:numId w:val="5"/>
        </w:numPr>
        <w:jc w:val="both"/>
        <w:rPr>
          <w:rFonts w:ascii="AvantGarde Bk BT" w:eastAsia="Questrial" w:hAnsi="AvantGarde Bk BT" w:cs="Questrial"/>
          <w:sz w:val="22"/>
          <w:szCs w:val="22"/>
        </w:rPr>
      </w:pPr>
      <w:r w:rsidRPr="00AC415E">
        <w:rPr>
          <w:rFonts w:ascii="AvantGarde Bk BT" w:eastAsia="Questrial" w:hAnsi="AvantGarde Bk BT" w:cs="Questrial"/>
          <w:sz w:val="22"/>
          <w:szCs w:val="22"/>
        </w:rPr>
        <w:t>Que</w:t>
      </w:r>
      <w:r w:rsidR="000F446B" w:rsidRPr="00AC415E">
        <w:rPr>
          <w:rFonts w:ascii="AvantGarde Bk BT" w:eastAsia="Questrial" w:hAnsi="AvantGarde Bk BT" w:cs="Questrial"/>
          <w:sz w:val="22"/>
          <w:szCs w:val="22"/>
        </w:rPr>
        <w:t xml:space="preserve"> de acuerdo al índice de intensidad migratoria, calculado por el CONAPO en 2010, Jalisco tiene un alto grado de migración, ocupando el lugar decimotercero entre las entidades federativas.</w:t>
      </w:r>
      <w:r w:rsidRPr="00AC415E">
        <w:rPr>
          <w:rFonts w:ascii="AvantGarde Bk BT" w:eastAsia="Questrial" w:hAnsi="AvantGarde Bk BT" w:cs="Questrial"/>
          <w:sz w:val="22"/>
          <w:szCs w:val="22"/>
        </w:rPr>
        <w:t xml:space="preserve"> </w:t>
      </w:r>
      <w:r w:rsidR="00AC415E" w:rsidRPr="00AC415E">
        <w:rPr>
          <w:rFonts w:ascii="AvantGarde Bk BT" w:eastAsia="Questrial" w:hAnsi="AvantGarde Bk BT" w:cs="Questrial"/>
          <w:sz w:val="22"/>
          <w:szCs w:val="22"/>
        </w:rPr>
        <w:t>Lo cual trae diversas consecuencias sociales, entre ellas no permitir el arraigo de las nuevas generaciones en sus localidades de origen, desapego a las tradiciones familiares y de las propias poblaciones, y, sobre todo, problemas relacionadas con la desintegración familiar.</w:t>
      </w:r>
      <w:r w:rsidR="00AC415E">
        <w:rPr>
          <w:rFonts w:ascii="AvantGarde Bk BT" w:eastAsia="Questrial" w:hAnsi="AvantGarde Bk BT" w:cs="Questrial"/>
          <w:sz w:val="22"/>
          <w:szCs w:val="22"/>
        </w:rPr>
        <w:t xml:space="preserve"> </w:t>
      </w:r>
      <w:r w:rsidR="000F446B" w:rsidRPr="00AC415E">
        <w:rPr>
          <w:rFonts w:ascii="AvantGarde Bk BT" w:eastAsia="Questrial" w:hAnsi="AvantGarde Bk BT" w:cs="Questrial"/>
          <w:sz w:val="22"/>
          <w:szCs w:val="22"/>
        </w:rPr>
        <w:t>H</w:t>
      </w:r>
      <w:r w:rsidRPr="00AC415E">
        <w:rPr>
          <w:rFonts w:ascii="AvantGarde Bk BT" w:eastAsia="Questrial" w:hAnsi="AvantGarde Bk BT" w:cs="Questrial"/>
          <w:sz w:val="22"/>
          <w:szCs w:val="22"/>
        </w:rPr>
        <w:t xml:space="preserve">ay municipios de la región </w:t>
      </w:r>
      <w:r w:rsidR="000F446B" w:rsidRPr="00AC415E">
        <w:rPr>
          <w:rFonts w:ascii="AvantGarde Bk BT" w:eastAsia="Questrial" w:hAnsi="AvantGarde Bk BT" w:cs="Questrial"/>
          <w:sz w:val="22"/>
          <w:szCs w:val="22"/>
        </w:rPr>
        <w:t xml:space="preserve">de los Valles </w:t>
      </w:r>
      <w:r w:rsidRPr="00AC415E">
        <w:rPr>
          <w:rFonts w:ascii="AvantGarde Bk BT" w:eastAsia="Questrial" w:hAnsi="AvantGarde Bk BT" w:cs="Questrial"/>
          <w:sz w:val="22"/>
          <w:szCs w:val="22"/>
        </w:rPr>
        <w:t>que presentan un índice alto de migración</w:t>
      </w:r>
      <w:r w:rsidR="00D64DEC" w:rsidRPr="00AC415E">
        <w:rPr>
          <w:rFonts w:ascii="AvantGarde Bk BT" w:eastAsia="Questrial" w:hAnsi="AvantGarde Bk BT" w:cs="Questrial"/>
          <w:sz w:val="22"/>
          <w:szCs w:val="22"/>
        </w:rPr>
        <w:t>, con datos de</w:t>
      </w:r>
      <w:r w:rsidRPr="00AC415E">
        <w:rPr>
          <w:rFonts w:ascii="AvantGarde Bk BT" w:eastAsia="Questrial" w:hAnsi="AvantGarde Bk BT" w:cs="Questrial"/>
          <w:sz w:val="22"/>
          <w:szCs w:val="22"/>
        </w:rPr>
        <w:t xml:space="preserve"> 2010 destaca Ameca, en el cual 15.93 </w:t>
      </w:r>
      <w:r w:rsidR="00AF6165" w:rsidRPr="00AC415E">
        <w:rPr>
          <w:rFonts w:ascii="AvantGarde Bk BT" w:eastAsia="Questrial" w:hAnsi="AvantGarde Bk BT" w:cs="Questrial"/>
          <w:sz w:val="22"/>
          <w:szCs w:val="22"/>
        </w:rPr>
        <w:t>%</w:t>
      </w:r>
      <w:r w:rsidRPr="00AC415E">
        <w:rPr>
          <w:rFonts w:ascii="AvantGarde Bk BT" w:eastAsia="Questrial" w:hAnsi="AvantGarde Bk BT" w:cs="Questrial"/>
          <w:sz w:val="22"/>
          <w:szCs w:val="22"/>
        </w:rPr>
        <w:t xml:space="preserve"> de las viviendas del municipio recibieron remesas en ese año</w:t>
      </w:r>
      <w:r w:rsidR="00E03927" w:rsidRPr="00AC415E">
        <w:rPr>
          <w:rFonts w:ascii="AvantGarde Bk BT" w:eastAsia="Questrial" w:hAnsi="AvantGarde Bk BT" w:cs="Questrial"/>
          <w:sz w:val="22"/>
          <w:szCs w:val="22"/>
        </w:rPr>
        <w:t>;</w:t>
      </w:r>
      <w:r w:rsidRPr="00AC415E">
        <w:rPr>
          <w:rFonts w:ascii="AvantGarde Bk BT" w:eastAsia="Questrial" w:hAnsi="AvantGarde Bk BT" w:cs="Questrial"/>
          <w:sz w:val="22"/>
          <w:szCs w:val="22"/>
        </w:rPr>
        <w:t xml:space="preserve"> San Juanito de Escobedo registró el mayor porcentaje de viviendas con emigrantes en Estados Unidos del quinquenio</w:t>
      </w:r>
      <w:r w:rsidR="00AF6165" w:rsidRPr="00AC415E">
        <w:rPr>
          <w:rFonts w:ascii="AvantGarde Bk BT" w:eastAsia="Questrial" w:hAnsi="AvantGarde Bk BT" w:cs="Questrial"/>
          <w:sz w:val="22"/>
          <w:szCs w:val="22"/>
        </w:rPr>
        <w:t xml:space="preserve"> </w:t>
      </w:r>
      <w:r w:rsidR="00E03927" w:rsidRPr="00AC415E">
        <w:rPr>
          <w:rFonts w:ascii="AvantGarde Bk BT" w:eastAsia="Questrial" w:hAnsi="AvantGarde Bk BT" w:cs="Questrial"/>
          <w:sz w:val="22"/>
          <w:szCs w:val="22"/>
        </w:rPr>
        <w:t>previo</w:t>
      </w:r>
      <w:r w:rsidR="00AF6165" w:rsidRPr="00AC415E">
        <w:rPr>
          <w:rFonts w:ascii="AvantGarde Bk BT" w:eastAsia="Questrial" w:hAnsi="AvantGarde Bk BT" w:cs="Questrial"/>
          <w:sz w:val="22"/>
          <w:szCs w:val="22"/>
        </w:rPr>
        <w:t xml:space="preserve"> con un 7.59 %</w:t>
      </w:r>
      <w:r w:rsidRPr="00AC415E">
        <w:rPr>
          <w:rFonts w:ascii="AvantGarde Bk BT" w:eastAsia="Questrial" w:hAnsi="AvantGarde Bk BT" w:cs="Questrial"/>
          <w:sz w:val="22"/>
          <w:szCs w:val="22"/>
        </w:rPr>
        <w:t>, y con 3</w:t>
      </w:r>
      <w:r w:rsidR="00AF6165" w:rsidRPr="00AC415E">
        <w:rPr>
          <w:rFonts w:ascii="AvantGarde Bk BT" w:eastAsia="Questrial" w:hAnsi="AvantGarde Bk BT" w:cs="Questrial"/>
          <w:sz w:val="22"/>
          <w:szCs w:val="22"/>
        </w:rPr>
        <w:t>%</w:t>
      </w:r>
      <w:r w:rsidRPr="00AC415E">
        <w:rPr>
          <w:rFonts w:ascii="AvantGarde Bk BT" w:eastAsia="Questrial" w:hAnsi="AvantGarde Bk BT" w:cs="Questrial"/>
          <w:sz w:val="22"/>
          <w:szCs w:val="22"/>
        </w:rPr>
        <w:t xml:space="preserve"> en migrantes circ</w:t>
      </w:r>
      <w:r w:rsidR="00D64DEC" w:rsidRPr="00AC415E">
        <w:rPr>
          <w:rFonts w:ascii="AvantGarde Bk BT" w:eastAsia="Questrial" w:hAnsi="AvantGarde Bk BT" w:cs="Questrial"/>
          <w:sz w:val="22"/>
          <w:szCs w:val="22"/>
        </w:rPr>
        <w:t xml:space="preserve">ulares del quinquenio anterior. </w:t>
      </w:r>
      <w:proofErr w:type="spellStart"/>
      <w:r w:rsidRPr="00AC415E">
        <w:rPr>
          <w:rFonts w:ascii="AvantGarde Bk BT" w:eastAsia="Questrial" w:hAnsi="AvantGarde Bk BT" w:cs="Questrial"/>
          <w:sz w:val="22"/>
          <w:szCs w:val="22"/>
        </w:rPr>
        <w:t>Teuchitlán</w:t>
      </w:r>
      <w:proofErr w:type="spellEnd"/>
      <w:r w:rsidRPr="00AC415E">
        <w:rPr>
          <w:rFonts w:ascii="AvantGarde Bk BT" w:eastAsia="Questrial" w:hAnsi="AvantGarde Bk BT" w:cs="Questrial"/>
          <w:sz w:val="22"/>
          <w:szCs w:val="22"/>
        </w:rPr>
        <w:t xml:space="preserve"> es el que cuenta con mayor porcentaje de viviendas con migrantes de retorno del quinquenio anterio</w:t>
      </w:r>
      <w:r w:rsidR="00AF6165" w:rsidRPr="00AC415E">
        <w:rPr>
          <w:rFonts w:ascii="AvantGarde Bk BT" w:eastAsia="Questrial" w:hAnsi="AvantGarde Bk BT" w:cs="Questrial"/>
          <w:sz w:val="22"/>
          <w:szCs w:val="22"/>
        </w:rPr>
        <w:t>r</w:t>
      </w:r>
      <w:r w:rsidR="00D64DEC" w:rsidRPr="00AC415E">
        <w:rPr>
          <w:rFonts w:ascii="AvantGarde Bk BT" w:eastAsia="Questrial" w:hAnsi="AvantGarde Bk BT" w:cs="Questrial"/>
          <w:sz w:val="22"/>
          <w:szCs w:val="22"/>
        </w:rPr>
        <w:t>,</w:t>
      </w:r>
      <w:r w:rsidR="00AF6165" w:rsidRPr="00AC415E">
        <w:rPr>
          <w:rFonts w:ascii="AvantGarde Bk BT" w:eastAsia="Questrial" w:hAnsi="AvantGarde Bk BT" w:cs="Questrial"/>
          <w:sz w:val="22"/>
          <w:szCs w:val="22"/>
        </w:rPr>
        <w:t xml:space="preserve"> con un total de 8.35 %</w:t>
      </w:r>
      <w:r w:rsidR="00C739AB" w:rsidRPr="00AC415E">
        <w:rPr>
          <w:rFonts w:ascii="AvantGarde Bk BT" w:eastAsia="Questrial" w:hAnsi="AvantGarde Bk BT" w:cs="Questrial"/>
          <w:sz w:val="22"/>
          <w:szCs w:val="22"/>
        </w:rPr>
        <w:t>.</w:t>
      </w:r>
      <w:r w:rsidR="005A1282" w:rsidRPr="00AC415E">
        <w:rPr>
          <w:rFonts w:ascii="AvantGarde Bk BT" w:eastAsia="Questrial" w:hAnsi="AvantGarde Bk BT" w:cs="Questrial"/>
          <w:sz w:val="22"/>
          <w:szCs w:val="22"/>
        </w:rPr>
        <w:t xml:space="preserve"> </w:t>
      </w:r>
      <w:r w:rsidR="000F446B" w:rsidRPr="00AC415E">
        <w:rPr>
          <w:rFonts w:ascii="AvantGarde Bk BT" w:eastAsia="Questrial" w:hAnsi="AvantGarde Bk BT" w:cs="Questrial"/>
          <w:sz w:val="22"/>
          <w:szCs w:val="22"/>
        </w:rPr>
        <w:t xml:space="preserve">Para el caso de la región Norte, </w:t>
      </w:r>
      <w:proofErr w:type="spellStart"/>
      <w:r w:rsidR="000F446B" w:rsidRPr="00AC415E">
        <w:rPr>
          <w:rFonts w:ascii="AvantGarde Bk BT" w:eastAsia="Questrial" w:hAnsi="AvantGarde Bk BT" w:cs="Questrial"/>
          <w:sz w:val="22"/>
          <w:szCs w:val="22"/>
        </w:rPr>
        <w:t>Huejúcar</w:t>
      </w:r>
      <w:proofErr w:type="spellEnd"/>
      <w:r w:rsidR="000F446B" w:rsidRPr="00AC415E">
        <w:rPr>
          <w:rFonts w:ascii="AvantGarde Bk BT" w:eastAsia="Questrial" w:hAnsi="AvantGarde Bk BT" w:cs="Questrial"/>
          <w:sz w:val="22"/>
          <w:szCs w:val="22"/>
        </w:rPr>
        <w:t xml:space="preserve"> es el único municipio con un muy alto índice de intensidad migratoria, el 30.18% de las viviendas del municipio recibieron remesas entre 2005-2010.</w:t>
      </w:r>
    </w:p>
    <w:p w14:paraId="457C0CC8" w14:textId="77777777" w:rsidR="00C739AB" w:rsidRPr="0039088C" w:rsidRDefault="00C739AB" w:rsidP="0039088C">
      <w:pPr>
        <w:rPr>
          <w:rFonts w:ascii="AvantGarde Bk BT" w:eastAsia="Questrial" w:hAnsi="AvantGarde Bk BT" w:cs="Questrial"/>
          <w:sz w:val="22"/>
          <w:szCs w:val="22"/>
        </w:rPr>
      </w:pPr>
    </w:p>
    <w:p w14:paraId="1CF840F6" w14:textId="01DBE5F6" w:rsidR="00C739AB" w:rsidRPr="00D6097E" w:rsidRDefault="00CE1DB0" w:rsidP="00FF5B8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lastRenderedPageBreak/>
        <w:t xml:space="preserve">Que de acuerdo con datos del sistema de Monitoreo de Indicadores del Desarrollo de Jalisco (MIDE Jalisco), 2014, los municipios con el menor grado promedio de escolaridad fueron Mezquitic con el 4.9% y </w:t>
      </w:r>
      <w:proofErr w:type="spellStart"/>
      <w:r w:rsidRPr="00D6097E">
        <w:rPr>
          <w:rFonts w:ascii="AvantGarde Bk BT" w:eastAsia="Questrial" w:hAnsi="AvantGarde Bk BT" w:cs="Questrial"/>
          <w:sz w:val="22"/>
          <w:szCs w:val="22"/>
        </w:rPr>
        <w:t>Chimaltitán</w:t>
      </w:r>
      <w:proofErr w:type="spellEnd"/>
      <w:r w:rsidRPr="00D6097E">
        <w:rPr>
          <w:rFonts w:ascii="AvantGarde Bk BT" w:eastAsia="Questrial" w:hAnsi="AvantGarde Bk BT" w:cs="Questrial"/>
          <w:sz w:val="22"/>
          <w:szCs w:val="22"/>
        </w:rPr>
        <w:t xml:space="preserve"> con el 5.7%, la región Norte, se ubica por debajo del grado promedio de escolaridad a nivel estatal; según datos de la Secretaría de Educación Jalisco para los ciclos 2013-2014, los mayores rezagos de la región se presentaron en la educación media superior y superior</w:t>
      </w:r>
      <w:r w:rsidR="002A1415" w:rsidRPr="00D6097E">
        <w:rPr>
          <w:rFonts w:ascii="AvantGarde Bk BT" w:eastAsia="Questrial" w:hAnsi="AvantGarde Bk BT" w:cs="Questrial"/>
          <w:sz w:val="22"/>
          <w:szCs w:val="22"/>
        </w:rPr>
        <w:t>.</w:t>
      </w:r>
    </w:p>
    <w:p w14:paraId="4D41BD95" w14:textId="77777777" w:rsidR="00FF5B8F" w:rsidRPr="00D6097E" w:rsidRDefault="00FF5B8F" w:rsidP="008E453E">
      <w:pPr>
        <w:rPr>
          <w:rFonts w:ascii="AvantGarde Bk BT" w:eastAsia="Questrial" w:hAnsi="AvantGarde Bk BT" w:cs="Questrial"/>
          <w:sz w:val="22"/>
          <w:szCs w:val="22"/>
        </w:rPr>
      </w:pPr>
    </w:p>
    <w:p w14:paraId="0FB98149" w14:textId="1835326D" w:rsidR="002A1415" w:rsidRPr="00D6097E" w:rsidRDefault="002A1415" w:rsidP="00F76F7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 xml:space="preserve">Que </w:t>
      </w:r>
      <w:r w:rsidR="009F3529">
        <w:rPr>
          <w:rFonts w:ascii="AvantGarde Bk BT" w:eastAsia="Questrial" w:hAnsi="AvantGarde Bk BT" w:cs="Questrial"/>
          <w:sz w:val="22"/>
          <w:szCs w:val="22"/>
        </w:rPr>
        <w:t>la región Norte</w:t>
      </w:r>
      <w:r w:rsidRPr="00D6097E">
        <w:rPr>
          <w:rFonts w:ascii="AvantGarde Bk BT" w:eastAsia="Questrial" w:hAnsi="AvantGarde Bk BT" w:cs="Questrial"/>
          <w:sz w:val="22"/>
          <w:szCs w:val="22"/>
        </w:rPr>
        <w:t xml:space="preserve"> </w:t>
      </w:r>
      <w:r w:rsidR="009F3529">
        <w:rPr>
          <w:rFonts w:ascii="AvantGarde Bk BT" w:eastAsia="Questrial" w:hAnsi="AvantGarde Bk BT" w:cs="Questrial"/>
          <w:sz w:val="22"/>
          <w:szCs w:val="22"/>
        </w:rPr>
        <w:t>presenta</w:t>
      </w:r>
      <w:r w:rsidRPr="00D6097E">
        <w:rPr>
          <w:rFonts w:ascii="AvantGarde Bk BT" w:eastAsia="Questrial" w:hAnsi="AvantGarde Bk BT" w:cs="Questrial"/>
          <w:sz w:val="22"/>
          <w:szCs w:val="22"/>
        </w:rPr>
        <w:t xml:space="preserve"> escaso número de personas con educación media superior, en un 12% y superior </w:t>
      </w:r>
      <w:r w:rsidR="005432C7" w:rsidRPr="00D6097E">
        <w:rPr>
          <w:rFonts w:ascii="AvantGarde Bk BT" w:eastAsia="Questrial" w:hAnsi="AvantGarde Bk BT" w:cs="Questrial"/>
          <w:sz w:val="22"/>
          <w:szCs w:val="22"/>
        </w:rPr>
        <w:t xml:space="preserve">en </w:t>
      </w:r>
      <w:r w:rsidRPr="00D6097E">
        <w:rPr>
          <w:rFonts w:ascii="AvantGarde Bk BT" w:eastAsia="Questrial" w:hAnsi="AvantGarde Bk BT" w:cs="Questrial"/>
          <w:sz w:val="22"/>
          <w:szCs w:val="22"/>
        </w:rPr>
        <w:t>7.95</w:t>
      </w:r>
      <w:r w:rsidR="005432C7" w:rsidRPr="00D6097E">
        <w:rPr>
          <w:rFonts w:ascii="AvantGarde Bk BT" w:eastAsia="Questrial" w:hAnsi="AvantGarde Bk BT" w:cs="Questrial"/>
          <w:sz w:val="22"/>
          <w:szCs w:val="22"/>
        </w:rPr>
        <w:t>%</w:t>
      </w:r>
      <w:r w:rsidRPr="00D6097E">
        <w:rPr>
          <w:rFonts w:ascii="AvantGarde Bk BT" w:eastAsia="Questrial" w:hAnsi="AvantGarde Bk BT" w:cs="Questrial"/>
          <w:sz w:val="22"/>
          <w:szCs w:val="22"/>
        </w:rPr>
        <w:t xml:space="preserve">, las nulas oportunidades que disponen los habitantes de la región para cursar un posgrado y las altas tasas de analfabetismo </w:t>
      </w:r>
      <w:r w:rsidR="009F3529">
        <w:rPr>
          <w:rFonts w:ascii="AvantGarde Bk BT" w:eastAsia="Questrial" w:hAnsi="AvantGarde Bk BT" w:cs="Questrial"/>
          <w:sz w:val="22"/>
          <w:szCs w:val="22"/>
        </w:rPr>
        <w:t>de</w:t>
      </w:r>
      <w:r w:rsidR="005432C7" w:rsidRPr="00D6097E">
        <w:rPr>
          <w:rFonts w:ascii="AvantGarde Bk BT" w:eastAsia="Questrial" w:hAnsi="AvantGarde Bk BT" w:cs="Questrial"/>
          <w:sz w:val="22"/>
          <w:szCs w:val="22"/>
        </w:rPr>
        <w:t xml:space="preserve"> un</w:t>
      </w:r>
      <w:r w:rsidRPr="00D6097E">
        <w:rPr>
          <w:rFonts w:ascii="AvantGarde Bk BT" w:eastAsia="Questrial" w:hAnsi="AvantGarde Bk BT" w:cs="Questrial"/>
          <w:sz w:val="22"/>
          <w:szCs w:val="22"/>
        </w:rPr>
        <w:t xml:space="preserve"> 12%, son factores que inciden en la escasa disponibilidad de recursos humanos calificados.</w:t>
      </w:r>
    </w:p>
    <w:p w14:paraId="09D27ED2" w14:textId="77777777" w:rsidR="00783525" w:rsidRPr="00881ADC" w:rsidRDefault="00783525" w:rsidP="00881ADC">
      <w:pPr>
        <w:rPr>
          <w:rFonts w:ascii="AvantGarde Bk BT" w:eastAsia="Questrial" w:hAnsi="AvantGarde Bk BT" w:cs="Questrial"/>
          <w:sz w:val="22"/>
          <w:szCs w:val="22"/>
        </w:rPr>
      </w:pPr>
    </w:p>
    <w:p w14:paraId="364CE54B" w14:textId="2A4CB61A" w:rsidR="00783525" w:rsidRPr="00D6097E" w:rsidRDefault="00783525" w:rsidP="00783525">
      <w:pPr>
        <w:pStyle w:val="Prrafodelista"/>
        <w:numPr>
          <w:ilvl w:val="0"/>
          <w:numId w:val="5"/>
        </w:numPr>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 xml:space="preserve">Que de la población de 18 años y más de esta región que tiene educación superior es del 6.3% menor en nueve puntos porcentuales que la media estatal ocupando el décimo lugar, en comparación con el año 2000 la región ha tenido un aumento en dos puntos porcentuales, el municipio de la región que menos profesionistas tiene es </w:t>
      </w:r>
      <w:proofErr w:type="spellStart"/>
      <w:r w:rsidRPr="00D6097E">
        <w:rPr>
          <w:rFonts w:ascii="AvantGarde Bk BT" w:eastAsia="Questrial" w:hAnsi="AvantGarde Bk BT" w:cs="Questrial"/>
          <w:sz w:val="22"/>
          <w:szCs w:val="22"/>
        </w:rPr>
        <w:t>Chimaltitán</w:t>
      </w:r>
      <w:proofErr w:type="spellEnd"/>
      <w:r w:rsidRPr="00D6097E">
        <w:rPr>
          <w:rFonts w:ascii="AvantGarde Bk BT" w:eastAsia="Questrial" w:hAnsi="AvantGarde Bk BT" w:cs="Questrial"/>
          <w:sz w:val="22"/>
          <w:szCs w:val="22"/>
        </w:rPr>
        <w:t xml:space="preserve"> y el que registra más profesionistas es Colotlán.</w:t>
      </w:r>
    </w:p>
    <w:p w14:paraId="7004C7B2" w14:textId="77777777" w:rsidR="002A1415" w:rsidRPr="00881ADC" w:rsidRDefault="002A1415" w:rsidP="00881ADC">
      <w:pPr>
        <w:rPr>
          <w:rFonts w:ascii="AvantGarde Bk BT" w:eastAsia="Questrial" w:hAnsi="AvantGarde Bk BT" w:cs="Questrial"/>
          <w:sz w:val="22"/>
          <w:szCs w:val="22"/>
        </w:rPr>
      </w:pPr>
    </w:p>
    <w:p w14:paraId="0915FA81" w14:textId="081D9AA3" w:rsidR="00944F79" w:rsidRPr="00D6097E" w:rsidRDefault="00944F79" w:rsidP="00944F79">
      <w:pPr>
        <w:pStyle w:val="Prrafodelista"/>
        <w:numPr>
          <w:ilvl w:val="0"/>
          <w:numId w:val="5"/>
        </w:numPr>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 xml:space="preserve">Que con base en la última estadística oficial emitida por la Secretaría de Educación Jalisco, hasta el ciclo escolar 2012-2013 en la región Norte del Estado, el </w:t>
      </w:r>
      <w:proofErr w:type="spellStart"/>
      <w:r w:rsidRPr="00D6097E">
        <w:rPr>
          <w:rFonts w:ascii="AvantGarde Bk BT" w:eastAsia="Questrial" w:hAnsi="AvantGarde Bk BT" w:cs="Questrial"/>
          <w:sz w:val="22"/>
          <w:szCs w:val="22"/>
        </w:rPr>
        <w:t>CUNorte</w:t>
      </w:r>
      <w:proofErr w:type="spellEnd"/>
      <w:r w:rsidRPr="00D6097E">
        <w:rPr>
          <w:rFonts w:ascii="AvantGarde Bk BT" w:eastAsia="Questrial" w:hAnsi="AvantGarde Bk BT" w:cs="Questrial"/>
          <w:sz w:val="22"/>
          <w:szCs w:val="22"/>
        </w:rPr>
        <w:t xml:space="preserve"> cubría el 91% de la matrícula de educación superior y la Escuela Normal Experimental de sostenimiento federalizado el 7%; por lo que se evidencia que dicho Centro Universitario es el mayor proveedor de servicios en educación superior en la región, en donde se atiende apenas al 1% de la matrícula total de educación superior de todo el Estado.</w:t>
      </w:r>
    </w:p>
    <w:p w14:paraId="0B06FD52" w14:textId="77777777" w:rsidR="00944F79" w:rsidRPr="00881ADC" w:rsidRDefault="00944F79" w:rsidP="00881ADC">
      <w:pPr>
        <w:jc w:val="both"/>
        <w:rPr>
          <w:rFonts w:ascii="AvantGarde Bk BT" w:eastAsia="Questrial" w:hAnsi="AvantGarde Bk BT" w:cs="Questrial"/>
          <w:sz w:val="22"/>
          <w:szCs w:val="22"/>
        </w:rPr>
      </w:pPr>
    </w:p>
    <w:p w14:paraId="7F7FD179" w14:textId="59E7DF3A" w:rsidR="00F76F7F" w:rsidRPr="00D6097E" w:rsidRDefault="00FF5B8F" w:rsidP="00F76F7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Q</w:t>
      </w:r>
      <w:r w:rsidR="00D64DEC" w:rsidRPr="00D6097E">
        <w:rPr>
          <w:rFonts w:ascii="AvantGarde Bk BT" w:eastAsia="Questrial" w:hAnsi="AvantGarde Bk BT" w:cs="Questrial"/>
          <w:sz w:val="22"/>
          <w:szCs w:val="22"/>
        </w:rPr>
        <w:t>ue contar con una L</w:t>
      </w:r>
      <w:r w:rsidRPr="00D6097E">
        <w:rPr>
          <w:rFonts w:ascii="AvantGarde Bk BT" w:eastAsia="Questrial" w:hAnsi="AvantGarde Bk BT" w:cs="Questrial"/>
          <w:sz w:val="22"/>
          <w:szCs w:val="22"/>
        </w:rPr>
        <w:t xml:space="preserve">icenciatura en </w:t>
      </w:r>
      <w:r w:rsidR="00D64DEC" w:rsidRPr="00D6097E">
        <w:rPr>
          <w:rFonts w:ascii="AvantGarde Bk BT" w:eastAsia="Questrial" w:hAnsi="AvantGarde Bk BT" w:cs="Questrial"/>
          <w:sz w:val="22"/>
          <w:szCs w:val="22"/>
        </w:rPr>
        <w:t>E</w:t>
      </w:r>
      <w:r w:rsidRPr="00D6097E">
        <w:rPr>
          <w:rFonts w:ascii="AvantGarde Bk BT" w:eastAsia="Questrial" w:hAnsi="AvantGarde Bk BT" w:cs="Questrial"/>
          <w:sz w:val="22"/>
          <w:szCs w:val="22"/>
        </w:rPr>
        <w:t xml:space="preserve">ducación enfocada al trabajo docente, tanto en educación formal como no formal, favorecerá </w:t>
      </w:r>
      <w:r w:rsidR="00D64DEC" w:rsidRPr="00D6097E">
        <w:rPr>
          <w:rFonts w:ascii="AvantGarde Bk BT" w:eastAsia="Questrial" w:hAnsi="AvantGarde Bk BT" w:cs="Questrial"/>
          <w:sz w:val="22"/>
          <w:szCs w:val="22"/>
        </w:rPr>
        <w:t xml:space="preserve">que se efectúen </w:t>
      </w:r>
      <w:r w:rsidRPr="00D6097E">
        <w:rPr>
          <w:rFonts w:ascii="AvantGarde Bk BT" w:eastAsia="Questrial" w:hAnsi="AvantGarde Bk BT" w:cs="Questrial"/>
          <w:sz w:val="22"/>
          <w:szCs w:val="22"/>
        </w:rPr>
        <w:t>intervenciones socioeducativas con migrantes e hijos de migrantes en la</w:t>
      </w:r>
      <w:r w:rsidR="009F3529">
        <w:rPr>
          <w:rFonts w:ascii="AvantGarde Bk BT" w:eastAsia="Questrial" w:hAnsi="AvantGarde Bk BT" w:cs="Questrial"/>
          <w:sz w:val="22"/>
          <w:szCs w:val="22"/>
        </w:rPr>
        <w:t>s</w:t>
      </w:r>
      <w:r w:rsidRPr="00D6097E">
        <w:rPr>
          <w:rFonts w:ascii="AvantGarde Bk BT" w:eastAsia="Questrial" w:hAnsi="AvantGarde Bk BT" w:cs="Questrial"/>
          <w:sz w:val="22"/>
          <w:szCs w:val="22"/>
        </w:rPr>
        <w:t xml:space="preserve"> </w:t>
      </w:r>
      <w:r w:rsidR="009F3529" w:rsidRPr="00D6097E">
        <w:rPr>
          <w:rFonts w:ascii="AvantGarde Bk BT" w:eastAsia="Questrial" w:hAnsi="AvantGarde Bk BT" w:cs="Questrial"/>
          <w:sz w:val="22"/>
          <w:szCs w:val="22"/>
        </w:rPr>
        <w:t>region</w:t>
      </w:r>
      <w:r w:rsidR="009F3529">
        <w:rPr>
          <w:rFonts w:ascii="AvantGarde Bk BT" w:eastAsia="Questrial" w:hAnsi="AvantGarde Bk BT" w:cs="Questrial"/>
          <w:sz w:val="22"/>
          <w:szCs w:val="22"/>
        </w:rPr>
        <w:t>es Norte y Valles</w:t>
      </w:r>
      <w:r w:rsidRPr="00D6097E">
        <w:rPr>
          <w:rFonts w:ascii="AvantGarde Bk BT" w:eastAsia="Questrial" w:hAnsi="AvantGarde Bk BT" w:cs="Questrial"/>
          <w:sz w:val="22"/>
          <w:szCs w:val="22"/>
        </w:rPr>
        <w:t xml:space="preserve">, permitiendo </w:t>
      </w:r>
      <w:r w:rsidR="00D64DEC" w:rsidRPr="00D6097E">
        <w:rPr>
          <w:rFonts w:ascii="AvantGarde Bk BT" w:eastAsia="Questrial" w:hAnsi="AvantGarde Bk BT" w:cs="Questrial"/>
          <w:sz w:val="22"/>
          <w:szCs w:val="22"/>
        </w:rPr>
        <w:t xml:space="preserve">un </w:t>
      </w:r>
      <w:r w:rsidRPr="00D6097E">
        <w:rPr>
          <w:rFonts w:ascii="AvantGarde Bk BT" w:eastAsia="Questrial" w:hAnsi="AvantGarde Bk BT" w:cs="Questrial"/>
          <w:sz w:val="22"/>
          <w:szCs w:val="22"/>
        </w:rPr>
        <w:t>mejor desarrollo social.</w:t>
      </w:r>
    </w:p>
    <w:p w14:paraId="5E3FC6AF" w14:textId="77777777" w:rsidR="00F76F7F" w:rsidRPr="00D6097E" w:rsidRDefault="00F76F7F" w:rsidP="00F76F7F">
      <w:pPr>
        <w:rPr>
          <w:rFonts w:ascii="AvantGarde Bk BT" w:eastAsia="Questrial" w:hAnsi="AvantGarde Bk BT" w:cs="Questrial"/>
          <w:sz w:val="22"/>
          <w:szCs w:val="22"/>
        </w:rPr>
      </w:pPr>
    </w:p>
    <w:p w14:paraId="16C487F5" w14:textId="4A765B4E" w:rsidR="008C3091" w:rsidRPr="00D6097E" w:rsidRDefault="00BA378C" w:rsidP="00217103">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144FD3">
        <w:rPr>
          <w:rFonts w:ascii="AvantGarde Bk BT" w:eastAsia="Questrial" w:hAnsi="AvantGarde Bk BT" w:cs="Questrial"/>
          <w:sz w:val="22"/>
          <w:szCs w:val="22"/>
        </w:rPr>
        <w:t>Que conforme a</w:t>
      </w:r>
      <w:r w:rsidRPr="00D6097E">
        <w:rPr>
          <w:rFonts w:ascii="AvantGarde Bk BT" w:eastAsia="Questrial" w:hAnsi="AvantGarde Bk BT" w:cs="Questrial"/>
          <w:sz w:val="22"/>
          <w:szCs w:val="22"/>
        </w:rPr>
        <w:t xml:space="preserve"> un estudio realizado </w:t>
      </w:r>
      <w:r w:rsidR="00E41151" w:rsidRPr="00D6097E">
        <w:rPr>
          <w:rFonts w:ascii="AvantGarde Bk BT" w:eastAsia="Questrial" w:hAnsi="AvantGarde Bk BT" w:cs="Questrial"/>
          <w:sz w:val="22"/>
          <w:szCs w:val="22"/>
        </w:rPr>
        <w:t>en</w:t>
      </w:r>
      <w:r w:rsidR="00E41151">
        <w:rPr>
          <w:rFonts w:ascii="AvantGarde Bk BT" w:eastAsia="Questrial" w:hAnsi="AvantGarde Bk BT" w:cs="Questrial"/>
          <w:sz w:val="22"/>
          <w:szCs w:val="22"/>
        </w:rPr>
        <w:t xml:space="preserve"> </w:t>
      </w:r>
      <w:r w:rsidR="00E41151" w:rsidRPr="00D6097E">
        <w:rPr>
          <w:rFonts w:ascii="AvantGarde Bk BT" w:eastAsia="Questrial" w:hAnsi="AvantGarde Bk BT" w:cs="Questrial"/>
          <w:sz w:val="22"/>
          <w:szCs w:val="22"/>
        </w:rPr>
        <w:t>2017</w:t>
      </w:r>
      <w:r w:rsidR="00E41151">
        <w:rPr>
          <w:rFonts w:ascii="AvantGarde Bk BT" w:eastAsia="Questrial" w:hAnsi="AvantGarde Bk BT" w:cs="Questrial"/>
          <w:sz w:val="22"/>
          <w:szCs w:val="22"/>
        </w:rPr>
        <w:t xml:space="preserve"> </w:t>
      </w:r>
      <w:r w:rsidRPr="00D6097E">
        <w:rPr>
          <w:rFonts w:ascii="AvantGarde Bk BT" w:eastAsia="Questrial" w:hAnsi="AvantGarde Bk BT" w:cs="Questrial"/>
          <w:sz w:val="22"/>
          <w:szCs w:val="22"/>
        </w:rPr>
        <w:t xml:space="preserve">por el </w:t>
      </w:r>
      <w:proofErr w:type="spellStart"/>
      <w:r w:rsidRPr="00D6097E">
        <w:rPr>
          <w:rFonts w:ascii="AvantGarde Bk BT" w:eastAsia="Questrial" w:hAnsi="AvantGarde Bk BT" w:cs="Questrial"/>
          <w:sz w:val="22"/>
          <w:szCs w:val="22"/>
        </w:rPr>
        <w:t>CUNorte</w:t>
      </w:r>
      <w:proofErr w:type="spellEnd"/>
      <w:r w:rsidRPr="00D6097E">
        <w:rPr>
          <w:rFonts w:ascii="AvantGarde Bk BT" w:eastAsia="Questrial" w:hAnsi="AvantGarde Bk BT" w:cs="Questrial"/>
          <w:sz w:val="22"/>
          <w:szCs w:val="22"/>
        </w:rPr>
        <w:t xml:space="preserve">, </w:t>
      </w:r>
      <w:r w:rsidR="00144FD3">
        <w:rPr>
          <w:rFonts w:ascii="AvantGarde Bk BT" w:eastAsia="Questrial" w:hAnsi="AvantGarde Bk BT" w:cs="Questrial"/>
          <w:sz w:val="22"/>
          <w:szCs w:val="22"/>
        </w:rPr>
        <w:t xml:space="preserve">en donde fue </w:t>
      </w:r>
      <w:r w:rsidRPr="00D6097E">
        <w:rPr>
          <w:rFonts w:ascii="AvantGarde Bk BT" w:eastAsia="Questrial" w:hAnsi="AvantGarde Bk BT" w:cs="Questrial"/>
          <w:sz w:val="22"/>
          <w:szCs w:val="22"/>
        </w:rPr>
        <w:t>tom</w:t>
      </w:r>
      <w:r w:rsidR="00144FD3">
        <w:rPr>
          <w:rFonts w:ascii="AvantGarde Bk BT" w:eastAsia="Questrial" w:hAnsi="AvantGarde Bk BT" w:cs="Questrial"/>
          <w:sz w:val="22"/>
          <w:szCs w:val="22"/>
        </w:rPr>
        <w:t>a</w:t>
      </w:r>
      <w:r w:rsidRPr="00D6097E">
        <w:rPr>
          <w:rFonts w:ascii="AvantGarde Bk BT" w:eastAsia="Questrial" w:hAnsi="AvantGarde Bk BT" w:cs="Questrial"/>
          <w:sz w:val="22"/>
          <w:szCs w:val="22"/>
        </w:rPr>
        <w:t xml:space="preserve">do en cuenta la infraestructura proyectada, el interés de los alumnos, la necesidad empresarial, gubernamental y de recursos humanos y materiales, </w:t>
      </w:r>
      <w:r w:rsidR="00E41151">
        <w:rPr>
          <w:rFonts w:ascii="AvantGarde Bk BT" w:eastAsia="Questrial" w:hAnsi="AvantGarde Bk BT" w:cs="Questrial"/>
          <w:sz w:val="22"/>
          <w:szCs w:val="22"/>
        </w:rPr>
        <w:t xml:space="preserve">los resultados indican que </w:t>
      </w:r>
      <w:r w:rsidRPr="00D6097E">
        <w:rPr>
          <w:rFonts w:ascii="AvantGarde Bk BT" w:eastAsia="Questrial" w:hAnsi="AvantGarde Bk BT" w:cs="Questrial"/>
          <w:sz w:val="22"/>
          <w:szCs w:val="22"/>
        </w:rPr>
        <w:t xml:space="preserve">la Licenciatura en Educación responde a las necesidades de la región, ya que </w:t>
      </w:r>
      <w:r w:rsidR="00E41151">
        <w:rPr>
          <w:rFonts w:ascii="AvantGarde Bk BT" w:eastAsia="Questrial" w:hAnsi="AvantGarde Bk BT" w:cs="Questrial"/>
          <w:sz w:val="22"/>
          <w:szCs w:val="22"/>
        </w:rPr>
        <w:t>se</w:t>
      </w:r>
      <w:r w:rsidRPr="00D6097E">
        <w:rPr>
          <w:rFonts w:ascii="AvantGarde Bk BT" w:eastAsia="Questrial" w:hAnsi="AvantGarde Bk BT" w:cs="Questrial"/>
          <w:sz w:val="22"/>
          <w:szCs w:val="22"/>
        </w:rPr>
        <w:t xml:space="preserve"> ubica en el </w:t>
      </w:r>
      <w:r w:rsidR="00811853" w:rsidRPr="00D6097E">
        <w:rPr>
          <w:rFonts w:ascii="AvantGarde Bk BT" w:eastAsia="Questrial" w:hAnsi="AvantGarde Bk BT" w:cs="Questrial"/>
          <w:sz w:val="22"/>
          <w:szCs w:val="22"/>
        </w:rPr>
        <w:t>segundo</w:t>
      </w:r>
      <w:r w:rsidRPr="00D6097E">
        <w:rPr>
          <w:rFonts w:ascii="AvantGarde Bk BT" w:eastAsia="Questrial" w:hAnsi="AvantGarde Bk BT" w:cs="Questrial"/>
          <w:sz w:val="22"/>
          <w:szCs w:val="22"/>
        </w:rPr>
        <w:t xml:space="preserve"> lugar de las preferencias.</w:t>
      </w:r>
    </w:p>
    <w:p w14:paraId="7FFD28B8" w14:textId="0C56FD11" w:rsidR="00881ADC" w:rsidRDefault="00881ADC">
      <w:pP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14:paraId="00372210" w14:textId="77777777" w:rsidR="00BA378C" w:rsidRPr="00881ADC" w:rsidRDefault="00BA378C" w:rsidP="00881ADC">
      <w:pPr>
        <w:rPr>
          <w:rFonts w:ascii="AvantGarde Bk BT" w:eastAsia="Questrial" w:hAnsi="AvantGarde Bk BT" w:cs="Questrial"/>
          <w:sz w:val="22"/>
          <w:szCs w:val="22"/>
        </w:rPr>
      </w:pPr>
    </w:p>
    <w:p w14:paraId="3E0A1957" w14:textId="0E48D9E9" w:rsidR="00F76F7F" w:rsidRPr="00D6097E" w:rsidRDefault="00FF5B8F" w:rsidP="00F76F7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 xml:space="preserve">Que en </w:t>
      </w:r>
      <w:r w:rsidR="00F76F7F" w:rsidRPr="00D6097E">
        <w:rPr>
          <w:rFonts w:ascii="AvantGarde Bk BT" w:eastAsia="Questrial" w:hAnsi="AvantGarde Bk BT" w:cs="Questrial"/>
          <w:sz w:val="22"/>
          <w:szCs w:val="22"/>
        </w:rPr>
        <w:t xml:space="preserve">un </w:t>
      </w:r>
      <w:r w:rsidRPr="00D6097E">
        <w:rPr>
          <w:rFonts w:ascii="AvantGarde Bk BT" w:eastAsia="Questrial" w:hAnsi="AvantGarde Bk BT" w:cs="Questrial"/>
          <w:sz w:val="22"/>
          <w:szCs w:val="22"/>
        </w:rPr>
        <w:t xml:space="preserve">estudio </w:t>
      </w:r>
      <w:r w:rsidR="00E41151">
        <w:rPr>
          <w:rFonts w:ascii="AvantGarde Bk BT" w:eastAsia="Questrial" w:hAnsi="AvantGarde Bk BT" w:cs="Questrial"/>
          <w:sz w:val="22"/>
          <w:szCs w:val="22"/>
        </w:rPr>
        <w:t>realizado en</w:t>
      </w:r>
      <w:r w:rsidR="00F76F7F" w:rsidRPr="00D6097E">
        <w:rPr>
          <w:rFonts w:ascii="AvantGarde Bk BT" w:eastAsia="Questrial" w:hAnsi="AvantGarde Bk BT" w:cs="Questrial"/>
          <w:sz w:val="22"/>
          <w:szCs w:val="22"/>
        </w:rPr>
        <w:t xml:space="preserve"> 2014</w:t>
      </w:r>
      <w:r w:rsidR="00E41151">
        <w:rPr>
          <w:rFonts w:ascii="AvantGarde Bk BT" w:eastAsia="Questrial" w:hAnsi="AvantGarde Bk BT" w:cs="Questrial"/>
          <w:sz w:val="22"/>
          <w:szCs w:val="22"/>
        </w:rPr>
        <w:t xml:space="preserve">, por el </w:t>
      </w:r>
      <w:proofErr w:type="spellStart"/>
      <w:r w:rsidR="00E41151">
        <w:rPr>
          <w:rFonts w:ascii="AvantGarde Bk BT" w:eastAsia="Questrial" w:hAnsi="AvantGarde Bk BT" w:cs="Questrial"/>
          <w:sz w:val="22"/>
          <w:szCs w:val="22"/>
        </w:rPr>
        <w:t>CUValles</w:t>
      </w:r>
      <w:proofErr w:type="spellEnd"/>
      <w:r w:rsidR="00E41151">
        <w:rPr>
          <w:rFonts w:ascii="AvantGarde Bk BT" w:eastAsia="Questrial" w:hAnsi="AvantGarde Bk BT" w:cs="Questrial"/>
          <w:sz w:val="22"/>
          <w:szCs w:val="22"/>
        </w:rPr>
        <w:t xml:space="preserve">, </w:t>
      </w:r>
      <w:r w:rsidR="00B94DB8" w:rsidRPr="00D6097E">
        <w:rPr>
          <w:rFonts w:ascii="AvantGarde Bk BT" w:eastAsia="Questrial" w:hAnsi="AvantGarde Bk BT" w:cs="Questrial"/>
          <w:sz w:val="22"/>
          <w:szCs w:val="22"/>
        </w:rPr>
        <w:t xml:space="preserve">realizado </w:t>
      </w:r>
      <w:r w:rsidR="00F76F7F" w:rsidRPr="00D6097E">
        <w:rPr>
          <w:rFonts w:ascii="AvantGarde Bk BT" w:eastAsia="Questrial" w:hAnsi="AvantGarde Bk BT" w:cs="Questrial"/>
          <w:sz w:val="22"/>
          <w:szCs w:val="22"/>
        </w:rPr>
        <w:t xml:space="preserve">a los egresados </w:t>
      </w:r>
      <w:r w:rsidRPr="00D6097E">
        <w:rPr>
          <w:rFonts w:ascii="AvantGarde Bk BT" w:eastAsia="Questrial" w:hAnsi="AvantGarde Bk BT" w:cs="Questrial"/>
          <w:sz w:val="22"/>
          <w:szCs w:val="22"/>
        </w:rPr>
        <w:t xml:space="preserve">de la </w:t>
      </w:r>
      <w:r w:rsidR="00D64DEC" w:rsidRPr="00D6097E">
        <w:rPr>
          <w:rFonts w:ascii="AvantGarde Bk BT" w:eastAsia="Questrial" w:hAnsi="AvantGarde Bk BT" w:cs="Questrial"/>
          <w:sz w:val="22"/>
          <w:szCs w:val="22"/>
        </w:rPr>
        <w:t xml:space="preserve">Licenciatura </w:t>
      </w:r>
      <w:r w:rsidRPr="00D6097E">
        <w:rPr>
          <w:rFonts w:ascii="AvantGarde Bk BT" w:eastAsia="Questrial" w:hAnsi="AvantGarde Bk BT" w:cs="Questrial"/>
          <w:sz w:val="22"/>
          <w:szCs w:val="22"/>
        </w:rPr>
        <w:t>de Educación</w:t>
      </w:r>
      <w:r w:rsidR="00B94DB8" w:rsidRPr="00D6097E">
        <w:rPr>
          <w:rFonts w:ascii="AvantGarde Bk BT" w:eastAsia="Questrial" w:hAnsi="AvantGarde Bk BT" w:cs="Questrial"/>
          <w:sz w:val="22"/>
          <w:szCs w:val="22"/>
        </w:rPr>
        <w:t>,</w:t>
      </w:r>
      <w:r w:rsidRPr="00D6097E">
        <w:rPr>
          <w:rFonts w:ascii="AvantGarde Bk BT" w:eastAsia="Questrial" w:hAnsi="AvantGarde Bk BT" w:cs="Questrial"/>
          <w:sz w:val="22"/>
          <w:szCs w:val="22"/>
        </w:rPr>
        <w:t xml:space="preserve"> se obtuvo que </w:t>
      </w:r>
      <w:r w:rsidR="000F2788" w:rsidRPr="00D6097E">
        <w:rPr>
          <w:rFonts w:ascii="AvantGarde Bk BT" w:eastAsia="Questrial" w:hAnsi="AvantGarde Bk BT" w:cs="Questrial"/>
          <w:sz w:val="22"/>
          <w:szCs w:val="22"/>
        </w:rPr>
        <w:t xml:space="preserve">un 60% </w:t>
      </w:r>
      <w:r w:rsidR="002774DC" w:rsidRPr="00D6097E">
        <w:rPr>
          <w:rFonts w:ascii="AvantGarde Bk BT" w:eastAsia="Questrial" w:hAnsi="AvantGarde Bk BT" w:cs="Questrial"/>
          <w:sz w:val="22"/>
          <w:szCs w:val="22"/>
        </w:rPr>
        <w:t>tenían</w:t>
      </w:r>
      <w:r w:rsidR="00B524A9" w:rsidRPr="00D6097E">
        <w:rPr>
          <w:rFonts w:ascii="AvantGarde Bk BT" w:eastAsia="Questrial" w:hAnsi="AvantGarde Bk BT" w:cs="Questrial"/>
          <w:sz w:val="22"/>
          <w:szCs w:val="22"/>
        </w:rPr>
        <w:t xml:space="preserve"> cargo</w:t>
      </w:r>
      <w:r w:rsidR="00F76F7F" w:rsidRPr="00D6097E">
        <w:rPr>
          <w:rFonts w:ascii="AvantGarde Bk BT" w:eastAsia="Questrial" w:hAnsi="AvantGarde Bk BT" w:cs="Questrial"/>
          <w:sz w:val="22"/>
          <w:szCs w:val="22"/>
        </w:rPr>
        <w:t>s</w:t>
      </w:r>
      <w:r w:rsidR="00B524A9" w:rsidRPr="00D6097E">
        <w:rPr>
          <w:rFonts w:ascii="AvantGarde Bk BT" w:eastAsia="Questrial" w:hAnsi="AvantGarde Bk BT" w:cs="Questrial"/>
          <w:sz w:val="22"/>
          <w:szCs w:val="22"/>
        </w:rPr>
        <w:t xml:space="preserve"> no acordes al campo profesional </w:t>
      </w:r>
      <w:r w:rsidR="00F76F7F" w:rsidRPr="00D6097E">
        <w:rPr>
          <w:rFonts w:ascii="AvantGarde Bk BT" w:eastAsia="Questrial" w:hAnsi="AvantGarde Bk BT" w:cs="Questrial"/>
          <w:sz w:val="22"/>
          <w:szCs w:val="22"/>
        </w:rPr>
        <w:t xml:space="preserve">que estaba </w:t>
      </w:r>
      <w:r w:rsidR="006B0CA8" w:rsidRPr="00D6097E">
        <w:rPr>
          <w:rFonts w:ascii="AvantGarde Bk BT" w:eastAsia="Questrial" w:hAnsi="AvantGarde Bk BT" w:cs="Questrial"/>
          <w:sz w:val="22"/>
          <w:szCs w:val="22"/>
        </w:rPr>
        <w:t>previsto</w:t>
      </w:r>
      <w:r w:rsidR="00F76F7F" w:rsidRPr="00D6097E">
        <w:rPr>
          <w:rFonts w:ascii="AvantGarde Bk BT" w:eastAsia="Questrial" w:hAnsi="AvantGarde Bk BT" w:cs="Questrial"/>
          <w:sz w:val="22"/>
          <w:szCs w:val="22"/>
        </w:rPr>
        <w:t xml:space="preserve">. </w:t>
      </w:r>
      <w:r w:rsidR="006B0CA8" w:rsidRPr="00D6097E">
        <w:rPr>
          <w:rFonts w:ascii="AvantGarde Bk BT" w:eastAsia="Questrial" w:hAnsi="AvantGarde Bk BT" w:cs="Questrial"/>
          <w:sz w:val="22"/>
          <w:szCs w:val="22"/>
        </w:rPr>
        <w:t>De ahí la importancia de la reestructuración del plan de estudios y el perfil que se quiere formar. L</w:t>
      </w:r>
      <w:r w:rsidR="0016394B" w:rsidRPr="00D6097E">
        <w:rPr>
          <w:rFonts w:ascii="AvantGarde Bk BT" w:eastAsia="Questrial" w:hAnsi="AvantGarde Bk BT" w:cs="Questrial"/>
          <w:sz w:val="22"/>
          <w:szCs w:val="22"/>
        </w:rPr>
        <w:t xml:space="preserve">os egresados que sí trabajan en un espacio laboral </w:t>
      </w:r>
      <w:r w:rsidR="0016394B" w:rsidRPr="00D6097E">
        <w:rPr>
          <w:rFonts w:ascii="AvantGarde Bk BT" w:eastAsia="Questrial" w:hAnsi="AvantGarde Bk BT" w:cs="Questrial"/>
          <w:i/>
          <w:sz w:val="22"/>
          <w:szCs w:val="22"/>
        </w:rPr>
        <w:t>ad hoc</w:t>
      </w:r>
      <w:r w:rsidR="0016394B" w:rsidRPr="00D6097E">
        <w:rPr>
          <w:rFonts w:ascii="AvantGarde Bk BT" w:eastAsia="Questrial" w:hAnsi="AvantGarde Bk BT" w:cs="Questrial"/>
          <w:sz w:val="22"/>
          <w:szCs w:val="22"/>
        </w:rPr>
        <w:t xml:space="preserve"> a la Licenciatura</w:t>
      </w:r>
      <w:r w:rsidR="00F76F7F" w:rsidRPr="00D6097E">
        <w:rPr>
          <w:rFonts w:ascii="AvantGarde Bk BT" w:eastAsia="Questrial" w:hAnsi="AvantGarde Bk BT" w:cs="Questrial"/>
          <w:sz w:val="22"/>
          <w:szCs w:val="22"/>
        </w:rPr>
        <w:t>,</w:t>
      </w:r>
      <w:r w:rsidR="0016394B" w:rsidRPr="00D6097E">
        <w:rPr>
          <w:rFonts w:ascii="AvantGarde Bk BT" w:eastAsia="Questrial" w:hAnsi="AvantGarde Bk BT" w:cs="Questrial"/>
          <w:sz w:val="22"/>
          <w:szCs w:val="22"/>
        </w:rPr>
        <w:t xml:space="preserve"> han laborado en mandos medios de la e</w:t>
      </w:r>
      <w:r w:rsidR="006B0CA8" w:rsidRPr="00D6097E">
        <w:rPr>
          <w:rFonts w:ascii="AvantGarde Bk BT" w:eastAsia="Questrial" w:hAnsi="AvantGarde Bk BT" w:cs="Questrial"/>
          <w:sz w:val="22"/>
          <w:szCs w:val="22"/>
        </w:rPr>
        <w:t>ducación básica, media</w:t>
      </w:r>
      <w:r w:rsidR="0016394B" w:rsidRPr="00D6097E">
        <w:rPr>
          <w:rFonts w:ascii="AvantGarde Bk BT" w:eastAsia="Questrial" w:hAnsi="AvantGarde Bk BT" w:cs="Questrial"/>
          <w:sz w:val="22"/>
          <w:szCs w:val="22"/>
        </w:rPr>
        <w:t xml:space="preserve"> superior y superior; organismos socioeducativos federales; en un organismo internacional en el extranjero y en </w:t>
      </w:r>
      <w:r w:rsidR="00E41151">
        <w:rPr>
          <w:rFonts w:ascii="AvantGarde Bk BT" w:eastAsia="Questrial" w:hAnsi="AvantGarde Bk BT" w:cs="Questrial"/>
          <w:sz w:val="22"/>
          <w:szCs w:val="22"/>
        </w:rPr>
        <w:t xml:space="preserve">la </w:t>
      </w:r>
      <w:r w:rsidR="0016394B" w:rsidRPr="00D6097E">
        <w:rPr>
          <w:rFonts w:ascii="AvantGarde Bk BT" w:eastAsia="Questrial" w:hAnsi="AvantGarde Bk BT" w:cs="Questrial"/>
          <w:sz w:val="22"/>
          <w:szCs w:val="22"/>
        </w:rPr>
        <w:t>Secretaría de Educación en un país extranjero.</w:t>
      </w:r>
    </w:p>
    <w:p w14:paraId="266A2ED2" w14:textId="77777777" w:rsidR="000F2788" w:rsidRPr="00D6097E" w:rsidRDefault="000F2788" w:rsidP="00F76F7F">
      <w:pPr>
        <w:jc w:val="both"/>
        <w:rPr>
          <w:rFonts w:ascii="AvantGarde Bk BT" w:eastAsia="Questrial" w:hAnsi="AvantGarde Bk BT" w:cs="Questrial"/>
          <w:sz w:val="22"/>
          <w:szCs w:val="22"/>
        </w:rPr>
      </w:pPr>
    </w:p>
    <w:p w14:paraId="14029BE6" w14:textId="0FFB24AD" w:rsidR="00FF5B8F" w:rsidRPr="00D6097E" w:rsidRDefault="0005297D" w:rsidP="00FF5B8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Que</w:t>
      </w:r>
      <w:r w:rsidR="00FF5B8F" w:rsidRPr="00D6097E">
        <w:rPr>
          <w:rFonts w:ascii="AvantGarde Bk BT" w:eastAsia="Questrial" w:hAnsi="AvantGarde Bk BT" w:cs="Questrial"/>
          <w:sz w:val="22"/>
          <w:szCs w:val="22"/>
        </w:rPr>
        <w:t xml:space="preserve"> </w:t>
      </w:r>
      <w:r w:rsidR="00F76F7F" w:rsidRPr="00D6097E">
        <w:rPr>
          <w:rFonts w:ascii="AvantGarde Bk BT" w:eastAsia="Questrial" w:hAnsi="AvantGarde Bk BT" w:cs="Questrial"/>
          <w:sz w:val="22"/>
          <w:szCs w:val="22"/>
        </w:rPr>
        <w:t xml:space="preserve">de acuerdo al estudio referido, </w:t>
      </w:r>
      <w:r w:rsidR="00FF5B8F" w:rsidRPr="00D6097E">
        <w:rPr>
          <w:rFonts w:ascii="AvantGarde Bk BT" w:eastAsia="Questrial" w:hAnsi="AvantGarde Bk BT" w:cs="Questrial"/>
          <w:sz w:val="22"/>
          <w:szCs w:val="22"/>
        </w:rPr>
        <w:t xml:space="preserve">el 67% de los egresados de </w:t>
      </w:r>
      <w:r w:rsidR="00F76F7F" w:rsidRPr="00D6097E">
        <w:rPr>
          <w:rFonts w:ascii="AvantGarde Bk BT" w:eastAsia="Questrial" w:hAnsi="AvantGarde Bk BT" w:cs="Questrial"/>
          <w:sz w:val="22"/>
          <w:szCs w:val="22"/>
        </w:rPr>
        <w:t xml:space="preserve">la Licenciatura en </w:t>
      </w:r>
      <w:r w:rsidR="00FF5B8F" w:rsidRPr="00D6097E">
        <w:rPr>
          <w:rFonts w:ascii="AvantGarde Bk BT" w:eastAsia="Questrial" w:hAnsi="AvantGarde Bk BT" w:cs="Questrial"/>
          <w:sz w:val="22"/>
          <w:szCs w:val="22"/>
        </w:rPr>
        <w:t>Educación buscó activamente empleo al concluir los estudios</w:t>
      </w:r>
      <w:r w:rsidR="00B94DB8" w:rsidRPr="00D6097E">
        <w:rPr>
          <w:rFonts w:ascii="AvantGarde Bk BT" w:eastAsia="Questrial" w:hAnsi="AvantGarde Bk BT" w:cs="Questrial"/>
          <w:sz w:val="22"/>
          <w:szCs w:val="22"/>
        </w:rPr>
        <w:t>,</w:t>
      </w:r>
      <w:r w:rsidR="00FF5B8F" w:rsidRPr="00D6097E">
        <w:rPr>
          <w:rFonts w:ascii="AvantGarde Bk BT" w:eastAsia="Questrial" w:hAnsi="AvantGarde Bk BT" w:cs="Questrial"/>
          <w:sz w:val="22"/>
          <w:szCs w:val="22"/>
        </w:rPr>
        <w:t xml:space="preserve"> </w:t>
      </w:r>
      <w:r w:rsidR="00160B54">
        <w:rPr>
          <w:rFonts w:ascii="AvantGarde Bk BT" w:eastAsia="Questrial" w:hAnsi="AvantGarde Bk BT" w:cs="Questrial"/>
          <w:sz w:val="22"/>
          <w:szCs w:val="22"/>
        </w:rPr>
        <w:t xml:space="preserve">de éstos </w:t>
      </w:r>
      <w:r w:rsidR="00FF5B8F" w:rsidRPr="00D6097E">
        <w:rPr>
          <w:rFonts w:ascii="AvantGarde Bk BT" w:eastAsia="Questrial" w:hAnsi="AvantGarde Bk BT" w:cs="Questrial"/>
          <w:sz w:val="22"/>
          <w:szCs w:val="22"/>
        </w:rPr>
        <w:t>el 35% lo encontr</w:t>
      </w:r>
      <w:r w:rsidR="00B94DB8" w:rsidRPr="00D6097E">
        <w:rPr>
          <w:rFonts w:ascii="AvantGarde Bk BT" w:eastAsia="Questrial" w:hAnsi="AvantGarde Bk BT" w:cs="Questrial"/>
          <w:sz w:val="22"/>
          <w:szCs w:val="22"/>
        </w:rPr>
        <w:t>ó</w:t>
      </w:r>
      <w:r w:rsidR="00FF5B8F" w:rsidRPr="00D6097E">
        <w:rPr>
          <w:rFonts w:ascii="AvantGarde Bk BT" w:eastAsia="Questrial" w:hAnsi="AvantGarde Bk BT" w:cs="Questrial"/>
          <w:sz w:val="22"/>
          <w:szCs w:val="22"/>
        </w:rPr>
        <w:t xml:space="preserve"> antes de seis meses. Aquellos que tuvieron más dificultades en encontrar un empleo lo atribuyen mayoritariamente a que la carrera es poco conocida. Estos obstáculos en la inserción laboral provoca</w:t>
      </w:r>
      <w:r w:rsidR="00F76F7F" w:rsidRPr="00D6097E">
        <w:rPr>
          <w:rFonts w:ascii="AvantGarde Bk BT" w:eastAsia="Questrial" w:hAnsi="AvantGarde Bk BT" w:cs="Questrial"/>
          <w:sz w:val="22"/>
          <w:szCs w:val="22"/>
        </w:rPr>
        <w:t>ron</w:t>
      </w:r>
      <w:r w:rsidR="00FF5B8F" w:rsidRPr="00D6097E">
        <w:rPr>
          <w:rFonts w:ascii="AvantGarde Bk BT" w:eastAsia="Questrial" w:hAnsi="AvantGarde Bk BT" w:cs="Questrial"/>
          <w:sz w:val="22"/>
          <w:szCs w:val="22"/>
        </w:rPr>
        <w:t xml:space="preserve"> que sólo el 53% de los egresados haya tenido un trabajo de más de tres meses de duración desde que terminaron la Licenciatura. </w:t>
      </w:r>
    </w:p>
    <w:p w14:paraId="432386B2" w14:textId="77777777" w:rsidR="00FF5B8F" w:rsidRPr="00D6097E" w:rsidRDefault="00FF5B8F" w:rsidP="00FF5B8F">
      <w:pPr>
        <w:jc w:val="both"/>
        <w:rPr>
          <w:rFonts w:ascii="AvantGarde Bk BT" w:eastAsia="Questrial" w:hAnsi="AvantGarde Bk BT" w:cs="Questrial"/>
          <w:sz w:val="22"/>
          <w:szCs w:val="22"/>
        </w:rPr>
      </w:pPr>
    </w:p>
    <w:p w14:paraId="44F320B9" w14:textId="309A9DDA" w:rsidR="00FF5B8F" w:rsidRPr="00D6097E" w:rsidRDefault="0005297D" w:rsidP="00FF5B8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Que</w:t>
      </w:r>
      <w:r w:rsidR="00CC0000" w:rsidRPr="00D6097E">
        <w:rPr>
          <w:rFonts w:ascii="AvantGarde Bk BT" w:eastAsia="Questrial" w:hAnsi="AvantGarde Bk BT" w:cs="Questrial"/>
          <w:sz w:val="22"/>
          <w:szCs w:val="22"/>
        </w:rPr>
        <w:t xml:space="preserve"> </w:t>
      </w:r>
      <w:r w:rsidR="00FF5B8F" w:rsidRPr="00D6097E">
        <w:rPr>
          <w:rFonts w:ascii="AvantGarde Bk BT" w:eastAsia="Questrial" w:hAnsi="AvantGarde Bk BT" w:cs="Questrial"/>
          <w:sz w:val="22"/>
          <w:szCs w:val="22"/>
        </w:rPr>
        <w:t>derivado del mismo estudio</w:t>
      </w:r>
      <w:r w:rsidR="00F76F7F" w:rsidRPr="00D6097E">
        <w:rPr>
          <w:rFonts w:ascii="AvantGarde Bk BT" w:eastAsia="Questrial" w:hAnsi="AvantGarde Bk BT" w:cs="Questrial"/>
          <w:sz w:val="22"/>
          <w:szCs w:val="22"/>
        </w:rPr>
        <w:t>,</w:t>
      </w:r>
      <w:r w:rsidR="00FF5B8F" w:rsidRPr="00D6097E">
        <w:rPr>
          <w:rFonts w:ascii="AvantGarde Bk BT" w:eastAsia="Questrial" w:hAnsi="AvantGarde Bk BT" w:cs="Questrial"/>
          <w:sz w:val="22"/>
          <w:szCs w:val="22"/>
        </w:rPr>
        <w:t xml:space="preserve"> en relación a la inserción laboral de los egresados</w:t>
      </w:r>
      <w:r w:rsidR="00F76F7F" w:rsidRPr="00D6097E">
        <w:rPr>
          <w:rFonts w:ascii="AvantGarde Bk BT" w:eastAsia="Questrial" w:hAnsi="AvantGarde Bk BT" w:cs="Questrial"/>
          <w:sz w:val="22"/>
          <w:szCs w:val="22"/>
        </w:rPr>
        <w:t>,</w:t>
      </w:r>
      <w:r w:rsidR="00FF5B8F" w:rsidRPr="00D6097E">
        <w:rPr>
          <w:rFonts w:ascii="AvantGarde Bk BT" w:eastAsia="Questrial" w:hAnsi="AvantGarde Bk BT" w:cs="Questrial"/>
          <w:sz w:val="22"/>
          <w:szCs w:val="22"/>
        </w:rPr>
        <w:t xml:space="preserve"> </w:t>
      </w:r>
      <w:r w:rsidR="001602BB">
        <w:rPr>
          <w:rFonts w:ascii="AvantGarde Bk BT" w:eastAsia="Questrial" w:hAnsi="AvantGarde Bk BT" w:cs="Questrial"/>
          <w:sz w:val="22"/>
          <w:szCs w:val="22"/>
        </w:rPr>
        <w:t>se evidenció</w:t>
      </w:r>
      <w:r w:rsidR="00C50065" w:rsidRPr="00D6097E">
        <w:rPr>
          <w:rFonts w:ascii="AvantGarde Bk BT" w:eastAsia="Questrial" w:hAnsi="AvantGarde Bk BT" w:cs="Questrial"/>
          <w:sz w:val="22"/>
          <w:szCs w:val="22"/>
        </w:rPr>
        <w:t xml:space="preserve"> que:</w:t>
      </w:r>
    </w:p>
    <w:p w14:paraId="3E3B2CAD" w14:textId="77777777" w:rsidR="00FF5B8F" w:rsidRPr="00D6097E" w:rsidRDefault="00FF5B8F" w:rsidP="008D5744">
      <w:pPr>
        <w:rPr>
          <w:rFonts w:ascii="AvantGarde Bk BT" w:eastAsia="Questrial" w:hAnsi="AvantGarde Bk BT" w:cs="Questrial"/>
          <w:sz w:val="22"/>
          <w:szCs w:val="22"/>
        </w:rPr>
      </w:pPr>
    </w:p>
    <w:p w14:paraId="7F2DD005" w14:textId="2A198E65" w:rsidR="00FF5B8F" w:rsidRPr="00D6097E" w:rsidRDefault="00C50065" w:rsidP="002823A7">
      <w:pPr>
        <w:pStyle w:val="Prrafodelista"/>
        <w:numPr>
          <w:ilvl w:val="1"/>
          <w:numId w:val="5"/>
        </w:numPr>
        <w:pBdr>
          <w:top w:val="none" w:sz="0" w:space="0" w:color="auto"/>
          <w:left w:val="none" w:sz="0" w:space="0" w:color="auto"/>
          <w:bottom w:val="none" w:sz="0" w:space="0" w:color="auto"/>
          <w:right w:val="none" w:sz="0" w:space="0" w:color="auto"/>
          <w:between w:val="none" w:sz="0" w:space="0" w:color="auto"/>
        </w:pBdr>
        <w:ind w:left="709" w:hanging="283"/>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E</w:t>
      </w:r>
      <w:r w:rsidR="00FF5B8F" w:rsidRPr="00D6097E">
        <w:rPr>
          <w:rFonts w:ascii="AvantGarde Bk BT" w:eastAsia="Questrial" w:hAnsi="AvantGarde Bk BT" w:cs="Questrial"/>
          <w:sz w:val="22"/>
          <w:szCs w:val="22"/>
        </w:rPr>
        <w:t xml:space="preserve">l 61% obtuvieron su primer empleo en una institución pública. En cuanto a la actividad en tales instituciones, </w:t>
      </w:r>
      <w:r w:rsidR="001602BB">
        <w:rPr>
          <w:rFonts w:ascii="AvantGarde Bk BT" w:eastAsia="Questrial" w:hAnsi="AvantGarde Bk BT" w:cs="Questrial"/>
          <w:sz w:val="22"/>
          <w:szCs w:val="22"/>
        </w:rPr>
        <w:t>de éstos el</w:t>
      </w:r>
      <w:r w:rsidR="00FF5B8F" w:rsidRPr="00D6097E">
        <w:rPr>
          <w:rFonts w:ascii="AvantGarde Bk BT" w:eastAsia="Questrial" w:hAnsi="AvantGarde Bk BT" w:cs="Questrial"/>
          <w:sz w:val="22"/>
          <w:szCs w:val="22"/>
        </w:rPr>
        <w:t xml:space="preserve"> 67% inició su trayectoria profesional en el sector educativo, ocupando un puesto directivo o </w:t>
      </w:r>
      <w:r w:rsidRPr="00D6097E">
        <w:rPr>
          <w:rFonts w:ascii="AvantGarde Bk BT" w:eastAsia="Questrial" w:hAnsi="AvantGarde Bk BT" w:cs="Questrial"/>
          <w:sz w:val="22"/>
          <w:szCs w:val="22"/>
        </w:rPr>
        <w:t>técnico en el 62% de los casos;</w:t>
      </w:r>
    </w:p>
    <w:p w14:paraId="57C3F999" w14:textId="6635F7DC" w:rsidR="00FF5B8F" w:rsidRPr="00D6097E" w:rsidRDefault="00C50065" w:rsidP="002823A7">
      <w:pPr>
        <w:pStyle w:val="Prrafodelista"/>
        <w:numPr>
          <w:ilvl w:val="1"/>
          <w:numId w:val="5"/>
        </w:numPr>
        <w:pBdr>
          <w:top w:val="none" w:sz="0" w:space="0" w:color="auto"/>
          <w:left w:val="none" w:sz="0" w:space="0" w:color="auto"/>
          <w:bottom w:val="none" w:sz="0" w:space="0" w:color="auto"/>
          <w:right w:val="none" w:sz="0" w:space="0" w:color="auto"/>
          <w:between w:val="none" w:sz="0" w:space="0" w:color="auto"/>
        </w:pBdr>
        <w:ind w:left="709" w:hanging="283"/>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L</w:t>
      </w:r>
      <w:r w:rsidR="00FF5B8F" w:rsidRPr="00D6097E">
        <w:rPr>
          <w:rFonts w:ascii="AvantGarde Bk BT" w:eastAsia="Questrial" w:hAnsi="AvantGarde Bk BT" w:cs="Questrial"/>
          <w:sz w:val="22"/>
          <w:szCs w:val="22"/>
        </w:rPr>
        <w:t>a tasa de desempleo de los egre</w:t>
      </w:r>
      <w:r w:rsidR="00F57A97" w:rsidRPr="00D6097E">
        <w:rPr>
          <w:rFonts w:ascii="AvantGarde Bk BT" w:eastAsia="Questrial" w:hAnsi="AvantGarde Bk BT" w:cs="Questrial"/>
          <w:sz w:val="22"/>
          <w:szCs w:val="22"/>
        </w:rPr>
        <w:t>sados era del 25%</w:t>
      </w:r>
      <w:r w:rsidRPr="00D6097E">
        <w:rPr>
          <w:rFonts w:ascii="AvantGarde Bk BT" w:eastAsia="Questrial" w:hAnsi="AvantGarde Bk BT" w:cs="Questrial"/>
          <w:sz w:val="22"/>
          <w:szCs w:val="22"/>
        </w:rPr>
        <w:t>;</w:t>
      </w:r>
      <w:r w:rsidR="008C712D" w:rsidRPr="00D6097E">
        <w:rPr>
          <w:rFonts w:ascii="AvantGarde Bk BT" w:eastAsia="Questrial" w:hAnsi="AvantGarde Bk BT" w:cs="Questrial"/>
          <w:sz w:val="22"/>
          <w:szCs w:val="22"/>
        </w:rPr>
        <w:t xml:space="preserve"> y,</w:t>
      </w:r>
    </w:p>
    <w:p w14:paraId="144B4D22" w14:textId="51CF843C" w:rsidR="00FF5B8F" w:rsidRPr="00D6097E" w:rsidRDefault="00C50065" w:rsidP="002823A7">
      <w:pPr>
        <w:pStyle w:val="Prrafodelista"/>
        <w:numPr>
          <w:ilvl w:val="1"/>
          <w:numId w:val="5"/>
        </w:numPr>
        <w:pBdr>
          <w:top w:val="none" w:sz="0" w:space="0" w:color="auto"/>
          <w:left w:val="none" w:sz="0" w:space="0" w:color="auto"/>
          <w:bottom w:val="none" w:sz="0" w:space="0" w:color="auto"/>
          <w:right w:val="none" w:sz="0" w:space="0" w:color="auto"/>
          <w:between w:val="none" w:sz="0" w:space="0" w:color="auto"/>
        </w:pBdr>
        <w:ind w:left="709" w:hanging="283"/>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S</w:t>
      </w:r>
      <w:r w:rsidR="00FF5B8F" w:rsidRPr="00D6097E">
        <w:rPr>
          <w:rFonts w:ascii="AvantGarde Bk BT" w:eastAsia="Questrial" w:hAnsi="AvantGarde Bk BT" w:cs="Questrial"/>
          <w:sz w:val="22"/>
          <w:szCs w:val="22"/>
        </w:rPr>
        <w:t>u tasa</w:t>
      </w:r>
      <w:r w:rsidR="00F57A97" w:rsidRPr="00D6097E">
        <w:rPr>
          <w:rFonts w:ascii="AvantGarde Bk BT" w:eastAsia="Questrial" w:hAnsi="AvantGarde Bk BT" w:cs="Questrial"/>
          <w:sz w:val="22"/>
          <w:szCs w:val="22"/>
        </w:rPr>
        <w:t xml:space="preserve"> de inactividad asciende al 14%</w:t>
      </w:r>
      <w:r w:rsidR="00FF5B8F" w:rsidRPr="00D6097E">
        <w:rPr>
          <w:rFonts w:ascii="AvantGarde Bk BT" w:eastAsia="Questrial" w:hAnsi="AvantGarde Bk BT" w:cs="Questrial"/>
          <w:sz w:val="22"/>
          <w:szCs w:val="22"/>
        </w:rPr>
        <w:t>.</w:t>
      </w:r>
    </w:p>
    <w:p w14:paraId="5DF49178" w14:textId="77777777" w:rsidR="00FF5B8F" w:rsidRPr="00D6097E" w:rsidRDefault="00FF5B8F" w:rsidP="00FF5B8F">
      <w:pPr>
        <w:rPr>
          <w:rFonts w:ascii="AvantGarde Bk BT" w:eastAsia="Questrial" w:hAnsi="AvantGarde Bk BT" w:cs="Questrial"/>
          <w:sz w:val="22"/>
          <w:szCs w:val="22"/>
        </w:rPr>
      </w:pPr>
    </w:p>
    <w:p w14:paraId="75DE7D1F" w14:textId="7D424096" w:rsidR="00FF5B8F" w:rsidRPr="00D6097E" w:rsidRDefault="00FF5B8F" w:rsidP="00FF5B8F">
      <w:pPr>
        <w:pStyle w:val="Prrafodelista"/>
        <w:numPr>
          <w:ilvl w:val="0"/>
          <w:numId w:val="5"/>
        </w:numPr>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Que se realizó un estudio comparativo de la oferta de Licenciatura</w:t>
      </w:r>
      <w:r w:rsidR="00540C47" w:rsidRPr="00D6097E">
        <w:rPr>
          <w:rFonts w:ascii="AvantGarde Bk BT" w:hAnsi="AvantGarde Bk BT" w:cs="Calibri"/>
          <w:color w:val="000000" w:themeColor="text1"/>
          <w:sz w:val="22"/>
          <w:szCs w:val="22"/>
        </w:rPr>
        <w:t>s</w:t>
      </w:r>
      <w:r w:rsidRPr="00D6097E">
        <w:rPr>
          <w:rFonts w:ascii="AvantGarde Bk BT" w:hAnsi="AvantGarde Bk BT" w:cs="Calibri"/>
          <w:color w:val="000000" w:themeColor="text1"/>
          <w:sz w:val="22"/>
          <w:szCs w:val="22"/>
        </w:rPr>
        <w:t xml:space="preserve"> en </w:t>
      </w:r>
      <w:r w:rsidR="00540C47" w:rsidRPr="00D6097E">
        <w:rPr>
          <w:rFonts w:ascii="AvantGarde Bk BT" w:hAnsi="AvantGarde Bk BT" w:cs="Calibri"/>
          <w:color w:val="000000" w:themeColor="text1"/>
          <w:sz w:val="22"/>
          <w:szCs w:val="22"/>
        </w:rPr>
        <w:t>E</w:t>
      </w:r>
      <w:r w:rsidRPr="00D6097E">
        <w:rPr>
          <w:rFonts w:ascii="AvantGarde Bk BT" w:hAnsi="AvantGarde Bk BT" w:cs="Calibri"/>
          <w:color w:val="000000" w:themeColor="text1"/>
          <w:sz w:val="22"/>
          <w:szCs w:val="22"/>
        </w:rPr>
        <w:t xml:space="preserve">ducación, entre 8 </w:t>
      </w:r>
      <w:r w:rsidR="00540C47" w:rsidRPr="00D6097E">
        <w:rPr>
          <w:rFonts w:ascii="AvantGarde Bk BT" w:hAnsi="AvantGarde Bk BT" w:cs="Calibri"/>
          <w:color w:val="000000" w:themeColor="text1"/>
          <w:sz w:val="22"/>
          <w:szCs w:val="22"/>
        </w:rPr>
        <w:t>U</w:t>
      </w:r>
      <w:r w:rsidRPr="00D6097E">
        <w:rPr>
          <w:rFonts w:ascii="AvantGarde Bk BT" w:hAnsi="AvantGarde Bk BT" w:cs="Calibri"/>
          <w:color w:val="000000" w:themeColor="text1"/>
          <w:sz w:val="22"/>
          <w:szCs w:val="22"/>
        </w:rPr>
        <w:t>niversidades nacionales, encontrándose que:</w:t>
      </w:r>
    </w:p>
    <w:p w14:paraId="46D922B9" w14:textId="77777777" w:rsidR="00FF5B8F" w:rsidRPr="00E92D2F" w:rsidRDefault="00FF5B8F" w:rsidP="00540C47">
      <w:pPr>
        <w:rPr>
          <w:rFonts w:ascii="AvantGarde Bk BT" w:hAnsi="AvantGarde Bk BT" w:cs="Calibri"/>
          <w:color w:val="000000" w:themeColor="text1"/>
          <w:sz w:val="22"/>
          <w:szCs w:val="22"/>
          <w:lang w:val="es-ES"/>
        </w:rPr>
      </w:pPr>
    </w:p>
    <w:p w14:paraId="2069181F" w14:textId="22F065F5" w:rsidR="00FF5B8F" w:rsidRPr="00D6097E" w:rsidRDefault="00FF5B8F" w:rsidP="002823A7">
      <w:pPr>
        <w:pStyle w:val="Prrafodelista"/>
        <w:numPr>
          <w:ilvl w:val="1"/>
          <w:numId w:val="5"/>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S</w:t>
      </w:r>
      <w:r w:rsidR="00540C47" w:rsidRPr="00D6097E">
        <w:rPr>
          <w:rFonts w:ascii="AvantGarde Bk BT" w:hAnsi="AvantGarde Bk BT" w:cs="Calibri"/>
          <w:color w:val="000000" w:themeColor="text1"/>
          <w:sz w:val="22"/>
          <w:szCs w:val="22"/>
        </w:rPr>
        <w:t>e visualiza a la e</w:t>
      </w:r>
      <w:r w:rsidRPr="00D6097E">
        <w:rPr>
          <w:rFonts w:ascii="AvantGarde Bk BT" w:hAnsi="AvantGarde Bk BT" w:cs="Calibri"/>
          <w:color w:val="000000" w:themeColor="text1"/>
          <w:sz w:val="22"/>
          <w:szCs w:val="22"/>
        </w:rPr>
        <w:t>ducación como un gran repositorio de ideas y competencias, mismas que deben ser atendidas por el propio campo educativo,</w:t>
      </w:r>
      <w:r w:rsidRPr="00D6097E">
        <w:t xml:space="preserve"> </w:t>
      </w:r>
      <w:r w:rsidRPr="00D6097E">
        <w:rPr>
          <w:rFonts w:ascii="AvantGarde Bk BT" w:hAnsi="AvantGarde Bk BT" w:cs="Calibri"/>
          <w:color w:val="000000" w:themeColor="text1"/>
          <w:sz w:val="22"/>
          <w:szCs w:val="22"/>
        </w:rPr>
        <w:t xml:space="preserve">por ejemplo: psicología educativa, sociología de la educación, filosofía educativa, tecnología educativa, </w:t>
      </w:r>
      <w:r w:rsidR="00540C47" w:rsidRPr="00D6097E">
        <w:rPr>
          <w:rFonts w:ascii="AvantGarde Bk BT" w:hAnsi="AvantGarde Bk BT" w:cs="Calibri"/>
          <w:color w:val="000000" w:themeColor="text1"/>
          <w:sz w:val="22"/>
          <w:szCs w:val="22"/>
        </w:rPr>
        <w:t>entre otros</w:t>
      </w:r>
      <w:r w:rsidR="00C948E7" w:rsidRPr="00D6097E">
        <w:rPr>
          <w:rFonts w:ascii="AvantGarde Bk BT" w:hAnsi="AvantGarde Bk BT" w:cs="Calibri"/>
          <w:color w:val="000000" w:themeColor="text1"/>
          <w:sz w:val="22"/>
          <w:szCs w:val="22"/>
        </w:rPr>
        <w:t>;</w:t>
      </w:r>
    </w:p>
    <w:p w14:paraId="7ACF1155" w14:textId="7B841B8D" w:rsidR="00FF5B8F" w:rsidRPr="00D6097E" w:rsidRDefault="00FF5B8F" w:rsidP="002823A7">
      <w:pPr>
        <w:pStyle w:val="Prrafodelista"/>
        <w:numPr>
          <w:ilvl w:val="1"/>
          <w:numId w:val="5"/>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Hay poca especialización de los egresados en un área disciplinar, y se les forma de carácter general vinculando los aspectos educativos escolarizados, con lo</w:t>
      </w:r>
      <w:r w:rsidR="00C948E7" w:rsidRPr="00D6097E">
        <w:rPr>
          <w:rFonts w:ascii="AvantGarde Bk BT" w:hAnsi="AvantGarde Bk BT" w:cs="Calibri"/>
          <w:color w:val="000000" w:themeColor="text1"/>
          <w:sz w:val="22"/>
          <w:szCs w:val="22"/>
        </w:rPr>
        <w:t xml:space="preserve"> educativo social y empresarial;</w:t>
      </w:r>
    </w:p>
    <w:p w14:paraId="2F0EE1B8" w14:textId="5BF460F3" w:rsidR="00825158" w:rsidRPr="00F71862" w:rsidRDefault="00C948E7" w:rsidP="00F71862">
      <w:pPr>
        <w:pStyle w:val="Prrafodelista"/>
        <w:numPr>
          <w:ilvl w:val="1"/>
          <w:numId w:val="5"/>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La mayorí</w:t>
      </w:r>
      <w:r w:rsidR="00B94DB8" w:rsidRPr="00D6097E">
        <w:rPr>
          <w:rFonts w:ascii="AvantGarde Bk BT" w:hAnsi="AvantGarde Bk BT" w:cs="Calibri"/>
          <w:color w:val="000000" w:themeColor="text1"/>
          <w:sz w:val="22"/>
          <w:szCs w:val="22"/>
        </w:rPr>
        <w:t>a, den</w:t>
      </w:r>
      <w:r w:rsidRPr="00D6097E">
        <w:rPr>
          <w:rFonts w:ascii="AvantGarde Bk BT" w:hAnsi="AvantGarde Bk BT" w:cs="Calibri"/>
          <w:color w:val="000000" w:themeColor="text1"/>
          <w:sz w:val="22"/>
          <w:szCs w:val="22"/>
        </w:rPr>
        <w:t>tro de su estructura organizativa</w:t>
      </w:r>
      <w:r w:rsidR="00B94DB8" w:rsidRPr="00D6097E">
        <w:rPr>
          <w:rFonts w:ascii="AvantGarde Bk BT" w:hAnsi="AvantGarde Bk BT" w:cs="Calibri"/>
          <w:color w:val="000000" w:themeColor="text1"/>
          <w:sz w:val="22"/>
          <w:szCs w:val="22"/>
        </w:rPr>
        <w:t>, contemplan</w:t>
      </w:r>
      <w:r w:rsidRPr="00D6097E">
        <w:rPr>
          <w:rFonts w:ascii="AvantGarde Bk BT" w:hAnsi="AvantGarde Bk BT" w:cs="Calibri"/>
          <w:color w:val="000000" w:themeColor="text1"/>
          <w:sz w:val="22"/>
          <w:szCs w:val="22"/>
        </w:rPr>
        <w:t xml:space="preserve"> que sus egresados sean capaces de realizar proyectos, por lo que integran: diagnóstico, planeación</w:t>
      </w:r>
      <w:r w:rsidR="00F71862">
        <w:rPr>
          <w:rFonts w:ascii="AvantGarde Bk BT" w:hAnsi="AvantGarde Bk BT" w:cs="Calibri"/>
          <w:color w:val="000000" w:themeColor="text1"/>
          <w:sz w:val="22"/>
          <w:szCs w:val="22"/>
        </w:rPr>
        <w:t>, implementación y evaluación</w:t>
      </w:r>
      <w:r w:rsidR="00825158" w:rsidRPr="00F71862">
        <w:rPr>
          <w:rFonts w:ascii="AvantGarde Bk BT" w:hAnsi="AvantGarde Bk BT" w:cs="Calibri"/>
          <w:color w:val="000000" w:themeColor="text1"/>
          <w:sz w:val="22"/>
          <w:szCs w:val="22"/>
        </w:rPr>
        <w:t>;</w:t>
      </w:r>
      <w:r w:rsidR="008C712D" w:rsidRPr="00F71862">
        <w:rPr>
          <w:rFonts w:ascii="AvantGarde Bk BT" w:hAnsi="AvantGarde Bk BT" w:cs="Calibri"/>
          <w:color w:val="000000" w:themeColor="text1"/>
          <w:sz w:val="22"/>
          <w:szCs w:val="22"/>
        </w:rPr>
        <w:t xml:space="preserve"> y,</w:t>
      </w:r>
    </w:p>
    <w:p w14:paraId="4BC0E5DC" w14:textId="0E893CAD" w:rsidR="00C948E7" w:rsidRPr="00D6097E" w:rsidRDefault="00825158" w:rsidP="002823A7">
      <w:pPr>
        <w:pStyle w:val="Prrafodelista"/>
        <w:numPr>
          <w:ilvl w:val="1"/>
          <w:numId w:val="5"/>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 xml:space="preserve">Solo </w:t>
      </w:r>
      <w:r w:rsidR="00F71862">
        <w:rPr>
          <w:rFonts w:ascii="AvantGarde Bk BT" w:hAnsi="AvantGarde Bk BT" w:cs="Calibri"/>
          <w:color w:val="000000" w:themeColor="text1"/>
          <w:sz w:val="22"/>
          <w:szCs w:val="22"/>
        </w:rPr>
        <w:t>la Universidad Autónoma de Colima inc</w:t>
      </w:r>
      <w:r w:rsidRPr="00D6097E">
        <w:rPr>
          <w:rFonts w:ascii="AvantGarde Bk BT" w:hAnsi="AvantGarde Bk BT" w:cs="Calibri"/>
          <w:color w:val="000000" w:themeColor="text1"/>
          <w:sz w:val="22"/>
          <w:szCs w:val="22"/>
        </w:rPr>
        <w:t>luye la formación en docencia.</w:t>
      </w:r>
    </w:p>
    <w:p w14:paraId="74D8F34B" w14:textId="5292E429" w:rsidR="00E003E5" w:rsidRDefault="00E003E5">
      <w:pPr>
        <w:spacing w:after="200" w:line="276" w:lineRule="auto"/>
        <w:rPr>
          <w:rFonts w:ascii="AvantGarde Bk BT" w:hAnsi="AvantGarde Bk BT" w:cs="Calibri"/>
          <w:color w:val="000000" w:themeColor="text1"/>
          <w:sz w:val="22"/>
          <w:szCs w:val="22"/>
        </w:rPr>
      </w:pPr>
      <w:r>
        <w:rPr>
          <w:rFonts w:ascii="AvantGarde Bk BT" w:hAnsi="AvantGarde Bk BT" w:cs="Calibri"/>
          <w:color w:val="000000" w:themeColor="text1"/>
          <w:sz w:val="22"/>
          <w:szCs w:val="22"/>
        </w:rPr>
        <w:br w:type="page"/>
      </w:r>
    </w:p>
    <w:p w14:paraId="6847E9BC" w14:textId="77777777" w:rsidR="00FF5B8F" w:rsidRPr="00D6097E" w:rsidRDefault="00FF5B8F" w:rsidP="00FF5B8F">
      <w:pPr>
        <w:jc w:val="both"/>
        <w:rPr>
          <w:rFonts w:ascii="AvantGarde Bk BT" w:hAnsi="AvantGarde Bk BT" w:cs="Calibri"/>
          <w:color w:val="000000" w:themeColor="text1"/>
          <w:sz w:val="22"/>
          <w:szCs w:val="22"/>
        </w:rPr>
      </w:pPr>
    </w:p>
    <w:p w14:paraId="0FB1A74C" w14:textId="53FA55A0" w:rsidR="00FF5B8F" w:rsidRPr="00D6097E" w:rsidRDefault="00FF5B8F" w:rsidP="00FF5B8F">
      <w:pPr>
        <w:pStyle w:val="Prrafodelista"/>
        <w:numPr>
          <w:ilvl w:val="0"/>
          <w:numId w:val="5"/>
        </w:numPr>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 xml:space="preserve">Que los estudiantes que cursan la Licenciatura en Educación </w:t>
      </w:r>
      <w:r w:rsidR="00540C47" w:rsidRPr="00D6097E">
        <w:rPr>
          <w:rFonts w:ascii="AvantGarde Bk BT" w:hAnsi="AvantGarde Bk BT" w:cs="Calibri"/>
          <w:color w:val="000000" w:themeColor="text1"/>
          <w:sz w:val="22"/>
          <w:szCs w:val="22"/>
        </w:rPr>
        <w:t>opinaron</w:t>
      </w:r>
      <w:r w:rsidRPr="00D6097E">
        <w:rPr>
          <w:rFonts w:ascii="AvantGarde Bk BT" w:hAnsi="AvantGarde Bk BT" w:cs="Calibri"/>
          <w:color w:val="000000" w:themeColor="text1"/>
          <w:sz w:val="22"/>
          <w:szCs w:val="22"/>
        </w:rPr>
        <w:t xml:space="preserve"> que:</w:t>
      </w:r>
      <w:r w:rsidRPr="00D6097E">
        <w:t xml:space="preserve"> </w:t>
      </w:r>
    </w:p>
    <w:p w14:paraId="37755229" w14:textId="77777777" w:rsidR="002823A7" w:rsidRPr="00D6097E" w:rsidRDefault="002823A7" w:rsidP="002823A7">
      <w:pPr>
        <w:jc w:val="both"/>
        <w:rPr>
          <w:rFonts w:ascii="AvantGarde Bk BT" w:hAnsi="AvantGarde Bk BT" w:cs="Calibri"/>
          <w:color w:val="000000" w:themeColor="text1"/>
          <w:sz w:val="22"/>
          <w:szCs w:val="22"/>
        </w:rPr>
      </w:pPr>
    </w:p>
    <w:p w14:paraId="2D6BC1DD" w14:textId="43D8314E" w:rsidR="00FF5B8F" w:rsidRPr="00D6097E" w:rsidRDefault="00AE6FCF" w:rsidP="002823A7">
      <w:pPr>
        <w:pStyle w:val="Prrafodelista"/>
        <w:numPr>
          <w:ilvl w:val="1"/>
          <w:numId w:val="5"/>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Falta</w:t>
      </w:r>
      <w:r w:rsidR="00FF5B8F" w:rsidRPr="00D6097E">
        <w:rPr>
          <w:rFonts w:ascii="AvantGarde Bk BT" w:hAnsi="AvantGarde Bk BT" w:cs="Calibri"/>
          <w:color w:val="000000" w:themeColor="text1"/>
          <w:sz w:val="22"/>
          <w:szCs w:val="22"/>
        </w:rPr>
        <w:t xml:space="preserve"> claridad en los objetivos de los pro</w:t>
      </w:r>
      <w:r w:rsidR="008C712D" w:rsidRPr="00D6097E">
        <w:rPr>
          <w:rFonts w:ascii="AvantGarde Bk BT" w:hAnsi="AvantGarde Bk BT" w:cs="Calibri"/>
          <w:color w:val="000000" w:themeColor="text1"/>
          <w:sz w:val="22"/>
          <w:szCs w:val="22"/>
        </w:rPr>
        <w:t>gramas de las asignaturas (35%);</w:t>
      </w:r>
    </w:p>
    <w:p w14:paraId="19F8F80E" w14:textId="1217BA78" w:rsidR="00FF5B8F" w:rsidRPr="00D6097E" w:rsidRDefault="00FF5B8F" w:rsidP="002823A7">
      <w:pPr>
        <w:pStyle w:val="Prrafodelista"/>
        <w:numPr>
          <w:ilvl w:val="1"/>
          <w:numId w:val="5"/>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 xml:space="preserve">Los profesores no tienen los conocimientos adecuados </w:t>
      </w:r>
      <w:r w:rsidR="008C712D" w:rsidRPr="00D6097E">
        <w:rPr>
          <w:rFonts w:ascii="AvantGarde Bk BT" w:hAnsi="AvantGarde Bk BT" w:cs="Calibri"/>
          <w:color w:val="000000" w:themeColor="text1"/>
          <w:sz w:val="22"/>
          <w:szCs w:val="22"/>
        </w:rPr>
        <w:t>para impartir los cursos (57 %);</w:t>
      </w:r>
    </w:p>
    <w:p w14:paraId="7F50F079" w14:textId="738A284A" w:rsidR="00FF5B8F" w:rsidRPr="00D6097E" w:rsidRDefault="00FF5B8F" w:rsidP="002823A7">
      <w:pPr>
        <w:pStyle w:val="Prrafodelista"/>
        <w:numPr>
          <w:ilvl w:val="1"/>
          <w:numId w:val="5"/>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Los conocimientos impartidos no tienen rel</w:t>
      </w:r>
      <w:r w:rsidR="008C712D" w:rsidRPr="00D6097E">
        <w:rPr>
          <w:rFonts w:ascii="AvantGarde Bk BT" w:hAnsi="AvantGarde Bk BT" w:cs="Calibri"/>
          <w:color w:val="000000" w:themeColor="text1"/>
          <w:sz w:val="22"/>
          <w:szCs w:val="22"/>
        </w:rPr>
        <w:t>ación con la Licenciatura (49%);</w:t>
      </w:r>
    </w:p>
    <w:p w14:paraId="5F26456C" w14:textId="1016F802" w:rsidR="00FF5B8F" w:rsidRPr="00D6097E" w:rsidRDefault="00FF5B8F" w:rsidP="002823A7">
      <w:pPr>
        <w:pStyle w:val="Prrafodelista"/>
        <w:numPr>
          <w:ilvl w:val="1"/>
          <w:numId w:val="5"/>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Los contenidos teóri</w:t>
      </w:r>
      <w:r w:rsidR="000E6552" w:rsidRPr="00D6097E">
        <w:rPr>
          <w:rFonts w:ascii="AvantGarde Bk BT" w:hAnsi="AvantGarde Bk BT" w:cs="Calibri"/>
          <w:color w:val="000000" w:themeColor="text1"/>
          <w:sz w:val="22"/>
          <w:szCs w:val="22"/>
        </w:rPr>
        <w:t xml:space="preserve">cos son de mala calidad (53.6%), </w:t>
      </w:r>
      <w:r w:rsidRPr="00D6097E">
        <w:rPr>
          <w:rFonts w:ascii="AvantGarde Bk BT" w:hAnsi="AvantGarde Bk BT" w:cs="Calibri"/>
          <w:color w:val="000000" w:themeColor="text1"/>
          <w:sz w:val="22"/>
          <w:szCs w:val="22"/>
        </w:rPr>
        <w:t>al i</w:t>
      </w:r>
      <w:r w:rsidR="008C712D" w:rsidRPr="00D6097E">
        <w:rPr>
          <w:rFonts w:ascii="AvantGarde Bk BT" w:hAnsi="AvantGarde Bk BT" w:cs="Calibri"/>
          <w:color w:val="000000" w:themeColor="text1"/>
          <w:sz w:val="22"/>
          <w:szCs w:val="22"/>
        </w:rPr>
        <w:t>gual que los prácticos (66.6 %);</w:t>
      </w:r>
    </w:p>
    <w:p w14:paraId="5A4216A0" w14:textId="70FFBACD" w:rsidR="00FF5B8F" w:rsidRPr="00D6097E" w:rsidRDefault="00FF5B8F" w:rsidP="002823A7">
      <w:pPr>
        <w:pStyle w:val="Prrafodelista"/>
        <w:numPr>
          <w:ilvl w:val="1"/>
          <w:numId w:val="5"/>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Se repiten las temát</w:t>
      </w:r>
      <w:r w:rsidR="008C712D" w:rsidRPr="00D6097E">
        <w:rPr>
          <w:rFonts w:ascii="AvantGarde Bk BT" w:hAnsi="AvantGarde Bk BT" w:cs="Calibri"/>
          <w:color w:val="000000" w:themeColor="text1"/>
          <w:sz w:val="22"/>
          <w:szCs w:val="22"/>
        </w:rPr>
        <w:t>icas en diversos cursos (19.4%); y,</w:t>
      </w:r>
    </w:p>
    <w:p w14:paraId="346AE286" w14:textId="77777777" w:rsidR="00FF5B8F" w:rsidRPr="00D6097E" w:rsidRDefault="00FF5B8F" w:rsidP="002823A7">
      <w:pPr>
        <w:pStyle w:val="Prrafodelista"/>
        <w:numPr>
          <w:ilvl w:val="1"/>
          <w:numId w:val="5"/>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No hay retroalimentación de tareas (26.6%), además de que no les asignan las suficientes.</w:t>
      </w:r>
    </w:p>
    <w:p w14:paraId="038105D3" w14:textId="77777777" w:rsidR="00FF5B8F" w:rsidRPr="00D6097E" w:rsidRDefault="00FF5B8F" w:rsidP="002823A7">
      <w:pPr>
        <w:jc w:val="both"/>
        <w:rPr>
          <w:rFonts w:ascii="AvantGarde Bk BT" w:hAnsi="AvantGarde Bk BT" w:cs="Calibri"/>
          <w:color w:val="000000" w:themeColor="text1"/>
          <w:sz w:val="22"/>
          <w:szCs w:val="22"/>
        </w:rPr>
      </w:pPr>
    </w:p>
    <w:p w14:paraId="2849FE46" w14:textId="6C5CB7C7" w:rsidR="000E7D2A" w:rsidRPr="00D6097E" w:rsidRDefault="000E7D2A" w:rsidP="00C50065">
      <w:pPr>
        <w:pStyle w:val="Prrafodelista"/>
        <w:numPr>
          <w:ilvl w:val="0"/>
          <w:numId w:val="5"/>
        </w:numPr>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Que durante la visita del Comité para la Evaluación de Programas de Pedagogía y Educación en el 2014, se obtuvieron las siguientes recomendaciones</w:t>
      </w:r>
      <w:r w:rsidR="000E6552" w:rsidRPr="00D6097E">
        <w:rPr>
          <w:rFonts w:ascii="AvantGarde Bk BT" w:hAnsi="AvantGarde Bk BT" w:cs="Calibri"/>
          <w:color w:val="000000" w:themeColor="text1"/>
          <w:sz w:val="22"/>
          <w:szCs w:val="22"/>
        </w:rPr>
        <w:t xml:space="preserve"> al Programa Educativo</w:t>
      </w:r>
      <w:r w:rsidR="009A1CBF" w:rsidRPr="00D6097E">
        <w:rPr>
          <w:rFonts w:ascii="AvantGarde Bk BT" w:hAnsi="AvantGarde Bk BT" w:cs="Calibri"/>
          <w:color w:val="000000" w:themeColor="text1"/>
          <w:sz w:val="22"/>
          <w:szCs w:val="22"/>
        </w:rPr>
        <w:t>, las cuales fueron consideradas dentro de este proceso de reestructuración</w:t>
      </w:r>
      <w:r w:rsidRPr="00D6097E">
        <w:rPr>
          <w:rFonts w:ascii="AvantGarde Bk BT" w:hAnsi="AvantGarde Bk BT" w:cs="Calibri"/>
          <w:color w:val="000000" w:themeColor="text1"/>
          <w:sz w:val="22"/>
          <w:szCs w:val="22"/>
        </w:rPr>
        <w:t>:</w:t>
      </w:r>
    </w:p>
    <w:p w14:paraId="37B9D620" w14:textId="3F869251" w:rsidR="000E7D2A" w:rsidRPr="00D6097E" w:rsidRDefault="000E7D2A" w:rsidP="00FF5B8F">
      <w:pPr>
        <w:jc w:val="both"/>
        <w:rPr>
          <w:rFonts w:ascii="AvantGarde Bk BT" w:hAnsi="AvantGarde Bk BT" w:cs="Calibri"/>
          <w:color w:val="000000" w:themeColor="text1"/>
          <w:sz w:val="22"/>
          <w:szCs w:val="22"/>
        </w:rPr>
      </w:pPr>
    </w:p>
    <w:p w14:paraId="5CAEBCD8" w14:textId="229E0B5F" w:rsidR="000E7D2A" w:rsidRPr="00D6097E" w:rsidRDefault="000E7D2A" w:rsidP="002245E1">
      <w:pPr>
        <w:pStyle w:val="Prrafodelista"/>
        <w:numPr>
          <w:ilvl w:val="1"/>
          <w:numId w:val="5"/>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Utilizar rúbricas para la evaluación de trabajos académicos,</w:t>
      </w:r>
      <w:r w:rsidR="000E6552" w:rsidRPr="00D6097E">
        <w:rPr>
          <w:rFonts w:ascii="AvantGarde Bk BT" w:hAnsi="AvantGarde Bk BT" w:cs="Calibri"/>
          <w:color w:val="000000" w:themeColor="text1"/>
          <w:sz w:val="22"/>
          <w:szCs w:val="22"/>
        </w:rPr>
        <w:t xml:space="preserve"> las cuales </w:t>
      </w:r>
      <w:r w:rsidRPr="00D6097E">
        <w:rPr>
          <w:rFonts w:ascii="AvantGarde Bk BT" w:hAnsi="AvantGarde Bk BT" w:cs="Calibri"/>
          <w:color w:val="000000" w:themeColor="text1"/>
          <w:sz w:val="22"/>
          <w:szCs w:val="22"/>
        </w:rPr>
        <w:t>sean entregadas al alumnado puntualmente y con antelación al proceso de evaluación</w:t>
      </w:r>
      <w:r w:rsidR="000E6552" w:rsidRPr="00D6097E">
        <w:rPr>
          <w:rFonts w:ascii="AvantGarde Bk BT" w:hAnsi="AvantGarde Bk BT" w:cs="Calibri"/>
          <w:color w:val="000000" w:themeColor="text1"/>
          <w:sz w:val="22"/>
          <w:szCs w:val="22"/>
        </w:rPr>
        <w:t>, ello</w:t>
      </w:r>
      <w:r w:rsidRPr="00D6097E">
        <w:rPr>
          <w:rFonts w:ascii="AvantGarde Bk BT" w:hAnsi="AvantGarde Bk BT" w:cs="Calibri"/>
          <w:color w:val="000000" w:themeColor="text1"/>
          <w:sz w:val="22"/>
          <w:szCs w:val="22"/>
        </w:rPr>
        <w:t xml:space="preserve"> para que sea útil </w:t>
      </w:r>
      <w:r w:rsidR="00C50065" w:rsidRPr="00D6097E">
        <w:rPr>
          <w:rFonts w:ascii="AvantGarde Bk BT" w:hAnsi="AvantGarde Bk BT" w:cs="Calibri"/>
          <w:color w:val="000000" w:themeColor="text1"/>
          <w:sz w:val="22"/>
          <w:szCs w:val="22"/>
        </w:rPr>
        <w:t>en la revisión de sus productos;</w:t>
      </w:r>
    </w:p>
    <w:p w14:paraId="368F8B94" w14:textId="007F2BFD" w:rsidR="000E7D2A" w:rsidRPr="00D6097E" w:rsidRDefault="000E7D2A" w:rsidP="002245E1">
      <w:pPr>
        <w:pStyle w:val="Prrafodelista"/>
        <w:numPr>
          <w:ilvl w:val="1"/>
          <w:numId w:val="5"/>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Considerar la diversidad de opciones de evaluación para los contenidos de las diferentes as</w:t>
      </w:r>
      <w:r w:rsidR="000E6552" w:rsidRPr="00D6097E">
        <w:rPr>
          <w:rFonts w:ascii="AvantGarde Bk BT" w:hAnsi="AvantGarde Bk BT" w:cs="Calibri"/>
          <w:color w:val="000000" w:themeColor="text1"/>
          <w:sz w:val="22"/>
          <w:szCs w:val="22"/>
        </w:rPr>
        <w:t>ignaturas del</w:t>
      </w:r>
      <w:r w:rsidR="00C50065" w:rsidRPr="00D6097E">
        <w:rPr>
          <w:rFonts w:ascii="AvantGarde Bk BT" w:hAnsi="AvantGarde Bk BT" w:cs="Calibri"/>
          <w:color w:val="000000" w:themeColor="text1"/>
          <w:sz w:val="22"/>
          <w:szCs w:val="22"/>
        </w:rPr>
        <w:t xml:space="preserve"> Programa Educativo;</w:t>
      </w:r>
    </w:p>
    <w:p w14:paraId="3BEA6FD4" w14:textId="1D630383" w:rsidR="000E7D2A" w:rsidRPr="00D6097E" w:rsidRDefault="000E7D2A" w:rsidP="002245E1">
      <w:pPr>
        <w:pStyle w:val="Prrafodelista"/>
        <w:numPr>
          <w:ilvl w:val="1"/>
          <w:numId w:val="5"/>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 xml:space="preserve">Buscar alternativas que valoren directamente el cumplimiento </w:t>
      </w:r>
      <w:r w:rsidR="00C50065" w:rsidRPr="00D6097E">
        <w:rPr>
          <w:rFonts w:ascii="AvantGarde Bk BT" w:hAnsi="AvantGarde Bk BT" w:cs="Calibri"/>
          <w:color w:val="000000" w:themeColor="text1"/>
          <w:sz w:val="22"/>
          <w:szCs w:val="22"/>
        </w:rPr>
        <w:t>de los objetivos de aprendizaje;</w:t>
      </w:r>
    </w:p>
    <w:p w14:paraId="2BD0E14C" w14:textId="7BFFE8F8" w:rsidR="00E92D2F" w:rsidRDefault="000E7D2A" w:rsidP="002245E1">
      <w:pPr>
        <w:pStyle w:val="Prrafodelista"/>
        <w:numPr>
          <w:ilvl w:val="1"/>
          <w:numId w:val="5"/>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Considerar la realización de investigaciones p</w:t>
      </w:r>
      <w:r w:rsidR="00C50065" w:rsidRPr="00D6097E">
        <w:rPr>
          <w:rFonts w:ascii="AvantGarde Bk BT" w:hAnsi="AvantGarde Bk BT" w:cs="Calibri"/>
          <w:color w:val="000000" w:themeColor="text1"/>
          <w:sz w:val="22"/>
          <w:szCs w:val="22"/>
        </w:rPr>
        <w:t>ara conocer la práctica docente;</w:t>
      </w:r>
    </w:p>
    <w:p w14:paraId="075FECD1" w14:textId="49780AC2" w:rsidR="008B3DB0" w:rsidRDefault="000E7D2A" w:rsidP="002245E1">
      <w:pPr>
        <w:pStyle w:val="Prrafodelista"/>
        <w:numPr>
          <w:ilvl w:val="1"/>
          <w:numId w:val="5"/>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Integrar un programa institucional que se encargue de planificar, desarrollar y eval</w:t>
      </w:r>
      <w:r w:rsidR="00C50065" w:rsidRPr="00D6097E">
        <w:rPr>
          <w:rFonts w:ascii="AvantGarde Bk BT" w:hAnsi="AvantGarde Bk BT" w:cs="Calibri"/>
          <w:color w:val="000000" w:themeColor="text1"/>
          <w:sz w:val="22"/>
          <w:szCs w:val="22"/>
        </w:rPr>
        <w:t>uar las prácticas profesionales;</w:t>
      </w:r>
    </w:p>
    <w:p w14:paraId="060CB6FE" w14:textId="264A2BD4" w:rsidR="0073506F" w:rsidRDefault="000E7D2A" w:rsidP="002245E1">
      <w:pPr>
        <w:pStyle w:val="Prrafodelista"/>
        <w:numPr>
          <w:ilvl w:val="1"/>
          <w:numId w:val="5"/>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 xml:space="preserve">Señalar en el plan y programas de </w:t>
      </w:r>
      <w:r w:rsidR="00AE6FCF" w:rsidRPr="00D6097E">
        <w:rPr>
          <w:rFonts w:ascii="AvantGarde Bk BT" w:hAnsi="AvantGarde Bk BT" w:cs="Calibri"/>
          <w:color w:val="000000" w:themeColor="text1"/>
          <w:sz w:val="22"/>
          <w:szCs w:val="22"/>
        </w:rPr>
        <w:t>materia</w:t>
      </w:r>
      <w:r w:rsidRPr="00D6097E">
        <w:rPr>
          <w:rFonts w:ascii="AvantGarde Bk BT" w:hAnsi="AvantGarde Bk BT" w:cs="Calibri"/>
          <w:color w:val="000000" w:themeColor="text1"/>
          <w:sz w:val="22"/>
          <w:szCs w:val="22"/>
        </w:rPr>
        <w:t xml:space="preserve"> las horas </w:t>
      </w:r>
      <w:r w:rsidR="003C1DB7" w:rsidRPr="00D6097E">
        <w:rPr>
          <w:rFonts w:ascii="AvantGarde Bk BT" w:hAnsi="AvantGarde Bk BT" w:cs="Calibri"/>
          <w:color w:val="000000" w:themeColor="text1"/>
          <w:sz w:val="22"/>
          <w:szCs w:val="22"/>
        </w:rPr>
        <w:t xml:space="preserve">de requerimiento por asignatura, </w:t>
      </w:r>
      <w:r w:rsidRPr="00D6097E">
        <w:rPr>
          <w:rFonts w:ascii="AvantGarde Bk BT" w:hAnsi="AvantGarde Bk BT" w:cs="Calibri"/>
          <w:color w:val="000000" w:themeColor="text1"/>
          <w:sz w:val="22"/>
          <w:szCs w:val="22"/>
        </w:rPr>
        <w:t>tanto en el modelo</w:t>
      </w:r>
      <w:r w:rsidR="00C50065" w:rsidRPr="00D6097E">
        <w:rPr>
          <w:rFonts w:ascii="AvantGarde Bk BT" w:hAnsi="AvantGarde Bk BT" w:cs="Calibri"/>
          <w:color w:val="000000" w:themeColor="text1"/>
          <w:sz w:val="22"/>
          <w:szCs w:val="22"/>
        </w:rPr>
        <w:t xml:space="preserve"> presencial como semipresencial;</w:t>
      </w:r>
    </w:p>
    <w:p w14:paraId="30D4D011" w14:textId="6755DE49" w:rsidR="000E7D2A" w:rsidRPr="00D6097E" w:rsidRDefault="000E7D2A" w:rsidP="002245E1">
      <w:pPr>
        <w:pStyle w:val="Prrafodelista"/>
        <w:numPr>
          <w:ilvl w:val="1"/>
          <w:numId w:val="5"/>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Sistematizar y registrar los procesos de evaluación y rediseño cur</w:t>
      </w:r>
      <w:r w:rsidR="00C50065" w:rsidRPr="00D6097E">
        <w:rPr>
          <w:rFonts w:ascii="AvantGarde Bk BT" w:hAnsi="AvantGarde Bk BT" w:cs="Calibri"/>
          <w:color w:val="000000" w:themeColor="text1"/>
          <w:sz w:val="22"/>
          <w:szCs w:val="22"/>
        </w:rPr>
        <w:t>ricular del Programa Educativo;</w:t>
      </w:r>
    </w:p>
    <w:p w14:paraId="6F3EF2F1" w14:textId="58E86AA4" w:rsidR="000E7D2A" w:rsidRPr="00D6097E" w:rsidRDefault="000E7D2A" w:rsidP="002245E1">
      <w:pPr>
        <w:pStyle w:val="Prrafodelista"/>
        <w:numPr>
          <w:ilvl w:val="1"/>
          <w:numId w:val="5"/>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Involucrar a un mayor número de docentes del Programa Educativo en</w:t>
      </w:r>
      <w:r w:rsidR="00C50065" w:rsidRPr="00D6097E">
        <w:rPr>
          <w:rFonts w:ascii="AvantGarde Bk BT" w:hAnsi="AvantGarde Bk BT" w:cs="Calibri"/>
          <w:color w:val="000000" w:themeColor="text1"/>
          <w:sz w:val="22"/>
          <w:szCs w:val="22"/>
        </w:rPr>
        <w:t xml:space="preserve"> los Proyectos de Investigación;</w:t>
      </w:r>
      <w:r w:rsidR="008C712D" w:rsidRPr="00D6097E">
        <w:rPr>
          <w:rFonts w:ascii="AvantGarde Bk BT" w:hAnsi="AvantGarde Bk BT" w:cs="Calibri"/>
          <w:color w:val="000000" w:themeColor="text1"/>
          <w:sz w:val="22"/>
          <w:szCs w:val="22"/>
        </w:rPr>
        <w:t xml:space="preserve"> y,</w:t>
      </w:r>
    </w:p>
    <w:p w14:paraId="5CFAEE6D" w14:textId="29A978A9" w:rsidR="000E7D2A" w:rsidRPr="00D6097E" w:rsidRDefault="000E7D2A" w:rsidP="002245E1">
      <w:pPr>
        <w:pStyle w:val="Prrafodelista"/>
        <w:numPr>
          <w:ilvl w:val="1"/>
          <w:numId w:val="5"/>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Elaborar una estrategia de retroalimentación de los resultados de satisfacción con la finalidad de mejorar los procesos de enseñanza- apren</w:t>
      </w:r>
      <w:r w:rsidR="008D5744" w:rsidRPr="00D6097E">
        <w:rPr>
          <w:rFonts w:ascii="AvantGarde Bk BT" w:hAnsi="AvantGarde Bk BT" w:cs="Calibri"/>
          <w:color w:val="000000" w:themeColor="text1"/>
          <w:sz w:val="22"/>
          <w:szCs w:val="22"/>
        </w:rPr>
        <w:t>dizaje.</w:t>
      </w:r>
    </w:p>
    <w:p w14:paraId="0E77ACAD" w14:textId="6182CAEA" w:rsidR="00E003E5" w:rsidRDefault="00E003E5">
      <w:pPr>
        <w:spacing w:after="200" w:line="276" w:lineRule="auto"/>
        <w:rPr>
          <w:rFonts w:ascii="AvantGarde Bk BT" w:hAnsi="AvantGarde Bk BT" w:cs="Calibri"/>
          <w:color w:val="000000" w:themeColor="text1"/>
          <w:sz w:val="22"/>
          <w:szCs w:val="22"/>
        </w:rPr>
      </w:pPr>
      <w:r>
        <w:rPr>
          <w:rFonts w:ascii="AvantGarde Bk BT" w:hAnsi="AvantGarde Bk BT" w:cs="Calibri"/>
          <w:color w:val="000000" w:themeColor="text1"/>
          <w:sz w:val="22"/>
          <w:szCs w:val="22"/>
        </w:rPr>
        <w:br w:type="page"/>
      </w:r>
    </w:p>
    <w:p w14:paraId="71AF6785" w14:textId="77777777" w:rsidR="000E7D2A" w:rsidRPr="00D6097E" w:rsidRDefault="000E7D2A" w:rsidP="002245E1">
      <w:pPr>
        <w:jc w:val="both"/>
        <w:rPr>
          <w:rFonts w:ascii="AvantGarde Bk BT" w:hAnsi="AvantGarde Bk BT" w:cs="Calibri"/>
          <w:color w:val="000000" w:themeColor="text1"/>
          <w:sz w:val="22"/>
          <w:szCs w:val="22"/>
        </w:rPr>
      </w:pPr>
    </w:p>
    <w:p w14:paraId="74E4B894" w14:textId="42481DB3" w:rsidR="000E7D2A" w:rsidRPr="00D6097E" w:rsidRDefault="00FF744D" w:rsidP="00FF744D">
      <w:pPr>
        <w:pStyle w:val="Prrafodelista"/>
        <w:numPr>
          <w:ilvl w:val="0"/>
          <w:numId w:val="5"/>
        </w:numPr>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 xml:space="preserve">Que </w:t>
      </w:r>
      <w:r w:rsidR="00460338" w:rsidRPr="00D6097E">
        <w:rPr>
          <w:rFonts w:ascii="AvantGarde Bk BT" w:hAnsi="AvantGarde Bk BT" w:cs="Calibri"/>
          <w:color w:val="000000" w:themeColor="text1"/>
          <w:sz w:val="22"/>
          <w:szCs w:val="22"/>
        </w:rPr>
        <w:t xml:space="preserve">una evaluación externa </w:t>
      </w:r>
      <w:r w:rsidR="00460338">
        <w:rPr>
          <w:rFonts w:ascii="AvantGarde Bk BT" w:hAnsi="AvantGarde Bk BT" w:cs="Calibri"/>
          <w:color w:val="000000" w:themeColor="text1"/>
          <w:sz w:val="22"/>
          <w:szCs w:val="22"/>
        </w:rPr>
        <w:t xml:space="preserve">de aprendizajes </w:t>
      </w:r>
      <w:r w:rsidR="00460338" w:rsidRPr="00D6097E">
        <w:rPr>
          <w:rFonts w:ascii="AvantGarde Bk BT" w:hAnsi="AvantGarde Bk BT" w:cs="Calibri"/>
          <w:color w:val="000000" w:themeColor="text1"/>
          <w:sz w:val="22"/>
          <w:szCs w:val="22"/>
        </w:rPr>
        <w:t>permite mejorar el desempeño del programa educativo y optimizar los beneficios que ofrece un ejercicio de esta índole</w:t>
      </w:r>
      <w:r w:rsidR="00460338">
        <w:rPr>
          <w:rFonts w:ascii="AvantGarde Bk BT" w:hAnsi="AvantGarde Bk BT" w:cs="Calibri"/>
          <w:color w:val="000000" w:themeColor="text1"/>
          <w:sz w:val="22"/>
          <w:szCs w:val="22"/>
        </w:rPr>
        <w:t>, por lo que se</w:t>
      </w:r>
      <w:r w:rsidR="00460338" w:rsidRPr="00D6097E">
        <w:rPr>
          <w:rFonts w:ascii="AvantGarde Bk BT" w:hAnsi="AvantGarde Bk BT" w:cs="Calibri"/>
          <w:color w:val="000000" w:themeColor="text1"/>
          <w:sz w:val="22"/>
          <w:szCs w:val="22"/>
        </w:rPr>
        <w:t xml:space="preserve"> </w:t>
      </w:r>
      <w:r w:rsidR="00460338">
        <w:rPr>
          <w:rFonts w:ascii="AvantGarde Bk BT" w:hAnsi="AvantGarde Bk BT" w:cs="Calibri"/>
          <w:color w:val="000000" w:themeColor="text1"/>
          <w:sz w:val="22"/>
          <w:szCs w:val="22"/>
        </w:rPr>
        <w:t xml:space="preserve">incluye </w:t>
      </w:r>
      <w:r w:rsidR="008613B2" w:rsidRPr="00D6097E">
        <w:rPr>
          <w:rFonts w:ascii="AvantGarde Bk BT" w:hAnsi="AvantGarde Bk BT" w:cs="Calibri"/>
          <w:color w:val="000000" w:themeColor="text1"/>
          <w:sz w:val="22"/>
          <w:szCs w:val="22"/>
        </w:rPr>
        <w:t>que el alumno sea</w:t>
      </w:r>
      <w:r w:rsidR="000E6552" w:rsidRPr="00D6097E">
        <w:rPr>
          <w:rFonts w:ascii="AvantGarde Bk BT" w:hAnsi="AvantGarde Bk BT" w:cs="Calibri"/>
          <w:color w:val="000000" w:themeColor="text1"/>
          <w:sz w:val="22"/>
          <w:szCs w:val="22"/>
        </w:rPr>
        <w:t xml:space="preserve"> evaluado por el EGEL-CENEVAL</w:t>
      </w:r>
      <w:r w:rsidR="003C1DB7" w:rsidRPr="00D6097E">
        <w:rPr>
          <w:rFonts w:ascii="AvantGarde Bk BT" w:hAnsi="AvantGarde Bk BT" w:cs="Calibri"/>
          <w:color w:val="000000" w:themeColor="text1"/>
          <w:sz w:val="22"/>
          <w:szCs w:val="22"/>
        </w:rPr>
        <w:t xml:space="preserve"> </w:t>
      </w:r>
      <w:r w:rsidR="008613B2" w:rsidRPr="00D6097E">
        <w:rPr>
          <w:rFonts w:ascii="AvantGarde Bk BT" w:hAnsi="AvantGarde Bk BT" w:cs="Calibri"/>
          <w:color w:val="000000" w:themeColor="text1"/>
          <w:sz w:val="22"/>
          <w:szCs w:val="22"/>
        </w:rPr>
        <w:t>como requisito de egreso</w:t>
      </w:r>
      <w:r w:rsidR="00460338">
        <w:rPr>
          <w:rFonts w:ascii="AvantGarde Bk BT" w:hAnsi="AvantGarde Bk BT" w:cs="Calibri"/>
          <w:color w:val="000000" w:themeColor="text1"/>
          <w:sz w:val="22"/>
          <w:szCs w:val="22"/>
        </w:rPr>
        <w:t xml:space="preserve">, ya que </w:t>
      </w:r>
      <w:r w:rsidR="003C1DB7" w:rsidRPr="00D6097E">
        <w:rPr>
          <w:rFonts w:ascii="AvantGarde Bk BT" w:hAnsi="AvantGarde Bk BT" w:cs="Calibri"/>
          <w:color w:val="000000" w:themeColor="text1"/>
          <w:sz w:val="22"/>
          <w:szCs w:val="22"/>
        </w:rPr>
        <w:t>es</w:t>
      </w:r>
      <w:r w:rsidR="00A23529" w:rsidRPr="00D6097E">
        <w:rPr>
          <w:rFonts w:ascii="AvantGarde Bk BT" w:hAnsi="AvantGarde Bk BT" w:cs="Calibri"/>
          <w:color w:val="000000" w:themeColor="text1"/>
          <w:sz w:val="22"/>
          <w:szCs w:val="22"/>
        </w:rPr>
        <w:t xml:space="preserve"> una oportunidad multifactorial</w:t>
      </w:r>
      <w:r w:rsidR="000E6552" w:rsidRPr="00D6097E">
        <w:rPr>
          <w:rFonts w:ascii="AvantGarde Bk BT" w:hAnsi="AvantGarde Bk BT" w:cs="Calibri"/>
          <w:color w:val="000000" w:themeColor="text1"/>
          <w:sz w:val="22"/>
          <w:szCs w:val="22"/>
        </w:rPr>
        <w:t xml:space="preserve"> </w:t>
      </w:r>
      <w:r w:rsidR="00A23529" w:rsidRPr="00D6097E">
        <w:rPr>
          <w:rFonts w:ascii="AvantGarde Bk BT" w:hAnsi="AvantGarde Bk BT" w:cs="Calibri"/>
          <w:color w:val="000000" w:themeColor="text1"/>
          <w:sz w:val="22"/>
          <w:szCs w:val="22"/>
        </w:rPr>
        <w:t>para el estudiante</w:t>
      </w:r>
      <w:r w:rsidR="000E6552" w:rsidRPr="00D6097E">
        <w:rPr>
          <w:rFonts w:ascii="AvantGarde Bk BT" w:hAnsi="AvantGarde Bk BT" w:cs="Calibri"/>
          <w:color w:val="000000" w:themeColor="text1"/>
          <w:sz w:val="22"/>
          <w:szCs w:val="22"/>
        </w:rPr>
        <w:t xml:space="preserve">, </w:t>
      </w:r>
      <w:r w:rsidR="00A23529" w:rsidRPr="00D6097E">
        <w:rPr>
          <w:rFonts w:ascii="AvantGarde Bk BT" w:hAnsi="AvantGarde Bk BT" w:cs="Calibri"/>
          <w:color w:val="000000" w:themeColor="text1"/>
          <w:sz w:val="22"/>
          <w:szCs w:val="22"/>
        </w:rPr>
        <w:t>el Programa Educativo y la Universidad</w:t>
      </w:r>
      <w:r w:rsidRPr="00D6097E">
        <w:rPr>
          <w:rFonts w:ascii="AvantGarde Bk BT" w:hAnsi="AvantGarde Bk BT" w:cs="Calibri"/>
          <w:color w:val="000000" w:themeColor="text1"/>
          <w:sz w:val="22"/>
          <w:szCs w:val="22"/>
        </w:rPr>
        <w:t>.</w:t>
      </w:r>
    </w:p>
    <w:p w14:paraId="76835404" w14:textId="37950C67" w:rsidR="000E7D2A" w:rsidRPr="00D6097E" w:rsidRDefault="000E7D2A" w:rsidP="00FF5B8F">
      <w:pPr>
        <w:jc w:val="both"/>
        <w:rPr>
          <w:rFonts w:ascii="AvantGarde Bk BT" w:hAnsi="AvantGarde Bk BT" w:cs="Calibri"/>
          <w:color w:val="000000" w:themeColor="text1"/>
          <w:sz w:val="22"/>
          <w:szCs w:val="22"/>
        </w:rPr>
      </w:pPr>
    </w:p>
    <w:p w14:paraId="46E6D64B" w14:textId="77777777" w:rsidR="00481F86" w:rsidRPr="00D6097E" w:rsidRDefault="00481F86" w:rsidP="00481F86">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Que en el Centro Universitario del Norte, existen 6 cuerpos académicos, con 15 Líneas de Generación y Aplicación del Conocimiento (LGAC) que fortalecerán a la Licenciatura en Educación:</w:t>
      </w:r>
    </w:p>
    <w:p w14:paraId="20B7C67A" w14:textId="77777777" w:rsidR="00481F86" w:rsidRPr="00881ADC" w:rsidRDefault="00481F86" w:rsidP="00481F86">
      <w:pPr>
        <w:jc w:val="both"/>
        <w:rPr>
          <w:rFonts w:ascii="AvantGarde Bk BT" w:hAnsi="AvantGarde Bk BT" w:cs="Calibri"/>
          <w:color w:val="000000" w:themeColor="text1"/>
          <w:sz w:val="22"/>
          <w:szCs w:val="22"/>
        </w:rPr>
      </w:pPr>
    </w:p>
    <w:p w14:paraId="4545F7E2" w14:textId="77777777" w:rsidR="00481F86" w:rsidRDefault="00481F86" w:rsidP="00481F86">
      <w:pPr>
        <w:pStyle w:val="Prrafodelista"/>
        <w:numPr>
          <w:ilvl w:val="0"/>
          <w:numId w:val="25"/>
        </w:numPr>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CA: Tecnologías para el Aprendizaje. LGAC: Ambientes educativos y Tecnologías aplicadas a la educación;</w:t>
      </w:r>
    </w:p>
    <w:p w14:paraId="28437078" w14:textId="77777777" w:rsidR="00481F86" w:rsidRPr="00D6097E" w:rsidRDefault="00481F86" w:rsidP="00481F86">
      <w:pPr>
        <w:pStyle w:val="Prrafodelista"/>
        <w:numPr>
          <w:ilvl w:val="0"/>
          <w:numId w:val="25"/>
        </w:numPr>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CA: Educación Ciencia y Sociedad. LGAC: Pedagogía y educación mediática; Formación para la investigación y formación docente para la enseñanza de la ciencia; y Trayectorias escolares, desigualdad de resultados educativos y vulnerabilidad socioeconómica de la población joven;</w:t>
      </w:r>
    </w:p>
    <w:p w14:paraId="3E3E7D7E" w14:textId="77777777" w:rsidR="00481F86" w:rsidRPr="00D6097E" w:rsidRDefault="00481F86" w:rsidP="00481F86">
      <w:pPr>
        <w:pStyle w:val="Prrafodelista"/>
        <w:numPr>
          <w:ilvl w:val="0"/>
          <w:numId w:val="25"/>
        </w:numPr>
        <w:jc w:val="both"/>
        <w:rPr>
          <w:rFonts w:ascii="AvantGarde Bk BT" w:hAnsi="AvantGarde Bk BT" w:cs="Calibri"/>
          <w:color w:val="000000" w:themeColor="text1"/>
          <w:sz w:val="22"/>
          <w:szCs w:val="22"/>
        </w:rPr>
      </w:pPr>
      <w:r>
        <w:rPr>
          <w:rFonts w:ascii="AvantGarde Bk BT" w:hAnsi="AvantGarde Bk BT" w:cs="Calibri"/>
          <w:color w:val="000000" w:themeColor="text1"/>
          <w:sz w:val="22"/>
          <w:szCs w:val="22"/>
        </w:rPr>
        <w:t>CA: Acto</w:t>
      </w:r>
      <w:r w:rsidRPr="00D6097E">
        <w:rPr>
          <w:rFonts w:ascii="AvantGarde Bk BT" w:hAnsi="AvantGarde Bk BT" w:cs="Calibri"/>
          <w:color w:val="000000" w:themeColor="text1"/>
          <w:sz w:val="22"/>
          <w:szCs w:val="22"/>
        </w:rPr>
        <w:t>res y Procesos Sociales e Institucionales. LGAC: Discurso y sociedad; y Ac</w:t>
      </w:r>
      <w:r>
        <w:rPr>
          <w:rFonts w:ascii="AvantGarde Bk BT" w:hAnsi="AvantGarde Bk BT" w:cs="Calibri"/>
          <w:color w:val="000000" w:themeColor="text1"/>
          <w:sz w:val="22"/>
          <w:szCs w:val="22"/>
        </w:rPr>
        <w:t>t</w:t>
      </w:r>
      <w:r w:rsidRPr="00D6097E">
        <w:rPr>
          <w:rFonts w:ascii="AvantGarde Bk BT" w:hAnsi="AvantGarde Bk BT" w:cs="Calibri"/>
          <w:color w:val="000000" w:themeColor="text1"/>
          <w:sz w:val="22"/>
          <w:szCs w:val="22"/>
        </w:rPr>
        <w:t>ores y procesos educativos;</w:t>
      </w:r>
    </w:p>
    <w:p w14:paraId="7E6112B3" w14:textId="77777777" w:rsidR="00481F86" w:rsidRPr="00D6097E" w:rsidRDefault="00481F86" w:rsidP="00481F86">
      <w:pPr>
        <w:pStyle w:val="Prrafodelista"/>
        <w:numPr>
          <w:ilvl w:val="0"/>
          <w:numId w:val="25"/>
        </w:numPr>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CA: Educación, Tecnologías e Impacto Social. LGAC: Universidad e impacto social; Procesos de enseñanza-aprendizaje e innovación educativa; y Tecnologías de la información y la comunicación aplicadas al desarrollo regional;</w:t>
      </w:r>
    </w:p>
    <w:p w14:paraId="6D176B9D" w14:textId="77777777" w:rsidR="00481F86" w:rsidRPr="00D6097E" w:rsidRDefault="00481F86" w:rsidP="00481F86">
      <w:pPr>
        <w:pStyle w:val="Prrafodelista"/>
        <w:numPr>
          <w:ilvl w:val="0"/>
          <w:numId w:val="25"/>
        </w:numPr>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CA: Innovación, Tecnología y Educación. LGAC: Innovación tecnológica educativa; y TIC, inclusión e internacionalización en la educación superior; y</w:t>
      </w:r>
    </w:p>
    <w:p w14:paraId="3688595A" w14:textId="77777777" w:rsidR="00481F86" w:rsidRPr="00D6097E" w:rsidRDefault="00481F86" w:rsidP="00481F86">
      <w:pPr>
        <w:pStyle w:val="Prrafodelista"/>
        <w:numPr>
          <w:ilvl w:val="0"/>
          <w:numId w:val="25"/>
        </w:numPr>
        <w:ind w:left="714" w:hanging="357"/>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CA: Educación, Lenguaje y Comunicación. LGAC: Interface sintaxis semántica y sociolingüística; Los procesos comunicativos en las relaciones educativas en contextos de diversidad cultural; y Lenguaje y uso de las tecnologías de la información y la comunicación.</w:t>
      </w:r>
    </w:p>
    <w:p w14:paraId="27D89A27" w14:textId="77777777" w:rsidR="00481F86" w:rsidRPr="00481F86" w:rsidRDefault="00481F86" w:rsidP="00481F86">
      <w:pPr>
        <w:jc w:val="both"/>
        <w:rPr>
          <w:rFonts w:ascii="AvantGarde Bk BT" w:eastAsia="Questrial" w:hAnsi="AvantGarde Bk BT" w:cs="Questrial"/>
          <w:sz w:val="22"/>
          <w:szCs w:val="22"/>
        </w:rPr>
      </w:pPr>
    </w:p>
    <w:p w14:paraId="1CC21EE3" w14:textId="750176AD" w:rsidR="00C50065" w:rsidRPr="00D6097E" w:rsidRDefault="00C50065" w:rsidP="008613B2">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spacing w:after="200"/>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 xml:space="preserve">Que existen 5 Cuerpos Académicos(CA) del </w:t>
      </w:r>
      <w:proofErr w:type="spellStart"/>
      <w:r w:rsidRPr="00D6097E">
        <w:rPr>
          <w:rFonts w:ascii="AvantGarde Bk BT" w:eastAsia="Questrial" w:hAnsi="AvantGarde Bk BT" w:cs="Questrial"/>
          <w:sz w:val="22"/>
          <w:szCs w:val="22"/>
        </w:rPr>
        <w:t>CUValles</w:t>
      </w:r>
      <w:proofErr w:type="spellEnd"/>
      <w:r w:rsidRPr="00D6097E">
        <w:rPr>
          <w:rFonts w:ascii="AvantGarde Bk BT" w:eastAsia="Questrial" w:hAnsi="AvantGarde Bk BT" w:cs="Questrial"/>
          <w:sz w:val="22"/>
          <w:szCs w:val="22"/>
        </w:rPr>
        <w:t xml:space="preserve">, con </w:t>
      </w:r>
      <w:r w:rsidR="00AF6165" w:rsidRPr="00D6097E">
        <w:rPr>
          <w:rFonts w:ascii="AvantGarde Bk BT" w:eastAsia="Questrial" w:hAnsi="AvantGarde Bk BT" w:cs="Questrial"/>
          <w:sz w:val="22"/>
          <w:szCs w:val="22"/>
        </w:rPr>
        <w:t>7</w:t>
      </w:r>
      <w:r w:rsidRPr="00D6097E">
        <w:rPr>
          <w:rFonts w:ascii="AvantGarde Bk BT" w:eastAsia="Questrial" w:hAnsi="AvantGarde Bk BT" w:cs="Questrial"/>
          <w:sz w:val="22"/>
          <w:szCs w:val="22"/>
        </w:rPr>
        <w:t xml:space="preserve"> Líneas de Generación y Aplicación del Conocimientos (LGAC) que </w:t>
      </w:r>
      <w:r w:rsidR="00BE5AFE" w:rsidRPr="00D6097E">
        <w:rPr>
          <w:rFonts w:ascii="AvantGarde Bk BT" w:eastAsia="Questrial" w:hAnsi="AvantGarde Bk BT" w:cs="Questrial"/>
          <w:sz w:val="22"/>
          <w:szCs w:val="22"/>
        </w:rPr>
        <w:t>fortalecerán</w:t>
      </w:r>
      <w:r w:rsidRPr="00D6097E">
        <w:rPr>
          <w:rFonts w:ascii="AvantGarde Bk BT" w:eastAsia="Questrial" w:hAnsi="AvantGarde Bk BT" w:cs="Questrial"/>
          <w:sz w:val="22"/>
          <w:szCs w:val="22"/>
        </w:rPr>
        <w:t xml:space="preserve"> a la Licenciatura en Educación:</w:t>
      </w:r>
    </w:p>
    <w:p w14:paraId="333656B1" w14:textId="77777777" w:rsidR="002245E1" w:rsidRPr="00D6097E" w:rsidRDefault="002245E1" w:rsidP="008613B2">
      <w:pPr>
        <w:pStyle w:val="Prrafodelista"/>
        <w:ind w:left="709" w:hanging="709"/>
        <w:rPr>
          <w:rFonts w:ascii="AvantGarde Bk BT" w:eastAsia="Questrial" w:hAnsi="AvantGarde Bk BT" w:cs="Questrial"/>
          <w:sz w:val="22"/>
          <w:szCs w:val="22"/>
        </w:rPr>
      </w:pPr>
    </w:p>
    <w:p w14:paraId="5E27A847" w14:textId="0431C333" w:rsidR="00C50065" w:rsidRPr="00D6097E" w:rsidRDefault="00C50065" w:rsidP="008613B2">
      <w:pPr>
        <w:pStyle w:val="Prrafodelista"/>
        <w:numPr>
          <w:ilvl w:val="0"/>
          <w:numId w:val="22"/>
        </w:numPr>
        <w:pBdr>
          <w:top w:val="none" w:sz="0" w:space="0" w:color="auto"/>
          <w:left w:val="none" w:sz="0" w:space="0" w:color="auto"/>
          <w:bottom w:val="none" w:sz="0" w:space="0" w:color="auto"/>
          <w:right w:val="none" w:sz="0" w:space="0" w:color="auto"/>
          <w:between w:val="none" w:sz="0" w:space="0" w:color="auto"/>
        </w:pBdr>
        <w:spacing w:after="200"/>
        <w:ind w:left="709" w:hanging="283"/>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CA: Procesos socioculturales e históricos de México. LGAC: Migración internacional y educación</w:t>
      </w:r>
      <w:r w:rsidR="009738E8" w:rsidRPr="00D6097E">
        <w:rPr>
          <w:rFonts w:ascii="AvantGarde Bk BT" w:eastAsia="Questrial" w:hAnsi="AvantGarde Bk BT" w:cs="Questrial"/>
          <w:sz w:val="22"/>
          <w:szCs w:val="22"/>
        </w:rPr>
        <w:t>;</w:t>
      </w:r>
      <w:r w:rsidRPr="00D6097E">
        <w:rPr>
          <w:rFonts w:ascii="AvantGarde Bk BT" w:eastAsia="Questrial" w:hAnsi="AvantGarde Bk BT" w:cs="Questrial"/>
          <w:sz w:val="22"/>
          <w:szCs w:val="22"/>
        </w:rPr>
        <w:t xml:space="preserve"> y Procesos educativos y su rela</w:t>
      </w:r>
      <w:r w:rsidR="00FF744D" w:rsidRPr="00D6097E">
        <w:rPr>
          <w:rFonts w:ascii="AvantGarde Bk BT" w:eastAsia="Questrial" w:hAnsi="AvantGarde Bk BT" w:cs="Questrial"/>
          <w:sz w:val="22"/>
          <w:szCs w:val="22"/>
        </w:rPr>
        <w:t>ción con los fenómenos sociales;</w:t>
      </w:r>
    </w:p>
    <w:p w14:paraId="326FA660" w14:textId="1E4F04FB" w:rsidR="00C50065" w:rsidRPr="00D6097E" w:rsidRDefault="00C50065" w:rsidP="008613B2">
      <w:pPr>
        <w:pStyle w:val="Prrafodelista"/>
        <w:numPr>
          <w:ilvl w:val="0"/>
          <w:numId w:val="22"/>
        </w:numPr>
        <w:pBdr>
          <w:top w:val="none" w:sz="0" w:space="0" w:color="auto"/>
          <w:left w:val="none" w:sz="0" w:space="0" w:color="auto"/>
          <w:bottom w:val="none" w:sz="0" w:space="0" w:color="auto"/>
          <w:right w:val="none" w:sz="0" w:space="0" w:color="auto"/>
          <w:between w:val="none" w:sz="0" w:space="0" w:color="auto"/>
        </w:pBdr>
        <w:spacing w:after="200"/>
        <w:ind w:left="709" w:hanging="283"/>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CA: Gestión y desarrollo de las organizaciones. LGAC: Gestión, educación y desarrollo del capital hum</w:t>
      </w:r>
      <w:r w:rsidR="00FF744D" w:rsidRPr="00D6097E">
        <w:rPr>
          <w:rFonts w:ascii="AvantGarde Bk BT" w:eastAsia="Questrial" w:hAnsi="AvantGarde Bk BT" w:cs="Questrial"/>
          <w:sz w:val="22"/>
          <w:szCs w:val="22"/>
        </w:rPr>
        <w:t>ano en las organizaciones;</w:t>
      </w:r>
    </w:p>
    <w:p w14:paraId="004E9103" w14:textId="394FDD2A" w:rsidR="00C50065" w:rsidRPr="00D6097E" w:rsidRDefault="00C50065" w:rsidP="008613B2">
      <w:pPr>
        <w:pStyle w:val="Prrafodelista"/>
        <w:numPr>
          <w:ilvl w:val="0"/>
          <w:numId w:val="22"/>
        </w:numPr>
        <w:pBdr>
          <w:top w:val="none" w:sz="0" w:space="0" w:color="auto"/>
          <w:left w:val="none" w:sz="0" w:space="0" w:color="auto"/>
          <w:bottom w:val="none" w:sz="0" w:space="0" w:color="auto"/>
          <w:right w:val="none" w:sz="0" w:space="0" w:color="auto"/>
          <w:between w:val="none" w:sz="0" w:space="0" w:color="auto"/>
        </w:pBdr>
        <w:spacing w:after="200"/>
        <w:ind w:left="709" w:hanging="283"/>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CA: Comportamiento y salud. LGAC: Aprend</w:t>
      </w:r>
      <w:r w:rsidR="00FF744D" w:rsidRPr="00D6097E">
        <w:rPr>
          <w:rFonts w:ascii="AvantGarde Bk BT" w:eastAsia="Questrial" w:hAnsi="AvantGarde Bk BT" w:cs="Questrial"/>
          <w:sz w:val="22"/>
          <w:szCs w:val="22"/>
        </w:rPr>
        <w:t>izaje y desarrollo psicológico;</w:t>
      </w:r>
    </w:p>
    <w:p w14:paraId="611DD54A" w14:textId="776D4E9C" w:rsidR="00C50065" w:rsidRPr="00D6097E" w:rsidRDefault="00C50065" w:rsidP="008613B2">
      <w:pPr>
        <w:pStyle w:val="Prrafodelista"/>
        <w:numPr>
          <w:ilvl w:val="0"/>
          <w:numId w:val="22"/>
        </w:numPr>
        <w:pBdr>
          <w:top w:val="none" w:sz="0" w:space="0" w:color="auto"/>
          <w:left w:val="none" w:sz="0" w:space="0" w:color="auto"/>
          <w:bottom w:val="none" w:sz="0" w:space="0" w:color="auto"/>
          <w:right w:val="none" w:sz="0" w:space="0" w:color="auto"/>
          <w:between w:val="none" w:sz="0" w:space="0" w:color="auto"/>
        </w:pBdr>
        <w:spacing w:after="200"/>
        <w:ind w:left="709" w:hanging="283"/>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CA: Matemática educativa y aplicaciones estadística</w:t>
      </w:r>
      <w:r w:rsidR="00FF744D" w:rsidRPr="00D6097E">
        <w:rPr>
          <w:rFonts w:ascii="AvantGarde Bk BT" w:eastAsia="Questrial" w:hAnsi="AvantGarde Bk BT" w:cs="Questrial"/>
          <w:sz w:val="22"/>
          <w:szCs w:val="22"/>
        </w:rPr>
        <w:t>s. LGAC: Matemáticas Educativas;</w:t>
      </w:r>
      <w:r w:rsidR="002245E1" w:rsidRPr="00D6097E">
        <w:rPr>
          <w:rFonts w:ascii="AvantGarde Bk BT" w:eastAsia="Questrial" w:hAnsi="AvantGarde Bk BT" w:cs="Questrial"/>
          <w:sz w:val="22"/>
          <w:szCs w:val="22"/>
        </w:rPr>
        <w:t xml:space="preserve"> y,</w:t>
      </w:r>
    </w:p>
    <w:p w14:paraId="508C5060" w14:textId="77777777" w:rsidR="00C50065" w:rsidRPr="00D6097E" w:rsidRDefault="00C50065" w:rsidP="008613B2">
      <w:pPr>
        <w:pStyle w:val="Prrafodelista"/>
        <w:numPr>
          <w:ilvl w:val="0"/>
          <w:numId w:val="22"/>
        </w:numPr>
        <w:pBdr>
          <w:top w:val="none" w:sz="0" w:space="0" w:color="auto"/>
          <w:left w:val="none" w:sz="0" w:space="0" w:color="auto"/>
          <w:bottom w:val="none" w:sz="0" w:space="0" w:color="auto"/>
          <w:right w:val="none" w:sz="0" w:space="0" w:color="auto"/>
          <w:between w:val="none" w:sz="0" w:space="0" w:color="auto"/>
        </w:pBdr>
        <w:spacing w:after="200"/>
        <w:ind w:left="709" w:hanging="283"/>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CA: Innovación educativa y TIC aplicadas a la educación. LGC: Tecnología Educativa e Innovación Educativa.</w:t>
      </w:r>
    </w:p>
    <w:p w14:paraId="5F5C2033" w14:textId="77777777" w:rsidR="00AF2445" w:rsidRPr="00881ADC" w:rsidRDefault="00AF2445" w:rsidP="00881ADC">
      <w:pPr>
        <w:ind w:left="360"/>
        <w:jc w:val="both"/>
        <w:rPr>
          <w:rFonts w:ascii="AvantGarde Bk BT" w:hAnsi="AvantGarde Bk BT" w:cs="Calibri"/>
          <w:color w:val="000000" w:themeColor="text1"/>
          <w:sz w:val="22"/>
          <w:szCs w:val="22"/>
        </w:rPr>
      </w:pPr>
    </w:p>
    <w:p w14:paraId="4BC28A3C" w14:textId="3158BE0A" w:rsidR="00FF5B8F" w:rsidRPr="00D6097E" w:rsidRDefault="00FF5B8F" w:rsidP="00FF5B8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Que el comité curricular concluyó el proceso de integración</w:t>
      </w:r>
      <w:r w:rsidR="009738E8" w:rsidRPr="00D6097E">
        <w:rPr>
          <w:rFonts w:ascii="AvantGarde Bk BT" w:hAnsi="AvantGarde Bk BT" w:cs="Calibri"/>
          <w:color w:val="000000" w:themeColor="text1"/>
          <w:sz w:val="22"/>
          <w:szCs w:val="22"/>
        </w:rPr>
        <w:t xml:space="preserve"> del expediente académico</w:t>
      </w:r>
      <w:r w:rsidR="00460338">
        <w:rPr>
          <w:rFonts w:ascii="AvantGarde Bk BT" w:hAnsi="AvantGarde Bk BT" w:cs="Calibri"/>
          <w:color w:val="000000" w:themeColor="text1"/>
          <w:sz w:val="22"/>
          <w:szCs w:val="22"/>
        </w:rPr>
        <w:t xml:space="preserve">, </w:t>
      </w:r>
      <w:r w:rsidR="009738E8" w:rsidRPr="00D6097E">
        <w:rPr>
          <w:rFonts w:ascii="AvantGarde Bk BT" w:hAnsi="AvantGarde Bk BT" w:cs="Calibri"/>
          <w:color w:val="000000" w:themeColor="text1"/>
          <w:sz w:val="22"/>
          <w:szCs w:val="22"/>
        </w:rPr>
        <w:t>el 01</w:t>
      </w:r>
      <w:r w:rsidRPr="00D6097E">
        <w:rPr>
          <w:rFonts w:ascii="AvantGarde Bk BT" w:hAnsi="AvantGarde Bk BT" w:cs="Calibri"/>
          <w:color w:val="000000" w:themeColor="text1"/>
          <w:sz w:val="22"/>
          <w:szCs w:val="22"/>
        </w:rPr>
        <w:t xml:space="preserve"> de </w:t>
      </w:r>
      <w:r w:rsidR="002823A7" w:rsidRPr="00D6097E">
        <w:rPr>
          <w:rFonts w:ascii="AvantGarde Bk BT" w:hAnsi="AvantGarde Bk BT" w:cs="Calibri"/>
          <w:color w:val="000000" w:themeColor="text1"/>
          <w:sz w:val="22"/>
          <w:szCs w:val="22"/>
        </w:rPr>
        <w:t>febrero</w:t>
      </w:r>
      <w:r w:rsidRPr="00D6097E">
        <w:rPr>
          <w:rFonts w:ascii="AvantGarde Bk BT" w:hAnsi="AvantGarde Bk BT" w:cs="Calibri"/>
          <w:color w:val="000000" w:themeColor="text1"/>
          <w:sz w:val="22"/>
          <w:szCs w:val="22"/>
        </w:rPr>
        <w:t xml:space="preserve"> de 201</w:t>
      </w:r>
      <w:r w:rsidR="002823A7" w:rsidRPr="00D6097E">
        <w:rPr>
          <w:rFonts w:ascii="AvantGarde Bk BT" w:hAnsi="AvantGarde Bk BT" w:cs="Calibri"/>
          <w:color w:val="000000" w:themeColor="text1"/>
          <w:sz w:val="22"/>
          <w:szCs w:val="22"/>
        </w:rPr>
        <w:t>7</w:t>
      </w:r>
      <w:r w:rsidRPr="00D6097E">
        <w:rPr>
          <w:rFonts w:ascii="AvantGarde Bk BT" w:hAnsi="AvantGarde Bk BT" w:cs="Calibri"/>
          <w:color w:val="000000" w:themeColor="text1"/>
          <w:sz w:val="22"/>
          <w:szCs w:val="22"/>
        </w:rPr>
        <w:t xml:space="preserve"> el Colegio Departamental de Ciencias </w:t>
      </w:r>
      <w:r w:rsidR="009738E8" w:rsidRPr="00D6097E">
        <w:rPr>
          <w:rFonts w:ascii="AvantGarde Bk BT" w:hAnsi="AvantGarde Bk BT" w:cs="Calibri"/>
          <w:color w:val="000000" w:themeColor="text1"/>
          <w:sz w:val="22"/>
          <w:szCs w:val="22"/>
        </w:rPr>
        <w:t>Sociales y Humanidades</w:t>
      </w:r>
      <w:r w:rsidR="002823A7" w:rsidRPr="00D6097E">
        <w:rPr>
          <w:rFonts w:ascii="AvantGarde Bk BT" w:hAnsi="AvantGarde Bk BT" w:cs="Calibri"/>
          <w:color w:val="000000" w:themeColor="text1"/>
          <w:sz w:val="22"/>
          <w:szCs w:val="22"/>
        </w:rPr>
        <w:t xml:space="preserve"> </w:t>
      </w:r>
      <w:r w:rsidRPr="00D6097E">
        <w:rPr>
          <w:rFonts w:ascii="AvantGarde Bk BT" w:hAnsi="AvantGarde Bk BT" w:cs="Calibri"/>
          <w:color w:val="000000" w:themeColor="text1"/>
          <w:sz w:val="22"/>
          <w:szCs w:val="22"/>
        </w:rPr>
        <w:t xml:space="preserve">sesionó y aprobó el proyecto de reestructuración del plan de estudios de </w:t>
      </w:r>
      <w:r w:rsidR="002823A7" w:rsidRPr="00D6097E">
        <w:rPr>
          <w:rFonts w:ascii="AvantGarde Bk BT" w:hAnsi="AvantGarde Bk BT" w:cs="Calibri"/>
          <w:color w:val="000000" w:themeColor="text1"/>
          <w:sz w:val="22"/>
          <w:szCs w:val="22"/>
        </w:rPr>
        <w:t>la Licenciatura en Educación</w:t>
      </w:r>
      <w:r w:rsidRPr="00D6097E">
        <w:rPr>
          <w:rFonts w:ascii="AvantGarde Bk BT" w:hAnsi="AvantGarde Bk BT" w:cs="Calibri"/>
          <w:color w:val="000000" w:themeColor="text1"/>
          <w:sz w:val="22"/>
          <w:szCs w:val="22"/>
        </w:rPr>
        <w:t xml:space="preserve">; mismo que fue propuesto </w:t>
      </w:r>
      <w:r w:rsidR="009738E8" w:rsidRPr="00D6097E">
        <w:rPr>
          <w:rFonts w:ascii="AvantGarde Bk BT" w:hAnsi="AvantGarde Bk BT" w:cs="Calibri"/>
          <w:color w:val="000000" w:themeColor="text1"/>
          <w:sz w:val="22"/>
          <w:szCs w:val="22"/>
        </w:rPr>
        <w:t>y aprobado por</w:t>
      </w:r>
      <w:r w:rsidRPr="00D6097E">
        <w:rPr>
          <w:rFonts w:ascii="AvantGarde Bk BT" w:hAnsi="AvantGarde Bk BT" w:cs="Calibri"/>
          <w:color w:val="000000" w:themeColor="text1"/>
          <w:sz w:val="22"/>
          <w:szCs w:val="22"/>
        </w:rPr>
        <w:t xml:space="preserve"> su Consejo Divisional </w:t>
      </w:r>
      <w:r w:rsidR="002823A7" w:rsidRPr="00D6097E">
        <w:rPr>
          <w:rFonts w:ascii="AvantGarde Bk BT" w:hAnsi="AvantGarde Bk BT" w:cs="Calibri"/>
          <w:color w:val="000000" w:themeColor="text1"/>
          <w:sz w:val="22"/>
          <w:szCs w:val="22"/>
        </w:rPr>
        <w:t xml:space="preserve">de Estudios Económicos y Sociales </w:t>
      </w:r>
      <w:r w:rsidRPr="00D6097E">
        <w:rPr>
          <w:rFonts w:ascii="AvantGarde Bk BT" w:hAnsi="AvantGarde Bk BT" w:cs="Calibri"/>
          <w:color w:val="000000" w:themeColor="text1"/>
          <w:sz w:val="22"/>
          <w:szCs w:val="22"/>
        </w:rPr>
        <w:t xml:space="preserve">el </w:t>
      </w:r>
      <w:r w:rsidR="002823A7" w:rsidRPr="00D6097E">
        <w:rPr>
          <w:rFonts w:ascii="AvantGarde Bk BT" w:hAnsi="AvantGarde Bk BT" w:cs="Calibri"/>
          <w:color w:val="000000" w:themeColor="text1"/>
          <w:sz w:val="22"/>
          <w:szCs w:val="22"/>
        </w:rPr>
        <w:t>7</w:t>
      </w:r>
      <w:r w:rsidRPr="00D6097E">
        <w:rPr>
          <w:rFonts w:ascii="AvantGarde Bk BT" w:hAnsi="AvantGarde Bk BT" w:cs="Calibri"/>
          <w:color w:val="000000" w:themeColor="text1"/>
          <w:sz w:val="22"/>
          <w:szCs w:val="22"/>
        </w:rPr>
        <w:t xml:space="preserve"> de febrero de 201</w:t>
      </w:r>
      <w:r w:rsidR="002823A7" w:rsidRPr="00D6097E">
        <w:rPr>
          <w:rFonts w:ascii="AvantGarde Bk BT" w:hAnsi="AvantGarde Bk BT" w:cs="Calibri"/>
          <w:color w:val="000000" w:themeColor="text1"/>
          <w:sz w:val="22"/>
          <w:szCs w:val="22"/>
        </w:rPr>
        <w:t>7</w:t>
      </w:r>
      <w:r w:rsidRPr="00D6097E">
        <w:rPr>
          <w:rFonts w:ascii="AvantGarde Bk BT" w:hAnsi="AvantGarde Bk BT" w:cs="Calibri"/>
          <w:color w:val="000000" w:themeColor="text1"/>
          <w:sz w:val="22"/>
          <w:szCs w:val="22"/>
        </w:rPr>
        <w:t>.</w:t>
      </w:r>
    </w:p>
    <w:p w14:paraId="013E06E7" w14:textId="77777777" w:rsidR="00FF5B8F" w:rsidRPr="00D6097E" w:rsidRDefault="00FF5B8F" w:rsidP="00FF5B8F">
      <w:pPr>
        <w:rPr>
          <w:rFonts w:ascii="AvantGarde Bk BT" w:hAnsi="AvantGarde Bk BT" w:cs="Calibri"/>
          <w:color w:val="000000" w:themeColor="text1"/>
          <w:sz w:val="22"/>
          <w:szCs w:val="22"/>
        </w:rPr>
      </w:pPr>
    </w:p>
    <w:p w14:paraId="68A3207B" w14:textId="77777777" w:rsidR="001C3AC9" w:rsidRPr="00D6097E" w:rsidRDefault="001C3AC9" w:rsidP="001C3AC9">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 xml:space="preserve">Que el Consejo del Centro Universitario de los Valles aprobó, mediante el acta CC/1718/18/06 de la sesión extraordinaria del 27 de junio del 2018, la propuesta para la reestructuración del plan de estudios de Licenciatura en Educación. </w:t>
      </w:r>
    </w:p>
    <w:p w14:paraId="5521FA94" w14:textId="77777777" w:rsidR="001C3AC9" w:rsidRPr="001C3AC9" w:rsidRDefault="001C3AC9" w:rsidP="001C3AC9">
      <w:pPr>
        <w:jc w:val="both"/>
        <w:rPr>
          <w:rFonts w:ascii="AvantGarde Bk BT" w:hAnsi="AvantGarde Bk BT" w:cs="Calibri"/>
          <w:color w:val="000000" w:themeColor="text1"/>
          <w:sz w:val="22"/>
          <w:szCs w:val="22"/>
        </w:rPr>
      </w:pPr>
    </w:p>
    <w:p w14:paraId="60AE0855" w14:textId="77777777" w:rsidR="00481F86" w:rsidRDefault="00481F86" w:rsidP="00481F86">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 xml:space="preserve">Que el </w:t>
      </w:r>
      <w:proofErr w:type="spellStart"/>
      <w:r w:rsidRPr="00D6097E">
        <w:rPr>
          <w:rFonts w:ascii="AvantGarde Bk BT" w:hAnsi="AvantGarde Bk BT" w:cs="Calibri"/>
          <w:color w:val="000000" w:themeColor="text1"/>
          <w:sz w:val="22"/>
          <w:szCs w:val="22"/>
        </w:rPr>
        <w:t>CUNorte</w:t>
      </w:r>
      <w:proofErr w:type="spellEnd"/>
      <w:r w:rsidRPr="00D6097E">
        <w:rPr>
          <w:rFonts w:ascii="AvantGarde Bk BT" w:hAnsi="AvantGarde Bk BT" w:cs="Calibri"/>
          <w:color w:val="000000" w:themeColor="text1"/>
          <w:sz w:val="22"/>
          <w:szCs w:val="22"/>
        </w:rPr>
        <w:t xml:space="preserve"> se </w:t>
      </w:r>
      <w:r>
        <w:rPr>
          <w:rFonts w:ascii="AvantGarde Bk BT" w:hAnsi="AvantGarde Bk BT" w:cs="Calibri"/>
          <w:color w:val="000000" w:themeColor="text1"/>
          <w:sz w:val="22"/>
          <w:szCs w:val="22"/>
        </w:rPr>
        <w:t>adhiere</w:t>
      </w:r>
      <w:r w:rsidRPr="00D6097E">
        <w:rPr>
          <w:rFonts w:ascii="AvantGarde Bk BT" w:hAnsi="AvantGarde Bk BT" w:cs="Calibri"/>
          <w:color w:val="000000" w:themeColor="text1"/>
          <w:sz w:val="22"/>
          <w:szCs w:val="22"/>
        </w:rPr>
        <w:t xml:space="preserve"> al proyecto académico que sustenta los trabajos de reestructuración curricular presentado por el Centro Universitario de los Valles, cuya implementación fortalecería su oferta </w:t>
      </w:r>
      <w:r>
        <w:rPr>
          <w:rFonts w:ascii="AvantGarde Bk BT" w:hAnsi="AvantGarde Bk BT" w:cs="Calibri"/>
          <w:color w:val="000000" w:themeColor="text1"/>
          <w:sz w:val="22"/>
          <w:szCs w:val="22"/>
        </w:rPr>
        <w:t>de</w:t>
      </w:r>
      <w:r w:rsidRPr="00D6097E">
        <w:rPr>
          <w:rFonts w:ascii="AvantGarde Bk BT" w:hAnsi="AvantGarde Bk BT" w:cs="Calibri"/>
          <w:color w:val="000000" w:themeColor="text1"/>
          <w:sz w:val="22"/>
          <w:szCs w:val="22"/>
        </w:rPr>
        <w:t xml:space="preserve"> posgrado</w:t>
      </w:r>
      <w:r>
        <w:rPr>
          <w:rFonts w:ascii="AvantGarde Bk BT" w:hAnsi="AvantGarde Bk BT" w:cs="Calibri"/>
          <w:color w:val="000000" w:themeColor="text1"/>
          <w:sz w:val="22"/>
          <w:szCs w:val="22"/>
        </w:rPr>
        <w:t>s relacionados con la Educación y</w:t>
      </w:r>
      <w:r w:rsidRPr="00D6097E">
        <w:rPr>
          <w:rFonts w:ascii="AvantGarde Bk BT" w:hAnsi="AvantGarde Bk BT" w:cs="Calibri"/>
          <w:color w:val="000000" w:themeColor="text1"/>
          <w:sz w:val="22"/>
          <w:szCs w:val="22"/>
        </w:rPr>
        <w:t xml:space="preserve"> para la generación de conocimiento en las diferentes líneas de investigación.</w:t>
      </w:r>
    </w:p>
    <w:p w14:paraId="528FE274" w14:textId="77777777" w:rsidR="00E450FF" w:rsidRPr="0018195F" w:rsidRDefault="00E450FF" w:rsidP="0018195F">
      <w:pPr>
        <w:rPr>
          <w:rFonts w:ascii="AvantGarde Bk BT" w:hAnsi="AvantGarde Bk BT" w:cs="Calibri"/>
          <w:color w:val="000000" w:themeColor="text1"/>
          <w:sz w:val="22"/>
          <w:szCs w:val="22"/>
        </w:rPr>
      </w:pPr>
    </w:p>
    <w:p w14:paraId="0894ADCA" w14:textId="21FF281F" w:rsidR="0039088C" w:rsidRPr="0092084E" w:rsidRDefault="00E450FF" w:rsidP="00671B74">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auto"/>
          <w:sz w:val="22"/>
          <w:szCs w:val="22"/>
        </w:rPr>
      </w:pPr>
      <w:r w:rsidRPr="0092084E">
        <w:rPr>
          <w:rFonts w:ascii="AvantGarde Bk BT" w:hAnsi="AvantGarde Bk BT" w:cs="Calibri"/>
          <w:color w:val="auto"/>
          <w:sz w:val="22"/>
          <w:szCs w:val="22"/>
        </w:rPr>
        <w:t>Que para el S</w:t>
      </w:r>
      <w:r w:rsidR="00012C22" w:rsidRPr="0092084E">
        <w:rPr>
          <w:rFonts w:ascii="AvantGarde Bk BT" w:hAnsi="AvantGarde Bk BT" w:cs="Calibri"/>
          <w:color w:val="auto"/>
          <w:sz w:val="22"/>
          <w:szCs w:val="22"/>
        </w:rPr>
        <w:t>UV</w:t>
      </w:r>
      <w:r w:rsidR="00981495" w:rsidRPr="0092084E">
        <w:rPr>
          <w:rFonts w:ascii="AvantGarde Bk BT" w:hAnsi="AvantGarde Bk BT" w:cs="Calibri"/>
          <w:color w:val="auto"/>
          <w:sz w:val="22"/>
          <w:szCs w:val="22"/>
        </w:rPr>
        <w:t xml:space="preserve"> la inactivación del programa educativo resulta conveniente</w:t>
      </w:r>
      <w:r w:rsidR="005737F6" w:rsidRPr="0092084E">
        <w:rPr>
          <w:rFonts w:ascii="AvantGarde Bk BT" w:hAnsi="AvantGarde Bk BT" w:cs="Calibri"/>
          <w:color w:val="auto"/>
          <w:sz w:val="22"/>
          <w:szCs w:val="22"/>
        </w:rPr>
        <w:t>,</w:t>
      </w:r>
      <w:r w:rsidR="00981495" w:rsidRPr="0092084E">
        <w:rPr>
          <w:rFonts w:ascii="AvantGarde Bk BT" w:hAnsi="AvantGarde Bk BT" w:cs="Calibri"/>
          <w:color w:val="auto"/>
          <w:sz w:val="22"/>
          <w:szCs w:val="22"/>
        </w:rPr>
        <w:t xml:space="preserve"> </w:t>
      </w:r>
      <w:r w:rsidR="005737F6" w:rsidRPr="0092084E">
        <w:rPr>
          <w:rFonts w:ascii="AvantGarde Bk BT" w:hAnsi="AvantGarde Bk BT" w:cs="Calibri"/>
          <w:color w:val="auto"/>
          <w:sz w:val="22"/>
          <w:szCs w:val="22"/>
        </w:rPr>
        <w:t xml:space="preserve">en virtud de </w:t>
      </w:r>
      <w:r w:rsidR="00981495" w:rsidRPr="0092084E">
        <w:rPr>
          <w:rFonts w:ascii="AvantGarde Bk BT" w:hAnsi="AvantGarde Bk BT" w:cs="Calibri"/>
          <w:color w:val="auto"/>
          <w:sz w:val="22"/>
          <w:szCs w:val="22"/>
        </w:rPr>
        <w:t xml:space="preserve">que </w:t>
      </w:r>
      <w:r w:rsidRPr="0092084E">
        <w:rPr>
          <w:rFonts w:ascii="AvantGarde Bk BT" w:hAnsi="AvantGarde Bk BT" w:cs="Calibri"/>
          <w:color w:val="auto"/>
          <w:sz w:val="22"/>
          <w:szCs w:val="22"/>
        </w:rPr>
        <w:t>los datos estadísticos</w:t>
      </w:r>
      <w:r w:rsidR="005737F6" w:rsidRPr="0092084E">
        <w:rPr>
          <w:rFonts w:ascii="AvantGarde Bk BT" w:hAnsi="AvantGarde Bk BT" w:cs="Calibri"/>
          <w:color w:val="auto"/>
          <w:sz w:val="22"/>
          <w:szCs w:val="22"/>
        </w:rPr>
        <w:t xml:space="preserve"> </w:t>
      </w:r>
      <w:r w:rsidR="00222C5C" w:rsidRPr="0092084E">
        <w:rPr>
          <w:rFonts w:ascii="AvantGarde Bk BT" w:hAnsi="AvantGarde Bk BT" w:cs="Calibri"/>
          <w:color w:val="auto"/>
          <w:sz w:val="22"/>
          <w:szCs w:val="22"/>
        </w:rPr>
        <w:t>proporcionados por la Coordinación de Control Escolar Central, indican que a partir del 2009 B</w:t>
      </w:r>
      <w:r w:rsidRPr="0092084E">
        <w:rPr>
          <w:rFonts w:ascii="AvantGarde Bk BT" w:hAnsi="AvantGarde Bk BT" w:cs="Calibri"/>
          <w:color w:val="auto"/>
          <w:sz w:val="22"/>
          <w:szCs w:val="22"/>
        </w:rPr>
        <w:t xml:space="preserve"> </w:t>
      </w:r>
      <w:r w:rsidR="00222C5C" w:rsidRPr="0092084E">
        <w:rPr>
          <w:rFonts w:ascii="AvantGarde Bk BT" w:hAnsi="AvantGarde Bk BT" w:cs="Calibri"/>
          <w:color w:val="auto"/>
          <w:sz w:val="22"/>
          <w:szCs w:val="22"/>
        </w:rPr>
        <w:t>la</w:t>
      </w:r>
      <w:r w:rsidR="008E6EF4" w:rsidRPr="0092084E">
        <w:rPr>
          <w:rFonts w:ascii="AvantGarde Bk BT" w:hAnsi="AvantGarde Bk BT" w:cs="Calibri"/>
          <w:color w:val="auto"/>
          <w:sz w:val="22"/>
          <w:szCs w:val="22"/>
        </w:rPr>
        <w:t xml:space="preserve"> matrícula </w:t>
      </w:r>
      <w:r w:rsidR="00012C22" w:rsidRPr="0092084E">
        <w:rPr>
          <w:rFonts w:ascii="AvantGarde Bk BT" w:hAnsi="AvantGarde Bk BT" w:cs="Calibri"/>
          <w:color w:val="auto"/>
          <w:sz w:val="22"/>
          <w:szCs w:val="22"/>
        </w:rPr>
        <w:t>fue</w:t>
      </w:r>
      <w:r w:rsidRPr="0092084E">
        <w:rPr>
          <w:rFonts w:ascii="AvantGarde Bk BT" w:hAnsi="AvantGarde Bk BT" w:cs="Calibri"/>
          <w:color w:val="auto"/>
          <w:sz w:val="22"/>
          <w:szCs w:val="22"/>
        </w:rPr>
        <w:t xml:space="preserve"> decayendo, siendo el </w:t>
      </w:r>
      <w:r w:rsidR="00222C5C" w:rsidRPr="0092084E">
        <w:rPr>
          <w:rFonts w:ascii="AvantGarde Bk BT" w:hAnsi="AvantGarde Bk BT" w:cs="Calibri"/>
          <w:color w:val="auto"/>
          <w:sz w:val="22"/>
          <w:szCs w:val="22"/>
        </w:rPr>
        <w:t xml:space="preserve">ciclo escolar </w:t>
      </w:r>
      <w:r w:rsidRPr="0092084E">
        <w:rPr>
          <w:rFonts w:ascii="AvantGarde Bk BT" w:hAnsi="AvantGarde Bk BT" w:cs="Calibri"/>
          <w:color w:val="auto"/>
          <w:sz w:val="22"/>
          <w:szCs w:val="22"/>
        </w:rPr>
        <w:t>201</w:t>
      </w:r>
      <w:r w:rsidR="00222C5C" w:rsidRPr="0092084E">
        <w:rPr>
          <w:rFonts w:ascii="AvantGarde Bk BT" w:hAnsi="AvantGarde Bk BT" w:cs="Calibri"/>
          <w:color w:val="auto"/>
          <w:sz w:val="22"/>
          <w:szCs w:val="22"/>
        </w:rPr>
        <w:t xml:space="preserve">4 “A” </w:t>
      </w:r>
      <w:r w:rsidR="0039088C" w:rsidRPr="0092084E">
        <w:rPr>
          <w:rFonts w:ascii="AvantGarde Bk BT" w:hAnsi="AvantGarde Bk BT" w:cs="Calibri"/>
          <w:color w:val="auto"/>
          <w:sz w:val="22"/>
          <w:szCs w:val="22"/>
        </w:rPr>
        <w:t>el último e</w:t>
      </w:r>
      <w:r w:rsidR="00BD04C0" w:rsidRPr="0092084E">
        <w:rPr>
          <w:rFonts w:ascii="AvantGarde Bk BT" w:hAnsi="AvantGarde Bk BT" w:cs="Calibri"/>
          <w:color w:val="auto"/>
          <w:sz w:val="22"/>
          <w:szCs w:val="22"/>
        </w:rPr>
        <w:t>n recibir alumnos,</w:t>
      </w:r>
      <w:r w:rsidR="00012C22" w:rsidRPr="0092084E">
        <w:rPr>
          <w:rFonts w:ascii="AvantGarde Bk BT" w:hAnsi="AvantGarde Bk BT" w:cs="Calibri"/>
          <w:color w:val="auto"/>
          <w:sz w:val="22"/>
          <w:szCs w:val="22"/>
        </w:rPr>
        <w:t xml:space="preserve"> a ello habría que sumarle que</w:t>
      </w:r>
      <w:r w:rsidR="00BD04C0" w:rsidRPr="0092084E">
        <w:rPr>
          <w:rFonts w:ascii="AvantGarde Bk BT" w:hAnsi="AvantGarde Bk BT" w:cs="Calibri"/>
          <w:color w:val="auto"/>
          <w:sz w:val="22"/>
          <w:szCs w:val="22"/>
        </w:rPr>
        <w:t xml:space="preserve"> desde el </w:t>
      </w:r>
      <w:r w:rsidR="00012C22" w:rsidRPr="0092084E">
        <w:rPr>
          <w:rFonts w:ascii="AvantGarde Bk BT" w:hAnsi="AvantGarde Bk BT" w:cs="Calibri"/>
          <w:color w:val="auto"/>
          <w:sz w:val="22"/>
          <w:szCs w:val="22"/>
        </w:rPr>
        <w:t>2</w:t>
      </w:r>
      <w:r w:rsidR="00BD04C0" w:rsidRPr="0092084E">
        <w:rPr>
          <w:rFonts w:ascii="AvantGarde Bk BT" w:hAnsi="AvantGarde Bk BT" w:cs="Calibri"/>
          <w:color w:val="auto"/>
          <w:sz w:val="22"/>
          <w:szCs w:val="22"/>
        </w:rPr>
        <w:t>1</w:t>
      </w:r>
      <w:r w:rsidR="00012C22" w:rsidRPr="0092084E">
        <w:rPr>
          <w:rFonts w:ascii="AvantGarde Bk BT" w:hAnsi="AvantGarde Bk BT" w:cs="Calibri"/>
          <w:color w:val="auto"/>
          <w:sz w:val="22"/>
          <w:szCs w:val="22"/>
        </w:rPr>
        <w:t xml:space="preserve"> de octubre de 2013 </w:t>
      </w:r>
      <w:r w:rsidR="00BD04C0" w:rsidRPr="0092084E">
        <w:rPr>
          <w:rFonts w:ascii="AvantGarde Bk BT" w:hAnsi="AvantGarde Bk BT" w:cs="Calibri"/>
          <w:color w:val="auto"/>
          <w:sz w:val="22"/>
          <w:szCs w:val="22"/>
        </w:rPr>
        <w:t>del CGU</w:t>
      </w:r>
      <w:r w:rsidR="00012C22" w:rsidRPr="0092084E">
        <w:rPr>
          <w:rFonts w:ascii="AvantGarde Bk BT" w:hAnsi="AvantGarde Bk BT" w:cs="Calibri"/>
          <w:color w:val="auto"/>
          <w:sz w:val="22"/>
          <w:szCs w:val="22"/>
        </w:rPr>
        <w:t>,</w:t>
      </w:r>
      <w:r w:rsidR="00BD04C0" w:rsidRPr="0092084E">
        <w:rPr>
          <w:rFonts w:ascii="AvantGarde Bk BT" w:hAnsi="AvantGarde Bk BT" w:cs="Calibri"/>
          <w:color w:val="auto"/>
          <w:sz w:val="22"/>
          <w:szCs w:val="22"/>
        </w:rPr>
        <w:t xml:space="preserve"> mediante el dictamen </w:t>
      </w:r>
      <w:r w:rsidR="005737F6" w:rsidRPr="0092084E">
        <w:rPr>
          <w:rFonts w:ascii="AvantGarde Bk BT" w:hAnsi="AvantGarde Bk BT" w:cs="Calibri"/>
          <w:color w:val="auto"/>
          <w:sz w:val="22"/>
          <w:szCs w:val="22"/>
        </w:rPr>
        <w:t>número</w:t>
      </w:r>
      <w:r w:rsidR="00BD04C0" w:rsidRPr="0092084E">
        <w:rPr>
          <w:rFonts w:ascii="AvantGarde Bk BT" w:hAnsi="AvantGarde Bk BT" w:cs="Calibri"/>
          <w:color w:val="auto"/>
          <w:sz w:val="22"/>
          <w:szCs w:val="22"/>
        </w:rPr>
        <w:t xml:space="preserve"> I/2013/212 creó </w:t>
      </w:r>
      <w:r w:rsidR="00012C22" w:rsidRPr="0092084E">
        <w:rPr>
          <w:rFonts w:ascii="AvantGarde Bk BT" w:hAnsi="AvantGarde Bk BT" w:cs="Calibri"/>
          <w:color w:val="auto"/>
          <w:sz w:val="22"/>
          <w:szCs w:val="22"/>
        </w:rPr>
        <w:t xml:space="preserve">el plan de estudios de la Licenciatura en Desarrollo Educativo, bajo la modalidad a distancia </w:t>
      </w:r>
      <w:r w:rsidR="00ED1F46" w:rsidRPr="0092084E">
        <w:rPr>
          <w:rFonts w:ascii="AvantGarde Bk BT" w:hAnsi="AvantGarde Bk BT" w:cs="Calibri"/>
          <w:color w:val="auto"/>
          <w:sz w:val="22"/>
          <w:szCs w:val="22"/>
        </w:rPr>
        <w:t xml:space="preserve">para impartirse </w:t>
      </w:r>
      <w:r w:rsidR="00ED1F46" w:rsidRPr="0092084E">
        <w:rPr>
          <w:rFonts w:ascii="AvantGarde Bk BT" w:hAnsi="AvantGarde Bk BT" w:cs="Calibri"/>
          <w:i/>
          <w:color w:val="auto"/>
          <w:sz w:val="22"/>
          <w:szCs w:val="22"/>
        </w:rPr>
        <w:t xml:space="preserve">ex </w:t>
      </w:r>
      <w:proofErr w:type="spellStart"/>
      <w:r w:rsidR="00ED1F46" w:rsidRPr="0092084E">
        <w:rPr>
          <w:rFonts w:ascii="AvantGarde Bk BT" w:hAnsi="AvantGarde Bk BT" w:cs="Calibri"/>
          <w:i/>
          <w:color w:val="auto"/>
          <w:sz w:val="22"/>
          <w:szCs w:val="22"/>
        </w:rPr>
        <w:t>professo</w:t>
      </w:r>
      <w:proofErr w:type="spellEnd"/>
      <w:r w:rsidR="00ED1F46" w:rsidRPr="0092084E">
        <w:rPr>
          <w:rFonts w:ascii="AvantGarde Bk BT" w:hAnsi="AvantGarde Bk BT" w:cs="Calibri"/>
          <w:color w:val="auto"/>
          <w:sz w:val="22"/>
          <w:szCs w:val="22"/>
        </w:rPr>
        <w:t xml:space="preserve"> en el SUV, sus contenidos han resultado más pertinentes en </w:t>
      </w:r>
      <w:r w:rsidR="00012C22" w:rsidRPr="0092084E">
        <w:rPr>
          <w:rFonts w:ascii="AvantGarde Bk BT" w:hAnsi="AvantGarde Bk BT" w:cs="Calibri"/>
          <w:color w:val="auto"/>
          <w:sz w:val="22"/>
          <w:szCs w:val="22"/>
        </w:rPr>
        <w:t xml:space="preserve">función </w:t>
      </w:r>
      <w:r w:rsidR="00671B74" w:rsidRPr="0092084E">
        <w:rPr>
          <w:rFonts w:ascii="AvantGarde Bk BT" w:hAnsi="AvantGarde Bk BT" w:cs="Calibri"/>
          <w:color w:val="auto"/>
          <w:sz w:val="22"/>
          <w:szCs w:val="22"/>
        </w:rPr>
        <w:t>a su</w:t>
      </w:r>
      <w:r w:rsidR="00012C22" w:rsidRPr="0092084E">
        <w:rPr>
          <w:rFonts w:ascii="AvantGarde Bk BT" w:hAnsi="AvantGarde Bk BT" w:cs="Calibri"/>
          <w:color w:val="auto"/>
          <w:sz w:val="22"/>
          <w:szCs w:val="22"/>
        </w:rPr>
        <w:t xml:space="preserve"> modelo académico</w:t>
      </w:r>
      <w:r w:rsidR="005737F6" w:rsidRPr="0092084E">
        <w:rPr>
          <w:rFonts w:ascii="AvantGarde Bk BT" w:hAnsi="AvantGarde Bk BT" w:cs="Calibri"/>
          <w:color w:val="auto"/>
          <w:sz w:val="22"/>
          <w:szCs w:val="22"/>
        </w:rPr>
        <w:t xml:space="preserve">, </w:t>
      </w:r>
      <w:r w:rsidR="00671B74" w:rsidRPr="0092084E">
        <w:rPr>
          <w:rFonts w:ascii="AvantGarde Bk BT" w:hAnsi="AvantGarde Bk BT" w:cs="Calibri"/>
          <w:color w:val="auto"/>
          <w:sz w:val="22"/>
          <w:szCs w:val="22"/>
        </w:rPr>
        <w:t xml:space="preserve">el </w:t>
      </w:r>
      <w:r w:rsidR="00012C22" w:rsidRPr="0092084E">
        <w:rPr>
          <w:rFonts w:ascii="AvantGarde Bk BT" w:hAnsi="AvantGarde Bk BT" w:cs="Calibri"/>
          <w:color w:val="auto"/>
          <w:sz w:val="22"/>
          <w:szCs w:val="22"/>
        </w:rPr>
        <w:t xml:space="preserve">perfil de los </w:t>
      </w:r>
      <w:r w:rsidR="00ED1F46" w:rsidRPr="0092084E">
        <w:rPr>
          <w:rFonts w:ascii="AvantGarde Bk BT" w:hAnsi="AvantGarde Bk BT" w:cs="Calibri"/>
          <w:color w:val="auto"/>
          <w:sz w:val="22"/>
          <w:szCs w:val="22"/>
        </w:rPr>
        <w:t xml:space="preserve">docentes </w:t>
      </w:r>
      <w:r w:rsidR="00771BD7" w:rsidRPr="0092084E">
        <w:rPr>
          <w:rFonts w:ascii="AvantGarde Bk BT" w:hAnsi="AvantGarde Bk BT" w:cs="Calibri"/>
          <w:color w:val="auto"/>
          <w:sz w:val="22"/>
          <w:szCs w:val="22"/>
        </w:rPr>
        <w:t xml:space="preserve">en </w:t>
      </w:r>
      <w:r w:rsidR="00ED1F46" w:rsidRPr="0092084E">
        <w:rPr>
          <w:rFonts w:ascii="AvantGarde Bk BT" w:hAnsi="AvantGarde Bk BT" w:cs="Calibri"/>
          <w:color w:val="auto"/>
          <w:sz w:val="22"/>
          <w:szCs w:val="22"/>
        </w:rPr>
        <w:t>dicho sistema</w:t>
      </w:r>
      <w:r w:rsidR="005737F6" w:rsidRPr="0092084E">
        <w:rPr>
          <w:rFonts w:ascii="AvantGarde Bk BT" w:hAnsi="AvantGarde Bk BT" w:cs="Calibri"/>
          <w:color w:val="auto"/>
          <w:sz w:val="22"/>
          <w:szCs w:val="22"/>
        </w:rPr>
        <w:t xml:space="preserve"> </w:t>
      </w:r>
      <w:r w:rsidR="00ED1F46" w:rsidRPr="0092084E">
        <w:rPr>
          <w:rFonts w:ascii="AvantGarde Bk BT" w:hAnsi="AvantGarde Bk BT" w:cs="Calibri"/>
          <w:color w:val="auto"/>
          <w:sz w:val="22"/>
          <w:szCs w:val="22"/>
        </w:rPr>
        <w:t xml:space="preserve">y </w:t>
      </w:r>
      <w:r w:rsidR="009B44F4" w:rsidRPr="0092084E">
        <w:rPr>
          <w:rFonts w:ascii="AvantGarde Bk BT" w:hAnsi="AvantGarde Bk BT" w:cs="Calibri"/>
          <w:color w:val="auto"/>
          <w:sz w:val="22"/>
          <w:szCs w:val="22"/>
        </w:rPr>
        <w:t>los ejes de formación que dan sustento a la estructura curricular</w:t>
      </w:r>
      <w:r w:rsidR="00CE59B1" w:rsidRPr="0092084E">
        <w:rPr>
          <w:rFonts w:ascii="AvantGarde Bk BT" w:hAnsi="AvantGarde Bk BT" w:cs="Calibri"/>
          <w:color w:val="auto"/>
          <w:sz w:val="22"/>
          <w:szCs w:val="22"/>
        </w:rPr>
        <w:t>: contextualización (análisis de la realidad educativo-pedagógica), diagnóstico educativo, planeación educativa, diseño educativo, gestión de ambientes de aprendizaje, coordinación e implementación de proyectos educativos, producción de recursos educativos, mediación para el aprendizaje y evaluación educativa.</w:t>
      </w:r>
      <w:r w:rsidR="009B44F4" w:rsidRPr="0092084E">
        <w:rPr>
          <w:rFonts w:ascii="AvantGarde Bk BT" w:hAnsi="AvantGarde Bk BT" w:cs="Calibri"/>
          <w:color w:val="auto"/>
          <w:sz w:val="22"/>
          <w:szCs w:val="22"/>
        </w:rPr>
        <w:t xml:space="preserve"> Las áreas de desempeño del perfil de la Licenciatura en Desarrollo </w:t>
      </w:r>
      <w:r w:rsidR="003E5682" w:rsidRPr="0092084E">
        <w:rPr>
          <w:rFonts w:ascii="AvantGarde Bk BT" w:hAnsi="AvantGarde Bk BT" w:cs="Calibri"/>
          <w:color w:val="auto"/>
          <w:sz w:val="22"/>
          <w:szCs w:val="22"/>
        </w:rPr>
        <w:t>E</w:t>
      </w:r>
      <w:r w:rsidR="009B44F4" w:rsidRPr="0092084E">
        <w:rPr>
          <w:rFonts w:ascii="AvantGarde Bk BT" w:hAnsi="AvantGarde Bk BT" w:cs="Calibri"/>
          <w:color w:val="auto"/>
          <w:sz w:val="22"/>
          <w:szCs w:val="22"/>
        </w:rPr>
        <w:t xml:space="preserve">ducativo </w:t>
      </w:r>
      <w:r w:rsidR="003E5682" w:rsidRPr="0092084E">
        <w:rPr>
          <w:rFonts w:ascii="AvantGarde Bk BT" w:hAnsi="AvantGarde Bk BT" w:cs="Calibri"/>
          <w:color w:val="auto"/>
          <w:sz w:val="22"/>
          <w:szCs w:val="22"/>
        </w:rPr>
        <w:t xml:space="preserve">son todos los niveles educativos, educación formal y continua, mientras que el área de desempeño de </w:t>
      </w:r>
      <w:r w:rsidR="009B44F4" w:rsidRPr="0092084E">
        <w:rPr>
          <w:rFonts w:ascii="AvantGarde Bk BT" w:hAnsi="AvantGarde Bk BT" w:cs="Calibri"/>
          <w:color w:val="auto"/>
          <w:sz w:val="22"/>
          <w:szCs w:val="22"/>
        </w:rPr>
        <w:t xml:space="preserve">la Licenciatura en Educación </w:t>
      </w:r>
      <w:r w:rsidR="003E5682" w:rsidRPr="0092084E">
        <w:rPr>
          <w:rFonts w:ascii="AvantGarde Bk BT" w:hAnsi="AvantGarde Bk BT" w:cs="Calibri"/>
          <w:color w:val="auto"/>
          <w:sz w:val="22"/>
          <w:szCs w:val="22"/>
        </w:rPr>
        <w:t xml:space="preserve">es principalmente el nivel de educación básica y el perfil de egreso tiene puesto </w:t>
      </w:r>
      <w:r w:rsidR="009B44F4" w:rsidRPr="0092084E">
        <w:rPr>
          <w:rFonts w:ascii="AvantGarde Bk BT" w:hAnsi="AvantGarde Bk BT" w:cs="Calibri"/>
          <w:color w:val="auto"/>
          <w:sz w:val="22"/>
          <w:szCs w:val="22"/>
        </w:rPr>
        <w:t xml:space="preserve">el énfasis en la formación inicial </w:t>
      </w:r>
      <w:r w:rsidR="003E5682" w:rsidRPr="0092084E">
        <w:rPr>
          <w:rFonts w:ascii="AvantGarde Bk BT" w:hAnsi="AvantGarde Bk BT" w:cs="Calibri"/>
          <w:color w:val="auto"/>
          <w:sz w:val="22"/>
          <w:szCs w:val="22"/>
        </w:rPr>
        <w:t>para la docencia.</w:t>
      </w:r>
      <w:r w:rsidR="009B44F4" w:rsidRPr="0092084E">
        <w:rPr>
          <w:rFonts w:ascii="AvantGarde Bk BT" w:hAnsi="AvantGarde Bk BT" w:cs="Calibri"/>
          <w:color w:val="auto"/>
          <w:sz w:val="22"/>
          <w:szCs w:val="22"/>
        </w:rPr>
        <w:t xml:space="preserve"> </w:t>
      </w:r>
    </w:p>
    <w:p w14:paraId="568FE899" w14:textId="77777777" w:rsidR="00E450FF" w:rsidRPr="0018195F" w:rsidRDefault="00E450FF" w:rsidP="0018195F">
      <w:pPr>
        <w:jc w:val="both"/>
        <w:rPr>
          <w:rFonts w:ascii="AvantGarde Bk BT" w:eastAsia="Questrial" w:hAnsi="AvantGarde Bk BT" w:cs="Questrial"/>
          <w:sz w:val="22"/>
          <w:szCs w:val="22"/>
        </w:rPr>
      </w:pPr>
    </w:p>
    <w:p w14:paraId="4C89F5A2" w14:textId="13D37074" w:rsidR="00E450FF" w:rsidRPr="00222C5C" w:rsidRDefault="00E450FF" w:rsidP="00E450FF">
      <w:pPr>
        <w:pStyle w:val="Prrafodelista"/>
        <w:numPr>
          <w:ilvl w:val="0"/>
          <w:numId w:val="5"/>
        </w:numPr>
        <w:jc w:val="both"/>
        <w:rPr>
          <w:rFonts w:ascii="AvantGarde Bk BT" w:eastAsia="Questrial" w:hAnsi="AvantGarde Bk BT" w:cs="Questrial"/>
          <w:sz w:val="22"/>
          <w:szCs w:val="22"/>
        </w:rPr>
      </w:pPr>
      <w:r w:rsidRPr="00222C5C">
        <w:rPr>
          <w:rFonts w:ascii="AvantGarde Bk BT" w:eastAsia="Questrial" w:hAnsi="AvantGarde Bk BT" w:cs="Questrial"/>
          <w:sz w:val="22"/>
          <w:szCs w:val="22"/>
        </w:rPr>
        <w:t>Que para efectos del presente dictamen se definen:</w:t>
      </w:r>
    </w:p>
    <w:p w14:paraId="63A1146D" w14:textId="77777777" w:rsidR="00E450FF" w:rsidRPr="00222C5C" w:rsidRDefault="00E450FF" w:rsidP="00E450FF">
      <w:pPr>
        <w:rPr>
          <w:rFonts w:ascii="AvantGarde Bk BT" w:eastAsia="Questrial" w:hAnsi="AvantGarde Bk BT" w:cs="Questrial"/>
          <w:sz w:val="22"/>
          <w:szCs w:val="22"/>
        </w:rPr>
      </w:pPr>
    </w:p>
    <w:p w14:paraId="35998BDD" w14:textId="77777777" w:rsidR="00E450FF" w:rsidRPr="00222C5C" w:rsidRDefault="00E450FF" w:rsidP="009A5364">
      <w:pPr>
        <w:pStyle w:val="Prrafodelista"/>
        <w:numPr>
          <w:ilvl w:val="1"/>
          <w:numId w:val="5"/>
        </w:numPr>
        <w:ind w:left="709" w:hanging="283"/>
        <w:jc w:val="both"/>
        <w:rPr>
          <w:rFonts w:ascii="AvantGarde Bk BT" w:eastAsia="Questrial" w:hAnsi="AvantGarde Bk BT" w:cs="Questrial"/>
          <w:sz w:val="22"/>
          <w:szCs w:val="22"/>
        </w:rPr>
      </w:pPr>
      <w:r w:rsidRPr="00222C5C">
        <w:rPr>
          <w:rFonts w:ascii="AvantGarde Bk BT" w:eastAsia="Questrial" w:hAnsi="AvantGarde Bk BT" w:cs="Questrial"/>
          <w:sz w:val="22"/>
          <w:szCs w:val="22"/>
        </w:rPr>
        <w:t>Inactivación: es el acuerdo emitido por la Comisión de Educación del CGU, mediante el cual se retira o cancela la autorización institucional con que cuenta alguna entidad de la Red Universitaria para la impartición de una carrera o programa académico;</w:t>
      </w:r>
    </w:p>
    <w:p w14:paraId="5E977733" w14:textId="79528990" w:rsidR="00DB4F62" w:rsidRDefault="00E450FF" w:rsidP="009A5364">
      <w:pPr>
        <w:pStyle w:val="Prrafodelista"/>
        <w:numPr>
          <w:ilvl w:val="1"/>
          <w:numId w:val="5"/>
        </w:numPr>
        <w:ind w:left="709" w:hanging="283"/>
        <w:jc w:val="both"/>
        <w:rPr>
          <w:rFonts w:ascii="AvantGarde Bk BT" w:eastAsia="Questrial" w:hAnsi="AvantGarde Bk BT" w:cs="Questrial"/>
          <w:sz w:val="22"/>
          <w:szCs w:val="22"/>
        </w:rPr>
      </w:pPr>
      <w:r w:rsidRPr="00222C5C">
        <w:rPr>
          <w:rFonts w:ascii="AvantGarde Bk BT" w:eastAsia="Questrial" w:hAnsi="AvantGarde Bk BT" w:cs="Questrial"/>
          <w:sz w:val="22"/>
          <w:szCs w:val="22"/>
        </w:rPr>
        <w:t>Programa o carrera inactivo: es aquel que se encuentra suspendida la autorización en toda la Red Universitaria para ser impartido u ofrecido;</w:t>
      </w:r>
    </w:p>
    <w:p w14:paraId="6E745D8F" w14:textId="77777777" w:rsidR="00DB4F62" w:rsidRDefault="00DB4F62">
      <w:pPr>
        <w:spacing w:after="200" w:line="276" w:lineRule="auto"/>
        <w:rPr>
          <w:rFonts w:ascii="AvantGarde Bk BT" w:eastAsia="Questrial" w:hAnsi="AvantGarde Bk BT" w:cs="Questrial"/>
          <w:color w:val="000000"/>
          <w:sz w:val="22"/>
          <w:szCs w:val="22"/>
          <w:lang w:val="es-ES"/>
        </w:rPr>
      </w:pPr>
      <w:r>
        <w:rPr>
          <w:rFonts w:ascii="AvantGarde Bk BT" w:eastAsia="Questrial" w:hAnsi="AvantGarde Bk BT" w:cs="Questrial"/>
          <w:sz w:val="22"/>
          <w:szCs w:val="22"/>
        </w:rPr>
        <w:br w:type="page"/>
      </w:r>
    </w:p>
    <w:p w14:paraId="0593272C" w14:textId="77777777" w:rsidR="00E450FF" w:rsidRPr="00DB4F62" w:rsidRDefault="00E450FF" w:rsidP="0018195F">
      <w:pPr>
        <w:jc w:val="both"/>
        <w:rPr>
          <w:rFonts w:ascii="AvantGarde Bk BT" w:eastAsia="Questrial" w:hAnsi="AvantGarde Bk BT" w:cs="Questrial"/>
          <w:sz w:val="22"/>
          <w:szCs w:val="22"/>
        </w:rPr>
      </w:pPr>
    </w:p>
    <w:p w14:paraId="73C4B82A" w14:textId="77777777" w:rsidR="00E450FF" w:rsidRPr="00222C5C" w:rsidRDefault="00E450FF" w:rsidP="009A5364">
      <w:pPr>
        <w:pStyle w:val="Prrafodelista"/>
        <w:numPr>
          <w:ilvl w:val="1"/>
          <w:numId w:val="5"/>
        </w:numPr>
        <w:ind w:left="709" w:hanging="283"/>
        <w:jc w:val="both"/>
        <w:rPr>
          <w:rFonts w:ascii="AvantGarde Bk BT" w:eastAsia="Questrial" w:hAnsi="AvantGarde Bk BT" w:cs="Questrial"/>
          <w:sz w:val="22"/>
          <w:szCs w:val="22"/>
        </w:rPr>
      </w:pPr>
      <w:r w:rsidRPr="00222C5C">
        <w:rPr>
          <w:rFonts w:ascii="AvantGarde Bk BT" w:eastAsia="Questrial" w:hAnsi="AvantGarde Bk BT" w:cs="Questrial"/>
          <w:sz w:val="22"/>
          <w:szCs w:val="22"/>
        </w:rPr>
        <w:t>Programa o carrera en liquidación: es aquel programa académico o carrera inactivo que cuenta con estudiantes vigentes; y,</w:t>
      </w:r>
    </w:p>
    <w:p w14:paraId="5CDA1EE3" w14:textId="77777777" w:rsidR="00E450FF" w:rsidRPr="00222C5C" w:rsidRDefault="00E450FF" w:rsidP="009A5364">
      <w:pPr>
        <w:pStyle w:val="Prrafodelista"/>
        <w:numPr>
          <w:ilvl w:val="1"/>
          <w:numId w:val="5"/>
        </w:numPr>
        <w:ind w:left="709" w:hanging="283"/>
        <w:jc w:val="both"/>
        <w:rPr>
          <w:rFonts w:ascii="AvantGarde Bk BT" w:eastAsia="Questrial" w:hAnsi="AvantGarde Bk BT" w:cs="Questrial"/>
          <w:sz w:val="22"/>
          <w:szCs w:val="22"/>
        </w:rPr>
      </w:pPr>
      <w:r w:rsidRPr="00222C5C">
        <w:rPr>
          <w:rFonts w:ascii="AvantGarde Bk BT" w:eastAsia="Questrial" w:hAnsi="AvantGarde Bk BT" w:cs="Questrial"/>
          <w:sz w:val="22"/>
          <w:szCs w:val="22"/>
        </w:rPr>
        <w:t xml:space="preserve">Programa o carrera </w:t>
      </w:r>
      <w:proofErr w:type="gramStart"/>
      <w:r w:rsidRPr="00222C5C">
        <w:rPr>
          <w:rFonts w:ascii="AvantGarde Bk BT" w:eastAsia="Questrial" w:hAnsi="AvantGarde Bk BT" w:cs="Questrial"/>
          <w:sz w:val="22"/>
          <w:szCs w:val="22"/>
        </w:rPr>
        <w:t>liquidado</w:t>
      </w:r>
      <w:proofErr w:type="gramEnd"/>
      <w:r w:rsidRPr="00222C5C">
        <w:rPr>
          <w:rFonts w:ascii="AvantGarde Bk BT" w:eastAsia="Questrial" w:hAnsi="AvantGarde Bk BT" w:cs="Questrial"/>
          <w:sz w:val="22"/>
          <w:szCs w:val="22"/>
        </w:rPr>
        <w:t>: es aquel programa académico o carrera que fue inactivo y que ya no cuenta con estudiantes vigentes.</w:t>
      </w:r>
    </w:p>
    <w:p w14:paraId="3A47211E" w14:textId="77777777" w:rsidR="00EA48BA" w:rsidRPr="0018195F" w:rsidRDefault="00EA48BA" w:rsidP="0018195F">
      <w:pPr>
        <w:rPr>
          <w:rFonts w:ascii="AvantGarde Bk BT" w:hAnsi="AvantGarde Bk BT" w:cs="Calibri"/>
          <w:color w:val="000000" w:themeColor="text1"/>
          <w:sz w:val="22"/>
          <w:szCs w:val="22"/>
        </w:rPr>
      </w:pPr>
    </w:p>
    <w:p w14:paraId="429B8EE6" w14:textId="5ECE93C1" w:rsidR="00E450FF" w:rsidRPr="00222C5C" w:rsidRDefault="00E450FF" w:rsidP="00E450FF">
      <w:pPr>
        <w:pStyle w:val="Prrafodelista"/>
        <w:numPr>
          <w:ilvl w:val="0"/>
          <w:numId w:val="5"/>
        </w:numPr>
        <w:jc w:val="both"/>
        <w:rPr>
          <w:rFonts w:ascii="AvantGarde Bk BT" w:eastAsia="Questrial" w:hAnsi="AvantGarde Bk BT" w:cs="Questrial"/>
          <w:sz w:val="22"/>
          <w:szCs w:val="22"/>
        </w:rPr>
      </w:pPr>
      <w:r w:rsidRPr="00222C5C">
        <w:rPr>
          <w:rFonts w:ascii="AvantGarde Bk BT" w:eastAsia="Questrial" w:hAnsi="AvantGarde Bk BT" w:cs="Questrial"/>
          <w:sz w:val="22"/>
          <w:szCs w:val="22"/>
        </w:rPr>
        <w:t>Que por lo anteriormente descrito, la inactivación de la Licenciatura en Educación en el Sistema de Universidad Virtual, no tiene consecuencias laborales ni de implementación del programa educativo.</w:t>
      </w:r>
    </w:p>
    <w:p w14:paraId="6AD5B2E4" w14:textId="77777777" w:rsidR="00E450FF" w:rsidRPr="0018195F" w:rsidRDefault="00E450FF" w:rsidP="0018195F">
      <w:pPr>
        <w:jc w:val="both"/>
        <w:rPr>
          <w:rFonts w:ascii="AvantGarde Bk BT" w:hAnsi="AvantGarde Bk BT" w:cs="Calibri"/>
          <w:color w:val="000000" w:themeColor="text1"/>
          <w:sz w:val="22"/>
          <w:szCs w:val="22"/>
        </w:rPr>
      </w:pPr>
    </w:p>
    <w:p w14:paraId="7486F322" w14:textId="2BC5153B" w:rsidR="00FF5B8F" w:rsidRPr="00D6097E" w:rsidRDefault="00FF5B8F" w:rsidP="00FF5B8F">
      <w:pPr>
        <w:pStyle w:val="Prrafodelista"/>
        <w:numPr>
          <w:ilvl w:val="0"/>
          <w:numId w:val="5"/>
        </w:numPr>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 xml:space="preserve">Que </w:t>
      </w:r>
      <w:r w:rsidRPr="00D6097E">
        <w:rPr>
          <w:rFonts w:ascii="AvantGarde Bk BT" w:hAnsi="AvantGarde Bk BT" w:cs="Calibri"/>
          <w:b/>
          <w:color w:val="000000" w:themeColor="text1"/>
          <w:sz w:val="22"/>
          <w:szCs w:val="22"/>
        </w:rPr>
        <w:t>el aspirante</w:t>
      </w:r>
      <w:r w:rsidRPr="00D6097E">
        <w:rPr>
          <w:rFonts w:ascii="AvantGarde Bk BT" w:hAnsi="AvantGarde Bk BT" w:cs="Calibri"/>
          <w:color w:val="000000" w:themeColor="text1"/>
          <w:sz w:val="22"/>
          <w:szCs w:val="22"/>
        </w:rPr>
        <w:t xml:space="preserve"> a la Licenciatura en Educación preferentemente deberá contar con:</w:t>
      </w:r>
    </w:p>
    <w:p w14:paraId="1E804CDD" w14:textId="77777777" w:rsidR="002245E1" w:rsidRPr="00D6097E" w:rsidRDefault="002245E1" w:rsidP="000E6552">
      <w:pPr>
        <w:rPr>
          <w:rFonts w:ascii="AvantGarde Bk BT" w:hAnsi="AvantGarde Bk BT" w:cs="Calibri"/>
          <w:color w:val="000000" w:themeColor="text1"/>
          <w:sz w:val="22"/>
          <w:szCs w:val="22"/>
        </w:rPr>
      </w:pPr>
    </w:p>
    <w:p w14:paraId="782A664B" w14:textId="26CDC170" w:rsidR="00FF5B8F" w:rsidRPr="00D6097E" w:rsidRDefault="00FF744D" w:rsidP="002245E1">
      <w:pPr>
        <w:pStyle w:val="Prrafodelista"/>
        <w:numPr>
          <w:ilvl w:val="0"/>
          <w:numId w:val="17"/>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El hábito de la lectura;</w:t>
      </w:r>
    </w:p>
    <w:p w14:paraId="0DA350B2" w14:textId="53ECE392" w:rsidR="00FF5B8F" w:rsidRPr="00D6097E" w:rsidRDefault="00FF5B8F" w:rsidP="002245E1">
      <w:pPr>
        <w:pStyle w:val="Prrafodelista"/>
        <w:numPr>
          <w:ilvl w:val="0"/>
          <w:numId w:val="17"/>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Un conjunto amplio de intereses intelectuales en las ciencias sociales y las humanidades, y un fue</w:t>
      </w:r>
      <w:r w:rsidR="00FF744D" w:rsidRPr="00D6097E">
        <w:rPr>
          <w:rFonts w:ascii="AvantGarde Bk BT" w:hAnsi="AvantGarde Bk BT" w:cs="Calibri"/>
          <w:color w:val="000000" w:themeColor="text1"/>
          <w:sz w:val="22"/>
          <w:szCs w:val="22"/>
        </w:rPr>
        <w:t>rte compromiso con la educación;</w:t>
      </w:r>
    </w:p>
    <w:p w14:paraId="4ACF8562" w14:textId="7C2CB811" w:rsidR="00FF5B8F" w:rsidRPr="00D6097E" w:rsidRDefault="00FF5B8F" w:rsidP="002245E1">
      <w:pPr>
        <w:pStyle w:val="Prrafodelista"/>
        <w:numPr>
          <w:ilvl w:val="0"/>
          <w:numId w:val="17"/>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Entusiasmo por la docencia para comprender cómo las personas aprenden y se de</w:t>
      </w:r>
      <w:r w:rsidR="00FF744D" w:rsidRPr="00D6097E">
        <w:rPr>
          <w:rFonts w:ascii="AvantGarde Bk BT" w:hAnsi="AvantGarde Bk BT" w:cs="Calibri"/>
          <w:color w:val="000000" w:themeColor="text1"/>
          <w:sz w:val="22"/>
          <w:szCs w:val="22"/>
        </w:rPr>
        <w:t>sarrollan a lo largo de su vida;</w:t>
      </w:r>
    </w:p>
    <w:p w14:paraId="163CE4EF" w14:textId="0112C5C7" w:rsidR="00FF5B8F" w:rsidRPr="00D6097E" w:rsidRDefault="00FF5B8F" w:rsidP="002245E1">
      <w:pPr>
        <w:pStyle w:val="Prrafodelista"/>
        <w:numPr>
          <w:ilvl w:val="0"/>
          <w:numId w:val="17"/>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Vocación para trabajar con niños y jóvenes en diversos entornos: docencia, atención e inclusión social de grupos vulnerables, animación sociocultural, la educación hospitalaria, cuidado de la salud, educación en las prisiones, ocio, la educación en la comunidad, desarrollo internacional, trabajar</w:t>
      </w:r>
      <w:r w:rsidR="00FF744D" w:rsidRPr="00D6097E">
        <w:rPr>
          <w:rFonts w:ascii="AvantGarde Bk BT" w:hAnsi="AvantGarde Bk BT" w:cs="Calibri"/>
          <w:color w:val="000000" w:themeColor="text1"/>
          <w:sz w:val="22"/>
          <w:szCs w:val="22"/>
        </w:rPr>
        <w:t xml:space="preserve"> con ancianos y escuela en casa;</w:t>
      </w:r>
      <w:r w:rsidR="00092A94" w:rsidRPr="00D6097E">
        <w:rPr>
          <w:rFonts w:ascii="AvantGarde Bk BT" w:hAnsi="AvantGarde Bk BT" w:cs="Calibri"/>
          <w:color w:val="000000" w:themeColor="text1"/>
          <w:sz w:val="22"/>
          <w:szCs w:val="22"/>
        </w:rPr>
        <w:t xml:space="preserve"> </w:t>
      </w:r>
    </w:p>
    <w:p w14:paraId="265D4EC4" w14:textId="3F29AA8E" w:rsidR="009738E8" w:rsidRPr="00D6097E" w:rsidRDefault="009738E8" w:rsidP="002245E1">
      <w:pPr>
        <w:pStyle w:val="Prrafodelista"/>
        <w:numPr>
          <w:ilvl w:val="0"/>
          <w:numId w:val="17"/>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Deseo de desarrollar las habilidades de la investigación educativa con el fin de examinar la educación en contextos más amplios como los sociales, culturales y políticos;</w:t>
      </w:r>
      <w:r w:rsidR="009A5364">
        <w:rPr>
          <w:rFonts w:ascii="AvantGarde Bk BT" w:hAnsi="AvantGarde Bk BT" w:cs="Calibri"/>
          <w:color w:val="000000" w:themeColor="text1"/>
          <w:sz w:val="22"/>
          <w:szCs w:val="22"/>
        </w:rPr>
        <w:t xml:space="preserve"> y,</w:t>
      </w:r>
    </w:p>
    <w:p w14:paraId="3927609E" w14:textId="64A36947" w:rsidR="00FF5B8F" w:rsidRPr="00D6097E" w:rsidRDefault="00FF5B8F" w:rsidP="002245E1">
      <w:pPr>
        <w:pStyle w:val="Prrafodelista"/>
        <w:numPr>
          <w:ilvl w:val="0"/>
          <w:numId w:val="17"/>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Aptitudes para indagar la realidad educativa</w:t>
      </w:r>
      <w:r w:rsidR="003C1DB7" w:rsidRPr="00D6097E">
        <w:rPr>
          <w:rFonts w:ascii="AvantGarde Bk BT" w:hAnsi="AvantGarde Bk BT" w:cs="Calibri"/>
          <w:color w:val="000000" w:themeColor="text1"/>
          <w:sz w:val="22"/>
          <w:szCs w:val="22"/>
        </w:rPr>
        <w:t>, ello</w:t>
      </w:r>
      <w:r w:rsidRPr="00D6097E">
        <w:rPr>
          <w:rFonts w:ascii="AvantGarde Bk BT" w:hAnsi="AvantGarde Bk BT" w:cs="Calibri"/>
          <w:color w:val="000000" w:themeColor="text1"/>
          <w:sz w:val="22"/>
          <w:szCs w:val="22"/>
        </w:rPr>
        <w:t xml:space="preserve"> a través de perspectivas científicas</w:t>
      </w:r>
      <w:r w:rsidR="003C1DB7" w:rsidRPr="00D6097E">
        <w:rPr>
          <w:rFonts w:ascii="AvantGarde Bk BT" w:hAnsi="AvantGarde Bk BT" w:cs="Calibri"/>
          <w:color w:val="000000" w:themeColor="text1"/>
          <w:sz w:val="22"/>
          <w:szCs w:val="22"/>
        </w:rPr>
        <w:t>;</w:t>
      </w:r>
      <w:r w:rsidRPr="00D6097E">
        <w:rPr>
          <w:rFonts w:ascii="AvantGarde Bk BT" w:hAnsi="AvantGarde Bk BT" w:cs="Calibri"/>
          <w:color w:val="000000" w:themeColor="text1"/>
          <w:sz w:val="22"/>
          <w:szCs w:val="22"/>
        </w:rPr>
        <w:t xml:space="preserve"> y generar posibles soluciones a las problemáticas de la misma.</w:t>
      </w:r>
    </w:p>
    <w:p w14:paraId="36B2654A" w14:textId="77777777" w:rsidR="00FF5B8F" w:rsidRPr="00D6097E" w:rsidRDefault="00FF5B8F" w:rsidP="00FF5B8F">
      <w:pPr>
        <w:jc w:val="both"/>
        <w:rPr>
          <w:rFonts w:ascii="AvantGarde Bk BT" w:hAnsi="AvantGarde Bk BT" w:cs="Calibri"/>
          <w:color w:val="000000" w:themeColor="text1"/>
          <w:sz w:val="22"/>
          <w:szCs w:val="22"/>
        </w:rPr>
      </w:pPr>
    </w:p>
    <w:p w14:paraId="16DC6FAC" w14:textId="04D57BBC" w:rsidR="00E728F3" w:rsidRPr="00D6097E" w:rsidRDefault="00E728F3" w:rsidP="00E728F3">
      <w:pPr>
        <w:pStyle w:val="Prrafodelista"/>
        <w:numPr>
          <w:ilvl w:val="0"/>
          <w:numId w:val="5"/>
        </w:numPr>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 xml:space="preserve">Que el </w:t>
      </w:r>
      <w:r w:rsidRPr="00D6097E">
        <w:rPr>
          <w:rFonts w:ascii="AvantGarde Bk BT" w:hAnsi="AvantGarde Bk BT" w:cs="Calibri"/>
          <w:b/>
          <w:color w:val="000000" w:themeColor="text1"/>
          <w:sz w:val="22"/>
          <w:szCs w:val="22"/>
        </w:rPr>
        <w:t>egres</w:t>
      </w:r>
      <w:r w:rsidR="00092A94" w:rsidRPr="00D6097E">
        <w:rPr>
          <w:rFonts w:ascii="AvantGarde Bk BT" w:hAnsi="AvantGarde Bk BT" w:cs="Calibri"/>
          <w:b/>
          <w:color w:val="000000" w:themeColor="text1"/>
          <w:sz w:val="22"/>
          <w:szCs w:val="22"/>
        </w:rPr>
        <w:t>ado</w:t>
      </w:r>
      <w:r w:rsidR="00092A94" w:rsidRPr="00D6097E">
        <w:rPr>
          <w:rFonts w:ascii="AvantGarde Bk BT" w:hAnsi="AvantGarde Bk BT" w:cs="Calibri"/>
          <w:color w:val="000000" w:themeColor="text1"/>
          <w:sz w:val="22"/>
          <w:szCs w:val="22"/>
        </w:rPr>
        <w:t xml:space="preserve"> de</w:t>
      </w:r>
      <w:r w:rsidRPr="00D6097E">
        <w:rPr>
          <w:rFonts w:ascii="AvantGarde Bk BT" w:hAnsi="AvantGarde Bk BT" w:cs="Calibri"/>
          <w:color w:val="000000" w:themeColor="text1"/>
          <w:sz w:val="22"/>
          <w:szCs w:val="22"/>
        </w:rPr>
        <w:t xml:space="preserve"> </w:t>
      </w:r>
      <w:r w:rsidR="00092A94" w:rsidRPr="00D6097E">
        <w:rPr>
          <w:rFonts w:ascii="AvantGarde Bk BT" w:hAnsi="AvantGarde Bk BT" w:cs="Calibri"/>
          <w:color w:val="000000" w:themeColor="text1"/>
          <w:sz w:val="22"/>
          <w:szCs w:val="22"/>
        </w:rPr>
        <w:t>la Licenciatura</w:t>
      </w:r>
      <w:r w:rsidRPr="00D6097E">
        <w:rPr>
          <w:rFonts w:ascii="AvantGarde Bk BT" w:hAnsi="AvantGarde Bk BT" w:cs="Calibri"/>
          <w:color w:val="000000" w:themeColor="text1"/>
          <w:sz w:val="22"/>
          <w:szCs w:val="22"/>
        </w:rPr>
        <w:t xml:space="preserve"> en Educación </w:t>
      </w:r>
      <w:r w:rsidR="00092A94" w:rsidRPr="00D6097E">
        <w:rPr>
          <w:rFonts w:ascii="AvantGarde Bk BT" w:hAnsi="AvantGarde Bk BT" w:cs="Calibri"/>
          <w:color w:val="000000" w:themeColor="text1"/>
          <w:sz w:val="22"/>
          <w:szCs w:val="22"/>
        </w:rPr>
        <w:t>será</w:t>
      </w:r>
      <w:r w:rsidRPr="00D6097E">
        <w:rPr>
          <w:rFonts w:ascii="AvantGarde Bk BT" w:hAnsi="AvantGarde Bk BT" w:cs="Calibri"/>
          <w:color w:val="000000" w:themeColor="text1"/>
          <w:sz w:val="22"/>
          <w:szCs w:val="22"/>
        </w:rPr>
        <w:t xml:space="preserve"> un profesionista capacitado para desempeñarse principalmente en el ámbito de la docencia con én</w:t>
      </w:r>
      <w:r w:rsidR="00ED13FF">
        <w:rPr>
          <w:rFonts w:ascii="AvantGarde Bk BT" w:hAnsi="AvantGarde Bk BT" w:cs="Calibri"/>
          <w:color w:val="000000" w:themeColor="text1"/>
          <w:sz w:val="22"/>
          <w:szCs w:val="22"/>
        </w:rPr>
        <w:t>fasis</w:t>
      </w:r>
      <w:r w:rsidRPr="00D6097E">
        <w:rPr>
          <w:rFonts w:ascii="AvantGarde Bk BT" w:hAnsi="AvantGarde Bk BT" w:cs="Calibri"/>
          <w:color w:val="000000" w:themeColor="text1"/>
          <w:sz w:val="22"/>
          <w:szCs w:val="22"/>
        </w:rPr>
        <w:t xml:space="preserve"> tanto en </w:t>
      </w:r>
      <w:proofErr w:type="spellStart"/>
      <w:r w:rsidRPr="00D6097E">
        <w:rPr>
          <w:rFonts w:ascii="AvantGarde Bk BT" w:hAnsi="AvantGarde Bk BT" w:cs="Calibri"/>
          <w:color w:val="000000" w:themeColor="text1"/>
          <w:sz w:val="22"/>
          <w:szCs w:val="22"/>
        </w:rPr>
        <w:t>literacidad</w:t>
      </w:r>
      <w:proofErr w:type="spellEnd"/>
      <w:r w:rsidRPr="00D6097E">
        <w:rPr>
          <w:rFonts w:ascii="AvantGarde Bk BT" w:hAnsi="AvantGarde Bk BT" w:cs="Calibri"/>
          <w:color w:val="000000" w:themeColor="text1"/>
          <w:sz w:val="22"/>
          <w:szCs w:val="22"/>
        </w:rPr>
        <w:t xml:space="preserve"> y </w:t>
      </w:r>
      <w:proofErr w:type="spellStart"/>
      <w:r w:rsidRPr="00D6097E">
        <w:rPr>
          <w:rFonts w:ascii="AvantGarde Bk BT" w:hAnsi="AvantGarde Bk BT" w:cs="Calibri"/>
          <w:color w:val="000000" w:themeColor="text1"/>
          <w:sz w:val="22"/>
          <w:szCs w:val="22"/>
        </w:rPr>
        <w:t>numeralidad</w:t>
      </w:r>
      <w:proofErr w:type="spellEnd"/>
      <w:r w:rsidRPr="00D6097E">
        <w:rPr>
          <w:rFonts w:ascii="AvantGarde Bk BT" w:hAnsi="AvantGarde Bk BT" w:cs="Calibri"/>
          <w:color w:val="000000" w:themeColor="text1"/>
          <w:sz w:val="22"/>
          <w:szCs w:val="22"/>
        </w:rPr>
        <w:t>, como del mundo social y natural, para el nivel básico en instituciones educativas públicas y privadas. De igual forma, está capacitado para propiciar estrategias de enseñanza-aprendizaje escolar y extraescolar, coadyuvando en el desarrollo humano a partir del ejercicio de los aprendizajes y las competencias para el siglo XXI. Será capaz de:</w:t>
      </w:r>
    </w:p>
    <w:p w14:paraId="649FAA72" w14:textId="142376C7" w:rsidR="00DB4F62" w:rsidRDefault="00DB4F62">
      <w:pPr>
        <w:spacing w:after="200" w:line="276" w:lineRule="auto"/>
        <w:rPr>
          <w:rFonts w:ascii="AvantGarde Bk BT" w:eastAsia="Calibri" w:hAnsi="AvantGarde Bk BT" w:cs="Calibri"/>
          <w:color w:val="000000" w:themeColor="text1"/>
          <w:sz w:val="22"/>
          <w:szCs w:val="22"/>
          <w:lang w:val="es-ES"/>
        </w:rPr>
      </w:pPr>
      <w:r>
        <w:rPr>
          <w:rFonts w:ascii="AvantGarde Bk BT" w:hAnsi="AvantGarde Bk BT" w:cs="Calibri"/>
          <w:color w:val="000000" w:themeColor="text1"/>
          <w:sz w:val="22"/>
          <w:szCs w:val="22"/>
        </w:rPr>
        <w:br w:type="page"/>
      </w:r>
    </w:p>
    <w:p w14:paraId="2F90741B" w14:textId="77777777" w:rsidR="00E728F3" w:rsidRPr="0018195F" w:rsidRDefault="00E728F3" w:rsidP="0018195F">
      <w:pPr>
        <w:jc w:val="both"/>
        <w:rPr>
          <w:rFonts w:ascii="AvantGarde Bk BT" w:hAnsi="AvantGarde Bk BT" w:cs="Calibri"/>
          <w:color w:val="000000" w:themeColor="text1"/>
          <w:sz w:val="22"/>
          <w:szCs w:val="22"/>
        </w:rPr>
      </w:pPr>
    </w:p>
    <w:p w14:paraId="56255B95" w14:textId="5C5ABD77" w:rsidR="00E728F3" w:rsidRPr="00D6097E" w:rsidRDefault="00E728F3" w:rsidP="00E728F3">
      <w:pPr>
        <w:pStyle w:val="Prrafodelista"/>
        <w:numPr>
          <w:ilvl w:val="1"/>
          <w:numId w:val="5"/>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Dominar contenidos disciplinares de las competencias claves del nivel básico (</w:t>
      </w:r>
      <w:proofErr w:type="spellStart"/>
      <w:r w:rsidRPr="00D6097E">
        <w:rPr>
          <w:rFonts w:ascii="AvantGarde Bk BT" w:hAnsi="AvantGarde Bk BT" w:cs="Calibri"/>
          <w:color w:val="000000" w:themeColor="text1"/>
          <w:sz w:val="22"/>
          <w:szCs w:val="22"/>
        </w:rPr>
        <w:t>literacidad</w:t>
      </w:r>
      <w:proofErr w:type="spellEnd"/>
      <w:r w:rsidRPr="00D6097E">
        <w:rPr>
          <w:rFonts w:ascii="AvantGarde Bk BT" w:hAnsi="AvantGarde Bk BT" w:cs="Calibri"/>
          <w:color w:val="000000" w:themeColor="text1"/>
          <w:sz w:val="22"/>
          <w:szCs w:val="22"/>
        </w:rPr>
        <w:t xml:space="preserve">, </w:t>
      </w:r>
      <w:proofErr w:type="spellStart"/>
      <w:r w:rsidRPr="00D6097E">
        <w:rPr>
          <w:rFonts w:ascii="AvantGarde Bk BT" w:hAnsi="AvantGarde Bk BT" w:cs="Calibri"/>
          <w:color w:val="000000" w:themeColor="text1"/>
          <w:sz w:val="22"/>
          <w:szCs w:val="22"/>
        </w:rPr>
        <w:t>numeralidad</w:t>
      </w:r>
      <w:proofErr w:type="spellEnd"/>
      <w:r w:rsidRPr="00D6097E">
        <w:rPr>
          <w:rFonts w:ascii="AvantGarde Bk BT" w:hAnsi="AvantGarde Bk BT" w:cs="Calibri"/>
          <w:color w:val="000000" w:themeColor="text1"/>
          <w:sz w:val="22"/>
          <w:szCs w:val="22"/>
        </w:rPr>
        <w:t>, mundo social y natural); y aplicarlos en procesos de enseñanza-aprendizaje;</w:t>
      </w:r>
    </w:p>
    <w:p w14:paraId="7237371F" w14:textId="20236735" w:rsidR="00E728F3" w:rsidRPr="00D6097E" w:rsidRDefault="00E728F3" w:rsidP="00E728F3">
      <w:pPr>
        <w:pStyle w:val="Prrafodelista"/>
        <w:numPr>
          <w:ilvl w:val="1"/>
          <w:numId w:val="5"/>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Traducir contenidos disciplinares a contenidos de enseñanza-aprendizaje;</w:t>
      </w:r>
    </w:p>
    <w:p w14:paraId="4B4A91DA" w14:textId="093B2217" w:rsidR="00E728F3" w:rsidRPr="00D6097E" w:rsidRDefault="00E728F3" w:rsidP="00E728F3">
      <w:pPr>
        <w:pStyle w:val="Prrafodelista"/>
        <w:numPr>
          <w:ilvl w:val="1"/>
          <w:numId w:val="5"/>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Precisar los cambios específicos requeridos para integrar los aprendizajes y las competencias para el siglo XXI a los procesos de enseñanza y aprendizaje;</w:t>
      </w:r>
    </w:p>
    <w:p w14:paraId="06CA4020" w14:textId="3C978AEC" w:rsidR="00E728F3" w:rsidRPr="00D6097E" w:rsidRDefault="00E728F3" w:rsidP="00E728F3">
      <w:pPr>
        <w:pStyle w:val="Prrafodelista"/>
        <w:numPr>
          <w:ilvl w:val="1"/>
          <w:numId w:val="5"/>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Crear entornos de aprendizaje significativo que estimulan el aprendizaje continuo a partir de la autogestión, la motivación, volición y la meta cognición;</w:t>
      </w:r>
    </w:p>
    <w:p w14:paraId="180ABCA2" w14:textId="1CB94CEA" w:rsidR="00E728F3" w:rsidRPr="00D6097E" w:rsidRDefault="00E728F3" w:rsidP="00E728F3">
      <w:pPr>
        <w:pStyle w:val="Prrafodelista"/>
        <w:numPr>
          <w:ilvl w:val="1"/>
          <w:numId w:val="5"/>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Analizar los hechos de la realidad educativa aplicando la diversidad de aportes teóricos y metodológicos de las ciencias sociales y humanidades;</w:t>
      </w:r>
    </w:p>
    <w:p w14:paraId="6EF33E62" w14:textId="4202633B" w:rsidR="008B3DB0" w:rsidRDefault="00E728F3" w:rsidP="00E728F3">
      <w:pPr>
        <w:pStyle w:val="Prrafodelista"/>
        <w:numPr>
          <w:ilvl w:val="1"/>
          <w:numId w:val="5"/>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 xml:space="preserve">Detectar oportunamente problemas y oportunidades del entorno aprendizaje y plantear estrategias para su </w:t>
      </w:r>
      <w:r w:rsidR="00092A94" w:rsidRPr="00D6097E">
        <w:rPr>
          <w:rFonts w:ascii="AvantGarde Bk BT" w:hAnsi="AvantGarde Bk BT" w:cs="Calibri"/>
          <w:color w:val="000000" w:themeColor="text1"/>
          <w:sz w:val="22"/>
          <w:szCs w:val="22"/>
        </w:rPr>
        <w:t xml:space="preserve">solución u </w:t>
      </w:r>
      <w:r w:rsidRPr="00D6097E">
        <w:rPr>
          <w:rFonts w:ascii="AvantGarde Bk BT" w:hAnsi="AvantGarde Bk BT" w:cs="Calibri"/>
          <w:color w:val="000000" w:themeColor="text1"/>
          <w:sz w:val="22"/>
          <w:szCs w:val="22"/>
        </w:rPr>
        <w:t>optimización;</w:t>
      </w:r>
    </w:p>
    <w:p w14:paraId="04AD23E6" w14:textId="21AE80C6" w:rsidR="00E728F3" w:rsidRPr="00D6097E" w:rsidRDefault="00E728F3" w:rsidP="00E728F3">
      <w:pPr>
        <w:pStyle w:val="Prrafodelista"/>
        <w:numPr>
          <w:ilvl w:val="1"/>
          <w:numId w:val="5"/>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Fortalecer competencias sociales y vínculos con la comunidad para propiciar que los estudiantes concluyan con éxito su escolaridad;</w:t>
      </w:r>
    </w:p>
    <w:p w14:paraId="0146F06C" w14:textId="2EEFBB76" w:rsidR="00E728F3" w:rsidRPr="00D6097E" w:rsidRDefault="00E728F3" w:rsidP="00E728F3">
      <w:pPr>
        <w:pStyle w:val="Prrafodelista"/>
        <w:numPr>
          <w:ilvl w:val="1"/>
          <w:numId w:val="5"/>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Asumir las responsabilidades legales y éticas inherentes a su profesión; y,</w:t>
      </w:r>
    </w:p>
    <w:p w14:paraId="198205C0" w14:textId="1156307D" w:rsidR="00E728F3" w:rsidRPr="00D6097E" w:rsidRDefault="003A7D7A" w:rsidP="00E728F3">
      <w:pPr>
        <w:pStyle w:val="Prrafodelista"/>
        <w:numPr>
          <w:ilvl w:val="1"/>
          <w:numId w:val="5"/>
        </w:numPr>
        <w:ind w:left="709" w:hanging="283"/>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Analizar e interpretar el currí</w:t>
      </w:r>
      <w:r w:rsidR="00E728F3" w:rsidRPr="00D6097E">
        <w:rPr>
          <w:rFonts w:ascii="AvantGarde Bk BT" w:hAnsi="AvantGarde Bk BT" w:cs="Calibri"/>
          <w:color w:val="000000" w:themeColor="text1"/>
          <w:sz w:val="22"/>
          <w:szCs w:val="22"/>
        </w:rPr>
        <w:t>cul</w:t>
      </w:r>
      <w:r w:rsidRPr="00D6097E">
        <w:rPr>
          <w:rFonts w:ascii="AvantGarde Bk BT" w:hAnsi="AvantGarde Bk BT" w:cs="Calibri"/>
          <w:color w:val="000000" w:themeColor="text1"/>
          <w:sz w:val="22"/>
          <w:szCs w:val="22"/>
        </w:rPr>
        <w:t>u</w:t>
      </w:r>
      <w:r w:rsidR="00E728F3" w:rsidRPr="00D6097E">
        <w:rPr>
          <w:rFonts w:ascii="AvantGarde Bk BT" w:hAnsi="AvantGarde Bk BT" w:cs="Calibri"/>
          <w:color w:val="000000" w:themeColor="text1"/>
          <w:sz w:val="22"/>
          <w:szCs w:val="22"/>
        </w:rPr>
        <w:t>m para p</w:t>
      </w:r>
      <w:r w:rsidRPr="00D6097E">
        <w:rPr>
          <w:rFonts w:ascii="AvantGarde Bk BT" w:hAnsi="AvantGarde Bk BT" w:cs="Calibri"/>
          <w:color w:val="000000" w:themeColor="text1"/>
          <w:sz w:val="22"/>
          <w:szCs w:val="22"/>
        </w:rPr>
        <w:t>ropiciar la relevancia, la perti</w:t>
      </w:r>
      <w:r w:rsidR="00E728F3" w:rsidRPr="00D6097E">
        <w:rPr>
          <w:rFonts w:ascii="AvantGarde Bk BT" w:hAnsi="AvantGarde Bk BT" w:cs="Calibri"/>
          <w:color w:val="000000" w:themeColor="text1"/>
          <w:sz w:val="22"/>
          <w:szCs w:val="22"/>
        </w:rPr>
        <w:t>nencia, la inclusión, la equidad y la congruencia en su implementación.</w:t>
      </w:r>
    </w:p>
    <w:p w14:paraId="12262346" w14:textId="441F82A7" w:rsidR="00FF5B8F" w:rsidRPr="00D6097E" w:rsidRDefault="00FF5B8F" w:rsidP="00E728F3">
      <w:pPr>
        <w:jc w:val="both"/>
        <w:rPr>
          <w:rFonts w:ascii="AvantGarde Bk BT" w:hAnsi="AvantGarde Bk BT" w:cs="Calibri"/>
          <w:color w:val="000000" w:themeColor="text1"/>
          <w:sz w:val="22"/>
          <w:szCs w:val="22"/>
          <w:lang w:val="es-ES"/>
        </w:rPr>
      </w:pPr>
    </w:p>
    <w:p w14:paraId="2CE9B527" w14:textId="328ED393" w:rsidR="00E728F3" w:rsidRPr="00D6097E" w:rsidRDefault="00E728F3" w:rsidP="00E728F3">
      <w:pPr>
        <w:pStyle w:val="Prrafodelista"/>
        <w:numPr>
          <w:ilvl w:val="0"/>
          <w:numId w:val="5"/>
        </w:numPr>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 xml:space="preserve">Que </w:t>
      </w:r>
      <w:r w:rsidR="003A7D7A" w:rsidRPr="00D6097E">
        <w:rPr>
          <w:rFonts w:ascii="AvantGarde Bk BT" w:hAnsi="AvantGarde Bk BT" w:cs="Calibri"/>
          <w:color w:val="000000" w:themeColor="text1"/>
          <w:sz w:val="22"/>
          <w:szCs w:val="22"/>
        </w:rPr>
        <w:t xml:space="preserve">el </w:t>
      </w:r>
      <w:r w:rsidRPr="00D6097E">
        <w:rPr>
          <w:rFonts w:ascii="AvantGarde Bk BT" w:hAnsi="AvantGarde Bk BT" w:cs="Calibri"/>
          <w:b/>
          <w:color w:val="000000" w:themeColor="text1"/>
          <w:sz w:val="22"/>
          <w:szCs w:val="22"/>
        </w:rPr>
        <w:t>objetivo general</w:t>
      </w:r>
      <w:r w:rsidRPr="00D6097E">
        <w:rPr>
          <w:rFonts w:ascii="AvantGarde Bk BT" w:hAnsi="AvantGarde Bk BT" w:cs="Calibri"/>
          <w:color w:val="000000" w:themeColor="text1"/>
          <w:sz w:val="22"/>
          <w:szCs w:val="22"/>
        </w:rPr>
        <w:t xml:space="preserve"> </w:t>
      </w:r>
      <w:r w:rsidR="003A7D7A" w:rsidRPr="00D6097E">
        <w:rPr>
          <w:rFonts w:ascii="AvantGarde Bk BT" w:hAnsi="AvantGarde Bk BT" w:cs="Calibri"/>
          <w:color w:val="000000" w:themeColor="text1"/>
          <w:sz w:val="22"/>
          <w:szCs w:val="22"/>
        </w:rPr>
        <w:t xml:space="preserve">del Programa Educativo (PE) es </w:t>
      </w:r>
      <w:r w:rsidRPr="00D6097E">
        <w:rPr>
          <w:rFonts w:ascii="AvantGarde Bk BT" w:hAnsi="AvantGarde Bk BT" w:cs="Calibri"/>
          <w:color w:val="000000" w:themeColor="text1"/>
          <w:sz w:val="22"/>
          <w:szCs w:val="22"/>
        </w:rPr>
        <w:t xml:space="preserve">formar profesionistas con calidad en relación con el fenómeno educativo, principalmente en torno a las áreas de </w:t>
      </w:r>
      <w:proofErr w:type="spellStart"/>
      <w:r w:rsidRPr="00D6097E">
        <w:rPr>
          <w:rFonts w:ascii="AvantGarde Bk BT" w:hAnsi="AvantGarde Bk BT" w:cs="Calibri"/>
          <w:color w:val="000000" w:themeColor="text1"/>
          <w:sz w:val="22"/>
          <w:szCs w:val="22"/>
        </w:rPr>
        <w:t>literacidad</w:t>
      </w:r>
      <w:proofErr w:type="spellEnd"/>
      <w:r w:rsidRPr="00D6097E">
        <w:rPr>
          <w:rFonts w:ascii="AvantGarde Bk BT" w:hAnsi="AvantGarde Bk BT" w:cs="Calibri"/>
          <w:color w:val="000000" w:themeColor="text1"/>
          <w:sz w:val="22"/>
          <w:szCs w:val="22"/>
        </w:rPr>
        <w:t xml:space="preserve">, </w:t>
      </w:r>
      <w:proofErr w:type="spellStart"/>
      <w:r w:rsidRPr="00D6097E">
        <w:rPr>
          <w:rFonts w:ascii="AvantGarde Bk BT" w:hAnsi="AvantGarde Bk BT" w:cs="Calibri"/>
          <w:color w:val="000000" w:themeColor="text1"/>
          <w:sz w:val="22"/>
          <w:szCs w:val="22"/>
        </w:rPr>
        <w:t>numeralidad</w:t>
      </w:r>
      <w:proofErr w:type="spellEnd"/>
      <w:r w:rsidRPr="00D6097E">
        <w:rPr>
          <w:rFonts w:ascii="AvantGarde Bk BT" w:hAnsi="AvantGarde Bk BT" w:cs="Calibri"/>
          <w:color w:val="000000" w:themeColor="text1"/>
          <w:sz w:val="22"/>
          <w:szCs w:val="22"/>
        </w:rPr>
        <w:t>, así como del mundo social y natural; que se desempeñen con base en los valores de la equidad, respecto y compromiso con las personas y el medio social. Atendiendo los principios de la enseñanza centrada en los estudiantes y en los aprendizajes, y tomando en cuenta los contextos nacionales e internacionales, así como las competencias del siglo XXI.</w:t>
      </w:r>
    </w:p>
    <w:p w14:paraId="0988B74D" w14:textId="78C5C07E" w:rsidR="00EC433A" w:rsidRPr="00DA225B" w:rsidRDefault="00EC433A" w:rsidP="00DA225B">
      <w:pPr>
        <w:jc w:val="both"/>
        <w:rPr>
          <w:rFonts w:ascii="AvantGarde Bk BT" w:hAnsi="AvantGarde Bk BT" w:cs="Calibri"/>
          <w:color w:val="000000" w:themeColor="text1"/>
          <w:sz w:val="22"/>
          <w:szCs w:val="22"/>
        </w:rPr>
      </w:pPr>
    </w:p>
    <w:p w14:paraId="68C0DE3C" w14:textId="549355BA" w:rsidR="00FF5B8F" w:rsidRPr="00D6097E" w:rsidRDefault="00FF5B8F" w:rsidP="002245E1">
      <w:pPr>
        <w:numPr>
          <w:ilvl w:val="0"/>
          <w:numId w:val="5"/>
        </w:numPr>
        <w:pBdr>
          <w:top w:val="nil"/>
          <w:left w:val="nil"/>
          <w:bottom w:val="nil"/>
          <w:right w:val="nil"/>
          <w:between w:val="nil"/>
        </w:pBdr>
        <w:ind w:left="426" w:hanging="426"/>
        <w:contextualSpacing/>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 xml:space="preserve">Que los </w:t>
      </w:r>
      <w:r w:rsidRPr="00D6097E">
        <w:rPr>
          <w:rFonts w:ascii="AvantGarde Bk BT" w:hAnsi="AvantGarde Bk BT" w:cs="Calibri"/>
          <w:b/>
          <w:color w:val="000000" w:themeColor="text1"/>
          <w:sz w:val="22"/>
          <w:szCs w:val="22"/>
        </w:rPr>
        <w:t>objetivos específicos</w:t>
      </w:r>
      <w:r w:rsidRPr="00D6097E">
        <w:rPr>
          <w:rFonts w:ascii="AvantGarde Bk BT" w:hAnsi="AvantGarde Bk BT" w:cs="Calibri"/>
          <w:color w:val="000000" w:themeColor="text1"/>
          <w:sz w:val="22"/>
          <w:szCs w:val="22"/>
        </w:rPr>
        <w:t xml:space="preserve"> del PE </w:t>
      </w:r>
      <w:r w:rsidR="003A7D7A" w:rsidRPr="00D6097E">
        <w:rPr>
          <w:rFonts w:ascii="AvantGarde Bk BT" w:hAnsi="AvantGarde Bk BT" w:cs="Calibri"/>
          <w:color w:val="000000" w:themeColor="text1"/>
          <w:sz w:val="22"/>
          <w:szCs w:val="22"/>
        </w:rPr>
        <w:t>se orientan a que los estudiantes sean capaces de</w:t>
      </w:r>
      <w:r w:rsidRPr="00D6097E">
        <w:rPr>
          <w:rFonts w:ascii="AvantGarde Bk BT" w:hAnsi="AvantGarde Bk BT" w:cs="Calibri"/>
          <w:color w:val="000000" w:themeColor="text1"/>
          <w:sz w:val="22"/>
          <w:szCs w:val="22"/>
        </w:rPr>
        <w:t xml:space="preserve">: </w:t>
      </w:r>
    </w:p>
    <w:p w14:paraId="4A1A99BC" w14:textId="77777777" w:rsidR="00FF5B8F" w:rsidRPr="00D6097E" w:rsidRDefault="00FF5B8F" w:rsidP="00FF5B8F">
      <w:pPr>
        <w:ind w:left="1418" w:hanging="1418"/>
        <w:jc w:val="both"/>
        <w:rPr>
          <w:rFonts w:ascii="AvantGarde Bk BT" w:eastAsia="Questrial" w:hAnsi="AvantGarde Bk BT" w:cs="Questrial"/>
          <w:sz w:val="22"/>
          <w:szCs w:val="22"/>
        </w:rPr>
      </w:pPr>
    </w:p>
    <w:p w14:paraId="79889763" w14:textId="17F36F5B" w:rsidR="00FF5B8F" w:rsidRPr="00D6097E" w:rsidRDefault="00FF5B8F" w:rsidP="003A7D7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after="200"/>
        <w:ind w:left="709" w:hanging="283"/>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 xml:space="preserve">Dominar los contenidos disciplinares de las áreas de </w:t>
      </w:r>
      <w:proofErr w:type="spellStart"/>
      <w:r w:rsidRPr="00D6097E">
        <w:rPr>
          <w:rFonts w:ascii="AvantGarde Bk BT" w:eastAsia="Questrial" w:hAnsi="AvantGarde Bk BT" w:cs="Questrial"/>
          <w:sz w:val="22"/>
          <w:szCs w:val="22"/>
        </w:rPr>
        <w:t>literacidad</w:t>
      </w:r>
      <w:proofErr w:type="spellEnd"/>
      <w:r w:rsidRPr="00D6097E">
        <w:rPr>
          <w:rFonts w:ascii="AvantGarde Bk BT" w:eastAsia="Questrial" w:hAnsi="AvantGarde Bk BT" w:cs="Questrial"/>
          <w:sz w:val="22"/>
          <w:szCs w:val="22"/>
        </w:rPr>
        <w:t xml:space="preserve">, </w:t>
      </w:r>
      <w:proofErr w:type="spellStart"/>
      <w:r w:rsidRPr="00D6097E">
        <w:rPr>
          <w:rFonts w:ascii="AvantGarde Bk BT" w:eastAsia="Questrial" w:hAnsi="AvantGarde Bk BT" w:cs="Questrial"/>
          <w:sz w:val="22"/>
          <w:szCs w:val="22"/>
        </w:rPr>
        <w:t>numeralida</w:t>
      </w:r>
      <w:r w:rsidR="000E1E9C" w:rsidRPr="00D6097E">
        <w:rPr>
          <w:rFonts w:ascii="AvantGarde Bk BT" w:eastAsia="Questrial" w:hAnsi="AvantGarde Bk BT" w:cs="Questrial"/>
          <w:sz w:val="22"/>
          <w:szCs w:val="22"/>
        </w:rPr>
        <w:t>d</w:t>
      </w:r>
      <w:proofErr w:type="spellEnd"/>
      <w:r w:rsidR="000E1E9C" w:rsidRPr="00D6097E">
        <w:rPr>
          <w:rFonts w:ascii="AvantGarde Bk BT" w:eastAsia="Questrial" w:hAnsi="AvantGarde Bk BT" w:cs="Questrial"/>
          <w:sz w:val="22"/>
          <w:szCs w:val="22"/>
        </w:rPr>
        <w:t xml:space="preserve"> y del mundo social y natural;</w:t>
      </w:r>
    </w:p>
    <w:p w14:paraId="0824A5DB" w14:textId="4B2CE014" w:rsidR="00FF5B8F" w:rsidRPr="00D6097E" w:rsidRDefault="00FF5B8F" w:rsidP="003A7D7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after="200"/>
        <w:ind w:left="709" w:hanging="283"/>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Dominar lineamientos propicios para la enseñan</w:t>
      </w:r>
      <w:r w:rsidR="000E1E9C" w:rsidRPr="00D6097E">
        <w:rPr>
          <w:rFonts w:ascii="AvantGarde Bk BT" w:eastAsia="Questrial" w:hAnsi="AvantGarde Bk BT" w:cs="Questrial"/>
          <w:sz w:val="22"/>
          <w:szCs w:val="22"/>
        </w:rPr>
        <w:t>za de contenidos disciplinares;</w:t>
      </w:r>
    </w:p>
    <w:p w14:paraId="00FB83D3" w14:textId="34B57EDC" w:rsidR="00FF5B8F" w:rsidRPr="00D6097E" w:rsidRDefault="00FF5B8F" w:rsidP="003A7D7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after="200"/>
        <w:ind w:left="709" w:hanging="283"/>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Desarrollar estrategias para la evaluaci</w:t>
      </w:r>
      <w:r w:rsidR="000E1E9C" w:rsidRPr="00D6097E">
        <w:rPr>
          <w:rFonts w:ascii="AvantGarde Bk BT" w:eastAsia="Questrial" w:hAnsi="AvantGarde Bk BT" w:cs="Questrial"/>
          <w:sz w:val="22"/>
          <w:szCs w:val="22"/>
        </w:rPr>
        <w:t>ón de contenidos disciplinares;</w:t>
      </w:r>
    </w:p>
    <w:p w14:paraId="4BFCF125" w14:textId="39981297" w:rsidR="00FF5B8F" w:rsidRPr="00D6097E" w:rsidRDefault="00FF5B8F" w:rsidP="003A7D7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after="200"/>
        <w:ind w:left="709" w:hanging="283"/>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Desarrollar aprendizajes y las</w:t>
      </w:r>
      <w:r w:rsidR="000E1E9C" w:rsidRPr="00D6097E">
        <w:rPr>
          <w:rFonts w:ascii="AvantGarde Bk BT" w:eastAsia="Questrial" w:hAnsi="AvantGarde Bk BT" w:cs="Questrial"/>
          <w:sz w:val="22"/>
          <w:szCs w:val="22"/>
        </w:rPr>
        <w:t xml:space="preserve"> competencias para el siglo XXI;</w:t>
      </w:r>
    </w:p>
    <w:p w14:paraId="41BBFAD3" w14:textId="288CBA22" w:rsidR="00FF5B8F" w:rsidRPr="00D6097E" w:rsidRDefault="00FF5B8F" w:rsidP="003A7D7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after="200"/>
        <w:ind w:left="709" w:hanging="283"/>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Generar estrategias para la evaluación de</w:t>
      </w:r>
      <w:r w:rsidR="000E1E9C" w:rsidRPr="00D6097E">
        <w:rPr>
          <w:rFonts w:ascii="AvantGarde Bk BT" w:eastAsia="Questrial" w:hAnsi="AvantGarde Bk BT" w:cs="Questrial"/>
          <w:sz w:val="22"/>
          <w:szCs w:val="22"/>
        </w:rPr>
        <w:t xml:space="preserve"> aprendizajes para el siglo XXI;</w:t>
      </w:r>
    </w:p>
    <w:p w14:paraId="6392428C" w14:textId="584C62A6" w:rsidR="00DB4F62" w:rsidRDefault="00FF5B8F" w:rsidP="003A7D7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after="200"/>
        <w:ind w:left="709" w:hanging="283"/>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Fomentar habilidades para el aprendizaje continuo, como son la autogestión, la motivación, volición y la meta cognición</w:t>
      </w:r>
      <w:r w:rsidR="000E1E9C" w:rsidRPr="00D6097E">
        <w:rPr>
          <w:rFonts w:ascii="AvantGarde Bk BT" w:eastAsia="Questrial" w:hAnsi="AvantGarde Bk BT" w:cs="Questrial"/>
          <w:sz w:val="22"/>
          <w:szCs w:val="22"/>
        </w:rPr>
        <w:t>;</w:t>
      </w:r>
    </w:p>
    <w:p w14:paraId="05716C20" w14:textId="77777777" w:rsidR="00DB4F62" w:rsidRDefault="00DB4F62">
      <w:pPr>
        <w:spacing w:after="200" w:line="276" w:lineRule="auto"/>
        <w:rPr>
          <w:rFonts w:ascii="AvantGarde Bk BT" w:eastAsia="Questrial" w:hAnsi="AvantGarde Bk BT" w:cs="Questrial"/>
          <w:color w:val="000000"/>
          <w:sz w:val="22"/>
          <w:szCs w:val="22"/>
          <w:lang w:val="es-ES"/>
        </w:rPr>
      </w:pPr>
      <w:r>
        <w:rPr>
          <w:rFonts w:ascii="AvantGarde Bk BT" w:eastAsia="Questrial" w:hAnsi="AvantGarde Bk BT" w:cs="Questrial"/>
          <w:sz w:val="22"/>
          <w:szCs w:val="22"/>
        </w:rPr>
        <w:br w:type="page"/>
      </w:r>
    </w:p>
    <w:p w14:paraId="7D0FE327" w14:textId="714DD223" w:rsidR="00FF5B8F" w:rsidRPr="00D6097E" w:rsidRDefault="00FF5B8F" w:rsidP="003A7D7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after="200"/>
        <w:ind w:left="709" w:hanging="283"/>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lastRenderedPageBreak/>
        <w:t>Desarrollar habilidades par</w:t>
      </w:r>
      <w:r w:rsidR="000E1E9C" w:rsidRPr="00D6097E">
        <w:rPr>
          <w:rFonts w:ascii="AvantGarde Bk BT" w:eastAsia="Questrial" w:hAnsi="AvantGarde Bk BT" w:cs="Questrial"/>
          <w:sz w:val="22"/>
          <w:szCs w:val="22"/>
        </w:rPr>
        <w:t>a optimizar el trabajo docente;</w:t>
      </w:r>
    </w:p>
    <w:p w14:paraId="658A3764" w14:textId="51FCD861" w:rsidR="0073506F" w:rsidRDefault="00FF5B8F" w:rsidP="003A7D7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after="200"/>
        <w:ind w:left="709" w:hanging="283"/>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Analizar el p</w:t>
      </w:r>
      <w:r w:rsidR="003A7D7A" w:rsidRPr="00D6097E">
        <w:rPr>
          <w:rFonts w:ascii="AvantGarde Bk BT" w:eastAsia="Questrial" w:hAnsi="AvantGarde Bk BT" w:cs="Questrial"/>
          <w:sz w:val="22"/>
          <w:szCs w:val="22"/>
        </w:rPr>
        <w:t xml:space="preserve">roceso educativo y realizar </w:t>
      </w:r>
      <w:r w:rsidRPr="00D6097E">
        <w:rPr>
          <w:rFonts w:ascii="AvantGarde Bk BT" w:eastAsia="Questrial" w:hAnsi="AvantGarde Bk BT" w:cs="Questrial"/>
          <w:sz w:val="22"/>
          <w:szCs w:val="22"/>
        </w:rPr>
        <w:t>planeación, intervención y evaluación acorde a las necesidades del grupo</w:t>
      </w:r>
      <w:r w:rsidR="000E1E9C" w:rsidRPr="00D6097E">
        <w:rPr>
          <w:rFonts w:ascii="AvantGarde Bk BT" w:eastAsia="Questrial" w:hAnsi="AvantGarde Bk BT" w:cs="Questrial"/>
          <w:sz w:val="22"/>
          <w:szCs w:val="22"/>
        </w:rPr>
        <w:t>;</w:t>
      </w:r>
    </w:p>
    <w:p w14:paraId="027BEAA6" w14:textId="3330C954" w:rsidR="00E92D2F" w:rsidRDefault="003A7D7A" w:rsidP="003A7D7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after="200"/>
        <w:ind w:left="709" w:hanging="283"/>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A</w:t>
      </w:r>
      <w:r w:rsidR="00FF5B8F" w:rsidRPr="00D6097E">
        <w:rPr>
          <w:rFonts w:ascii="AvantGarde Bk BT" w:eastAsia="Questrial" w:hAnsi="AvantGarde Bk BT" w:cs="Questrial"/>
          <w:sz w:val="22"/>
          <w:szCs w:val="22"/>
        </w:rPr>
        <w:t>frontar retos emergentes con una visión prospectiva e innovad</w:t>
      </w:r>
      <w:r w:rsidR="000E1E9C" w:rsidRPr="00D6097E">
        <w:rPr>
          <w:rFonts w:ascii="AvantGarde Bk BT" w:eastAsia="Questrial" w:hAnsi="AvantGarde Bk BT" w:cs="Questrial"/>
          <w:sz w:val="22"/>
          <w:szCs w:val="22"/>
        </w:rPr>
        <w:t>ora en los ámbitos de desempeño;</w:t>
      </w:r>
    </w:p>
    <w:p w14:paraId="66E58452" w14:textId="294A9829" w:rsidR="00FF5B8F" w:rsidRPr="00D6097E" w:rsidRDefault="00FF5B8F" w:rsidP="003A7D7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after="200"/>
        <w:ind w:left="709" w:hanging="283"/>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Dominar estrategias p</w:t>
      </w:r>
      <w:r w:rsidR="000E1E9C" w:rsidRPr="00D6097E">
        <w:rPr>
          <w:rFonts w:ascii="AvantGarde Bk BT" w:eastAsia="Questrial" w:hAnsi="AvantGarde Bk BT" w:cs="Questrial"/>
          <w:sz w:val="22"/>
          <w:szCs w:val="22"/>
        </w:rPr>
        <w:t>ara el manejo efectivo de grupo;</w:t>
      </w:r>
    </w:p>
    <w:p w14:paraId="0E122977" w14:textId="11AC6C99" w:rsidR="00FF5B8F" w:rsidRPr="00D6097E" w:rsidRDefault="00FF5B8F" w:rsidP="003A7D7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after="200"/>
        <w:ind w:left="709" w:hanging="283"/>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Comprender la complejidad del trabajo docente y comprometerse al ej</w:t>
      </w:r>
      <w:r w:rsidR="000E1E9C" w:rsidRPr="00D6097E">
        <w:rPr>
          <w:rFonts w:ascii="AvantGarde Bk BT" w:eastAsia="Questrial" w:hAnsi="AvantGarde Bk BT" w:cs="Questrial"/>
          <w:sz w:val="22"/>
          <w:szCs w:val="22"/>
        </w:rPr>
        <w:t>ercicio del mismo con honradez;</w:t>
      </w:r>
      <w:r w:rsidRPr="00D6097E">
        <w:rPr>
          <w:rFonts w:ascii="AvantGarde Bk BT" w:eastAsia="Questrial" w:hAnsi="AvantGarde Bk BT" w:cs="Questrial"/>
          <w:sz w:val="22"/>
          <w:szCs w:val="22"/>
        </w:rPr>
        <w:t xml:space="preserve"> </w:t>
      </w:r>
      <w:r w:rsidR="002245E1" w:rsidRPr="00D6097E">
        <w:rPr>
          <w:rFonts w:ascii="AvantGarde Bk BT" w:eastAsia="Questrial" w:hAnsi="AvantGarde Bk BT" w:cs="Questrial"/>
          <w:sz w:val="22"/>
          <w:szCs w:val="22"/>
        </w:rPr>
        <w:t>y,</w:t>
      </w:r>
    </w:p>
    <w:p w14:paraId="69CD8562" w14:textId="77777777" w:rsidR="00FF5B8F" w:rsidRPr="00D6097E" w:rsidRDefault="00FF5B8F" w:rsidP="003A7D7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after="200"/>
        <w:ind w:left="709" w:hanging="283"/>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Aplicar técnicas para la actualización y evaluación del diseño curricular.</w:t>
      </w:r>
    </w:p>
    <w:p w14:paraId="34D34745" w14:textId="77777777" w:rsidR="009A5364" w:rsidRDefault="009A5364" w:rsidP="009A5364">
      <w:pPr>
        <w:pStyle w:val="Prrafodelista"/>
        <w:pBdr>
          <w:top w:val="none" w:sz="0" w:space="0" w:color="auto"/>
          <w:left w:val="none" w:sz="0" w:space="0" w:color="auto"/>
          <w:bottom w:val="none" w:sz="0" w:space="0" w:color="auto"/>
          <w:right w:val="none" w:sz="0" w:space="0" w:color="auto"/>
          <w:between w:val="none" w:sz="0" w:space="0" w:color="auto"/>
        </w:pBdr>
        <w:ind w:left="360" w:hanging="360"/>
        <w:jc w:val="both"/>
        <w:rPr>
          <w:rFonts w:ascii="AvantGarde Bk BT" w:hAnsi="AvantGarde Bk BT" w:cs="Calibri"/>
          <w:color w:val="000000" w:themeColor="text1"/>
          <w:sz w:val="22"/>
          <w:szCs w:val="22"/>
        </w:rPr>
      </w:pPr>
    </w:p>
    <w:p w14:paraId="5F47C835" w14:textId="47408DE0" w:rsidR="00FF5B8F" w:rsidRPr="00D6097E" w:rsidRDefault="00FF5B8F" w:rsidP="00FF5B8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 xml:space="preserve">Que para la vinculación del programa, </w:t>
      </w:r>
      <w:r w:rsidR="00A37CE8" w:rsidRPr="00D6097E">
        <w:rPr>
          <w:rFonts w:ascii="AvantGarde Bk BT" w:hAnsi="AvantGarde Bk BT" w:cs="Calibri"/>
          <w:color w:val="000000" w:themeColor="text1"/>
          <w:sz w:val="22"/>
          <w:szCs w:val="22"/>
        </w:rPr>
        <w:t>los Centros Universitarios de los Valles y del Norte</w:t>
      </w:r>
      <w:r w:rsidRPr="00D6097E">
        <w:rPr>
          <w:rFonts w:ascii="AvantGarde Bk BT" w:hAnsi="AvantGarde Bk BT" w:cs="Calibri"/>
          <w:color w:val="000000" w:themeColor="text1"/>
          <w:sz w:val="22"/>
          <w:szCs w:val="22"/>
        </w:rPr>
        <w:t xml:space="preserve"> cuenta</w:t>
      </w:r>
      <w:r w:rsidR="00A37CE8" w:rsidRPr="00D6097E">
        <w:rPr>
          <w:rFonts w:ascii="AvantGarde Bk BT" w:hAnsi="AvantGarde Bk BT" w:cs="Calibri"/>
          <w:color w:val="000000" w:themeColor="text1"/>
          <w:sz w:val="22"/>
          <w:szCs w:val="22"/>
        </w:rPr>
        <w:t>n</w:t>
      </w:r>
      <w:r w:rsidRPr="00D6097E">
        <w:rPr>
          <w:rFonts w:ascii="AvantGarde Bk BT" w:hAnsi="AvantGarde Bk BT" w:cs="Calibri"/>
          <w:color w:val="000000" w:themeColor="text1"/>
          <w:sz w:val="22"/>
          <w:szCs w:val="22"/>
        </w:rPr>
        <w:t xml:space="preserve"> con diversos convenios y acuerdos con organizaciones públicas, no gubernamentales, asociaciones civiles, para el desarrollo de competencias profesionales, mediante las prácticas prof</w:t>
      </w:r>
      <w:r w:rsidR="00485598" w:rsidRPr="00D6097E">
        <w:rPr>
          <w:rFonts w:ascii="AvantGarde Bk BT" w:hAnsi="AvantGarde Bk BT" w:cs="Calibri"/>
          <w:color w:val="000000" w:themeColor="text1"/>
          <w:sz w:val="22"/>
          <w:szCs w:val="22"/>
        </w:rPr>
        <w:t>esionales y el servicio social.</w:t>
      </w:r>
    </w:p>
    <w:p w14:paraId="5FD88B12" w14:textId="77777777" w:rsidR="00FF5B8F" w:rsidRPr="00D6097E" w:rsidRDefault="00FF5B8F" w:rsidP="00FF5B8F">
      <w:pPr>
        <w:jc w:val="both"/>
        <w:rPr>
          <w:rFonts w:ascii="AvantGarde Bk BT" w:hAnsi="AvantGarde Bk BT" w:cs="Calibri"/>
          <w:color w:val="000000" w:themeColor="text1"/>
          <w:sz w:val="22"/>
          <w:szCs w:val="22"/>
        </w:rPr>
      </w:pPr>
    </w:p>
    <w:p w14:paraId="115C0802" w14:textId="6F7F98F2" w:rsidR="00FF5B8F" w:rsidRPr="00D6097E" w:rsidRDefault="00FF5B8F" w:rsidP="00FF5B8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 xml:space="preserve">Que para efectos de la movilidad de los estudiantes del PE se ha previsto que, acorde a la normatividad universitaria y los convenios de colaboración institucionales, </w:t>
      </w:r>
      <w:r w:rsidR="003C1DB7" w:rsidRPr="00D6097E">
        <w:rPr>
          <w:rFonts w:ascii="AvantGarde Bk BT" w:hAnsi="AvantGarde Bk BT" w:cs="Calibri"/>
          <w:color w:val="000000" w:themeColor="text1"/>
          <w:sz w:val="22"/>
          <w:szCs w:val="22"/>
        </w:rPr>
        <w:t xml:space="preserve">se promoverá </w:t>
      </w:r>
      <w:r w:rsidRPr="00D6097E">
        <w:rPr>
          <w:rFonts w:ascii="AvantGarde Bk BT" w:hAnsi="AvantGarde Bk BT" w:cs="Calibri"/>
          <w:color w:val="000000" w:themeColor="text1"/>
          <w:sz w:val="22"/>
          <w:szCs w:val="22"/>
        </w:rPr>
        <w:t>la movilidad interna y externa de los estudiantes en la Universidad de Guadalajara.</w:t>
      </w:r>
    </w:p>
    <w:p w14:paraId="12ABFFBC" w14:textId="77777777" w:rsidR="00FF5B8F" w:rsidRPr="00D6097E" w:rsidRDefault="00FF5B8F" w:rsidP="00FF5B8F">
      <w:pPr>
        <w:rPr>
          <w:rFonts w:ascii="AvantGarde Bk BT" w:hAnsi="AvantGarde Bk BT" w:cs="Calibri"/>
          <w:color w:val="000000" w:themeColor="text1"/>
          <w:sz w:val="22"/>
          <w:szCs w:val="22"/>
        </w:rPr>
      </w:pPr>
    </w:p>
    <w:p w14:paraId="649F7542" w14:textId="495A1C72" w:rsidR="00F1047B" w:rsidRDefault="00F1047B" w:rsidP="00CC000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D6097E">
        <w:rPr>
          <w:rFonts w:ascii="AvantGarde Bk BT" w:hAnsi="AvantGarde Bk BT" w:cs="Calibri"/>
          <w:color w:val="000000" w:themeColor="text1"/>
          <w:sz w:val="22"/>
          <w:szCs w:val="22"/>
        </w:rPr>
        <w:t xml:space="preserve">Que esta Comisión Permanente de Educación de este CGU ha considerado pertinente la reestructuración del plan de estudios de la Licenciatura en Educación, planteada por el </w:t>
      </w:r>
      <w:r w:rsidR="005E17F5" w:rsidRPr="00D6097E">
        <w:rPr>
          <w:rFonts w:ascii="AvantGarde Bk BT" w:hAnsi="AvantGarde Bk BT" w:cs="Calibri"/>
          <w:color w:val="000000" w:themeColor="text1"/>
          <w:sz w:val="22"/>
          <w:szCs w:val="22"/>
        </w:rPr>
        <w:t xml:space="preserve">Consejo </w:t>
      </w:r>
      <w:r w:rsidRPr="00D6097E">
        <w:rPr>
          <w:rFonts w:ascii="AvantGarde Bk BT" w:hAnsi="AvantGarde Bk BT" w:cs="Calibri"/>
          <w:color w:val="000000" w:themeColor="text1"/>
          <w:sz w:val="22"/>
          <w:szCs w:val="22"/>
        </w:rPr>
        <w:t>del Centro Universitario de los Valles</w:t>
      </w:r>
      <w:r w:rsidR="00A37CE8" w:rsidRPr="00D6097E">
        <w:rPr>
          <w:rFonts w:ascii="AvantGarde Bk BT" w:hAnsi="AvantGarde Bk BT" w:cs="Calibri"/>
          <w:color w:val="000000" w:themeColor="text1"/>
          <w:sz w:val="22"/>
          <w:szCs w:val="22"/>
        </w:rPr>
        <w:t xml:space="preserve"> y </w:t>
      </w:r>
      <w:r w:rsidR="005E17F5" w:rsidRPr="00D6097E">
        <w:rPr>
          <w:rFonts w:ascii="AvantGarde Bk BT" w:hAnsi="AvantGarde Bk BT" w:cs="Calibri"/>
          <w:color w:val="000000" w:themeColor="text1"/>
          <w:sz w:val="22"/>
          <w:szCs w:val="22"/>
        </w:rPr>
        <w:t xml:space="preserve">la adhesión a esta propuesta, por </w:t>
      </w:r>
      <w:r w:rsidR="00A37CE8" w:rsidRPr="00D6097E">
        <w:rPr>
          <w:rFonts w:ascii="AvantGarde Bk BT" w:hAnsi="AvantGarde Bk BT" w:cs="Calibri"/>
          <w:color w:val="000000" w:themeColor="text1"/>
          <w:sz w:val="22"/>
          <w:szCs w:val="22"/>
        </w:rPr>
        <w:t xml:space="preserve">el </w:t>
      </w:r>
      <w:r w:rsidR="005E17F5" w:rsidRPr="00D6097E">
        <w:rPr>
          <w:rFonts w:ascii="AvantGarde Bk BT" w:hAnsi="AvantGarde Bk BT" w:cs="Calibri"/>
          <w:color w:val="000000" w:themeColor="text1"/>
          <w:sz w:val="22"/>
          <w:szCs w:val="22"/>
        </w:rPr>
        <w:t xml:space="preserve">Centro Universitario del </w:t>
      </w:r>
      <w:r w:rsidR="00A37CE8" w:rsidRPr="00D6097E">
        <w:rPr>
          <w:rFonts w:ascii="AvantGarde Bk BT" w:hAnsi="AvantGarde Bk BT" w:cs="Calibri"/>
          <w:color w:val="000000" w:themeColor="text1"/>
          <w:sz w:val="22"/>
          <w:szCs w:val="22"/>
        </w:rPr>
        <w:t>Norte</w:t>
      </w:r>
      <w:r w:rsidRPr="00D6097E">
        <w:rPr>
          <w:rFonts w:ascii="AvantGarde Bk BT" w:hAnsi="AvantGarde Bk BT" w:cs="Calibri"/>
          <w:color w:val="000000" w:themeColor="text1"/>
          <w:sz w:val="22"/>
          <w:szCs w:val="22"/>
        </w:rPr>
        <w:t>, el cual cuenta con los recursos humanos, materiales y tecnológicos necesarios para impulsar oferta educativa de calidad.</w:t>
      </w:r>
    </w:p>
    <w:p w14:paraId="1DCEF9A8" w14:textId="77777777" w:rsidR="006961C6" w:rsidRPr="006961C6" w:rsidRDefault="006961C6" w:rsidP="006961C6">
      <w:pPr>
        <w:rPr>
          <w:rFonts w:ascii="AvantGarde Bk BT" w:hAnsi="AvantGarde Bk BT" w:cs="Calibri"/>
          <w:color w:val="000000" w:themeColor="text1"/>
          <w:sz w:val="22"/>
          <w:szCs w:val="22"/>
        </w:rPr>
      </w:pPr>
    </w:p>
    <w:p w14:paraId="00263559" w14:textId="77777777" w:rsidR="006961C6" w:rsidRDefault="006961C6" w:rsidP="006961C6">
      <w:pPr>
        <w:numPr>
          <w:ilvl w:val="0"/>
          <w:numId w:val="5"/>
        </w:numPr>
        <w:jc w:val="both"/>
        <w:rPr>
          <w:rFonts w:ascii="AvantGarde Bk BT" w:hAnsi="AvantGarde Bk BT"/>
          <w:sz w:val="22"/>
          <w:szCs w:val="22"/>
        </w:rPr>
      </w:pPr>
      <w:r>
        <w:rPr>
          <w:rFonts w:ascii="AvantGarde Bk BT" w:hAnsi="AvantGarde Bk BT"/>
          <w:sz w:val="22"/>
          <w:szCs w:val="22"/>
        </w:rPr>
        <w:t>Que los programas de pregrado son de la Universidad de Guadalajara y los Centros Universitarios podrán solicitar a la Comisión de Educación del H. Consejo General Universitario, ser sede, y se autorizará la apertura siempre y cuando cumplan con los requisitos y criterios del Reglamento General de Planes de Estudio.</w:t>
      </w:r>
    </w:p>
    <w:p w14:paraId="3170A35D" w14:textId="77777777" w:rsidR="001E79BB" w:rsidRPr="00D6097E" w:rsidRDefault="001E79BB" w:rsidP="00D123AF">
      <w:pPr>
        <w:rPr>
          <w:rFonts w:ascii="AvantGarde Bk BT" w:hAnsi="AvantGarde Bk BT" w:cs="Calibri"/>
          <w:color w:val="000000" w:themeColor="text1"/>
          <w:sz w:val="22"/>
          <w:szCs w:val="22"/>
        </w:rPr>
      </w:pPr>
    </w:p>
    <w:p w14:paraId="4937F6F5" w14:textId="77777777" w:rsidR="00DC4771" w:rsidRPr="00D6097E" w:rsidRDefault="00DC4771" w:rsidP="008475C8">
      <w:pPr>
        <w:jc w:val="both"/>
        <w:outlineLvl w:val="0"/>
        <w:rPr>
          <w:rFonts w:ascii="AvantGarde Bk BT" w:eastAsia="Questrial" w:hAnsi="AvantGarde Bk BT" w:cs="Questrial"/>
          <w:b/>
          <w:sz w:val="22"/>
          <w:szCs w:val="22"/>
        </w:rPr>
      </w:pPr>
      <w:r w:rsidRPr="00D6097E">
        <w:rPr>
          <w:rFonts w:ascii="AvantGarde Bk BT" w:eastAsia="Questrial" w:hAnsi="AvantGarde Bk BT" w:cs="Questrial"/>
          <w:sz w:val="22"/>
          <w:szCs w:val="22"/>
        </w:rPr>
        <w:t>En virtud de los resultandos antes expuestos, y</w:t>
      </w:r>
    </w:p>
    <w:p w14:paraId="4D0B7282" w14:textId="77777777" w:rsidR="009E1FC2" w:rsidRPr="00D6097E" w:rsidRDefault="009E1FC2" w:rsidP="00485598">
      <w:pPr>
        <w:outlineLvl w:val="0"/>
        <w:rPr>
          <w:rFonts w:ascii="AvantGarde Bk BT" w:eastAsia="Questrial" w:hAnsi="AvantGarde Bk BT" w:cs="Questrial"/>
          <w:b/>
          <w:sz w:val="22"/>
          <w:szCs w:val="22"/>
        </w:rPr>
      </w:pPr>
    </w:p>
    <w:p w14:paraId="3127CE9B" w14:textId="540132EC" w:rsidR="00DC4771" w:rsidRPr="00BF177B" w:rsidRDefault="009E1FC2" w:rsidP="00EA0A67">
      <w:pPr>
        <w:jc w:val="center"/>
        <w:outlineLvl w:val="0"/>
        <w:rPr>
          <w:rFonts w:ascii="AvantGarde Bk BT" w:eastAsia="Questrial" w:hAnsi="AvantGarde Bk BT" w:cs="Questrial"/>
          <w:b/>
          <w:sz w:val="22"/>
          <w:szCs w:val="22"/>
          <w:lang w:val="pt-BR"/>
        </w:rPr>
      </w:pPr>
      <w:r w:rsidRPr="00BF177B">
        <w:rPr>
          <w:rFonts w:ascii="AvantGarde Bk BT" w:eastAsia="Questrial" w:hAnsi="AvantGarde Bk BT" w:cs="Questrial"/>
          <w:b/>
          <w:sz w:val="22"/>
          <w:szCs w:val="22"/>
          <w:lang w:val="pt-BR"/>
        </w:rPr>
        <w:t>C</w:t>
      </w:r>
      <w:r w:rsidR="00DC4771" w:rsidRPr="00BF177B">
        <w:rPr>
          <w:rFonts w:ascii="AvantGarde Bk BT" w:eastAsia="Questrial" w:hAnsi="AvantGarde Bk BT" w:cs="Questrial"/>
          <w:b/>
          <w:sz w:val="22"/>
          <w:szCs w:val="22"/>
          <w:lang w:val="pt-BR"/>
        </w:rPr>
        <w:t xml:space="preserve"> o n s i d e r a n d o:</w:t>
      </w:r>
    </w:p>
    <w:p w14:paraId="5F2DD492" w14:textId="77777777" w:rsidR="00DC4771" w:rsidRPr="009A5364" w:rsidRDefault="00DC4771" w:rsidP="00DC4771">
      <w:pPr>
        <w:jc w:val="both"/>
        <w:rPr>
          <w:rFonts w:ascii="AvantGarde Bk BT" w:eastAsia="Questrial" w:hAnsi="AvantGarde Bk BT" w:cs="Questrial"/>
          <w:sz w:val="22"/>
          <w:szCs w:val="22"/>
          <w:lang w:val="pt-BR"/>
        </w:rPr>
      </w:pPr>
    </w:p>
    <w:p w14:paraId="7C40C1B9" w14:textId="1205F599" w:rsidR="00DC4771" w:rsidRPr="009A5364" w:rsidRDefault="009A5364" w:rsidP="009A5364">
      <w:pPr>
        <w:ind w:left="426" w:hanging="426"/>
        <w:jc w:val="both"/>
        <w:rPr>
          <w:rFonts w:ascii="AvantGarde Bk BT" w:eastAsia="Questrial" w:hAnsi="AvantGarde Bk BT" w:cs="Questrial"/>
          <w:sz w:val="22"/>
          <w:szCs w:val="22"/>
        </w:rPr>
      </w:pPr>
      <w:r w:rsidRPr="009A5364">
        <w:rPr>
          <w:rFonts w:ascii="AvantGarde Bk BT" w:eastAsia="Questrial" w:hAnsi="AvantGarde Bk BT" w:cs="Questrial"/>
          <w:sz w:val="22"/>
          <w:szCs w:val="22"/>
        </w:rPr>
        <w:t>I.</w:t>
      </w:r>
      <w:r w:rsidRPr="009A5364">
        <w:rPr>
          <w:rFonts w:ascii="AvantGarde Bk BT" w:eastAsia="Questrial" w:hAnsi="AvantGarde Bk BT" w:cs="Questrial"/>
          <w:sz w:val="22"/>
          <w:szCs w:val="22"/>
        </w:rPr>
        <w:tab/>
      </w:r>
      <w:r w:rsidR="00DC4771" w:rsidRPr="009A5364">
        <w:rPr>
          <w:rFonts w:ascii="AvantGarde Bk BT" w:eastAsia="Questrial" w:hAnsi="AvantGarde Bk BT" w:cs="Questrial"/>
          <w:sz w:val="22"/>
          <w:szCs w:val="22"/>
        </w:rPr>
        <w:t xml:space="preserve">Que la Universidad de Guadalajara es un organismo público descentralizado del </w:t>
      </w:r>
      <w:r w:rsidR="00485598" w:rsidRPr="009A5364">
        <w:rPr>
          <w:rFonts w:ascii="AvantGarde Bk BT" w:eastAsia="Questrial" w:hAnsi="AvantGarde Bk BT" w:cs="Questrial"/>
          <w:sz w:val="22"/>
          <w:szCs w:val="22"/>
        </w:rPr>
        <w:t>g</w:t>
      </w:r>
      <w:r w:rsidR="00DC4771" w:rsidRPr="009A5364">
        <w:rPr>
          <w:rFonts w:ascii="AvantGarde Bk BT" w:eastAsia="Questrial" w:hAnsi="AvantGarde Bk BT" w:cs="Questrial"/>
          <w:sz w:val="22"/>
          <w:szCs w:val="22"/>
        </w:rPr>
        <w:t xml:space="preserve">obierno del </w:t>
      </w:r>
      <w:r w:rsidR="00485598" w:rsidRPr="009A5364">
        <w:rPr>
          <w:rFonts w:ascii="AvantGarde Bk BT" w:eastAsia="Questrial" w:hAnsi="AvantGarde Bk BT" w:cs="Questrial"/>
          <w:sz w:val="22"/>
          <w:szCs w:val="22"/>
        </w:rPr>
        <w:t>e</w:t>
      </w:r>
      <w:r w:rsidR="00DC4771" w:rsidRPr="009A5364">
        <w:rPr>
          <w:rFonts w:ascii="AvantGarde Bk BT" w:eastAsia="Questrial" w:hAnsi="AvantGarde Bk BT" w:cs="Questrial"/>
          <w:sz w:val="22"/>
          <w:szCs w:val="22"/>
        </w:rPr>
        <w:t>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w:t>
      </w:r>
      <w:r w:rsidR="00485598" w:rsidRPr="009A5364">
        <w:rPr>
          <w:rFonts w:ascii="AvantGarde Bk BT" w:eastAsia="Questrial" w:hAnsi="AvantGarde Bk BT" w:cs="Questrial"/>
          <w:sz w:val="22"/>
          <w:szCs w:val="22"/>
        </w:rPr>
        <w:t>9 del Congreso local</w:t>
      </w:r>
      <w:r w:rsidR="00DC4771" w:rsidRPr="009A5364">
        <w:rPr>
          <w:rFonts w:ascii="AvantGarde Bk BT" w:eastAsia="Questrial" w:hAnsi="AvantGarde Bk BT" w:cs="Questrial"/>
          <w:sz w:val="22"/>
          <w:szCs w:val="22"/>
        </w:rPr>
        <w:t>.</w:t>
      </w:r>
    </w:p>
    <w:p w14:paraId="5B54CA7F" w14:textId="58B7D17D" w:rsidR="00DB4F62" w:rsidRDefault="00DB4F62">
      <w:pP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14:paraId="1EEC9535" w14:textId="77777777" w:rsidR="00DC4771" w:rsidRPr="009A5364" w:rsidRDefault="00DC4771" w:rsidP="00DC4771">
      <w:pPr>
        <w:jc w:val="both"/>
        <w:rPr>
          <w:rFonts w:ascii="AvantGarde Bk BT" w:eastAsia="Questrial" w:hAnsi="AvantGarde Bk BT" w:cs="Questrial"/>
          <w:sz w:val="22"/>
          <w:szCs w:val="22"/>
        </w:rPr>
      </w:pPr>
    </w:p>
    <w:p w14:paraId="5EE94061" w14:textId="15C9C535" w:rsidR="00DC4771" w:rsidRPr="009A5364" w:rsidRDefault="009A5364" w:rsidP="009A5364">
      <w:pPr>
        <w:ind w:left="426" w:hanging="426"/>
        <w:contextualSpacing/>
        <w:jc w:val="both"/>
        <w:rPr>
          <w:rFonts w:ascii="AvantGarde Bk BT" w:eastAsia="Questrial" w:hAnsi="AvantGarde Bk BT" w:cs="Questrial"/>
          <w:sz w:val="22"/>
          <w:szCs w:val="22"/>
        </w:rPr>
      </w:pPr>
      <w:r w:rsidRPr="009A5364">
        <w:rPr>
          <w:rFonts w:ascii="AvantGarde Bk BT" w:eastAsia="Questrial" w:hAnsi="AvantGarde Bk BT" w:cs="Questrial"/>
          <w:sz w:val="22"/>
          <w:szCs w:val="22"/>
        </w:rPr>
        <w:t>II.</w:t>
      </w:r>
      <w:r w:rsidRPr="009A5364">
        <w:rPr>
          <w:rFonts w:ascii="AvantGarde Bk BT" w:eastAsia="Questrial" w:hAnsi="AvantGarde Bk BT" w:cs="Questrial"/>
          <w:sz w:val="22"/>
          <w:szCs w:val="22"/>
        </w:rPr>
        <w:tab/>
      </w:r>
      <w:r w:rsidR="00DC4771" w:rsidRPr="009A5364">
        <w:rPr>
          <w:rFonts w:ascii="AvantGarde Bk BT" w:eastAsia="Questrial" w:hAnsi="AvantGarde Bk BT" w:cs="Questrial"/>
          <w:sz w:val="22"/>
          <w:szCs w:val="22"/>
        </w:rPr>
        <w:t>Que como lo señalan las fracciones I, II y IV</w:t>
      </w:r>
      <w:r w:rsidR="007606A3" w:rsidRPr="009A5364">
        <w:rPr>
          <w:rFonts w:ascii="AvantGarde Bk BT" w:eastAsia="Questrial" w:hAnsi="AvantGarde Bk BT" w:cs="Questrial"/>
          <w:sz w:val="22"/>
          <w:szCs w:val="22"/>
        </w:rPr>
        <w:t xml:space="preserve"> de</w:t>
      </w:r>
      <w:r w:rsidR="00DC4771" w:rsidRPr="009A5364">
        <w:rPr>
          <w:rFonts w:ascii="AvantGarde Bk BT" w:eastAsia="Questrial" w:hAnsi="AvantGarde Bk BT" w:cs="Questrial"/>
          <w:sz w:val="22"/>
          <w:szCs w:val="22"/>
        </w:rPr>
        <w:t xml:space="preserve"> artículo 5 de la Ley Orgánica de la Universidad, son fines de esta Casa de Estudio la formación y actualización de los técnicos, bachilleres, técnicos profesionales, profesionistas, graduados y demás recursos humanos que requiere el desarrollo socio-económico de</w:t>
      </w:r>
      <w:r w:rsidR="007606A3" w:rsidRPr="009A5364">
        <w:rPr>
          <w:rFonts w:ascii="AvantGarde Bk BT" w:eastAsia="Questrial" w:hAnsi="AvantGarde Bk BT" w:cs="Questrial"/>
          <w:sz w:val="22"/>
          <w:szCs w:val="22"/>
        </w:rPr>
        <w:t xml:space="preserve"> Jalisco</w:t>
      </w:r>
      <w:r w:rsidR="00DC4771" w:rsidRPr="009A5364">
        <w:rPr>
          <w:rFonts w:ascii="AvantGarde Bk BT" w:eastAsia="Questrial" w:hAnsi="AvantGarde Bk BT" w:cs="Questrial"/>
          <w:sz w:val="22"/>
          <w:szCs w:val="22"/>
        </w:rPr>
        <w:t>;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3557A5B3" w14:textId="77777777" w:rsidR="00DC4771" w:rsidRPr="009A5364" w:rsidRDefault="00DC4771" w:rsidP="00DC4771">
      <w:pPr>
        <w:rPr>
          <w:rFonts w:ascii="AvantGarde Bk BT" w:eastAsia="Questrial" w:hAnsi="AvantGarde Bk BT" w:cs="Questrial"/>
          <w:sz w:val="22"/>
          <w:szCs w:val="22"/>
        </w:rPr>
      </w:pPr>
    </w:p>
    <w:p w14:paraId="7E7CA368" w14:textId="6A6C053C" w:rsidR="00E4437C" w:rsidRDefault="009A5364" w:rsidP="009A5364">
      <w:pPr>
        <w:ind w:left="426" w:hanging="426"/>
        <w:contextualSpacing/>
        <w:jc w:val="both"/>
        <w:rPr>
          <w:rFonts w:ascii="AvantGarde Bk BT" w:eastAsia="Questrial" w:hAnsi="AvantGarde Bk BT" w:cs="Questrial"/>
          <w:sz w:val="22"/>
          <w:szCs w:val="22"/>
        </w:rPr>
      </w:pPr>
      <w:r w:rsidRPr="009A5364">
        <w:rPr>
          <w:rFonts w:ascii="AvantGarde Bk BT" w:eastAsia="Questrial" w:hAnsi="AvantGarde Bk BT" w:cs="Questrial"/>
          <w:sz w:val="22"/>
          <w:szCs w:val="22"/>
        </w:rPr>
        <w:t>III.</w:t>
      </w:r>
      <w:r w:rsidRPr="009A5364">
        <w:rPr>
          <w:rFonts w:ascii="AvantGarde Bk BT" w:eastAsia="Questrial" w:hAnsi="AvantGarde Bk BT" w:cs="Questrial"/>
          <w:sz w:val="22"/>
          <w:szCs w:val="22"/>
        </w:rPr>
        <w:tab/>
      </w:r>
      <w:r w:rsidR="00DC4771" w:rsidRPr="009A5364">
        <w:rPr>
          <w:rFonts w:ascii="AvantGarde Bk BT" w:eastAsia="Questrial" w:hAnsi="AvantGarde Bk BT" w:cs="Questrial"/>
          <w:sz w:val="22"/>
          <w:szCs w:val="22"/>
        </w:rPr>
        <w:t xml:space="preserve">Que es atribución de la Universidad, </w:t>
      </w:r>
      <w:r w:rsidR="007606A3" w:rsidRPr="009A5364">
        <w:rPr>
          <w:rFonts w:ascii="AvantGarde Bk BT" w:eastAsia="Questrial" w:hAnsi="AvantGarde Bk BT" w:cs="Questrial"/>
          <w:sz w:val="22"/>
          <w:szCs w:val="22"/>
        </w:rPr>
        <w:t>desarrollar</w:t>
      </w:r>
      <w:r w:rsidR="00DC4771" w:rsidRPr="009A5364">
        <w:rPr>
          <w:rFonts w:ascii="AvantGarde Bk BT" w:eastAsia="Questrial" w:hAnsi="AvantGarde Bk BT" w:cs="Questrial"/>
          <w:sz w:val="22"/>
          <w:szCs w:val="22"/>
        </w:rPr>
        <w:t xml:space="preserve"> programas de docencia, investigación y difusión de la</w:t>
      </w:r>
      <w:r w:rsidR="00DC4771" w:rsidRPr="00D6097E">
        <w:rPr>
          <w:rFonts w:ascii="AvantGarde Bk BT" w:eastAsia="Questrial" w:hAnsi="AvantGarde Bk BT" w:cs="Questrial"/>
          <w:sz w:val="22"/>
          <w:szCs w:val="22"/>
        </w:rPr>
        <w:t xml:space="preserve"> cultura, de acuerdo con los principios y orientaciones previstos en el artículo 3 de la Constitución Federal.</w:t>
      </w:r>
    </w:p>
    <w:p w14:paraId="64AF9B9A" w14:textId="77777777" w:rsidR="00A17044" w:rsidRDefault="00A17044" w:rsidP="009A5364">
      <w:pPr>
        <w:ind w:left="426" w:hanging="426"/>
        <w:contextualSpacing/>
        <w:jc w:val="both"/>
        <w:rPr>
          <w:rFonts w:ascii="AvantGarde Bk BT" w:eastAsia="Questrial" w:hAnsi="AvantGarde Bk BT" w:cs="Questrial"/>
          <w:sz w:val="22"/>
          <w:szCs w:val="22"/>
        </w:rPr>
      </w:pPr>
    </w:p>
    <w:p w14:paraId="25360217" w14:textId="3FF14A59" w:rsidR="00E4437C" w:rsidRPr="00A17044" w:rsidRDefault="009A5364" w:rsidP="00A17044">
      <w:pPr>
        <w:ind w:left="426" w:hanging="426"/>
        <w:contextualSpacing/>
        <w:jc w:val="both"/>
        <w:rPr>
          <w:rFonts w:ascii="AvantGarde Bk BT" w:eastAsia="Questrial" w:hAnsi="AvantGarde Bk BT" w:cs="Questrial"/>
          <w:b/>
          <w:sz w:val="22"/>
          <w:szCs w:val="22"/>
        </w:rPr>
      </w:pPr>
      <w:r w:rsidRPr="009A5364">
        <w:rPr>
          <w:rFonts w:ascii="AvantGarde Bk BT" w:eastAsia="Questrial" w:hAnsi="AvantGarde Bk BT" w:cs="Questrial"/>
          <w:sz w:val="22"/>
          <w:szCs w:val="22"/>
        </w:rPr>
        <w:t>IV.</w:t>
      </w:r>
      <w:r>
        <w:rPr>
          <w:rFonts w:ascii="AvantGarde Bk BT" w:eastAsia="Questrial" w:hAnsi="AvantGarde Bk BT" w:cs="Questrial"/>
          <w:b/>
          <w:sz w:val="22"/>
          <w:szCs w:val="22"/>
        </w:rPr>
        <w:tab/>
      </w:r>
      <w:r w:rsidR="00DC4771" w:rsidRPr="009A5364">
        <w:rPr>
          <w:rFonts w:ascii="AvantGarde Bk BT" w:eastAsia="Questrial" w:hAnsi="AvantGarde Bk BT" w:cs="Questrial"/>
          <w:sz w:val="22"/>
          <w:szCs w:val="22"/>
        </w:rPr>
        <w:t>Que de acuerdo con el artículo 22 de su Ley Orgánica, la Universidad de Guadalajara adopta el modelo de Red para organizar sus actividades académicas y administrativas.</w:t>
      </w:r>
    </w:p>
    <w:p w14:paraId="370BC088" w14:textId="77777777" w:rsidR="00E4437C" w:rsidRPr="00D6097E" w:rsidRDefault="00E4437C" w:rsidP="008363BF">
      <w:pPr>
        <w:rPr>
          <w:rFonts w:ascii="AvantGarde Bk BT" w:eastAsia="Questrial" w:hAnsi="AvantGarde Bk BT" w:cs="Questrial"/>
          <w:sz w:val="22"/>
          <w:szCs w:val="22"/>
        </w:rPr>
      </w:pPr>
    </w:p>
    <w:p w14:paraId="6CD3C43E" w14:textId="70958639" w:rsidR="00E4437C" w:rsidRPr="00D6097E" w:rsidRDefault="009A5364" w:rsidP="009A5364">
      <w:pPr>
        <w:ind w:left="426" w:hanging="426"/>
        <w:contextualSpacing/>
        <w:jc w:val="both"/>
        <w:rPr>
          <w:rFonts w:ascii="AvantGarde Bk BT" w:eastAsia="Questrial" w:hAnsi="AvantGarde Bk BT" w:cs="Questrial"/>
          <w:sz w:val="22"/>
          <w:szCs w:val="22"/>
        </w:rPr>
      </w:pPr>
      <w:r>
        <w:rPr>
          <w:rFonts w:ascii="AvantGarde Bk BT" w:eastAsia="Questrial" w:hAnsi="AvantGarde Bk BT" w:cs="Questrial"/>
          <w:sz w:val="22"/>
          <w:szCs w:val="22"/>
        </w:rPr>
        <w:t>V.</w:t>
      </w:r>
      <w:r>
        <w:rPr>
          <w:rFonts w:ascii="AvantGarde Bk BT" w:eastAsia="Questrial" w:hAnsi="AvantGarde Bk BT" w:cs="Questrial"/>
          <w:sz w:val="22"/>
          <w:szCs w:val="22"/>
        </w:rPr>
        <w:tab/>
      </w:r>
      <w:r w:rsidR="00DC4771" w:rsidRPr="00D6097E">
        <w:rPr>
          <w:rFonts w:ascii="AvantGarde Bk BT" w:eastAsia="Questrial" w:hAnsi="AvantGarde Bk BT" w:cs="Questrial"/>
          <w:sz w:val="22"/>
          <w:szCs w:val="22"/>
        </w:rPr>
        <w:t xml:space="preserve">Que el CGU funciona en pleno o por comisiones, las que pueden ser permanentes o especiales, tal </w:t>
      </w:r>
      <w:r w:rsidR="007606A3" w:rsidRPr="00D6097E">
        <w:rPr>
          <w:rFonts w:ascii="AvantGarde Bk BT" w:eastAsia="Questrial" w:hAnsi="AvantGarde Bk BT" w:cs="Questrial"/>
          <w:sz w:val="22"/>
          <w:szCs w:val="22"/>
        </w:rPr>
        <w:t xml:space="preserve">y </w:t>
      </w:r>
      <w:r w:rsidR="00DC4771" w:rsidRPr="00D6097E">
        <w:rPr>
          <w:rFonts w:ascii="AvantGarde Bk BT" w:eastAsia="Questrial" w:hAnsi="AvantGarde Bk BT" w:cs="Questrial"/>
          <w:sz w:val="22"/>
          <w:szCs w:val="22"/>
        </w:rPr>
        <w:t>como lo señala el artículo 27 de la Ley Orgánica.</w:t>
      </w:r>
    </w:p>
    <w:p w14:paraId="1468E131" w14:textId="77777777" w:rsidR="00E4437C" w:rsidRPr="00D6097E" w:rsidRDefault="00E4437C" w:rsidP="008363BF">
      <w:pPr>
        <w:rPr>
          <w:rFonts w:ascii="AvantGarde Bk BT" w:eastAsia="Questrial" w:hAnsi="AvantGarde Bk BT" w:cs="Questrial"/>
          <w:sz w:val="22"/>
          <w:szCs w:val="22"/>
        </w:rPr>
      </w:pPr>
    </w:p>
    <w:p w14:paraId="46985E5B" w14:textId="2526740D" w:rsidR="00E4437C" w:rsidRPr="009A5364" w:rsidRDefault="00DC4771" w:rsidP="009A5364">
      <w:pPr>
        <w:pStyle w:val="Prrafodelista"/>
        <w:numPr>
          <w:ilvl w:val="0"/>
          <w:numId w:val="26"/>
        </w:numPr>
        <w:ind w:left="426" w:hanging="426"/>
        <w:jc w:val="both"/>
        <w:rPr>
          <w:rFonts w:ascii="AvantGarde Bk BT" w:eastAsia="Questrial" w:hAnsi="AvantGarde Bk BT" w:cs="Questrial"/>
          <w:sz w:val="22"/>
          <w:szCs w:val="22"/>
        </w:rPr>
      </w:pPr>
      <w:r w:rsidRPr="009A5364">
        <w:rPr>
          <w:rFonts w:ascii="AvantGarde Bk BT" w:eastAsia="Questrial" w:hAnsi="AvantGarde Bk BT" w:cs="Questrial"/>
          <w:sz w:val="22"/>
          <w:szCs w:val="22"/>
        </w:rPr>
        <w:t>Que es atribución del CGU conforme lo establece el artículo 31, fracción VI, de la Ley Orgánica y el artículo 39, fracción I, del Estatuto General, crear, suprimir o modificar carreras y programas de posgrado</w:t>
      </w:r>
      <w:r w:rsidR="007606A3" w:rsidRPr="009A5364">
        <w:rPr>
          <w:rFonts w:ascii="AvantGarde Bk BT" w:eastAsia="Questrial" w:hAnsi="AvantGarde Bk BT" w:cs="Questrial"/>
          <w:sz w:val="22"/>
          <w:szCs w:val="22"/>
        </w:rPr>
        <w:t xml:space="preserve">, así como </w:t>
      </w:r>
      <w:r w:rsidRPr="009A5364">
        <w:rPr>
          <w:rFonts w:ascii="AvantGarde Bk BT" w:eastAsia="Questrial" w:hAnsi="AvantGarde Bk BT" w:cs="Questrial"/>
          <w:sz w:val="22"/>
          <w:szCs w:val="22"/>
        </w:rPr>
        <w:t>promover iniciativas y estrategias para poner en marcha nuevas carreras y posgrados.</w:t>
      </w:r>
    </w:p>
    <w:p w14:paraId="0DD2C18A" w14:textId="77777777" w:rsidR="009E1FC2" w:rsidRPr="00D6097E" w:rsidRDefault="009E1FC2" w:rsidP="0018195F">
      <w:pPr>
        <w:contextualSpacing/>
        <w:jc w:val="both"/>
        <w:rPr>
          <w:rFonts w:ascii="AvantGarde Bk BT" w:eastAsia="Questrial" w:hAnsi="AvantGarde Bk BT" w:cs="Questrial"/>
          <w:sz w:val="22"/>
          <w:szCs w:val="22"/>
        </w:rPr>
      </w:pPr>
    </w:p>
    <w:p w14:paraId="69465541" w14:textId="571D1529" w:rsidR="00DC4771" w:rsidRPr="00D6097E" w:rsidRDefault="009A5364" w:rsidP="009A5364">
      <w:pPr>
        <w:ind w:left="426" w:hanging="426"/>
        <w:contextualSpacing/>
        <w:jc w:val="both"/>
        <w:rPr>
          <w:rFonts w:ascii="AvantGarde Bk BT" w:eastAsia="Questrial" w:hAnsi="AvantGarde Bk BT" w:cs="Questrial"/>
          <w:sz w:val="22"/>
          <w:szCs w:val="22"/>
        </w:rPr>
      </w:pPr>
      <w:r>
        <w:rPr>
          <w:rFonts w:ascii="AvantGarde Bk BT" w:eastAsia="Questrial" w:hAnsi="AvantGarde Bk BT" w:cs="Questrial"/>
          <w:sz w:val="22"/>
          <w:szCs w:val="22"/>
        </w:rPr>
        <w:t>VII.</w:t>
      </w:r>
      <w:r>
        <w:rPr>
          <w:rFonts w:ascii="AvantGarde Bk BT" w:eastAsia="Questrial" w:hAnsi="AvantGarde Bk BT" w:cs="Questrial"/>
          <w:sz w:val="22"/>
          <w:szCs w:val="22"/>
        </w:rPr>
        <w:tab/>
      </w:r>
      <w:r w:rsidR="00DC4771" w:rsidRPr="00D6097E">
        <w:rPr>
          <w:rFonts w:ascii="AvantGarde Bk BT" w:eastAsia="Questrial" w:hAnsi="AvantGarde Bk BT" w:cs="Questrial"/>
          <w:sz w:val="22"/>
          <w:szCs w:val="22"/>
        </w:rPr>
        <w:t xml:space="preserve">Que es atribución de la Comisión de Educación del CGU conocer y dictaminar acerca de las propuestas de los consejeros, el Rector General o de los </w:t>
      </w:r>
      <w:r w:rsidR="007606A3" w:rsidRPr="00D6097E">
        <w:rPr>
          <w:rFonts w:ascii="AvantGarde Bk BT" w:eastAsia="Questrial" w:hAnsi="AvantGarde Bk BT" w:cs="Questrial"/>
          <w:sz w:val="22"/>
          <w:szCs w:val="22"/>
        </w:rPr>
        <w:t>t</w:t>
      </w:r>
      <w:r w:rsidR="00DC4771" w:rsidRPr="00D6097E">
        <w:rPr>
          <w:rFonts w:ascii="AvantGarde Bk BT" w:eastAsia="Questrial" w:hAnsi="AvantGarde Bk BT" w:cs="Questrial"/>
          <w:sz w:val="22"/>
          <w:szCs w:val="22"/>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4A417F58" w14:textId="77777777" w:rsidR="00E4437C" w:rsidRPr="00D6097E" w:rsidRDefault="00E4437C" w:rsidP="008363BF">
      <w:pPr>
        <w:contextualSpacing/>
        <w:jc w:val="both"/>
        <w:rPr>
          <w:rFonts w:ascii="AvantGarde Bk BT" w:eastAsia="Questrial" w:hAnsi="AvantGarde Bk BT" w:cs="Questrial"/>
          <w:sz w:val="22"/>
          <w:szCs w:val="22"/>
        </w:rPr>
      </w:pPr>
    </w:p>
    <w:p w14:paraId="4DBF3FEA" w14:textId="77777777" w:rsidR="00E4437C" w:rsidRPr="00D6097E" w:rsidRDefault="00DC4771" w:rsidP="003C1DB7">
      <w:pPr>
        <w:ind w:left="426"/>
        <w:contextualSpacing/>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La Comisión de Educación antes citada, tomando en cuenta las opiniones recibidas, estudiará los planes y programas presentados y emitirá el dictamen correspondiente –que deberá estar fundado y motivado–, y se pondrá a consideración del CGU, según lo establece el artículo 17 del Reglamento General de Planes de Estudio de esta Universidad.</w:t>
      </w:r>
    </w:p>
    <w:p w14:paraId="3D03D1E5" w14:textId="7524E233" w:rsidR="00DB4F62" w:rsidRDefault="00DB4F62">
      <w:pP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14:paraId="2306B777" w14:textId="77777777" w:rsidR="00E4437C" w:rsidRPr="00D6097E" w:rsidRDefault="00E4437C" w:rsidP="00E4437C">
      <w:pPr>
        <w:jc w:val="both"/>
        <w:rPr>
          <w:rFonts w:ascii="AvantGarde Bk BT" w:eastAsia="Questrial" w:hAnsi="AvantGarde Bk BT" w:cs="Questrial"/>
          <w:sz w:val="22"/>
          <w:szCs w:val="22"/>
        </w:rPr>
      </w:pPr>
    </w:p>
    <w:p w14:paraId="56980885" w14:textId="142B1001" w:rsidR="00E4437C" w:rsidRPr="00D6097E" w:rsidRDefault="009A5364" w:rsidP="009A5364">
      <w:pPr>
        <w:ind w:left="426" w:hanging="426"/>
        <w:contextualSpacing/>
        <w:jc w:val="both"/>
        <w:rPr>
          <w:rFonts w:ascii="AvantGarde Bk BT" w:hAnsi="AvantGarde Bk BT"/>
          <w:spacing w:val="-2"/>
          <w:sz w:val="22"/>
          <w:szCs w:val="22"/>
        </w:rPr>
      </w:pPr>
      <w:r>
        <w:rPr>
          <w:rFonts w:ascii="AvantGarde Bk BT" w:hAnsi="AvantGarde Bk BT"/>
          <w:spacing w:val="-2"/>
          <w:sz w:val="22"/>
          <w:szCs w:val="22"/>
        </w:rPr>
        <w:t>VIII.</w:t>
      </w:r>
      <w:r>
        <w:rPr>
          <w:rFonts w:ascii="AvantGarde Bk BT" w:hAnsi="AvantGarde Bk BT"/>
          <w:spacing w:val="-2"/>
          <w:sz w:val="22"/>
          <w:szCs w:val="22"/>
        </w:rPr>
        <w:tab/>
      </w:r>
      <w:r w:rsidR="00765D7C" w:rsidRPr="00D6097E">
        <w:rPr>
          <w:rFonts w:ascii="AvantGarde Bk BT" w:hAnsi="AvantGarde Bk BT"/>
          <w:spacing w:val="-2"/>
          <w:sz w:val="22"/>
          <w:szCs w:val="22"/>
        </w:rPr>
        <w:t>Que con fundamento en el artículo 52, fracciones III y IV</w:t>
      </w:r>
      <w:r w:rsidR="002B6439" w:rsidRPr="00D6097E">
        <w:rPr>
          <w:rFonts w:ascii="AvantGarde Bk BT" w:hAnsi="AvantGarde Bk BT"/>
          <w:spacing w:val="-2"/>
          <w:sz w:val="22"/>
          <w:szCs w:val="22"/>
        </w:rPr>
        <w:t>,</w:t>
      </w:r>
      <w:r w:rsidR="00765D7C" w:rsidRPr="00D6097E">
        <w:rPr>
          <w:rFonts w:ascii="AvantGarde Bk BT" w:hAnsi="AvantGarde Bk BT"/>
          <w:spacing w:val="-2"/>
          <w:sz w:val="22"/>
          <w:szCs w:val="22"/>
        </w:rPr>
        <w:t xml:space="preserve"> de la Ley Orgánica, son atribuciones de los Consejos de los Centros Universitarios, aprobar los planes de estudio y someterlos a la aprobación del CGU. </w:t>
      </w:r>
    </w:p>
    <w:p w14:paraId="3B76F52B" w14:textId="77777777" w:rsidR="009A5364" w:rsidRDefault="009A5364" w:rsidP="009A5364">
      <w:pPr>
        <w:spacing w:after="200"/>
        <w:contextualSpacing/>
        <w:jc w:val="both"/>
        <w:rPr>
          <w:rFonts w:ascii="AvantGarde Bk BT" w:hAnsi="AvantGarde Bk BT"/>
          <w:spacing w:val="-2"/>
          <w:sz w:val="22"/>
          <w:szCs w:val="22"/>
        </w:rPr>
      </w:pPr>
    </w:p>
    <w:p w14:paraId="5DCF19C8" w14:textId="26ADF5B8" w:rsidR="0008238A" w:rsidRPr="00D6097E" w:rsidRDefault="009A5364" w:rsidP="009A5364">
      <w:pPr>
        <w:spacing w:after="200"/>
        <w:ind w:left="426" w:hanging="426"/>
        <w:contextualSpacing/>
        <w:jc w:val="both"/>
        <w:rPr>
          <w:rFonts w:ascii="AvantGarde Bk BT" w:hAnsi="AvantGarde Bk BT"/>
          <w:spacing w:val="-2"/>
          <w:sz w:val="22"/>
          <w:szCs w:val="22"/>
        </w:rPr>
      </w:pPr>
      <w:r>
        <w:rPr>
          <w:rFonts w:ascii="AvantGarde Bk BT" w:hAnsi="AvantGarde Bk BT"/>
          <w:spacing w:val="-2"/>
          <w:sz w:val="22"/>
          <w:szCs w:val="22"/>
        </w:rPr>
        <w:t>IX.</w:t>
      </w:r>
      <w:r>
        <w:rPr>
          <w:rFonts w:ascii="AvantGarde Bk BT" w:hAnsi="AvantGarde Bk BT"/>
          <w:spacing w:val="-2"/>
          <w:sz w:val="22"/>
          <w:szCs w:val="22"/>
        </w:rPr>
        <w:tab/>
      </w:r>
      <w:r w:rsidR="00765D7C" w:rsidRPr="00D6097E">
        <w:rPr>
          <w:rFonts w:ascii="AvantGarde Bk BT" w:hAnsi="AvantGarde Bk BT"/>
          <w:spacing w:val="-2"/>
          <w:sz w:val="22"/>
          <w:szCs w:val="22"/>
        </w:rPr>
        <w:t>Que como lo establece el Estatuto General en su artículo 138, fracción I, es atribución de los Consejos Divisionales sancionar y remitir a la autoridad competente propuestas de los Departamentos para la creación, transformación y supresión de planes y programas de estudio en licenciatura y posgrado.</w:t>
      </w:r>
      <w:r w:rsidR="00274670" w:rsidRPr="00D6097E">
        <w:rPr>
          <w:rFonts w:ascii="AvantGarde Bk BT" w:hAnsi="AvantGarde Bk BT"/>
          <w:spacing w:val="-2"/>
          <w:sz w:val="22"/>
          <w:szCs w:val="22"/>
        </w:rPr>
        <w:t xml:space="preserve"> </w:t>
      </w:r>
    </w:p>
    <w:p w14:paraId="49002269" w14:textId="77777777" w:rsidR="00E003E5" w:rsidRDefault="00E003E5" w:rsidP="00DC4771">
      <w:pPr>
        <w:jc w:val="both"/>
        <w:rPr>
          <w:rFonts w:ascii="AvantGarde Bk BT" w:eastAsia="Questrial" w:hAnsi="AvantGarde Bk BT" w:cs="Questrial"/>
          <w:sz w:val="22"/>
          <w:szCs w:val="22"/>
        </w:rPr>
      </w:pPr>
    </w:p>
    <w:p w14:paraId="717815C6" w14:textId="2A1E4BA3" w:rsidR="008B3DB0" w:rsidRDefault="00DC4771" w:rsidP="00E003E5">
      <w:pPr>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Por lo</w:t>
      </w:r>
      <w:r w:rsidR="00E4437C" w:rsidRPr="00D6097E">
        <w:rPr>
          <w:rFonts w:ascii="AvantGarde Bk BT" w:eastAsia="Questrial" w:hAnsi="AvantGarde Bk BT" w:cs="Questrial"/>
          <w:sz w:val="22"/>
          <w:szCs w:val="22"/>
        </w:rPr>
        <w:t xml:space="preserve"> antes expuesto y fundado, esta Comisió</w:t>
      </w:r>
      <w:r w:rsidR="00BD08B0" w:rsidRPr="00D6097E">
        <w:rPr>
          <w:rFonts w:ascii="AvantGarde Bk BT" w:eastAsia="Questrial" w:hAnsi="AvantGarde Bk BT" w:cs="Questrial"/>
          <w:sz w:val="22"/>
          <w:szCs w:val="22"/>
        </w:rPr>
        <w:t>n</w:t>
      </w:r>
      <w:r w:rsidR="00E4437C" w:rsidRPr="00D6097E">
        <w:rPr>
          <w:rFonts w:ascii="AvantGarde Bk BT" w:eastAsia="Questrial" w:hAnsi="AvantGarde Bk BT" w:cs="Questrial"/>
          <w:sz w:val="22"/>
          <w:szCs w:val="22"/>
        </w:rPr>
        <w:t xml:space="preserve"> Permanente</w:t>
      </w:r>
      <w:r w:rsidRPr="00D6097E">
        <w:rPr>
          <w:rFonts w:ascii="AvantGarde Bk BT" w:eastAsia="Questrial" w:hAnsi="AvantGarde Bk BT" w:cs="Questrial"/>
          <w:sz w:val="22"/>
          <w:szCs w:val="22"/>
        </w:rPr>
        <w:t xml:space="preserve"> de Educación </w:t>
      </w:r>
      <w:r w:rsidR="00E4437C" w:rsidRPr="00D6097E">
        <w:rPr>
          <w:rFonts w:ascii="AvantGarde Bk BT" w:eastAsia="Questrial" w:hAnsi="AvantGarde Bk BT" w:cs="Questrial"/>
          <w:sz w:val="22"/>
          <w:szCs w:val="22"/>
        </w:rPr>
        <w:t>tiene</w:t>
      </w:r>
      <w:r w:rsidRPr="00D6097E">
        <w:rPr>
          <w:rFonts w:ascii="AvantGarde Bk BT" w:eastAsia="Questrial" w:hAnsi="AvantGarde Bk BT" w:cs="Questrial"/>
          <w:sz w:val="22"/>
          <w:szCs w:val="22"/>
        </w:rPr>
        <w:t xml:space="preserve"> a bien proponer al pleno del CGU los siguientes:</w:t>
      </w:r>
    </w:p>
    <w:p w14:paraId="67486F20" w14:textId="77777777" w:rsidR="00E003E5" w:rsidRDefault="00E003E5" w:rsidP="00E003E5">
      <w:pPr>
        <w:jc w:val="both"/>
        <w:rPr>
          <w:rFonts w:ascii="AvantGarde Bk BT" w:eastAsia="Questrial" w:hAnsi="AvantGarde Bk BT" w:cs="Questrial"/>
          <w:b/>
          <w:sz w:val="22"/>
          <w:szCs w:val="22"/>
          <w:lang w:val="pt-BR"/>
        </w:rPr>
      </w:pPr>
    </w:p>
    <w:p w14:paraId="0A948122" w14:textId="2534EBB7" w:rsidR="00DC4771" w:rsidRPr="00BF177B" w:rsidRDefault="00DC4771" w:rsidP="00EA0A67">
      <w:pPr>
        <w:jc w:val="center"/>
        <w:outlineLvl w:val="0"/>
        <w:rPr>
          <w:rFonts w:ascii="AvantGarde Bk BT" w:eastAsia="Questrial" w:hAnsi="AvantGarde Bk BT" w:cs="Questrial"/>
          <w:b/>
          <w:sz w:val="22"/>
          <w:szCs w:val="22"/>
          <w:lang w:val="pt-BR"/>
        </w:rPr>
      </w:pPr>
      <w:r w:rsidRPr="00BF177B">
        <w:rPr>
          <w:rFonts w:ascii="AvantGarde Bk BT" w:eastAsia="Questrial" w:hAnsi="AvantGarde Bk BT" w:cs="Questrial"/>
          <w:b/>
          <w:sz w:val="22"/>
          <w:szCs w:val="22"/>
          <w:lang w:val="pt-BR"/>
        </w:rPr>
        <w:t>R e s o l u t i v o s:</w:t>
      </w:r>
    </w:p>
    <w:p w14:paraId="521E2009" w14:textId="77777777" w:rsidR="00F2677B" w:rsidRPr="00BF177B" w:rsidRDefault="00F2677B" w:rsidP="00DC4771">
      <w:pPr>
        <w:jc w:val="both"/>
        <w:rPr>
          <w:rFonts w:ascii="AvantGarde Bk BT" w:eastAsia="Questrial" w:hAnsi="AvantGarde Bk BT" w:cs="Questrial"/>
          <w:sz w:val="22"/>
          <w:szCs w:val="22"/>
          <w:lang w:val="pt-BR"/>
        </w:rPr>
      </w:pPr>
    </w:p>
    <w:p w14:paraId="4B213A45" w14:textId="7680B8A2" w:rsidR="00F2677B" w:rsidRDefault="00EF7E72" w:rsidP="00F2677B">
      <w:pPr>
        <w:jc w:val="both"/>
        <w:rPr>
          <w:rFonts w:ascii="AvantGarde Bk BT" w:eastAsia="Questrial" w:hAnsi="AvantGarde Bk BT" w:cs="Questrial"/>
          <w:sz w:val="22"/>
          <w:szCs w:val="22"/>
        </w:rPr>
      </w:pPr>
      <w:r w:rsidRPr="00D6097E">
        <w:rPr>
          <w:rFonts w:ascii="AvantGarde Bk BT" w:eastAsia="Questrial" w:hAnsi="AvantGarde Bk BT" w:cs="Questrial"/>
          <w:b/>
          <w:sz w:val="22"/>
          <w:szCs w:val="22"/>
        </w:rPr>
        <w:t>PRIMERO</w:t>
      </w:r>
      <w:r w:rsidRPr="00D6097E">
        <w:rPr>
          <w:rFonts w:ascii="AvantGarde Bk BT" w:eastAsia="Questrial" w:hAnsi="AvantGarde Bk BT" w:cs="Questrial"/>
          <w:sz w:val="22"/>
          <w:szCs w:val="22"/>
        </w:rPr>
        <w:t xml:space="preserve">. Se </w:t>
      </w:r>
      <w:r w:rsidR="009E1FC2" w:rsidRPr="00D6097E">
        <w:rPr>
          <w:rFonts w:ascii="AvantGarde Bk BT" w:eastAsia="Questrial" w:hAnsi="AvantGarde Bk BT" w:cs="Questrial"/>
          <w:sz w:val="22"/>
          <w:szCs w:val="22"/>
        </w:rPr>
        <w:t>reestructura</w:t>
      </w:r>
      <w:r w:rsidRPr="00D6097E">
        <w:rPr>
          <w:rFonts w:ascii="AvantGarde Bk BT" w:eastAsia="Questrial" w:hAnsi="AvantGarde Bk BT" w:cs="Questrial"/>
          <w:sz w:val="22"/>
          <w:szCs w:val="22"/>
        </w:rPr>
        <w:t xml:space="preserve"> el </w:t>
      </w:r>
      <w:r w:rsidR="004E5A26" w:rsidRPr="00D6097E">
        <w:rPr>
          <w:rFonts w:ascii="AvantGarde Bk BT" w:eastAsia="Questrial" w:hAnsi="AvantGarde Bk BT" w:cs="Questrial"/>
          <w:sz w:val="22"/>
          <w:szCs w:val="22"/>
        </w:rPr>
        <w:t>plan de estudios</w:t>
      </w:r>
      <w:r w:rsidRPr="00D6097E">
        <w:rPr>
          <w:rFonts w:ascii="AvantGarde Bk BT" w:eastAsia="Questrial" w:hAnsi="AvantGarde Bk BT" w:cs="Questrial"/>
          <w:sz w:val="22"/>
          <w:szCs w:val="22"/>
        </w:rPr>
        <w:t xml:space="preserve"> de </w:t>
      </w:r>
      <w:r w:rsidR="000737F4" w:rsidRPr="00D6097E">
        <w:rPr>
          <w:rFonts w:ascii="AvantGarde Bk BT" w:eastAsia="Questrial" w:hAnsi="AvantGarde Bk BT" w:cs="Questrial"/>
          <w:sz w:val="22"/>
          <w:szCs w:val="22"/>
        </w:rPr>
        <w:t>l</w:t>
      </w:r>
      <w:r w:rsidR="008509F4" w:rsidRPr="00D6097E">
        <w:rPr>
          <w:rFonts w:ascii="AvantGarde Bk BT" w:eastAsia="Questrial" w:hAnsi="AvantGarde Bk BT" w:cs="Questrial"/>
          <w:sz w:val="22"/>
          <w:szCs w:val="22"/>
        </w:rPr>
        <w:t>a</w:t>
      </w:r>
      <w:r w:rsidR="008509F4" w:rsidRPr="00D6097E">
        <w:rPr>
          <w:rFonts w:ascii="AvantGarde Bk BT" w:eastAsia="Questrial" w:hAnsi="AvantGarde Bk BT" w:cs="Questrial"/>
          <w:b/>
          <w:sz w:val="22"/>
          <w:szCs w:val="22"/>
        </w:rPr>
        <w:t xml:space="preserve"> Licenciatura</w:t>
      </w:r>
      <w:r w:rsidR="000737F4" w:rsidRPr="00D6097E">
        <w:rPr>
          <w:rFonts w:ascii="AvantGarde Bk BT" w:eastAsia="Questrial" w:hAnsi="AvantGarde Bk BT" w:cs="Questrial"/>
          <w:b/>
          <w:sz w:val="22"/>
          <w:szCs w:val="22"/>
        </w:rPr>
        <w:t xml:space="preserve"> </w:t>
      </w:r>
      <w:r w:rsidR="00D376C1" w:rsidRPr="00D6097E">
        <w:rPr>
          <w:rFonts w:ascii="AvantGarde Bk BT" w:eastAsia="Questrial" w:hAnsi="AvantGarde Bk BT" w:cs="Questrial"/>
          <w:b/>
          <w:sz w:val="22"/>
          <w:szCs w:val="22"/>
        </w:rPr>
        <w:t>e</w:t>
      </w:r>
      <w:r w:rsidR="000737F4" w:rsidRPr="00D6097E">
        <w:rPr>
          <w:rFonts w:ascii="AvantGarde Bk BT" w:eastAsia="Questrial" w:hAnsi="AvantGarde Bk BT" w:cs="Questrial"/>
          <w:b/>
          <w:sz w:val="22"/>
          <w:szCs w:val="22"/>
        </w:rPr>
        <w:t xml:space="preserve">n </w:t>
      </w:r>
      <w:r w:rsidR="007555EA" w:rsidRPr="00D6097E">
        <w:rPr>
          <w:rFonts w:ascii="AvantGarde Bk BT" w:eastAsia="Questrial" w:hAnsi="AvantGarde Bk BT" w:cs="Questrial"/>
          <w:b/>
          <w:sz w:val="22"/>
          <w:szCs w:val="22"/>
        </w:rPr>
        <w:t>Educación</w:t>
      </w:r>
      <w:r w:rsidRPr="00D6097E">
        <w:rPr>
          <w:rFonts w:ascii="AvantGarde Bk BT" w:eastAsia="Questrial" w:hAnsi="AvantGarde Bk BT" w:cs="Questrial"/>
          <w:sz w:val="22"/>
          <w:szCs w:val="22"/>
        </w:rPr>
        <w:t>, para operar en la modalidad escolarizada</w:t>
      </w:r>
      <w:r w:rsidR="00E4437C" w:rsidRPr="00D6097E">
        <w:rPr>
          <w:rFonts w:ascii="AvantGarde Bk BT" w:eastAsia="Questrial" w:hAnsi="AvantGarde Bk BT" w:cs="Questrial"/>
          <w:sz w:val="22"/>
          <w:szCs w:val="22"/>
        </w:rPr>
        <w:t>,</w:t>
      </w:r>
      <w:r w:rsidRPr="00D6097E">
        <w:rPr>
          <w:rFonts w:ascii="AvantGarde Bk BT" w:eastAsia="Questrial" w:hAnsi="AvantGarde Bk BT" w:cs="Questrial"/>
          <w:sz w:val="22"/>
          <w:szCs w:val="22"/>
        </w:rPr>
        <w:t xml:space="preserve"> bajo el sistema de créditos, </w:t>
      </w:r>
      <w:r w:rsidR="00F2677B" w:rsidRPr="00D6097E">
        <w:rPr>
          <w:rFonts w:ascii="AvantGarde Bk BT" w:eastAsia="Questrial" w:hAnsi="AvantGarde Bk BT" w:cs="Questrial"/>
          <w:sz w:val="22"/>
          <w:szCs w:val="22"/>
        </w:rPr>
        <w:t xml:space="preserve">para que se imparta </w:t>
      </w:r>
      <w:r w:rsidR="00A17044">
        <w:rPr>
          <w:rFonts w:ascii="AvantGarde Bk BT" w:eastAsia="Questrial" w:hAnsi="AvantGarde Bk BT" w:cs="Questrial"/>
          <w:sz w:val="22"/>
          <w:szCs w:val="22"/>
        </w:rPr>
        <w:t xml:space="preserve">en los Centros Universitarios de los Valles y del </w:t>
      </w:r>
      <w:r w:rsidR="002A220B" w:rsidRPr="00D6097E">
        <w:rPr>
          <w:rFonts w:ascii="AvantGarde Bk BT" w:eastAsia="Questrial" w:hAnsi="AvantGarde Bk BT" w:cs="Questrial"/>
          <w:sz w:val="22"/>
          <w:szCs w:val="22"/>
        </w:rPr>
        <w:t>Norte</w:t>
      </w:r>
      <w:r w:rsidR="00F2677B" w:rsidRPr="00D6097E">
        <w:rPr>
          <w:rFonts w:ascii="AvantGarde Bk BT" w:eastAsia="Questrial" w:hAnsi="AvantGarde Bk BT" w:cs="Questrial"/>
          <w:sz w:val="22"/>
          <w:szCs w:val="22"/>
        </w:rPr>
        <w:t xml:space="preserve">, a </w:t>
      </w:r>
      <w:r w:rsidR="00F61C94">
        <w:rPr>
          <w:rFonts w:ascii="AvantGarde Bk BT" w:eastAsia="Questrial" w:hAnsi="AvantGarde Bk BT" w:cs="Questrial"/>
          <w:sz w:val="22"/>
          <w:szCs w:val="22"/>
        </w:rPr>
        <w:t>partir del ciclo escolar 2019 “B</w:t>
      </w:r>
      <w:r w:rsidR="00F2677B" w:rsidRPr="00D6097E">
        <w:rPr>
          <w:rFonts w:ascii="AvantGarde Bk BT" w:eastAsia="Questrial" w:hAnsi="AvantGarde Bk BT" w:cs="Questrial"/>
          <w:sz w:val="22"/>
          <w:szCs w:val="22"/>
        </w:rPr>
        <w:t>”</w:t>
      </w:r>
      <w:r w:rsidR="009361DA" w:rsidRPr="00D6097E">
        <w:rPr>
          <w:rFonts w:ascii="AvantGarde Bk BT" w:eastAsia="Questrial" w:hAnsi="AvantGarde Bk BT" w:cs="Questrial"/>
          <w:sz w:val="22"/>
          <w:szCs w:val="22"/>
        </w:rPr>
        <w:t>.</w:t>
      </w:r>
    </w:p>
    <w:p w14:paraId="423CF203" w14:textId="77777777" w:rsidR="009907D6" w:rsidRDefault="009907D6" w:rsidP="00F2677B">
      <w:pPr>
        <w:jc w:val="both"/>
        <w:rPr>
          <w:rFonts w:ascii="AvantGarde Bk BT" w:eastAsia="Questrial" w:hAnsi="AvantGarde Bk BT" w:cs="Questrial"/>
          <w:sz w:val="22"/>
          <w:szCs w:val="22"/>
        </w:rPr>
      </w:pPr>
    </w:p>
    <w:p w14:paraId="45F8FAC2" w14:textId="76056265" w:rsidR="006A7770" w:rsidRPr="0092084E" w:rsidRDefault="009907D6" w:rsidP="006A7770">
      <w:pPr>
        <w:jc w:val="both"/>
        <w:rPr>
          <w:rFonts w:ascii="AvantGarde Bk BT" w:eastAsia="Questrial" w:hAnsi="AvantGarde Bk BT" w:cs="Questrial"/>
          <w:sz w:val="22"/>
          <w:szCs w:val="22"/>
        </w:rPr>
      </w:pPr>
      <w:r w:rsidRPr="0092084E">
        <w:rPr>
          <w:rFonts w:ascii="AvantGarde Bk BT" w:eastAsia="Questrial" w:hAnsi="AvantGarde Bk BT" w:cs="Questrial"/>
          <w:sz w:val="22"/>
          <w:szCs w:val="22"/>
        </w:rPr>
        <w:t xml:space="preserve">A partir de la aprobación del presente dictamen se </w:t>
      </w:r>
      <w:r w:rsidR="00A17044">
        <w:rPr>
          <w:rFonts w:ascii="AvantGarde Bk BT" w:eastAsia="Questrial" w:hAnsi="AvantGarde Bk BT" w:cs="Questrial"/>
          <w:sz w:val="22"/>
          <w:szCs w:val="22"/>
        </w:rPr>
        <w:t>inactiva</w:t>
      </w:r>
      <w:r w:rsidRPr="0092084E">
        <w:rPr>
          <w:rFonts w:ascii="AvantGarde Bk BT" w:eastAsia="Questrial" w:hAnsi="AvantGarde Bk BT" w:cs="Questrial"/>
          <w:sz w:val="22"/>
          <w:szCs w:val="22"/>
        </w:rPr>
        <w:t xml:space="preserve"> la impartición </w:t>
      </w:r>
      <w:r w:rsidR="00A17044">
        <w:rPr>
          <w:rFonts w:ascii="AvantGarde Bk BT" w:eastAsia="Questrial" w:hAnsi="AvantGarde Bk BT" w:cs="Questrial"/>
          <w:sz w:val="22"/>
          <w:szCs w:val="22"/>
        </w:rPr>
        <w:t xml:space="preserve">de la </w:t>
      </w:r>
      <w:r w:rsidRPr="0092084E">
        <w:rPr>
          <w:rFonts w:ascii="AvantGarde Bk BT" w:eastAsia="Questrial" w:hAnsi="AvantGarde Bk BT" w:cs="Questrial"/>
          <w:b/>
          <w:sz w:val="22"/>
          <w:szCs w:val="22"/>
        </w:rPr>
        <w:t xml:space="preserve">Licenciatura en Educación </w:t>
      </w:r>
      <w:r w:rsidRPr="0092084E">
        <w:rPr>
          <w:rFonts w:ascii="AvantGarde Bk BT" w:eastAsia="Questrial" w:hAnsi="AvantGarde Bk BT" w:cs="Questrial"/>
          <w:sz w:val="22"/>
          <w:szCs w:val="22"/>
        </w:rPr>
        <w:t>en el Sistema de Universidad Virtual</w:t>
      </w:r>
      <w:r w:rsidR="00A17044">
        <w:rPr>
          <w:rFonts w:ascii="AvantGarde Bk BT" w:eastAsia="Questrial" w:hAnsi="AvantGarde Bk BT" w:cs="Questrial"/>
          <w:sz w:val="22"/>
          <w:szCs w:val="22"/>
        </w:rPr>
        <w:t xml:space="preserve"> y para que pueda ofrecerlo, </w:t>
      </w:r>
      <w:r w:rsidR="006A7770" w:rsidRPr="0092084E">
        <w:rPr>
          <w:rFonts w:ascii="AvantGarde Bk BT" w:eastAsia="Questrial" w:hAnsi="AvantGarde Bk BT" w:cs="Questrial"/>
          <w:sz w:val="22"/>
          <w:szCs w:val="22"/>
        </w:rPr>
        <w:t>deberá solicitarlo al Consejo General Universitario, conforme se establece en el Reglamento General de Planes de Estudio.</w:t>
      </w:r>
    </w:p>
    <w:p w14:paraId="3BD7A9A1" w14:textId="1EC49C90" w:rsidR="009907D6" w:rsidRPr="0092084E" w:rsidRDefault="009907D6" w:rsidP="00F2677B">
      <w:pPr>
        <w:jc w:val="both"/>
        <w:rPr>
          <w:rFonts w:ascii="AvantGarde Bk BT" w:eastAsia="Questrial" w:hAnsi="AvantGarde Bk BT" w:cs="Questrial"/>
          <w:sz w:val="22"/>
          <w:szCs w:val="22"/>
        </w:rPr>
      </w:pPr>
    </w:p>
    <w:p w14:paraId="68DD33DC" w14:textId="33447322" w:rsidR="00981495" w:rsidRPr="005C78CE" w:rsidRDefault="00981495" w:rsidP="00981495">
      <w:pPr>
        <w:jc w:val="both"/>
        <w:rPr>
          <w:rFonts w:ascii="AvantGarde Bk BT" w:eastAsia="Questrial" w:hAnsi="AvantGarde Bk BT" w:cs="Questrial"/>
          <w:sz w:val="22"/>
          <w:szCs w:val="22"/>
        </w:rPr>
      </w:pPr>
      <w:r w:rsidRPr="0092084E">
        <w:rPr>
          <w:rFonts w:ascii="AvantGarde Bk BT" w:hAnsi="AvantGarde Bk BT"/>
          <w:sz w:val="22"/>
          <w:szCs w:val="22"/>
        </w:rPr>
        <w:t xml:space="preserve">Las autoridades universitarias competentes, emitirán las disposiciones necesarias para la correcta liquidación de este programa educativo, de conformidad con el resultando número treinta y </w:t>
      </w:r>
      <w:r w:rsidR="003E5682" w:rsidRPr="0092084E">
        <w:rPr>
          <w:rFonts w:ascii="AvantGarde Bk BT" w:hAnsi="AvantGarde Bk BT"/>
          <w:sz w:val="22"/>
          <w:szCs w:val="22"/>
        </w:rPr>
        <w:t>ocho</w:t>
      </w:r>
      <w:r w:rsidRPr="0092084E">
        <w:rPr>
          <w:rFonts w:ascii="AvantGarde Bk BT" w:hAnsi="AvantGarde Bk BT"/>
          <w:sz w:val="22"/>
          <w:szCs w:val="22"/>
        </w:rPr>
        <w:t xml:space="preserve"> del presente dictamen.</w:t>
      </w:r>
    </w:p>
    <w:p w14:paraId="62486E72" w14:textId="77777777" w:rsidR="00C97D9D" w:rsidRDefault="00C97D9D" w:rsidP="00297526">
      <w:pPr>
        <w:jc w:val="both"/>
        <w:rPr>
          <w:rFonts w:ascii="AvantGarde Bk BT" w:eastAsia="Questrial" w:hAnsi="AvantGarde Bk BT" w:cs="Questrial"/>
          <w:b/>
          <w:sz w:val="22"/>
          <w:szCs w:val="22"/>
        </w:rPr>
      </w:pPr>
    </w:p>
    <w:p w14:paraId="657202EF" w14:textId="6B73294A" w:rsidR="00297526" w:rsidRPr="00D6097E" w:rsidRDefault="00297526" w:rsidP="00297526">
      <w:pPr>
        <w:jc w:val="both"/>
        <w:rPr>
          <w:rFonts w:ascii="AvantGarde Bk BT" w:eastAsia="Questrial" w:hAnsi="AvantGarde Bk BT" w:cs="Questrial"/>
          <w:sz w:val="22"/>
          <w:szCs w:val="22"/>
        </w:rPr>
      </w:pPr>
      <w:r w:rsidRPr="00D6097E">
        <w:rPr>
          <w:rFonts w:ascii="AvantGarde Bk BT" w:eastAsia="Questrial" w:hAnsi="AvantGarde Bk BT" w:cs="Questrial"/>
          <w:b/>
          <w:sz w:val="22"/>
          <w:szCs w:val="22"/>
        </w:rPr>
        <w:t>SEGUNDO.</w:t>
      </w:r>
      <w:r w:rsidRPr="00D6097E">
        <w:rPr>
          <w:rFonts w:ascii="AvantGarde Bk BT" w:eastAsia="Questrial" w:hAnsi="AvantGarde Bk BT" w:cs="Questrial"/>
          <w:sz w:val="22"/>
          <w:szCs w:val="22"/>
        </w:rPr>
        <w:t xml:space="preserve"> El plan de estudios contiene áreas determinadas, con un valor de créditos asignados a cada unidad de aprendizaje y un valor global de acuerdo con los requerimientos establecidos por área de formación para ser cubiertos por los alumnos y que se organiza conforme a la siguiente estructura:</w:t>
      </w:r>
    </w:p>
    <w:p w14:paraId="61E776DE" w14:textId="0FC1EF72" w:rsidR="00C97D9D" w:rsidRDefault="00C97D9D">
      <w:pP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14:paraId="1E0BAEB3" w14:textId="77777777" w:rsidR="00297526" w:rsidRPr="00D6097E" w:rsidRDefault="00297526" w:rsidP="00297526">
      <w:pPr>
        <w:jc w:val="both"/>
        <w:rPr>
          <w:rFonts w:ascii="AvantGarde Bk BT" w:eastAsia="Questrial" w:hAnsi="AvantGarde Bk BT" w:cs="Questrial"/>
          <w:sz w:val="22"/>
          <w:szCs w:val="22"/>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00" w:firstRow="0" w:lastRow="0" w:firstColumn="0" w:lastColumn="0" w:noHBand="0" w:noVBand="1"/>
      </w:tblPr>
      <w:tblGrid>
        <w:gridCol w:w="6646"/>
        <w:gridCol w:w="1300"/>
        <w:gridCol w:w="1361"/>
      </w:tblGrid>
      <w:tr w:rsidR="00297526" w:rsidRPr="008B3DB0" w14:paraId="4CAA5227" w14:textId="77777777" w:rsidTr="008C05C6">
        <w:trPr>
          <w:trHeight w:val="300"/>
          <w:jc w:val="center"/>
        </w:trPr>
        <w:tc>
          <w:tcPr>
            <w:tcW w:w="6646" w:type="dxa"/>
            <w:shd w:val="clear" w:color="auto" w:fill="auto"/>
            <w:vAlign w:val="center"/>
          </w:tcPr>
          <w:p w14:paraId="07C82002" w14:textId="77777777" w:rsidR="00297526" w:rsidRPr="008B3DB0" w:rsidRDefault="00297526" w:rsidP="008C05C6">
            <w:pPr>
              <w:jc w:val="center"/>
              <w:rPr>
                <w:rFonts w:ascii="AvantGarde Bk BT" w:eastAsia="Questrial" w:hAnsi="AvantGarde Bk BT" w:cs="Questrial"/>
                <w:b/>
                <w:sz w:val="18"/>
                <w:szCs w:val="18"/>
              </w:rPr>
            </w:pPr>
            <w:r w:rsidRPr="008B3DB0">
              <w:rPr>
                <w:rFonts w:ascii="AvantGarde Bk BT" w:eastAsia="Questrial" w:hAnsi="AvantGarde Bk BT" w:cs="Questrial"/>
                <w:b/>
                <w:sz w:val="18"/>
                <w:szCs w:val="18"/>
              </w:rPr>
              <w:t>Áreas de Formación</w:t>
            </w:r>
          </w:p>
        </w:tc>
        <w:tc>
          <w:tcPr>
            <w:tcW w:w="1300" w:type="dxa"/>
            <w:shd w:val="clear" w:color="auto" w:fill="auto"/>
            <w:vAlign w:val="center"/>
          </w:tcPr>
          <w:p w14:paraId="23809BC9" w14:textId="77777777" w:rsidR="00297526" w:rsidRPr="008B3DB0" w:rsidRDefault="00297526" w:rsidP="008C05C6">
            <w:pPr>
              <w:jc w:val="center"/>
              <w:rPr>
                <w:rFonts w:ascii="AvantGarde Bk BT" w:eastAsia="Questrial" w:hAnsi="AvantGarde Bk BT" w:cs="Questrial"/>
                <w:b/>
                <w:sz w:val="18"/>
                <w:szCs w:val="18"/>
              </w:rPr>
            </w:pPr>
            <w:r w:rsidRPr="008B3DB0">
              <w:rPr>
                <w:rFonts w:ascii="AvantGarde Bk BT" w:eastAsia="Questrial" w:hAnsi="AvantGarde Bk BT" w:cs="Questrial"/>
                <w:b/>
                <w:sz w:val="18"/>
                <w:szCs w:val="18"/>
              </w:rPr>
              <w:t>Créditos</w:t>
            </w:r>
          </w:p>
        </w:tc>
        <w:tc>
          <w:tcPr>
            <w:tcW w:w="1361" w:type="dxa"/>
            <w:shd w:val="clear" w:color="auto" w:fill="auto"/>
            <w:vAlign w:val="center"/>
          </w:tcPr>
          <w:p w14:paraId="17E52432" w14:textId="77777777" w:rsidR="00297526" w:rsidRPr="008B3DB0" w:rsidRDefault="00297526" w:rsidP="008C05C6">
            <w:pPr>
              <w:jc w:val="center"/>
              <w:rPr>
                <w:rFonts w:ascii="AvantGarde Bk BT" w:eastAsia="Questrial" w:hAnsi="AvantGarde Bk BT" w:cs="Questrial"/>
                <w:b/>
                <w:sz w:val="18"/>
                <w:szCs w:val="18"/>
              </w:rPr>
            </w:pPr>
            <w:r w:rsidRPr="008B3DB0">
              <w:rPr>
                <w:rFonts w:ascii="AvantGarde Bk BT" w:eastAsia="Questrial" w:hAnsi="AvantGarde Bk BT" w:cs="Questrial"/>
                <w:b/>
                <w:sz w:val="18"/>
                <w:szCs w:val="18"/>
              </w:rPr>
              <w:t>%</w:t>
            </w:r>
          </w:p>
        </w:tc>
      </w:tr>
      <w:tr w:rsidR="00123E7B" w:rsidRPr="008B3DB0" w14:paraId="72C8A435" w14:textId="77777777" w:rsidTr="00A04B16">
        <w:trPr>
          <w:trHeight w:val="37"/>
          <w:jc w:val="center"/>
        </w:trPr>
        <w:tc>
          <w:tcPr>
            <w:tcW w:w="6646" w:type="dxa"/>
            <w:shd w:val="clear" w:color="auto" w:fill="auto"/>
            <w:vAlign w:val="center"/>
          </w:tcPr>
          <w:p w14:paraId="3D1E80A7" w14:textId="77777777" w:rsidR="00123E7B" w:rsidRPr="008B3DB0" w:rsidRDefault="00123E7B" w:rsidP="00123E7B">
            <w:pPr>
              <w:jc w:val="center"/>
              <w:rPr>
                <w:rFonts w:ascii="AvantGarde Bk BT" w:eastAsia="Questrial" w:hAnsi="AvantGarde Bk BT" w:cs="Questrial"/>
                <w:sz w:val="18"/>
                <w:szCs w:val="18"/>
              </w:rPr>
            </w:pPr>
            <w:r w:rsidRPr="008B3DB0">
              <w:rPr>
                <w:rFonts w:ascii="AvantGarde Bk BT" w:eastAsia="Questrial" w:hAnsi="AvantGarde Bk BT" w:cs="Questrial"/>
                <w:sz w:val="18"/>
                <w:szCs w:val="18"/>
              </w:rPr>
              <w:t>Área de Formación Básica Común</w:t>
            </w:r>
          </w:p>
        </w:tc>
        <w:tc>
          <w:tcPr>
            <w:tcW w:w="1300" w:type="dxa"/>
            <w:shd w:val="clear" w:color="auto" w:fill="auto"/>
            <w:vAlign w:val="center"/>
          </w:tcPr>
          <w:p w14:paraId="563A6261" w14:textId="5853AF49" w:rsidR="00123E7B" w:rsidRPr="008B3DB0" w:rsidRDefault="00FB5FF4" w:rsidP="00123E7B">
            <w:pPr>
              <w:jc w:val="center"/>
              <w:rPr>
                <w:rFonts w:ascii="AvantGarde Bk BT" w:eastAsia="Questrial" w:hAnsi="AvantGarde Bk BT" w:cs="Questrial"/>
                <w:color w:val="000000" w:themeColor="text1"/>
                <w:sz w:val="18"/>
                <w:szCs w:val="18"/>
              </w:rPr>
            </w:pPr>
            <w:r w:rsidRPr="008B3DB0">
              <w:rPr>
                <w:rFonts w:ascii="AvantGarde Bk BT" w:eastAsia="Questrial" w:hAnsi="AvantGarde Bk BT" w:cs="Questrial"/>
                <w:color w:val="000000" w:themeColor="text1"/>
                <w:sz w:val="18"/>
                <w:szCs w:val="18"/>
              </w:rPr>
              <w:t>71</w:t>
            </w:r>
          </w:p>
        </w:tc>
        <w:tc>
          <w:tcPr>
            <w:tcW w:w="1361" w:type="dxa"/>
            <w:shd w:val="clear" w:color="auto" w:fill="auto"/>
            <w:vAlign w:val="center"/>
          </w:tcPr>
          <w:p w14:paraId="18DD09AB" w14:textId="16B9F834" w:rsidR="00123E7B" w:rsidRPr="008B3DB0" w:rsidRDefault="00FB5FF4" w:rsidP="00123E7B">
            <w:pPr>
              <w:jc w:val="center"/>
              <w:rPr>
                <w:rFonts w:ascii="AvantGarde Bk BT" w:eastAsia="Questrial" w:hAnsi="AvantGarde Bk BT" w:cs="Questrial"/>
                <w:color w:val="000000" w:themeColor="text1"/>
                <w:sz w:val="18"/>
                <w:szCs w:val="18"/>
              </w:rPr>
            </w:pPr>
            <w:r w:rsidRPr="008B3DB0">
              <w:rPr>
                <w:rFonts w:ascii="AvantGarde Bk BT" w:eastAsia="Questrial" w:hAnsi="AvantGarde Bk BT" w:cs="Questrial"/>
                <w:color w:val="000000" w:themeColor="text1"/>
                <w:sz w:val="18"/>
                <w:szCs w:val="18"/>
              </w:rPr>
              <w:t>1</w:t>
            </w:r>
            <w:r w:rsidR="004420F3" w:rsidRPr="008B3DB0">
              <w:rPr>
                <w:rFonts w:ascii="AvantGarde Bk BT" w:eastAsia="Questrial" w:hAnsi="AvantGarde Bk BT" w:cs="Questrial"/>
                <w:color w:val="000000" w:themeColor="text1"/>
                <w:sz w:val="18"/>
                <w:szCs w:val="18"/>
              </w:rPr>
              <w:t>7</w:t>
            </w:r>
          </w:p>
        </w:tc>
      </w:tr>
      <w:tr w:rsidR="00123E7B" w:rsidRPr="008B3DB0" w14:paraId="34C742B2" w14:textId="77777777" w:rsidTr="00A04B16">
        <w:trPr>
          <w:trHeight w:val="37"/>
          <w:jc w:val="center"/>
        </w:trPr>
        <w:tc>
          <w:tcPr>
            <w:tcW w:w="6646" w:type="dxa"/>
            <w:shd w:val="clear" w:color="auto" w:fill="auto"/>
            <w:vAlign w:val="center"/>
          </w:tcPr>
          <w:p w14:paraId="16508336" w14:textId="77777777" w:rsidR="00123E7B" w:rsidRPr="008B3DB0" w:rsidRDefault="00123E7B" w:rsidP="00123E7B">
            <w:pPr>
              <w:jc w:val="center"/>
              <w:rPr>
                <w:rFonts w:ascii="AvantGarde Bk BT" w:eastAsia="Questrial" w:hAnsi="AvantGarde Bk BT" w:cs="Questrial"/>
                <w:sz w:val="18"/>
                <w:szCs w:val="18"/>
              </w:rPr>
            </w:pPr>
            <w:r w:rsidRPr="008B3DB0">
              <w:rPr>
                <w:rFonts w:ascii="AvantGarde Bk BT" w:eastAsia="Questrial" w:hAnsi="AvantGarde Bk BT" w:cs="Questrial"/>
                <w:sz w:val="18"/>
                <w:szCs w:val="18"/>
              </w:rPr>
              <w:t>Área de Formación Básica Particular Obligatoria</w:t>
            </w:r>
          </w:p>
        </w:tc>
        <w:tc>
          <w:tcPr>
            <w:tcW w:w="1300" w:type="dxa"/>
            <w:shd w:val="clear" w:color="auto" w:fill="auto"/>
            <w:vAlign w:val="center"/>
          </w:tcPr>
          <w:p w14:paraId="29C66F22" w14:textId="1A7BBC68" w:rsidR="00123E7B" w:rsidRPr="008B3DB0" w:rsidRDefault="00FB5FF4" w:rsidP="00123E7B">
            <w:pPr>
              <w:jc w:val="center"/>
              <w:rPr>
                <w:rFonts w:ascii="AvantGarde Bk BT" w:eastAsia="Questrial" w:hAnsi="AvantGarde Bk BT" w:cs="Questrial"/>
                <w:color w:val="000000" w:themeColor="text1"/>
                <w:sz w:val="18"/>
                <w:szCs w:val="18"/>
              </w:rPr>
            </w:pPr>
            <w:r w:rsidRPr="008B3DB0">
              <w:rPr>
                <w:rFonts w:ascii="AvantGarde Bk BT" w:eastAsia="Questrial" w:hAnsi="AvantGarde Bk BT" w:cs="Questrial"/>
                <w:color w:val="000000" w:themeColor="text1"/>
                <w:sz w:val="18"/>
                <w:szCs w:val="18"/>
              </w:rPr>
              <w:t>234</w:t>
            </w:r>
          </w:p>
        </w:tc>
        <w:tc>
          <w:tcPr>
            <w:tcW w:w="1361" w:type="dxa"/>
            <w:shd w:val="clear" w:color="auto" w:fill="auto"/>
            <w:vAlign w:val="center"/>
          </w:tcPr>
          <w:p w14:paraId="3CA22DE3" w14:textId="337EC582" w:rsidR="004420F3" w:rsidRPr="008B3DB0" w:rsidRDefault="00FB5FF4" w:rsidP="004420F3">
            <w:pPr>
              <w:jc w:val="center"/>
              <w:rPr>
                <w:rFonts w:ascii="AvantGarde Bk BT" w:eastAsia="Questrial" w:hAnsi="AvantGarde Bk BT" w:cs="Questrial"/>
                <w:color w:val="000000" w:themeColor="text1"/>
                <w:sz w:val="18"/>
                <w:szCs w:val="18"/>
              </w:rPr>
            </w:pPr>
            <w:r w:rsidRPr="008B3DB0">
              <w:rPr>
                <w:rFonts w:ascii="AvantGarde Bk BT" w:eastAsia="Questrial" w:hAnsi="AvantGarde Bk BT" w:cs="Questrial"/>
                <w:color w:val="000000" w:themeColor="text1"/>
                <w:sz w:val="18"/>
                <w:szCs w:val="18"/>
              </w:rPr>
              <w:t>54</w:t>
            </w:r>
          </w:p>
        </w:tc>
      </w:tr>
      <w:tr w:rsidR="00123E7B" w:rsidRPr="008B3DB0" w14:paraId="2E78B777" w14:textId="77777777" w:rsidTr="00A04B16">
        <w:trPr>
          <w:trHeight w:val="37"/>
          <w:jc w:val="center"/>
        </w:trPr>
        <w:tc>
          <w:tcPr>
            <w:tcW w:w="6646" w:type="dxa"/>
            <w:shd w:val="clear" w:color="auto" w:fill="auto"/>
            <w:vAlign w:val="center"/>
          </w:tcPr>
          <w:p w14:paraId="5B566959" w14:textId="77777777" w:rsidR="00123E7B" w:rsidRPr="008B3DB0" w:rsidRDefault="00123E7B" w:rsidP="00123E7B">
            <w:pPr>
              <w:jc w:val="center"/>
              <w:rPr>
                <w:rFonts w:ascii="AvantGarde Bk BT" w:eastAsia="Questrial" w:hAnsi="AvantGarde Bk BT" w:cs="Questrial"/>
                <w:sz w:val="18"/>
                <w:szCs w:val="18"/>
              </w:rPr>
            </w:pPr>
            <w:r w:rsidRPr="008B3DB0">
              <w:rPr>
                <w:rFonts w:ascii="AvantGarde Bk BT" w:eastAsia="Questrial" w:hAnsi="AvantGarde Bk BT" w:cs="Questrial"/>
                <w:sz w:val="18"/>
                <w:szCs w:val="18"/>
              </w:rPr>
              <w:t>Área de Formación Especializante Obligatoria</w:t>
            </w:r>
          </w:p>
        </w:tc>
        <w:tc>
          <w:tcPr>
            <w:tcW w:w="1300" w:type="dxa"/>
            <w:shd w:val="clear" w:color="auto" w:fill="auto"/>
            <w:vAlign w:val="center"/>
          </w:tcPr>
          <w:p w14:paraId="1D146E80" w14:textId="313C51E0" w:rsidR="00123E7B" w:rsidRPr="008B3DB0" w:rsidRDefault="00C06984" w:rsidP="00123E7B">
            <w:pPr>
              <w:jc w:val="center"/>
              <w:rPr>
                <w:rFonts w:ascii="AvantGarde Bk BT" w:eastAsia="Questrial" w:hAnsi="AvantGarde Bk BT" w:cs="Questrial"/>
                <w:color w:val="000000" w:themeColor="text1"/>
                <w:sz w:val="18"/>
                <w:szCs w:val="18"/>
              </w:rPr>
            </w:pPr>
            <w:r w:rsidRPr="008B3DB0">
              <w:rPr>
                <w:rFonts w:ascii="AvantGarde Bk BT" w:eastAsia="Questrial" w:hAnsi="AvantGarde Bk BT" w:cs="Questrial"/>
                <w:color w:val="000000" w:themeColor="text1"/>
                <w:sz w:val="18"/>
                <w:szCs w:val="18"/>
              </w:rPr>
              <w:t>92</w:t>
            </w:r>
          </w:p>
        </w:tc>
        <w:tc>
          <w:tcPr>
            <w:tcW w:w="1361" w:type="dxa"/>
            <w:shd w:val="clear" w:color="auto" w:fill="auto"/>
            <w:vAlign w:val="center"/>
          </w:tcPr>
          <w:p w14:paraId="33DFDEF2" w14:textId="11BA3CFE" w:rsidR="00123E7B" w:rsidRPr="008B3DB0" w:rsidRDefault="00617E25" w:rsidP="00123E7B">
            <w:pPr>
              <w:jc w:val="center"/>
              <w:rPr>
                <w:rFonts w:ascii="AvantGarde Bk BT" w:eastAsia="Questrial" w:hAnsi="AvantGarde Bk BT" w:cs="Questrial"/>
                <w:color w:val="000000" w:themeColor="text1"/>
                <w:sz w:val="18"/>
                <w:szCs w:val="18"/>
              </w:rPr>
            </w:pPr>
            <w:r w:rsidRPr="008B3DB0">
              <w:rPr>
                <w:rFonts w:ascii="AvantGarde Bk BT" w:eastAsia="Questrial" w:hAnsi="AvantGarde Bk BT" w:cs="Questrial"/>
                <w:color w:val="000000" w:themeColor="text1"/>
                <w:sz w:val="18"/>
                <w:szCs w:val="18"/>
              </w:rPr>
              <w:t>2</w:t>
            </w:r>
            <w:r w:rsidR="004420F3" w:rsidRPr="008B3DB0">
              <w:rPr>
                <w:rFonts w:ascii="AvantGarde Bk BT" w:eastAsia="Questrial" w:hAnsi="AvantGarde Bk BT" w:cs="Questrial"/>
                <w:color w:val="000000" w:themeColor="text1"/>
                <w:sz w:val="18"/>
                <w:szCs w:val="18"/>
              </w:rPr>
              <w:t>1</w:t>
            </w:r>
          </w:p>
        </w:tc>
      </w:tr>
      <w:tr w:rsidR="00123E7B" w:rsidRPr="008B3DB0" w14:paraId="5EBE81F5" w14:textId="77777777" w:rsidTr="00A04B16">
        <w:trPr>
          <w:trHeight w:val="37"/>
          <w:jc w:val="center"/>
        </w:trPr>
        <w:tc>
          <w:tcPr>
            <w:tcW w:w="6646" w:type="dxa"/>
            <w:shd w:val="clear" w:color="auto" w:fill="auto"/>
            <w:vAlign w:val="center"/>
          </w:tcPr>
          <w:p w14:paraId="3F960E06" w14:textId="77777777" w:rsidR="00123E7B" w:rsidRPr="008B3DB0" w:rsidRDefault="00123E7B" w:rsidP="00123E7B">
            <w:pPr>
              <w:jc w:val="center"/>
              <w:rPr>
                <w:rFonts w:ascii="AvantGarde Bk BT" w:eastAsia="Questrial" w:hAnsi="AvantGarde Bk BT" w:cs="Questrial"/>
                <w:sz w:val="18"/>
                <w:szCs w:val="18"/>
              </w:rPr>
            </w:pPr>
            <w:r w:rsidRPr="008B3DB0">
              <w:rPr>
                <w:rFonts w:ascii="AvantGarde Bk BT" w:eastAsia="Questrial" w:hAnsi="AvantGarde Bk BT" w:cs="Questrial"/>
                <w:sz w:val="18"/>
                <w:szCs w:val="18"/>
              </w:rPr>
              <w:t>Área de Formación Optativa Abierta</w:t>
            </w:r>
          </w:p>
        </w:tc>
        <w:tc>
          <w:tcPr>
            <w:tcW w:w="1300" w:type="dxa"/>
            <w:shd w:val="clear" w:color="auto" w:fill="auto"/>
            <w:vAlign w:val="center"/>
          </w:tcPr>
          <w:p w14:paraId="7AA4DCC2" w14:textId="289D17BA" w:rsidR="00123E7B" w:rsidRPr="008B3DB0" w:rsidRDefault="00123E7B" w:rsidP="00123E7B">
            <w:pPr>
              <w:jc w:val="center"/>
              <w:rPr>
                <w:rFonts w:ascii="AvantGarde Bk BT" w:eastAsia="Questrial" w:hAnsi="AvantGarde Bk BT" w:cs="Questrial"/>
                <w:color w:val="000000" w:themeColor="text1"/>
                <w:sz w:val="18"/>
                <w:szCs w:val="18"/>
              </w:rPr>
            </w:pPr>
            <w:r w:rsidRPr="008B3DB0">
              <w:rPr>
                <w:rFonts w:ascii="AvantGarde Bk BT" w:eastAsia="Questrial" w:hAnsi="AvantGarde Bk BT" w:cs="Questrial"/>
                <w:color w:val="000000" w:themeColor="text1"/>
                <w:sz w:val="18"/>
                <w:szCs w:val="18"/>
              </w:rPr>
              <w:t>36</w:t>
            </w:r>
          </w:p>
        </w:tc>
        <w:tc>
          <w:tcPr>
            <w:tcW w:w="1361" w:type="dxa"/>
            <w:shd w:val="clear" w:color="auto" w:fill="auto"/>
            <w:vAlign w:val="center"/>
          </w:tcPr>
          <w:p w14:paraId="21B603DA" w14:textId="5EEA9FD8" w:rsidR="00123E7B" w:rsidRPr="008B3DB0" w:rsidRDefault="00617E25" w:rsidP="00123E7B">
            <w:pPr>
              <w:jc w:val="center"/>
              <w:rPr>
                <w:rFonts w:ascii="AvantGarde Bk BT" w:eastAsia="Questrial" w:hAnsi="AvantGarde Bk BT" w:cs="Questrial"/>
                <w:color w:val="000000" w:themeColor="text1"/>
                <w:sz w:val="18"/>
                <w:szCs w:val="18"/>
              </w:rPr>
            </w:pPr>
            <w:r w:rsidRPr="008B3DB0">
              <w:rPr>
                <w:rFonts w:ascii="AvantGarde Bk BT" w:eastAsia="Questrial" w:hAnsi="AvantGarde Bk BT" w:cs="Questrial"/>
                <w:color w:val="000000" w:themeColor="text1"/>
                <w:sz w:val="18"/>
                <w:szCs w:val="18"/>
              </w:rPr>
              <w:t>8</w:t>
            </w:r>
          </w:p>
        </w:tc>
      </w:tr>
      <w:tr w:rsidR="00123E7B" w:rsidRPr="008B3DB0" w14:paraId="05B48CA4" w14:textId="77777777" w:rsidTr="00A04B16">
        <w:trPr>
          <w:trHeight w:val="37"/>
          <w:jc w:val="center"/>
        </w:trPr>
        <w:tc>
          <w:tcPr>
            <w:tcW w:w="6646" w:type="dxa"/>
            <w:shd w:val="clear" w:color="auto" w:fill="auto"/>
            <w:vAlign w:val="center"/>
          </w:tcPr>
          <w:p w14:paraId="4D8C83F2" w14:textId="5B63174F" w:rsidR="00123E7B" w:rsidRPr="008B3DB0" w:rsidRDefault="00123E7B" w:rsidP="001A1961">
            <w:pPr>
              <w:jc w:val="center"/>
              <w:rPr>
                <w:rFonts w:ascii="AvantGarde Bk BT" w:eastAsia="Questrial" w:hAnsi="AvantGarde Bk BT" w:cs="Questrial"/>
                <w:b/>
                <w:sz w:val="18"/>
                <w:szCs w:val="18"/>
              </w:rPr>
            </w:pPr>
            <w:r w:rsidRPr="008B3DB0">
              <w:rPr>
                <w:rFonts w:ascii="AvantGarde Bk BT" w:eastAsia="Questrial" w:hAnsi="AvantGarde Bk BT" w:cs="Questrial"/>
                <w:b/>
                <w:sz w:val="18"/>
                <w:szCs w:val="18"/>
              </w:rPr>
              <w:t xml:space="preserve">Número mínimo de créditos para optar </w:t>
            </w:r>
            <w:r w:rsidR="001A1961" w:rsidRPr="008B3DB0">
              <w:rPr>
                <w:rFonts w:ascii="AvantGarde Bk BT" w:eastAsia="Questrial" w:hAnsi="AvantGarde Bk BT" w:cs="Questrial"/>
                <w:b/>
                <w:sz w:val="18"/>
                <w:szCs w:val="18"/>
              </w:rPr>
              <w:t>por el grado</w:t>
            </w:r>
          </w:p>
        </w:tc>
        <w:tc>
          <w:tcPr>
            <w:tcW w:w="1300" w:type="dxa"/>
            <w:shd w:val="clear" w:color="auto" w:fill="auto"/>
            <w:vAlign w:val="center"/>
          </w:tcPr>
          <w:p w14:paraId="22AEC2FE" w14:textId="03D06BDA" w:rsidR="00123E7B" w:rsidRPr="008B3DB0" w:rsidRDefault="00C06984" w:rsidP="00123E7B">
            <w:pPr>
              <w:jc w:val="center"/>
              <w:rPr>
                <w:rFonts w:ascii="AvantGarde Bk BT" w:eastAsia="Questrial" w:hAnsi="AvantGarde Bk BT" w:cs="Questrial"/>
                <w:b/>
                <w:sz w:val="18"/>
                <w:szCs w:val="18"/>
              </w:rPr>
            </w:pPr>
            <w:r w:rsidRPr="008B3DB0">
              <w:rPr>
                <w:rFonts w:ascii="AvantGarde Bk BT" w:eastAsia="Questrial" w:hAnsi="AvantGarde Bk BT" w:cs="Questrial"/>
                <w:b/>
                <w:color w:val="000000" w:themeColor="text1"/>
                <w:sz w:val="18"/>
                <w:szCs w:val="18"/>
              </w:rPr>
              <w:t>433</w:t>
            </w:r>
          </w:p>
        </w:tc>
        <w:tc>
          <w:tcPr>
            <w:tcW w:w="1361" w:type="dxa"/>
            <w:shd w:val="clear" w:color="auto" w:fill="auto"/>
            <w:vAlign w:val="center"/>
          </w:tcPr>
          <w:p w14:paraId="257B4937" w14:textId="5349BD0B" w:rsidR="00123E7B" w:rsidRPr="008B3DB0" w:rsidRDefault="00123E7B" w:rsidP="00123E7B">
            <w:pPr>
              <w:jc w:val="center"/>
              <w:rPr>
                <w:rFonts w:ascii="AvantGarde Bk BT" w:eastAsia="Questrial" w:hAnsi="AvantGarde Bk BT" w:cs="Questrial"/>
                <w:b/>
                <w:sz w:val="18"/>
                <w:szCs w:val="18"/>
              </w:rPr>
            </w:pPr>
            <w:r w:rsidRPr="008B3DB0">
              <w:rPr>
                <w:rFonts w:ascii="AvantGarde Bk BT" w:eastAsia="Questrial" w:hAnsi="AvantGarde Bk BT" w:cs="Questrial"/>
                <w:b/>
                <w:sz w:val="18"/>
                <w:szCs w:val="18"/>
              </w:rPr>
              <w:t>100</w:t>
            </w:r>
          </w:p>
        </w:tc>
      </w:tr>
    </w:tbl>
    <w:p w14:paraId="7A8411E4" w14:textId="77777777" w:rsidR="00297526" w:rsidRPr="00D6097E" w:rsidRDefault="00297526" w:rsidP="00297526">
      <w:pPr>
        <w:jc w:val="both"/>
        <w:rPr>
          <w:rFonts w:ascii="AvantGarde Bk BT" w:eastAsia="Questrial" w:hAnsi="AvantGarde Bk BT" w:cs="Questrial"/>
        </w:rPr>
      </w:pPr>
    </w:p>
    <w:p w14:paraId="37AF5F60" w14:textId="1450C6A8" w:rsidR="00297526" w:rsidRPr="00D6097E" w:rsidRDefault="00297526" w:rsidP="00297526">
      <w:pPr>
        <w:jc w:val="both"/>
        <w:rPr>
          <w:rFonts w:ascii="AvantGarde Bk BT" w:eastAsia="Questrial" w:hAnsi="AvantGarde Bk BT" w:cs="Questrial"/>
          <w:sz w:val="22"/>
          <w:szCs w:val="22"/>
        </w:rPr>
      </w:pPr>
      <w:r w:rsidRPr="00D6097E">
        <w:rPr>
          <w:rFonts w:ascii="AvantGarde Bk BT" w:eastAsia="Questrial" w:hAnsi="AvantGarde Bk BT" w:cs="Questrial"/>
          <w:b/>
          <w:sz w:val="22"/>
          <w:szCs w:val="22"/>
        </w:rPr>
        <w:t>TERCERO</w:t>
      </w:r>
      <w:r w:rsidRPr="00D6097E">
        <w:rPr>
          <w:rFonts w:ascii="AvantGarde Bk BT" w:eastAsia="Questrial" w:hAnsi="AvantGarde Bk BT" w:cs="Questrial"/>
          <w:sz w:val="22"/>
          <w:szCs w:val="22"/>
        </w:rPr>
        <w:t xml:space="preserve">. Las unidades de aprendizaje correspondientes al plan de estudios de la Licenciatura en </w:t>
      </w:r>
      <w:r w:rsidR="00123E7B" w:rsidRPr="00D6097E">
        <w:rPr>
          <w:rFonts w:ascii="AvantGarde Bk BT" w:eastAsia="Questrial" w:hAnsi="AvantGarde Bk BT" w:cs="Questrial"/>
          <w:sz w:val="22"/>
          <w:szCs w:val="22"/>
        </w:rPr>
        <w:t>Educación</w:t>
      </w:r>
      <w:r w:rsidRPr="00D6097E">
        <w:rPr>
          <w:rFonts w:ascii="AvantGarde Bk BT" w:eastAsia="Questrial" w:hAnsi="AvantGarde Bk BT" w:cs="Questrial"/>
          <w:sz w:val="22"/>
          <w:szCs w:val="22"/>
        </w:rPr>
        <w:t xml:space="preserve"> se describen a continuación, por área de formación:</w:t>
      </w:r>
    </w:p>
    <w:p w14:paraId="5B03239D" w14:textId="77777777" w:rsidR="008E798B" w:rsidRPr="00D6097E" w:rsidRDefault="008E798B" w:rsidP="00297526">
      <w:pPr>
        <w:jc w:val="both"/>
        <w:rPr>
          <w:rFonts w:ascii="AvantGarde Bk BT" w:eastAsia="Questrial" w:hAnsi="AvantGarde Bk BT" w:cs="Questrial"/>
          <w:sz w:val="22"/>
          <w:szCs w:val="22"/>
        </w:rPr>
      </w:pPr>
    </w:p>
    <w:tbl>
      <w:tblPr>
        <w:tblW w:w="9493" w:type="dxa"/>
        <w:jc w:val="center"/>
        <w:tblLayout w:type="fixed"/>
        <w:tblLook w:val="0400" w:firstRow="0" w:lastRow="0" w:firstColumn="0" w:lastColumn="0" w:noHBand="0" w:noVBand="1"/>
      </w:tblPr>
      <w:tblGrid>
        <w:gridCol w:w="3544"/>
        <w:gridCol w:w="781"/>
        <w:gridCol w:w="783"/>
        <w:gridCol w:w="992"/>
        <w:gridCol w:w="850"/>
        <w:gridCol w:w="983"/>
        <w:gridCol w:w="1560"/>
      </w:tblGrid>
      <w:tr w:rsidR="00297526" w:rsidRPr="00D6097E" w14:paraId="74C52797" w14:textId="77777777" w:rsidTr="008C05C6">
        <w:trPr>
          <w:trHeight w:val="300"/>
          <w:jc w:val="center"/>
        </w:trPr>
        <w:tc>
          <w:tcPr>
            <w:tcW w:w="9493" w:type="dxa"/>
            <w:gridSpan w:val="7"/>
            <w:tcBorders>
              <w:top w:val="single" w:sz="4" w:space="0" w:color="auto"/>
              <w:left w:val="single" w:sz="4" w:space="0" w:color="auto"/>
              <w:bottom w:val="single" w:sz="4" w:space="0" w:color="000000"/>
              <w:right w:val="single" w:sz="4" w:space="0" w:color="auto"/>
            </w:tcBorders>
            <w:shd w:val="clear" w:color="auto" w:fill="auto"/>
            <w:vAlign w:val="center"/>
          </w:tcPr>
          <w:p w14:paraId="09755186" w14:textId="5C477079" w:rsidR="00297526" w:rsidRPr="00D6097E" w:rsidRDefault="00297526" w:rsidP="0018195F">
            <w:pPr>
              <w:jc w:val="center"/>
              <w:rPr>
                <w:rFonts w:ascii="AvantGarde Bk BT" w:eastAsia="Questrial" w:hAnsi="AvantGarde Bk BT" w:cs="Questrial"/>
                <w:b/>
                <w:sz w:val="20"/>
                <w:szCs w:val="20"/>
              </w:rPr>
            </w:pPr>
            <w:r w:rsidRPr="00D6097E">
              <w:rPr>
                <w:rFonts w:ascii="AvantGarde Bk BT" w:hAnsi="AvantGarde Bk BT"/>
                <w:sz w:val="22"/>
                <w:szCs w:val="22"/>
              </w:rPr>
              <w:br w:type="page"/>
            </w:r>
            <w:r w:rsidRPr="00D6097E">
              <w:rPr>
                <w:rFonts w:ascii="AvantGarde Bk BT" w:eastAsia="Questrial" w:hAnsi="AvantGarde Bk BT" w:cs="Questrial"/>
                <w:b/>
                <w:sz w:val="20"/>
                <w:szCs w:val="20"/>
              </w:rPr>
              <w:t>Área de Formación Básica Común</w:t>
            </w:r>
          </w:p>
        </w:tc>
      </w:tr>
      <w:tr w:rsidR="00297526" w:rsidRPr="00D6097E" w14:paraId="57393954" w14:textId="77777777" w:rsidTr="00A04B16">
        <w:trPr>
          <w:trHeight w:val="288"/>
          <w:jc w:val="center"/>
        </w:trPr>
        <w:tc>
          <w:tcPr>
            <w:tcW w:w="3544" w:type="dxa"/>
            <w:tcBorders>
              <w:top w:val="nil"/>
              <w:left w:val="single" w:sz="4" w:space="0" w:color="auto"/>
              <w:bottom w:val="single" w:sz="4" w:space="0" w:color="auto"/>
              <w:right w:val="single" w:sz="4" w:space="0" w:color="000000"/>
            </w:tcBorders>
            <w:shd w:val="clear" w:color="auto" w:fill="auto"/>
            <w:vAlign w:val="center"/>
          </w:tcPr>
          <w:p w14:paraId="4A8CC89C" w14:textId="77777777" w:rsidR="00297526" w:rsidRPr="00D6097E" w:rsidRDefault="00297526" w:rsidP="0018195F">
            <w:pPr>
              <w:jc w:val="center"/>
              <w:rPr>
                <w:rFonts w:ascii="AvantGarde Bk BT" w:eastAsia="Questrial" w:hAnsi="AvantGarde Bk BT" w:cs="Questrial"/>
                <w:b/>
                <w:sz w:val="18"/>
                <w:szCs w:val="20"/>
              </w:rPr>
            </w:pPr>
            <w:r w:rsidRPr="00D6097E">
              <w:rPr>
                <w:rFonts w:ascii="AvantGarde Bk BT" w:eastAsia="Questrial" w:hAnsi="AvantGarde Bk BT" w:cs="Questrial"/>
                <w:b/>
                <w:sz w:val="18"/>
                <w:szCs w:val="20"/>
              </w:rPr>
              <w:t>Unidades de Aprendizaje</w:t>
            </w:r>
          </w:p>
        </w:tc>
        <w:tc>
          <w:tcPr>
            <w:tcW w:w="781" w:type="dxa"/>
            <w:tcBorders>
              <w:top w:val="nil"/>
              <w:left w:val="nil"/>
              <w:bottom w:val="single" w:sz="4" w:space="0" w:color="auto"/>
              <w:right w:val="single" w:sz="4" w:space="0" w:color="000000"/>
            </w:tcBorders>
            <w:shd w:val="clear" w:color="auto" w:fill="auto"/>
            <w:vAlign w:val="center"/>
          </w:tcPr>
          <w:p w14:paraId="15F8F326" w14:textId="77777777" w:rsidR="00297526" w:rsidRPr="00D6097E" w:rsidRDefault="00297526" w:rsidP="0018195F">
            <w:pPr>
              <w:jc w:val="center"/>
              <w:rPr>
                <w:rFonts w:ascii="AvantGarde Bk BT" w:eastAsia="Questrial" w:hAnsi="AvantGarde Bk BT" w:cs="Questrial"/>
                <w:b/>
                <w:sz w:val="18"/>
                <w:szCs w:val="20"/>
              </w:rPr>
            </w:pPr>
            <w:r w:rsidRPr="00D6097E">
              <w:rPr>
                <w:rFonts w:ascii="AvantGarde Bk BT" w:eastAsia="Questrial" w:hAnsi="AvantGarde Bk BT" w:cs="Questrial"/>
                <w:b/>
                <w:sz w:val="18"/>
                <w:szCs w:val="20"/>
              </w:rPr>
              <w:t>Tipo</w:t>
            </w:r>
          </w:p>
        </w:tc>
        <w:tc>
          <w:tcPr>
            <w:tcW w:w="783" w:type="dxa"/>
            <w:tcBorders>
              <w:top w:val="nil"/>
              <w:left w:val="nil"/>
              <w:bottom w:val="single" w:sz="4" w:space="0" w:color="auto"/>
              <w:right w:val="single" w:sz="4" w:space="0" w:color="000000"/>
            </w:tcBorders>
            <w:shd w:val="clear" w:color="auto" w:fill="auto"/>
            <w:vAlign w:val="center"/>
          </w:tcPr>
          <w:p w14:paraId="0A94B08E" w14:textId="77777777" w:rsidR="00297526" w:rsidRPr="00D6097E" w:rsidRDefault="00297526" w:rsidP="0018195F">
            <w:pPr>
              <w:jc w:val="center"/>
              <w:rPr>
                <w:rFonts w:ascii="AvantGarde Bk BT" w:eastAsia="Questrial" w:hAnsi="AvantGarde Bk BT" w:cs="Questrial"/>
                <w:b/>
                <w:sz w:val="18"/>
                <w:szCs w:val="20"/>
              </w:rPr>
            </w:pPr>
            <w:r w:rsidRPr="00D6097E">
              <w:rPr>
                <w:rFonts w:ascii="AvantGarde Bk BT" w:eastAsia="Questrial" w:hAnsi="AvantGarde Bk BT" w:cs="Questrial"/>
                <w:b/>
                <w:sz w:val="18"/>
                <w:szCs w:val="20"/>
              </w:rPr>
              <w:t>Horas Teoría</w:t>
            </w:r>
          </w:p>
        </w:tc>
        <w:tc>
          <w:tcPr>
            <w:tcW w:w="992" w:type="dxa"/>
            <w:tcBorders>
              <w:top w:val="nil"/>
              <w:left w:val="nil"/>
              <w:bottom w:val="single" w:sz="4" w:space="0" w:color="auto"/>
              <w:right w:val="single" w:sz="4" w:space="0" w:color="000000"/>
            </w:tcBorders>
            <w:shd w:val="clear" w:color="auto" w:fill="auto"/>
            <w:vAlign w:val="center"/>
          </w:tcPr>
          <w:p w14:paraId="0545F076" w14:textId="77777777" w:rsidR="00297526" w:rsidRPr="00D6097E" w:rsidRDefault="00297526" w:rsidP="0018195F">
            <w:pPr>
              <w:jc w:val="center"/>
              <w:rPr>
                <w:rFonts w:ascii="AvantGarde Bk BT" w:eastAsia="Questrial" w:hAnsi="AvantGarde Bk BT" w:cs="Questrial"/>
                <w:b/>
                <w:sz w:val="18"/>
                <w:szCs w:val="20"/>
              </w:rPr>
            </w:pPr>
            <w:r w:rsidRPr="00D6097E">
              <w:rPr>
                <w:rFonts w:ascii="AvantGarde Bk BT" w:eastAsia="Questrial" w:hAnsi="AvantGarde Bk BT" w:cs="Questrial"/>
                <w:b/>
                <w:sz w:val="18"/>
                <w:szCs w:val="20"/>
              </w:rPr>
              <w:t>Horas Práctica</w:t>
            </w:r>
          </w:p>
        </w:tc>
        <w:tc>
          <w:tcPr>
            <w:tcW w:w="850" w:type="dxa"/>
            <w:tcBorders>
              <w:top w:val="nil"/>
              <w:left w:val="nil"/>
              <w:bottom w:val="single" w:sz="4" w:space="0" w:color="auto"/>
              <w:right w:val="single" w:sz="4" w:space="0" w:color="000000"/>
            </w:tcBorders>
            <w:shd w:val="clear" w:color="auto" w:fill="auto"/>
            <w:vAlign w:val="center"/>
          </w:tcPr>
          <w:p w14:paraId="67268D2C" w14:textId="77777777" w:rsidR="00297526" w:rsidRPr="00D6097E" w:rsidRDefault="00297526" w:rsidP="0018195F">
            <w:pPr>
              <w:jc w:val="center"/>
              <w:rPr>
                <w:rFonts w:ascii="AvantGarde Bk BT" w:eastAsia="Questrial" w:hAnsi="AvantGarde Bk BT" w:cs="Questrial"/>
                <w:b/>
                <w:sz w:val="18"/>
                <w:szCs w:val="20"/>
              </w:rPr>
            </w:pPr>
            <w:r w:rsidRPr="00D6097E">
              <w:rPr>
                <w:rFonts w:ascii="AvantGarde Bk BT" w:eastAsia="Questrial" w:hAnsi="AvantGarde Bk BT" w:cs="Questrial"/>
                <w:b/>
                <w:sz w:val="18"/>
                <w:szCs w:val="20"/>
              </w:rPr>
              <w:t>Horas Totales</w:t>
            </w:r>
          </w:p>
        </w:tc>
        <w:tc>
          <w:tcPr>
            <w:tcW w:w="983" w:type="dxa"/>
            <w:tcBorders>
              <w:top w:val="nil"/>
              <w:left w:val="nil"/>
              <w:bottom w:val="single" w:sz="4" w:space="0" w:color="auto"/>
              <w:right w:val="single" w:sz="4" w:space="0" w:color="000000"/>
            </w:tcBorders>
            <w:shd w:val="clear" w:color="auto" w:fill="auto"/>
            <w:vAlign w:val="center"/>
          </w:tcPr>
          <w:p w14:paraId="4D02B490" w14:textId="77777777" w:rsidR="00297526" w:rsidRPr="00D6097E" w:rsidRDefault="00297526" w:rsidP="0018195F">
            <w:pPr>
              <w:jc w:val="center"/>
              <w:rPr>
                <w:rFonts w:ascii="AvantGarde Bk BT" w:eastAsia="Questrial" w:hAnsi="AvantGarde Bk BT" w:cs="Questrial"/>
                <w:b/>
                <w:sz w:val="18"/>
                <w:szCs w:val="20"/>
              </w:rPr>
            </w:pPr>
            <w:r w:rsidRPr="00D6097E">
              <w:rPr>
                <w:rFonts w:ascii="AvantGarde Bk BT" w:eastAsia="Questrial" w:hAnsi="AvantGarde Bk BT" w:cs="Questrial"/>
                <w:b/>
                <w:sz w:val="18"/>
                <w:szCs w:val="20"/>
              </w:rPr>
              <w:t>Créditos</w:t>
            </w:r>
          </w:p>
        </w:tc>
        <w:tc>
          <w:tcPr>
            <w:tcW w:w="1560" w:type="dxa"/>
            <w:tcBorders>
              <w:top w:val="nil"/>
              <w:left w:val="nil"/>
              <w:bottom w:val="single" w:sz="4" w:space="0" w:color="auto"/>
              <w:right w:val="single" w:sz="4" w:space="0" w:color="auto"/>
            </w:tcBorders>
            <w:vAlign w:val="center"/>
          </w:tcPr>
          <w:p w14:paraId="7BD5E182" w14:textId="77777777" w:rsidR="00297526" w:rsidRPr="00D6097E" w:rsidRDefault="00297526" w:rsidP="0018195F">
            <w:pPr>
              <w:jc w:val="center"/>
              <w:rPr>
                <w:rFonts w:ascii="AvantGarde Bk BT" w:eastAsia="Questrial" w:hAnsi="AvantGarde Bk BT" w:cs="Questrial"/>
                <w:b/>
                <w:sz w:val="18"/>
                <w:szCs w:val="20"/>
              </w:rPr>
            </w:pPr>
            <w:r w:rsidRPr="00D6097E">
              <w:rPr>
                <w:rFonts w:ascii="AvantGarde Bk BT" w:eastAsia="Questrial" w:hAnsi="AvantGarde Bk BT" w:cs="Questrial"/>
                <w:b/>
                <w:sz w:val="18"/>
                <w:szCs w:val="20"/>
              </w:rPr>
              <w:t>Prerrequisitos</w:t>
            </w:r>
          </w:p>
        </w:tc>
      </w:tr>
      <w:tr w:rsidR="00FC7D56" w:rsidRPr="00D6097E" w14:paraId="2C639F3C" w14:textId="77777777" w:rsidTr="0018195F">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vAlign w:val="center"/>
          </w:tcPr>
          <w:p w14:paraId="3CCF73EC" w14:textId="617DE53D"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Ética y civismo</w:t>
            </w:r>
          </w:p>
        </w:tc>
        <w:tc>
          <w:tcPr>
            <w:tcW w:w="781" w:type="dxa"/>
            <w:tcBorders>
              <w:top w:val="nil"/>
              <w:left w:val="nil"/>
              <w:bottom w:val="single" w:sz="4" w:space="0" w:color="000000"/>
              <w:right w:val="single" w:sz="4" w:space="0" w:color="000000"/>
            </w:tcBorders>
            <w:shd w:val="clear" w:color="auto" w:fill="auto"/>
            <w:vAlign w:val="bottom"/>
          </w:tcPr>
          <w:p w14:paraId="7D9EF43B" w14:textId="54393A44"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w:t>
            </w:r>
            <w:r w:rsidR="00EF1DFB" w:rsidRPr="00D6097E">
              <w:rPr>
                <w:rFonts w:ascii="AvantGarde Bk BT" w:eastAsia="Questrial" w:hAnsi="AvantGarde Bk BT" w:cs="Questrial"/>
                <w:sz w:val="18"/>
                <w:szCs w:val="18"/>
              </w:rPr>
              <w:t>T</w:t>
            </w:r>
          </w:p>
        </w:tc>
        <w:tc>
          <w:tcPr>
            <w:tcW w:w="783" w:type="dxa"/>
            <w:tcBorders>
              <w:top w:val="nil"/>
              <w:left w:val="nil"/>
              <w:bottom w:val="single" w:sz="4" w:space="0" w:color="000000"/>
              <w:right w:val="single" w:sz="4" w:space="0" w:color="000000"/>
            </w:tcBorders>
            <w:shd w:val="clear" w:color="auto" w:fill="auto"/>
            <w:vAlign w:val="center"/>
          </w:tcPr>
          <w:p w14:paraId="560C70EC" w14:textId="64DDC2AF"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2" w:type="dxa"/>
            <w:tcBorders>
              <w:top w:val="nil"/>
              <w:left w:val="nil"/>
              <w:bottom w:val="single" w:sz="4" w:space="0" w:color="000000"/>
              <w:right w:val="single" w:sz="4" w:space="0" w:color="000000"/>
            </w:tcBorders>
            <w:shd w:val="clear" w:color="auto" w:fill="auto"/>
            <w:vAlign w:val="center"/>
          </w:tcPr>
          <w:p w14:paraId="3654E062" w14:textId="2A82A47E"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850" w:type="dxa"/>
            <w:tcBorders>
              <w:top w:val="nil"/>
              <w:left w:val="nil"/>
              <w:bottom w:val="single" w:sz="4" w:space="0" w:color="000000"/>
              <w:right w:val="single" w:sz="4" w:space="0" w:color="000000"/>
            </w:tcBorders>
            <w:shd w:val="clear" w:color="auto" w:fill="auto"/>
            <w:vAlign w:val="center"/>
          </w:tcPr>
          <w:p w14:paraId="7130D07D" w14:textId="70ED4558"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83" w:type="dxa"/>
            <w:tcBorders>
              <w:top w:val="nil"/>
              <w:left w:val="nil"/>
              <w:bottom w:val="single" w:sz="4" w:space="0" w:color="000000"/>
              <w:right w:val="single" w:sz="4" w:space="0" w:color="000000"/>
            </w:tcBorders>
            <w:shd w:val="clear" w:color="auto" w:fill="auto"/>
            <w:vAlign w:val="center"/>
          </w:tcPr>
          <w:p w14:paraId="78BB30C9" w14:textId="693FAC2E" w:rsidR="00FC7D56" w:rsidRPr="00D6097E" w:rsidRDefault="0067483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9</w:t>
            </w:r>
          </w:p>
        </w:tc>
        <w:tc>
          <w:tcPr>
            <w:tcW w:w="1560" w:type="dxa"/>
            <w:tcBorders>
              <w:top w:val="nil"/>
              <w:left w:val="nil"/>
              <w:bottom w:val="single" w:sz="4" w:space="0" w:color="000000"/>
              <w:right w:val="single" w:sz="4" w:space="0" w:color="000000"/>
            </w:tcBorders>
            <w:shd w:val="clear" w:color="auto" w:fill="auto"/>
            <w:vAlign w:val="bottom"/>
          </w:tcPr>
          <w:p w14:paraId="404B8615" w14:textId="30A0F2CA" w:rsidR="00FC7D56" w:rsidRPr="00D6097E" w:rsidRDefault="00FC7D56" w:rsidP="0018195F">
            <w:pPr>
              <w:jc w:val="center"/>
              <w:rPr>
                <w:rFonts w:ascii="AvantGarde Bk BT" w:eastAsia="Questrial" w:hAnsi="AvantGarde Bk BT" w:cs="Questrial"/>
                <w:sz w:val="18"/>
                <w:szCs w:val="18"/>
              </w:rPr>
            </w:pPr>
          </w:p>
        </w:tc>
      </w:tr>
      <w:tr w:rsidR="00FC7D56" w:rsidRPr="00D6097E" w14:paraId="0A63A472" w14:textId="77777777" w:rsidTr="0018195F">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vAlign w:val="center"/>
          </w:tcPr>
          <w:p w14:paraId="1BEACB93" w14:textId="113BB873" w:rsidR="00FC7D56" w:rsidRPr="00D6097E" w:rsidRDefault="003C1DB7"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Epistemología</w:t>
            </w:r>
          </w:p>
        </w:tc>
        <w:tc>
          <w:tcPr>
            <w:tcW w:w="781" w:type="dxa"/>
            <w:tcBorders>
              <w:top w:val="nil"/>
              <w:left w:val="nil"/>
              <w:bottom w:val="single" w:sz="4" w:space="0" w:color="000000"/>
              <w:right w:val="single" w:sz="4" w:space="0" w:color="000000"/>
            </w:tcBorders>
            <w:shd w:val="clear" w:color="auto" w:fill="auto"/>
            <w:vAlign w:val="center"/>
          </w:tcPr>
          <w:p w14:paraId="19908BF0" w14:textId="378C647F"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vAlign w:val="center"/>
          </w:tcPr>
          <w:p w14:paraId="59553F3E" w14:textId="27634D33"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14:paraId="36680B2F" w14:textId="279565C3"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850" w:type="dxa"/>
            <w:tcBorders>
              <w:top w:val="nil"/>
              <w:left w:val="nil"/>
              <w:bottom w:val="single" w:sz="4" w:space="0" w:color="000000"/>
              <w:right w:val="single" w:sz="4" w:space="0" w:color="000000"/>
            </w:tcBorders>
            <w:shd w:val="clear" w:color="auto" w:fill="auto"/>
            <w:vAlign w:val="center"/>
          </w:tcPr>
          <w:p w14:paraId="5081E5DC" w14:textId="296DA137"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83" w:type="dxa"/>
            <w:tcBorders>
              <w:top w:val="nil"/>
              <w:left w:val="nil"/>
              <w:bottom w:val="single" w:sz="4" w:space="0" w:color="000000"/>
              <w:right w:val="single" w:sz="4" w:space="0" w:color="000000"/>
            </w:tcBorders>
            <w:shd w:val="clear" w:color="auto" w:fill="auto"/>
            <w:vAlign w:val="center"/>
          </w:tcPr>
          <w:p w14:paraId="225C1652" w14:textId="6DCE775F"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w:t>
            </w:r>
          </w:p>
        </w:tc>
        <w:tc>
          <w:tcPr>
            <w:tcW w:w="1560" w:type="dxa"/>
            <w:tcBorders>
              <w:top w:val="nil"/>
              <w:left w:val="nil"/>
              <w:bottom w:val="single" w:sz="4" w:space="0" w:color="000000"/>
              <w:right w:val="single" w:sz="4" w:space="0" w:color="000000"/>
            </w:tcBorders>
            <w:shd w:val="clear" w:color="auto" w:fill="auto"/>
            <w:vAlign w:val="bottom"/>
          </w:tcPr>
          <w:p w14:paraId="41D102C2" w14:textId="298F0FBE" w:rsidR="00FC7D56" w:rsidRPr="00D6097E" w:rsidRDefault="00FC7D56" w:rsidP="0018195F">
            <w:pPr>
              <w:jc w:val="center"/>
              <w:rPr>
                <w:rFonts w:ascii="AvantGarde Bk BT" w:eastAsia="Questrial" w:hAnsi="AvantGarde Bk BT" w:cs="Questrial"/>
                <w:sz w:val="18"/>
                <w:szCs w:val="18"/>
              </w:rPr>
            </w:pPr>
          </w:p>
        </w:tc>
      </w:tr>
      <w:tr w:rsidR="00FC7D56" w:rsidRPr="00D6097E" w14:paraId="3951C924" w14:textId="77777777" w:rsidTr="0018195F">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vAlign w:val="center"/>
          </w:tcPr>
          <w:p w14:paraId="3D70C6F8" w14:textId="35D0494D"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Geografía I</w:t>
            </w:r>
          </w:p>
        </w:tc>
        <w:tc>
          <w:tcPr>
            <w:tcW w:w="781" w:type="dxa"/>
            <w:tcBorders>
              <w:top w:val="nil"/>
              <w:left w:val="nil"/>
              <w:bottom w:val="single" w:sz="4" w:space="0" w:color="000000"/>
              <w:right w:val="single" w:sz="4" w:space="0" w:color="000000"/>
            </w:tcBorders>
            <w:shd w:val="clear" w:color="auto" w:fill="auto"/>
            <w:vAlign w:val="bottom"/>
          </w:tcPr>
          <w:p w14:paraId="2A8DEA71" w14:textId="6DEC14E2"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w:t>
            </w:r>
            <w:r w:rsidR="00EF1DFB" w:rsidRPr="00D6097E">
              <w:rPr>
                <w:rFonts w:ascii="AvantGarde Bk BT" w:eastAsia="Questrial" w:hAnsi="AvantGarde Bk BT" w:cs="Questrial"/>
                <w:sz w:val="18"/>
                <w:szCs w:val="18"/>
              </w:rPr>
              <w:t>T</w:t>
            </w:r>
          </w:p>
        </w:tc>
        <w:tc>
          <w:tcPr>
            <w:tcW w:w="783" w:type="dxa"/>
            <w:tcBorders>
              <w:top w:val="nil"/>
              <w:left w:val="nil"/>
              <w:bottom w:val="single" w:sz="4" w:space="0" w:color="000000"/>
              <w:right w:val="single" w:sz="4" w:space="0" w:color="000000"/>
            </w:tcBorders>
            <w:shd w:val="clear" w:color="auto" w:fill="auto"/>
            <w:vAlign w:val="center"/>
          </w:tcPr>
          <w:p w14:paraId="2167BC6E" w14:textId="04E854AC"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2" w:type="dxa"/>
            <w:tcBorders>
              <w:top w:val="nil"/>
              <w:left w:val="nil"/>
              <w:bottom w:val="single" w:sz="4" w:space="0" w:color="000000"/>
              <w:right w:val="single" w:sz="4" w:space="0" w:color="000000"/>
            </w:tcBorders>
            <w:shd w:val="clear" w:color="auto" w:fill="auto"/>
            <w:vAlign w:val="center"/>
          </w:tcPr>
          <w:p w14:paraId="23B49776" w14:textId="600504DA"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850" w:type="dxa"/>
            <w:tcBorders>
              <w:top w:val="nil"/>
              <w:left w:val="nil"/>
              <w:bottom w:val="single" w:sz="4" w:space="0" w:color="000000"/>
              <w:right w:val="single" w:sz="4" w:space="0" w:color="000000"/>
            </w:tcBorders>
            <w:shd w:val="clear" w:color="auto" w:fill="auto"/>
            <w:vAlign w:val="center"/>
          </w:tcPr>
          <w:p w14:paraId="622358FD" w14:textId="3B980C24"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83" w:type="dxa"/>
            <w:tcBorders>
              <w:top w:val="nil"/>
              <w:left w:val="nil"/>
              <w:bottom w:val="single" w:sz="4" w:space="0" w:color="000000"/>
              <w:right w:val="single" w:sz="4" w:space="0" w:color="000000"/>
            </w:tcBorders>
            <w:shd w:val="clear" w:color="auto" w:fill="auto"/>
            <w:vAlign w:val="center"/>
          </w:tcPr>
          <w:p w14:paraId="0119DAEC" w14:textId="4FC3A9C4" w:rsidR="00FC7D56" w:rsidRPr="00D6097E" w:rsidRDefault="0067483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9</w:t>
            </w:r>
          </w:p>
        </w:tc>
        <w:tc>
          <w:tcPr>
            <w:tcW w:w="1560" w:type="dxa"/>
            <w:tcBorders>
              <w:top w:val="nil"/>
              <w:left w:val="nil"/>
              <w:bottom w:val="single" w:sz="4" w:space="0" w:color="000000"/>
              <w:right w:val="single" w:sz="4" w:space="0" w:color="000000"/>
            </w:tcBorders>
            <w:shd w:val="clear" w:color="auto" w:fill="auto"/>
            <w:vAlign w:val="bottom"/>
          </w:tcPr>
          <w:p w14:paraId="57F0509F" w14:textId="7719F655" w:rsidR="00FC7D56" w:rsidRPr="00D6097E" w:rsidRDefault="00FC7D56" w:rsidP="0018195F">
            <w:pPr>
              <w:jc w:val="center"/>
              <w:rPr>
                <w:rFonts w:ascii="AvantGarde Bk BT" w:eastAsia="Questrial" w:hAnsi="AvantGarde Bk BT" w:cs="Questrial"/>
                <w:sz w:val="18"/>
                <w:szCs w:val="18"/>
              </w:rPr>
            </w:pPr>
          </w:p>
        </w:tc>
      </w:tr>
      <w:tr w:rsidR="00FC7D56" w:rsidRPr="00D6097E" w14:paraId="770E03FB" w14:textId="77777777" w:rsidTr="0018195F">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vAlign w:val="center"/>
          </w:tcPr>
          <w:p w14:paraId="08A50FFD" w14:textId="1298D748"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Organización de la materia y de los seres vivos</w:t>
            </w:r>
          </w:p>
        </w:tc>
        <w:tc>
          <w:tcPr>
            <w:tcW w:w="781" w:type="dxa"/>
            <w:tcBorders>
              <w:top w:val="nil"/>
              <w:left w:val="nil"/>
              <w:bottom w:val="single" w:sz="4" w:space="0" w:color="000000"/>
              <w:right w:val="single" w:sz="4" w:space="0" w:color="000000"/>
            </w:tcBorders>
            <w:shd w:val="clear" w:color="auto" w:fill="auto"/>
            <w:vAlign w:val="center"/>
          </w:tcPr>
          <w:p w14:paraId="3F6309B8" w14:textId="79FCA863"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w:t>
            </w:r>
            <w:r w:rsidR="00EF1DFB" w:rsidRPr="00D6097E">
              <w:rPr>
                <w:rFonts w:ascii="AvantGarde Bk BT" w:eastAsia="Questrial" w:hAnsi="AvantGarde Bk BT" w:cs="Questrial"/>
                <w:sz w:val="18"/>
                <w:szCs w:val="18"/>
              </w:rPr>
              <w:t>T</w:t>
            </w:r>
          </w:p>
        </w:tc>
        <w:tc>
          <w:tcPr>
            <w:tcW w:w="783" w:type="dxa"/>
            <w:tcBorders>
              <w:top w:val="nil"/>
              <w:left w:val="nil"/>
              <w:bottom w:val="single" w:sz="4" w:space="0" w:color="000000"/>
              <w:right w:val="single" w:sz="4" w:space="0" w:color="000000"/>
            </w:tcBorders>
            <w:shd w:val="clear" w:color="auto" w:fill="auto"/>
            <w:vAlign w:val="center"/>
          </w:tcPr>
          <w:p w14:paraId="5578A325" w14:textId="25DD3410"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48</w:t>
            </w:r>
          </w:p>
        </w:tc>
        <w:tc>
          <w:tcPr>
            <w:tcW w:w="992" w:type="dxa"/>
            <w:tcBorders>
              <w:top w:val="nil"/>
              <w:left w:val="nil"/>
              <w:bottom w:val="single" w:sz="4" w:space="0" w:color="000000"/>
              <w:right w:val="single" w:sz="4" w:space="0" w:color="000000"/>
            </w:tcBorders>
            <w:shd w:val="clear" w:color="auto" w:fill="auto"/>
            <w:vAlign w:val="center"/>
          </w:tcPr>
          <w:p w14:paraId="1017B157" w14:textId="3223047C"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32</w:t>
            </w:r>
          </w:p>
        </w:tc>
        <w:tc>
          <w:tcPr>
            <w:tcW w:w="850" w:type="dxa"/>
            <w:tcBorders>
              <w:top w:val="nil"/>
              <w:left w:val="nil"/>
              <w:bottom w:val="single" w:sz="4" w:space="0" w:color="000000"/>
              <w:right w:val="single" w:sz="4" w:space="0" w:color="000000"/>
            </w:tcBorders>
            <w:shd w:val="clear" w:color="auto" w:fill="auto"/>
            <w:vAlign w:val="center"/>
          </w:tcPr>
          <w:p w14:paraId="77FB037C" w14:textId="046FC525"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83" w:type="dxa"/>
            <w:tcBorders>
              <w:top w:val="nil"/>
              <w:left w:val="nil"/>
              <w:bottom w:val="single" w:sz="4" w:space="0" w:color="000000"/>
              <w:right w:val="single" w:sz="4" w:space="0" w:color="000000"/>
            </w:tcBorders>
            <w:shd w:val="clear" w:color="auto" w:fill="auto"/>
            <w:vAlign w:val="center"/>
          </w:tcPr>
          <w:p w14:paraId="73C1A4AE" w14:textId="4EEAC37A"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w:t>
            </w:r>
          </w:p>
        </w:tc>
        <w:tc>
          <w:tcPr>
            <w:tcW w:w="1560" w:type="dxa"/>
            <w:tcBorders>
              <w:top w:val="nil"/>
              <w:left w:val="nil"/>
              <w:bottom w:val="single" w:sz="4" w:space="0" w:color="000000"/>
              <w:right w:val="single" w:sz="4" w:space="0" w:color="000000"/>
            </w:tcBorders>
            <w:shd w:val="clear" w:color="auto" w:fill="auto"/>
            <w:vAlign w:val="bottom"/>
          </w:tcPr>
          <w:p w14:paraId="66D79222" w14:textId="3A0C17A3" w:rsidR="00FC7D56" w:rsidRPr="00D6097E" w:rsidRDefault="00FC7D56" w:rsidP="0018195F">
            <w:pPr>
              <w:jc w:val="center"/>
              <w:rPr>
                <w:rFonts w:ascii="AvantGarde Bk BT" w:eastAsia="Questrial" w:hAnsi="AvantGarde Bk BT" w:cs="Questrial"/>
                <w:sz w:val="18"/>
                <w:szCs w:val="18"/>
              </w:rPr>
            </w:pPr>
          </w:p>
        </w:tc>
      </w:tr>
      <w:tr w:rsidR="00FC7D56" w:rsidRPr="00D6097E" w14:paraId="73C4BAC7" w14:textId="77777777" w:rsidTr="0018195F">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vAlign w:val="center"/>
          </w:tcPr>
          <w:p w14:paraId="4C837F6A" w14:textId="54F02A41" w:rsidR="00FC7D56" w:rsidRPr="00D6097E" w:rsidRDefault="009900D0"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El cuidado de nuestra salud</w:t>
            </w:r>
          </w:p>
        </w:tc>
        <w:tc>
          <w:tcPr>
            <w:tcW w:w="781" w:type="dxa"/>
            <w:tcBorders>
              <w:top w:val="nil"/>
              <w:left w:val="nil"/>
              <w:bottom w:val="single" w:sz="4" w:space="0" w:color="000000"/>
              <w:right w:val="single" w:sz="4" w:space="0" w:color="000000"/>
            </w:tcBorders>
            <w:shd w:val="clear" w:color="auto" w:fill="auto"/>
            <w:vAlign w:val="bottom"/>
          </w:tcPr>
          <w:p w14:paraId="6BBBE87C" w14:textId="6CF09344"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w:t>
            </w:r>
            <w:r w:rsidR="00EF1DFB" w:rsidRPr="00D6097E">
              <w:rPr>
                <w:rFonts w:ascii="AvantGarde Bk BT" w:eastAsia="Questrial" w:hAnsi="AvantGarde Bk BT" w:cs="Questrial"/>
                <w:sz w:val="18"/>
                <w:szCs w:val="18"/>
              </w:rPr>
              <w:t>T</w:t>
            </w:r>
          </w:p>
        </w:tc>
        <w:tc>
          <w:tcPr>
            <w:tcW w:w="783" w:type="dxa"/>
            <w:tcBorders>
              <w:top w:val="nil"/>
              <w:left w:val="nil"/>
              <w:bottom w:val="single" w:sz="4" w:space="0" w:color="000000"/>
              <w:right w:val="single" w:sz="4" w:space="0" w:color="000000"/>
            </w:tcBorders>
            <w:shd w:val="clear" w:color="auto" w:fill="auto"/>
            <w:vAlign w:val="center"/>
          </w:tcPr>
          <w:p w14:paraId="22D2DB3A" w14:textId="1F5A1183"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48</w:t>
            </w:r>
          </w:p>
        </w:tc>
        <w:tc>
          <w:tcPr>
            <w:tcW w:w="992" w:type="dxa"/>
            <w:tcBorders>
              <w:top w:val="nil"/>
              <w:left w:val="nil"/>
              <w:bottom w:val="single" w:sz="4" w:space="0" w:color="000000"/>
              <w:right w:val="single" w:sz="4" w:space="0" w:color="000000"/>
            </w:tcBorders>
            <w:shd w:val="clear" w:color="auto" w:fill="auto"/>
            <w:vAlign w:val="center"/>
          </w:tcPr>
          <w:p w14:paraId="0E31156B" w14:textId="5D5EA189"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32</w:t>
            </w:r>
          </w:p>
        </w:tc>
        <w:tc>
          <w:tcPr>
            <w:tcW w:w="850" w:type="dxa"/>
            <w:tcBorders>
              <w:top w:val="nil"/>
              <w:left w:val="nil"/>
              <w:bottom w:val="single" w:sz="4" w:space="0" w:color="000000"/>
              <w:right w:val="single" w:sz="4" w:space="0" w:color="000000"/>
            </w:tcBorders>
            <w:shd w:val="clear" w:color="auto" w:fill="auto"/>
            <w:vAlign w:val="center"/>
          </w:tcPr>
          <w:p w14:paraId="0C0F5914" w14:textId="1267E189"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83" w:type="dxa"/>
            <w:tcBorders>
              <w:top w:val="nil"/>
              <w:left w:val="nil"/>
              <w:bottom w:val="single" w:sz="4" w:space="0" w:color="000000"/>
              <w:right w:val="single" w:sz="4" w:space="0" w:color="000000"/>
            </w:tcBorders>
            <w:shd w:val="clear" w:color="auto" w:fill="auto"/>
            <w:vAlign w:val="center"/>
          </w:tcPr>
          <w:p w14:paraId="43D91860" w14:textId="3643F34D"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w:t>
            </w:r>
          </w:p>
        </w:tc>
        <w:tc>
          <w:tcPr>
            <w:tcW w:w="1560" w:type="dxa"/>
            <w:tcBorders>
              <w:top w:val="nil"/>
              <w:left w:val="nil"/>
              <w:bottom w:val="single" w:sz="4" w:space="0" w:color="000000"/>
              <w:right w:val="single" w:sz="4" w:space="0" w:color="000000"/>
            </w:tcBorders>
            <w:shd w:val="clear" w:color="auto" w:fill="auto"/>
            <w:vAlign w:val="bottom"/>
          </w:tcPr>
          <w:p w14:paraId="7A88F8FB" w14:textId="7CF38C52" w:rsidR="00FC7D56" w:rsidRPr="00D6097E" w:rsidRDefault="00FC7D56" w:rsidP="0018195F">
            <w:pPr>
              <w:jc w:val="center"/>
              <w:rPr>
                <w:rFonts w:ascii="AvantGarde Bk BT" w:eastAsia="Questrial" w:hAnsi="AvantGarde Bk BT" w:cs="Questrial"/>
                <w:sz w:val="18"/>
                <w:szCs w:val="18"/>
              </w:rPr>
            </w:pPr>
          </w:p>
        </w:tc>
      </w:tr>
      <w:tr w:rsidR="00FC7D56" w:rsidRPr="00D6097E" w14:paraId="47A0ED02" w14:textId="77777777" w:rsidTr="0018195F">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vAlign w:val="center"/>
          </w:tcPr>
          <w:p w14:paraId="486EE94B" w14:textId="0C87A380"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Tecnologías I</w:t>
            </w:r>
          </w:p>
        </w:tc>
        <w:tc>
          <w:tcPr>
            <w:tcW w:w="781" w:type="dxa"/>
            <w:tcBorders>
              <w:top w:val="nil"/>
              <w:left w:val="nil"/>
              <w:bottom w:val="single" w:sz="4" w:space="0" w:color="000000"/>
              <w:right w:val="single" w:sz="4" w:space="0" w:color="000000"/>
            </w:tcBorders>
            <w:shd w:val="clear" w:color="auto" w:fill="auto"/>
            <w:vAlign w:val="center"/>
          </w:tcPr>
          <w:p w14:paraId="61F8CED1" w14:textId="1220E2DA"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T</w:t>
            </w:r>
          </w:p>
        </w:tc>
        <w:tc>
          <w:tcPr>
            <w:tcW w:w="783" w:type="dxa"/>
            <w:tcBorders>
              <w:top w:val="nil"/>
              <w:left w:val="nil"/>
              <w:bottom w:val="single" w:sz="4" w:space="0" w:color="000000"/>
              <w:right w:val="single" w:sz="4" w:space="0" w:color="000000"/>
            </w:tcBorders>
            <w:shd w:val="clear" w:color="auto" w:fill="auto"/>
            <w:vAlign w:val="center"/>
          </w:tcPr>
          <w:p w14:paraId="21230956" w14:textId="67D9A318"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992" w:type="dxa"/>
            <w:tcBorders>
              <w:top w:val="nil"/>
              <w:left w:val="nil"/>
              <w:bottom w:val="single" w:sz="4" w:space="0" w:color="000000"/>
              <w:right w:val="single" w:sz="4" w:space="0" w:color="000000"/>
            </w:tcBorders>
            <w:shd w:val="clear" w:color="auto" w:fill="auto"/>
            <w:vAlign w:val="center"/>
          </w:tcPr>
          <w:p w14:paraId="5829E0D0" w14:textId="2352AC8F"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850" w:type="dxa"/>
            <w:tcBorders>
              <w:top w:val="nil"/>
              <w:left w:val="nil"/>
              <w:bottom w:val="single" w:sz="4" w:space="0" w:color="000000"/>
              <w:right w:val="single" w:sz="4" w:space="0" w:color="000000"/>
            </w:tcBorders>
            <w:shd w:val="clear" w:color="auto" w:fill="auto"/>
            <w:vAlign w:val="center"/>
          </w:tcPr>
          <w:p w14:paraId="59A26AB8" w14:textId="35B29F73"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83" w:type="dxa"/>
            <w:tcBorders>
              <w:top w:val="nil"/>
              <w:left w:val="nil"/>
              <w:bottom w:val="single" w:sz="4" w:space="0" w:color="000000"/>
              <w:right w:val="single" w:sz="4" w:space="0" w:color="000000"/>
            </w:tcBorders>
            <w:shd w:val="clear" w:color="auto" w:fill="auto"/>
            <w:vAlign w:val="center"/>
          </w:tcPr>
          <w:p w14:paraId="46E508E8" w14:textId="7403C01B" w:rsidR="00FC7D56" w:rsidRPr="00D6097E" w:rsidRDefault="0067483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7</w:t>
            </w:r>
          </w:p>
        </w:tc>
        <w:tc>
          <w:tcPr>
            <w:tcW w:w="1560" w:type="dxa"/>
            <w:tcBorders>
              <w:top w:val="nil"/>
              <w:left w:val="nil"/>
              <w:bottom w:val="single" w:sz="4" w:space="0" w:color="000000"/>
              <w:right w:val="single" w:sz="4" w:space="0" w:color="000000"/>
            </w:tcBorders>
            <w:shd w:val="clear" w:color="auto" w:fill="auto"/>
            <w:vAlign w:val="bottom"/>
          </w:tcPr>
          <w:p w14:paraId="5B9393FB" w14:textId="265B2A44" w:rsidR="00FC7D56" w:rsidRPr="00D6097E" w:rsidRDefault="00FC7D56" w:rsidP="0018195F">
            <w:pPr>
              <w:jc w:val="center"/>
              <w:rPr>
                <w:rFonts w:ascii="AvantGarde Bk BT" w:eastAsia="Questrial" w:hAnsi="AvantGarde Bk BT" w:cs="Questrial"/>
                <w:sz w:val="18"/>
                <w:szCs w:val="18"/>
              </w:rPr>
            </w:pPr>
          </w:p>
        </w:tc>
      </w:tr>
      <w:tr w:rsidR="00FC7D56" w:rsidRPr="00D6097E" w14:paraId="2CD2F259" w14:textId="77777777" w:rsidTr="0018195F">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vAlign w:val="center"/>
          </w:tcPr>
          <w:p w14:paraId="57623322" w14:textId="4A981DC5"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Tecnologías II</w:t>
            </w:r>
          </w:p>
        </w:tc>
        <w:tc>
          <w:tcPr>
            <w:tcW w:w="781" w:type="dxa"/>
            <w:tcBorders>
              <w:top w:val="nil"/>
              <w:left w:val="nil"/>
              <w:bottom w:val="single" w:sz="4" w:space="0" w:color="000000"/>
              <w:right w:val="single" w:sz="4" w:space="0" w:color="000000"/>
            </w:tcBorders>
            <w:shd w:val="clear" w:color="auto" w:fill="auto"/>
            <w:vAlign w:val="center"/>
          </w:tcPr>
          <w:p w14:paraId="6D508EFE" w14:textId="12AB784D"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T</w:t>
            </w:r>
          </w:p>
        </w:tc>
        <w:tc>
          <w:tcPr>
            <w:tcW w:w="783" w:type="dxa"/>
            <w:tcBorders>
              <w:top w:val="nil"/>
              <w:left w:val="nil"/>
              <w:bottom w:val="single" w:sz="4" w:space="0" w:color="000000"/>
              <w:right w:val="single" w:sz="4" w:space="0" w:color="000000"/>
            </w:tcBorders>
            <w:shd w:val="clear" w:color="auto" w:fill="auto"/>
            <w:vAlign w:val="center"/>
          </w:tcPr>
          <w:p w14:paraId="468A98D7" w14:textId="140BCB82"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992" w:type="dxa"/>
            <w:tcBorders>
              <w:top w:val="nil"/>
              <w:left w:val="nil"/>
              <w:bottom w:val="single" w:sz="4" w:space="0" w:color="000000"/>
              <w:right w:val="single" w:sz="4" w:space="0" w:color="000000"/>
            </w:tcBorders>
            <w:shd w:val="clear" w:color="auto" w:fill="auto"/>
            <w:vAlign w:val="center"/>
          </w:tcPr>
          <w:p w14:paraId="4E163F9B" w14:textId="238AEC35"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850" w:type="dxa"/>
            <w:tcBorders>
              <w:top w:val="nil"/>
              <w:left w:val="nil"/>
              <w:bottom w:val="single" w:sz="4" w:space="0" w:color="000000"/>
              <w:right w:val="single" w:sz="4" w:space="0" w:color="000000"/>
            </w:tcBorders>
            <w:shd w:val="clear" w:color="auto" w:fill="auto"/>
            <w:vAlign w:val="center"/>
          </w:tcPr>
          <w:p w14:paraId="4692EC6F" w14:textId="239466A7"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83" w:type="dxa"/>
            <w:tcBorders>
              <w:top w:val="nil"/>
              <w:left w:val="nil"/>
              <w:bottom w:val="single" w:sz="4" w:space="0" w:color="000000"/>
              <w:right w:val="single" w:sz="4" w:space="0" w:color="000000"/>
            </w:tcBorders>
            <w:shd w:val="clear" w:color="auto" w:fill="auto"/>
            <w:vAlign w:val="center"/>
          </w:tcPr>
          <w:p w14:paraId="0D8530F9" w14:textId="4A797AC8" w:rsidR="00FC7D56" w:rsidRPr="00D6097E" w:rsidRDefault="0067483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7</w:t>
            </w:r>
          </w:p>
        </w:tc>
        <w:tc>
          <w:tcPr>
            <w:tcW w:w="1560" w:type="dxa"/>
            <w:tcBorders>
              <w:top w:val="nil"/>
              <w:left w:val="nil"/>
              <w:bottom w:val="single" w:sz="4" w:space="0" w:color="000000"/>
              <w:right w:val="single" w:sz="4" w:space="0" w:color="000000"/>
            </w:tcBorders>
            <w:shd w:val="clear" w:color="auto" w:fill="auto"/>
            <w:vAlign w:val="center"/>
          </w:tcPr>
          <w:p w14:paraId="49B48158" w14:textId="12712B94" w:rsidR="00FC7D56" w:rsidRPr="00D6097E" w:rsidRDefault="00FC7D56" w:rsidP="0018195F">
            <w:pPr>
              <w:jc w:val="center"/>
              <w:rPr>
                <w:rFonts w:ascii="AvantGarde Bk BT" w:eastAsia="Questrial" w:hAnsi="AvantGarde Bk BT" w:cs="Questrial"/>
                <w:sz w:val="18"/>
                <w:szCs w:val="18"/>
              </w:rPr>
            </w:pPr>
          </w:p>
        </w:tc>
      </w:tr>
      <w:tr w:rsidR="00FC7D56" w:rsidRPr="00D6097E" w14:paraId="67F2C89B" w14:textId="77777777" w:rsidTr="0018195F">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vAlign w:val="center"/>
          </w:tcPr>
          <w:p w14:paraId="36077674" w14:textId="48BAF837"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Seminario de investigación I</w:t>
            </w:r>
          </w:p>
        </w:tc>
        <w:tc>
          <w:tcPr>
            <w:tcW w:w="781" w:type="dxa"/>
            <w:tcBorders>
              <w:top w:val="nil"/>
              <w:left w:val="nil"/>
              <w:bottom w:val="single" w:sz="4" w:space="0" w:color="000000"/>
              <w:right w:val="single" w:sz="4" w:space="0" w:color="000000"/>
            </w:tcBorders>
            <w:shd w:val="clear" w:color="auto" w:fill="auto"/>
            <w:vAlign w:val="center"/>
          </w:tcPr>
          <w:p w14:paraId="5757FE41" w14:textId="5732D0CD"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vAlign w:val="center"/>
          </w:tcPr>
          <w:p w14:paraId="65C1F3B4" w14:textId="2AFE3C10"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14:paraId="5CAF3667" w14:textId="7652F745"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850" w:type="dxa"/>
            <w:tcBorders>
              <w:top w:val="nil"/>
              <w:left w:val="nil"/>
              <w:bottom w:val="single" w:sz="4" w:space="0" w:color="000000"/>
              <w:right w:val="single" w:sz="4" w:space="0" w:color="000000"/>
            </w:tcBorders>
            <w:shd w:val="clear" w:color="auto" w:fill="auto"/>
            <w:vAlign w:val="center"/>
          </w:tcPr>
          <w:p w14:paraId="48C6EA7B" w14:textId="67E4FA84"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83" w:type="dxa"/>
            <w:tcBorders>
              <w:top w:val="nil"/>
              <w:left w:val="nil"/>
              <w:bottom w:val="single" w:sz="4" w:space="0" w:color="000000"/>
              <w:right w:val="single" w:sz="4" w:space="0" w:color="000000"/>
            </w:tcBorders>
            <w:shd w:val="clear" w:color="auto" w:fill="auto"/>
            <w:vAlign w:val="center"/>
          </w:tcPr>
          <w:p w14:paraId="121E3B17" w14:textId="566B7BE2"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w:t>
            </w:r>
          </w:p>
        </w:tc>
        <w:tc>
          <w:tcPr>
            <w:tcW w:w="1560" w:type="dxa"/>
            <w:tcBorders>
              <w:top w:val="nil"/>
              <w:left w:val="nil"/>
              <w:bottom w:val="single" w:sz="4" w:space="0" w:color="000000"/>
              <w:right w:val="single" w:sz="4" w:space="0" w:color="000000"/>
            </w:tcBorders>
            <w:shd w:val="clear" w:color="auto" w:fill="auto"/>
            <w:vAlign w:val="center"/>
          </w:tcPr>
          <w:p w14:paraId="2CCDA2FF" w14:textId="1AA17B13" w:rsidR="00FC7D56" w:rsidRPr="00D6097E" w:rsidRDefault="00FC7D56" w:rsidP="0018195F">
            <w:pPr>
              <w:jc w:val="center"/>
              <w:rPr>
                <w:rFonts w:ascii="AvantGarde Bk BT" w:eastAsia="Questrial" w:hAnsi="AvantGarde Bk BT" w:cs="Questrial"/>
                <w:sz w:val="18"/>
                <w:szCs w:val="18"/>
              </w:rPr>
            </w:pPr>
          </w:p>
        </w:tc>
      </w:tr>
      <w:tr w:rsidR="00FC7D56" w:rsidRPr="00D6097E" w14:paraId="1C52BA0F" w14:textId="77777777" w:rsidTr="0018195F">
        <w:trPr>
          <w:trHeight w:val="432"/>
          <w:jc w:val="center"/>
        </w:trPr>
        <w:tc>
          <w:tcPr>
            <w:tcW w:w="3544" w:type="dxa"/>
            <w:tcBorders>
              <w:top w:val="nil"/>
              <w:left w:val="single" w:sz="4" w:space="0" w:color="000000"/>
              <w:bottom w:val="single" w:sz="4" w:space="0" w:color="000000"/>
              <w:right w:val="single" w:sz="4" w:space="0" w:color="000000"/>
            </w:tcBorders>
            <w:shd w:val="clear" w:color="auto" w:fill="auto"/>
            <w:vAlign w:val="center"/>
          </w:tcPr>
          <w:p w14:paraId="196FA773" w14:textId="743E3317"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Seminario de investigación II</w:t>
            </w:r>
          </w:p>
        </w:tc>
        <w:tc>
          <w:tcPr>
            <w:tcW w:w="781" w:type="dxa"/>
            <w:tcBorders>
              <w:top w:val="nil"/>
              <w:left w:val="nil"/>
              <w:bottom w:val="single" w:sz="4" w:space="0" w:color="000000"/>
              <w:right w:val="single" w:sz="4" w:space="0" w:color="000000"/>
            </w:tcBorders>
            <w:shd w:val="clear" w:color="auto" w:fill="auto"/>
            <w:vAlign w:val="center"/>
          </w:tcPr>
          <w:p w14:paraId="6B77A8B6" w14:textId="4C50ED61" w:rsidR="00FC7D56"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vAlign w:val="center"/>
          </w:tcPr>
          <w:p w14:paraId="68904853" w14:textId="747C7673"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992" w:type="dxa"/>
            <w:tcBorders>
              <w:top w:val="nil"/>
              <w:left w:val="nil"/>
              <w:bottom w:val="single" w:sz="4" w:space="0" w:color="000000"/>
              <w:right w:val="single" w:sz="4" w:space="0" w:color="000000"/>
            </w:tcBorders>
            <w:shd w:val="clear" w:color="auto" w:fill="auto"/>
            <w:vAlign w:val="center"/>
          </w:tcPr>
          <w:p w14:paraId="02337BE3" w14:textId="65D90273"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850" w:type="dxa"/>
            <w:tcBorders>
              <w:top w:val="nil"/>
              <w:left w:val="nil"/>
              <w:bottom w:val="single" w:sz="4" w:space="0" w:color="000000"/>
              <w:right w:val="single" w:sz="4" w:space="0" w:color="000000"/>
            </w:tcBorders>
            <w:shd w:val="clear" w:color="auto" w:fill="auto"/>
            <w:vAlign w:val="center"/>
          </w:tcPr>
          <w:p w14:paraId="0C245DE1" w14:textId="513FEC8A"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83" w:type="dxa"/>
            <w:tcBorders>
              <w:top w:val="nil"/>
              <w:left w:val="nil"/>
              <w:bottom w:val="single" w:sz="4" w:space="0" w:color="000000"/>
              <w:right w:val="single" w:sz="4" w:space="0" w:color="000000"/>
            </w:tcBorders>
            <w:shd w:val="clear" w:color="auto" w:fill="auto"/>
            <w:vAlign w:val="center"/>
          </w:tcPr>
          <w:p w14:paraId="6A322CDF" w14:textId="22252B3E" w:rsidR="00FC7D56" w:rsidRPr="00D6097E" w:rsidRDefault="0067483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7</w:t>
            </w:r>
          </w:p>
        </w:tc>
        <w:tc>
          <w:tcPr>
            <w:tcW w:w="1560" w:type="dxa"/>
            <w:tcBorders>
              <w:top w:val="nil"/>
              <w:left w:val="nil"/>
              <w:bottom w:val="single" w:sz="4" w:space="0" w:color="000000"/>
              <w:right w:val="single" w:sz="4" w:space="0" w:color="000000"/>
            </w:tcBorders>
            <w:shd w:val="clear" w:color="auto" w:fill="auto"/>
            <w:vAlign w:val="center"/>
          </w:tcPr>
          <w:p w14:paraId="21F05752" w14:textId="3FFB451E" w:rsidR="00FC7D56" w:rsidRPr="00D6097E" w:rsidRDefault="00FC7D56" w:rsidP="0018195F">
            <w:pPr>
              <w:jc w:val="center"/>
              <w:rPr>
                <w:rFonts w:ascii="AvantGarde Bk BT" w:eastAsia="Questrial" w:hAnsi="AvantGarde Bk BT" w:cs="Questrial"/>
                <w:sz w:val="18"/>
                <w:szCs w:val="18"/>
              </w:rPr>
            </w:pPr>
          </w:p>
        </w:tc>
      </w:tr>
      <w:tr w:rsidR="00FC7D56" w:rsidRPr="00D6097E" w14:paraId="3F32EDD7" w14:textId="77777777" w:rsidTr="009314EA">
        <w:trPr>
          <w:trHeight w:val="141"/>
          <w:jc w:val="center"/>
        </w:trPr>
        <w:tc>
          <w:tcPr>
            <w:tcW w:w="3544" w:type="dxa"/>
            <w:tcBorders>
              <w:top w:val="nil"/>
              <w:left w:val="single" w:sz="4" w:space="0" w:color="000000"/>
              <w:bottom w:val="single" w:sz="4" w:space="0" w:color="000000"/>
              <w:right w:val="single" w:sz="4" w:space="0" w:color="000000"/>
            </w:tcBorders>
            <w:shd w:val="clear" w:color="auto" w:fill="auto"/>
          </w:tcPr>
          <w:p w14:paraId="4032669C" w14:textId="77777777" w:rsidR="00FC7D56" w:rsidRPr="00DF6179" w:rsidRDefault="00FC7D56" w:rsidP="0018195F">
            <w:pPr>
              <w:jc w:val="center"/>
              <w:rPr>
                <w:rFonts w:ascii="AvantGarde Bk BT" w:eastAsia="Questrial" w:hAnsi="AvantGarde Bk BT" w:cs="Questrial"/>
                <w:b/>
                <w:sz w:val="20"/>
                <w:szCs w:val="20"/>
              </w:rPr>
            </w:pPr>
            <w:r w:rsidRPr="00DF6179">
              <w:rPr>
                <w:rFonts w:ascii="AvantGarde Bk BT" w:eastAsia="Questrial" w:hAnsi="AvantGarde Bk BT" w:cs="Questrial"/>
                <w:b/>
                <w:sz w:val="20"/>
                <w:szCs w:val="20"/>
              </w:rPr>
              <w:t>Totales:</w:t>
            </w:r>
          </w:p>
        </w:tc>
        <w:tc>
          <w:tcPr>
            <w:tcW w:w="781" w:type="dxa"/>
            <w:tcBorders>
              <w:top w:val="nil"/>
              <w:left w:val="nil"/>
              <w:bottom w:val="single" w:sz="4" w:space="0" w:color="000000"/>
              <w:right w:val="single" w:sz="4" w:space="0" w:color="000000"/>
            </w:tcBorders>
            <w:shd w:val="clear" w:color="auto" w:fill="auto"/>
          </w:tcPr>
          <w:p w14:paraId="68973960" w14:textId="77777777" w:rsidR="00FC7D56" w:rsidRPr="00DF6179" w:rsidRDefault="00FC7D56" w:rsidP="0018195F">
            <w:pPr>
              <w:jc w:val="center"/>
              <w:rPr>
                <w:rFonts w:ascii="AvantGarde Bk BT" w:eastAsia="Questrial" w:hAnsi="AvantGarde Bk BT" w:cs="Questrial"/>
                <w:b/>
                <w:sz w:val="20"/>
                <w:szCs w:val="20"/>
              </w:rPr>
            </w:pPr>
          </w:p>
        </w:tc>
        <w:tc>
          <w:tcPr>
            <w:tcW w:w="783" w:type="dxa"/>
            <w:tcBorders>
              <w:top w:val="nil"/>
              <w:left w:val="nil"/>
              <w:bottom w:val="single" w:sz="4" w:space="0" w:color="000000"/>
              <w:right w:val="single" w:sz="4" w:space="0" w:color="000000"/>
            </w:tcBorders>
            <w:shd w:val="clear" w:color="auto" w:fill="auto"/>
          </w:tcPr>
          <w:p w14:paraId="0C80F564" w14:textId="69D8DBBA" w:rsidR="00FC7D56" w:rsidRPr="00DF6179" w:rsidRDefault="00FB5FF4" w:rsidP="0018195F">
            <w:pPr>
              <w:jc w:val="center"/>
              <w:rPr>
                <w:rFonts w:ascii="AvantGarde Bk BT" w:eastAsia="Questrial" w:hAnsi="AvantGarde Bk BT" w:cs="Questrial"/>
                <w:b/>
                <w:sz w:val="20"/>
                <w:szCs w:val="20"/>
              </w:rPr>
            </w:pPr>
            <w:r w:rsidRPr="00DF6179">
              <w:rPr>
                <w:rFonts w:ascii="AvantGarde Bk BT" w:eastAsia="Questrial" w:hAnsi="AvantGarde Bk BT" w:cs="Questrial"/>
                <w:b/>
                <w:sz w:val="20"/>
                <w:szCs w:val="20"/>
              </w:rPr>
              <w:t>356</w:t>
            </w:r>
          </w:p>
        </w:tc>
        <w:tc>
          <w:tcPr>
            <w:tcW w:w="992" w:type="dxa"/>
            <w:tcBorders>
              <w:top w:val="nil"/>
              <w:left w:val="nil"/>
              <w:bottom w:val="single" w:sz="4" w:space="0" w:color="000000"/>
              <w:right w:val="single" w:sz="4" w:space="0" w:color="000000"/>
            </w:tcBorders>
            <w:shd w:val="clear" w:color="auto" w:fill="auto"/>
          </w:tcPr>
          <w:p w14:paraId="4A52A4D1" w14:textId="210E1643" w:rsidR="00FC7D56" w:rsidRPr="00DF6179" w:rsidRDefault="00FB5FF4" w:rsidP="0018195F">
            <w:pPr>
              <w:jc w:val="center"/>
              <w:rPr>
                <w:rFonts w:ascii="AvantGarde Bk BT" w:eastAsia="Questrial" w:hAnsi="AvantGarde Bk BT" w:cs="Questrial"/>
                <w:b/>
                <w:sz w:val="20"/>
                <w:szCs w:val="20"/>
              </w:rPr>
            </w:pPr>
            <w:r w:rsidRPr="00DF6179">
              <w:rPr>
                <w:rFonts w:ascii="AvantGarde Bk BT" w:eastAsia="Questrial" w:hAnsi="AvantGarde Bk BT" w:cs="Questrial"/>
                <w:b/>
                <w:sz w:val="20"/>
                <w:szCs w:val="20"/>
              </w:rPr>
              <w:t>364</w:t>
            </w:r>
          </w:p>
        </w:tc>
        <w:tc>
          <w:tcPr>
            <w:tcW w:w="850" w:type="dxa"/>
            <w:tcBorders>
              <w:top w:val="nil"/>
              <w:left w:val="nil"/>
              <w:bottom w:val="single" w:sz="4" w:space="0" w:color="000000"/>
              <w:right w:val="single" w:sz="4" w:space="0" w:color="000000"/>
            </w:tcBorders>
            <w:shd w:val="clear" w:color="auto" w:fill="auto"/>
          </w:tcPr>
          <w:p w14:paraId="5F89B533" w14:textId="581AC1F6" w:rsidR="00FC7D56" w:rsidRPr="00DF6179" w:rsidRDefault="001A1961" w:rsidP="0018195F">
            <w:pPr>
              <w:jc w:val="center"/>
              <w:rPr>
                <w:rFonts w:ascii="AvantGarde Bk BT" w:eastAsia="Questrial" w:hAnsi="AvantGarde Bk BT" w:cs="Questrial"/>
                <w:b/>
                <w:sz w:val="20"/>
                <w:szCs w:val="20"/>
              </w:rPr>
            </w:pPr>
            <w:r w:rsidRPr="00DF6179">
              <w:rPr>
                <w:rFonts w:ascii="AvantGarde Bk BT" w:eastAsia="Questrial" w:hAnsi="AvantGarde Bk BT" w:cs="Questrial"/>
                <w:b/>
                <w:sz w:val="20"/>
                <w:szCs w:val="20"/>
              </w:rPr>
              <w:t>72</w:t>
            </w:r>
            <w:r w:rsidR="00FB5FF4" w:rsidRPr="00DF6179">
              <w:rPr>
                <w:rFonts w:ascii="AvantGarde Bk BT" w:eastAsia="Questrial" w:hAnsi="AvantGarde Bk BT" w:cs="Questrial"/>
                <w:b/>
                <w:sz w:val="20"/>
                <w:szCs w:val="20"/>
              </w:rPr>
              <w:t>0</w:t>
            </w:r>
          </w:p>
        </w:tc>
        <w:tc>
          <w:tcPr>
            <w:tcW w:w="983" w:type="dxa"/>
            <w:tcBorders>
              <w:top w:val="nil"/>
              <w:left w:val="nil"/>
              <w:bottom w:val="single" w:sz="4" w:space="0" w:color="000000"/>
              <w:right w:val="single" w:sz="4" w:space="0" w:color="000000"/>
            </w:tcBorders>
            <w:shd w:val="clear" w:color="auto" w:fill="auto"/>
          </w:tcPr>
          <w:p w14:paraId="40F9461C" w14:textId="692BDF62" w:rsidR="00FC7D56" w:rsidRPr="00D6097E" w:rsidRDefault="00FB5FF4" w:rsidP="0018195F">
            <w:pPr>
              <w:jc w:val="center"/>
              <w:rPr>
                <w:rFonts w:ascii="AvantGarde Bk BT" w:eastAsia="Questrial" w:hAnsi="AvantGarde Bk BT" w:cs="Questrial"/>
                <w:b/>
                <w:sz w:val="20"/>
                <w:szCs w:val="20"/>
              </w:rPr>
            </w:pPr>
            <w:r w:rsidRPr="00DF6179">
              <w:rPr>
                <w:rFonts w:ascii="AvantGarde Bk BT" w:eastAsia="Questrial" w:hAnsi="AvantGarde Bk BT" w:cs="Questrial"/>
                <w:b/>
                <w:sz w:val="20"/>
                <w:szCs w:val="20"/>
              </w:rPr>
              <w:t>71</w:t>
            </w:r>
          </w:p>
        </w:tc>
        <w:tc>
          <w:tcPr>
            <w:tcW w:w="1560" w:type="dxa"/>
            <w:tcBorders>
              <w:top w:val="nil"/>
              <w:left w:val="nil"/>
              <w:bottom w:val="single" w:sz="4" w:space="0" w:color="000000"/>
              <w:right w:val="single" w:sz="4" w:space="0" w:color="000000"/>
            </w:tcBorders>
            <w:shd w:val="clear" w:color="auto" w:fill="auto"/>
          </w:tcPr>
          <w:p w14:paraId="36037F2F" w14:textId="77777777" w:rsidR="00FC7D56" w:rsidRPr="00D6097E" w:rsidRDefault="00FC7D56" w:rsidP="0018195F">
            <w:pPr>
              <w:jc w:val="center"/>
              <w:rPr>
                <w:rFonts w:ascii="AvantGarde Bk BT" w:eastAsia="Questrial" w:hAnsi="AvantGarde Bk BT" w:cs="Questrial"/>
                <w:b/>
                <w:sz w:val="20"/>
                <w:szCs w:val="20"/>
              </w:rPr>
            </w:pPr>
          </w:p>
        </w:tc>
      </w:tr>
    </w:tbl>
    <w:p w14:paraId="1FDB1AB0" w14:textId="37A4EBD4" w:rsidR="00E003E5" w:rsidRDefault="00E003E5" w:rsidP="00297526">
      <w:pPr>
        <w:rPr>
          <w:rFonts w:ascii="AvantGarde Bk BT" w:hAnsi="AvantGarde Bk BT"/>
        </w:rPr>
      </w:pPr>
    </w:p>
    <w:p w14:paraId="4CF7F35D" w14:textId="77777777" w:rsidR="00E003E5" w:rsidRDefault="00E003E5">
      <w:pPr>
        <w:spacing w:after="200" w:line="276" w:lineRule="auto"/>
        <w:rPr>
          <w:rFonts w:ascii="AvantGarde Bk BT" w:hAnsi="AvantGarde Bk BT"/>
        </w:rPr>
      </w:pPr>
      <w:r>
        <w:rPr>
          <w:rFonts w:ascii="AvantGarde Bk BT" w:hAnsi="AvantGarde Bk BT"/>
        </w:rPr>
        <w:br w:type="page"/>
      </w:r>
    </w:p>
    <w:p w14:paraId="73059152" w14:textId="77777777" w:rsidR="00E737AD" w:rsidRDefault="00E737AD" w:rsidP="00297526">
      <w:pPr>
        <w:rPr>
          <w:rFonts w:ascii="AvantGarde Bk BT" w:hAnsi="AvantGarde Bk BT"/>
        </w:rPr>
      </w:pPr>
    </w:p>
    <w:tbl>
      <w:tblPr>
        <w:tblW w:w="9493" w:type="dxa"/>
        <w:jc w:val="center"/>
        <w:tblLayout w:type="fixed"/>
        <w:tblLook w:val="0400" w:firstRow="0" w:lastRow="0" w:firstColumn="0" w:lastColumn="0" w:noHBand="0" w:noVBand="1"/>
      </w:tblPr>
      <w:tblGrid>
        <w:gridCol w:w="3543"/>
        <w:gridCol w:w="704"/>
        <w:gridCol w:w="850"/>
        <w:gridCol w:w="993"/>
        <w:gridCol w:w="851"/>
        <w:gridCol w:w="992"/>
        <w:gridCol w:w="1560"/>
      </w:tblGrid>
      <w:tr w:rsidR="00297526" w:rsidRPr="00D6097E" w14:paraId="39732D46" w14:textId="77777777" w:rsidTr="008C05C6">
        <w:trPr>
          <w:trHeight w:val="300"/>
          <w:jc w:val="center"/>
        </w:trPr>
        <w:tc>
          <w:tcPr>
            <w:tcW w:w="9493" w:type="dxa"/>
            <w:gridSpan w:val="7"/>
            <w:tcBorders>
              <w:top w:val="single" w:sz="4" w:space="0" w:color="auto"/>
              <w:left w:val="single" w:sz="4" w:space="0" w:color="auto"/>
              <w:bottom w:val="single" w:sz="4" w:space="0" w:color="000000"/>
              <w:right w:val="single" w:sz="4" w:space="0" w:color="auto"/>
            </w:tcBorders>
            <w:shd w:val="clear" w:color="auto" w:fill="auto"/>
            <w:vAlign w:val="center"/>
          </w:tcPr>
          <w:p w14:paraId="20C82654" w14:textId="77777777" w:rsidR="00297526" w:rsidRPr="00D6097E" w:rsidRDefault="00297526" w:rsidP="0018195F">
            <w:pPr>
              <w:jc w:val="center"/>
              <w:rPr>
                <w:rFonts w:ascii="AvantGarde Bk BT" w:eastAsia="Questrial" w:hAnsi="AvantGarde Bk BT" w:cs="Questrial"/>
                <w:b/>
                <w:sz w:val="20"/>
                <w:szCs w:val="20"/>
              </w:rPr>
            </w:pPr>
            <w:r w:rsidRPr="00D6097E">
              <w:rPr>
                <w:rFonts w:ascii="AvantGarde Bk BT" w:hAnsi="AvantGarde Bk BT"/>
              </w:rPr>
              <w:br w:type="page"/>
            </w:r>
            <w:r w:rsidRPr="00D6097E">
              <w:rPr>
                <w:rFonts w:ascii="AvantGarde Bk BT" w:eastAsia="Questrial" w:hAnsi="AvantGarde Bk BT" w:cs="Questrial"/>
                <w:b/>
                <w:sz w:val="20"/>
                <w:szCs w:val="20"/>
              </w:rPr>
              <w:t>Área de Formación Particular Obligatoria</w:t>
            </w:r>
          </w:p>
        </w:tc>
      </w:tr>
      <w:tr w:rsidR="00297526" w:rsidRPr="00D6097E" w14:paraId="7469531E" w14:textId="77777777" w:rsidTr="004E6CED">
        <w:trPr>
          <w:trHeight w:val="600"/>
          <w:jc w:val="center"/>
        </w:trPr>
        <w:tc>
          <w:tcPr>
            <w:tcW w:w="3543" w:type="dxa"/>
            <w:tcBorders>
              <w:top w:val="nil"/>
              <w:left w:val="single" w:sz="4" w:space="0" w:color="auto"/>
              <w:bottom w:val="single" w:sz="4" w:space="0" w:color="auto"/>
              <w:right w:val="single" w:sz="4" w:space="0" w:color="000000"/>
            </w:tcBorders>
            <w:shd w:val="clear" w:color="auto" w:fill="auto"/>
            <w:vAlign w:val="center"/>
          </w:tcPr>
          <w:p w14:paraId="129C9838" w14:textId="77777777" w:rsidR="00297526" w:rsidRPr="00D6097E" w:rsidRDefault="00297526" w:rsidP="0018195F">
            <w:pPr>
              <w:jc w:val="center"/>
              <w:rPr>
                <w:rFonts w:ascii="AvantGarde Bk BT" w:eastAsia="Questrial" w:hAnsi="AvantGarde Bk BT" w:cs="Questrial"/>
                <w:b/>
                <w:sz w:val="18"/>
                <w:szCs w:val="20"/>
              </w:rPr>
            </w:pPr>
            <w:r w:rsidRPr="00D6097E">
              <w:rPr>
                <w:rFonts w:ascii="AvantGarde Bk BT" w:eastAsia="Questrial" w:hAnsi="AvantGarde Bk BT" w:cs="Questrial"/>
                <w:b/>
                <w:sz w:val="18"/>
                <w:szCs w:val="20"/>
              </w:rPr>
              <w:t>Unidades de Aprendizaje</w:t>
            </w:r>
          </w:p>
        </w:tc>
        <w:tc>
          <w:tcPr>
            <w:tcW w:w="704" w:type="dxa"/>
            <w:tcBorders>
              <w:top w:val="nil"/>
              <w:left w:val="nil"/>
              <w:bottom w:val="single" w:sz="4" w:space="0" w:color="auto"/>
              <w:right w:val="single" w:sz="4" w:space="0" w:color="000000"/>
            </w:tcBorders>
            <w:shd w:val="clear" w:color="auto" w:fill="auto"/>
            <w:vAlign w:val="center"/>
          </w:tcPr>
          <w:p w14:paraId="1C886241" w14:textId="77777777" w:rsidR="00297526" w:rsidRPr="00D6097E" w:rsidRDefault="00297526" w:rsidP="0018195F">
            <w:pPr>
              <w:jc w:val="center"/>
              <w:rPr>
                <w:rFonts w:ascii="AvantGarde Bk BT" w:eastAsia="Questrial" w:hAnsi="AvantGarde Bk BT" w:cs="Questrial"/>
                <w:b/>
                <w:sz w:val="18"/>
                <w:szCs w:val="20"/>
              </w:rPr>
            </w:pPr>
            <w:r w:rsidRPr="00D6097E">
              <w:rPr>
                <w:rFonts w:ascii="AvantGarde Bk BT" w:eastAsia="Questrial" w:hAnsi="AvantGarde Bk BT" w:cs="Questrial"/>
                <w:b/>
                <w:sz w:val="18"/>
                <w:szCs w:val="20"/>
              </w:rPr>
              <w:t>Tipo</w:t>
            </w:r>
          </w:p>
        </w:tc>
        <w:tc>
          <w:tcPr>
            <w:tcW w:w="850" w:type="dxa"/>
            <w:tcBorders>
              <w:top w:val="nil"/>
              <w:left w:val="nil"/>
              <w:bottom w:val="single" w:sz="4" w:space="0" w:color="auto"/>
              <w:right w:val="single" w:sz="4" w:space="0" w:color="000000"/>
            </w:tcBorders>
            <w:shd w:val="clear" w:color="auto" w:fill="auto"/>
            <w:vAlign w:val="center"/>
          </w:tcPr>
          <w:p w14:paraId="372E1D26" w14:textId="77777777" w:rsidR="00297526" w:rsidRPr="00D6097E" w:rsidRDefault="00297526" w:rsidP="0018195F">
            <w:pPr>
              <w:jc w:val="center"/>
              <w:rPr>
                <w:rFonts w:ascii="AvantGarde Bk BT" w:eastAsia="Questrial" w:hAnsi="AvantGarde Bk BT" w:cs="Questrial"/>
                <w:b/>
                <w:sz w:val="18"/>
                <w:szCs w:val="20"/>
              </w:rPr>
            </w:pPr>
            <w:r w:rsidRPr="00D6097E">
              <w:rPr>
                <w:rFonts w:ascii="AvantGarde Bk BT" w:eastAsia="Questrial" w:hAnsi="AvantGarde Bk BT" w:cs="Questrial"/>
                <w:b/>
                <w:sz w:val="18"/>
                <w:szCs w:val="20"/>
              </w:rPr>
              <w:t>Horas Teoría</w:t>
            </w:r>
          </w:p>
        </w:tc>
        <w:tc>
          <w:tcPr>
            <w:tcW w:w="993" w:type="dxa"/>
            <w:tcBorders>
              <w:top w:val="nil"/>
              <w:left w:val="nil"/>
              <w:bottom w:val="single" w:sz="4" w:space="0" w:color="auto"/>
              <w:right w:val="single" w:sz="4" w:space="0" w:color="000000"/>
            </w:tcBorders>
            <w:shd w:val="clear" w:color="auto" w:fill="auto"/>
            <w:vAlign w:val="center"/>
          </w:tcPr>
          <w:p w14:paraId="7F2103DB" w14:textId="77777777" w:rsidR="00297526" w:rsidRPr="00D6097E" w:rsidRDefault="00297526" w:rsidP="0018195F">
            <w:pPr>
              <w:jc w:val="center"/>
              <w:rPr>
                <w:rFonts w:ascii="AvantGarde Bk BT" w:eastAsia="Questrial" w:hAnsi="AvantGarde Bk BT" w:cs="Questrial"/>
                <w:b/>
                <w:sz w:val="18"/>
                <w:szCs w:val="20"/>
              </w:rPr>
            </w:pPr>
            <w:r w:rsidRPr="00D6097E">
              <w:rPr>
                <w:rFonts w:ascii="AvantGarde Bk BT" w:eastAsia="Questrial" w:hAnsi="AvantGarde Bk BT" w:cs="Questrial"/>
                <w:b/>
                <w:sz w:val="18"/>
                <w:szCs w:val="20"/>
              </w:rPr>
              <w:t>Horas Práctica</w:t>
            </w:r>
          </w:p>
        </w:tc>
        <w:tc>
          <w:tcPr>
            <w:tcW w:w="851" w:type="dxa"/>
            <w:tcBorders>
              <w:top w:val="nil"/>
              <w:left w:val="nil"/>
              <w:bottom w:val="single" w:sz="4" w:space="0" w:color="auto"/>
              <w:right w:val="single" w:sz="4" w:space="0" w:color="000000"/>
            </w:tcBorders>
            <w:shd w:val="clear" w:color="auto" w:fill="auto"/>
            <w:vAlign w:val="center"/>
          </w:tcPr>
          <w:p w14:paraId="309DEC95" w14:textId="77777777" w:rsidR="00297526" w:rsidRPr="00D6097E" w:rsidRDefault="00297526" w:rsidP="0018195F">
            <w:pPr>
              <w:jc w:val="center"/>
              <w:rPr>
                <w:rFonts w:ascii="AvantGarde Bk BT" w:eastAsia="Questrial" w:hAnsi="AvantGarde Bk BT" w:cs="Questrial"/>
                <w:b/>
                <w:sz w:val="18"/>
                <w:szCs w:val="20"/>
              </w:rPr>
            </w:pPr>
            <w:r w:rsidRPr="00D6097E">
              <w:rPr>
                <w:rFonts w:ascii="AvantGarde Bk BT" w:eastAsia="Questrial" w:hAnsi="AvantGarde Bk BT" w:cs="Questrial"/>
                <w:b/>
                <w:sz w:val="18"/>
                <w:szCs w:val="20"/>
              </w:rPr>
              <w:t>Horas Totales</w:t>
            </w:r>
          </w:p>
        </w:tc>
        <w:tc>
          <w:tcPr>
            <w:tcW w:w="992" w:type="dxa"/>
            <w:tcBorders>
              <w:top w:val="nil"/>
              <w:left w:val="nil"/>
              <w:bottom w:val="single" w:sz="4" w:space="0" w:color="auto"/>
              <w:right w:val="single" w:sz="4" w:space="0" w:color="000000"/>
            </w:tcBorders>
            <w:shd w:val="clear" w:color="auto" w:fill="auto"/>
            <w:vAlign w:val="center"/>
          </w:tcPr>
          <w:p w14:paraId="3589EC11" w14:textId="77777777" w:rsidR="00297526" w:rsidRPr="00D6097E" w:rsidRDefault="00297526" w:rsidP="0018195F">
            <w:pPr>
              <w:jc w:val="center"/>
              <w:rPr>
                <w:rFonts w:ascii="AvantGarde Bk BT" w:eastAsia="Questrial" w:hAnsi="AvantGarde Bk BT" w:cs="Questrial"/>
                <w:b/>
                <w:sz w:val="18"/>
                <w:szCs w:val="20"/>
              </w:rPr>
            </w:pPr>
            <w:r w:rsidRPr="00D6097E">
              <w:rPr>
                <w:rFonts w:ascii="AvantGarde Bk BT" w:eastAsia="Questrial" w:hAnsi="AvantGarde Bk BT" w:cs="Questrial"/>
                <w:b/>
                <w:sz w:val="18"/>
                <w:szCs w:val="20"/>
              </w:rPr>
              <w:t>Créditos</w:t>
            </w:r>
          </w:p>
        </w:tc>
        <w:tc>
          <w:tcPr>
            <w:tcW w:w="1560" w:type="dxa"/>
            <w:tcBorders>
              <w:top w:val="nil"/>
              <w:left w:val="nil"/>
              <w:bottom w:val="single" w:sz="4" w:space="0" w:color="auto"/>
              <w:right w:val="single" w:sz="4" w:space="0" w:color="auto"/>
            </w:tcBorders>
          </w:tcPr>
          <w:p w14:paraId="07321D26" w14:textId="77777777" w:rsidR="00297526" w:rsidRPr="00D6097E" w:rsidRDefault="00297526" w:rsidP="0018195F">
            <w:pPr>
              <w:jc w:val="center"/>
              <w:rPr>
                <w:rFonts w:ascii="AvantGarde Bk BT" w:eastAsia="Questrial" w:hAnsi="AvantGarde Bk BT" w:cs="Questrial"/>
                <w:b/>
                <w:sz w:val="18"/>
                <w:szCs w:val="20"/>
              </w:rPr>
            </w:pPr>
            <w:r w:rsidRPr="00D6097E">
              <w:rPr>
                <w:rFonts w:ascii="AvantGarde Bk BT" w:eastAsia="Questrial" w:hAnsi="AvantGarde Bk BT" w:cs="Questrial"/>
                <w:b/>
                <w:sz w:val="18"/>
                <w:szCs w:val="20"/>
              </w:rPr>
              <w:t>Prerrequisitos</w:t>
            </w:r>
          </w:p>
          <w:p w14:paraId="2894ED88" w14:textId="77777777" w:rsidR="00297526" w:rsidRPr="00D6097E" w:rsidRDefault="00297526" w:rsidP="0018195F">
            <w:pPr>
              <w:jc w:val="center"/>
              <w:rPr>
                <w:rFonts w:ascii="AvantGarde Bk BT" w:eastAsia="Questrial" w:hAnsi="AvantGarde Bk BT" w:cs="Questrial"/>
                <w:b/>
                <w:sz w:val="18"/>
                <w:szCs w:val="20"/>
              </w:rPr>
            </w:pPr>
          </w:p>
        </w:tc>
      </w:tr>
      <w:tr w:rsidR="00FC7D56" w:rsidRPr="00D6097E" w14:paraId="7BE8313B" w14:textId="77777777" w:rsidTr="004E6CED">
        <w:trPr>
          <w:trHeight w:val="147"/>
          <w:jc w:val="center"/>
        </w:trPr>
        <w:tc>
          <w:tcPr>
            <w:tcW w:w="3543" w:type="dxa"/>
            <w:tcBorders>
              <w:top w:val="single" w:sz="4" w:space="0" w:color="auto"/>
              <w:left w:val="single" w:sz="4" w:space="0" w:color="000000"/>
              <w:bottom w:val="single" w:sz="4" w:space="0" w:color="000000"/>
              <w:right w:val="single" w:sz="4" w:space="0" w:color="000000"/>
            </w:tcBorders>
            <w:shd w:val="clear" w:color="auto" w:fill="auto"/>
            <w:vAlign w:val="center"/>
          </w:tcPr>
          <w:p w14:paraId="07A6A881" w14:textId="47D1342A"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Figuras matemáticas y sus proporciones</w:t>
            </w:r>
          </w:p>
        </w:tc>
        <w:tc>
          <w:tcPr>
            <w:tcW w:w="704" w:type="dxa"/>
            <w:tcBorders>
              <w:top w:val="single" w:sz="4" w:space="0" w:color="auto"/>
              <w:left w:val="nil"/>
              <w:bottom w:val="single" w:sz="4" w:space="0" w:color="000000"/>
              <w:right w:val="single" w:sz="4" w:space="0" w:color="000000"/>
            </w:tcBorders>
            <w:shd w:val="clear" w:color="auto" w:fill="auto"/>
            <w:vAlign w:val="center"/>
          </w:tcPr>
          <w:p w14:paraId="1F9B010E" w14:textId="0AE56599"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0" w:type="dxa"/>
            <w:tcBorders>
              <w:top w:val="single" w:sz="4" w:space="0" w:color="auto"/>
              <w:left w:val="nil"/>
              <w:bottom w:val="single" w:sz="4" w:space="0" w:color="000000"/>
              <w:right w:val="single" w:sz="4" w:space="0" w:color="000000"/>
            </w:tcBorders>
            <w:shd w:val="clear" w:color="auto" w:fill="auto"/>
            <w:vAlign w:val="center"/>
          </w:tcPr>
          <w:p w14:paraId="188445AA" w14:textId="149B889C"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993" w:type="dxa"/>
            <w:tcBorders>
              <w:top w:val="single" w:sz="4" w:space="0" w:color="auto"/>
              <w:left w:val="nil"/>
              <w:bottom w:val="single" w:sz="4" w:space="0" w:color="000000"/>
              <w:right w:val="single" w:sz="4" w:space="0" w:color="000000"/>
            </w:tcBorders>
            <w:shd w:val="clear" w:color="auto" w:fill="auto"/>
            <w:vAlign w:val="center"/>
          </w:tcPr>
          <w:p w14:paraId="25713A7D" w14:textId="2DD483DE"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851" w:type="dxa"/>
            <w:tcBorders>
              <w:top w:val="single" w:sz="4" w:space="0" w:color="auto"/>
              <w:left w:val="nil"/>
              <w:bottom w:val="single" w:sz="4" w:space="0" w:color="000000"/>
              <w:right w:val="single" w:sz="4" w:space="0" w:color="000000"/>
            </w:tcBorders>
            <w:shd w:val="clear" w:color="auto" w:fill="auto"/>
            <w:vAlign w:val="center"/>
          </w:tcPr>
          <w:p w14:paraId="03DD9BF0" w14:textId="4CD3A228"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2" w:type="dxa"/>
            <w:tcBorders>
              <w:top w:val="single" w:sz="4" w:space="0" w:color="auto"/>
              <w:left w:val="nil"/>
              <w:bottom w:val="single" w:sz="4" w:space="0" w:color="000000"/>
              <w:right w:val="single" w:sz="4" w:space="0" w:color="000000"/>
            </w:tcBorders>
            <w:shd w:val="clear" w:color="auto" w:fill="auto"/>
            <w:vAlign w:val="center"/>
          </w:tcPr>
          <w:p w14:paraId="67B40773" w14:textId="6E00AF72"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w:t>
            </w:r>
          </w:p>
        </w:tc>
        <w:tc>
          <w:tcPr>
            <w:tcW w:w="1560" w:type="dxa"/>
            <w:tcBorders>
              <w:top w:val="single" w:sz="4" w:space="0" w:color="auto"/>
              <w:left w:val="nil"/>
              <w:bottom w:val="single" w:sz="4" w:space="0" w:color="000000"/>
              <w:right w:val="single" w:sz="4" w:space="0" w:color="000000"/>
            </w:tcBorders>
            <w:vAlign w:val="center"/>
          </w:tcPr>
          <w:p w14:paraId="008EA8A3" w14:textId="57579EAE" w:rsidR="00FC7D56" w:rsidRPr="00D6097E" w:rsidRDefault="00FC7D56" w:rsidP="0018195F">
            <w:pPr>
              <w:jc w:val="center"/>
              <w:rPr>
                <w:rFonts w:ascii="AvantGarde Bk BT" w:eastAsia="Questrial" w:hAnsi="AvantGarde Bk BT" w:cs="Questrial"/>
                <w:sz w:val="18"/>
                <w:szCs w:val="18"/>
              </w:rPr>
            </w:pPr>
          </w:p>
        </w:tc>
      </w:tr>
      <w:tr w:rsidR="00FC7D56" w:rsidRPr="00D6097E" w14:paraId="3C8368FB" w14:textId="77777777" w:rsidTr="0018195F">
        <w:trPr>
          <w:trHeight w:val="244"/>
          <w:jc w:val="center"/>
        </w:trPr>
        <w:tc>
          <w:tcPr>
            <w:tcW w:w="3543" w:type="dxa"/>
            <w:tcBorders>
              <w:top w:val="nil"/>
              <w:left w:val="single" w:sz="4" w:space="0" w:color="000000"/>
              <w:bottom w:val="single" w:sz="4" w:space="0" w:color="000000"/>
              <w:right w:val="single" w:sz="4" w:space="0" w:color="000000"/>
            </w:tcBorders>
            <w:shd w:val="clear" w:color="auto" w:fill="auto"/>
            <w:vAlign w:val="center"/>
          </w:tcPr>
          <w:p w14:paraId="15B5913C" w14:textId="3FCB1576" w:rsidR="00FC7D56" w:rsidRPr="0018195F" w:rsidRDefault="00FC7D56" w:rsidP="0018195F">
            <w:pPr>
              <w:jc w:val="center"/>
              <w:rPr>
                <w:rFonts w:ascii="AvantGarde Bk BT" w:eastAsia="Questrial" w:hAnsi="AvantGarde Bk BT" w:cs="Questrial"/>
                <w:sz w:val="14"/>
                <w:szCs w:val="18"/>
              </w:rPr>
            </w:pPr>
            <w:r w:rsidRPr="0018195F">
              <w:rPr>
                <w:rFonts w:ascii="AvantGarde Bk BT" w:eastAsia="Questrial" w:hAnsi="AvantGarde Bk BT" w:cs="Questrial"/>
                <w:sz w:val="14"/>
                <w:szCs w:val="18"/>
              </w:rPr>
              <w:t>Representación cartesiana de figuras matemáticas</w:t>
            </w:r>
          </w:p>
        </w:tc>
        <w:tc>
          <w:tcPr>
            <w:tcW w:w="704" w:type="dxa"/>
            <w:tcBorders>
              <w:top w:val="nil"/>
              <w:left w:val="nil"/>
              <w:bottom w:val="single" w:sz="4" w:space="0" w:color="000000"/>
              <w:right w:val="single" w:sz="4" w:space="0" w:color="000000"/>
            </w:tcBorders>
            <w:shd w:val="clear" w:color="auto" w:fill="auto"/>
            <w:vAlign w:val="center"/>
          </w:tcPr>
          <w:p w14:paraId="71915FEB" w14:textId="1D776085"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14:paraId="7119B241" w14:textId="2B579D3B"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993" w:type="dxa"/>
            <w:tcBorders>
              <w:top w:val="nil"/>
              <w:left w:val="nil"/>
              <w:bottom w:val="single" w:sz="4" w:space="0" w:color="000000"/>
              <w:right w:val="single" w:sz="4" w:space="0" w:color="000000"/>
            </w:tcBorders>
            <w:shd w:val="clear" w:color="auto" w:fill="auto"/>
            <w:vAlign w:val="center"/>
          </w:tcPr>
          <w:p w14:paraId="01D8596F" w14:textId="5B379ACD"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851" w:type="dxa"/>
            <w:tcBorders>
              <w:top w:val="nil"/>
              <w:left w:val="nil"/>
              <w:bottom w:val="single" w:sz="4" w:space="0" w:color="000000"/>
              <w:right w:val="single" w:sz="4" w:space="0" w:color="000000"/>
            </w:tcBorders>
            <w:shd w:val="clear" w:color="auto" w:fill="auto"/>
            <w:vAlign w:val="center"/>
          </w:tcPr>
          <w:p w14:paraId="63EBA780" w14:textId="7F3A976A"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2" w:type="dxa"/>
            <w:tcBorders>
              <w:top w:val="nil"/>
              <w:left w:val="nil"/>
              <w:bottom w:val="single" w:sz="4" w:space="0" w:color="000000"/>
              <w:right w:val="single" w:sz="4" w:space="0" w:color="000000"/>
            </w:tcBorders>
            <w:shd w:val="clear" w:color="auto" w:fill="auto"/>
            <w:vAlign w:val="center"/>
          </w:tcPr>
          <w:p w14:paraId="6285D1D6" w14:textId="05CFC1C3"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w:t>
            </w:r>
          </w:p>
        </w:tc>
        <w:tc>
          <w:tcPr>
            <w:tcW w:w="1560" w:type="dxa"/>
            <w:tcBorders>
              <w:top w:val="nil"/>
              <w:left w:val="nil"/>
              <w:bottom w:val="single" w:sz="4" w:space="0" w:color="000000"/>
              <w:right w:val="single" w:sz="4" w:space="0" w:color="000000"/>
            </w:tcBorders>
            <w:vAlign w:val="center"/>
          </w:tcPr>
          <w:p w14:paraId="42CFE4A5" w14:textId="576F645B" w:rsidR="00FC7D56" w:rsidRPr="00D6097E" w:rsidRDefault="00FC7D56" w:rsidP="0018195F">
            <w:pPr>
              <w:jc w:val="center"/>
              <w:rPr>
                <w:rFonts w:ascii="AvantGarde Bk BT" w:eastAsia="Questrial" w:hAnsi="AvantGarde Bk BT" w:cs="Questrial"/>
                <w:sz w:val="18"/>
                <w:szCs w:val="18"/>
              </w:rPr>
            </w:pPr>
          </w:p>
        </w:tc>
      </w:tr>
      <w:tr w:rsidR="00FC7D56" w:rsidRPr="00D6097E" w14:paraId="0B22F9C1" w14:textId="77777777" w:rsidTr="004E6CED">
        <w:trPr>
          <w:trHeight w:val="81"/>
          <w:jc w:val="center"/>
        </w:trPr>
        <w:tc>
          <w:tcPr>
            <w:tcW w:w="3543" w:type="dxa"/>
            <w:tcBorders>
              <w:top w:val="nil"/>
              <w:left w:val="single" w:sz="4" w:space="0" w:color="000000"/>
              <w:bottom w:val="single" w:sz="4" w:space="0" w:color="000000"/>
              <w:right w:val="single" w:sz="4" w:space="0" w:color="000000"/>
            </w:tcBorders>
            <w:shd w:val="clear" w:color="auto" w:fill="auto"/>
            <w:vAlign w:val="center"/>
          </w:tcPr>
          <w:p w14:paraId="185F3343" w14:textId="6D03206A"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Comprensión de datos</w:t>
            </w:r>
          </w:p>
        </w:tc>
        <w:tc>
          <w:tcPr>
            <w:tcW w:w="704" w:type="dxa"/>
            <w:tcBorders>
              <w:top w:val="nil"/>
              <w:left w:val="nil"/>
              <w:bottom w:val="single" w:sz="4" w:space="0" w:color="000000"/>
              <w:right w:val="single" w:sz="4" w:space="0" w:color="000000"/>
            </w:tcBorders>
            <w:shd w:val="clear" w:color="auto" w:fill="auto"/>
            <w:vAlign w:val="center"/>
          </w:tcPr>
          <w:p w14:paraId="173E4F29" w14:textId="07BEA22A"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14:paraId="4C6F85C0" w14:textId="0E48F9E2"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30</w:t>
            </w:r>
          </w:p>
        </w:tc>
        <w:tc>
          <w:tcPr>
            <w:tcW w:w="993" w:type="dxa"/>
            <w:tcBorders>
              <w:top w:val="nil"/>
              <w:left w:val="nil"/>
              <w:bottom w:val="single" w:sz="4" w:space="0" w:color="000000"/>
              <w:right w:val="single" w:sz="4" w:space="0" w:color="000000"/>
            </w:tcBorders>
            <w:shd w:val="clear" w:color="auto" w:fill="auto"/>
            <w:vAlign w:val="center"/>
          </w:tcPr>
          <w:p w14:paraId="6D6AF6E1" w14:textId="20A714BE"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30</w:t>
            </w:r>
          </w:p>
        </w:tc>
        <w:tc>
          <w:tcPr>
            <w:tcW w:w="851" w:type="dxa"/>
            <w:tcBorders>
              <w:top w:val="nil"/>
              <w:left w:val="nil"/>
              <w:bottom w:val="single" w:sz="4" w:space="0" w:color="000000"/>
              <w:right w:val="single" w:sz="4" w:space="0" w:color="000000"/>
            </w:tcBorders>
            <w:shd w:val="clear" w:color="auto" w:fill="auto"/>
            <w:vAlign w:val="center"/>
          </w:tcPr>
          <w:p w14:paraId="3B8E17AA" w14:textId="44D374FF"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2" w:type="dxa"/>
            <w:tcBorders>
              <w:top w:val="nil"/>
              <w:left w:val="nil"/>
              <w:bottom w:val="single" w:sz="4" w:space="0" w:color="000000"/>
              <w:right w:val="single" w:sz="4" w:space="0" w:color="000000"/>
            </w:tcBorders>
            <w:shd w:val="clear" w:color="auto" w:fill="auto"/>
            <w:vAlign w:val="center"/>
          </w:tcPr>
          <w:p w14:paraId="552EAD66" w14:textId="3D4832AD" w:rsidR="00FC7D56" w:rsidRPr="00D6097E" w:rsidRDefault="005D61E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w:t>
            </w:r>
          </w:p>
        </w:tc>
        <w:tc>
          <w:tcPr>
            <w:tcW w:w="1560" w:type="dxa"/>
            <w:tcBorders>
              <w:top w:val="nil"/>
              <w:left w:val="nil"/>
              <w:bottom w:val="single" w:sz="4" w:space="0" w:color="000000"/>
              <w:right w:val="single" w:sz="4" w:space="0" w:color="000000"/>
            </w:tcBorders>
            <w:vAlign w:val="center"/>
          </w:tcPr>
          <w:p w14:paraId="7ABEF752" w14:textId="6769ED85" w:rsidR="00FC7D56" w:rsidRPr="00D6097E" w:rsidRDefault="00FC7D56" w:rsidP="0018195F">
            <w:pPr>
              <w:jc w:val="center"/>
              <w:rPr>
                <w:rFonts w:ascii="AvantGarde Bk BT" w:eastAsia="Questrial" w:hAnsi="AvantGarde Bk BT" w:cs="Questrial"/>
                <w:sz w:val="18"/>
                <w:szCs w:val="18"/>
              </w:rPr>
            </w:pPr>
          </w:p>
        </w:tc>
      </w:tr>
      <w:tr w:rsidR="00FC7D56" w:rsidRPr="00D6097E" w14:paraId="7A1E7EA3" w14:textId="77777777" w:rsidTr="004E6CED">
        <w:trPr>
          <w:trHeight w:val="73"/>
          <w:jc w:val="center"/>
        </w:trPr>
        <w:tc>
          <w:tcPr>
            <w:tcW w:w="3543" w:type="dxa"/>
            <w:tcBorders>
              <w:top w:val="nil"/>
              <w:left w:val="single" w:sz="4" w:space="0" w:color="000000"/>
              <w:bottom w:val="single" w:sz="4" w:space="0" w:color="000000"/>
              <w:right w:val="single" w:sz="4" w:space="0" w:color="000000"/>
            </w:tcBorders>
            <w:shd w:val="clear" w:color="auto" w:fill="auto"/>
            <w:vAlign w:val="center"/>
          </w:tcPr>
          <w:p w14:paraId="57D4296B" w14:textId="1C9CC91E"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 xml:space="preserve">Relaciones y </w:t>
            </w:r>
            <w:r w:rsidR="009900D0" w:rsidRPr="00D6097E">
              <w:rPr>
                <w:rFonts w:ascii="AvantGarde Bk BT" w:eastAsia="Questrial" w:hAnsi="AvantGarde Bk BT" w:cs="Questrial"/>
                <w:sz w:val="18"/>
                <w:szCs w:val="18"/>
              </w:rPr>
              <w:t>f</w:t>
            </w:r>
            <w:r w:rsidRPr="00D6097E">
              <w:rPr>
                <w:rFonts w:ascii="AvantGarde Bk BT" w:eastAsia="Questrial" w:hAnsi="AvantGarde Bk BT" w:cs="Questrial"/>
                <w:sz w:val="18"/>
                <w:szCs w:val="18"/>
              </w:rPr>
              <w:t>unciones</w:t>
            </w:r>
          </w:p>
        </w:tc>
        <w:tc>
          <w:tcPr>
            <w:tcW w:w="704" w:type="dxa"/>
            <w:tcBorders>
              <w:top w:val="nil"/>
              <w:left w:val="nil"/>
              <w:bottom w:val="single" w:sz="4" w:space="0" w:color="000000"/>
              <w:right w:val="single" w:sz="4" w:space="0" w:color="000000"/>
            </w:tcBorders>
            <w:shd w:val="clear" w:color="auto" w:fill="auto"/>
            <w:vAlign w:val="center"/>
          </w:tcPr>
          <w:p w14:paraId="0145D294" w14:textId="375FE28D"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14:paraId="6EAC3009" w14:textId="41E732D0"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993" w:type="dxa"/>
            <w:tcBorders>
              <w:top w:val="nil"/>
              <w:left w:val="nil"/>
              <w:bottom w:val="single" w:sz="4" w:space="0" w:color="000000"/>
              <w:right w:val="single" w:sz="4" w:space="0" w:color="000000"/>
            </w:tcBorders>
            <w:shd w:val="clear" w:color="auto" w:fill="auto"/>
            <w:vAlign w:val="center"/>
          </w:tcPr>
          <w:p w14:paraId="5EBBB2EB" w14:textId="5D953A57"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851" w:type="dxa"/>
            <w:tcBorders>
              <w:top w:val="nil"/>
              <w:left w:val="nil"/>
              <w:bottom w:val="single" w:sz="4" w:space="0" w:color="000000"/>
              <w:right w:val="single" w:sz="4" w:space="0" w:color="000000"/>
            </w:tcBorders>
            <w:shd w:val="clear" w:color="auto" w:fill="auto"/>
            <w:vAlign w:val="center"/>
          </w:tcPr>
          <w:p w14:paraId="61CBCB18" w14:textId="40EC0135"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2" w:type="dxa"/>
            <w:tcBorders>
              <w:top w:val="nil"/>
              <w:left w:val="nil"/>
              <w:bottom w:val="single" w:sz="4" w:space="0" w:color="000000"/>
              <w:right w:val="single" w:sz="4" w:space="0" w:color="000000"/>
            </w:tcBorders>
            <w:shd w:val="clear" w:color="auto" w:fill="auto"/>
            <w:vAlign w:val="center"/>
          </w:tcPr>
          <w:p w14:paraId="623B3CDF" w14:textId="38F733C8"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w:t>
            </w:r>
          </w:p>
        </w:tc>
        <w:tc>
          <w:tcPr>
            <w:tcW w:w="1560" w:type="dxa"/>
            <w:tcBorders>
              <w:top w:val="nil"/>
              <w:left w:val="nil"/>
              <w:bottom w:val="single" w:sz="4" w:space="0" w:color="000000"/>
              <w:right w:val="single" w:sz="4" w:space="0" w:color="000000"/>
            </w:tcBorders>
            <w:vAlign w:val="center"/>
          </w:tcPr>
          <w:p w14:paraId="159B1919" w14:textId="65C9E7D2" w:rsidR="00FC7D56" w:rsidRPr="00D6097E" w:rsidRDefault="00FC7D56" w:rsidP="0018195F">
            <w:pPr>
              <w:jc w:val="center"/>
              <w:rPr>
                <w:rFonts w:ascii="AvantGarde Bk BT" w:eastAsia="Questrial" w:hAnsi="AvantGarde Bk BT" w:cs="Questrial"/>
                <w:sz w:val="18"/>
                <w:szCs w:val="18"/>
              </w:rPr>
            </w:pPr>
          </w:p>
        </w:tc>
      </w:tr>
      <w:tr w:rsidR="00FC7D56" w:rsidRPr="00D6097E" w14:paraId="698F060C" w14:textId="77777777" w:rsidTr="004E6CED">
        <w:trPr>
          <w:trHeight w:val="73"/>
          <w:jc w:val="center"/>
        </w:trPr>
        <w:tc>
          <w:tcPr>
            <w:tcW w:w="3543" w:type="dxa"/>
            <w:tcBorders>
              <w:top w:val="nil"/>
              <w:left w:val="single" w:sz="4" w:space="0" w:color="000000"/>
              <w:bottom w:val="single" w:sz="4" w:space="0" w:color="auto"/>
              <w:right w:val="single" w:sz="4" w:space="0" w:color="000000"/>
            </w:tcBorders>
            <w:shd w:val="clear" w:color="auto" w:fill="auto"/>
            <w:vAlign w:val="center"/>
          </w:tcPr>
          <w:p w14:paraId="7EED3A02" w14:textId="2BFF6677"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Teorías de la comprensión lectora</w:t>
            </w:r>
          </w:p>
        </w:tc>
        <w:tc>
          <w:tcPr>
            <w:tcW w:w="704" w:type="dxa"/>
            <w:tcBorders>
              <w:top w:val="nil"/>
              <w:left w:val="nil"/>
              <w:bottom w:val="single" w:sz="4" w:space="0" w:color="auto"/>
              <w:right w:val="single" w:sz="4" w:space="0" w:color="000000"/>
            </w:tcBorders>
            <w:shd w:val="clear" w:color="auto" w:fill="auto"/>
            <w:vAlign w:val="center"/>
          </w:tcPr>
          <w:p w14:paraId="6DD7563C" w14:textId="4E9885FD"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w:t>
            </w:r>
            <w:r w:rsidR="00C41213" w:rsidRPr="00D6097E">
              <w:rPr>
                <w:rFonts w:ascii="AvantGarde Bk BT" w:eastAsia="Questrial" w:hAnsi="AvantGarde Bk BT" w:cs="Questrial"/>
                <w:sz w:val="18"/>
                <w:szCs w:val="18"/>
              </w:rPr>
              <w:t>T</w:t>
            </w:r>
          </w:p>
        </w:tc>
        <w:tc>
          <w:tcPr>
            <w:tcW w:w="850" w:type="dxa"/>
            <w:tcBorders>
              <w:top w:val="nil"/>
              <w:left w:val="nil"/>
              <w:bottom w:val="single" w:sz="4" w:space="0" w:color="auto"/>
              <w:right w:val="single" w:sz="4" w:space="0" w:color="000000"/>
            </w:tcBorders>
            <w:shd w:val="clear" w:color="auto" w:fill="auto"/>
            <w:vAlign w:val="center"/>
          </w:tcPr>
          <w:p w14:paraId="79143135" w14:textId="7E8A5E36"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3" w:type="dxa"/>
            <w:tcBorders>
              <w:top w:val="nil"/>
              <w:left w:val="nil"/>
              <w:bottom w:val="single" w:sz="4" w:space="0" w:color="auto"/>
              <w:right w:val="single" w:sz="4" w:space="0" w:color="000000"/>
            </w:tcBorders>
            <w:shd w:val="clear" w:color="auto" w:fill="auto"/>
            <w:vAlign w:val="center"/>
          </w:tcPr>
          <w:p w14:paraId="16B0B05F" w14:textId="1D4D46AA"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851" w:type="dxa"/>
            <w:tcBorders>
              <w:top w:val="nil"/>
              <w:left w:val="nil"/>
              <w:bottom w:val="single" w:sz="4" w:space="0" w:color="auto"/>
              <w:right w:val="single" w:sz="4" w:space="0" w:color="000000"/>
            </w:tcBorders>
            <w:shd w:val="clear" w:color="auto" w:fill="auto"/>
            <w:vAlign w:val="center"/>
          </w:tcPr>
          <w:p w14:paraId="136AF891" w14:textId="389CA3C7"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2" w:type="dxa"/>
            <w:tcBorders>
              <w:top w:val="nil"/>
              <w:left w:val="nil"/>
              <w:bottom w:val="single" w:sz="4" w:space="0" w:color="auto"/>
              <w:right w:val="single" w:sz="4" w:space="0" w:color="000000"/>
            </w:tcBorders>
            <w:shd w:val="clear" w:color="auto" w:fill="auto"/>
            <w:vAlign w:val="center"/>
          </w:tcPr>
          <w:p w14:paraId="09CE942B" w14:textId="5A99E92D" w:rsidR="00FC7D56" w:rsidRPr="00D6097E" w:rsidRDefault="005D61E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9</w:t>
            </w:r>
          </w:p>
        </w:tc>
        <w:tc>
          <w:tcPr>
            <w:tcW w:w="1560" w:type="dxa"/>
            <w:tcBorders>
              <w:top w:val="nil"/>
              <w:left w:val="nil"/>
              <w:bottom w:val="single" w:sz="4" w:space="0" w:color="auto"/>
              <w:right w:val="single" w:sz="4" w:space="0" w:color="000000"/>
            </w:tcBorders>
            <w:vAlign w:val="center"/>
          </w:tcPr>
          <w:p w14:paraId="5516DFA8" w14:textId="0DCF61B2" w:rsidR="00FC7D56" w:rsidRPr="00D6097E" w:rsidRDefault="00FC7D56" w:rsidP="0018195F">
            <w:pPr>
              <w:jc w:val="center"/>
              <w:rPr>
                <w:rFonts w:ascii="AvantGarde Bk BT" w:eastAsia="Questrial" w:hAnsi="AvantGarde Bk BT" w:cs="Questrial"/>
                <w:sz w:val="18"/>
                <w:szCs w:val="18"/>
              </w:rPr>
            </w:pPr>
          </w:p>
        </w:tc>
      </w:tr>
      <w:tr w:rsidR="00FC7D56" w:rsidRPr="00D6097E" w14:paraId="165959FD" w14:textId="77777777" w:rsidTr="004E6CED">
        <w:trPr>
          <w:trHeight w:val="73"/>
          <w:jc w:val="center"/>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EE7E848" w14:textId="000AA2B3"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Análisis del discurso</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1C6D78B" w14:textId="0477C1D8"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w:t>
            </w:r>
            <w:r w:rsidR="00C41213" w:rsidRPr="00D6097E">
              <w:rPr>
                <w:rFonts w:ascii="AvantGarde Bk BT" w:eastAsia="Questrial" w:hAnsi="AvantGarde Bk BT" w:cs="Questrial"/>
                <w:sz w:val="18"/>
                <w:szCs w:val="18"/>
              </w:rPr>
              <w:t>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7AA9E" w14:textId="0084E286"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692EF1" w14:textId="04F2DAF7"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3A883B" w14:textId="73C6F69E"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88E726" w14:textId="5C68B499" w:rsidR="00FC7D56" w:rsidRPr="00D6097E" w:rsidRDefault="005D61E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9</w:t>
            </w:r>
          </w:p>
        </w:tc>
        <w:tc>
          <w:tcPr>
            <w:tcW w:w="1560" w:type="dxa"/>
            <w:tcBorders>
              <w:top w:val="single" w:sz="4" w:space="0" w:color="auto"/>
              <w:left w:val="single" w:sz="4" w:space="0" w:color="auto"/>
              <w:bottom w:val="single" w:sz="4" w:space="0" w:color="auto"/>
              <w:right w:val="single" w:sz="4" w:space="0" w:color="auto"/>
            </w:tcBorders>
            <w:vAlign w:val="center"/>
          </w:tcPr>
          <w:p w14:paraId="59185A9F" w14:textId="67E3AD8C" w:rsidR="00FC7D56" w:rsidRPr="00D6097E" w:rsidRDefault="00FC7D56" w:rsidP="0018195F">
            <w:pPr>
              <w:jc w:val="center"/>
              <w:rPr>
                <w:rFonts w:ascii="AvantGarde Bk BT" w:eastAsia="Questrial" w:hAnsi="AvantGarde Bk BT" w:cs="Questrial"/>
                <w:sz w:val="18"/>
                <w:szCs w:val="18"/>
              </w:rPr>
            </w:pPr>
          </w:p>
        </w:tc>
      </w:tr>
      <w:tr w:rsidR="00FC7D56" w:rsidRPr="00D6097E" w14:paraId="7074E37A" w14:textId="77777777" w:rsidTr="004E6CED">
        <w:trPr>
          <w:trHeight w:val="73"/>
          <w:jc w:val="center"/>
        </w:trPr>
        <w:tc>
          <w:tcPr>
            <w:tcW w:w="3543" w:type="dxa"/>
            <w:tcBorders>
              <w:top w:val="single" w:sz="4" w:space="0" w:color="auto"/>
              <w:left w:val="single" w:sz="4" w:space="0" w:color="000000"/>
              <w:bottom w:val="single" w:sz="4" w:space="0" w:color="000000"/>
              <w:right w:val="single" w:sz="4" w:space="0" w:color="000000"/>
            </w:tcBorders>
            <w:shd w:val="clear" w:color="auto" w:fill="auto"/>
            <w:vAlign w:val="center"/>
          </w:tcPr>
          <w:p w14:paraId="7CDDE951" w14:textId="33105ABC"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 xml:space="preserve">Contenidos de </w:t>
            </w:r>
            <w:r w:rsidR="009900D0" w:rsidRPr="00D6097E">
              <w:rPr>
                <w:rFonts w:ascii="AvantGarde Bk BT" w:eastAsia="Questrial" w:hAnsi="AvantGarde Bk BT" w:cs="Questrial"/>
                <w:sz w:val="18"/>
                <w:szCs w:val="18"/>
              </w:rPr>
              <w:t>a</w:t>
            </w:r>
            <w:r w:rsidRPr="00D6097E">
              <w:rPr>
                <w:rFonts w:ascii="AvantGarde Bk BT" w:eastAsia="Questrial" w:hAnsi="AvantGarde Bk BT" w:cs="Questrial"/>
                <w:sz w:val="18"/>
                <w:szCs w:val="18"/>
              </w:rPr>
              <w:t>prendizaje</w:t>
            </w:r>
          </w:p>
        </w:tc>
        <w:tc>
          <w:tcPr>
            <w:tcW w:w="704" w:type="dxa"/>
            <w:tcBorders>
              <w:top w:val="single" w:sz="4" w:space="0" w:color="auto"/>
              <w:left w:val="nil"/>
              <w:bottom w:val="single" w:sz="4" w:space="0" w:color="000000"/>
              <w:right w:val="single" w:sz="4" w:space="0" w:color="000000"/>
            </w:tcBorders>
            <w:shd w:val="clear" w:color="auto" w:fill="auto"/>
            <w:vAlign w:val="center"/>
          </w:tcPr>
          <w:p w14:paraId="684CC148" w14:textId="6F6061D5"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0" w:type="dxa"/>
            <w:tcBorders>
              <w:top w:val="single" w:sz="4" w:space="0" w:color="auto"/>
              <w:left w:val="nil"/>
              <w:bottom w:val="single" w:sz="4" w:space="0" w:color="000000"/>
              <w:right w:val="single" w:sz="4" w:space="0" w:color="000000"/>
            </w:tcBorders>
            <w:shd w:val="clear" w:color="auto" w:fill="auto"/>
            <w:vAlign w:val="center"/>
          </w:tcPr>
          <w:p w14:paraId="639FE6E8" w14:textId="3BADE12C"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993" w:type="dxa"/>
            <w:tcBorders>
              <w:top w:val="single" w:sz="4" w:space="0" w:color="auto"/>
              <w:left w:val="nil"/>
              <w:bottom w:val="single" w:sz="4" w:space="0" w:color="000000"/>
              <w:right w:val="single" w:sz="4" w:space="0" w:color="000000"/>
            </w:tcBorders>
            <w:shd w:val="clear" w:color="auto" w:fill="auto"/>
            <w:vAlign w:val="center"/>
          </w:tcPr>
          <w:p w14:paraId="086A46E0" w14:textId="18A4235D"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851" w:type="dxa"/>
            <w:tcBorders>
              <w:top w:val="single" w:sz="4" w:space="0" w:color="auto"/>
              <w:left w:val="nil"/>
              <w:bottom w:val="single" w:sz="4" w:space="0" w:color="000000"/>
              <w:right w:val="single" w:sz="4" w:space="0" w:color="000000"/>
            </w:tcBorders>
            <w:shd w:val="clear" w:color="auto" w:fill="auto"/>
            <w:vAlign w:val="center"/>
          </w:tcPr>
          <w:p w14:paraId="702DA4C3" w14:textId="6BED5A1C"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2" w:type="dxa"/>
            <w:tcBorders>
              <w:top w:val="single" w:sz="4" w:space="0" w:color="auto"/>
              <w:left w:val="nil"/>
              <w:bottom w:val="single" w:sz="4" w:space="0" w:color="000000"/>
              <w:right w:val="single" w:sz="4" w:space="0" w:color="000000"/>
            </w:tcBorders>
            <w:shd w:val="clear" w:color="auto" w:fill="auto"/>
            <w:vAlign w:val="center"/>
          </w:tcPr>
          <w:p w14:paraId="2216BF2F" w14:textId="0BA6CE46"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w:t>
            </w:r>
          </w:p>
        </w:tc>
        <w:tc>
          <w:tcPr>
            <w:tcW w:w="1560" w:type="dxa"/>
            <w:tcBorders>
              <w:top w:val="single" w:sz="4" w:space="0" w:color="auto"/>
              <w:left w:val="nil"/>
              <w:bottom w:val="single" w:sz="4" w:space="0" w:color="000000"/>
              <w:right w:val="single" w:sz="4" w:space="0" w:color="000000"/>
            </w:tcBorders>
            <w:vAlign w:val="center"/>
          </w:tcPr>
          <w:p w14:paraId="5DB128BE" w14:textId="2485C36E" w:rsidR="00FC7D56" w:rsidRPr="00D6097E" w:rsidRDefault="00FC7D56" w:rsidP="0018195F">
            <w:pPr>
              <w:jc w:val="center"/>
              <w:rPr>
                <w:rFonts w:ascii="AvantGarde Bk BT" w:eastAsia="Questrial" w:hAnsi="AvantGarde Bk BT" w:cs="Questrial"/>
                <w:sz w:val="18"/>
                <w:szCs w:val="18"/>
              </w:rPr>
            </w:pPr>
          </w:p>
        </w:tc>
      </w:tr>
      <w:tr w:rsidR="00FC7D56" w:rsidRPr="00D6097E" w14:paraId="06D7DC52" w14:textId="77777777" w:rsidTr="004E6CED">
        <w:trPr>
          <w:trHeight w:val="73"/>
          <w:jc w:val="center"/>
        </w:trPr>
        <w:tc>
          <w:tcPr>
            <w:tcW w:w="3543" w:type="dxa"/>
            <w:tcBorders>
              <w:top w:val="single" w:sz="4" w:space="0" w:color="auto"/>
              <w:left w:val="single" w:sz="4" w:space="0" w:color="000000"/>
              <w:bottom w:val="single" w:sz="4" w:space="0" w:color="000000"/>
              <w:right w:val="single" w:sz="4" w:space="0" w:color="000000"/>
            </w:tcBorders>
            <w:shd w:val="clear" w:color="auto" w:fill="auto"/>
            <w:vAlign w:val="center"/>
          </w:tcPr>
          <w:p w14:paraId="4F47B315" w14:textId="1575B07F"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Lenguajes artísticos</w:t>
            </w:r>
          </w:p>
        </w:tc>
        <w:tc>
          <w:tcPr>
            <w:tcW w:w="704" w:type="dxa"/>
            <w:tcBorders>
              <w:top w:val="single" w:sz="4" w:space="0" w:color="auto"/>
              <w:left w:val="nil"/>
              <w:bottom w:val="single" w:sz="4" w:space="0" w:color="000000"/>
              <w:right w:val="single" w:sz="4" w:space="0" w:color="000000"/>
            </w:tcBorders>
            <w:shd w:val="clear" w:color="auto" w:fill="auto"/>
            <w:vAlign w:val="center"/>
          </w:tcPr>
          <w:p w14:paraId="0CAE1EE6" w14:textId="6083D7AB"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w:t>
            </w:r>
            <w:r w:rsidR="00C41213" w:rsidRPr="00D6097E">
              <w:rPr>
                <w:rFonts w:ascii="AvantGarde Bk BT" w:eastAsia="Questrial" w:hAnsi="AvantGarde Bk BT" w:cs="Questrial"/>
                <w:sz w:val="18"/>
                <w:szCs w:val="18"/>
              </w:rPr>
              <w:t>T</w:t>
            </w:r>
          </w:p>
        </w:tc>
        <w:tc>
          <w:tcPr>
            <w:tcW w:w="850" w:type="dxa"/>
            <w:tcBorders>
              <w:top w:val="single" w:sz="4" w:space="0" w:color="auto"/>
              <w:left w:val="nil"/>
              <w:bottom w:val="single" w:sz="4" w:space="0" w:color="000000"/>
              <w:right w:val="single" w:sz="4" w:space="0" w:color="000000"/>
            </w:tcBorders>
            <w:shd w:val="clear" w:color="auto" w:fill="auto"/>
            <w:vAlign w:val="center"/>
          </w:tcPr>
          <w:p w14:paraId="0EE4111C" w14:textId="19440EB3"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3" w:type="dxa"/>
            <w:tcBorders>
              <w:top w:val="single" w:sz="4" w:space="0" w:color="auto"/>
              <w:left w:val="nil"/>
              <w:bottom w:val="single" w:sz="4" w:space="0" w:color="000000"/>
              <w:right w:val="single" w:sz="4" w:space="0" w:color="000000"/>
            </w:tcBorders>
            <w:shd w:val="clear" w:color="auto" w:fill="auto"/>
            <w:vAlign w:val="center"/>
          </w:tcPr>
          <w:p w14:paraId="5E711172" w14:textId="62F4B680"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851" w:type="dxa"/>
            <w:tcBorders>
              <w:top w:val="single" w:sz="4" w:space="0" w:color="auto"/>
              <w:left w:val="nil"/>
              <w:bottom w:val="single" w:sz="4" w:space="0" w:color="000000"/>
              <w:right w:val="single" w:sz="4" w:space="0" w:color="000000"/>
            </w:tcBorders>
            <w:shd w:val="clear" w:color="auto" w:fill="auto"/>
            <w:vAlign w:val="center"/>
          </w:tcPr>
          <w:p w14:paraId="32B73E0C" w14:textId="610A45A8"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2" w:type="dxa"/>
            <w:tcBorders>
              <w:top w:val="single" w:sz="4" w:space="0" w:color="auto"/>
              <w:left w:val="nil"/>
              <w:bottom w:val="single" w:sz="4" w:space="0" w:color="000000"/>
              <w:right w:val="single" w:sz="4" w:space="0" w:color="000000"/>
            </w:tcBorders>
            <w:shd w:val="clear" w:color="auto" w:fill="auto"/>
            <w:vAlign w:val="center"/>
          </w:tcPr>
          <w:p w14:paraId="3AD420F6" w14:textId="39D5AFED" w:rsidR="00FC7D56" w:rsidRPr="00D6097E" w:rsidRDefault="005D61E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9</w:t>
            </w:r>
          </w:p>
        </w:tc>
        <w:tc>
          <w:tcPr>
            <w:tcW w:w="1560" w:type="dxa"/>
            <w:tcBorders>
              <w:top w:val="single" w:sz="4" w:space="0" w:color="auto"/>
              <w:left w:val="nil"/>
              <w:bottom w:val="single" w:sz="4" w:space="0" w:color="000000"/>
              <w:right w:val="single" w:sz="4" w:space="0" w:color="000000"/>
            </w:tcBorders>
            <w:vAlign w:val="center"/>
          </w:tcPr>
          <w:p w14:paraId="77014598" w14:textId="3AA71832" w:rsidR="00FC7D56" w:rsidRPr="00D6097E" w:rsidRDefault="00FC7D56" w:rsidP="0018195F">
            <w:pPr>
              <w:jc w:val="center"/>
              <w:rPr>
                <w:rFonts w:ascii="AvantGarde Bk BT" w:eastAsia="Questrial" w:hAnsi="AvantGarde Bk BT" w:cs="Questrial"/>
                <w:sz w:val="18"/>
                <w:szCs w:val="18"/>
              </w:rPr>
            </w:pPr>
          </w:p>
        </w:tc>
      </w:tr>
      <w:tr w:rsidR="00FC7D56" w:rsidRPr="00D6097E" w14:paraId="69E51A92" w14:textId="77777777" w:rsidTr="004E6CED">
        <w:trPr>
          <w:trHeight w:val="73"/>
          <w:jc w:val="center"/>
        </w:trPr>
        <w:tc>
          <w:tcPr>
            <w:tcW w:w="3543" w:type="dxa"/>
            <w:tcBorders>
              <w:top w:val="single" w:sz="4" w:space="0" w:color="auto"/>
              <w:left w:val="single" w:sz="4" w:space="0" w:color="000000"/>
              <w:bottom w:val="single" w:sz="4" w:space="0" w:color="000000"/>
              <w:right w:val="single" w:sz="4" w:space="0" w:color="000000"/>
            </w:tcBorders>
            <w:shd w:val="clear" w:color="auto" w:fill="auto"/>
            <w:vAlign w:val="center"/>
          </w:tcPr>
          <w:p w14:paraId="222BF242" w14:textId="5F00C337"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Lingüística y texto</w:t>
            </w:r>
          </w:p>
        </w:tc>
        <w:tc>
          <w:tcPr>
            <w:tcW w:w="704" w:type="dxa"/>
            <w:tcBorders>
              <w:top w:val="single" w:sz="4" w:space="0" w:color="auto"/>
              <w:left w:val="nil"/>
              <w:bottom w:val="single" w:sz="4" w:space="0" w:color="000000"/>
              <w:right w:val="single" w:sz="4" w:space="0" w:color="000000"/>
            </w:tcBorders>
            <w:shd w:val="clear" w:color="auto" w:fill="auto"/>
            <w:vAlign w:val="center"/>
          </w:tcPr>
          <w:p w14:paraId="0AF997DC" w14:textId="5906D74A"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w:t>
            </w:r>
            <w:r w:rsidR="00C41213" w:rsidRPr="00D6097E">
              <w:rPr>
                <w:rFonts w:ascii="AvantGarde Bk BT" w:eastAsia="Questrial" w:hAnsi="AvantGarde Bk BT" w:cs="Questrial"/>
                <w:sz w:val="18"/>
                <w:szCs w:val="18"/>
              </w:rPr>
              <w:t>T</w:t>
            </w:r>
          </w:p>
        </w:tc>
        <w:tc>
          <w:tcPr>
            <w:tcW w:w="850" w:type="dxa"/>
            <w:tcBorders>
              <w:top w:val="single" w:sz="4" w:space="0" w:color="auto"/>
              <w:left w:val="nil"/>
              <w:bottom w:val="single" w:sz="4" w:space="0" w:color="000000"/>
              <w:right w:val="single" w:sz="4" w:space="0" w:color="000000"/>
            </w:tcBorders>
            <w:shd w:val="clear" w:color="auto" w:fill="auto"/>
            <w:vAlign w:val="center"/>
          </w:tcPr>
          <w:p w14:paraId="24438A25" w14:textId="61FCC87A"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3" w:type="dxa"/>
            <w:tcBorders>
              <w:top w:val="single" w:sz="4" w:space="0" w:color="auto"/>
              <w:left w:val="nil"/>
              <w:bottom w:val="single" w:sz="4" w:space="0" w:color="000000"/>
              <w:right w:val="single" w:sz="4" w:space="0" w:color="000000"/>
            </w:tcBorders>
            <w:shd w:val="clear" w:color="auto" w:fill="auto"/>
            <w:vAlign w:val="center"/>
          </w:tcPr>
          <w:p w14:paraId="4E178242" w14:textId="39A3E80E"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851" w:type="dxa"/>
            <w:tcBorders>
              <w:top w:val="single" w:sz="4" w:space="0" w:color="auto"/>
              <w:left w:val="nil"/>
              <w:bottom w:val="single" w:sz="4" w:space="0" w:color="000000"/>
              <w:right w:val="single" w:sz="4" w:space="0" w:color="000000"/>
            </w:tcBorders>
            <w:shd w:val="clear" w:color="auto" w:fill="auto"/>
            <w:vAlign w:val="center"/>
          </w:tcPr>
          <w:p w14:paraId="76ED0F7D" w14:textId="600A44F7"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2" w:type="dxa"/>
            <w:tcBorders>
              <w:top w:val="single" w:sz="4" w:space="0" w:color="auto"/>
              <w:left w:val="nil"/>
              <w:bottom w:val="single" w:sz="4" w:space="0" w:color="000000"/>
              <w:right w:val="single" w:sz="4" w:space="0" w:color="000000"/>
            </w:tcBorders>
            <w:shd w:val="clear" w:color="auto" w:fill="auto"/>
            <w:vAlign w:val="center"/>
          </w:tcPr>
          <w:p w14:paraId="7F7835BA" w14:textId="56783654" w:rsidR="00FC7D56" w:rsidRPr="00D6097E" w:rsidRDefault="005D61E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9</w:t>
            </w:r>
          </w:p>
        </w:tc>
        <w:tc>
          <w:tcPr>
            <w:tcW w:w="1560" w:type="dxa"/>
            <w:tcBorders>
              <w:top w:val="single" w:sz="4" w:space="0" w:color="auto"/>
              <w:left w:val="nil"/>
              <w:bottom w:val="single" w:sz="4" w:space="0" w:color="000000"/>
              <w:right w:val="single" w:sz="4" w:space="0" w:color="000000"/>
            </w:tcBorders>
            <w:vAlign w:val="center"/>
          </w:tcPr>
          <w:p w14:paraId="41B22292" w14:textId="375809B6" w:rsidR="00FC7D56" w:rsidRPr="00D6097E" w:rsidRDefault="00FC7D56" w:rsidP="0018195F">
            <w:pPr>
              <w:jc w:val="center"/>
              <w:rPr>
                <w:rFonts w:ascii="AvantGarde Bk BT" w:eastAsia="Questrial" w:hAnsi="AvantGarde Bk BT" w:cs="Questrial"/>
                <w:sz w:val="18"/>
                <w:szCs w:val="18"/>
              </w:rPr>
            </w:pPr>
          </w:p>
        </w:tc>
      </w:tr>
      <w:tr w:rsidR="00FC7D56" w:rsidRPr="00D6097E" w14:paraId="0D8AD670" w14:textId="77777777" w:rsidTr="004E6CED">
        <w:trPr>
          <w:trHeight w:val="160"/>
          <w:jc w:val="center"/>
        </w:trPr>
        <w:tc>
          <w:tcPr>
            <w:tcW w:w="3543" w:type="dxa"/>
            <w:tcBorders>
              <w:top w:val="single" w:sz="4" w:space="0" w:color="auto"/>
              <w:left w:val="single" w:sz="4" w:space="0" w:color="000000"/>
              <w:bottom w:val="single" w:sz="4" w:space="0" w:color="000000"/>
              <w:right w:val="single" w:sz="4" w:space="0" w:color="000000"/>
            </w:tcBorders>
            <w:shd w:val="clear" w:color="auto" w:fill="auto"/>
            <w:vAlign w:val="center"/>
          </w:tcPr>
          <w:p w14:paraId="15394396" w14:textId="3B4DEEF8"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Escritura creativa</w:t>
            </w:r>
          </w:p>
        </w:tc>
        <w:tc>
          <w:tcPr>
            <w:tcW w:w="704" w:type="dxa"/>
            <w:tcBorders>
              <w:top w:val="single" w:sz="4" w:space="0" w:color="auto"/>
              <w:left w:val="nil"/>
              <w:bottom w:val="single" w:sz="4" w:space="0" w:color="000000"/>
              <w:right w:val="single" w:sz="4" w:space="0" w:color="000000"/>
            </w:tcBorders>
            <w:shd w:val="clear" w:color="auto" w:fill="auto"/>
            <w:vAlign w:val="center"/>
          </w:tcPr>
          <w:p w14:paraId="50E27E39" w14:textId="59980694"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0" w:type="dxa"/>
            <w:tcBorders>
              <w:top w:val="single" w:sz="4" w:space="0" w:color="auto"/>
              <w:left w:val="nil"/>
              <w:bottom w:val="single" w:sz="4" w:space="0" w:color="000000"/>
              <w:right w:val="single" w:sz="4" w:space="0" w:color="000000"/>
            </w:tcBorders>
            <w:shd w:val="clear" w:color="auto" w:fill="auto"/>
            <w:vAlign w:val="center"/>
          </w:tcPr>
          <w:p w14:paraId="1C113B68" w14:textId="1C0C374F"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993" w:type="dxa"/>
            <w:tcBorders>
              <w:top w:val="single" w:sz="4" w:space="0" w:color="auto"/>
              <w:left w:val="nil"/>
              <w:bottom w:val="single" w:sz="4" w:space="0" w:color="000000"/>
              <w:right w:val="single" w:sz="4" w:space="0" w:color="000000"/>
            </w:tcBorders>
            <w:shd w:val="clear" w:color="auto" w:fill="auto"/>
            <w:vAlign w:val="center"/>
          </w:tcPr>
          <w:p w14:paraId="5C20D16E" w14:textId="1BB28567"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851" w:type="dxa"/>
            <w:tcBorders>
              <w:top w:val="single" w:sz="4" w:space="0" w:color="auto"/>
              <w:left w:val="nil"/>
              <w:bottom w:val="single" w:sz="4" w:space="0" w:color="000000"/>
              <w:right w:val="single" w:sz="4" w:space="0" w:color="000000"/>
            </w:tcBorders>
            <w:shd w:val="clear" w:color="auto" w:fill="auto"/>
            <w:vAlign w:val="center"/>
          </w:tcPr>
          <w:p w14:paraId="720F6231" w14:textId="2AB480A2"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2" w:type="dxa"/>
            <w:tcBorders>
              <w:top w:val="single" w:sz="4" w:space="0" w:color="auto"/>
              <w:left w:val="nil"/>
              <w:bottom w:val="single" w:sz="4" w:space="0" w:color="000000"/>
              <w:right w:val="single" w:sz="4" w:space="0" w:color="000000"/>
            </w:tcBorders>
            <w:shd w:val="clear" w:color="auto" w:fill="auto"/>
            <w:vAlign w:val="center"/>
          </w:tcPr>
          <w:p w14:paraId="5336EDF5" w14:textId="69B793E0"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w:t>
            </w:r>
          </w:p>
        </w:tc>
        <w:tc>
          <w:tcPr>
            <w:tcW w:w="1560" w:type="dxa"/>
            <w:tcBorders>
              <w:top w:val="single" w:sz="4" w:space="0" w:color="auto"/>
              <w:left w:val="nil"/>
              <w:bottom w:val="single" w:sz="4" w:space="0" w:color="000000"/>
              <w:right w:val="single" w:sz="4" w:space="0" w:color="000000"/>
            </w:tcBorders>
            <w:vAlign w:val="center"/>
          </w:tcPr>
          <w:p w14:paraId="7D53A917" w14:textId="477952E6" w:rsidR="00FC7D56" w:rsidRPr="00D6097E" w:rsidRDefault="00FC7D56" w:rsidP="0018195F">
            <w:pPr>
              <w:jc w:val="center"/>
              <w:rPr>
                <w:rFonts w:ascii="AvantGarde Bk BT" w:eastAsia="Questrial" w:hAnsi="AvantGarde Bk BT" w:cs="Questrial"/>
                <w:sz w:val="18"/>
                <w:szCs w:val="18"/>
              </w:rPr>
            </w:pPr>
          </w:p>
        </w:tc>
      </w:tr>
      <w:tr w:rsidR="00FC7D56" w:rsidRPr="00D6097E" w14:paraId="6C884621" w14:textId="77777777" w:rsidTr="004E6CED">
        <w:trPr>
          <w:trHeight w:val="78"/>
          <w:jc w:val="center"/>
        </w:trPr>
        <w:tc>
          <w:tcPr>
            <w:tcW w:w="3543" w:type="dxa"/>
            <w:tcBorders>
              <w:top w:val="single" w:sz="4" w:space="0" w:color="auto"/>
              <w:left w:val="single" w:sz="4" w:space="0" w:color="000000"/>
              <w:bottom w:val="single" w:sz="4" w:space="0" w:color="000000"/>
              <w:right w:val="single" w:sz="4" w:space="0" w:color="000000"/>
            </w:tcBorders>
            <w:shd w:val="clear" w:color="auto" w:fill="auto"/>
            <w:vAlign w:val="center"/>
          </w:tcPr>
          <w:p w14:paraId="22513C90" w14:textId="37D57FB4"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Geografía II</w:t>
            </w:r>
          </w:p>
        </w:tc>
        <w:tc>
          <w:tcPr>
            <w:tcW w:w="704" w:type="dxa"/>
            <w:tcBorders>
              <w:top w:val="single" w:sz="4" w:space="0" w:color="auto"/>
              <w:left w:val="nil"/>
              <w:bottom w:val="single" w:sz="4" w:space="0" w:color="000000"/>
              <w:right w:val="single" w:sz="4" w:space="0" w:color="000000"/>
            </w:tcBorders>
            <w:shd w:val="clear" w:color="auto" w:fill="auto"/>
            <w:vAlign w:val="center"/>
          </w:tcPr>
          <w:p w14:paraId="218D2ACB" w14:textId="38414989"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0" w:type="dxa"/>
            <w:tcBorders>
              <w:top w:val="single" w:sz="4" w:space="0" w:color="auto"/>
              <w:left w:val="nil"/>
              <w:bottom w:val="single" w:sz="4" w:space="0" w:color="000000"/>
              <w:right w:val="single" w:sz="4" w:space="0" w:color="000000"/>
            </w:tcBorders>
            <w:shd w:val="clear" w:color="auto" w:fill="auto"/>
            <w:vAlign w:val="center"/>
          </w:tcPr>
          <w:p w14:paraId="3FAF765A" w14:textId="42B0EE16"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993" w:type="dxa"/>
            <w:tcBorders>
              <w:top w:val="single" w:sz="4" w:space="0" w:color="auto"/>
              <w:left w:val="nil"/>
              <w:bottom w:val="single" w:sz="4" w:space="0" w:color="000000"/>
              <w:right w:val="single" w:sz="4" w:space="0" w:color="000000"/>
            </w:tcBorders>
            <w:shd w:val="clear" w:color="auto" w:fill="auto"/>
            <w:vAlign w:val="center"/>
          </w:tcPr>
          <w:p w14:paraId="495C34E9" w14:textId="18AAA98C"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851" w:type="dxa"/>
            <w:tcBorders>
              <w:top w:val="single" w:sz="4" w:space="0" w:color="auto"/>
              <w:left w:val="nil"/>
              <w:bottom w:val="single" w:sz="4" w:space="0" w:color="000000"/>
              <w:right w:val="single" w:sz="4" w:space="0" w:color="000000"/>
            </w:tcBorders>
            <w:shd w:val="clear" w:color="auto" w:fill="auto"/>
            <w:vAlign w:val="center"/>
          </w:tcPr>
          <w:p w14:paraId="71669CCB" w14:textId="66371462"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2" w:type="dxa"/>
            <w:tcBorders>
              <w:top w:val="single" w:sz="4" w:space="0" w:color="auto"/>
              <w:left w:val="nil"/>
              <w:bottom w:val="single" w:sz="4" w:space="0" w:color="000000"/>
              <w:right w:val="single" w:sz="4" w:space="0" w:color="000000"/>
            </w:tcBorders>
            <w:shd w:val="clear" w:color="auto" w:fill="auto"/>
            <w:vAlign w:val="center"/>
          </w:tcPr>
          <w:p w14:paraId="089A02E6" w14:textId="6A15DA1A"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w:t>
            </w:r>
          </w:p>
        </w:tc>
        <w:tc>
          <w:tcPr>
            <w:tcW w:w="1560" w:type="dxa"/>
            <w:tcBorders>
              <w:top w:val="single" w:sz="4" w:space="0" w:color="auto"/>
              <w:left w:val="nil"/>
              <w:bottom w:val="single" w:sz="4" w:space="0" w:color="000000"/>
              <w:right w:val="single" w:sz="4" w:space="0" w:color="000000"/>
            </w:tcBorders>
            <w:vAlign w:val="center"/>
          </w:tcPr>
          <w:p w14:paraId="176DDB71" w14:textId="146E1BD9" w:rsidR="00FC7D56" w:rsidRPr="00D6097E" w:rsidRDefault="00FC7D56" w:rsidP="0018195F">
            <w:pPr>
              <w:jc w:val="center"/>
              <w:rPr>
                <w:rFonts w:ascii="AvantGarde Bk BT" w:eastAsia="Questrial" w:hAnsi="AvantGarde Bk BT" w:cs="Questrial"/>
                <w:sz w:val="18"/>
                <w:szCs w:val="18"/>
              </w:rPr>
            </w:pPr>
          </w:p>
        </w:tc>
      </w:tr>
      <w:tr w:rsidR="00FC7D56" w:rsidRPr="00D6097E" w14:paraId="514A6CE2" w14:textId="77777777" w:rsidTr="004E6CED">
        <w:trPr>
          <w:trHeight w:val="159"/>
          <w:jc w:val="center"/>
        </w:trPr>
        <w:tc>
          <w:tcPr>
            <w:tcW w:w="3543" w:type="dxa"/>
            <w:tcBorders>
              <w:top w:val="single" w:sz="4" w:space="0" w:color="auto"/>
              <w:left w:val="single" w:sz="4" w:space="0" w:color="000000"/>
              <w:bottom w:val="single" w:sz="4" w:space="0" w:color="000000"/>
              <w:right w:val="single" w:sz="4" w:space="0" w:color="000000"/>
            </w:tcBorders>
            <w:shd w:val="clear" w:color="auto" w:fill="auto"/>
            <w:vAlign w:val="center"/>
          </w:tcPr>
          <w:p w14:paraId="42F75626" w14:textId="1490ED8A"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Educación para el cuidado de la salud</w:t>
            </w:r>
          </w:p>
        </w:tc>
        <w:tc>
          <w:tcPr>
            <w:tcW w:w="704" w:type="dxa"/>
            <w:tcBorders>
              <w:top w:val="single" w:sz="4" w:space="0" w:color="auto"/>
              <w:left w:val="nil"/>
              <w:bottom w:val="single" w:sz="4" w:space="0" w:color="000000"/>
              <w:right w:val="single" w:sz="4" w:space="0" w:color="000000"/>
            </w:tcBorders>
            <w:shd w:val="clear" w:color="auto" w:fill="auto"/>
            <w:vAlign w:val="center"/>
          </w:tcPr>
          <w:p w14:paraId="25B0DAE1" w14:textId="3BAEEA95"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T</w:t>
            </w:r>
          </w:p>
        </w:tc>
        <w:tc>
          <w:tcPr>
            <w:tcW w:w="850" w:type="dxa"/>
            <w:tcBorders>
              <w:top w:val="single" w:sz="4" w:space="0" w:color="auto"/>
              <w:left w:val="nil"/>
              <w:bottom w:val="single" w:sz="4" w:space="0" w:color="000000"/>
              <w:right w:val="single" w:sz="4" w:space="0" w:color="000000"/>
            </w:tcBorders>
            <w:shd w:val="clear" w:color="auto" w:fill="auto"/>
            <w:vAlign w:val="center"/>
          </w:tcPr>
          <w:p w14:paraId="0CC9B2DF" w14:textId="635D03DD"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993" w:type="dxa"/>
            <w:tcBorders>
              <w:top w:val="single" w:sz="4" w:space="0" w:color="auto"/>
              <w:left w:val="nil"/>
              <w:bottom w:val="single" w:sz="4" w:space="0" w:color="000000"/>
              <w:right w:val="single" w:sz="4" w:space="0" w:color="000000"/>
            </w:tcBorders>
            <w:shd w:val="clear" w:color="auto" w:fill="auto"/>
            <w:vAlign w:val="center"/>
          </w:tcPr>
          <w:p w14:paraId="30DFD347" w14:textId="026A2F1F"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851" w:type="dxa"/>
            <w:tcBorders>
              <w:top w:val="single" w:sz="4" w:space="0" w:color="auto"/>
              <w:left w:val="nil"/>
              <w:bottom w:val="single" w:sz="4" w:space="0" w:color="000000"/>
              <w:right w:val="single" w:sz="4" w:space="0" w:color="000000"/>
            </w:tcBorders>
            <w:shd w:val="clear" w:color="auto" w:fill="auto"/>
            <w:vAlign w:val="center"/>
          </w:tcPr>
          <w:p w14:paraId="15B92276" w14:textId="3E9E7913"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2" w:type="dxa"/>
            <w:tcBorders>
              <w:top w:val="single" w:sz="4" w:space="0" w:color="auto"/>
              <w:left w:val="nil"/>
              <w:bottom w:val="single" w:sz="4" w:space="0" w:color="000000"/>
              <w:right w:val="single" w:sz="4" w:space="0" w:color="000000"/>
            </w:tcBorders>
            <w:shd w:val="clear" w:color="auto" w:fill="auto"/>
            <w:vAlign w:val="center"/>
          </w:tcPr>
          <w:p w14:paraId="7A6BD045" w14:textId="6097AC50"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w:t>
            </w:r>
          </w:p>
        </w:tc>
        <w:tc>
          <w:tcPr>
            <w:tcW w:w="1560" w:type="dxa"/>
            <w:tcBorders>
              <w:top w:val="single" w:sz="4" w:space="0" w:color="auto"/>
              <w:left w:val="nil"/>
              <w:bottom w:val="single" w:sz="4" w:space="0" w:color="000000"/>
              <w:right w:val="single" w:sz="4" w:space="0" w:color="000000"/>
            </w:tcBorders>
            <w:vAlign w:val="center"/>
          </w:tcPr>
          <w:p w14:paraId="1521EB3E" w14:textId="5F2F0296" w:rsidR="00FC7D56" w:rsidRPr="00D6097E" w:rsidRDefault="00FC7D56" w:rsidP="0018195F">
            <w:pPr>
              <w:jc w:val="center"/>
              <w:rPr>
                <w:rFonts w:ascii="AvantGarde Bk BT" w:eastAsia="Questrial" w:hAnsi="AvantGarde Bk BT" w:cs="Questrial"/>
                <w:sz w:val="18"/>
                <w:szCs w:val="18"/>
              </w:rPr>
            </w:pPr>
          </w:p>
        </w:tc>
      </w:tr>
      <w:tr w:rsidR="00FC7D56" w:rsidRPr="00D6097E" w14:paraId="4E358E90" w14:textId="77777777" w:rsidTr="004E6CED">
        <w:trPr>
          <w:trHeight w:val="73"/>
          <w:jc w:val="center"/>
        </w:trPr>
        <w:tc>
          <w:tcPr>
            <w:tcW w:w="3543" w:type="dxa"/>
            <w:tcBorders>
              <w:top w:val="single" w:sz="4" w:space="0" w:color="auto"/>
              <w:left w:val="single" w:sz="4" w:space="0" w:color="000000"/>
              <w:bottom w:val="single" w:sz="4" w:space="0" w:color="000000"/>
              <w:right w:val="single" w:sz="4" w:space="0" w:color="000000"/>
            </w:tcBorders>
            <w:shd w:val="clear" w:color="auto" w:fill="auto"/>
            <w:vAlign w:val="center"/>
          </w:tcPr>
          <w:p w14:paraId="2F3FFF42" w14:textId="16F5961C"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El cuidado de nuestro planeta</w:t>
            </w:r>
          </w:p>
        </w:tc>
        <w:tc>
          <w:tcPr>
            <w:tcW w:w="704" w:type="dxa"/>
            <w:tcBorders>
              <w:top w:val="single" w:sz="4" w:space="0" w:color="auto"/>
              <w:left w:val="nil"/>
              <w:bottom w:val="single" w:sz="4" w:space="0" w:color="000000"/>
              <w:right w:val="single" w:sz="4" w:space="0" w:color="000000"/>
            </w:tcBorders>
            <w:shd w:val="clear" w:color="auto" w:fill="auto"/>
            <w:vAlign w:val="center"/>
          </w:tcPr>
          <w:p w14:paraId="453042B2" w14:textId="1613AD89"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w:t>
            </w:r>
            <w:r w:rsidR="00C41213" w:rsidRPr="00D6097E">
              <w:rPr>
                <w:rFonts w:ascii="AvantGarde Bk BT" w:eastAsia="Questrial" w:hAnsi="AvantGarde Bk BT" w:cs="Questrial"/>
                <w:sz w:val="18"/>
                <w:szCs w:val="18"/>
              </w:rPr>
              <w:t>T</w:t>
            </w:r>
          </w:p>
        </w:tc>
        <w:tc>
          <w:tcPr>
            <w:tcW w:w="850" w:type="dxa"/>
            <w:tcBorders>
              <w:top w:val="single" w:sz="4" w:space="0" w:color="auto"/>
              <w:left w:val="nil"/>
              <w:bottom w:val="single" w:sz="4" w:space="0" w:color="000000"/>
              <w:right w:val="single" w:sz="4" w:space="0" w:color="000000"/>
            </w:tcBorders>
            <w:shd w:val="clear" w:color="auto" w:fill="auto"/>
            <w:vAlign w:val="center"/>
          </w:tcPr>
          <w:p w14:paraId="677B7796" w14:textId="35BA64CF"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48</w:t>
            </w:r>
          </w:p>
        </w:tc>
        <w:tc>
          <w:tcPr>
            <w:tcW w:w="993" w:type="dxa"/>
            <w:tcBorders>
              <w:top w:val="single" w:sz="4" w:space="0" w:color="auto"/>
              <w:left w:val="nil"/>
              <w:bottom w:val="single" w:sz="4" w:space="0" w:color="000000"/>
              <w:right w:val="single" w:sz="4" w:space="0" w:color="000000"/>
            </w:tcBorders>
            <w:shd w:val="clear" w:color="auto" w:fill="auto"/>
            <w:vAlign w:val="center"/>
          </w:tcPr>
          <w:p w14:paraId="06A795EE" w14:textId="4ABA3AAE"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32</w:t>
            </w:r>
          </w:p>
        </w:tc>
        <w:tc>
          <w:tcPr>
            <w:tcW w:w="851" w:type="dxa"/>
            <w:tcBorders>
              <w:top w:val="single" w:sz="4" w:space="0" w:color="auto"/>
              <w:left w:val="nil"/>
              <w:bottom w:val="single" w:sz="4" w:space="0" w:color="000000"/>
              <w:right w:val="single" w:sz="4" w:space="0" w:color="000000"/>
            </w:tcBorders>
            <w:shd w:val="clear" w:color="auto" w:fill="auto"/>
            <w:vAlign w:val="center"/>
          </w:tcPr>
          <w:p w14:paraId="662F762B" w14:textId="656A0B1D"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2" w:type="dxa"/>
            <w:tcBorders>
              <w:top w:val="single" w:sz="4" w:space="0" w:color="auto"/>
              <w:left w:val="nil"/>
              <w:bottom w:val="single" w:sz="4" w:space="0" w:color="000000"/>
              <w:right w:val="single" w:sz="4" w:space="0" w:color="000000"/>
            </w:tcBorders>
            <w:shd w:val="clear" w:color="auto" w:fill="auto"/>
            <w:vAlign w:val="center"/>
          </w:tcPr>
          <w:p w14:paraId="45D53DFE" w14:textId="30393293"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w:t>
            </w:r>
          </w:p>
        </w:tc>
        <w:tc>
          <w:tcPr>
            <w:tcW w:w="1560" w:type="dxa"/>
            <w:tcBorders>
              <w:top w:val="single" w:sz="4" w:space="0" w:color="auto"/>
              <w:left w:val="nil"/>
              <w:bottom w:val="single" w:sz="4" w:space="0" w:color="000000"/>
              <w:right w:val="single" w:sz="4" w:space="0" w:color="000000"/>
            </w:tcBorders>
            <w:vAlign w:val="center"/>
          </w:tcPr>
          <w:p w14:paraId="20B8021B" w14:textId="29831B85" w:rsidR="00FC7D56" w:rsidRPr="00D6097E" w:rsidRDefault="00FC7D56" w:rsidP="0018195F">
            <w:pPr>
              <w:jc w:val="center"/>
              <w:rPr>
                <w:rFonts w:ascii="AvantGarde Bk BT" w:eastAsia="Questrial" w:hAnsi="AvantGarde Bk BT" w:cs="Questrial"/>
                <w:sz w:val="18"/>
                <w:szCs w:val="18"/>
              </w:rPr>
            </w:pPr>
          </w:p>
        </w:tc>
      </w:tr>
      <w:tr w:rsidR="00FC7D56" w:rsidRPr="00D6097E" w14:paraId="1378AC59" w14:textId="77777777" w:rsidTr="004E6CED">
        <w:trPr>
          <w:trHeight w:val="161"/>
          <w:jc w:val="center"/>
        </w:trPr>
        <w:tc>
          <w:tcPr>
            <w:tcW w:w="3543" w:type="dxa"/>
            <w:tcBorders>
              <w:top w:val="single" w:sz="4" w:space="0" w:color="auto"/>
              <w:left w:val="single" w:sz="4" w:space="0" w:color="000000"/>
              <w:bottom w:val="single" w:sz="4" w:space="0" w:color="000000"/>
              <w:right w:val="single" w:sz="4" w:space="0" w:color="000000"/>
            </w:tcBorders>
            <w:shd w:val="clear" w:color="auto" w:fill="auto"/>
            <w:vAlign w:val="center"/>
          </w:tcPr>
          <w:p w14:paraId="77AB1276" w14:textId="668C74E1"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Los fenómenos naturales</w:t>
            </w:r>
          </w:p>
        </w:tc>
        <w:tc>
          <w:tcPr>
            <w:tcW w:w="704" w:type="dxa"/>
            <w:tcBorders>
              <w:top w:val="single" w:sz="4" w:space="0" w:color="auto"/>
              <w:left w:val="nil"/>
              <w:bottom w:val="single" w:sz="4" w:space="0" w:color="000000"/>
              <w:right w:val="single" w:sz="4" w:space="0" w:color="000000"/>
            </w:tcBorders>
            <w:shd w:val="clear" w:color="auto" w:fill="auto"/>
            <w:vAlign w:val="center"/>
          </w:tcPr>
          <w:p w14:paraId="78F02523" w14:textId="6AA5317F"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w:t>
            </w:r>
            <w:r w:rsidR="00C41213" w:rsidRPr="00D6097E">
              <w:rPr>
                <w:rFonts w:ascii="AvantGarde Bk BT" w:eastAsia="Questrial" w:hAnsi="AvantGarde Bk BT" w:cs="Questrial"/>
                <w:sz w:val="18"/>
                <w:szCs w:val="18"/>
              </w:rPr>
              <w:t>T</w:t>
            </w:r>
          </w:p>
        </w:tc>
        <w:tc>
          <w:tcPr>
            <w:tcW w:w="850" w:type="dxa"/>
            <w:tcBorders>
              <w:top w:val="single" w:sz="4" w:space="0" w:color="auto"/>
              <w:left w:val="nil"/>
              <w:bottom w:val="single" w:sz="4" w:space="0" w:color="000000"/>
              <w:right w:val="single" w:sz="4" w:space="0" w:color="000000"/>
            </w:tcBorders>
            <w:shd w:val="clear" w:color="auto" w:fill="auto"/>
            <w:vAlign w:val="center"/>
          </w:tcPr>
          <w:p w14:paraId="2FCD9BB0" w14:textId="1D55FF7B"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48</w:t>
            </w:r>
          </w:p>
        </w:tc>
        <w:tc>
          <w:tcPr>
            <w:tcW w:w="993" w:type="dxa"/>
            <w:tcBorders>
              <w:top w:val="single" w:sz="4" w:space="0" w:color="auto"/>
              <w:left w:val="nil"/>
              <w:bottom w:val="single" w:sz="4" w:space="0" w:color="000000"/>
              <w:right w:val="single" w:sz="4" w:space="0" w:color="000000"/>
            </w:tcBorders>
            <w:shd w:val="clear" w:color="auto" w:fill="auto"/>
            <w:vAlign w:val="center"/>
          </w:tcPr>
          <w:p w14:paraId="7DDA7F08" w14:textId="0736CF81"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32</w:t>
            </w:r>
          </w:p>
        </w:tc>
        <w:tc>
          <w:tcPr>
            <w:tcW w:w="851" w:type="dxa"/>
            <w:tcBorders>
              <w:top w:val="single" w:sz="4" w:space="0" w:color="auto"/>
              <w:left w:val="nil"/>
              <w:bottom w:val="single" w:sz="4" w:space="0" w:color="000000"/>
              <w:right w:val="single" w:sz="4" w:space="0" w:color="000000"/>
            </w:tcBorders>
            <w:shd w:val="clear" w:color="auto" w:fill="auto"/>
            <w:vAlign w:val="center"/>
          </w:tcPr>
          <w:p w14:paraId="42485CC7" w14:textId="5CC335B8"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2" w:type="dxa"/>
            <w:tcBorders>
              <w:top w:val="single" w:sz="4" w:space="0" w:color="auto"/>
              <w:left w:val="nil"/>
              <w:bottom w:val="single" w:sz="4" w:space="0" w:color="000000"/>
              <w:right w:val="single" w:sz="4" w:space="0" w:color="000000"/>
            </w:tcBorders>
            <w:shd w:val="clear" w:color="auto" w:fill="auto"/>
            <w:vAlign w:val="center"/>
          </w:tcPr>
          <w:p w14:paraId="6D1C1655" w14:textId="47F0B3FA"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w:t>
            </w:r>
          </w:p>
        </w:tc>
        <w:tc>
          <w:tcPr>
            <w:tcW w:w="1560" w:type="dxa"/>
            <w:tcBorders>
              <w:top w:val="single" w:sz="4" w:space="0" w:color="auto"/>
              <w:left w:val="nil"/>
              <w:bottom w:val="single" w:sz="4" w:space="0" w:color="000000"/>
              <w:right w:val="single" w:sz="4" w:space="0" w:color="000000"/>
            </w:tcBorders>
            <w:vAlign w:val="center"/>
          </w:tcPr>
          <w:p w14:paraId="6991A520" w14:textId="25C38DCB" w:rsidR="00FC7D56" w:rsidRPr="00D6097E" w:rsidRDefault="00FC7D56" w:rsidP="0018195F">
            <w:pPr>
              <w:jc w:val="center"/>
              <w:rPr>
                <w:rFonts w:ascii="AvantGarde Bk BT" w:eastAsia="Questrial" w:hAnsi="AvantGarde Bk BT" w:cs="Questrial"/>
                <w:sz w:val="18"/>
                <w:szCs w:val="18"/>
              </w:rPr>
            </w:pPr>
          </w:p>
        </w:tc>
      </w:tr>
      <w:tr w:rsidR="00FC7D56" w:rsidRPr="00D6097E" w14:paraId="6E2B014E" w14:textId="77777777" w:rsidTr="004E6CED">
        <w:trPr>
          <w:trHeight w:val="73"/>
          <w:jc w:val="center"/>
        </w:trPr>
        <w:tc>
          <w:tcPr>
            <w:tcW w:w="3543" w:type="dxa"/>
            <w:tcBorders>
              <w:top w:val="single" w:sz="4" w:space="0" w:color="auto"/>
              <w:left w:val="single" w:sz="4" w:space="0" w:color="000000"/>
              <w:bottom w:val="single" w:sz="4" w:space="0" w:color="000000"/>
              <w:right w:val="single" w:sz="4" w:space="0" w:color="000000"/>
            </w:tcBorders>
            <w:shd w:val="clear" w:color="auto" w:fill="auto"/>
            <w:vAlign w:val="center"/>
          </w:tcPr>
          <w:p w14:paraId="17787F24" w14:textId="356CCB3C"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Teorías del aprendizaje</w:t>
            </w:r>
          </w:p>
        </w:tc>
        <w:tc>
          <w:tcPr>
            <w:tcW w:w="704" w:type="dxa"/>
            <w:tcBorders>
              <w:top w:val="single" w:sz="4" w:space="0" w:color="auto"/>
              <w:left w:val="nil"/>
              <w:bottom w:val="single" w:sz="4" w:space="0" w:color="000000"/>
              <w:right w:val="single" w:sz="4" w:space="0" w:color="000000"/>
            </w:tcBorders>
            <w:shd w:val="clear" w:color="auto" w:fill="auto"/>
            <w:vAlign w:val="center"/>
          </w:tcPr>
          <w:p w14:paraId="04B25363" w14:textId="565FDCF7"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w:t>
            </w:r>
            <w:r w:rsidR="00C41213" w:rsidRPr="00D6097E">
              <w:rPr>
                <w:rFonts w:ascii="AvantGarde Bk BT" w:eastAsia="Questrial" w:hAnsi="AvantGarde Bk BT" w:cs="Questrial"/>
                <w:sz w:val="18"/>
                <w:szCs w:val="18"/>
              </w:rPr>
              <w:t>T</w:t>
            </w:r>
          </w:p>
        </w:tc>
        <w:tc>
          <w:tcPr>
            <w:tcW w:w="850" w:type="dxa"/>
            <w:tcBorders>
              <w:top w:val="single" w:sz="4" w:space="0" w:color="auto"/>
              <w:left w:val="nil"/>
              <w:bottom w:val="single" w:sz="4" w:space="0" w:color="000000"/>
              <w:right w:val="single" w:sz="4" w:space="0" w:color="000000"/>
            </w:tcBorders>
            <w:shd w:val="clear" w:color="auto" w:fill="auto"/>
            <w:vAlign w:val="center"/>
          </w:tcPr>
          <w:p w14:paraId="48359F22" w14:textId="78355961"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3" w:type="dxa"/>
            <w:tcBorders>
              <w:top w:val="single" w:sz="4" w:space="0" w:color="auto"/>
              <w:left w:val="nil"/>
              <w:bottom w:val="single" w:sz="4" w:space="0" w:color="000000"/>
              <w:right w:val="single" w:sz="4" w:space="0" w:color="000000"/>
            </w:tcBorders>
            <w:shd w:val="clear" w:color="auto" w:fill="auto"/>
            <w:vAlign w:val="center"/>
          </w:tcPr>
          <w:p w14:paraId="4C26AE99" w14:textId="31B2DD18"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851" w:type="dxa"/>
            <w:tcBorders>
              <w:top w:val="single" w:sz="4" w:space="0" w:color="auto"/>
              <w:left w:val="nil"/>
              <w:bottom w:val="single" w:sz="4" w:space="0" w:color="000000"/>
              <w:right w:val="single" w:sz="4" w:space="0" w:color="000000"/>
            </w:tcBorders>
            <w:shd w:val="clear" w:color="auto" w:fill="auto"/>
            <w:vAlign w:val="center"/>
          </w:tcPr>
          <w:p w14:paraId="0304F5DB" w14:textId="35D8A920" w:rsidR="00FC7D56" w:rsidRPr="00D6097E" w:rsidRDefault="00FC7D5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2" w:type="dxa"/>
            <w:tcBorders>
              <w:top w:val="single" w:sz="4" w:space="0" w:color="auto"/>
              <w:left w:val="nil"/>
              <w:bottom w:val="single" w:sz="4" w:space="0" w:color="000000"/>
              <w:right w:val="single" w:sz="4" w:space="0" w:color="000000"/>
            </w:tcBorders>
            <w:shd w:val="clear" w:color="auto" w:fill="auto"/>
            <w:vAlign w:val="center"/>
          </w:tcPr>
          <w:p w14:paraId="705896F7" w14:textId="3D476C63" w:rsidR="00FC7D56" w:rsidRPr="00D6097E" w:rsidRDefault="005D61E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9</w:t>
            </w:r>
          </w:p>
        </w:tc>
        <w:tc>
          <w:tcPr>
            <w:tcW w:w="1560" w:type="dxa"/>
            <w:tcBorders>
              <w:top w:val="single" w:sz="4" w:space="0" w:color="auto"/>
              <w:left w:val="nil"/>
              <w:bottom w:val="single" w:sz="4" w:space="0" w:color="000000"/>
              <w:right w:val="single" w:sz="4" w:space="0" w:color="000000"/>
            </w:tcBorders>
            <w:vAlign w:val="center"/>
          </w:tcPr>
          <w:p w14:paraId="11A47BB8" w14:textId="5A235B5E" w:rsidR="00FC7D56" w:rsidRPr="00D6097E" w:rsidRDefault="00FC7D56" w:rsidP="0018195F">
            <w:pPr>
              <w:jc w:val="center"/>
              <w:rPr>
                <w:rFonts w:ascii="AvantGarde Bk BT" w:eastAsia="Questrial" w:hAnsi="AvantGarde Bk BT" w:cs="Questrial"/>
                <w:sz w:val="18"/>
                <w:szCs w:val="18"/>
              </w:rPr>
            </w:pPr>
          </w:p>
        </w:tc>
      </w:tr>
      <w:tr w:rsidR="005D61E6" w:rsidRPr="00D6097E" w14:paraId="50A9A33D" w14:textId="77777777" w:rsidTr="004E6CED">
        <w:trPr>
          <w:trHeight w:val="73"/>
          <w:jc w:val="center"/>
        </w:trPr>
        <w:tc>
          <w:tcPr>
            <w:tcW w:w="3543" w:type="dxa"/>
            <w:tcBorders>
              <w:top w:val="single" w:sz="4" w:space="0" w:color="auto"/>
              <w:left w:val="single" w:sz="4" w:space="0" w:color="000000"/>
              <w:bottom w:val="single" w:sz="4" w:space="0" w:color="000000"/>
              <w:right w:val="single" w:sz="4" w:space="0" w:color="000000"/>
            </w:tcBorders>
            <w:shd w:val="clear" w:color="auto" w:fill="auto"/>
            <w:vAlign w:val="center"/>
          </w:tcPr>
          <w:p w14:paraId="02DE07C6" w14:textId="29BD7B10" w:rsidR="005D61E6" w:rsidRPr="00D6097E" w:rsidRDefault="005D61E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Psicología educativa</w:t>
            </w:r>
          </w:p>
        </w:tc>
        <w:tc>
          <w:tcPr>
            <w:tcW w:w="704" w:type="dxa"/>
            <w:tcBorders>
              <w:top w:val="single" w:sz="4" w:space="0" w:color="auto"/>
              <w:left w:val="nil"/>
              <w:bottom w:val="single" w:sz="4" w:space="0" w:color="000000"/>
              <w:right w:val="single" w:sz="4" w:space="0" w:color="000000"/>
            </w:tcBorders>
            <w:shd w:val="clear" w:color="auto" w:fill="auto"/>
            <w:vAlign w:val="center"/>
          </w:tcPr>
          <w:p w14:paraId="1ADCE2EA" w14:textId="7BA62BDC" w:rsidR="005D61E6" w:rsidRPr="00D6097E" w:rsidRDefault="005D61E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0" w:type="dxa"/>
            <w:tcBorders>
              <w:top w:val="single" w:sz="4" w:space="0" w:color="auto"/>
              <w:left w:val="nil"/>
              <w:bottom w:val="single" w:sz="4" w:space="0" w:color="000000"/>
              <w:right w:val="single" w:sz="4" w:space="0" w:color="000000"/>
            </w:tcBorders>
            <w:shd w:val="clear" w:color="auto" w:fill="auto"/>
            <w:vAlign w:val="center"/>
          </w:tcPr>
          <w:p w14:paraId="26F9F664" w14:textId="627FA20C" w:rsidR="005D61E6" w:rsidRPr="00D6097E" w:rsidRDefault="005D61E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3" w:type="dxa"/>
            <w:tcBorders>
              <w:top w:val="single" w:sz="4" w:space="0" w:color="auto"/>
              <w:left w:val="nil"/>
              <w:bottom w:val="single" w:sz="4" w:space="0" w:color="000000"/>
              <w:right w:val="single" w:sz="4" w:space="0" w:color="000000"/>
            </w:tcBorders>
            <w:shd w:val="clear" w:color="auto" w:fill="auto"/>
            <w:vAlign w:val="center"/>
          </w:tcPr>
          <w:p w14:paraId="5E6E1A77" w14:textId="55788B83" w:rsidR="005D61E6" w:rsidRPr="00D6097E" w:rsidRDefault="005D61E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851" w:type="dxa"/>
            <w:tcBorders>
              <w:top w:val="single" w:sz="4" w:space="0" w:color="auto"/>
              <w:left w:val="nil"/>
              <w:bottom w:val="single" w:sz="4" w:space="0" w:color="000000"/>
              <w:right w:val="single" w:sz="4" w:space="0" w:color="000000"/>
            </w:tcBorders>
            <w:shd w:val="clear" w:color="auto" w:fill="auto"/>
            <w:vAlign w:val="center"/>
          </w:tcPr>
          <w:p w14:paraId="40FA33A7" w14:textId="0C8D02AD" w:rsidR="005D61E6" w:rsidRPr="00D6097E" w:rsidRDefault="005D61E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2" w:type="dxa"/>
            <w:tcBorders>
              <w:top w:val="single" w:sz="4" w:space="0" w:color="auto"/>
              <w:left w:val="nil"/>
              <w:bottom w:val="single" w:sz="4" w:space="0" w:color="000000"/>
              <w:right w:val="single" w:sz="4" w:space="0" w:color="000000"/>
            </w:tcBorders>
            <w:shd w:val="clear" w:color="auto" w:fill="auto"/>
          </w:tcPr>
          <w:p w14:paraId="599C6123" w14:textId="11A49B72" w:rsidR="005D61E6" w:rsidRPr="00D6097E" w:rsidRDefault="005D61E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9</w:t>
            </w:r>
          </w:p>
        </w:tc>
        <w:tc>
          <w:tcPr>
            <w:tcW w:w="1560" w:type="dxa"/>
            <w:tcBorders>
              <w:top w:val="single" w:sz="4" w:space="0" w:color="auto"/>
              <w:left w:val="nil"/>
              <w:bottom w:val="single" w:sz="4" w:space="0" w:color="000000"/>
              <w:right w:val="single" w:sz="4" w:space="0" w:color="000000"/>
            </w:tcBorders>
            <w:vAlign w:val="center"/>
          </w:tcPr>
          <w:p w14:paraId="5F4762E4" w14:textId="19750EF3" w:rsidR="005D61E6" w:rsidRPr="00D6097E" w:rsidRDefault="005D61E6" w:rsidP="0018195F">
            <w:pPr>
              <w:jc w:val="center"/>
              <w:rPr>
                <w:rFonts w:ascii="AvantGarde Bk BT" w:eastAsia="Questrial" w:hAnsi="AvantGarde Bk BT" w:cs="Questrial"/>
                <w:sz w:val="18"/>
                <w:szCs w:val="18"/>
              </w:rPr>
            </w:pPr>
          </w:p>
        </w:tc>
      </w:tr>
      <w:tr w:rsidR="005D61E6" w:rsidRPr="00D6097E" w14:paraId="0EF39D85" w14:textId="77777777" w:rsidTr="004E6CED">
        <w:trPr>
          <w:trHeight w:val="73"/>
          <w:jc w:val="center"/>
        </w:trPr>
        <w:tc>
          <w:tcPr>
            <w:tcW w:w="3543" w:type="dxa"/>
            <w:tcBorders>
              <w:top w:val="single" w:sz="4" w:space="0" w:color="auto"/>
              <w:left w:val="single" w:sz="4" w:space="0" w:color="000000"/>
              <w:bottom w:val="single" w:sz="4" w:space="0" w:color="000000"/>
              <w:right w:val="single" w:sz="4" w:space="0" w:color="000000"/>
            </w:tcBorders>
            <w:shd w:val="clear" w:color="auto" w:fill="auto"/>
            <w:vAlign w:val="center"/>
          </w:tcPr>
          <w:p w14:paraId="16E82FE8" w14:textId="6526EC7A" w:rsidR="005D61E6" w:rsidRPr="00D6097E" w:rsidRDefault="005D61E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Teorías pedagógicas</w:t>
            </w:r>
          </w:p>
        </w:tc>
        <w:tc>
          <w:tcPr>
            <w:tcW w:w="704" w:type="dxa"/>
            <w:tcBorders>
              <w:top w:val="single" w:sz="4" w:space="0" w:color="auto"/>
              <w:left w:val="nil"/>
              <w:bottom w:val="single" w:sz="4" w:space="0" w:color="000000"/>
              <w:right w:val="single" w:sz="4" w:space="0" w:color="000000"/>
            </w:tcBorders>
            <w:shd w:val="clear" w:color="auto" w:fill="auto"/>
            <w:vAlign w:val="center"/>
          </w:tcPr>
          <w:p w14:paraId="64829B77" w14:textId="6B1D9CB6" w:rsidR="005D61E6" w:rsidRPr="00D6097E" w:rsidRDefault="005D61E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0" w:type="dxa"/>
            <w:tcBorders>
              <w:top w:val="single" w:sz="4" w:space="0" w:color="auto"/>
              <w:left w:val="nil"/>
              <w:bottom w:val="single" w:sz="4" w:space="0" w:color="000000"/>
              <w:right w:val="single" w:sz="4" w:space="0" w:color="000000"/>
            </w:tcBorders>
            <w:shd w:val="clear" w:color="auto" w:fill="auto"/>
            <w:vAlign w:val="center"/>
          </w:tcPr>
          <w:p w14:paraId="01930950" w14:textId="25BBE337" w:rsidR="005D61E6" w:rsidRPr="00D6097E" w:rsidRDefault="005D61E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3" w:type="dxa"/>
            <w:tcBorders>
              <w:top w:val="single" w:sz="4" w:space="0" w:color="auto"/>
              <w:left w:val="nil"/>
              <w:bottom w:val="single" w:sz="4" w:space="0" w:color="000000"/>
              <w:right w:val="single" w:sz="4" w:space="0" w:color="000000"/>
            </w:tcBorders>
            <w:shd w:val="clear" w:color="auto" w:fill="auto"/>
            <w:vAlign w:val="center"/>
          </w:tcPr>
          <w:p w14:paraId="00D8F6D1" w14:textId="3408860E" w:rsidR="005D61E6" w:rsidRPr="00D6097E" w:rsidRDefault="005D61E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851" w:type="dxa"/>
            <w:tcBorders>
              <w:top w:val="single" w:sz="4" w:space="0" w:color="auto"/>
              <w:left w:val="nil"/>
              <w:bottom w:val="single" w:sz="4" w:space="0" w:color="000000"/>
              <w:right w:val="single" w:sz="4" w:space="0" w:color="000000"/>
            </w:tcBorders>
            <w:shd w:val="clear" w:color="auto" w:fill="auto"/>
            <w:vAlign w:val="center"/>
          </w:tcPr>
          <w:p w14:paraId="1E815E9C" w14:textId="460B8F18" w:rsidR="005D61E6" w:rsidRPr="00D6097E" w:rsidRDefault="005D61E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2" w:type="dxa"/>
            <w:tcBorders>
              <w:top w:val="single" w:sz="4" w:space="0" w:color="auto"/>
              <w:left w:val="nil"/>
              <w:bottom w:val="single" w:sz="4" w:space="0" w:color="000000"/>
              <w:right w:val="single" w:sz="4" w:space="0" w:color="000000"/>
            </w:tcBorders>
            <w:shd w:val="clear" w:color="auto" w:fill="auto"/>
          </w:tcPr>
          <w:p w14:paraId="64174BDD" w14:textId="72EC2C91" w:rsidR="005D61E6" w:rsidRPr="00D6097E" w:rsidRDefault="005D61E6"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9</w:t>
            </w:r>
          </w:p>
        </w:tc>
        <w:tc>
          <w:tcPr>
            <w:tcW w:w="1560" w:type="dxa"/>
            <w:tcBorders>
              <w:top w:val="single" w:sz="4" w:space="0" w:color="auto"/>
              <w:left w:val="nil"/>
              <w:bottom w:val="single" w:sz="4" w:space="0" w:color="000000"/>
              <w:right w:val="single" w:sz="4" w:space="0" w:color="000000"/>
            </w:tcBorders>
            <w:vAlign w:val="center"/>
          </w:tcPr>
          <w:p w14:paraId="6CC64FE3" w14:textId="3ACB4609" w:rsidR="005D61E6" w:rsidRPr="00D6097E" w:rsidRDefault="005D61E6" w:rsidP="0018195F">
            <w:pPr>
              <w:jc w:val="center"/>
              <w:rPr>
                <w:rFonts w:ascii="AvantGarde Bk BT" w:eastAsia="Questrial" w:hAnsi="AvantGarde Bk BT" w:cs="Questrial"/>
                <w:sz w:val="18"/>
                <w:szCs w:val="18"/>
              </w:rPr>
            </w:pPr>
          </w:p>
        </w:tc>
      </w:tr>
      <w:tr w:rsidR="00FB5FF4" w:rsidRPr="00D6097E" w14:paraId="0F3896DE" w14:textId="77777777" w:rsidTr="004E6CED">
        <w:trPr>
          <w:trHeight w:val="73"/>
          <w:jc w:val="center"/>
        </w:trPr>
        <w:tc>
          <w:tcPr>
            <w:tcW w:w="3543" w:type="dxa"/>
            <w:tcBorders>
              <w:top w:val="nil"/>
              <w:left w:val="single" w:sz="4" w:space="0" w:color="000000"/>
              <w:bottom w:val="single" w:sz="4" w:space="0" w:color="000000"/>
              <w:right w:val="single" w:sz="4" w:space="0" w:color="000000"/>
            </w:tcBorders>
            <w:shd w:val="clear" w:color="auto" w:fill="auto"/>
            <w:vAlign w:val="center"/>
          </w:tcPr>
          <w:p w14:paraId="6C578709"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Pensamiento matemático</w:t>
            </w:r>
          </w:p>
        </w:tc>
        <w:tc>
          <w:tcPr>
            <w:tcW w:w="704" w:type="dxa"/>
            <w:tcBorders>
              <w:top w:val="nil"/>
              <w:left w:val="nil"/>
              <w:bottom w:val="single" w:sz="4" w:space="0" w:color="000000"/>
              <w:right w:val="single" w:sz="4" w:space="0" w:color="000000"/>
            </w:tcBorders>
            <w:shd w:val="clear" w:color="auto" w:fill="auto"/>
            <w:vAlign w:val="center"/>
          </w:tcPr>
          <w:p w14:paraId="74E46691"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14:paraId="793FC414"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993" w:type="dxa"/>
            <w:tcBorders>
              <w:top w:val="nil"/>
              <w:left w:val="nil"/>
              <w:bottom w:val="single" w:sz="4" w:space="0" w:color="000000"/>
              <w:right w:val="single" w:sz="4" w:space="0" w:color="000000"/>
            </w:tcBorders>
            <w:shd w:val="clear" w:color="auto" w:fill="auto"/>
            <w:vAlign w:val="center"/>
          </w:tcPr>
          <w:p w14:paraId="1E5239C4"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851" w:type="dxa"/>
            <w:tcBorders>
              <w:top w:val="nil"/>
              <w:left w:val="nil"/>
              <w:bottom w:val="single" w:sz="4" w:space="0" w:color="000000"/>
              <w:right w:val="single" w:sz="4" w:space="0" w:color="000000"/>
            </w:tcBorders>
            <w:shd w:val="clear" w:color="auto" w:fill="auto"/>
            <w:vAlign w:val="center"/>
          </w:tcPr>
          <w:p w14:paraId="537EC97A"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2" w:type="dxa"/>
            <w:tcBorders>
              <w:top w:val="nil"/>
              <w:left w:val="nil"/>
              <w:bottom w:val="single" w:sz="4" w:space="0" w:color="000000"/>
              <w:right w:val="single" w:sz="4" w:space="0" w:color="000000"/>
            </w:tcBorders>
            <w:shd w:val="clear" w:color="auto" w:fill="auto"/>
            <w:vAlign w:val="center"/>
          </w:tcPr>
          <w:p w14:paraId="42042CC7"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w:t>
            </w:r>
          </w:p>
        </w:tc>
        <w:tc>
          <w:tcPr>
            <w:tcW w:w="1560" w:type="dxa"/>
            <w:tcBorders>
              <w:top w:val="nil"/>
              <w:left w:val="nil"/>
              <w:bottom w:val="single" w:sz="4" w:space="0" w:color="000000"/>
              <w:right w:val="single" w:sz="4" w:space="0" w:color="000000"/>
            </w:tcBorders>
          </w:tcPr>
          <w:p w14:paraId="3536B7DE" w14:textId="77777777" w:rsidR="00FB5FF4" w:rsidRPr="00D6097E" w:rsidRDefault="00FB5FF4" w:rsidP="0018195F">
            <w:pPr>
              <w:jc w:val="center"/>
              <w:rPr>
                <w:rFonts w:ascii="AvantGarde Bk BT" w:eastAsia="Questrial" w:hAnsi="AvantGarde Bk BT" w:cs="Questrial"/>
                <w:sz w:val="18"/>
                <w:szCs w:val="18"/>
              </w:rPr>
            </w:pPr>
          </w:p>
        </w:tc>
      </w:tr>
      <w:tr w:rsidR="00FB5FF4" w:rsidRPr="00D6097E" w14:paraId="7387307B" w14:textId="77777777" w:rsidTr="004E6CED">
        <w:trPr>
          <w:trHeight w:val="130"/>
          <w:jc w:val="center"/>
        </w:trPr>
        <w:tc>
          <w:tcPr>
            <w:tcW w:w="3543" w:type="dxa"/>
            <w:tcBorders>
              <w:top w:val="nil"/>
              <w:left w:val="single" w:sz="4" w:space="0" w:color="000000"/>
              <w:bottom w:val="single" w:sz="4" w:space="0" w:color="000000"/>
              <w:right w:val="single" w:sz="4" w:space="0" w:color="000000"/>
            </w:tcBorders>
            <w:shd w:val="clear" w:color="auto" w:fill="auto"/>
            <w:vAlign w:val="center"/>
          </w:tcPr>
          <w:p w14:paraId="0900869D" w14:textId="214AF218"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Matemática de la vida cotidiana</w:t>
            </w:r>
          </w:p>
        </w:tc>
        <w:tc>
          <w:tcPr>
            <w:tcW w:w="704" w:type="dxa"/>
            <w:tcBorders>
              <w:top w:val="nil"/>
              <w:left w:val="nil"/>
              <w:bottom w:val="single" w:sz="4" w:space="0" w:color="000000"/>
              <w:right w:val="single" w:sz="4" w:space="0" w:color="000000"/>
            </w:tcBorders>
            <w:shd w:val="clear" w:color="auto" w:fill="auto"/>
            <w:vAlign w:val="center"/>
          </w:tcPr>
          <w:p w14:paraId="7438DED8"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14:paraId="44C9EBF2"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993" w:type="dxa"/>
            <w:tcBorders>
              <w:top w:val="nil"/>
              <w:left w:val="nil"/>
              <w:bottom w:val="single" w:sz="4" w:space="0" w:color="000000"/>
              <w:right w:val="single" w:sz="4" w:space="0" w:color="000000"/>
            </w:tcBorders>
            <w:shd w:val="clear" w:color="auto" w:fill="auto"/>
            <w:vAlign w:val="center"/>
          </w:tcPr>
          <w:p w14:paraId="116D76E9"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851" w:type="dxa"/>
            <w:tcBorders>
              <w:top w:val="nil"/>
              <w:left w:val="nil"/>
              <w:bottom w:val="single" w:sz="4" w:space="0" w:color="000000"/>
              <w:right w:val="single" w:sz="4" w:space="0" w:color="000000"/>
            </w:tcBorders>
            <w:shd w:val="clear" w:color="auto" w:fill="auto"/>
            <w:vAlign w:val="center"/>
          </w:tcPr>
          <w:p w14:paraId="2F7793E0"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2" w:type="dxa"/>
            <w:tcBorders>
              <w:top w:val="nil"/>
              <w:left w:val="nil"/>
              <w:bottom w:val="single" w:sz="4" w:space="0" w:color="000000"/>
              <w:right w:val="single" w:sz="4" w:space="0" w:color="000000"/>
            </w:tcBorders>
            <w:shd w:val="clear" w:color="auto" w:fill="auto"/>
            <w:vAlign w:val="center"/>
          </w:tcPr>
          <w:p w14:paraId="1970B9F1"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w:t>
            </w:r>
          </w:p>
        </w:tc>
        <w:tc>
          <w:tcPr>
            <w:tcW w:w="1560" w:type="dxa"/>
            <w:tcBorders>
              <w:top w:val="nil"/>
              <w:left w:val="nil"/>
              <w:bottom w:val="single" w:sz="4" w:space="0" w:color="000000"/>
              <w:right w:val="single" w:sz="4" w:space="0" w:color="000000"/>
            </w:tcBorders>
            <w:vAlign w:val="center"/>
          </w:tcPr>
          <w:p w14:paraId="149A038F" w14:textId="77777777" w:rsidR="00FB5FF4" w:rsidRPr="00D6097E" w:rsidRDefault="00FB5FF4" w:rsidP="0018195F">
            <w:pPr>
              <w:jc w:val="center"/>
              <w:rPr>
                <w:rFonts w:ascii="AvantGarde Bk BT" w:eastAsia="Questrial" w:hAnsi="AvantGarde Bk BT" w:cs="Questrial"/>
                <w:sz w:val="18"/>
                <w:szCs w:val="18"/>
              </w:rPr>
            </w:pPr>
          </w:p>
        </w:tc>
      </w:tr>
      <w:tr w:rsidR="00FB5FF4" w:rsidRPr="00D6097E" w14:paraId="78AD1158" w14:textId="77777777" w:rsidTr="004E6CED">
        <w:trPr>
          <w:trHeight w:val="90"/>
          <w:jc w:val="center"/>
        </w:trPr>
        <w:tc>
          <w:tcPr>
            <w:tcW w:w="3543" w:type="dxa"/>
            <w:tcBorders>
              <w:top w:val="nil"/>
              <w:left w:val="single" w:sz="4" w:space="0" w:color="000000"/>
              <w:bottom w:val="single" w:sz="4" w:space="0" w:color="000000"/>
              <w:right w:val="single" w:sz="4" w:space="0" w:color="000000"/>
            </w:tcBorders>
            <w:shd w:val="clear" w:color="auto" w:fill="auto"/>
            <w:vAlign w:val="center"/>
          </w:tcPr>
          <w:p w14:paraId="245BCCFB" w14:textId="53363A2A" w:rsidR="00FB5FF4" w:rsidRPr="0018195F" w:rsidRDefault="00FB5FF4" w:rsidP="0018195F">
            <w:pPr>
              <w:jc w:val="center"/>
              <w:rPr>
                <w:rFonts w:ascii="AvantGarde Bk BT" w:eastAsia="Questrial" w:hAnsi="AvantGarde Bk BT" w:cs="Questrial"/>
                <w:sz w:val="16"/>
                <w:szCs w:val="18"/>
              </w:rPr>
            </w:pPr>
            <w:r w:rsidRPr="0018195F">
              <w:rPr>
                <w:rFonts w:ascii="AvantGarde Bk BT" w:eastAsia="Questrial" w:hAnsi="AvantGarde Bk BT" w:cs="Questrial"/>
                <w:sz w:val="16"/>
                <w:szCs w:val="18"/>
              </w:rPr>
              <w:t>Formulación de problemas matemáticos I</w:t>
            </w:r>
          </w:p>
        </w:tc>
        <w:tc>
          <w:tcPr>
            <w:tcW w:w="704" w:type="dxa"/>
            <w:tcBorders>
              <w:top w:val="nil"/>
              <w:left w:val="nil"/>
              <w:bottom w:val="single" w:sz="4" w:space="0" w:color="000000"/>
              <w:right w:val="single" w:sz="4" w:space="0" w:color="000000"/>
            </w:tcBorders>
            <w:shd w:val="clear" w:color="auto" w:fill="auto"/>
            <w:vAlign w:val="center"/>
          </w:tcPr>
          <w:p w14:paraId="70D37B0B"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14:paraId="7C24483C"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993" w:type="dxa"/>
            <w:tcBorders>
              <w:top w:val="nil"/>
              <w:left w:val="nil"/>
              <w:bottom w:val="single" w:sz="4" w:space="0" w:color="000000"/>
              <w:right w:val="single" w:sz="4" w:space="0" w:color="000000"/>
            </w:tcBorders>
            <w:shd w:val="clear" w:color="auto" w:fill="auto"/>
            <w:vAlign w:val="center"/>
          </w:tcPr>
          <w:p w14:paraId="16F40DBA"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851" w:type="dxa"/>
            <w:tcBorders>
              <w:top w:val="nil"/>
              <w:left w:val="nil"/>
              <w:bottom w:val="single" w:sz="4" w:space="0" w:color="000000"/>
              <w:right w:val="single" w:sz="4" w:space="0" w:color="000000"/>
            </w:tcBorders>
            <w:shd w:val="clear" w:color="auto" w:fill="auto"/>
            <w:vAlign w:val="center"/>
          </w:tcPr>
          <w:p w14:paraId="2BBF49A6"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2" w:type="dxa"/>
            <w:tcBorders>
              <w:top w:val="nil"/>
              <w:left w:val="nil"/>
              <w:bottom w:val="single" w:sz="4" w:space="0" w:color="000000"/>
              <w:right w:val="single" w:sz="4" w:space="0" w:color="000000"/>
            </w:tcBorders>
            <w:shd w:val="clear" w:color="auto" w:fill="auto"/>
            <w:vAlign w:val="center"/>
          </w:tcPr>
          <w:p w14:paraId="64793E2B"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w:t>
            </w:r>
          </w:p>
        </w:tc>
        <w:tc>
          <w:tcPr>
            <w:tcW w:w="1560" w:type="dxa"/>
            <w:tcBorders>
              <w:top w:val="nil"/>
              <w:left w:val="nil"/>
              <w:bottom w:val="single" w:sz="4" w:space="0" w:color="000000"/>
              <w:right w:val="single" w:sz="4" w:space="0" w:color="000000"/>
            </w:tcBorders>
            <w:vAlign w:val="center"/>
          </w:tcPr>
          <w:p w14:paraId="1A52E1CC" w14:textId="77777777" w:rsidR="00FB5FF4" w:rsidRPr="00D6097E" w:rsidRDefault="00FB5FF4" w:rsidP="0018195F">
            <w:pPr>
              <w:jc w:val="center"/>
              <w:rPr>
                <w:rFonts w:ascii="AvantGarde Bk BT" w:eastAsia="Questrial" w:hAnsi="AvantGarde Bk BT" w:cs="Questrial"/>
                <w:sz w:val="18"/>
                <w:szCs w:val="18"/>
              </w:rPr>
            </w:pPr>
          </w:p>
        </w:tc>
      </w:tr>
      <w:tr w:rsidR="00FB5FF4" w:rsidRPr="00D6097E" w14:paraId="17BF8B17" w14:textId="77777777" w:rsidTr="004E6CED">
        <w:trPr>
          <w:trHeight w:val="112"/>
          <w:jc w:val="center"/>
        </w:trPr>
        <w:tc>
          <w:tcPr>
            <w:tcW w:w="3543" w:type="dxa"/>
            <w:tcBorders>
              <w:top w:val="nil"/>
              <w:left w:val="single" w:sz="4" w:space="0" w:color="000000"/>
              <w:bottom w:val="single" w:sz="4" w:space="0" w:color="000000"/>
              <w:right w:val="single" w:sz="4" w:space="0" w:color="000000"/>
            </w:tcBorders>
            <w:shd w:val="clear" w:color="auto" w:fill="auto"/>
            <w:vAlign w:val="center"/>
          </w:tcPr>
          <w:p w14:paraId="227F4CB0" w14:textId="77777777" w:rsidR="00FB5FF4" w:rsidRPr="0018195F" w:rsidRDefault="00FB5FF4" w:rsidP="0018195F">
            <w:pPr>
              <w:jc w:val="center"/>
              <w:rPr>
                <w:rFonts w:ascii="AvantGarde Bk BT" w:eastAsia="Questrial" w:hAnsi="AvantGarde Bk BT" w:cs="Questrial"/>
                <w:sz w:val="16"/>
                <w:szCs w:val="18"/>
              </w:rPr>
            </w:pPr>
            <w:r w:rsidRPr="0018195F">
              <w:rPr>
                <w:rFonts w:ascii="AvantGarde Bk BT" w:eastAsia="Questrial" w:hAnsi="AvantGarde Bk BT" w:cs="Questrial"/>
                <w:sz w:val="16"/>
                <w:szCs w:val="18"/>
              </w:rPr>
              <w:t>Formulación de problemas matemáticos II</w:t>
            </w:r>
          </w:p>
        </w:tc>
        <w:tc>
          <w:tcPr>
            <w:tcW w:w="704" w:type="dxa"/>
            <w:tcBorders>
              <w:top w:val="nil"/>
              <w:left w:val="nil"/>
              <w:bottom w:val="single" w:sz="4" w:space="0" w:color="000000"/>
              <w:right w:val="single" w:sz="4" w:space="0" w:color="000000"/>
            </w:tcBorders>
            <w:shd w:val="clear" w:color="auto" w:fill="auto"/>
            <w:vAlign w:val="center"/>
          </w:tcPr>
          <w:p w14:paraId="08ADCF30"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14:paraId="0EF21059"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993" w:type="dxa"/>
            <w:tcBorders>
              <w:top w:val="nil"/>
              <w:left w:val="nil"/>
              <w:bottom w:val="single" w:sz="4" w:space="0" w:color="000000"/>
              <w:right w:val="single" w:sz="4" w:space="0" w:color="000000"/>
            </w:tcBorders>
            <w:shd w:val="clear" w:color="auto" w:fill="auto"/>
            <w:vAlign w:val="center"/>
          </w:tcPr>
          <w:p w14:paraId="7769EABD"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851" w:type="dxa"/>
            <w:tcBorders>
              <w:top w:val="nil"/>
              <w:left w:val="nil"/>
              <w:bottom w:val="single" w:sz="4" w:space="0" w:color="000000"/>
              <w:right w:val="single" w:sz="4" w:space="0" w:color="000000"/>
            </w:tcBorders>
            <w:shd w:val="clear" w:color="auto" w:fill="auto"/>
            <w:vAlign w:val="center"/>
          </w:tcPr>
          <w:p w14:paraId="355F4EA5"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2" w:type="dxa"/>
            <w:tcBorders>
              <w:top w:val="nil"/>
              <w:left w:val="nil"/>
              <w:bottom w:val="single" w:sz="4" w:space="0" w:color="000000"/>
              <w:right w:val="single" w:sz="4" w:space="0" w:color="000000"/>
            </w:tcBorders>
            <w:shd w:val="clear" w:color="auto" w:fill="auto"/>
            <w:vAlign w:val="center"/>
          </w:tcPr>
          <w:p w14:paraId="2458DEB1"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w:t>
            </w:r>
          </w:p>
        </w:tc>
        <w:tc>
          <w:tcPr>
            <w:tcW w:w="1560" w:type="dxa"/>
            <w:tcBorders>
              <w:top w:val="nil"/>
              <w:left w:val="nil"/>
              <w:bottom w:val="single" w:sz="4" w:space="0" w:color="000000"/>
              <w:right w:val="single" w:sz="4" w:space="0" w:color="000000"/>
            </w:tcBorders>
            <w:shd w:val="clear" w:color="auto" w:fill="auto"/>
            <w:vAlign w:val="center"/>
          </w:tcPr>
          <w:p w14:paraId="00640279" w14:textId="77777777" w:rsidR="00FB5FF4" w:rsidRPr="00D6097E" w:rsidRDefault="00FB5FF4" w:rsidP="0018195F">
            <w:pPr>
              <w:jc w:val="center"/>
              <w:rPr>
                <w:rFonts w:ascii="AvantGarde Bk BT" w:eastAsia="Questrial" w:hAnsi="AvantGarde Bk BT" w:cs="Questrial"/>
                <w:sz w:val="18"/>
                <w:szCs w:val="18"/>
              </w:rPr>
            </w:pPr>
          </w:p>
        </w:tc>
      </w:tr>
      <w:tr w:rsidR="00FB5FF4" w:rsidRPr="00D6097E" w14:paraId="4AF90F4D" w14:textId="77777777" w:rsidTr="004E6CED">
        <w:trPr>
          <w:trHeight w:val="132"/>
          <w:jc w:val="center"/>
        </w:trPr>
        <w:tc>
          <w:tcPr>
            <w:tcW w:w="3543" w:type="dxa"/>
            <w:tcBorders>
              <w:top w:val="nil"/>
              <w:left w:val="single" w:sz="4" w:space="0" w:color="000000"/>
              <w:bottom w:val="single" w:sz="4" w:space="0" w:color="000000"/>
              <w:right w:val="single" w:sz="4" w:space="0" w:color="000000"/>
            </w:tcBorders>
            <w:shd w:val="clear" w:color="auto" w:fill="auto"/>
            <w:vAlign w:val="center"/>
          </w:tcPr>
          <w:p w14:paraId="2A47AE80" w14:textId="626246FB"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Lenguaje y comunicación I</w:t>
            </w:r>
          </w:p>
        </w:tc>
        <w:tc>
          <w:tcPr>
            <w:tcW w:w="704" w:type="dxa"/>
            <w:tcBorders>
              <w:top w:val="nil"/>
              <w:left w:val="nil"/>
              <w:bottom w:val="single" w:sz="4" w:space="0" w:color="000000"/>
              <w:right w:val="single" w:sz="4" w:space="0" w:color="000000"/>
            </w:tcBorders>
            <w:shd w:val="clear" w:color="auto" w:fill="auto"/>
            <w:vAlign w:val="center"/>
          </w:tcPr>
          <w:p w14:paraId="1AFE2EBD"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14:paraId="2453C43B"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50</w:t>
            </w:r>
          </w:p>
        </w:tc>
        <w:tc>
          <w:tcPr>
            <w:tcW w:w="993" w:type="dxa"/>
            <w:tcBorders>
              <w:top w:val="nil"/>
              <w:left w:val="nil"/>
              <w:bottom w:val="single" w:sz="4" w:space="0" w:color="000000"/>
              <w:right w:val="single" w:sz="4" w:space="0" w:color="000000"/>
            </w:tcBorders>
            <w:shd w:val="clear" w:color="auto" w:fill="auto"/>
            <w:vAlign w:val="center"/>
          </w:tcPr>
          <w:p w14:paraId="3C9BCE6C"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30</w:t>
            </w:r>
          </w:p>
        </w:tc>
        <w:tc>
          <w:tcPr>
            <w:tcW w:w="851" w:type="dxa"/>
            <w:tcBorders>
              <w:top w:val="nil"/>
              <w:left w:val="nil"/>
              <w:bottom w:val="single" w:sz="4" w:space="0" w:color="000000"/>
              <w:right w:val="single" w:sz="4" w:space="0" w:color="000000"/>
            </w:tcBorders>
            <w:shd w:val="clear" w:color="auto" w:fill="auto"/>
            <w:vAlign w:val="center"/>
          </w:tcPr>
          <w:p w14:paraId="404AC78C"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2" w:type="dxa"/>
            <w:tcBorders>
              <w:top w:val="nil"/>
              <w:left w:val="nil"/>
              <w:bottom w:val="single" w:sz="4" w:space="0" w:color="000000"/>
              <w:right w:val="single" w:sz="4" w:space="0" w:color="000000"/>
            </w:tcBorders>
            <w:shd w:val="clear" w:color="auto" w:fill="auto"/>
            <w:vAlign w:val="center"/>
          </w:tcPr>
          <w:p w14:paraId="0FD61630"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9</w:t>
            </w:r>
          </w:p>
        </w:tc>
        <w:tc>
          <w:tcPr>
            <w:tcW w:w="1560" w:type="dxa"/>
            <w:tcBorders>
              <w:top w:val="nil"/>
              <w:left w:val="nil"/>
              <w:bottom w:val="single" w:sz="4" w:space="0" w:color="000000"/>
              <w:right w:val="single" w:sz="4" w:space="0" w:color="000000"/>
            </w:tcBorders>
            <w:shd w:val="clear" w:color="auto" w:fill="auto"/>
            <w:vAlign w:val="center"/>
          </w:tcPr>
          <w:p w14:paraId="231DD820" w14:textId="77777777" w:rsidR="00FB5FF4" w:rsidRPr="00D6097E" w:rsidRDefault="00FB5FF4" w:rsidP="0018195F">
            <w:pPr>
              <w:jc w:val="center"/>
              <w:rPr>
                <w:rFonts w:ascii="AvantGarde Bk BT" w:eastAsia="Questrial" w:hAnsi="AvantGarde Bk BT" w:cs="Questrial"/>
                <w:sz w:val="18"/>
                <w:szCs w:val="18"/>
              </w:rPr>
            </w:pPr>
          </w:p>
        </w:tc>
      </w:tr>
      <w:tr w:rsidR="00FB5FF4" w:rsidRPr="00D6097E" w14:paraId="64E051BA" w14:textId="77777777" w:rsidTr="004E6CED">
        <w:trPr>
          <w:trHeight w:val="191"/>
          <w:jc w:val="center"/>
        </w:trPr>
        <w:tc>
          <w:tcPr>
            <w:tcW w:w="3543" w:type="dxa"/>
            <w:tcBorders>
              <w:top w:val="nil"/>
              <w:left w:val="single" w:sz="4" w:space="0" w:color="000000"/>
              <w:bottom w:val="single" w:sz="4" w:space="0" w:color="000000"/>
              <w:right w:val="single" w:sz="4" w:space="0" w:color="000000"/>
            </w:tcBorders>
            <w:shd w:val="clear" w:color="auto" w:fill="auto"/>
            <w:vAlign w:val="center"/>
          </w:tcPr>
          <w:p w14:paraId="4FCCE858" w14:textId="6F49F056"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Lenguaje y comunicación II</w:t>
            </w:r>
          </w:p>
        </w:tc>
        <w:tc>
          <w:tcPr>
            <w:tcW w:w="704" w:type="dxa"/>
            <w:tcBorders>
              <w:top w:val="nil"/>
              <w:left w:val="nil"/>
              <w:bottom w:val="single" w:sz="4" w:space="0" w:color="000000"/>
              <w:right w:val="single" w:sz="4" w:space="0" w:color="000000"/>
            </w:tcBorders>
            <w:shd w:val="clear" w:color="auto" w:fill="auto"/>
            <w:vAlign w:val="center"/>
          </w:tcPr>
          <w:p w14:paraId="02FA5CFA"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14:paraId="59CD909A"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50</w:t>
            </w:r>
          </w:p>
        </w:tc>
        <w:tc>
          <w:tcPr>
            <w:tcW w:w="993" w:type="dxa"/>
            <w:tcBorders>
              <w:top w:val="nil"/>
              <w:left w:val="nil"/>
              <w:bottom w:val="single" w:sz="4" w:space="0" w:color="000000"/>
              <w:right w:val="single" w:sz="4" w:space="0" w:color="000000"/>
            </w:tcBorders>
            <w:shd w:val="clear" w:color="auto" w:fill="auto"/>
            <w:vAlign w:val="center"/>
          </w:tcPr>
          <w:p w14:paraId="3E313D1D"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30</w:t>
            </w:r>
          </w:p>
        </w:tc>
        <w:tc>
          <w:tcPr>
            <w:tcW w:w="851" w:type="dxa"/>
            <w:tcBorders>
              <w:top w:val="nil"/>
              <w:left w:val="nil"/>
              <w:bottom w:val="single" w:sz="4" w:space="0" w:color="000000"/>
              <w:right w:val="single" w:sz="4" w:space="0" w:color="000000"/>
            </w:tcBorders>
            <w:shd w:val="clear" w:color="auto" w:fill="auto"/>
            <w:vAlign w:val="center"/>
          </w:tcPr>
          <w:p w14:paraId="020251DD"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2" w:type="dxa"/>
            <w:tcBorders>
              <w:top w:val="nil"/>
              <w:left w:val="nil"/>
              <w:bottom w:val="single" w:sz="4" w:space="0" w:color="000000"/>
              <w:right w:val="single" w:sz="4" w:space="0" w:color="000000"/>
            </w:tcBorders>
            <w:shd w:val="clear" w:color="auto" w:fill="auto"/>
            <w:vAlign w:val="center"/>
          </w:tcPr>
          <w:p w14:paraId="2E0B33F9"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9</w:t>
            </w:r>
          </w:p>
        </w:tc>
        <w:tc>
          <w:tcPr>
            <w:tcW w:w="1560" w:type="dxa"/>
            <w:tcBorders>
              <w:top w:val="nil"/>
              <w:left w:val="nil"/>
              <w:bottom w:val="single" w:sz="4" w:space="0" w:color="000000"/>
              <w:right w:val="single" w:sz="4" w:space="0" w:color="000000"/>
            </w:tcBorders>
            <w:shd w:val="clear" w:color="auto" w:fill="auto"/>
            <w:vAlign w:val="center"/>
          </w:tcPr>
          <w:p w14:paraId="7ED5A322" w14:textId="77777777" w:rsidR="00FB5FF4" w:rsidRPr="00D6097E" w:rsidRDefault="00FB5FF4" w:rsidP="0018195F">
            <w:pPr>
              <w:jc w:val="center"/>
              <w:rPr>
                <w:rFonts w:ascii="AvantGarde Bk BT" w:eastAsia="Questrial" w:hAnsi="AvantGarde Bk BT" w:cs="Questrial"/>
                <w:sz w:val="18"/>
                <w:szCs w:val="18"/>
              </w:rPr>
            </w:pPr>
          </w:p>
        </w:tc>
      </w:tr>
      <w:tr w:rsidR="00FB5FF4" w:rsidRPr="00D6097E" w14:paraId="3F20A4DE" w14:textId="77777777" w:rsidTr="004E6CED">
        <w:trPr>
          <w:trHeight w:val="110"/>
          <w:jc w:val="center"/>
        </w:trPr>
        <w:tc>
          <w:tcPr>
            <w:tcW w:w="3543" w:type="dxa"/>
            <w:tcBorders>
              <w:top w:val="nil"/>
              <w:left w:val="single" w:sz="4" w:space="0" w:color="000000"/>
              <w:bottom w:val="single" w:sz="4" w:space="0" w:color="000000"/>
              <w:right w:val="single" w:sz="4" w:space="0" w:color="000000"/>
            </w:tcBorders>
            <w:shd w:val="clear" w:color="auto" w:fill="auto"/>
            <w:vAlign w:val="center"/>
          </w:tcPr>
          <w:p w14:paraId="0CAC2883" w14:textId="0295F554"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Literatura, arte y cultura hispánicas</w:t>
            </w:r>
          </w:p>
        </w:tc>
        <w:tc>
          <w:tcPr>
            <w:tcW w:w="704" w:type="dxa"/>
            <w:tcBorders>
              <w:top w:val="nil"/>
              <w:left w:val="nil"/>
              <w:bottom w:val="single" w:sz="4" w:space="0" w:color="000000"/>
              <w:right w:val="single" w:sz="4" w:space="0" w:color="000000"/>
            </w:tcBorders>
            <w:shd w:val="clear" w:color="auto" w:fill="auto"/>
            <w:vAlign w:val="bottom"/>
          </w:tcPr>
          <w:p w14:paraId="439AD832"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14:paraId="2664CF41"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3" w:type="dxa"/>
            <w:tcBorders>
              <w:top w:val="nil"/>
              <w:left w:val="nil"/>
              <w:bottom w:val="single" w:sz="4" w:space="0" w:color="000000"/>
              <w:right w:val="single" w:sz="4" w:space="0" w:color="000000"/>
            </w:tcBorders>
            <w:shd w:val="clear" w:color="auto" w:fill="auto"/>
            <w:vAlign w:val="center"/>
          </w:tcPr>
          <w:p w14:paraId="046FC955"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851" w:type="dxa"/>
            <w:tcBorders>
              <w:top w:val="nil"/>
              <w:left w:val="nil"/>
              <w:bottom w:val="single" w:sz="4" w:space="0" w:color="000000"/>
              <w:right w:val="single" w:sz="4" w:space="0" w:color="000000"/>
            </w:tcBorders>
            <w:shd w:val="clear" w:color="auto" w:fill="auto"/>
            <w:vAlign w:val="center"/>
          </w:tcPr>
          <w:p w14:paraId="4F8B77C0"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2" w:type="dxa"/>
            <w:tcBorders>
              <w:top w:val="nil"/>
              <w:left w:val="nil"/>
              <w:bottom w:val="single" w:sz="4" w:space="0" w:color="000000"/>
              <w:right w:val="single" w:sz="4" w:space="0" w:color="000000"/>
            </w:tcBorders>
            <w:shd w:val="clear" w:color="auto" w:fill="auto"/>
            <w:vAlign w:val="center"/>
          </w:tcPr>
          <w:p w14:paraId="347DF198"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9</w:t>
            </w:r>
          </w:p>
        </w:tc>
        <w:tc>
          <w:tcPr>
            <w:tcW w:w="1560" w:type="dxa"/>
            <w:tcBorders>
              <w:top w:val="nil"/>
              <w:left w:val="nil"/>
              <w:bottom w:val="single" w:sz="4" w:space="0" w:color="000000"/>
              <w:right w:val="single" w:sz="4" w:space="0" w:color="000000"/>
            </w:tcBorders>
            <w:shd w:val="clear" w:color="auto" w:fill="auto"/>
            <w:vAlign w:val="center"/>
          </w:tcPr>
          <w:p w14:paraId="5EAA1CD3" w14:textId="77777777" w:rsidR="00FB5FF4" w:rsidRPr="00D6097E" w:rsidRDefault="00FB5FF4" w:rsidP="0018195F">
            <w:pPr>
              <w:jc w:val="center"/>
              <w:rPr>
                <w:rFonts w:ascii="AvantGarde Bk BT" w:eastAsia="Questrial" w:hAnsi="AvantGarde Bk BT" w:cs="Questrial"/>
                <w:sz w:val="18"/>
                <w:szCs w:val="18"/>
              </w:rPr>
            </w:pPr>
          </w:p>
        </w:tc>
      </w:tr>
      <w:tr w:rsidR="00FB5FF4" w:rsidRPr="00D6097E" w14:paraId="1800C466" w14:textId="77777777" w:rsidTr="004E6CED">
        <w:trPr>
          <w:trHeight w:val="73"/>
          <w:jc w:val="center"/>
        </w:trPr>
        <w:tc>
          <w:tcPr>
            <w:tcW w:w="3543" w:type="dxa"/>
            <w:tcBorders>
              <w:top w:val="nil"/>
              <w:left w:val="single" w:sz="4" w:space="0" w:color="000000"/>
              <w:bottom w:val="single" w:sz="4" w:space="0" w:color="000000"/>
              <w:right w:val="single" w:sz="4" w:space="0" w:color="000000"/>
            </w:tcBorders>
            <w:shd w:val="clear" w:color="auto" w:fill="auto"/>
            <w:vAlign w:val="center"/>
          </w:tcPr>
          <w:p w14:paraId="6261A6CC" w14:textId="4DF14226"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Lingüística y contexto</w:t>
            </w:r>
          </w:p>
        </w:tc>
        <w:tc>
          <w:tcPr>
            <w:tcW w:w="704" w:type="dxa"/>
            <w:tcBorders>
              <w:top w:val="nil"/>
              <w:left w:val="nil"/>
              <w:bottom w:val="single" w:sz="4" w:space="0" w:color="000000"/>
              <w:right w:val="single" w:sz="4" w:space="0" w:color="000000"/>
            </w:tcBorders>
            <w:shd w:val="clear" w:color="auto" w:fill="auto"/>
            <w:vAlign w:val="bottom"/>
          </w:tcPr>
          <w:p w14:paraId="5748CB41"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14:paraId="1EAA7314"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3" w:type="dxa"/>
            <w:tcBorders>
              <w:top w:val="nil"/>
              <w:left w:val="nil"/>
              <w:bottom w:val="single" w:sz="4" w:space="0" w:color="000000"/>
              <w:right w:val="single" w:sz="4" w:space="0" w:color="000000"/>
            </w:tcBorders>
            <w:shd w:val="clear" w:color="auto" w:fill="auto"/>
            <w:vAlign w:val="center"/>
          </w:tcPr>
          <w:p w14:paraId="0C0D806A"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851" w:type="dxa"/>
            <w:tcBorders>
              <w:top w:val="nil"/>
              <w:left w:val="nil"/>
              <w:bottom w:val="single" w:sz="4" w:space="0" w:color="000000"/>
              <w:right w:val="single" w:sz="4" w:space="0" w:color="000000"/>
            </w:tcBorders>
            <w:shd w:val="clear" w:color="auto" w:fill="auto"/>
            <w:vAlign w:val="center"/>
          </w:tcPr>
          <w:p w14:paraId="7D04142F"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2" w:type="dxa"/>
            <w:tcBorders>
              <w:top w:val="nil"/>
              <w:left w:val="nil"/>
              <w:bottom w:val="single" w:sz="4" w:space="0" w:color="000000"/>
              <w:right w:val="single" w:sz="4" w:space="0" w:color="000000"/>
            </w:tcBorders>
            <w:shd w:val="clear" w:color="auto" w:fill="auto"/>
            <w:vAlign w:val="center"/>
          </w:tcPr>
          <w:p w14:paraId="20873953"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9</w:t>
            </w:r>
          </w:p>
        </w:tc>
        <w:tc>
          <w:tcPr>
            <w:tcW w:w="1560" w:type="dxa"/>
            <w:tcBorders>
              <w:top w:val="nil"/>
              <w:left w:val="nil"/>
              <w:bottom w:val="single" w:sz="4" w:space="0" w:color="000000"/>
              <w:right w:val="single" w:sz="4" w:space="0" w:color="000000"/>
            </w:tcBorders>
            <w:shd w:val="clear" w:color="auto" w:fill="auto"/>
            <w:vAlign w:val="bottom"/>
          </w:tcPr>
          <w:p w14:paraId="7EAEEE81" w14:textId="77777777" w:rsidR="00FB5FF4" w:rsidRPr="00D6097E" w:rsidRDefault="00FB5FF4" w:rsidP="0018195F">
            <w:pPr>
              <w:jc w:val="center"/>
              <w:rPr>
                <w:rFonts w:ascii="AvantGarde Bk BT" w:eastAsia="Questrial" w:hAnsi="AvantGarde Bk BT" w:cs="Questrial"/>
                <w:sz w:val="18"/>
                <w:szCs w:val="18"/>
              </w:rPr>
            </w:pPr>
          </w:p>
        </w:tc>
      </w:tr>
      <w:tr w:rsidR="00FB5FF4" w:rsidRPr="00D6097E" w14:paraId="08D03071" w14:textId="77777777" w:rsidTr="004E6CED">
        <w:trPr>
          <w:trHeight w:val="73"/>
          <w:jc w:val="center"/>
        </w:trPr>
        <w:tc>
          <w:tcPr>
            <w:tcW w:w="3543" w:type="dxa"/>
            <w:tcBorders>
              <w:top w:val="nil"/>
              <w:left w:val="single" w:sz="4" w:space="0" w:color="000000"/>
              <w:bottom w:val="single" w:sz="4" w:space="0" w:color="000000"/>
              <w:right w:val="single" w:sz="4" w:space="0" w:color="000000"/>
            </w:tcBorders>
            <w:shd w:val="clear" w:color="auto" w:fill="auto"/>
            <w:vAlign w:val="center"/>
          </w:tcPr>
          <w:p w14:paraId="3D44C578" w14:textId="3B839335"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Ciencias Sociales</w:t>
            </w:r>
          </w:p>
        </w:tc>
        <w:tc>
          <w:tcPr>
            <w:tcW w:w="704" w:type="dxa"/>
            <w:tcBorders>
              <w:top w:val="nil"/>
              <w:left w:val="nil"/>
              <w:bottom w:val="single" w:sz="4" w:space="0" w:color="000000"/>
              <w:right w:val="single" w:sz="4" w:space="0" w:color="000000"/>
            </w:tcBorders>
            <w:shd w:val="clear" w:color="auto" w:fill="auto"/>
            <w:vAlign w:val="bottom"/>
          </w:tcPr>
          <w:p w14:paraId="1258623D"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14:paraId="63BD893D"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3" w:type="dxa"/>
            <w:tcBorders>
              <w:top w:val="nil"/>
              <w:left w:val="nil"/>
              <w:bottom w:val="single" w:sz="4" w:space="0" w:color="000000"/>
              <w:right w:val="single" w:sz="4" w:space="0" w:color="000000"/>
            </w:tcBorders>
            <w:shd w:val="clear" w:color="auto" w:fill="auto"/>
            <w:vAlign w:val="center"/>
          </w:tcPr>
          <w:p w14:paraId="7946C325"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851" w:type="dxa"/>
            <w:tcBorders>
              <w:top w:val="nil"/>
              <w:left w:val="nil"/>
              <w:bottom w:val="single" w:sz="4" w:space="0" w:color="000000"/>
              <w:right w:val="single" w:sz="4" w:space="0" w:color="000000"/>
            </w:tcBorders>
            <w:shd w:val="clear" w:color="auto" w:fill="auto"/>
            <w:vAlign w:val="center"/>
          </w:tcPr>
          <w:p w14:paraId="2AB9686A"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2" w:type="dxa"/>
            <w:tcBorders>
              <w:top w:val="nil"/>
              <w:left w:val="nil"/>
              <w:bottom w:val="single" w:sz="4" w:space="0" w:color="000000"/>
              <w:right w:val="single" w:sz="4" w:space="0" w:color="000000"/>
            </w:tcBorders>
            <w:shd w:val="clear" w:color="auto" w:fill="auto"/>
            <w:vAlign w:val="center"/>
          </w:tcPr>
          <w:p w14:paraId="25E77BA8"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9</w:t>
            </w:r>
          </w:p>
        </w:tc>
        <w:tc>
          <w:tcPr>
            <w:tcW w:w="1560" w:type="dxa"/>
            <w:tcBorders>
              <w:top w:val="nil"/>
              <w:left w:val="nil"/>
              <w:bottom w:val="single" w:sz="4" w:space="0" w:color="000000"/>
              <w:right w:val="single" w:sz="4" w:space="0" w:color="000000"/>
            </w:tcBorders>
            <w:shd w:val="clear" w:color="auto" w:fill="auto"/>
            <w:vAlign w:val="center"/>
          </w:tcPr>
          <w:p w14:paraId="3C7FAB02" w14:textId="77777777" w:rsidR="00FB5FF4" w:rsidRPr="00D6097E" w:rsidRDefault="00FB5FF4" w:rsidP="0018195F">
            <w:pPr>
              <w:jc w:val="center"/>
              <w:rPr>
                <w:rFonts w:ascii="AvantGarde Bk BT" w:eastAsia="Questrial" w:hAnsi="AvantGarde Bk BT" w:cs="Questrial"/>
                <w:sz w:val="18"/>
                <w:szCs w:val="18"/>
              </w:rPr>
            </w:pPr>
          </w:p>
        </w:tc>
      </w:tr>
      <w:tr w:rsidR="00FB5FF4" w:rsidRPr="00D6097E" w14:paraId="1BCCB9A1" w14:textId="77777777" w:rsidTr="004E6CED">
        <w:trPr>
          <w:trHeight w:val="73"/>
          <w:jc w:val="center"/>
        </w:trPr>
        <w:tc>
          <w:tcPr>
            <w:tcW w:w="3543" w:type="dxa"/>
            <w:tcBorders>
              <w:top w:val="nil"/>
              <w:left w:val="single" w:sz="4" w:space="0" w:color="000000"/>
              <w:bottom w:val="single" w:sz="4" w:space="0" w:color="000000"/>
              <w:right w:val="single" w:sz="4" w:space="0" w:color="000000"/>
            </w:tcBorders>
            <w:shd w:val="clear" w:color="auto" w:fill="auto"/>
            <w:vAlign w:val="center"/>
          </w:tcPr>
          <w:p w14:paraId="35DF01D2" w14:textId="41B33C35"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Historia</w:t>
            </w:r>
          </w:p>
        </w:tc>
        <w:tc>
          <w:tcPr>
            <w:tcW w:w="704" w:type="dxa"/>
            <w:tcBorders>
              <w:top w:val="nil"/>
              <w:left w:val="nil"/>
              <w:bottom w:val="single" w:sz="4" w:space="0" w:color="000000"/>
              <w:right w:val="single" w:sz="4" w:space="0" w:color="000000"/>
            </w:tcBorders>
            <w:shd w:val="clear" w:color="auto" w:fill="auto"/>
            <w:vAlign w:val="bottom"/>
          </w:tcPr>
          <w:p w14:paraId="4755938E"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14:paraId="390A8641"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3" w:type="dxa"/>
            <w:tcBorders>
              <w:top w:val="nil"/>
              <w:left w:val="nil"/>
              <w:bottom w:val="single" w:sz="4" w:space="0" w:color="000000"/>
              <w:right w:val="single" w:sz="4" w:space="0" w:color="000000"/>
            </w:tcBorders>
            <w:shd w:val="clear" w:color="auto" w:fill="auto"/>
            <w:vAlign w:val="center"/>
          </w:tcPr>
          <w:p w14:paraId="63CD3305"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851" w:type="dxa"/>
            <w:tcBorders>
              <w:top w:val="nil"/>
              <w:left w:val="nil"/>
              <w:bottom w:val="single" w:sz="4" w:space="0" w:color="000000"/>
              <w:right w:val="single" w:sz="4" w:space="0" w:color="000000"/>
            </w:tcBorders>
            <w:shd w:val="clear" w:color="auto" w:fill="auto"/>
            <w:vAlign w:val="center"/>
          </w:tcPr>
          <w:p w14:paraId="522B24A0"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2" w:type="dxa"/>
            <w:tcBorders>
              <w:top w:val="nil"/>
              <w:left w:val="nil"/>
              <w:bottom w:val="single" w:sz="4" w:space="0" w:color="000000"/>
              <w:right w:val="single" w:sz="4" w:space="0" w:color="000000"/>
            </w:tcBorders>
            <w:shd w:val="clear" w:color="auto" w:fill="auto"/>
            <w:vAlign w:val="center"/>
          </w:tcPr>
          <w:p w14:paraId="5C28F7D9"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9</w:t>
            </w:r>
          </w:p>
        </w:tc>
        <w:tc>
          <w:tcPr>
            <w:tcW w:w="1560" w:type="dxa"/>
            <w:tcBorders>
              <w:top w:val="nil"/>
              <w:left w:val="nil"/>
              <w:bottom w:val="single" w:sz="4" w:space="0" w:color="000000"/>
              <w:right w:val="single" w:sz="4" w:space="0" w:color="000000"/>
            </w:tcBorders>
            <w:shd w:val="clear" w:color="auto" w:fill="auto"/>
            <w:vAlign w:val="bottom"/>
          </w:tcPr>
          <w:p w14:paraId="2AB924FD" w14:textId="77777777" w:rsidR="00FB5FF4" w:rsidRPr="00D6097E" w:rsidRDefault="00FB5FF4" w:rsidP="0018195F">
            <w:pPr>
              <w:jc w:val="center"/>
              <w:rPr>
                <w:rFonts w:ascii="AvantGarde Bk BT" w:eastAsia="Questrial" w:hAnsi="AvantGarde Bk BT" w:cs="Questrial"/>
                <w:sz w:val="18"/>
                <w:szCs w:val="18"/>
              </w:rPr>
            </w:pPr>
          </w:p>
        </w:tc>
      </w:tr>
      <w:tr w:rsidR="00FB5FF4" w:rsidRPr="00D6097E" w14:paraId="4D09482F" w14:textId="77777777" w:rsidTr="004E6CED">
        <w:trPr>
          <w:trHeight w:val="73"/>
          <w:jc w:val="center"/>
        </w:trPr>
        <w:tc>
          <w:tcPr>
            <w:tcW w:w="3543" w:type="dxa"/>
            <w:tcBorders>
              <w:top w:val="nil"/>
              <w:left w:val="single" w:sz="4" w:space="0" w:color="000000"/>
              <w:bottom w:val="single" w:sz="4" w:space="0" w:color="000000"/>
              <w:right w:val="single" w:sz="4" w:space="0" w:color="000000"/>
            </w:tcBorders>
            <w:shd w:val="clear" w:color="auto" w:fill="auto"/>
            <w:vAlign w:val="center"/>
          </w:tcPr>
          <w:p w14:paraId="17FA266A" w14:textId="1419A2EF"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Educación y sociedad</w:t>
            </w:r>
          </w:p>
        </w:tc>
        <w:tc>
          <w:tcPr>
            <w:tcW w:w="704" w:type="dxa"/>
            <w:tcBorders>
              <w:top w:val="nil"/>
              <w:left w:val="nil"/>
              <w:bottom w:val="single" w:sz="4" w:space="0" w:color="000000"/>
              <w:right w:val="single" w:sz="4" w:space="0" w:color="000000"/>
            </w:tcBorders>
            <w:shd w:val="clear" w:color="auto" w:fill="auto"/>
            <w:vAlign w:val="bottom"/>
          </w:tcPr>
          <w:p w14:paraId="72A06A93"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14:paraId="0F2580D7"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3" w:type="dxa"/>
            <w:tcBorders>
              <w:top w:val="nil"/>
              <w:left w:val="nil"/>
              <w:bottom w:val="single" w:sz="4" w:space="0" w:color="000000"/>
              <w:right w:val="single" w:sz="4" w:space="0" w:color="000000"/>
            </w:tcBorders>
            <w:shd w:val="clear" w:color="auto" w:fill="auto"/>
            <w:vAlign w:val="center"/>
          </w:tcPr>
          <w:p w14:paraId="2CCC8043"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851" w:type="dxa"/>
            <w:tcBorders>
              <w:top w:val="nil"/>
              <w:left w:val="nil"/>
              <w:bottom w:val="single" w:sz="4" w:space="0" w:color="000000"/>
              <w:right w:val="single" w:sz="4" w:space="0" w:color="000000"/>
            </w:tcBorders>
            <w:shd w:val="clear" w:color="auto" w:fill="auto"/>
            <w:vAlign w:val="center"/>
          </w:tcPr>
          <w:p w14:paraId="3C61611B"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2" w:type="dxa"/>
            <w:tcBorders>
              <w:top w:val="nil"/>
              <w:left w:val="nil"/>
              <w:bottom w:val="single" w:sz="4" w:space="0" w:color="000000"/>
              <w:right w:val="single" w:sz="4" w:space="0" w:color="000000"/>
            </w:tcBorders>
            <w:shd w:val="clear" w:color="auto" w:fill="auto"/>
            <w:vAlign w:val="center"/>
          </w:tcPr>
          <w:p w14:paraId="7ED72FAE" w14:textId="77777777" w:rsidR="00FB5FF4" w:rsidRPr="00D6097E" w:rsidRDefault="00FB5FF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9</w:t>
            </w:r>
          </w:p>
        </w:tc>
        <w:tc>
          <w:tcPr>
            <w:tcW w:w="1560" w:type="dxa"/>
            <w:tcBorders>
              <w:top w:val="nil"/>
              <w:left w:val="nil"/>
              <w:bottom w:val="single" w:sz="4" w:space="0" w:color="000000"/>
              <w:right w:val="single" w:sz="4" w:space="0" w:color="000000"/>
            </w:tcBorders>
            <w:shd w:val="clear" w:color="auto" w:fill="auto"/>
            <w:vAlign w:val="bottom"/>
          </w:tcPr>
          <w:p w14:paraId="204D357A" w14:textId="77777777" w:rsidR="00FB5FF4" w:rsidRPr="00D6097E" w:rsidRDefault="00FB5FF4" w:rsidP="0018195F">
            <w:pPr>
              <w:jc w:val="center"/>
              <w:rPr>
                <w:rFonts w:ascii="AvantGarde Bk BT" w:eastAsia="Questrial" w:hAnsi="AvantGarde Bk BT" w:cs="Questrial"/>
                <w:sz w:val="18"/>
                <w:szCs w:val="18"/>
              </w:rPr>
            </w:pPr>
          </w:p>
        </w:tc>
      </w:tr>
      <w:tr w:rsidR="00FC7D56" w:rsidRPr="00D6097E" w14:paraId="68B71D87" w14:textId="77777777" w:rsidTr="004E6CED">
        <w:trPr>
          <w:trHeight w:val="61"/>
          <w:jc w:val="center"/>
        </w:trPr>
        <w:tc>
          <w:tcPr>
            <w:tcW w:w="3543" w:type="dxa"/>
            <w:tcBorders>
              <w:top w:val="nil"/>
              <w:left w:val="single" w:sz="4" w:space="0" w:color="000000"/>
              <w:bottom w:val="single" w:sz="4" w:space="0" w:color="000000"/>
              <w:right w:val="single" w:sz="4" w:space="0" w:color="000000"/>
            </w:tcBorders>
            <w:shd w:val="clear" w:color="auto" w:fill="auto"/>
            <w:vAlign w:val="bottom"/>
          </w:tcPr>
          <w:p w14:paraId="011C348F" w14:textId="368C70F5" w:rsidR="00FC7D56" w:rsidRPr="00D6097E" w:rsidRDefault="00FC7D56" w:rsidP="0018195F">
            <w:pPr>
              <w:jc w:val="center"/>
              <w:rPr>
                <w:rFonts w:ascii="AvantGarde Bk BT" w:eastAsia="Questrial" w:hAnsi="AvantGarde Bk BT" w:cs="Questrial"/>
                <w:b/>
                <w:sz w:val="18"/>
                <w:szCs w:val="18"/>
              </w:rPr>
            </w:pPr>
            <w:r w:rsidRPr="00D6097E">
              <w:rPr>
                <w:rFonts w:ascii="AvantGarde Bk BT" w:eastAsia="Questrial" w:hAnsi="AvantGarde Bk BT" w:cs="Questrial"/>
                <w:b/>
                <w:sz w:val="18"/>
                <w:szCs w:val="18"/>
              </w:rPr>
              <w:t>Totales:</w:t>
            </w:r>
          </w:p>
        </w:tc>
        <w:tc>
          <w:tcPr>
            <w:tcW w:w="704" w:type="dxa"/>
            <w:tcBorders>
              <w:top w:val="nil"/>
              <w:left w:val="nil"/>
              <w:bottom w:val="single" w:sz="4" w:space="0" w:color="000000"/>
              <w:right w:val="single" w:sz="4" w:space="0" w:color="000000"/>
            </w:tcBorders>
            <w:shd w:val="clear" w:color="auto" w:fill="auto"/>
            <w:vAlign w:val="bottom"/>
          </w:tcPr>
          <w:p w14:paraId="32190CEB" w14:textId="44D64171" w:rsidR="00FC7D56" w:rsidRPr="00D6097E" w:rsidRDefault="00FC7D56" w:rsidP="0018195F">
            <w:pPr>
              <w:jc w:val="center"/>
              <w:rPr>
                <w:rFonts w:ascii="AvantGarde Bk BT" w:eastAsia="Questrial" w:hAnsi="AvantGarde Bk BT" w:cs="Questrial"/>
                <w:b/>
                <w:sz w:val="18"/>
                <w:szCs w:val="18"/>
              </w:rPr>
            </w:pPr>
          </w:p>
        </w:tc>
        <w:tc>
          <w:tcPr>
            <w:tcW w:w="850" w:type="dxa"/>
            <w:tcBorders>
              <w:top w:val="nil"/>
              <w:left w:val="nil"/>
              <w:bottom w:val="single" w:sz="4" w:space="0" w:color="000000"/>
              <w:right w:val="single" w:sz="4" w:space="0" w:color="000000"/>
            </w:tcBorders>
            <w:shd w:val="clear" w:color="auto" w:fill="auto"/>
            <w:vAlign w:val="bottom"/>
          </w:tcPr>
          <w:p w14:paraId="06116B58" w14:textId="4A5DB0E0" w:rsidR="00FC7D56" w:rsidRPr="00D6097E" w:rsidRDefault="00FB5FF4" w:rsidP="0018195F">
            <w:pPr>
              <w:jc w:val="center"/>
              <w:rPr>
                <w:rFonts w:ascii="AvantGarde Bk BT" w:eastAsia="Questrial" w:hAnsi="AvantGarde Bk BT" w:cs="Questrial"/>
                <w:b/>
                <w:sz w:val="18"/>
                <w:szCs w:val="18"/>
              </w:rPr>
            </w:pPr>
            <w:r w:rsidRPr="00D6097E">
              <w:rPr>
                <w:rFonts w:ascii="AvantGarde Bk BT" w:eastAsia="Questrial" w:hAnsi="AvantGarde Bk BT" w:cs="Questrial"/>
                <w:b/>
                <w:sz w:val="18"/>
                <w:szCs w:val="18"/>
              </w:rPr>
              <w:t>1366</w:t>
            </w:r>
          </w:p>
        </w:tc>
        <w:tc>
          <w:tcPr>
            <w:tcW w:w="993" w:type="dxa"/>
            <w:tcBorders>
              <w:top w:val="nil"/>
              <w:left w:val="nil"/>
              <w:bottom w:val="single" w:sz="4" w:space="0" w:color="000000"/>
              <w:right w:val="single" w:sz="4" w:space="0" w:color="000000"/>
            </w:tcBorders>
            <w:shd w:val="clear" w:color="auto" w:fill="auto"/>
            <w:vAlign w:val="bottom"/>
          </w:tcPr>
          <w:p w14:paraId="654FB106" w14:textId="40163ED7" w:rsidR="00FC7D56" w:rsidRPr="00D6097E" w:rsidRDefault="00FB5FF4" w:rsidP="0018195F">
            <w:pPr>
              <w:jc w:val="center"/>
              <w:rPr>
                <w:rFonts w:ascii="AvantGarde Bk BT" w:eastAsia="Questrial" w:hAnsi="AvantGarde Bk BT" w:cs="Questrial"/>
                <w:b/>
                <w:sz w:val="18"/>
                <w:szCs w:val="18"/>
              </w:rPr>
            </w:pPr>
            <w:r w:rsidRPr="00D6097E">
              <w:rPr>
                <w:rFonts w:ascii="AvantGarde Bk BT" w:eastAsia="Questrial" w:hAnsi="AvantGarde Bk BT" w:cs="Questrial"/>
                <w:b/>
                <w:sz w:val="18"/>
                <w:szCs w:val="18"/>
              </w:rPr>
              <w:t>834</w:t>
            </w:r>
          </w:p>
        </w:tc>
        <w:tc>
          <w:tcPr>
            <w:tcW w:w="851" w:type="dxa"/>
            <w:tcBorders>
              <w:top w:val="nil"/>
              <w:left w:val="nil"/>
              <w:bottom w:val="single" w:sz="4" w:space="0" w:color="000000"/>
              <w:right w:val="single" w:sz="4" w:space="0" w:color="000000"/>
            </w:tcBorders>
            <w:shd w:val="clear" w:color="auto" w:fill="auto"/>
            <w:vAlign w:val="bottom"/>
          </w:tcPr>
          <w:p w14:paraId="3D470F28" w14:textId="27CF0D8F" w:rsidR="00FC7D56" w:rsidRPr="00D6097E" w:rsidRDefault="00FB5FF4" w:rsidP="0018195F">
            <w:pPr>
              <w:jc w:val="center"/>
              <w:rPr>
                <w:rFonts w:ascii="AvantGarde Bk BT" w:eastAsia="Questrial" w:hAnsi="AvantGarde Bk BT" w:cs="Questrial"/>
                <w:b/>
                <w:sz w:val="18"/>
                <w:szCs w:val="18"/>
              </w:rPr>
            </w:pPr>
            <w:r w:rsidRPr="00D6097E">
              <w:rPr>
                <w:rFonts w:ascii="AvantGarde Bk BT" w:eastAsia="Questrial" w:hAnsi="AvantGarde Bk BT" w:cs="Questrial"/>
                <w:b/>
                <w:sz w:val="18"/>
                <w:szCs w:val="18"/>
              </w:rPr>
              <w:t>2200</w:t>
            </w:r>
          </w:p>
        </w:tc>
        <w:tc>
          <w:tcPr>
            <w:tcW w:w="992" w:type="dxa"/>
            <w:tcBorders>
              <w:top w:val="nil"/>
              <w:left w:val="nil"/>
              <w:bottom w:val="single" w:sz="4" w:space="0" w:color="000000"/>
              <w:right w:val="single" w:sz="4" w:space="0" w:color="000000"/>
            </w:tcBorders>
            <w:shd w:val="clear" w:color="auto" w:fill="auto"/>
            <w:vAlign w:val="bottom"/>
          </w:tcPr>
          <w:p w14:paraId="6A1D36C3" w14:textId="58DE15E8" w:rsidR="00FC7D56" w:rsidRPr="00D6097E" w:rsidRDefault="00FB5FF4" w:rsidP="0018195F">
            <w:pPr>
              <w:jc w:val="center"/>
              <w:rPr>
                <w:rFonts w:ascii="AvantGarde Bk BT" w:eastAsia="Questrial" w:hAnsi="AvantGarde Bk BT" w:cs="Questrial"/>
                <w:b/>
                <w:sz w:val="18"/>
                <w:szCs w:val="18"/>
              </w:rPr>
            </w:pPr>
            <w:r w:rsidRPr="00D6097E">
              <w:rPr>
                <w:rFonts w:ascii="AvantGarde Bk BT" w:eastAsia="Questrial" w:hAnsi="AvantGarde Bk BT" w:cs="Questrial"/>
                <w:b/>
                <w:sz w:val="18"/>
                <w:szCs w:val="18"/>
              </w:rPr>
              <w:t>234</w:t>
            </w:r>
          </w:p>
        </w:tc>
        <w:tc>
          <w:tcPr>
            <w:tcW w:w="1560" w:type="dxa"/>
            <w:tcBorders>
              <w:top w:val="nil"/>
              <w:left w:val="nil"/>
              <w:bottom w:val="single" w:sz="4" w:space="0" w:color="000000"/>
              <w:right w:val="single" w:sz="4" w:space="0" w:color="000000"/>
            </w:tcBorders>
            <w:vAlign w:val="bottom"/>
          </w:tcPr>
          <w:p w14:paraId="7DCAD0BF" w14:textId="6A996F1B" w:rsidR="00FC7D56" w:rsidRPr="00D6097E" w:rsidRDefault="00FC7D56" w:rsidP="0018195F">
            <w:pPr>
              <w:jc w:val="center"/>
              <w:rPr>
                <w:rFonts w:ascii="AvantGarde Bk BT" w:eastAsia="Questrial" w:hAnsi="AvantGarde Bk BT" w:cs="Questrial"/>
                <w:b/>
                <w:sz w:val="18"/>
                <w:szCs w:val="18"/>
              </w:rPr>
            </w:pPr>
          </w:p>
        </w:tc>
      </w:tr>
    </w:tbl>
    <w:p w14:paraId="3F771FD1" w14:textId="482F1B75" w:rsidR="00E737AD" w:rsidRDefault="00E737AD" w:rsidP="00297526">
      <w:pPr>
        <w:rPr>
          <w:rFonts w:ascii="AvantGarde Bk BT" w:hAnsi="AvantGarde Bk BT"/>
        </w:rPr>
      </w:pPr>
    </w:p>
    <w:p w14:paraId="523D20EF" w14:textId="77777777" w:rsidR="00E737AD" w:rsidRDefault="00E737AD">
      <w:pPr>
        <w:spacing w:after="200" w:line="276" w:lineRule="auto"/>
        <w:rPr>
          <w:rFonts w:ascii="AvantGarde Bk BT" w:hAnsi="AvantGarde Bk BT"/>
        </w:rPr>
      </w:pPr>
      <w:r>
        <w:rPr>
          <w:rFonts w:ascii="AvantGarde Bk BT" w:hAnsi="AvantGarde Bk BT"/>
        </w:rPr>
        <w:br w:type="page"/>
      </w:r>
    </w:p>
    <w:p w14:paraId="0E46AB87" w14:textId="77777777" w:rsidR="007D43FA" w:rsidRPr="00D6097E" w:rsidRDefault="007D43FA" w:rsidP="00297526">
      <w:pPr>
        <w:rPr>
          <w:rFonts w:ascii="AvantGarde Bk BT" w:hAnsi="AvantGarde Bk BT"/>
        </w:rPr>
      </w:pPr>
    </w:p>
    <w:tbl>
      <w:tblPr>
        <w:tblW w:w="9493" w:type="dxa"/>
        <w:jc w:val="center"/>
        <w:tblLayout w:type="fixed"/>
        <w:tblLook w:val="0400" w:firstRow="0" w:lastRow="0" w:firstColumn="0" w:lastColumn="0" w:noHBand="0" w:noVBand="1"/>
      </w:tblPr>
      <w:tblGrid>
        <w:gridCol w:w="3407"/>
        <w:gridCol w:w="709"/>
        <w:gridCol w:w="851"/>
        <w:gridCol w:w="992"/>
        <w:gridCol w:w="850"/>
        <w:gridCol w:w="993"/>
        <w:gridCol w:w="1691"/>
      </w:tblGrid>
      <w:tr w:rsidR="00297526" w:rsidRPr="00D6097E" w14:paraId="72F52570" w14:textId="77777777" w:rsidTr="00C16C05">
        <w:trPr>
          <w:trHeight w:val="300"/>
          <w:jc w:val="center"/>
        </w:trPr>
        <w:tc>
          <w:tcPr>
            <w:tcW w:w="9493" w:type="dxa"/>
            <w:gridSpan w:val="7"/>
            <w:tcBorders>
              <w:top w:val="single" w:sz="4" w:space="0" w:color="auto"/>
              <w:left w:val="single" w:sz="4" w:space="0" w:color="auto"/>
              <w:bottom w:val="single" w:sz="4" w:space="0" w:color="000000"/>
              <w:right w:val="single" w:sz="4" w:space="0" w:color="auto"/>
            </w:tcBorders>
            <w:shd w:val="clear" w:color="auto" w:fill="auto"/>
            <w:vAlign w:val="center"/>
          </w:tcPr>
          <w:p w14:paraId="475069BC" w14:textId="77777777" w:rsidR="00297526" w:rsidRPr="00D6097E" w:rsidRDefault="00297526" w:rsidP="0018195F">
            <w:pPr>
              <w:jc w:val="center"/>
              <w:rPr>
                <w:rFonts w:ascii="AvantGarde Bk BT" w:eastAsia="Questrial" w:hAnsi="AvantGarde Bk BT" w:cs="Questrial"/>
                <w:b/>
                <w:sz w:val="20"/>
                <w:szCs w:val="20"/>
              </w:rPr>
            </w:pPr>
            <w:r w:rsidRPr="00D6097E">
              <w:rPr>
                <w:rFonts w:ascii="AvantGarde Bk BT" w:hAnsi="AvantGarde Bk BT"/>
              </w:rPr>
              <w:br w:type="page"/>
            </w:r>
            <w:r w:rsidRPr="00D6097E">
              <w:rPr>
                <w:rFonts w:ascii="AvantGarde Bk BT" w:eastAsia="Questrial" w:hAnsi="AvantGarde Bk BT" w:cs="Questrial"/>
                <w:b/>
                <w:sz w:val="20"/>
                <w:szCs w:val="20"/>
              </w:rPr>
              <w:t>Área de Formación Especializante Obligatoria</w:t>
            </w:r>
          </w:p>
        </w:tc>
      </w:tr>
      <w:tr w:rsidR="00297526" w:rsidRPr="00D6097E" w14:paraId="5210D27B" w14:textId="77777777" w:rsidTr="00C16C05">
        <w:trPr>
          <w:trHeight w:val="118"/>
          <w:jc w:val="center"/>
        </w:trPr>
        <w:tc>
          <w:tcPr>
            <w:tcW w:w="3407" w:type="dxa"/>
            <w:tcBorders>
              <w:top w:val="nil"/>
              <w:left w:val="single" w:sz="4" w:space="0" w:color="auto"/>
              <w:bottom w:val="single" w:sz="4" w:space="0" w:color="auto"/>
              <w:right w:val="single" w:sz="4" w:space="0" w:color="000000"/>
            </w:tcBorders>
            <w:shd w:val="clear" w:color="auto" w:fill="auto"/>
            <w:vAlign w:val="center"/>
          </w:tcPr>
          <w:p w14:paraId="41AA3937" w14:textId="77777777" w:rsidR="00297526" w:rsidRPr="00D6097E" w:rsidRDefault="00297526" w:rsidP="0018195F">
            <w:pPr>
              <w:jc w:val="center"/>
              <w:rPr>
                <w:rFonts w:ascii="AvantGarde Bk BT" w:eastAsia="Questrial" w:hAnsi="AvantGarde Bk BT" w:cs="Questrial"/>
                <w:b/>
                <w:sz w:val="18"/>
                <w:szCs w:val="20"/>
              </w:rPr>
            </w:pPr>
            <w:r w:rsidRPr="00D6097E">
              <w:rPr>
                <w:rFonts w:ascii="AvantGarde Bk BT" w:eastAsia="Questrial" w:hAnsi="AvantGarde Bk BT" w:cs="Questrial"/>
                <w:b/>
                <w:sz w:val="18"/>
                <w:szCs w:val="20"/>
              </w:rPr>
              <w:t>Unidades de Aprendizaje</w:t>
            </w:r>
          </w:p>
        </w:tc>
        <w:tc>
          <w:tcPr>
            <w:tcW w:w="709" w:type="dxa"/>
            <w:tcBorders>
              <w:top w:val="nil"/>
              <w:left w:val="nil"/>
              <w:bottom w:val="single" w:sz="4" w:space="0" w:color="auto"/>
              <w:right w:val="single" w:sz="4" w:space="0" w:color="000000"/>
            </w:tcBorders>
            <w:shd w:val="clear" w:color="auto" w:fill="auto"/>
            <w:vAlign w:val="center"/>
          </w:tcPr>
          <w:p w14:paraId="3A61D2D0" w14:textId="77777777" w:rsidR="00297526" w:rsidRPr="00D6097E" w:rsidRDefault="00297526" w:rsidP="0018195F">
            <w:pPr>
              <w:jc w:val="center"/>
              <w:rPr>
                <w:rFonts w:ascii="AvantGarde Bk BT" w:eastAsia="Questrial" w:hAnsi="AvantGarde Bk BT" w:cs="Questrial"/>
                <w:b/>
                <w:sz w:val="18"/>
                <w:szCs w:val="20"/>
              </w:rPr>
            </w:pPr>
            <w:r w:rsidRPr="00D6097E">
              <w:rPr>
                <w:rFonts w:ascii="AvantGarde Bk BT" w:eastAsia="Questrial" w:hAnsi="AvantGarde Bk BT" w:cs="Questrial"/>
                <w:b/>
                <w:sz w:val="18"/>
                <w:szCs w:val="20"/>
              </w:rPr>
              <w:t>Tipo</w:t>
            </w:r>
          </w:p>
        </w:tc>
        <w:tc>
          <w:tcPr>
            <w:tcW w:w="851" w:type="dxa"/>
            <w:tcBorders>
              <w:top w:val="nil"/>
              <w:left w:val="nil"/>
              <w:bottom w:val="single" w:sz="4" w:space="0" w:color="auto"/>
              <w:right w:val="single" w:sz="4" w:space="0" w:color="000000"/>
            </w:tcBorders>
            <w:shd w:val="clear" w:color="auto" w:fill="auto"/>
            <w:vAlign w:val="center"/>
          </w:tcPr>
          <w:p w14:paraId="55E15B9D" w14:textId="77777777" w:rsidR="00297526" w:rsidRPr="00D6097E" w:rsidRDefault="00297526" w:rsidP="0018195F">
            <w:pPr>
              <w:jc w:val="center"/>
              <w:rPr>
                <w:rFonts w:ascii="AvantGarde Bk BT" w:eastAsia="Questrial" w:hAnsi="AvantGarde Bk BT" w:cs="Questrial"/>
                <w:b/>
                <w:sz w:val="18"/>
                <w:szCs w:val="20"/>
              </w:rPr>
            </w:pPr>
            <w:r w:rsidRPr="00D6097E">
              <w:rPr>
                <w:rFonts w:ascii="AvantGarde Bk BT" w:eastAsia="Questrial" w:hAnsi="AvantGarde Bk BT" w:cs="Questrial"/>
                <w:b/>
                <w:sz w:val="18"/>
                <w:szCs w:val="20"/>
              </w:rPr>
              <w:t>Horas Teoría</w:t>
            </w:r>
          </w:p>
        </w:tc>
        <w:tc>
          <w:tcPr>
            <w:tcW w:w="992" w:type="dxa"/>
            <w:tcBorders>
              <w:top w:val="nil"/>
              <w:left w:val="nil"/>
              <w:bottom w:val="single" w:sz="4" w:space="0" w:color="auto"/>
              <w:right w:val="single" w:sz="4" w:space="0" w:color="000000"/>
            </w:tcBorders>
            <w:shd w:val="clear" w:color="auto" w:fill="auto"/>
            <w:vAlign w:val="center"/>
          </w:tcPr>
          <w:p w14:paraId="41847F03" w14:textId="77777777" w:rsidR="00297526" w:rsidRPr="00D6097E" w:rsidRDefault="00297526" w:rsidP="0018195F">
            <w:pPr>
              <w:jc w:val="center"/>
              <w:rPr>
                <w:rFonts w:ascii="AvantGarde Bk BT" w:eastAsia="Questrial" w:hAnsi="AvantGarde Bk BT" w:cs="Questrial"/>
                <w:b/>
                <w:sz w:val="18"/>
                <w:szCs w:val="20"/>
              </w:rPr>
            </w:pPr>
            <w:r w:rsidRPr="00D6097E">
              <w:rPr>
                <w:rFonts w:ascii="AvantGarde Bk BT" w:eastAsia="Questrial" w:hAnsi="AvantGarde Bk BT" w:cs="Questrial"/>
                <w:b/>
                <w:sz w:val="18"/>
                <w:szCs w:val="20"/>
              </w:rPr>
              <w:t>Horas Práctica</w:t>
            </w:r>
          </w:p>
        </w:tc>
        <w:tc>
          <w:tcPr>
            <w:tcW w:w="850" w:type="dxa"/>
            <w:tcBorders>
              <w:top w:val="nil"/>
              <w:left w:val="nil"/>
              <w:bottom w:val="single" w:sz="4" w:space="0" w:color="auto"/>
              <w:right w:val="single" w:sz="4" w:space="0" w:color="000000"/>
            </w:tcBorders>
            <w:shd w:val="clear" w:color="auto" w:fill="auto"/>
            <w:vAlign w:val="center"/>
          </w:tcPr>
          <w:p w14:paraId="13095BED" w14:textId="77777777" w:rsidR="00297526" w:rsidRPr="00D6097E" w:rsidRDefault="00297526" w:rsidP="0018195F">
            <w:pPr>
              <w:jc w:val="center"/>
              <w:rPr>
                <w:rFonts w:ascii="AvantGarde Bk BT" w:eastAsia="Questrial" w:hAnsi="AvantGarde Bk BT" w:cs="Questrial"/>
                <w:b/>
                <w:sz w:val="18"/>
                <w:szCs w:val="20"/>
              </w:rPr>
            </w:pPr>
            <w:r w:rsidRPr="00D6097E">
              <w:rPr>
                <w:rFonts w:ascii="AvantGarde Bk BT" w:eastAsia="Questrial" w:hAnsi="AvantGarde Bk BT" w:cs="Questrial"/>
                <w:b/>
                <w:sz w:val="18"/>
                <w:szCs w:val="20"/>
              </w:rPr>
              <w:t>Horas Totales</w:t>
            </w:r>
          </w:p>
        </w:tc>
        <w:tc>
          <w:tcPr>
            <w:tcW w:w="993" w:type="dxa"/>
            <w:tcBorders>
              <w:top w:val="nil"/>
              <w:left w:val="nil"/>
              <w:bottom w:val="single" w:sz="4" w:space="0" w:color="auto"/>
              <w:right w:val="single" w:sz="4" w:space="0" w:color="000000"/>
            </w:tcBorders>
            <w:shd w:val="clear" w:color="auto" w:fill="auto"/>
            <w:vAlign w:val="center"/>
          </w:tcPr>
          <w:p w14:paraId="691851A9" w14:textId="77777777" w:rsidR="00297526" w:rsidRPr="00D6097E" w:rsidRDefault="00297526" w:rsidP="0018195F">
            <w:pPr>
              <w:jc w:val="center"/>
              <w:rPr>
                <w:rFonts w:ascii="AvantGarde Bk BT" w:eastAsia="Questrial" w:hAnsi="AvantGarde Bk BT" w:cs="Questrial"/>
                <w:b/>
                <w:sz w:val="18"/>
                <w:szCs w:val="20"/>
              </w:rPr>
            </w:pPr>
            <w:r w:rsidRPr="00D6097E">
              <w:rPr>
                <w:rFonts w:ascii="AvantGarde Bk BT" w:eastAsia="Questrial" w:hAnsi="AvantGarde Bk BT" w:cs="Questrial"/>
                <w:b/>
                <w:sz w:val="18"/>
                <w:szCs w:val="20"/>
              </w:rPr>
              <w:t>Créditos</w:t>
            </w:r>
          </w:p>
        </w:tc>
        <w:tc>
          <w:tcPr>
            <w:tcW w:w="1691" w:type="dxa"/>
            <w:tcBorders>
              <w:top w:val="nil"/>
              <w:left w:val="nil"/>
              <w:bottom w:val="single" w:sz="4" w:space="0" w:color="auto"/>
              <w:right w:val="single" w:sz="4" w:space="0" w:color="auto"/>
            </w:tcBorders>
          </w:tcPr>
          <w:p w14:paraId="6501B3EF" w14:textId="77777777" w:rsidR="00297526" w:rsidRPr="00D6097E" w:rsidRDefault="00297526" w:rsidP="0018195F">
            <w:pPr>
              <w:jc w:val="center"/>
              <w:rPr>
                <w:rFonts w:ascii="AvantGarde Bk BT" w:eastAsia="Questrial" w:hAnsi="AvantGarde Bk BT" w:cs="Questrial"/>
                <w:b/>
                <w:sz w:val="18"/>
                <w:szCs w:val="20"/>
              </w:rPr>
            </w:pPr>
            <w:r w:rsidRPr="00D6097E">
              <w:rPr>
                <w:rFonts w:ascii="AvantGarde Bk BT" w:eastAsia="Questrial" w:hAnsi="AvantGarde Bk BT" w:cs="Questrial"/>
                <w:b/>
                <w:sz w:val="18"/>
                <w:szCs w:val="20"/>
              </w:rPr>
              <w:t>Prerrequisitos</w:t>
            </w:r>
          </w:p>
          <w:p w14:paraId="0D60B51D" w14:textId="77777777" w:rsidR="00297526" w:rsidRPr="00D6097E" w:rsidRDefault="00297526" w:rsidP="0018195F">
            <w:pPr>
              <w:jc w:val="center"/>
              <w:rPr>
                <w:rFonts w:ascii="AvantGarde Bk BT" w:eastAsia="Questrial" w:hAnsi="AvantGarde Bk BT" w:cs="Questrial"/>
                <w:b/>
                <w:sz w:val="18"/>
                <w:szCs w:val="20"/>
              </w:rPr>
            </w:pPr>
          </w:p>
        </w:tc>
      </w:tr>
      <w:tr w:rsidR="006B605D" w:rsidRPr="00D6097E" w14:paraId="4D24824B" w14:textId="77777777" w:rsidTr="0018195F">
        <w:trPr>
          <w:trHeight w:val="432"/>
          <w:jc w:val="center"/>
        </w:trPr>
        <w:tc>
          <w:tcPr>
            <w:tcW w:w="3407" w:type="dxa"/>
            <w:tcBorders>
              <w:top w:val="single" w:sz="4" w:space="0" w:color="auto"/>
              <w:left w:val="single" w:sz="4" w:space="0" w:color="000000"/>
              <w:bottom w:val="single" w:sz="4" w:space="0" w:color="000000"/>
              <w:right w:val="single" w:sz="4" w:space="0" w:color="000000"/>
            </w:tcBorders>
            <w:shd w:val="clear" w:color="auto" w:fill="auto"/>
            <w:vAlign w:val="center"/>
          </w:tcPr>
          <w:p w14:paraId="6A679452" w14:textId="02867775" w:rsidR="006B605D" w:rsidRPr="00D6097E" w:rsidRDefault="00A760C7"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Didáctica de las matemáticas I</w:t>
            </w:r>
          </w:p>
        </w:tc>
        <w:tc>
          <w:tcPr>
            <w:tcW w:w="709" w:type="dxa"/>
            <w:tcBorders>
              <w:top w:val="single" w:sz="4" w:space="0" w:color="auto"/>
              <w:left w:val="nil"/>
              <w:bottom w:val="single" w:sz="4" w:space="0" w:color="000000"/>
              <w:right w:val="single" w:sz="4" w:space="0" w:color="000000"/>
            </w:tcBorders>
            <w:shd w:val="clear" w:color="auto" w:fill="auto"/>
            <w:vAlign w:val="center"/>
          </w:tcPr>
          <w:p w14:paraId="22B1ED40" w14:textId="0EBC2F4A"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1" w:type="dxa"/>
            <w:tcBorders>
              <w:top w:val="single" w:sz="4" w:space="0" w:color="auto"/>
              <w:left w:val="nil"/>
              <w:bottom w:val="single" w:sz="4" w:space="0" w:color="000000"/>
              <w:right w:val="single" w:sz="4" w:space="0" w:color="000000"/>
            </w:tcBorders>
            <w:shd w:val="clear" w:color="auto" w:fill="auto"/>
            <w:vAlign w:val="center"/>
          </w:tcPr>
          <w:p w14:paraId="1EE77377" w14:textId="48D0E953"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992" w:type="dxa"/>
            <w:tcBorders>
              <w:top w:val="single" w:sz="4" w:space="0" w:color="auto"/>
              <w:left w:val="nil"/>
              <w:bottom w:val="single" w:sz="4" w:space="0" w:color="000000"/>
              <w:right w:val="single" w:sz="4" w:space="0" w:color="000000"/>
            </w:tcBorders>
            <w:shd w:val="clear" w:color="auto" w:fill="auto"/>
            <w:vAlign w:val="center"/>
          </w:tcPr>
          <w:p w14:paraId="30454D16" w14:textId="1194027A"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850" w:type="dxa"/>
            <w:tcBorders>
              <w:top w:val="single" w:sz="4" w:space="0" w:color="auto"/>
              <w:left w:val="nil"/>
              <w:bottom w:val="single" w:sz="4" w:space="0" w:color="000000"/>
              <w:right w:val="single" w:sz="4" w:space="0" w:color="000000"/>
            </w:tcBorders>
            <w:shd w:val="clear" w:color="auto" w:fill="auto"/>
            <w:vAlign w:val="center"/>
          </w:tcPr>
          <w:p w14:paraId="6DAB08F3" w14:textId="762FB651"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3" w:type="dxa"/>
            <w:tcBorders>
              <w:top w:val="single" w:sz="4" w:space="0" w:color="auto"/>
              <w:left w:val="nil"/>
              <w:bottom w:val="single" w:sz="4" w:space="0" w:color="000000"/>
              <w:right w:val="single" w:sz="4" w:space="0" w:color="000000"/>
            </w:tcBorders>
            <w:shd w:val="clear" w:color="auto" w:fill="auto"/>
            <w:vAlign w:val="center"/>
          </w:tcPr>
          <w:p w14:paraId="558348D0" w14:textId="1F7243E1"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w:t>
            </w:r>
          </w:p>
        </w:tc>
        <w:tc>
          <w:tcPr>
            <w:tcW w:w="1691" w:type="dxa"/>
            <w:tcBorders>
              <w:top w:val="single" w:sz="4" w:space="0" w:color="auto"/>
              <w:left w:val="nil"/>
              <w:bottom w:val="single" w:sz="4" w:space="0" w:color="000000"/>
              <w:right w:val="single" w:sz="4" w:space="0" w:color="000000"/>
            </w:tcBorders>
            <w:vAlign w:val="center"/>
          </w:tcPr>
          <w:p w14:paraId="288D3B31" w14:textId="3D2DFA74" w:rsidR="006B605D" w:rsidRPr="00D6097E" w:rsidRDefault="006B605D" w:rsidP="0018195F">
            <w:pPr>
              <w:jc w:val="center"/>
              <w:rPr>
                <w:rFonts w:ascii="AvantGarde Bk BT" w:eastAsia="Questrial" w:hAnsi="AvantGarde Bk BT" w:cs="Questrial"/>
                <w:sz w:val="18"/>
                <w:szCs w:val="18"/>
              </w:rPr>
            </w:pPr>
          </w:p>
        </w:tc>
      </w:tr>
      <w:tr w:rsidR="006B605D" w:rsidRPr="00D6097E" w14:paraId="03AA9F73" w14:textId="77777777" w:rsidTr="0018195F">
        <w:trPr>
          <w:trHeight w:val="432"/>
          <w:jc w:val="center"/>
        </w:trPr>
        <w:tc>
          <w:tcPr>
            <w:tcW w:w="3407" w:type="dxa"/>
            <w:tcBorders>
              <w:top w:val="nil"/>
              <w:left w:val="single" w:sz="4" w:space="0" w:color="000000"/>
              <w:bottom w:val="single" w:sz="4" w:space="0" w:color="000000"/>
              <w:right w:val="single" w:sz="4" w:space="0" w:color="000000"/>
            </w:tcBorders>
            <w:shd w:val="clear" w:color="auto" w:fill="auto"/>
            <w:vAlign w:val="center"/>
          </w:tcPr>
          <w:p w14:paraId="0CA759A1" w14:textId="13F18609"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Didáctica de las matemáticas II</w:t>
            </w:r>
          </w:p>
        </w:tc>
        <w:tc>
          <w:tcPr>
            <w:tcW w:w="709" w:type="dxa"/>
            <w:tcBorders>
              <w:top w:val="nil"/>
              <w:left w:val="nil"/>
              <w:bottom w:val="single" w:sz="4" w:space="0" w:color="000000"/>
              <w:right w:val="single" w:sz="4" w:space="0" w:color="000000"/>
            </w:tcBorders>
            <w:shd w:val="clear" w:color="auto" w:fill="auto"/>
            <w:vAlign w:val="center"/>
          </w:tcPr>
          <w:p w14:paraId="0B263BED" w14:textId="646ED57D"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14:paraId="54D59CAF" w14:textId="7DA2CB5A"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14:paraId="21E8B826" w14:textId="696039DF"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850" w:type="dxa"/>
            <w:tcBorders>
              <w:top w:val="nil"/>
              <w:left w:val="nil"/>
              <w:bottom w:val="single" w:sz="4" w:space="0" w:color="000000"/>
              <w:right w:val="single" w:sz="4" w:space="0" w:color="000000"/>
            </w:tcBorders>
            <w:shd w:val="clear" w:color="auto" w:fill="auto"/>
            <w:vAlign w:val="center"/>
          </w:tcPr>
          <w:p w14:paraId="77ED43B9" w14:textId="2B991BB8"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3" w:type="dxa"/>
            <w:tcBorders>
              <w:top w:val="nil"/>
              <w:left w:val="nil"/>
              <w:bottom w:val="single" w:sz="4" w:space="0" w:color="000000"/>
              <w:right w:val="single" w:sz="4" w:space="0" w:color="000000"/>
            </w:tcBorders>
            <w:shd w:val="clear" w:color="auto" w:fill="auto"/>
            <w:vAlign w:val="center"/>
          </w:tcPr>
          <w:p w14:paraId="644BF9B4" w14:textId="2BC9376A"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w:t>
            </w:r>
          </w:p>
        </w:tc>
        <w:tc>
          <w:tcPr>
            <w:tcW w:w="1691" w:type="dxa"/>
            <w:tcBorders>
              <w:top w:val="nil"/>
              <w:left w:val="nil"/>
              <w:bottom w:val="single" w:sz="4" w:space="0" w:color="000000"/>
              <w:right w:val="single" w:sz="4" w:space="0" w:color="000000"/>
            </w:tcBorders>
            <w:vAlign w:val="center"/>
          </w:tcPr>
          <w:p w14:paraId="51B76500" w14:textId="27EE133A" w:rsidR="006B605D" w:rsidRPr="00D6097E" w:rsidRDefault="006B605D" w:rsidP="0018195F">
            <w:pPr>
              <w:jc w:val="center"/>
              <w:rPr>
                <w:rFonts w:ascii="AvantGarde Bk BT" w:eastAsia="Questrial" w:hAnsi="AvantGarde Bk BT" w:cs="Questrial"/>
                <w:sz w:val="18"/>
                <w:szCs w:val="18"/>
              </w:rPr>
            </w:pPr>
          </w:p>
        </w:tc>
      </w:tr>
      <w:tr w:rsidR="006B605D" w:rsidRPr="00D6097E" w14:paraId="2DF6B56E" w14:textId="77777777" w:rsidTr="0018195F">
        <w:trPr>
          <w:trHeight w:val="432"/>
          <w:jc w:val="center"/>
        </w:trPr>
        <w:tc>
          <w:tcPr>
            <w:tcW w:w="3407" w:type="dxa"/>
            <w:tcBorders>
              <w:top w:val="nil"/>
              <w:left w:val="single" w:sz="4" w:space="0" w:color="000000"/>
              <w:bottom w:val="single" w:sz="4" w:space="0" w:color="000000"/>
              <w:right w:val="single" w:sz="4" w:space="0" w:color="000000"/>
            </w:tcBorders>
            <w:shd w:val="clear" w:color="auto" w:fill="auto"/>
            <w:vAlign w:val="center"/>
          </w:tcPr>
          <w:p w14:paraId="6630A2A5" w14:textId="59411EC8" w:rsidR="006B605D" w:rsidRPr="0018195F" w:rsidRDefault="006B605D" w:rsidP="0018195F">
            <w:pPr>
              <w:jc w:val="center"/>
              <w:rPr>
                <w:rFonts w:ascii="AvantGarde Bk BT" w:eastAsia="Questrial" w:hAnsi="AvantGarde Bk BT" w:cs="Questrial"/>
                <w:sz w:val="16"/>
                <w:szCs w:val="18"/>
              </w:rPr>
            </w:pPr>
            <w:r w:rsidRPr="0018195F">
              <w:rPr>
                <w:rFonts w:ascii="AvantGarde Bk BT" w:eastAsia="Questrial" w:hAnsi="AvantGarde Bk BT" w:cs="Questrial"/>
                <w:sz w:val="16"/>
                <w:szCs w:val="18"/>
              </w:rPr>
              <w:t>Promoción de</w:t>
            </w:r>
            <w:r w:rsidR="00A760C7" w:rsidRPr="0018195F">
              <w:rPr>
                <w:rFonts w:ascii="AvantGarde Bk BT" w:eastAsia="Questrial" w:hAnsi="AvantGarde Bk BT" w:cs="Questrial"/>
                <w:sz w:val="16"/>
                <w:szCs w:val="18"/>
              </w:rPr>
              <w:t xml:space="preserve"> la cultura escrita e inclusión</w:t>
            </w:r>
          </w:p>
        </w:tc>
        <w:tc>
          <w:tcPr>
            <w:tcW w:w="709" w:type="dxa"/>
            <w:tcBorders>
              <w:top w:val="nil"/>
              <w:left w:val="nil"/>
              <w:bottom w:val="single" w:sz="4" w:space="0" w:color="000000"/>
              <w:right w:val="single" w:sz="4" w:space="0" w:color="000000"/>
            </w:tcBorders>
            <w:shd w:val="clear" w:color="auto" w:fill="auto"/>
            <w:vAlign w:val="center"/>
          </w:tcPr>
          <w:p w14:paraId="72DC8FDF" w14:textId="0B0111AD"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14:paraId="1288487D" w14:textId="615FA19E"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14:paraId="11519B3C" w14:textId="2CC80883"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850" w:type="dxa"/>
            <w:tcBorders>
              <w:top w:val="nil"/>
              <w:left w:val="nil"/>
              <w:bottom w:val="single" w:sz="4" w:space="0" w:color="000000"/>
              <w:right w:val="single" w:sz="4" w:space="0" w:color="000000"/>
            </w:tcBorders>
            <w:shd w:val="clear" w:color="auto" w:fill="auto"/>
            <w:vAlign w:val="center"/>
          </w:tcPr>
          <w:p w14:paraId="02BD0CA4" w14:textId="10FB4277"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3" w:type="dxa"/>
            <w:tcBorders>
              <w:top w:val="nil"/>
              <w:left w:val="nil"/>
              <w:bottom w:val="single" w:sz="4" w:space="0" w:color="000000"/>
              <w:right w:val="single" w:sz="4" w:space="0" w:color="000000"/>
            </w:tcBorders>
            <w:shd w:val="clear" w:color="auto" w:fill="auto"/>
            <w:vAlign w:val="center"/>
          </w:tcPr>
          <w:p w14:paraId="299A99C4" w14:textId="12317D8A"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w:t>
            </w:r>
          </w:p>
        </w:tc>
        <w:tc>
          <w:tcPr>
            <w:tcW w:w="1691" w:type="dxa"/>
            <w:tcBorders>
              <w:top w:val="nil"/>
              <w:left w:val="nil"/>
              <w:bottom w:val="single" w:sz="4" w:space="0" w:color="000000"/>
              <w:right w:val="single" w:sz="4" w:space="0" w:color="000000"/>
            </w:tcBorders>
            <w:vAlign w:val="center"/>
          </w:tcPr>
          <w:p w14:paraId="2B09B1CC" w14:textId="73645ECD" w:rsidR="006B605D" w:rsidRPr="00D6097E" w:rsidRDefault="006B605D" w:rsidP="0018195F">
            <w:pPr>
              <w:jc w:val="center"/>
              <w:rPr>
                <w:rFonts w:ascii="AvantGarde Bk BT" w:eastAsia="Questrial" w:hAnsi="AvantGarde Bk BT" w:cs="Questrial"/>
                <w:sz w:val="18"/>
                <w:szCs w:val="18"/>
              </w:rPr>
            </w:pPr>
          </w:p>
        </w:tc>
      </w:tr>
      <w:tr w:rsidR="006B605D" w:rsidRPr="00D6097E" w14:paraId="763111A2" w14:textId="77777777" w:rsidTr="0018195F">
        <w:trPr>
          <w:trHeight w:val="432"/>
          <w:jc w:val="center"/>
        </w:trPr>
        <w:tc>
          <w:tcPr>
            <w:tcW w:w="3407" w:type="dxa"/>
            <w:tcBorders>
              <w:top w:val="nil"/>
              <w:left w:val="single" w:sz="4" w:space="0" w:color="000000"/>
              <w:bottom w:val="single" w:sz="4" w:space="0" w:color="000000"/>
              <w:right w:val="single" w:sz="4" w:space="0" w:color="000000"/>
            </w:tcBorders>
            <w:shd w:val="clear" w:color="auto" w:fill="auto"/>
            <w:vAlign w:val="center"/>
          </w:tcPr>
          <w:p w14:paraId="4795D70E" w14:textId="2F128632"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Educac</w:t>
            </w:r>
            <w:r w:rsidR="00A760C7" w:rsidRPr="00D6097E">
              <w:rPr>
                <w:rFonts w:ascii="AvantGarde Bk BT" w:eastAsia="Questrial" w:hAnsi="AvantGarde Bk BT" w:cs="Questrial"/>
                <w:sz w:val="18"/>
                <w:szCs w:val="18"/>
              </w:rPr>
              <w:t>ión artística</w:t>
            </w:r>
          </w:p>
        </w:tc>
        <w:tc>
          <w:tcPr>
            <w:tcW w:w="709" w:type="dxa"/>
            <w:tcBorders>
              <w:top w:val="nil"/>
              <w:left w:val="nil"/>
              <w:bottom w:val="single" w:sz="4" w:space="0" w:color="000000"/>
              <w:right w:val="single" w:sz="4" w:space="0" w:color="000000"/>
            </w:tcBorders>
            <w:shd w:val="clear" w:color="auto" w:fill="auto"/>
            <w:vAlign w:val="center"/>
          </w:tcPr>
          <w:p w14:paraId="5A67FD11" w14:textId="430FD797"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T</w:t>
            </w:r>
          </w:p>
        </w:tc>
        <w:tc>
          <w:tcPr>
            <w:tcW w:w="851" w:type="dxa"/>
            <w:tcBorders>
              <w:top w:val="nil"/>
              <w:left w:val="nil"/>
              <w:bottom w:val="single" w:sz="4" w:space="0" w:color="000000"/>
              <w:right w:val="single" w:sz="4" w:space="0" w:color="000000"/>
            </w:tcBorders>
            <w:shd w:val="clear" w:color="auto" w:fill="auto"/>
            <w:vAlign w:val="center"/>
          </w:tcPr>
          <w:p w14:paraId="62644BDE" w14:textId="0FA9D45A"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992" w:type="dxa"/>
            <w:tcBorders>
              <w:top w:val="nil"/>
              <w:left w:val="nil"/>
              <w:bottom w:val="single" w:sz="4" w:space="0" w:color="000000"/>
              <w:right w:val="single" w:sz="4" w:space="0" w:color="000000"/>
            </w:tcBorders>
            <w:shd w:val="clear" w:color="auto" w:fill="auto"/>
            <w:vAlign w:val="center"/>
          </w:tcPr>
          <w:p w14:paraId="3CBF638F" w14:textId="01444389"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850" w:type="dxa"/>
            <w:tcBorders>
              <w:top w:val="nil"/>
              <w:left w:val="nil"/>
              <w:bottom w:val="single" w:sz="4" w:space="0" w:color="000000"/>
              <w:right w:val="single" w:sz="4" w:space="0" w:color="000000"/>
            </w:tcBorders>
            <w:shd w:val="clear" w:color="auto" w:fill="auto"/>
            <w:vAlign w:val="center"/>
          </w:tcPr>
          <w:p w14:paraId="155B2B9C" w14:textId="32DF9325"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3" w:type="dxa"/>
            <w:tcBorders>
              <w:top w:val="nil"/>
              <w:left w:val="nil"/>
              <w:bottom w:val="single" w:sz="4" w:space="0" w:color="000000"/>
              <w:right w:val="single" w:sz="4" w:space="0" w:color="000000"/>
            </w:tcBorders>
            <w:shd w:val="clear" w:color="auto" w:fill="auto"/>
            <w:vAlign w:val="center"/>
          </w:tcPr>
          <w:p w14:paraId="65A4BE29" w14:textId="461CCB02"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w:t>
            </w:r>
          </w:p>
        </w:tc>
        <w:tc>
          <w:tcPr>
            <w:tcW w:w="1691" w:type="dxa"/>
            <w:tcBorders>
              <w:top w:val="nil"/>
              <w:left w:val="nil"/>
              <w:bottom w:val="single" w:sz="4" w:space="0" w:color="000000"/>
              <w:right w:val="single" w:sz="4" w:space="0" w:color="000000"/>
            </w:tcBorders>
            <w:vAlign w:val="center"/>
          </w:tcPr>
          <w:p w14:paraId="7C201776" w14:textId="6C95CA4B" w:rsidR="006B605D" w:rsidRPr="00D6097E" w:rsidRDefault="006B605D" w:rsidP="0018195F">
            <w:pPr>
              <w:jc w:val="center"/>
              <w:rPr>
                <w:rFonts w:ascii="AvantGarde Bk BT" w:eastAsia="Questrial" w:hAnsi="AvantGarde Bk BT" w:cs="Questrial"/>
                <w:sz w:val="18"/>
                <w:szCs w:val="18"/>
              </w:rPr>
            </w:pPr>
          </w:p>
        </w:tc>
      </w:tr>
      <w:tr w:rsidR="006B605D" w:rsidRPr="00D6097E" w14:paraId="449231C3" w14:textId="77777777" w:rsidTr="0018195F">
        <w:trPr>
          <w:trHeight w:val="432"/>
          <w:jc w:val="center"/>
        </w:trPr>
        <w:tc>
          <w:tcPr>
            <w:tcW w:w="3407" w:type="dxa"/>
            <w:tcBorders>
              <w:top w:val="nil"/>
              <w:left w:val="single" w:sz="4" w:space="0" w:color="000000"/>
              <w:bottom w:val="single" w:sz="4" w:space="0" w:color="000000"/>
              <w:right w:val="single" w:sz="4" w:space="0" w:color="000000"/>
            </w:tcBorders>
            <w:shd w:val="clear" w:color="auto" w:fill="auto"/>
            <w:vAlign w:val="center"/>
          </w:tcPr>
          <w:p w14:paraId="408BFD26" w14:textId="0203B06A" w:rsidR="006B605D" w:rsidRPr="00D6097E" w:rsidRDefault="00A760C7"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Evaluación</w:t>
            </w:r>
          </w:p>
        </w:tc>
        <w:tc>
          <w:tcPr>
            <w:tcW w:w="709" w:type="dxa"/>
            <w:tcBorders>
              <w:top w:val="nil"/>
              <w:left w:val="nil"/>
              <w:bottom w:val="single" w:sz="4" w:space="0" w:color="000000"/>
              <w:right w:val="single" w:sz="4" w:space="0" w:color="000000"/>
            </w:tcBorders>
            <w:shd w:val="clear" w:color="auto" w:fill="auto"/>
            <w:vAlign w:val="center"/>
          </w:tcPr>
          <w:p w14:paraId="557B679B" w14:textId="51CE891B"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14:paraId="7A42861D" w14:textId="59A4E587"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14:paraId="651FFA73" w14:textId="26064D74"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850" w:type="dxa"/>
            <w:tcBorders>
              <w:top w:val="nil"/>
              <w:left w:val="nil"/>
              <w:bottom w:val="single" w:sz="4" w:space="0" w:color="000000"/>
              <w:right w:val="single" w:sz="4" w:space="0" w:color="000000"/>
            </w:tcBorders>
            <w:shd w:val="clear" w:color="auto" w:fill="auto"/>
            <w:vAlign w:val="center"/>
          </w:tcPr>
          <w:p w14:paraId="16D7E79F" w14:textId="5AD613B6"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3" w:type="dxa"/>
            <w:tcBorders>
              <w:top w:val="nil"/>
              <w:left w:val="nil"/>
              <w:bottom w:val="single" w:sz="4" w:space="0" w:color="000000"/>
              <w:right w:val="single" w:sz="4" w:space="0" w:color="000000"/>
            </w:tcBorders>
            <w:shd w:val="clear" w:color="auto" w:fill="auto"/>
            <w:vAlign w:val="center"/>
          </w:tcPr>
          <w:p w14:paraId="73DD6A11" w14:textId="61BF0C46"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w:t>
            </w:r>
          </w:p>
        </w:tc>
        <w:tc>
          <w:tcPr>
            <w:tcW w:w="1691" w:type="dxa"/>
            <w:tcBorders>
              <w:top w:val="nil"/>
              <w:left w:val="nil"/>
              <w:bottom w:val="single" w:sz="4" w:space="0" w:color="000000"/>
              <w:right w:val="single" w:sz="4" w:space="0" w:color="000000"/>
            </w:tcBorders>
            <w:vAlign w:val="center"/>
          </w:tcPr>
          <w:p w14:paraId="103B0DEF" w14:textId="497E87C5" w:rsidR="006B605D" w:rsidRPr="00D6097E" w:rsidRDefault="006B605D" w:rsidP="0018195F">
            <w:pPr>
              <w:jc w:val="center"/>
              <w:rPr>
                <w:rFonts w:ascii="AvantGarde Bk BT" w:eastAsia="Questrial" w:hAnsi="AvantGarde Bk BT" w:cs="Questrial"/>
                <w:sz w:val="18"/>
                <w:szCs w:val="18"/>
              </w:rPr>
            </w:pPr>
          </w:p>
        </w:tc>
      </w:tr>
      <w:tr w:rsidR="006B605D" w:rsidRPr="00D6097E" w14:paraId="66ECBE00" w14:textId="77777777" w:rsidTr="0018195F">
        <w:trPr>
          <w:trHeight w:val="432"/>
          <w:jc w:val="center"/>
        </w:trPr>
        <w:tc>
          <w:tcPr>
            <w:tcW w:w="3407" w:type="dxa"/>
            <w:tcBorders>
              <w:top w:val="nil"/>
              <w:left w:val="single" w:sz="4" w:space="0" w:color="000000"/>
              <w:bottom w:val="single" w:sz="4" w:space="0" w:color="000000"/>
              <w:right w:val="single" w:sz="4" w:space="0" w:color="000000"/>
            </w:tcBorders>
            <w:shd w:val="clear" w:color="auto" w:fill="auto"/>
            <w:vAlign w:val="center"/>
          </w:tcPr>
          <w:p w14:paraId="077BFBD9" w14:textId="4D149D5A" w:rsidR="006B605D" w:rsidRPr="00D6097E" w:rsidRDefault="00A760C7"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Manejo de grupos</w:t>
            </w:r>
          </w:p>
        </w:tc>
        <w:tc>
          <w:tcPr>
            <w:tcW w:w="709" w:type="dxa"/>
            <w:tcBorders>
              <w:top w:val="nil"/>
              <w:left w:val="nil"/>
              <w:bottom w:val="single" w:sz="4" w:space="0" w:color="000000"/>
              <w:right w:val="single" w:sz="4" w:space="0" w:color="000000"/>
            </w:tcBorders>
            <w:shd w:val="clear" w:color="auto" w:fill="auto"/>
            <w:vAlign w:val="center"/>
          </w:tcPr>
          <w:p w14:paraId="3A795A59" w14:textId="7B6EB50F"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T</w:t>
            </w:r>
          </w:p>
        </w:tc>
        <w:tc>
          <w:tcPr>
            <w:tcW w:w="851" w:type="dxa"/>
            <w:tcBorders>
              <w:top w:val="nil"/>
              <w:left w:val="nil"/>
              <w:bottom w:val="single" w:sz="4" w:space="0" w:color="000000"/>
              <w:right w:val="single" w:sz="4" w:space="0" w:color="000000"/>
            </w:tcBorders>
            <w:shd w:val="clear" w:color="auto" w:fill="auto"/>
            <w:vAlign w:val="center"/>
          </w:tcPr>
          <w:p w14:paraId="5C8BC9BE" w14:textId="7946CD7E"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992" w:type="dxa"/>
            <w:tcBorders>
              <w:top w:val="nil"/>
              <w:left w:val="nil"/>
              <w:bottom w:val="single" w:sz="4" w:space="0" w:color="000000"/>
              <w:right w:val="single" w:sz="4" w:space="0" w:color="000000"/>
            </w:tcBorders>
            <w:shd w:val="clear" w:color="auto" w:fill="auto"/>
            <w:vAlign w:val="center"/>
          </w:tcPr>
          <w:p w14:paraId="79C76DD0" w14:textId="2C46427A"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850" w:type="dxa"/>
            <w:tcBorders>
              <w:top w:val="nil"/>
              <w:left w:val="nil"/>
              <w:bottom w:val="single" w:sz="4" w:space="0" w:color="000000"/>
              <w:right w:val="single" w:sz="4" w:space="0" w:color="000000"/>
            </w:tcBorders>
            <w:shd w:val="clear" w:color="auto" w:fill="auto"/>
            <w:vAlign w:val="center"/>
          </w:tcPr>
          <w:p w14:paraId="72CCC510" w14:textId="1E7104C9"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3" w:type="dxa"/>
            <w:tcBorders>
              <w:top w:val="nil"/>
              <w:left w:val="nil"/>
              <w:bottom w:val="single" w:sz="4" w:space="0" w:color="000000"/>
              <w:right w:val="single" w:sz="4" w:space="0" w:color="000000"/>
            </w:tcBorders>
            <w:shd w:val="clear" w:color="auto" w:fill="auto"/>
            <w:vAlign w:val="center"/>
          </w:tcPr>
          <w:p w14:paraId="34B0E46F" w14:textId="70D14AEA"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w:t>
            </w:r>
          </w:p>
        </w:tc>
        <w:tc>
          <w:tcPr>
            <w:tcW w:w="1691" w:type="dxa"/>
            <w:tcBorders>
              <w:top w:val="nil"/>
              <w:left w:val="nil"/>
              <w:bottom w:val="single" w:sz="4" w:space="0" w:color="000000"/>
              <w:right w:val="single" w:sz="4" w:space="0" w:color="000000"/>
            </w:tcBorders>
            <w:vAlign w:val="center"/>
          </w:tcPr>
          <w:p w14:paraId="01384647" w14:textId="162B7965" w:rsidR="006B605D" w:rsidRPr="00D6097E" w:rsidRDefault="006B605D" w:rsidP="0018195F">
            <w:pPr>
              <w:jc w:val="center"/>
              <w:rPr>
                <w:rFonts w:ascii="AvantGarde Bk BT" w:eastAsia="Questrial" w:hAnsi="AvantGarde Bk BT" w:cs="Questrial"/>
                <w:sz w:val="18"/>
                <w:szCs w:val="18"/>
              </w:rPr>
            </w:pPr>
          </w:p>
        </w:tc>
      </w:tr>
      <w:tr w:rsidR="006B605D" w:rsidRPr="00D6097E" w14:paraId="0F0200CD" w14:textId="77777777" w:rsidTr="0018195F">
        <w:trPr>
          <w:trHeight w:val="432"/>
          <w:jc w:val="center"/>
        </w:trPr>
        <w:tc>
          <w:tcPr>
            <w:tcW w:w="3407" w:type="dxa"/>
            <w:tcBorders>
              <w:top w:val="nil"/>
              <w:left w:val="single" w:sz="4" w:space="0" w:color="000000"/>
              <w:bottom w:val="single" w:sz="4" w:space="0" w:color="000000"/>
              <w:right w:val="single" w:sz="4" w:space="0" w:color="000000"/>
            </w:tcBorders>
            <w:shd w:val="clear" w:color="auto" w:fill="auto"/>
            <w:vAlign w:val="center"/>
          </w:tcPr>
          <w:p w14:paraId="46876895" w14:textId="60BBF62D"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Neuropsicología</w:t>
            </w:r>
          </w:p>
        </w:tc>
        <w:tc>
          <w:tcPr>
            <w:tcW w:w="709" w:type="dxa"/>
            <w:tcBorders>
              <w:top w:val="nil"/>
              <w:left w:val="nil"/>
              <w:bottom w:val="single" w:sz="4" w:space="0" w:color="000000"/>
              <w:right w:val="single" w:sz="4" w:space="0" w:color="000000"/>
            </w:tcBorders>
            <w:shd w:val="clear" w:color="auto" w:fill="auto"/>
            <w:vAlign w:val="center"/>
          </w:tcPr>
          <w:p w14:paraId="53C3EFD3" w14:textId="0D211CD5"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w:t>
            </w:r>
            <w:r w:rsidR="00FD390C" w:rsidRPr="00D6097E">
              <w:rPr>
                <w:rFonts w:ascii="AvantGarde Bk BT" w:eastAsia="Questrial" w:hAnsi="AvantGarde Bk BT" w:cs="Questrial"/>
                <w:sz w:val="18"/>
                <w:szCs w:val="18"/>
              </w:rPr>
              <w:t>T</w:t>
            </w:r>
          </w:p>
        </w:tc>
        <w:tc>
          <w:tcPr>
            <w:tcW w:w="851" w:type="dxa"/>
            <w:tcBorders>
              <w:top w:val="nil"/>
              <w:left w:val="nil"/>
              <w:bottom w:val="single" w:sz="4" w:space="0" w:color="000000"/>
              <w:right w:val="single" w:sz="4" w:space="0" w:color="000000"/>
            </w:tcBorders>
            <w:shd w:val="clear" w:color="auto" w:fill="auto"/>
            <w:vAlign w:val="center"/>
          </w:tcPr>
          <w:p w14:paraId="1ED4475F" w14:textId="2833E02E"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2" w:type="dxa"/>
            <w:tcBorders>
              <w:top w:val="nil"/>
              <w:left w:val="nil"/>
              <w:bottom w:val="single" w:sz="4" w:space="0" w:color="000000"/>
              <w:right w:val="single" w:sz="4" w:space="0" w:color="000000"/>
            </w:tcBorders>
            <w:shd w:val="clear" w:color="auto" w:fill="auto"/>
            <w:vAlign w:val="center"/>
          </w:tcPr>
          <w:p w14:paraId="50C2D98F" w14:textId="692C1136"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850" w:type="dxa"/>
            <w:tcBorders>
              <w:top w:val="nil"/>
              <w:left w:val="nil"/>
              <w:bottom w:val="single" w:sz="4" w:space="0" w:color="000000"/>
              <w:right w:val="single" w:sz="4" w:space="0" w:color="000000"/>
            </w:tcBorders>
            <w:shd w:val="clear" w:color="auto" w:fill="auto"/>
            <w:vAlign w:val="center"/>
          </w:tcPr>
          <w:p w14:paraId="5E2118D1" w14:textId="5A9D2FEA"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3" w:type="dxa"/>
            <w:tcBorders>
              <w:top w:val="nil"/>
              <w:left w:val="nil"/>
              <w:bottom w:val="single" w:sz="4" w:space="0" w:color="000000"/>
              <w:right w:val="single" w:sz="4" w:space="0" w:color="000000"/>
            </w:tcBorders>
            <w:shd w:val="clear" w:color="auto" w:fill="auto"/>
            <w:vAlign w:val="center"/>
          </w:tcPr>
          <w:p w14:paraId="36C1E9E9" w14:textId="7A067A1D" w:rsidR="006B605D" w:rsidRPr="00D6097E" w:rsidRDefault="00611632"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9</w:t>
            </w:r>
          </w:p>
        </w:tc>
        <w:tc>
          <w:tcPr>
            <w:tcW w:w="1691" w:type="dxa"/>
            <w:tcBorders>
              <w:top w:val="nil"/>
              <w:left w:val="nil"/>
              <w:bottom w:val="single" w:sz="4" w:space="0" w:color="000000"/>
              <w:right w:val="single" w:sz="4" w:space="0" w:color="000000"/>
            </w:tcBorders>
            <w:vAlign w:val="center"/>
          </w:tcPr>
          <w:p w14:paraId="48375D45" w14:textId="1CDCCF97" w:rsidR="006B605D" w:rsidRPr="00D6097E" w:rsidRDefault="006B605D" w:rsidP="0018195F">
            <w:pPr>
              <w:jc w:val="center"/>
              <w:rPr>
                <w:rFonts w:ascii="AvantGarde Bk BT" w:eastAsia="Questrial" w:hAnsi="AvantGarde Bk BT" w:cs="Questrial"/>
                <w:sz w:val="18"/>
                <w:szCs w:val="18"/>
              </w:rPr>
            </w:pPr>
          </w:p>
        </w:tc>
      </w:tr>
      <w:tr w:rsidR="006B605D" w:rsidRPr="00D6097E" w14:paraId="5FA08832" w14:textId="77777777" w:rsidTr="0018195F">
        <w:trPr>
          <w:trHeight w:val="432"/>
          <w:jc w:val="center"/>
        </w:trPr>
        <w:tc>
          <w:tcPr>
            <w:tcW w:w="3407" w:type="dxa"/>
            <w:tcBorders>
              <w:top w:val="nil"/>
              <w:left w:val="single" w:sz="4" w:space="0" w:color="000000"/>
              <w:bottom w:val="single" w:sz="4" w:space="0" w:color="000000"/>
              <w:right w:val="single" w:sz="4" w:space="0" w:color="000000"/>
            </w:tcBorders>
            <w:shd w:val="clear" w:color="auto" w:fill="auto"/>
            <w:vAlign w:val="center"/>
          </w:tcPr>
          <w:p w14:paraId="155487E2" w14:textId="5210EEC4" w:rsidR="006B605D" w:rsidRPr="00D6097E" w:rsidRDefault="00A760C7"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Currículum</w:t>
            </w:r>
          </w:p>
        </w:tc>
        <w:tc>
          <w:tcPr>
            <w:tcW w:w="709" w:type="dxa"/>
            <w:tcBorders>
              <w:top w:val="nil"/>
              <w:left w:val="nil"/>
              <w:bottom w:val="single" w:sz="4" w:space="0" w:color="000000"/>
              <w:right w:val="single" w:sz="4" w:space="0" w:color="000000"/>
            </w:tcBorders>
            <w:shd w:val="clear" w:color="auto" w:fill="auto"/>
            <w:vAlign w:val="center"/>
          </w:tcPr>
          <w:p w14:paraId="66ED977B" w14:textId="54131CDE"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w:t>
            </w:r>
            <w:r w:rsidR="00FD390C" w:rsidRPr="00D6097E">
              <w:rPr>
                <w:rFonts w:ascii="AvantGarde Bk BT" w:eastAsia="Questrial" w:hAnsi="AvantGarde Bk BT" w:cs="Questrial"/>
                <w:sz w:val="18"/>
                <w:szCs w:val="18"/>
              </w:rPr>
              <w:t>T</w:t>
            </w:r>
          </w:p>
        </w:tc>
        <w:tc>
          <w:tcPr>
            <w:tcW w:w="851" w:type="dxa"/>
            <w:tcBorders>
              <w:top w:val="nil"/>
              <w:left w:val="nil"/>
              <w:bottom w:val="single" w:sz="4" w:space="0" w:color="000000"/>
              <w:right w:val="single" w:sz="4" w:space="0" w:color="000000"/>
            </w:tcBorders>
            <w:shd w:val="clear" w:color="auto" w:fill="auto"/>
            <w:vAlign w:val="center"/>
          </w:tcPr>
          <w:p w14:paraId="43D9343B" w14:textId="5B0F3843"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2" w:type="dxa"/>
            <w:tcBorders>
              <w:top w:val="nil"/>
              <w:left w:val="nil"/>
              <w:bottom w:val="single" w:sz="4" w:space="0" w:color="000000"/>
              <w:right w:val="single" w:sz="4" w:space="0" w:color="000000"/>
            </w:tcBorders>
            <w:shd w:val="clear" w:color="auto" w:fill="auto"/>
            <w:vAlign w:val="center"/>
          </w:tcPr>
          <w:p w14:paraId="7EB5A082" w14:textId="71EE3B21"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850" w:type="dxa"/>
            <w:tcBorders>
              <w:top w:val="nil"/>
              <w:left w:val="nil"/>
              <w:bottom w:val="single" w:sz="4" w:space="0" w:color="000000"/>
              <w:right w:val="single" w:sz="4" w:space="0" w:color="000000"/>
            </w:tcBorders>
            <w:shd w:val="clear" w:color="auto" w:fill="auto"/>
            <w:vAlign w:val="center"/>
          </w:tcPr>
          <w:p w14:paraId="18DB9CB5" w14:textId="5B5F4431"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3" w:type="dxa"/>
            <w:tcBorders>
              <w:top w:val="nil"/>
              <w:left w:val="nil"/>
              <w:bottom w:val="single" w:sz="4" w:space="0" w:color="000000"/>
              <w:right w:val="single" w:sz="4" w:space="0" w:color="000000"/>
            </w:tcBorders>
            <w:shd w:val="clear" w:color="auto" w:fill="auto"/>
            <w:vAlign w:val="center"/>
          </w:tcPr>
          <w:p w14:paraId="3C177A6F" w14:textId="1606ECBA" w:rsidR="006B605D" w:rsidRPr="00D6097E" w:rsidRDefault="00611632"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9</w:t>
            </w:r>
          </w:p>
        </w:tc>
        <w:tc>
          <w:tcPr>
            <w:tcW w:w="1691" w:type="dxa"/>
            <w:tcBorders>
              <w:top w:val="nil"/>
              <w:left w:val="nil"/>
              <w:bottom w:val="single" w:sz="4" w:space="0" w:color="000000"/>
              <w:right w:val="single" w:sz="4" w:space="0" w:color="000000"/>
            </w:tcBorders>
            <w:vAlign w:val="center"/>
          </w:tcPr>
          <w:p w14:paraId="6BC0D461" w14:textId="5E149AA9" w:rsidR="006B605D" w:rsidRPr="00D6097E" w:rsidRDefault="006B605D" w:rsidP="0018195F">
            <w:pPr>
              <w:jc w:val="center"/>
              <w:rPr>
                <w:rFonts w:ascii="AvantGarde Bk BT" w:eastAsia="Questrial" w:hAnsi="AvantGarde Bk BT" w:cs="Questrial"/>
                <w:sz w:val="18"/>
                <w:szCs w:val="18"/>
              </w:rPr>
            </w:pPr>
          </w:p>
        </w:tc>
      </w:tr>
      <w:tr w:rsidR="006B605D" w:rsidRPr="00D6097E" w14:paraId="17F2FE05" w14:textId="77777777" w:rsidTr="0018195F">
        <w:trPr>
          <w:trHeight w:val="432"/>
          <w:jc w:val="center"/>
        </w:trPr>
        <w:tc>
          <w:tcPr>
            <w:tcW w:w="3407" w:type="dxa"/>
            <w:tcBorders>
              <w:top w:val="nil"/>
              <w:left w:val="single" w:sz="4" w:space="0" w:color="000000"/>
              <w:bottom w:val="single" w:sz="4" w:space="0" w:color="000000"/>
              <w:right w:val="single" w:sz="4" w:space="0" w:color="000000"/>
            </w:tcBorders>
            <w:shd w:val="clear" w:color="auto" w:fill="auto"/>
            <w:vAlign w:val="center"/>
          </w:tcPr>
          <w:p w14:paraId="6E644415" w14:textId="2757F7C4"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Planeación didáctica</w:t>
            </w:r>
          </w:p>
        </w:tc>
        <w:tc>
          <w:tcPr>
            <w:tcW w:w="709" w:type="dxa"/>
            <w:tcBorders>
              <w:top w:val="nil"/>
              <w:left w:val="nil"/>
              <w:bottom w:val="single" w:sz="4" w:space="0" w:color="000000"/>
              <w:right w:val="single" w:sz="4" w:space="0" w:color="000000"/>
            </w:tcBorders>
            <w:shd w:val="clear" w:color="auto" w:fill="auto"/>
            <w:vAlign w:val="center"/>
          </w:tcPr>
          <w:p w14:paraId="1794C77A" w14:textId="6DECACE5"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14:paraId="41B551E3" w14:textId="4295F5A9"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992" w:type="dxa"/>
            <w:tcBorders>
              <w:top w:val="nil"/>
              <w:left w:val="nil"/>
              <w:bottom w:val="single" w:sz="4" w:space="0" w:color="000000"/>
              <w:right w:val="single" w:sz="4" w:space="0" w:color="000000"/>
            </w:tcBorders>
            <w:shd w:val="clear" w:color="auto" w:fill="auto"/>
            <w:vAlign w:val="center"/>
          </w:tcPr>
          <w:p w14:paraId="64133EA4" w14:textId="0DFE2B3D"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850" w:type="dxa"/>
            <w:tcBorders>
              <w:top w:val="nil"/>
              <w:left w:val="nil"/>
              <w:bottom w:val="single" w:sz="4" w:space="0" w:color="000000"/>
              <w:right w:val="single" w:sz="4" w:space="0" w:color="000000"/>
            </w:tcBorders>
            <w:shd w:val="clear" w:color="auto" w:fill="auto"/>
            <w:vAlign w:val="center"/>
          </w:tcPr>
          <w:p w14:paraId="5156F6DD" w14:textId="6ACD8AA4"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3" w:type="dxa"/>
            <w:tcBorders>
              <w:top w:val="nil"/>
              <w:left w:val="nil"/>
              <w:bottom w:val="single" w:sz="4" w:space="0" w:color="000000"/>
              <w:right w:val="single" w:sz="4" w:space="0" w:color="000000"/>
            </w:tcBorders>
            <w:shd w:val="clear" w:color="auto" w:fill="auto"/>
            <w:vAlign w:val="center"/>
          </w:tcPr>
          <w:p w14:paraId="10495B99" w14:textId="50917C8A" w:rsidR="006B605D" w:rsidRPr="00D6097E" w:rsidRDefault="00611632"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7</w:t>
            </w:r>
          </w:p>
        </w:tc>
        <w:tc>
          <w:tcPr>
            <w:tcW w:w="1691" w:type="dxa"/>
            <w:tcBorders>
              <w:top w:val="nil"/>
              <w:left w:val="nil"/>
              <w:bottom w:val="single" w:sz="4" w:space="0" w:color="000000"/>
              <w:right w:val="single" w:sz="4" w:space="0" w:color="000000"/>
            </w:tcBorders>
            <w:vAlign w:val="center"/>
          </w:tcPr>
          <w:p w14:paraId="694BB1DB" w14:textId="577E382F" w:rsidR="006B605D" w:rsidRPr="00D6097E" w:rsidRDefault="006B605D" w:rsidP="0018195F">
            <w:pPr>
              <w:jc w:val="center"/>
              <w:rPr>
                <w:rFonts w:ascii="AvantGarde Bk BT" w:eastAsia="Questrial" w:hAnsi="AvantGarde Bk BT" w:cs="Questrial"/>
                <w:sz w:val="18"/>
                <w:szCs w:val="18"/>
              </w:rPr>
            </w:pPr>
          </w:p>
        </w:tc>
      </w:tr>
      <w:tr w:rsidR="006B605D" w:rsidRPr="00D6097E" w14:paraId="42340917" w14:textId="77777777" w:rsidTr="0018195F">
        <w:trPr>
          <w:trHeight w:val="432"/>
          <w:jc w:val="center"/>
        </w:trPr>
        <w:tc>
          <w:tcPr>
            <w:tcW w:w="3407" w:type="dxa"/>
            <w:tcBorders>
              <w:top w:val="nil"/>
              <w:left w:val="single" w:sz="4" w:space="0" w:color="000000"/>
              <w:bottom w:val="single" w:sz="4" w:space="0" w:color="auto"/>
              <w:right w:val="single" w:sz="4" w:space="0" w:color="000000"/>
            </w:tcBorders>
            <w:shd w:val="clear" w:color="auto" w:fill="auto"/>
            <w:vAlign w:val="center"/>
          </w:tcPr>
          <w:p w14:paraId="54E1E61B" w14:textId="7467C56B"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 xml:space="preserve">Didáctica y </w:t>
            </w:r>
            <w:r w:rsidR="00A760C7" w:rsidRPr="00D6097E">
              <w:rPr>
                <w:rFonts w:ascii="AvantGarde Bk BT" w:eastAsia="Questrial" w:hAnsi="AvantGarde Bk BT" w:cs="Questrial"/>
                <w:sz w:val="18"/>
                <w:szCs w:val="18"/>
              </w:rPr>
              <w:t>t</w:t>
            </w:r>
            <w:r w:rsidRPr="00D6097E">
              <w:rPr>
                <w:rFonts w:ascii="AvantGarde Bk BT" w:eastAsia="Questrial" w:hAnsi="AvantGarde Bk BT" w:cs="Questrial"/>
                <w:sz w:val="18"/>
                <w:szCs w:val="18"/>
              </w:rPr>
              <w:t>rabajo docente</w:t>
            </w:r>
          </w:p>
        </w:tc>
        <w:tc>
          <w:tcPr>
            <w:tcW w:w="709" w:type="dxa"/>
            <w:tcBorders>
              <w:top w:val="nil"/>
              <w:left w:val="nil"/>
              <w:bottom w:val="single" w:sz="4" w:space="0" w:color="auto"/>
              <w:right w:val="single" w:sz="4" w:space="0" w:color="000000"/>
            </w:tcBorders>
            <w:shd w:val="clear" w:color="auto" w:fill="auto"/>
            <w:vAlign w:val="center"/>
          </w:tcPr>
          <w:p w14:paraId="794575AB" w14:textId="0E3B7F54"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w:t>
            </w:r>
            <w:r w:rsidR="00FD390C" w:rsidRPr="00D6097E">
              <w:rPr>
                <w:rFonts w:ascii="AvantGarde Bk BT" w:eastAsia="Questrial" w:hAnsi="AvantGarde Bk BT" w:cs="Questrial"/>
                <w:sz w:val="18"/>
                <w:szCs w:val="18"/>
              </w:rPr>
              <w:t>T</w:t>
            </w:r>
          </w:p>
        </w:tc>
        <w:tc>
          <w:tcPr>
            <w:tcW w:w="851" w:type="dxa"/>
            <w:tcBorders>
              <w:top w:val="nil"/>
              <w:left w:val="nil"/>
              <w:bottom w:val="single" w:sz="4" w:space="0" w:color="auto"/>
              <w:right w:val="single" w:sz="4" w:space="0" w:color="000000"/>
            </w:tcBorders>
            <w:shd w:val="clear" w:color="auto" w:fill="auto"/>
            <w:vAlign w:val="center"/>
          </w:tcPr>
          <w:p w14:paraId="78C0157B" w14:textId="17CA7ABD"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2" w:type="dxa"/>
            <w:tcBorders>
              <w:top w:val="nil"/>
              <w:left w:val="nil"/>
              <w:bottom w:val="single" w:sz="4" w:space="0" w:color="auto"/>
              <w:right w:val="single" w:sz="4" w:space="0" w:color="000000"/>
            </w:tcBorders>
            <w:shd w:val="clear" w:color="auto" w:fill="auto"/>
            <w:vAlign w:val="center"/>
          </w:tcPr>
          <w:p w14:paraId="7C051354" w14:textId="4DD36ACB"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850" w:type="dxa"/>
            <w:tcBorders>
              <w:top w:val="nil"/>
              <w:left w:val="nil"/>
              <w:bottom w:val="single" w:sz="4" w:space="0" w:color="auto"/>
              <w:right w:val="single" w:sz="4" w:space="0" w:color="000000"/>
            </w:tcBorders>
            <w:shd w:val="clear" w:color="auto" w:fill="auto"/>
            <w:vAlign w:val="center"/>
          </w:tcPr>
          <w:p w14:paraId="69C38343" w14:textId="42B4C82F"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3" w:type="dxa"/>
            <w:tcBorders>
              <w:top w:val="nil"/>
              <w:left w:val="nil"/>
              <w:bottom w:val="single" w:sz="4" w:space="0" w:color="auto"/>
              <w:right w:val="single" w:sz="4" w:space="0" w:color="000000"/>
            </w:tcBorders>
            <w:shd w:val="clear" w:color="auto" w:fill="auto"/>
            <w:vAlign w:val="center"/>
          </w:tcPr>
          <w:p w14:paraId="0C8F8406" w14:textId="2A011871" w:rsidR="006B605D" w:rsidRPr="00D6097E" w:rsidRDefault="00611632"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9</w:t>
            </w:r>
          </w:p>
        </w:tc>
        <w:tc>
          <w:tcPr>
            <w:tcW w:w="1691" w:type="dxa"/>
            <w:tcBorders>
              <w:top w:val="nil"/>
              <w:left w:val="nil"/>
              <w:bottom w:val="single" w:sz="4" w:space="0" w:color="auto"/>
              <w:right w:val="single" w:sz="4" w:space="0" w:color="000000"/>
            </w:tcBorders>
            <w:vAlign w:val="center"/>
          </w:tcPr>
          <w:p w14:paraId="78C8961F" w14:textId="203E4768" w:rsidR="006B605D" w:rsidRPr="00D6097E" w:rsidRDefault="006B605D" w:rsidP="0018195F">
            <w:pPr>
              <w:jc w:val="center"/>
              <w:rPr>
                <w:rFonts w:ascii="AvantGarde Bk BT" w:eastAsia="Questrial" w:hAnsi="AvantGarde Bk BT" w:cs="Questrial"/>
                <w:sz w:val="18"/>
                <w:szCs w:val="18"/>
              </w:rPr>
            </w:pPr>
          </w:p>
        </w:tc>
      </w:tr>
      <w:tr w:rsidR="006B605D" w:rsidRPr="00D6097E" w14:paraId="7C3480CD" w14:textId="77777777" w:rsidTr="0018195F">
        <w:trPr>
          <w:trHeight w:val="432"/>
          <w:jc w:val="center"/>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tcPr>
          <w:p w14:paraId="7CA1A4D7" w14:textId="20CD46AD"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Trabajo docente</w:t>
            </w:r>
            <w:r w:rsidR="0001731A" w:rsidRPr="00D6097E">
              <w:rPr>
                <w:rFonts w:ascii="AvantGarde Bk BT" w:eastAsia="Questrial" w:hAnsi="AvantGarde Bk BT" w:cs="Questrial"/>
                <w:sz w:val="18"/>
                <w:szCs w:val="18"/>
              </w:rPr>
              <w:t>:</w:t>
            </w:r>
            <w:r w:rsidRPr="00D6097E">
              <w:rPr>
                <w:rFonts w:ascii="AvantGarde Bk BT" w:eastAsia="Questrial" w:hAnsi="AvantGarde Bk BT" w:cs="Questrial"/>
                <w:sz w:val="18"/>
                <w:szCs w:val="18"/>
              </w:rPr>
              <w:t xml:space="preserve"> especial para el docente como profesionista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3DD8BF" w14:textId="5DC87CF5"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B0EEFA" w14:textId="763C4EC5"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CCD3A0" w14:textId="02A6D328"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F5CB2" w14:textId="54FF551C"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F3DBA6" w14:textId="6270FA20"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w:t>
            </w:r>
          </w:p>
        </w:tc>
        <w:tc>
          <w:tcPr>
            <w:tcW w:w="1691" w:type="dxa"/>
            <w:tcBorders>
              <w:top w:val="single" w:sz="4" w:space="0" w:color="auto"/>
              <w:left w:val="single" w:sz="4" w:space="0" w:color="auto"/>
              <w:bottom w:val="single" w:sz="4" w:space="0" w:color="auto"/>
              <w:right w:val="single" w:sz="4" w:space="0" w:color="auto"/>
            </w:tcBorders>
            <w:vAlign w:val="center"/>
          </w:tcPr>
          <w:p w14:paraId="3E3E6EFC" w14:textId="10461C94" w:rsidR="006B605D" w:rsidRPr="00D6097E" w:rsidRDefault="006B605D" w:rsidP="0018195F">
            <w:pPr>
              <w:jc w:val="center"/>
              <w:rPr>
                <w:rFonts w:ascii="AvantGarde Bk BT" w:eastAsia="Questrial" w:hAnsi="AvantGarde Bk BT" w:cs="Questrial"/>
                <w:sz w:val="18"/>
                <w:szCs w:val="18"/>
              </w:rPr>
            </w:pPr>
          </w:p>
        </w:tc>
      </w:tr>
      <w:tr w:rsidR="006B605D" w:rsidRPr="00D6097E" w14:paraId="3F7084B1" w14:textId="77777777" w:rsidTr="0018195F">
        <w:trPr>
          <w:trHeight w:val="432"/>
          <w:jc w:val="center"/>
        </w:trPr>
        <w:tc>
          <w:tcPr>
            <w:tcW w:w="3407" w:type="dxa"/>
            <w:tcBorders>
              <w:top w:val="single" w:sz="4" w:space="0" w:color="auto"/>
              <w:left w:val="single" w:sz="4" w:space="0" w:color="000000"/>
              <w:bottom w:val="single" w:sz="4" w:space="0" w:color="000000"/>
              <w:right w:val="single" w:sz="4" w:space="0" w:color="000000"/>
            </w:tcBorders>
            <w:shd w:val="clear" w:color="auto" w:fill="auto"/>
            <w:vAlign w:val="center"/>
          </w:tcPr>
          <w:p w14:paraId="25ED5D21" w14:textId="491E26A0"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Práctica educativa</w:t>
            </w:r>
          </w:p>
        </w:tc>
        <w:tc>
          <w:tcPr>
            <w:tcW w:w="709" w:type="dxa"/>
            <w:tcBorders>
              <w:top w:val="single" w:sz="4" w:space="0" w:color="auto"/>
              <w:left w:val="nil"/>
              <w:bottom w:val="single" w:sz="4" w:space="0" w:color="000000"/>
              <w:right w:val="single" w:sz="4" w:space="0" w:color="000000"/>
            </w:tcBorders>
            <w:shd w:val="clear" w:color="auto" w:fill="auto"/>
            <w:vAlign w:val="center"/>
          </w:tcPr>
          <w:p w14:paraId="1E1A89D1" w14:textId="6F6E9F2A"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1" w:type="dxa"/>
            <w:tcBorders>
              <w:top w:val="single" w:sz="4" w:space="0" w:color="auto"/>
              <w:left w:val="nil"/>
              <w:bottom w:val="single" w:sz="4" w:space="0" w:color="000000"/>
              <w:right w:val="single" w:sz="4" w:space="0" w:color="000000"/>
            </w:tcBorders>
            <w:shd w:val="clear" w:color="auto" w:fill="auto"/>
            <w:vAlign w:val="center"/>
          </w:tcPr>
          <w:p w14:paraId="7B25CDB2" w14:textId="23387E22"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992" w:type="dxa"/>
            <w:tcBorders>
              <w:top w:val="single" w:sz="4" w:space="0" w:color="auto"/>
              <w:left w:val="nil"/>
              <w:bottom w:val="single" w:sz="4" w:space="0" w:color="000000"/>
              <w:right w:val="single" w:sz="4" w:space="0" w:color="000000"/>
            </w:tcBorders>
            <w:shd w:val="clear" w:color="auto" w:fill="auto"/>
            <w:vAlign w:val="center"/>
          </w:tcPr>
          <w:p w14:paraId="74511D66" w14:textId="494BB664"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850" w:type="dxa"/>
            <w:tcBorders>
              <w:top w:val="single" w:sz="4" w:space="0" w:color="auto"/>
              <w:left w:val="nil"/>
              <w:bottom w:val="single" w:sz="4" w:space="0" w:color="000000"/>
              <w:right w:val="single" w:sz="4" w:space="0" w:color="000000"/>
            </w:tcBorders>
            <w:shd w:val="clear" w:color="auto" w:fill="auto"/>
            <w:vAlign w:val="center"/>
          </w:tcPr>
          <w:p w14:paraId="66E1B615" w14:textId="78A10493"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80</w:t>
            </w:r>
          </w:p>
        </w:tc>
        <w:tc>
          <w:tcPr>
            <w:tcW w:w="993" w:type="dxa"/>
            <w:tcBorders>
              <w:top w:val="single" w:sz="4" w:space="0" w:color="auto"/>
              <w:left w:val="nil"/>
              <w:bottom w:val="single" w:sz="4" w:space="0" w:color="000000"/>
              <w:right w:val="single" w:sz="4" w:space="0" w:color="000000"/>
            </w:tcBorders>
            <w:shd w:val="clear" w:color="auto" w:fill="auto"/>
            <w:vAlign w:val="center"/>
          </w:tcPr>
          <w:p w14:paraId="7C133059" w14:textId="54396AF8"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8</w:t>
            </w:r>
          </w:p>
        </w:tc>
        <w:tc>
          <w:tcPr>
            <w:tcW w:w="1691" w:type="dxa"/>
            <w:tcBorders>
              <w:top w:val="single" w:sz="4" w:space="0" w:color="auto"/>
              <w:left w:val="nil"/>
              <w:bottom w:val="single" w:sz="4" w:space="0" w:color="000000"/>
              <w:right w:val="single" w:sz="4" w:space="0" w:color="000000"/>
            </w:tcBorders>
            <w:vAlign w:val="center"/>
          </w:tcPr>
          <w:p w14:paraId="0732B5AE" w14:textId="6CC30B4A" w:rsidR="006B605D" w:rsidRPr="00D6097E" w:rsidRDefault="006B605D" w:rsidP="0018195F">
            <w:pPr>
              <w:jc w:val="center"/>
              <w:rPr>
                <w:rFonts w:ascii="AvantGarde Bk BT" w:eastAsia="Questrial" w:hAnsi="AvantGarde Bk BT" w:cs="Questrial"/>
                <w:sz w:val="18"/>
                <w:szCs w:val="18"/>
              </w:rPr>
            </w:pPr>
          </w:p>
        </w:tc>
      </w:tr>
      <w:tr w:rsidR="006B605D" w:rsidRPr="00D6097E" w14:paraId="3C12FB2B" w14:textId="77777777" w:rsidTr="0018195F">
        <w:trPr>
          <w:trHeight w:val="432"/>
          <w:jc w:val="center"/>
        </w:trPr>
        <w:tc>
          <w:tcPr>
            <w:tcW w:w="3407" w:type="dxa"/>
            <w:tcBorders>
              <w:top w:val="nil"/>
              <w:left w:val="single" w:sz="4" w:space="0" w:color="000000"/>
              <w:bottom w:val="single" w:sz="4" w:space="0" w:color="000000"/>
              <w:right w:val="single" w:sz="4" w:space="0" w:color="000000"/>
            </w:tcBorders>
            <w:shd w:val="clear" w:color="auto" w:fill="auto"/>
            <w:vAlign w:val="center"/>
          </w:tcPr>
          <w:p w14:paraId="0FA23AA9" w14:textId="562448FB"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Formación integral</w:t>
            </w:r>
          </w:p>
        </w:tc>
        <w:tc>
          <w:tcPr>
            <w:tcW w:w="709" w:type="dxa"/>
            <w:tcBorders>
              <w:top w:val="nil"/>
              <w:left w:val="nil"/>
              <w:bottom w:val="single" w:sz="4" w:space="0" w:color="000000"/>
              <w:right w:val="single" w:sz="4" w:space="0" w:color="000000"/>
            </w:tcBorders>
            <w:shd w:val="clear" w:color="auto" w:fill="auto"/>
            <w:vAlign w:val="center"/>
          </w:tcPr>
          <w:p w14:paraId="5DB11B44" w14:textId="01DCF823" w:rsidR="006B605D" w:rsidRPr="00D6097E" w:rsidRDefault="006B605D"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T</w:t>
            </w:r>
          </w:p>
        </w:tc>
        <w:tc>
          <w:tcPr>
            <w:tcW w:w="851" w:type="dxa"/>
            <w:tcBorders>
              <w:top w:val="nil"/>
              <w:left w:val="nil"/>
              <w:bottom w:val="single" w:sz="4" w:space="0" w:color="000000"/>
              <w:right w:val="single" w:sz="4" w:space="0" w:color="000000"/>
            </w:tcBorders>
            <w:shd w:val="clear" w:color="auto" w:fill="auto"/>
            <w:vAlign w:val="center"/>
          </w:tcPr>
          <w:p w14:paraId="6E6FF08B" w14:textId="47726E0C" w:rsidR="006B605D" w:rsidRPr="00D6097E" w:rsidRDefault="008F37E5"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0</w:t>
            </w:r>
          </w:p>
        </w:tc>
        <w:tc>
          <w:tcPr>
            <w:tcW w:w="992" w:type="dxa"/>
            <w:tcBorders>
              <w:top w:val="nil"/>
              <w:left w:val="nil"/>
              <w:bottom w:val="single" w:sz="4" w:space="0" w:color="000000"/>
              <w:right w:val="single" w:sz="4" w:space="0" w:color="000000"/>
            </w:tcBorders>
            <w:shd w:val="clear" w:color="auto" w:fill="auto"/>
            <w:vAlign w:val="center"/>
          </w:tcPr>
          <w:p w14:paraId="576BF377" w14:textId="72D821F7" w:rsidR="006B605D" w:rsidRPr="00D6097E" w:rsidRDefault="00F549E7"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64</w:t>
            </w:r>
          </w:p>
        </w:tc>
        <w:tc>
          <w:tcPr>
            <w:tcW w:w="850" w:type="dxa"/>
            <w:tcBorders>
              <w:top w:val="nil"/>
              <w:left w:val="nil"/>
              <w:bottom w:val="single" w:sz="4" w:space="0" w:color="000000"/>
              <w:right w:val="single" w:sz="4" w:space="0" w:color="000000"/>
            </w:tcBorders>
            <w:shd w:val="clear" w:color="auto" w:fill="auto"/>
            <w:vAlign w:val="center"/>
          </w:tcPr>
          <w:p w14:paraId="6367F684" w14:textId="30DEF91E" w:rsidR="006B605D" w:rsidRPr="00D6097E" w:rsidRDefault="00C0698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64</w:t>
            </w:r>
          </w:p>
        </w:tc>
        <w:tc>
          <w:tcPr>
            <w:tcW w:w="993" w:type="dxa"/>
            <w:tcBorders>
              <w:top w:val="nil"/>
              <w:left w:val="nil"/>
              <w:bottom w:val="single" w:sz="4" w:space="0" w:color="000000"/>
              <w:right w:val="single" w:sz="4" w:space="0" w:color="000000"/>
            </w:tcBorders>
            <w:shd w:val="clear" w:color="auto" w:fill="auto"/>
            <w:vAlign w:val="center"/>
          </w:tcPr>
          <w:p w14:paraId="26692170" w14:textId="466CC8D8" w:rsidR="006B605D" w:rsidRPr="00D6097E" w:rsidRDefault="00C06984"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w:t>
            </w:r>
          </w:p>
        </w:tc>
        <w:tc>
          <w:tcPr>
            <w:tcW w:w="1691" w:type="dxa"/>
            <w:tcBorders>
              <w:top w:val="nil"/>
              <w:left w:val="nil"/>
              <w:bottom w:val="single" w:sz="4" w:space="0" w:color="000000"/>
              <w:right w:val="single" w:sz="4" w:space="0" w:color="000000"/>
            </w:tcBorders>
            <w:vAlign w:val="center"/>
          </w:tcPr>
          <w:p w14:paraId="2A34865A" w14:textId="11951890" w:rsidR="006B605D" w:rsidRPr="00D6097E" w:rsidRDefault="006B605D" w:rsidP="0018195F">
            <w:pPr>
              <w:jc w:val="center"/>
              <w:rPr>
                <w:rFonts w:ascii="AvantGarde Bk BT" w:eastAsia="Questrial" w:hAnsi="AvantGarde Bk BT" w:cs="Questrial"/>
                <w:sz w:val="18"/>
                <w:szCs w:val="18"/>
              </w:rPr>
            </w:pPr>
          </w:p>
        </w:tc>
      </w:tr>
      <w:tr w:rsidR="006B605D" w:rsidRPr="00D6097E" w14:paraId="040A8DC0" w14:textId="77777777" w:rsidTr="00C16C05">
        <w:trPr>
          <w:trHeight w:val="300"/>
          <w:jc w:val="center"/>
        </w:trPr>
        <w:tc>
          <w:tcPr>
            <w:tcW w:w="3407" w:type="dxa"/>
            <w:tcBorders>
              <w:top w:val="single" w:sz="4" w:space="0" w:color="auto"/>
              <w:left w:val="single" w:sz="4" w:space="0" w:color="auto"/>
              <w:bottom w:val="single" w:sz="4" w:space="0" w:color="auto"/>
              <w:right w:val="single" w:sz="4" w:space="0" w:color="000000"/>
            </w:tcBorders>
            <w:shd w:val="clear" w:color="auto" w:fill="auto"/>
            <w:vAlign w:val="center"/>
          </w:tcPr>
          <w:p w14:paraId="7454DECA" w14:textId="77777777" w:rsidR="006B605D" w:rsidRPr="00D6097E" w:rsidRDefault="006B605D" w:rsidP="0018195F">
            <w:pPr>
              <w:jc w:val="center"/>
              <w:rPr>
                <w:rFonts w:ascii="AvantGarde Bk BT" w:eastAsia="Questrial" w:hAnsi="AvantGarde Bk BT" w:cs="Questrial"/>
                <w:b/>
                <w:sz w:val="18"/>
                <w:szCs w:val="18"/>
              </w:rPr>
            </w:pPr>
            <w:r w:rsidRPr="00D6097E">
              <w:rPr>
                <w:rFonts w:ascii="AvantGarde Bk BT" w:eastAsia="Questrial" w:hAnsi="AvantGarde Bk BT" w:cs="Questrial"/>
                <w:b/>
                <w:sz w:val="18"/>
                <w:szCs w:val="18"/>
              </w:rPr>
              <w:t>Totales:</w:t>
            </w:r>
          </w:p>
        </w:tc>
        <w:tc>
          <w:tcPr>
            <w:tcW w:w="709" w:type="dxa"/>
            <w:tcBorders>
              <w:top w:val="single" w:sz="4" w:space="0" w:color="auto"/>
              <w:left w:val="nil"/>
              <w:bottom w:val="single" w:sz="4" w:space="0" w:color="auto"/>
              <w:right w:val="single" w:sz="4" w:space="0" w:color="000000"/>
            </w:tcBorders>
            <w:shd w:val="clear" w:color="auto" w:fill="auto"/>
            <w:vAlign w:val="center"/>
          </w:tcPr>
          <w:p w14:paraId="76F3F03A" w14:textId="77777777" w:rsidR="006B605D" w:rsidRPr="00D6097E" w:rsidRDefault="006B605D" w:rsidP="0018195F">
            <w:pPr>
              <w:jc w:val="center"/>
              <w:rPr>
                <w:rFonts w:ascii="AvantGarde Bk BT" w:eastAsia="Questrial" w:hAnsi="AvantGarde Bk BT" w:cs="Questrial"/>
                <w:b/>
                <w:sz w:val="18"/>
                <w:szCs w:val="18"/>
              </w:rPr>
            </w:pPr>
          </w:p>
        </w:tc>
        <w:tc>
          <w:tcPr>
            <w:tcW w:w="851" w:type="dxa"/>
            <w:tcBorders>
              <w:top w:val="single" w:sz="4" w:space="0" w:color="auto"/>
              <w:left w:val="nil"/>
              <w:bottom w:val="single" w:sz="4" w:space="0" w:color="auto"/>
              <w:right w:val="single" w:sz="4" w:space="0" w:color="000000"/>
            </w:tcBorders>
            <w:shd w:val="clear" w:color="auto" w:fill="auto"/>
            <w:vAlign w:val="center"/>
          </w:tcPr>
          <w:p w14:paraId="0753E339" w14:textId="2BC238F1" w:rsidR="006B605D" w:rsidRPr="00D6097E" w:rsidRDefault="00A60EBE" w:rsidP="0018195F">
            <w:pPr>
              <w:jc w:val="center"/>
              <w:rPr>
                <w:rFonts w:ascii="AvantGarde Bk BT" w:eastAsia="Questrial" w:hAnsi="AvantGarde Bk BT" w:cs="Questrial"/>
                <w:b/>
                <w:sz w:val="18"/>
                <w:szCs w:val="18"/>
              </w:rPr>
            </w:pPr>
            <w:r w:rsidRPr="00D6097E">
              <w:rPr>
                <w:rFonts w:ascii="AvantGarde Bk BT" w:eastAsia="Questrial" w:hAnsi="AvantGarde Bk BT" w:cs="Questrial"/>
                <w:b/>
                <w:sz w:val="18"/>
                <w:szCs w:val="18"/>
              </w:rPr>
              <w:t>460</w:t>
            </w:r>
          </w:p>
        </w:tc>
        <w:tc>
          <w:tcPr>
            <w:tcW w:w="992" w:type="dxa"/>
            <w:tcBorders>
              <w:top w:val="single" w:sz="4" w:space="0" w:color="auto"/>
              <w:left w:val="nil"/>
              <w:bottom w:val="single" w:sz="4" w:space="0" w:color="auto"/>
              <w:right w:val="single" w:sz="4" w:space="0" w:color="000000"/>
            </w:tcBorders>
            <w:shd w:val="clear" w:color="auto" w:fill="auto"/>
            <w:vAlign w:val="center"/>
          </w:tcPr>
          <w:p w14:paraId="3840C8D1" w14:textId="4C0D93EE" w:rsidR="006B605D" w:rsidRPr="00D6097E" w:rsidRDefault="00F549E7" w:rsidP="0018195F">
            <w:pPr>
              <w:jc w:val="center"/>
              <w:rPr>
                <w:rFonts w:ascii="AvantGarde Bk BT" w:eastAsia="Questrial" w:hAnsi="AvantGarde Bk BT" w:cs="Questrial"/>
                <w:b/>
                <w:sz w:val="18"/>
                <w:szCs w:val="18"/>
              </w:rPr>
            </w:pPr>
            <w:r w:rsidRPr="00D6097E">
              <w:rPr>
                <w:rFonts w:ascii="AvantGarde Bk BT" w:eastAsia="Questrial" w:hAnsi="AvantGarde Bk BT" w:cs="Questrial"/>
                <w:b/>
                <w:sz w:val="18"/>
                <w:szCs w:val="18"/>
              </w:rPr>
              <w:t>464</w:t>
            </w:r>
          </w:p>
        </w:tc>
        <w:tc>
          <w:tcPr>
            <w:tcW w:w="850" w:type="dxa"/>
            <w:tcBorders>
              <w:top w:val="single" w:sz="4" w:space="0" w:color="auto"/>
              <w:left w:val="nil"/>
              <w:bottom w:val="single" w:sz="4" w:space="0" w:color="auto"/>
              <w:right w:val="single" w:sz="4" w:space="0" w:color="000000"/>
            </w:tcBorders>
            <w:shd w:val="clear" w:color="auto" w:fill="auto"/>
            <w:vAlign w:val="center"/>
          </w:tcPr>
          <w:p w14:paraId="2864BBDD" w14:textId="4B683EFC" w:rsidR="006B605D" w:rsidRPr="00D6097E" w:rsidRDefault="004604EB" w:rsidP="0018195F">
            <w:pPr>
              <w:jc w:val="center"/>
              <w:rPr>
                <w:rFonts w:ascii="AvantGarde Bk BT" w:eastAsia="Questrial" w:hAnsi="AvantGarde Bk BT" w:cs="Questrial"/>
                <w:b/>
                <w:sz w:val="18"/>
                <w:szCs w:val="18"/>
              </w:rPr>
            </w:pPr>
            <w:r w:rsidRPr="00D6097E">
              <w:rPr>
                <w:rFonts w:ascii="AvantGarde Bk BT" w:eastAsia="Questrial" w:hAnsi="AvantGarde Bk BT" w:cs="Questrial"/>
                <w:b/>
                <w:sz w:val="18"/>
                <w:szCs w:val="18"/>
              </w:rPr>
              <w:t>924</w:t>
            </w:r>
          </w:p>
        </w:tc>
        <w:tc>
          <w:tcPr>
            <w:tcW w:w="993" w:type="dxa"/>
            <w:tcBorders>
              <w:top w:val="single" w:sz="4" w:space="0" w:color="auto"/>
              <w:left w:val="nil"/>
              <w:bottom w:val="single" w:sz="4" w:space="0" w:color="auto"/>
              <w:right w:val="single" w:sz="4" w:space="0" w:color="000000"/>
            </w:tcBorders>
            <w:shd w:val="clear" w:color="auto" w:fill="auto"/>
            <w:vAlign w:val="center"/>
          </w:tcPr>
          <w:p w14:paraId="3B87E121" w14:textId="3DF5DB0D" w:rsidR="006B605D" w:rsidRPr="00D6097E" w:rsidRDefault="00C06984" w:rsidP="0018195F">
            <w:pPr>
              <w:jc w:val="center"/>
              <w:rPr>
                <w:rFonts w:ascii="AvantGarde Bk BT" w:eastAsia="Questrial" w:hAnsi="AvantGarde Bk BT" w:cs="Questrial"/>
                <w:b/>
                <w:sz w:val="18"/>
                <w:szCs w:val="18"/>
              </w:rPr>
            </w:pPr>
            <w:r w:rsidRPr="00D6097E">
              <w:rPr>
                <w:rFonts w:ascii="AvantGarde Bk BT" w:eastAsia="Questrial" w:hAnsi="AvantGarde Bk BT" w:cs="Questrial"/>
                <w:b/>
                <w:sz w:val="18"/>
                <w:szCs w:val="18"/>
              </w:rPr>
              <w:t>92</w:t>
            </w:r>
          </w:p>
        </w:tc>
        <w:tc>
          <w:tcPr>
            <w:tcW w:w="1691" w:type="dxa"/>
            <w:tcBorders>
              <w:top w:val="single" w:sz="4" w:space="0" w:color="auto"/>
              <w:left w:val="nil"/>
              <w:bottom w:val="single" w:sz="4" w:space="0" w:color="auto"/>
              <w:right w:val="single" w:sz="4" w:space="0" w:color="auto"/>
            </w:tcBorders>
            <w:vAlign w:val="center"/>
          </w:tcPr>
          <w:p w14:paraId="66D492A4" w14:textId="77777777" w:rsidR="006B605D" w:rsidRPr="00D6097E" w:rsidRDefault="006B605D" w:rsidP="0018195F">
            <w:pPr>
              <w:jc w:val="center"/>
              <w:rPr>
                <w:rFonts w:ascii="AvantGarde Bk BT" w:eastAsia="Questrial" w:hAnsi="AvantGarde Bk BT" w:cs="Questrial"/>
                <w:b/>
                <w:sz w:val="18"/>
                <w:szCs w:val="18"/>
              </w:rPr>
            </w:pPr>
          </w:p>
        </w:tc>
      </w:tr>
    </w:tbl>
    <w:p w14:paraId="2F18B0D4" w14:textId="77777777" w:rsidR="00CE6931" w:rsidRPr="00D6097E" w:rsidRDefault="00CE6931" w:rsidP="00F864B7">
      <w:pPr>
        <w:jc w:val="center"/>
        <w:rPr>
          <w:rFonts w:ascii="AvantGarde Bk BT" w:eastAsia="Questrial" w:hAnsi="AvantGarde Bk BT" w:cs="Questrial"/>
          <w:b/>
          <w:sz w:val="18"/>
          <w:szCs w:val="18"/>
        </w:rPr>
      </w:pPr>
    </w:p>
    <w:p w14:paraId="48243761" w14:textId="775856B2" w:rsidR="00F864B7" w:rsidRPr="00D6097E" w:rsidRDefault="00F864B7" w:rsidP="00F864B7">
      <w:pPr>
        <w:jc w:val="center"/>
        <w:rPr>
          <w:rFonts w:ascii="AvantGarde Bk BT" w:eastAsia="Questrial" w:hAnsi="AvantGarde Bk BT" w:cs="Questrial"/>
          <w:b/>
          <w:sz w:val="20"/>
          <w:szCs w:val="20"/>
        </w:rPr>
      </w:pPr>
      <w:r w:rsidRPr="00D6097E">
        <w:rPr>
          <w:rFonts w:ascii="AvantGarde Bk BT" w:eastAsia="Questrial" w:hAnsi="AvantGarde Bk BT" w:cs="Questrial"/>
          <w:b/>
          <w:sz w:val="20"/>
          <w:szCs w:val="20"/>
        </w:rPr>
        <w:t>Área de Formación Optativa Abierta</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709"/>
        <w:gridCol w:w="851"/>
        <w:gridCol w:w="992"/>
        <w:gridCol w:w="850"/>
        <w:gridCol w:w="993"/>
        <w:gridCol w:w="1496"/>
      </w:tblGrid>
      <w:tr w:rsidR="00F864B7" w:rsidRPr="00D6097E" w14:paraId="1CAFDB7A" w14:textId="77777777" w:rsidTr="00A04B16">
        <w:trPr>
          <w:trHeight w:val="500"/>
          <w:jc w:val="center"/>
        </w:trPr>
        <w:tc>
          <w:tcPr>
            <w:tcW w:w="3397" w:type="dxa"/>
            <w:shd w:val="clear" w:color="auto" w:fill="auto"/>
          </w:tcPr>
          <w:p w14:paraId="306D53AA" w14:textId="77777777" w:rsidR="00F864B7" w:rsidRPr="00D6097E" w:rsidRDefault="00F864B7" w:rsidP="0018195F">
            <w:pPr>
              <w:jc w:val="center"/>
              <w:rPr>
                <w:rFonts w:ascii="AvantGarde Bk BT" w:eastAsia="Questrial" w:hAnsi="AvantGarde Bk BT" w:cs="Questrial"/>
                <w:b/>
                <w:sz w:val="18"/>
                <w:szCs w:val="18"/>
              </w:rPr>
            </w:pPr>
            <w:r w:rsidRPr="00D6097E">
              <w:rPr>
                <w:rFonts w:ascii="AvantGarde Bk BT" w:eastAsia="Questrial" w:hAnsi="AvantGarde Bk BT" w:cs="Questrial"/>
                <w:b/>
                <w:sz w:val="18"/>
                <w:szCs w:val="18"/>
              </w:rPr>
              <w:t>Unidades de Aprendizaje</w:t>
            </w:r>
          </w:p>
        </w:tc>
        <w:tc>
          <w:tcPr>
            <w:tcW w:w="709" w:type="dxa"/>
            <w:shd w:val="clear" w:color="auto" w:fill="auto"/>
          </w:tcPr>
          <w:p w14:paraId="6D2F68E9" w14:textId="77777777" w:rsidR="00F864B7" w:rsidRPr="00D6097E" w:rsidRDefault="00F864B7" w:rsidP="00F8738E">
            <w:pPr>
              <w:jc w:val="center"/>
              <w:rPr>
                <w:rFonts w:ascii="AvantGarde Bk BT" w:eastAsia="Questrial" w:hAnsi="AvantGarde Bk BT" w:cs="Questrial"/>
                <w:b/>
                <w:sz w:val="18"/>
                <w:szCs w:val="18"/>
              </w:rPr>
            </w:pPr>
            <w:r w:rsidRPr="00D6097E">
              <w:rPr>
                <w:rFonts w:ascii="AvantGarde Bk BT" w:eastAsia="Questrial" w:hAnsi="AvantGarde Bk BT" w:cs="Questrial"/>
                <w:b/>
                <w:sz w:val="18"/>
                <w:szCs w:val="18"/>
              </w:rPr>
              <w:t>Tipo</w:t>
            </w:r>
          </w:p>
        </w:tc>
        <w:tc>
          <w:tcPr>
            <w:tcW w:w="851" w:type="dxa"/>
            <w:shd w:val="clear" w:color="auto" w:fill="auto"/>
          </w:tcPr>
          <w:p w14:paraId="4ED8AFC6" w14:textId="77777777" w:rsidR="00F864B7" w:rsidRPr="00D6097E" w:rsidRDefault="00F864B7" w:rsidP="00F8738E">
            <w:pPr>
              <w:jc w:val="center"/>
              <w:rPr>
                <w:rFonts w:ascii="AvantGarde Bk BT" w:eastAsia="Questrial" w:hAnsi="AvantGarde Bk BT" w:cs="Questrial"/>
                <w:b/>
                <w:sz w:val="18"/>
                <w:szCs w:val="18"/>
              </w:rPr>
            </w:pPr>
            <w:r w:rsidRPr="00D6097E">
              <w:rPr>
                <w:rFonts w:ascii="AvantGarde Bk BT" w:eastAsia="Questrial" w:hAnsi="AvantGarde Bk BT" w:cs="Questrial"/>
                <w:b/>
                <w:sz w:val="18"/>
                <w:szCs w:val="18"/>
              </w:rPr>
              <w:t>Horas Teoría</w:t>
            </w:r>
          </w:p>
        </w:tc>
        <w:tc>
          <w:tcPr>
            <w:tcW w:w="992" w:type="dxa"/>
            <w:shd w:val="clear" w:color="auto" w:fill="auto"/>
          </w:tcPr>
          <w:p w14:paraId="69DC25F4" w14:textId="77777777" w:rsidR="00F864B7" w:rsidRPr="00D6097E" w:rsidRDefault="00F864B7" w:rsidP="00F8738E">
            <w:pPr>
              <w:jc w:val="center"/>
              <w:rPr>
                <w:rFonts w:ascii="AvantGarde Bk BT" w:eastAsia="Questrial" w:hAnsi="AvantGarde Bk BT" w:cs="Questrial"/>
                <w:b/>
                <w:sz w:val="18"/>
                <w:szCs w:val="18"/>
              </w:rPr>
            </w:pPr>
            <w:r w:rsidRPr="00D6097E">
              <w:rPr>
                <w:rFonts w:ascii="AvantGarde Bk BT" w:eastAsia="Questrial" w:hAnsi="AvantGarde Bk BT" w:cs="Questrial"/>
                <w:b/>
                <w:sz w:val="18"/>
                <w:szCs w:val="18"/>
              </w:rPr>
              <w:t>Horas Práctica</w:t>
            </w:r>
          </w:p>
        </w:tc>
        <w:tc>
          <w:tcPr>
            <w:tcW w:w="850" w:type="dxa"/>
            <w:shd w:val="clear" w:color="auto" w:fill="auto"/>
          </w:tcPr>
          <w:p w14:paraId="3DA8F87A" w14:textId="77777777" w:rsidR="00F864B7" w:rsidRPr="00D6097E" w:rsidRDefault="00F864B7" w:rsidP="00F8738E">
            <w:pPr>
              <w:jc w:val="center"/>
              <w:rPr>
                <w:rFonts w:ascii="AvantGarde Bk BT" w:eastAsia="Questrial" w:hAnsi="AvantGarde Bk BT" w:cs="Questrial"/>
                <w:b/>
                <w:sz w:val="18"/>
                <w:szCs w:val="18"/>
              </w:rPr>
            </w:pPr>
            <w:r w:rsidRPr="00D6097E">
              <w:rPr>
                <w:rFonts w:ascii="AvantGarde Bk BT" w:eastAsia="Questrial" w:hAnsi="AvantGarde Bk BT" w:cs="Questrial"/>
                <w:b/>
                <w:sz w:val="18"/>
                <w:szCs w:val="18"/>
              </w:rPr>
              <w:t>Horas Totales</w:t>
            </w:r>
          </w:p>
        </w:tc>
        <w:tc>
          <w:tcPr>
            <w:tcW w:w="993" w:type="dxa"/>
            <w:shd w:val="clear" w:color="auto" w:fill="auto"/>
          </w:tcPr>
          <w:p w14:paraId="16513D4F" w14:textId="77777777" w:rsidR="00F864B7" w:rsidRPr="00D6097E" w:rsidRDefault="00F864B7" w:rsidP="00F8738E">
            <w:pPr>
              <w:jc w:val="center"/>
              <w:rPr>
                <w:rFonts w:ascii="AvantGarde Bk BT" w:eastAsia="Questrial" w:hAnsi="AvantGarde Bk BT" w:cs="Questrial"/>
                <w:b/>
                <w:sz w:val="18"/>
                <w:szCs w:val="18"/>
              </w:rPr>
            </w:pPr>
            <w:r w:rsidRPr="00D6097E">
              <w:rPr>
                <w:rFonts w:ascii="AvantGarde Bk BT" w:eastAsia="Questrial" w:hAnsi="AvantGarde Bk BT" w:cs="Questrial"/>
                <w:b/>
                <w:sz w:val="18"/>
                <w:szCs w:val="18"/>
              </w:rPr>
              <w:t>Créditos</w:t>
            </w:r>
          </w:p>
        </w:tc>
        <w:tc>
          <w:tcPr>
            <w:tcW w:w="1496" w:type="dxa"/>
          </w:tcPr>
          <w:p w14:paraId="45A9C322" w14:textId="77777777" w:rsidR="00F864B7" w:rsidRPr="00D6097E" w:rsidRDefault="00F864B7" w:rsidP="00F8738E">
            <w:pPr>
              <w:jc w:val="center"/>
              <w:rPr>
                <w:rFonts w:ascii="AvantGarde Bk BT" w:eastAsia="Questrial" w:hAnsi="AvantGarde Bk BT" w:cs="Questrial"/>
                <w:b/>
                <w:sz w:val="18"/>
                <w:szCs w:val="18"/>
              </w:rPr>
            </w:pPr>
            <w:r w:rsidRPr="00D6097E">
              <w:rPr>
                <w:rFonts w:ascii="AvantGarde Bk BT" w:eastAsia="Questrial" w:hAnsi="AvantGarde Bk BT" w:cs="Questrial"/>
                <w:b/>
                <w:sz w:val="18"/>
                <w:szCs w:val="18"/>
              </w:rPr>
              <w:t>Prerrequisitos</w:t>
            </w:r>
          </w:p>
        </w:tc>
      </w:tr>
      <w:tr w:rsidR="00CE6931" w:rsidRPr="00D6097E" w14:paraId="55806501" w14:textId="77777777" w:rsidTr="00A04B16">
        <w:trPr>
          <w:trHeight w:val="220"/>
          <w:jc w:val="center"/>
        </w:trPr>
        <w:tc>
          <w:tcPr>
            <w:tcW w:w="3397" w:type="dxa"/>
            <w:shd w:val="clear" w:color="auto" w:fill="auto"/>
            <w:vAlign w:val="center"/>
          </w:tcPr>
          <w:p w14:paraId="21838EEB" w14:textId="7D38C445" w:rsidR="00CE6931" w:rsidRPr="00D6097E" w:rsidRDefault="00CE6931"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Optativa I</w:t>
            </w:r>
          </w:p>
        </w:tc>
        <w:tc>
          <w:tcPr>
            <w:tcW w:w="709" w:type="dxa"/>
            <w:shd w:val="clear" w:color="auto" w:fill="auto"/>
            <w:vAlign w:val="center"/>
          </w:tcPr>
          <w:p w14:paraId="4F0E9EAB" w14:textId="47B4098F"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1" w:type="dxa"/>
            <w:shd w:val="clear" w:color="auto" w:fill="auto"/>
            <w:vAlign w:val="center"/>
          </w:tcPr>
          <w:p w14:paraId="7EE9E307" w14:textId="320A9565"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992" w:type="dxa"/>
            <w:shd w:val="clear" w:color="auto" w:fill="auto"/>
            <w:vAlign w:val="center"/>
          </w:tcPr>
          <w:p w14:paraId="6DB78CBC" w14:textId="5B12215A"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850" w:type="dxa"/>
            <w:shd w:val="clear" w:color="auto" w:fill="auto"/>
            <w:vAlign w:val="center"/>
          </w:tcPr>
          <w:p w14:paraId="359EF89E" w14:textId="6196557B"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3" w:type="dxa"/>
            <w:shd w:val="clear" w:color="auto" w:fill="auto"/>
            <w:vAlign w:val="center"/>
          </w:tcPr>
          <w:p w14:paraId="2EB483AA" w14:textId="5F5A3D14"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w:t>
            </w:r>
          </w:p>
        </w:tc>
        <w:tc>
          <w:tcPr>
            <w:tcW w:w="1496" w:type="dxa"/>
            <w:vAlign w:val="center"/>
          </w:tcPr>
          <w:p w14:paraId="5E2BE86C" w14:textId="28758AD7" w:rsidR="00CE6931" w:rsidRPr="00D6097E" w:rsidRDefault="00CE6931" w:rsidP="00CE6931">
            <w:pPr>
              <w:jc w:val="center"/>
              <w:rPr>
                <w:rFonts w:ascii="AvantGarde Bk BT" w:eastAsia="Questrial" w:hAnsi="AvantGarde Bk BT" w:cs="Questrial"/>
                <w:sz w:val="18"/>
                <w:szCs w:val="18"/>
              </w:rPr>
            </w:pPr>
          </w:p>
        </w:tc>
      </w:tr>
      <w:tr w:rsidR="00CE6931" w:rsidRPr="00D6097E" w14:paraId="45478FBF" w14:textId="77777777" w:rsidTr="00A04B16">
        <w:trPr>
          <w:trHeight w:val="220"/>
          <w:jc w:val="center"/>
        </w:trPr>
        <w:tc>
          <w:tcPr>
            <w:tcW w:w="3397" w:type="dxa"/>
            <w:shd w:val="clear" w:color="auto" w:fill="auto"/>
            <w:vAlign w:val="center"/>
          </w:tcPr>
          <w:p w14:paraId="39AFB52D" w14:textId="6A2103EA" w:rsidR="00CE6931" w:rsidRPr="00D6097E" w:rsidRDefault="00CE6931"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Optativa II</w:t>
            </w:r>
          </w:p>
        </w:tc>
        <w:tc>
          <w:tcPr>
            <w:tcW w:w="709" w:type="dxa"/>
            <w:shd w:val="clear" w:color="auto" w:fill="auto"/>
            <w:vAlign w:val="center"/>
          </w:tcPr>
          <w:p w14:paraId="24C642B6" w14:textId="60DF9E65"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1" w:type="dxa"/>
            <w:shd w:val="clear" w:color="auto" w:fill="auto"/>
            <w:vAlign w:val="center"/>
          </w:tcPr>
          <w:p w14:paraId="64F9FEE8" w14:textId="23E60999"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992" w:type="dxa"/>
            <w:shd w:val="clear" w:color="auto" w:fill="auto"/>
            <w:vAlign w:val="center"/>
          </w:tcPr>
          <w:p w14:paraId="65B4EC5C" w14:textId="4B0B0A8C"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850" w:type="dxa"/>
            <w:shd w:val="clear" w:color="auto" w:fill="auto"/>
            <w:vAlign w:val="center"/>
          </w:tcPr>
          <w:p w14:paraId="68DC7CB5" w14:textId="01A08025"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3" w:type="dxa"/>
            <w:shd w:val="clear" w:color="auto" w:fill="auto"/>
            <w:vAlign w:val="center"/>
          </w:tcPr>
          <w:p w14:paraId="6DA90C2F" w14:textId="0560B268"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w:t>
            </w:r>
          </w:p>
        </w:tc>
        <w:tc>
          <w:tcPr>
            <w:tcW w:w="1496" w:type="dxa"/>
            <w:vAlign w:val="center"/>
          </w:tcPr>
          <w:p w14:paraId="09455E83" w14:textId="405C1D17" w:rsidR="00CE6931" w:rsidRPr="00D6097E" w:rsidRDefault="00CE6931" w:rsidP="00CE6931">
            <w:pPr>
              <w:jc w:val="center"/>
              <w:rPr>
                <w:rFonts w:ascii="AvantGarde Bk BT" w:eastAsia="Questrial" w:hAnsi="AvantGarde Bk BT" w:cs="Questrial"/>
                <w:sz w:val="18"/>
                <w:szCs w:val="18"/>
              </w:rPr>
            </w:pPr>
          </w:p>
        </w:tc>
      </w:tr>
      <w:tr w:rsidR="00CE6931" w:rsidRPr="00D6097E" w14:paraId="6BE64250" w14:textId="77777777" w:rsidTr="00A04B16">
        <w:trPr>
          <w:trHeight w:val="220"/>
          <w:jc w:val="center"/>
        </w:trPr>
        <w:tc>
          <w:tcPr>
            <w:tcW w:w="3397" w:type="dxa"/>
            <w:shd w:val="clear" w:color="auto" w:fill="auto"/>
            <w:vAlign w:val="center"/>
          </w:tcPr>
          <w:p w14:paraId="65626927" w14:textId="0FA00E23" w:rsidR="00CE6931" w:rsidRPr="00D6097E" w:rsidRDefault="00CE6931"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Optativa III</w:t>
            </w:r>
          </w:p>
        </w:tc>
        <w:tc>
          <w:tcPr>
            <w:tcW w:w="709" w:type="dxa"/>
            <w:shd w:val="clear" w:color="auto" w:fill="auto"/>
            <w:vAlign w:val="center"/>
          </w:tcPr>
          <w:p w14:paraId="0B68E40C" w14:textId="7DCC74A9"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1" w:type="dxa"/>
            <w:shd w:val="clear" w:color="auto" w:fill="auto"/>
            <w:vAlign w:val="center"/>
          </w:tcPr>
          <w:p w14:paraId="520162E5" w14:textId="69A904A4"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992" w:type="dxa"/>
            <w:shd w:val="clear" w:color="auto" w:fill="auto"/>
            <w:vAlign w:val="center"/>
          </w:tcPr>
          <w:p w14:paraId="1A3BD06C" w14:textId="1423EA25"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850" w:type="dxa"/>
            <w:shd w:val="clear" w:color="auto" w:fill="auto"/>
            <w:vAlign w:val="center"/>
          </w:tcPr>
          <w:p w14:paraId="03B781ED" w14:textId="40DA4A82"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3" w:type="dxa"/>
            <w:shd w:val="clear" w:color="auto" w:fill="auto"/>
            <w:vAlign w:val="center"/>
          </w:tcPr>
          <w:p w14:paraId="32000789" w14:textId="1169387E"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w:t>
            </w:r>
          </w:p>
        </w:tc>
        <w:tc>
          <w:tcPr>
            <w:tcW w:w="1496" w:type="dxa"/>
            <w:vAlign w:val="center"/>
          </w:tcPr>
          <w:p w14:paraId="462DF394" w14:textId="28D4E408" w:rsidR="00CE6931" w:rsidRPr="00D6097E" w:rsidRDefault="00CE6931" w:rsidP="00CE6931">
            <w:pPr>
              <w:jc w:val="center"/>
              <w:rPr>
                <w:rFonts w:ascii="AvantGarde Bk BT" w:eastAsia="Questrial" w:hAnsi="AvantGarde Bk BT" w:cs="Questrial"/>
                <w:sz w:val="18"/>
                <w:szCs w:val="18"/>
              </w:rPr>
            </w:pPr>
          </w:p>
        </w:tc>
      </w:tr>
      <w:tr w:rsidR="00CE6931" w:rsidRPr="00D6097E" w14:paraId="58248846" w14:textId="77777777" w:rsidTr="00A04B16">
        <w:trPr>
          <w:trHeight w:val="220"/>
          <w:jc w:val="center"/>
        </w:trPr>
        <w:tc>
          <w:tcPr>
            <w:tcW w:w="3397" w:type="dxa"/>
            <w:shd w:val="clear" w:color="auto" w:fill="auto"/>
            <w:vAlign w:val="center"/>
          </w:tcPr>
          <w:p w14:paraId="7B8AF730" w14:textId="0A4B1E4C" w:rsidR="00CE6931" w:rsidRPr="00D6097E" w:rsidRDefault="00CE6931"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Optativa IV</w:t>
            </w:r>
          </w:p>
        </w:tc>
        <w:tc>
          <w:tcPr>
            <w:tcW w:w="709" w:type="dxa"/>
            <w:shd w:val="clear" w:color="auto" w:fill="auto"/>
            <w:vAlign w:val="center"/>
          </w:tcPr>
          <w:p w14:paraId="1D39DDA8" w14:textId="27A46DC8"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1" w:type="dxa"/>
            <w:shd w:val="clear" w:color="auto" w:fill="auto"/>
            <w:vAlign w:val="center"/>
          </w:tcPr>
          <w:p w14:paraId="4FF93B30" w14:textId="0CA8F665"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992" w:type="dxa"/>
            <w:shd w:val="clear" w:color="auto" w:fill="auto"/>
            <w:vAlign w:val="center"/>
          </w:tcPr>
          <w:p w14:paraId="27609361" w14:textId="49013225"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850" w:type="dxa"/>
            <w:shd w:val="clear" w:color="auto" w:fill="auto"/>
            <w:vAlign w:val="center"/>
          </w:tcPr>
          <w:p w14:paraId="3F02BC24" w14:textId="4DED8AC9"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3" w:type="dxa"/>
            <w:shd w:val="clear" w:color="auto" w:fill="auto"/>
            <w:vAlign w:val="center"/>
          </w:tcPr>
          <w:p w14:paraId="66F88AFD" w14:textId="2CF21697"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w:t>
            </w:r>
          </w:p>
        </w:tc>
        <w:tc>
          <w:tcPr>
            <w:tcW w:w="1496" w:type="dxa"/>
            <w:vAlign w:val="center"/>
          </w:tcPr>
          <w:p w14:paraId="67F90AE9" w14:textId="0A3CD73C" w:rsidR="00CE6931" w:rsidRPr="00D6097E" w:rsidRDefault="00CE6931" w:rsidP="00CE6931">
            <w:pPr>
              <w:jc w:val="center"/>
              <w:rPr>
                <w:rFonts w:ascii="AvantGarde Bk BT" w:eastAsia="Questrial" w:hAnsi="AvantGarde Bk BT" w:cs="Questrial"/>
                <w:sz w:val="18"/>
                <w:szCs w:val="18"/>
              </w:rPr>
            </w:pPr>
          </w:p>
        </w:tc>
      </w:tr>
      <w:tr w:rsidR="00CE6931" w:rsidRPr="00D6097E" w14:paraId="242CAF3B" w14:textId="77777777" w:rsidTr="00A04B16">
        <w:trPr>
          <w:trHeight w:val="220"/>
          <w:jc w:val="center"/>
        </w:trPr>
        <w:tc>
          <w:tcPr>
            <w:tcW w:w="3397" w:type="dxa"/>
            <w:shd w:val="clear" w:color="auto" w:fill="auto"/>
            <w:vAlign w:val="center"/>
          </w:tcPr>
          <w:p w14:paraId="0C8CDA65" w14:textId="7ED60B51" w:rsidR="00CE6931" w:rsidRPr="00D6097E" w:rsidRDefault="00CE6931"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Optativa V</w:t>
            </w:r>
          </w:p>
        </w:tc>
        <w:tc>
          <w:tcPr>
            <w:tcW w:w="709" w:type="dxa"/>
            <w:shd w:val="clear" w:color="auto" w:fill="auto"/>
            <w:vAlign w:val="center"/>
          </w:tcPr>
          <w:p w14:paraId="12A31CED" w14:textId="6A146B31"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1" w:type="dxa"/>
            <w:shd w:val="clear" w:color="auto" w:fill="auto"/>
            <w:vAlign w:val="center"/>
          </w:tcPr>
          <w:p w14:paraId="16996779" w14:textId="5E5962F7"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992" w:type="dxa"/>
            <w:shd w:val="clear" w:color="auto" w:fill="auto"/>
            <w:vAlign w:val="center"/>
          </w:tcPr>
          <w:p w14:paraId="1623495A" w14:textId="26367BD8"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850" w:type="dxa"/>
            <w:shd w:val="clear" w:color="auto" w:fill="auto"/>
            <w:vAlign w:val="center"/>
          </w:tcPr>
          <w:p w14:paraId="62C1C49B" w14:textId="1339C658"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3" w:type="dxa"/>
            <w:shd w:val="clear" w:color="auto" w:fill="auto"/>
            <w:vAlign w:val="center"/>
          </w:tcPr>
          <w:p w14:paraId="3EA05004" w14:textId="2A7ACC47"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w:t>
            </w:r>
          </w:p>
        </w:tc>
        <w:tc>
          <w:tcPr>
            <w:tcW w:w="1496" w:type="dxa"/>
            <w:vAlign w:val="center"/>
          </w:tcPr>
          <w:p w14:paraId="272A7DE6" w14:textId="5B19C17B" w:rsidR="00CE6931" w:rsidRPr="00D6097E" w:rsidRDefault="00CE6931" w:rsidP="00CE6931">
            <w:pPr>
              <w:jc w:val="center"/>
              <w:rPr>
                <w:rFonts w:ascii="AvantGarde Bk BT" w:eastAsia="Questrial" w:hAnsi="AvantGarde Bk BT" w:cs="Questrial"/>
                <w:sz w:val="18"/>
                <w:szCs w:val="18"/>
              </w:rPr>
            </w:pPr>
          </w:p>
        </w:tc>
      </w:tr>
      <w:tr w:rsidR="00CE6931" w:rsidRPr="00D6097E" w14:paraId="4C151679" w14:textId="77777777" w:rsidTr="00A04B16">
        <w:trPr>
          <w:trHeight w:val="220"/>
          <w:jc w:val="center"/>
        </w:trPr>
        <w:tc>
          <w:tcPr>
            <w:tcW w:w="3397" w:type="dxa"/>
            <w:shd w:val="clear" w:color="auto" w:fill="auto"/>
            <w:vAlign w:val="center"/>
          </w:tcPr>
          <w:p w14:paraId="614B39A2" w14:textId="1E39EA2D" w:rsidR="00CE6931" w:rsidRPr="00D6097E" w:rsidRDefault="00CE6931"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Optativa VI</w:t>
            </w:r>
          </w:p>
        </w:tc>
        <w:tc>
          <w:tcPr>
            <w:tcW w:w="709" w:type="dxa"/>
            <w:shd w:val="clear" w:color="auto" w:fill="auto"/>
            <w:vAlign w:val="center"/>
          </w:tcPr>
          <w:p w14:paraId="1DEED578" w14:textId="2C613954"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1" w:type="dxa"/>
            <w:shd w:val="clear" w:color="auto" w:fill="auto"/>
            <w:vAlign w:val="center"/>
          </w:tcPr>
          <w:p w14:paraId="6E80195C" w14:textId="43FB7D02"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992" w:type="dxa"/>
            <w:shd w:val="clear" w:color="auto" w:fill="auto"/>
            <w:vAlign w:val="center"/>
          </w:tcPr>
          <w:p w14:paraId="4359C42D" w14:textId="21F79EEE"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850" w:type="dxa"/>
            <w:shd w:val="clear" w:color="auto" w:fill="auto"/>
            <w:vAlign w:val="center"/>
          </w:tcPr>
          <w:p w14:paraId="65C7BF99" w14:textId="3398C4D6"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3" w:type="dxa"/>
            <w:shd w:val="clear" w:color="auto" w:fill="auto"/>
            <w:vAlign w:val="center"/>
          </w:tcPr>
          <w:p w14:paraId="3B0E34D6" w14:textId="06C41E50"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w:t>
            </w:r>
          </w:p>
        </w:tc>
        <w:tc>
          <w:tcPr>
            <w:tcW w:w="1496" w:type="dxa"/>
            <w:vAlign w:val="center"/>
          </w:tcPr>
          <w:p w14:paraId="2B0DD0EE" w14:textId="06207DBA" w:rsidR="00CE6931" w:rsidRPr="00D6097E" w:rsidRDefault="00CE6931" w:rsidP="00CE6931">
            <w:pPr>
              <w:jc w:val="center"/>
              <w:rPr>
                <w:rFonts w:ascii="AvantGarde Bk BT" w:eastAsia="Questrial" w:hAnsi="AvantGarde Bk BT" w:cs="Questrial"/>
                <w:sz w:val="18"/>
                <w:szCs w:val="18"/>
              </w:rPr>
            </w:pPr>
          </w:p>
        </w:tc>
      </w:tr>
      <w:tr w:rsidR="00CE6931" w:rsidRPr="00D6097E" w14:paraId="1CCDD243" w14:textId="77777777" w:rsidTr="00A04B16">
        <w:trPr>
          <w:trHeight w:val="220"/>
          <w:jc w:val="center"/>
        </w:trPr>
        <w:tc>
          <w:tcPr>
            <w:tcW w:w="3397" w:type="dxa"/>
            <w:shd w:val="clear" w:color="auto" w:fill="auto"/>
            <w:vAlign w:val="center"/>
          </w:tcPr>
          <w:p w14:paraId="600BFBE4" w14:textId="3FD4EB6C" w:rsidR="00CE6931" w:rsidRPr="00D6097E" w:rsidRDefault="00CE6931"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Optativa VII</w:t>
            </w:r>
          </w:p>
        </w:tc>
        <w:tc>
          <w:tcPr>
            <w:tcW w:w="709" w:type="dxa"/>
            <w:shd w:val="clear" w:color="auto" w:fill="auto"/>
            <w:vAlign w:val="center"/>
          </w:tcPr>
          <w:p w14:paraId="46CB5529" w14:textId="28E10F07"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1" w:type="dxa"/>
            <w:shd w:val="clear" w:color="auto" w:fill="auto"/>
            <w:vAlign w:val="center"/>
          </w:tcPr>
          <w:p w14:paraId="018EDEFD" w14:textId="2CCB8B00"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992" w:type="dxa"/>
            <w:shd w:val="clear" w:color="auto" w:fill="auto"/>
            <w:vAlign w:val="center"/>
          </w:tcPr>
          <w:p w14:paraId="610D4243" w14:textId="17A051B9"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850" w:type="dxa"/>
            <w:shd w:val="clear" w:color="auto" w:fill="auto"/>
            <w:vAlign w:val="center"/>
          </w:tcPr>
          <w:p w14:paraId="54B3E094" w14:textId="7C6BEE0F"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3" w:type="dxa"/>
            <w:shd w:val="clear" w:color="auto" w:fill="auto"/>
            <w:vAlign w:val="center"/>
          </w:tcPr>
          <w:p w14:paraId="13BB63B6" w14:textId="5398BD12"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w:t>
            </w:r>
          </w:p>
        </w:tc>
        <w:tc>
          <w:tcPr>
            <w:tcW w:w="1496" w:type="dxa"/>
            <w:vAlign w:val="center"/>
          </w:tcPr>
          <w:p w14:paraId="16ECFDB5" w14:textId="27840D95" w:rsidR="00CE6931" w:rsidRPr="00D6097E" w:rsidRDefault="00CE6931" w:rsidP="00CE6931">
            <w:pPr>
              <w:jc w:val="center"/>
              <w:rPr>
                <w:rFonts w:ascii="AvantGarde Bk BT" w:eastAsia="Questrial" w:hAnsi="AvantGarde Bk BT" w:cs="Questrial"/>
                <w:sz w:val="18"/>
                <w:szCs w:val="18"/>
              </w:rPr>
            </w:pPr>
          </w:p>
        </w:tc>
      </w:tr>
      <w:tr w:rsidR="00CE6931" w:rsidRPr="00D6097E" w14:paraId="337888B2" w14:textId="77777777" w:rsidTr="00A04B16">
        <w:trPr>
          <w:trHeight w:val="220"/>
          <w:jc w:val="center"/>
        </w:trPr>
        <w:tc>
          <w:tcPr>
            <w:tcW w:w="3397" w:type="dxa"/>
            <w:shd w:val="clear" w:color="auto" w:fill="auto"/>
            <w:vAlign w:val="center"/>
          </w:tcPr>
          <w:p w14:paraId="6931F69D" w14:textId="7B38EF44" w:rsidR="00CE6931" w:rsidRPr="00D6097E" w:rsidRDefault="00CE6931" w:rsidP="0018195F">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Optativa VIII</w:t>
            </w:r>
          </w:p>
        </w:tc>
        <w:tc>
          <w:tcPr>
            <w:tcW w:w="709" w:type="dxa"/>
            <w:shd w:val="clear" w:color="auto" w:fill="auto"/>
            <w:vAlign w:val="center"/>
          </w:tcPr>
          <w:p w14:paraId="3CCECCBD" w14:textId="5D0A4C45"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CT</w:t>
            </w:r>
          </w:p>
        </w:tc>
        <w:tc>
          <w:tcPr>
            <w:tcW w:w="851" w:type="dxa"/>
            <w:shd w:val="clear" w:color="auto" w:fill="auto"/>
            <w:vAlign w:val="center"/>
          </w:tcPr>
          <w:p w14:paraId="6491311F" w14:textId="259A2CB0"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40</w:t>
            </w:r>
          </w:p>
        </w:tc>
        <w:tc>
          <w:tcPr>
            <w:tcW w:w="992" w:type="dxa"/>
            <w:shd w:val="clear" w:color="auto" w:fill="auto"/>
            <w:vAlign w:val="center"/>
          </w:tcPr>
          <w:p w14:paraId="31165086" w14:textId="26B12AEA"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20</w:t>
            </w:r>
          </w:p>
        </w:tc>
        <w:tc>
          <w:tcPr>
            <w:tcW w:w="850" w:type="dxa"/>
            <w:shd w:val="clear" w:color="auto" w:fill="auto"/>
            <w:vAlign w:val="center"/>
          </w:tcPr>
          <w:p w14:paraId="401BEB7D" w14:textId="75C817B7"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60</w:t>
            </w:r>
          </w:p>
        </w:tc>
        <w:tc>
          <w:tcPr>
            <w:tcW w:w="993" w:type="dxa"/>
            <w:shd w:val="clear" w:color="auto" w:fill="auto"/>
            <w:vAlign w:val="center"/>
          </w:tcPr>
          <w:p w14:paraId="0A25E6D7" w14:textId="1842B6FA" w:rsidR="00CE6931" w:rsidRPr="00D6097E" w:rsidRDefault="00CE6931" w:rsidP="00CE6931">
            <w:pPr>
              <w:jc w:val="center"/>
              <w:rPr>
                <w:rFonts w:ascii="AvantGarde Bk BT" w:eastAsia="Questrial" w:hAnsi="AvantGarde Bk BT" w:cs="Questrial"/>
                <w:sz w:val="18"/>
                <w:szCs w:val="18"/>
              </w:rPr>
            </w:pPr>
            <w:r w:rsidRPr="00D6097E">
              <w:rPr>
                <w:rFonts w:ascii="AvantGarde Bk BT" w:eastAsia="Questrial" w:hAnsi="AvantGarde Bk BT" w:cs="Questrial"/>
                <w:sz w:val="18"/>
                <w:szCs w:val="18"/>
              </w:rPr>
              <w:t>6</w:t>
            </w:r>
          </w:p>
        </w:tc>
        <w:tc>
          <w:tcPr>
            <w:tcW w:w="1496" w:type="dxa"/>
            <w:vAlign w:val="center"/>
          </w:tcPr>
          <w:p w14:paraId="6B158412" w14:textId="1009CBC6" w:rsidR="00CE6931" w:rsidRPr="00D6097E" w:rsidRDefault="00CE6931" w:rsidP="00CE6931">
            <w:pPr>
              <w:jc w:val="center"/>
              <w:rPr>
                <w:rFonts w:ascii="AvantGarde Bk BT" w:eastAsia="Questrial" w:hAnsi="AvantGarde Bk BT" w:cs="Questrial"/>
                <w:sz w:val="18"/>
                <w:szCs w:val="18"/>
              </w:rPr>
            </w:pPr>
          </w:p>
        </w:tc>
      </w:tr>
    </w:tbl>
    <w:p w14:paraId="4EC7CB11" w14:textId="77777777" w:rsidR="00297526" w:rsidRPr="00D6097E" w:rsidRDefault="00297526" w:rsidP="00297526">
      <w:pPr>
        <w:jc w:val="both"/>
        <w:rPr>
          <w:rFonts w:ascii="AvantGarde Bk BT" w:eastAsia="Questrial" w:hAnsi="AvantGarde Bk BT" w:cs="Questrial"/>
          <w:sz w:val="18"/>
          <w:szCs w:val="18"/>
        </w:rPr>
      </w:pPr>
      <w:r w:rsidRPr="00D6097E">
        <w:rPr>
          <w:rFonts w:ascii="AvantGarde Bk BT" w:eastAsia="Questrial" w:hAnsi="AvantGarde Bk BT" w:cs="Questrial"/>
          <w:sz w:val="18"/>
          <w:szCs w:val="18"/>
        </w:rPr>
        <w:t>CT = Curso Taller; T = Taller; P = Práctica.</w:t>
      </w:r>
    </w:p>
    <w:p w14:paraId="61C61A26" w14:textId="77777777" w:rsidR="00297526" w:rsidRPr="00D6097E" w:rsidRDefault="00297526" w:rsidP="00297526">
      <w:pPr>
        <w:jc w:val="both"/>
        <w:rPr>
          <w:rFonts w:ascii="AvantGarde Bk BT" w:eastAsia="Questrial" w:hAnsi="AvantGarde Bk BT" w:cs="Questrial"/>
          <w:sz w:val="22"/>
          <w:szCs w:val="22"/>
        </w:rPr>
      </w:pPr>
    </w:p>
    <w:p w14:paraId="6120CC32" w14:textId="77777777" w:rsidR="00C97D9D" w:rsidRDefault="00C97D9D">
      <w:pPr>
        <w:spacing w:after="200" w:line="276" w:lineRule="auto"/>
        <w:rPr>
          <w:rFonts w:ascii="AvantGarde Bk BT" w:eastAsia="Questrial" w:hAnsi="AvantGarde Bk BT" w:cs="Questrial"/>
          <w:b/>
          <w:sz w:val="22"/>
          <w:szCs w:val="22"/>
        </w:rPr>
      </w:pPr>
      <w:r>
        <w:rPr>
          <w:rFonts w:ascii="AvantGarde Bk BT" w:eastAsia="Questrial" w:hAnsi="AvantGarde Bk BT" w:cs="Questrial"/>
          <w:b/>
          <w:sz w:val="22"/>
          <w:szCs w:val="22"/>
        </w:rPr>
        <w:br w:type="page"/>
      </w:r>
    </w:p>
    <w:p w14:paraId="07E60EE2" w14:textId="312B31C3" w:rsidR="00297526" w:rsidRPr="00D6097E" w:rsidRDefault="00297526" w:rsidP="00297526">
      <w:pPr>
        <w:jc w:val="both"/>
        <w:rPr>
          <w:rFonts w:ascii="AvantGarde Bk BT" w:eastAsia="Questrial" w:hAnsi="AvantGarde Bk BT" w:cs="Questrial"/>
          <w:sz w:val="22"/>
          <w:szCs w:val="22"/>
        </w:rPr>
      </w:pPr>
      <w:r w:rsidRPr="00D6097E">
        <w:rPr>
          <w:rFonts w:ascii="AvantGarde Bk BT" w:eastAsia="Questrial" w:hAnsi="AvantGarde Bk BT" w:cs="Questrial"/>
          <w:b/>
          <w:sz w:val="22"/>
          <w:szCs w:val="22"/>
        </w:rPr>
        <w:lastRenderedPageBreak/>
        <w:t>CUARTO.</w:t>
      </w:r>
      <w:r w:rsidRPr="00D6097E">
        <w:rPr>
          <w:rFonts w:ascii="AvantGarde Bk BT" w:eastAsia="Questrial" w:hAnsi="AvantGarde Bk BT" w:cs="Questrial"/>
          <w:sz w:val="22"/>
          <w:szCs w:val="22"/>
        </w:rPr>
        <w:t xml:space="preserve"> Los requisitos académicos necesarios para el ingreso, serán los establecidos por la normatividad universitaria vigente.</w:t>
      </w:r>
    </w:p>
    <w:p w14:paraId="1FD596DF" w14:textId="77777777" w:rsidR="00297526" w:rsidRPr="00D6097E" w:rsidRDefault="00297526" w:rsidP="00297526">
      <w:pPr>
        <w:jc w:val="both"/>
        <w:rPr>
          <w:rFonts w:ascii="AvantGarde Bk BT" w:eastAsia="Questrial" w:hAnsi="AvantGarde Bk BT" w:cs="Questrial"/>
          <w:sz w:val="22"/>
          <w:szCs w:val="22"/>
        </w:rPr>
      </w:pPr>
    </w:p>
    <w:p w14:paraId="6009A747" w14:textId="5F147D5D" w:rsidR="00297526" w:rsidRPr="00D6097E" w:rsidRDefault="00297526" w:rsidP="00297526">
      <w:pPr>
        <w:jc w:val="both"/>
        <w:rPr>
          <w:rFonts w:ascii="AvantGarde Bk BT" w:eastAsia="Questrial" w:hAnsi="AvantGarde Bk BT" w:cs="Questrial"/>
          <w:sz w:val="22"/>
          <w:szCs w:val="22"/>
        </w:rPr>
      </w:pPr>
      <w:bookmarkStart w:id="1" w:name="_gjdgxs" w:colFirst="0" w:colLast="0"/>
      <w:bookmarkEnd w:id="1"/>
      <w:r w:rsidRPr="00D6097E">
        <w:rPr>
          <w:rFonts w:ascii="AvantGarde Bk BT" w:eastAsia="Questrial" w:hAnsi="AvantGarde Bk BT" w:cs="Questrial"/>
          <w:b/>
          <w:sz w:val="22"/>
          <w:szCs w:val="22"/>
        </w:rPr>
        <w:t>QUINTO.</w:t>
      </w:r>
      <w:r w:rsidRPr="00D6097E">
        <w:rPr>
          <w:rFonts w:ascii="AvantGarde Bk BT" w:eastAsia="Questrial" w:hAnsi="AvantGarde Bk BT" w:cs="Questrial"/>
          <w:sz w:val="22"/>
          <w:szCs w:val="22"/>
        </w:rPr>
        <w:t xml:space="preserve"> Con fines de </w:t>
      </w:r>
      <w:r w:rsidRPr="00D6097E">
        <w:rPr>
          <w:rFonts w:ascii="AvantGarde Bk BT" w:eastAsia="Questrial" w:hAnsi="AvantGarde Bk BT" w:cs="Questrial"/>
          <w:b/>
          <w:sz w:val="22"/>
          <w:szCs w:val="22"/>
        </w:rPr>
        <w:t>movilidad</w:t>
      </w:r>
      <w:r w:rsidRPr="00D6097E">
        <w:rPr>
          <w:rFonts w:ascii="AvantGarde Bk BT" w:eastAsia="Questrial" w:hAnsi="AvantGarde Bk BT" w:cs="Questrial"/>
          <w:sz w:val="22"/>
          <w:szCs w:val="22"/>
        </w:rPr>
        <w:t xml:space="preserve">, los alumnos podrán cursar unidades de aprendizaje de cualquier área de formación, proyectos de investigación, proyectos de intervención como parte de las orientaciones </w:t>
      </w:r>
      <w:proofErr w:type="spellStart"/>
      <w:r w:rsidRPr="00D6097E">
        <w:rPr>
          <w:rFonts w:ascii="AvantGarde Bk BT" w:eastAsia="Questrial" w:hAnsi="AvantGarde Bk BT" w:cs="Questrial"/>
          <w:sz w:val="22"/>
          <w:szCs w:val="22"/>
        </w:rPr>
        <w:t>especializantes</w:t>
      </w:r>
      <w:proofErr w:type="spellEnd"/>
      <w:r w:rsidRPr="00D6097E">
        <w:rPr>
          <w:rFonts w:ascii="AvantGarde Bk BT" w:eastAsia="Questrial" w:hAnsi="AvantGarde Bk BT" w:cs="Questrial"/>
          <w:sz w:val="22"/>
          <w:szCs w:val="22"/>
        </w:rPr>
        <w:t>, estancias y demás actividades académicas pertenecientes a otros programas de educación superior que la Red Universitaria</w:t>
      </w:r>
      <w:r w:rsidR="00A4356C" w:rsidRPr="00D6097E">
        <w:rPr>
          <w:rFonts w:ascii="AvantGarde Bk BT" w:eastAsia="Questrial" w:hAnsi="AvantGarde Bk BT" w:cs="Questrial"/>
          <w:sz w:val="22"/>
          <w:szCs w:val="22"/>
        </w:rPr>
        <w:t xml:space="preserve"> les ofrezca, o en cualquier I</w:t>
      </w:r>
      <w:r w:rsidRPr="00D6097E">
        <w:rPr>
          <w:rFonts w:ascii="AvantGarde Bk BT" w:eastAsia="Questrial" w:hAnsi="AvantGarde Bk BT" w:cs="Questrial"/>
          <w:sz w:val="22"/>
          <w:szCs w:val="22"/>
        </w:rPr>
        <w:t xml:space="preserve">nstitución de </w:t>
      </w:r>
      <w:r w:rsidR="00A4356C" w:rsidRPr="00D6097E">
        <w:rPr>
          <w:rFonts w:ascii="AvantGarde Bk BT" w:eastAsia="Questrial" w:hAnsi="AvantGarde Bk BT" w:cs="Questrial"/>
          <w:sz w:val="22"/>
          <w:szCs w:val="22"/>
        </w:rPr>
        <w:t>E</w:t>
      </w:r>
      <w:r w:rsidRPr="00D6097E">
        <w:rPr>
          <w:rFonts w:ascii="AvantGarde Bk BT" w:eastAsia="Questrial" w:hAnsi="AvantGarde Bk BT" w:cs="Questrial"/>
          <w:sz w:val="22"/>
          <w:szCs w:val="22"/>
        </w:rPr>
        <w:t xml:space="preserve">ducación </w:t>
      </w:r>
      <w:r w:rsidR="00A4356C" w:rsidRPr="00D6097E">
        <w:rPr>
          <w:rFonts w:ascii="AvantGarde Bk BT" w:eastAsia="Questrial" w:hAnsi="AvantGarde Bk BT" w:cs="Questrial"/>
          <w:sz w:val="22"/>
          <w:szCs w:val="22"/>
        </w:rPr>
        <w:t>S</w:t>
      </w:r>
      <w:r w:rsidRPr="00D6097E">
        <w:rPr>
          <w:rFonts w:ascii="AvantGarde Bk BT" w:eastAsia="Questrial" w:hAnsi="AvantGarde Bk BT" w:cs="Questrial"/>
          <w:sz w:val="22"/>
          <w:szCs w:val="22"/>
        </w:rPr>
        <w:t>uperior, nacional o extranjera, previa autorización del Coordinador del programa educativo.</w:t>
      </w:r>
    </w:p>
    <w:p w14:paraId="47B9ACEA" w14:textId="77777777" w:rsidR="00297526" w:rsidRPr="00D6097E" w:rsidRDefault="00297526" w:rsidP="00297526">
      <w:pPr>
        <w:jc w:val="both"/>
        <w:rPr>
          <w:rFonts w:ascii="AvantGarde Bk BT" w:eastAsia="Questrial" w:hAnsi="AvantGarde Bk BT" w:cs="Questrial"/>
          <w:sz w:val="22"/>
          <w:szCs w:val="22"/>
        </w:rPr>
      </w:pPr>
    </w:p>
    <w:p w14:paraId="6BB129EA" w14:textId="374D506E" w:rsidR="00447F53" w:rsidRPr="00D6097E" w:rsidRDefault="00297526" w:rsidP="00297526">
      <w:pPr>
        <w:jc w:val="both"/>
        <w:rPr>
          <w:rFonts w:ascii="AvantGarde Bk BT" w:eastAsia="Questrial" w:hAnsi="AvantGarde Bk BT" w:cs="Questrial"/>
          <w:sz w:val="22"/>
          <w:szCs w:val="22"/>
        </w:rPr>
      </w:pPr>
      <w:r w:rsidRPr="00D6097E">
        <w:rPr>
          <w:rFonts w:ascii="AvantGarde Bk BT" w:eastAsia="Questrial" w:hAnsi="AvantGarde Bk BT" w:cs="Questrial"/>
          <w:b/>
          <w:sz w:val="22"/>
          <w:szCs w:val="22"/>
        </w:rPr>
        <w:t>SEXTO</w:t>
      </w:r>
      <w:r w:rsidR="00447F53" w:rsidRPr="00D6097E">
        <w:rPr>
          <w:rFonts w:ascii="AvantGarde Bk BT" w:eastAsia="Questrial" w:hAnsi="AvantGarde Bk BT" w:cs="Questrial"/>
          <w:b/>
          <w:sz w:val="22"/>
          <w:szCs w:val="22"/>
        </w:rPr>
        <w:t xml:space="preserve">. </w:t>
      </w:r>
      <w:r w:rsidR="00447F53" w:rsidRPr="00D6097E">
        <w:rPr>
          <w:rFonts w:ascii="AvantGarde Bk BT" w:eastAsia="Questrial" w:hAnsi="AvantGarde Bk BT" w:cs="Questrial"/>
          <w:sz w:val="22"/>
          <w:szCs w:val="22"/>
        </w:rPr>
        <w:t xml:space="preserve">Los estudiantes recibirán </w:t>
      </w:r>
      <w:r w:rsidR="00447F53" w:rsidRPr="00D6097E">
        <w:rPr>
          <w:rFonts w:ascii="AvantGarde Bk BT" w:eastAsia="Questrial" w:hAnsi="AvantGarde Bk BT" w:cs="Questrial"/>
          <w:b/>
          <w:sz w:val="22"/>
          <w:szCs w:val="22"/>
        </w:rPr>
        <w:t>apoyo tutorial</w:t>
      </w:r>
      <w:r w:rsidR="00447F53" w:rsidRPr="00D6097E">
        <w:rPr>
          <w:rFonts w:ascii="AvantGarde Bk BT" w:eastAsia="Questrial" w:hAnsi="AvantGarde Bk BT" w:cs="Questrial"/>
          <w:sz w:val="22"/>
          <w:szCs w:val="22"/>
        </w:rPr>
        <w:t xml:space="preserve"> para la planeación de los estudios y del proceso de aprendizaje desde su ingreso al programa educativo. La tutoría se considerará como un prog</w:t>
      </w:r>
      <w:r w:rsidR="00F050EC" w:rsidRPr="00D6097E">
        <w:rPr>
          <w:rFonts w:ascii="AvantGarde Bk BT" w:eastAsia="Questrial" w:hAnsi="AvantGarde Bk BT" w:cs="Questrial"/>
          <w:sz w:val="22"/>
          <w:szCs w:val="22"/>
        </w:rPr>
        <w:t>rama de apoyo que consiste en el</w:t>
      </w:r>
      <w:r w:rsidR="00447F53" w:rsidRPr="00D6097E">
        <w:rPr>
          <w:rFonts w:ascii="AvantGarde Bk BT" w:eastAsia="Questrial" w:hAnsi="AvantGarde Bk BT" w:cs="Questrial"/>
          <w:sz w:val="22"/>
          <w:szCs w:val="22"/>
        </w:rPr>
        <w:t xml:space="preserve"> acompañamiento académico, que coadyuve a la formación de los estudiantes a través de la orientación, asesoría disciplinar y metodológica.</w:t>
      </w:r>
    </w:p>
    <w:p w14:paraId="4107A5DC" w14:textId="77777777" w:rsidR="00447F53" w:rsidRPr="00D6097E" w:rsidRDefault="00447F53" w:rsidP="00297526">
      <w:pPr>
        <w:jc w:val="both"/>
        <w:rPr>
          <w:rFonts w:ascii="AvantGarde Bk BT" w:eastAsia="Questrial" w:hAnsi="AvantGarde Bk BT" w:cs="Questrial"/>
          <w:sz w:val="22"/>
          <w:szCs w:val="22"/>
        </w:rPr>
      </w:pPr>
    </w:p>
    <w:p w14:paraId="6F9F6BC5" w14:textId="113AD7F9" w:rsidR="00297526" w:rsidRPr="00D6097E" w:rsidRDefault="00297526" w:rsidP="006B16B7">
      <w:pPr>
        <w:jc w:val="both"/>
        <w:rPr>
          <w:rFonts w:ascii="AvantGarde Bk BT" w:eastAsia="Questrial" w:hAnsi="AvantGarde Bk BT" w:cs="Questrial"/>
          <w:sz w:val="22"/>
          <w:szCs w:val="22"/>
        </w:rPr>
      </w:pPr>
      <w:r w:rsidRPr="00D6097E">
        <w:rPr>
          <w:rFonts w:ascii="AvantGarde Bk BT" w:eastAsia="Questrial" w:hAnsi="AvantGarde Bk BT" w:cs="Questrial"/>
          <w:b/>
          <w:sz w:val="22"/>
          <w:szCs w:val="22"/>
        </w:rPr>
        <w:t>SÉPTIMO.</w:t>
      </w:r>
      <w:r w:rsidRPr="00D6097E">
        <w:rPr>
          <w:rFonts w:ascii="AvantGarde Bk BT" w:eastAsia="Questrial" w:hAnsi="AvantGarde Bk BT" w:cs="Questrial"/>
          <w:sz w:val="22"/>
          <w:szCs w:val="22"/>
        </w:rPr>
        <w:t xml:space="preserve"> Las </w:t>
      </w:r>
      <w:r w:rsidRPr="00D6097E">
        <w:rPr>
          <w:rFonts w:ascii="AvantGarde Bk BT" w:eastAsia="Questrial" w:hAnsi="AvantGarde Bk BT" w:cs="Questrial"/>
          <w:b/>
          <w:sz w:val="22"/>
          <w:szCs w:val="22"/>
        </w:rPr>
        <w:t>prácticas profesionales</w:t>
      </w:r>
      <w:r w:rsidRPr="00D6097E">
        <w:rPr>
          <w:rFonts w:ascii="AvantGarde Bk BT" w:eastAsia="Questrial" w:hAnsi="AvantGarde Bk BT" w:cs="Questrial"/>
          <w:sz w:val="22"/>
          <w:szCs w:val="22"/>
        </w:rPr>
        <w:t xml:space="preserve"> son obligatorias, debiendo el estudi</w:t>
      </w:r>
      <w:r w:rsidR="007D6810" w:rsidRPr="00D6097E">
        <w:rPr>
          <w:rFonts w:ascii="AvantGarde Bk BT" w:eastAsia="Questrial" w:hAnsi="AvantGarde Bk BT" w:cs="Questrial"/>
          <w:sz w:val="22"/>
          <w:szCs w:val="22"/>
        </w:rPr>
        <w:t xml:space="preserve">ante cumplir con un mínimo de </w:t>
      </w:r>
      <w:r w:rsidR="008F37E5" w:rsidRPr="00D6097E">
        <w:rPr>
          <w:rFonts w:ascii="AvantGarde Bk BT" w:eastAsia="Questrial" w:hAnsi="AvantGarde Bk BT" w:cs="Questrial"/>
          <w:sz w:val="22"/>
          <w:szCs w:val="22"/>
        </w:rPr>
        <w:t>480</w:t>
      </w:r>
      <w:r w:rsidRPr="00D6097E">
        <w:rPr>
          <w:rFonts w:ascii="AvantGarde Bk BT" w:eastAsia="Questrial" w:hAnsi="AvantGarde Bk BT" w:cs="Questrial"/>
          <w:sz w:val="22"/>
          <w:szCs w:val="22"/>
        </w:rPr>
        <w:t xml:space="preserve"> horas una vez que ha aprobado al menos el </w:t>
      </w:r>
      <w:r w:rsidR="002C20BD" w:rsidRPr="00D6097E">
        <w:rPr>
          <w:rFonts w:ascii="AvantGarde Bk BT" w:eastAsia="Questrial" w:hAnsi="AvantGarde Bk BT" w:cs="Questrial"/>
          <w:sz w:val="22"/>
          <w:szCs w:val="22"/>
        </w:rPr>
        <w:t>70</w:t>
      </w:r>
      <w:r w:rsidR="00F050EC" w:rsidRPr="00D6097E">
        <w:rPr>
          <w:rFonts w:ascii="AvantGarde Bk BT" w:eastAsia="Questrial" w:hAnsi="AvantGarde Bk BT" w:cs="Questrial"/>
          <w:sz w:val="22"/>
          <w:szCs w:val="22"/>
        </w:rPr>
        <w:t>%</w:t>
      </w:r>
      <w:r w:rsidRPr="00D6097E">
        <w:rPr>
          <w:rFonts w:ascii="AvantGarde Bk BT" w:eastAsia="Questrial" w:hAnsi="AvantGarde Bk BT" w:cs="Questrial"/>
          <w:sz w:val="22"/>
          <w:szCs w:val="22"/>
        </w:rPr>
        <w:t xml:space="preserve"> de los créditos </w:t>
      </w:r>
      <w:r w:rsidR="00E3643F" w:rsidRPr="00D6097E">
        <w:rPr>
          <w:rFonts w:ascii="AvantGarde Bk BT" w:eastAsia="Questrial" w:hAnsi="AvantGarde Bk BT" w:cs="Questrial"/>
          <w:sz w:val="22"/>
          <w:szCs w:val="22"/>
        </w:rPr>
        <w:t>del plan de estudios</w:t>
      </w:r>
      <w:r w:rsidRPr="00D6097E">
        <w:rPr>
          <w:rFonts w:ascii="AvantGarde Bk BT" w:eastAsia="Questrial" w:hAnsi="AvantGarde Bk BT" w:cs="Questrial"/>
          <w:sz w:val="22"/>
          <w:szCs w:val="22"/>
        </w:rPr>
        <w:t xml:space="preserve">. El estudiante podrá desarrollar un proyecto de intervención que dé solución a una problemática identificada en la </w:t>
      </w:r>
      <w:r w:rsidR="00C16C05" w:rsidRPr="00D6097E">
        <w:rPr>
          <w:rFonts w:ascii="AvantGarde Bk BT" w:eastAsia="Questrial" w:hAnsi="AvantGarde Bk BT" w:cs="Questrial"/>
          <w:sz w:val="22"/>
          <w:szCs w:val="22"/>
        </w:rPr>
        <w:t>institución</w:t>
      </w:r>
      <w:r w:rsidR="00C16C05">
        <w:rPr>
          <w:rFonts w:ascii="AvantGarde Bk BT" w:eastAsia="Questrial" w:hAnsi="AvantGarde Bk BT" w:cs="Questrial"/>
          <w:sz w:val="22"/>
          <w:szCs w:val="22"/>
        </w:rPr>
        <w:t>,</w:t>
      </w:r>
      <w:r w:rsidR="00C16C05" w:rsidRPr="00D6097E">
        <w:rPr>
          <w:rFonts w:ascii="AvantGarde Bk BT" w:eastAsia="Questrial" w:hAnsi="AvantGarde Bk BT" w:cs="Questrial"/>
          <w:sz w:val="22"/>
          <w:szCs w:val="22"/>
        </w:rPr>
        <w:t xml:space="preserve"> </w:t>
      </w:r>
      <w:r w:rsidRPr="00D6097E">
        <w:rPr>
          <w:rFonts w:ascii="AvantGarde Bk BT" w:eastAsia="Questrial" w:hAnsi="AvantGarde Bk BT" w:cs="Questrial"/>
          <w:sz w:val="22"/>
          <w:szCs w:val="22"/>
        </w:rPr>
        <w:t xml:space="preserve">empresa, </w:t>
      </w:r>
      <w:r w:rsidR="009A58F3">
        <w:rPr>
          <w:rFonts w:ascii="AvantGarde Bk BT" w:eastAsia="Questrial" w:hAnsi="AvantGarde Bk BT" w:cs="Questrial"/>
          <w:sz w:val="22"/>
          <w:szCs w:val="22"/>
        </w:rPr>
        <w:t>u organismo</w:t>
      </w:r>
      <w:r w:rsidRPr="00D6097E">
        <w:rPr>
          <w:rFonts w:ascii="AvantGarde Bk BT" w:eastAsia="Questrial" w:hAnsi="AvantGarde Bk BT" w:cs="Questrial"/>
          <w:sz w:val="22"/>
          <w:szCs w:val="22"/>
        </w:rPr>
        <w:t xml:space="preserve">. </w:t>
      </w:r>
    </w:p>
    <w:p w14:paraId="51F65914" w14:textId="77777777" w:rsidR="00297526" w:rsidRPr="00D6097E" w:rsidRDefault="00297526" w:rsidP="00297526">
      <w:pPr>
        <w:jc w:val="both"/>
        <w:rPr>
          <w:rFonts w:ascii="AvantGarde Bk BT" w:eastAsia="Questrial" w:hAnsi="AvantGarde Bk BT" w:cs="Questrial"/>
          <w:sz w:val="22"/>
          <w:szCs w:val="22"/>
        </w:rPr>
      </w:pPr>
    </w:p>
    <w:p w14:paraId="72C43F7C" w14:textId="532CA8F3" w:rsidR="00297526" w:rsidRPr="00D6097E" w:rsidRDefault="00297526" w:rsidP="00297526">
      <w:pPr>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 xml:space="preserve">Las prácticas profesionales podrán realizarse en </w:t>
      </w:r>
      <w:r w:rsidR="00CC3A91">
        <w:rPr>
          <w:rFonts w:ascii="AvantGarde Bk BT" w:eastAsia="Questrial" w:hAnsi="AvantGarde Bk BT" w:cs="Questrial"/>
          <w:sz w:val="22"/>
          <w:szCs w:val="22"/>
        </w:rPr>
        <w:t xml:space="preserve">instituciones, </w:t>
      </w:r>
      <w:r w:rsidRPr="00D6097E">
        <w:rPr>
          <w:rFonts w:ascii="AvantGarde Bk BT" w:eastAsia="Questrial" w:hAnsi="AvantGarde Bk BT" w:cs="Questrial"/>
          <w:sz w:val="22"/>
          <w:szCs w:val="22"/>
        </w:rPr>
        <w:t xml:space="preserve">empresas y organismos del sector </w:t>
      </w:r>
      <w:r w:rsidR="00A4356C" w:rsidRPr="00D6097E">
        <w:rPr>
          <w:rFonts w:ascii="AvantGarde Bk BT" w:eastAsia="Questrial" w:hAnsi="AvantGarde Bk BT" w:cs="Questrial"/>
          <w:sz w:val="22"/>
          <w:szCs w:val="22"/>
        </w:rPr>
        <w:t>público o privado, así como en i</w:t>
      </w:r>
      <w:r w:rsidRPr="00D6097E">
        <w:rPr>
          <w:rFonts w:ascii="AvantGarde Bk BT" w:eastAsia="Questrial" w:hAnsi="AvantGarde Bk BT" w:cs="Questrial"/>
          <w:sz w:val="22"/>
          <w:szCs w:val="22"/>
        </w:rPr>
        <w:t xml:space="preserve">nstitutos y </w:t>
      </w:r>
      <w:r w:rsidR="00A4356C" w:rsidRPr="00D6097E">
        <w:rPr>
          <w:rFonts w:ascii="AvantGarde Bk BT" w:eastAsia="Questrial" w:hAnsi="AvantGarde Bk BT" w:cs="Questrial"/>
          <w:sz w:val="22"/>
          <w:szCs w:val="22"/>
        </w:rPr>
        <w:t>c</w:t>
      </w:r>
      <w:r w:rsidRPr="00D6097E">
        <w:rPr>
          <w:rFonts w:ascii="AvantGarde Bk BT" w:eastAsia="Questrial" w:hAnsi="AvantGarde Bk BT" w:cs="Questrial"/>
          <w:sz w:val="22"/>
          <w:szCs w:val="22"/>
        </w:rPr>
        <w:t xml:space="preserve">entros de </w:t>
      </w:r>
      <w:r w:rsidR="00A4356C" w:rsidRPr="00D6097E">
        <w:rPr>
          <w:rFonts w:ascii="AvantGarde Bk BT" w:eastAsia="Questrial" w:hAnsi="AvantGarde Bk BT" w:cs="Questrial"/>
          <w:sz w:val="22"/>
          <w:szCs w:val="22"/>
        </w:rPr>
        <w:t>i</w:t>
      </w:r>
      <w:r w:rsidRPr="00D6097E">
        <w:rPr>
          <w:rFonts w:ascii="AvantGarde Bk BT" w:eastAsia="Questrial" w:hAnsi="AvantGarde Bk BT" w:cs="Questrial"/>
          <w:sz w:val="22"/>
          <w:szCs w:val="22"/>
        </w:rPr>
        <w:t>nvestigación, o bien, en colaboración de proyectos de investigación, se registrarán en la currícula como acreditadas o no acreditadas.</w:t>
      </w:r>
    </w:p>
    <w:p w14:paraId="0970F94D" w14:textId="69A3FB81" w:rsidR="00CD15CE" w:rsidRPr="00D6097E" w:rsidRDefault="00CD15CE" w:rsidP="00297526">
      <w:pPr>
        <w:jc w:val="both"/>
        <w:rPr>
          <w:rFonts w:ascii="AvantGarde Bk BT" w:eastAsia="Questrial" w:hAnsi="AvantGarde Bk BT" w:cs="Questrial"/>
          <w:sz w:val="22"/>
          <w:szCs w:val="22"/>
        </w:rPr>
      </w:pPr>
    </w:p>
    <w:p w14:paraId="52F4789A" w14:textId="7400D88B" w:rsidR="00CD15CE" w:rsidRPr="00D6097E" w:rsidRDefault="00CD15CE" w:rsidP="00297526">
      <w:pPr>
        <w:jc w:val="both"/>
        <w:rPr>
          <w:rFonts w:ascii="AvantGarde Bk BT" w:eastAsia="Questrial" w:hAnsi="AvantGarde Bk BT" w:cs="Questrial"/>
          <w:sz w:val="22"/>
          <w:szCs w:val="22"/>
        </w:rPr>
      </w:pPr>
      <w:r w:rsidRPr="00D6097E">
        <w:rPr>
          <w:rFonts w:ascii="AvantGarde Bk BT" w:eastAsia="Questrial" w:hAnsi="AvantGarde Bk BT" w:cs="Questrial"/>
          <w:sz w:val="22"/>
          <w:szCs w:val="22"/>
        </w:rPr>
        <w:t>Para la administración, organización, validación, supervisión y evaluación de las prácticas profesionales se formará un Comité Técnico de Prácticas Profe</w:t>
      </w:r>
      <w:r w:rsidR="00A4356C" w:rsidRPr="00D6097E">
        <w:rPr>
          <w:rFonts w:ascii="AvantGarde Bk BT" w:eastAsia="Questrial" w:hAnsi="AvantGarde Bk BT" w:cs="Questrial"/>
          <w:sz w:val="22"/>
          <w:szCs w:val="22"/>
        </w:rPr>
        <w:t>sionales, a propuesta de la c</w:t>
      </w:r>
      <w:r w:rsidRPr="00D6097E">
        <w:rPr>
          <w:rFonts w:ascii="AvantGarde Bk BT" w:eastAsia="Questrial" w:hAnsi="AvantGarde Bk BT" w:cs="Questrial"/>
          <w:sz w:val="22"/>
          <w:szCs w:val="22"/>
        </w:rPr>
        <w:t xml:space="preserve">oordinación del </w:t>
      </w:r>
      <w:r w:rsidR="00A4356C" w:rsidRPr="00D6097E">
        <w:rPr>
          <w:rFonts w:ascii="AvantGarde Bk BT" w:eastAsia="Questrial" w:hAnsi="AvantGarde Bk BT" w:cs="Questrial"/>
          <w:sz w:val="22"/>
          <w:szCs w:val="22"/>
        </w:rPr>
        <w:t>p</w:t>
      </w:r>
      <w:r w:rsidRPr="00D6097E">
        <w:rPr>
          <w:rFonts w:ascii="AvantGarde Bk BT" w:eastAsia="Questrial" w:hAnsi="AvantGarde Bk BT" w:cs="Questrial"/>
          <w:sz w:val="22"/>
          <w:szCs w:val="22"/>
        </w:rPr>
        <w:t xml:space="preserve">rograma </w:t>
      </w:r>
      <w:r w:rsidR="00A4356C" w:rsidRPr="00D6097E">
        <w:rPr>
          <w:rFonts w:ascii="AvantGarde Bk BT" w:eastAsia="Questrial" w:hAnsi="AvantGarde Bk BT" w:cs="Questrial"/>
          <w:sz w:val="22"/>
          <w:szCs w:val="22"/>
        </w:rPr>
        <w:t>e</w:t>
      </w:r>
      <w:r w:rsidRPr="00D6097E">
        <w:rPr>
          <w:rFonts w:ascii="AvantGarde Bk BT" w:eastAsia="Questrial" w:hAnsi="AvantGarde Bk BT" w:cs="Questrial"/>
          <w:sz w:val="22"/>
          <w:szCs w:val="22"/>
        </w:rPr>
        <w:t xml:space="preserve">ducativo y el </w:t>
      </w:r>
      <w:r w:rsidR="00A4356C" w:rsidRPr="00D6097E">
        <w:rPr>
          <w:rFonts w:ascii="AvantGarde Bk BT" w:eastAsia="Questrial" w:hAnsi="AvantGarde Bk BT" w:cs="Questrial"/>
          <w:sz w:val="22"/>
          <w:szCs w:val="22"/>
        </w:rPr>
        <w:t>á</w:t>
      </w:r>
      <w:r w:rsidRPr="00D6097E">
        <w:rPr>
          <w:rFonts w:ascii="AvantGarde Bk BT" w:eastAsia="Questrial" w:hAnsi="AvantGarde Bk BT" w:cs="Questrial"/>
          <w:sz w:val="22"/>
          <w:szCs w:val="22"/>
        </w:rPr>
        <w:t xml:space="preserve">rea de </w:t>
      </w:r>
      <w:r w:rsidR="00A4356C" w:rsidRPr="00D6097E">
        <w:rPr>
          <w:rFonts w:ascii="AvantGarde Bk BT" w:eastAsia="Questrial" w:hAnsi="AvantGarde Bk BT" w:cs="Questrial"/>
          <w:sz w:val="22"/>
          <w:szCs w:val="22"/>
        </w:rPr>
        <w:t>p</w:t>
      </w:r>
      <w:r w:rsidRPr="00D6097E">
        <w:rPr>
          <w:rFonts w:ascii="AvantGarde Bk BT" w:eastAsia="Questrial" w:hAnsi="AvantGarde Bk BT" w:cs="Questrial"/>
          <w:sz w:val="22"/>
          <w:szCs w:val="22"/>
        </w:rPr>
        <w:t xml:space="preserve">rácticas </w:t>
      </w:r>
      <w:r w:rsidR="00A4356C" w:rsidRPr="00D6097E">
        <w:rPr>
          <w:rFonts w:ascii="AvantGarde Bk BT" w:eastAsia="Questrial" w:hAnsi="AvantGarde Bk BT" w:cs="Questrial"/>
          <w:sz w:val="22"/>
          <w:szCs w:val="22"/>
        </w:rPr>
        <w:t>p</w:t>
      </w:r>
      <w:r w:rsidRPr="00D6097E">
        <w:rPr>
          <w:rFonts w:ascii="AvantGarde Bk BT" w:eastAsia="Questrial" w:hAnsi="AvantGarde Bk BT" w:cs="Questrial"/>
          <w:sz w:val="22"/>
          <w:szCs w:val="22"/>
        </w:rPr>
        <w:t>rofesionales del Centro Universitario.</w:t>
      </w:r>
    </w:p>
    <w:p w14:paraId="6DC47579" w14:textId="7BC97EB9" w:rsidR="00DB4F62" w:rsidRDefault="00DB4F62">
      <w:pP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14:paraId="323E9047" w14:textId="3602AB72" w:rsidR="0008286C" w:rsidRPr="00D6097E" w:rsidRDefault="0008286C" w:rsidP="0008286C">
      <w:pPr>
        <w:jc w:val="both"/>
        <w:rPr>
          <w:rFonts w:ascii="AvantGarde Bk BT" w:eastAsia="Questrial" w:hAnsi="AvantGarde Bk BT" w:cs="Questrial"/>
          <w:sz w:val="22"/>
          <w:szCs w:val="22"/>
        </w:rPr>
      </w:pPr>
      <w:r w:rsidRPr="00D6097E">
        <w:rPr>
          <w:rFonts w:ascii="AvantGarde Bk BT" w:hAnsi="AvantGarde Bk BT"/>
          <w:b/>
          <w:bCs/>
          <w:color w:val="000000"/>
          <w:sz w:val="22"/>
          <w:szCs w:val="22"/>
          <w:lang w:eastAsia="es-ES_tradnl"/>
        </w:rPr>
        <w:lastRenderedPageBreak/>
        <w:t>OCTAVO</w:t>
      </w:r>
      <w:r w:rsidR="00CD1C7B">
        <w:rPr>
          <w:rFonts w:ascii="AvantGarde Bk BT" w:hAnsi="AvantGarde Bk BT"/>
          <w:color w:val="000000"/>
          <w:sz w:val="22"/>
          <w:szCs w:val="22"/>
          <w:lang w:eastAsia="es-ES_tradnl"/>
        </w:rPr>
        <w:t xml:space="preserve">. La </w:t>
      </w:r>
      <w:r w:rsidRPr="00D6097E">
        <w:rPr>
          <w:rFonts w:ascii="AvantGarde Bk BT" w:hAnsi="AvantGarde Bk BT"/>
          <w:b/>
          <w:bCs/>
          <w:color w:val="000000"/>
          <w:sz w:val="22"/>
          <w:szCs w:val="22"/>
          <w:lang w:eastAsia="es-ES_tradnl"/>
        </w:rPr>
        <w:t>formación integral</w:t>
      </w:r>
      <w:r w:rsidRPr="00D6097E">
        <w:rPr>
          <w:rFonts w:ascii="AvantGarde Bk BT" w:hAnsi="AvantGarde Bk BT"/>
          <w:color w:val="000000"/>
          <w:sz w:val="22"/>
          <w:szCs w:val="22"/>
          <w:lang w:eastAsia="es-ES_tradnl"/>
        </w:rPr>
        <w:t xml:space="preserve">, </w:t>
      </w:r>
      <w:r w:rsidRPr="00D6097E">
        <w:rPr>
          <w:rFonts w:ascii="AvantGarde Bk BT" w:eastAsia="Questrial" w:hAnsi="AvantGarde Bk BT" w:cs="Questrial"/>
          <w:sz w:val="22"/>
          <w:szCs w:val="22"/>
        </w:rPr>
        <w:t xml:space="preserve">implica </w:t>
      </w:r>
      <w:r w:rsidR="00F050EC" w:rsidRPr="00D6097E">
        <w:rPr>
          <w:rFonts w:ascii="AvantGarde Bk BT" w:eastAsia="Questrial" w:hAnsi="AvantGarde Bk BT" w:cs="Questrial"/>
          <w:sz w:val="22"/>
          <w:szCs w:val="22"/>
        </w:rPr>
        <w:t>participar en</w:t>
      </w:r>
      <w:r w:rsidRPr="00D6097E">
        <w:rPr>
          <w:rFonts w:ascii="AvantGarde Bk BT" w:eastAsia="Questrial" w:hAnsi="AvantGarde Bk BT" w:cs="Questrial"/>
          <w:sz w:val="22"/>
          <w:szCs w:val="22"/>
        </w:rPr>
        <w:t xml:space="preserve"> actividades extracurriculares como cursos, congresos, conferencias, seminarios y talleres, entre otros, previo al análisis de </w:t>
      </w:r>
      <w:r w:rsidR="00CC3A91">
        <w:rPr>
          <w:rFonts w:ascii="AvantGarde Bk BT" w:eastAsia="Questrial" w:hAnsi="AvantGarde Bk BT" w:cs="Questrial"/>
          <w:sz w:val="22"/>
          <w:szCs w:val="22"/>
        </w:rPr>
        <w:t>pertinencia y autorización del c</w:t>
      </w:r>
      <w:r w:rsidRPr="00D6097E">
        <w:rPr>
          <w:rFonts w:ascii="AvantGarde Bk BT" w:eastAsia="Questrial" w:hAnsi="AvantGarde Bk BT" w:cs="Questrial"/>
          <w:sz w:val="22"/>
          <w:szCs w:val="22"/>
        </w:rPr>
        <w:t xml:space="preserve">oordinador del programa educativo, conforme a las reglas de operación </w:t>
      </w:r>
      <w:r w:rsidR="00F050EC" w:rsidRPr="00D6097E">
        <w:rPr>
          <w:rFonts w:ascii="AvantGarde Bk BT" w:eastAsia="Questrial" w:hAnsi="AvantGarde Bk BT" w:cs="Questrial"/>
          <w:sz w:val="22"/>
          <w:szCs w:val="22"/>
        </w:rPr>
        <w:t>que el</w:t>
      </w:r>
      <w:r w:rsidRPr="00D6097E">
        <w:rPr>
          <w:rFonts w:ascii="AvantGarde Bk BT" w:eastAsia="Questrial" w:hAnsi="AvantGarde Bk BT" w:cs="Questrial"/>
          <w:sz w:val="22"/>
          <w:szCs w:val="22"/>
        </w:rPr>
        <w:t xml:space="preserve"> Centro Universitario determine, permitiendo el libre tránsito en la Red, incluso en otras Instituciones de Educación Superior, nacionales o extranjeras. Las actividades de formación integral contribuyen a desarrollar armónicamente los aspectos de salud, arte, deporte, humanid</w:t>
      </w:r>
      <w:r w:rsidR="00F050EC" w:rsidRPr="00D6097E">
        <w:rPr>
          <w:rFonts w:ascii="AvantGarde Bk BT" w:eastAsia="Questrial" w:hAnsi="AvantGarde Bk BT" w:cs="Questrial"/>
          <w:sz w:val="22"/>
          <w:szCs w:val="22"/>
        </w:rPr>
        <w:t>ades y responsabilidad social. L</w:t>
      </w:r>
      <w:r w:rsidRPr="00D6097E">
        <w:rPr>
          <w:rFonts w:ascii="AvantGarde Bk BT" w:eastAsia="Questrial" w:hAnsi="AvantGarde Bk BT" w:cs="Questrial"/>
          <w:sz w:val="22"/>
          <w:szCs w:val="22"/>
        </w:rPr>
        <w:t>os alumnos deberán cubrir 16 horas por cada crédito hasta completar 4, que serán acreditados en el Área de Formación Especializante Obligatoria.</w:t>
      </w:r>
    </w:p>
    <w:p w14:paraId="275ED2CB" w14:textId="77777777" w:rsidR="00E7070F" w:rsidRPr="00D6097E" w:rsidRDefault="00E7070F" w:rsidP="00297526">
      <w:pPr>
        <w:jc w:val="both"/>
        <w:rPr>
          <w:rFonts w:ascii="AvantGarde Bk BT" w:eastAsia="Questrial" w:hAnsi="AvantGarde Bk BT" w:cs="Questrial"/>
          <w:b/>
          <w:sz w:val="22"/>
          <w:szCs w:val="22"/>
        </w:rPr>
      </w:pPr>
    </w:p>
    <w:p w14:paraId="27CF5A0F" w14:textId="77777777" w:rsidR="00985A83" w:rsidRPr="00D6097E" w:rsidRDefault="00985A83" w:rsidP="00985A83">
      <w:pPr>
        <w:autoSpaceDE w:val="0"/>
        <w:autoSpaceDN w:val="0"/>
        <w:adjustRightInd w:val="0"/>
        <w:jc w:val="both"/>
        <w:rPr>
          <w:rFonts w:ascii="AvantGarde Bk BT" w:hAnsi="AvantGarde Bk BT"/>
          <w:sz w:val="22"/>
          <w:szCs w:val="22"/>
        </w:rPr>
      </w:pPr>
      <w:r w:rsidRPr="00D6097E">
        <w:rPr>
          <w:rFonts w:ascii="AvantGarde Bk BT" w:eastAsia="Questrial" w:hAnsi="AvantGarde Bk BT" w:cs="Questrial"/>
          <w:b/>
          <w:sz w:val="22"/>
          <w:szCs w:val="22"/>
        </w:rPr>
        <w:t>NOVENO.</w:t>
      </w:r>
      <w:r w:rsidRPr="00D6097E">
        <w:rPr>
          <w:rFonts w:ascii="AvantGarde Bk BT" w:eastAsia="Questrial" w:hAnsi="AvantGarde Bk BT" w:cs="Questrial"/>
          <w:sz w:val="22"/>
          <w:szCs w:val="22"/>
        </w:rPr>
        <w:t xml:space="preserve"> </w:t>
      </w:r>
      <w:r w:rsidRPr="00D6097E">
        <w:rPr>
          <w:rFonts w:ascii="AvantGarde Bk BT" w:hAnsi="AvantGarde Bk BT"/>
          <w:sz w:val="22"/>
          <w:szCs w:val="22"/>
        </w:rPr>
        <w:t xml:space="preserve">Los alumnos tendrán que cubrir 60% del total de créditos del programa educativo para poder iniciar la prestación del </w:t>
      </w:r>
      <w:r w:rsidRPr="00D6097E">
        <w:rPr>
          <w:rFonts w:ascii="AvantGarde Bk BT" w:hAnsi="AvantGarde Bk BT"/>
          <w:b/>
          <w:sz w:val="22"/>
          <w:szCs w:val="22"/>
        </w:rPr>
        <w:t>servicio social</w:t>
      </w:r>
      <w:r w:rsidRPr="00D6097E">
        <w:rPr>
          <w:rFonts w:ascii="AvantGarde Bk BT" w:hAnsi="AvantGarde Bk BT"/>
          <w:sz w:val="22"/>
          <w:szCs w:val="22"/>
        </w:rPr>
        <w:t>, el Coordinador de Carrera vigilará su cumplimiento</w:t>
      </w:r>
      <w:r w:rsidRPr="00D6097E">
        <w:rPr>
          <w:rFonts w:ascii="AvantGarde Bk BT" w:eastAsia="Questrial" w:hAnsi="AvantGarde Bk BT" w:cs="Questrial"/>
          <w:sz w:val="22"/>
          <w:szCs w:val="22"/>
        </w:rPr>
        <w:t>.</w:t>
      </w:r>
    </w:p>
    <w:p w14:paraId="4E8BC1BB" w14:textId="77777777" w:rsidR="00985A83" w:rsidRPr="00D6097E" w:rsidRDefault="00985A83" w:rsidP="00297526">
      <w:pPr>
        <w:jc w:val="both"/>
        <w:rPr>
          <w:rFonts w:ascii="AvantGarde Bk BT" w:eastAsia="Questrial" w:hAnsi="AvantGarde Bk BT" w:cs="Questrial"/>
          <w:b/>
          <w:sz w:val="22"/>
          <w:szCs w:val="22"/>
        </w:rPr>
      </w:pPr>
    </w:p>
    <w:p w14:paraId="3C62115F" w14:textId="7481EF29" w:rsidR="006A2FA3" w:rsidRPr="00D6097E" w:rsidRDefault="006B16B7" w:rsidP="00297526">
      <w:pPr>
        <w:jc w:val="both"/>
        <w:rPr>
          <w:rFonts w:ascii="AvantGarde Bk BT" w:eastAsia="Questrial" w:hAnsi="AvantGarde Bk BT" w:cs="Questrial"/>
          <w:sz w:val="22"/>
          <w:szCs w:val="22"/>
        </w:rPr>
      </w:pPr>
      <w:r w:rsidRPr="00D6097E">
        <w:rPr>
          <w:rFonts w:ascii="AvantGarde Bk BT" w:eastAsia="Questrial" w:hAnsi="AvantGarde Bk BT" w:cs="Questrial"/>
          <w:b/>
          <w:sz w:val="22"/>
          <w:szCs w:val="22"/>
        </w:rPr>
        <w:t>DÉCIMO</w:t>
      </w:r>
      <w:r w:rsidR="00297526" w:rsidRPr="00D6097E">
        <w:rPr>
          <w:rFonts w:ascii="AvantGarde Bk BT" w:eastAsia="Questrial" w:hAnsi="AvantGarde Bk BT" w:cs="Questrial"/>
          <w:sz w:val="22"/>
          <w:szCs w:val="22"/>
        </w:rPr>
        <w:t xml:space="preserve">. </w:t>
      </w:r>
      <w:r w:rsidR="00AD1E94" w:rsidRPr="00D6097E">
        <w:rPr>
          <w:rFonts w:ascii="AvantGarde Bk BT" w:eastAsia="Questrial" w:hAnsi="AvantGarde Bk BT" w:cs="Questrial"/>
          <w:sz w:val="22"/>
          <w:szCs w:val="22"/>
        </w:rPr>
        <w:t xml:space="preserve">El </w:t>
      </w:r>
      <w:r w:rsidR="00297526" w:rsidRPr="00D6097E">
        <w:rPr>
          <w:rFonts w:ascii="AvantGarde Bk BT" w:eastAsia="Questrial" w:hAnsi="AvantGarde Bk BT" w:cs="Questrial"/>
          <w:sz w:val="22"/>
          <w:szCs w:val="22"/>
        </w:rPr>
        <w:t>Centro</w:t>
      </w:r>
      <w:r w:rsidR="00AD1E94" w:rsidRPr="00D6097E">
        <w:rPr>
          <w:rFonts w:ascii="AvantGarde Bk BT" w:eastAsia="Questrial" w:hAnsi="AvantGarde Bk BT" w:cs="Questrial"/>
          <w:sz w:val="22"/>
          <w:szCs w:val="22"/>
        </w:rPr>
        <w:t xml:space="preserve"> </w:t>
      </w:r>
      <w:r w:rsidR="00297526" w:rsidRPr="00D6097E">
        <w:rPr>
          <w:rFonts w:ascii="AvantGarde Bk BT" w:eastAsia="Questrial" w:hAnsi="AvantGarde Bk BT" w:cs="Questrial"/>
          <w:sz w:val="22"/>
          <w:szCs w:val="22"/>
        </w:rPr>
        <w:t xml:space="preserve">Universitario implementará un Programa de Aprendizaje de Lengua Extranjera que garantice la acreditación del dominio de un </w:t>
      </w:r>
      <w:r w:rsidR="00297526" w:rsidRPr="00D6097E">
        <w:rPr>
          <w:rFonts w:ascii="AvantGarde Bk BT" w:eastAsia="Questrial" w:hAnsi="AvantGarde Bk BT" w:cs="Questrial"/>
          <w:b/>
          <w:sz w:val="22"/>
          <w:szCs w:val="22"/>
        </w:rPr>
        <w:t>segu</w:t>
      </w:r>
      <w:r w:rsidR="00AF6165" w:rsidRPr="00D6097E">
        <w:rPr>
          <w:rFonts w:ascii="AvantGarde Bk BT" w:eastAsia="Questrial" w:hAnsi="AvantGarde Bk BT" w:cs="Questrial"/>
          <w:b/>
          <w:sz w:val="22"/>
          <w:szCs w:val="22"/>
        </w:rPr>
        <w:t>ndo idioma</w:t>
      </w:r>
      <w:r w:rsidR="00AF6165" w:rsidRPr="00D6097E">
        <w:rPr>
          <w:rFonts w:ascii="AvantGarde Bk BT" w:eastAsia="Questrial" w:hAnsi="AvantGarde Bk BT" w:cs="Questrial"/>
          <w:sz w:val="22"/>
          <w:szCs w:val="22"/>
        </w:rPr>
        <w:t xml:space="preserve"> correspondiente al </w:t>
      </w:r>
      <w:r w:rsidR="00297526" w:rsidRPr="00D6097E">
        <w:rPr>
          <w:rFonts w:ascii="AvantGarde Bk BT" w:eastAsia="Questrial" w:hAnsi="AvantGarde Bk BT" w:cs="Questrial"/>
          <w:sz w:val="22"/>
          <w:szCs w:val="22"/>
        </w:rPr>
        <w:t xml:space="preserve">nivel B1, según el Marco Común Europeo de referencia para las lenguas, o su equivalente. </w:t>
      </w:r>
      <w:r w:rsidR="006A2FA3" w:rsidRPr="00D6097E">
        <w:rPr>
          <w:rFonts w:ascii="AvantGarde Bk BT" w:eastAsia="Questrial" w:hAnsi="AvantGarde Bk BT" w:cs="Questrial"/>
          <w:sz w:val="22"/>
          <w:szCs w:val="22"/>
        </w:rPr>
        <w:t xml:space="preserve">Dicha capacitación y acreditación será supervisada por el Coordinador de Carrera, quien determinará las acciones pertinentes para su cumplimiento, con apoyo de la Coordinación de Servicios Académicos y de las instancias responsables del aprendizaje de idiomas en el Centro Universitario. </w:t>
      </w:r>
    </w:p>
    <w:p w14:paraId="4C673DE8" w14:textId="77777777" w:rsidR="00297526" w:rsidRPr="00D6097E" w:rsidRDefault="00297526" w:rsidP="00297526">
      <w:pPr>
        <w:autoSpaceDE w:val="0"/>
        <w:autoSpaceDN w:val="0"/>
        <w:adjustRightInd w:val="0"/>
        <w:jc w:val="both"/>
        <w:rPr>
          <w:rFonts w:ascii="AvantGarde Bk BT" w:eastAsia="Questrial" w:hAnsi="AvantGarde Bk BT" w:cs="Questrial"/>
          <w:sz w:val="22"/>
          <w:szCs w:val="22"/>
        </w:rPr>
      </w:pPr>
    </w:p>
    <w:p w14:paraId="2FBED97B" w14:textId="6DBC8E82" w:rsidR="00297526" w:rsidRPr="00D6097E" w:rsidRDefault="006B16B7" w:rsidP="00AD1E94">
      <w:pPr>
        <w:autoSpaceDE w:val="0"/>
        <w:autoSpaceDN w:val="0"/>
        <w:adjustRightInd w:val="0"/>
        <w:jc w:val="both"/>
        <w:rPr>
          <w:rFonts w:ascii="AvantGarde Bk BT" w:eastAsia="Questrial" w:hAnsi="AvantGarde Bk BT" w:cs="Questrial"/>
          <w:sz w:val="22"/>
          <w:szCs w:val="22"/>
        </w:rPr>
      </w:pPr>
      <w:r w:rsidRPr="00D6097E">
        <w:rPr>
          <w:rFonts w:ascii="AvantGarde Bk BT" w:eastAsia="Questrial" w:hAnsi="AvantGarde Bk BT" w:cs="Questrial"/>
          <w:b/>
          <w:sz w:val="22"/>
          <w:szCs w:val="22"/>
        </w:rPr>
        <w:t>DÉCIMO PRIMERO</w:t>
      </w:r>
      <w:r w:rsidR="00297526" w:rsidRPr="00D6097E">
        <w:rPr>
          <w:rFonts w:ascii="AvantGarde Bk BT" w:eastAsia="Questrial" w:hAnsi="AvantGarde Bk BT" w:cs="Questrial"/>
          <w:b/>
          <w:sz w:val="22"/>
          <w:szCs w:val="22"/>
        </w:rPr>
        <w:t>.</w:t>
      </w:r>
      <w:r w:rsidR="00297526" w:rsidRPr="00D6097E">
        <w:rPr>
          <w:rFonts w:ascii="AvantGarde Bk BT" w:eastAsia="Questrial" w:hAnsi="AvantGarde Bk BT" w:cs="Questrial"/>
          <w:sz w:val="22"/>
          <w:szCs w:val="22"/>
        </w:rPr>
        <w:t xml:space="preserve"> Los requisitos para obtener el grado, además de los establecidos en la normatividad universitaria vigente, será acreditar el dominio de la segund</w:t>
      </w:r>
      <w:r w:rsidR="00670673">
        <w:rPr>
          <w:rFonts w:ascii="AvantGarde Bk BT" w:eastAsia="Questrial" w:hAnsi="AvantGarde Bk BT" w:cs="Questrial"/>
          <w:sz w:val="22"/>
          <w:szCs w:val="22"/>
        </w:rPr>
        <w:t>o idioma</w:t>
      </w:r>
      <w:r w:rsidR="00297526" w:rsidRPr="00D6097E">
        <w:rPr>
          <w:rFonts w:ascii="AvantGarde Bk BT" w:eastAsia="Questrial" w:hAnsi="AvantGarde Bk BT" w:cs="Questrial"/>
          <w:sz w:val="22"/>
          <w:szCs w:val="22"/>
        </w:rPr>
        <w:t xml:space="preserve"> en el nivel B1 según el Marco Común Europeo de referencia para</w:t>
      </w:r>
      <w:r w:rsidR="004B053B" w:rsidRPr="00D6097E">
        <w:rPr>
          <w:rFonts w:ascii="AvantGarde Bk BT" w:eastAsia="Questrial" w:hAnsi="AvantGarde Bk BT" w:cs="Questrial"/>
          <w:sz w:val="22"/>
          <w:szCs w:val="22"/>
        </w:rPr>
        <w:t xml:space="preserve"> las lenguas, o su equivalente</w:t>
      </w:r>
      <w:r w:rsidRPr="00D6097E">
        <w:rPr>
          <w:rFonts w:ascii="AvantGarde Bk BT" w:eastAsia="Questrial" w:hAnsi="AvantGarde Bk BT" w:cs="Questrial"/>
          <w:sz w:val="22"/>
          <w:szCs w:val="22"/>
        </w:rPr>
        <w:t>,</w:t>
      </w:r>
      <w:r w:rsidR="004B053B" w:rsidRPr="00D6097E">
        <w:rPr>
          <w:rFonts w:ascii="AvantGarde Bk BT" w:eastAsia="Questrial" w:hAnsi="AvantGarde Bk BT" w:cs="Questrial"/>
          <w:sz w:val="22"/>
          <w:szCs w:val="22"/>
        </w:rPr>
        <w:t xml:space="preserve"> y presentar el examen EGEL-CENEVAL o un equivalente relacionado con la educación.</w:t>
      </w:r>
    </w:p>
    <w:p w14:paraId="47AA0240" w14:textId="77777777" w:rsidR="00297526" w:rsidRPr="00D6097E" w:rsidRDefault="00297526" w:rsidP="00AD1E94">
      <w:pPr>
        <w:jc w:val="both"/>
        <w:rPr>
          <w:rFonts w:ascii="AvantGarde Bk BT" w:eastAsia="Questrial" w:hAnsi="AvantGarde Bk BT" w:cs="Questrial"/>
          <w:sz w:val="22"/>
          <w:szCs w:val="22"/>
        </w:rPr>
      </w:pPr>
    </w:p>
    <w:p w14:paraId="60251E6D" w14:textId="73BF0245" w:rsidR="00297526" w:rsidRPr="00D6097E" w:rsidRDefault="006B16B7" w:rsidP="00AD1E94">
      <w:pPr>
        <w:jc w:val="both"/>
        <w:rPr>
          <w:rFonts w:ascii="AvantGarde Bk BT" w:eastAsia="Questrial" w:hAnsi="AvantGarde Bk BT" w:cs="Questrial"/>
          <w:sz w:val="22"/>
          <w:szCs w:val="22"/>
        </w:rPr>
      </w:pPr>
      <w:r w:rsidRPr="00D6097E">
        <w:rPr>
          <w:rFonts w:ascii="AvantGarde Bk BT" w:eastAsia="Questrial" w:hAnsi="AvantGarde Bk BT" w:cs="Questrial"/>
          <w:b/>
          <w:sz w:val="22"/>
          <w:szCs w:val="22"/>
        </w:rPr>
        <w:t>DÉCIMO SEGUNDO</w:t>
      </w:r>
      <w:r w:rsidR="00297526" w:rsidRPr="00D6097E">
        <w:rPr>
          <w:rFonts w:ascii="AvantGarde Bk BT" w:eastAsia="Questrial" w:hAnsi="AvantGarde Bk BT" w:cs="Questrial"/>
          <w:b/>
          <w:sz w:val="22"/>
          <w:szCs w:val="22"/>
        </w:rPr>
        <w:t>.</w:t>
      </w:r>
      <w:r w:rsidR="00297526" w:rsidRPr="00D6097E">
        <w:rPr>
          <w:rFonts w:ascii="AvantGarde Bk BT" w:eastAsia="Questrial" w:hAnsi="AvantGarde Bk BT" w:cs="Questrial"/>
          <w:sz w:val="22"/>
          <w:szCs w:val="22"/>
        </w:rPr>
        <w:t xml:space="preserve"> El tiempo promedio para cursar el plan de estudio de la Licenciatura en </w:t>
      </w:r>
      <w:r w:rsidR="008B5DE7" w:rsidRPr="00D6097E">
        <w:rPr>
          <w:rFonts w:ascii="AvantGarde Bk BT" w:eastAsia="Questrial" w:hAnsi="AvantGarde Bk BT" w:cs="Questrial"/>
          <w:sz w:val="22"/>
          <w:szCs w:val="22"/>
        </w:rPr>
        <w:t>Educación</w:t>
      </w:r>
      <w:r w:rsidR="009900D0" w:rsidRPr="00D6097E">
        <w:rPr>
          <w:rFonts w:ascii="AvantGarde Bk BT" w:eastAsia="Questrial" w:hAnsi="AvantGarde Bk BT" w:cs="Questrial"/>
          <w:sz w:val="22"/>
          <w:szCs w:val="22"/>
        </w:rPr>
        <w:t xml:space="preserve"> es de ocho </w:t>
      </w:r>
      <w:r w:rsidR="00297526" w:rsidRPr="00D6097E">
        <w:rPr>
          <w:rFonts w:ascii="AvantGarde Bk BT" w:eastAsia="Questrial" w:hAnsi="AvantGarde Bk BT" w:cs="Questrial"/>
          <w:sz w:val="22"/>
          <w:szCs w:val="22"/>
        </w:rPr>
        <w:t>ciclos escolares, contados a partir del ingreso.</w:t>
      </w:r>
    </w:p>
    <w:p w14:paraId="0B0D18E3" w14:textId="77777777" w:rsidR="00297526" w:rsidRPr="00D6097E" w:rsidRDefault="00297526" w:rsidP="00AD1E94">
      <w:pPr>
        <w:jc w:val="both"/>
        <w:rPr>
          <w:rFonts w:ascii="AvantGarde Bk BT" w:eastAsia="Questrial" w:hAnsi="AvantGarde Bk BT" w:cs="Questrial"/>
          <w:sz w:val="22"/>
          <w:szCs w:val="22"/>
        </w:rPr>
      </w:pPr>
    </w:p>
    <w:p w14:paraId="1080756A" w14:textId="22F5BB60" w:rsidR="00297526" w:rsidRPr="00D6097E" w:rsidRDefault="006B16B7" w:rsidP="00AD1E94">
      <w:pPr>
        <w:shd w:val="clear" w:color="auto" w:fill="FFFFFF"/>
        <w:jc w:val="both"/>
        <w:rPr>
          <w:rFonts w:ascii="AvantGarde Bk BT" w:eastAsia="Questrial" w:hAnsi="AvantGarde Bk BT" w:cs="Questrial"/>
          <w:sz w:val="22"/>
          <w:szCs w:val="22"/>
        </w:rPr>
      </w:pPr>
      <w:r w:rsidRPr="00D6097E">
        <w:rPr>
          <w:rFonts w:ascii="AvantGarde Bk BT" w:eastAsia="Questrial" w:hAnsi="AvantGarde Bk BT" w:cs="Questrial"/>
          <w:b/>
          <w:sz w:val="22"/>
          <w:szCs w:val="22"/>
        </w:rPr>
        <w:t>DÉCIMO TERCERO</w:t>
      </w:r>
      <w:r w:rsidR="00297526" w:rsidRPr="00D6097E">
        <w:rPr>
          <w:rFonts w:ascii="AvantGarde Bk BT" w:eastAsia="Questrial" w:hAnsi="AvantGarde Bk BT" w:cs="Questrial"/>
          <w:b/>
          <w:sz w:val="22"/>
          <w:szCs w:val="22"/>
        </w:rPr>
        <w:t>.</w:t>
      </w:r>
      <w:r w:rsidR="00297526" w:rsidRPr="00D6097E">
        <w:rPr>
          <w:rFonts w:ascii="AvantGarde Bk BT" w:eastAsia="Questrial" w:hAnsi="AvantGarde Bk BT" w:cs="Questrial"/>
          <w:sz w:val="22"/>
          <w:szCs w:val="22"/>
        </w:rPr>
        <w:t xml:space="preserve"> Los certificados se expedirán como Licenciatura en </w:t>
      </w:r>
      <w:r w:rsidR="004B053B" w:rsidRPr="00D6097E">
        <w:rPr>
          <w:rFonts w:ascii="AvantGarde Bk BT" w:eastAsia="Questrial" w:hAnsi="AvantGarde Bk BT" w:cs="Questrial"/>
          <w:sz w:val="22"/>
          <w:szCs w:val="22"/>
        </w:rPr>
        <w:t>Educación</w:t>
      </w:r>
      <w:r w:rsidR="00297526" w:rsidRPr="00D6097E">
        <w:rPr>
          <w:rFonts w:ascii="AvantGarde Bk BT" w:eastAsia="Questrial" w:hAnsi="AvantGarde Bk BT" w:cs="Questrial"/>
          <w:sz w:val="22"/>
          <w:szCs w:val="22"/>
        </w:rPr>
        <w:t xml:space="preserve">. El título como Licenciado (a) en </w:t>
      </w:r>
      <w:r w:rsidR="004B053B" w:rsidRPr="00D6097E">
        <w:rPr>
          <w:rFonts w:ascii="AvantGarde Bk BT" w:eastAsia="Questrial" w:hAnsi="AvantGarde Bk BT" w:cs="Questrial"/>
          <w:sz w:val="22"/>
          <w:szCs w:val="22"/>
        </w:rPr>
        <w:t>Educación</w:t>
      </w:r>
      <w:r w:rsidR="00297526" w:rsidRPr="00D6097E">
        <w:rPr>
          <w:rFonts w:ascii="AvantGarde Bk BT" w:eastAsia="Questrial" w:hAnsi="AvantGarde Bk BT" w:cs="Questrial"/>
          <w:sz w:val="22"/>
          <w:szCs w:val="22"/>
        </w:rPr>
        <w:t>.</w:t>
      </w:r>
    </w:p>
    <w:p w14:paraId="2B2518C9" w14:textId="77777777" w:rsidR="00297526" w:rsidRPr="00D6097E" w:rsidRDefault="00297526" w:rsidP="00AD1E94">
      <w:pPr>
        <w:jc w:val="both"/>
        <w:rPr>
          <w:rFonts w:ascii="AvantGarde Bk BT" w:eastAsia="Questrial" w:hAnsi="AvantGarde Bk BT" w:cs="Questrial"/>
          <w:sz w:val="22"/>
          <w:szCs w:val="22"/>
        </w:rPr>
      </w:pPr>
    </w:p>
    <w:p w14:paraId="758E1280" w14:textId="65F8FCE1" w:rsidR="00876FF1" w:rsidRPr="00D6097E" w:rsidRDefault="006B16B7" w:rsidP="00AD1E94">
      <w:pPr>
        <w:pStyle w:val="Textoindependiente"/>
        <w:rPr>
          <w:rFonts w:ascii="AvantGarde Bk BT" w:hAnsi="AvantGarde Bk BT" w:cs="Arial"/>
          <w:sz w:val="22"/>
          <w:szCs w:val="22"/>
          <w:lang w:val="es-MX" w:eastAsia="es-MX"/>
        </w:rPr>
      </w:pPr>
      <w:r w:rsidRPr="00D6097E">
        <w:rPr>
          <w:rFonts w:ascii="AvantGarde Bk BT" w:eastAsia="Questrial" w:hAnsi="AvantGarde Bk BT" w:cs="Questrial"/>
          <w:b/>
          <w:sz w:val="22"/>
          <w:szCs w:val="22"/>
        </w:rPr>
        <w:t>DÉCIMO CUARTO</w:t>
      </w:r>
      <w:r w:rsidR="00297526" w:rsidRPr="00D6097E">
        <w:rPr>
          <w:rFonts w:ascii="AvantGarde Bk BT" w:eastAsia="Questrial" w:hAnsi="AvantGarde Bk BT" w:cs="Questrial"/>
          <w:b/>
          <w:sz w:val="22"/>
          <w:szCs w:val="22"/>
        </w:rPr>
        <w:t>.</w:t>
      </w:r>
      <w:r w:rsidR="00297526" w:rsidRPr="00D6097E">
        <w:rPr>
          <w:rFonts w:ascii="AvantGarde Bk BT" w:eastAsia="Questrial" w:hAnsi="AvantGarde Bk BT" w:cs="Questrial"/>
          <w:sz w:val="22"/>
          <w:szCs w:val="22"/>
        </w:rPr>
        <w:t xml:space="preserve"> </w:t>
      </w:r>
      <w:r w:rsidR="00876FF1" w:rsidRPr="00D6097E">
        <w:rPr>
          <w:rFonts w:ascii="AvantGarde Bk BT" w:hAnsi="AvantGarde Bk BT" w:cs="Arial"/>
          <w:sz w:val="22"/>
          <w:szCs w:val="22"/>
          <w:lang w:val="es-MX" w:eastAsia="es-MX"/>
        </w:rPr>
        <w:t>El costo de operación e implementación de este programa educativo, será con cargo al techo presupuestal que tiene</w:t>
      </w:r>
      <w:r w:rsidR="00AC0AD2" w:rsidRPr="00D6097E">
        <w:rPr>
          <w:rFonts w:ascii="AvantGarde Bk BT" w:hAnsi="AvantGarde Bk BT" w:cs="Arial"/>
          <w:sz w:val="22"/>
          <w:szCs w:val="22"/>
          <w:lang w:val="es-MX" w:eastAsia="es-MX"/>
        </w:rPr>
        <w:t>n</w:t>
      </w:r>
      <w:r w:rsidR="00876FF1" w:rsidRPr="00D6097E">
        <w:rPr>
          <w:rFonts w:ascii="AvantGarde Bk BT" w:hAnsi="AvantGarde Bk BT" w:cs="Arial"/>
          <w:sz w:val="22"/>
          <w:szCs w:val="22"/>
          <w:lang w:val="es-MX" w:eastAsia="es-MX"/>
        </w:rPr>
        <w:t xml:space="preserve"> autorizado </w:t>
      </w:r>
      <w:r w:rsidR="00615FA8" w:rsidRPr="00D6097E">
        <w:rPr>
          <w:rFonts w:ascii="AvantGarde Bk BT" w:hAnsi="AvantGarde Bk BT" w:cs="Arial"/>
          <w:sz w:val="22"/>
          <w:szCs w:val="22"/>
          <w:lang w:val="es-MX" w:eastAsia="es-MX"/>
        </w:rPr>
        <w:t>los Centros Universitarios</w:t>
      </w:r>
      <w:r w:rsidR="00876FF1" w:rsidRPr="00D6097E">
        <w:rPr>
          <w:rFonts w:ascii="AvantGarde Bk BT" w:hAnsi="AvantGarde Bk BT" w:cs="Arial"/>
          <w:sz w:val="22"/>
          <w:szCs w:val="22"/>
          <w:lang w:val="es-MX" w:eastAsia="es-MX"/>
        </w:rPr>
        <w:t>.</w:t>
      </w:r>
    </w:p>
    <w:p w14:paraId="0089921D" w14:textId="799F7666" w:rsidR="00297526" w:rsidRPr="00D6097E" w:rsidRDefault="00297526" w:rsidP="00AD1E94">
      <w:pPr>
        <w:jc w:val="both"/>
        <w:rPr>
          <w:rFonts w:ascii="AvantGarde Bk BT" w:eastAsia="Questrial" w:hAnsi="AvantGarde Bk BT" w:cs="Questrial"/>
          <w:sz w:val="22"/>
          <w:szCs w:val="22"/>
        </w:rPr>
      </w:pPr>
    </w:p>
    <w:p w14:paraId="38B71364" w14:textId="0CC2301D" w:rsidR="00297526" w:rsidRPr="00D6097E" w:rsidRDefault="006B16B7" w:rsidP="00AD1E94">
      <w:pPr>
        <w:jc w:val="both"/>
        <w:rPr>
          <w:rFonts w:ascii="AvantGarde Bk BT" w:eastAsia="Questrial" w:hAnsi="AvantGarde Bk BT" w:cs="Questrial"/>
          <w:sz w:val="22"/>
          <w:szCs w:val="22"/>
        </w:rPr>
      </w:pPr>
      <w:r w:rsidRPr="00D6097E">
        <w:rPr>
          <w:rFonts w:ascii="AvantGarde Bk BT" w:eastAsia="Questrial" w:hAnsi="AvantGarde Bk BT" w:cs="Questrial"/>
          <w:b/>
          <w:sz w:val="22"/>
          <w:szCs w:val="22"/>
        </w:rPr>
        <w:t>DÉCIMO QUINTO</w:t>
      </w:r>
      <w:r w:rsidR="00297526" w:rsidRPr="00D6097E">
        <w:rPr>
          <w:rFonts w:ascii="AvantGarde Bk BT" w:eastAsia="Questrial" w:hAnsi="AvantGarde Bk BT" w:cs="Questrial"/>
          <w:b/>
          <w:sz w:val="22"/>
          <w:szCs w:val="22"/>
        </w:rPr>
        <w:t>.</w:t>
      </w:r>
      <w:r w:rsidR="00297526" w:rsidRPr="00D6097E">
        <w:rPr>
          <w:rFonts w:ascii="AvantGarde Bk BT" w:eastAsia="Questrial" w:hAnsi="AvantGarde Bk BT" w:cs="Questrial"/>
          <w:sz w:val="22"/>
          <w:szCs w:val="22"/>
        </w:rPr>
        <w:t xml:space="preserve"> Para los estudiantes que actualmente cursan el plan de estudios anterior al presente, se anexa la tabla de equivalencias respecto del plan anterior.</w:t>
      </w:r>
    </w:p>
    <w:p w14:paraId="005FA1A9" w14:textId="33DC9BDB" w:rsidR="00DB4F62" w:rsidRDefault="00DB4F62">
      <w:pPr>
        <w:spacing w:after="200" w:line="276" w:lineRule="auto"/>
        <w:rPr>
          <w:rFonts w:ascii="AvantGarde Bk BT" w:hAnsi="AvantGarde Bk BT"/>
          <w:b/>
          <w:sz w:val="22"/>
          <w:szCs w:val="22"/>
        </w:rPr>
      </w:pPr>
      <w:r>
        <w:rPr>
          <w:rFonts w:ascii="AvantGarde Bk BT" w:hAnsi="AvantGarde Bk BT"/>
          <w:b/>
          <w:sz w:val="22"/>
          <w:szCs w:val="22"/>
        </w:rPr>
        <w:br w:type="page"/>
      </w:r>
    </w:p>
    <w:p w14:paraId="47C5C866" w14:textId="77777777" w:rsidR="00D8777A" w:rsidRPr="00181AAF" w:rsidRDefault="00297526" w:rsidP="00D8777A">
      <w:pPr>
        <w:jc w:val="both"/>
        <w:rPr>
          <w:rFonts w:ascii="AvantGarde Bk BT" w:eastAsia="Questrial" w:hAnsi="AvantGarde Bk BT" w:cs="Questrial"/>
          <w:color w:val="000000" w:themeColor="text1"/>
          <w:sz w:val="22"/>
          <w:szCs w:val="22"/>
        </w:rPr>
      </w:pPr>
      <w:r w:rsidRPr="00D6097E">
        <w:rPr>
          <w:rFonts w:ascii="AvantGarde Bk BT" w:hAnsi="AvantGarde Bk BT"/>
          <w:b/>
          <w:sz w:val="22"/>
          <w:szCs w:val="22"/>
        </w:rPr>
        <w:lastRenderedPageBreak/>
        <w:t xml:space="preserve">DÉCIMO </w:t>
      </w:r>
      <w:r w:rsidR="006B16B7" w:rsidRPr="00D6097E">
        <w:rPr>
          <w:rFonts w:ascii="AvantGarde Bk BT" w:eastAsia="Questrial" w:hAnsi="AvantGarde Bk BT" w:cs="Questrial"/>
          <w:b/>
          <w:sz w:val="22"/>
          <w:szCs w:val="22"/>
        </w:rPr>
        <w:t>SEXTO</w:t>
      </w:r>
      <w:r w:rsidRPr="00D6097E">
        <w:rPr>
          <w:rFonts w:ascii="AvantGarde Bk BT" w:hAnsi="AvantGarde Bk BT"/>
          <w:sz w:val="22"/>
          <w:szCs w:val="22"/>
        </w:rPr>
        <w:t xml:space="preserve">. </w:t>
      </w:r>
      <w:r w:rsidR="00D8777A">
        <w:rPr>
          <w:rFonts w:ascii="AvantGarde Bk BT" w:hAnsi="AvantGarde Bk BT"/>
          <w:sz w:val="22"/>
          <w:szCs w:val="22"/>
        </w:rPr>
        <w:t>De conformidad a lo dispuesto en el último párrafo del artículo 35 de la Ley Orgánica y debido a la necesidad de publicar la convocatoria, solicítese al C. Rector General resuelva provisionalmente el presente dictamen, en tanto el mismo se pone a consideración y es resuelto de manera definitiva por el pleno del H. Consejo General Universitario.</w:t>
      </w:r>
    </w:p>
    <w:p w14:paraId="70719D84" w14:textId="30F1D003" w:rsidR="00297526" w:rsidRPr="00D6097E" w:rsidRDefault="00297526" w:rsidP="00AD1E94">
      <w:pPr>
        <w:jc w:val="both"/>
        <w:rPr>
          <w:rFonts w:ascii="AvantGarde Bk BT" w:hAnsi="AvantGarde Bk BT"/>
          <w:sz w:val="22"/>
          <w:szCs w:val="22"/>
        </w:rPr>
      </w:pPr>
      <w:r w:rsidRPr="00D6097E">
        <w:rPr>
          <w:rFonts w:ascii="AvantGarde Bk BT" w:hAnsi="AvantGarde Bk BT"/>
          <w:sz w:val="22"/>
          <w:szCs w:val="22"/>
        </w:rPr>
        <w:t>.</w:t>
      </w:r>
    </w:p>
    <w:p w14:paraId="6FDD2D42" w14:textId="4791326A" w:rsidR="004F5B28" w:rsidRPr="00D6097E" w:rsidRDefault="004F5B28" w:rsidP="004F5B28">
      <w:pPr>
        <w:pStyle w:val="Textoindependiente"/>
        <w:rPr>
          <w:rFonts w:ascii="AvantGarde Bk BT" w:hAnsi="AvantGarde Bk BT" w:cs="Arial"/>
          <w:b/>
          <w:szCs w:val="22"/>
          <w:lang w:val="es-MX" w:eastAsia="es-MX"/>
        </w:rPr>
      </w:pPr>
    </w:p>
    <w:p w14:paraId="2D38575F" w14:textId="77777777" w:rsidR="00157C24" w:rsidRPr="00D6097E" w:rsidRDefault="00157C24" w:rsidP="00157C24">
      <w:pPr>
        <w:jc w:val="center"/>
        <w:rPr>
          <w:rFonts w:ascii="AvantGarde Bk BT" w:hAnsi="AvantGarde Bk BT"/>
          <w:b/>
          <w:sz w:val="22"/>
          <w:szCs w:val="22"/>
          <w:lang w:val="pt-PT"/>
        </w:rPr>
      </w:pPr>
      <w:r w:rsidRPr="00D6097E">
        <w:rPr>
          <w:rFonts w:ascii="AvantGarde Bk BT" w:hAnsi="AvantGarde Bk BT"/>
          <w:b/>
          <w:sz w:val="22"/>
          <w:szCs w:val="22"/>
          <w:lang w:val="pt-PT"/>
        </w:rPr>
        <w:t>A t e n t a m e n t e</w:t>
      </w:r>
    </w:p>
    <w:p w14:paraId="657CAE34" w14:textId="77777777" w:rsidR="00157C24" w:rsidRPr="00D6097E" w:rsidRDefault="00157C24" w:rsidP="00157C24">
      <w:pPr>
        <w:jc w:val="center"/>
        <w:rPr>
          <w:rFonts w:ascii="AvantGarde Bk BT" w:hAnsi="AvantGarde Bk BT"/>
          <w:b/>
          <w:sz w:val="22"/>
          <w:szCs w:val="22"/>
        </w:rPr>
      </w:pPr>
      <w:r w:rsidRPr="00D6097E">
        <w:rPr>
          <w:rFonts w:ascii="AvantGarde Bk BT" w:hAnsi="AvantGarde Bk BT"/>
          <w:b/>
          <w:sz w:val="22"/>
          <w:szCs w:val="22"/>
        </w:rPr>
        <w:t>"PIENSA Y TRABAJA"</w:t>
      </w:r>
    </w:p>
    <w:p w14:paraId="7B33E0CC" w14:textId="4E9363A0" w:rsidR="00157C24" w:rsidRPr="00D6097E" w:rsidRDefault="00157C24" w:rsidP="00157C24">
      <w:pPr>
        <w:jc w:val="center"/>
        <w:rPr>
          <w:rFonts w:ascii="AvantGarde Bk BT" w:hAnsi="AvantGarde Bk BT"/>
          <w:sz w:val="22"/>
          <w:szCs w:val="22"/>
        </w:rPr>
      </w:pPr>
      <w:r w:rsidRPr="00D6097E">
        <w:rPr>
          <w:rFonts w:ascii="AvantGarde Bk BT" w:hAnsi="AvantGarde Bk BT"/>
          <w:sz w:val="22"/>
          <w:szCs w:val="22"/>
        </w:rPr>
        <w:t xml:space="preserve">Guadalajara, Jal., </w:t>
      </w:r>
      <w:r w:rsidR="00DB4F62">
        <w:rPr>
          <w:rFonts w:ascii="AvantGarde Bk BT" w:hAnsi="AvantGarde Bk BT"/>
          <w:sz w:val="22"/>
          <w:szCs w:val="22"/>
        </w:rPr>
        <w:t>01</w:t>
      </w:r>
      <w:r w:rsidR="00AD1E94" w:rsidRPr="00D6097E">
        <w:rPr>
          <w:rFonts w:ascii="AvantGarde Bk BT" w:hAnsi="AvantGarde Bk BT"/>
          <w:sz w:val="22"/>
          <w:szCs w:val="22"/>
        </w:rPr>
        <w:t xml:space="preserve"> de </w:t>
      </w:r>
      <w:r w:rsidR="00DB4F62">
        <w:rPr>
          <w:rFonts w:ascii="AvantGarde Bk BT" w:hAnsi="AvantGarde Bk BT"/>
          <w:sz w:val="22"/>
          <w:szCs w:val="22"/>
        </w:rPr>
        <w:t>febrero</w:t>
      </w:r>
      <w:r w:rsidR="00CC3A91">
        <w:rPr>
          <w:rFonts w:ascii="AvantGarde Bk BT" w:hAnsi="AvantGarde Bk BT"/>
          <w:sz w:val="22"/>
          <w:szCs w:val="22"/>
        </w:rPr>
        <w:t xml:space="preserve"> de 2019</w:t>
      </w:r>
    </w:p>
    <w:p w14:paraId="1043DF22" w14:textId="3B04CC14" w:rsidR="00157C24" w:rsidRPr="00DB4F62" w:rsidRDefault="00157C24" w:rsidP="00157C24">
      <w:pPr>
        <w:jc w:val="center"/>
        <w:rPr>
          <w:rFonts w:ascii="AvantGarde Bk BT" w:hAnsi="AvantGarde Bk BT"/>
          <w:b/>
          <w:sz w:val="22"/>
          <w:szCs w:val="22"/>
        </w:rPr>
      </w:pPr>
      <w:r w:rsidRPr="00DB4F62">
        <w:rPr>
          <w:rFonts w:ascii="AvantGarde Bk BT" w:hAnsi="AvantGarde Bk BT"/>
          <w:b/>
          <w:sz w:val="22"/>
          <w:szCs w:val="22"/>
        </w:rPr>
        <w:t>Comisión Permanente de Educación</w:t>
      </w:r>
    </w:p>
    <w:p w14:paraId="4215DF27" w14:textId="108B04E0" w:rsidR="008767CC" w:rsidRPr="00D6097E" w:rsidRDefault="008767CC" w:rsidP="00157C24">
      <w:pPr>
        <w:jc w:val="center"/>
        <w:rPr>
          <w:rFonts w:ascii="AvantGarde Bk BT" w:hAnsi="AvantGarde Bk BT"/>
          <w:sz w:val="22"/>
          <w:szCs w:val="22"/>
        </w:rPr>
      </w:pPr>
    </w:p>
    <w:p w14:paraId="0C09C30A" w14:textId="77777777" w:rsidR="007D43FA" w:rsidRDefault="007D43FA" w:rsidP="00157C24">
      <w:pPr>
        <w:jc w:val="center"/>
        <w:rPr>
          <w:rFonts w:ascii="AvantGarde Bk BT" w:hAnsi="AvantGarde Bk BT"/>
          <w:b/>
          <w:spacing w:val="-3"/>
          <w:sz w:val="22"/>
          <w:szCs w:val="22"/>
        </w:rPr>
      </w:pPr>
    </w:p>
    <w:p w14:paraId="562FAC82" w14:textId="77777777" w:rsidR="007D43FA" w:rsidRDefault="007D43FA" w:rsidP="00157C24">
      <w:pPr>
        <w:jc w:val="center"/>
        <w:rPr>
          <w:rFonts w:ascii="AvantGarde Bk BT" w:hAnsi="AvantGarde Bk BT"/>
          <w:b/>
          <w:spacing w:val="-3"/>
          <w:sz w:val="22"/>
          <w:szCs w:val="22"/>
        </w:rPr>
      </w:pPr>
    </w:p>
    <w:p w14:paraId="12C043C1" w14:textId="6B6D2BA1" w:rsidR="00157C24" w:rsidRPr="00D6097E" w:rsidRDefault="00923634" w:rsidP="00157C24">
      <w:pPr>
        <w:jc w:val="center"/>
        <w:rPr>
          <w:rFonts w:ascii="AvantGarde Bk BT" w:hAnsi="AvantGarde Bk BT"/>
          <w:b/>
          <w:spacing w:val="-3"/>
          <w:sz w:val="22"/>
          <w:szCs w:val="22"/>
        </w:rPr>
      </w:pPr>
      <w:r w:rsidRPr="00D6097E">
        <w:rPr>
          <w:rFonts w:ascii="AvantGarde Bk BT" w:hAnsi="AvantGarde Bk BT"/>
          <w:b/>
          <w:spacing w:val="-3"/>
          <w:sz w:val="22"/>
          <w:szCs w:val="22"/>
        </w:rPr>
        <w:t xml:space="preserve">Dr. Miguel Ángel Navarro </w:t>
      </w:r>
      <w:proofErr w:type="spellStart"/>
      <w:r w:rsidRPr="00D6097E">
        <w:rPr>
          <w:rFonts w:ascii="AvantGarde Bk BT" w:hAnsi="AvantGarde Bk BT"/>
          <w:b/>
          <w:spacing w:val="-3"/>
          <w:sz w:val="22"/>
          <w:szCs w:val="22"/>
        </w:rPr>
        <w:t>Navarro</w:t>
      </w:r>
      <w:proofErr w:type="spellEnd"/>
    </w:p>
    <w:p w14:paraId="74F3F862" w14:textId="2B336035" w:rsidR="00157C24" w:rsidRPr="00D6097E" w:rsidRDefault="00157C24" w:rsidP="00157C24">
      <w:pPr>
        <w:jc w:val="center"/>
        <w:rPr>
          <w:rFonts w:ascii="AvantGarde Bk BT" w:hAnsi="AvantGarde Bk BT"/>
          <w:spacing w:val="-3"/>
          <w:sz w:val="22"/>
          <w:szCs w:val="22"/>
        </w:rPr>
      </w:pPr>
      <w:r w:rsidRPr="00D6097E">
        <w:rPr>
          <w:rFonts w:ascii="AvantGarde Bk BT" w:hAnsi="AvantGarde Bk BT"/>
          <w:spacing w:val="-3"/>
          <w:sz w:val="22"/>
          <w:szCs w:val="22"/>
        </w:rPr>
        <w:t>Presidente</w:t>
      </w:r>
    </w:p>
    <w:p w14:paraId="6CFEA28C" w14:textId="1084E059" w:rsidR="008767CC" w:rsidRPr="00D6097E" w:rsidRDefault="008767CC" w:rsidP="00157C24">
      <w:pPr>
        <w:jc w:val="center"/>
        <w:rPr>
          <w:rFonts w:ascii="AvantGarde Bk BT" w:hAnsi="AvantGarde Bk BT"/>
          <w:spacing w:val="-3"/>
          <w:sz w:val="22"/>
          <w:szCs w:val="22"/>
        </w:rPr>
      </w:pPr>
    </w:p>
    <w:p w14:paraId="549F7D5D" w14:textId="428DC487" w:rsidR="008767CC" w:rsidRPr="00D6097E" w:rsidRDefault="008767CC" w:rsidP="00157C24">
      <w:pPr>
        <w:jc w:val="center"/>
        <w:rPr>
          <w:rFonts w:ascii="AvantGarde Bk BT" w:hAnsi="AvantGarde Bk BT"/>
          <w:spacing w:val="-3"/>
          <w:sz w:val="22"/>
          <w:szCs w:val="22"/>
        </w:rPr>
      </w:pPr>
    </w:p>
    <w:p w14:paraId="349C77A8" w14:textId="77777777" w:rsidR="00A04B16" w:rsidRPr="00D6097E" w:rsidRDefault="00A04B16" w:rsidP="00A04B16">
      <w:pPr>
        <w:rPr>
          <w:rFonts w:ascii="AvantGarde Bk BT" w:eastAsia="Questrial" w:hAnsi="AvantGarde Bk BT" w:cs="Quest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A04B16" w:rsidRPr="00D6097E" w14:paraId="2A3ED211" w14:textId="77777777" w:rsidTr="002049DF">
        <w:tc>
          <w:tcPr>
            <w:tcW w:w="4697" w:type="dxa"/>
          </w:tcPr>
          <w:p w14:paraId="22F9FAE4" w14:textId="728E50F5" w:rsidR="008767CC" w:rsidRDefault="007D43FA" w:rsidP="007D43FA">
            <w:pPr>
              <w:jc w:val="center"/>
              <w:rPr>
                <w:rFonts w:ascii="AvantGarde Bk BT" w:hAnsi="AvantGarde Bk BT"/>
                <w:spacing w:val="-3"/>
                <w:sz w:val="22"/>
                <w:szCs w:val="22"/>
              </w:rPr>
            </w:pPr>
            <w:r>
              <w:rPr>
                <w:rFonts w:ascii="AvantGarde Bk BT" w:hAnsi="AvantGarde Bk BT"/>
                <w:spacing w:val="-3"/>
                <w:sz w:val="22"/>
                <w:szCs w:val="22"/>
              </w:rPr>
              <w:t>Dr. Héctor Raúl Solís Gadea</w:t>
            </w:r>
          </w:p>
          <w:p w14:paraId="58C4CB53" w14:textId="14BAB4FE" w:rsidR="007D43FA" w:rsidRDefault="007D43FA" w:rsidP="007D43FA">
            <w:pPr>
              <w:jc w:val="center"/>
              <w:rPr>
                <w:rFonts w:ascii="AvantGarde Bk BT" w:hAnsi="AvantGarde Bk BT"/>
                <w:spacing w:val="-3"/>
                <w:sz w:val="22"/>
                <w:szCs w:val="22"/>
              </w:rPr>
            </w:pPr>
          </w:p>
          <w:p w14:paraId="59BE4126" w14:textId="77777777" w:rsidR="007D43FA" w:rsidRPr="007D43FA" w:rsidRDefault="007D43FA" w:rsidP="007D43FA">
            <w:pPr>
              <w:jc w:val="center"/>
              <w:rPr>
                <w:rFonts w:ascii="AvantGarde Bk BT" w:hAnsi="AvantGarde Bk BT"/>
                <w:spacing w:val="-3"/>
                <w:sz w:val="22"/>
                <w:szCs w:val="22"/>
              </w:rPr>
            </w:pPr>
          </w:p>
          <w:p w14:paraId="4AE18FD6" w14:textId="5DE31CF7" w:rsidR="00A04B16" w:rsidRPr="00D6097E" w:rsidRDefault="00A04B16" w:rsidP="00A04B16">
            <w:pPr>
              <w:jc w:val="center"/>
              <w:rPr>
                <w:rFonts w:ascii="AvantGarde Bk BT" w:eastAsia="Questrial" w:hAnsi="AvantGarde Bk BT" w:cs="Questrial"/>
                <w:sz w:val="22"/>
                <w:szCs w:val="22"/>
              </w:rPr>
            </w:pPr>
          </w:p>
        </w:tc>
        <w:tc>
          <w:tcPr>
            <w:tcW w:w="4698" w:type="dxa"/>
          </w:tcPr>
          <w:p w14:paraId="4A57ED7E" w14:textId="0945E410" w:rsidR="00A04B16" w:rsidRPr="00D6097E" w:rsidRDefault="005D5DC4" w:rsidP="005D5DC4">
            <w:pPr>
              <w:jc w:val="center"/>
              <w:rPr>
                <w:rFonts w:ascii="AvantGarde Bk BT" w:eastAsia="Questrial" w:hAnsi="AvantGarde Bk BT" w:cs="Questrial"/>
                <w:sz w:val="22"/>
                <w:szCs w:val="22"/>
              </w:rPr>
            </w:pPr>
            <w:r w:rsidRPr="00D6097E">
              <w:rPr>
                <w:rFonts w:ascii="AvantGarde Bk BT" w:hAnsi="AvantGarde Bk BT"/>
                <w:spacing w:val="-3"/>
                <w:sz w:val="22"/>
                <w:szCs w:val="22"/>
              </w:rPr>
              <w:t>Mtro. Guillermo Arturo Gómez Mata</w:t>
            </w:r>
          </w:p>
        </w:tc>
      </w:tr>
      <w:tr w:rsidR="00A04B16" w:rsidRPr="00D6097E" w14:paraId="68C663C5" w14:textId="77777777" w:rsidTr="002049DF">
        <w:tc>
          <w:tcPr>
            <w:tcW w:w="4697" w:type="dxa"/>
          </w:tcPr>
          <w:p w14:paraId="470DA11B" w14:textId="1398A328" w:rsidR="00A04B16" w:rsidRPr="00D6097E" w:rsidRDefault="00A04B16" w:rsidP="00A04B16">
            <w:pPr>
              <w:jc w:val="center"/>
              <w:rPr>
                <w:rFonts w:ascii="AvantGarde Bk BT" w:eastAsia="Questrial" w:hAnsi="AvantGarde Bk BT" w:cs="Questrial"/>
                <w:sz w:val="22"/>
                <w:szCs w:val="22"/>
              </w:rPr>
            </w:pPr>
            <w:r w:rsidRPr="00D6097E">
              <w:rPr>
                <w:rFonts w:ascii="AvantGarde Bk BT" w:eastAsia="Questrial" w:hAnsi="AvantGarde Bk BT" w:cs="Questrial"/>
                <w:sz w:val="22"/>
                <w:szCs w:val="22"/>
              </w:rPr>
              <w:t>Dr. Héctor Raúl Pérez Gómez</w:t>
            </w:r>
          </w:p>
        </w:tc>
        <w:tc>
          <w:tcPr>
            <w:tcW w:w="4698" w:type="dxa"/>
          </w:tcPr>
          <w:p w14:paraId="70EA54DC" w14:textId="3654EF67" w:rsidR="00A04B16" w:rsidRPr="00D6097E" w:rsidRDefault="00B916D1" w:rsidP="00A04B16">
            <w:pPr>
              <w:jc w:val="center"/>
              <w:rPr>
                <w:rFonts w:ascii="AvantGarde Bk BT" w:eastAsia="Questrial" w:hAnsi="AvantGarde Bk BT" w:cs="Questrial"/>
                <w:sz w:val="22"/>
                <w:szCs w:val="22"/>
              </w:rPr>
            </w:pPr>
            <w:r w:rsidRPr="00B916D1">
              <w:rPr>
                <w:rFonts w:ascii="AvantGarde Bk BT" w:eastAsia="Questrial" w:hAnsi="AvantGarde Bk BT" w:cs="Questrial"/>
                <w:sz w:val="22"/>
                <w:szCs w:val="22"/>
              </w:rPr>
              <w:t xml:space="preserve">C. </w:t>
            </w:r>
            <w:proofErr w:type="spellStart"/>
            <w:r w:rsidRPr="00B916D1">
              <w:rPr>
                <w:rFonts w:ascii="AvantGarde Bk BT" w:eastAsia="Questrial" w:hAnsi="AvantGarde Bk BT" w:cs="Questrial"/>
                <w:sz w:val="22"/>
                <w:szCs w:val="22"/>
              </w:rPr>
              <w:t>Jaír</w:t>
            </w:r>
            <w:proofErr w:type="spellEnd"/>
            <w:r w:rsidRPr="00B916D1">
              <w:rPr>
                <w:rFonts w:ascii="AvantGarde Bk BT" w:eastAsia="Questrial" w:hAnsi="AvantGarde Bk BT" w:cs="Questrial"/>
                <w:sz w:val="22"/>
                <w:szCs w:val="22"/>
              </w:rPr>
              <w:t xml:space="preserve"> de Jesús Rojo Hinojosa</w:t>
            </w:r>
          </w:p>
        </w:tc>
      </w:tr>
    </w:tbl>
    <w:p w14:paraId="3A11D192" w14:textId="602D0DB2" w:rsidR="00A04B16" w:rsidRPr="00D6097E" w:rsidRDefault="00A04B16" w:rsidP="00A04B16">
      <w:pPr>
        <w:jc w:val="center"/>
        <w:rPr>
          <w:rFonts w:ascii="AvantGarde Bk BT" w:eastAsia="Questrial" w:hAnsi="AvantGarde Bk BT" w:cs="Questrial"/>
          <w:sz w:val="22"/>
          <w:szCs w:val="22"/>
        </w:rPr>
      </w:pPr>
    </w:p>
    <w:p w14:paraId="3B735D66" w14:textId="7145392B" w:rsidR="00A04B16" w:rsidRPr="00D6097E" w:rsidRDefault="00A04B16" w:rsidP="00A04B16">
      <w:pPr>
        <w:rPr>
          <w:rFonts w:ascii="AvantGarde Bk BT" w:eastAsia="Questrial" w:hAnsi="AvantGarde Bk BT" w:cs="Questrial"/>
          <w:sz w:val="22"/>
          <w:szCs w:val="22"/>
        </w:rPr>
      </w:pPr>
    </w:p>
    <w:p w14:paraId="07AF239B" w14:textId="741E720D" w:rsidR="00A04B16" w:rsidRPr="00D6097E" w:rsidRDefault="00A04B16" w:rsidP="00A04B16">
      <w:pPr>
        <w:rPr>
          <w:rFonts w:ascii="AvantGarde Bk BT" w:eastAsia="Questrial" w:hAnsi="AvantGarde Bk BT" w:cs="Questrial"/>
          <w:sz w:val="22"/>
          <w:szCs w:val="22"/>
        </w:rPr>
      </w:pPr>
    </w:p>
    <w:p w14:paraId="59771375" w14:textId="77777777" w:rsidR="00EF7E72" w:rsidRPr="00D6097E" w:rsidRDefault="00EF7E72" w:rsidP="00EF7E72">
      <w:pPr>
        <w:jc w:val="center"/>
        <w:outlineLvl w:val="0"/>
        <w:rPr>
          <w:rFonts w:ascii="AvantGarde Bk BT" w:eastAsia="Questrial" w:hAnsi="AvantGarde Bk BT" w:cs="Questrial"/>
          <w:b/>
          <w:sz w:val="22"/>
          <w:szCs w:val="22"/>
        </w:rPr>
      </w:pPr>
      <w:r w:rsidRPr="00D6097E">
        <w:rPr>
          <w:rFonts w:ascii="AvantGarde Bk BT" w:eastAsia="Questrial" w:hAnsi="AvantGarde Bk BT" w:cs="Questrial"/>
          <w:b/>
          <w:sz w:val="22"/>
          <w:szCs w:val="22"/>
        </w:rPr>
        <w:t>Mtro. José Alfredo Peña Ramos</w:t>
      </w:r>
    </w:p>
    <w:p w14:paraId="4618E2F9" w14:textId="0EF85036" w:rsidR="00627E38" w:rsidRPr="00D6097E" w:rsidRDefault="00EF7E72" w:rsidP="0001731A">
      <w:pPr>
        <w:jc w:val="center"/>
        <w:rPr>
          <w:rFonts w:ascii="AvantGarde Bk BT" w:eastAsia="Questrial" w:hAnsi="AvantGarde Bk BT" w:cs="Questrial"/>
          <w:sz w:val="22"/>
          <w:szCs w:val="22"/>
        </w:rPr>
      </w:pPr>
      <w:r w:rsidRPr="00D6097E">
        <w:rPr>
          <w:rFonts w:ascii="AvantGarde Bk BT" w:eastAsia="Questrial" w:hAnsi="AvantGarde Bk BT" w:cs="Questrial"/>
          <w:sz w:val="22"/>
          <w:szCs w:val="22"/>
        </w:rPr>
        <w:t>Secretario de Actas y Acuerdos</w:t>
      </w:r>
    </w:p>
    <w:p w14:paraId="6729D984" w14:textId="2B555CD4" w:rsidR="00AC0AD2" w:rsidRPr="00D6097E" w:rsidRDefault="00AC0AD2" w:rsidP="0001731A">
      <w:pPr>
        <w:jc w:val="center"/>
        <w:rPr>
          <w:rFonts w:ascii="AvantGarde Bk BT" w:eastAsia="Questrial" w:hAnsi="AvantGarde Bk BT" w:cs="Questrial"/>
          <w:sz w:val="22"/>
          <w:szCs w:val="22"/>
        </w:rPr>
      </w:pPr>
    </w:p>
    <w:p w14:paraId="0748ED43" w14:textId="5AE7B817" w:rsidR="00AC0AD2" w:rsidRPr="00D6097E" w:rsidRDefault="00293121" w:rsidP="007D43FA">
      <w:pPr>
        <w:tabs>
          <w:tab w:val="left" w:pos="180"/>
          <w:tab w:val="left" w:pos="360"/>
        </w:tabs>
        <w:autoSpaceDE w:val="0"/>
        <w:autoSpaceDN w:val="0"/>
        <w:adjustRightInd w:val="0"/>
        <w:jc w:val="right"/>
        <w:outlineLvl w:val="0"/>
        <w:rPr>
          <w:rFonts w:ascii="AvantGarde Bk BT" w:hAnsi="AvantGarde Bk BT"/>
          <w:b/>
          <w:sz w:val="22"/>
          <w:szCs w:val="22"/>
        </w:rPr>
      </w:pPr>
      <w:r w:rsidRPr="00D6097E">
        <w:rPr>
          <w:rFonts w:ascii="AvantGarde Bk BT" w:hAnsi="AvantGarde Bk BT"/>
          <w:b/>
          <w:sz w:val="22"/>
          <w:szCs w:val="22"/>
        </w:rPr>
        <w:br w:type="page"/>
      </w:r>
    </w:p>
    <w:p w14:paraId="587352C9" w14:textId="77777777" w:rsidR="004B42C4" w:rsidRDefault="00AC0AD2" w:rsidP="004769F4">
      <w:pPr>
        <w:ind w:right="191"/>
        <w:jc w:val="both"/>
        <w:rPr>
          <w:rFonts w:ascii="AvantGarde Bk BT" w:eastAsia="Questrial" w:hAnsi="AvantGarde Bk BT" w:cs="Questrial"/>
          <w:sz w:val="20"/>
          <w:szCs w:val="20"/>
        </w:rPr>
      </w:pPr>
      <w:r w:rsidRPr="00E92D2F">
        <w:rPr>
          <w:rFonts w:ascii="AvantGarde Bk BT" w:eastAsia="Questrial" w:hAnsi="AvantGarde Bk BT" w:cs="Questrial"/>
          <w:b/>
          <w:sz w:val="20"/>
          <w:szCs w:val="20"/>
        </w:rPr>
        <w:lastRenderedPageBreak/>
        <w:t>T</w:t>
      </w:r>
      <w:r w:rsidR="003B33FF" w:rsidRPr="00E92D2F">
        <w:rPr>
          <w:rFonts w:ascii="AvantGarde Bk BT" w:eastAsia="Questrial" w:hAnsi="AvantGarde Bk BT" w:cs="Questrial"/>
          <w:b/>
          <w:sz w:val="20"/>
          <w:szCs w:val="20"/>
        </w:rPr>
        <w:t>abla de equivalencias</w:t>
      </w:r>
      <w:r w:rsidR="003B33FF" w:rsidRPr="00E92D2F">
        <w:rPr>
          <w:rFonts w:ascii="AvantGarde Bk BT" w:eastAsia="Questrial" w:hAnsi="AvantGarde Bk BT" w:cs="Questrial"/>
          <w:sz w:val="20"/>
          <w:szCs w:val="20"/>
        </w:rPr>
        <w:t xml:space="preserve"> del plan de estudios de </w:t>
      </w:r>
      <w:r w:rsidR="003B33FF" w:rsidRPr="00E92D2F">
        <w:rPr>
          <w:rFonts w:ascii="AvantGarde Bk BT" w:eastAsia="Questrial" w:hAnsi="AvantGarde Bk BT" w:cs="Questrial"/>
          <w:b/>
          <w:sz w:val="20"/>
          <w:szCs w:val="20"/>
        </w:rPr>
        <w:t>Licenciatura en Educación</w:t>
      </w:r>
      <w:r w:rsidR="003B33FF" w:rsidRPr="00E92D2F">
        <w:rPr>
          <w:rFonts w:ascii="AvantGarde Bk BT" w:eastAsia="Questrial" w:hAnsi="AvantGarde Bk BT" w:cs="Questrial"/>
          <w:sz w:val="20"/>
          <w:szCs w:val="20"/>
        </w:rPr>
        <w:t xml:space="preserve"> del dictamen I/2000/1216 aprobado el 24 de octubre del 2000 y Fe de Erratas número I/2003/1552 aprobada el 18 de diciembre de 2003, respecto del presente dictamen.</w:t>
      </w:r>
    </w:p>
    <w:p w14:paraId="4B7F2910" w14:textId="77777777" w:rsidR="00E92D2F" w:rsidRPr="00E92D2F" w:rsidRDefault="00E92D2F" w:rsidP="004B42C4">
      <w:pPr>
        <w:jc w:val="both"/>
        <w:rPr>
          <w:rFonts w:ascii="AvantGarde Bk BT" w:eastAsia="Questrial" w:hAnsi="AvantGarde Bk BT" w:cs="Questrial"/>
          <w:sz w:val="20"/>
          <w:szCs w:val="20"/>
        </w:rPr>
      </w:pPr>
    </w:p>
    <w:tbl>
      <w:tblPr>
        <w:tblW w:w="9351" w:type="dxa"/>
        <w:tblCellMar>
          <w:left w:w="70" w:type="dxa"/>
          <w:right w:w="70" w:type="dxa"/>
        </w:tblCellMar>
        <w:tblLook w:val="04A0" w:firstRow="1" w:lastRow="0" w:firstColumn="1" w:lastColumn="0" w:noHBand="0" w:noVBand="1"/>
      </w:tblPr>
      <w:tblGrid>
        <w:gridCol w:w="3823"/>
        <w:gridCol w:w="1134"/>
        <w:gridCol w:w="3260"/>
        <w:gridCol w:w="1134"/>
      </w:tblGrid>
      <w:tr w:rsidR="00F86037" w:rsidRPr="00D6097E" w14:paraId="19EDAF9C" w14:textId="77777777" w:rsidTr="004E6CED">
        <w:trPr>
          <w:trHeight w:val="608"/>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00A77" w14:textId="77777777" w:rsidR="00F86037" w:rsidRPr="00D6097E" w:rsidRDefault="00F86037" w:rsidP="004E6CED">
            <w:pPr>
              <w:jc w:val="center"/>
              <w:rPr>
                <w:rFonts w:ascii="Calibri" w:hAnsi="Calibri"/>
                <w:b/>
                <w:bCs/>
                <w:color w:val="000000"/>
                <w:sz w:val="22"/>
                <w:szCs w:val="22"/>
              </w:rPr>
            </w:pPr>
            <w:r w:rsidRPr="00D6097E">
              <w:rPr>
                <w:rFonts w:ascii="AvantGarde Bk BT" w:hAnsi="AvantGarde Bk BT"/>
                <w:b/>
                <w:bCs/>
                <w:sz w:val="18"/>
                <w:szCs w:val="18"/>
                <w:lang w:val="es-ES_tradnl" w:eastAsia="es-ES"/>
              </w:rPr>
              <w:t>Unidades de aprendizaje plan de estudios vigente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7E6839" w14:textId="77777777" w:rsidR="00F86037" w:rsidRPr="00D6097E" w:rsidRDefault="00F86037" w:rsidP="004E6CED">
            <w:pPr>
              <w:jc w:val="center"/>
              <w:rPr>
                <w:rFonts w:ascii="Calibri" w:hAnsi="Calibri"/>
                <w:b/>
                <w:bCs/>
                <w:color w:val="000000"/>
                <w:sz w:val="22"/>
                <w:szCs w:val="22"/>
              </w:rPr>
            </w:pPr>
            <w:r w:rsidRPr="00D6097E">
              <w:rPr>
                <w:rFonts w:ascii="AvantGarde Bk BT" w:hAnsi="AvantGarde Bk BT"/>
                <w:b/>
                <w:bCs/>
                <w:sz w:val="18"/>
                <w:szCs w:val="18"/>
                <w:lang w:val="es-ES_tradnl" w:eastAsia="es-ES"/>
              </w:rPr>
              <w:t>Créditos</w:t>
            </w:r>
          </w:p>
        </w:tc>
        <w:tc>
          <w:tcPr>
            <w:tcW w:w="32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1712941" w14:textId="77777777" w:rsidR="00F86037" w:rsidRPr="00D6097E" w:rsidRDefault="00F86037" w:rsidP="004E6CED">
            <w:pPr>
              <w:jc w:val="center"/>
              <w:rPr>
                <w:rFonts w:ascii="Calibri" w:hAnsi="Calibri"/>
                <w:b/>
                <w:bCs/>
                <w:color w:val="000000"/>
                <w:sz w:val="22"/>
                <w:szCs w:val="22"/>
              </w:rPr>
            </w:pPr>
            <w:r w:rsidRPr="00D6097E">
              <w:rPr>
                <w:rFonts w:ascii="AvantGarde Bk BT" w:hAnsi="AvantGarde Bk BT"/>
                <w:b/>
                <w:bCs/>
                <w:sz w:val="18"/>
                <w:szCs w:val="18"/>
                <w:lang w:val="es-ES_tradnl" w:eastAsia="es-ES"/>
              </w:rPr>
              <w:t>Unidades de aprendizaje plan de estudios reestructurado</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D484E39" w14:textId="77777777" w:rsidR="00F86037" w:rsidRPr="00D6097E" w:rsidRDefault="00F86037" w:rsidP="004E6CED">
            <w:pPr>
              <w:jc w:val="center"/>
              <w:rPr>
                <w:rFonts w:ascii="Calibri" w:hAnsi="Calibri"/>
                <w:color w:val="000000"/>
                <w:sz w:val="22"/>
                <w:szCs w:val="22"/>
              </w:rPr>
            </w:pPr>
            <w:r w:rsidRPr="00D6097E">
              <w:rPr>
                <w:rFonts w:ascii="AvantGarde Bk BT" w:hAnsi="AvantGarde Bk BT"/>
                <w:b/>
                <w:bCs/>
                <w:sz w:val="18"/>
                <w:szCs w:val="18"/>
                <w:lang w:val="es-ES_tradnl" w:eastAsia="es-ES"/>
              </w:rPr>
              <w:t>Créditos</w:t>
            </w:r>
          </w:p>
        </w:tc>
      </w:tr>
      <w:tr w:rsidR="00F86037" w:rsidRPr="00D6097E" w14:paraId="00465047"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76B16A"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Teoría y epistemología educativa</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A80FCC2"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016D82B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Epistemología</w:t>
            </w:r>
          </w:p>
        </w:tc>
        <w:tc>
          <w:tcPr>
            <w:tcW w:w="1134" w:type="dxa"/>
            <w:tcBorders>
              <w:top w:val="nil"/>
              <w:left w:val="nil"/>
              <w:bottom w:val="single" w:sz="4" w:space="0" w:color="auto"/>
              <w:right w:val="single" w:sz="4" w:space="0" w:color="auto"/>
            </w:tcBorders>
            <w:shd w:val="clear" w:color="auto" w:fill="auto"/>
            <w:noWrap/>
            <w:vAlign w:val="center"/>
            <w:hideMark/>
          </w:tcPr>
          <w:p w14:paraId="613D1B1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8</w:t>
            </w:r>
          </w:p>
        </w:tc>
      </w:tr>
      <w:tr w:rsidR="00F86037" w:rsidRPr="00D6097E" w14:paraId="4DFF11D3"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8274D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Manejo de grupo</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BC8DC5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noWrap/>
            <w:vAlign w:val="center"/>
            <w:hideMark/>
          </w:tcPr>
          <w:p w14:paraId="23B97FA6"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Manejo de grupos</w:t>
            </w:r>
          </w:p>
        </w:tc>
        <w:tc>
          <w:tcPr>
            <w:tcW w:w="1134" w:type="dxa"/>
            <w:tcBorders>
              <w:top w:val="nil"/>
              <w:left w:val="nil"/>
              <w:bottom w:val="single" w:sz="4" w:space="0" w:color="auto"/>
              <w:right w:val="single" w:sz="4" w:space="0" w:color="auto"/>
            </w:tcBorders>
            <w:shd w:val="clear" w:color="auto" w:fill="auto"/>
            <w:noWrap/>
            <w:vAlign w:val="center"/>
            <w:hideMark/>
          </w:tcPr>
          <w:p w14:paraId="1E62C3D2"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6</w:t>
            </w:r>
          </w:p>
        </w:tc>
      </w:tr>
      <w:tr w:rsidR="00F86037" w:rsidRPr="00D6097E" w14:paraId="55FBFCA7"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5BB0E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Uso de tecnologías en educación I</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19D90C9"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3</w:t>
            </w:r>
          </w:p>
        </w:tc>
        <w:tc>
          <w:tcPr>
            <w:tcW w:w="3260" w:type="dxa"/>
            <w:tcBorders>
              <w:top w:val="nil"/>
              <w:left w:val="nil"/>
              <w:bottom w:val="single" w:sz="4" w:space="0" w:color="auto"/>
              <w:right w:val="single" w:sz="4" w:space="0" w:color="auto"/>
            </w:tcBorders>
            <w:shd w:val="clear" w:color="auto" w:fill="auto"/>
            <w:noWrap/>
            <w:vAlign w:val="center"/>
            <w:hideMark/>
          </w:tcPr>
          <w:p w14:paraId="24C8623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366B85E2"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718C5B89"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tcPr>
          <w:p w14:paraId="3F186C6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FFFFFF" w:themeFill="background1"/>
            <w:vAlign w:val="center"/>
          </w:tcPr>
          <w:p w14:paraId="2704A908"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noWrap/>
            <w:vAlign w:val="center"/>
          </w:tcPr>
          <w:p w14:paraId="78D54F0D"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Tecnologías I</w:t>
            </w:r>
          </w:p>
        </w:tc>
        <w:tc>
          <w:tcPr>
            <w:tcW w:w="1134" w:type="dxa"/>
            <w:tcBorders>
              <w:top w:val="nil"/>
              <w:left w:val="nil"/>
              <w:bottom w:val="single" w:sz="4" w:space="0" w:color="auto"/>
              <w:right w:val="single" w:sz="4" w:space="0" w:color="auto"/>
            </w:tcBorders>
            <w:shd w:val="clear" w:color="auto" w:fill="auto"/>
            <w:noWrap/>
            <w:vAlign w:val="center"/>
          </w:tcPr>
          <w:p w14:paraId="2A4699F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7</w:t>
            </w:r>
          </w:p>
        </w:tc>
      </w:tr>
      <w:tr w:rsidR="00F86037" w:rsidRPr="00D6097E" w14:paraId="25B196FE"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A07E52"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Uso de tecnologías en educación II</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81AEAD4"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3</w:t>
            </w:r>
          </w:p>
        </w:tc>
        <w:tc>
          <w:tcPr>
            <w:tcW w:w="3260" w:type="dxa"/>
            <w:tcBorders>
              <w:top w:val="nil"/>
              <w:left w:val="nil"/>
              <w:bottom w:val="single" w:sz="4" w:space="0" w:color="auto"/>
              <w:right w:val="single" w:sz="4" w:space="0" w:color="auto"/>
            </w:tcBorders>
            <w:shd w:val="clear" w:color="auto" w:fill="auto"/>
            <w:noWrap/>
            <w:vAlign w:val="center"/>
          </w:tcPr>
          <w:p w14:paraId="5BAF9517"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tcPr>
          <w:p w14:paraId="79F77788"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09DEE772"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tcPr>
          <w:p w14:paraId="28FA480B"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FFFFFF" w:themeFill="background1"/>
            <w:vAlign w:val="center"/>
          </w:tcPr>
          <w:p w14:paraId="24AAA98F"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noWrap/>
            <w:vAlign w:val="center"/>
          </w:tcPr>
          <w:p w14:paraId="4237AB7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Tecnologías II</w:t>
            </w:r>
          </w:p>
        </w:tc>
        <w:tc>
          <w:tcPr>
            <w:tcW w:w="1134" w:type="dxa"/>
            <w:tcBorders>
              <w:top w:val="nil"/>
              <w:left w:val="nil"/>
              <w:bottom w:val="single" w:sz="4" w:space="0" w:color="auto"/>
              <w:right w:val="single" w:sz="4" w:space="0" w:color="auto"/>
            </w:tcBorders>
            <w:shd w:val="clear" w:color="auto" w:fill="auto"/>
            <w:noWrap/>
            <w:vAlign w:val="center"/>
          </w:tcPr>
          <w:p w14:paraId="6CB8D56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7</w:t>
            </w:r>
          </w:p>
        </w:tc>
      </w:tr>
      <w:tr w:rsidR="00F86037" w:rsidRPr="00D6097E" w14:paraId="755A5EBA"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61C7F8"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Trabajo de investigación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D4160D8"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7</w:t>
            </w:r>
          </w:p>
        </w:tc>
        <w:tc>
          <w:tcPr>
            <w:tcW w:w="3260" w:type="dxa"/>
            <w:tcBorders>
              <w:top w:val="nil"/>
              <w:left w:val="nil"/>
              <w:bottom w:val="single" w:sz="4" w:space="0" w:color="auto"/>
              <w:right w:val="single" w:sz="4" w:space="0" w:color="auto"/>
            </w:tcBorders>
            <w:shd w:val="clear" w:color="auto" w:fill="auto"/>
            <w:vAlign w:val="center"/>
          </w:tcPr>
          <w:p w14:paraId="202CF997"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tcPr>
          <w:p w14:paraId="786FD564"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0975C1FD"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tcPr>
          <w:p w14:paraId="26F0FA16"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FFFFFF" w:themeFill="background1"/>
            <w:vAlign w:val="center"/>
          </w:tcPr>
          <w:p w14:paraId="05B6E2DB"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tcPr>
          <w:p w14:paraId="54299C43"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Seminario de investigación I</w:t>
            </w:r>
          </w:p>
        </w:tc>
        <w:tc>
          <w:tcPr>
            <w:tcW w:w="1134" w:type="dxa"/>
            <w:tcBorders>
              <w:top w:val="nil"/>
              <w:left w:val="nil"/>
              <w:bottom w:val="single" w:sz="4" w:space="0" w:color="auto"/>
              <w:right w:val="single" w:sz="4" w:space="0" w:color="auto"/>
            </w:tcBorders>
            <w:shd w:val="clear" w:color="auto" w:fill="auto"/>
            <w:noWrap/>
            <w:vAlign w:val="center"/>
          </w:tcPr>
          <w:p w14:paraId="5B5C92BA"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8</w:t>
            </w:r>
          </w:p>
        </w:tc>
      </w:tr>
      <w:tr w:rsidR="00F86037" w:rsidRPr="00D6097E" w14:paraId="35AA01FE"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9FC747"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Modelos de evaluación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DACA364"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430520C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Evaluación</w:t>
            </w:r>
          </w:p>
        </w:tc>
        <w:tc>
          <w:tcPr>
            <w:tcW w:w="1134" w:type="dxa"/>
            <w:tcBorders>
              <w:top w:val="nil"/>
              <w:left w:val="nil"/>
              <w:bottom w:val="single" w:sz="4" w:space="0" w:color="auto"/>
              <w:right w:val="single" w:sz="4" w:space="0" w:color="auto"/>
            </w:tcBorders>
            <w:shd w:val="clear" w:color="auto" w:fill="auto"/>
            <w:noWrap/>
            <w:vAlign w:val="center"/>
            <w:hideMark/>
          </w:tcPr>
          <w:p w14:paraId="36C81A69"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8</w:t>
            </w:r>
          </w:p>
        </w:tc>
      </w:tr>
      <w:tr w:rsidR="00F86037" w:rsidRPr="00D6097E" w14:paraId="32F580CA"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1B2A9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Teorías del aprendizaje y la evaluación</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B3CC67A"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5</w:t>
            </w:r>
          </w:p>
        </w:tc>
        <w:tc>
          <w:tcPr>
            <w:tcW w:w="3260" w:type="dxa"/>
            <w:tcBorders>
              <w:top w:val="nil"/>
              <w:left w:val="nil"/>
              <w:bottom w:val="single" w:sz="4" w:space="0" w:color="auto"/>
              <w:right w:val="single" w:sz="4" w:space="0" w:color="auto"/>
            </w:tcBorders>
            <w:shd w:val="clear" w:color="auto" w:fill="auto"/>
            <w:vAlign w:val="center"/>
          </w:tcPr>
          <w:p w14:paraId="1597334E"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tcPr>
          <w:p w14:paraId="6497E9E9"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6688F4B4"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tcPr>
          <w:p w14:paraId="0F5A838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FFFFFF" w:themeFill="background1"/>
            <w:vAlign w:val="center"/>
          </w:tcPr>
          <w:p w14:paraId="1E738F3B"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tcPr>
          <w:p w14:paraId="524A9A1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Teorías del aprendizaje</w:t>
            </w:r>
          </w:p>
        </w:tc>
        <w:tc>
          <w:tcPr>
            <w:tcW w:w="1134" w:type="dxa"/>
            <w:tcBorders>
              <w:top w:val="nil"/>
              <w:left w:val="nil"/>
              <w:bottom w:val="single" w:sz="4" w:space="0" w:color="auto"/>
              <w:right w:val="single" w:sz="4" w:space="0" w:color="auto"/>
            </w:tcBorders>
            <w:shd w:val="clear" w:color="auto" w:fill="auto"/>
            <w:noWrap/>
            <w:vAlign w:val="center"/>
          </w:tcPr>
          <w:p w14:paraId="1305F4B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9</w:t>
            </w:r>
          </w:p>
        </w:tc>
      </w:tr>
      <w:tr w:rsidR="00F86037" w:rsidRPr="00D6097E" w14:paraId="1B6D639C"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F208564"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Tendencias y políticas educativas</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DAA2BAB"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5459E688"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17EDDE14"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1FD56A36"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930FF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Diagnóstico educativo</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AD77A32"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3777D4B7"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0B283066"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19B334D0"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585316"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Educación comparada</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C78590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1FFCE3F9"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43C28D4A"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6ABA1F6D"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FDDCBE"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Diseño de programas y proyectos educativos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80A1BF2"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noWrap/>
            <w:vAlign w:val="center"/>
            <w:hideMark/>
          </w:tcPr>
          <w:p w14:paraId="46DEF239"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71FF5057"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353C6283"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548253"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Intervención educativa</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21868F2"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1D7EC7A3"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23BD6E47"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5D3676CE"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9C0D12"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Planeación y organización educativa</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5AE6D0D"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4F9A7778"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73E61813"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729462D6"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7897E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Evaluación educativa</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6673A73"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213A31F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509B5839"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1FFB072A"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A0ADAB"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Diseño y evaluación curricular</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C3351C3"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67D47B1B"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5D83AFC5"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2098D806"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4E8DA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Redes de aprendizaje</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C9C3C3E"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40BFFFF3"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20CAD6A2"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702CD831"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A4297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Diseño y operación de proyectos y estrategias de intervención educativa I</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ED8429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197EFB03"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3770745D"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75F6B2E2"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6EC9CA"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Diseño y operación de proyectos y estrategias de intervención educativa II</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C3FF2C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4C5145B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64ED12CA"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339441A6"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3990B3"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Prácticas de intervención educativa</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F70DB98"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27A55BBE"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0DBD55E1"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69AE0E1D"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A75DE3"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Evaluación de intervención educativa</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4C9AC7A"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47EA8416"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0ADA0993" w14:textId="77777777" w:rsidR="00F86037" w:rsidRPr="00E92D2F" w:rsidRDefault="00F86037" w:rsidP="004E6CED">
            <w:pPr>
              <w:jc w:val="center"/>
              <w:rPr>
                <w:rFonts w:ascii="AvantGarde Bk BT" w:hAnsi="AvantGarde Bk BT"/>
                <w:sz w:val="16"/>
                <w:szCs w:val="16"/>
                <w:lang w:val="es-ES_tradnl" w:eastAsia="es-ES"/>
              </w:rPr>
            </w:pPr>
          </w:p>
        </w:tc>
      </w:tr>
      <w:tr w:rsidR="0018195F" w:rsidRPr="00D6097E" w14:paraId="5D3C23F4" w14:textId="77777777" w:rsidTr="00481F86">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7A1547" w14:textId="77777777" w:rsidR="0018195F" w:rsidRPr="00D6097E" w:rsidRDefault="0018195F" w:rsidP="00481F86">
            <w:pPr>
              <w:jc w:val="center"/>
              <w:rPr>
                <w:rFonts w:ascii="AvantGarde Bk BT" w:hAnsi="AvantGarde Bk BT"/>
                <w:sz w:val="18"/>
                <w:szCs w:val="18"/>
                <w:lang w:val="es-ES_tradnl" w:eastAsia="es-ES"/>
              </w:rPr>
            </w:pPr>
            <w:r w:rsidRPr="00D6097E">
              <w:rPr>
                <w:rFonts w:ascii="AvantGarde Bk BT" w:hAnsi="AvantGarde Bk BT"/>
                <w:b/>
                <w:bCs/>
                <w:sz w:val="18"/>
                <w:szCs w:val="18"/>
                <w:lang w:val="es-ES_tradnl" w:eastAsia="es-ES"/>
              </w:rPr>
              <w:lastRenderedPageBreak/>
              <w:t>Unidades de aprendizaje plan de estudios vigente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28F1E55" w14:textId="77777777" w:rsidR="0018195F" w:rsidRPr="00D6097E" w:rsidRDefault="0018195F" w:rsidP="00481F86">
            <w:pPr>
              <w:jc w:val="center"/>
              <w:rPr>
                <w:rFonts w:ascii="AvantGarde Bk BT" w:hAnsi="AvantGarde Bk BT"/>
                <w:sz w:val="18"/>
                <w:szCs w:val="18"/>
                <w:lang w:val="es-ES_tradnl" w:eastAsia="es-ES"/>
              </w:rPr>
            </w:pPr>
            <w:r w:rsidRPr="00D6097E">
              <w:rPr>
                <w:rFonts w:ascii="AvantGarde Bk BT" w:hAnsi="AvantGarde Bk BT"/>
                <w:b/>
                <w:bCs/>
                <w:sz w:val="18"/>
                <w:szCs w:val="18"/>
                <w:lang w:val="es-ES_tradnl" w:eastAsia="es-ES"/>
              </w:rPr>
              <w:t>Créditos</w:t>
            </w:r>
          </w:p>
        </w:tc>
        <w:tc>
          <w:tcPr>
            <w:tcW w:w="32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8B7F0B" w14:textId="77777777" w:rsidR="0018195F" w:rsidRPr="00D6097E" w:rsidRDefault="0018195F" w:rsidP="00481F86">
            <w:pPr>
              <w:jc w:val="center"/>
              <w:rPr>
                <w:rFonts w:ascii="AvantGarde Bk BT" w:hAnsi="AvantGarde Bk BT"/>
                <w:sz w:val="18"/>
                <w:szCs w:val="18"/>
                <w:lang w:val="es-ES_tradnl" w:eastAsia="es-ES"/>
              </w:rPr>
            </w:pPr>
            <w:r w:rsidRPr="00D6097E">
              <w:rPr>
                <w:rFonts w:ascii="AvantGarde Bk BT" w:hAnsi="AvantGarde Bk BT"/>
                <w:b/>
                <w:bCs/>
                <w:sz w:val="18"/>
                <w:szCs w:val="18"/>
                <w:lang w:val="es-ES_tradnl" w:eastAsia="es-ES"/>
              </w:rPr>
              <w:t>Unidades de aprendizaje plan de estudios reestructurado</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D958C82" w14:textId="77777777" w:rsidR="0018195F" w:rsidRPr="00D6097E" w:rsidRDefault="0018195F" w:rsidP="00481F86">
            <w:pPr>
              <w:jc w:val="center"/>
              <w:rPr>
                <w:rFonts w:ascii="AvantGarde Bk BT" w:hAnsi="AvantGarde Bk BT"/>
                <w:sz w:val="18"/>
                <w:szCs w:val="18"/>
                <w:lang w:val="es-ES_tradnl" w:eastAsia="es-ES"/>
              </w:rPr>
            </w:pPr>
            <w:r w:rsidRPr="00D6097E">
              <w:rPr>
                <w:rFonts w:ascii="AvantGarde Bk BT" w:hAnsi="AvantGarde Bk BT"/>
                <w:b/>
                <w:bCs/>
                <w:sz w:val="18"/>
                <w:szCs w:val="18"/>
                <w:lang w:val="es-ES_tradnl" w:eastAsia="es-ES"/>
              </w:rPr>
              <w:t>Créditos</w:t>
            </w:r>
          </w:p>
        </w:tc>
      </w:tr>
      <w:tr w:rsidR="00F86037" w:rsidRPr="00D6097E" w14:paraId="43347C45"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6053D6"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Coordinación de intervención educativa</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B7D28C2"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3B91898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595594A6"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31C44078"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904659"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Aprendizaje y diversidad</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CE791A8"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0ACBC542"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465B25C1"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40F1362A"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EA0FE3"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Descentralización educativa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E705E9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77E8B81D"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35EC2FC4"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18265AA9"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B7B96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Gestión y vinculación educativa</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351987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0C51D49D"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3A56346F"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21613295"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70B667"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Innovación de la práctica educativa</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91238F4"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1B1FB093"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29C5B944"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7E8B663C" w14:textId="77777777" w:rsidTr="004E6CED">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ABD5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Diagnóstico de necesidades educativas nivel macro</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5FD8F2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single" w:sz="4" w:space="0" w:color="auto"/>
              <w:left w:val="nil"/>
              <w:bottom w:val="single" w:sz="4" w:space="0" w:color="auto"/>
              <w:right w:val="single" w:sz="4" w:space="0" w:color="auto"/>
            </w:tcBorders>
            <w:shd w:val="clear" w:color="auto" w:fill="auto"/>
            <w:vAlign w:val="center"/>
          </w:tcPr>
          <w:p w14:paraId="1B6AF849"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1C3C5E2"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376BA78E" w14:textId="77777777" w:rsidTr="004E6CED">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E04CE"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Diagnóstico de necesidades educativas nivel micro</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46B3A2A"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single" w:sz="4" w:space="0" w:color="auto"/>
              <w:left w:val="nil"/>
              <w:bottom w:val="single" w:sz="4" w:space="0" w:color="auto"/>
              <w:right w:val="single" w:sz="4" w:space="0" w:color="auto"/>
            </w:tcBorders>
            <w:shd w:val="clear" w:color="auto" w:fill="auto"/>
            <w:vAlign w:val="center"/>
          </w:tcPr>
          <w:p w14:paraId="70A3233D"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8BCE07"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1800ABBE" w14:textId="77777777" w:rsidTr="004E6CED">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7B13A"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Uso de tecnologías en educación III</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A26D238"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3</w:t>
            </w:r>
          </w:p>
        </w:tc>
        <w:tc>
          <w:tcPr>
            <w:tcW w:w="3260" w:type="dxa"/>
            <w:tcBorders>
              <w:top w:val="single" w:sz="4" w:space="0" w:color="auto"/>
              <w:left w:val="nil"/>
              <w:bottom w:val="single" w:sz="4" w:space="0" w:color="auto"/>
              <w:right w:val="single" w:sz="4" w:space="0" w:color="auto"/>
            </w:tcBorders>
            <w:shd w:val="clear" w:color="auto" w:fill="auto"/>
            <w:vAlign w:val="center"/>
          </w:tcPr>
          <w:p w14:paraId="5E5B612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AAA81F"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0E9EC11C"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C962E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Uso de tecnologías en educación IV</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4E316D3"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3</w:t>
            </w:r>
          </w:p>
        </w:tc>
        <w:tc>
          <w:tcPr>
            <w:tcW w:w="3260" w:type="dxa"/>
            <w:tcBorders>
              <w:top w:val="nil"/>
              <w:left w:val="nil"/>
              <w:bottom w:val="single" w:sz="4" w:space="0" w:color="auto"/>
              <w:right w:val="single" w:sz="4" w:space="0" w:color="auto"/>
            </w:tcBorders>
            <w:shd w:val="clear" w:color="auto" w:fill="auto"/>
            <w:vAlign w:val="center"/>
            <w:hideMark/>
          </w:tcPr>
          <w:p w14:paraId="16EF626A"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789F341A"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005D97B9"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6305CB"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Diagnóstico y fundamentación de la educación de adultos</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0E2268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1EED8E9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1A85215C"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5D8A26B4"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924AC2"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Planeación de la educación de adultos</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44AB0F3"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40730C2E"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18A71981"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45D5ADDA" w14:textId="77777777" w:rsidTr="004E6CED">
        <w:trPr>
          <w:trHeight w:val="319"/>
        </w:trPr>
        <w:tc>
          <w:tcPr>
            <w:tcW w:w="382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FBB41D"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Prácticas en la educación de adultos</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E398584"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noWrap/>
            <w:vAlign w:val="center"/>
            <w:hideMark/>
          </w:tcPr>
          <w:p w14:paraId="6FC3EFA4"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4ACD6CD9"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14DD5E5E"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7B690D"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Evaluación de la educación de adultos</w:t>
            </w:r>
          </w:p>
        </w:tc>
        <w:tc>
          <w:tcPr>
            <w:tcW w:w="1134" w:type="dxa"/>
            <w:tcBorders>
              <w:top w:val="nil"/>
              <w:left w:val="nil"/>
              <w:bottom w:val="single" w:sz="4" w:space="0" w:color="auto"/>
              <w:right w:val="single" w:sz="4" w:space="0" w:color="auto"/>
            </w:tcBorders>
            <w:shd w:val="clear" w:color="auto" w:fill="auto"/>
            <w:vAlign w:val="center"/>
            <w:hideMark/>
          </w:tcPr>
          <w:p w14:paraId="6679DDEE"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noWrap/>
            <w:vAlign w:val="center"/>
            <w:hideMark/>
          </w:tcPr>
          <w:p w14:paraId="6C43D4DE"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014A2796"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4330EB0D"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B79EA7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Diagnóstico y fundamentación de la educación de la tercera edad</w:t>
            </w:r>
          </w:p>
        </w:tc>
        <w:tc>
          <w:tcPr>
            <w:tcW w:w="1134" w:type="dxa"/>
            <w:tcBorders>
              <w:top w:val="nil"/>
              <w:left w:val="nil"/>
              <w:bottom w:val="single" w:sz="4" w:space="0" w:color="auto"/>
              <w:right w:val="single" w:sz="4" w:space="0" w:color="auto"/>
            </w:tcBorders>
            <w:shd w:val="clear" w:color="auto" w:fill="auto"/>
            <w:vAlign w:val="center"/>
            <w:hideMark/>
          </w:tcPr>
          <w:p w14:paraId="5F245338"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noWrap/>
            <w:vAlign w:val="center"/>
            <w:hideMark/>
          </w:tcPr>
          <w:p w14:paraId="0F998332"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0F4AC9EB"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06BAA2E4"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B631C8"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Planeación de la educación de la tercera edad</w:t>
            </w:r>
          </w:p>
        </w:tc>
        <w:tc>
          <w:tcPr>
            <w:tcW w:w="1134" w:type="dxa"/>
            <w:tcBorders>
              <w:top w:val="nil"/>
              <w:left w:val="nil"/>
              <w:bottom w:val="single" w:sz="4" w:space="0" w:color="auto"/>
              <w:right w:val="single" w:sz="4" w:space="0" w:color="auto"/>
            </w:tcBorders>
            <w:shd w:val="clear" w:color="auto" w:fill="auto"/>
            <w:vAlign w:val="center"/>
            <w:hideMark/>
          </w:tcPr>
          <w:p w14:paraId="56A09A4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noWrap/>
            <w:vAlign w:val="center"/>
            <w:hideMark/>
          </w:tcPr>
          <w:p w14:paraId="6A4A65D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4332963E"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1A626573"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07BA8D"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Prácticas en la educación de la tercera edad</w:t>
            </w:r>
          </w:p>
        </w:tc>
        <w:tc>
          <w:tcPr>
            <w:tcW w:w="1134" w:type="dxa"/>
            <w:tcBorders>
              <w:top w:val="nil"/>
              <w:left w:val="nil"/>
              <w:bottom w:val="single" w:sz="4" w:space="0" w:color="auto"/>
              <w:right w:val="single" w:sz="4" w:space="0" w:color="auto"/>
            </w:tcBorders>
            <w:shd w:val="clear" w:color="auto" w:fill="auto"/>
            <w:vAlign w:val="center"/>
            <w:hideMark/>
          </w:tcPr>
          <w:p w14:paraId="608C962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noWrap/>
            <w:vAlign w:val="center"/>
            <w:hideMark/>
          </w:tcPr>
          <w:p w14:paraId="0C6840D7"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168C2B36"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3BED9907"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DAB469"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Evaluación de la educación de la tercera edad</w:t>
            </w:r>
          </w:p>
        </w:tc>
        <w:tc>
          <w:tcPr>
            <w:tcW w:w="1134" w:type="dxa"/>
            <w:tcBorders>
              <w:top w:val="nil"/>
              <w:left w:val="nil"/>
              <w:bottom w:val="single" w:sz="4" w:space="0" w:color="auto"/>
              <w:right w:val="single" w:sz="4" w:space="0" w:color="auto"/>
            </w:tcBorders>
            <w:shd w:val="clear" w:color="auto" w:fill="auto"/>
            <w:vAlign w:val="center"/>
            <w:hideMark/>
          </w:tcPr>
          <w:p w14:paraId="2047EC8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noWrap/>
            <w:vAlign w:val="center"/>
            <w:hideMark/>
          </w:tcPr>
          <w:p w14:paraId="0248A18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37686B6A"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34684E95"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14720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Diagnóstico y fundamentación de la educación de niños de la calle</w:t>
            </w:r>
          </w:p>
        </w:tc>
        <w:tc>
          <w:tcPr>
            <w:tcW w:w="1134" w:type="dxa"/>
            <w:tcBorders>
              <w:top w:val="nil"/>
              <w:left w:val="nil"/>
              <w:bottom w:val="single" w:sz="4" w:space="0" w:color="auto"/>
              <w:right w:val="single" w:sz="4" w:space="0" w:color="auto"/>
            </w:tcBorders>
            <w:shd w:val="clear" w:color="auto" w:fill="auto"/>
            <w:vAlign w:val="center"/>
            <w:hideMark/>
          </w:tcPr>
          <w:p w14:paraId="1C66E07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noWrap/>
            <w:vAlign w:val="center"/>
            <w:hideMark/>
          </w:tcPr>
          <w:p w14:paraId="31BD127D"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3D7B0B2B"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18C3EC41"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9B7B6E"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Planeación de la educación de niños de la calle</w:t>
            </w:r>
          </w:p>
        </w:tc>
        <w:tc>
          <w:tcPr>
            <w:tcW w:w="1134" w:type="dxa"/>
            <w:tcBorders>
              <w:top w:val="nil"/>
              <w:left w:val="nil"/>
              <w:bottom w:val="single" w:sz="4" w:space="0" w:color="auto"/>
              <w:right w:val="single" w:sz="4" w:space="0" w:color="auto"/>
            </w:tcBorders>
            <w:shd w:val="clear" w:color="auto" w:fill="auto"/>
            <w:vAlign w:val="center"/>
            <w:hideMark/>
          </w:tcPr>
          <w:p w14:paraId="07DAE183"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noWrap/>
            <w:vAlign w:val="center"/>
            <w:hideMark/>
          </w:tcPr>
          <w:p w14:paraId="730A1B0E"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65BCD854"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66FC7C62"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4B3602"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Prácticas en la educación de niños de la calle</w:t>
            </w:r>
          </w:p>
        </w:tc>
        <w:tc>
          <w:tcPr>
            <w:tcW w:w="1134" w:type="dxa"/>
            <w:tcBorders>
              <w:top w:val="nil"/>
              <w:left w:val="nil"/>
              <w:bottom w:val="single" w:sz="4" w:space="0" w:color="auto"/>
              <w:right w:val="single" w:sz="4" w:space="0" w:color="auto"/>
            </w:tcBorders>
            <w:shd w:val="clear" w:color="auto" w:fill="auto"/>
            <w:vAlign w:val="center"/>
            <w:hideMark/>
          </w:tcPr>
          <w:p w14:paraId="7363ADA2"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noWrap/>
            <w:vAlign w:val="center"/>
            <w:hideMark/>
          </w:tcPr>
          <w:p w14:paraId="520927E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444D5D2E"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74020D7A"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3CB129"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Evaluación de la educación niños de la calle</w:t>
            </w:r>
          </w:p>
        </w:tc>
        <w:tc>
          <w:tcPr>
            <w:tcW w:w="1134" w:type="dxa"/>
            <w:tcBorders>
              <w:top w:val="nil"/>
              <w:left w:val="nil"/>
              <w:bottom w:val="single" w:sz="4" w:space="0" w:color="auto"/>
              <w:right w:val="single" w:sz="4" w:space="0" w:color="auto"/>
            </w:tcBorders>
            <w:shd w:val="clear" w:color="auto" w:fill="auto"/>
            <w:vAlign w:val="center"/>
            <w:hideMark/>
          </w:tcPr>
          <w:p w14:paraId="566571D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noWrap/>
            <w:vAlign w:val="center"/>
            <w:hideMark/>
          </w:tcPr>
          <w:p w14:paraId="0CCE5B2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638B59D4"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44B6ECC1"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CBFE0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Diagnóstico y fundamentación de la educación de infractores</w:t>
            </w:r>
          </w:p>
        </w:tc>
        <w:tc>
          <w:tcPr>
            <w:tcW w:w="1134" w:type="dxa"/>
            <w:tcBorders>
              <w:top w:val="nil"/>
              <w:left w:val="nil"/>
              <w:bottom w:val="single" w:sz="4" w:space="0" w:color="auto"/>
              <w:right w:val="single" w:sz="4" w:space="0" w:color="auto"/>
            </w:tcBorders>
            <w:shd w:val="clear" w:color="auto" w:fill="auto"/>
            <w:vAlign w:val="center"/>
            <w:hideMark/>
          </w:tcPr>
          <w:p w14:paraId="65DC296E"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noWrap/>
            <w:vAlign w:val="center"/>
            <w:hideMark/>
          </w:tcPr>
          <w:p w14:paraId="4A2E3C39"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6AC939AF"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018A18C4"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8A57D7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Planeación de la educación infractores</w:t>
            </w:r>
          </w:p>
        </w:tc>
        <w:tc>
          <w:tcPr>
            <w:tcW w:w="1134" w:type="dxa"/>
            <w:tcBorders>
              <w:top w:val="nil"/>
              <w:left w:val="nil"/>
              <w:bottom w:val="single" w:sz="4" w:space="0" w:color="auto"/>
              <w:right w:val="single" w:sz="4" w:space="0" w:color="auto"/>
            </w:tcBorders>
            <w:shd w:val="clear" w:color="auto" w:fill="auto"/>
            <w:vAlign w:val="center"/>
            <w:hideMark/>
          </w:tcPr>
          <w:p w14:paraId="3FCAC713"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noWrap/>
            <w:vAlign w:val="center"/>
            <w:hideMark/>
          </w:tcPr>
          <w:p w14:paraId="6143E803"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05289934"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3446CA93"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E4C583"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Prácticas en la educación de infractores</w:t>
            </w:r>
          </w:p>
        </w:tc>
        <w:tc>
          <w:tcPr>
            <w:tcW w:w="1134" w:type="dxa"/>
            <w:tcBorders>
              <w:top w:val="nil"/>
              <w:left w:val="nil"/>
              <w:bottom w:val="single" w:sz="4" w:space="0" w:color="auto"/>
              <w:right w:val="single" w:sz="4" w:space="0" w:color="auto"/>
            </w:tcBorders>
            <w:shd w:val="clear" w:color="auto" w:fill="auto"/>
            <w:vAlign w:val="center"/>
            <w:hideMark/>
          </w:tcPr>
          <w:p w14:paraId="4879EFC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08F1A68A"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398EBF1F"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4B444E74"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D639BA"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Evaluación de la educación de infractores</w:t>
            </w:r>
          </w:p>
        </w:tc>
        <w:tc>
          <w:tcPr>
            <w:tcW w:w="1134" w:type="dxa"/>
            <w:tcBorders>
              <w:top w:val="nil"/>
              <w:left w:val="nil"/>
              <w:bottom w:val="single" w:sz="4" w:space="0" w:color="auto"/>
              <w:right w:val="single" w:sz="4" w:space="0" w:color="auto"/>
            </w:tcBorders>
            <w:shd w:val="clear" w:color="auto" w:fill="auto"/>
            <w:vAlign w:val="center"/>
            <w:hideMark/>
          </w:tcPr>
          <w:p w14:paraId="2771639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noWrap/>
            <w:vAlign w:val="center"/>
            <w:hideMark/>
          </w:tcPr>
          <w:p w14:paraId="4407967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7223320F"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56C98992"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828C4A"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Diagnóstico y fundamentación de la gestión y administración educativa</w:t>
            </w:r>
          </w:p>
        </w:tc>
        <w:tc>
          <w:tcPr>
            <w:tcW w:w="1134" w:type="dxa"/>
            <w:tcBorders>
              <w:top w:val="nil"/>
              <w:left w:val="nil"/>
              <w:bottom w:val="single" w:sz="4" w:space="0" w:color="auto"/>
              <w:right w:val="single" w:sz="4" w:space="0" w:color="auto"/>
            </w:tcBorders>
            <w:shd w:val="clear" w:color="auto" w:fill="auto"/>
            <w:vAlign w:val="center"/>
            <w:hideMark/>
          </w:tcPr>
          <w:p w14:paraId="294CA5B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noWrap/>
            <w:vAlign w:val="center"/>
            <w:hideMark/>
          </w:tcPr>
          <w:p w14:paraId="7C7D0A4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63FF5E17"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3254F01B"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AF917D"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Planeación de la gestión y administración educativa</w:t>
            </w:r>
          </w:p>
        </w:tc>
        <w:tc>
          <w:tcPr>
            <w:tcW w:w="1134" w:type="dxa"/>
            <w:tcBorders>
              <w:top w:val="nil"/>
              <w:left w:val="nil"/>
              <w:bottom w:val="single" w:sz="4" w:space="0" w:color="auto"/>
              <w:right w:val="single" w:sz="4" w:space="0" w:color="auto"/>
            </w:tcBorders>
            <w:shd w:val="clear" w:color="auto" w:fill="auto"/>
            <w:vAlign w:val="center"/>
            <w:hideMark/>
          </w:tcPr>
          <w:p w14:paraId="466D2E0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noWrap/>
            <w:vAlign w:val="center"/>
            <w:hideMark/>
          </w:tcPr>
          <w:p w14:paraId="658B45D6"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2B0322A5"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7EED1168"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8BFF5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Prácticas de la gestión y administración educativa</w:t>
            </w:r>
          </w:p>
        </w:tc>
        <w:tc>
          <w:tcPr>
            <w:tcW w:w="1134" w:type="dxa"/>
            <w:tcBorders>
              <w:top w:val="nil"/>
              <w:left w:val="nil"/>
              <w:bottom w:val="single" w:sz="4" w:space="0" w:color="auto"/>
              <w:right w:val="single" w:sz="4" w:space="0" w:color="auto"/>
            </w:tcBorders>
            <w:shd w:val="clear" w:color="auto" w:fill="auto"/>
            <w:vAlign w:val="center"/>
            <w:hideMark/>
          </w:tcPr>
          <w:p w14:paraId="38CEB984"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noWrap/>
            <w:vAlign w:val="center"/>
            <w:hideMark/>
          </w:tcPr>
          <w:p w14:paraId="6DAFD6CA"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0DCFFB6C"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1C8A9747"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C1C54E"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Evaluación de la gestión y administración educativa </w:t>
            </w:r>
          </w:p>
        </w:tc>
        <w:tc>
          <w:tcPr>
            <w:tcW w:w="1134" w:type="dxa"/>
            <w:tcBorders>
              <w:top w:val="nil"/>
              <w:left w:val="nil"/>
              <w:bottom w:val="single" w:sz="4" w:space="0" w:color="auto"/>
              <w:right w:val="single" w:sz="4" w:space="0" w:color="auto"/>
            </w:tcBorders>
            <w:shd w:val="clear" w:color="auto" w:fill="auto"/>
            <w:vAlign w:val="center"/>
            <w:hideMark/>
          </w:tcPr>
          <w:p w14:paraId="0FBB2B5D"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noWrap/>
            <w:vAlign w:val="center"/>
            <w:hideMark/>
          </w:tcPr>
          <w:p w14:paraId="1A7B4316"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05C97498"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25ABB80F"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BDA512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Diagnóstico y fundamentación de la animación sociocultural y bicultural</w:t>
            </w:r>
          </w:p>
        </w:tc>
        <w:tc>
          <w:tcPr>
            <w:tcW w:w="1134" w:type="dxa"/>
            <w:tcBorders>
              <w:top w:val="nil"/>
              <w:left w:val="nil"/>
              <w:bottom w:val="single" w:sz="4" w:space="0" w:color="auto"/>
              <w:right w:val="single" w:sz="4" w:space="0" w:color="auto"/>
            </w:tcBorders>
            <w:shd w:val="clear" w:color="auto" w:fill="auto"/>
            <w:vAlign w:val="center"/>
            <w:hideMark/>
          </w:tcPr>
          <w:p w14:paraId="51679D7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noWrap/>
            <w:vAlign w:val="center"/>
            <w:hideMark/>
          </w:tcPr>
          <w:p w14:paraId="0F106102"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0266327E" w14:textId="77777777" w:rsidR="00F86037" w:rsidRPr="00E92D2F" w:rsidRDefault="00F86037" w:rsidP="004E6CED">
            <w:pPr>
              <w:jc w:val="center"/>
              <w:rPr>
                <w:rFonts w:ascii="AvantGarde Bk BT" w:hAnsi="AvantGarde Bk BT"/>
                <w:sz w:val="16"/>
                <w:szCs w:val="16"/>
                <w:lang w:val="es-ES_tradnl" w:eastAsia="es-ES"/>
              </w:rPr>
            </w:pPr>
          </w:p>
        </w:tc>
      </w:tr>
      <w:tr w:rsidR="0018195F" w:rsidRPr="00D6097E" w14:paraId="1F2E2CDF" w14:textId="77777777" w:rsidTr="00481F86">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A5E334" w14:textId="77777777" w:rsidR="0018195F" w:rsidRPr="00D6097E" w:rsidRDefault="0018195F" w:rsidP="00481F86">
            <w:pPr>
              <w:jc w:val="center"/>
              <w:rPr>
                <w:rFonts w:ascii="AvantGarde Bk BT" w:hAnsi="AvantGarde Bk BT"/>
                <w:sz w:val="18"/>
                <w:szCs w:val="18"/>
                <w:lang w:val="es-ES_tradnl" w:eastAsia="es-ES"/>
              </w:rPr>
            </w:pPr>
            <w:r w:rsidRPr="00D6097E">
              <w:rPr>
                <w:rFonts w:ascii="AvantGarde Bk BT" w:hAnsi="AvantGarde Bk BT"/>
                <w:b/>
                <w:bCs/>
                <w:sz w:val="18"/>
                <w:szCs w:val="18"/>
                <w:lang w:val="es-ES_tradnl" w:eastAsia="es-ES"/>
              </w:rPr>
              <w:lastRenderedPageBreak/>
              <w:t>Unidades de aprendizaje plan de estudios vigente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0A270C" w14:textId="77777777" w:rsidR="0018195F" w:rsidRPr="00D6097E" w:rsidRDefault="0018195F" w:rsidP="00481F86">
            <w:pPr>
              <w:jc w:val="center"/>
              <w:rPr>
                <w:rFonts w:ascii="AvantGarde Bk BT" w:hAnsi="AvantGarde Bk BT"/>
                <w:sz w:val="18"/>
                <w:szCs w:val="18"/>
                <w:lang w:val="es-ES_tradnl" w:eastAsia="es-ES"/>
              </w:rPr>
            </w:pPr>
            <w:r w:rsidRPr="00D6097E">
              <w:rPr>
                <w:rFonts w:ascii="AvantGarde Bk BT" w:hAnsi="AvantGarde Bk BT"/>
                <w:b/>
                <w:bCs/>
                <w:sz w:val="18"/>
                <w:szCs w:val="18"/>
                <w:lang w:val="es-ES_tradnl" w:eastAsia="es-ES"/>
              </w:rPr>
              <w:t>Créditos</w:t>
            </w:r>
          </w:p>
        </w:tc>
        <w:tc>
          <w:tcPr>
            <w:tcW w:w="32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288B313" w14:textId="77777777" w:rsidR="0018195F" w:rsidRPr="00D6097E" w:rsidRDefault="0018195F" w:rsidP="00481F86">
            <w:pPr>
              <w:jc w:val="center"/>
              <w:rPr>
                <w:rFonts w:ascii="AvantGarde Bk BT" w:hAnsi="AvantGarde Bk BT"/>
                <w:sz w:val="18"/>
                <w:szCs w:val="18"/>
                <w:lang w:val="es-ES_tradnl" w:eastAsia="es-ES"/>
              </w:rPr>
            </w:pPr>
            <w:r w:rsidRPr="00D6097E">
              <w:rPr>
                <w:rFonts w:ascii="AvantGarde Bk BT" w:hAnsi="AvantGarde Bk BT"/>
                <w:b/>
                <w:bCs/>
                <w:sz w:val="18"/>
                <w:szCs w:val="18"/>
                <w:lang w:val="es-ES_tradnl" w:eastAsia="es-ES"/>
              </w:rPr>
              <w:t>Unidades de aprendizaje plan de estudios reestructurado</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14AD730" w14:textId="77777777" w:rsidR="0018195F" w:rsidRPr="00D6097E" w:rsidRDefault="0018195F" w:rsidP="00481F86">
            <w:pPr>
              <w:jc w:val="center"/>
              <w:rPr>
                <w:rFonts w:ascii="AvantGarde Bk BT" w:hAnsi="AvantGarde Bk BT"/>
                <w:sz w:val="18"/>
                <w:szCs w:val="18"/>
                <w:lang w:val="es-ES_tradnl" w:eastAsia="es-ES"/>
              </w:rPr>
            </w:pPr>
            <w:r w:rsidRPr="00D6097E">
              <w:rPr>
                <w:rFonts w:ascii="AvantGarde Bk BT" w:hAnsi="AvantGarde Bk BT"/>
                <w:b/>
                <w:bCs/>
                <w:sz w:val="18"/>
                <w:szCs w:val="18"/>
                <w:lang w:val="es-ES_tradnl" w:eastAsia="es-ES"/>
              </w:rPr>
              <w:t>Créditos</w:t>
            </w:r>
          </w:p>
        </w:tc>
      </w:tr>
      <w:tr w:rsidR="00F86037" w:rsidRPr="00D6097E" w14:paraId="697A1A7C"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C0D857"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Planeación de la animación sociocultural y bicultural</w:t>
            </w:r>
          </w:p>
        </w:tc>
        <w:tc>
          <w:tcPr>
            <w:tcW w:w="1134" w:type="dxa"/>
            <w:tcBorders>
              <w:top w:val="nil"/>
              <w:left w:val="nil"/>
              <w:bottom w:val="single" w:sz="4" w:space="0" w:color="auto"/>
              <w:right w:val="single" w:sz="4" w:space="0" w:color="auto"/>
            </w:tcBorders>
            <w:shd w:val="clear" w:color="auto" w:fill="auto"/>
            <w:vAlign w:val="center"/>
            <w:hideMark/>
          </w:tcPr>
          <w:p w14:paraId="4C38579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noWrap/>
            <w:vAlign w:val="center"/>
            <w:hideMark/>
          </w:tcPr>
          <w:p w14:paraId="28865CA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459E6AF5"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28CA6F2C"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56ECF4"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Prácticas de la animación sociocultural y bicultural</w:t>
            </w:r>
          </w:p>
        </w:tc>
        <w:tc>
          <w:tcPr>
            <w:tcW w:w="1134" w:type="dxa"/>
            <w:tcBorders>
              <w:top w:val="nil"/>
              <w:left w:val="nil"/>
              <w:bottom w:val="single" w:sz="4" w:space="0" w:color="auto"/>
              <w:right w:val="single" w:sz="4" w:space="0" w:color="auto"/>
            </w:tcBorders>
            <w:shd w:val="clear" w:color="auto" w:fill="auto"/>
            <w:vAlign w:val="center"/>
            <w:hideMark/>
          </w:tcPr>
          <w:p w14:paraId="7DCD015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noWrap/>
            <w:vAlign w:val="center"/>
            <w:hideMark/>
          </w:tcPr>
          <w:p w14:paraId="3CB84E8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05A868D5"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2C77045E"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17C2D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Evaluación de la animación sociocultural y bicultural</w:t>
            </w:r>
          </w:p>
        </w:tc>
        <w:tc>
          <w:tcPr>
            <w:tcW w:w="1134" w:type="dxa"/>
            <w:tcBorders>
              <w:top w:val="nil"/>
              <w:left w:val="nil"/>
              <w:bottom w:val="single" w:sz="4" w:space="0" w:color="auto"/>
              <w:right w:val="single" w:sz="4" w:space="0" w:color="auto"/>
            </w:tcBorders>
            <w:shd w:val="clear" w:color="auto" w:fill="auto"/>
            <w:vAlign w:val="center"/>
            <w:hideMark/>
          </w:tcPr>
          <w:p w14:paraId="1F9BE7B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3B141C63"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0D91C674" w14:textId="77777777" w:rsidR="00F86037" w:rsidRPr="00E92D2F" w:rsidRDefault="00F86037" w:rsidP="004E6CED">
            <w:pPr>
              <w:jc w:val="center"/>
              <w:rPr>
                <w:rFonts w:ascii="AvantGarde Bk BT" w:hAnsi="AvantGarde Bk BT"/>
                <w:sz w:val="16"/>
                <w:szCs w:val="16"/>
                <w:lang w:val="es-ES_tradnl" w:eastAsia="es-ES"/>
              </w:rPr>
            </w:pPr>
          </w:p>
        </w:tc>
      </w:tr>
    </w:tbl>
    <w:tbl>
      <w:tblPr>
        <w:tblpPr w:leftFromText="141" w:rightFromText="141" w:vertAnchor="text" w:tblpY="62"/>
        <w:tblW w:w="9351" w:type="dxa"/>
        <w:tblCellMar>
          <w:left w:w="70" w:type="dxa"/>
          <w:right w:w="70" w:type="dxa"/>
        </w:tblCellMar>
        <w:tblLook w:val="04A0" w:firstRow="1" w:lastRow="0" w:firstColumn="1" w:lastColumn="0" w:noHBand="0" w:noVBand="1"/>
      </w:tblPr>
      <w:tblGrid>
        <w:gridCol w:w="3823"/>
        <w:gridCol w:w="1134"/>
        <w:gridCol w:w="3260"/>
        <w:gridCol w:w="1134"/>
      </w:tblGrid>
      <w:tr w:rsidR="00293121" w:rsidRPr="00D6097E" w14:paraId="50C836A6" w14:textId="77777777" w:rsidTr="0018195F">
        <w:trPr>
          <w:trHeight w:val="38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D9CE7BC"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Diagnóstico y fundamentación de la educación para la salud</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72F02A"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single" w:sz="4" w:space="0" w:color="auto"/>
              <w:left w:val="nil"/>
              <w:bottom w:val="single" w:sz="4" w:space="0" w:color="auto"/>
              <w:right w:val="single" w:sz="4" w:space="0" w:color="auto"/>
            </w:tcBorders>
            <w:shd w:val="clear" w:color="auto" w:fill="auto"/>
            <w:vAlign w:val="center"/>
          </w:tcPr>
          <w:p w14:paraId="2F743F12"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9A457C7"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7E3D4810" w14:textId="77777777" w:rsidTr="0018195F">
        <w:trPr>
          <w:trHeight w:val="38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BE5517A"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Planeación de la educación para la salud</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7380A0"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single" w:sz="4" w:space="0" w:color="auto"/>
              <w:left w:val="nil"/>
              <w:bottom w:val="single" w:sz="4" w:space="0" w:color="auto"/>
              <w:right w:val="single" w:sz="4" w:space="0" w:color="auto"/>
            </w:tcBorders>
            <w:shd w:val="clear" w:color="auto" w:fill="auto"/>
            <w:vAlign w:val="center"/>
          </w:tcPr>
          <w:p w14:paraId="451A42A8"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7BFA47"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77A990A1" w14:textId="77777777" w:rsidTr="0018195F">
        <w:trPr>
          <w:trHeight w:val="38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10027897"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Prácticas de la educación para la salud</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D8E630"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single" w:sz="4" w:space="0" w:color="auto"/>
              <w:left w:val="nil"/>
              <w:bottom w:val="single" w:sz="4" w:space="0" w:color="auto"/>
              <w:right w:val="single" w:sz="4" w:space="0" w:color="auto"/>
            </w:tcBorders>
            <w:shd w:val="clear" w:color="auto" w:fill="auto"/>
            <w:vAlign w:val="center"/>
          </w:tcPr>
          <w:p w14:paraId="21039528"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7DF194"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10F6D2AA"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F1E76D6"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Evaluación de la educación para la salud</w:t>
            </w:r>
          </w:p>
        </w:tc>
        <w:tc>
          <w:tcPr>
            <w:tcW w:w="1134" w:type="dxa"/>
            <w:tcBorders>
              <w:top w:val="nil"/>
              <w:left w:val="nil"/>
              <w:bottom w:val="single" w:sz="4" w:space="0" w:color="auto"/>
              <w:right w:val="single" w:sz="4" w:space="0" w:color="auto"/>
            </w:tcBorders>
            <w:shd w:val="clear" w:color="auto" w:fill="auto"/>
            <w:vAlign w:val="center"/>
            <w:hideMark/>
          </w:tcPr>
          <w:p w14:paraId="0EC1BD72"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398D7FC1"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046AD194"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6D03D7E1"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FC8A90"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Diagnóstico y fundamentación de la educación ambiental</w:t>
            </w:r>
          </w:p>
        </w:tc>
        <w:tc>
          <w:tcPr>
            <w:tcW w:w="1134" w:type="dxa"/>
            <w:tcBorders>
              <w:top w:val="nil"/>
              <w:left w:val="nil"/>
              <w:bottom w:val="single" w:sz="4" w:space="0" w:color="auto"/>
              <w:right w:val="single" w:sz="4" w:space="0" w:color="auto"/>
            </w:tcBorders>
            <w:shd w:val="clear" w:color="auto" w:fill="auto"/>
            <w:vAlign w:val="center"/>
            <w:hideMark/>
          </w:tcPr>
          <w:p w14:paraId="5E5CA91A"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23D02EC7"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049F4417"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67483FA0"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7DD56A"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Planeación de la ambiental</w:t>
            </w:r>
          </w:p>
        </w:tc>
        <w:tc>
          <w:tcPr>
            <w:tcW w:w="1134" w:type="dxa"/>
            <w:tcBorders>
              <w:top w:val="nil"/>
              <w:left w:val="nil"/>
              <w:bottom w:val="single" w:sz="4" w:space="0" w:color="auto"/>
              <w:right w:val="single" w:sz="4" w:space="0" w:color="auto"/>
            </w:tcBorders>
            <w:shd w:val="clear" w:color="auto" w:fill="auto"/>
            <w:vAlign w:val="center"/>
            <w:hideMark/>
          </w:tcPr>
          <w:p w14:paraId="417114F5"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2A3DBF7D"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1DE7F900"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593DC80A"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BDDA07"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Prácticas en la educación ambiental</w:t>
            </w:r>
          </w:p>
        </w:tc>
        <w:tc>
          <w:tcPr>
            <w:tcW w:w="1134" w:type="dxa"/>
            <w:tcBorders>
              <w:top w:val="nil"/>
              <w:left w:val="nil"/>
              <w:bottom w:val="single" w:sz="4" w:space="0" w:color="auto"/>
              <w:right w:val="single" w:sz="4" w:space="0" w:color="auto"/>
            </w:tcBorders>
            <w:shd w:val="clear" w:color="auto" w:fill="auto"/>
            <w:vAlign w:val="center"/>
            <w:hideMark/>
          </w:tcPr>
          <w:p w14:paraId="636236E0"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49E024A3"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36EA6552"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471221C6"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300BE3"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Evaluación de la educación ambiental</w:t>
            </w:r>
          </w:p>
        </w:tc>
        <w:tc>
          <w:tcPr>
            <w:tcW w:w="1134" w:type="dxa"/>
            <w:tcBorders>
              <w:top w:val="nil"/>
              <w:left w:val="nil"/>
              <w:bottom w:val="single" w:sz="4" w:space="0" w:color="auto"/>
              <w:right w:val="single" w:sz="4" w:space="0" w:color="auto"/>
            </w:tcBorders>
            <w:shd w:val="clear" w:color="auto" w:fill="auto"/>
            <w:vAlign w:val="center"/>
            <w:hideMark/>
          </w:tcPr>
          <w:p w14:paraId="7844DEA6"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051E88AF"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7F6E5725"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51FB9994"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A6822C"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Diagnóstico y fundamentación de la educación física</w:t>
            </w:r>
          </w:p>
        </w:tc>
        <w:tc>
          <w:tcPr>
            <w:tcW w:w="1134" w:type="dxa"/>
            <w:tcBorders>
              <w:top w:val="nil"/>
              <w:left w:val="nil"/>
              <w:bottom w:val="single" w:sz="4" w:space="0" w:color="auto"/>
              <w:right w:val="single" w:sz="4" w:space="0" w:color="auto"/>
            </w:tcBorders>
            <w:shd w:val="clear" w:color="auto" w:fill="auto"/>
            <w:vAlign w:val="center"/>
            <w:hideMark/>
          </w:tcPr>
          <w:p w14:paraId="17DC9247"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03E45B6E"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6A942FD3"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7669C310"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3F9A22"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Planeación de la educación física</w:t>
            </w:r>
          </w:p>
        </w:tc>
        <w:tc>
          <w:tcPr>
            <w:tcW w:w="1134" w:type="dxa"/>
            <w:tcBorders>
              <w:top w:val="nil"/>
              <w:left w:val="nil"/>
              <w:bottom w:val="single" w:sz="4" w:space="0" w:color="auto"/>
              <w:right w:val="single" w:sz="4" w:space="0" w:color="auto"/>
            </w:tcBorders>
            <w:shd w:val="clear" w:color="auto" w:fill="auto"/>
            <w:vAlign w:val="center"/>
            <w:hideMark/>
          </w:tcPr>
          <w:p w14:paraId="6F08DC3F"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41F64B2E"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20AF0BF0"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7409C8DF"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6D2496"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Prácticas en la educación física</w:t>
            </w:r>
          </w:p>
        </w:tc>
        <w:tc>
          <w:tcPr>
            <w:tcW w:w="1134" w:type="dxa"/>
            <w:tcBorders>
              <w:top w:val="nil"/>
              <w:left w:val="nil"/>
              <w:bottom w:val="single" w:sz="4" w:space="0" w:color="auto"/>
              <w:right w:val="single" w:sz="4" w:space="0" w:color="auto"/>
            </w:tcBorders>
            <w:shd w:val="clear" w:color="auto" w:fill="auto"/>
            <w:vAlign w:val="center"/>
            <w:hideMark/>
          </w:tcPr>
          <w:p w14:paraId="40217E5C"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5FF97087"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7F5ED477"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0EE00163"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6C05BA"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Evaluación de la educación física</w:t>
            </w:r>
          </w:p>
        </w:tc>
        <w:tc>
          <w:tcPr>
            <w:tcW w:w="1134" w:type="dxa"/>
            <w:tcBorders>
              <w:top w:val="nil"/>
              <w:left w:val="nil"/>
              <w:bottom w:val="single" w:sz="4" w:space="0" w:color="auto"/>
              <w:right w:val="single" w:sz="4" w:space="0" w:color="auto"/>
            </w:tcBorders>
            <w:shd w:val="clear" w:color="auto" w:fill="auto"/>
            <w:vAlign w:val="center"/>
            <w:hideMark/>
          </w:tcPr>
          <w:p w14:paraId="69248E01"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3A68A99C"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5C3F9911"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49BA7EC1"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A1EF22"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Diagnóstico y fundamentación de la educación Artística</w:t>
            </w:r>
          </w:p>
        </w:tc>
        <w:tc>
          <w:tcPr>
            <w:tcW w:w="1134" w:type="dxa"/>
            <w:tcBorders>
              <w:top w:val="nil"/>
              <w:left w:val="nil"/>
              <w:bottom w:val="single" w:sz="4" w:space="0" w:color="auto"/>
              <w:right w:val="single" w:sz="4" w:space="0" w:color="auto"/>
            </w:tcBorders>
            <w:shd w:val="clear" w:color="auto" w:fill="auto"/>
            <w:vAlign w:val="center"/>
            <w:hideMark/>
          </w:tcPr>
          <w:p w14:paraId="595FBFB8"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494AE3EA"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59165B54"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7C3298FF"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9D98C5"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Planeación de la educación artística</w:t>
            </w:r>
          </w:p>
        </w:tc>
        <w:tc>
          <w:tcPr>
            <w:tcW w:w="1134" w:type="dxa"/>
            <w:tcBorders>
              <w:top w:val="nil"/>
              <w:left w:val="nil"/>
              <w:bottom w:val="single" w:sz="4" w:space="0" w:color="auto"/>
              <w:right w:val="single" w:sz="4" w:space="0" w:color="auto"/>
            </w:tcBorders>
            <w:shd w:val="clear" w:color="auto" w:fill="auto"/>
            <w:vAlign w:val="center"/>
            <w:hideMark/>
          </w:tcPr>
          <w:p w14:paraId="42FA6B33"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1BEF4EC2"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46AD2A0A"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15BE7051"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2466E6"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Prácticas en la educación artística</w:t>
            </w:r>
          </w:p>
        </w:tc>
        <w:tc>
          <w:tcPr>
            <w:tcW w:w="1134" w:type="dxa"/>
            <w:tcBorders>
              <w:top w:val="nil"/>
              <w:left w:val="nil"/>
              <w:bottom w:val="single" w:sz="4" w:space="0" w:color="auto"/>
              <w:right w:val="single" w:sz="4" w:space="0" w:color="auto"/>
            </w:tcBorders>
            <w:shd w:val="clear" w:color="auto" w:fill="auto"/>
            <w:vAlign w:val="center"/>
            <w:hideMark/>
          </w:tcPr>
          <w:p w14:paraId="5B8C4D8F"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30885625"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795D9232"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3DD105CD"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E7997C"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Evaluación de la educación artística</w:t>
            </w:r>
          </w:p>
        </w:tc>
        <w:tc>
          <w:tcPr>
            <w:tcW w:w="1134" w:type="dxa"/>
            <w:tcBorders>
              <w:top w:val="nil"/>
              <w:left w:val="nil"/>
              <w:bottom w:val="single" w:sz="4" w:space="0" w:color="auto"/>
              <w:right w:val="single" w:sz="4" w:space="0" w:color="auto"/>
            </w:tcBorders>
            <w:shd w:val="clear" w:color="auto" w:fill="auto"/>
            <w:vAlign w:val="center"/>
            <w:hideMark/>
          </w:tcPr>
          <w:p w14:paraId="60F7FD84"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24C59822"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4B6A0866"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6D5F885F"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D84DA9"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Diagnóstico y fundamentación de la educación en lenguas</w:t>
            </w:r>
          </w:p>
        </w:tc>
        <w:tc>
          <w:tcPr>
            <w:tcW w:w="1134" w:type="dxa"/>
            <w:tcBorders>
              <w:top w:val="nil"/>
              <w:left w:val="nil"/>
              <w:bottom w:val="single" w:sz="4" w:space="0" w:color="auto"/>
              <w:right w:val="single" w:sz="4" w:space="0" w:color="auto"/>
            </w:tcBorders>
            <w:shd w:val="clear" w:color="auto" w:fill="auto"/>
            <w:vAlign w:val="center"/>
            <w:hideMark/>
          </w:tcPr>
          <w:p w14:paraId="03280B1D"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323F0C49"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37C72191"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38AEB99F"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FF9668"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Planeación de la educación en lenguas</w:t>
            </w:r>
          </w:p>
        </w:tc>
        <w:tc>
          <w:tcPr>
            <w:tcW w:w="1134" w:type="dxa"/>
            <w:tcBorders>
              <w:top w:val="nil"/>
              <w:left w:val="nil"/>
              <w:bottom w:val="single" w:sz="4" w:space="0" w:color="auto"/>
              <w:right w:val="single" w:sz="4" w:space="0" w:color="auto"/>
            </w:tcBorders>
            <w:shd w:val="clear" w:color="auto" w:fill="auto"/>
            <w:vAlign w:val="center"/>
            <w:hideMark/>
          </w:tcPr>
          <w:p w14:paraId="5C39CADA"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3027FA71"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08BF9473"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03E0BB1A"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13EB4B"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Prácticas en la educación en lenguas</w:t>
            </w:r>
          </w:p>
        </w:tc>
        <w:tc>
          <w:tcPr>
            <w:tcW w:w="1134" w:type="dxa"/>
            <w:tcBorders>
              <w:top w:val="nil"/>
              <w:left w:val="nil"/>
              <w:bottom w:val="single" w:sz="4" w:space="0" w:color="auto"/>
              <w:right w:val="single" w:sz="4" w:space="0" w:color="auto"/>
            </w:tcBorders>
            <w:shd w:val="clear" w:color="auto" w:fill="auto"/>
            <w:vAlign w:val="center"/>
            <w:hideMark/>
          </w:tcPr>
          <w:p w14:paraId="7136709D"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508B251B"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051B5035"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552AD12C"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76909C"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Evaluación de la educación en lenguas</w:t>
            </w:r>
          </w:p>
        </w:tc>
        <w:tc>
          <w:tcPr>
            <w:tcW w:w="1134" w:type="dxa"/>
            <w:tcBorders>
              <w:top w:val="nil"/>
              <w:left w:val="nil"/>
              <w:bottom w:val="single" w:sz="4" w:space="0" w:color="auto"/>
              <w:right w:val="single" w:sz="4" w:space="0" w:color="auto"/>
            </w:tcBorders>
            <w:shd w:val="clear" w:color="auto" w:fill="auto"/>
            <w:vAlign w:val="center"/>
            <w:hideMark/>
          </w:tcPr>
          <w:p w14:paraId="6296AB67"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493A7C7D"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63C69ABB"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3F6F7A0F"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A76BA2"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Diagnóstico y fundamentación de la epistemología de la ciencia</w:t>
            </w:r>
          </w:p>
        </w:tc>
        <w:tc>
          <w:tcPr>
            <w:tcW w:w="1134" w:type="dxa"/>
            <w:tcBorders>
              <w:top w:val="nil"/>
              <w:left w:val="nil"/>
              <w:bottom w:val="single" w:sz="4" w:space="0" w:color="auto"/>
              <w:right w:val="single" w:sz="4" w:space="0" w:color="auto"/>
            </w:tcBorders>
            <w:shd w:val="clear" w:color="auto" w:fill="auto"/>
            <w:vAlign w:val="center"/>
            <w:hideMark/>
          </w:tcPr>
          <w:p w14:paraId="3FD92036"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07B582D9"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59698065"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4E477EFF"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AA6359"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Especializante disciplinar I</w:t>
            </w:r>
          </w:p>
        </w:tc>
        <w:tc>
          <w:tcPr>
            <w:tcW w:w="1134" w:type="dxa"/>
            <w:tcBorders>
              <w:top w:val="nil"/>
              <w:left w:val="nil"/>
              <w:bottom w:val="single" w:sz="4" w:space="0" w:color="auto"/>
              <w:right w:val="single" w:sz="4" w:space="0" w:color="auto"/>
            </w:tcBorders>
            <w:shd w:val="clear" w:color="auto" w:fill="auto"/>
            <w:vAlign w:val="center"/>
            <w:hideMark/>
          </w:tcPr>
          <w:p w14:paraId="4DB21543"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color w:val="000000" w:themeColor="text1"/>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43E69391"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color w:val="000000" w:themeColor="text1"/>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7FB7EE8C"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5654D4EF"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DFEC82"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Especializante disciplinar II</w:t>
            </w:r>
          </w:p>
        </w:tc>
        <w:tc>
          <w:tcPr>
            <w:tcW w:w="1134" w:type="dxa"/>
            <w:tcBorders>
              <w:top w:val="nil"/>
              <w:left w:val="nil"/>
              <w:bottom w:val="single" w:sz="4" w:space="0" w:color="auto"/>
              <w:right w:val="single" w:sz="4" w:space="0" w:color="auto"/>
            </w:tcBorders>
            <w:shd w:val="clear" w:color="auto" w:fill="auto"/>
            <w:vAlign w:val="center"/>
            <w:hideMark/>
          </w:tcPr>
          <w:p w14:paraId="5480F1F8"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color w:val="000000" w:themeColor="text1"/>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71CFA084"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color w:val="000000" w:themeColor="text1"/>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454DD799"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09B9D7D5"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79B230"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Especializante disciplinar III</w:t>
            </w:r>
          </w:p>
        </w:tc>
        <w:tc>
          <w:tcPr>
            <w:tcW w:w="1134" w:type="dxa"/>
            <w:tcBorders>
              <w:top w:val="nil"/>
              <w:left w:val="nil"/>
              <w:bottom w:val="single" w:sz="4" w:space="0" w:color="auto"/>
              <w:right w:val="single" w:sz="4" w:space="0" w:color="auto"/>
            </w:tcBorders>
            <w:shd w:val="clear" w:color="auto" w:fill="auto"/>
            <w:vAlign w:val="center"/>
            <w:hideMark/>
          </w:tcPr>
          <w:p w14:paraId="4AB59B5A"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color w:val="000000" w:themeColor="text1"/>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3415A336"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color w:val="000000" w:themeColor="text1"/>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3D232E73" w14:textId="77777777" w:rsidR="00293121" w:rsidRPr="00E92D2F" w:rsidRDefault="00293121" w:rsidP="00293121">
            <w:pPr>
              <w:jc w:val="center"/>
              <w:rPr>
                <w:rFonts w:ascii="AvantGarde Bk BT" w:hAnsi="AvantGarde Bk BT"/>
                <w:sz w:val="16"/>
                <w:szCs w:val="16"/>
                <w:lang w:val="es-ES_tradnl" w:eastAsia="es-ES"/>
              </w:rPr>
            </w:pPr>
          </w:p>
        </w:tc>
      </w:tr>
    </w:tbl>
    <w:tbl>
      <w:tblPr>
        <w:tblW w:w="9351" w:type="dxa"/>
        <w:tblCellMar>
          <w:left w:w="70" w:type="dxa"/>
          <w:right w:w="70" w:type="dxa"/>
        </w:tblCellMar>
        <w:tblLook w:val="04A0" w:firstRow="1" w:lastRow="0" w:firstColumn="1" w:lastColumn="0" w:noHBand="0" w:noVBand="1"/>
      </w:tblPr>
      <w:tblGrid>
        <w:gridCol w:w="3823"/>
        <w:gridCol w:w="1134"/>
        <w:gridCol w:w="3260"/>
        <w:gridCol w:w="1134"/>
      </w:tblGrid>
      <w:tr w:rsidR="0018195F" w:rsidRPr="00D6097E" w14:paraId="19671152" w14:textId="77777777" w:rsidTr="00481F86">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78139" w14:textId="77777777" w:rsidR="0018195F" w:rsidRPr="00D6097E" w:rsidRDefault="0018195F" w:rsidP="00481F86">
            <w:pPr>
              <w:jc w:val="center"/>
              <w:rPr>
                <w:rFonts w:ascii="AvantGarde Bk BT" w:hAnsi="AvantGarde Bk BT"/>
                <w:sz w:val="18"/>
                <w:szCs w:val="18"/>
                <w:lang w:val="es-ES_tradnl" w:eastAsia="es-ES"/>
              </w:rPr>
            </w:pPr>
            <w:r w:rsidRPr="00D6097E">
              <w:rPr>
                <w:rFonts w:ascii="AvantGarde Bk BT" w:hAnsi="AvantGarde Bk BT"/>
                <w:b/>
                <w:bCs/>
                <w:sz w:val="18"/>
                <w:szCs w:val="18"/>
                <w:lang w:val="es-ES_tradnl" w:eastAsia="es-ES"/>
              </w:rPr>
              <w:lastRenderedPageBreak/>
              <w:t>Unidades de aprendizaje plan de estudios vigente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754EE2" w14:textId="77777777" w:rsidR="0018195F" w:rsidRPr="00D6097E" w:rsidRDefault="0018195F" w:rsidP="00481F86">
            <w:pPr>
              <w:jc w:val="center"/>
              <w:rPr>
                <w:rFonts w:ascii="AvantGarde Bk BT" w:hAnsi="AvantGarde Bk BT"/>
                <w:sz w:val="18"/>
                <w:szCs w:val="18"/>
                <w:lang w:val="es-ES_tradnl" w:eastAsia="es-ES"/>
              </w:rPr>
            </w:pPr>
            <w:r w:rsidRPr="00D6097E">
              <w:rPr>
                <w:rFonts w:ascii="AvantGarde Bk BT" w:hAnsi="AvantGarde Bk BT"/>
                <w:b/>
                <w:bCs/>
                <w:sz w:val="18"/>
                <w:szCs w:val="18"/>
                <w:lang w:val="es-ES_tradnl" w:eastAsia="es-ES"/>
              </w:rPr>
              <w:t>Créditos</w:t>
            </w:r>
          </w:p>
        </w:tc>
        <w:tc>
          <w:tcPr>
            <w:tcW w:w="32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5601296" w14:textId="77777777" w:rsidR="0018195F" w:rsidRPr="00D6097E" w:rsidRDefault="0018195F" w:rsidP="00481F86">
            <w:pPr>
              <w:jc w:val="center"/>
              <w:rPr>
                <w:rFonts w:ascii="AvantGarde Bk BT" w:hAnsi="AvantGarde Bk BT"/>
                <w:sz w:val="18"/>
                <w:szCs w:val="18"/>
                <w:lang w:val="es-ES_tradnl" w:eastAsia="es-ES"/>
              </w:rPr>
            </w:pPr>
            <w:r w:rsidRPr="00D6097E">
              <w:rPr>
                <w:rFonts w:ascii="AvantGarde Bk BT" w:hAnsi="AvantGarde Bk BT"/>
                <w:b/>
                <w:bCs/>
                <w:sz w:val="18"/>
                <w:szCs w:val="18"/>
                <w:lang w:val="es-ES_tradnl" w:eastAsia="es-ES"/>
              </w:rPr>
              <w:t>Unidades de aprendizaje plan de estudios reestructurado</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1B5E034" w14:textId="77777777" w:rsidR="0018195F" w:rsidRPr="00D6097E" w:rsidRDefault="0018195F" w:rsidP="00481F86">
            <w:pPr>
              <w:jc w:val="center"/>
              <w:rPr>
                <w:rFonts w:ascii="AvantGarde Bk BT" w:hAnsi="AvantGarde Bk BT"/>
                <w:sz w:val="18"/>
                <w:szCs w:val="18"/>
                <w:lang w:val="es-ES_tradnl" w:eastAsia="es-ES"/>
              </w:rPr>
            </w:pPr>
            <w:r w:rsidRPr="00D6097E">
              <w:rPr>
                <w:rFonts w:ascii="AvantGarde Bk BT" w:hAnsi="AvantGarde Bk BT"/>
                <w:b/>
                <w:bCs/>
                <w:sz w:val="18"/>
                <w:szCs w:val="18"/>
                <w:lang w:val="es-ES_tradnl" w:eastAsia="es-ES"/>
              </w:rPr>
              <w:t>Créditos</w:t>
            </w:r>
          </w:p>
        </w:tc>
      </w:tr>
    </w:tbl>
    <w:tbl>
      <w:tblPr>
        <w:tblpPr w:leftFromText="141" w:rightFromText="141" w:vertAnchor="text" w:tblpY="62"/>
        <w:tblW w:w="9351" w:type="dxa"/>
        <w:tblCellMar>
          <w:left w:w="70" w:type="dxa"/>
          <w:right w:w="70" w:type="dxa"/>
        </w:tblCellMar>
        <w:tblLook w:val="04A0" w:firstRow="1" w:lastRow="0" w:firstColumn="1" w:lastColumn="0" w:noHBand="0" w:noVBand="1"/>
      </w:tblPr>
      <w:tblGrid>
        <w:gridCol w:w="3823"/>
        <w:gridCol w:w="1134"/>
        <w:gridCol w:w="3260"/>
        <w:gridCol w:w="1134"/>
      </w:tblGrid>
      <w:tr w:rsidR="00293121" w:rsidRPr="00D6097E" w14:paraId="6C661807"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999C8FE"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Especializante disciplinar IV</w:t>
            </w:r>
          </w:p>
        </w:tc>
        <w:tc>
          <w:tcPr>
            <w:tcW w:w="1134" w:type="dxa"/>
            <w:tcBorders>
              <w:top w:val="nil"/>
              <w:left w:val="nil"/>
              <w:bottom w:val="single" w:sz="4" w:space="0" w:color="auto"/>
              <w:right w:val="single" w:sz="4" w:space="0" w:color="auto"/>
            </w:tcBorders>
            <w:shd w:val="clear" w:color="auto" w:fill="auto"/>
            <w:vAlign w:val="center"/>
            <w:hideMark/>
          </w:tcPr>
          <w:p w14:paraId="5BC07E1B"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color w:val="000000" w:themeColor="text1"/>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02B2B6BE"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color w:val="000000" w:themeColor="text1"/>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1D193DD7"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79CF0B33"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B4BADB"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Especializante disciplinar V</w:t>
            </w:r>
          </w:p>
        </w:tc>
        <w:tc>
          <w:tcPr>
            <w:tcW w:w="1134" w:type="dxa"/>
            <w:tcBorders>
              <w:top w:val="nil"/>
              <w:left w:val="nil"/>
              <w:bottom w:val="single" w:sz="4" w:space="0" w:color="auto"/>
              <w:right w:val="single" w:sz="4" w:space="0" w:color="auto"/>
            </w:tcBorders>
            <w:shd w:val="clear" w:color="auto" w:fill="auto"/>
            <w:vAlign w:val="center"/>
            <w:hideMark/>
          </w:tcPr>
          <w:p w14:paraId="67713634"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7D395023"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1AC45A75"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601687E3"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ED956C"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Especializante disciplinar VI</w:t>
            </w:r>
          </w:p>
        </w:tc>
        <w:tc>
          <w:tcPr>
            <w:tcW w:w="1134" w:type="dxa"/>
            <w:tcBorders>
              <w:top w:val="nil"/>
              <w:left w:val="nil"/>
              <w:bottom w:val="single" w:sz="4" w:space="0" w:color="auto"/>
              <w:right w:val="single" w:sz="4" w:space="0" w:color="auto"/>
            </w:tcBorders>
            <w:shd w:val="clear" w:color="auto" w:fill="auto"/>
            <w:vAlign w:val="center"/>
            <w:hideMark/>
          </w:tcPr>
          <w:p w14:paraId="338A074F"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51472895"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31ECAF86"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30A9C02F"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67F1FF"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Especializante disciplinar VII</w:t>
            </w:r>
          </w:p>
        </w:tc>
        <w:tc>
          <w:tcPr>
            <w:tcW w:w="1134" w:type="dxa"/>
            <w:tcBorders>
              <w:top w:val="nil"/>
              <w:left w:val="nil"/>
              <w:bottom w:val="single" w:sz="4" w:space="0" w:color="auto"/>
              <w:right w:val="single" w:sz="4" w:space="0" w:color="auto"/>
            </w:tcBorders>
            <w:shd w:val="clear" w:color="auto" w:fill="auto"/>
            <w:vAlign w:val="center"/>
            <w:hideMark/>
          </w:tcPr>
          <w:p w14:paraId="3DBB9802"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60C34C6E"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3F5811A5"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0F1AA0CE" w14:textId="77777777" w:rsidTr="00293121">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B3E8B5C"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Especializante disciplinar VIII</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7542C8"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single" w:sz="4" w:space="0" w:color="auto"/>
              <w:left w:val="nil"/>
              <w:bottom w:val="single" w:sz="4" w:space="0" w:color="auto"/>
              <w:right w:val="single" w:sz="4" w:space="0" w:color="auto"/>
            </w:tcBorders>
            <w:shd w:val="clear" w:color="auto" w:fill="auto"/>
            <w:vAlign w:val="center"/>
          </w:tcPr>
          <w:p w14:paraId="128FBDF6"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774EE6"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747619BD" w14:textId="77777777" w:rsidTr="00293121">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B97AABF"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Especializante disciplinar IV</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7E25CC"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single" w:sz="4" w:space="0" w:color="auto"/>
              <w:left w:val="nil"/>
              <w:bottom w:val="single" w:sz="4" w:space="0" w:color="auto"/>
              <w:right w:val="single" w:sz="4" w:space="0" w:color="auto"/>
            </w:tcBorders>
            <w:shd w:val="clear" w:color="auto" w:fill="auto"/>
            <w:vAlign w:val="center"/>
          </w:tcPr>
          <w:p w14:paraId="067CD6BC"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4692AE" w14:textId="77777777" w:rsidR="00293121" w:rsidRPr="00E92D2F" w:rsidRDefault="00293121" w:rsidP="00293121">
            <w:pPr>
              <w:jc w:val="center"/>
              <w:rPr>
                <w:rFonts w:ascii="AvantGarde Bk BT" w:hAnsi="AvantGarde Bk BT"/>
                <w:sz w:val="16"/>
                <w:szCs w:val="16"/>
                <w:lang w:val="es-ES_tradnl" w:eastAsia="es-ES"/>
              </w:rPr>
            </w:pPr>
          </w:p>
        </w:tc>
      </w:tr>
      <w:tr w:rsidR="00293121" w:rsidRPr="00D6097E" w14:paraId="779CA28D" w14:textId="77777777" w:rsidTr="00293121">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1C663AA"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Especializante disciplinar V</w:t>
            </w:r>
          </w:p>
        </w:tc>
        <w:tc>
          <w:tcPr>
            <w:tcW w:w="1134" w:type="dxa"/>
            <w:tcBorders>
              <w:top w:val="single" w:sz="4" w:space="0" w:color="auto"/>
              <w:left w:val="nil"/>
              <w:bottom w:val="single" w:sz="4" w:space="0" w:color="auto"/>
              <w:right w:val="single" w:sz="4" w:space="0" w:color="auto"/>
            </w:tcBorders>
            <w:shd w:val="clear" w:color="auto" w:fill="auto"/>
          </w:tcPr>
          <w:p w14:paraId="62EA6246"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single" w:sz="4" w:space="0" w:color="auto"/>
              <w:left w:val="nil"/>
              <w:bottom w:val="single" w:sz="4" w:space="0" w:color="auto"/>
              <w:right w:val="single" w:sz="4" w:space="0" w:color="auto"/>
            </w:tcBorders>
            <w:shd w:val="clear" w:color="auto" w:fill="auto"/>
            <w:vAlign w:val="center"/>
          </w:tcPr>
          <w:p w14:paraId="54C8F876" w14:textId="77777777" w:rsidR="00293121" w:rsidRPr="00E92D2F" w:rsidRDefault="00293121" w:rsidP="00293121">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F0A953" w14:textId="77777777" w:rsidR="00293121" w:rsidRPr="00E92D2F" w:rsidRDefault="00293121" w:rsidP="00293121">
            <w:pPr>
              <w:jc w:val="center"/>
              <w:rPr>
                <w:rFonts w:ascii="AvantGarde Bk BT" w:hAnsi="AvantGarde Bk BT"/>
                <w:sz w:val="16"/>
                <w:szCs w:val="16"/>
                <w:lang w:val="es-ES_tradnl" w:eastAsia="es-ES"/>
              </w:rPr>
            </w:pPr>
          </w:p>
        </w:tc>
      </w:tr>
    </w:tbl>
    <w:tbl>
      <w:tblPr>
        <w:tblW w:w="9351" w:type="dxa"/>
        <w:tblCellMar>
          <w:left w:w="70" w:type="dxa"/>
          <w:right w:w="70" w:type="dxa"/>
        </w:tblCellMar>
        <w:tblLook w:val="04A0" w:firstRow="1" w:lastRow="0" w:firstColumn="1" w:lastColumn="0" w:noHBand="0" w:noVBand="1"/>
      </w:tblPr>
      <w:tblGrid>
        <w:gridCol w:w="3823"/>
        <w:gridCol w:w="1134"/>
        <w:gridCol w:w="3260"/>
        <w:gridCol w:w="1134"/>
      </w:tblGrid>
      <w:tr w:rsidR="00F86037" w:rsidRPr="00D6097E" w14:paraId="6D0A3F67"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E53EE7"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Especializante disciplinar VI</w:t>
            </w:r>
          </w:p>
        </w:tc>
        <w:tc>
          <w:tcPr>
            <w:tcW w:w="1134" w:type="dxa"/>
            <w:tcBorders>
              <w:top w:val="nil"/>
              <w:left w:val="nil"/>
              <w:bottom w:val="single" w:sz="4" w:space="0" w:color="auto"/>
              <w:right w:val="single" w:sz="4" w:space="0" w:color="auto"/>
            </w:tcBorders>
            <w:shd w:val="clear" w:color="auto" w:fill="auto"/>
            <w:hideMark/>
          </w:tcPr>
          <w:p w14:paraId="30AB1164"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2DC6EB57"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433F436B"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46DD87CB"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D2F42F6"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Especializante disciplinar VII</w:t>
            </w:r>
          </w:p>
        </w:tc>
        <w:tc>
          <w:tcPr>
            <w:tcW w:w="1134" w:type="dxa"/>
            <w:tcBorders>
              <w:top w:val="nil"/>
              <w:left w:val="nil"/>
              <w:bottom w:val="single" w:sz="4" w:space="0" w:color="auto"/>
              <w:right w:val="single" w:sz="4" w:space="0" w:color="auto"/>
            </w:tcBorders>
            <w:shd w:val="clear" w:color="auto" w:fill="auto"/>
            <w:hideMark/>
          </w:tcPr>
          <w:p w14:paraId="5928AA9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08261B4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38F26A1C"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7CA4F08B"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AF457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Especializante disciplinar VIII</w:t>
            </w:r>
          </w:p>
        </w:tc>
        <w:tc>
          <w:tcPr>
            <w:tcW w:w="1134" w:type="dxa"/>
            <w:tcBorders>
              <w:top w:val="nil"/>
              <w:left w:val="nil"/>
              <w:bottom w:val="single" w:sz="4" w:space="0" w:color="auto"/>
              <w:right w:val="single" w:sz="4" w:space="0" w:color="auto"/>
            </w:tcBorders>
            <w:shd w:val="clear" w:color="auto" w:fill="auto"/>
            <w:hideMark/>
          </w:tcPr>
          <w:p w14:paraId="4E09EF4E"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6E2E58D4"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0312A086"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74420602"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EAD09B8"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Especializante disciplinar IX</w:t>
            </w:r>
          </w:p>
        </w:tc>
        <w:tc>
          <w:tcPr>
            <w:tcW w:w="1134" w:type="dxa"/>
            <w:tcBorders>
              <w:top w:val="nil"/>
              <w:left w:val="nil"/>
              <w:bottom w:val="single" w:sz="4" w:space="0" w:color="auto"/>
              <w:right w:val="single" w:sz="4" w:space="0" w:color="auto"/>
            </w:tcBorders>
            <w:shd w:val="clear" w:color="auto" w:fill="auto"/>
            <w:hideMark/>
          </w:tcPr>
          <w:p w14:paraId="2F5AC71D"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48957342"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28738F02"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6DEC35DD"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ED631B"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Especializante artística I</w:t>
            </w:r>
          </w:p>
        </w:tc>
        <w:tc>
          <w:tcPr>
            <w:tcW w:w="1134" w:type="dxa"/>
            <w:tcBorders>
              <w:top w:val="nil"/>
              <w:left w:val="nil"/>
              <w:bottom w:val="single" w:sz="4" w:space="0" w:color="auto"/>
              <w:right w:val="single" w:sz="4" w:space="0" w:color="auto"/>
            </w:tcBorders>
            <w:shd w:val="clear" w:color="auto" w:fill="auto"/>
            <w:vAlign w:val="center"/>
            <w:hideMark/>
          </w:tcPr>
          <w:p w14:paraId="64FFB75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41291E62"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617F5BA8"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436BE1B5"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DB4677"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Especializante artística II</w:t>
            </w:r>
          </w:p>
        </w:tc>
        <w:tc>
          <w:tcPr>
            <w:tcW w:w="1134" w:type="dxa"/>
            <w:tcBorders>
              <w:top w:val="nil"/>
              <w:left w:val="nil"/>
              <w:bottom w:val="single" w:sz="4" w:space="0" w:color="auto"/>
              <w:right w:val="single" w:sz="4" w:space="0" w:color="auto"/>
            </w:tcBorders>
            <w:shd w:val="clear" w:color="auto" w:fill="auto"/>
            <w:vAlign w:val="center"/>
            <w:hideMark/>
          </w:tcPr>
          <w:p w14:paraId="0C2AFB5B"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67F98768"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6ACC8735"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78E6FA75"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BEB47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Especializante artística III</w:t>
            </w:r>
          </w:p>
        </w:tc>
        <w:tc>
          <w:tcPr>
            <w:tcW w:w="1134" w:type="dxa"/>
            <w:tcBorders>
              <w:top w:val="nil"/>
              <w:left w:val="nil"/>
              <w:bottom w:val="single" w:sz="4" w:space="0" w:color="auto"/>
              <w:right w:val="single" w:sz="4" w:space="0" w:color="auto"/>
            </w:tcBorders>
            <w:shd w:val="clear" w:color="auto" w:fill="auto"/>
            <w:vAlign w:val="center"/>
            <w:hideMark/>
          </w:tcPr>
          <w:p w14:paraId="5B1F3A83"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58148D47"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277CC6E5"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30C3BFCE"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234E58"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Especializante artística IV</w:t>
            </w:r>
          </w:p>
        </w:tc>
        <w:tc>
          <w:tcPr>
            <w:tcW w:w="1134" w:type="dxa"/>
            <w:tcBorders>
              <w:top w:val="nil"/>
              <w:left w:val="nil"/>
              <w:bottom w:val="single" w:sz="4" w:space="0" w:color="auto"/>
              <w:right w:val="single" w:sz="4" w:space="0" w:color="auto"/>
            </w:tcBorders>
            <w:shd w:val="clear" w:color="auto" w:fill="auto"/>
            <w:vAlign w:val="center"/>
            <w:hideMark/>
          </w:tcPr>
          <w:p w14:paraId="758158E9"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10</w:t>
            </w:r>
          </w:p>
        </w:tc>
        <w:tc>
          <w:tcPr>
            <w:tcW w:w="3260" w:type="dxa"/>
            <w:tcBorders>
              <w:top w:val="nil"/>
              <w:left w:val="nil"/>
              <w:bottom w:val="single" w:sz="4" w:space="0" w:color="auto"/>
              <w:right w:val="single" w:sz="4" w:space="0" w:color="auto"/>
            </w:tcBorders>
            <w:shd w:val="clear" w:color="auto" w:fill="auto"/>
            <w:vAlign w:val="center"/>
            <w:hideMark/>
          </w:tcPr>
          <w:p w14:paraId="7E3CE5C4"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01478B9D"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4BC8277E" w14:textId="77777777" w:rsidTr="004E6CED">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A21D66"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Conocimiento de la realidad</w:t>
            </w:r>
          </w:p>
        </w:tc>
        <w:tc>
          <w:tcPr>
            <w:tcW w:w="1134" w:type="dxa"/>
            <w:tcBorders>
              <w:top w:val="nil"/>
              <w:left w:val="nil"/>
              <w:bottom w:val="single" w:sz="4" w:space="0" w:color="auto"/>
              <w:right w:val="single" w:sz="4" w:space="0" w:color="auto"/>
            </w:tcBorders>
            <w:shd w:val="clear" w:color="auto" w:fill="auto"/>
            <w:vAlign w:val="center"/>
            <w:hideMark/>
          </w:tcPr>
          <w:p w14:paraId="464EB60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30</w:t>
            </w:r>
          </w:p>
        </w:tc>
        <w:tc>
          <w:tcPr>
            <w:tcW w:w="3260" w:type="dxa"/>
            <w:tcBorders>
              <w:top w:val="nil"/>
              <w:left w:val="nil"/>
              <w:bottom w:val="single" w:sz="4" w:space="0" w:color="auto"/>
              <w:right w:val="single" w:sz="4" w:space="0" w:color="auto"/>
            </w:tcBorders>
            <w:shd w:val="clear" w:color="auto" w:fill="auto"/>
            <w:vAlign w:val="center"/>
            <w:hideMark/>
          </w:tcPr>
          <w:p w14:paraId="54AAC06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35A310CC"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4EDE8F83"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9FEE4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Instituciones de bienestar social y política social</w:t>
            </w:r>
          </w:p>
        </w:tc>
        <w:tc>
          <w:tcPr>
            <w:tcW w:w="1134" w:type="dxa"/>
            <w:tcBorders>
              <w:top w:val="nil"/>
              <w:left w:val="nil"/>
              <w:bottom w:val="single" w:sz="4" w:space="0" w:color="auto"/>
              <w:right w:val="single" w:sz="4" w:space="0" w:color="auto"/>
            </w:tcBorders>
            <w:shd w:val="clear" w:color="auto" w:fill="auto"/>
            <w:vAlign w:val="center"/>
            <w:hideMark/>
          </w:tcPr>
          <w:p w14:paraId="0A84198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30</w:t>
            </w:r>
          </w:p>
        </w:tc>
        <w:tc>
          <w:tcPr>
            <w:tcW w:w="3260" w:type="dxa"/>
            <w:tcBorders>
              <w:top w:val="nil"/>
              <w:left w:val="nil"/>
              <w:bottom w:val="single" w:sz="4" w:space="0" w:color="auto"/>
              <w:right w:val="single" w:sz="4" w:space="0" w:color="auto"/>
            </w:tcBorders>
            <w:shd w:val="clear" w:color="auto" w:fill="auto"/>
            <w:vAlign w:val="center"/>
            <w:hideMark/>
          </w:tcPr>
          <w:p w14:paraId="08D3B7F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3D465959"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02319FD5"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3468C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El fenómeno educativo</w:t>
            </w:r>
          </w:p>
        </w:tc>
        <w:tc>
          <w:tcPr>
            <w:tcW w:w="1134" w:type="dxa"/>
            <w:tcBorders>
              <w:top w:val="nil"/>
              <w:left w:val="nil"/>
              <w:bottom w:val="single" w:sz="4" w:space="0" w:color="auto"/>
              <w:right w:val="single" w:sz="4" w:space="0" w:color="auto"/>
            </w:tcBorders>
            <w:shd w:val="clear" w:color="auto" w:fill="auto"/>
            <w:vAlign w:val="center"/>
            <w:hideMark/>
          </w:tcPr>
          <w:p w14:paraId="34A5AD5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30</w:t>
            </w:r>
          </w:p>
        </w:tc>
        <w:tc>
          <w:tcPr>
            <w:tcW w:w="3260" w:type="dxa"/>
            <w:tcBorders>
              <w:top w:val="nil"/>
              <w:left w:val="nil"/>
              <w:bottom w:val="single" w:sz="4" w:space="0" w:color="auto"/>
              <w:right w:val="single" w:sz="4" w:space="0" w:color="auto"/>
            </w:tcBorders>
            <w:shd w:val="clear" w:color="auto" w:fill="auto"/>
            <w:vAlign w:val="center"/>
            <w:hideMark/>
          </w:tcPr>
          <w:p w14:paraId="52F7717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79C7D48A"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548FA52A"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CD5ED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El trabajo social en el ámbito escolar</w:t>
            </w:r>
          </w:p>
        </w:tc>
        <w:tc>
          <w:tcPr>
            <w:tcW w:w="1134" w:type="dxa"/>
            <w:tcBorders>
              <w:top w:val="nil"/>
              <w:left w:val="nil"/>
              <w:bottom w:val="single" w:sz="4" w:space="0" w:color="auto"/>
              <w:right w:val="single" w:sz="4" w:space="0" w:color="auto"/>
            </w:tcBorders>
            <w:shd w:val="clear" w:color="auto" w:fill="auto"/>
            <w:vAlign w:val="center"/>
            <w:hideMark/>
          </w:tcPr>
          <w:p w14:paraId="15BCE569"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30</w:t>
            </w:r>
          </w:p>
        </w:tc>
        <w:tc>
          <w:tcPr>
            <w:tcW w:w="3260" w:type="dxa"/>
            <w:tcBorders>
              <w:top w:val="nil"/>
              <w:left w:val="nil"/>
              <w:bottom w:val="single" w:sz="4" w:space="0" w:color="auto"/>
              <w:right w:val="single" w:sz="4" w:space="0" w:color="auto"/>
            </w:tcBorders>
            <w:shd w:val="clear" w:color="auto" w:fill="auto"/>
            <w:vAlign w:val="center"/>
            <w:hideMark/>
          </w:tcPr>
          <w:p w14:paraId="0AB99C34"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0DAA2D11"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7D9E9122"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C01AB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Sistema educativo nacional</w:t>
            </w:r>
          </w:p>
        </w:tc>
        <w:tc>
          <w:tcPr>
            <w:tcW w:w="1134" w:type="dxa"/>
            <w:tcBorders>
              <w:top w:val="nil"/>
              <w:left w:val="nil"/>
              <w:bottom w:val="single" w:sz="4" w:space="0" w:color="auto"/>
              <w:right w:val="single" w:sz="4" w:space="0" w:color="auto"/>
            </w:tcBorders>
            <w:shd w:val="clear" w:color="auto" w:fill="auto"/>
            <w:vAlign w:val="center"/>
            <w:hideMark/>
          </w:tcPr>
          <w:p w14:paraId="55CEC6B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14</w:t>
            </w:r>
          </w:p>
        </w:tc>
        <w:tc>
          <w:tcPr>
            <w:tcW w:w="3260" w:type="dxa"/>
            <w:tcBorders>
              <w:top w:val="nil"/>
              <w:left w:val="nil"/>
              <w:bottom w:val="single" w:sz="4" w:space="0" w:color="auto"/>
              <w:right w:val="single" w:sz="4" w:space="0" w:color="auto"/>
            </w:tcBorders>
            <w:shd w:val="clear" w:color="auto" w:fill="auto"/>
            <w:vAlign w:val="center"/>
            <w:hideMark/>
          </w:tcPr>
          <w:p w14:paraId="78AB00B9"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53479EA9"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077BB04B"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32BA17"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La salud en México</w:t>
            </w:r>
          </w:p>
        </w:tc>
        <w:tc>
          <w:tcPr>
            <w:tcW w:w="1134" w:type="dxa"/>
            <w:tcBorders>
              <w:top w:val="nil"/>
              <w:left w:val="nil"/>
              <w:bottom w:val="single" w:sz="4" w:space="0" w:color="auto"/>
              <w:right w:val="single" w:sz="4" w:space="0" w:color="auto"/>
            </w:tcBorders>
            <w:shd w:val="clear" w:color="auto" w:fill="auto"/>
            <w:vAlign w:val="center"/>
            <w:hideMark/>
          </w:tcPr>
          <w:p w14:paraId="0019DE33"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14</w:t>
            </w:r>
          </w:p>
        </w:tc>
        <w:tc>
          <w:tcPr>
            <w:tcW w:w="3260" w:type="dxa"/>
            <w:tcBorders>
              <w:top w:val="nil"/>
              <w:left w:val="nil"/>
              <w:bottom w:val="single" w:sz="4" w:space="0" w:color="auto"/>
              <w:right w:val="single" w:sz="4" w:space="0" w:color="auto"/>
            </w:tcBorders>
            <w:shd w:val="clear" w:color="auto" w:fill="auto"/>
            <w:vAlign w:val="center"/>
            <w:hideMark/>
          </w:tcPr>
          <w:p w14:paraId="7B6DF5D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447CEC22"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60459136"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26DBDA"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Delincuencia y legislación</w:t>
            </w:r>
          </w:p>
        </w:tc>
        <w:tc>
          <w:tcPr>
            <w:tcW w:w="1134" w:type="dxa"/>
            <w:tcBorders>
              <w:top w:val="nil"/>
              <w:left w:val="nil"/>
              <w:bottom w:val="single" w:sz="4" w:space="0" w:color="auto"/>
              <w:right w:val="single" w:sz="4" w:space="0" w:color="auto"/>
            </w:tcBorders>
            <w:shd w:val="clear" w:color="auto" w:fill="auto"/>
            <w:vAlign w:val="center"/>
            <w:hideMark/>
          </w:tcPr>
          <w:p w14:paraId="00CD134A"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14</w:t>
            </w:r>
          </w:p>
        </w:tc>
        <w:tc>
          <w:tcPr>
            <w:tcW w:w="3260" w:type="dxa"/>
            <w:tcBorders>
              <w:top w:val="nil"/>
              <w:left w:val="nil"/>
              <w:bottom w:val="single" w:sz="4" w:space="0" w:color="auto"/>
              <w:right w:val="single" w:sz="4" w:space="0" w:color="auto"/>
            </w:tcBorders>
            <w:shd w:val="clear" w:color="auto" w:fill="auto"/>
            <w:vAlign w:val="center"/>
            <w:hideMark/>
          </w:tcPr>
          <w:p w14:paraId="5669B03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2F9ACA09"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5789F8CA"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E0AB9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Redacción </w:t>
            </w:r>
          </w:p>
        </w:tc>
        <w:tc>
          <w:tcPr>
            <w:tcW w:w="1134" w:type="dxa"/>
            <w:tcBorders>
              <w:top w:val="nil"/>
              <w:left w:val="nil"/>
              <w:bottom w:val="single" w:sz="4" w:space="0" w:color="auto"/>
              <w:right w:val="single" w:sz="4" w:space="0" w:color="auto"/>
            </w:tcBorders>
            <w:shd w:val="clear" w:color="auto" w:fill="auto"/>
            <w:vAlign w:val="center"/>
            <w:hideMark/>
          </w:tcPr>
          <w:p w14:paraId="3122C98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14</w:t>
            </w:r>
          </w:p>
        </w:tc>
        <w:tc>
          <w:tcPr>
            <w:tcW w:w="3260" w:type="dxa"/>
            <w:tcBorders>
              <w:top w:val="nil"/>
              <w:left w:val="nil"/>
              <w:bottom w:val="single" w:sz="4" w:space="0" w:color="auto"/>
              <w:right w:val="single" w:sz="4" w:space="0" w:color="auto"/>
            </w:tcBorders>
            <w:shd w:val="clear" w:color="auto" w:fill="auto"/>
            <w:vAlign w:val="center"/>
            <w:hideMark/>
          </w:tcPr>
          <w:p w14:paraId="1E9ABA9B"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30F58F5F"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7BE8F326"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1A4FF2"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Concepción de mundo y el sentido de realidad</w:t>
            </w:r>
          </w:p>
        </w:tc>
        <w:tc>
          <w:tcPr>
            <w:tcW w:w="1134" w:type="dxa"/>
            <w:tcBorders>
              <w:top w:val="nil"/>
              <w:left w:val="nil"/>
              <w:bottom w:val="single" w:sz="4" w:space="0" w:color="auto"/>
              <w:right w:val="single" w:sz="4" w:space="0" w:color="auto"/>
            </w:tcBorders>
            <w:shd w:val="clear" w:color="auto" w:fill="auto"/>
            <w:vAlign w:val="center"/>
            <w:hideMark/>
          </w:tcPr>
          <w:p w14:paraId="0379ECB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5</w:t>
            </w:r>
          </w:p>
        </w:tc>
        <w:tc>
          <w:tcPr>
            <w:tcW w:w="3260" w:type="dxa"/>
            <w:tcBorders>
              <w:top w:val="nil"/>
              <w:left w:val="nil"/>
              <w:bottom w:val="single" w:sz="4" w:space="0" w:color="auto"/>
              <w:right w:val="single" w:sz="4" w:space="0" w:color="auto"/>
            </w:tcBorders>
            <w:shd w:val="clear" w:color="auto" w:fill="auto"/>
            <w:vAlign w:val="center"/>
            <w:hideMark/>
          </w:tcPr>
          <w:p w14:paraId="777A7D8B"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312F3AA1"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6EA2DE9C"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C4EFA4"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Racionalidades para la construcción del conocimiento</w:t>
            </w:r>
          </w:p>
        </w:tc>
        <w:tc>
          <w:tcPr>
            <w:tcW w:w="1134" w:type="dxa"/>
            <w:tcBorders>
              <w:top w:val="nil"/>
              <w:left w:val="nil"/>
              <w:bottom w:val="single" w:sz="4" w:space="0" w:color="auto"/>
              <w:right w:val="single" w:sz="4" w:space="0" w:color="auto"/>
            </w:tcBorders>
            <w:shd w:val="clear" w:color="auto" w:fill="auto"/>
            <w:vAlign w:val="center"/>
            <w:hideMark/>
          </w:tcPr>
          <w:p w14:paraId="482A43B7"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5</w:t>
            </w:r>
          </w:p>
        </w:tc>
        <w:tc>
          <w:tcPr>
            <w:tcW w:w="3260" w:type="dxa"/>
            <w:tcBorders>
              <w:top w:val="nil"/>
              <w:left w:val="nil"/>
              <w:bottom w:val="single" w:sz="4" w:space="0" w:color="auto"/>
              <w:right w:val="single" w:sz="4" w:space="0" w:color="auto"/>
            </w:tcBorders>
            <w:shd w:val="clear" w:color="auto" w:fill="auto"/>
            <w:vAlign w:val="center"/>
            <w:hideMark/>
          </w:tcPr>
          <w:p w14:paraId="187494DB"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4B7F5313"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72B4C910"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42F749"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Reconstrucción del conocimiento y los saberes ambientales</w:t>
            </w:r>
          </w:p>
        </w:tc>
        <w:tc>
          <w:tcPr>
            <w:tcW w:w="1134" w:type="dxa"/>
            <w:tcBorders>
              <w:top w:val="nil"/>
              <w:left w:val="nil"/>
              <w:bottom w:val="single" w:sz="4" w:space="0" w:color="auto"/>
              <w:right w:val="single" w:sz="4" w:space="0" w:color="auto"/>
            </w:tcBorders>
            <w:shd w:val="clear" w:color="auto" w:fill="auto"/>
            <w:vAlign w:val="center"/>
            <w:hideMark/>
          </w:tcPr>
          <w:p w14:paraId="1915AC06"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5</w:t>
            </w:r>
          </w:p>
        </w:tc>
        <w:tc>
          <w:tcPr>
            <w:tcW w:w="3260" w:type="dxa"/>
            <w:tcBorders>
              <w:top w:val="nil"/>
              <w:left w:val="nil"/>
              <w:bottom w:val="single" w:sz="4" w:space="0" w:color="auto"/>
              <w:right w:val="single" w:sz="4" w:space="0" w:color="auto"/>
            </w:tcBorders>
            <w:shd w:val="clear" w:color="auto" w:fill="auto"/>
            <w:vAlign w:val="center"/>
            <w:hideMark/>
          </w:tcPr>
          <w:p w14:paraId="6F75296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7CC37D8F"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5F1DCD45"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925D3B"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Racionalidades educativas y formación de sujetos en el marco de la problemática ambiental actual</w:t>
            </w:r>
          </w:p>
        </w:tc>
        <w:tc>
          <w:tcPr>
            <w:tcW w:w="1134" w:type="dxa"/>
            <w:tcBorders>
              <w:top w:val="nil"/>
              <w:left w:val="nil"/>
              <w:bottom w:val="single" w:sz="4" w:space="0" w:color="auto"/>
              <w:right w:val="single" w:sz="4" w:space="0" w:color="auto"/>
            </w:tcBorders>
            <w:shd w:val="clear" w:color="auto" w:fill="auto"/>
            <w:vAlign w:val="center"/>
            <w:hideMark/>
          </w:tcPr>
          <w:p w14:paraId="360F61F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5</w:t>
            </w:r>
          </w:p>
        </w:tc>
        <w:tc>
          <w:tcPr>
            <w:tcW w:w="3260" w:type="dxa"/>
            <w:tcBorders>
              <w:top w:val="nil"/>
              <w:left w:val="nil"/>
              <w:bottom w:val="single" w:sz="4" w:space="0" w:color="auto"/>
              <w:right w:val="single" w:sz="4" w:space="0" w:color="auto"/>
            </w:tcBorders>
            <w:shd w:val="clear" w:color="auto" w:fill="auto"/>
            <w:vAlign w:val="center"/>
            <w:hideMark/>
          </w:tcPr>
          <w:p w14:paraId="072F4B02"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3C5D3743"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23B4E3F4"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558B84B"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Evolución histórica de las relaciones sociedad-naturaleza</w:t>
            </w:r>
          </w:p>
        </w:tc>
        <w:tc>
          <w:tcPr>
            <w:tcW w:w="1134" w:type="dxa"/>
            <w:tcBorders>
              <w:top w:val="nil"/>
              <w:left w:val="nil"/>
              <w:bottom w:val="single" w:sz="4" w:space="0" w:color="auto"/>
              <w:right w:val="single" w:sz="4" w:space="0" w:color="auto"/>
            </w:tcBorders>
            <w:shd w:val="clear" w:color="auto" w:fill="auto"/>
            <w:vAlign w:val="center"/>
            <w:hideMark/>
          </w:tcPr>
          <w:p w14:paraId="07A2E22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5</w:t>
            </w:r>
          </w:p>
        </w:tc>
        <w:tc>
          <w:tcPr>
            <w:tcW w:w="3260" w:type="dxa"/>
            <w:tcBorders>
              <w:top w:val="nil"/>
              <w:left w:val="nil"/>
              <w:bottom w:val="single" w:sz="4" w:space="0" w:color="auto"/>
              <w:right w:val="single" w:sz="4" w:space="0" w:color="auto"/>
            </w:tcBorders>
            <w:shd w:val="clear" w:color="auto" w:fill="auto"/>
            <w:vAlign w:val="center"/>
            <w:hideMark/>
          </w:tcPr>
          <w:p w14:paraId="0EC9A70A"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6919F40F"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7562D020"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99CED2"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Sustentabilidad y modelos de desarrollo</w:t>
            </w:r>
          </w:p>
        </w:tc>
        <w:tc>
          <w:tcPr>
            <w:tcW w:w="1134" w:type="dxa"/>
            <w:tcBorders>
              <w:top w:val="nil"/>
              <w:left w:val="nil"/>
              <w:bottom w:val="single" w:sz="4" w:space="0" w:color="auto"/>
              <w:right w:val="single" w:sz="4" w:space="0" w:color="auto"/>
            </w:tcBorders>
            <w:shd w:val="clear" w:color="auto" w:fill="auto"/>
            <w:vAlign w:val="center"/>
            <w:hideMark/>
          </w:tcPr>
          <w:p w14:paraId="40A03D8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9</w:t>
            </w:r>
          </w:p>
        </w:tc>
        <w:tc>
          <w:tcPr>
            <w:tcW w:w="3260" w:type="dxa"/>
            <w:tcBorders>
              <w:top w:val="nil"/>
              <w:left w:val="nil"/>
              <w:bottom w:val="single" w:sz="4" w:space="0" w:color="auto"/>
              <w:right w:val="single" w:sz="4" w:space="0" w:color="auto"/>
            </w:tcBorders>
            <w:shd w:val="clear" w:color="auto" w:fill="auto"/>
            <w:hideMark/>
          </w:tcPr>
          <w:p w14:paraId="5E6666B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19809863" w14:textId="77777777" w:rsidR="00F86037" w:rsidRPr="00E92D2F" w:rsidRDefault="00F86037" w:rsidP="004E6CED">
            <w:pPr>
              <w:jc w:val="center"/>
              <w:rPr>
                <w:rFonts w:ascii="AvantGarde Bk BT" w:hAnsi="AvantGarde Bk BT"/>
                <w:sz w:val="16"/>
                <w:szCs w:val="16"/>
                <w:lang w:val="es-ES_tradnl" w:eastAsia="es-ES"/>
              </w:rPr>
            </w:pPr>
          </w:p>
        </w:tc>
      </w:tr>
      <w:tr w:rsidR="0018195F" w:rsidRPr="00D6097E" w14:paraId="4EF48471" w14:textId="77777777" w:rsidTr="00481F86">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D64BE9" w14:textId="77777777" w:rsidR="0018195F" w:rsidRPr="00D6097E" w:rsidRDefault="0018195F" w:rsidP="00481F86">
            <w:pPr>
              <w:jc w:val="center"/>
              <w:rPr>
                <w:rFonts w:ascii="AvantGarde Bk BT" w:hAnsi="AvantGarde Bk BT"/>
                <w:sz w:val="18"/>
                <w:szCs w:val="18"/>
                <w:lang w:val="es-ES_tradnl" w:eastAsia="es-ES"/>
              </w:rPr>
            </w:pPr>
            <w:r w:rsidRPr="00D6097E">
              <w:rPr>
                <w:rFonts w:ascii="AvantGarde Bk BT" w:hAnsi="AvantGarde Bk BT"/>
                <w:b/>
                <w:bCs/>
                <w:sz w:val="18"/>
                <w:szCs w:val="18"/>
                <w:lang w:val="es-ES_tradnl" w:eastAsia="es-ES"/>
              </w:rPr>
              <w:lastRenderedPageBreak/>
              <w:t>Unidades de aprendizaje plan de estudios vigente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2AD853" w14:textId="77777777" w:rsidR="0018195F" w:rsidRPr="00D6097E" w:rsidRDefault="0018195F" w:rsidP="00481F86">
            <w:pPr>
              <w:jc w:val="center"/>
              <w:rPr>
                <w:rFonts w:ascii="AvantGarde Bk BT" w:hAnsi="AvantGarde Bk BT"/>
                <w:sz w:val="18"/>
                <w:szCs w:val="18"/>
                <w:lang w:val="es-ES_tradnl" w:eastAsia="es-ES"/>
              </w:rPr>
            </w:pPr>
            <w:r w:rsidRPr="00D6097E">
              <w:rPr>
                <w:rFonts w:ascii="AvantGarde Bk BT" w:hAnsi="AvantGarde Bk BT"/>
                <w:b/>
                <w:bCs/>
                <w:sz w:val="18"/>
                <w:szCs w:val="18"/>
                <w:lang w:val="es-ES_tradnl" w:eastAsia="es-ES"/>
              </w:rPr>
              <w:t>Créditos</w:t>
            </w:r>
          </w:p>
        </w:tc>
        <w:tc>
          <w:tcPr>
            <w:tcW w:w="32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B9C836" w14:textId="77777777" w:rsidR="0018195F" w:rsidRPr="00D6097E" w:rsidRDefault="0018195F" w:rsidP="00481F86">
            <w:pPr>
              <w:jc w:val="center"/>
              <w:rPr>
                <w:rFonts w:ascii="AvantGarde Bk BT" w:hAnsi="AvantGarde Bk BT"/>
                <w:sz w:val="18"/>
                <w:szCs w:val="18"/>
                <w:lang w:val="es-ES_tradnl" w:eastAsia="es-ES"/>
              </w:rPr>
            </w:pPr>
            <w:r w:rsidRPr="00D6097E">
              <w:rPr>
                <w:rFonts w:ascii="AvantGarde Bk BT" w:hAnsi="AvantGarde Bk BT"/>
                <w:b/>
                <w:bCs/>
                <w:sz w:val="18"/>
                <w:szCs w:val="18"/>
                <w:lang w:val="es-ES_tradnl" w:eastAsia="es-ES"/>
              </w:rPr>
              <w:t>Unidades de aprendizaje plan de estudios reestructurado</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8429FAE" w14:textId="77777777" w:rsidR="0018195F" w:rsidRPr="00D6097E" w:rsidRDefault="0018195F" w:rsidP="00481F86">
            <w:pPr>
              <w:jc w:val="center"/>
              <w:rPr>
                <w:rFonts w:ascii="AvantGarde Bk BT" w:hAnsi="AvantGarde Bk BT"/>
                <w:sz w:val="18"/>
                <w:szCs w:val="18"/>
                <w:lang w:val="es-ES_tradnl" w:eastAsia="es-ES"/>
              </w:rPr>
            </w:pPr>
            <w:r w:rsidRPr="00D6097E">
              <w:rPr>
                <w:rFonts w:ascii="AvantGarde Bk BT" w:hAnsi="AvantGarde Bk BT"/>
                <w:b/>
                <w:bCs/>
                <w:sz w:val="18"/>
                <w:szCs w:val="18"/>
                <w:lang w:val="es-ES_tradnl" w:eastAsia="es-ES"/>
              </w:rPr>
              <w:t>Créditos</w:t>
            </w:r>
          </w:p>
        </w:tc>
      </w:tr>
      <w:tr w:rsidR="00F86037" w:rsidRPr="00D6097E" w14:paraId="1ED04A94"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D7445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El campo de la educación ambiental en América Latina y El Caribe</w:t>
            </w:r>
          </w:p>
        </w:tc>
        <w:tc>
          <w:tcPr>
            <w:tcW w:w="1134" w:type="dxa"/>
            <w:tcBorders>
              <w:top w:val="nil"/>
              <w:left w:val="nil"/>
              <w:bottom w:val="single" w:sz="4" w:space="0" w:color="auto"/>
              <w:right w:val="single" w:sz="4" w:space="0" w:color="auto"/>
            </w:tcBorders>
            <w:shd w:val="clear" w:color="auto" w:fill="auto"/>
            <w:vAlign w:val="center"/>
            <w:hideMark/>
          </w:tcPr>
          <w:p w14:paraId="5F66EE5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5</w:t>
            </w:r>
          </w:p>
        </w:tc>
        <w:tc>
          <w:tcPr>
            <w:tcW w:w="3260" w:type="dxa"/>
            <w:tcBorders>
              <w:top w:val="nil"/>
              <w:left w:val="nil"/>
              <w:bottom w:val="single" w:sz="4" w:space="0" w:color="auto"/>
              <w:right w:val="single" w:sz="4" w:space="0" w:color="auto"/>
            </w:tcBorders>
            <w:shd w:val="clear" w:color="auto" w:fill="auto"/>
            <w:hideMark/>
          </w:tcPr>
          <w:p w14:paraId="0AD1725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201D4AEE"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60F482E8"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7C9D97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La educación ambiental, un campo emergente</w:t>
            </w:r>
          </w:p>
        </w:tc>
        <w:tc>
          <w:tcPr>
            <w:tcW w:w="1134" w:type="dxa"/>
            <w:tcBorders>
              <w:top w:val="nil"/>
              <w:left w:val="nil"/>
              <w:bottom w:val="single" w:sz="4" w:space="0" w:color="auto"/>
              <w:right w:val="single" w:sz="4" w:space="0" w:color="auto"/>
            </w:tcBorders>
            <w:shd w:val="clear" w:color="auto" w:fill="auto"/>
            <w:vAlign w:val="center"/>
            <w:hideMark/>
          </w:tcPr>
          <w:p w14:paraId="55A9ACC9"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9</w:t>
            </w:r>
          </w:p>
        </w:tc>
        <w:tc>
          <w:tcPr>
            <w:tcW w:w="3260" w:type="dxa"/>
            <w:tcBorders>
              <w:top w:val="nil"/>
              <w:left w:val="nil"/>
              <w:bottom w:val="single" w:sz="4" w:space="0" w:color="auto"/>
              <w:right w:val="single" w:sz="4" w:space="0" w:color="auto"/>
            </w:tcBorders>
            <w:shd w:val="clear" w:color="auto" w:fill="auto"/>
            <w:hideMark/>
          </w:tcPr>
          <w:p w14:paraId="69567814"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35498809"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71B9B325"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tcPr>
          <w:p w14:paraId="1F4EDC9E"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Paradigmas de la investigación educativa</w:t>
            </w:r>
          </w:p>
        </w:tc>
        <w:tc>
          <w:tcPr>
            <w:tcW w:w="1134" w:type="dxa"/>
            <w:tcBorders>
              <w:top w:val="nil"/>
              <w:left w:val="nil"/>
              <w:bottom w:val="single" w:sz="4" w:space="0" w:color="auto"/>
              <w:right w:val="single" w:sz="4" w:space="0" w:color="auto"/>
            </w:tcBorders>
            <w:shd w:val="clear" w:color="auto" w:fill="auto"/>
            <w:vAlign w:val="center"/>
          </w:tcPr>
          <w:p w14:paraId="2F72672D"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5</w:t>
            </w:r>
          </w:p>
        </w:tc>
        <w:tc>
          <w:tcPr>
            <w:tcW w:w="3260" w:type="dxa"/>
            <w:tcBorders>
              <w:top w:val="nil"/>
              <w:left w:val="nil"/>
              <w:bottom w:val="single" w:sz="4" w:space="0" w:color="auto"/>
              <w:right w:val="single" w:sz="4" w:space="0" w:color="auto"/>
            </w:tcBorders>
            <w:shd w:val="clear" w:color="auto" w:fill="auto"/>
            <w:vAlign w:val="center"/>
          </w:tcPr>
          <w:p w14:paraId="52ECF1A7"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tcPr>
          <w:p w14:paraId="66FF785F"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6BE83AA2"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tcPr>
          <w:p w14:paraId="7C1A7C16"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Comunicación educativa y desarrollo comunitario</w:t>
            </w:r>
          </w:p>
        </w:tc>
        <w:tc>
          <w:tcPr>
            <w:tcW w:w="1134" w:type="dxa"/>
            <w:tcBorders>
              <w:top w:val="nil"/>
              <w:left w:val="nil"/>
              <w:bottom w:val="single" w:sz="4" w:space="0" w:color="auto"/>
              <w:right w:val="single" w:sz="4" w:space="0" w:color="auto"/>
            </w:tcBorders>
            <w:shd w:val="clear" w:color="auto" w:fill="auto"/>
            <w:vAlign w:val="center"/>
          </w:tcPr>
          <w:p w14:paraId="1F175CB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5</w:t>
            </w:r>
          </w:p>
        </w:tc>
        <w:tc>
          <w:tcPr>
            <w:tcW w:w="3260" w:type="dxa"/>
            <w:tcBorders>
              <w:top w:val="nil"/>
              <w:left w:val="nil"/>
              <w:bottom w:val="single" w:sz="4" w:space="0" w:color="auto"/>
              <w:right w:val="single" w:sz="4" w:space="0" w:color="auto"/>
            </w:tcBorders>
            <w:shd w:val="clear" w:color="auto" w:fill="auto"/>
            <w:vAlign w:val="center"/>
          </w:tcPr>
          <w:p w14:paraId="5E4BC026"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tcPr>
          <w:p w14:paraId="1B176772"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6660B47A"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tcPr>
          <w:p w14:paraId="471E37D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Metodología de la investigación</w:t>
            </w:r>
          </w:p>
        </w:tc>
        <w:tc>
          <w:tcPr>
            <w:tcW w:w="1134" w:type="dxa"/>
            <w:tcBorders>
              <w:top w:val="nil"/>
              <w:left w:val="nil"/>
              <w:bottom w:val="single" w:sz="4" w:space="0" w:color="auto"/>
              <w:right w:val="single" w:sz="4" w:space="0" w:color="auto"/>
            </w:tcBorders>
            <w:shd w:val="clear" w:color="auto" w:fill="auto"/>
            <w:vAlign w:val="center"/>
          </w:tcPr>
          <w:p w14:paraId="6D51D90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2</w:t>
            </w:r>
          </w:p>
        </w:tc>
        <w:tc>
          <w:tcPr>
            <w:tcW w:w="3260" w:type="dxa"/>
            <w:tcBorders>
              <w:top w:val="nil"/>
              <w:left w:val="nil"/>
              <w:bottom w:val="single" w:sz="4" w:space="0" w:color="auto"/>
              <w:right w:val="single" w:sz="4" w:space="0" w:color="auto"/>
            </w:tcBorders>
            <w:shd w:val="clear" w:color="auto" w:fill="auto"/>
            <w:vAlign w:val="center"/>
          </w:tcPr>
          <w:p w14:paraId="7800914D"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tcPr>
          <w:p w14:paraId="48D31F33"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5A1F0D32"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tcPr>
          <w:p w14:paraId="26F89B1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Estadística</w:t>
            </w:r>
          </w:p>
        </w:tc>
        <w:tc>
          <w:tcPr>
            <w:tcW w:w="1134" w:type="dxa"/>
            <w:tcBorders>
              <w:top w:val="nil"/>
              <w:left w:val="nil"/>
              <w:bottom w:val="single" w:sz="4" w:space="0" w:color="auto"/>
              <w:right w:val="single" w:sz="4" w:space="0" w:color="auto"/>
            </w:tcBorders>
            <w:shd w:val="clear" w:color="auto" w:fill="auto"/>
            <w:vAlign w:val="center"/>
          </w:tcPr>
          <w:p w14:paraId="2A61A07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2</w:t>
            </w:r>
          </w:p>
        </w:tc>
        <w:tc>
          <w:tcPr>
            <w:tcW w:w="3260" w:type="dxa"/>
            <w:tcBorders>
              <w:top w:val="nil"/>
              <w:left w:val="nil"/>
              <w:bottom w:val="single" w:sz="4" w:space="0" w:color="auto"/>
              <w:right w:val="single" w:sz="4" w:space="0" w:color="auto"/>
            </w:tcBorders>
            <w:shd w:val="clear" w:color="auto" w:fill="auto"/>
            <w:vAlign w:val="center"/>
          </w:tcPr>
          <w:p w14:paraId="7E568F8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tcPr>
          <w:p w14:paraId="59CE4AF9"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13DBB423"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tcPr>
          <w:p w14:paraId="744A0FBA"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Curriculum y educación ambiental</w:t>
            </w:r>
          </w:p>
        </w:tc>
        <w:tc>
          <w:tcPr>
            <w:tcW w:w="1134" w:type="dxa"/>
            <w:tcBorders>
              <w:top w:val="nil"/>
              <w:left w:val="nil"/>
              <w:bottom w:val="single" w:sz="4" w:space="0" w:color="auto"/>
              <w:right w:val="single" w:sz="4" w:space="0" w:color="auto"/>
            </w:tcBorders>
            <w:shd w:val="clear" w:color="auto" w:fill="auto"/>
            <w:vAlign w:val="center"/>
          </w:tcPr>
          <w:p w14:paraId="584A473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3</w:t>
            </w:r>
          </w:p>
        </w:tc>
        <w:tc>
          <w:tcPr>
            <w:tcW w:w="3260" w:type="dxa"/>
            <w:tcBorders>
              <w:top w:val="nil"/>
              <w:left w:val="nil"/>
              <w:bottom w:val="single" w:sz="4" w:space="0" w:color="auto"/>
              <w:right w:val="single" w:sz="4" w:space="0" w:color="auto"/>
            </w:tcBorders>
            <w:shd w:val="clear" w:color="auto" w:fill="auto"/>
            <w:vAlign w:val="center"/>
          </w:tcPr>
          <w:p w14:paraId="349B9B98"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tcPr>
          <w:p w14:paraId="50ACE50B"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2867861F" w14:textId="77777777" w:rsidTr="0018195F">
        <w:trPr>
          <w:trHeight w:val="38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696C9"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Estrategias didácticas para la clarificación de valores ambientales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835C5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57A156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792DE51"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1A08605B"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910BA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Técnicas del desarrollo del talento y la creatividad</w:t>
            </w:r>
          </w:p>
        </w:tc>
        <w:tc>
          <w:tcPr>
            <w:tcW w:w="1134" w:type="dxa"/>
            <w:tcBorders>
              <w:top w:val="nil"/>
              <w:left w:val="nil"/>
              <w:bottom w:val="single" w:sz="4" w:space="0" w:color="auto"/>
              <w:right w:val="single" w:sz="4" w:space="0" w:color="auto"/>
            </w:tcBorders>
            <w:shd w:val="clear" w:color="auto" w:fill="auto"/>
            <w:vAlign w:val="center"/>
            <w:hideMark/>
          </w:tcPr>
          <w:p w14:paraId="257A09C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3</w:t>
            </w:r>
          </w:p>
        </w:tc>
        <w:tc>
          <w:tcPr>
            <w:tcW w:w="3260" w:type="dxa"/>
            <w:tcBorders>
              <w:top w:val="nil"/>
              <w:left w:val="nil"/>
              <w:bottom w:val="single" w:sz="4" w:space="0" w:color="auto"/>
              <w:right w:val="single" w:sz="4" w:space="0" w:color="auto"/>
            </w:tcBorders>
            <w:shd w:val="clear" w:color="auto" w:fill="auto"/>
            <w:vAlign w:val="center"/>
            <w:hideMark/>
          </w:tcPr>
          <w:p w14:paraId="55D6AD0D"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27B9B2AD"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4A788E56"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653DCD"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Política ambiental</w:t>
            </w:r>
          </w:p>
        </w:tc>
        <w:tc>
          <w:tcPr>
            <w:tcW w:w="1134" w:type="dxa"/>
            <w:tcBorders>
              <w:top w:val="nil"/>
              <w:left w:val="nil"/>
              <w:bottom w:val="single" w:sz="4" w:space="0" w:color="auto"/>
              <w:right w:val="single" w:sz="4" w:space="0" w:color="auto"/>
            </w:tcBorders>
            <w:shd w:val="clear" w:color="auto" w:fill="auto"/>
            <w:vAlign w:val="center"/>
            <w:hideMark/>
          </w:tcPr>
          <w:p w14:paraId="1D00CAE6"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3</w:t>
            </w:r>
          </w:p>
        </w:tc>
        <w:tc>
          <w:tcPr>
            <w:tcW w:w="3260" w:type="dxa"/>
            <w:tcBorders>
              <w:top w:val="nil"/>
              <w:left w:val="nil"/>
              <w:bottom w:val="single" w:sz="4" w:space="0" w:color="auto"/>
              <w:right w:val="single" w:sz="4" w:space="0" w:color="auto"/>
            </w:tcBorders>
            <w:shd w:val="clear" w:color="auto" w:fill="auto"/>
            <w:vAlign w:val="center"/>
            <w:hideMark/>
          </w:tcPr>
          <w:p w14:paraId="4274A2D6"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0F97B7F3"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63D6C7AF"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F967C4"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Desarrollo urbano</w:t>
            </w:r>
          </w:p>
        </w:tc>
        <w:tc>
          <w:tcPr>
            <w:tcW w:w="1134" w:type="dxa"/>
            <w:tcBorders>
              <w:top w:val="nil"/>
              <w:left w:val="nil"/>
              <w:bottom w:val="single" w:sz="4" w:space="0" w:color="auto"/>
              <w:right w:val="single" w:sz="4" w:space="0" w:color="auto"/>
            </w:tcBorders>
            <w:shd w:val="clear" w:color="auto" w:fill="auto"/>
            <w:vAlign w:val="center"/>
            <w:hideMark/>
          </w:tcPr>
          <w:p w14:paraId="340E7A9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3</w:t>
            </w:r>
          </w:p>
        </w:tc>
        <w:tc>
          <w:tcPr>
            <w:tcW w:w="3260" w:type="dxa"/>
            <w:tcBorders>
              <w:top w:val="nil"/>
              <w:left w:val="nil"/>
              <w:bottom w:val="single" w:sz="4" w:space="0" w:color="auto"/>
              <w:right w:val="single" w:sz="4" w:space="0" w:color="auto"/>
            </w:tcBorders>
            <w:shd w:val="clear" w:color="auto" w:fill="auto"/>
            <w:vAlign w:val="center"/>
            <w:hideMark/>
          </w:tcPr>
          <w:p w14:paraId="2A82733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6989BAF9"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41CFD125"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B76DA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Recursos didácticos para la educación ambiental</w:t>
            </w:r>
          </w:p>
        </w:tc>
        <w:tc>
          <w:tcPr>
            <w:tcW w:w="1134" w:type="dxa"/>
            <w:tcBorders>
              <w:top w:val="nil"/>
              <w:left w:val="nil"/>
              <w:bottom w:val="single" w:sz="4" w:space="0" w:color="auto"/>
              <w:right w:val="single" w:sz="4" w:space="0" w:color="auto"/>
            </w:tcBorders>
            <w:shd w:val="clear" w:color="auto" w:fill="auto"/>
            <w:vAlign w:val="center"/>
            <w:hideMark/>
          </w:tcPr>
          <w:p w14:paraId="34F55FED"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3</w:t>
            </w:r>
          </w:p>
        </w:tc>
        <w:tc>
          <w:tcPr>
            <w:tcW w:w="3260" w:type="dxa"/>
            <w:tcBorders>
              <w:top w:val="nil"/>
              <w:left w:val="nil"/>
              <w:bottom w:val="single" w:sz="4" w:space="0" w:color="auto"/>
              <w:right w:val="single" w:sz="4" w:space="0" w:color="auto"/>
            </w:tcBorders>
            <w:shd w:val="clear" w:color="auto" w:fill="auto"/>
            <w:vAlign w:val="center"/>
            <w:hideMark/>
          </w:tcPr>
          <w:p w14:paraId="446DE7E8"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noWrap/>
            <w:vAlign w:val="center"/>
            <w:hideMark/>
          </w:tcPr>
          <w:p w14:paraId="47667CD5" w14:textId="77777777" w:rsidR="00F86037" w:rsidRPr="00E92D2F" w:rsidRDefault="00F86037" w:rsidP="004E6CED">
            <w:pPr>
              <w:jc w:val="center"/>
              <w:rPr>
                <w:rFonts w:ascii="AvantGarde Bk BT" w:hAnsi="AvantGarde Bk BT"/>
                <w:sz w:val="16"/>
                <w:szCs w:val="16"/>
                <w:lang w:val="es-ES_tradnl" w:eastAsia="es-ES"/>
              </w:rPr>
            </w:pPr>
          </w:p>
        </w:tc>
      </w:tr>
      <w:tr w:rsidR="00F86037" w:rsidRPr="00D6097E" w14:paraId="0C0F82F2"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97432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bottom"/>
            <w:hideMark/>
          </w:tcPr>
          <w:p w14:paraId="31F7BFF4"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088BC17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Pensamiento matemático  </w:t>
            </w:r>
          </w:p>
        </w:tc>
        <w:tc>
          <w:tcPr>
            <w:tcW w:w="1134" w:type="dxa"/>
            <w:tcBorders>
              <w:top w:val="nil"/>
              <w:left w:val="nil"/>
              <w:bottom w:val="single" w:sz="4" w:space="0" w:color="auto"/>
              <w:right w:val="single" w:sz="4" w:space="0" w:color="auto"/>
            </w:tcBorders>
            <w:shd w:val="clear" w:color="auto" w:fill="auto"/>
            <w:noWrap/>
            <w:vAlign w:val="center"/>
            <w:hideMark/>
          </w:tcPr>
          <w:p w14:paraId="748ACE0B"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8</w:t>
            </w:r>
          </w:p>
        </w:tc>
      </w:tr>
      <w:tr w:rsidR="00F86037" w:rsidRPr="00D6097E" w14:paraId="3F25C12B"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1F36A2"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bottom"/>
            <w:hideMark/>
          </w:tcPr>
          <w:p w14:paraId="2A7FD1F3"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04A61CBD"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Matemática de la vida cotidiana </w:t>
            </w:r>
          </w:p>
        </w:tc>
        <w:tc>
          <w:tcPr>
            <w:tcW w:w="1134" w:type="dxa"/>
            <w:tcBorders>
              <w:top w:val="nil"/>
              <w:left w:val="nil"/>
              <w:bottom w:val="single" w:sz="4" w:space="0" w:color="auto"/>
              <w:right w:val="single" w:sz="4" w:space="0" w:color="auto"/>
            </w:tcBorders>
            <w:shd w:val="clear" w:color="auto" w:fill="auto"/>
            <w:noWrap/>
            <w:vAlign w:val="center"/>
            <w:hideMark/>
          </w:tcPr>
          <w:p w14:paraId="73A940BE"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8</w:t>
            </w:r>
          </w:p>
        </w:tc>
      </w:tr>
      <w:tr w:rsidR="00F86037" w:rsidRPr="00D6097E" w14:paraId="27B39327"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706A1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bottom"/>
            <w:hideMark/>
          </w:tcPr>
          <w:p w14:paraId="41A385B2"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394CC91E"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Formulación de problemas matemáticos I </w:t>
            </w:r>
          </w:p>
        </w:tc>
        <w:tc>
          <w:tcPr>
            <w:tcW w:w="1134" w:type="dxa"/>
            <w:tcBorders>
              <w:top w:val="nil"/>
              <w:left w:val="nil"/>
              <w:bottom w:val="single" w:sz="4" w:space="0" w:color="auto"/>
              <w:right w:val="single" w:sz="4" w:space="0" w:color="auto"/>
            </w:tcBorders>
            <w:shd w:val="clear" w:color="auto" w:fill="auto"/>
            <w:noWrap/>
            <w:vAlign w:val="center"/>
            <w:hideMark/>
          </w:tcPr>
          <w:p w14:paraId="51CC5A5D"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8</w:t>
            </w:r>
          </w:p>
        </w:tc>
      </w:tr>
      <w:tr w:rsidR="00F86037" w:rsidRPr="00D6097E" w14:paraId="617CF8C0"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21123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bottom"/>
            <w:hideMark/>
          </w:tcPr>
          <w:p w14:paraId="22C39F2B"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45BE056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Formulación de problemas matemáticos II</w:t>
            </w:r>
          </w:p>
        </w:tc>
        <w:tc>
          <w:tcPr>
            <w:tcW w:w="1134" w:type="dxa"/>
            <w:tcBorders>
              <w:top w:val="nil"/>
              <w:left w:val="nil"/>
              <w:bottom w:val="single" w:sz="4" w:space="0" w:color="auto"/>
              <w:right w:val="single" w:sz="4" w:space="0" w:color="auto"/>
            </w:tcBorders>
            <w:shd w:val="clear" w:color="auto" w:fill="auto"/>
            <w:noWrap/>
            <w:vAlign w:val="center"/>
            <w:hideMark/>
          </w:tcPr>
          <w:p w14:paraId="25E1C63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8</w:t>
            </w:r>
          </w:p>
        </w:tc>
      </w:tr>
      <w:tr w:rsidR="00F86037" w:rsidRPr="00D6097E" w14:paraId="5F95190B"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5FCB6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bottom"/>
            <w:hideMark/>
          </w:tcPr>
          <w:p w14:paraId="0009CB64"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12CC6092"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Lenguaje y comunicación I </w:t>
            </w:r>
          </w:p>
        </w:tc>
        <w:tc>
          <w:tcPr>
            <w:tcW w:w="1134" w:type="dxa"/>
            <w:tcBorders>
              <w:top w:val="nil"/>
              <w:left w:val="nil"/>
              <w:bottom w:val="single" w:sz="4" w:space="0" w:color="auto"/>
              <w:right w:val="single" w:sz="4" w:space="0" w:color="auto"/>
            </w:tcBorders>
            <w:shd w:val="clear" w:color="auto" w:fill="auto"/>
            <w:noWrap/>
            <w:hideMark/>
          </w:tcPr>
          <w:p w14:paraId="45A17F1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9</w:t>
            </w:r>
          </w:p>
        </w:tc>
      </w:tr>
      <w:tr w:rsidR="00F86037" w:rsidRPr="00D6097E" w14:paraId="0FF63E8E"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EEAF82"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bottom"/>
            <w:hideMark/>
          </w:tcPr>
          <w:p w14:paraId="60CFF95F"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259EA82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Lenguaje y comunicación II </w:t>
            </w:r>
          </w:p>
        </w:tc>
        <w:tc>
          <w:tcPr>
            <w:tcW w:w="1134" w:type="dxa"/>
            <w:tcBorders>
              <w:top w:val="nil"/>
              <w:left w:val="nil"/>
              <w:bottom w:val="single" w:sz="4" w:space="0" w:color="auto"/>
              <w:right w:val="single" w:sz="4" w:space="0" w:color="auto"/>
            </w:tcBorders>
            <w:shd w:val="clear" w:color="auto" w:fill="auto"/>
            <w:noWrap/>
            <w:hideMark/>
          </w:tcPr>
          <w:p w14:paraId="52A49BB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9</w:t>
            </w:r>
          </w:p>
        </w:tc>
      </w:tr>
      <w:tr w:rsidR="00F86037" w:rsidRPr="00D6097E" w14:paraId="79BC2E26"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CA9238"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bottom"/>
            <w:hideMark/>
          </w:tcPr>
          <w:p w14:paraId="1A5856DF"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4A096B79"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Literatura, arte y cultura hispánicas  </w:t>
            </w:r>
          </w:p>
        </w:tc>
        <w:tc>
          <w:tcPr>
            <w:tcW w:w="1134" w:type="dxa"/>
            <w:tcBorders>
              <w:top w:val="nil"/>
              <w:left w:val="nil"/>
              <w:bottom w:val="single" w:sz="4" w:space="0" w:color="auto"/>
              <w:right w:val="single" w:sz="4" w:space="0" w:color="auto"/>
            </w:tcBorders>
            <w:shd w:val="clear" w:color="auto" w:fill="auto"/>
            <w:noWrap/>
            <w:hideMark/>
          </w:tcPr>
          <w:p w14:paraId="666CDF37"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9</w:t>
            </w:r>
          </w:p>
        </w:tc>
      </w:tr>
      <w:tr w:rsidR="00F86037" w:rsidRPr="00D6097E" w14:paraId="37FE6F5B"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3435A98"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bottom"/>
            <w:hideMark/>
          </w:tcPr>
          <w:p w14:paraId="09F75D8D"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71CCA603"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Lingüística y contexto </w:t>
            </w:r>
          </w:p>
        </w:tc>
        <w:tc>
          <w:tcPr>
            <w:tcW w:w="1134" w:type="dxa"/>
            <w:tcBorders>
              <w:top w:val="nil"/>
              <w:left w:val="nil"/>
              <w:bottom w:val="single" w:sz="4" w:space="0" w:color="auto"/>
              <w:right w:val="single" w:sz="4" w:space="0" w:color="auto"/>
            </w:tcBorders>
            <w:shd w:val="clear" w:color="auto" w:fill="auto"/>
            <w:noWrap/>
            <w:hideMark/>
          </w:tcPr>
          <w:p w14:paraId="5309BF58"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9</w:t>
            </w:r>
          </w:p>
        </w:tc>
      </w:tr>
      <w:tr w:rsidR="00F86037" w:rsidRPr="00D6097E" w14:paraId="2D15AE75"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702CE7A"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bottom"/>
            <w:hideMark/>
          </w:tcPr>
          <w:p w14:paraId="01B7DEB0"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05E6BA8B"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Ética y civismo </w:t>
            </w:r>
          </w:p>
        </w:tc>
        <w:tc>
          <w:tcPr>
            <w:tcW w:w="1134" w:type="dxa"/>
            <w:tcBorders>
              <w:top w:val="nil"/>
              <w:left w:val="nil"/>
              <w:bottom w:val="single" w:sz="4" w:space="0" w:color="auto"/>
              <w:right w:val="single" w:sz="4" w:space="0" w:color="auto"/>
            </w:tcBorders>
            <w:shd w:val="clear" w:color="auto" w:fill="auto"/>
            <w:noWrap/>
            <w:vAlign w:val="center"/>
            <w:hideMark/>
          </w:tcPr>
          <w:p w14:paraId="7F8F073D"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9</w:t>
            </w:r>
          </w:p>
        </w:tc>
      </w:tr>
      <w:tr w:rsidR="00F86037" w:rsidRPr="00D6097E" w14:paraId="2BBA3578"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D27A13"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bottom"/>
            <w:hideMark/>
          </w:tcPr>
          <w:p w14:paraId="2CA1EDE4"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5B300623"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Ciencias Sociales </w:t>
            </w:r>
          </w:p>
        </w:tc>
        <w:tc>
          <w:tcPr>
            <w:tcW w:w="1134" w:type="dxa"/>
            <w:tcBorders>
              <w:top w:val="nil"/>
              <w:left w:val="nil"/>
              <w:bottom w:val="single" w:sz="4" w:space="0" w:color="auto"/>
              <w:right w:val="single" w:sz="4" w:space="0" w:color="auto"/>
            </w:tcBorders>
            <w:shd w:val="clear" w:color="auto" w:fill="auto"/>
            <w:noWrap/>
            <w:hideMark/>
          </w:tcPr>
          <w:p w14:paraId="5C686366"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9</w:t>
            </w:r>
          </w:p>
        </w:tc>
      </w:tr>
      <w:tr w:rsidR="00F86037" w:rsidRPr="00D6097E" w14:paraId="55504794"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A20846"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bottom"/>
            <w:hideMark/>
          </w:tcPr>
          <w:p w14:paraId="60242A70"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667CEFB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Historia </w:t>
            </w:r>
          </w:p>
        </w:tc>
        <w:tc>
          <w:tcPr>
            <w:tcW w:w="1134" w:type="dxa"/>
            <w:tcBorders>
              <w:top w:val="nil"/>
              <w:left w:val="nil"/>
              <w:bottom w:val="single" w:sz="4" w:space="0" w:color="auto"/>
              <w:right w:val="single" w:sz="4" w:space="0" w:color="auto"/>
            </w:tcBorders>
            <w:shd w:val="clear" w:color="auto" w:fill="auto"/>
            <w:noWrap/>
            <w:hideMark/>
          </w:tcPr>
          <w:p w14:paraId="62042D72"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9</w:t>
            </w:r>
          </w:p>
        </w:tc>
      </w:tr>
      <w:tr w:rsidR="00F86037" w:rsidRPr="00D6097E" w14:paraId="5F543B05"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3D6D874"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bottom"/>
            <w:hideMark/>
          </w:tcPr>
          <w:p w14:paraId="643A8BE4"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35159B0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Educación y sociedad </w:t>
            </w:r>
          </w:p>
        </w:tc>
        <w:tc>
          <w:tcPr>
            <w:tcW w:w="1134" w:type="dxa"/>
            <w:tcBorders>
              <w:top w:val="nil"/>
              <w:left w:val="nil"/>
              <w:bottom w:val="single" w:sz="4" w:space="0" w:color="auto"/>
              <w:right w:val="single" w:sz="4" w:space="0" w:color="auto"/>
            </w:tcBorders>
            <w:shd w:val="clear" w:color="auto" w:fill="auto"/>
            <w:noWrap/>
            <w:hideMark/>
          </w:tcPr>
          <w:p w14:paraId="18E9E072"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9</w:t>
            </w:r>
          </w:p>
        </w:tc>
      </w:tr>
      <w:tr w:rsidR="00F86037" w:rsidRPr="00D6097E" w14:paraId="0BF07F85"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D692534"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bottom"/>
            <w:hideMark/>
          </w:tcPr>
          <w:p w14:paraId="05C5156F"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74D3F91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Geografía I </w:t>
            </w:r>
          </w:p>
        </w:tc>
        <w:tc>
          <w:tcPr>
            <w:tcW w:w="1134" w:type="dxa"/>
            <w:tcBorders>
              <w:top w:val="nil"/>
              <w:left w:val="nil"/>
              <w:bottom w:val="single" w:sz="4" w:space="0" w:color="auto"/>
              <w:right w:val="single" w:sz="4" w:space="0" w:color="auto"/>
            </w:tcBorders>
            <w:shd w:val="clear" w:color="auto" w:fill="auto"/>
            <w:noWrap/>
            <w:vAlign w:val="center"/>
            <w:hideMark/>
          </w:tcPr>
          <w:p w14:paraId="03090424"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9</w:t>
            </w:r>
          </w:p>
        </w:tc>
      </w:tr>
      <w:tr w:rsidR="00F86037" w:rsidRPr="00D6097E" w14:paraId="252DC424"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58CBC4"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7D8DDC61"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464C836A"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Organización de la materia y de los seres vivos </w:t>
            </w:r>
          </w:p>
        </w:tc>
        <w:tc>
          <w:tcPr>
            <w:tcW w:w="1134" w:type="dxa"/>
            <w:tcBorders>
              <w:top w:val="nil"/>
              <w:left w:val="nil"/>
              <w:bottom w:val="single" w:sz="4" w:space="0" w:color="auto"/>
              <w:right w:val="single" w:sz="4" w:space="0" w:color="auto"/>
            </w:tcBorders>
            <w:shd w:val="clear" w:color="auto" w:fill="auto"/>
            <w:noWrap/>
            <w:vAlign w:val="center"/>
            <w:hideMark/>
          </w:tcPr>
          <w:p w14:paraId="005A59A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8</w:t>
            </w:r>
          </w:p>
        </w:tc>
      </w:tr>
      <w:tr w:rsidR="00F86037" w:rsidRPr="00D6097E" w14:paraId="2DA5AFD8"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CA719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5C73C3C1"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6029BB8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El cuidado de nuestra salud  </w:t>
            </w:r>
          </w:p>
        </w:tc>
        <w:tc>
          <w:tcPr>
            <w:tcW w:w="1134" w:type="dxa"/>
            <w:tcBorders>
              <w:top w:val="nil"/>
              <w:left w:val="nil"/>
              <w:bottom w:val="single" w:sz="4" w:space="0" w:color="auto"/>
              <w:right w:val="single" w:sz="4" w:space="0" w:color="auto"/>
            </w:tcBorders>
            <w:shd w:val="clear" w:color="auto" w:fill="auto"/>
            <w:noWrap/>
            <w:vAlign w:val="center"/>
            <w:hideMark/>
          </w:tcPr>
          <w:p w14:paraId="3C0BD98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8</w:t>
            </w:r>
          </w:p>
        </w:tc>
      </w:tr>
      <w:tr w:rsidR="0018195F" w:rsidRPr="00D6097E" w14:paraId="36177D98" w14:textId="77777777" w:rsidTr="00481F86">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56EF9F" w14:textId="77777777" w:rsidR="0018195F" w:rsidRPr="00D6097E" w:rsidRDefault="0018195F" w:rsidP="00481F86">
            <w:pPr>
              <w:jc w:val="center"/>
              <w:rPr>
                <w:rFonts w:ascii="AvantGarde Bk BT" w:hAnsi="AvantGarde Bk BT"/>
                <w:sz w:val="18"/>
                <w:szCs w:val="18"/>
                <w:lang w:val="es-ES_tradnl" w:eastAsia="es-ES"/>
              </w:rPr>
            </w:pPr>
            <w:r w:rsidRPr="00D6097E">
              <w:rPr>
                <w:rFonts w:ascii="AvantGarde Bk BT" w:hAnsi="AvantGarde Bk BT"/>
                <w:b/>
                <w:bCs/>
                <w:sz w:val="18"/>
                <w:szCs w:val="18"/>
                <w:lang w:val="es-ES_tradnl" w:eastAsia="es-ES"/>
              </w:rPr>
              <w:lastRenderedPageBreak/>
              <w:t>Unidades de aprendizaje plan de estudios vigente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33803A" w14:textId="77777777" w:rsidR="0018195F" w:rsidRPr="00D6097E" w:rsidRDefault="0018195F" w:rsidP="00481F86">
            <w:pPr>
              <w:jc w:val="center"/>
              <w:rPr>
                <w:rFonts w:ascii="AvantGarde Bk BT" w:hAnsi="AvantGarde Bk BT"/>
                <w:sz w:val="18"/>
                <w:szCs w:val="18"/>
                <w:lang w:val="es-ES_tradnl" w:eastAsia="es-ES"/>
              </w:rPr>
            </w:pPr>
            <w:r w:rsidRPr="00D6097E">
              <w:rPr>
                <w:rFonts w:ascii="AvantGarde Bk BT" w:hAnsi="AvantGarde Bk BT"/>
                <w:b/>
                <w:bCs/>
                <w:sz w:val="18"/>
                <w:szCs w:val="18"/>
                <w:lang w:val="es-ES_tradnl" w:eastAsia="es-ES"/>
              </w:rPr>
              <w:t>Créditos</w:t>
            </w:r>
          </w:p>
        </w:tc>
        <w:tc>
          <w:tcPr>
            <w:tcW w:w="32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CB0643" w14:textId="77777777" w:rsidR="0018195F" w:rsidRPr="00D6097E" w:rsidRDefault="0018195F" w:rsidP="00481F86">
            <w:pPr>
              <w:jc w:val="center"/>
              <w:rPr>
                <w:rFonts w:ascii="AvantGarde Bk BT" w:hAnsi="AvantGarde Bk BT"/>
                <w:sz w:val="18"/>
                <w:szCs w:val="18"/>
                <w:lang w:val="es-ES_tradnl" w:eastAsia="es-ES"/>
              </w:rPr>
            </w:pPr>
            <w:r w:rsidRPr="00D6097E">
              <w:rPr>
                <w:rFonts w:ascii="AvantGarde Bk BT" w:hAnsi="AvantGarde Bk BT"/>
                <w:b/>
                <w:bCs/>
                <w:sz w:val="18"/>
                <w:szCs w:val="18"/>
                <w:lang w:val="es-ES_tradnl" w:eastAsia="es-ES"/>
              </w:rPr>
              <w:t>Unidades de aprendizaje plan de estudios reestructurado</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DBC2655" w14:textId="77777777" w:rsidR="0018195F" w:rsidRPr="00D6097E" w:rsidRDefault="0018195F" w:rsidP="00481F86">
            <w:pPr>
              <w:jc w:val="center"/>
              <w:rPr>
                <w:rFonts w:ascii="AvantGarde Bk BT" w:hAnsi="AvantGarde Bk BT"/>
                <w:sz w:val="18"/>
                <w:szCs w:val="18"/>
                <w:lang w:val="es-ES_tradnl" w:eastAsia="es-ES"/>
              </w:rPr>
            </w:pPr>
            <w:r w:rsidRPr="00D6097E">
              <w:rPr>
                <w:rFonts w:ascii="AvantGarde Bk BT" w:hAnsi="AvantGarde Bk BT"/>
                <w:b/>
                <w:bCs/>
                <w:sz w:val="18"/>
                <w:szCs w:val="18"/>
                <w:lang w:val="es-ES_tradnl" w:eastAsia="es-ES"/>
              </w:rPr>
              <w:t>Créditos</w:t>
            </w:r>
          </w:p>
        </w:tc>
      </w:tr>
      <w:tr w:rsidR="00F86037" w:rsidRPr="00D6097E" w14:paraId="43C4F21F"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857BF18"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694ADC73"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77F814B8"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Seminario de investigación II</w:t>
            </w:r>
          </w:p>
        </w:tc>
        <w:tc>
          <w:tcPr>
            <w:tcW w:w="1134" w:type="dxa"/>
            <w:tcBorders>
              <w:top w:val="nil"/>
              <w:left w:val="nil"/>
              <w:bottom w:val="single" w:sz="4" w:space="0" w:color="auto"/>
              <w:right w:val="single" w:sz="4" w:space="0" w:color="auto"/>
            </w:tcBorders>
            <w:shd w:val="clear" w:color="auto" w:fill="auto"/>
            <w:noWrap/>
            <w:vAlign w:val="center"/>
            <w:hideMark/>
          </w:tcPr>
          <w:p w14:paraId="033FDB19"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7</w:t>
            </w:r>
          </w:p>
        </w:tc>
      </w:tr>
      <w:tr w:rsidR="00F86037" w:rsidRPr="00D6097E" w14:paraId="34DC95D9"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897743"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35B13AAE"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6B24EA1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Figuras matemáticas y sus proporciones </w:t>
            </w:r>
          </w:p>
        </w:tc>
        <w:tc>
          <w:tcPr>
            <w:tcW w:w="1134" w:type="dxa"/>
            <w:tcBorders>
              <w:top w:val="nil"/>
              <w:left w:val="nil"/>
              <w:bottom w:val="single" w:sz="4" w:space="0" w:color="auto"/>
              <w:right w:val="single" w:sz="4" w:space="0" w:color="auto"/>
            </w:tcBorders>
            <w:shd w:val="clear" w:color="auto" w:fill="auto"/>
            <w:noWrap/>
            <w:vAlign w:val="center"/>
            <w:hideMark/>
          </w:tcPr>
          <w:p w14:paraId="02348B9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8</w:t>
            </w:r>
          </w:p>
        </w:tc>
      </w:tr>
      <w:tr w:rsidR="00F86037" w:rsidRPr="00D6097E" w14:paraId="1659AE11"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6D65D4"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38E81EC7"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3BF18AF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Representación cartesiana de figuras matemáticas </w:t>
            </w:r>
          </w:p>
        </w:tc>
        <w:tc>
          <w:tcPr>
            <w:tcW w:w="1134" w:type="dxa"/>
            <w:tcBorders>
              <w:top w:val="nil"/>
              <w:left w:val="nil"/>
              <w:bottom w:val="single" w:sz="4" w:space="0" w:color="auto"/>
              <w:right w:val="single" w:sz="4" w:space="0" w:color="auto"/>
            </w:tcBorders>
            <w:shd w:val="clear" w:color="auto" w:fill="auto"/>
            <w:noWrap/>
            <w:vAlign w:val="center"/>
            <w:hideMark/>
          </w:tcPr>
          <w:p w14:paraId="3C6C007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8</w:t>
            </w:r>
          </w:p>
        </w:tc>
      </w:tr>
      <w:tr w:rsidR="00F86037" w:rsidRPr="00D6097E" w14:paraId="2DF8CF94"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7792CD"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4B478708"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12141F77"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Comprensión de datos </w:t>
            </w:r>
          </w:p>
        </w:tc>
        <w:tc>
          <w:tcPr>
            <w:tcW w:w="1134" w:type="dxa"/>
            <w:tcBorders>
              <w:top w:val="nil"/>
              <w:left w:val="nil"/>
              <w:bottom w:val="single" w:sz="4" w:space="0" w:color="auto"/>
              <w:right w:val="single" w:sz="4" w:space="0" w:color="auto"/>
            </w:tcBorders>
            <w:shd w:val="clear" w:color="auto" w:fill="auto"/>
            <w:noWrap/>
            <w:vAlign w:val="center"/>
            <w:hideMark/>
          </w:tcPr>
          <w:p w14:paraId="2907DEBD"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6</w:t>
            </w:r>
          </w:p>
        </w:tc>
      </w:tr>
      <w:tr w:rsidR="00F86037" w:rsidRPr="00D6097E" w14:paraId="32B8A428"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D402F37"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626031A3"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1F5D2032"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Relaciones y funciones</w:t>
            </w:r>
          </w:p>
        </w:tc>
        <w:tc>
          <w:tcPr>
            <w:tcW w:w="1134" w:type="dxa"/>
            <w:tcBorders>
              <w:top w:val="nil"/>
              <w:left w:val="nil"/>
              <w:bottom w:val="single" w:sz="4" w:space="0" w:color="auto"/>
              <w:right w:val="single" w:sz="4" w:space="0" w:color="auto"/>
            </w:tcBorders>
            <w:shd w:val="clear" w:color="auto" w:fill="auto"/>
            <w:noWrap/>
            <w:vAlign w:val="center"/>
            <w:hideMark/>
          </w:tcPr>
          <w:p w14:paraId="52A8D9CE"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8</w:t>
            </w:r>
          </w:p>
        </w:tc>
      </w:tr>
      <w:tr w:rsidR="00F86037" w:rsidRPr="00D6097E" w14:paraId="58F4FBFD"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7E50B8"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38EB99E8"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417C24E2"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Teorías de la comprensión lectora </w:t>
            </w:r>
          </w:p>
        </w:tc>
        <w:tc>
          <w:tcPr>
            <w:tcW w:w="1134" w:type="dxa"/>
            <w:tcBorders>
              <w:top w:val="nil"/>
              <w:left w:val="nil"/>
              <w:bottom w:val="single" w:sz="4" w:space="0" w:color="auto"/>
              <w:right w:val="single" w:sz="4" w:space="0" w:color="auto"/>
            </w:tcBorders>
            <w:shd w:val="clear" w:color="auto" w:fill="auto"/>
            <w:noWrap/>
            <w:vAlign w:val="center"/>
            <w:hideMark/>
          </w:tcPr>
          <w:p w14:paraId="529FD68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9</w:t>
            </w:r>
          </w:p>
        </w:tc>
      </w:tr>
      <w:tr w:rsidR="00F86037" w:rsidRPr="00D6097E" w14:paraId="5DC4988F"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tcPr>
          <w:p w14:paraId="4973ECAE"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tcPr>
          <w:p w14:paraId="7F4BABE5"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tcPr>
          <w:p w14:paraId="150E647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Análisis del discurso</w:t>
            </w:r>
          </w:p>
        </w:tc>
        <w:tc>
          <w:tcPr>
            <w:tcW w:w="1134" w:type="dxa"/>
            <w:tcBorders>
              <w:top w:val="nil"/>
              <w:left w:val="nil"/>
              <w:bottom w:val="single" w:sz="4" w:space="0" w:color="auto"/>
              <w:right w:val="single" w:sz="4" w:space="0" w:color="auto"/>
            </w:tcBorders>
            <w:shd w:val="clear" w:color="auto" w:fill="auto"/>
            <w:noWrap/>
            <w:vAlign w:val="center"/>
          </w:tcPr>
          <w:p w14:paraId="643198ED"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9</w:t>
            </w:r>
          </w:p>
        </w:tc>
      </w:tr>
      <w:tr w:rsidR="00F86037" w:rsidRPr="00D6097E" w14:paraId="499229EB"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tcPr>
          <w:p w14:paraId="5A1D855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tcPr>
          <w:p w14:paraId="3990F07C"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tcPr>
          <w:p w14:paraId="0866A063"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Contenidos de aprendizaje </w:t>
            </w:r>
          </w:p>
        </w:tc>
        <w:tc>
          <w:tcPr>
            <w:tcW w:w="1134" w:type="dxa"/>
            <w:tcBorders>
              <w:top w:val="nil"/>
              <w:left w:val="nil"/>
              <w:bottom w:val="single" w:sz="4" w:space="0" w:color="auto"/>
              <w:right w:val="single" w:sz="4" w:space="0" w:color="auto"/>
            </w:tcBorders>
            <w:shd w:val="clear" w:color="auto" w:fill="auto"/>
            <w:noWrap/>
            <w:vAlign w:val="center"/>
          </w:tcPr>
          <w:p w14:paraId="6423B98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8</w:t>
            </w:r>
          </w:p>
        </w:tc>
      </w:tr>
      <w:tr w:rsidR="00F86037" w:rsidRPr="00D6097E" w14:paraId="5F1CC57D"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tcPr>
          <w:p w14:paraId="075EF218"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tcPr>
          <w:p w14:paraId="607A2E66"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tcPr>
          <w:p w14:paraId="4A52FB49"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Lenguajes artísticos </w:t>
            </w:r>
          </w:p>
        </w:tc>
        <w:tc>
          <w:tcPr>
            <w:tcW w:w="1134" w:type="dxa"/>
            <w:tcBorders>
              <w:top w:val="nil"/>
              <w:left w:val="nil"/>
              <w:bottom w:val="single" w:sz="4" w:space="0" w:color="auto"/>
              <w:right w:val="single" w:sz="4" w:space="0" w:color="auto"/>
            </w:tcBorders>
            <w:shd w:val="clear" w:color="auto" w:fill="auto"/>
            <w:noWrap/>
            <w:vAlign w:val="center"/>
          </w:tcPr>
          <w:p w14:paraId="6C7EFF8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9</w:t>
            </w:r>
          </w:p>
        </w:tc>
      </w:tr>
      <w:tr w:rsidR="00F86037" w:rsidRPr="00D6097E" w14:paraId="14D282AE"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tcPr>
          <w:p w14:paraId="6DD12D24"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tcPr>
          <w:p w14:paraId="0CBDAB07"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tcPr>
          <w:p w14:paraId="6356E336"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Lingüística y texto </w:t>
            </w:r>
          </w:p>
        </w:tc>
        <w:tc>
          <w:tcPr>
            <w:tcW w:w="1134" w:type="dxa"/>
            <w:tcBorders>
              <w:top w:val="nil"/>
              <w:left w:val="nil"/>
              <w:bottom w:val="single" w:sz="4" w:space="0" w:color="auto"/>
              <w:right w:val="single" w:sz="4" w:space="0" w:color="auto"/>
            </w:tcBorders>
            <w:shd w:val="clear" w:color="auto" w:fill="auto"/>
            <w:noWrap/>
            <w:vAlign w:val="center"/>
          </w:tcPr>
          <w:p w14:paraId="17578D4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9</w:t>
            </w:r>
          </w:p>
        </w:tc>
      </w:tr>
      <w:tr w:rsidR="00F86037" w:rsidRPr="00E92D2F" w14:paraId="781A2145"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tcPr>
          <w:p w14:paraId="6AEC0A0D"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tcPr>
          <w:p w14:paraId="7C4A8171"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tcPr>
          <w:p w14:paraId="5154BB78"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Escritura creativa </w:t>
            </w:r>
          </w:p>
        </w:tc>
        <w:tc>
          <w:tcPr>
            <w:tcW w:w="1134" w:type="dxa"/>
            <w:tcBorders>
              <w:top w:val="nil"/>
              <w:left w:val="nil"/>
              <w:bottom w:val="single" w:sz="4" w:space="0" w:color="auto"/>
              <w:right w:val="single" w:sz="4" w:space="0" w:color="auto"/>
            </w:tcBorders>
            <w:shd w:val="clear" w:color="auto" w:fill="auto"/>
            <w:noWrap/>
            <w:vAlign w:val="center"/>
          </w:tcPr>
          <w:p w14:paraId="3AA8C854"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8</w:t>
            </w:r>
          </w:p>
        </w:tc>
      </w:tr>
      <w:tr w:rsidR="00F86037" w:rsidRPr="00D6097E" w14:paraId="2B95C23B" w14:textId="77777777" w:rsidTr="0018195F">
        <w:trPr>
          <w:trHeight w:val="38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13064"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77A29D9"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4A4392E"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Geografía II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B328144"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8</w:t>
            </w:r>
          </w:p>
        </w:tc>
      </w:tr>
      <w:tr w:rsidR="00F86037" w:rsidRPr="00D6097E" w14:paraId="21B93D48"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491193"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2D33FA76"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3E1C5456"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Educación para el cuidado de la salud </w:t>
            </w:r>
          </w:p>
        </w:tc>
        <w:tc>
          <w:tcPr>
            <w:tcW w:w="1134" w:type="dxa"/>
            <w:tcBorders>
              <w:top w:val="nil"/>
              <w:left w:val="nil"/>
              <w:bottom w:val="single" w:sz="4" w:space="0" w:color="auto"/>
              <w:right w:val="single" w:sz="4" w:space="0" w:color="auto"/>
            </w:tcBorders>
            <w:shd w:val="clear" w:color="auto" w:fill="auto"/>
            <w:noWrap/>
            <w:vAlign w:val="center"/>
            <w:hideMark/>
          </w:tcPr>
          <w:p w14:paraId="5FDC4E6B"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6</w:t>
            </w:r>
          </w:p>
        </w:tc>
      </w:tr>
      <w:tr w:rsidR="00F86037" w:rsidRPr="00D6097E" w14:paraId="1D8D0ECB"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70C7E6"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33B1AD1B"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424AA386"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El cuidado de nuestro planeta </w:t>
            </w:r>
          </w:p>
        </w:tc>
        <w:tc>
          <w:tcPr>
            <w:tcW w:w="1134" w:type="dxa"/>
            <w:tcBorders>
              <w:top w:val="nil"/>
              <w:left w:val="nil"/>
              <w:bottom w:val="single" w:sz="4" w:space="0" w:color="auto"/>
              <w:right w:val="single" w:sz="4" w:space="0" w:color="auto"/>
            </w:tcBorders>
            <w:shd w:val="clear" w:color="auto" w:fill="auto"/>
            <w:noWrap/>
            <w:vAlign w:val="center"/>
            <w:hideMark/>
          </w:tcPr>
          <w:p w14:paraId="447026CB"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8</w:t>
            </w:r>
          </w:p>
        </w:tc>
      </w:tr>
      <w:tr w:rsidR="00F86037" w:rsidRPr="00D6097E" w14:paraId="1FBC84F0"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7D3B7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2A5E32A5"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7AC9C08D"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Los fenómenos naturales </w:t>
            </w:r>
          </w:p>
        </w:tc>
        <w:tc>
          <w:tcPr>
            <w:tcW w:w="1134" w:type="dxa"/>
            <w:tcBorders>
              <w:top w:val="nil"/>
              <w:left w:val="nil"/>
              <w:bottom w:val="single" w:sz="4" w:space="0" w:color="auto"/>
              <w:right w:val="single" w:sz="4" w:space="0" w:color="auto"/>
            </w:tcBorders>
            <w:shd w:val="clear" w:color="auto" w:fill="auto"/>
            <w:noWrap/>
            <w:vAlign w:val="center"/>
            <w:hideMark/>
          </w:tcPr>
          <w:p w14:paraId="28ECCE8B"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8</w:t>
            </w:r>
          </w:p>
        </w:tc>
      </w:tr>
      <w:tr w:rsidR="00F86037" w:rsidRPr="00D6097E" w14:paraId="3BB7B7F3"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44A7E2"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4AE94186"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718382E6"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Psicología educativa </w:t>
            </w:r>
          </w:p>
        </w:tc>
        <w:tc>
          <w:tcPr>
            <w:tcW w:w="1134" w:type="dxa"/>
            <w:tcBorders>
              <w:top w:val="nil"/>
              <w:left w:val="nil"/>
              <w:bottom w:val="single" w:sz="4" w:space="0" w:color="auto"/>
              <w:right w:val="single" w:sz="4" w:space="0" w:color="auto"/>
            </w:tcBorders>
            <w:shd w:val="clear" w:color="auto" w:fill="auto"/>
            <w:noWrap/>
            <w:hideMark/>
          </w:tcPr>
          <w:p w14:paraId="5D41ADD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9</w:t>
            </w:r>
          </w:p>
        </w:tc>
      </w:tr>
      <w:tr w:rsidR="00F86037" w:rsidRPr="00D6097E" w14:paraId="61A43F10"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18B5C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590163BC"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255C0D19"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Teorías pedagógicas </w:t>
            </w:r>
          </w:p>
        </w:tc>
        <w:tc>
          <w:tcPr>
            <w:tcW w:w="1134" w:type="dxa"/>
            <w:tcBorders>
              <w:top w:val="nil"/>
              <w:left w:val="nil"/>
              <w:bottom w:val="single" w:sz="4" w:space="0" w:color="auto"/>
              <w:right w:val="single" w:sz="4" w:space="0" w:color="auto"/>
            </w:tcBorders>
            <w:shd w:val="clear" w:color="auto" w:fill="auto"/>
            <w:noWrap/>
            <w:hideMark/>
          </w:tcPr>
          <w:p w14:paraId="576F3DD7"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9</w:t>
            </w:r>
          </w:p>
        </w:tc>
      </w:tr>
      <w:tr w:rsidR="00F86037" w:rsidRPr="00D6097E" w14:paraId="6E249EE5"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144078"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24FA3EDF"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2F4AAD7B"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Didáctica de las matemáticas I  </w:t>
            </w:r>
          </w:p>
        </w:tc>
        <w:tc>
          <w:tcPr>
            <w:tcW w:w="1134" w:type="dxa"/>
            <w:tcBorders>
              <w:top w:val="nil"/>
              <w:left w:val="nil"/>
              <w:bottom w:val="single" w:sz="4" w:space="0" w:color="auto"/>
              <w:right w:val="single" w:sz="4" w:space="0" w:color="auto"/>
            </w:tcBorders>
            <w:shd w:val="clear" w:color="auto" w:fill="auto"/>
            <w:noWrap/>
            <w:vAlign w:val="center"/>
            <w:hideMark/>
          </w:tcPr>
          <w:p w14:paraId="5EEE119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6</w:t>
            </w:r>
          </w:p>
        </w:tc>
      </w:tr>
      <w:tr w:rsidR="00F86037" w:rsidRPr="00D6097E" w14:paraId="36AB4D82"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F0B26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65F7D807"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7027657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Didáctica de las matemáticas II   </w:t>
            </w:r>
          </w:p>
        </w:tc>
        <w:tc>
          <w:tcPr>
            <w:tcW w:w="1134" w:type="dxa"/>
            <w:tcBorders>
              <w:top w:val="nil"/>
              <w:left w:val="nil"/>
              <w:bottom w:val="single" w:sz="4" w:space="0" w:color="auto"/>
              <w:right w:val="single" w:sz="4" w:space="0" w:color="auto"/>
            </w:tcBorders>
            <w:shd w:val="clear" w:color="auto" w:fill="auto"/>
            <w:noWrap/>
            <w:vAlign w:val="center"/>
            <w:hideMark/>
          </w:tcPr>
          <w:p w14:paraId="326DBAFD"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6</w:t>
            </w:r>
          </w:p>
        </w:tc>
      </w:tr>
      <w:tr w:rsidR="00F86037" w:rsidRPr="00D6097E" w14:paraId="3982980C"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C946A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18A820A7"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04F9720D"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Promoción de la cultura escrita e inclusión </w:t>
            </w:r>
          </w:p>
        </w:tc>
        <w:tc>
          <w:tcPr>
            <w:tcW w:w="1134" w:type="dxa"/>
            <w:tcBorders>
              <w:top w:val="nil"/>
              <w:left w:val="nil"/>
              <w:bottom w:val="single" w:sz="4" w:space="0" w:color="auto"/>
              <w:right w:val="single" w:sz="4" w:space="0" w:color="auto"/>
            </w:tcBorders>
            <w:shd w:val="clear" w:color="auto" w:fill="auto"/>
            <w:noWrap/>
            <w:vAlign w:val="center"/>
            <w:hideMark/>
          </w:tcPr>
          <w:p w14:paraId="709905DB"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8</w:t>
            </w:r>
          </w:p>
        </w:tc>
      </w:tr>
      <w:tr w:rsidR="00F86037" w:rsidRPr="00D6097E" w14:paraId="3D3E77E9"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0FD70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14B8289E"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77FAF469"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Educación artística </w:t>
            </w:r>
          </w:p>
        </w:tc>
        <w:tc>
          <w:tcPr>
            <w:tcW w:w="1134" w:type="dxa"/>
            <w:tcBorders>
              <w:top w:val="nil"/>
              <w:left w:val="nil"/>
              <w:bottom w:val="single" w:sz="4" w:space="0" w:color="auto"/>
              <w:right w:val="single" w:sz="4" w:space="0" w:color="auto"/>
            </w:tcBorders>
            <w:shd w:val="clear" w:color="auto" w:fill="auto"/>
            <w:noWrap/>
            <w:vAlign w:val="center"/>
            <w:hideMark/>
          </w:tcPr>
          <w:p w14:paraId="717F572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6</w:t>
            </w:r>
          </w:p>
        </w:tc>
      </w:tr>
      <w:tr w:rsidR="00F86037" w:rsidRPr="00D6097E" w14:paraId="1D71454F"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8B0747"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10A2FC46"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57B4B5D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Neuropsicología  </w:t>
            </w:r>
          </w:p>
        </w:tc>
        <w:tc>
          <w:tcPr>
            <w:tcW w:w="1134" w:type="dxa"/>
            <w:tcBorders>
              <w:top w:val="nil"/>
              <w:left w:val="nil"/>
              <w:bottom w:val="single" w:sz="4" w:space="0" w:color="auto"/>
              <w:right w:val="single" w:sz="4" w:space="0" w:color="auto"/>
            </w:tcBorders>
            <w:shd w:val="clear" w:color="auto" w:fill="auto"/>
            <w:noWrap/>
            <w:vAlign w:val="center"/>
            <w:hideMark/>
          </w:tcPr>
          <w:p w14:paraId="4AB1AE1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9</w:t>
            </w:r>
          </w:p>
        </w:tc>
      </w:tr>
      <w:tr w:rsidR="00F86037" w:rsidRPr="00D6097E" w14:paraId="5E4DC5AB"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7CB913"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54D4CB6B"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028CA696"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Currículum </w:t>
            </w:r>
          </w:p>
        </w:tc>
        <w:tc>
          <w:tcPr>
            <w:tcW w:w="1134" w:type="dxa"/>
            <w:tcBorders>
              <w:top w:val="nil"/>
              <w:left w:val="nil"/>
              <w:bottom w:val="single" w:sz="4" w:space="0" w:color="auto"/>
              <w:right w:val="single" w:sz="4" w:space="0" w:color="auto"/>
            </w:tcBorders>
            <w:shd w:val="clear" w:color="auto" w:fill="auto"/>
            <w:noWrap/>
            <w:vAlign w:val="center"/>
            <w:hideMark/>
          </w:tcPr>
          <w:p w14:paraId="68DF6C6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9</w:t>
            </w:r>
          </w:p>
        </w:tc>
      </w:tr>
      <w:tr w:rsidR="00F86037" w:rsidRPr="00D6097E" w14:paraId="783DC99E"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A50856"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1E3DB591"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406B4BD9"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Planeación didáctica</w:t>
            </w:r>
          </w:p>
        </w:tc>
        <w:tc>
          <w:tcPr>
            <w:tcW w:w="1134" w:type="dxa"/>
            <w:tcBorders>
              <w:top w:val="nil"/>
              <w:left w:val="nil"/>
              <w:bottom w:val="single" w:sz="4" w:space="0" w:color="auto"/>
              <w:right w:val="single" w:sz="4" w:space="0" w:color="auto"/>
            </w:tcBorders>
            <w:shd w:val="clear" w:color="auto" w:fill="auto"/>
            <w:noWrap/>
            <w:vAlign w:val="center"/>
            <w:hideMark/>
          </w:tcPr>
          <w:p w14:paraId="6F49AB4E"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7</w:t>
            </w:r>
          </w:p>
        </w:tc>
      </w:tr>
      <w:tr w:rsidR="00F86037" w:rsidRPr="00D6097E" w14:paraId="46CE8466"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6C9D0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62D0B4F0"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7BBA3938"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 xml:space="preserve">Didáctica y trabajo docente </w:t>
            </w:r>
          </w:p>
        </w:tc>
        <w:tc>
          <w:tcPr>
            <w:tcW w:w="1134" w:type="dxa"/>
            <w:tcBorders>
              <w:top w:val="nil"/>
              <w:left w:val="nil"/>
              <w:bottom w:val="single" w:sz="4" w:space="0" w:color="auto"/>
              <w:right w:val="single" w:sz="4" w:space="0" w:color="auto"/>
            </w:tcBorders>
            <w:shd w:val="clear" w:color="auto" w:fill="auto"/>
            <w:noWrap/>
            <w:vAlign w:val="center"/>
            <w:hideMark/>
          </w:tcPr>
          <w:p w14:paraId="323217F9"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9</w:t>
            </w:r>
          </w:p>
        </w:tc>
      </w:tr>
      <w:tr w:rsidR="00F86037" w:rsidRPr="00D6097E" w14:paraId="03947362"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BA07D4"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2ACB5ADC"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566973BA"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Trabajo docente :especial para el docente como profesionista</w:t>
            </w:r>
          </w:p>
        </w:tc>
        <w:tc>
          <w:tcPr>
            <w:tcW w:w="1134" w:type="dxa"/>
            <w:tcBorders>
              <w:top w:val="nil"/>
              <w:left w:val="nil"/>
              <w:bottom w:val="single" w:sz="4" w:space="0" w:color="auto"/>
              <w:right w:val="single" w:sz="4" w:space="0" w:color="auto"/>
            </w:tcBorders>
            <w:shd w:val="clear" w:color="auto" w:fill="auto"/>
            <w:noWrap/>
            <w:vAlign w:val="center"/>
            <w:hideMark/>
          </w:tcPr>
          <w:p w14:paraId="26897D3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6</w:t>
            </w:r>
          </w:p>
        </w:tc>
      </w:tr>
      <w:tr w:rsidR="00F86037" w:rsidRPr="00D6097E" w14:paraId="4BED05C0" w14:textId="77777777" w:rsidTr="0018195F">
        <w:trPr>
          <w:trHeight w:val="3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1B1B04"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37E84CEF"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65DC36A0"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Práctica educativa</w:t>
            </w:r>
          </w:p>
        </w:tc>
        <w:tc>
          <w:tcPr>
            <w:tcW w:w="1134" w:type="dxa"/>
            <w:tcBorders>
              <w:top w:val="nil"/>
              <w:left w:val="nil"/>
              <w:bottom w:val="single" w:sz="4" w:space="0" w:color="auto"/>
              <w:right w:val="single" w:sz="4" w:space="0" w:color="auto"/>
            </w:tcBorders>
            <w:shd w:val="clear" w:color="auto" w:fill="auto"/>
            <w:noWrap/>
            <w:vAlign w:val="center"/>
            <w:hideMark/>
          </w:tcPr>
          <w:p w14:paraId="4C28951B"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8</w:t>
            </w:r>
          </w:p>
        </w:tc>
      </w:tr>
      <w:tr w:rsidR="0018195F" w:rsidRPr="00D6097E" w14:paraId="78097901" w14:textId="77777777" w:rsidTr="00481F86">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97F006" w14:textId="77777777" w:rsidR="0018195F" w:rsidRPr="00D6097E" w:rsidRDefault="0018195F" w:rsidP="00481F86">
            <w:pPr>
              <w:jc w:val="center"/>
              <w:rPr>
                <w:rFonts w:ascii="AvantGarde Bk BT" w:hAnsi="AvantGarde Bk BT"/>
                <w:sz w:val="18"/>
                <w:szCs w:val="18"/>
                <w:lang w:val="es-ES_tradnl" w:eastAsia="es-ES"/>
              </w:rPr>
            </w:pPr>
            <w:r w:rsidRPr="00D6097E">
              <w:rPr>
                <w:rFonts w:ascii="AvantGarde Bk BT" w:hAnsi="AvantGarde Bk BT"/>
                <w:b/>
                <w:bCs/>
                <w:sz w:val="18"/>
                <w:szCs w:val="18"/>
                <w:lang w:val="es-ES_tradnl" w:eastAsia="es-ES"/>
              </w:rPr>
              <w:lastRenderedPageBreak/>
              <w:t>Unidades de aprendizaje plan de estudios vigente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DFFDCE" w14:textId="77777777" w:rsidR="0018195F" w:rsidRPr="00D6097E" w:rsidRDefault="0018195F" w:rsidP="00481F86">
            <w:pPr>
              <w:jc w:val="center"/>
              <w:rPr>
                <w:rFonts w:ascii="AvantGarde Bk BT" w:hAnsi="AvantGarde Bk BT"/>
                <w:sz w:val="18"/>
                <w:szCs w:val="18"/>
                <w:lang w:val="es-ES_tradnl" w:eastAsia="es-ES"/>
              </w:rPr>
            </w:pPr>
            <w:r w:rsidRPr="00D6097E">
              <w:rPr>
                <w:rFonts w:ascii="AvantGarde Bk BT" w:hAnsi="AvantGarde Bk BT"/>
                <w:b/>
                <w:bCs/>
                <w:sz w:val="18"/>
                <w:szCs w:val="18"/>
                <w:lang w:val="es-ES_tradnl" w:eastAsia="es-ES"/>
              </w:rPr>
              <w:t>Créditos</w:t>
            </w:r>
          </w:p>
        </w:tc>
        <w:tc>
          <w:tcPr>
            <w:tcW w:w="32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F18A9B2" w14:textId="77777777" w:rsidR="0018195F" w:rsidRPr="00D6097E" w:rsidRDefault="0018195F" w:rsidP="00481F86">
            <w:pPr>
              <w:jc w:val="center"/>
              <w:rPr>
                <w:rFonts w:ascii="AvantGarde Bk BT" w:hAnsi="AvantGarde Bk BT"/>
                <w:sz w:val="18"/>
                <w:szCs w:val="18"/>
                <w:lang w:val="es-ES_tradnl" w:eastAsia="es-ES"/>
              </w:rPr>
            </w:pPr>
            <w:r w:rsidRPr="00D6097E">
              <w:rPr>
                <w:rFonts w:ascii="AvantGarde Bk BT" w:hAnsi="AvantGarde Bk BT"/>
                <w:b/>
                <w:bCs/>
                <w:sz w:val="18"/>
                <w:szCs w:val="18"/>
                <w:lang w:val="es-ES_tradnl" w:eastAsia="es-ES"/>
              </w:rPr>
              <w:t>Unidades de aprendizaje plan de estudios reestructurado</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032CDAF" w14:textId="77777777" w:rsidR="0018195F" w:rsidRPr="00D6097E" w:rsidRDefault="0018195F" w:rsidP="00481F86">
            <w:pPr>
              <w:jc w:val="center"/>
              <w:rPr>
                <w:rFonts w:ascii="AvantGarde Bk BT" w:hAnsi="AvantGarde Bk BT"/>
                <w:sz w:val="18"/>
                <w:szCs w:val="18"/>
                <w:lang w:val="es-ES_tradnl" w:eastAsia="es-ES"/>
              </w:rPr>
            </w:pPr>
            <w:r w:rsidRPr="00D6097E">
              <w:rPr>
                <w:rFonts w:ascii="AvantGarde Bk BT" w:hAnsi="AvantGarde Bk BT"/>
                <w:b/>
                <w:bCs/>
                <w:sz w:val="18"/>
                <w:szCs w:val="18"/>
                <w:lang w:val="es-ES_tradnl" w:eastAsia="es-ES"/>
              </w:rPr>
              <w:t>Créditos</w:t>
            </w:r>
          </w:p>
        </w:tc>
      </w:tr>
      <w:tr w:rsidR="00F86037" w:rsidRPr="00D6097E" w14:paraId="7EB5E1CE" w14:textId="77777777" w:rsidTr="0018195F">
        <w:trPr>
          <w:trHeight w:val="34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026187"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79645C85"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1A3E4A69"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Optativa I</w:t>
            </w:r>
          </w:p>
        </w:tc>
        <w:tc>
          <w:tcPr>
            <w:tcW w:w="1134" w:type="dxa"/>
            <w:tcBorders>
              <w:top w:val="nil"/>
              <w:left w:val="nil"/>
              <w:bottom w:val="single" w:sz="4" w:space="0" w:color="auto"/>
              <w:right w:val="single" w:sz="4" w:space="0" w:color="auto"/>
            </w:tcBorders>
            <w:shd w:val="clear" w:color="auto" w:fill="auto"/>
            <w:noWrap/>
            <w:vAlign w:val="center"/>
            <w:hideMark/>
          </w:tcPr>
          <w:p w14:paraId="62B96DCB"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6</w:t>
            </w:r>
          </w:p>
        </w:tc>
      </w:tr>
      <w:tr w:rsidR="00F86037" w:rsidRPr="00D6097E" w14:paraId="479EBB20" w14:textId="77777777" w:rsidTr="0018195F">
        <w:trPr>
          <w:trHeight w:val="34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A48C9B"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1DB2D806"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71161D1E"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Optativa II</w:t>
            </w:r>
          </w:p>
        </w:tc>
        <w:tc>
          <w:tcPr>
            <w:tcW w:w="1134" w:type="dxa"/>
            <w:tcBorders>
              <w:top w:val="nil"/>
              <w:left w:val="nil"/>
              <w:bottom w:val="single" w:sz="4" w:space="0" w:color="auto"/>
              <w:right w:val="single" w:sz="4" w:space="0" w:color="auto"/>
            </w:tcBorders>
            <w:shd w:val="clear" w:color="auto" w:fill="auto"/>
            <w:noWrap/>
            <w:vAlign w:val="center"/>
            <w:hideMark/>
          </w:tcPr>
          <w:p w14:paraId="7867F7EA"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6</w:t>
            </w:r>
          </w:p>
        </w:tc>
      </w:tr>
      <w:tr w:rsidR="00F86037" w:rsidRPr="00D6097E" w14:paraId="579802B3" w14:textId="77777777" w:rsidTr="0018195F">
        <w:trPr>
          <w:trHeight w:val="34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7DA2DA"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01DD5213"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22A2645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Optativa III</w:t>
            </w:r>
          </w:p>
        </w:tc>
        <w:tc>
          <w:tcPr>
            <w:tcW w:w="1134" w:type="dxa"/>
            <w:tcBorders>
              <w:top w:val="nil"/>
              <w:left w:val="nil"/>
              <w:bottom w:val="single" w:sz="4" w:space="0" w:color="auto"/>
              <w:right w:val="single" w:sz="4" w:space="0" w:color="auto"/>
            </w:tcBorders>
            <w:shd w:val="clear" w:color="auto" w:fill="auto"/>
            <w:noWrap/>
            <w:vAlign w:val="center"/>
            <w:hideMark/>
          </w:tcPr>
          <w:p w14:paraId="4AEF40D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6</w:t>
            </w:r>
          </w:p>
        </w:tc>
      </w:tr>
      <w:tr w:rsidR="00F86037" w:rsidRPr="00D6097E" w14:paraId="5F6F1256" w14:textId="77777777" w:rsidTr="0018195F">
        <w:trPr>
          <w:trHeight w:val="34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AC7181"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5B8B51F4"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0AD3F3A8"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Optativa IV</w:t>
            </w:r>
          </w:p>
        </w:tc>
        <w:tc>
          <w:tcPr>
            <w:tcW w:w="1134" w:type="dxa"/>
            <w:tcBorders>
              <w:top w:val="nil"/>
              <w:left w:val="nil"/>
              <w:bottom w:val="single" w:sz="4" w:space="0" w:color="auto"/>
              <w:right w:val="single" w:sz="4" w:space="0" w:color="auto"/>
            </w:tcBorders>
            <w:shd w:val="clear" w:color="auto" w:fill="auto"/>
            <w:noWrap/>
            <w:vAlign w:val="center"/>
            <w:hideMark/>
          </w:tcPr>
          <w:p w14:paraId="00372AB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6</w:t>
            </w:r>
          </w:p>
        </w:tc>
      </w:tr>
      <w:tr w:rsidR="00F86037" w:rsidRPr="00D6097E" w14:paraId="4591F197" w14:textId="77777777" w:rsidTr="0018195F">
        <w:trPr>
          <w:trHeight w:val="34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31F553F"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2416183F"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7EACF1DD"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Optativa V</w:t>
            </w:r>
          </w:p>
        </w:tc>
        <w:tc>
          <w:tcPr>
            <w:tcW w:w="1134" w:type="dxa"/>
            <w:tcBorders>
              <w:top w:val="nil"/>
              <w:left w:val="nil"/>
              <w:bottom w:val="single" w:sz="4" w:space="0" w:color="auto"/>
              <w:right w:val="single" w:sz="4" w:space="0" w:color="auto"/>
            </w:tcBorders>
            <w:shd w:val="clear" w:color="auto" w:fill="auto"/>
            <w:noWrap/>
            <w:vAlign w:val="center"/>
            <w:hideMark/>
          </w:tcPr>
          <w:p w14:paraId="4BC7A857"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6</w:t>
            </w:r>
          </w:p>
        </w:tc>
      </w:tr>
      <w:tr w:rsidR="00F86037" w:rsidRPr="00D6097E" w14:paraId="189813E0" w14:textId="77777777" w:rsidTr="0018195F">
        <w:trPr>
          <w:trHeight w:val="34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EDFB7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66D57E6A"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275F9575"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Optativa VI</w:t>
            </w:r>
          </w:p>
        </w:tc>
        <w:tc>
          <w:tcPr>
            <w:tcW w:w="1134" w:type="dxa"/>
            <w:tcBorders>
              <w:top w:val="nil"/>
              <w:left w:val="nil"/>
              <w:bottom w:val="single" w:sz="4" w:space="0" w:color="auto"/>
              <w:right w:val="single" w:sz="4" w:space="0" w:color="auto"/>
            </w:tcBorders>
            <w:shd w:val="clear" w:color="auto" w:fill="auto"/>
            <w:noWrap/>
            <w:vAlign w:val="center"/>
            <w:hideMark/>
          </w:tcPr>
          <w:p w14:paraId="18F56107"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6</w:t>
            </w:r>
          </w:p>
        </w:tc>
      </w:tr>
      <w:tr w:rsidR="00F86037" w:rsidRPr="00D6097E" w14:paraId="401C9519" w14:textId="77777777" w:rsidTr="0018195F">
        <w:trPr>
          <w:trHeight w:val="34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3F330C"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1C960F74"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43DBA28B"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Optativa VII</w:t>
            </w:r>
          </w:p>
        </w:tc>
        <w:tc>
          <w:tcPr>
            <w:tcW w:w="1134" w:type="dxa"/>
            <w:tcBorders>
              <w:top w:val="nil"/>
              <w:left w:val="nil"/>
              <w:bottom w:val="single" w:sz="4" w:space="0" w:color="auto"/>
              <w:right w:val="single" w:sz="4" w:space="0" w:color="auto"/>
            </w:tcBorders>
            <w:shd w:val="clear" w:color="auto" w:fill="auto"/>
            <w:noWrap/>
            <w:vAlign w:val="center"/>
            <w:hideMark/>
          </w:tcPr>
          <w:p w14:paraId="5BF77A52"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6</w:t>
            </w:r>
          </w:p>
        </w:tc>
      </w:tr>
      <w:tr w:rsidR="00F86037" w:rsidRPr="00A0383D" w14:paraId="3A4AF2C4" w14:textId="77777777" w:rsidTr="0018195F">
        <w:trPr>
          <w:trHeight w:val="34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90BCD8"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Sin equivalencia</w:t>
            </w:r>
          </w:p>
        </w:tc>
        <w:tc>
          <w:tcPr>
            <w:tcW w:w="1134" w:type="dxa"/>
            <w:tcBorders>
              <w:top w:val="nil"/>
              <w:left w:val="nil"/>
              <w:bottom w:val="single" w:sz="4" w:space="0" w:color="auto"/>
              <w:right w:val="single" w:sz="4" w:space="0" w:color="auto"/>
            </w:tcBorders>
            <w:shd w:val="clear" w:color="auto" w:fill="auto"/>
            <w:vAlign w:val="center"/>
            <w:hideMark/>
          </w:tcPr>
          <w:p w14:paraId="02A97F5E" w14:textId="77777777" w:rsidR="00F86037" w:rsidRPr="00E92D2F" w:rsidRDefault="00F86037" w:rsidP="004E6CED">
            <w:pPr>
              <w:jc w:val="center"/>
              <w:rPr>
                <w:rFonts w:ascii="AvantGarde Bk BT" w:hAnsi="AvantGarde Bk BT"/>
                <w:sz w:val="16"/>
                <w:szCs w:val="16"/>
                <w:lang w:val="es-ES_tradnl" w:eastAsia="es-ES"/>
              </w:rPr>
            </w:pPr>
          </w:p>
        </w:tc>
        <w:tc>
          <w:tcPr>
            <w:tcW w:w="3260" w:type="dxa"/>
            <w:tcBorders>
              <w:top w:val="nil"/>
              <w:left w:val="nil"/>
              <w:bottom w:val="single" w:sz="4" w:space="0" w:color="auto"/>
              <w:right w:val="single" w:sz="4" w:space="0" w:color="auto"/>
            </w:tcBorders>
            <w:shd w:val="clear" w:color="auto" w:fill="auto"/>
            <w:vAlign w:val="center"/>
            <w:hideMark/>
          </w:tcPr>
          <w:p w14:paraId="3B87E4E8"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Optativa VIII</w:t>
            </w:r>
          </w:p>
        </w:tc>
        <w:tc>
          <w:tcPr>
            <w:tcW w:w="1134" w:type="dxa"/>
            <w:tcBorders>
              <w:top w:val="nil"/>
              <w:left w:val="nil"/>
              <w:bottom w:val="single" w:sz="4" w:space="0" w:color="auto"/>
              <w:right w:val="single" w:sz="4" w:space="0" w:color="auto"/>
            </w:tcBorders>
            <w:shd w:val="clear" w:color="auto" w:fill="auto"/>
            <w:noWrap/>
            <w:vAlign w:val="center"/>
            <w:hideMark/>
          </w:tcPr>
          <w:p w14:paraId="6765751E" w14:textId="77777777" w:rsidR="00F86037" w:rsidRPr="00E92D2F" w:rsidRDefault="00F86037" w:rsidP="004E6CED">
            <w:pPr>
              <w:jc w:val="center"/>
              <w:rPr>
                <w:rFonts w:ascii="AvantGarde Bk BT" w:hAnsi="AvantGarde Bk BT"/>
                <w:sz w:val="16"/>
                <w:szCs w:val="16"/>
                <w:lang w:val="es-ES_tradnl" w:eastAsia="es-ES"/>
              </w:rPr>
            </w:pPr>
            <w:r w:rsidRPr="00E92D2F">
              <w:rPr>
                <w:rFonts w:ascii="AvantGarde Bk BT" w:hAnsi="AvantGarde Bk BT"/>
                <w:sz w:val="16"/>
                <w:szCs w:val="16"/>
                <w:lang w:val="es-ES_tradnl" w:eastAsia="es-ES"/>
              </w:rPr>
              <w:t>6</w:t>
            </w:r>
          </w:p>
        </w:tc>
      </w:tr>
    </w:tbl>
    <w:p w14:paraId="594ACD2E" w14:textId="4C7BF6AC" w:rsidR="003B33FF" w:rsidRDefault="003B33FF" w:rsidP="004B42C4">
      <w:pPr>
        <w:jc w:val="both"/>
        <w:rPr>
          <w:rFonts w:ascii="AvantGarde Bk BT" w:hAnsi="AvantGarde Bk BT"/>
          <w:sz w:val="18"/>
          <w:szCs w:val="18"/>
          <w:lang w:val="es-ES_tradnl" w:eastAsia="es-ES"/>
        </w:rPr>
      </w:pPr>
    </w:p>
    <w:sectPr w:rsidR="003B33FF" w:rsidSect="0073506F">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5C77C" w14:textId="77777777" w:rsidR="000E290A" w:rsidRDefault="000E290A" w:rsidP="00DC4771">
      <w:r>
        <w:separator/>
      </w:r>
    </w:p>
  </w:endnote>
  <w:endnote w:type="continuationSeparator" w:id="0">
    <w:p w14:paraId="79E04F88" w14:textId="77777777" w:rsidR="000E290A" w:rsidRDefault="000E290A" w:rsidP="00DC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Questrial">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AvantGarde Bk B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7A741ED2" w14:textId="7ECEDECA" w:rsidR="00A17044" w:rsidRPr="00DC51E6" w:rsidRDefault="00A17044" w:rsidP="009B088B">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E1F96">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E1F96">
              <w:rPr>
                <w:rFonts w:ascii="AvantGarde Bk BT" w:hAnsi="AvantGarde Bk BT"/>
                <w:b/>
                <w:noProof/>
                <w:sz w:val="14"/>
                <w:szCs w:val="14"/>
              </w:rPr>
              <w:t>27</w:t>
            </w:r>
            <w:r w:rsidRPr="00DC51E6">
              <w:rPr>
                <w:rFonts w:ascii="AvantGarde Bk BT" w:hAnsi="AvantGarde Bk BT"/>
                <w:b/>
                <w:sz w:val="14"/>
                <w:szCs w:val="14"/>
              </w:rPr>
              <w:fldChar w:fldCharType="end"/>
            </w:r>
          </w:p>
        </w:sdtContent>
      </w:sdt>
    </w:sdtContent>
  </w:sdt>
  <w:p w14:paraId="53CF4683" w14:textId="77777777" w:rsidR="00A17044" w:rsidRDefault="00A17044" w:rsidP="009B088B">
    <w:pPr>
      <w:pStyle w:val="Piedepgina"/>
      <w:spacing w:line="276" w:lineRule="auto"/>
      <w:jc w:val="center"/>
      <w:rPr>
        <w:rFonts w:ascii="Times New Roman" w:hAnsi="Times New Roman" w:cs="Times New Roman"/>
        <w:sz w:val="17"/>
        <w:szCs w:val="17"/>
      </w:rPr>
    </w:pPr>
  </w:p>
  <w:p w14:paraId="51D102E7" w14:textId="77777777" w:rsidR="00A17044" w:rsidRPr="00C85DA2" w:rsidRDefault="00A17044"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A6946A9" w14:textId="12483548" w:rsidR="00A17044" w:rsidRPr="00C85DA2" w:rsidRDefault="00A17044"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w:t>
    </w:r>
    <w:r>
      <w:rPr>
        <w:rFonts w:ascii="Times New Roman" w:hAnsi="Times New Roman" w:cs="Times New Roman"/>
        <w:sz w:val="17"/>
        <w:szCs w:val="17"/>
      </w:rPr>
      <w:t>ensiones</w:t>
    </w:r>
    <w:r w:rsidRPr="00C85DA2">
      <w:rPr>
        <w:rFonts w:ascii="Times New Roman" w:hAnsi="Times New Roman" w:cs="Times New Roman"/>
        <w:sz w:val="17"/>
        <w:szCs w:val="17"/>
      </w:rPr>
      <w:t xml:space="preserve">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3134 2243 Fax 3134 2278</w:t>
    </w:r>
  </w:p>
  <w:p w14:paraId="13C8AD12" w14:textId="77777777" w:rsidR="00A17044" w:rsidRPr="00C85DA2" w:rsidRDefault="00A17044" w:rsidP="009B088B">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14A43FB1" w14:textId="77777777" w:rsidR="00A17044" w:rsidRPr="00DC51E6" w:rsidRDefault="00A17044" w:rsidP="009B088B">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731EB" w14:textId="77777777" w:rsidR="000E290A" w:rsidRDefault="000E290A" w:rsidP="00DC4771">
      <w:r>
        <w:separator/>
      </w:r>
    </w:p>
  </w:footnote>
  <w:footnote w:type="continuationSeparator" w:id="0">
    <w:p w14:paraId="3512609F" w14:textId="77777777" w:rsidR="000E290A" w:rsidRDefault="000E290A" w:rsidP="00DC4771">
      <w:r>
        <w:continuationSeparator/>
      </w:r>
    </w:p>
  </w:footnote>
  <w:footnote w:id="1">
    <w:p w14:paraId="7232C9CA" w14:textId="6EEE3B29" w:rsidR="00A17044" w:rsidRPr="00C97D9D" w:rsidRDefault="00A17044" w:rsidP="007D5916">
      <w:pPr>
        <w:jc w:val="both"/>
        <w:rPr>
          <w:rFonts w:ascii="AvantGarde Bk BT" w:eastAsia="Questrial" w:hAnsi="AvantGarde Bk BT" w:cs="Questrial"/>
          <w:color w:val="000000"/>
          <w:sz w:val="14"/>
          <w:szCs w:val="14"/>
          <w:lang w:val="es-ES"/>
        </w:rPr>
      </w:pPr>
      <w:r w:rsidRPr="00C97D9D">
        <w:rPr>
          <w:rStyle w:val="Refdenotaalpie"/>
          <w:sz w:val="14"/>
          <w:szCs w:val="14"/>
        </w:rPr>
        <w:footnoteRef/>
      </w:r>
      <w:r w:rsidRPr="00C97D9D">
        <w:rPr>
          <w:sz w:val="14"/>
          <w:szCs w:val="14"/>
        </w:rPr>
        <w:t xml:space="preserve"> </w:t>
      </w:r>
      <w:r w:rsidRPr="00C97D9D">
        <w:rPr>
          <w:rFonts w:ascii="AvantGarde Bk BT" w:eastAsia="Questrial" w:hAnsi="AvantGarde Bk BT" w:cs="Questrial"/>
          <w:color w:val="000000"/>
          <w:sz w:val="14"/>
          <w:szCs w:val="14"/>
          <w:lang w:val="es-ES"/>
        </w:rPr>
        <w:t>Instituto Nacional para la Evaluación de la Educación (INEE). (2015). Reforma Educativa. Marco normativo. Consultado el 4 de marzo del 2018 en http://www.senado.gob.mx/comisiones/educacion/docs/docs_INEE/Reforma_Educativa_Marco_normativo.pdf</w:t>
      </w:r>
    </w:p>
  </w:footnote>
  <w:footnote w:id="2">
    <w:p w14:paraId="66B809E6" w14:textId="64DE1784" w:rsidR="00A17044" w:rsidRPr="00C97D9D" w:rsidRDefault="00A17044" w:rsidP="00A17044">
      <w:pPr>
        <w:jc w:val="both"/>
        <w:rPr>
          <w:rFonts w:ascii="AvantGarde Bk BT" w:eastAsia="Questrial" w:hAnsi="AvantGarde Bk BT" w:cs="Questrial"/>
          <w:color w:val="000000"/>
          <w:sz w:val="14"/>
          <w:szCs w:val="14"/>
          <w:lang w:val="es-ES"/>
        </w:rPr>
      </w:pPr>
      <w:r w:rsidRPr="00C97D9D">
        <w:rPr>
          <w:rStyle w:val="Refdenotaalpie"/>
          <w:sz w:val="14"/>
          <w:szCs w:val="14"/>
        </w:rPr>
        <w:footnoteRef/>
      </w:r>
      <w:r w:rsidRPr="00C97D9D">
        <w:rPr>
          <w:sz w:val="14"/>
          <w:szCs w:val="14"/>
          <w:vertAlign w:val="superscript"/>
        </w:rPr>
        <w:t xml:space="preserve"> </w:t>
      </w:r>
      <w:r w:rsidRPr="00C97D9D">
        <w:rPr>
          <w:rFonts w:ascii="AvantGarde Bk BT" w:eastAsia="Questrial" w:hAnsi="AvantGarde Bk BT" w:cs="Questrial"/>
          <w:color w:val="000000"/>
          <w:sz w:val="14"/>
          <w:szCs w:val="14"/>
          <w:lang w:val="es-ES"/>
        </w:rPr>
        <w:t xml:space="preserve">Gamboa Suárez, </w:t>
      </w:r>
      <w:proofErr w:type="spellStart"/>
      <w:r w:rsidRPr="00C97D9D">
        <w:rPr>
          <w:rFonts w:ascii="AvantGarde Bk BT" w:eastAsia="Questrial" w:hAnsi="AvantGarde Bk BT" w:cs="Questrial"/>
          <w:color w:val="000000"/>
          <w:sz w:val="14"/>
          <w:szCs w:val="14"/>
          <w:lang w:val="es-ES"/>
        </w:rPr>
        <w:t>Audin</w:t>
      </w:r>
      <w:proofErr w:type="spellEnd"/>
      <w:r w:rsidRPr="00C97D9D">
        <w:rPr>
          <w:rFonts w:ascii="AvantGarde Bk BT" w:eastAsia="Questrial" w:hAnsi="AvantGarde Bk BT" w:cs="Questrial"/>
          <w:color w:val="000000"/>
          <w:sz w:val="14"/>
          <w:szCs w:val="14"/>
          <w:lang w:val="es-ES"/>
        </w:rPr>
        <w:t xml:space="preserve"> </w:t>
      </w:r>
      <w:proofErr w:type="spellStart"/>
      <w:r w:rsidRPr="00C97D9D">
        <w:rPr>
          <w:rFonts w:ascii="AvantGarde Bk BT" w:eastAsia="Questrial" w:hAnsi="AvantGarde Bk BT" w:cs="Questrial"/>
          <w:color w:val="000000"/>
          <w:sz w:val="14"/>
          <w:szCs w:val="14"/>
          <w:lang w:val="es-ES"/>
        </w:rPr>
        <w:t>Aloiso</w:t>
      </w:r>
      <w:proofErr w:type="spellEnd"/>
      <w:r w:rsidRPr="00C97D9D">
        <w:rPr>
          <w:rFonts w:ascii="AvantGarde Bk BT" w:eastAsia="Questrial" w:hAnsi="AvantGarde Bk BT" w:cs="Questrial"/>
          <w:color w:val="000000"/>
          <w:sz w:val="14"/>
          <w:szCs w:val="14"/>
          <w:lang w:val="es-ES"/>
        </w:rPr>
        <w:t xml:space="preserve">; Muñoz García, Pablo Alexander y Vargas </w:t>
      </w:r>
      <w:proofErr w:type="spellStart"/>
      <w:r w:rsidRPr="00C97D9D">
        <w:rPr>
          <w:rFonts w:ascii="AvantGarde Bk BT" w:eastAsia="Questrial" w:hAnsi="AvantGarde Bk BT" w:cs="Questrial"/>
          <w:color w:val="000000"/>
          <w:sz w:val="14"/>
          <w:szCs w:val="14"/>
          <w:lang w:val="es-ES"/>
        </w:rPr>
        <w:t>Minorta</w:t>
      </w:r>
      <w:proofErr w:type="spellEnd"/>
      <w:r w:rsidRPr="00C97D9D">
        <w:rPr>
          <w:rFonts w:ascii="AvantGarde Bk BT" w:eastAsia="Questrial" w:hAnsi="AvantGarde Bk BT" w:cs="Questrial"/>
          <w:color w:val="000000"/>
          <w:sz w:val="14"/>
          <w:szCs w:val="14"/>
          <w:lang w:val="es-ES"/>
        </w:rPr>
        <w:t xml:space="preserve">, </w:t>
      </w:r>
      <w:proofErr w:type="spellStart"/>
      <w:r w:rsidRPr="00C97D9D">
        <w:rPr>
          <w:rFonts w:ascii="AvantGarde Bk BT" w:eastAsia="Questrial" w:hAnsi="AvantGarde Bk BT" w:cs="Questrial"/>
          <w:color w:val="000000"/>
          <w:sz w:val="14"/>
          <w:szCs w:val="14"/>
          <w:lang w:val="es-ES"/>
        </w:rPr>
        <w:t>Lisette</w:t>
      </w:r>
      <w:proofErr w:type="spellEnd"/>
      <w:r w:rsidRPr="00C97D9D">
        <w:rPr>
          <w:rFonts w:ascii="AvantGarde Bk BT" w:eastAsia="Questrial" w:hAnsi="AvantGarde Bk BT" w:cs="Questrial"/>
          <w:color w:val="000000"/>
          <w:sz w:val="14"/>
          <w:szCs w:val="14"/>
          <w:lang w:val="es-ES"/>
        </w:rPr>
        <w:t xml:space="preserve"> (2016). </w:t>
      </w:r>
      <w:proofErr w:type="spellStart"/>
      <w:r w:rsidRPr="00C97D9D">
        <w:rPr>
          <w:rFonts w:ascii="AvantGarde Bk BT" w:eastAsia="Questrial" w:hAnsi="AvantGarde Bk BT" w:cs="Questrial"/>
          <w:color w:val="000000"/>
          <w:sz w:val="14"/>
          <w:szCs w:val="14"/>
          <w:lang w:val="es-ES"/>
        </w:rPr>
        <w:t>Literacidad</w:t>
      </w:r>
      <w:proofErr w:type="spellEnd"/>
      <w:r w:rsidRPr="00C97D9D">
        <w:rPr>
          <w:rFonts w:ascii="AvantGarde Bk BT" w:eastAsia="Questrial" w:hAnsi="AvantGarde Bk BT" w:cs="Questrial"/>
          <w:color w:val="000000"/>
          <w:sz w:val="14"/>
          <w:szCs w:val="14"/>
          <w:lang w:val="es-ES"/>
        </w:rPr>
        <w:t xml:space="preserve">: nuevas posibilidades socioculturales y pedagógicas para la escuela. Revista Latinoamericana de Estudios Educativos, vol. 12, núm. 1. Pp. 53-70. </w:t>
      </w:r>
    </w:p>
  </w:footnote>
  <w:footnote w:id="3">
    <w:p w14:paraId="31C0533C" w14:textId="1155EB3C" w:rsidR="00A17044" w:rsidRPr="00C97D9D" w:rsidRDefault="00A17044" w:rsidP="00A17044">
      <w:pPr>
        <w:jc w:val="both"/>
        <w:rPr>
          <w:sz w:val="14"/>
          <w:szCs w:val="14"/>
        </w:rPr>
      </w:pPr>
      <w:r w:rsidRPr="00C97D9D">
        <w:rPr>
          <w:rStyle w:val="Refdenotaalpie"/>
          <w:sz w:val="14"/>
          <w:szCs w:val="14"/>
        </w:rPr>
        <w:footnoteRef/>
      </w:r>
      <w:r w:rsidRPr="00C97D9D">
        <w:rPr>
          <w:sz w:val="14"/>
          <w:szCs w:val="14"/>
        </w:rPr>
        <w:t xml:space="preserve"> </w:t>
      </w:r>
      <w:r w:rsidRPr="00C97D9D">
        <w:rPr>
          <w:rFonts w:ascii="AvantGarde Bk BT" w:eastAsia="Questrial" w:hAnsi="AvantGarde Bk BT" w:cs="Questrial"/>
          <w:color w:val="000000"/>
          <w:sz w:val="14"/>
          <w:szCs w:val="14"/>
          <w:lang w:val="es-ES"/>
        </w:rPr>
        <w:t xml:space="preserve">Oficina Regional de Educación para América Latina y el Caribe de la UNESCO. (2006). Modelos innovadores en la formación inicial docente. Una apuesta por el cambio. </w:t>
      </w:r>
      <w:r w:rsidRPr="00C97D9D">
        <w:rPr>
          <w:rFonts w:ascii="AvantGarde Bk BT" w:eastAsia="Questrial" w:hAnsi="AvantGarde Bk BT" w:cs="Questrial"/>
          <w:color w:val="000000"/>
          <w:sz w:val="14"/>
          <w:szCs w:val="14"/>
        </w:rPr>
        <w:t>UNESCO: Chile.</w:t>
      </w:r>
      <w:r w:rsidRPr="00C97D9D">
        <w:rPr>
          <w:sz w:val="14"/>
          <w:szCs w:val="14"/>
        </w:rPr>
        <w:t xml:space="preserve"> </w:t>
      </w:r>
    </w:p>
  </w:footnote>
  <w:footnote w:id="4">
    <w:p w14:paraId="1DB3A447" w14:textId="06A6FB47" w:rsidR="00A17044" w:rsidRPr="00C97D9D" w:rsidRDefault="00A17044" w:rsidP="007D5916">
      <w:pPr>
        <w:jc w:val="both"/>
        <w:rPr>
          <w:rFonts w:ascii="AvantGarde Bk BT" w:eastAsia="Questrial" w:hAnsi="AvantGarde Bk BT" w:cs="Questrial"/>
          <w:color w:val="000000"/>
          <w:sz w:val="14"/>
          <w:szCs w:val="14"/>
        </w:rPr>
      </w:pPr>
      <w:r w:rsidRPr="00C97D9D">
        <w:rPr>
          <w:rStyle w:val="Refdenotaalpie"/>
          <w:sz w:val="14"/>
          <w:szCs w:val="14"/>
        </w:rPr>
        <w:footnoteRef/>
      </w:r>
      <w:r w:rsidRPr="00C97D9D">
        <w:rPr>
          <w:sz w:val="14"/>
          <w:szCs w:val="14"/>
        </w:rPr>
        <w:t xml:space="preserve"> </w:t>
      </w:r>
      <w:r w:rsidRPr="00C97D9D">
        <w:rPr>
          <w:rFonts w:ascii="AvantGarde Bk BT" w:eastAsia="Questrial" w:hAnsi="AvantGarde Bk BT" w:cs="Questrial"/>
          <w:color w:val="000000"/>
          <w:sz w:val="14"/>
          <w:szCs w:val="14"/>
        </w:rPr>
        <w:t xml:space="preserve">OECD. (2015). </w:t>
      </w:r>
      <w:r w:rsidRPr="00C97D9D">
        <w:rPr>
          <w:rFonts w:ascii="AvantGarde Bk BT" w:eastAsia="Questrial" w:hAnsi="AvantGarde Bk BT" w:cs="Questrial"/>
          <w:i/>
          <w:color w:val="000000"/>
          <w:sz w:val="14"/>
          <w:szCs w:val="14"/>
          <w:lang w:val="en-US"/>
        </w:rPr>
        <w:t>Schooling Redesigned: Towards Innovative Learning Systems</w:t>
      </w:r>
      <w:r w:rsidRPr="00C97D9D">
        <w:rPr>
          <w:rFonts w:ascii="AvantGarde Bk BT" w:eastAsia="Questrial" w:hAnsi="AvantGarde Bk BT" w:cs="Questrial"/>
          <w:color w:val="000000"/>
          <w:sz w:val="14"/>
          <w:szCs w:val="14"/>
          <w:lang w:val="en-US"/>
        </w:rPr>
        <w:t xml:space="preserve">. </w:t>
      </w:r>
      <w:r w:rsidRPr="00C97D9D">
        <w:rPr>
          <w:rFonts w:ascii="AvantGarde Bk BT" w:eastAsia="Questrial" w:hAnsi="AvantGarde Bk BT" w:cs="Questrial"/>
          <w:color w:val="000000"/>
          <w:sz w:val="14"/>
          <w:szCs w:val="14"/>
        </w:rPr>
        <w:t>Consultado el 13 de marzo de 2016, en http://www.oecd.org/education/schooling-redesigned-9789264245914-en.htm.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AEF5D" w14:textId="77777777" w:rsidR="00A17044" w:rsidRDefault="00A17044" w:rsidP="009B088B">
    <w:pPr>
      <w:pStyle w:val="Encabezado"/>
      <w:jc w:val="right"/>
      <w:rPr>
        <w:noProof/>
      </w:rPr>
    </w:pPr>
    <w:r w:rsidRPr="007B1178">
      <w:rPr>
        <w:noProof/>
        <w:lang w:val="es-MX"/>
      </w:rPr>
      <w:drawing>
        <wp:anchor distT="0" distB="0" distL="114300" distR="114300" simplePos="0" relativeHeight="251659264" behindDoc="1" locked="0" layoutInCell="1" allowOverlap="1" wp14:anchorId="4C9868A7" wp14:editId="0DF3AF0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36D9A13" w14:textId="77777777" w:rsidR="00A17044" w:rsidRDefault="00A17044" w:rsidP="009B088B">
    <w:pPr>
      <w:pStyle w:val="Encabezado"/>
      <w:jc w:val="right"/>
      <w:rPr>
        <w:noProof/>
      </w:rPr>
    </w:pPr>
  </w:p>
  <w:p w14:paraId="7EBCBC31" w14:textId="77777777" w:rsidR="00A17044" w:rsidRDefault="00A17044" w:rsidP="009B088B">
    <w:pPr>
      <w:pStyle w:val="Encabezado"/>
      <w:jc w:val="right"/>
      <w:rPr>
        <w:noProof/>
      </w:rPr>
    </w:pPr>
  </w:p>
  <w:p w14:paraId="298C9638" w14:textId="77777777" w:rsidR="00A17044" w:rsidRDefault="00A17044" w:rsidP="009B088B">
    <w:pPr>
      <w:pStyle w:val="Encabezado"/>
      <w:jc w:val="right"/>
      <w:rPr>
        <w:rFonts w:ascii="AvantGarde Bk BT" w:hAnsi="AvantGarde Bk BT"/>
        <w:noProof/>
      </w:rPr>
    </w:pPr>
  </w:p>
  <w:p w14:paraId="116BA3E9" w14:textId="77777777" w:rsidR="00A17044" w:rsidRPr="007B1178" w:rsidRDefault="00A17044" w:rsidP="009B088B">
    <w:pPr>
      <w:pStyle w:val="Encabezado"/>
      <w:jc w:val="right"/>
      <w:rPr>
        <w:rFonts w:ascii="AvantGarde Bk BT" w:hAnsi="AvantGarde Bk BT"/>
        <w:noProof/>
      </w:rPr>
    </w:pPr>
    <w:r w:rsidRPr="007B1178">
      <w:rPr>
        <w:rFonts w:ascii="AvantGarde Bk BT" w:hAnsi="AvantGarde Bk BT"/>
        <w:noProof/>
      </w:rPr>
      <w:t>Exp.021</w:t>
    </w:r>
  </w:p>
  <w:p w14:paraId="697BD2A5" w14:textId="0DC8AA2F" w:rsidR="00A17044" w:rsidRPr="007B1178" w:rsidRDefault="00A17044" w:rsidP="009B088B">
    <w:pPr>
      <w:pStyle w:val="Encabezado"/>
      <w:jc w:val="right"/>
      <w:rPr>
        <w:rFonts w:ascii="AvantGarde Bk BT" w:hAnsi="AvantGarde Bk BT"/>
      </w:rPr>
    </w:pPr>
    <w:r>
      <w:rPr>
        <w:rFonts w:ascii="AvantGarde Bk BT" w:hAnsi="AvantGarde Bk BT"/>
        <w:noProof/>
      </w:rPr>
      <w:t>Dictamen Núm. I/2019/022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3464AC6"/>
    <w:multiLevelType w:val="hybridMultilevel"/>
    <w:tmpl w:val="AAA88FE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042523EF"/>
    <w:multiLevelType w:val="hybridMultilevel"/>
    <w:tmpl w:val="8F147730"/>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nsid w:val="0A284BA6"/>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A0778E"/>
    <w:multiLevelType w:val="hybridMultilevel"/>
    <w:tmpl w:val="C21C3C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7">
    <w:nsid w:val="202E4B14"/>
    <w:multiLevelType w:val="hybridMultilevel"/>
    <w:tmpl w:val="769243EC"/>
    <w:lvl w:ilvl="0" w:tplc="080A000F">
      <w:start w:val="1"/>
      <w:numFmt w:val="decimal"/>
      <w:lvlText w:val="%1."/>
      <w:lvlJc w:val="left"/>
      <w:pPr>
        <w:ind w:left="720" w:hanging="360"/>
      </w:pPr>
    </w:lvl>
    <w:lvl w:ilvl="1" w:tplc="E2324AB2">
      <w:numFmt w:val="bullet"/>
      <w:lvlText w:val="•"/>
      <w:lvlJc w:val="left"/>
      <w:pPr>
        <w:ind w:left="1560" w:hanging="480"/>
      </w:pPr>
      <w:rPr>
        <w:rFonts w:ascii="Tahoma" w:eastAsia="Calibri" w:hAnsi="Tahoma" w:cs="Tahoma" w:hint="default"/>
      </w:rPr>
    </w:lvl>
    <w:lvl w:ilvl="2" w:tplc="2D9663B0">
      <w:numFmt w:val="bullet"/>
      <w:lvlText w:val="-"/>
      <w:lvlJc w:val="left"/>
      <w:pPr>
        <w:ind w:left="2685" w:hanging="705"/>
      </w:pPr>
      <w:rPr>
        <w:rFonts w:ascii="Tahoma" w:eastAsia="Calibri" w:hAnsi="Tahoma" w:cs="Tahoma"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E9F53CC"/>
    <w:multiLevelType w:val="hybridMultilevel"/>
    <w:tmpl w:val="015456C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8964C2"/>
    <w:multiLevelType w:val="hybridMultilevel"/>
    <w:tmpl w:val="7C3EF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95E03E2"/>
    <w:multiLevelType w:val="hybridMultilevel"/>
    <w:tmpl w:val="6C5A2D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E533BF8"/>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C6D368E"/>
    <w:multiLevelType w:val="hybridMultilevel"/>
    <w:tmpl w:val="5B5075B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4F3E39BF"/>
    <w:multiLevelType w:val="hybridMultilevel"/>
    <w:tmpl w:val="64F81D52"/>
    <w:lvl w:ilvl="0" w:tplc="BD503DCE">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3BE5FDB"/>
    <w:multiLevelType w:val="hybridMultilevel"/>
    <w:tmpl w:val="09ECF77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56727BF"/>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6037CFB"/>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3E46CD3"/>
    <w:multiLevelType w:val="hybridMultilevel"/>
    <w:tmpl w:val="43AED110"/>
    <w:lvl w:ilvl="0" w:tplc="080A0019">
      <w:start w:val="1"/>
      <w:numFmt w:val="lowerLetter"/>
      <w:lvlText w:val="%1."/>
      <w:lvlJc w:val="left"/>
      <w:pPr>
        <w:ind w:left="1080" w:hanging="360"/>
      </w:pPr>
      <w:rPr>
        <w:rFont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8">
    <w:nsid w:val="6C386517"/>
    <w:multiLevelType w:val="multilevel"/>
    <w:tmpl w:val="E9AAB5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1A92715"/>
    <w:multiLevelType w:val="hybridMultilevel"/>
    <w:tmpl w:val="317A8D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744B244C"/>
    <w:multiLevelType w:val="hybridMultilevel"/>
    <w:tmpl w:val="DD768B06"/>
    <w:lvl w:ilvl="0" w:tplc="080A0019">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FEA257CC">
      <w:start w:val="1"/>
      <w:numFmt w:val="upperRoman"/>
      <w:lvlText w:val="%3."/>
      <w:lvlJc w:val="left"/>
      <w:pPr>
        <w:ind w:left="3048" w:hanging="720"/>
      </w:pPr>
      <w:rPr>
        <w:rFont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74AD5417"/>
    <w:multiLevelType w:val="hybridMultilevel"/>
    <w:tmpl w:val="4B0C6CEA"/>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23">
    <w:nsid w:val="7C912130"/>
    <w:multiLevelType w:val="hybridMultilevel"/>
    <w:tmpl w:val="C1D81472"/>
    <w:lvl w:ilvl="0" w:tplc="080A0019">
      <w:start w:val="1"/>
      <w:numFmt w:val="lowerLetter"/>
      <w:lvlText w:val="%1."/>
      <w:lvlJc w:val="left"/>
      <w:pPr>
        <w:ind w:left="927" w:hanging="360"/>
      </w:pPr>
      <w:rPr>
        <w:rFonts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24">
    <w:nsid w:val="7D5E4ECB"/>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2"/>
  </w:num>
  <w:num w:numId="3">
    <w:abstractNumId w:val="6"/>
  </w:num>
  <w:num w:numId="4">
    <w:abstractNumId w:val="0"/>
  </w:num>
  <w:num w:numId="5">
    <w:abstractNumId w:val="21"/>
  </w:num>
  <w:num w:numId="6">
    <w:abstractNumId w:val="18"/>
  </w:num>
  <w:num w:numId="7">
    <w:abstractNumId w:val="2"/>
  </w:num>
  <w:num w:numId="8">
    <w:abstractNumId w:val="12"/>
  </w:num>
  <w:num w:numId="9">
    <w:abstractNumId w:val="5"/>
  </w:num>
  <w:num w:numId="10">
    <w:abstractNumId w:val="9"/>
  </w:num>
  <w:num w:numId="11">
    <w:abstractNumId w:val="4"/>
  </w:num>
  <w:num w:numId="12">
    <w:abstractNumId w:val="15"/>
  </w:num>
  <w:num w:numId="13">
    <w:abstractNumId w:val="11"/>
  </w:num>
  <w:num w:numId="14">
    <w:abstractNumId w:val="24"/>
  </w:num>
  <w:num w:numId="15">
    <w:abstractNumId w:val="16"/>
  </w:num>
  <w:num w:numId="16">
    <w:abstractNumId w:val="14"/>
  </w:num>
  <w:num w:numId="17">
    <w:abstractNumId w:val="20"/>
  </w:num>
  <w:num w:numId="18">
    <w:abstractNumId w:val="19"/>
  </w:num>
  <w:num w:numId="19">
    <w:abstractNumId w:val="3"/>
  </w:num>
  <w:num w:numId="20">
    <w:abstractNumId w:val="10"/>
  </w:num>
  <w:num w:numId="21">
    <w:abstractNumId w:val="7"/>
  </w:num>
  <w:num w:numId="22">
    <w:abstractNumId w:val="17"/>
  </w:num>
  <w:num w:numId="23">
    <w:abstractNumId w:val="23"/>
  </w:num>
  <w:num w:numId="24">
    <w:abstractNumId w:val="21"/>
  </w:num>
  <w:num w:numId="25">
    <w:abstractNumId w:val="8"/>
  </w:num>
  <w:num w:numId="26">
    <w:abstractNumId w:val="13"/>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MX" w:vendorID="64" w:dllVersion="6" w:nlCheck="1" w:checkStyle="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71"/>
    <w:rsid w:val="00000059"/>
    <w:rsid w:val="00007D2F"/>
    <w:rsid w:val="0001200F"/>
    <w:rsid w:val="00012C22"/>
    <w:rsid w:val="00014975"/>
    <w:rsid w:val="00014C0C"/>
    <w:rsid w:val="0001731A"/>
    <w:rsid w:val="0002015E"/>
    <w:rsid w:val="00020EFF"/>
    <w:rsid w:val="00022B16"/>
    <w:rsid w:val="00025858"/>
    <w:rsid w:val="00031DFD"/>
    <w:rsid w:val="00032445"/>
    <w:rsid w:val="00032C7D"/>
    <w:rsid w:val="00037F7F"/>
    <w:rsid w:val="00040718"/>
    <w:rsid w:val="000426BA"/>
    <w:rsid w:val="00043240"/>
    <w:rsid w:val="00043BA1"/>
    <w:rsid w:val="000502BD"/>
    <w:rsid w:val="00050A23"/>
    <w:rsid w:val="00051190"/>
    <w:rsid w:val="0005297D"/>
    <w:rsid w:val="00052F3D"/>
    <w:rsid w:val="0005387F"/>
    <w:rsid w:val="000641DC"/>
    <w:rsid w:val="000671BA"/>
    <w:rsid w:val="0007163A"/>
    <w:rsid w:val="00071B51"/>
    <w:rsid w:val="000737F4"/>
    <w:rsid w:val="000739C6"/>
    <w:rsid w:val="00074E34"/>
    <w:rsid w:val="00081B22"/>
    <w:rsid w:val="0008238A"/>
    <w:rsid w:val="0008286C"/>
    <w:rsid w:val="000838F5"/>
    <w:rsid w:val="00085984"/>
    <w:rsid w:val="00085BD0"/>
    <w:rsid w:val="00085D07"/>
    <w:rsid w:val="00086933"/>
    <w:rsid w:val="00087501"/>
    <w:rsid w:val="00087F5A"/>
    <w:rsid w:val="00090BBD"/>
    <w:rsid w:val="00092037"/>
    <w:rsid w:val="00092569"/>
    <w:rsid w:val="00092A94"/>
    <w:rsid w:val="0009507F"/>
    <w:rsid w:val="00095ECF"/>
    <w:rsid w:val="00096D5F"/>
    <w:rsid w:val="000971AD"/>
    <w:rsid w:val="000A1CD8"/>
    <w:rsid w:val="000A5D6E"/>
    <w:rsid w:val="000A798A"/>
    <w:rsid w:val="000B056E"/>
    <w:rsid w:val="000B090F"/>
    <w:rsid w:val="000B2AD6"/>
    <w:rsid w:val="000B2D66"/>
    <w:rsid w:val="000B736F"/>
    <w:rsid w:val="000C006E"/>
    <w:rsid w:val="000C0FB7"/>
    <w:rsid w:val="000C42C5"/>
    <w:rsid w:val="000C5715"/>
    <w:rsid w:val="000C65B5"/>
    <w:rsid w:val="000C660C"/>
    <w:rsid w:val="000C72BD"/>
    <w:rsid w:val="000C7D63"/>
    <w:rsid w:val="000D0B2E"/>
    <w:rsid w:val="000D0E64"/>
    <w:rsid w:val="000D307C"/>
    <w:rsid w:val="000D3775"/>
    <w:rsid w:val="000D4899"/>
    <w:rsid w:val="000D53AE"/>
    <w:rsid w:val="000D7022"/>
    <w:rsid w:val="000D7346"/>
    <w:rsid w:val="000E01C4"/>
    <w:rsid w:val="000E10BA"/>
    <w:rsid w:val="000E1186"/>
    <w:rsid w:val="000E163E"/>
    <w:rsid w:val="000E1E9C"/>
    <w:rsid w:val="000E2359"/>
    <w:rsid w:val="000E290A"/>
    <w:rsid w:val="000E60CB"/>
    <w:rsid w:val="000E6552"/>
    <w:rsid w:val="000E7D2A"/>
    <w:rsid w:val="000E7FC0"/>
    <w:rsid w:val="000F0F1F"/>
    <w:rsid w:val="000F194A"/>
    <w:rsid w:val="000F2788"/>
    <w:rsid w:val="000F446B"/>
    <w:rsid w:val="000F4EE1"/>
    <w:rsid w:val="0010010F"/>
    <w:rsid w:val="0010096E"/>
    <w:rsid w:val="00102709"/>
    <w:rsid w:val="001037DC"/>
    <w:rsid w:val="00110AE0"/>
    <w:rsid w:val="00112A01"/>
    <w:rsid w:val="00114D23"/>
    <w:rsid w:val="00117759"/>
    <w:rsid w:val="00123E7B"/>
    <w:rsid w:val="00123FB1"/>
    <w:rsid w:val="001266A2"/>
    <w:rsid w:val="0012710B"/>
    <w:rsid w:val="00130937"/>
    <w:rsid w:val="00131087"/>
    <w:rsid w:val="001320CA"/>
    <w:rsid w:val="00132F09"/>
    <w:rsid w:val="00133E34"/>
    <w:rsid w:val="001341D5"/>
    <w:rsid w:val="00135FDA"/>
    <w:rsid w:val="001376D8"/>
    <w:rsid w:val="00140A69"/>
    <w:rsid w:val="00141C4B"/>
    <w:rsid w:val="001449FA"/>
    <w:rsid w:val="00144BF0"/>
    <w:rsid w:val="00144FD3"/>
    <w:rsid w:val="001450E3"/>
    <w:rsid w:val="00146B88"/>
    <w:rsid w:val="001522A5"/>
    <w:rsid w:val="00152F5C"/>
    <w:rsid w:val="00153CF2"/>
    <w:rsid w:val="001547C4"/>
    <w:rsid w:val="001554D1"/>
    <w:rsid w:val="00156998"/>
    <w:rsid w:val="00157C24"/>
    <w:rsid w:val="00157EEC"/>
    <w:rsid w:val="001602BB"/>
    <w:rsid w:val="001607C1"/>
    <w:rsid w:val="00160B54"/>
    <w:rsid w:val="00160D08"/>
    <w:rsid w:val="0016394B"/>
    <w:rsid w:val="00165BAF"/>
    <w:rsid w:val="00165F3B"/>
    <w:rsid w:val="00166A42"/>
    <w:rsid w:val="00172A79"/>
    <w:rsid w:val="001757FC"/>
    <w:rsid w:val="00177976"/>
    <w:rsid w:val="0018195F"/>
    <w:rsid w:val="001840D2"/>
    <w:rsid w:val="001840EA"/>
    <w:rsid w:val="0018499D"/>
    <w:rsid w:val="00184B41"/>
    <w:rsid w:val="001872CE"/>
    <w:rsid w:val="00191B26"/>
    <w:rsid w:val="001927E8"/>
    <w:rsid w:val="00192BF9"/>
    <w:rsid w:val="00192D7A"/>
    <w:rsid w:val="001952CB"/>
    <w:rsid w:val="00195EC0"/>
    <w:rsid w:val="00197B39"/>
    <w:rsid w:val="001A03D0"/>
    <w:rsid w:val="001A1961"/>
    <w:rsid w:val="001A38B4"/>
    <w:rsid w:val="001A4B82"/>
    <w:rsid w:val="001A6BFA"/>
    <w:rsid w:val="001A6C6F"/>
    <w:rsid w:val="001B1C4F"/>
    <w:rsid w:val="001B487D"/>
    <w:rsid w:val="001B5E57"/>
    <w:rsid w:val="001C3AC9"/>
    <w:rsid w:val="001C4433"/>
    <w:rsid w:val="001C4DEB"/>
    <w:rsid w:val="001C5E02"/>
    <w:rsid w:val="001D0522"/>
    <w:rsid w:val="001D2411"/>
    <w:rsid w:val="001D27C5"/>
    <w:rsid w:val="001D310E"/>
    <w:rsid w:val="001D4436"/>
    <w:rsid w:val="001D64C0"/>
    <w:rsid w:val="001E0B78"/>
    <w:rsid w:val="001E0DFA"/>
    <w:rsid w:val="001E1040"/>
    <w:rsid w:val="001E16F8"/>
    <w:rsid w:val="001E3908"/>
    <w:rsid w:val="001E3E96"/>
    <w:rsid w:val="001E4792"/>
    <w:rsid w:val="001E4B1B"/>
    <w:rsid w:val="001E6D52"/>
    <w:rsid w:val="001E72BD"/>
    <w:rsid w:val="001E7361"/>
    <w:rsid w:val="001E79BB"/>
    <w:rsid w:val="001E7B0A"/>
    <w:rsid w:val="001F029C"/>
    <w:rsid w:val="001F1DC7"/>
    <w:rsid w:val="001F2B22"/>
    <w:rsid w:val="001F36A8"/>
    <w:rsid w:val="001F7430"/>
    <w:rsid w:val="00200A67"/>
    <w:rsid w:val="0020194B"/>
    <w:rsid w:val="00202C4E"/>
    <w:rsid w:val="002046F4"/>
    <w:rsid w:val="002049DF"/>
    <w:rsid w:val="0020520D"/>
    <w:rsid w:val="0020523B"/>
    <w:rsid w:val="00205791"/>
    <w:rsid w:val="00205CCB"/>
    <w:rsid w:val="0020683C"/>
    <w:rsid w:val="00207533"/>
    <w:rsid w:val="00213D03"/>
    <w:rsid w:val="002151FE"/>
    <w:rsid w:val="00217103"/>
    <w:rsid w:val="00217D99"/>
    <w:rsid w:val="00222641"/>
    <w:rsid w:val="00222C5C"/>
    <w:rsid w:val="002237D8"/>
    <w:rsid w:val="002245E1"/>
    <w:rsid w:val="00224A3C"/>
    <w:rsid w:val="00230804"/>
    <w:rsid w:val="00233845"/>
    <w:rsid w:val="002347FD"/>
    <w:rsid w:val="0023690E"/>
    <w:rsid w:val="0024230B"/>
    <w:rsid w:val="00243FF6"/>
    <w:rsid w:val="002459FD"/>
    <w:rsid w:val="0024609F"/>
    <w:rsid w:val="002475CE"/>
    <w:rsid w:val="00250577"/>
    <w:rsid w:val="00252659"/>
    <w:rsid w:val="002550C2"/>
    <w:rsid w:val="0025603B"/>
    <w:rsid w:val="00256460"/>
    <w:rsid w:val="00260C36"/>
    <w:rsid w:val="002619B5"/>
    <w:rsid w:val="0026242F"/>
    <w:rsid w:val="0026623F"/>
    <w:rsid w:val="002712B4"/>
    <w:rsid w:val="00274670"/>
    <w:rsid w:val="002751C5"/>
    <w:rsid w:val="0027689D"/>
    <w:rsid w:val="002774DC"/>
    <w:rsid w:val="002823A7"/>
    <w:rsid w:val="00282486"/>
    <w:rsid w:val="0028354C"/>
    <w:rsid w:val="00283C8B"/>
    <w:rsid w:val="002857FC"/>
    <w:rsid w:val="002873D6"/>
    <w:rsid w:val="0029231E"/>
    <w:rsid w:val="00293121"/>
    <w:rsid w:val="00293B7C"/>
    <w:rsid w:val="0029402C"/>
    <w:rsid w:val="002942E5"/>
    <w:rsid w:val="00297526"/>
    <w:rsid w:val="002A0F01"/>
    <w:rsid w:val="002A1415"/>
    <w:rsid w:val="002A1F49"/>
    <w:rsid w:val="002A220B"/>
    <w:rsid w:val="002A2962"/>
    <w:rsid w:val="002A3451"/>
    <w:rsid w:val="002A4B6D"/>
    <w:rsid w:val="002B0A61"/>
    <w:rsid w:val="002B296A"/>
    <w:rsid w:val="002B3EFA"/>
    <w:rsid w:val="002B6439"/>
    <w:rsid w:val="002B6EA4"/>
    <w:rsid w:val="002B7A5F"/>
    <w:rsid w:val="002C20BD"/>
    <w:rsid w:val="002C211B"/>
    <w:rsid w:val="002C2328"/>
    <w:rsid w:val="002C2362"/>
    <w:rsid w:val="002C6051"/>
    <w:rsid w:val="002C6C85"/>
    <w:rsid w:val="002D04A0"/>
    <w:rsid w:val="002D256A"/>
    <w:rsid w:val="002D27CD"/>
    <w:rsid w:val="002D2C24"/>
    <w:rsid w:val="002D4452"/>
    <w:rsid w:val="002E06DF"/>
    <w:rsid w:val="002E1652"/>
    <w:rsid w:val="002E1AB4"/>
    <w:rsid w:val="002E489A"/>
    <w:rsid w:val="002E4D88"/>
    <w:rsid w:val="002E55A8"/>
    <w:rsid w:val="002E7BF8"/>
    <w:rsid w:val="002F01E5"/>
    <w:rsid w:val="002F2F68"/>
    <w:rsid w:val="002F79BF"/>
    <w:rsid w:val="003015ED"/>
    <w:rsid w:val="0030192B"/>
    <w:rsid w:val="00302B12"/>
    <w:rsid w:val="0030325A"/>
    <w:rsid w:val="00311AA4"/>
    <w:rsid w:val="00311CEC"/>
    <w:rsid w:val="00314118"/>
    <w:rsid w:val="00315561"/>
    <w:rsid w:val="00320F00"/>
    <w:rsid w:val="00321053"/>
    <w:rsid w:val="0032138B"/>
    <w:rsid w:val="003256E2"/>
    <w:rsid w:val="00330384"/>
    <w:rsid w:val="003304D5"/>
    <w:rsid w:val="00330C27"/>
    <w:rsid w:val="003313CD"/>
    <w:rsid w:val="00334075"/>
    <w:rsid w:val="0033458C"/>
    <w:rsid w:val="00344479"/>
    <w:rsid w:val="00352DE8"/>
    <w:rsid w:val="00354AB3"/>
    <w:rsid w:val="00354CFB"/>
    <w:rsid w:val="00354EED"/>
    <w:rsid w:val="00356A96"/>
    <w:rsid w:val="00356E38"/>
    <w:rsid w:val="0035710D"/>
    <w:rsid w:val="00357AFB"/>
    <w:rsid w:val="00360A74"/>
    <w:rsid w:val="0036366F"/>
    <w:rsid w:val="00367D59"/>
    <w:rsid w:val="0037130C"/>
    <w:rsid w:val="00373B77"/>
    <w:rsid w:val="00373E94"/>
    <w:rsid w:val="00376155"/>
    <w:rsid w:val="003766D6"/>
    <w:rsid w:val="0037746B"/>
    <w:rsid w:val="00380C6A"/>
    <w:rsid w:val="0038360C"/>
    <w:rsid w:val="003859DC"/>
    <w:rsid w:val="00385F30"/>
    <w:rsid w:val="003900E6"/>
    <w:rsid w:val="0039088C"/>
    <w:rsid w:val="0039348D"/>
    <w:rsid w:val="0039458B"/>
    <w:rsid w:val="003A0177"/>
    <w:rsid w:val="003A18ED"/>
    <w:rsid w:val="003A1C81"/>
    <w:rsid w:val="003A21FB"/>
    <w:rsid w:val="003A25EB"/>
    <w:rsid w:val="003A5193"/>
    <w:rsid w:val="003A7D7A"/>
    <w:rsid w:val="003B0ED5"/>
    <w:rsid w:val="003B2C12"/>
    <w:rsid w:val="003B2F44"/>
    <w:rsid w:val="003B33FF"/>
    <w:rsid w:val="003B3A43"/>
    <w:rsid w:val="003C11D1"/>
    <w:rsid w:val="003C1DB7"/>
    <w:rsid w:val="003C20C3"/>
    <w:rsid w:val="003C2673"/>
    <w:rsid w:val="003C5A5E"/>
    <w:rsid w:val="003C5E41"/>
    <w:rsid w:val="003C6653"/>
    <w:rsid w:val="003C6D54"/>
    <w:rsid w:val="003D20C5"/>
    <w:rsid w:val="003D3585"/>
    <w:rsid w:val="003D3C6E"/>
    <w:rsid w:val="003D459E"/>
    <w:rsid w:val="003D5F13"/>
    <w:rsid w:val="003E0F27"/>
    <w:rsid w:val="003E27F8"/>
    <w:rsid w:val="003E3055"/>
    <w:rsid w:val="003E3F6E"/>
    <w:rsid w:val="003E5682"/>
    <w:rsid w:val="003E64B6"/>
    <w:rsid w:val="003F4C93"/>
    <w:rsid w:val="003F5201"/>
    <w:rsid w:val="003F62F6"/>
    <w:rsid w:val="003F6D2B"/>
    <w:rsid w:val="004005D0"/>
    <w:rsid w:val="00401656"/>
    <w:rsid w:val="00403003"/>
    <w:rsid w:val="004032D4"/>
    <w:rsid w:val="004069BD"/>
    <w:rsid w:val="004105B2"/>
    <w:rsid w:val="00410FCF"/>
    <w:rsid w:val="004121ED"/>
    <w:rsid w:val="00414014"/>
    <w:rsid w:val="00415733"/>
    <w:rsid w:val="00415FF1"/>
    <w:rsid w:val="00421056"/>
    <w:rsid w:val="004240FC"/>
    <w:rsid w:val="004246F9"/>
    <w:rsid w:val="00424A34"/>
    <w:rsid w:val="00430DAA"/>
    <w:rsid w:val="00431018"/>
    <w:rsid w:val="0043397D"/>
    <w:rsid w:val="00433F65"/>
    <w:rsid w:val="0043421C"/>
    <w:rsid w:val="004420F3"/>
    <w:rsid w:val="00443788"/>
    <w:rsid w:val="00444CDF"/>
    <w:rsid w:val="00445CDA"/>
    <w:rsid w:val="00446F1D"/>
    <w:rsid w:val="00447D52"/>
    <w:rsid w:val="00447F53"/>
    <w:rsid w:val="0045157C"/>
    <w:rsid w:val="004550A6"/>
    <w:rsid w:val="004550ED"/>
    <w:rsid w:val="00457427"/>
    <w:rsid w:val="00460338"/>
    <w:rsid w:val="004604EB"/>
    <w:rsid w:val="0046166E"/>
    <w:rsid w:val="00462BF9"/>
    <w:rsid w:val="00463443"/>
    <w:rsid w:val="00464DA9"/>
    <w:rsid w:val="00466811"/>
    <w:rsid w:val="00472972"/>
    <w:rsid w:val="00472CAD"/>
    <w:rsid w:val="00473760"/>
    <w:rsid w:val="004769CB"/>
    <w:rsid w:val="004769F4"/>
    <w:rsid w:val="00476D22"/>
    <w:rsid w:val="004771DB"/>
    <w:rsid w:val="00477964"/>
    <w:rsid w:val="00481F86"/>
    <w:rsid w:val="0048348F"/>
    <w:rsid w:val="00484BA1"/>
    <w:rsid w:val="004854DD"/>
    <w:rsid w:val="00485598"/>
    <w:rsid w:val="00487AF3"/>
    <w:rsid w:val="0049000D"/>
    <w:rsid w:val="00490037"/>
    <w:rsid w:val="0049349C"/>
    <w:rsid w:val="00493626"/>
    <w:rsid w:val="00494837"/>
    <w:rsid w:val="0049613A"/>
    <w:rsid w:val="004A0138"/>
    <w:rsid w:val="004A4B12"/>
    <w:rsid w:val="004A4C57"/>
    <w:rsid w:val="004A4E2C"/>
    <w:rsid w:val="004B053B"/>
    <w:rsid w:val="004B10D8"/>
    <w:rsid w:val="004B42C4"/>
    <w:rsid w:val="004B4315"/>
    <w:rsid w:val="004B4AB1"/>
    <w:rsid w:val="004B7F56"/>
    <w:rsid w:val="004C1924"/>
    <w:rsid w:val="004D2E43"/>
    <w:rsid w:val="004D33D5"/>
    <w:rsid w:val="004D5440"/>
    <w:rsid w:val="004D5F58"/>
    <w:rsid w:val="004E0287"/>
    <w:rsid w:val="004E0BF8"/>
    <w:rsid w:val="004E1B5A"/>
    <w:rsid w:val="004E5A26"/>
    <w:rsid w:val="004E6CED"/>
    <w:rsid w:val="004F03AF"/>
    <w:rsid w:val="004F48FA"/>
    <w:rsid w:val="004F5B28"/>
    <w:rsid w:val="004F5CF5"/>
    <w:rsid w:val="004F6326"/>
    <w:rsid w:val="004F6FA4"/>
    <w:rsid w:val="004F7630"/>
    <w:rsid w:val="004F7E39"/>
    <w:rsid w:val="004F7ECF"/>
    <w:rsid w:val="00500C58"/>
    <w:rsid w:val="0050168C"/>
    <w:rsid w:val="00505BED"/>
    <w:rsid w:val="0050616C"/>
    <w:rsid w:val="005114BD"/>
    <w:rsid w:val="005200E1"/>
    <w:rsid w:val="00522362"/>
    <w:rsid w:val="00523447"/>
    <w:rsid w:val="00523788"/>
    <w:rsid w:val="00530C10"/>
    <w:rsid w:val="00531FEB"/>
    <w:rsid w:val="00536F37"/>
    <w:rsid w:val="0054081D"/>
    <w:rsid w:val="00540C47"/>
    <w:rsid w:val="00541C15"/>
    <w:rsid w:val="005432C7"/>
    <w:rsid w:val="00546C95"/>
    <w:rsid w:val="005474A3"/>
    <w:rsid w:val="00556AC1"/>
    <w:rsid w:val="00562D57"/>
    <w:rsid w:val="005653EC"/>
    <w:rsid w:val="00565B66"/>
    <w:rsid w:val="00565F3A"/>
    <w:rsid w:val="00567FB0"/>
    <w:rsid w:val="00573391"/>
    <w:rsid w:val="005737F6"/>
    <w:rsid w:val="00576726"/>
    <w:rsid w:val="00582895"/>
    <w:rsid w:val="005850B1"/>
    <w:rsid w:val="005859A5"/>
    <w:rsid w:val="00586758"/>
    <w:rsid w:val="005931A6"/>
    <w:rsid w:val="005936F7"/>
    <w:rsid w:val="005954D9"/>
    <w:rsid w:val="005958EE"/>
    <w:rsid w:val="00597064"/>
    <w:rsid w:val="005A0616"/>
    <w:rsid w:val="005A11A4"/>
    <w:rsid w:val="005A1282"/>
    <w:rsid w:val="005A228D"/>
    <w:rsid w:val="005A360D"/>
    <w:rsid w:val="005A4835"/>
    <w:rsid w:val="005A4D74"/>
    <w:rsid w:val="005A514E"/>
    <w:rsid w:val="005A710C"/>
    <w:rsid w:val="005A7608"/>
    <w:rsid w:val="005B2EA6"/>
    <w:rsid w:val="005B3591"/>
    <w:rsid w:val="005B66C4"/>
    <w:rsid w:val="005B708D"/>
    <w:rsid w:val="005B7C7C"/>
    <w:rsid w:val="005C005E"/>
    <w:rsid w:val="005C2FCA"/>
    <w:rsid w:val="005C347F"/>
    <w:rsid w:val="005C490A"/>
    <w:rsid w:val="005C50D3"/>
    <w:rsid w:val="005C663A"/>
    <w:rsid w:val="005D0138"/>
    <w:rsid w:val="005D11DC"/>
    <w:rsid w:val="005D257E"/>
    <w:rsid w:val="005D3047"/>
    <w:rsid w:val="005D4A22"/>
    <w:rsid w:val="005D5DC4"/>
    <w:rsid w:val="005D5DE2"/>
    <w:rsid w:val="005D61E6"/>
    <w:rsid w:val="005D6CB7"/>
    <w:rsid w:val="005D71B8"/>
    <w:rsid w:val="005D76C5"/>
    <w:rsid w:val="005D7D57"/>
    <w:rsid w:val="005D7DA8"/>
    <w:rsid w:val="005E17F5"/>
    <w:rsid w:val="005E21CF"/>
    <w:rsid w:val="005E2C0B"/>
    <w:rsid w:val="005E632E"/>
    <w:rsid w:val="005E7DAA"/>
    <w:rsid w:val="005E7F01"/>
    <w:rsid w:val="005F28B4"/>
    <w:rsid w:val="005F29CE"/>
    <w:rsid w:val="005F35F9"/>
    <w:rsid w:val="005F3965"/>
    <w:rsid w:val="005F5C97"/>
    <w:rsid w:val="005F5EFD"/>
    <w:rsid w:val="005F79C1"/>
    <w:rsid w:val="00601C39"/>
    <w:rsid w:val="00603F7D"/>
    <w:rsid w:val="00604CD8"/>
    <w:rsid w:val="0060526D"/>
    <w:rsid w:val="00606B2F"/>
    <w:rsid w:val="00607115"/>
    <w:rsid w:val="00607E03"/>
    <w:rsid w:val="006104F8"/>
    <w:rsid w:val="00610589"/>
    <w:rsid w:val="00611632"/>
    <w:rsid w:val="00612650"/>
    <w:rsid w:val="00612D33"/>
    <w:rsid w:val="00613649"/>
    <w:rsid w:val="006142AF"/>
    <w:rsid w:val="00615241"/>
    <w:rsid w:val="0061546C"/>
    <w:rsid w:val="00615FA8"/>
    <w:rsid w:val="00616E7B"/>
    <w:rsid w:val="00617E25"/>
    <w:rsid w:val="006229BD"/>
    <w:rsid w:val="00627E38"/>
    <w:rsid w:val="00630648"/>
    <w:rsid w:val="00635273"/>
    <w:rsid w:val="00637298"/>
    <w:rsid w:val="006375E0"/>
    <w:rsid w:val="00637EA4"/>
    <w:rsid w:val="006421D5"/>
    <w:rsid w:val="006425AE"/>
    <w:rsid w:val="00642EE8"/>
    <w:rsid w:val="00644422"/>
    <w:rsid w:val="00654538"/>
    <w:rsid w:val="00655791"/>
    <w:rsid w:val="0066214B"/>
    <w:rsid w:val="0066394D"/>
    <w:rsid w:val="00663D62"/>
    <w:rsid w:val="00664088"/>
    <w:rsid w:val="00666196"/>
    <w:rsid w:val="00666238"/>
    <w:rsid w:val="00666CAD"/>
    <w:rsid w:val="00670673"/>
    <w:rsid w:val="00671B74"/>
    <w:rsid w:val="00674834"/>
    <w:rsid w:val="00674DC2"/>
    <w:rsid w:val="00674E42"/>
    <w:rsid w:val="00675BD2"/>
    <w:rsid w:val="0067686F"/>
    <w:rsid w:val="00676AFD"/>
    <w:rsid w:val="00676EBD"/>
    <w:rsid w:val="00680F25"/>
    <w:rsid w:val="00682744"/>
    <w:rsid w:val="00683D5D"/>
    <w:rsid w:val="00684255"/>
    <w:rsid w:val="00684336"/>
    <w:rsid w:val="00686D74"/>
    <w:rsid w:val="00687425"/>
    <w:rsid w:val="00692D8B"/>
    <w:rsid w:val="00694760"/>
    <w:rsid w:val="00694D76"/>
    <w:rsid w:val="006961C6"/>
    <w:rsid w:val="006A24C5"/>
    <w:rsid w:val="006A2827"/>
    <w:rsid w:val="006A2FA3"/>
    <w:rsid w:val="006A3433"/>
    <w:rsid w:val="006A49E0"/>
    <w:rsid w:val="006A7770"/>
    <w:rsid w:val="006B0CA8"/>
    <w:rsid w:val="006B16B7"/>
    <w:rsid w:val="006B1BFA"/>
    <w:rsid w:val="006B2645"/>
    <w:rsid w:val="006B32E9"/>
    <w:rsid w:val="006B3C7F"/>
    <w:rsid w:val="006B3F4F"/>
    <w:rsid w:val="006B605D"/>
    <w:rsid w:val="006B61A6"/>
    <w:rsid w:val="006B7990"/>
    <w:rsid w:val="006B7FDA"/>
    <w:rsid w:val="006C2E85"/>
    <w:rsid w:val="006C63B9"/>
    <w:rsid w:val="006C6CBE"/>
    <w:rsid w:val="006C6CC9"/>
    <w:rsid w:val="006D0BA5"/>
    <w:rsid w:val="006D3C5B"/>
    <w:rsid w:val="006D5D59"/>
    <w:rsid w:val="006E3942"/>
    <w:rsid w:val="006E4251"/>
    <w:rsid w:val="006E465F"/>
    <w:rsid w:val="006E4C55"/>
    <w:rsid w:val="006E64D6"/>
    <w:rsid w:val="006E6AFB"/>
    <w:rsid w:val="006E7546"/>
    <w:rsid w:val="006F0C42"/>
    <w:rsid w:val="006F20A1"/>
    <w:rsid w:val="006F708D"/>
    <w:rsid w:val="00700433"/>
    <w:rsid w:val="007041A9"/>
    <w:rsid w:val="007079DB"/>
    <w:rsid w:val="007105B6"/>
    <w:rsid w:val="00712C7B"/>
    <w:rsid w:val="00713A6F"/>
    <w:rsid w:val="00713A9C"/>
    <w:rsid w:val="00715F50"/>
    <w:rsid w:val="007212DF"/>
    <w:rsid w:val="00721537"/>
    <w:rsid w:val="00722D66"/>
    <w:rsid w:val="00724F2D"/>
    <w:rsid w:val="0072631B"/>
    <w:rsid w:val="00727E21"/>
    <w:rsid w:val="00731E7F"/>
    <w:rsid w:val="007335A8"/>
    <w:rsid w:val="00734105"/>
    <w:rsid w:val="0073506F"/>
    <w:rsid w:val="0073742D"/>
    <w:rsid w:val="007407CD"/>
    <w:rsid w:val="00745A7D"/>
    <w:rsid w:val="00747D12"/>
    <w:rsid w:val="007507E7"/>
    <w:rsid w:val="0075193C"/>
    <w:rsid w:val="00754C7A"/>
    <w:rsid w:val="007555EA"/>
    <w:rsid w:val="0075785B"/>
    <w:rsid w:val="00757DFA"/>
    <w:rsid w:val="007606A3"/>
    <w:rsid w:val="00760BC1"/>
    <w:rsid w:val="00760F25"/>
    <w:rsid w:val="007638D6"/>
    <w:rsid w:val="00764BFD"/>
    <w:rsid w:val="00765D7C"/>
    <w:rsid w:val="00770920"/>
    <w:rsid w:val="00771BD7"/>
    <w:rsid w:val="0077278C"/>
    <w:rsid w:val="00773E5A"/>
    <w:rsid w:val="00774F9B"/>
    <w:rsid w:val="007751C7"/>
    <w:rsid w:val="00780DAD"/>
    <w:rsid w:val="00781762"/>
    <w:rsid w:val="00783525"/>
    <w:rsid w:val="00783E0E"/>
    <w:rsid w:val="0078673C"/>
    <w:rsid w:val="00786D1E"/>
    <w:rsid w:val="00786DAD"/>
    <w:rsid w:val="007873B9"/>
    <w:rsid w:val="007910CE"/>
    <w:rsid w:val="0079172E"/>
    <w:rsid w:val="00791790"/>
    <w:rsid w:val="00796798"/>
    <w:rsid w:val="007A0988"/>
    <w:rsid w:val="007A20D2"/>
    <w:rsid w:val="007A7F8D"/>
    <w:rsid w:val="007B0BDA"/>
    <w:rsid w:val="007B4C48"/>
    <w:rsid w:val="007C0942"/>
    <w:rsid w:val="007C1FB8"/>
    <w:rsid w:val="007C4D6A"/>
    <w:rsid w:val="007D1695"/>
    <w:rsid w:val="007D2754"/>
    <w:rsid w:val="007D43FA"/>
    <w:rsid w:val="007D5916"/>
    <w:rsid w:val="007D6810"/>
    <w:rsid w:val="007D75FA"/>
    <w:rsid w:val="007E109C"/>
    <w:rsid w:val="007E1F38"/>
    <w:rsid w:val="007E2CB7"/>
    <w:rsid w:val="007E7FA6"/>
    <w:rsid w:val="007F01EE"/>
    <w:rsid w:val="007F2C23"/>
    <w:rsid w:val="007F4D01"/>
    <w:rsid w:val="007F612C"/>
    <w:rsid w:val="007F7849"/>
    <w:rsid w:val="00803575"/>
    <w:rsid w:val="00804ADB"/>
    <w:rsid w:val="008052BB"/>
    <w:rsid w:val="008058CD"/>
    <w:rsid w:val="00810031"/>
    <w:rsid w:val="00811853"/>
    <w:rsid w:val="00812F84"/>
    <w:rsid w:val="008226B1"/>
    <w:rsid w:val="00825158"/>
    <w:rsid w:val="008259AB"/>
    <w:rsid w:val="00825E74"/>
    <w:rsid w:val="00827FA8"/>
    <w:rsid w:val="0083087A"/>
    <w:rsid w:val="00832D9E"/>
    <w:rsid w:val="008363BF"/>
    <w:rsid w:val="008421FB"/>
    <w:rsid w:val="008442CA"/>
    <w:rsid w:val="00844CE3"/>
    <w:rsid w:val="00846BB5"/>
    <w:rsid w:val="008475C8"/>
    <w:rsid w:val="008509F4"/>
    <w:rsid w:val="008522BE"/>
    <w:rsid w:val="00853C18"/>
    <w:rsid w:val="008542D0"/>
    <w:rsid w:val="00854365"/>
    <w:rsid w:val="00856EAA"/>
    <w:rsid w:val="00857E21"/>
    <w:rsid w:val="008613B2"/>
    <w:rsid w:val="00861D72"/>
    <w:rsid w:val="00862C8F"/>
    <w:rsid w:val="00863D87"/>
    <w:rsid w:val="008645E2"/>
    <w:rsid w:val="00865F4F"/>
    <w:rsid w:val="00865F72"/>
    <w:rsid w:val="00867EC7"/>
    <w:rsid w:val="0087418D"/>
    <w:rsid w:val="008755A1"/>
    <w:rsid w:val="008767CC"/>
    <w:rsid w:val="00876FF1"/>
    <w:rsid w:val="00880975"/>
    <w:rsid w:val="00881ADC"/>
    <w:rsid w:val="008863D7"/>
    <w:rsid w:val="00891B23"/>
    <w:rsid w:val="00893730"/>
    <w:rsid w:val="00895227"/>
    <w:rsid w:val="00895617"/>
    <w:rsid w:val="008A1573"/>
    <w:rsid w:val="008A2391"/>
    <w:rsid w:val="008A3A62"/>
    <w:rsid w:val="008A4227"/>
    <w:rsid w:val="008A4BF7"/>
    <w:rsid w:val="008A6327"/>
    <w:rsid w:val="008A6427"/>
    <w:rsid w:val="008B0C2F"/>
    <w:rsid w:val="008B169E"/>
    <w:rsid w:val="008B3DB0"/>
    <w:rsid w:val="008B42BE"/>
    <w:rsid w:val="008B5A35"/>
    <w:rsid w:val="008B5A3D"/>
    <w:rsid w:val="008B5DE7"/>
    <w:rsid w:val="008B6FAB"/>
    <w:rsid w:val="008C05C6"/>
    <w:rsid w:val="008C3091"/>
    <w:rsid w:val="008C3EF6"/>
    <w:rsid w:val="008C4EE6"/>
    <w:rsid w:val="008C712D"/>
    <w:rsid w:val="008C75EF"/>
    <w:rsid w:val="008D44D9"/>
    <w:rsid w:val="008D5744"/>
    <w:rsid w:val="008D59CE"/>
    <w:rsid w:val="008D7B69"/>
    <w:rsid w:val="008E09BC"/>
    <w:rsid w:val="008E1491"/>
    <w:rsid w:val="008E453E"/>
    <w:rsid w:val="008E5B97"/>
    <w:rsid w:val="008E6EF4"/>
    <w:rsid w:val="008E798B"/>
    <w:rsid w:val="008F0315"/>
    <w:rsid w:val="008F08FF"/>
    <w:rsid w:val="008F2CEC"/>
    <w:rsid w:val="008F37E5"/>
    <w:rsid w:val="008F7082"/>
    <w:rsid w:val="008F79F9"/>
    <w:rsid w:val="009003DE"/>
    <w:rsid w:val="00900F8E"/>
    <w:rsid w:val="0090174C"/>
    <w:rsid w:val="0090418B"/>
    <w:rsid w:val="00905725"/>
    <w:rsid w:val="009129FD"/>
    <w:rsid w:val="00913BA2"/>
    <w:rsid w:val="00914F12"/>
    <w:rsid w:val="00915CCB"/>
    <w:rsid w:val="009175B1"/>
    <w:rsid w:val="0092084E"/>
    <w:rsid w:val="00923634"/>
    <w:rsid w:val="009239B0"/>
    <w:rsid w:val="00923F39"/>
    <w:rsid w:val="00924486"/>
    <w:rsid w:val="00925170"/>
    <w:rsid w:val="009314EA"/>
    <w:rsid w:val="00931DC2"/>
    <w:rsid w:val="009337E9"/>
    <w:rsid w:val="00933F24"/>
    <w:rsid w:val="009361DA"/>
    <w:rsid w:val="009421F8"/>
    <w:rsid w:val="00942731"/>
    <w:rsid w:val="009448B7"/>
    <w:rsid w:val="00944F79"/>
    <w:rsid w:val="009450CE"/>
    <w:rsid w:val="0094736E"/>
    <w:rsid w:val="00950913"/>
    <w:rsid w:val="00950C99"/>
    <w:rsid w:val="009535B9"/>
    <w:rsid w:val="00954A5D"/>
    <w:rsid w:val="0095527D"/>
    <w:rsid w:val="009571D4"/>
    <w:rsid w:val="00957980"/>
    <w:rsid w:val="0096019F"/>
    <w:rsid w:val="00963546"/>
    <w:rsid w:val="0096650E"/>
    <w:rsid w:val="00967118"/>
    <w:rsid w:val="00967336"/>
    <w:rsid w:val="00967B8B"/>
    <w:rsid w:val="0097108E"/>
    <w:rsid w:val="009738E8"/>
    <w:rsid w:val="00981495"/>
    <w:rsid w:val="00985A83"/>
    <w:rsid w:val="009900D0"/>
    <w:rsid w:val="009907D6"/>
    <w:rsid w:val="00991F48"/>
    <w:rsid w:val="00993783"/>
    <w:rsid w:val="009939F3"/>
    <w:rsid w:val="00993E90"/>
    <w:rsid w:val="00994502"/>
    <w:rsid w:val="009A08D3"/>
    <w:rsid w:val="009A1CBF"/>
    <w:rsid w:val="009A5364"/>
    <w:rsid w:val="009A58F3"/>
    <w:rsid w:val="009B088B"/>
    <w:rsid w:val="009B309F"/>
    <w:rsid w:val="009B395A"/>
    <w:rsid w:val="009B44F4"/>
    <w:rsid w:val="009B4F99"/>
    <w:rsid w:val="009C0F34"/>
    <w:rsid w:val="009C1ABC"/>
    <w:rsid w:val="009C3736"/>
    <w:rsid w:val="009C4359"/>
    <w:rsid w:val="009C4D52"/>
    <w:rsid w:val="009C5BF4"/>
    <w:rsid w:val="009C6349"/>
    <w:rsid w:val="009D0BB4"/>
    <w:rsid w:val="009D0F76"/>
    <w:rsid w:val="009D2650"/>
    <w:rsid w:val="009E1FC2"/>
    <w:rsid w:val="009E53DE"/>
    <w:rsid w:val="009E656E"/>
    <w:rsid w:val="009F0383"/>
    <w:rsid w:val="009F0EF6"/>
    <w:rsid w:val="009F0FA6"/>
    <w:rsid w:val="009F17FA"/>
    <w:rsid w:val="009F3529"/>
    <w:rsid w:val="009F4259"/>
    <w:rsid w:val="009F509C"/>
    <w:rsid w:val="009F5BF8"/>
    <w:rsid w:val="009F7A0E"/>
    <w:rsid w:val="00A01351"/>
    <w:rsid w:val="00A018D3"/>
    <w:rsid w:val="00A03664"/>
    <w:rsid w:val="00A0444B"/>
    <w:rsid w:val="00A04B16"/>
    <w:rsid w:val="00A1215F"/>
    <w:rsid w:val="00A12A53"/>
    <w:rsid w:val="00A13698"/>
    <w:rsid w:val="00A14880"/>
    <w:rsid w:val="00A1595C"/>
    <w:rsid w:val="00A161FF"/>
    <w:rsid w:val="00A17044"/>
    <w:rsid w:val="00A23529"/>
    <w:rsid w:val="00A2750D"/>
    <w:rsid w:val="00A31D02"/>
    <w:rsid w:val="00A373E4"/>
    <w:rsid w:val="00A37CE8"/>
    <w:rsid w:val="00A41E2C"/>
    <w:rsid w:val="00A41E5C"/>
    <w:rsid w:val="00A4356C"/>
    <w:rsid w:val="00A45A50"/>
    <w:rsid w:val="00A4649C"/>
    <w:rsid w:val="00A52CE6"/>
    <w:rsid w:val="00A5387E"/>
    <w:rsid w:val="00A549DC"/>
    <w:rsid w:val="00A54F5E"/>
    <w:rsid w:val="00A556ED"/>
    <w:rsid w:val="00A56699"/>
    <w:rsid w:val="00A57ADF"/>
    <w:rsid w:val="00A60990"/>
    <w:rsid w:val="00A60D43"/>
    <w:rsid w:val="00A60EBE"/>
    <w:rsid w:val="00A64267"/>
    <w:rsid w:val="00A6457A"/>
    <w:rsid w:val="00A64947"/>
    <w:rsid w:val="00A65DAC"/>
    <w:rsid w:val="00A67153"/>
    <w:rsid w:val="00A6737C"/>
    <w:rsid w:val="00A705CA"/>
    <w:rsid w:val="00A71004"/>
    <w:rsid w:val="00A72936"/>
    <w:rsid w:val="00A72A89"/>
    <w:rsid w:val="00A72B74"/>
    <w:rsid w:val="00A760C7"/>
    <w:rsid w:val="00A76C85"/>
    <w:rsid w:val="00A7745E"/>
    <w:rsid w:val="00A81E17"/>
    <w:rsid w:val="00A8392A"/>
    <w:rsid w:val="00A83AEC"/>
    <w:rsid w:val="00A83D73"/>
    <w:rsid w:val="00A83E65"/>
    <w:rsid w:val="00A83F8D"/>
    <w:rsid w:val="00A855EE"/>
    <w:rsid w:val="00A86014"/>
    <w:rsid w:val="00A8671E"/>
    <w:rsid w:val="00A86DE1"/>
    <w:rsid w:val="00A875E1"/>
    <w:rsid w:val="00A916B3"/>
    <w:rsid w:val="00AA0822"/>
    <w:rsid w:val="00AA1A68"/>
    <w:rsid w:val="00AA47DB"/>
    <w:rsid w:val="00AA5D3C"/>
    <w:rsid w:val="00AA76DC"/>
    <w:rsid w:val="00AB0804"/>
    <w:rsid w:val="00AB167F"/>
    <w:rsid w:val="00AB4CBF"/>
    <w:rsid w:val="00AB6F71"/>
    <w:rsid w:val="00AC0AD2"/>
    <w:rsid w:val="00AC415E"/>
    <w:rsid w:val="00AC4746"/>
    <w:rsid w:val="00AC4D83"/>
    <w:rsid w:val="00AD1B1F"/>
    <w:rsid w:val="00AD1E94"/>
    <w:rsid w:val="00AD1F5E"/>
    <w:rsid w:val="00AD30E1"/>
    <w:rsid w:val="00AD3AA8"/>
    <w:rsid w:val="00AD4D27"/>
    <w:rsid w:val="00AD5428"/>
    <w:rsid w:val="00AD5578"/>
    <w:rsid w:val="00AD56C1"/>
    <w:rsid w:val="00AD6817"/>
    <w:rsid w:val="00AD719E"/>
    <w:rsid w:val="00AE047A"/>
    <w:rsid w:val="00AE07A2"/>
    <w:rsid w:val="00AE1F96"/>
    <w:rsid w:val="00AE499F"/>
    <w:rsid w:val="00AE4A63"/>
    <w:rsid w:val="00AE549D"/>
    <w:rsid w:val="00AE6B1E"/>
    <w:rsid w:val="00AE6FCF"/>
    <w:rsid w:val="00AE7FDD"/>
    <w:rsid w:val="00AF09B0"/>
    <w:rsid w:val="00AF2445"/>
    <w:rsid w:val="00AF4E4E"/>
    <w:rsid w:val="00AF5AB2"/>
    <w:rsid w:val="00AF5EA9"/>
    <w:rsid w:val="00AF6165"/>
    <w:rsid w:val="00AF7C6C"/>
    <w:rsid w:val="00B015F2"/>
    <w:rsid w:val="00B01B91"/>
    <w:rsid w:val="00B0241B"/>
    <w:rsid w:val="00B039E1"/>
    <w:rsid w:val="00B03B96"/>
    <w:rsid w:val="00B04602"/>
    <w:rsid w:val="00B060C3"/>
    <w:rsid w:val="00B06E18"/>
    <w:rsid w:val="00B07705"/>
    <w:rsid w:val="00B11CA1"/>
    <w:rsid w:val="00B13A45"/>
    <w:rsid w:val="00B140AF"/>
    <w:rsid w:val="00B15AD2"/>
    <w:rsid w:val="00B16D3A"/>
    <w:rsid w:val="00B2041B"/>
    <w:rsid w:val="00B20DD1"/>
    <w:rsid w:val="00B22254"/>
    <w:rsid w:val="00B22F97"/>
    <w:rsid w:val="00B23BB7"/>
    <w:rsid w:val="00B23EB8"/>
    <w:rsid w:val="00B240A9"/>
    <w:rsid w:val="00B2498B"/>
    <w:rsid w:val="00B31378"/>
    <w:rsid w:val="00B31DD9"/>
    <w:rsid w:val="00B322F3"/>
    <w:rsid w:val="00B3747F"/>
    <w:rsid w:val="00B41365"/>
    <w:rsid w:val="00B4175D"/>
    <w:rsid w:val="00B42300"/>
    <w:rsid w:val="00B42FE2"/>
    <w:rsid w:val="00B43B15"/>
    <w:rsid w:val="00B446F6"/>
    <w:rsid w:val="00B50DE0"/>
    <w:rsid w:val="00B51322"/>
    <w:rsid w:val="00B524A9"/>
    <w:rsid w:val="00B5553F"/>
    <w:rsid w:val="00B55A8C"/>
    <w:rsid w:val="00B62BFF"/>
    <w:rsid w:val="00B63A99"/>
    <w:rsid w:val="00B67241"/>
    <w:rsid w:val="00B67954"/>
    <w:rsid w:val="00B71AA3"/>
    <w:rsid w:val="00B74853"/>
    <w:rsid w:val="00B74AA1"/>
    <w:rsid w:val="00B75944"/>
    <w:rsid w:val="00B7658E"/>
    <w:rsid w:val="00B77911"/>
    <w:rsid w:val="00B82738"/>
    <w:rsid w:val="00B83DD4"/>
    <w:rsid w:val="00B84169"/>
    <w:rsid w:val="00B84205"/>
    <w:rsid w:val="00B8530F"/>
    <w:rsid w:val="00B87C85"/>
    <w:rsid w:val="00B916D1"/>
    <w:rsid w:val="00B93CF1"/>
    <w:rsid w:val="00B94DB8"/>
    <w:rsid w:val="00B96077"/>
    <w:rsid w:val="00B96559"/>
    <w:rsid w:val="00B971FF"/>
    <w:rsid w:val="00B97634"/>
    <w:rsid w:val="00BA1BC5"/>
    <w:rsid w:val="00BA2706"/>
    <w:rsid w:val="00BA378C"/>
    <w:rsid w:val="00BA6E32"/>
    <w:rsid w:val="00BB1206"/>
    <w:rsid w:val="00BB1820"/>
    <w:rsid w:val="00BB1DBF"/>
    <w:rsid w:val="00BB3FFC"/>
    <w:rsid w:val="00BB663F"/>
    <w:rsid w:val="00BB6C57"/>
    <w:rsid w:val="00BC1A53"/>
    <w:rsid w:val="00BC1D78"/>
    <w:rsid w:val="00BC363A"/>
    <w:rsid w:val="00BC3BEF"/>
    <w:rsid w:val="00BC60E9"/>
    <w:rsid w:val="00BC666F"/>
    <w:rsid w:val="00BC6DF4"/>
    <w:rsid w:val="00BC6F0D"/>
    <w:rsid w:val="00BD04C0"/>
    <w:rsid w:val="00BD08B0"/>
    <w:rsid w:val="00BD0C77"/>
    <w:rsid w:val="00BD1BC7"/>
    <w:rsid w:val="00BD3FA8"/>
    <w:rsid w:val="00BD4902"/>
    <w:rsid w:val="00BD5A66"/>
    <w:rsid w:val="00BD62DC"/>
    <w:rsid w:val="00BD7D3E"/>
    <w:rsid w:val="00BE0040"/>
    <w:rsid w:val="00BE25B8"/>
    <w:rsid w:val="00BE2657"/>
    <w:rsid w:val="00BE4419"/>
    <w:rsid w:val="00BE470C"/>
    <w:rsid w:val="00BE5AFE"/>
    <w:rsid w:val="00BE7E2C"/>
    <w:rsid w:val="00BF163E"/>
    <w:rsid w:val="00BF177B"/>
    <w:rsid w:val="00BF2198"/>
    <w:rsid w:val="00BF28AB"/>
    <w:rsid w:val="00BF7B31"/>
    <w:rsid w:val="00C03341"/>
    <w:rsid w:val="00C0366E"/>
    <w:rsid w:val="00C03CAA"/>
    <w:rsid w:val="00C04012"/>
    <w:rsid w:val="00C06984"/>
    <w:rsid w:val="00C10896"/>
    <w:rsid w:val="00C1226D"/>
    <w:rsid w:val="00C128E8"/>
    <w:rsid w:val="00C1667C"/>
    <w:rsid w:val="00C16C05"/>
    <w:rsid w:val="00C16EDB"/>
    <w:rsid w:val="00C173C3"/>
    <w:rsid w:val="00C2349F"/>
    <w:rsid w:val="00C26623"/>
    <w:rsid w:val="00C266DE"/>
    <w:rsid w:val="00C2696F"/>
    <w:rsid w:val="00C30C67"/>
    <w:rsid w:val="00C328FB"/>
    <w:rsid w:val="00C34AD7"/>
    <w:rsid w:val="00C36718"/>
    <w:rsid w:val="00C37546"/>
    <w:rsid w:val="00C4039D"/>
    <w:rsid w:val="00C41213"/>
    <w:rsid w:val="00C4411D"/>
    <w:rsid w:val="00C44642"/>
    <w:rsid w:val="00C4760B"/>
    <w:rsid w:val="00C477B8"/>
    <w:rsid w:val="00C479A8"/>
    <w:rsid w:val="00C50065"/>
    <w:rsid w:val="00C50646"/>
    <w:rsid w:val="00C5079B"/>
    <w:rsid w:val="00C5105D"/>
    <w:rsid w:val="00C51C13"/>
    <w:rsid w:val="00C51E61"/>
    <w:rsid w:val="00C54224"/>
    <w:rsid w:val="00C545EB"/>
    <w:rsid w:val="00C54A48"/>
    <w:rsid w:val="00C55415"/>
    <w:rsid w:val="00C57FE8"/>
    <w:rsid w:val="00C6611E"/>
    <w:rsid w:val="00C664BE"/>
    <w:rsid w:val="00C6675A"/>
    <w:rsid w:val="00C66A12"/>
    <w:rsid w:val="00C67835"/>
    <w:rsid w:val="00C715A7"/>
    <w:rsid w:val="00C71850"/>
    <w:rsid w:val="00C739AB"/>
    <w:rsid w:val="00C74298"/>
    <w:rsid w:val="00C75FA8"/>
    <w:rsid w:val="00C770D9"/>
    <w:rsid w:val="00C8304D"/>
    <w:rsid w:val="00C87282"/>
    <w:rsid w:val="00C90DD4"/>
    <w:rsid w:val="00C93142"/>
    <w:rsid w:val="00C948E7"/>
    <w:rsid w:val="00C971A8"/>
    <w:rsid w:val="00C971AE"/>
    <w:rsid w:val="00C97D9D"/>
    <w:rsid w:val="00CA0842"/>
    <w:rsid w:val="00CA1808"/>
    <w:rsid w:val="00CA2819"/>
    <w:rsid w:val="00CA3BB2"/>
    <w:rsid w:val="00CA4A69"/>
    <w:rsid w:val="00CA6E44"/>
    <w:rsid w:val="00CA7CCF"/>
    <w:rsid w:val="00CA7D40"/>
    <w:rsid w:val="00CB1B72"/>
    <w:rsid w:val="00CB44D9"/>
    <w:rsid w:val="00CB53A6"/>
    <w:rsid w:val="00CB5B65"/>
    <w:rsid w:val="00CB5D92"/>
    <w:rsid w:val="00CB62D8"/>
    <w:rsid w:val="00CB6B10"/>
    <w:rsid w:val="00CB7499"/>
    <w:rsid w:val="00CC0000"/>
    <w:rsid w:val="00CC00E6"/>
    <w:rsid w:val="00CC1294"/>
    <w:rsid w:val="00CC2538"/>
    <w:rsid w:val="00CC2840"/>
    <w:rsid w:val="00CC2E20"/>
    <w:rsid w:val="00CC3A91"/>
    <w:rsid w:val="00CC3BFD"/>
    <w:rsid w:val="00CC3D0C"/>
    <w:rsid w:val="00CC4EC7"/>
    <w:rsid w:val="00CC5360"/>
    <w:rsid w:val="00CC5383"/>
    <w:rsid w:val="00CC6285"/>
    <w:rsid w:val="00CD062B"/>
    <w:rsid w:val="00CD15CE"/>
    <w:rsid w:val="00CD1C7B"/>
    <w:rsid w:val="00CD3CAF"/>
    <w:rsid w:val="00CD4DE6"/>
    <w:rsid w:val="00CD79EA"/>
    <w:rsid w:val="00CD7E77"/>
    <w:rsid w:val="00CE12BE"/>
    <w:rsid w:val="00CE1DB0"/>
    <w:rsid w:val="00CE59B1"/>
    <w:rsid w:val="00CE644B"/>
    <w:rsid w:val="00CE6661"/>
    <w:rsid w:val="00CE6931"/>
    <w:rsid w:val="00CE69FA"/>
    <w:rsid w:val="00CE6ADA"/>
    <w:rsid w:val="00CF20B3"/>
    <w:rsid w:val="00CF6E41"/>
    <w:rsid w:val="00CF7966"/>
    <w:rsid w:val="00D01C91"/>
    <w:rsid w:val="00D11AB2"/>
    <w:rsid w:val="00D1203B"/>
    <w:rsid w:val="00D123AF"/>
    <w:rsid w:val="00D12EF0"/>
    <w:rsid w:val="00D13B91"/>
    <w:rsid w:val="00D16142"/>
    <w:rsid w:val="00D1654F"/>
    <w:rsid w:val="00D3260B"/>
    <w:rsid w:val="00D33B4D"/>
    <w:rsid w:val="00D33C59"/>
    <w:rsid w:val="00D34068"/>
    <w:rsid w:val="00D34C23"/>
    <w:rsid w:val="00D3615A"/>
    <w:rsid w:val="00D376C1"/>
    <w:rsid w:val="00D37EED"/>
    <w:rsid w:val="00D431BA"/>
    <w:rsid w:val="00D437C1"/>
    <w:rsid w:val="00D456DC"/>
    <w:rsid w:val="00D55FBD"/>
    <w:rsid w:val="00D55FC7"/>
    <w:rsid w:val="00D6097E"/>
    <w:rsid w:val="00D60DF1"/>
    <w:rsid w:val="00D6177E"/>
    <w:rsid w:val="00D634E6"/>
    <w:rsid w:val="00D649A0"/>
    <w:rsid w:val="00D64DEC"/>
    <w:rsid w:val="00D66FB7"/>
    <w:rsid w:val="00D70A73"/>
    <w:rsid w:val="00D70B3E"/>
    <w:rsid w:val="00D70BEC"/>
    <w:rsid w:val="00D71E16"/>
    <w:rsid w:val="00D735B0"/>
    <w:rsid w:val="00D80471"/>
    <w:rsid w:val="00D8303D"/>
    <w:rsid w:val="00D83513"/>
    <w:rsid w:val="00D83E05"/>
    <w:rsid w:val="00D84F4F"/>
    <w:rsid w:val="00D851FC"/>
    <w:rsid w:val="00D85300"/>
    <w:rsid w:val="00D854BB"/>
    <w:rsid w:val="00D86966"/>
    <w:rsid w:val="00D8777A"/>
    <w:rsid w:val="00D91E1B"/>
    <w:rsid w:val="00D92C7B"/>
    <w:rsid w:val="00D9527D"/>
    <w:rsid w:val="00D974F0"/>
    <w:rsid w:val="00D97BB4"/>
    <w:rsid w:val="00DA2259"/>
    <w:rsid w:val="00DA225B"/>
    <w:rsid w:val="00DA368F"/>
    <w:rsid w:val="00DA5B34"/>
    <w:rsid w:val="00DA5EDC"/>
    <w:rsid w:val="00DA7093"/>
    <w:rsid w:val="00DB4F62"/>
    <w:rsid w:val="00DB6D50"/>
    <w:rsid w:val="00DC00EA"/>
    <w:rsid w:val="00DC055F"/>
    <w:rsid w:val="00DC1D23"/>
    <w:rsid w:val="00DC1E87"/>
    <w:rsid w:val="00DC4771"/>
    <w:rsid w:val="00DC53A0"/>
    <w:rsid w:val="00DC6217"/>
    <w:rsid w:val="00DD33B3"/>
    <w:rsid w:val="00DD35B1"/>
    <w:rsid w:val="00DD4092"/>
    <w:rsid w:val="00DD4E19"/>
    <w:rsid w:val="00DE1838"/>
    <w:rsid w:val="00DE2C82"/>
    <w:rsid w:val="00DE3269"/>
    <w:rsid w:val="00DE43AE"/>
    <w:rsid w:val="00DE4585"/>
    <w:rsid w:val="00DE78ED"/>
    <w:rsid w:val="00DF193F"/>
    <w:rsid w:val="00DF2FDD"/>
    <w:rsid w:val="00DF3614"/>
    <w:rsid w:val="00DF39B4"/>
    <w:rsid w:val="00DF4019"/>
    <w:rsid w:val="00DF6148"/>
    <w:rsid w:val="00DF6179"/>
    <w:rsid w:val="00DF627D"/>
    <w:rsid w:val="00DF6B18"/>
    <w:rsid w:val="00DF7B0D"/>
    <w:rsid w:val="00E003E5"/>
    <w:rsid w:val="00E00A5C"/>
    <w:rsid w:val="00E0189A"/>
    <w:rsid w:val="00E03927"/>
    <w:rsid w:val="00E05A1D"/>
    <w:rsid w:val="00E05C5A"/>
    <w:rsid w:val="00E063A2"/>
    <w:rsid w:val="00E1052A"/>
    <w:rsid w:val="00E12032"/>
    <w:rsid w:val="00E1203C"/>
    <w:rsid w:val="00E13092"/>
    <w:rsid w:val="00E152F1"/>
    <w:rsid w:val="00E1701A"/>
    <w:rsid w:val="00E20217"/>
    <w:rsid w:val="00E21587"/>
    <w:rsid w:val="00E215C7"/>
    <w:rsid w:val="00E22684"/>
    <w:rsid w:val="00E22DA0"/>
    <w:rsid w:val="00E256F0"/>
    <w:rsid w:val="00E25F30"/>
    <w:rsid w:val="00E26D31"/>
    <w:rsid w:val="00E31F9C"/>
    <w:rsid w:val="00E3643F"/>
    <w:rsid w:val="00E37742"/>
    <w:rsid w:val="00E40E24"/>
    <w:rsid w:val="00E41151"/>
    <w:rsid w:val="00E41225"/>
    <w:rsid w:val="00E41C59"/>
    <w:rsid w:val="00E42AC1"/>
    <w:rsid w:val="00E42F29"/>
    <w:rsid w:val="00E43643"/>
    <w:rsid w:val="00E438AF"/>
    <w:rsid w:val="00E43FA8"/>
    <w:rsid w:val="00E4437C"/>
    <w:rsid w:val="00E450FF"/>
    <w:rsid w:val="00E51F1F"/>
    <w:rsid w:val="00E52511"/>
    <w:rsid w:val="00E53458"/>
    <w:rsid w:val="00E549C3"/>
    <w:rsid w:val="00E54A6C"/>
    <w:rsid w:val="00E5634D"/>
    <w:rsid w:val="00E60BD6"/>
    <w:rsid w:val="00E60D33"/>
    <w:rsid w:val="00E64548"/>
    <w:rsid w:val="00E65406"/>
    <w:rsid w:val="00E66512"/>
    <w:rsid w:val="00E66B9D"/>
    <w:rsid w:val="00E67877"/>
    <w:rsid w:val="00E679B2"/>
    <w:rsid w:val="00E7070F"/>
    <w:rsid w:val="00E7145F"/>
    <w:rsid w:val="00E71E22"/>
    <w:rsid w:val="00E728F3"/>
    <w:rsid w:val="00E73794"/>
    <w:rsid w:val="00E737AD"/>
    <w:rsid w:val="00E73A3C"/>
    <w:rsid w:val="00E74EBB"/>
    <w:rsid w:val="00E751DA"/>
    <w:rsid w:val="00E82D03"/>
    <w:rsid w:val="00E83AE5"/>
    <w:rsid w:val="00E91F70"/>
    <w:rsid w:val="00E92D2F"/>
    <w:rsid w:val="00E934B4"/>
    <w:rsid w:val="00E93B1A"/>
    <w:rsid w:val="00E96814"/>
    <w:rsid w:val="00E96DFA"/>
    <w:rsid w:val="00EA0A67"/>
    <w:rsid w:val="00EA1A7A"/>
    <w:rsid w:val="00EA2E2B"/>
    <w:rsid w:val="00EA2F34"/>
    <w:rsid w:val="00EA33B8"/>
    <w:rsid w:val="00EA3B20"/>
    <w:rsid w:val="00EA4136"/>
    <w:rsid w:val="00EA48BA"/>
    <w:rsid w:val="00EA4E23"/>
    <w:rsid w:val="00EA68AB"/>
    <w:rsid w:val="00EA6FF3"/>
    <w:rsid w:val="00EB0154"/>
    <w:rsid w:val="00EB0A2D"/>
    <w:rsid w:val="00EC0F95"/>
    <w:rsid w:val="00EC1FD3"/>
    <w:rsid w:val="00EC2532"/>
    <w:rsid w:val="00EC2610"/>
    <w:rsid w:val="00EC279D"/>
    <w:rsid w:val="00EC3A7D"/>
    <w:rsid w:val="00EC433A"/>
    <w:rsid w:val="00EC4976"/>
    <w:rsid w:val="00EC554A"/>
    <w:rsid w:val="00ED07CC"/>
    <w:rsid w:val="00ED13FF"/>
    <w:rsid w:val="00ED1F46"/>
    <w:rsid w:val="00ED4A11"/>
    <w:rsid w:val="00ED5754"/>
    <w:rsid w:val="00ED6330"/>
    <w:rsid w:val="00ED7AA8"/>
    <w:rsid w:val="00ED7DA2"/>
    <w:rsid w:val="00EE209A"/>
    <w:rsid w:val="00EE214B"/>
    <w:rsid w:val="00EE308F"/>
    <w:rsid w:val="00EE3910"/>
    <w:rsid w:val="00EE5E1C"/>
    <w:rsid w:val="00EF03DD"/>
    <w:rsid w:val="00EF1DFB"/>
    <w:rsid w:val="00EF353C"/>
    <w:rsid w:val="00EF7CB6"/>
    <w:rsid w:val="00EF7E72"/>
    <w:rsid w:val="00F006D1"/>
    <w:rsid w:val="00F00880"/>
    <w:rsid w:val="00F00F64"/>
    <w:rsid w:val="00F01560"/>
    <w:rsid w:val="00F02285"/>
    <w:rsid w:val="00F04D7C"/>
    <w:rsid w:val="00F050EC"/>
    <w:rsid w:val="00F1047B"/>
    <w:rsid w:val="00F200D6"/>
    <w:rsid w:val="00F211B6"/>
    <w:rsid w:val="00F224E7"/>
    <w:rsid w:val="00F229A9"/>
    <w:rsid w:val="00F22DC4"/>
    <w:rsid w:val="00F23D80"/>
    <w:rsid w:val="00F25D53"/>
    <w:rsid w:val="00F2677B"/>
    <w:rsid w:val="00F324CB"/>
    <w:rsid w:val="00F34EF2"/>
    <w:rsid w:val="00F35CF8"/>
    <w:rsid w:val="00F42000"/>
    <w:rsid w:val="00F43E76"/>
    <w:rsid w:val="00F46125"/>
    <w:rsid w:val="00F517EA"/>
    <w:rsid w:val="00F52889"/>
    <w:rsid w:val="00F549E7"/>
    <w:rsid w:val="00F57A97"/>
    <w:rsid w:val="00F6104B"/>
    <w:rsid w:val="00F61C94"/>
    <w:rsid w:val="00F647DE"/>
    <w:rsid w:val="00F66A23"/>
    <w:rsid w:val="00F71862"/>
    <w:rsid w:val="00F76F7F"/>
    <w:rsid w:val="00F772D6"/>
    <w:rsid w:val="00F8002A"/>
    <w:rsid w:val="00F82019"/>
    <w:rsid w:val="00F84AD1"/>
    <w:rsid w:val="00F84EDF"/>
    <w:rsid w:val="00F86037"/>
    <w:rsid w:val="00F864B7"/>
    <w:rsid w:val="00F872B2"/>
    <w:rsid w:val="00F8738E"/>
    <w:rsid w:val="00F9371B"/>
    <w:rsid w:val="00F944F2"/>
    <w:rsid w:val="00F9472D"/>
    <w:rsid w:val="00F95AB5"/>
    <w:rsid w:val="00FA0041"/>
    <w:rsid w:val="00FA1B06"/>
    <w:rsid w:val="00FA32F8"/>
    <w:rsid w:val="00FA5B13"/>
    <w:rsid w:val="00FA5B98"/>
    <w:rsid w:val="00FA5D53"/>
    <w:rsid w:val="00FA6641"/>
    <w:rsid w:val="00FA6F13"/>
    <w:rsid w:val="00FB1827"/>
    <w:rsid w:val="00FB19FE"/>
    <w:rsid w:val="00FB3BD7"/>
    <w:rsid w:val="00FB5FC8"/>
    <w:rsid w:val="00FB5FF4"/>
    <w:rsid w:val="00FB684F"/>
    <w:rsid w:val="00FC247E"/>
    <w:rsid w:val="00FC41FE"/>
    <w:rsid w:val="00FC6381"/>
    <w:rsid w:val="00FC71E0"/>
    <w:rsid w:val="00FC7D56"/>
    <w:rsid w:val="00FD224F"/>
    <w:rsid w:val="00FD390C"/>
    <w:rsid w:val="00FD778F"/>
    <w:rsid w:val="00FD7A8A"/>
    <w:rsid w:val="00FE136A"/>
    <w:rsid w:val="00FE3660"/>
    <w:rsid w:val="00FE508B"/>
    <w:rsid w:val="00FF2B81"/>
    <w:rsid w:val="00FF3864"/>
    <w:rsid w:val="00FF4251"/>
    <w:rsid w:val="00FF5B8F"/>
    <w:rsid w:val="00FF5BED"/>
    <w:rsid w:val="00FF66ED"/>
    <w:rsid w:val="00FF690A"/>
    <w:rsid w:val="00FF744D"/>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uiPriority w:val="11"/>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Epgrafe">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de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uiPriority w:val="2"/>
    <w:qFormat/>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uiPriority w:val="11"/>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Epgrafe">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de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uiPriority w:val="2"/>
    <w:qFormat/>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19877">
      <w:bodyDiv w:val="1"/>
      <w:marLeft w:val="0"/>
      <w:marRight w:val="0"/>
      <w:marTop w:val="0"/>
      <w:marBottom w:val="0"/>
      <w:divBdr>
        <w:top w:val="none" w:sz="0" w:space="0" w:color="auto"/>
        <w:left w:val="none" w:sz="0" w:space="0" w:color="auto"/>
        <w:bottom w:val="none" w:sz="0" w:space="0" w:color="auto"/>
        <w:right w:val="none" w:sz="0" w:space="0" w:color="auto"/>
      </w:divBdr>
    </w:div>
    <w:div w:id="251940959">
      <w:bodyDiv w:val="1"/>
      <w:marLeft w:val="0"/>
      <w:marRight w:val="0"/>
      <w:marTop w:val="0"/>
      <w:marBottom w:val="0"/>
      <w:divBdr>
        <w:top w:val="none" w:sz="0" w:space="0" w:color="auto"/>
        <w:left w:val="none" w:sz="0" w:space="0" w:color="auto"/>
        <w:bottom w:val="none" w:sz="0" w:space="0" w:color="auto"/>
        <w:right w:val="none" w:sz="0" w:space="0" w:color="auto"/>
      </w:divBdr>
    </w:div>
    <w:div w:id="400448183">
      <w:bodyDiv w:val="1"/>
      <w:marLeft w:val="0"/>
      <w:marRight w:val="0"/>
      <w:marTop w:val="0"/>
      <w:marBottom w:val="0"/>
      <w:divBdr>
        <w:top w:val="none" w:sz="0" w:space="0" w:color="auto"/>
        <w:left w:val="none" w:sz="0" w:space="0" w:color="auto"/>
        <w:bottom w:val="none" w:sz="0" w:space="0" w:color="auto"/>
        <w:right w:val="none" w:sz="0" w:space="0" w:color="auto"/>
      </w:divBdr>
    </w:div>
    <w:div w:id="468593898">
      <w:bodyDiv w:val="1"/>
      <w:marLeft w:val="0"/>
      <w:marRight w:val="0"/>
      <w:marTop w:val="0"/>
      <w:marBottom w:val="0"/>
      <w:divBdr>
        <w:top w:val="none" w:sz="0" w:space="0" w:color="auto"/>
        <w:left w:val="none" w:sz="0" w:space="0" w:color="auto"/>
        <w:bottom w:val="none" w:sz="0" w:space="0" w:color="auto"/>
        <w:right w:val="none" w:sz="0" w:space="0" w:color="auto"/>
      </w:divBdr>
    </w:div>
    <w:div w:id="663823475">
      <w:bodyDiv w:val="1"/>
      <w:marLeft w:val="0"/>
      <w:marRight w:val="0"/>
      <w:marTop w:val="0"/>
      <w:marBottom w:val="0"/>
      <w:divBdr>
        <w:top w:val="none" w:sz="0" w:space="0" w:color="auto"/>
        <w:left w:val="none" w:sz="0" w:space="0" w:color="auto"/>
        <w:bottom w:val="none" w:sz="0" w:space="0" w:color="auto"/>
        <w:right w:val="none" w:sz="0" w:space="0" w:color="auto"/>
      </w:divBdr>
    </w:div>
    <w:div w:id="893735065">
      <w:bodyDiv w:val="1"/>
      <w:marLeft w:val="0"/>
      <w:marRight w:val="0"/>
      <w:marTop w:val="0"/>
      <w:marBottom w:val="0"/>
      <w:divBdr>
        <w:top w:val="none" w:sz="0" w:space="0" w:color="auto"/>
        <w:left w:val="none" w:sz="0" w:space="0" w:color="auto"/>
        <w:bottom w:val="none" w:sz="0" w:space="0" w:color="auto"/>
        <w:right w:val="none" w:sz="0" w:space="0" w:color="auto"/>
      </w:divBdr>
    </w:div>
    <w:div w:id="1002313198">
      <w:bodyDiv w:val="1"/>
      <w:marLeft w:val="0"/>
      <w:marRight w:val="0"/>
      <w:marTop w:val="0"/>
      <w:marBottom w:val="0"/>
      <w:divBdr>
        <w:top w:val="none" w:sz="0" w:space="0" w:color="auto"/>
        <w:left w:val="none" w:sz="0" w:space="0" w:color="auto"/>
        <w:bottom w:val="none" w:sz="0" w:space="0" w:color="auto"/>
        <w:right w:val="none" w:sz="0" w:space="0" w:color="auto"/>
      </w:divBdr>
    </w:div>
    <w:div w:id="1336374009">
      <w:bodyDiv w:val="1"/>
      <w:marLeft w:val="0"/>
      <w:marRight w:val="0"/>
      <w:marTop w:val="0"/>
      <w:marBottom w:val="0"/>
      <w:divBdr>
        <w:top w:val="none" w:sz="0" w:space="0" w:color="auto"/>
        <w:left w:val="none" w:sz="0" w:space="0" w:color="auto"/>
        <w:bottom w:val="none" w:sz="0" w:space="0" w:color="auto"/>
        <w:right w:val="none" w:sz="0" w:space="0" w:color="auto"/>
      </w:divBdr>
    </w:div>
    <w:div w:id="1396077473">
      <w:bodyDiv w:val="1"/>
      <w:marLeft w:val="0"/>
      <w:marRight w:val="0"/>
      <w:marTop w:val="0"/>
      <w:marBottom w:val="0"/>
      <w:divBdr>
        <w:top w:val="none" w:sz="0" w:space="0" w:color="auto"/>
        <w:left w:val="none" w:sz="0" w:space="0" w:color="auto"/>
        <w:bottom w:val="none" w:sz="0" w:space="0" w:color="auto"/>
        <w:right w:val="none" w:sz="0" w:space="0" w:color="auto"/>
      </w:divBdr>
    </w:div>
    <w:div w:id="1786849946">
      <w:bodyDiv w:val="1"/>
      <w:marLeft w:val="0"/>
      <w:marRight w:val="0"/>
      <w:marTop w:val="0"/>
      <w:marBottom w:val="0"/>
      <w:divBdr>
        <w:top w:val="none" w:sz="0" w:space="0" w:color="auto"/>
        <w:left w:val="none" w:sz="0" w:space="0" w:color="auto"/>
        <w:bottom w:val="none" w:sz="0" w:space="0" w:color="auto"/>
        <w:right w:val="none" w:sz="0" w:space="0" w:color="auto"/>
      </w:divBdr>
    </w:div>
    <w:div w:id="1922132077">
      <w:bodyDiv w:val="1"/>
      <w:marLeft w:val="0"/>
      <w:marRight w:val="0"/>
      <w:marTop w:val="0"/>
      <w:marBottom w:val="0"/>
      <w:divBdr>
        <w:top w:val="none" w:sz="0" w:space="0" w:color="auto"/>
        <w:left w:val="none" w:sz="0" w:space="0" w:color="auto"/>
        <w:bottom w:val="none" w:sz="0" w:space="0" w:color="auto"/>
        <w:right w:val="none" w:sz="0" w:space="0" w:color="auto"/>
      </w:divBdr>
    </w:div>
    <w:div w:id="1971469043">
      <w:bodyDiv w:val="1"/>
      <w:marLeft w:val="0"/>
      <w:marRight w:val="0"/>
      <w:marTop w:val="0"/>
      <w:marBottom w:val="0"/>
      <w:divBdr>
        <w:top w:val="none" w:sz="0" w:space="0" w:color="auto"/>
        <w:left w:val="none" w:sz="0" w:space="0" w:color="auto"/>
        <w:bottom w:val="none" w:sz="0" w:space="0" w:color="auto"/>
        <w:right w:val="none" w:sz="0" w:space="0" w:color="auto"/>
      </w:divBdr>
    </w:div>
    <w:div w:id="2069382343">
      <w:bodyDiv w:val="1"/>
      <w:marLeft w:val="0"/>
      <w:marRight w:val="0"/>
      <w:marTop w:val="0"/>
      <w:marBottom w:val="0"/>
      <w:divBdr>
        <w:top w:val="none" w:sz="0" w:space="0" w:color="auto"/>
        <w:left w:val="none" w:sz="0" w:space="0" w:color="auto"/>
        <w:bottom w:val="none" w:sz="0" w:space="0" w:color="auto"/>
        <w:right w:val="none" w:sz="0" w:space="0" w:color="auto"/>
      </w:divBdr>
    </w:div>
    <w:div w:id="209920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13CB0-B058-4464-8B89-A1390B1EF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8042</Words>
  <Characters>44237</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52175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Juanita</dc:creator>
  <cp:keywords/>
  <dc:description/>
  <cp:lastModifiedBy>Rosym</cp:lastModifiedBy>
  <cp:revision>21</cp:revision>
  <cp:lastPrinted>2019-02-05T14:37:00Z</cp:lastPrinted>
  <dcterms:created xsi:type="dcterms:W3CDTF">2019-01-25T20:37:00Z</dcterms:created>
  <dcterms:modified xsi:type="dcterms:W3CDTF">2019-02-05T14:50:00Z</dcterms:modified>
</cp:coreProperties>
</file>