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AF5C4" w14:textId="61B25295" w:rsidR="00DC4771" w:rsidRPr="00853F4C" w:rsidRDefault="00DC4771" w:rsidP="00531E7E">
      <w:pPr>
        <w:ind w:left="708" w:hanging="708"/>
        <w:jc w:val="both"/>
        <w:outlineLvl w:val="0"/>
        <w:rPr>
          <w:rFonts w:ascii="AvantGarde Bk BT" w:eastAsia="Questrial" w:hAnsi="AvantGarde Bk BT" w:cs="Questrial"/>
          <w:sz w:val="22"/>
          <w:szCs w:val="22"/>
        </w:rPr>
      </w:pPr>
      <w:r w:rsidRPr="00853F4C">
        <w:rPr>
          <w:rFonts w:ascii="AvantGarde Bk BT" w:eastAsia="Questrial" w:hAnsi="AvantGarde Bk BT" w:cs="Questrial"/>
          <w:sz w:val="22"/>
          <w:szCs w:val="22"/>
        </w:rPr>
        <w:t>CONSEJO GENERAL UNIVERSITARIO</w:t>
      </w:r>
    </w:p>
    <w:p w14:paraId="0913401D" w14:textId="77777777" w:rsidR="00DC4771" w:rsidRPr="00853F4C" w:rsidRDefault="00DC4771" w:rsidP="00EA0A67">
      <w:pPr>
        <w:jc w:val="both"/>
        <w:outlineLvl w:val="0"/>
        <w:rPr>
          <w:rFonts w:ascii="AvantGarde Bk BT" w:eastAsia="Questrial" w:hAnsi="AvantGarde Bk BT" w:cs="Questrial"/>
          <w:sz w:val="22"/>
          <w:szCs w:val="22"/>
        </w:rPr>
      </w:pPr>
      <w:r w:rsidRPr="00853F4C">
        <w:rPr>
          <w:rFonts w:ascii="AvantGarde Bk BT" w:eastAsia="Questrial" w:hAnsi="AvantGarde Bk BT" w:cs="Questrial"/>
          <w:sz w:val="22"/>
          <w:szCs w:val="22"/>
        </w:rPr>
        <w:t>PRESENTE</w:t>
      </w:r>
    </w:p>
    <w:p w14:paraId="428F5F31" w14:textId="77777777" w:rsidR="00DC4771" w:rsidRPr="00853F4C" w:rsidRDefault="00DC4771" w:rsidP="00DC4771">
      <w:pPr>
        <w:jc w:val="both"/>
        <w:rPr>
          <w:rFonts w:ascii="AvantGarde Bk BT" w:eastAsia="Questrial" w:hAnsi="AvantGarde Bk BT" w:cs="Questrial"/>
          <w:sz w:val="22"/>
          <w:szCs w:val="22"/>
        </w:rPr>
      </w:pPr>
    </w:p>
    <w:p w14:paraId="1143BFA8" w14:textId="77777777" w:rsidR="008363BF" w:rsidRPr="00853F4C" w:rsidRDefault="008363BF" w:rsidP="00DC4771">
      <w:pPr>
        <w:jc w:val="both"/>
        <w:rPr>
          <w:rFonts w:ascii="AvantGarde Bk BT" w:eastAsia="Questrial" w:hAnsi="AvantGarde Bk BT" w:cs="Questrial"/>
          <w:sz w:val="22"/>
          <w:szCs w:val="22"/>
        </w:rPr>
      </w:pPr>
      <w:bookmarkStart w:id="0" w:name="_GoBack"/>
      <w:bookmarkEnd w:id="0"/>
    </w:p>
    <w:p w14:paraId="6F1C563D" w14:textId="43F8D39D" w:rsidR="00DC4771" w:rsidRPr="00853F4C" w:rsidRDefault="008F7082" w:rsidP="00DC4771">
      <w:pPr>
        <w:jc w:val="both"/>
        <w:rPr>
          <w:rFonts w:ascii="AvantGarde Bk BT" w:hAnsi="AvantGarde Bk BT"/>
          <w:color w:val="000000" w:themeColor="text1"/>
          <w:sz w:val="22"/>
          <w:szCs w:val="22"/>
        </w:rPr>
      </w:pPr>
      <w:r w:rsidRPr="00853F4C">
        <w:rPr>
          <w:rFonts w:ascii="AvantGarde Bk BT" w:hAnsi="AvantGarde Bk BT"/>
          <w:color w:val="000000" w:themeColor="text1"/>
          <w:sz w:val="22"/>
          <w:szCs w:val="22"/>
        </w:rPr>
        <w:t>A esta</w:t>
      </w:r>
      <w:r w:rsidR="00463282" w:rsidRPr="00853F4C">
        <w:rPr>
          <w:rFonts w:ascii="AvantGarde Bk BT" w:hAnsi="AvantGarde Bk BT"/>
          <w:color w:val="000000" w:themeColor="text1"/>
          <w:sz w:val="22"/>
          <w:szCs w:val="22"/>
        </w:rPr>
        <w:t xml:space="preserve"> </w:t>
      </w:r>
      <w:r w:rsidR="00D37DB6" w:rsidRPr="00853F4C">
        <w:rPr>
          <w:rFonts w:ascii="AvantGarde Bk BT" w:hAnsi="AvantGarde Bk BT"/>
          <w:color w:val="000000" w:themeColor="text1"/>
          <w:sz w:val="22"/>
          <w:szCs w:val="22"/>
        </w:rPr>
        <w:t>Comisión</w:t>
      </w:r>
      <w:r w:rsidR="00463282" w:rsidRPr="00853F4C">
        <w:rPr>
          <w:rFonts w:ascii="AvantGarde Bk BT" w:hAnsi="AvantGarde Bk BT"/>
          <w:color w:val="000000" w:themeColor="text1"/>
          <w:sz w:val="22"/>
          <w:szCs w:val="22"/>
        </w:rPr>
        <w:t xml:space="preserve"> Permanente</w:t>
      </w:r>
      <w:r w:rsidR="00DC4771" w:rsidRPr="00853F4C">
        <w:rPr>
          <w:rFonts w:ascii="AvantGarde Bk BT" w:hAnsi="AvantGarde Bk BT"/>
          <w:color w:val="000000" w:themeColor="text1"/>
          <w:sz w:val="22"/>
          <w:szCs w:val="22"/>
        </w:rPr>
        <w:t xml:space="preserve"> de Educación</w:t>
      </w:r>
      <w:r w:rsidR="00463282" w:rsidRPr="00853F4C">
        <w:rPr>
          <w:rFonts w:ascii="AvantGarde Bk BT" w:hAnsi="AvantGarde Bk BT"/>
          <w:color w:val="000000" w:themeColor="text1"/>
          <w:sz w:val="22"/>
          <w:szCs w:val="22"/>
        </w:rPr>
        <w:t xml:space="preserve"> </w:t>
      </w:r>
      <w:r w:rsidR="00DC4771" w:rsidRPr="00853F4C">
        <w:rPr>
          <w:rFonts w:ascii="AvantGarde Bk BT" w:hAnsi="AvantGarde Bk BT"/>
          <w:color w:val="000000" w:themeColor="text1"/>
          <w:sz w:val="22"/>
          <w:szCs w:val="22"/>
        </w:rPr>
        <w:t>ha sido turnad</w:t>
      </w:r>
      <w:r w:rsidR="00463282" w:rsidRPr="00853F4C">
        <w:rPr>
          <w:rFonts w:ascii="AvantGarde Bk BT" w:hAnsi="AvantGarde Bk BT"/>
          <w:color w:val="000000" w:themeColor="text1"/>
          <w:sz w:val="22"/>
          <w:szCs w:val="22"/>
        </w:rPr>
        <w:t>o</w:t>
      </w:r>
      <w:r w:rsidR="00DC4771" w:rsidRPr="00853F4C">
        <w:rPr>
          <w:rFonts w:ascii="AvantGarde Bk BT" w:hAnsi="AvantGarde Bk BT"/>
          <w:color w:val="000000" w:themeColor="text1"/>
          <w:sz w:val="22"/>
          <w:szCs w:val="22"/>
        </w:rPr>
        <w:t xml:space="preserve"> </w:t>
      </w:r>
      <w:r w:rsidR="000B7601" w:rsidRPr="00853F4C">
        <w:rPr>
          <w:rFonts w:ascii="AvantGarde Bk BT" w:hAnsi="AvantGarde Bk BT"/>
          <w:color w:val="000000" w:themeColor="text1"/>
          <w:sz w:val="22"/>
          <w:szCs w:val="22"/>
        </w:rPr>
        <w:t>el</w:t>
      </w:r>
      <w:r w:rsidR="00BC666F" w:rsidRPr="00853F4C">
        <w:rPr>
          <w:rFonts w:ascii="AvantGarde Bk BT" w:hAnsi="AvantGarde Bk BT"/>
          <w:color w:val="000000" w:themeColor="text1"/>
          <w:sz w:val="22"/>
          <w:szCs w:val="22"/>
        </w:rPr>
        <w:t xml:space="preserve"> </w:t>
      </w:r>
      <w:r w:rsidR="000B7601" w:rsidRPr="00853F4C">
        <w:rPr>
          <w:rFonts w:ascii="AvantGarde Bk BT" w:hAnsi="AvantGarde Bk BT"/>
          <w:color w:val="000000" w:themeColor="text1"/>
          <w:sz w:val="22"/>
          <w:szCs w:val="22"/>
        </w:rPr>
        <w:t>dictamen</w:t>
      </w:r>
      <w:r w:rsidR="00DC4771" w:rsidRPr="00853F4C">
        <w:rPr>
          <w:rFonts w:ascii="AvantGarde Bk BT" w:hAnsi="AvantGarde Bk BT"/>
          <w:color w:val="000000" w:themeColor="text1"/>
          <w:sz w:val="22"/>
          <w:szCs w:val="22"/>
        </w:rPr>
        <w:t xml:space="preserve"> </w:t>
      </w:r>
      <w:r w:rsidR="000B4723" w:rsidRPr="00853F4C">
        <w:rPr>
          <w:rFonts w:ascii="AvantGarde Bk BT" w:hAnsi="AvantGarde Bk BT"/>
          <w:color w:val="000000" w:themeColor="text1"/>
          <w:sz w:val="22"/>
          <w:szCs w:val="22"/>
        </w:rPr>
        <w:t>CEDU/312/2017-2018</w:t>
      </w:r>
      <w:r w:rsidRPr="00853F4C">
        <w:rPr>
          <w:rFonts w:ascii="AvantGarde Bk BT" w:hAnsi="AvantGarde Bk BT"/>
          <w:color w:val="000000" w:themeColor="text1"/>
          <w:sz w:val="22"/>
          <w:szCs w:val="22"/>
        </w:rPr>
        <w:t>,</w:t>
      </w:r>
      <w:r w:rsidR="00DC4771" w:rsidRPr="00853F4C">
        <w:rPr>
          <w:rFonts w:ascii="AvantGarde Bk BT" w:hAnsi="AvantGarde Bk BT"/>
          <w:color w:val="000000" w:themeColor="text1"/>
          <w:sz w:val="22"/>
          <w:szCs w:val="22"/>
        </w:rPr>
        <w:t xml:space="preserve"> de fecha de </w:t>
      </w:r>
      <w:r w:rsidR="000B4723" w:rsidRPr="00853F4C">
        <w:rPr>
          <w:rFonts w:ascii="AvantGarde Bk BT" w:hAnsi="AvantGarde Bk BT"/>
          <w:color w:val="000000" w:themeColor="text1"/>
          <w:sz w:val="22"/>
          <w:szCs w:val="22"/>
        </w:rPr>
        <w:t xml:space="preserve">11 </w:t>
      </w:r>
      <w:r w:rsidR="00DC4771" w:rsidRPr="00853F4C">
        <w:rPr>
          <w:rFonts w:ascii="AvantGarde Bk BT" w:hAnsi="AvantGarde Bk BT"/>
          <w:color w:val="000000" w:themeColor="text1"/>
          <w:sz w:val="22"/>
          <w:szCs w:val="22"/>
        </w:rPr>
        <w:t xml:space="preserve">de </w:t>
      </w:r>
      <w:r w:rsidR="000B7601" w:rsidRPr="00853F4C">
        <w:rPr>
          <w:rFonts w:ascii="AvantGarde Bk BT" w:hAnsi="AvantGarde Bk BT"/>
          <w:color w:val="000000" w:themeColor="text1"/>
          <w:sz w:val="22"/>
          <w:szCs w:val="22"/>
        </w:rPr>
        <w:t>ju</w:t>
      </w:r>
      <w:r w:rsidR="000B4723" w:rsidRPr="00853F4C">
        <w:rPr>
          <w:rFonts w:ascii="AvantGarde Bk BT" w:hAnsi="AvantGarde Bk BT"/>
          <w:color w:val="000000" w:themeColor="text1"/>
          <w:sz w:val="22"/>
          <w:szCs w:val="22"/>
        </w:rPr>
        <w:t>l</w:t>
      </w:r>
      <w:r w:rsidR="000B7601" w:rsidRPr="00853F4C">
        <w:rPr>
          <w:rFonts w:ascii="AvantGarde Bk BT" w:hAnsi="AvantGarde Bk BT"/>
          <w:color w:val="000000" w:themeColor="text1"/>
          <w:sz w:val="22"/>
          <w:szCs w:val="22"/>
        </w:rPr>
        <w:t>io</w:t>
      </w:r>
      <w:r w:rsidR="00DC4771" w:rsidRPr="00853F4C">
        <w:rPr>
          <w:rFonts w:ascii="AvantGarde Bk BT" w:hAnsi="AvantGarde Bk BT"/>
          <w:color w:val="000000" w:themeColor="text1"/>
          <w:sz w:val="22"/>
          <w:szCs w:val="22"/>
        </w:rPr>
        <w:t xml:space="preserve"> de</w:t>
      </w:r>
      <w:r w:rsidR="000B7601" w:rsidRPr="00853F4C">
        <w:rPr>
          <w:rFonts w:ascii="AvantGarde Bk BT" w:hAnsi="AvantGarde Bk BT"/>
          <w:color w:val="000000" w:themeColor="text1"/>
          <w:sz w:val="22"/>
          <w:szCs w:val="22"/>
        </w:rPr>
        <w:t>l</w:t>
      </w:r>
      <w:r w:rsidR="00DC4771" w:rsidRPr="00853F4C">
        <w:rPr>
          <w:rFonts w:ascii="AvantGarde Bk BT" w:hAnsi="AvantGarde Bk BT"/>
          <w:color w:val="000000" w:themeColor="text1"/>
          <w:sz w:val="22"/>
          <w:szCs w:val="22"/>
        </w:rPr>
        <w:t xml:space="preserve"> </w:t>
      </w:r>
      <w:r w:rsidR="002B3EFA" w:rsidRPr="00853F4C">
        <w:rPr>
          <w:rFonts w:ascii="AvantGarde Bk BT" w:hAnsi="AvantGarde Bk BT"/>
          <w:color w:val="000000" w:themeColor="text1"/>
          <w:sz w:val="22"/>
          <w:szCs w:val="22"/>
        </w:rPr>
        <w:t>2018</w:t>
      </w:r>
      <w:r w:rsidR="00E47750" w:rsidRPr="00853F4C">
        <w:rPr>
          <w:rFonts w:ascii="AvantGarde Bk BT" w:hAnsi="AvantGarde Bk BT"/>
          <w:color w:val="000000" w:themeColor="text1"/>
          <w:sz w:val="22"/>
          <w:szCs w:val="22"/>
        </w:rPr>
        <w:t xml:space="preserve">, </w:t>
      </w:r>
      <w:r w:rsidR="00DC4771" w:rsidRPr="00853F4C">
        <w:rPr>
          <w:rFonts w:ascii="AvantGarde Bk BT" w:hAnsi="AvantGarde Bk BT"/>
          <w:color w:val="000000" w:themeColor="text1"/>
          <w:sz w:val="22"/>
          <w:szCs w:val="22"/>
        </w:rPr>
        <w:t xml:space="preserve">mediante el </w:t>
      </w:r>
      <w:r w:rsidR="000B7601" w:rsidRPr="00853F4C">
        <w:rPr>
          <w:rFonts w:ascii="AvantGarde Bk BT" w:hAnsi="AvantGarde Bk BT"/>
          <w:color w:val="000000" w:themeColor="text1"/>
          <w:sz w:val="22"/>
          <w:szCs w:val="22"/>
        </w:rPr>
        <w:t>cual el Centro Universitario de</w:t>
      </w:r>
      <w:r w:rsidR="000164C3" w:rsidRPr="00853F4C">
        <w:rPr>
          <w:rFonts w:ascii="AvantGarde Bk BT" w:hAnsi="AvantGarde Bk BT"/>
          <w:color w:val="000000" w:themeColor="text1"/>
          <w:sz w:val="22"/>
          <w:szCs w:val="22"/>
        </w:rPr>
        <w:t xml:space="preserve"> </w:t>
      </w:r>
      <w:r w:rsidR="000B4723" w:rsidRPr="00853F4C">
        <w:rPr>
          <w:rFonts w:ascii="AvantGarde Bk BT" w:hAnsi="AvantGarde Bk BT"/>
          <w:color w:val="000000" w:themeColor="text1"/>
          <w:sz w:val="22"/>
          <w:szCs w:val="22"/>
        </w:rPr>
        <w:t>los Lagos</w:t>
      </w:r>
      <w:r w:rsidR="00DC4771" w:rsidRPr="00853F4C">
        <w:rPr>
          <w:rFonts w:ascii="AvantGarde Bk BT" w:hAnsi="AvantGarde Bk BT"/>
          <w:color w:val="000000" w:themeColor="text1"/>
          <w:sz w:val="22"/>
          <w:szCs w:val="22"/>
        </w:rPr>
        <w:t xml:space="preserve">, propone la </w:t>
      </w:r>
      <w:r w:rsidR="000164C3" w:rsidRPr="00853F4C">
        <w:rPr>
          <w:rFonts w:ascii="AvantGarde Bk BT" w:hAnsi="AvantGarde Bk BT"/>
          <w:color w:val="000000" w:themeColor="text1"/>
          <w:sz w:val="22"/>
          <w:szCs w:val="22"/>
        </w:rPr>
        <w:t xml:space="preserve">reestructuración </w:t>
      </w:r>
      <w:r w:rsidR="00254107" w:rsidRPr="00853F4C">
        <w:rPr>
          <w:rFonts w:ascii="AvantGarde Bk BT" w:hAnsi="AvantGarde Bk BT"/>
          <w:color w:val="000000" w:themeColor="text1"/>
          <w:sz w:val="22"/>
          <w:szCs w:val="22"/>
        </w:rPr>
        <w:t>y cambio de denomin</w:t>
      </w:r>
      <w:r w:rsidR="004767D2" w:rsidRPr="00853F4C">
        <w:rPr>
          <w:rFonts w:ascii="AvantGarde Bk BT" w:hAnsi="AvantGarde Bk BT"/>
          <w:color w:val="000000" w:themeColor="text1"/>
          <w:sz w:val="22"/>
          <w:szCs w:val="22"/>
        </w:rPr>
        <w:t xml:space="preserve">ación </w:t>
      </w:r>
      <w:r w:rsidR="00DC4771" w:rsidRPr="00853F4C">
        <w:rPr>
          <w:rFonts w:ascii="AvantGarde Bk BT" w:hAnsi="AvantGarde Bk BT"/>
          <w:color w:val="000000" w:themeColor="text1"/>
          <w:sz w:val="22"/>
          <w:szCs w:val="22"/>
        </w:rPr>
        <w:t xml:space="preserve">del plan de estudios de </w:t>
      </w:r>
      <w:r w:rsidR="000737F4" w:rsidRPr="00853F4C">
        <w:rPr>
          <w:rFonts w:ascii="AvantGarde Bk BT" w:hAnsi="AvantGarde Bk BT"/>
          <w:color w:val="000000" w:themeColor="text1"/>
          <w:sz w:val="22"/>
          <w:szCs w:val="22"/>
        </w:rPr>
        <w:t xml:space="preserve">la </w:t>
      </w:r>
      <w:r w:rsidR="000737F4" w:rsidRPr="00853F4C">
        <w:rPr>
          <w:rFonts w:ascii="AvantGarde Bk BT" w:hAnsi="AvantGarde Bk BT"/>
          <w:b/>
          <w:color w:val="000000" w:themeColor="text1"/>
          <w:sz w:val="22"/>
          <w:szCs w:val="22"/>
        </w:rPr>
        <w:t>Licenciatura en</w:t>
      </w:r>
      <w:r w:rsidR="000B7601" w:rsidRPr="00853F4C">
        <w:rPr>
          <w:rFonts w:ascii="AvantGarde Bk BT" w:hAnsi="AvantGarde Bk BT"/>
          <w:b/>
          <w:color w:val="000000" w:themeColor="text1"/>
          <w:sz w:val="22"/>
          <w:szCs w:val="22"/>
        </w:rPr>
        <w:t xml:space="preserve"> </w:t>
      </w:r>
      <w:r w:rsidR="000B4723" w:rsidRPr="00853F4C">
        <w:rPr>
          <w:rFonts w:ascii="AvantGarde Bk BT" w:hAnsi="AvantGarde Bk BT"/>
          <w:b/>
          <w:color w:val="000000" w:themeColor="text1"/>
          <w:sz w:val="22"/>
          <w:szCs w:val="22"/>
        </w:rPr>
        <w:t>Humanidades</w:t>
      </w:r>
      <w:r w:rsidR="000164C3" w:rsidRPr="00853F4C">
        <w:rPr>
          <w:rFonts w:ascii="AvantGarde Bk BT" w:hAnsi="AvantGarde Bk BT"/>
          <w:b/>
          <w:color w:val="000000" w:themeColor="text1"/>
          <w:sz w:val="22"/>
          <w:szCs w:val="22"/>
        </w:rPr>
        <w:t xml:space="preserve"> con orienta</w:t>
      </w:r>
      <w:r w:rsidR="00E401AD" w:rsidRPr="00853F4C">
        <w:rPr>
          <w:rFonts w:ascii="AvantGarde Bk BT" w:hAnsi="AvantGarde Bk BT"/>
          <w:b/>
          <w:color w:val="000000" w:themeColor="text1"/>
          <w:sz w:val="22"/>
          <w:szCs w:val="22"/>
        </w:rPr>
        <w:t>ciones en</w:t>
      </w:r>
      <w:r w:rsidR="000164C3" w:rsidRPr="00853F4C">
        <w:rPr>
          <w:rFonts w:ascii="AvantGarde Bk BT" w:hAnsi="AvantGarde Bk BT"/>
          <w:b/>
          <w:color w:val="000000" w:themeColor="text1"/>
          <w:sz w:val="22"/>
          <w:szCs w:val="22"/>
        </w:rPr>
        <w:t xml:space="preserve"> </w:t>
      </w:r>
      <w:r w:rsidR="00A62A0F" w:rsidRPr="00853F4C">
        <w:rPr>
          <w:rFonts w:ascii="AvantGarde Bk BT" w:hAnsi="AvantGarde Bk BT"/>
          <w:b/>
          <w:color w:val="000000" w:themeColor="text1"/>
          <w:sz w:val="22"/>
          <w:szCs w:val="22"/>
        </w:rPr>
        <w:t>Letras,</w:t>
      </w:r>
      <w:r w:rsidR="00EE0B50" w:rsidRPr="00853F4C">
        <w:rPr>
          <w:rFonts w:ascii="AvantGarde Bk BT" w:hAnsi="AvantGarde Bk BT"/>
          <w:b/>
          <w:color w:val="000000" w:themeColor="text1"/>
          <w:sz w:val="22"/>
          <w:szCs w:val="22"/>
        </w:rPr>
        <w:t xml:space="preserve"> </w:t>
      </w:r>
      <w:r w:rsidR="000164C3" w:rsidRPr="00853F4C">
        <w:rPr>
          <w:rFonts w:ascii="AvantGarde Bk BT" w:hAnsi="AvantGarde Bk BT"/>
          <w:b/>
          <w:color w:val="000000" w:themeColor="text1"/>
          <w:sz w:val="22"/>
          <w:szCs w:val="22"/>
        </w:rPr>
        <w:t>Historia Cultural</w:t>
      </w:r>
      <w:r w:rsidR="00A62A0F" w:rsidRPr="00853F4C">
        <w:rPr>
          <w:rFonts w:ascii="AvantGarde Bk BT" w:hAnsi="AvantGarde Bk BT"/>
          <w:b/>
          <w:color w:val="000000" w:themeColor="text1"/>
          <w:sz w:val="22"/>
          <w:szCs w:val="22"/>
        </w:rPr>
        <w:t>,</w:t>
      </w:r>
      <w:r w:rsidR="000164C3" w:rsidRPr="00853F4C">
        <w:rPr>
          <w:rFonts w:ascii="AvantGarde Bk BT" w:hAnsi="AvantGarde Bk BT"/>
          <w:b/>
          <w:color w:val="000000" w:themeColor="text1"/>
          <w:sz w:val="22"/>
          <w:szCs w:val="22"/>
        </w:rPr>
        <w:t xml:space="preserve"> Psicoterapia y Teorías Psicoanalíticas</w:t>
      </w:r>
      <w:r w:rsidR="00A62A0F" w:rsidRPr="00853F4C">
        <w:rPr>
          <w:rFonts w:ascii="AvantGarde Bk BT" w:hAnsi="AvantGarde Bk BT"/>
          <w:b/>
          <w:color w:val="000000" w:themeColor="text1"/>
          <w:sz w:val="22"/>
          <w:szCs w:val="22"/>
        </w:rPr>
        <w:t>,</w:t>
      </w:r>
      <w:r w:rsidR="00EE0B50" w:rsidRPr="00853F4C">
        <w:rPr>
          <w:rFonts w:ascii="AvantGarde Bk BT" w:hAnsi="AvantGarde Bk BT"/>
          <w:b/>
          <w:color w:val="000000" w:themeColor="text1"/>
          <w:sz w:val="22"/>
          <w:szCs w:val="22"/>
        </w:rPr>
        <w:t xml:space="preserve"> y</w:t>
      </w:r>
      <w:r w:rsidR="000164C3" w:rsidRPr="00853F4C">
        <w:rPr>
          <w:rFonts w:ascii="AvantGarde Bk BT" w:hAnsi="AvantGarde Bk BT"/>
          <w:b/>
          <w:color w:val="000000" w:themeColor="text1"/>
          <w:sz w:val="22"/>
          <w:szCs w:val="22"/>
        </w:rPr>
        <w:t xml:space="preserve"> Antropología y Cultura</w:t>
      </w:r>
      <w:r w:rsidR="00DC4771" w:rsidRPr="00853F4C">
        <w:rPr>
          <w:rFonts w:ascii="AvantGarde Bk BT" w:hAnsi="AvantGarde Bk BT"/>
          <w:b/>
          <w:color w:val="000000" w:themeColor="text1"/>
          <w:sz w:val="22"/>
          <w:szCs w:val="22"/>
        </w:rPr>
        <w:t>,</w:t>
      </w:r>
      <w:r w:rsidR="00DC4771" w:rsidRPr="00853F4C">
        <w:rPr>
          <w:rFonts w:ascii="AvantGarde Bk BT" w:hAnsi="AvantGarde Bk BT"/>
          <w:color w:val="000000" w:themeColor="text1"/>
          <w:sz w:val="22"/>
          <w:szCs w:val="22"/>
        </w:rPr>
        <w:t xml:space="preserve"> </w:t>
      </w:r>
      <w:r w:rsidR="00E401AD" w:rsidRPr="00853F4C">
        <w:rPr>
          <w:rFonts w:ascii="AvantGarde Bk BT" w:hAnsi="AvantGarde Bk BT"/>
          <w:color w:val="000000" w:themeColor="text1"/>
          <w:sz w:val="22"/>
          <w:szCs w:val="22"/>
        </w:rPr>
        <w:t xml:space="preserve">para quedar como </w:t>
      </w:r>
      <w:r w:rsidR="00E401AD" w:rsidRPr="00853F4C">
        <w:rPr>
          <w:rFonts w:ascii="AvantGarde Bk BT" w:hAnsi="AvantGarde Bk BT"/>
          <w:b/>
          <w:color w:val="000000" w:themeColor="text1"/>
          <w:sz w:val="22"/>
          <w:szCs w:val="22"/>
        </w:rPr>
        <w:t xml:space="preserve">Licenciatura en Humanidades, </w:t>
      </w:r>
      <w:r w:rsidR="00DC4771" w:rsidRPr="00853F4C">
        <w:rPr>
          <w:rFonts w:ascii="AvantGarde Bk BT" w:hAnsi="AvantGarde Bk BT"/>
          <w:color w:val="000000" w:themeColor="text1"/>
          <w:sz w:val="22"/>
          <w:szCs w:val="22"/>
        </w:rPr>
        <w:t>bajo el sistema</w:t>
      </w:r>
      <w:r w:rsidR="004B4AB1" w:rsidRPr="00853F4C">
        <w:rPr>
          <w:rFonts w:ascii="AvantGarde Bk BT" w:hAnsi="AvantGarde Bk BT"/>
          <w:color w:val="000000" w:themeColor="text1"/>
          <w:sz w:val="22"/>
          <w:szCs w:val="22"/>
        </w:rPr>
        <w:t xml:space="preserve"> de créditos, en la modalidad</w:t>
      </w:r>
      <w:r w:rsidR="00DC4771" w:rsidRPr="00853F4C">
        <w:rPr>
          <w:rFonts w:ascii="AvantGarde Bk BT" w:hAnsi="AvantGarde Bk BT"/>
          <w:color w:val="000000" w:themeColor="text1"/>
          <w:sz w:val="22"/>
          <w:szCs w:val="22"/>
        </w:rPr>
        <w:t xml:space="preserve"> escolarizada, a partir del ciclo escolar 20</w:t>
      </w:r>
      <w:r w:rsidR="00CE4EBD" w:rsidRPr="00853F4C">
        <w:rPr>
          <w:rFonts w:ascii="AvantGarde Bk BT" w:hAnsi="AvantGarde Bk BT"/>
          <w:color w:val="000000" w:themeColor="text1"/>
          <w:sz w:val="22"/>
          <w:szCs w:val="22"/>
        </w:rPr>
        <w:t>19</w:t>
      </w:r>
      <w:r w:rsidR="00DC4771" w:rsidRPr="00853F4C">
        <w:rPr>
          <w:rFonts w:ascii="AvantGarde Bk BT" w:hAnsi="AvantGarde Bk BT"/>
          <w:color w:val="000000" w:themeColor="text1"/>
          <w:sz w:val="22"/>
          <w:szCs w:val="22"/>
        </w:rPr>
        <w:t xml:space="preserve"> “</w:t>
      </w:r>
      <w:r w:rsidR="00CE4EBD" w:rsidRPr="00853F4C">
        <w:rPr>
          <w:rFonts w:ascii="AvantGarde Bk BT" w:hAnsi="AvantGarde Bk BT"/>
          <w:color w:val="000000" w:themeColor="text1"/>
          <w:sz w:val="22"/>
          <w:szCs w:val="22"/>
        </w:rPr>
        <w:t>B</w:t>
      </w:r>
      <w:r w:rsidR="00457FF2" w:rsidRPr="00853F4C">
        <w:rPr>
          <w:rFonts w:ascii="AvantGarde Bk BT" w:hAnsi="AvantGarde Bk BT"/>
          <w:color w:val="000000" w:themeColor="text1"/>
          <w:sz w:val="22"/>
          <w:szCs w:val="22"/>
        </w:rPr>
        <w:t>”</w:t>
      </w:r>
      <w:r w:rsidR="00DC4771" w:rsidRPr="00853F4C">
        <w:rPr>
          <w:rFonts w:ascii="AvantGarde Bk BT" w:hAnsi="AvantGarde Bk BT"/>
          <w:color w:val="000000" w:themeColor="text1"/>
          <w:sz w:val="22"/>
          <w:szCs w:val="22"/>
        </w:rPr>
        <w:t>, y</w:t>
      </w:r>
      <w:r w:rsidR="005D3D7D">
        <w:rPr>
          <w:rFonts w:ascii="AvantGarde Bk BT" w:hAnsi="AvantGarde Bk BT"/>
          <w:color w:val="000000" w:themeColor="text1"/>
          <w:sz w:val="22"/>
          <w:szCs w:val="22"/>
        </w:rPr>
        <w:t xml:space="preserve"> conforme a los siguientes:</w:t>
      </w:r>
    </w:p>
    <w:p w14:paraId="19E1FD23" w14:textId="77777777" w:rsidR="0028542A" w:rsidRPr="00853F4C" w:rsidRDefault="0028542A" w:rsidP="00EA0A67">
      <w:pPr>
        <w:jc w:val="center"/>
        <w:outlineLvl w:val="0"/>
        <w:rPr>
          <w:rFonts w:ascii="AvantGarde Bk BT" w:eastAsia="Questrial" w:hAnsi="AvantGarde Bk BT" w:cs="Questrial"/>
          <w:b/>
          <w:sz w:val="22"/>
          <w:szCs w:val="22"/>
        </w:rPr>
      </w:pPr>
    </w:p>
    <w:p w14:paraId="099DF09D" w14:textId="70B04EE2" w:rsidR="00DC4771" w:rsidRPr="00853F4C" w:rsidRDefault="005D3D7D" w:rsidP="00EA0A67">
      <w:pPr>
        <w:jc w:val="center"/>
        <w:outlineLvl w:val="0"/>
        <w:rPr>
          <w:rFonts w:ascii="AvantGarde Bk BT" w:eastAsia="Questrial" w:hAnsi="AvantGarde Bk BT" w:cs="Questrial"/>
          <w:b/>
          <w:sz w:val="22"/>
          <w:szCs w:val="22"/>
        </w:rPr>
      </w:pPr>
      <w:r>
        <w:rPr>
          <w:rFonts w:ascii="AvantGarde Bk BT" w:eastAsia="Questrial" w:hAnsi="AvantGarde Bk BT" w:cs="Questrial"/>
          <w:b/>
          <w:sz w:val="22"/>
          <w:szCs w:val="22"/>
        </w:rPr>
        <w:t>ANTECEDENTES</w:t>
      </w:r>
    </w:p>
    <w:p w14:paraId="0B246FD6" w14:textId="77777777" w:rsidR="00DC4771" w:rsidRPr="00853F4C" w:rsidRDefault="00DC4771" w:rsidP="00DC4771">
      <w:pPr>
        <w:jc w:val="both"/>
        <w:rPr>
          <w:rFonts w:ascii="AvantGarde Bk BT" w:eastAsia="Questrial" w:hAnsi="AvantGarde Bk BT" w:cs="Questrial"/>
          <w:sz w:val="22"/>
          <w:szCs w:val="22"/>
        </w:rPr>
      </w:pPr>
    </w:p>
    <w:p w14:paraId="0FE30C15" w14:textId="1786D479" w:rsidR="00DC4771" w:rsidRPr="00853F4C" w:rsidRDefault="00DC4771" w:rsidP="00B0162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tabs>
          <w:tab w:val="left" w:pos="567"/>
        </w:tabs>
        <w:ind w:left="426" w:hanging="426"/>
        <w:jc w:val="both"/>
        <w:rPr>
          <w:rFonts w:ascii="AvantGarde Bk BT" w:hAnsi="AvantGarde Bk BT" w:cs="Calibri"/>
          <w:color w:val="000000" w:themeColor="text1"/>
          <w:sz w:val="22"/>
          <w:szCs w:val="22"/>
        </w:rPr>
      </w:pPr>
      <w:r w:rsidRPr="00853F4C">
        <w:rPr>
          <w:rFonts w:ascii="AvantGarde Bk BT" w:hAnsi="AvantGarde Bk BT" w:cs="Calibri"/>
          <w:color w:val="000000" w:themeColor="text1"/>
          <w:sz w:val="22"/>
          <w:szCs w:val="22"/>
        </w:rPr>
        <w:t xml:space="preserve">Que la Universidad de Guadalajara es una institución pública con </w:t>
      </w:r>
      <w:r w:rsidR="003B0ED5" w:rsidRPr="00853F4C">
        <w:rPr>
          <w:rFonts w:ascii="AvantGarde Bk BT" w:hAnsi="AvantGarde Bk BT" w:cs="Calibri"/>
          <w:color w:val="000000" w:themeColor="text1"/>
          <w:sz w:val="22"/>
          <w:szCs w:val="22"/>
        </w:rPr>
        <w:t>autonomía</w:t>
      </w:r>
      <w:r w:rsidRPr="00853F4C">
        <w:rPr>
          <w:rFonts w:ascii="AvantGarde Bk BT" w:hAnsi="AvantGarde Bk BT" w:cs="Calibri"/>
          <w:color w:val="000000" w:themeColor="text1"/>
          <w:sz w:val="22"/>
          <w:szCs w:val="22"/>
        </w:rPr>
        <w:t xml:space="preserve"> y patrimonio propios cuya actuación se rige en el marco del artículo 3</w:t>
      </w:r>
      <w:r w:rsidR="00182FA1" w:rsidRPr="00853F4C">
        <w:rPr>
          <w:rFonts w:ascii="AvantGarde Bk BT" w:hAnsi="AvantGarde Bk BT" w:cs="Calibri"/>
          <w:color w:val="000000" w:themeColor="text1"/>
          <w:sz w:val="22"/>
          <w:szCs w:val="22"/>
        </w:rPr>
        <w:t>º</w:t>
      </w:r>
      <w:r w:rsidRPr="00853F4C">
        <w:rPr>
          <w:rFonts w:ascii="AvantGarde Bk BT" w:hAnsi="AvantGarde Bk BT" w:cs="Calibri"/>
          <w:color w:val="000000" w:themeColor="text1"/>
          <w:sz w:val="22"/>
          <w:szCs w:val="22"/>
        </w:rPr>
        <w:t xml:space="preserve"> de la Constitución Política d</w:t>
      </w:r>
      <w:r w:rsidR="0013490D" w:rsidRPr="00853F4C">
        <w:rPr>
          <w:rFonts w:ascii="AvantGarde Bk BT" w:hAnsi="AvantGarde Bk BT" w:cs="Calibri"/>
          <w:color w:val="000000" w:themeColor="text1"/>
          <w:sz w:val="22"/>
          <w:szCs w:val="22"/>
        </w:rPr>
        <w:t>e los Estados Unidos Mexicanos.</w:t>
      </w:r>
    </w:p>
    <w:p w14:paraId="145342F8" w14:textId="77777777" w:rsidR="0050168C" w:rsidRPr="00853F4C" w:rsidRDefault="0050168C" w:rsidP="00676EBD">
      <w:pPr>
        <w:jc w:val="both"/>
        <w:rPr>
          <w:rFonts w:ascii="AvantGarde Bk BT" w:eastAsia="Questrial" w:hAnsi="AvantGarde Bk BT" w:cs="Questrial"/>
          <w:sz w:val="22"/>
          <w:szCs w:val="22"/>
        </w:rPr>
      </w:pPr>
    </w:p>
    <w:p w14:paraId="18365DD3" w14:textId="638A2C1F" w:rsidR="005345D4" w:rsidRPr="00853F4C" w:rsidRDefault="005203EE" w:rsidP="005345D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el </w:t>
      </w:r>
      <w:r w:rsidR="00740880" w:rsidRPr="00853F4C">
        <w:rPr>
          <w:rFonts w:ascii="AvantGarde Bk BT" w:eastAsia="Questrial" w:hAnsi="AvantGarde Bk BT" w:cs="Questrial"/>
          <w:sz w:val="22"/>
          <w:szCs w:val="22"/>
        </w:rPr>
        <w:t>29 de marzo del 2003</w:t>
      </w:r>
      <w:r w:rsidR="005332C4" w:rsidRPr="00853F4C">
        <w:rPr>
          <w:rFonts w:ascii="AvantGarde Bk BT" w:eastAsia="Questrial" w:hAnsi="AvantGarde Bk BT" w:cs="Questrial"/>
          <w:sz w:val="22"/>
          <w:szCs w:val="22"/>
        </w:rPr>
        <w:t xml:space="preserve">, el Consejo General Universitario (CGU) aprobó el </w:t>
      </w:r>
      <w:r w:rsidR="005345D4" w:rsidRPr="00853F4C">
        <w:rPr>
          <w:rFonts w:ascii="AvantGarde Bk BT" w:eastAsia="Questrial" w:hAnsi="AvantGarde Bk BT" w:cs="Questrial"/>
          <w:sz w:val="22"/>
          <w:szCs w:val="22"/>
        </w:rPr>
        <w:t>dictamen</w:t>
      </w:r>
      <w:r w:rsidR="00740880" w:rsidRPr="00853F4C">
        <w:rPr>
          <w:rFonts w:ascii="AvantGarde Bk BT" w:eastAsia="Questrial" w:hAnsi="AvantGarde Bk BT" w:cs="Questrial"/>
          <w:sz w:val="22"/>
          <w:szCs w:val="22"/>
        </w:rPr>
        <w:t xml:space="preserve"> 303</w:t>
      </w:r>
      <w:r w:rsidR="005332C4" w:rsidRPr="00853F4C">
        <w:rPr>
          <w:rFonts w:ascii="AvantGarde Bk BT" w:eastAsia="Questrial" w:hAnsi="AvantGarde Bk BT" w:cs="Questrial"/>
          <w:sz w:val="22"/>
          <w:szCs w:val="22"/>
        </w:rPr>
        <w:t xml:space="preserve">, </w:t>
      </w:r>
      <w:r w:rsidR="00740880" w:rsidRPr="00853F4C">
        <w:rPr>
          <w:rFonts w:ascii="AvantGarde Bk BT" w:eastAsia="Questrial" w:hAnsi="AvantGarde Bk BT" w:cs="Questrial"/>
          <w:sz w:val="22"/>
          <w:szCs w:val="22"/>
        </w:rPr>
        <w:t>la creación del Campus Universitario de los Lagos, con sedes en Lagos de Moreno y San Juan de los lagos, las cuales dejan de tener adscripción en el Centro Universitario de los Altos, a partir de la aprobación del dictamen</w:t>
      </w:r>
      <w:r w:rsidR="005345D4" w:rsidRPr="00853F4C">
        <w:rPr>
          <w:rFonts w:ascii="AvantGarde Bk BT" w:eastAsia="Questrial" w:hAnsi="AvantGarde Bk BT" w:cs="Questrial"/>
          <w:sz w:val="22"/>
          <w:szCs w:val="22"/>
        </w:rPr>
        <w:t>.</w:t>
      </w:r>
    </w:p>
    <w:p w14:paraId="4207B78C" w14:textId="77777777" w:rsidR="00740880" w:rsidRPr="00853F4C" w:rsidRDefault="00740880" w:rsidP="00740880">
      <w:pPr>
        <w:pStyle w:val="Prrafodelista"/>
        <w:rPr>
          <w:rFonts w:ascii="AvantGarde Bk BT" w:eastAsia="Questrial" w:hAnsi="AvantGarde Bk BT" w:cs="Questrial"/>
          <w:sz w:val="22"/>
          <w:szCs w:val="22"/>
        </w:rPr>
      </w:pPr>
    </w:p>
    <w:p w14:paraId="2B438DD5" w14:textId="582470C2" w:rsidR="00740880" w:rsidRPr="00853F4C" w:rsidRDefault="00740880" w:rsidP="005345D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el CGU, con el dictamen 369 aprobado el 16 de diciembre del 2004, apr</w:t>
      </w:r>
      <w:r w:rsidR="004767D2" w:rsidRPr="00853F4C">
        <w:rPr>
          <w:rFonts w:ascii="AvantGarde Bk BT" w:eastAsia="Questrial" w:hAnsi="AvantGarde Bk BT" w:cs="Questrial"/>
          <w:sz w:val="22"/>
          <w:szCs w:val="22"/>
        </w:rPr>
        <w:t>obó</w:t>
      </w:r>
      <w:r w:rsidRPr="00853F4C">
        <w:rPr>
          <w:rFonts w:ascii="AvantGarde Bk BT" w:eastAsia="Questrial" w:hAnsi="AvantGarde Bk BT" w:cs="Questrial"/>
          <w:sz w:val="22"/>
          <w:szCs w:val="22"/>
        </w:rPr>
        <w:t xml:space="preserve"> la extinción del Campus Universitario de los Lagos y crea el Centro Universitario de los Lagos con sedes en Lagos de Moreno y San Juan de los Lagos, a partir del 1 de enero del 2005.</w:t>
      </w:r>
    </w:p>
    <w:p w14:paraId="3C4D89E7" w14:textId="77777777" w:rsidR="00740880" w:rsidRPr="00853F4C" w:rsidRDefault="00740880" w:rsidP="00740880">
      <w:pPr>
        <w:pStyle w:val="Prrafodelista"/>
        <w:rPr>
          <w:rFonts w:ascii="AvantGarde Bk BT" w:eastAsia="Questrial" w:hAnsi="AvantGarde Bk BT" w:cs="Questrial"/>
          <w:sz w:val="22"/>
          <w:szCs w:val="22"/>
        </w:rPr>
      </w:pPr>
    </w:p>
    <w:p w14:paraId="02112B67" w14:textId="6E1B1950" w:rsidR="00740880" w:rsidRPr="00853F4C" w:rsidRDefault="00740880" w:rsidP="0074088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el 29 de marzo del 2007, el CGU aprobó el dictamen 86, la reorganización y regulación de la estructura académico-administrativa de la Secretaría Académica del Centro Universitario de los Lagos, a partir de la aprobación del dictamen.</w:t>
      </w:r>
    </w:p>
    <w:p w14:paraId="2D18ED54" w14:textId="45D3DB5F" w:rsidR="005203EE" w:rsidRPr="00853F4C" w:rsidRDefault="005203EE" w:rsidP="005345D4">
      <w:pPr>
        <w:jc w:val="both"/>
        <w:rPr>
          <w:rFonts w:ascii="AvantGarde Bk BT" w:eastAsia="Questrial" w:hAnsi="AvantGarde Bk BT" w:cs="Questrial"/>
          <w:sz w:val="22"/>
          <w:szCs w:val="22"/>
        </w:rPr>
      </w:pPr>
    </w:p>
    <w:p w14:paraId="38DB19BA" w14:textId="00126316" w:rsidR="00687FAB" w:rsidRPr="00853F4C" w:rsidRDefault="00DC4771" w:rsidP="009B71F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w:t>
      </w:r>
      <w:r w:rsidR="008363BF" w:rsidRPr="00853F4C">
        <w:rPr>
          <w:rFonts w:ascii="AvantGarde Bk BT" w:eastAsia="Questrial" w:hAnsi="AvantGarde Bk BT" w:cs="Questrial"/>
          <w:sz w:val="22"/>
          <w:szCs w:val="22"/>
        </w:rPr>
        <w:t>el</w:t>
      </w:r>
      <w:r w:rsidR="003E4A2D" w:rsidRPr="00853F4C">
        <w:rPr>
          <w:rFonts w:ascii="AvantGarde Bk BT" w:eastAsia="Questrial" w:hAnsi="AvantGarde Bk BT" w:cs="Questrial"/>
          <w:sz w:val="22"/>
          <w:szCs w:val="22"/>
        </w:rPr>
        <w:t xml:space="preserve"> </w:t>
      </w:r>
      <w:r w:rsidR="00740880" w:rsidRPr="00853F4C">
        <w:rPr>
          <w:rFonts w:ascii="AvantGarde Bk BT" w:eastAsia="Questrial" w:hAnsi="AvantGarde Bk BT" w:cs="Questrial"/>
          <w:sz w:val="22"/>
          <w:szCs w:val="22"/>
        </w:rPr>
        <w:t xml:space="preserve">29 </w:t>
      </w:r>
      <w:r w:rsidR="000A65A4" w:rsidRPr="00853F4C">
        <w:rPr>
          <w:rFonts w:ascii="AvantGarde Bk BT" w:eastAsia="Questrial" w:hAnsi="AvantGarde Bk BT" w:cs="Questrial"/>
          <w:sz w:val="22"/>
          <w:szCs w:val="22"/>
        </w:rPr>
        <w:t xml:space="preserve">de </w:t>
      </w:r>
      <w:r w:rsidR="00740880" w:rsidRPr="00853F4C">
        <w:rPr>
          <w:rFonts w:ascii="AvantGarde Bk BT" w:eastAsia="Questrial" w:hAnsi="AvantGarde Bk BT" w:cs="Questrial"/>
          <w:sz w:val="22"/>
          <w:szCs w:val="22"/>
        </w:rPr>
        <w:t xml:space="preserve">marzo </w:t>
      </w:r>
      <w:r w:rsidR="003E4A2D" w:rsidRPr="00853F4C">
        <w:rPr>
          <w:rFonts w:ascii="AvantGarde Bk BT" w:eastAsia="Questrial" w:hAnsi="AvantGarde Bk BT" w:cs="Questrial"/>
          <w:sz w:val="22"/>
          <w:szCs w:val="22"/>
        </w:rPr>
        <w:t xml:space="preserve">de </w:t>
      </w:r>
      <w:r w:rsidR="00740880" w:rsidRPr="00853F4C">
        <w:rPr>
          <w:rFonts w:ascii="AvantGarde Bk BT" w:eastAsia="Questrial" w:hAnsi="AvantGarde Bk BT" w:cs="Questrial"/>
          <w:sz w:val="22"/>
          <w:szCs w:val="22"/>
        </w:rPr>
        <w:t>2007</w:t>
      </w:r>
      <w:r w:rsidR="00023C02" w:rsidRPr="00853F4C">
        <w:rPr>
          <w:rFonts w:ascii="AvantGarde Bk BT" w:eastAsia="Questrial" w:hAnsi="AvantGarde Bk BT" w:cs="Questrial"/>
          <w:sz w:val="22"/>
          <w:szCs w:val="22"/>
        </w:rPr>
        <w:t>, el CGU aprobó el dictamen núm</w:t>
      </w:r>
      <w:r w:rsidR="004767D2" w:rsidRPr="00853F4C">
        <w:rPr>
          <w:rFonts w:ascii="AvantGarde Bk BT" w:eastAsia="Questrial" w:hAnsi="AvantGarde Bk BT" w:cs="Questrial"/>
          <w:sz w:val="22"/>
          <w:szCs w:val="22"/>
        </w:rPr>
        <w:t>ero</w:t>
      </w:r>
      <w:r w:rsidR="00023C02" w:rsidRPr="00853F4C">
        <w:rPr>
          <w:rFonts w:ascii="AvantGarde Bk BT" w:eastAsia="Questrial" w:hAnsi="AvantGarde Bk BT" w:cs="Questrial"/>
          <w:sz w:val="22"/>
          <w:szCs w:val="22"/>
        </w:rPr>
        <w:t xml:space="preserve"> I/200</w:t>
      </w:r>
      <w:r w:rsidR="00740880" w:rsidRPr="00853F4C">
        <w:rPr>
          <w:rFonts w:ascii="AvantGarde Bk BT" w:eastAsia="Questrial" w:hAnsi="AvantGarde Bk BT" w:cs="Questrial"/>
          <w:sz w:val="22"/>
          <w:szCs w:val="22"/>
        </w:rPr>
        <w:t>7</w:t>
      </w:r>
      <w:r w:rsidR="00023C02" w:rsidRPr="00853F4C">
        <w:rPr>
          <w:rFonts w:ascii="AvantGarde Bk BT" w:eastAsia="Questrial" w:hAnsi="AvantGarde Bk BT" w:cs="Questrial"/>
          <w:sz w:val="22"/>
          <w:szCs w:val="22"/>
        </w:rPr>
        <w:t>/</w:t>
      </w:r>
      <w:r w:rsidR="00740880" w:rsidRPr="00853F4C">
        <w:rPr>
          <w:rFonts w:ascii="AvantGarde Bk BT" w:eastAsia="Questrial" w:hAnsi="AvantGarde Bk BT" w:cs="Questrial"/>
          <w:sz w:val="22"/>
          <w:szCs w:val="22"/>
        </w:rPr>
        <w:t>084</w:t>
      </w:r>
      <w:r w:rsidR="00023C02" w:rsidRPr="00853F4C">
        <w:rPr>
          <w:rFonts w:ascii="AvantGarde Bk BT" w:eastAsia="Questrial" w:hAnsi="AvantGarde Bk BT" w:cs="Questrial"/>
          <w:sz w:val="22"/>
          <w:szCs w:val="22"/>
        </w:rPr>
        <w:t xml:space="preserve">, </w:t>
      </w:r>
      <w:r w:rsidR="00687FAB" w:rsidRPr="00853F4C">
        <w:rPr>
          <w:rFonts w:ascii="AvantGarde Bk BT" w:eastAsia="Questrial" w:hAnsi="AvantGarde Bk BT" w:cs="Questrial"/>
          <w:sz w:val="22"/>
          <w:szCs w:val="22"/>
        </w:rPr>
        <w:t>la creación del plan de estudios de la Licenciatura en Humanidades con orientaciones en Letras; Historia Cultural; Psicoterapia y Teorías Psicoanalíticas; Antropología y Cultura, para operar bajo el sistema de créditos, en la modalidad escolarizada, en el Centro Universitario de los Lagos, a partir del ciclo escolar 2008 “A”.</w:t>
      </w:r>
    </w:p>
    <w:p w14:paraId="387D3B16" w14:textId="51CFA236" w:rsidR="00C9648A" w:rsidRDefault="00C9648A">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258EDFB0" w14:textId="77777777" w:rsidR="00687FAB" w:rsidRPr="00853F4C" w:rsidRDefault="00687FAB" w:rsidP="00D00AE5">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22DC7281" w14:textId="66B9D07B" w:rsidR="00182FA1" w:rsidRPr="00853F4C" w:rsidRDefault="00182FA1" w:rsidP="00182FA1">
      <w:pPr>
        <w:pStyle w:val="Default"/>
        <w:numPr>
          <w:ilvl w:val="0"/>
          <w:numId w:val="5"/>
        </w:numPr>
        <w:jc w:val="both"/>
        <w:rPr>
          <w:rFonts w:ascii="AvantGarde Bk BT" w:eastAsia="Questrial" w:hAnsi="AvantGarde Bk BT" w:cs="Questrial"/>
          <w:color w:val="000000" w:themeColor="text1"/>
          <w:sz w:val="22"/>
          <w:szCs w:val="22"/>
        </w:rPr>
      </w:pPr>
      <w:r w:rsidRPr="00853F4C">
        <w:rPr>
          <w:rFonts w:ascii="AvantGarde Bk BT" w:eastAsiaTheme="minorHAnsi" w:hAnsi="AvantGarde Bk BT" w:cstheme="minorBidi"/>
          <w:color w:val="000000" w:themeColor="text1"/>
          <w:sz w:val="22"/>
          <w:szCs w:val="22"/>
          <w:lang w:val="es-ES_tradnl" w:eastAsia="ja-JP"/>
        </w:rPr>
        <w:t xml:space="preserve">Que el Plan de Desarrollo Institucional 2014-2030 planteó, en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w:t>
      </w:r>
      <w:r w:rsidR="00104440" w:rsidRPr="00853F4C">
        <w:rPr>
          <w:rFonts w:ascii="AvantGarde Bk BT" w:eastAsiaTheme="minorHAnsi" w:hAnsi="AvantGarde Bk BT" w:cstheme="minorBidi"/>
          <w:color w:val="000000" w:themeColor="text1"/>
          <w:sz w:val="22"/>
          <w:szCs w:val="22"/>
          <w:lang w:val="es-ES_tradnl" w:eastAsia="ja-JP"/>
        </w:rPr>
        <w:t>cobertura</w:t>
      </w:r>
      <w:r w:rsidRPr="00853F4C">
        <w:rPr>
          <w:rFonts w:ascii="AvantGarde Bk BT" w:eastAsiaTheme="minorHAnsi" w:hAnsi="AvantGarde Bk BT" w:cstheme="minorBidi"/>
          <w:color w:val="000000" w:themeColor="text1"/>
          <w:sz w:val="22"/>
          <w:szCs w:val="22"/>
          <w:lang w:val="es-ES_tradnl" w:eastAsia="ja-JP"/>
        </w:rPr>
        <w:t xml:space="preserve"> y calidad de la educación que se proporciona, dentro de las posibilidades de su naturaleza pública.</w:t>
      </w:r>
      <w:r w:rsidR="00290FED" w:rsidRPr="00853F4C">
        <w:rPr>
          <w:rFonts w:ascii="AvantGarde Bk BT" w:eastAsiaTheme="minorHAnsi" w:hAnsi="AvantGarde Bk BT" w:cstheme="minorBidi"/>
          <w:color w:val="000000" w:themeColor="text1"/>
          <w:sz w:val="22"/>
          <w:szCs w:val="22"/>
          <w:lang w:val="es-ES_tradnl" w:eastAsia="ja-JP"/>
        </w:rPr>
        <w:t xml:space="preserve"> Precepto que se refrenda en el Plan de Desarrollo Institucional del </w:t>
      </w:r>
      <w:proofErr w:type="spellStart"/>
      <w:r w:rsidR="00290FED" w:rsidRPr="00853F4C">
        <w:rPr>
          <w:rFonts w:ascii="AvantGarde Bk BT" w:eastAsiaTheme="minorHAnsi" w:hAnsi="AvantGarde Bk BT" w:cstheme="minorBidi"/>
          <w:color w:val="000000" w:themeColor="text1"/>
          <w:sz w:val="22"/>
          <w:szCs w:val="22"/>
          <w:lang w:val="es-ES_tradnl" w:eastAsia="ja-JP"/>
        </w:rPr>
        <w:t>CULagos</w:t>
      </w:r>
      <w:proofErr w:type="spellEnd"/>
      <w:r w:rsidR="00290FED" w:rsidRPr="00853F4C">
        <w:rPr>
          <w:rFonts w:ascii="AvantGarde Bk BT" w:eastAsiaTheme="minorHAnsi" w:hAnsi="AvantGarde Bk BT" w:cstheme="minorBidi"/>
          <w:color w:val="000000" w:themeColor="text1"/>
          <w:sz w:val="22"/>
          <w:szCs w:val="22"/>
          <w:lang w:val="es-ES_tradnl" w:eastAsia="ja-JP"/>
        </w:rPr>
        <w:t xml:space="preserve"> 2014-2030.</w:t>
      </w:r>
    </w:p>
    <w:p w14:paraId="436AF4F5" w14:textId="77777777" w:rsidR="004F4453" w:rsidRPr="00853F4C" w:rsidRDefault="004F4453" w:rsidP="004F4453">
      <w:pPr>
        <w:pStyle w:val="Prrafodelista"/>
        <w:rPr>
          <w:rFonts w:ascii="AvantGarde Bk BT" w:eastAsia="Questrial" w:hAnsi="AvantGarde Bk BT" w:cs="Questrial"/>
          <w:color w:val="000000" w:themeColor="text1"/>
          <w:sz w:val="22"/>
          <w:szCs w:val="22"/>
        </w:rPr>
      </w:pPr>
    </w:p>
    <w:p w14:paraId="583A5007" w14:textId="04CB40C2" w:rsidR="001F05C9" w:rsidRPr="00853F4C" w:rsidRDefault="001F05C9" w:rsidP="001F05C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se considera que las humanidades proporcionan instrumentos para el análisis de la realidad social, económica, política y cultural. Los aprendizajes genéricos que se fomentan en los estudiantes a través del programa educativo giran en torno a la capacidad de integrar los conocimientos con una actitud crítica y reflexiva; la capacidad de desarrollar habilidades y actitudes que les permitan desempeñarse con eficacia, ética y compromiso social en contextos diversos; la actitud para el diálogo y el respeto, la práctica de valores éticos, de justicia social, de equidad y libertad. Todo ello con el fin de que logre una formación integral.</w:t>
      </w:r>
    </w:p>
    <w:p w14:paraId="047FF805" w14:textId="77777777" w:rsidR="001F05C9" w:rsidRPr="00853F4C" w:rsidRDefault="001F05C9" w:rsidP="001F05C9">
      <w:pPr>
        <w:jc w:val="both"/>
        <w:rPr>
          <w:rFonts w:ascii="AvantGarde Bk BT" w:eastAsia="Questrial" w:hAnsi="AvantGarde Bk BT" w:cs="Questrial"/>
          <w:sz w:val="22"/>
          <w:szCs w:val="22"/>
        </w:rPr>
      </w:pPr>
    </w:p>
    <w:p w14:paraId="0B77A7C8" w14:textId="58EE5F20" w:rsidR="00182FA1" w:rsidRPr="00853F4C" w:rsidRDefault="004F4453" w:rsidP="00262562">
      <w:pPr>
        <w:pStyle w:val="Default"/>
        <w:numPr>
          <w:ilvl w:val="0"/>
          <w:numId w:val="5"/>
        </w:numPr>
        <w:jc w:val="both"/>
        <w:rPr>
          <w:rFonts w:ascii="AvantGarde Bk BT" w:eastAsia="Questrial" w:hAnsi="AvantGarde Bk BT" w:cs="Questrial"/>
          <w:color w:val="000000" w:themeColor="text1"/>
          <w:sz w:val="22"/>
          <w:szCs w:val="22"/>
        </w:rPr>
      </w:pPr>
      <w:r w:rsidRPr="00853F4C">
        <w:rPr>
          <w:rFonts w:ascii="AvantGarde Bk BT" w:eastAsia="Questrial" w:hAnsi="AvantGarde Bk BT" w:cs="Questrial"/>
          <w:color w:val="000000" w:themeColor="text1"/>
          <w:sz w:val="22"/>
          <w:szCs w:val="22"/>
        </w:rPr>
        <w:t xml:space="preserve">Que en la era de la tecnología, las </w:t>
      </w:r>
      <w:r w:rsidR="00631E35" w:rsidRPr="00853F4C">
        <w:rPr>
          <w:rFonts w:ascii="AvantGarde Bk BT" w:eastAsia="Questrial" w:hAnsi="AvantGarde Bk BT" w:cs="Questrial"/>
          <w:color w:val="000000" w:themeColor="text1"/>
          <w:sz w:val="22"/>
          <w:szCs w:val="22"/>
        </w:rPr>
        <w:t>L</w:t>
      </w:r>
      <w:r w:rsidRPr="00853F4C">
        <w:rPr>
          <w:rFonts w:ascii="AvantGarde Bk BT" w:eastAsia="Questrial" w:hAnsi="AvantGarde Bk BT" w:cs="Questrial"/>
          <w:color w:val="000000" w:themeColor="text1"/>
          <w:sz w:val="22"/>
          <w:szCs w:val="22"/>
        </w:rPr>
        <w:t xml:space="preserve">etras, </w:t>
      </w:r>
      <w:r w:rsidR="00631E35" w:rsidRPr="00853F4C">
        <w:rPr>
          <w:rFonts w:ascii="AvantGarde Bk BT" w:eastAsia="Questrial" w:hAnsi="AvantGarde Bk BT" w:cs="Questrial"/>
          <w:color w:val="000000" w:themeColor="text1"/>
          <w:sz w:val="22"/>
          <w:szCs w:val="22"/>
        </w:rPr>
        <w:t>H</w:t>
      </w:r>
      <w:r w:rsidRPr="00853F4C">
        <w:rPr>
          <w:rFonts w:ascii="AvantGarde Bk BT" w:eastAsia="Questrial" w:hAnsi="AvantGarde Bk BT" w:cs="Questrial"/>
          <w:color w:val="000000" w:themeColor="text1"/>
          <w:sz w:val="22"/>
          <w:szCs w:val="22"/>
        </w:rPr>
        <w:t xml:space="preserve">istoria, </w:t>
      </w:r>
      <w:r w:rsidR="00631E35" w:rsidRPr="00853F4C">
        <w:rPr>
          <w:rFonts w:ascii="AvantGarde Bk BT" w:eastAsia="Questrial" w:hAnsi="AvantGarde Bk BT" w:cs="Questrial"/>
          <w:color w:val="000000" w:themeColor="text1"/>
          <w:sz w:val="22"/>
          <w:szCs w:val="22"/>
        </w:rPr>
        <w:t>A</w:t>
      </w:r>
      <w:r w:rsidRPr="00853F4C">
        <w:rPr>
          <w:rFonts w:ascii="AvantGarde Bk BT" w:eastAsia="Questrial" w:hAnsi="AvantGarde Bk BT" w:cs="Questrial"/>
          <w:color w:val="000000" w:themeColor="text1"/>
          <w:sz w:val="22"/>
          <w:szCs w:val="22"/>
        </w:rPr>
        <w:t xml:space="preserve">ntropología y </w:t>
      </w:r>
      <w:r w:rsidR="00631E35" w:rsidRPr="00853F4C">
        <w:rPr>
          <w:rFonts w:ascii="AvantGarde Bk BT" w:eastAsia="Questrial" w:hAnsi="AvantGarde Bk BT" w:cs="Questrial"/>
          <w:color w:val="000000" w:themeColor="text1"/>
          <w:sz w:val="22"/>
          <w:szCs w:val="22"/>
        </w:rPr>
        <w:t>Filosofía</w:t>
      </w:r>
      <w:r w:rsidRPr="00853F4C">
        <w:rPr>
          <w:rFonts w:ascii="AvantGarde Bk BT" w:eastAsia="Questrial" w:hAnsi="AvantGarde Bk BT" w:cs="Questrial"/>
          <w:color w:val="000000" w:themeColor="text1"/>
          <w:sz w:val="22"/>
          <w:szCs w:val="22"/>
        </w:rPr>
        <w:t xml:space="preserve"> deben aprovechar el medio por donde circula el lenguaje. Como visiona</w:t>
      </w:r>
      <w:r w:rsidR="00631E35" w:rsidRPr="00853F4C">
        <w:rPr>
          <w:rFonts w:ascii="AvantGarde Bk BT" w:eastAsia="Questrial" w:hAnsi="AvantGarde Bk BT" w:cs="Questrial"/>
          <w:color w:val="000000" w:themeColor="text1"/>
          <w:sz w:val="22"/>
          <w:szCs w:val="22"/>
        </w:rPr>
        <w:t xml:space="preserve">riamente declaró Marshall </w:t>
      </w:r>
      <w:proofErr w:type="spellStart"/>
      <w:r w:rsidR="00631E35" w:rsidRPr="00853F4C">
        <w:rPr>
          <w:rFonts w:ascii="AvantGarde Bk BT" w:eastAsia="Questrial" w:hAnsi="AvantGarde Bk BT" w:cs="Questrial"/>
          <w:color w:val="000000" w:themeColor="text1"/>
          <w:sz w:val="22"/>
          <w:szCs w:val="22"/>
        </w:rPr>
        <w:t>McLuhan</w:t>
      </w:r>
      <w:proofErr w:type="spellEnd"/>
      <w:r w:rsidR="00631E35" w:rsidRPr="00853F4C">
        <w:rPr>
          <w:rFonts w:ascii="AvantGarde Bk BT" w:eastAsia="Questrial" w:hAnsi="AvantGarde Bk BT" w:cs="Questrial"/>
          <w:color w:val="000000" w:themeColor="text1"/>
          <w:sz w:val="22"/>
          <w:szCs w:val="22"/>
        </w:rPr>
        <w:t xml:space="preserve"> en la década de los sesentas del siglo pasado “el medio es el mensaje”</w:t>
      </w:r>
      <w:r w:rsidR="00631E35" w:rsidRPr="00853F4C">
        <w:rPr>
          <w:rStyle w:val="Refdenotaalpie"/>
          <w:rFonts w:ascii="AvantGarde Bk BT" w:eastAsia="Questrial" w:hAnsi="AvantGarde Bk BT" w:cs="Questrial"/>
          <w:color w:val="000000" w:themeColor="text1"/>
          <w:sz w:val="22"/>
          <w:szCs w:val="22"/>
        </w:rPr>
        <w:footnoteReference w:id="1"/>
      </w:r>
      <w:r w:rsidR="00631E35" w:rsidRPr="00853F4C">
        <w:rPr>
          <w:rFonts w:ascii="AvantGarde Bk BT" w:eastAsia="Questrial" w:hAnsi="AvantGarde Bk BT" w:cs="Questrial"/>
          <w:color w:val="000000" w:themeColor="text1"/>
          <w:sz w:val="22"/>
          <w:szCs w:val="22"/>
        </w:rPr>
        <w:t>, y la tarea de las Humanidades es preservar los s</w:t>
      </w:r>
      <w:r w:rsidR="00B942C5" w:rsidRPr="00853F4C">
        <w:rPr>
          <w:rFonts w:ascii="AvantGarde Bk BT" w:eastAsia="Questrial" w:hAnsi="AvantGarde Bk BT" w:cs="Questrial"/>
          <w:color w:val="000000" w:themeColor="text1"/>
          <w:sz w:val="22"/>
          <w:szCs w:val="22"/>
        </w:rPr>
        <w:t>aberes del pasado, estos deben</w:t>
      </w:r>
      <w:r w:rsidR="00631E35" w:rsidRPr="00853F4C">
        <w:rPr>
          <w:rFonts w:ascii="AvantGarde Bk BT" w:eastAsia="Questrial" w:hAnsi="AvantGarde Bk BT" w:cs="Questrial"/>
          <w:color w:val="000000" w:themeColor="text1"/>
          <w:sz w:val="22"/>
          <w:szCs w:val="22"/>
        </w:rPr>
        <w:t xml:space="preserve"> ser adaptados a las exigencias de la digitalización, la portabilidad y trabajo colectivo</w:t>
      </w:r>
      <w:r w:rsidR="00262562" w:rsidRPr="00853F4C">
        <w:rPr>
          <w:rFonts w:ascii="AvantGarde Bk BT" w:eastAsia="Questrial" w:hAnsi="AvantGarde Bk BT" w:cs="Questrial"/>
          <w:color w:val="000000" w:themeColor="text1"/>
          <w:sz w:val="22"/>
          <w:szCs w:val="22"/>
        </w:rPr>
        <w:t>.</w:t>
      </w:r>
    </w:p>
    <w:p w14:paraId="20D08AD9" w14:textId="77777777" w:rsidR="00640C2B" w:rsidRPr="00853F4C" w:rsidRDefault="00640C2B" w:rsidP="002873B9">
      <w:pPr>
        <w:rPr>
          <w:rFonts w:ascii="AvantGarde Bk BT" w:eastAsia="Questrial" w:hAnsi="AvantGarde Bk BT" w:cs="Questrial"/>
          <w:sz w:val="22"/>
          <w:szCs w:val="22"/>
        </w:rPr>
      </w:pPr>
    </w:p>
    <w:p w14:paraId="40509789" w14:textId="4145684E" w:rsidR="002873B9" w:rsidRPr="00853F4C" w:rsidRDefault="002873B9" w:rsidP="002873B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Stanley </w:t>
      </w:r>
      <w:proofErr w:type="spellStart"/>
      <w:r w:rsidRPr="00853F4C">
        <w:rPr>
          <w:rFonts w:ascii="AvantGarde Bk BT" w:eastAsia="Questrial" w:hAnsi="AvantGarde Bk BT" w:cs="Questrial"/>
          <w:sz w:val="22"/>
          <w:szCs w:val="22"/>
        </w:rPr>
        <w:t>Fish</w:t>
      </w:r>
      <w:proofErr w:type="spellEnd"/>
      <w:r w:rsidRPr="00853F4C">
        <w:rPr>
          <w:rFonts w:ascii="AvantGarde Bk BT" w:eastAsia="Questrial" w:hAnsi="AvantGarde Bk BT" w:cs="Questrial"/>
          <w:sz w:val="22"/>
          <w:szCs w:val="22"/>
        </w:rPr>
        <w:t xml:space="preserve">, profesor de </w:t>
      </w:r>
      <w:r w:rsidR="00B942C5" w:rsidRPr="00853F4C">
        <w:rPr>
          <w:rFonts w:ascii="AvantGarde Bk BT" w:eastAsia="Questrial" w:hAnsi="AvantGarde Bk BT" w:cs="Questrial"/>
          <w:sz w:val="22"/>
          <w:szCs w:val="22"/>
        </w:rPr>
        <w:t xml:space="preserve">Derecho y Humanidades, recalca </w:t>
      </w:r>
      <w:r w:rsidRPr="00853F4C">
        <w:rPr>
          <w:rFonts w:ascii="AvantGarde Bk BT" w:eastAsia="Questrial" w:hAnsi="AvantGarde Bk BT" w:cs="Questrial"/>
          <w:sz w:val="22"/>
          <w:szCs w:val="22"/>
        </w:rPr>
        <w:t xml:space="preserve">el triunfo de las Humanidades al aliarse con otras disciplinas como las </w:t>
      </w:r>
      <w:proofErr w:type="spellStart"/>
      <w:r w:rsidRPr="00853F4C">
        <w:rPr>
          <w:rFonts w:ascii="AvantGarde Bk BT" w:eastAsia="Questrial" w:hAnsi="AvantGarde Bk BT" w:cs="Questrial"/>
          <w:sz w:val="22"/>
          <w:szCs w:val="22"/>
        </w:rPr>
        <w:t>biohumanidades</w:t>
      </w:r>
      <w:proofErr w:type="spellEnd"/>
      <w:r w:rsidRPr="00853F4C">
        <w:rPr>
          <w:rFonts w:ascii="AvantGarde Bk BT" w:eastAsia="Questrial" w:hAnsi="AvantGarde Bk BT" w:cs="Questrial"/>
          <w:sz w:val="22"/>
          <w:szCs w:val="22"/>
        </w:rPr>
        <w:t xml:space="preserve">, las </w:t>
      </w:r>
      <w:proofErr w:type="spellStart"/>
      <w:r w:rsidRPr="00853F4C">
        <w:rPr>
          <w:rFonts w:ascii="AvantGarde Bk BT" w:eastAsia="Questrial" w:hAnsi="AvantGarde Bk BT" w:cs="Questrial"/>
          <w:sz w:val="22"/>
          <w:szCs w:val="22"/>
        </w:rPr>
        <w:t>neurohumanidades</w:t>
      </w:r>
      <w:proofErr w:type="spellEnd"/>
      <w:r w:rsidRPr="00853F4C">
        <w:rPr>
          <w:rFonts w:ascii="AvantGarde Bk BT" w:eastAsia="Questrial" w:hAnsi="AvantGarde Bk BT" w:cs="Questrial"/>
          <w:sz w:val="22"/>
          <w:szCs w:val="22"/>
        </w:rPr>
        <w:t xml:space="preserve"> o las </w:t>
      </w:r>
      <w:proofErr w:type="spellStart"/>
      <w:r w:rsidRPr="00853F4C">
        <w:rPr>
          <w:rFonts w:ascii="AvantGarde Bk BT" w:eastAsia="Questrial" w:hAnsi="AvantGarde Bk BT" w:cs="Questrial"/>
          <w:sz w:val="22"/>
          <w:szCs w:val="22"/>
        </w:rPr>
        <w:t>geohumanidades</w:t>
      </w:r>
      <w:proofErr w:type="spellEnd"/>
      <w:r w:rsidRPr="00853F4C">
        <w:rPr>
          <w:rFonts w:ascii="AvantGarde Bk BT" w:eastAsia="Questrial" w:hAnsi="AvantGarde Bk BT" w:cs="Questrial"/>
          <w:sz w:val="22"/>
          <w:szCs w:val="22"/>
        </w:rPr>
        <w:t>. Observando a la ciencia y a la tecnología como medios de estímulo para la producción intelectual, la escritora declara que las fronteras entre disciplinas son muy difusas y la ciencia sería tan imposible sin un lenguaje rico en metáforas, como la tecnología sin la información y las ideas que la constituyen</w:t>
      </w:r>
      <w:r w:rsidRPr="00853F4C">
        <w:rPr>
          <w:rStyle w:val="Refdenotaalpie"/>
          <w:rFonts w:ascii="AvantGarde Bk BT" w:eastAsia="Questrial" w:hAnsi="AvantGarde Bk BT" w:cs="Questrial"/>
          <w:sz w:val="22"/>
          <w:szCs w:val="22"/>
        </w:rPr>
        <w:footnoteReference w:id="2"/>
      </w:r>
      <w:r w:rsidRPr="00853F4C">
        <w:rPr>
          <w:rFonts w:ascii="AvantGarde Bk BT" w:eastAsia="Questrial" w:hAnsi="AvantGarde Bk BT" w:cs="Questrial"/>
          <w:sz w:val="22"/>
          <w:szCs w:val="22"/>
        </w:rPr>
        <w:t xml:space="preserve">. </w:t>
      </w:r>
    </w:p>
    <w:p w14:paraId="2749C163" w14:textId="75283641" w:rsidR="00C9648A" w:rsidRDefault="00C9648A">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color w:val="000000"/>
          <w:sz w:val="22"/>
          <w:szCs w:val="22"/>
          <w:lang w:val="es-ES"/>
        </w:rPr>
        <w:br w:type="page"/>
      </w:r>
    </w:p>
    <w:p w14:paraId="22B65B38" w14:textId="77777777" w:rsidR="00083D77" w:rsidRPr="00853F4C" w:rsidRDefault="00083D77" w:rsidP="00262562">
      <w:pPr>
        <w:rPr>
          <w:rFonts w:ascii="AvantGarde Bk BT" w:eastAsia="Questrial" w:hAnsi="AvantGarde Bk BT" w:cs="Questrial"/>
          <w:color w:val="000000"/>
          <w:sz w:val="22"/>
          <w:szCs w:val="22"/>
          <w:lang w:val="es-ES"/>
        </w:rPr>
      </w:pPr>
    </w:p>
    <w:p w14:paraId="74E81231" w14:textId="18025671" w:rsidR="006C547C" w:rsidRPr="00853F4C" w:rsidRDefault="00083D77" w:rsidP="007A199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d</w:t>
      </w:r>
      <w:r w:rsidR="006C547C" w:rsidRPr="00853F4C">
        <w:rPr>
          <w:rFonts w:ascii="AvantGarde Bk BT" w:eastAsia="Questrial" w:hAnsi="AvantGarde Bk BT" w:cs="Questrial"/>
          <w:sz w:val="22"/>
          <w:szCs w:val="22"/>
        </w:rPr>
        <w:t xml:space="preserve">iversos actores se han posicionado a favor de la circulación libre y rápida de los conocimientos científicos para la continuidad del desarrollo económico, tecnológico y cultural de los pueblos. Es por ello por lo que es necesaria la aplicación de políticas públicas y la participación de la sociedad civil para resguardar el acceso a este poder. Los prestigiosos pilares de nuestra economía de mercado, tales como la innovación y el desarrollo, necesitan de actores que se involucren en una lucha que parta de la discusión sobre el porqué y para qué es esencial el acceso libre al conocimiento en nuestras sociedades. Hoy en día, a pesar de los océanos de información digital abierta que conforman internet, acceder a materiales de conocimiento especializado continúa siendo costoso y altamente restringido. Los avances científicos y técnicos de los últimos quince años se ven entrelazados con el problema de la desigualdad social y el creciente abismo entre quienes gozan los avances y quienes padecen de sus consecuencias negativas. </w:t>
      </w:r>
    </w:p>
    <w:p w14:paraId="7977E3E4" w14:textId="77777777" w:rsidR="00511B2F" w:rsidRPr="00853F4C" w:rsidRDefault="00511B2F" w:rsidP="00511B2F">
      <w:pPr>
        <w:pStyle w:val="Prrafodelista"/>
        <w:rPr>
          <w:rFonts w:ascii="AvantGarde Bk BT" w:eastAsia="Questrial" w:hAnsi="AvantGarde Bk BT" w:cs="Questrial"/>
          <w:sz w:val="22"/>
          <w:szCs w:val="22"/>
        </w:rPr>
      </w:pPr>
    </w:p>
    <w:p w14:paraId="0817C208" w14:textId="77777777" w:rsidR="002873B9" w:rsidRPr="00853F4C" w:rsidRDefault="00511B2F" w:rsidP="002873B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e</w:t>
      </w:r>
      <w:r w:rsidR="006C547C" w:rsidRPr="00853F4C">
        <w:rPr>
          <w:rFonts w:ascii="AvantGarde Bk BT" w:eastAsia="Questrial" w:hAnsi="AvantGarde Bk BT" w:cs="Questrial"/>
          <w:sz w:val="22"/>
          <w:szCs w:val="22"/>
        </w:rPr>
        <w:t>s imperante adaptar las agendas con necesidades locales en torno a los datos, priorizando su accesibilidad y fácil manejo, además de robustecer la gestión de información en donde ésta sea pertinente, con el compromiso de empoderar a los ciudadanos en torno a las decisiones que afectan sus comunidades.</w:t>
      </w:r>
      <w:r w:rsidR="00FC5813" w:rsidRPr="00853F4C">
        <w:rPr>
          <w:rFonts w:ascii="AvantGarde Bk BT" w:eastAsia="Questrial" w:hAnsi="AvantGarde Bk BT" w:cs="Questrial"/>
          <w:sz w:val="22"/>
          <w:szCs w:val="22"/>
        </w:rPr>
        <w:t xml:space="preserve"> </w:t>
      </w:r>
      <w:r w:rsidR="006C547C" w:rsidRPr="00853F4C">
        <w:rPr>
          <w:rFonts w:ascii="AvantGarde Bk BT" w:eastAsia="Questrial" w:hAnsi="AvantGarde Bk BT" w:cs="Questrial"/>
          <w:sz w:val="22"/>
          <w:szCs w:val="22"/>
        </w:rPr>
        <w:t>Mantener el actual modelo de difusión y apropiación del conocimiento es contraproducente para nuestro avance científico, técnico y cultural. Por ello, es necesaria la integración de nuevos perfiles que desarrollen una sólida base de principios éticos para facultar la interacción e integración al vertiginoso movimiento tecnológico de nuestros días.</w:t>
      </w:r>
    </w:p>
    <w:p w14:paraId="127B6195" w14:textId="77777777" w:rsidR="002873B9" w:rsidRPr="00853F4C" w:rsidRDefault="002873B9" w:rsidP="002873B9">
      <w:pPr>
        <w:pStyle w:val="Prrafodelista"/>
        <w:rPr>
          <w:rFonts w:ascii="AvantGarde Bk BT" w:eastAsia="Questrial" w:hAnsi="AvantGarde Bk BT" w:cs="Questrial"/>
          <w:sz w:val="22"/>
          <w:szCs w:val="22"/>
        </w:rPr>
      </w:pPr>
    </w:p>
    <w:p w14:paraId="19455083" w14:textId="0C8D71EE" w:rsidR="00631E35" w:rsidRPr="00853F4C" w:rsidRDefault="002873B9" w:rsidP="002873B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las Humanidades —en </w:t>
      </w:r>
      <w:proofErr w:type="gramStart"/>
      <w:r w:rsidRPr="00853F4C">
        <w:rPr>
          <w:rFonts w:ascii="AvantGarde Bk BT" w:eastAsia="Questrial" w:hAnsi="AvantGarde Bk BT" w:cs="Questrial"/>
          <w:sz w:val="22"/>
          <w:szCs w:val="22"/>
        </w:rPr>
        <w:t>tanto</w:t>
      </w:r>
      <w:proofErr w:type="gramEnd"/>
      <w:r w:rsidRPr="00853F4C">
        <w:rPr>
          <w:rFonts w:ascii="AvantGarde Bk BT" w:eastAsia="Questrial" w:hAnsi="AvantGarde Bk BT" w:cs="Questrial"/>
          <w:sz w:val="22"/>
          <w:szCs w:val="22"/>
        </w:rPr>
        <w:t xml:space="preserve"> profesión— han disminuido involuntariamente su nivel de participación y relación con la sociedad actual. La puerta a los empleos pareciera estar reservada para las profesiones que enfocan su trabajo en la búsqueda única de réditos altos y predecibles. Los jóvenes tienen como impronta el ser productivos, para acceder al reconocimiento de su esfuerzo y autonomía. Paradójicamente, las humanidades están en las mesas de las sociedades que son altamente participativas y enfocadas en el mejoramiento de sus condiciones de vida. El arquitecto o urbanista de hoy, por ejemplo, se alimenta de la experiencia de los pueblos a la par que lo adapta a los requerimientos tecnológicos de nuestra época. </w:t>
      </w:r>
    </w:p>
    <w:p w14:paraId="3B99E516" w14:textId="2819319D" w:rsidR="00C9648A" w:rsidRDefault="00C9648A">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69911153" w14:textId="77777777" w:rsidR="00182FA1" w:rsidRPr="00853F4C" w:rsidRDefault="00182FA1" w:rsidP="002873B9">
      <w:pPr>
        <w:rPr>
          <w:rFonts w:ascii="AvantGarde Bk BT" w:eastAsia="Questrial" w:hAnsi="AvantGarde Bk BT" w:cs="Questrial"/>
          <w:sz w:val="22"/>
          <w:szCs w:val="22"/>
        </w:rPr>
      </w:pPr>
    </w:p>
    <w:p w14:paraId="781A80E2" w14:textId="0D64E2F5" w:rsidR="00050600" w:rsidRPr="00853F4C" w:rsidRDefault="003568DF" w:rsidP="0005060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la Licenciatura en Humanidades </w:t>
      </w:r>
      <w:r w:rsidR="00A30519" w:rsidRPr="00853F4C">
        <w:rPr>
          <w:rFonts w:ascii="AvantGarde Bk BT" w:eastAsia="Questrial" w:hAnsi="AvantGarde Bk BT" w:cs="Questrial"/>
          <w:sz w:val="22"/>
          <w:szCs w:val="22"/>
        </w:rPr>
        <w:t xml:space="preserve">sigue teniendo pertinencia en la región ya que </w:t>
      </w:r>
      <w:r w:rsidR="0042329C" w:rsidRPr="00853F4C">
        <w:rPr>
          <w:rFonts w:ascii="AvantGarde Bk BT" w:eastAsia="Questrial" w:hAnsi="AvantGarde Bk BT" w:cs="Questrial"/>
          <w:sz w:val="22"/>
          <w:szCs w:val="22"/>
        </w:rPr>
        <w:t>la oferta formativa en el</w:t>
      </w:r>
      <w:r w:rsidRPr="00853F4C">
        <w:rPr>
          <w:rFonts w:ascii="AvantGarde Bk BT" w:eastAsia="Questrial" w:hAnsi="AvantGarde Bk BT" w:cs="Questrial"/>
          <w:sz w:val="22"/>
          <w:szCs w:val="22"/>
        </w:rPr>
        <w:t xml:space="preserve"> campo de las Humanidades y las Ciencias Sociales </w:t>
      </w:r>
      <w:r w:rsidR="0042329C" w:rsidRPr="00853F4C">
        <w:rPr>
          <w:rFonts w:ascii="AvantGarde Bk BT" w:eastAsia="Questrial" w:hAnsi="AvantGarde Bk BT" w:cs="Questrial"/>
          <w:sz w:val="22"/>
          <w:szCs w:val="22"/>
        </w:rPr>
        <w:t>es insuficiente</w:t>
      </w:r>
      <w:r w:rsidRPr="00853F4C">
        <w:rPr>
          <w:rFonts w:ascii="AvantGarde Bk BT" w:eastAsia="Questrial" w:hAnsi="AvantGarde Bk BT" w:cs="Questrial"/>
          <w:sz w:val="22"/>
          <w:szCs w:val="22"/>
        </w:rPr>
        <w:t xml:space="preserve">. </w:t>
      </w:r>
      <w:r w:rsidR="008A40B2" w:rsidRPr="00853F4C">
        <w:rPr>
          <w:rFonts w:ascii="AvantGarde Bk BT" w:eastAsia="Questrial" w:hAnsi="AvantGarde Bk BT" w:cs="Questrial"/>
          <w:sz w:val="22"/>
          <w:szCs w:val="22"/>
        </w:rPr>
        <w:t>El formar recursos humanos</w:t>
      </w:r>
      <w:r w:rsidRPr="00853F4C">
        <w:rPr>
          <w:rFonts w:ascii="AvantGarde Bk BT" w:eastAsia="Questrial" w:hAnsi="AvantGarde Bk BT" w:cs="Questrial"/>
          <w:sz w:val="22"/>
          <w:szCs w:val="22"/>
        </w:rPr>
        <w:t xml:space="preserve"> en estas áreas del conocimiento posibilita la reflexión de los cambios culturales y tecnológicos, así como de las consecuencias y las condiciones del desarrollo social, cultural y humano en las diversas regiones y localidades.</w:t>
      </w:r>
    </w:p>
    <w:p w14:paraId="4330D691" w14:textId="77777777" w:rsidR="002873B9" w:rsidRPr="00853F4C" w:rsidRDefault="002873B9" w:rsidP="002873B9">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0D92E09F" w14:textId="61F00BF5" w:rsidR="003676E4" w:rsidRPr="00853F4C" w:rsidRDefault="002873B9" w:rsidP="00AF185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la región de Altos Norte conforma uno de los núcleos industriales más importantes del país, y es una zona que está gozando de una enorme proyección. Como consecuencia, atraviesa también un período </w:t>
      </w:r>
      <w:r w:rsidR="008A40B2" w:rsidRPr="00853F4C">
        <w:rPr>
          <w:rFonts w:ascii="AvantGarde Bk BT" w:eastAsia="Questrial" w:hAnsi="AvantGarde Bk BT" w:cs="Questrial"/>
          <w:sz w:val="22"/>
          <w:szCs w:val="22"/>
        </w:rPr>
        <w:t>de fuerte</w:t>
      </w:r>
      <w:r w:rsidRPr="00853F4C">
        <w:rPr>
          <w:rFonts w:ascii="AvantGarde Bk BT" w:eastAsia="Questrial" w:hAnsi="AvantGarde Bk BT" w:cs="Questrial"/>
          <w:sz w:val="22"/>
          <w:szCs w:val="22"/>
        </w:rPr>
        <w:t xml:space="preserve"> presión </w:t>
      </w:r>
      <w:r w:rsidR="008A40B2" w:rsidRPr="00853F4C">
        <w:rPr>
          <w:rFonts w:ascii="AvantGarde Bk BT" w:eastAsia="Questrial" w:hAnsi="AvantGarde Bk BT" w:cs="Questrial"/>
          <w:sz w:val="22"/>
          <w:szCs w:val="22"/>
        </w:rPr>
        <w:t xml:space="preserve">que </w:t>
      </w:r>
      <w:r w:rsidRPr="00853F4C">
        <w:rPr>
          <w:rFonts w:ascii="AvantGarde Bk BT" w:eastAsia="Questrial" w:hAnsi="AvantGarde Bk BT" w:cs="Questrial"/>
          <w:sz w:val="22"/>
          <w:szCs w:val="22"/>
        </w:rPr>
        <w:t>se encuentra empujando al sistema socioeconómico a su pronta adaptación, para sustentar el desarrollo y la innovación continua. Por lo que los profesionales provenientes de las disciplinas en la esfera de las Humanidades serán participes de la gestión y uso crítico de la información circulante en el ecosistema del futuro inmediato.</w:t>
      </w:r>
    </w:p>
    <w:p w14:paraId="2E73119C" w14:textId="77777777" w:rsidR="00AF185C" w:rsidRPr="00853F4C" w:rsidRDefault="00AF185C" w:rsidP="00AF185C">
      <w:pPr>
        <w:pStyle w:val="Prrafodelista"/>
        <w:rPr>
          <w:rFonts w:ascii="AvantGarde Bk BT" w:eastAsia="Questrial" w:hAnsi="AvantGarde Bk BT" w:cs="Questrial"/>
          <w:sz w:val="22"/>
          <w:szCs w:val="22"/>
        </w:rPr>
      </w:pPr>
    </w:p>
    <w:p w14:paraId="15DDBCB9" w14:textId="70195945" w:rsidR="003676E4" w:rsidRPr="00853F4C" w:rsidRDefault="003676E4" w:rsidP="00AF185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w:t>
      </w:r>
      <w:r w:rsidR="009A6CC1" w:rsidRPr="00853F4C">
        <w:rPr>
          <w:rFonts w:ascii="AvantGarde Bk BT" w:eastAsia="Questrial" w:hAnsi="AvantGarde Bk BT" w:cs="Questrial"/>
          <w:sz w:val="22"/>
          <w:szCs w:val="22"/>
        </w:rPr>
        <w:t>las principales recomendaciones de</w:t>
      </w:r>
      <w:r w:rsidR="00290FED" w:rsidRPr="00853F4C">
        <w:rPr>
          <w:rFonts w:ascii="AvantGarde Bk BT" w:eastAsia="Questrial" w:hAnsi="AvantGarde Bk BT" w:cs="Questrial"/>
          <w:sz w:val="22"/>
          <w:szCs w:val="22"/>
        </w:rPr>
        <w:t xml:space="preserve"> los</w:t>
      </w:r>
      <w:r w:rsidRPr="00853F4C">
        <w:rPr>
          <w:rFonts w:ascii="AvantGarde Bk BT" w:eastAsia="Questrial" w:hAnsi="AvantGarde Bk BT" w:cs="Questrial"/>
          <w:sz w:val="22"/>
          <w:szCs w:val="22"/>
        </w:rPr>
        <w:t xml:space="preserve"> Comité</w:t>
      </w:r>
      <w:r w:rsidR="00290FED" w:rsidRPr="00853F4C">
        <w:rPr>
          <w:rFonts w:ascii="AvantGarde Bk BT" w:eastAsia="Questrial" w:hAnsi="AvantGarde Bk BT" w:cs="Questrial"/>
          <w:sz w:val="22"/>
          <w:szCs w:val="22"/>
        </w:rPr>
        <w:t>s</w:t>
      </w:r>
      <w:r w:rsidRPr="00853F4C">
        <w:rPr>
          <w:rFonts w:ascii="AvantGarde Bk BT" w:eastAsia="Questrial" w:hAnsi="AvantGarde Bk BT" w:cs="Questrial"/>
          <w:sz w:val="22"/>
          <w:szCs w:val="22"/>
        </w:rPr>
        <w:t xml:space="preserve"> Interinstitucional</w:t>
      </w:r>
      <w:r w:rsidR="00290FED" w:rsidRPr="00853F4C">
        <w:rPr>
          <w:rFonts w:ascii="AvantGarde Bk BT" w:eastAsia="Questrial" w:hAnsi="AvantGarde Bk BT" w:cs="Questrial"/>
          <w:sz w:val="22"/>
          <w:szCs w:val="22"/>
        </w:rPr>
        <w:t>es</w:t>
      </w:r>
      <w:r w:rsidRPr="00853F4C">
        <w:rPr>
          <w:rFonts w:ascii="AvantGarde Bk BT" w:eastAsia="Questrial" w:hAnsi="AvantGarde Bk BT" w:cs="Questrial"/>
          <w:sz w:val="22"/>
          <w:szCs w:val="22"/>
        </w:rPr>
        <w:t xml:space="preserve"> para la Evaluación</w:t>
      </w:r>
      <w:r w:rsidR="002D61E7" w:rsidRPr="00853F4C">
        <w:rPr>
          <w:rFonts w:ascii="AvantGarde Bk BT" w:eastAsia="Questrial" w:hAnsi="AvantGarde Bk BT" w:cs="Questrial"/>
          <w:sz w:val="22"/>
          <w:szCs w:val="22"/>
        </w:rPr>
        <w:t xml:space="preserve"> de la Educación Superior en </w:t>
      </w:r>
      <w:r w:rsidRPr="00853F4C">
        <w:rPr>
          <w:rFonts w:ascii="AvantGarde Bk BT" w:eastAsia="Questrial" w:hAnsi="AvantGarde Bk BT" w:cs="Questrial"/>
          <w:sz w:val="22"/>
          <w:szCs w:val="22"/>
        </w:rPr>
        <w:t xml:space="preserve">2015, </w:t>
      </w:r>
      <w:r w:rsidR="009A6CC1" w:rsidRPr="00853F4C">
        <w:rPr>
          <w:rFonts w:ascii="AvantGarde Bk BT" w:eastAsia="Questrial" w:hAnsi="AvantGarde Bk BT" w:cs="Questrial"/>
          <w:sz w:val="22"/>
          <w:szCs w:val="22"/>
        </w:rPr>
        <w:t>fueron atendidas en la presente propuesta de reestructuración y son</w:t>
      </w:r>
      <w:r w:rsidRPr="00853F4C">
        <w:rPr>
          <w:rFonts w:ascii="AvantGarde Bk BT" w:eastAsia="Questrial" w:hAnsi="AvantGarde Bk BT" w:cs="Questrial"/>
          <w:sz w:val="22"/>
          <w:szCs w:val="22"/>
        </w:rPr>
        <w:t xml:space="preserve"> las siguientes:</w:t>
      </w:r>
    </w:p>
    <w:p w14:paraId="769DC232" w14:textId="77777777" w:rsidR="003676E4" w:rsidRPr="00853F4C" w:rsidRDefault="003676E4" w:rsidP="003676E4">
      <w:pPr>
        <w:pStyle w:val="Prrafodelista"/>
        <w:rPr>
          <w:rFonts w:ascii="AvantGarde Bk BT" w:eastAsia="Questrial" w:hAnsi="AvantGarde Bk BT" w:cs="Questrial"/>
          <w:sz w:val="22"/>
          <w:szCs w:val="22"/>
        </w:rPr>
      </w:pPr>
    </w:p>
    <w:p w14:paraId="1D2FF2D3" w14:textId="77777777" w:rsidR="003676E4" w:rsidRPr="00853F4C" w:rsidRDefault="003676E4" w:rsidP="003676E4">
      <w:pPr>
        <w:pStyle w:val="Prrafodelista"/>
        <w:numPr>
          <w:ilvl w:val="1"/>
          <w:numId w:val="5"/>
        </w:numPr>
        <w:spacing w:before="100" w:beforeAutospacing="1" w:after="100" w:afterAutospacing="1"/>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Reestructurar el plan de estudios para mejorar el aprendizaje significativo en las unidades de aprendizaje de manera que contribuyan al cumplimiento del perfil de egreso (centrado en la investigación, la docencia y la gestión cultural) y que respondan a las necesidades del contexto regional. </w:t>
      </w:r>
    </w:p>
    <w:p w14:paraId="53834977" w14:textId="77777777" w:rsidR="003676E4" w:rsidRPr="00853F4C" w:rsidRDefault="003676E4" w:rsidP="003676E4">
      <w:pPr>
        <w:pStyle w:val="Prrafodelista"/>
        <w:numPr>
          <w:ilvl w:val="1"/>
          <w:numId w:val="5"/>
        </w:numPr>
        <w:spacing w:before="100" w:beforeAutospacing="1" w:after="100" w:afterAutospacing="1"/>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Promover el incremento de la titulación mediante el diseño de un programa de titulación que sea congruente con las modalidades del plan de estudios. </w:t>
      </w:r>
    </w:p>
    <w:p w14:paraId="11CE3BBF" w14:textId="336C163C" w:rsidR="008F56D8" w:rsidRPr="00853F4C" w:rsidRDefault="003676E4" w:rsidP="00081E45">
      <w:pPr>
        <w:pStyle w:val="Prrafodelista"/>
        <w:numPr>
          <w:ilvl w:val="1"/>
          <w:numId w:val="5"/>
        </w:numPr>
        <w:spacing w:before="100" w:beforeAutospacing="1" w:after="100" w:afterAutospacing="1"/>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Reorientar las líneas de generación y aplicación del conocimiento del cuerpo académico </w:t>
      </w:r>
      <w:r w:rsidR="002D61E7" w:rsidRPr="00853F4C">
        <w:rPr>
          <w:rFonts w:ascii="AvantGarde Bk BT" w:eastAsia="Questrial" w:hAnsi="AvantGarde Bk BT" w:cs="Questrial"/>
          <w:sz w:val="22"/>
          <w:szCs w:val="22"/>
        </w:rPr>
        <w:t>vinculado a</w:t>
      </w:r>
      <w:r w:rsidRPr="00853F4C">
        <w:rPr>
          <w:rFonts w:ascii="AvantGarde Bk BT" w:eastAsia="Questrial" w:hAnsi="AvantGarde Bk BT" w:cs="Questrial"/>
          <w:sz w:val="22"/>
          <w:szCs w:val="22"/>
        </w:rPr>
        <w:t xml:space="preserve">l programa educativo para impulsar y garantizar su consolidación y apoyo al programa. </w:t>
      </w:r>
    </w:p>
    <w:p w14:paraId="42588850" w14:textId="417A0787" w:rsidR="00051464" w:rsidRPr="00853F4C" w:rsidRDefault="00051464" w:rsidP="00051464">
      <w:pPr>
        <w:pStyle w:val="Prrafodelista"/>
        <w:numPr>
          <w:ilvl w:val="1"/>
          <w:numId w:val="5"/>
        </w:numPr>
        <w:spacing w:before="100" w:beforeAutospacing="1" w:after="100" w:afterAutospacing="1"/>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Diseñar un programa de servicio social y de prácticas profesionales que </w:t>
      </w:r>
      <w:r w:rsidR="002D61E7" w:rsidRPr="00853F4C">
        <w:rPr>
          <w:rFonts w:ascii="AvantGarde Bk BT" w:eastAsia="Questrial" w:hAnsi="AvantGarde Bk BT" w:cs="Questrial"/>
          <w:sz w:val="22"/>
          <w:szCs w:val="22"/>
        </w:rPr>
        <w:t xml:space="preserve">complemente la formación de los estudiantes y vincule al programa educativo </w:t>
      </w:r>
      <w:r w:rsidRPr="00853F4C">
        <w:rPr>
          <w:rFonts w:ascii="AvantGarde Bk BT" w:eastAsia="Questrial" w:hAnsi="AvantGarde Bk BT" w:cs="Questrial"/>
          <w:sz w:val="22"/>
          <w:szCs w:val="22"/>
        </w:rPr>
        <w:t>con la sociedad.</w:t>
      </w:r>
    </w:p>
    <w:p w14:paraId="10C0D390" w14:textId="77777777" w:rsidR="002E37A5" w:rsidRPr="00853F4C" w:rsidRDefault="002E37A5" w:rsidP="002E37A5">
      <w:pPr>
        <w:pStyle w:val="Prrafodelista"/>
        <w:rPr>
          <w:rFonts w:ascii="AvantGarde Bk BT" w:eastAsia="Questrial" w:hAnsi="AvantGarde Bk BT" w:cs="Questrial"/>
          <w:sz w:val="22"/>
          <w:szCs w:val="22"/>
        </w:rPr>
      </w:pPr>
    </w:p>
    <w:p w14:paraId="362D5A59" w14:textId="4E4EC185" w:rsidR="009F2006" w:rsidRPr="00853F4C" w:rsidRDefault="00186AD2" w:rsidP="003F6228">
      <w:pPr>
        <w:pStyle w:val="Prrafodelista"/>
        <w:numPr>
          <w:ilvl w:val="0"/>
          <w:numId w:val="5"/>
        </w:numPr>
        <w:spacing w:before="100" w:beforeAutospacing="1" w:after="100" w:afterAutospacing="1"/>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w:t>
      </w:r>
      <w:r w:rsidR="009F2006" w:rsidRPr="00853F4C">
        <w:rPr>
          <w:rFonts w:ascii="AvantGarde Bk BT" w:eastAsia="Questrial" w:hAnsi="AvantGarde Bk BT" w:cs="Questrial"/>
          <w:sz w:val="22"/>
          <w:szCs w:val="22"/>
        </w:rPr>
        <w:t xml:space="preserve">se </w:t>
      </w:r>
      <w:r w:rsidR="00E4762C" w:rsidRPr="00853F4C">
        <w:rPr>
          <w:rFonts w:ascii="AvantGarde Bk BT" w:eastAsia="Questrial" w:hAnsi="AvantGarde Bk BT" w:cs="Questrial"/>
          <w:sz w:val="22"/>
          <w:szCs w:val="22"/>
        </w:rPr>
        <w:t xml:space="preserve">analizaron 12 Universidades, entre ellas 7 universidades extranjeras que ofrecen programas educativos en humanidades o similares, </w:t>
      </w:r>
      <w:r w:rsidR="00014F35" w:rsidRPr="00853F4C">
        <w:rPr>
          <w:rFonts w:ascii="AvantGarde Bk BT" w:eastAsia="Questrial" w:hAnsi="AvantGarde Bk BT" w:cs="Questrial"/>
          <w:sz w:val="22"/>
          <w:szCs w:val="22"/>
        </w:rPr>
        <w:t>en el que se analizaron el nombre de programa, los créditos totales</w:t>
      </w:r>
      <w:r w:rsidR="00C10DD9" w:rsidRPr="00853F4C">
        <w:rPr>
          <w:rFonts w:ascii="AvantGarde Bk BT" w:eastAsia="Questrial" w:hAnsi="AvantGarde Bk BT" w:cs="Questrial"/>
          <w:sz w:val="22"/>
          <w:szCs w:val="22"/>
        </w:rPr>
        <w:t xml:space="preserve">, la existencia de </w:t>
      </w:r>
      <w:r w:rsidR="002D61E7" w:rsidRPr="00853F4C">
        <w:rPr>
          <w:rFonts w:ascii="AvantGarde Bk BT" w:eastAsia="Questrial" w:hAnsi="AvantGarde Bk BT" w:cs="Questrial"/>
          <w:sz w:val="22"/>
          <w:szCs w:val="22"/>
        </w:rPr>
        <w:t xml:space="preserve">orientaciones </w:t>
      </w:r>
      <w:r w:rsidR="00C10DD9" w:rsidRPr="00853F4C">
        <w:rPr>
          <w:rFonts w:ascii="AvantGarde Bk BT" w:eastAsia="Questrial" w:hAnsi="AvantGarde Bk BT" w:cs="Questrial"/>
          <w:sz w:val="22"/>
          <w:szCs w:val="22"/>
        </w:rPr>
        <w:t xml:space="preserve">terminales o </w:t>
      </w:r>
      <w:proofErr w:type="spellStart"/>
      <w:r w:rsidR="00C10DD9" w:rsidRPr="00853F4C">
        <w:rPr>
          <w:rFonts w:ascii="AvantGarde Bk BT" w:eastAsia="Questrial" w:hAnsi="AvantGarde Bk BT" w:cs="Questrial"/>
          <w:sz w:val="22"/>
          <w:szCs w:val="22"/>
        </w:rPr>
        <w:t>especializantes</w:t>
      </w:r>
      <w:proofErr w:type="spellEnd"/>
      <w:r w:rsidR="00C10DD9" w:rsidRPr="00853F4C">
        <w:rPr>
          <w:rFonts w:ascii="AvantGarde Bk BT" w:eastAsia="Questrial" w:hAnsi="AvantGarde Bk BT" w:cs="Questrial"/>
          <w:sz w:val="22"/>
          <w:szCs w:val="22"/>
        </w:rPr>
        <w:t xml:space="preserve"> y observaciones complementarias. Las </w:t>
      </w:r>
      <w:r w:rsidR="002D61E7" w:rsidRPr="00853F4C">
        <w:rPr>
          <w:rFonts w:ascii="AvantGarde Bk BT" w:eastAsia="Questrial" w:hAnsi="AvantGarde Bk BT" w:cs="Questrial"/>
          <w:sz w:val="22"/>
          <w:szCs w:val="22"/>
        </w:rPr>
        <w:t>conclusiones a las que se llagaron</w:t>
      </w:r>
      <w:r w:rsidR="00C10DD9" w:rsidRPr="00853F4C">
        <w:rPr>
          <w:rFonts w:ascii="AvantGarde Bk BT" w:eastAsia="Questrial" w:hAnsi="AvantGarde Bk BT" w:cs="Questrial"/>
          <w:sz w:val="22"/>
          <w:szCs w:val="22"/>
        </w:rPr>
        <w:t xml:space="preserve"> </w:t>
      </w:r>
      <w:r w:rsidR="002D61E7" w:rsidRPr="00853F4C">
        <w:rPr>
          <w:rFonts w:ascii="AvantGarde Bk BT" w:eastAsia="Questrial" w:hAnsi="AvantGarde Bk BT" w:cs="Questrial"/>
          <w:sz w:val="22"/>
          <w:szCs w:val="22"/>
        </w:rPr>
        <w:t>fueron que</w:t>
      </w:r>
      <w:r w:rsidR="00C10DD9" w:rsidRPr="00853F4C">
        <w:rPr>
          <w:rFonts w:ascii="AvantGarde Bk BT" w:eastAsia="Questrial" w:hAnsi="AvantGarde Bk BT" w:cs="Questrial"/>
          <w:sz w:val="22"/>
          <w:szCs w:val="22"/>
        </w:rPr>
        <w:t xml:space="preserve"> el nombre del programa puede quedar de manera genérica como licenciatura en humanidades, el número de</w:t>
      </w:r>
      <w:r w:rsidR="000C7030" w:rsidRPr="00853F4C">
        <w:rPr>
          <w:rFonts w:ascii="AvantGarde Bk BT" w:eastAsia="Questrial" w:hAnsi="AvantGarde Bk BT" w:cs="Questrial"/>
          <w:sz w:val="22"/>
          <w:szCs w:val="22"/>
        </w:rPr>
        <w:t xml:space="preserve"> créditos totales es fluctuante </w:t>
      </w:r>
      <w:r w:rsidR="00C10DD9" w:rsidRPr="00853F4C">
        <w:rPr>
          <w:rFonts w:ascii="AvantGarde Bk BT" w:eastAsia="Questrial" w:hAnsi="AvantGarde Bk BT" w:cs="Questrial"/>
          <w:sz w:val="22"/>
          <w:szCs w:val="22"/>
        </w:rPr>
        <w:t xml:space="preserve">aunque el número de materias es similar a la de la presente propuesta, </w:t>
      </w:r>
      <w:r w:rsidR="00824E30" w:rsidRPr="00853F4C">
        <w:rPr>
          <w:rFonts w:ascii="AvantGarde Bk BT" w:eastAsia="Questrial" w:hAnsi="AvantGarde Bk BT" w:cs="Questrial"/>
          <w:sz w:val="22"/>
          <w:szCs w:val="22"/>
        </w:rPr>
        <w:t xml:space="preserve">las </w:t>
      </w:r>
      <w:r w:rsidR="00E52ACA" w:rsidRPr="00853F4C">
        <w:rPr>
          <w:rFonts w:ascii="AvantGarde Bk BT" w:eastAsia="Questrial" w:hAnsi="AvantGarde Bk BT" w:cs="Questrial"/>
          <w:sz w:val="22"/>
          <w:szCs w:val="22"/>
        </w:rPr>
        <w:t xml:space="preserve">áreas </w:t>
      </w:r>
      <w:proofErr w:type="spellStart"/>
      <w:r w:rsidR="00E52ACA" w:rsidRPr="00853F4C">
        <w:rPr>
          <w:rFonts w:ascii="AvantGarde Bk BT" w:eastAsia="Questrial" w:hAnsi="AvantGarde Bk BT" w:cs="Questrial"/>
          <w:sz w:val="22"/>
          <w:szCs w:val="22"/>
        </w:rPr>
        <w:t>especializantes</w:t>
      </w:r>
      <w:proofErr w:type="spellEnd"/>
      <w:r w:rsidR="00E52ACA" w:rsidRPr="00853F4C">
        <w:rPr>
          <w:rFonts w:ascii="AvantGarde Bk BT" w:eastAsia="Questrial" w:hAnsi="AvantGarde Bk BT" w:cs="Questrial"/>
          <w:sz w:val="22"/>
          <w:szCs w:val="22"/>
        </w:rPr>
        <w:t xml:space="preserve"> </w:t>
      </w:r>
      <w:r w:rsidR="00824E30" w:rsidRPr="00853F4C">
        <w:rPr>
          <w:rFonts w:ascii="AvantGarde Bk BT" w:eastAsia="Questrial" w:hAnsi="AvantGarde Bk BT" w:cs="Questrial"/>
          <w:sz w:val="22"/>
          <w:szCs w:val="22"/>
        </w:rPr>
        <w:t>se ubican</w:t>
      </w:r>
      <w:r w:rsidR="00E52ACA" w:rsidRPr="00853F4C">
        <w:rPr>
          <w:rFonts w:ascii="AvantGarde Bk BT" w:eastAsia="Questrial" w:hAnsi="AvantGarde Bk BT" w:cs="Questrial"/>
          <w:sz w:val="22"/>
          <w:szCs w:val="22"/>
        </w:rPr>
        <w:t xml:space="preserve"> en temas de historia, arte, filosofía, literatura, gestión cultural y </w:t>
      </w:r>
      <w:r w:rsidR="009F2006" w:rsidRPr="00853F4C">
        <w:rPr>
          <w:rFonts w:ascii="AvantGarde Bk BT" w:eastAsia="Questrial" w:hAnsi="AvantGarde Bk BT" w:cs="Questrial"/>
          <w:sz w:val="22"/>
          <w:szCs w:val="22"/>
        </w:rPr>
        <w:t>sociología</w:t>
      </w:r>
      <w:r w:rsidR="000C19DB" w:rsidRPr="00853F4C">
        <w:rPr>
          <w:rFonts w:ascii="AvantGarde Bk BT" w:eastAsia="Questrial" w:hAnsi="AvantGarde Bk BT" w:cs="Questrial"/>
          <w:sz w:val="22"/>
          <w:szCs w:val="22"/>
        </w:rPr>
        <w:t>.</w:t>
      </w:r>
    </w:p>
    <w:p w14:paraId="31B4004F" w14:textId="77777777" w:rsidR="000C19DB" w:rsidRPr="00853F4C" w:rsidRDefault="000C19DB" w:rsidP="000C19DB">
      <w:pPr>
        <w:pStyle w:val="Prrafodelista"/>
        <w:rPr>
          <w:rFonts w:ascii="AvantGarde Bk BT" w:eastAsia="Questrial" w:hAnsi="AvantGarde Bk BT" w:cs="Questrial"/>
          <w:sz w:val="22"/>
          <w:szCs w:val="22"/>
        </w:rPr>
      </w:pPr>
    </w:p>
    <w:p w14:paraId="21040156" w14:textId="0177D0C8" w:rsidR="000C19DB" w:rsidRPr="00853F4C" w:rsidRDefault="000C19DB" w:rsidP="00C10DD9">
      <w:pPr>
        <w:pStyle w:val="Prrafodelista"/>
        <w:numPr>
          <w:ilvl w:val="0"/>
          <w:numId w:val="5"/>
        </w:numPr>
        <w:spacing w:before="360" w:after="120"/>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lastRenderedPageBreak/>
        <w:t>Que del estudio comparativo referido con anterioridad se concluye que es de importancia para la presente propuesta:</w:t>
      </w:r>
    </w:p>
    <w:p w14:paraId="1D157AFF" w14:textId="77777777" w:rsidR="000C19DB" w:rsidRPr="00853F4C" w:rsidRDefault="000C19DB" w:rsidP="000C19DB">
      <w:pPr>
        <w:pStyle w:val="Prrafodelista"/>
        <w:rPr>
          <w:rFonts w:ascii="AvantGarde Bk BT" w:eastAsia="Questrial" w:hAnsi="AvantGarde Bk BT" w:cs="Questrial"/>
          <w:sz w:val="22"/>
          <w:szCs w:val="22"/>
        </w:rPr>
      </w:pPr>
    </w:p>
    <w:p w14:paraId="6C914BCA" w14:textId="707B4595" w:rsidR="000C19DB" w:rsidRPr="00853F4C" w:rsidRDefault="000C19DB" w:rsidP="000C19DB">
      <w:pPr>
        <w:pStyle w:val="Prrafodelista"/>
        <w:numPr>
          <w:ilvl w:val="1"/>
          <w:numId w:val="5"/>
        </w:numPr>
        <w:spacing w:before="360" w:after="120"/>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Realizar cambios en el área </w:t>
      </w:r>
      <w:proofErr w:type="spellStart"/>
      <w:r w:rsidRPr="00853F4C">
        <w:rPr>
          <w:rFonts w:ascii="AvantGarde Bk BT" w:eastAsia="Questrial" w:hAnsi="AvantGarde Bk BT" w:cs="Questrial"/>
          <w:sz w:val="22"/>
          <w:szCs w:val="22"/>
        </w:rPr>
        <w:t>especializante</w:t>
      </w:r>
      <w:proofErr w:type="spellEnd"/>
      <w:r w:rsidRPr="00853F4C">
        <w:rPr>
          <w:rFonts w:ascii="AvantGarde Bk BT" w:eastAsia="Questrial" w:hAnsi="AvantGarde Bk BT" w:cs="Questrial"/>
          <w:sz w:val="22"/>
          <w:szCs w:val="22"/>
        </w:rPr>
        <w:t xml:space="preserve"> del plan de estudios actual, actualizando sus contenidos y materias;</w:t>
      </w:r>
    </w:p>
    <w:p w14:paraId="5CBC67DD" w14:textId="77777777" w:rsidR="000C19DB" w:rsidRPr="00853F4C" w:rsidRDefault="000C19DB" w:rsidP="000C19DB">
      <w:pPr>
        <w:pStyle w:val="Prrafodelista"/>
        <w:numPr>
          <w:ilvl w:val="1"/>
          <w:numId w:val="5"/>
        </w:numPr>
        <w:spacing w:before="360" w:after="120"/>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El total de créditos ubicarlos entre los 300 y 350;</w:t>
      </w:r>
    </w:p>
    <w:p w14:paraId="03D6001C" w14:textId="01850DCD" w:rsidR="00081E45" w:rsidRPr="00853F4C" w:rsidRDefault="000C19DB" w:rsidP="00081E45">
      <w:pPr>
        <w:pStyle w:val="Prrafodelista"/>
        <w:numPr>
          <w:ilvl w:val="1"/>
          <w:numId w:val="5"/>
        </w:numPr>
        <w:spacing w:before="360" w:after="120"/>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Se identificaron </w:t>
      </w:r>
      <w:r w:rsidR="00824E30" w:rsidRPr="00853F4C">
        <w:rPr>
          <w:rFonts w:ascii="AvantGarde Bk BT" w:eastAsia="Questrial" w:hAnsi="AvantGarde Bk BT" w:cs="Questrial"/>
          <w:sz w:val="22"/>
          <w:szCs w:val="22"/>
        </w:rPr>
        <w:t xml:space="preserve">conceptos clave </w:t>
      </w:r>
      <w:r w:rsidRPr="00853F4C">
        <w:rPr>
          <w:rFonts w:ascii="AvantGarde Bk BT" w:eastAsia="Questrial" w:hAnsi="AvantGarde Bk BT" w:cs="Questrial"/>
          <w:sz w:val="22"/>
          <w:szCs w:val="22"/>
        </w:rPr>
        <w:t xml:space="preserve">para la </w:t>
      </w:r>
      <w:r w:rsidR="00824E30" w:rsidRPr="00853F4C">
        <w:rPr>
          <w:rFonts w:ascii="AvantGarde Bk BT" w:eastAsia="Questrial" w:hAnsi="AvantGarde Bk BT" w:cs="Questrial"/>
          <w:sz w:val="22"/>
          <w:szCs w:val="22"/>
        </w:rPr>
        <w:t>formulación</w:t>
      </w:r>
      <w:r w:rsidRPr="00853F4C">
        <w:rPr>
          <w:rFonts w:ascii="AvantGarde Bk BT" w:eastAsia="Questrial" w:hAnsi="AvantGarde Bk BT" w:cs="Questrial"/>
          <w:sz w:val="22"/>
          <w:szCs w:val="22"/>
        </w:rPr>
        <w:t xml:space="preserve"> del perfil de ingreso y egreso, objetivo general, objetivos específicos y habilidades profesionales.</w:t>
      </w:r>
    </w:p>
    <w:p w14:paraId="7CA130DA" w14:textId="77777777" w:rsidR="00081E45" w:rsidRPr="00853F4C" w:rsidRDefault="00081E45" w:rsidP="00081E45">
      <w:pPr>
        <w:pStyle w:val="Prrafodelista"/>
        <w:spacing w:before="360" w:after="120"/>
        <w:ind w:left="360"/>
        <w:jc w:val="both"/>
        <w:rPr>
          <w:rFonts w:ascii="AvantGarde Bk BT" w:eastAsia="Questrial" w:hAnsi="AvantGarde Bk BT" w:cs="Questrial"/>
          <w:sz w:val="22"/>
          <w:szCs w:val="22"/>
        </w:rPr>
      </w:pPr>
    </w:p>
    <w:p w14:paraId="597DB614" w14:textId="65251782" w:rsidR="003F6228" w:rsidRPr="00853F4C" w:rsidRDefault="00F46A27" w:rsidP="003F6228">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en</w:t>
      </w:r>
      <w:r w:rsidR="00081E45" w:rsidRPr="00853F4C">
        <w:rPr>
          <w:rFonts w:ascii="AvantGarde Bk BT" w:eastAsia="Questrial" w:hAnsi="AvantGarde Bk BT" w:cs="Questrial"/>
          <w:sz w:val="22"/>
          <w:szCs w:val="22"/>
        </w:rPr>
        <w:t xml:space="preserve"> estudio de pertinencia y factibilidad elaborado por </w:t>
      </w:r>
      <w:proofErr w:type="spellStart"/>
      <w:r w:rsidR="00081E45" w:rsidRPr="00853F4C">
        <w:rPr>
          <w:rFonts w:ascii="AvantGarde Bk BT" w:eastAsia="Questrial" w:hAnsi="AvantGarde Bk BT" w:cs="Questrial"/>
          <w:sz w:val="22"/>
          <w:szCs w:val="22"/>
        </w:rPr>
        <w:t>CULagos</w:t>
      </w:r>
      <w:proofErr w:type="spellEnd"/>
      <w:r w:rsidR="00081E45" w:rsidRPr="00853F4C">
        <w:rPr>
          <w:rFonts w:ascii="AvantGarde Bk BT" w:eastAsia="Questrial" w:hAnsi="AvantGarde Bk BT" w:cs="Questrial"/>
          <w:sz w:val="22"/>
          <w:szCs w:val="22"/>
        </w:rPr>
        <w:t xml:space="preserve">, en el 2017 a 21 estudiantes próximos a egresar, se </w:t>
      </w:r>
      <w:r w:rsidRPr="00853F4C">
        <w:rPr>
          <w:rFonts w:ascii="AvantGarde Bk BT" w:eastAsia="Questrial" w:hAnsi="AvantGarde Bk BT" w:cs="Questrial"/>
          <w:sz w:val="22"/>
          <w:szCs w:val="22"/>
        </w:rPr>
        <w:t>encontró</w:t>
      </w:r>
      <w:r w:rsidR="00081E45" w:rsidRPr="00853F4C">
        <w:rPr>
          <w:rFonts w:ascii="AvantGarde Bk BT" w:eastAsia="Questrial" w:hAnsi="AvantGarde Bk BT" w:cs="Questrial"/>
          <w:sz w:val="22"/>
          <w:szCs w:val="22"/>
        </w:rPr>
        <w:t xml:space="preserve"> que el 67% se encuentran satisfechos por la formación que recibieron, el 19% poco satisfecho y el 14% muy satisfecho. </w:t>
      </w:r>
      <w:r w:rsidR="00567F96" w:rsidRPr="00853F4C">
        <w:rPr>
          <w:rFonts w:ascii="AvantGarde Bk BT" w:eastAsia="Questrial" w:hAnsi="AvantGarde Bk BT" w:cs="Questrial"/>
          <w:sz w:val="22"/>
          <w:szCs w:val="22"/>
        </w:rPr>
        <w:t>Los estudiantes encuentran principalmente dos áreas a fortalecer: a) uso de software especializado; y, b) oferta de materias, dichos asp</w:t>
      </w:r>
      <w:r w:rsidR="00E317C9" w:rsidRPr="00853F4C">
        <w:rPr>
          <w:rFonts w:ascii="AvantGarde Bk BT" w:eastAsia="Questrial" w:hAnsi="AvantGarde Bk BT" w:cs="Questrial"/>
          <w:sz w:val="22"/>
          <w:szCs w:val="22"/>
        </w:rPr>
        <w:t xml:space="preserve">ectos fueron calificados con 7 </w:t>
      </w:r>
      <w:r w:rsidR="00567F96" w:rsidRPr="00853F4C">
        <w:rPr>
          <w:rFonts w:ascii="AvantGarde Bk BT" w:eastAsia="Questrial" w:hAnsi="AvantGarde Bk BT" w:cs="Questrial"/>
          <w:sz w:val="22"/>
          <w:szCs w:val="22"/>
        </w:rPr>
        <w:t>e</w:t>
      </w:r>
      <w:r w:rsidR="00081E45" w:rsidRPr="00853F4C">
        <w:rPr>
          <w:rFonts w:ascii="AvantGarde Bk BT" w:eastAsia="Questrial" w:hAnsi="AvantGarde Bk BT" w:cs="Questrial"/>
          <w:sz w:val="22"/>
          <w:szCs w:val="22"/>
        </w:rPr>
        <w:t>n una escala del 1 a</w:t>
      </w:r>
      <w:r w:rsidR="00567F96" w:rsidRPr="00853F4C">
        <w:rPr>
          <w:rFonts w:ascii="AvantGarde Bk BT" w:eastAsia="Questrial" w:hAnsi="AvantGarde Bk BT" w:cs="Questrial"/>
          <w:sz w:val="22"/>
          <w:szCs w:val="22"/>
        </w:rPr>
        <w:t>l</w:t>
      </w:r>
      <w:r w:rsidR="00081E45" w:rsidRPr="00853F4C">
        <w:rPr>
          <w:rFonts w:ascii="AvantGarde Bk BT" w:eastAsia="Questrial" w:hAnsi="AvantGarde Bk BT" w:cs="Questrial"/>
          <w:sz w:val="22"/>
          <w:szCs w:val="22"/>
        </w:rPr>
        <w:t xml:space="preserve"> 10</w:t>
      </w:r>
      <w:r w:rsidRPr="00853F4C">
        <w:rPr>
          <w:rFonts w:ascii="AvantGarde Bk BT" w:eastAsia="Questrial" w:hAnsi="AvantGarde Bk BT" w:cs="Questrial"/>
          <w:sz w:val="22"/>
          <w:szCs w:val="22"/>
        </w:rPr>
        <w:t xml:space="preserve">. </w:t>
      </w:r>
      <w:r w:rsidR="00567F96" w:rsidRPr="00853F4C">
        <w:rPr>
          <w:rFonts w:ascii="AvantGarde Bk BT" w:eastAsia="Questrial" w:hAnsi="AvantGarde Bk BT" w:cs="Questrial"/>
          <w:sz w:val="22"/>
          <w:szCs w:val="22"/>
        </w:rPr>
        <w:t>Por otra parte, e</w:t>
      </w:r>
      <w:r w:rsidRPr="00853F4C">
        <w:rPr>
          <w:rFonts w:ascii="AvantGarde Bk BT" w:eastAsia="Questrial" w:hAnsi="AvantGarde Bk BT" w:cs="Questrial"/>
          <w:sz w:val="22"/>
          <w:szCs w:val="22"/>
        </w:rPr>
        <w:t>l motivo por el que 76</w:t>
      </w:r>
      <w:r w:rsidR="00081E45" w:rsidRPr="00853F4C">
        <w:rPr>
          <w:rFonts w:ascii="AvantGarde Bk BT" w:eastAsia="Questrial" w:hAnsi="AvantGarde Bk BT" w:cs="Questrial"/>
          <w:sz w:val="22"/>
          <w:szCs w:val="22"/>
        </w:rPr>
        <w:t>% decidió cursar la Licenciatura en Humanidades fue por tener interés en la misma, el 19% por la cercanía del hogar y el 5% por recomendación.</w:t>
      </w:r>
    </w:p>
    <w:p w14:paraId="2A1A15F4" w14:textId="77777777" w:rsidR="003F6228" w:rsidRPr="00853F4C" w:rsidRDefault="003F6228" w:rsidP="003F6228">
      <w:pPr>
        <w:pStyle w:val="Prrafodelista"/>
        <w:spacing w:before="100" w:beforeAutospacing="1" w:after="100" w:afterAutospacing="1"/>
        <w:ind w:left="357"/>
        <w:jc w:val="both"/>
        <w:rPr>
          <w:rFonts w:ascii="AvantGarde Bk BT" w:eastAsia="Questrial" w:hAnsi="AvantGarde Bk BT" w:cs="Questrial"/>
          <w:sz w:val="22"/>
          <w:szCs w:val="22"/>
        </w:rPr>
      </w:pPr>
    </w:p>
    <w:p w14:paraId="6D712226" w14:textId="715AEA91" w:rsidR="00081E45" w:rsidRPr="00853F4C" w:rsidRDefault="00081E45" w:rsidP="003F6228">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las unidades de aprendizaje que los estudiantes proponen que se incluyan son: ciencias políticas; literatura; historia de México, metodología de la investigación; historiografía; estudios de género; difusión y extensión cultural; administración y paleografía; además de incorporar elementos para la investigación y para el desarrollo de proyectos; así como complementos de formación en áreas como lenguas extranjeras y tecnologías.</w:t>
      </w:r>
    </w:p>
    <w:p w14:paraId="52722228" w14:textId="77777777" w:rsidR="00F1556E" w:rsidRPr="00853F4C" w:rsidRDefault="00F1556E" w:rsidP="00F1556E">
      <w:pPr>
        <w:pStyle w:val="Prrafodelista"/>
        <w:rPr>
          <w:rFonts w:ascii="AvantGarde Bk BT" w:eastAsia="Questrial" w:hAnsi="AvantGarde Bk BT" w:cs="Questrial"/>
          <w:sz w:val="22"/>
          <w:szCs w:val="22"/>
        </w:rPr>
      </w:pPr>
    </w:p>
    <w:p w14:paraId="47E5B589" w14:textId="63DBCD7B" w:rsidR="00F1556E" w:rsidRPr="00853F4C" w:rsidRDefault="00F1556E" w:rsidP="00F1556E">
      <w:pPr>
        <w:pStyle w:val="Prrafodelista"/>
        <w:numPr>
          <w:ilvl w:val="0"/>
          <w:numId w:val="5"/>
        </w:numPr>
        <w:spacing w:before="100" w:beforeAutospacing="1" w:after="100" w:afterAutospacing="1"/>
        <w:jc w:val="both"/>
        <w:rPr>
          <w:rFonts w:ascii="AvantGarde Bk BT" w:eastAsia="Questrial" w:hAnsi="AvantGarde Bk BT" w:cs="Questrial"/>
          <w:sz w:val="22"/>
          <w:szCs w:val="22"/>
          <w:lang w:eastAsia="es-ES"/>
        </w:rPr>
      </w:pPr>
      <w:r w:rsidRPr="00853F4C">
        <w:rPr>
          <w:rFonts w:ascii="AvantGarde Bk BT" w:eastAsia="Questrial" w:hAnsi="AvantGarde Bk BT" w:cs="Questrial"/>
          <w:sz w:val="22"/>
          <w:szCs w:val="22"/>
        </w:rPr>
        <w:t xml:space="preserve">Que académicos del </w:t>
      </w:r>
      <w:proofErr w:type="spellStart"/>
      <w:r w:rsidRPr="00853F4C">
        <w:rPr>
          <w:rFonts w:ascii="AvantGarde Bk BT" w:eastAsia="Questrial" w:hAnsi="AvantGarde Bk BT" w:cs="Questrial"/>
          <w:sz w:val="22"/>
          <w:szCs w:val="22"/>
        </w:rPr>
        <w:t>CULagos</w:t>
      </w:r>
      <w:proofErr w:type="spellEnd"/>
      <w:r w:rsidRPr="00853F4C">
        <w:rPr>
          <w:rFonts w:ascii="AvantGarde Bk BT" w:eastAsia="Questrial" w:hAnsi="AvantGarde Bk BT" w:cs="Questrial"/>
          <w:sz w:val="22"/>
          <w:szCs w:val="22"/>
        </w:rPr>
        <w:t xml:space="preserve"> realizaron un diagnóstico del programa educativo, en función al número de admitidos, matrícula, deserción, reprobación, </w:t>
      </w:r>
      <w:r w:rsidR="00567F96" w:rsidRPr="00853F4C">
        <w:rPr>
          <w:rFonts w:ascii="AvantGarde Bk BT" w:eastAsia="Questrial" w:hAnsi="AvantGarde Bk BT" w:cs="Questrial"/>
          <w:sz w:val="22"/>
          <w:szCs w:val="22"/>
        </w:rPr>
        <w:t xml:space="preserve">y </w:t>
      </w:r>
      <w:r w:rsidRPr="00853F4C">
        <w:rPr>
          <w:rFonts w:ascii="AvantGarde Bk BT" w:eastAsia="Questrial" w:hAnsi="AvantGarde Bk BT" w:cs="Questrial"/>
          <w:sz w:val="22"/>
          <w:szCs w:val="22"/>
        </w:rPr>
        <w:t>eficiencia terminal de egresados hasta 2016 A; en el cual se observó que el porcentaje de deserción es del 65.6%; la eficiencia terminal es del 34.4%</w:t>
      </w:r>
      <w:r w:rsidRPr="00853F4C">
        <w:rPr>
          <w:rStyle w:val="Refdenotaalpie"/>
          <w:rFonts w:ascii="AvantGarde Bk BT" w:eastAsia="Questrial" w:hAnsi="AvantGarde Bk BT" w:cs="Questrial"/>
          <w:sz w:val="22"/>
          <w:szCs w:val="22"/>
        </w:rPr>
        <w:footnoteReference w:id="3"/>
      </w:r>
      <w:r w:rsidRPr="00853F4C">
        <w:rPr>
          <w:rFonts w:ascii="AvantGarde Bk BT" w:eastAsia="Questrial" w:hAnsi="AvantGarde Bk BT" w:cs="Questrial"/>
          <w:sz w:val="22"/>
          <w:szCs w:val="22"/>
        </w:rPr>
        <w:t xml:space="preserve">. </w:t>
      </w:r>
    </w:p>
    <w:p w14:paraId="5099FAE7" w14:textId="77777777" w:rsidR="003F6228" w:rsidRPr="00853F4C" w:rsidRDefault="003F6228" w:rsidP="003F6228">
      <w:pPr>
        <w:pStyle w:val="Prrafodelista"/>
        <w:spacing w:before="100" w:beforeAutospacing="1" w:after="100" w:afterAutospacing="1"/>
        <w:ind w:left="357"/>
        <w:jc w:val="both"/>
        <w:rPr>
          <w:rFonts w:ascii="AvantGarde Bk BT" w:eastAsia="Questrial" w:hAnsi="AvantGarde Bk BT" w:cs="Questrial"/>
          <w:sz w:val="22"/>
          <w:szCs w:val="22"/>
        </w:rPr>
      </w:pPr>
    </w:p>
    <w:p w14:paraId="63045968" w14:textId="5CB46BD9" w:rsidR="003F6228" w:rsidRDefault="00081E45" w:rsidP="00EB3D15">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w:t>
      </w:r>
      <w:r w:rsidR="00567F96" w:rsidRPr="00853F4C">
        <w:rPr>
          <w:rFonts w:ascii="AvantGarde Bk BT" w:eastAsia="Questrial" w:hAnsi="AvantGarde Bk BT" w:cs="Questrial"/>
          <w:sz w:val="22"/>
          <w:szCs w:val="22"/>
        </w:rPr>
        <w:t>se elaboró un</w:t>
      </w:r>
      <w:r w:rsidRPr="00853F4C">
        <w:rPr>
          <w:rFonts w:ascii="AvantGarde Bk BT" w:eastAsia="Questrial" w:hAnsi="AvantGarde Bk BT" w:cs="Questrial"/>
          <w:sz w:val="22"/>
          <w:szCs w:val="22"/>
        </w:rPr>
        <w:t xml:space="preserve"> estudio a </w:t>
      </w:r>
      <w:r w:rsidR="00F1556E" w:rsidRPr="00853F4C">
        <w:rPr>
          <w:rFonts w:ascii="AvantGarde Bk BT" w:eastAsia="Questrial" w:hAnsi="AvantGarde Bk BT" w:cs="Questrial"/>
          <w:sz w:val="22"/>
          <w:szCs w:val="22"/>
        </w:rPr>
        <w:t>1</w:t>
      </w:r>
      <w:r w:rsidRPr="00853F4C">
        <w:rPr>
          <w:rFonts w:ascii="AvantGarde Bk BT" w:eastAsia="Questrial" w:hAnsi="AvantGarde Bk BT" w:cs="Questrial"/>
          <w:sz w:val="22"/>
          <w:szCs w:val="22"/>
        </w:rPr>
        <w:t xml:space="preserve">9 egresados de la Licenciatura en Humanidades del </w:t>
      </w:r>
      <w:proofErr w:type="spellStart"/>
      <w:r w:rsidRPr="00853F4C">
        <w:rPr>
          <w:rFonts w:ascii="AvantGarde Bk BT" w:eastAsia="Questrial" w:hAnsi="AvantGarde Bk BT" w:cs="Questrial"/>
          <w:sz w:val="22"/>
          <w:szCs w:val="22"/>
        </w:rPr>
        <w:t>CULagos</w:t>
      </w:r>
      <w:proofErr w:type="spellEnd"/>
      <w:r w:rsidRPr="00853F4C">
        <w:rPr>
          <w:rFonts w:ascii="AvantGarde Bk BT" w:eastAsia="Questrial" w:hAnsi="AvantGarde Bk BT" w:cs="Questrial"/>
          <w:sz w:val="22"/>
          <w:szCs w:val="22"/>
        </w:rPr>
        <w:t xml:space="preserve">, </w:t>
      </w:r>
      <w:r w:rsidR="00567F96" w:rsidRPr="00853F4C">
        <w:rPr>
          <w:rFonts w:ascii="AvantGarde Bk BT" w:eastAsia="Questrial" w:hAnsi="AvantGarde Bk BT" w:cs="Questrial"/>
          <w:sz w:val="22"/>
          <w:szCs w:val="22"/>
        </w:rPr>
        <w:t>y se encontró</w:t>
      </w:r>
      <w:r w:rsidRPr="00853F4C">
        <w:rPr>
          <w:rFonts w:ascii="AvantGarde Bk BT" w:eastAsia="Questrial" w:hAnsi="AvantGarde Bk BT" w:cs="Questrial"/>
          <w:sz w:val="22"/>
          <w:szCs w:val="22"/>
        </w:rPr>
        <w:t xml:space="preserve"> que el 68% aún no cuentan con título, el 94% trabaja en alguno de los municipios de la región Altos Norte, el 58% consiguió trabajo al egresar, el 89% actualmente tiene trabajo, de los cuales el 53% tiene relación a su carrera, el 24% en el sector público y el 76% en el privado. Los puestos laborales a los que se incorporan son: como administrativo, auxiliar administrativo, maestro, gerente entre otros.</w:t>
      </w:r>
    </w:p>
    <w:p w14:paraId="3BD41DCA" w14:textId="77777777" w:rsidR="00EB3D15" w:rsidRPr="00EB3D15" w:rsidRDefault="00EB3D15" w:rsidP="00EB3D15">
      <w:pPr>
        <w:pStyle w:val="Prrafodelista"/>
        <w:rPr>
          <w:rFonts w:ascii="AvantGarde Bk BT" w:eastAsia="Questrial" w:hAnsi="AvantGarde Bk BT" w:cs="Questrial"/>
          <w:sz w:val="22"/>
          <w:szCs w:val="22"/>
        </w:rPr>
      </w:pPr>
    </w:p>
    <w:p w14:paraId="109A5966" w14:textId="77777777" w:rsidR="00EB3D15" w:rsidRPr="00EB3D15" w:rsidRDefault="00EB3D15" w:rsidP="00EB3D15">
      <w:pPr>
        <w:pStyle w:val="Prrafodelista"/>
        <w:spacing w:before="100" w:beforeAutospacing="1" w:after="100" w:afterAutospacing="1"/>
        <w:ind w:left="357"/>
        <w:jc w:val="both"/>
        <w:rPr>
          <w:rFonts w:ascii="AvantGarde Bk BT" w:eastAsia="Questrial" w:hAnsi="AvantGarde Bk BT" w:cs="Questrial"/>
          <w:sz w:val="22"/>
          <w:szCs w:val="22"/>
        </w:rPr>
      </w:pPr>
    </w:p>
    <w:p w14:paraId="6B82998F" w14:textId="47DA08C6" w:rsidR="003F6228" w:rsidRPr="00853F4C" w:rsidRDefault="00081E45" w:rsidP="003F6228">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lastRenderedPageBreak/>
        <w:t xml:space="preserve">Que el 47% </w:t>
      </w:r>
      <w:r w:rsidR="00D06A3C" w:rsidRPr="00853F4C">
        <w:rPr>
          <w:rFonts w:ascii="AvantGarde Bk BT" w:eastAsia="Questrial" w:hAnsi="AvantGarde Bk BT" w:cs="Questrial"/>
          <w:sz w:val="22"/>
          <w:szCs w:val="22"/>
        </w:rPr>
        <w:t>de los egresados de Licenciatura en H</w:t>
      </w:r>
      <w:r w:rsidRPr="00853F4C">
        <w:rPr>
          <w:rFonts w:ascii="AvantGarde Bk BT" w:eastAsia="Questrial" w:hAnsi="AvantGarde Bk BT" w:cs="Questrial"/>
          <w:sz w:val="22"/>
          <w:szCs w:val="22"/>
        </w:rPr>
        <w:t xml:space="preserve">umanidades, manifestaron que no es posible ascender con su perfil a cargos superiores, lo que demuestra una alta necesidad de definir los perfiles de egreso, campos ocupaciones y los quehaceres de diferentes niveles que pueden ser desarrollados por humanistas. En la ponderación del 1 al 10, siendo este última la calificación más alta, los egresados calificaron como 6.8 la posibilidad de llegar a ser dueño de una empresa y llegar a tener un buen ingreso económico, </w:t>
      </w:r>
      <w:r w:rsidR="00D06A3C" w:rsidRPr="00853F4C">
        <w:rPr>
          <w:rFonts w:ascii="AvantGarde Bk BT" w:eastAsia="Questrial" w:hAnsi="AvantGarde Bk BT" w:cs="Questrial"/>
          <w:sz w:val="22"/>
          <w:szCs w:val="22"/>
        </w:rPr>
        <w:t>de ahí</w:t>
      </w:r>
      <w:r w:rsidRPr="00853F4C">
        <w:rPr>
          <w:rFonts w:ascii="AvantGarde Bk BT" w:eastAsia="Questrial" w:hAnsi="AvantGarde Bk BT" w:cs="Questrial"/>
          <w:sz w:val="22"/>
          <w:szCs w:val="22"/>
        </w:rPr>
        <w:t xml:space="preserve"> la importancia de </w:t>
      </w:r>
      <w:r w:rsidR="00D06A3C" w:rsidRPr="00853F4C">
        <w:rPr>
          <w:rFonts w:ascii="AvantGarde Bk BT" w:eastAsia="Questrial" w:hAnsi="AvantGarde Bk BT" w:cs="Questrial"/>
          <w:sz w:val="22"/>
          <w:szCs w:val="22"/>
        </w:rPr>
        <w:t xml:space="preserve">incluir contenidos teóricos y prácticos </w:t>
      </w:r>
      <w:r w:rsidRPr="00853F4C">
        <w:rPr>
          <w:rFonts w:ascii="AvantGarde Bk BT" w:eastAsia="Questrial" w:hAnsi="AvantGarde Bk BT" w:cs="Questrial"/>
          <w:sz w:val="22"/>
          <w:szCs w:val="22"/>
        </w:rPr>
        <w:t>que fortalezcan el emprendimiento y la innovació</w:t>
      </w:r>
      <w:r w:rsidR="00A23C37" w:rsidRPr="00853F4C">
        <w:rPr>
          <w:rFonts w:ascii="AvantGarde Bk BT" w:eastAsia="Questrial" w:hAnsi="AvantGarde Bk BT" w:cs="Questrial"/>
          <w:sz w:val="22"/>
          <w:szCs w:val="22"/>
        </w:rPr>
        <w:t>n, o el desarrollo de proyectos</w:t>
      </w:r>
      <w:r w:rsidRPr="00853F4C">
        <w:rPr>
          <w:rFonts w:ascii="AvantGarde Bk BT" w:eastAsia="Questrial" w:hAnsi="AvantGarde Bk BT" w:cs="Questrial"/>
          <w:sz w:val="22"/>
          <w:szCs w:val="22"/>
        </w:rPr>
        <w:t xml:space="preserve"> en </w:t>
      </w:r>
      <w:r w:rsidR="00A23C37" w:rsidRPr="00853F4C">
        <w:rPr>
          <w:rFonts w:ascii="AvantGarde Bk BT" w:eastAsia="Questrial" w:hAnsi="AvantGarde Bk BT" w:cs="Questrial"/>
          <w:sz w:val="22"/>
          <w:szCs w:val="22"/>
        </w:rPr>
        <w:t>el programa educativo</w:t>
      </w:r>
      <w:r w:rsidRPr="00853F4C">
        <w:rPr>
          <w:rFonts w:ascii="AvantGarde Bk BT" w:eastAsia="Questrial" w:hAnsi="AvantGarde Bk BT" w:cs="Questrial"/>
          <w:sz w:val="22"/>
          <w:szCs w:val="22"/>
        </w:rPr>
        <w:t>.</w:t>
      </w:r>
    </w:p>
    <w:p w14:paraId="256719BD" w14:textId="77777777" w:rsidR="00AF185C" w:rsidRPr="00853F4C" w:rsidRDefault="00AF185C" w:rsidP="00AF185C">
      <w:pPr>
        <w:pStyle w:val="Prrafodelista"/>
        <w:rPr>
          <w:rFonts w:ascii="AvantGarde Bk BT" w:eastAsia="Questrial" w:hAnsi="AvantGarde Bk BT" w:cs="Questrial"/>
          <w:sz w:val="22"/>
          <w:szCs w:val="22"/>
        </w:rPr>
      </w:pPr>
    </w:p>
    <w:p w14:paraId="240131E7" w14:textId="0AD2D721" w:rsidR="003F6228" w:rsidRPr="00853F4C" w:rsidRDefault="00AF185C" w:rsidP="000C703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del estudio elaborado el </w:t>
      </w:r>
      <w:r w:rsidR="00B12D1F">
        <w:rPr>
          <w:rFonts w:ascii="AvantGarde Bk BT" w:eastAsia="Questrial" w:hAnsi="AvantGarde Bk BT" w:cs="Questrial"/>
          <w:sz w:val="22"/>
          <w:szCs w:val="22"/>
        </w:rPr>
        <w:t xml:space="preserve">salario </w:t>
      </w:r>
      <w:r w:rsidRPr="00853F4C">
        <w:rPr>
          <w:rFonts w:ascii="AvantGarde Bk BT" w:eastAsia="Questrial" w:hAnsi="AvantGarde Bk BT" w:cs="Questrial"/>
          <w:sz w:val="22"/>
          <w:szCs w:val="22"/>
        </w:rPr>
        <w:t>promedio de un Licenciado en Humanidades es de</w:t>
      </w:r>
      <w:r w:rsidR="00B540DD" w:rsidRPr="00853F4C">
        <w:rPr>
          <w:rFonts w:ascii="AvantGarde Bk BT" w:eastAsia="Questrial" w:hAnsi="AvantGarde Bk BT" w:cs="Questrial"/>
          <w:sz w:val="22"/>
          <w:szCs w:val="22"/>
        </w:rPr>
        <w:t xml:space="preserve"> 7,000 (siete mil) a 14,000 (catorce mil) pesos m.n.</w:t>
      </w:r>
    </w:p>
    <w:p w14:paraId="62216CB8" w14:textId="77777777" w:rsidR="00B540DD" w:rsidRPr="00853F4C" w:rsidRDefault="00B540DD" w:rsidP="00B540DD">
      <w:pPr>
        <w:pStyle w:val="Prrafodelista"/>
        <w:rPr>
          <w:rFonts w:ascii="AvantGarde Bk BT" w:eastAsia="Questrial" w:hAnsi="AvantGarde Bk BT" w:cs="Questrial"/>
          <w:sz w:val="22"/>
          <w:szCs w:val="22"/>
        </w:rPr>
      </w:pPr>
    </w:p>
    <w:p w14:paraId="3A2EEF2B" w14:textId="0CC87AC2" w:rsidR="003F6228" w:rsidRPr="00853F4C" w:rsidRDefault="00081E45" w:rsidP="00E317C9">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w:t>
      </w:r>
      <w:r w:rsidR="00A23C37" w:rsidRPr="00853F4C">
        <w:rPr>
          <w:rFonts w:ascii="AvantGarde Bk BT" w:eastAsia="Questrial" w:hAnsi="AvantGarde Bk BT" w:cs="Questrial"/>
          <w:sz w:val="22"/>
          <w:szCs w:val="22"/>
        </w:rPr>
        <w:t>del estudio a empleadores aplicado a</w:t>
      </w:r>
      <w:r w:rsidRPr="00853F4C">
        <w:rPr>
          <w:rFonts w:ascii="AvantGarde Bk BT" w:eastAsia="Questrial" w:hAnsi="AvantGarde Bk BT" w:cs="Questrial"/>
          <w:sz w:val="22"/>
          <w:szCs w:val="22"/>
        </w:rPr>
        <w:t xml:space="preserve"> 8 empresas (25% p</w:t>
      </w:r>
      <w:r w:rsidR="00A23C37" w:rsidRPr="00853F4C">
        <w:rPr>
          <w:rFonts w:ascii="AvantGarde Bk BT" w:eastAsia="Questrial" w:hAnsi="AvantGarde Bk BT" w:cs="Questrial"/>
          <w:sz w:val="22"/>
          <w:szCs w:val="22"/>
        </w:rPr>
        <w:t>úb</w:t>
      </w:r>
      <w:r w:rsidRPr="00853F4C">
        <w:rPr>
          <w:rFonts w:ascii="AvantGarde Bk BT" w:eastAsia="Questrial" w:hAnsi="AvantGarde Bk BT" w:cs="Questrial"/>
          <w:sz w:val="22"/>
          <w:szCs w:val="22"/>
        </w:rPr>
        <w:t xml:space="preserve">licas y 75% del sector privado), se tuvieron los siguientes hallazgos: la percepción sobre los conocimientos de los egresados es buena, ya que en la ponderación del 1 al 10, siendo esta última la calificación más alta, </w:t>
      </w:r>
      <w:r w:rsidR="00A23C37" w:rsidRPr="00853F4C">
        <w:rPr>
          <w:rFonts w:ascii="AvantGarde Bk BT" w:eastAsia="Questrial" w:hAnsi="AvantGarde Bk BT" w:cs="Questrial"/>
          <w:sz w:val="22"/>
          <w:szCs w:val="22"/>
        </w:rPr>
        <w:t xml:space="preserve">otorgaron 9.28 al </w:t>
      </w:r>
      <w:r w:rsidRPr="00853F4C">
        <w:rPr>
          <w:rFonts w:ascii="AvantGarde Bk BT" w:eastAsia="Questrial" w:hAnsi="AvantGarde Bk BT" w:cs="Questrial"/>
          <w:sz w:val="22"/>
          <w:szCs w:val="22"/>
        </w:rPr>
        <w:t>trab</w:t>
      </w:r>
      <w:r w:rsidR="00A23C37" w:rsidRPr="00853F4C">
        <w:rPr>
          <w:rFonts w:ascii="AvantGarde Bk BT" w:eastAsia="Questrial" w:hAnsi="AvantGarde Bk BT" w:cs="Questrial"/>
          <w:sz w:val="22"/>
          <w:szCs w:val="22"/>
        </w:rPr>
        <w:t xml:space="preserve">ajo en equipo, 9.14 a las </w:t>
      </w:r>
      <w:r w:rsidRPr="00853F4C">
        <w:rPr>
          <w:rFonts w:ascii="AvantGarde Bk BT" w:eastAsia="Questrial" w:hAnsi="AvantGarde Bk BT" w:cs="Questrial"/>
          <w:sz w:val="22"/>
          <w:szCs w:val="22"/>
        </w:rPr>
        <w:t xml:space="preserve">habilidades </w:t>
      </w:r>
      <w:r w:rsidR="00A23C37" w:rsidRPr="00853F4C">
        <w:rPr>
          <w:rFonts w:ascii="AvantGarde Bk BT" w:eastAsia="Questrial" w:hAnsi="AvantGarde Bk BT" w:cs="Questrial"/>
          <w:sz w:val="22"/>
          <w:szCs w:val="22"/>
        </w:rPr>
        <w:t>de</w:t>
      </w:r>
      <w:r w:rsidRPr="00853F4C">
        <w:rPr>
          <w:rFonts w:ascii="AvantGarde Bk BT" w:eastAsia="Questrial" w:hAnsi="AvantGarde Bk BT" w:cs="Questrial"/>
          <w:sz w:val="22"/>
          <w:szCs w:val="22"/>
        </w:rPr>
        <w:t xml:space="preserve"> exposición oral y escrita, </w:t>
      </w:r>
      <w:r w:rsidR="00A23C37" w:rsidRPr="00853F4C">
        <w:rPr>
          <w:rFonts w:ascii="AvantGarde Bk BT" w:eastAsia="Questrial" w:hAnsi="AvantGarde Bk BT" w:cs="Questrial"/>
          <w:sz w:val="22"/>
          <w:szCs w:val="22"/>
        </w:rPr>
        <w:t xml:space="preserve">8.85 a la </w:t>
      </w:r>
      <w:r w:rsidRPr="00853F4C">
        <w:rPr>
          <w:rFonts w:ascii="AvantGarde Bk BT" w:eastAsia="Questrial" w:hAnsi="AvantGarde Bk BT" w:cs="Questrial"/>
          <w:sz w:val="22"/>
          <w:szCs w:val="22"/>
        </w:rPr>
        <w:t xml:space="preserve">solución de problemas, </w:t>
      </w:r>
      <w:r w:rsidR="00A23C37" w:rsidRPr="00853F4C">
        <w:rPr>
          <w:rFonts w:ascii="AvantGarde Bk BT" w:eastAsia="Questrial" w:hAnsi="AvantGarde Bk BT" w:cs="Questrial"/>
          <w:sz w:val="22"/>
          <w:szCs w:val="22"/>
        </w:rPr>
        <w:t>8.85</w:t>
      </w:r>
      <w:r w:rsidR="000A581D" w:rsidRPr="00853F4C">
        <w:rPr>
          <w:rFonts w:ascii="AvantGarde Bk BT" w:eastAsia="Questrial" w:hAnsi="AvantGarde Bk BT" w:cs="Questrial"/>
          <w:sz w:val="22"/>
          <w:szCs w:val="22"/>
        </w:rPr>
        <w:t xml:space="preserve"> a la </w:t>
      </w:r>
      <w:r w:rsidRPr="00853F4C">
        <w:rPr>
          <w:rFonts w:ascii="AvantGarde Bk BT" w:eastAsia="Questrial" w:hAnsi="AvantGarde Bk BT" w:cs="Questrial"/>
          <w:sz w:val="22"/>
          <w:szCs w:val="22"/>
        </w:rPr>
        <w:t xml:space="preserve">capacidad de análisis, </w:t>
      </w:r>
      <w:r w:rsidR="000A581D" w:rsidRPr="00853F4C">
        <w:rPr>
          <w:rFonts w:ascii="AvantGarde Bk BT" w:eastAsia="Questrial" w:hAnsi="AvantGarde Bk BT" w:cs="Questrial"/>
          <w:sz w:val="22"/>
          <w:szCs w:val="22"/>
        </w:rPr>
        <w:t xml:space="preserve">y 8.42 a la </w:t>
      </w:r>
      <w:r w:rsidRPr="00853F4C">
        <w:rPr>
          <w:rFonts w:ascii="AvantGarde Bk BT" w:eastAsia="Questrial" w:hAnsi="AvantGarde Bk BT" w:cs="Questrial"/>
          <w:sz w:val="22"/>
          <w:szCs w:val="22"/>
        </w:rPr>
        <w:t xml:space="preserve">capacidad de abstracción. La </w:t>
      </w:r>
      <w:r w:rsidR="000A581D" w:rsidRPr="00853F4C">
        <w:rPr>
          <w:rFonts w:ascii="AvantGarde Bk BT" w:eastAsia="Questrial" w:hAnsi="AvantGarde Bk BT" w:cs="Questrial"/>
          <w:sz w:val="22"/>
          <w:szCs w:val="22"/>
        </w:rPr>
        <w:t xml:space="preserve">principal </w:t>
      </w:r>
      <w:r w:rsidRPr="00853F4C">
        <w:rPr>
          <w:rFonts w:ascii="AvantGarde Bk BT" w:eastAsia="Questrial" w:hAnsi="AvantGarde Bk BT" w:cs="Questrial"/>
          <w:sz w:val="22"/>
          <w:szCs w:val="22"/>
        </w:rPr>
        <w:t xml:space="preserve">actividad en las que se desarrollan los egresados en las empresas entrevistadas </w:t>
      </w:r>
      <w:r w:rsidR="000A581D" w:rsidRPr="00853F4C">
        <w:rPr>
          <w:rFonts w:ascii="AvantGarde Bk BT" w:eastAsia="Questrial" w:hAnsi="AvantGarde Bk BT" w:cs="Questrial"/>
          <w:sz w:val="22"/>
          <w:szCs w:val="22"/>
        </w:rPr>
        <w:t>es</w:t>
      </w:r>
      <w:r w:rsidRPr="00853F4C">
        <w:rPr>
          <w:rFonts w:ascii="AvantGarde Bk BT" w:eastAsia="Questrial" w:hAnsi="AvantGarde Bk BT" w:cs="Questrial"/>
          <w:sz w:val="22"/>
          <w:szCs w:val="22"/>
        </w:rPr>
        <w:t xml:space="preserve"> la </w:t>
      </w:r>
      <w:r w:rsidR="000A581D" w:rsidRPr="00853F4C">
        <w:rPr>
          <w:rFonts w:ascii="AvantGarde Bk BT" w:eastAsia="Questrial" w:hAnsi="AvantGarde Bk BT" w:cs="Questrial"/>
          <w:sz w:val="22"/>
          <w:szCs w:val="22"/>
        </w:rPr>
        <w:t xml:space="preserve">de docencia. </w:t>
      </w:r>
    </w:p>
    <w:p w14:paraId="4DAB8C60" w14:textId="77777777" w:rsidR="000A581D" w:rsidRPr="00853F4C" w:rsidRDefault="000A581D" w:rsidP="000A581D">
      <w:pPr>
        <w:pStyle w:val="Prrafodelista"/>
        <w:rPr>
          <w:rFonts w:ascii="AvantGarde Bk BT" w:eastAsia="Questrial" w:hAnsi="AvantGarde Bk BT" w:cs="Questrial"/>
          <w:sz w:val="22"/>
          <w:szCs w:val="22"/>
        </w:rPr>
      </w:pPr>
    </w:p>
    <w:p w14:paraId="70B22AB4" w14:textId="7FDA091B" w:rsidR="000E1269" w:rsidRPr="00853F4C" w:rsidRDefault="00E4762C" w:rsidP="003F6228">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se entrevistó a 5 expertos en el área de las Humanidades, quienes sugirieron nuevas asignaturas como ética, lógica y manejo de las TIC; incluir en el área </w:t>
      </w:r>
      <w:proofErr w:type="spellStart"/>
      <w:r w:rsidRPr="00853F4C">
        <w:rPr>
          <w:rFonts w:ascii="AvantGarde Bk BT" w:eastAsia="Questrial" w:hAnsi="AvantGarde Bk BT" w:cs="Questrial"/>
          <w:sz w:val="22"/>
          <w:szCs w:val="22"/>
        </w:rPr>
        <w:t>especializantes</w:t>
      </w:r>
      <w:proofErr w:type="spellEnd"/>
      <w:r w:rsidRPr="00853F4C">
        <w:rPr>
          <w:rFonts w:ascii="AvantGarde Bk BT" w:eastAsia="Questrial" w:hAnsi="AvantGarde Bk BT" w:cs="Questrial"/>
          <w:sz w:val="22"/>
          <w:szCs w:val="22"/>
        </w:rPr>
        <w:t xml:space="preserve"> asignaturas sobre historia política o de ciencia y tecnología, así como incrementar la carga horaria dispuesta actualmente. En general estuvieron de acuerdo con las habilidades y competencias propue</w:t>
      </w:r>
      <w:r w:rsidR="000A581D" w:rsidRPr="00853F4C">
        <w:rPr>
          <w:rFonts w:ascii="AvantGarde Bk BT" w:eastAsia="Questrial" w:hAnsi="AvantGarde Bk BT" w:cs="Questrial"/>
          <w:sz w:val="22"/>
          <w:szCs w:val="22"/>
        </w:rPr>
        <w:t>stas, pero se consideró que esta</w:t>
      </w:r>
      <w:r w:rsidRPr="00853F4C">
        <w:rPr>
          <w:rFonts w:ascii="AvantGarde Bk BT" w:eastAsia="Questrial" w:hAnsi="AvantGarde Bk BT" w:cs="Questrial"/>
          <w:sz w:val="22"/>
          <w:szCs w:val="22"/>
        </w:rPr>
        <w:t xml:space="preserve">s no </w:t>
      </w:r>
      <w:r w:rsidR="000A581D" w:rsidRPr="00853F4C">
        <w:rPr>
          <w:rFonts w:ascii="AvantGarde Bk BT" w:eastAsia="Questrial" w:hAnsi="AvantGarde Bk BT" w:cs="Questrial"/>
          <w:sz w:val="22"/>
          <w:szCs w:val="22"/>
        </w:rPr>
        <w:t>coincid</w:t>
      </w:r>
      <w:r w:rsidR="00B540DD" w:rsidRPr="00853F4C">
        <w:rPr>
          <w:rFonts w:ascii="AvantGarde Bk BT" w:eastAsia="Questrial" w:hAnsi="AvantGarde Bk BT" w:cs="Questrial"/>
          <w:sz w:val="22"/>
          <w:szCs w:val="22"/>
        </w:rPr>
        <w:t>í</w:t>
      </w:r>
      <w:r w:rsidR="000A581D" w:rsidRPr="00853F4C">
        <w:rPr>
          <w:rFonts w:ascii="AvantGarde Bk BT" w:eastAsia="Questrial" w:hAnsi="AvantGarde Bk BT" w:cs="Questrial"/>
          <w:sz w:val="22"/>
          <w:szCs w:val="22"/>
        </w:rPr>
        <w:t>an</w:t>
      </w:r>
      <w:r w:rsidRPr="00853F4C">
        <w:rPr>
          <w:rFonts w:ascii="AvantGarde Bk BT" w:eastAsia="Questrial" w:hAnsi="AvantGarde Bk BT" w:cs="Questrial"/>
          <w:sz w:val="22"/>
          <w:szCs w:val="22"/>
        </w:rPr>
        <w:t xml:space="preserve"> con los perfiles de ingreso y egreso y no necesariamente con los contenidos curriculares de la malla curricular</w:t>
      </w:r>
      <w:r w:rsidR="00081E45" w:rsidRPr="00853F4C">
        <w:rPr>
          <w:rFonts w:ascii="AvantGarde Bk BT" w:eastAsia="Questrial" w:hAnsi="AvantGarde Bk BT" w:cs="Questrial"/>
          <w:sz w:val="22"/>
          <w:szCs w:val="22"/>
        </w:rPr>
        <w:t>, por lo que las observaciones fueron tomadas en cuenta para la elaboración del proyecto académico.</w:t>
      </w:r>
    </w:p>
    <w:p w14:paraId="75305F4B" w14:textId="77777777" w:rsidR="003F6228" w:rsidRPr="00853F4C" w:rsidRDefault="003F6228" w:rsidP="003F6228">
      <w:pPr>
        <w:pStyle w:val="Prrafodelista"/>
        <w:spacing w:before="100" w:beforeAutospacing="1" w:after="100" w:afterAutospacing="1"/>
        <w:ind w:left="357"/>
        <w:jc w:val="both"/>
        <w:rPr>
          <w:rFonts w:ascii="AvantGarde Bk BT" w:eastAsia="Questrial" w:hAnsi="AvantGarde Bk BT" w:cs="Questrial"/>
          <w:sz w:val="22"/>
          <w:szCs w:val="22"/>
        </w:rPr>
      </w:pPr>
    </w:p>
    <w:p w14:paraId="07EF5AFD" w14:textId="41A00A1F" w:rsidR="003F6228" w:rsidRDefault="00631E35" w:rsidP="00EB3D15">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e</w:t>
      </w:r>
      <w:r w:rsidR="00F87CD5" w:rsidRPr="00853F4C">
        <w:rPr>
          <w:rFonts w:ascii="AvantGarde Bk BT" w:eastAsia="Questrial" w:hAnsi="AvantGarde Bk BT" w:cs="Questrial"/>
          <w:sz w:val="22"/>
          <w:szCs w:val="22"/>
        </w:rPr>
        <w:t>l</w:t>
      </w:r>
      <w:r w:rsidRPr="00853F4C">
        <w:rPr>
          <w:rFonts w:ascii="AvantGarde Bk BT" w:eastAsia="Questrial" w:hAnsi="AvantGarde Bk BT" w:cs="Questrial"/>
          <w:sz w:val="22"/>
          <w:szCs w:val="22"/>
        </w:rPr>
        <w:t xml:space="preserve"> rediseño del plan de estudios de la Licenciatura en Humanidades contempla como aspectos guía para su actualización de los cursos: la flexibilidad; movilidad estudiantil; formación </w:t>
      </w:r>
      <w:proofErr w:type="spellStart"/>
      <w:r w:rsidRPr="00853F4C">
        <w:rPr>
          <w:rFonts w:ascii="AvantGarde Bk BT" w:eastAsia="Questrial" w:hAnsi="AvantGarde Bk BT" w:cs="Questrial"/>
          <w:sz w:val="22"/>
          <w:szCs w:val="22"/>
        </w:rPr>
        <w:t>especializante</w:t>
      </w:r>
      <w:proofErr w:type="spellEnd"/>
      <w:r w:rsidRPr="00853F4C">
        <w:rPr>
          <w:rFonts w:ascii="AvantGarde Bk BT" w:eastAsia="Questrial" w:hAnsi="AvantGarde Bk BT" w:cs="Questrial"/>
          <w:sz w:val="22"/>
          <w:szCs w:val="22"/>
        </w:rPr>
        <w:t xml:space="preserve"> como acercamiento al posgrado; formación integral; apoyo tutorial; prácticas profesionales; prestación oportuna de servicio social para reforzar la eficiencia terminal; segundo idioma; así como el reconcomiendo de que es necesario desarrollar mínimamente las habilidades necesarias para el desempeño adecuado de los egresados en las áreas de oportunidad.</w:t>
      </w:r>
    </w:p>
    <w:p w14:paraId="1A9D5998" w14:textId="77777777" w:rsidR="00EB3D15" w:rsidRPr="00EB3D15" w:rsidRDefault="00EB3D15" w:rsidP="00EB3D15">
      <w:pPr>
        <w:pStyle w:val="Prrafodelista"/>
        <w:rPr>
          <w:rFonts w:ascii="AvantGarde Bk BT" w:eastAsia="Questrial" w:hAnsi="AvantGarde Bk BT" w:cs="Questrial"/>
          <w:sz w:val="22"/>
          <w:szCs w:val="22"/>
        </w:rPr>
      </w:pPr>
    </w:p>
    <w:p w14:paraId="33B131D0" w14:textId="5213FD3A" w:rsidR="00B66E4C" w:rsidRDefault="00B66E4C">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63E66A51" w14:textId="77777777" w:rsidR="00EB3D15" w:rsidRPr="00EB3D15" w:rsidRDefault="00EB3D15" w:rsidP="00EB3D15">
      <w:pPr>
        <w:pStyle w:val="Prrafodelista"/>
        <w:spacing w:before="100" w:beforeAutospacing="1" w:after="100" w:afterAutospacing="1"/>
        <w:ind w:left="357"/>
        <w:jc w:val="both"/>
        <w:rPr>
          <w:rFonts w:ascii="AvantGarde Bk BT" w:eastAsia="Questrial" w:hAnsi="AvantGarde Bk BT" w:cs="Questrial"/>
          <w:sz w:val="22"/>
          <w:szCs w:val="22"/>
        </w:rPr>
      </w:pPr>
    </w:p>
    <w:p w14:paraId="22139659" w14:textId="20B3827E" w:rsidR="003F6228" w:rsidRPr="00853F4C" w:rsidRDefault="004F4453" w:rsidP="003F6228">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el proyecto de modificación de la Licenciatura en Humanidades, fue presentado para su aprobación al Colegio Departamental de Humanidades, Arte y Culturas Extranjeras, del </w:t>
      </w:r>
      <w:proofErr w:type="spellStart"/>
      <w:r w:rsidRPr="00853F4C">
        <w:rPr>
          <w:rFonts w:ascii="AvantGarde Bk BT" w:eastAsia="Questrial" w:hAnsi="AvantGarde Bk BT" w:cs="Questrial"/>
          <w:sz w:val="22"/>
          <w:szCs w:val="22"/>
        </w:rPr>
        <w:t>CULagos</w:t>
      </w:r>
      <w:proofErr w:type="spellEnd"/>
      <w:r w:rsidRPr="00853F4C">
        <w:rPr>
          <w:rFonts w:ascii="AvantGarde Bk BT" w:eastAsia="Questrial" w:hAnsi="AvantGarde Bk BT" w:cs="Questrial"/>
          <w:sz w:val="22"/>
          <w:szCs w:val="22"/>
        </w:rPr>
        <w:t xml:space="preserve">, el cual fue aprobado el día 10 de junio del 2018. Posteriormente el Consejo Divisional de Estudios de la Cultura Regional, aprobó la modificación referida, conforme se desprende de contenido del Acta No. 07 de la sesión del 10 de julio del 2018 y aprobada por Comisión de Educación del Consejo de Centro, bajo el Acta CEDU/004/2017-2018, el 11 de julio del 2018. El Consejo del </w:t>
      </w:r>
      <w:proofErr w:type="spellStart"/>
      <w:r w:rsidRPr="00853F4C">
        <w:rPr>
          <w:rFonts w:ascii="AvantGarde Bk BT" w:eastAsia="Questrial" w:hAnsi="AvantGarde Bk BT" w:cs="Questrial"/>
          <w:sz w:val="22"/>
          <w:szCs w:val="22"/>
        </w:rPr>
        <w:t>CULagos</w:t>
      </w:r>
      <w:proofErr w:type="spellEnd"/>
      <w:r w:rsidRPr="00853F4C">
        <w:rPr>
          <w:rFonts w:ascii="AvantGarde Bk BT" w:eastAsia="Questrial" w:hAnsi="AvantGarde Bk BT" w:cs="Questrial"/>
          <w:sz w:val="22"/>
          <w:szCs w:val="22"/>
        </w:rPr>
        <w:t xml:space="preserve"> aprobó mediante el Acta HCC/004/2017-2018, la propuesta para la modificación del plan de estudios, según el Acta de la Sesión Ordinaria del día 12 de julio del 2018.</w:t>
      </w:r>
    </w:p>
    <w:p w14:paraId="647BA866" w14:textId="77777777" w:rsidR="003F6228" w:rsidRPr="00853F4C" w:rsidRDefault="003F6228" w:rsidP="003F6228">
      <w:pPr>
        <w:pStyle w:val="Prrafodelista"/>
        <w:rPr>
          <w:rFonts w:ascii="AvantGarde Bk BT" w:eastAsia="Questrial" w:hAnsi="AvantGarde Bk BT" w:cs="Questrial"/>
        </w:rPr>
      </w:pPr>
    </w:p>
    <w:p w14:paraId="0615A35A" w14:textId="6378BCFD" w:rsidR="003F6228" w:rsidRPr="00853F4C" w:rsidRDefault="000D56D9" w:rsidP="003F6228">
      <w:pPr>
        <w:pStyle w:val="Prrafodelista"/>
        <w:numPr>
          <w:ilvl w:val="0"/>
          <w:numId w:val="5"/>
        </w:numPr>
        <w:spacing w:before="100" w:beforeAutospacing="1" w:after="100" w:afterAutospacing="1"/>
        <w:ind w:left="357" w:hanging="357"/>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es deseable que </w:t>
      </w:r>
      <w:r w:rsidR="004F4453" w:rsidRPr="00853F4C">
        <w:rPr>
          <w:rFonts w:ascii="AvantGarde Bk BT" w:eastAsia="Questrial" w:hAnsi="AvantGarde Bk BT" w:cs="Questrial"/>
          <w:sz w:val="22"/>
          <w:szCs w:val="22"/>
        </w:rPr>
        <w:t xml:space="preserve">los </w:t>
      </w:r>
      <w:r w:rsidR="004F4453" w:rsidRPr="00853F4C">
        <w:rPr>
          <w:rFonts w:ascii="AvantGarde Bk BT" w:eastAsia="Questrial" w:hAnsi="AvantGarde Bk BT" w:cs="Questrial"/>
          <w:b/>
          <w:sz w:val="22"/>
          <w:szCs w:val="22"/>
        </w:rPr>
        <w:t xml:space="preserve">aspirantes </w:t>
      </w:r>
      <w:r w:rsidR="004F4453" w:rsidRPr="00853F4C">
        <w:rPr>
          <w:rFonts w:ascii="AvantGarde Bk BT" w:eastAsia="Questrial" w:hAnsi="AvantGarde Bk BT" w:cs="Questrial"/>
          <w:sz w:val="22"/>
          <w:szCs w:val="22"/>
        </w:rPr>
        <w:t xml:space="preserve">a cursar la Licenciatura en Humanidades </w:t>
      </w:r>
      <w:r w:rsidR="00E76C02" w:rsidRPr="00853F4C">
        <w:rPr>
          <w:rFonts w:ascii="AvantGarde Bk BT" w:eastAsia="Questrial" w:hAnsi="AvantGarde Bk BT" w:cs="Questrial"/>
          <w:color w:val="000000" w:themeColor="text1"/>
          <w:sz w:val="22"/>
          <w:szCs w:val="22"/>
        </w:rPr>
        <w:t>tengan los siguientes rasgos</w:t>
      </w:r>
      <w:r w:rsidR="004F4453" w:rsidRPr="00853F4C">
        <w:rPr>
          <w:rFonts w:ascii="AvantGarde Bk BT" w:eastAsia="Questrial" w:hAnsi="AvantGarde Bk BT" w:cs="Questrial"/>
          <w:color w:val="000000" w:themeColor="text1"/>
          <w:sz w:val="22"/>
          <w:szCs w:val="22"/>
        </w:rPr>
        <w:t>:</w:t>
      </w:r>
    </w:p>
    <w:p w14:paraId="068FD59D" w14:textId="77777777" w:rsidR="003F6228" w:rsidRPr="00853F4C" w:rsidRDefault="003F6228" w:rsidP="003F6228">
      <w:pPr>
        <w:pStyle w:val="Prrafodelista"/>
        <w:rPr>
          <w:rFonts w:ascii="AvantGarde Bk BT" w:eastAsia="Questrial" w:hAnsi="AvantGarde Bk BT" w:cs="Questrial"/>
          <w:sz w:val="22"/>
          <w:szCs w:val="22"/>
        </w:rPr>
      </w:pPr>
    </w:p>
    <w:p w14:paraId="2FC7410A" w14:textId="4272A4B7" w:rsidR="004F4453" w:rsidRPr="00853F4C" w:rsidRDefault="004F4453" w:rsidP="003F6228">
      <w:pPr>
        <w:pStyle w:val="Prrafodelista"/>
        <w:numPr>
          <w:ilvl w:val="0"/>
          <w:numId w:val="41"/>
        </w:numP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G</w:t>
      </w:r>
      <w:r w:rsidR="00B34C76" w:rsidRPr="00853F4C">
        <w:rPr>
          <w:rFonts w:ascii="AvantGarde Bk BT" w:eastAsia="Questrial" w:hAnsi="AvantGarde Bk BT" w:cs="Questrial"/>
          <w:sz w:val="22"/>
          <w:szCs w:val="22"/>
        </w:rPr>
        <w:t xml:space="preserve">usto por la lectura y </w:t>
      </w:r>
      <w:r w:rsidR="009F5041" w:rsidRPr="00853F4C">
        <w:rPr>
          <w:rFonts w:ascii="AvantGarde Bk BT" w:eastAsia="Questrial" w:hAnsi="AvantGarde Bk BT" w:cs="Questrial"/>
          <w:sz w:val="22"/>
          <w:szCs w:val="22"/>
        </w:rPr>
        <w:t>facilidad para la</w:t>
      </w:r>
      <w:r w:rsidR="00B34C76" w:rsidRPr="00853F4C">
        <w:rPr>
          <w:rFonts w:ascii="AvantGarde Bk BT" w:eastAsia="Questrial" w:hAnsi="AvantGarde Bk BT" w:cs="Questrial"/>
          <w:sz w:val="22"/>
          <w:szCs w:val="22"/>
        </w:rPr>
        <w:t xml:space="preserve"> expresión oral y escrita</w:t>
      </w:r>
      <w:r w:rsidR="00E76C02" w:rsidRPr="00853F4C">
        <w:rPr>
          <w:rFonts w:ascii="AvantGarde Bk BT" w:eastAsia="Questrial" w:hAnsi="AvantGarde Bk BT" w:cs="Questrial"/>
          <w:sz w:val="22"/>
          <w:szCs w:val="22"/>
        </w:rPr>
        <w:t>;</w:t>
      </w:r>
    </w:p>
    <w:p w14:paraId="486948BC" w14:textId="54467608" w:rsidR="004F4453" w:rsidRPr="00853F4C" w:rsidRDefault="009F5041" w:rsidP="00E76C02">
      <w:pPr>
        <w:pStyle w:val="Prrafodelista"/>
        <w:numPr>
          <w:ilvl w:val="1"/>
          <w:numId w:val="5"/>
        </w:numPr>
        <w:ind w:left="709" w:hanging="283"/>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Facilidad para el</w:t>
      </w:r>
      <w:r w:rsidR="00B34C76" w:rsidRPr="00853F4C">
        <w:rPr>
          <w:rFonts w:ascii="AvantGarde Bk BT" w:eastAsia="Questrial" w:hAnsi="AvantGarde Bk BT" w:cs="Questrial"/>
          <w:sz w:val="22"/>
          <w:szCs w:val="22"/>
        </w:rPr>
        <w:t xml:space="preserve"> análisis y </w:t>
      </w:r>
      <w:r w:rsidRPr="00853F4C">
        <w:rPr>
          <w:rFonts w:ascii="AvantGarde Bk BT" w:eastAsia="Questrial" w:hAnsi="AvantGarde Bk BT" w:cs="Questrial"/>
          <w:sz w:val="22"/>
          <w:szCs w:val="22"/>
        </w:rPr>
        <w:t xml:space="preserve">la </w:t>
      </w:r>
      <w:r w:rsidR="00B34C76" w:rsidRPr="00853F4C">
        <w:rPr>
          <w:rFonts w:ascii="AvantGarde Bk BT" w:eastAsia="Questrial" w:hAnsi="AvantGarde Bk BT" w:cs="Questrial"/>
          <w:sz w:val="22"/>
          <w:szCs w:val="22"/>
        </w:rPr>
        <w:t>síntesis;</w:t>
      </w:r>
    </w:p>
    <w:p w14:paraId="3271F208" w14:textId="6CF1EEB4" w:rsidR="004F4453" w:rsidRPr="00853F4C" w:rsidRDefault="004F4453" w:rsidP="00E76C02">
      <w:pPr>
        <w:pStyle w:val="Prrafodelista"/>
        <w:numPr>
          <w:ilvl w:val="1"/>
          <w:numId w:val="5"/>
        </w:numPr>
        <w:ind w:left="709" w:hanging="283"/>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I</w:t>
      </w:r>
      <w:r w:rsidR="00B34C76" w:rsidRPr="00853F4C">
        <w:rPr>
          <w:rFonts w:ascii="AvantGarde Bk BT" w:eastAsia="Questrial" w:hAnsi="AvantGarde Bk BT" w:cs="Questrial"/>
          <w:sz w:val="22"/>
          <w:szCs w:val="22"/>
        </w:rPr>
        <w:t>nterés y actitud reflexiva y crítica ante los acontecimientos sociales y culturales</w:t>
      </w:r>
      <w:r w:rsidR="00E76C02" w:rsidRPr="00853F4C">
        <w:rPr>
          <w:rFonts w:ascii="AvantGarde Bk BT" w:eastAsia="Questrial" w:hAnsi="AvantGarde Bk BT" w:cs="Questrial"/>
          <w:sz w:val="22"/>
          <w:szCs w:val="22"/>
        </w:rPr>
        <w:t xml:space="preserve">, </w:t>
      </w:r>
      <w:r w:rsidR="00B34C76" w:rsidRPr="00853F4C">
        <w:rPr>
          <w:rFonts w:ascii="AvantGarde Bk BT" w:eastAsia="Questrial" w:hAnsi="AvantGarde Bk BT" w:cs="Questrial"/>
          <w:sz w:val="22"/>
          <w:szCs w:val="22"/>
        </w:rPr>
        <w:t>así como disposición para participar en la solución de problemas;</w:t>
      </w:r>
    </w:p>
    <w:p w14:paraId="318EFA18" w14:textId="185F500D" w:rsidR="004F4453" w:rsidRPr="00853F4C" w:rsidRDefault="00B34C76" w:rsidP="00E76C02">
      <w:pPr>
        <w:pStyle w:val="Prrafodelista"/>
        <w:numPr>
          <w:ilvl w:val="1"/>
          <w:numId w:val="5"/>
        </w:numPr>
        <w:ind w:left="709" w:hanging="283"/>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Respeto por la diversidad de opiniones y creencias; y</w:t>
      </w:r>
      <w:r w:rsidR="00E76C02" w:rsidRPr="00853F4C">
        <w:rPr>
          <w:rFonts w:ascii="AvantGarde Bk BT" w:eastAsia="Questrial" w:hAnsi="AvantGarde Bk BT" w:cs="Questrial"/>
          <w:sz w:val="22"/>
          <w:szCs w:val="22"/>
        </w:rPr>
        <w:t>,</w:t>
      </w:r>
    </w:p>
    <w:p w14:paraId="3565E06F" w14:textId="1F131CB5" w:rsidR="00B34C76" w:rsidRPr="00853F4C" w:rsidRDefault="009F5041" w:rsidP="00E76C02">
      <w:pPr>
        <w:pStyle w:val="Prrafodelista"/>
        <w:numPr>
          <w:ilvl w:val="1"/>
          <w:numId w:val="5"/>
        </w:numPr>
        <w:ind w:left="709" w:hanging="283"/>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Disposición para el</w:t>
      </w:r>
      <w:r w:rsidR="00B34C76" w:rsidRPr="00853F4C">
        <w:rPr>
          <w:rFonts w:ascii="AvantGarde Bk BT" w:eastAsia="Questrial" w:hAnsi="AvantGarde Bk BT" w:cs="Questrial"/>
          <w:sz w:val="22"/>
          <w:szCs w:val="22"/>
        </w:rPr>
        <w:t xml:space="preserve"> trabajo en equipo.</w:t>
      </w:r>
    </w:p>
    <w:p w14:paraId="60C373F8" w14:textId="77777777" w:rsidR="000D56D9" w:rsidRPr="00853F4C" w:rsidRDefault="000D56D9" w:rsidP="00674816">
      <w:pPr>
        <w:jc w:val="both"/>
        <w:rPr>
          <w:rFonts w:ascii="AvantGarde Bk BT" w:eastAsia="Questrial" w:hAnsi="AvantGarde Bk BT" w:cs="Questrial"/>
          <w:sz w:val="22"/>
          <w:szCs w:val="22"/>
        </w:rPr>
      </w:pPr>
    </w:p>
    <w:p w14:paraId="7F3E76B1" w14:textId="7005FB9B" w:rsidR="001341D5" w:rsidRPr="00853F4C" w:rsidRDefault="001341D5" w:rsidP="003568DF">
      <w:pPr>
        <w:pStyle w:val="Prrafodelista"/>
        <w:numPr>
          <w:ilvl w:val="0"/>
          <w:numId w:val="5"/>
        </w:numP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el </w:t>
      </w:r>
      <w:r w:rsidRPr="00853F4C">
        <w:rPr>
          <w:rFonts w:ascii="AvantGarde Bk BT" w:eastAsia="Questrial" w:hAnsi="AvantGarde Bk BT" w:cs="Questrial"/>
          <w:b/>
          <w:sz w:val="22"/>
          <w:szCs w:val="22"/>
        </w:rPr>
        <w:t>objetivo general</w:t>
      </w:r>
      <w:r w:rsidR="00567957" w:rsidRPr="00853F4C">
        <w:rPr>
          <w:rFonts w:ascii="AvantGarde Bk BT" w:eastAsia="Questrial" w:hAnsi="AvantGarde Bk BT" w:cs="Questrial"/>
          <w:sz w:val="22"/>
          <w:szCs w:val="22"/>
        </w:rPr>
        <w:t xml:space="preserve"> del </w:t>
      </w:r>
      <w:r w:rsidR="00E76C02" w:rsidRPr="00853F4C">
        <w:rPr>
          <w:rFonts w:ascii="AvantGarde Bk BT" w:eastAsia="Questrial" w:hAnsi="AvantGarde Bk BT" w:cs="Questrial"/>
          <w:sz w:val="22"/>
          <w:szCs w:val="22"/>
        </w:rPr>
        <w:t>plan de estudios</w:t>
      </w:r>
      <w:r w:rsidR="00567957" w:rsidRPr="00853F4C">
        <w:rPr>
          <w:rFonts w:ascii="AvantGarde Bk BT" w:eastAsia="Questrial" w:hAnsi="AvantGarde Bk BT" w:cs="Questrial"/>
          <w:sz w:val="22"/>
          <w:szCs w:val="22"/>
        </w:rPr>
        <w:t xml:space="preserve"> </w:t>
      </w:r>
      <w:r w:rsidR="00F67B67" w:rsidRPr="00853F4C">
        <w:rPr>
          <w:rFonts w:ascii="AvantGarde Bk BT" w:eastAsia="Questrial" w:hAnsi="AvantGarde Bk BT" w:cs="Questrial"/>
          <w:sz w:val="22"/>
          <w:szCs w:val="22"/>
        </w:rPr>
        <w:t xml:space="preserve">es formar profesionales con sólidos conocimientos de las disciplinas humanísticas, altamente capacitados para el análisis crítico de la realidad social, la resolución de problemas complejos, y para desempeñarse creativamente en los ámbitos de la investigación, la </w:t>
      </w:r>
      <w:r w:rsidR="009F5041" w:rsidRPr="00853F4C">
        <w:rPr>
          <w:rFonts w:ascii="AvantGarde Bk BT" w:eastAsia="Questrial" w:hAnsi="AvantGarde Bk BT" w:cs="Questrial"/>
          <w:sz w:val="22"/>
          <w:szCs w:val="22"/>
        </w:rPr>
        <w:t>docencia</w:t>
      </w:r>
      <w:r w:rsidR="00F67B67" w:rsidRPr="00853F4C">
        <w:rPr>
          <w:rFonts w:ascii="AvantGarde Bk BT" w:eastAsia="Questrial" w:hAnsi="AvantGarde Bk BT" w:cs="Questrial"/>
          <w:sz w:val="22"/>
          <w:szCs w:val="22"/>
        </w:rPr>
        <w:t xml:space="preserve"> y la difusión y gestión cultural.</w:t>
      </w:r>
    </w:p>
    <w:p w14:paraId="5B09AF3A" w14:textId="77777777" w:rsidR="00F67B67" w:rsidRPr="00853F4C" w:rsidRDefault="00F67B67" w:rsidP="00F67B67">
      <w:pPr>
        <w:pStyle w:val="Prrafodelista"/>
        <w:ind w:left="360"/>
        <w:jc w:val="both"/>
        <w:rPr>
          <w:rFonts w:ascii="AvantGarde Bk BT" w:eastAsia="Questrial" w:hAnsi="AvantGarde Bk BT" w:cs="Questrial"/>
          <w:sz w:val="22"/>
          <w:szCs w:val="22"/>
        </w:rPr>
      </w:pPr>
    </w:p>
    <w:p w14:paraId="4EC10D73" w14:textId="2CC05A65" w:rsidR="001341D5" w:rsidRPr="00853F4C" w:rsidRDefault="001341D5" w:rsidP="001341D5">
      <w:pPr>
        <w:pStyle w:val="Prrafodelista"/>
        <w:numPr>
          <w:ilvl w:val="0"/>
          <w:numId w:val="5"/>
        </w:numPr>
        <w:jc w:val="both"/>
        <w:rPr>
          <w:rFonts w:ascii="AvantGarde Bk BT" w:hAnsi="AvantGarde Bk BT" w:cs="Calibri"/>
          <w:color w:val="000000" w:themeColor="text1"/>
          <w:sz w:val="22"/>
          <w:szCs w:val="22"/>
        </w:rPr>
      </w:pPr>
      <w:r w:rsidRPr="00853F4C">
        <w:rPr>
          <w:rFonts w:ascii="AvantGarde Bk BT" w:hAnsi="AvantGarde Bk BT" w:cs="Calibri"/>
          <w:color w:val="000000" w:themeColor="text1"/>
          <w:sz w:val="22"/>
          <w:szCs w:val="22"/>
        </w:rPr>
        <w:t xml:space="preserve">Que los </w:t>
      </w:r>
      <w:r w:rsidRPr="00853F4C">
        <w:rPr>
          <w:rFonts w:ascii="AvantGarde Bk BT" w:hAnsi="AvantGarde Bk BT" w:cs="Calibri"/>
          <w:b/>
          <w:color w:val="000000" w:themeColor="text1"/>
          <w:sz w:val="22"/>
          <w:szCs w:val="22"/>
        </w:rPr>
        <w:t>objetivos específicos</w:t>
      </w:r>
      <w:r w:rsidRPr="00853F4C">
        <w:rPr>
          <w:rFonts w:ascii="AvantGarde Bk BT" w:hAnsi="AvantGarde Bk BT" w:cs="Calibri"/>
          <w:color w:val="000000" w:themeColor="text1"/>
          <w:sz w:val="22"/>
          <w:szCs w:val="22"/>
        </w:rPr>
        <w:t xml:space="preserve"> para el PE</w:t>
      </w:r>
      <w:r w:rsidR="008052BB" w:rsidRPr="00853F4C">
        <w:rPr>
          <w:rFonts w:ascii="AvantGarde Bk BT" w:hAnsi="AvantGarde Bk BT" w:cs="Calibri"/>
          <w:color w:val="000000" w:themeColor="text1"/>
          <w:sz w:val="22"/>
          <w:szCs w:val="22"/>
        </w:rPr>
        <w:t xml:space="preserve"> </w:t>
      </w:r>
      <w:r w:rsidRPr="00853F4C">
        <w:rPr>
          <w:rFonts w:ascii="AvantGarde Bk BT" w:hAnsi="AvantGarde Bk BT" w:cs="Calibri"/>
          <w:color w:val="000000" w:themeColor="text1"/>
          <w:sz w:val="22"/>
          <w:szCs w:val="22"/>
        </w:rPr>
        <w:t xml:space="preserve">son: </w:t>
      </w:r>
    </w:p>
    <w:p w14:paraId="5F2DD9DB" w14:textId="77777777" w:rsidR="001341D5" w:rsidRPr="00853F4C" w:rsidRDefault="001341D5" w:rsidP="001341D5">
      <w:pPr>
        <w:ind w:left="1418" w:hanging="1418"/>
        <w:jc w:val="both"/>
        <w:rPr>
          <w:rFonts w:ascii="AvantGarde Bk BT" w:eastAsia="Questrial" w:hAnsi="AvantGarde Bk BT" w:cs="Questrial"/>
          <w:sz w:val="22"/>
          <w:szCs w:val="22"/>
        </w:rPr>
      </w:pPr>
    </w:p>
    <w:p w14:paraId="68C42C22" w14:textId="17AE73AB" w:rsidR="003754F3" w:rsidRPr="00853F4C" w:rsidRDefault="003754F3" w:rsidP="00E76C02">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tabs>
          <w:tab w:val="left" w:pos="142"/>
          <w:tab w:val="left" w:pos="284"/>
          <w:tab w:val="left" w:pos="426"/>
        </w:tabs>
        <w:ind w:left="709" w:hanging="283"/>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Ofrecer a los alumnos herramientas teóricas, metodológicas y prácticas que les permitan analizar de manera crítica las distintas realidades sociales;</w:t>
      </w:r>
    </w:p>
    <w:p w14:paraId="48DE1048" w14:textId="453ECC19" w:rsidR="003754F3" w:rsidRPr="00853F4C" w:rsidRDefault="003754F3" w:rsidP="00E76C02">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tabs>
          <w:tab w:val="left" w:pos="142"/>
          <w:tab w:val="left" w:pos="426"/>
        </w:tabs>
        <w:ind w:left="709" w:hanging="283"/>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Desarrollar en los estudiantes habilidades de trabajo en equipo y alto nivel de compromiso social </w:t>
      </w:r>
      <w:r w:rsidR="009F5041" w:rsidRPr="00853F4C">
        <w:rPr>
          <w:rFonts w:ascii="AvantGarde Bk BT" w:eastAsia="Questrial" w:hAnsi="AvantGarde Bk BT" w:cs="Questrial"/>
          <w:sz w:val="22"/>
          <w:szCs w:val="22"/>
        </w:rPr>
        <w:t xml:space="preserve">y sentido ético </w:t>
      </w:r>
      <w:r w:rsidRPr="00853F4C">
        <w:rPr>
          <w:rFonts w:ascii="AvantGarde Bk BT" w:eastAsia="Questrial" w:hAnsi="AvantGarde Bk BT" w:cs="Questrial"/>
          <w:sz w:val="22"/>
          <w:szCs w:val="22"/>
        </w:rPr>
        <w:t>para desempeñarse en los ámbitos de la investigación, la docencia, la difusión y la gestión cultural</w:t>
      </w:r>
      <w:r w:rsidR="00E76C02" w:rsidRPr="00853F4C">
        <w:rPr>
          <w:rFonts w:ascii="AvantGarde Bk BT" w:eastAsia="Questrial" w:hAnsi="AvantGarde Bk BT" w:cs="Questrial"/>
          <w:sz w:val="22"/>
          <w:szCs w:val="22"/>
        </w:rPr>
        <w:t>; y,</w:t>
      </w:r>
    </w:p>
    <w:p w14:paraId="21AB9D54" w14:textId="0C8AC52F" w:rsidR="001341D5" w:rsidRDefault="003754F3" w:rsidP="00EB3D1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tabs>
          <w:tab w:val="left" w:pos="142"/>
          <w:tab w:val="left" w:pos="426"/>
        </w:tabs>
        <w:ind w:left="709" w:hanging="283"/>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Promover entre los estudiantes una visión internacional que les permita desenvolverse en el ámbito global.</w:t>
      </w:r>
    </w:p>
    <w:p w14:paraId="42BB4330" w14:textId="198993DF" w:rsidR="00B66E4C" w:rsidRDefault="00B66E4C">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4DFAA1CF" w14:textId="77777777" w:rsidR="00EB3D15" w:rsidRPr="00EB3D15" w:rsidRDefault="00EB3D15" w:rsidP="00EB3D15">
      <w:pPr>
        <w:pStyle w:val="Prrafodelista"/>
        <w:pBdr>
          <w:top w:val="none" w:sz="0" w:space="0" w:color="auto"/>
          <w:left w:val="none" w:sz="0" w:space="0" w:color="auto"/>
          <w:bottom w:val="none" w:sz="0" w:space="0" w:color="auto"/>
          <w:right w:val="none" w:sz="0" w:space="0" w:color="auto"/>
          <w:between w:val="none" w:sz="0" w:space="0" w:color="auto"/>
        </w:pBdr>
        <w:tabs>
          <w:tab w:val="left" w:pos="142"/>
          <w:tab w:val="left" w:pos="426"/>
        </w:tabs>
        <w:ind w:left="709"/>
        <w:jc w:val="both"/>
        <w:rPr>
          <w:rFonts w:ascii="AvantGarde Bk BT" w:eastAsia="Questrial" w:hAnsi="AvantGarde Bk BT" w:cs="Questrial"/>
          <w:sz w:val="22"/>
          <w:szCs w:val="22"/>
        </w:rPr>
      </w:pPr>
    </w:p>
    <w:p w14:paraId="1EBFDA1C" w14:textId="3A21E3FA" w:rsidR="00EA3FA8" w:rsidRPr="00853F4C" w:rsidRDefault="00EA3FA8" w:rsidP="00EA3FA8">
      <w:pPr>
        <w:pStyle w:val="Prrafodelista"/>
        <w:numPr>
          <w:ilvl w:val="0"/>
          <w:numId w:val="5"/>
        </w:numP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w:t>
      </w:r>
      <w:r w:rsidR="009F5041" w:rsidRPr="00853F4C">
        <w:rPr>
          <w:rFonts w:ascii="AvantGarde Bk BT" w:eastAsia="Questrial" w:hAnsi="AvantGarde Bk BT" w:cs="Questrial"/>
          <w:sz w:val="22"/>
          <w:szCs w:val="22"/>
        </w:rPr>
        <w:t>el</w:t>
      </w:r>
      <w:r w:rsidR="00E76C02" w:rsidRPr="00853F4C">
        <w:rPr>
          <w:rFonts w:ascii="AvantGarde Bk BT" w:eastAsia="Questrial" w:hAnsi="AvantGarde Bk BT" w:cs="Questrial"/>
          <w:sz w:val="22"/>
          <w:szCs w:val="22"/>
        </w:rPr>
        <w:t xml:space="preserve"> </w:t>
      </w:r>
      <w:r w:rsidRPr="00853F4C">
        <w:rPr>
          <w:rFonts w:ascii="AvantGarde Bk BT" w:eastAsia="Questrial" w:hAnsi="AvantGarde Bk BT" w:cs="Questrial"/>
          <w:b/>
          <w:sz w:val="22"/>
          <w:szCs w:val="22"/>
        </w:rPr>
        <w:t>egresado</w:t>
      </w:r>
      <w:r w:rsidR="009F5041" w:rsidRPr="00853F4C">
        <w:rPr>
          <w:rFonts w:ascii="AvantGarde Bk BT" w:eastAsia="Questrial" w:hAnsi="AvantGarde Bk BT" w:cs="Questrial"/>
          <w:sz w:val="22"/>
          <w:szCs w:val="22"/>
        </w:rPr>
        <w:t xml:space="preserve"> de la Licenciatura</w:t>
      </w:r>
      <w:r w:rsidRPr="00853F4C">
        <w:rPr>
          <w:rFonts w:ascii="AvantGarde Bk BT" w:eastAsia="Questrial" w:hAnsi="AvantGarde Bk BT" w:cs="Questrial"/>
          <w:sz w:val="22"/>
          <w:szCs w:val="22"/>
        </w:rPr>
        <w:t xml:space="preserve"> será un profesional con una visión interdisciplinaria y universal de la cultura, con sólidos conocimientos en sus </w:t>
      </w:r>
      <w:r w:rsidR="00B51622" w:rsidRPr="00853F4C">
        <w:rPr>
          <w:rFonts w:ascii="AvantGarde Bk BT" w:eastAsia="Questrial" w:hAnsi="AvantGarde Bk BT" w:cs="Questrial"/>
          <w:sz w:val="22"/>
          <w:szCs w:val="22"/>
        </w:rPr>
        <w:t xml:space="preserve">potenciales </w:t>
      </w:r>
      <w:r w:rsidRPr="00853F4C">
        <w:rPr>
          <w:rFonts w:ascii="AvantGarde Bk BT" w:eastAsia="Questrial" w:hAnsi="AvantGarde Bk BT" w:cs="Questrial"/>
          <w:sz w:val="22"/>
          <w:szCs w:val="22"/>
        </w:rPr>
        <w:t>áreas</w:t>
      </w:r>
      <w:r w:rsidR="00B51622" w:rsidRPr="00853F4C">
        <w:rPr>
          <w:rFonts w:ascii="AvantGarde Bk BT" w:eastAsia="Questrial" w:hAnsi="AvantGarde Bk BT" w:cs="Questrial"/>
          <w:sz w:val="22"/>
          <w:szCs w:val="22"/>
        </w:rPr>
        <w:t xml:space="preserve"> de desempeño profesional</w:t>
      </w:r>
      <w:r w:rsidRPr="00853F4C">
        <w:rPr>
          <w:rFonts w:ascii="AvantGarde Bk BT" w:eastAsia="Questrial" w:hAnsi="AvantGarde Bk BT" w:cs="Questrial"/>
          <w:sz w:val="22"/>
          <w:szCs w:val="22"/>
        </w:rPr>
        <w:t xml:space="preserve"> y con las competencias necesarias para desempeñarse en la investigación, la docencia, y como creador, difusor y gestor de proyectos culturales en los ámbitos públicos y privados. Posee un alto grado de compromiso social, ética profesional, responsabilidad y respeto hacia la diversidad cultural y el medio ambiente.</w:t>
      </w:r>
    </w:p>
    <w:p w14:paraId="09B7CA3A" w14:textId="77777777" w:rsidR="00EA3FA8" w:rsidRPr="00853F4C" w:rsidRDefault="00EA3FA8" w:rsidP="00EA3FA8">
      <w:pPr>
        <w:pStyle w:val="Prrafodelista"/>
        <w:ind w:left="360"/>
        <w:jc w:val="both"/>
        <w:rPr>
          <w:rFonts w:ascii="AvantGarde Bk BT" w:eastAsia="Questrial" w:hAnsi="AvantGarde Bk BT" w:cs="Questrial"/>
          <w:sz w:val="22"/>
          <w:szCs w:val="22"/>
        </w:rPr>
      </w:pPr>
    </w:p>
    <w:p w14:paraId="49AD78D3" w14:textId="219507FE" w:rsidR="00EA3FA8" w:rsidRPr="00853F4C" w:rsidRDefault="00EA3FA8" w:rsidP="00EA3FA8">
      <w:pPr>
        <w:pStyle w:val="Prrafodelista"/>
        <w:numPr>
          <w:ilvl w:val="0"/>
          <w:numId w:val="5"/>
        </w:numP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w:t>
      </w:r>
      <w:r w:rsidR="00E76C02" w:rsidRPr="00853F4C">
        <w:rPr>
          <w:rFonts w:ascii="AvantGarde Bk BT" w:eastAsia="Questrial" w:hAnsi="AvantGarde Bk BT" w:cs="Questrial"/>
          <w:sz w:val="22"/>
          <w:szCs w:val="22"/>
        </w:rPr>
        <w:t>las competencias que se desarrollan en el PE serán</w:t>
      </w:r>
      <w:r w:rsidRPr="00853F4C">
        <w:rPr>
          <w:rFonts w:ascii="AvantGarde Bk BT" w:eastAsia="Questrial" w:hAnsi="AvantGarde Bk BT" w:cs="Questrial"/>
          <w:sz w:val="22"/>
          <w:szCs w:val="22"/>
        </w:rPr>
        <w:t>:</w:t>
      </w:r>
    </w:p>
    <w:p w14:paraId="3463547A" w14:textId="77777777" w:rsidR="00C55163" w:rsidRPr="00853F4C" w:rsidRDefault="00C55163" w:rsidP="00C55163">
      <w:pPr>
        <w:pStyle w:val="Prrafodelista"/>
        <w:rPr>
          <w:rFonts w:ascii="AvantGarde Bk BT" w:eastAsia="Questrial" w:hAnsi="AvantGarde Bk BT" w:cs="Questrial"/>
          <w:sz w:val="22"/>
          <w:szCs w:val="22"/>
        </w:rPr>
      </w:pPr>
    </w:p>
    <w:p w14:paraId="6D6066CC" w14:textId="1FC6DB9B" w:rsidR="00C55163" w:rsidRPr="00853F4C" w:rsidRDefault="00C55163" w:rsidP="00497B3B">
      <w:pPr>
        <w:pStyle w:val="Prrafodelista"/>
        <w:numPr>
          <w:ilvl w:val="0"/>
          <w:numId w:val="45"/>
        </w:numPr>
        <w:jc w:val="both"/>
        <w:rPr>
          <w:rFonts w:ascii="AvantGarde Bk BT" w:eastAsia="Questrial" w:hAnsi="AvantGarde Bk BT" w:cstheme="minorHAnsi"/>
          <w:sz w:val="22"/>
          <w:szCs w:val="22"/>
        </w:rPr>
      </w:pPr>
      <w:r w:rsidRPr="00853F4C">
        <w:rPr>
          <w:rFonts w:ascii="AvantGarde Bk BT" w:eastAsia="Questrial" w:hAnsi="AvantGarde Bk BT" w:cstheme="minorHAnsi"/>
          <w:sz w:val="22"/>
          <w:szCs w:val="22"/>
        </w:rPr>
        <w:t>Dominar</w:t>
      </w:r>
      <w:r w:rsidR="00497B3B" w:rsidRPr="00853F4C">
        <w:rPr>
          <w:rFonts w:ascii="AvantGarde Bk BT" w:eastAsia="Questrial" w:hAnsi="AvantGarde Bk BT" w:cstheme="minorHAnsi"/>
          <w:sz w:val="22"/>
          <w:szCs w:val="22"/>
        </w:rPr>
        <w:t xml:space="preserve"> los temas, conceptos</w:t>
      </w:r>
      <w:r w:rsidRPr="00853F4C">
        <w:rPr>
          <w:rFonts w:ascii="AvantGarde Bk BT" w:eastAsia="Questrial" w:hAnsi="AvantGarde Bk BT" w:cstheme="minorHAnsi"/>
          <w:sz w:val="22"/>
          <w:szCs w:val="22"/>
        </w:rPr>
        <w:t xml:space="preserve"> y discusiones teóricas dentro de las humanidades como campo de producción científica y creativa.</w:t>
      </w:r>
    </w:p>
    <w:p w14:paraId="5B71FF7E" w14:textId="167B50A2" w:rsidR="00497B3B" w:rsidRPr="00853F4C" w:rsidRDefault="00497B3B" w:rsidP="00497B3B">
      <w:pPr>
        <w:pStyle w:val="Textocomentario"/>
        <w:numPr>
          <w:ilvl w:val="0"/>
          <w:numId w:val="45"/>
        </w:numPr>
        <w:jc w:val="both"/>
        <w:rPr>
          <w:rFonts w:ascii="AvantGarde Bk BT" w:hAnsi="AvantGarde Bk BT" w:cstheme="minorHAnsi"/>
          <w:sz w:val="22"/>
          <w:szCs w:val="22"/>
        </w:rPr>
      </w:pPr>
      <w:r w:rsidRPr="00853F4C">
        <w:rPr>
          <w:rFonts w:ascii="AvantGarde Bk BT" w:hAnsi="AvantGarde Bk BT" w:cstheme="minorHAnsi"/>
          <w:sz w:val="22"/>
          <w:szCs w:val="22"/>
        </w:rPr>
        <w:t>Aplicar principios teórico-metodológicos para el estudio y análisis de temas humanísticos.</w:t>
      </w:r>
    </w:p>
    <w:p w14:paraId="02242319" w14:textId="77777777" w:rsidR="00CE4EBD" w:rsidRPr="00853F4C" w:rsidRDefault="00CE4EBD" w:rsidP="00CE4EBD">
      <w:pPr>
        <w:pStyle w:val="Prrafodelista"/>
        <w:numPr>
          <w:ilvl w:val="0"/>
          <w:numId w:val="45"/>
        </w:numPr>
        <w:jc w:val="both"/>
        <w:rPr>
          <w:rFonts w:ascii="AvantGarde Bk BT" w:eastAsia="Questrial" w:hAnsi="AvantGarde Bk BT" w:cstheme="minorHAnsi"/>
          <w:sz w:val="22"/>
          <w:szCs w:val="22"/>
        </w:rPr>
      </w:pPr>
      <w:r w:rsidRPr="00853F4C">
        <w:rPr>
          <w:rFonts w:ascii="AvantGarde Bk BT" w:eastAsia="Questrial" w:hAnsi="AvantGarde Bk BT" w:cstheme="minorHAnsi"/>
          <w:sz w:val="22"/>
          <w:szCs w:val="22"/>
        </w:rPr>
        <w:t>Incorporar y aplicar las humanidades digitales al ámbito laboral del humanista.</w:t>
      </w:r>
    </w:p>
    <w:p w14:paraId="1EA2EB57" w14:textId="793B3F9B" w:rsidR="00C55163" w:rsidRPr="00853F4C" w:rsidRDefault="00CE4EBD" w:rsidP="00497B3B">
      <w:pPr>
        <w:pStyle w:val="Textocomentario"/>
        <w:numPr>
          <w:ilvl w:val="0"/>
          <w:numId w:val="45"/>
        </w:numPr>
        <w:jc w:val="both"/>
        <w:rPr>
          <w:rFonts w:ascii="AvantGarde Bk BT" w:hAnsi="AvantGarde Bk BT" w:cstheme="minorHAnsi"/>
          <w:sz w:val="22"/>
          <w:szCs w:val="22"/>
        </w:rPr>
      </w:pPr>
      <w:r w:rsidRPr="00853F4C">
        <w:rPr>
          <w:rFonts w:ascii="AvantGarde Bk BT" w:eastAsia="ArialMT" w:hAnsi="AvantGarde Bk BT" w:cstheme="minorHAnsi"/>
          <w:sz w:val="22"/>
          <w:szCs w:val="22"/>
          <w:lang w:eastAsia="en-US"/>
        </w:rPr>
        <w:t>Planifica</w:t>
      </w:r>
      <w:r w:rsidR="00C55163" w:rsidRPr="00853F4C">
        <w:rPr>
          <w:rFonts w:ascii="AvantGarde Bk BT" w:eastAsia="ArialMT" w:hAnsi="AvantGarde Bk BT" w:cstheme="minorHAnsi"/>
          <w:sz w:val="22"/>
          <w:szCs w:val="22"/>
          <w:lang w:eastAsia="en-US"/>
        </w:rPr>
        <w:t>r, ejecutar e implementar programas y proyectos educativos en el ámbito humanístico.</w:t>
      </w:r>
    </w:p>
    <w:p w14:paraId="7C044C8A" w14:textId="2830455B" w:rsidR="00EA3FA8" w:rsidRPr="00853F4C" w:rsidRDefault="00EA3FA8" w:rsidP="00497B3B">
      <w:pPr>
        <w:pStyle w:val="Prrafodelista"/>
        <w:widowControl w:val="0"/>
        <w:numPr>
          <w:ilvl w:val="0"/>
          <w:numId w:val="45"/>
        </w:numPr>
        <w:jc w:val="both"/>
        <w:rPr>
          <w:rFonts w:ascii="AvantGarde Bk BT" w:eastAsia="Questrial" w:hAnsi="AvantGarde Bk BT" w:cstheme="minorHAnsi"/>
          <w:sz w:val="22"/>
          <w:szCs w:val="22"/>
        </w:rPr>
      </w:pPr>
      <w:r w:rsidRPr="00853F4C">
        <w:rPr>
          <w:rFonts w:ascii="AvantGarde Bk BT" w:eastAsia="Questrial" w:hAnsi="AvantGarde Bk BT" w:cstheme="minorHAnsi"/>
          <w:sz w:val="22"/>
          <w:szCs w:val="22"/>
        </w:rPr>
        <w:t>Diseña</w:t>
      </w:r>
      <w:r w:rsidR="007B0D77" w:rsidRPr="00853F4C">
        <w:rPr>
          <w:rFonts w:ascii="AvantGarde Bk BT" w:eastAsia="Questrial" w:hAnsi="AvantGarde Bk BT" w:cstheme="minorHAnsi"/>
          <w:sz w:val="22"/>
          <w:szCs w:val="22"/>
        </w:rPr>
        <w:t>r</w:t>
      </w:r>
      <w:r w:rsidRPr="00853F4C">
        <w:rPr>
          <w:rFonts w:ascii="AvantGarde Bk BT" w:eastAsia="Questrial" w:hAnsi="AvantGarde Bk BT" w:cstheme="minorHAnsi"/>
          <w:sz w:val="22"/>
          <w:szCs w:val="22"/>
        </w:rPr>
        <w:t>, opera</w:t>
      </w:r>
      <w:r w:rsidR="007B0D77" w:rsidRPr="00853F4C">
        <w:rPr>
          <w:rFonts w:ascii="AvantGarde Bk BT" w:eastAsia="Questrial" w:hAnsi="AvantGarde Bk BT" w:cstheme="minorHAnsi"/>
          <w:sz w:val="22"/>
          <w:szCs w:val="22"/>
        </w:rPr>
        <w:t>r</w:t>
      </w:r>
      <w:r w:rsidRPr="00853F4C">
        <w:rPr>
          <w:rFonts w:ascii="AvantGarde Bk BT" w:eastAsia="Questrial" w:hAnsi="AvantGarde Bk BT" w:cstheme="minorHAnsi"/>
          <w:sz w:val="22"/>
          <w:szCs w:val="22"/>
        </w:rPr>
        <w:t xml:space="preserve"> y </w:t>
      </w:r>
      <w:r w:rsidR="007B0D77" w:rsidRPr="00853F4C">
        <w:rPr>
          <w:rFonts w:ascii="AvantGarde Bk BT" w:eastAsia="Questrial" w:hAnsi="AvantGarde Bk BT" w:cstheme="minorHAnsi"/>
          <w:sz w:val="22"/>
          <w:szCs w:val="22"/>
        </w:rPr>
        <w:t>evaluar</w:t>
      </w:r>
      <w:r w:rsidRPr="00853F4C">
        <w:rPr>
          <w:rFonts w:ascii="AvantGarde Bk BT" w:eastAsia="Questrial" w:hAnsi="AvantGarde Bk BT" w:cstheme="minorHAnsi"/>
          <w:sz w:val="22"/>
          <w:szCs w:val="22"/>
        </w:rPr>
        <w:t xml:space="preserve"> proyectos </w:t>
      </w:r>
      <w:r w:rsidR="00517866" w:rsidRPr="00853F4C">
        <w:rPr>
          <w:rFonts w:ascii="AvantGarde Bk BT" w:eastAsia="Questrial" w:hAnsi="AvantGarde Bk BT" w:cstheme="minorHAnsi"/>
          <w:sz w:val="22"/>
          <w:szCs w:val="22"/>
        </w:rPr>
        <w:t>encaminados al fomento y la difusión de la cultura en los ámbitos público y privado</w:t>
      </w:r>
      <w:r w:rsidR="00214734" w:rsidRPr="00853F4C">
        <w:rPr>
          <w:rFonts w:ascii="AvantGarde Bk BT" w:eastAsia="Questrial" w:hAnsi="AvantGarde Bk BT" w:cstheme="minorHAnsi"/>
          <w:sz w:val="22"/>
          <w:szCs w:val="22"/>
        </w:rPr>
        <w:t>;</w:t>
      </w:r>
      <w:r w:rsidR="0028542A" w:rsidRPr="00853F4C">
        <w:rPr>
          <w:rFonts w:ascii="AvantGarde Bk BT" w:eastAsia="Questrial" w:hAnsi="AvantGarde Bk BT" w:cstheme="minorHAnsi"/>
          <w:sz w:val="22"/>
          <w:szCs w:val="22"/>
        </w:rPr>
        <w:t xml:space="preserve"> y</w:t>
      </w:r>
    </w:p>
    <w:p w14:paraId="01FEB92E" w14:textId="172ED58C" w:rsidR="00497B3B" w:rsidRPr="00853F4C" w:rsidRDefault="00CE4EBD" w:rsidP="00497B3B">
      <w:pPr>
        <w:pStyle w:val="Prrafodelista"/>
        <w:widowControl w:val="0"/>
        <w:numPr>
          <w:ilvl w:val="0"/>
          <w:numId w:val="45"/>
        </w:numPr>
        <w:jc w:val="both"/>
        <w:rPr>
          <w:rFonts w:ascii="AvantGarde Bk BT" w:eastAsia="Questrial" w:hAnsi="AvantGarde Bk BT" w:cstheme="minorHAnsi"/>
          <w:sz w:val="22"/>
          <w:szCs w:val="22"/>
        </w:rPr>
      </w:pPr>
      <w:r w:rsidRPr="00853F4C">
        <w:rPr>
          <w:rFonts w:ascii="AvantGarde Bk BT" w:eastAsia="Questrial" w:hAnsi="AvantGarde Bk BT" w:cstheme="minorHAnsi"/>
          <w:sz w:val="22"/>
          <w:szCs w:val="22"/>
        </w:rPr>
        <w:t>Plantea</w:t>
      </w:r>
      <w:r w:rsidR="00497B3B" w:rsidRPr="00853F4C">
        <w:rPr>
          <w:rFonts w:ascii="AvantGarde Bk BT" w:eastAsia="Questrial" w:hAnsi="AvantGarde Bk BT" w:cstheme="minorHAnsi"/>
          <w:sz w:val="22"/>
          <w:szCs w:val="22"/>
        </w:rPr>
        <w:t xml:space="preserve">r propuestas que incidan en la solución de problemas sociales con base </w:t>
      </w:r>
      <w:r w:rsidR="0028542A" w:rsidRPr="00853F4C">
        <w:rPr>
          <w:rFonts w:ascii="AvantGarde Bk BT" w:eastAsia="Questrial" w:hAnsi="AvantGarde Bk BT" w:cstheme="minorHAnsi"/>
          <w:sz w:val="22"/>
          <w:szCs w:val="22"/>
        </w:rPr>
        <w:t>en la investigación humanística.</w:t>
      </w:r>
    </w:p>
    <w:p w14:paraId="1C53E572" w14:textId="7B324487" w:rsidR="00EA3FA8" w:rsidRPr="00853F4C" w:rsidRDefault="00EA3FA8" w:rsidP="00517866">
      <w:pPr>
        <w:pStyle w:val="Prrafodelista"/>
        <w:widowControl w:val="0"/>
        <w:ind w:left="709"/>
        <w:jc w:val="both"/>
        <w:rPr>
          <w:rFonts w:ascii="AvantGarde Bk BT" w:eastAsia="Questrial" w:hAnsi="AvantGarde Bk BT" w:cs="Questrial"/>
          <w:sz w:val="22"/>
          <w:szCs w:val="22"/>
        </w:rPr>
      </w:pPr>
    </w:p>
    <w:p w14:paraId="1678C1E2" w14:textId="1863652E" w:rsidR="00D044ED" w:rsidRPr="00853F4C" w:rsidRDefault="00D044ED" w:rsidP="002873B9">
      <w:pPr>
        <w:pStyle w:val="Prrafodelista"/>
        <w:numPr>
          <w:ilvl w:val="0"/>
          <w:numId w:val="5"/>
        </w:numPr>
        <w:shd w:val="clear" w:color="auto" w:fill="FFFFFF" w:themeFill="background1"/>
        <w:jc w:val="both"/>
        <w:rPr>
          <w:rFonts w:ascii="AvantGarde Bk BT" w:hAnsi="AvantGarde Bk BT" w:cs="Calibri"/>
          <w:color w:val="000000" w:themeColor="text1"/>
          <w:sz w:val="22"/>
          <w:szCs w:val="22"/>
        </w:rPr>
      </w:pPr>
      <w:r w:rsidRPr="00853F4C">
        <w:rPr>
          <w:rFonts w:ascii="AvantGarde Bk BT" w:hAnsi="AvantGarde Bk BT" w:cs="Calibri"/>
          <w:color w:val="000000" w:themeColor="text1"/>
          <w:sz w:val="22"/>
          <w:szCs w:val="22"/>
        </w:rPr>
        <w:t xml:space="preserve">Que el </w:t>
      </w:r>
      <w:proofErr w:type="spellStart"/>
      <w:r w:rsidRPr="00853F4C">
        <w:rPr>
          <w:rFonts w:ascii="AvantGarde Bk BT" w:hAnsi="AvantGarde Bk BT" w:cs="Calibri"/>
          <w:color w:val="000000" w:themeColor="text1"/>
          <w:sz w:val="22"/>
          <w:szCs w:val="22"/>
        </w:rPr>
        <w:t>CU</w:t>
      </w:r>
      <w:r w:rsidR="00F1556E" w:rsidRPr="00853F4C">
        <w:rPr>
          <w:rFonts w:ascii="AvantGarde Bk BT" w:hAnsi="AvantGarde Bk BT" w:cs="Calibri"/>
          <w:color w:val="000000" w:themeColor="text1"/>
          <w:sz w:val="22"/>
          <w:szCs w:val="22"/>
        </w:rPr>
        <w:t>L</w:t>
      </w:r>
      <w:r w:rsidRPr="00853F4C">
        <w:rPr>
          <w:rFonts w:ascii="AvantGarde Bk BT" w:hAnsi="AvantGarde Bk BT" w:cs="Calibri"/>
          <w:color w:val="000000" w:themeColor="text1"/>
          <w:sz w:val="22"/>
          <w:szCs w:val="22"/>
        </w:rPr>
        <w:t>agos</w:t>
      </w:r>
      <w:proofErr w:type="spellEnd"/>
      <w:r w:rsidRPr="00853F4C">
        <w:rPr>
          <w:rFonts w:ascii="AvantGarde Bk BT" w:hAnsi="AvantGarde Bk BT" w:cs="Calibri"/>
          <w:color w:val="000000" w:themeColor="text1"/>
          <w:sz w:val="22"/>
          <w:szCs w:val="22"/>
        </w:rPr>
        <w:t xml:space="preserve"> cuenta con infraestructura de aulas, sala de ajuste, aula magna, auditorio, audiovisual, laboratorios de cómputo, unidad de aprendizaje de idiomas, laboratorio de innovación y emprendimiento y bibliografía especializada, así como área</w:t>
      </w:r>
      <w:r w:rsidR="00CE4EBD" w:rsidRPr="00853F4C">
        <w:rPr>
          <w:rFonts w:ascii="AvantGarde Bk BT" w:hAnsi="AvantGarde Bk BT" w:cs="Calibri"/>
          <w:color w:val="000000" w:themeColor="text1"/>
          <w:sz w:val="22"/>
          <w:szCs w:val="22"/>
        </w:rPr>
        <w:t>s</w:t>
      </w:r>
      <w:r w:rsidRPr="00853F4C">
        <w:rPr>
          <w:rFonts w:ascii="AvantGarde Bk BT" w:hAnsi="AvantGarde Bk BT" w:cs="Calibri"/>
          <w:color w:val="000000" w:themeColor="text1"/>
          <w:sz w:val="22"/>
          <w:szCs w:val="22"/>
        </w:rPr>
        <w:t xml:space="preserve"> deportivas, de recreación, convivencia y biblioteca virtual.</w:t>
      </w:r>
    </w:p>
    <w:p w14:paraId="5D807C0A" w14:textId="77777777" w:rsidR="00D044ED" w:rsidRPr="00853F4C" w:rsidRDefault="00D044ED" w:rsidP="002873B9">
      <w:pPr>
        <w:pStyle w:val="Prrafodelista"/>
        <w:shd w:val="clear" w:color="auto" w:fill="FFFFFF" w:themeFill="background1"/>
        <w:ind w:left="360"/>
        <w:jc w:val="both"/>
        <w:rPr>
          <w:rFonts w:ascii="AvantGarde Bk BT" w:hAnsi="AvantGarde Bk BT" w:cs="Calibri"/>
          <w:color w:val="000000" w:themeColor="text1"/>
          <w:sz w:val="22"/>
          <w:szCs w:val="22"/>
        </w:rPr>
      </w:pPr>
    </w:p>
    <w:p w14:paraId="130CC2AA" w14:textId="0AA35E69" w:rsidR="000C19DB" w:rsidRPr="00853F4C" w:rsidRDefault="00E536A4" w:rsidP="002873B9">
      <w:pPr>
        <w:pStyle w:val="Prrafodelista"/>
        <w:numPr>
          <w:ilvl w:val="0"/>
          <w:numId w:val="5"/>
        </w:numPr>
        <w:shd w:val="clear" w:color="auto" w:fill="FFFFFF" w:themeFill="background1"/>
        <w:jc w:val="both"/>
        <w:rPr>
          <w:rFonts w:ascii="AvantGarde Bk BT" w:hAnsi="AvantGarde Bk BT" w:cs="Calibri"/>
          <w:color w:val="000000" w:themeColor="text1"/>
          <w:sz w:val="22"/>
          <w:szCs w:val="22"/>
        </w:rPr>
      </w:pPr>
      <w:r w:rsidRPr="00853F4C">
        <w:rPr>
          <w:rFonts w:ascii="AvantGarde Bk BT" w:hAnsi="AvantGarde Bk BT" w:cs="Calibri"/>
          <w:color w:val="000000" w:themeColor="text1"/>
          <w:sz w:val="22"/>
          <w:szCs w:val="22"/>
        </w:rPr>
        <w:t xml:space="preserve">Que el </w:t>
      </w:r>
      <w:proofErr w:type="spellStart"/>
      <w:r w:rsidRPr="00853F4C">
        <w:rPr>
          <w:rFonts w:ascii="AvantGarde Bk BT" w:hAnsi="AvantGarde Bk BT" w:cs="Calibri"/>
          <w:color w:val="000000" w:themeColor="text1"/>
          <w:sz w:val="22"/>
          <w:szCs w:val="22"/>
        </w:rPr>
        <w:t>CULa</w:t>
      </w:r>
      <w:r w:rsidR="000C19DB" w:rsidRPr="00853F4C">
        <w:rPr>
          <w:rFonts w:ascii="AvantGarde Bk BT" w:hAnsi="AvantGarde Bk BT" w:cs="Calibri"/>
          <w:color w:val="000000" w:themeColor="text1"/>
          <w:sz w:val="22"/>
          <w:szCs w:val="22"/>
        </w:rPr>
        <w:t>gos</w:t>
      </w:r>
      <w:proofErr w:type="spellEnd"/>
      <w:r w:rsidR="000C19DB" w:rsidRPr="00853F4C">
        <w:rPr>
          <w:rFonts w:ascii="AvantGarde Bk BT" w:hAnsi="AvantGarde Bk BT" w:cs="Calibri"/>
          <w:color w:val="000000" w:themeColor="text1"/>
          <w:sz w:val="22"/>
          <w:szCs w:val="22"/>
        </w:rPr>
        <w:t xml:space="preserve"> cuenta con una planta de profesores que pueden atender la docencia y la investigación requeridas por el estudiante, existiendo una estrategia de readecuación y reorganización de plantilla académica, realizando actividades académicas en investigación, tutoría académica y labores de difusión y extensión.</w:t>
      </w:r>
    </w:p>
    <w:p w14:paraId="44217D65" w14:textId="77777777" w:rsidR="00D044ED" w:rsidRPr="00853F4C" w:rsidRDefault="00D044ED" w:rsidP="002873B9">
      <w:pPr>
        <w:pStyle w:val="Prrafodelista"/>
        <w:pBdr>
          <w:top w:val="none" w:sz="0" w:space="0" w:color="auto"/>
          <w:left w:val="none" w:sz="0" w:space="0" w:color="auto"/>
          <w:bottom w:val="none" w:sz="0" w:space="0" w:color="auto"/>
          <w:right w:val="none" w:sz="0" w:space="0" w:color="auto"/>
        </w:pBdr>
        <w:shd w:val="clear" w:color="auto" w:fill="FFFFFF" w:themeFill="background1"/>
        <w:ind w:left="360"/>
        <w:jc w:val="both"/>
        <w:rPr>
          <w:rFonts w:ascii="AvantGarde Bk BT" w:hAnsi="AvantGarde Bk BT" w:cs="Calibri"/>
          <w:color w:val="000000" w:themeColor="text1"/>
          <w:sz w:val="22"/>
          <w:szCs w:val="22"/>
        </w:rPr>
      </w:pPr>
    </w:p>
    <w:p w14:paraId="0F3370DC" w14:textId="5CE840BC" w:rsidR="00D044ED" w:rsidRPr="00853F4C" w:rsidRDefault="00D044ED" w:rsidP="002873B9">
      <w:pPr>
        <w:pStyle w:val="Prrafodelista"/>
        <w:numPr>
          <w:ilvl w:val="0"/>
          <w:numId w:val="5"/>
        </w:numPr>
        <w:pBdr>
          <w:top w:val="none" w:sz="0" w:space="0" w:color="auto"/>
          <w:left w:val="none" w:sz="0" w:space="0" w:color="auto"/>
          <w:bottom w:val="none" w:sz="0" w:space="0" w:color="auto"/>
          <w:right w:val="none" w:sz="0" w:space="0" w:color="auto"/>
        </w:pBdr>
        <w:shd w:val="clear" w:color="auto" w:fill="FFFFFF" w:themeFill="background1"/>
        <w:jc w:val="both"/>
        <w:rPr>
          <w:rFonts w:ascii="AvantGarde Bk BT" w:hAnsi="AvantGarde Bk BT" w:cs="Calibri"/>
          <w:color w:val="000000" w:themeColor="text1"/>
          <w:sz w:val="22"/>
          <w:szCs w:val="22"/>
        </w:rPr>
      </w:pPr>
      <w:r w:rsidRPr="00853F4C">
        <w:rPr>
          <w:rFonts w:ascii="AvantGarde Bk BT" w:hAnsi="AvantGarde Bk BT" w:cs="Calibri"/>
          <w:color w:val="000000" w:themeColor="text1"/>
          <w:sz w:val="22"/>
          <w:szCs w:val="22"/>
        </w:rPr>
        <w:t xml:space="preserve">Que el plan de estudios se apoya por el cuerpo académico Cultura y Sociedad, el cual aborda 3 Líneas de Generación </w:t>
      </w:r>
      <w:r w:rsidR="00503C21" w:rsidRPr="00853F4C">
        <w:rPr>
          <w:rFonts w:ascii="AvantGarde Bk BT" w:hAnsi="AvantGarde Bk BT" w:cs="Calibri"/>
          <w:color w:val="000000" w:themeColor="text1"/>
          <w:sz w:val="22"/>
          <w:szCs w:val="22"/>
        </w:rPr>
        <w:t>y Aplicación del Conocimiento (LGAC):</w:t>
      </w:r>
      <w:r w:rsidRPr="00853F4C">
        <w:rPr>
          <w:rFonts w:ascii="AvantGarde Bk BT" w:hAnsi="AvantGarde Bk BT" w:cs="Calibri"/>
          <w:color w:val="000000" w:themeColor="text1"/>
          <w:sz w:val="22"/>
          <w:szCs w:val="22"/>
        </w:rPr>
        <w:t xml:space="preserve"> Historia Cultural, Historia Religiosa, y Procesos Migratorios y Movilidad Humana.</w:t>
      </w:r>
    </w:p>
    <w:p w14:paraId="2BFC0380" w14:textId="4FBF69EB" w:rsidR="008217C4" w:rsidRDefault="008217C4">
      <w:pPr>
        <w:spacing w:after="200" w:line="276" w:lineRule="auto"/>
        <w:rPr>
          <w:rFonts w:ascii="AvantGarde Bk BT" w:hAnsi="AvantGarde Bk BT" w:cs="Calibri"/>
          <w:strike/>
          <w:color w:val="000000" w:themeColor="text1"/>
          <w:sz w:val="22"/>
          <w:szCs w:val="22"/>
        </w:rPr>
      </w:pPr>
      <w:r>
        <w:rPr>
          <w:rFonts w:ascii="AvantGarde Bk BT" w:hAnsi="AvantGarde Bk BT" w:cs="Calibri"/>
          <w:strike/>
          <w:color w:val="000000" w:themeColor="text1"/>
          <w:sz w:val="22"/>
          <w:szCs w:val="22"/>
        </w:rPr>
        <w:br w:type="page"/>
      </w:r>
    </w:p>
    <w:p w14:paraId="7D4F445E" w14:textId="77777777" w:rsidR="000C19DB" w:rsidRPr="00853F4C" w:rsidRDefault="000C19DB" w:rsidP="002873B9">
      <w:pPr>
        <w:shd w:val="clear" w:color="auto" w:fill="FFFFFF" w:themeFill="background1"/>
        <w:jc w:val="both"/>
        <w:rPr>
          <w:rFonts w:ascii="AvantGarde Bk BT" w:hAnsi="AvantGarde Bk BT" w:cs="Calibri"/>
          <w:strike/>
          <w:color w:val="000000" w:themeColor="text1"/>
          <w:sz w:val="22"/>
          <w:szCs w:val="22"/>
        </w:rPr>
      </w:pPr>
    </w:p>
    <w:p w14:paraId="09C30CA3" w14:textId="77777777" w:rsidR="000C19DB" w:rsidRPr="00853F4C" w:rsidRDefault="000C19DB" w:rsidP="002873B9">
      <w:pPr>
        <w:pStyle w:val="Prrafodelista"/>
        <w:numPr>
          <w:ilvl w:val="0"/>
          <w:numId w:val="5"/>
        </w:numPr>
        <w:pBdr>
          <w:top w:val="none" w:sz="0" w:space="0" w:color="auto"/>
          <w:left w:val="none" w:sz="0" w:space="0" w:color="auto"/>
          <w:bottom w:val="none" w:sz="0" w:space="0" w:color="auto"/>
          <w:right w:val="none" w:sz="0" w:space="0" w:color="auto"/>
        </w:pBdr>
        <w:shd w:val="clear" w:color="auto" w:fill="FFFFFF" w:themeFill="background1"/>
        <w:jc w:val="both"/>
        <w:rPr>
          <w:rFonts w:ascii="AvantGarde Bk BT" w:hAnsi="AvantGarde Bk BT" w:cs="Calibri"/>
          <w:color w:val="000000" w:themeColor="text1"/>
          <w:sz w:val="22"/>
          <w:szCs w:val="22"/>
        </w:rPr>
      </w:pPr>
      <w:r w:rsidRPr="00853F4C">
        <w:rPr>
          <w:rFonts w:ascii="AvantGarde Bk BT" w:hAnsi="AvantGarde Bk BT" w:cs="Calibri"/>
          <w:color w:val="000000" w:themeColor="text1"/>
          <w:sz w:val="22"/>
          <w:szCs w:val="22"/>
        </w:rPr>
        <w:t>Que para efectos de la movilidad de los estudiantes del plan de estudios se ha previsto que, acorde a la normatividad universitaria y los convenios de colaboración institucionales, promover la movilidad interna de los estudiantes en la Universidad de Guadalajara, y en otras Instituciones de Educación Superior nacionales e internacionales.</w:t>
      </w:r>
    </w:p>
    <w:p w14:paraId="6A41EDA8" w14:textId="77777777" w:rsidR="000C19DB" w:rsidRPr="00853F4C" w:rsidRDefault="000C19DB" w:rsidP="002873B9">
      <w:pPr>
        <w:shd w:val="clear" w:color="auto" w:fill="FFFFFF" w:themeFill="background1"/>
        <w:jc w:val="both"/>
        <w:rPr>
          <w:rFonts w:ascii="AvantGarde Bk BT" w:hAnsi="AvantGarde Bk BT" w:cs="Calibri"/>
          <w:color w:val="000000" w:themeColor="text1"/>
          <w:sz w:val="22"/>
          <w:szCs w:val="22"/>
        </w:rPr>
      </w:pPr>
    </w:p>
    <w:p w14:paraId="7E472A22" w14:textId="71EDC938" w:rsidR="000C19DB" w:rsidRPr="00853F4C" w:rsidRDefault="000C19DB" w:rsidP="002873B9">
      <w:pPr>
        <w:pStyle w:val="Prrafodelista"/>
        <w:numPr>
          <w:ilvl w:val="0"/>
          <w:numId w:val="5"/>
        </w:numPr>
        <w:pBdr>
          <w:top w:val="none" w:sz="0" w:space="0" w:color="auto"/>
          <w:left w:val="none" w:sz="0" w:space="0" w:color="auto"/>
          <w:bottom w:val="none" w:sz="0" w:space="0" w:color="auto"/>
          <w:right w:val="none" w:sz="0" w:space="0" w:color="auto"/>
        </w:pBdr>
        <w:shd w:val="clear" w:color="auto" w:fill="FFFFFF" w:themeFill="background1"/>
        <w:jc w:val="both"/>
        <w:rPr>
          <w:rFonts w:ascii="AvantGarde Bk BT" w:hAnsi="AvantGarde Bk BT" w:cs="Calibri"/>
          <w:color w:val="000000" w:themeColor="text1"/>
          <w:sz w:val="22"/>
          <w:szCs w:val="22"/>
        </w:rPr>
      </w:pPr>
      <w:r w:rsidRPr="00853F4C">
        <w:rPr>
          <w:rFonts w:ascii="AvantGarde Bk BT" w:hAnsi="AvantGarde Bk BT" w:cs="Calibri"/>
          <w:color w:val="000000" w:themeColor="text1"/>
          <w:sz w:val="22"/>
          <w:szCs w:val="22"/>
        </w:rPr>
        <w:t xml:space="preserve">Que esta Comisión Permanente de Educación del CGU, ha considerado pertinente la reestructuración del plan de estudios de la </w:t>
      </w:r>
      <w:r w:rsidRPr="00853F4C">
        <w:rPr>
          <w:rFonts w:ascii="AvantGarde Bk BT" w:hAnsi="AvantGarde Bk BT"/>
          <w:color w:val="000000" w:themeColor="text1"/>
          <w:sz w:val="22"/>
          <w:szCs w:val="22"/>
        </w:rPr>
        <w:t>Licenciatura en Humanidades</w:t>
      </w:r>
      <w:r w:rsidRPr="00853F4C">
        <w:rPr>
          <w:rFonts w:ascii="AvantGarde Bk BT" w:hAnsi="AvantGarde Bk BT" w:cs="Calibri"/>
          <w:color w:val="000000" w:themeColor="text1"/>
          <w:sz w:val="22"/>
          <w:szCs w:val="22"/>
        </w:rPr>
        <w:t xml:space="preserve">, planteada por el Consejo del </w:t>
      </w:r>
      <w:proofErr w:type="spellStart"/>
      <w:r w:rsidRPr="00853F4C">
        <w:rPr>
          <w:rFonts w:ascii="AvantGarde Bk BT" w:hAnsi="AvantGarde Bk BT" w:cs="Calibri"/>
          <w:color w:val="000000" w:themeColor="text1"/>
          <w:sz w:val="22"/>
          <w:szCs w:val="22"/>
        </w:rPr>
        <w:t>CULagos</w:t>
      </w:r>
      <w:proofErr w:type="spellEnd"/>
      <w:r w:rsidRPr="00853F4C">
        <w:rPr>
          <w:rFonts w:ascii="AvantGarde Bk BT" w:hAnsi="AvantGarde Bk BT" w:cs="Calibri"/>
          <w:color w:val="000000" w:themeColor="text1"/>
          <w:sz w:val="22"/>
          <w:szCs w:val="22"/>
        </w:rPr>
        <w:t xml:space="preserve">; el cual cuenta con los recursos humanos especializados, infraestructura, así como </w:t>
      </w:r>
      <w:r w:rsidR="00283A47" w:rsidRPr="00853F4C">
        <w:rPr>
          <w:rFonts w:ascii="AvantGarde Bk BT" w:hAnsi="AvantGarde Bk BT" w:cs="Calibri"/>
          <w:color w:val="000000" w:themeColor="text1"/>
          <w:sz w:val="22"/>
          <w:szCs w:val="22"/>
        </w:rPr>
        <w:t>el</w:t>
      </w:r>
      <w:r w:rsidRPr="00853F4C">
        <w:rPr>
          <w:rFonts w:ascii="AvantGarde Bk BT" w:hAnsi="AvantGarde Bk BT" w:cs="Calibri"/>
          <w:color w:val="000000" w:themeColor="text1"/>
          <w:sz w:val="22"/>
          <w:szCs w:val="22"/>
        </w:rPr>
        <w:t xml:space="preserve"> equipo, herramient</w:t>
      </w:r>
      <w:r w:rsidR="00283A47" w:rsidRPr="00853F4C">
        <w:rPr>
          <w:rFonts w:ascii="AvantGarde Bk BT" w:hAnsi="AvantGarde Bk BT" w:cs="Calibri"/>
          <w:color w:val="000000" w:themeColor="text1"/>
          <w:sz w:val="22"/>
          <w:szCs w:val="22"/>
        </w:rPr>
        <w:t>as y materiales necesarios</w:t>
      </w:r>
      <w:r w:rsidRPr="00853F4C">
        <w:rPr>
          <w:rFonts w:ascii="AvantGarde Bk BT" w:hAnsi="AvantGarde Bk BT" w:cs="Calibri"/>
          <w:color w:val="000000" w:themeColor="text1"/>
          <w:sz w:val="22"/>
          <w:szCs w:val="22"/>
        </w:rPr>
        <w:t>, incluyendo recursos tecnológicos y logístico</w:t>
      </w:r>
      <w:r w:rsidR="00283A47" w:rsidRPr="00853F4C">
        <w:rPr>
          <w:rFonts w:ascii="AvantGarde Bk BT" w:hAnsi="AvantGarde Bk BT" w:cs="Calibri"/>
          <w:color w:val="000000" w:themeColor="text1"/>
          <w:sz w:val="22"/>
          <w:szCs w:val="22"/>
        </w:rPr>
        <w:t>s</w:t>
      </w:r>
      <w:r w:rsidRPr="00853F4C">
        <w:rPr>
          <w:rFonts w:ascii="AvantGarde Bk BT" w:hAnsi="AvantGarde Bk BT" w:cs="Calibri"/>
          <w:color w:val="000000" w:themeColor="text1"/>
          <w:sz w:val="22"/>
          <w:szCs w:val="22"/>
        </w:rPr>
        <w:t xml:space="preserve"> para impulsar oferta educativa de calidad. </w:t>
      </w:r>
    </w:p>
    <w:p w14:paraId="0AD225FC" w14:textId="77777777" w:rsidR="00816AD4" w:rsidRPr="00853F4C" w:rsidRDefault="00816AD4" w:rsidP="00816AD4">
      <w:pPr>
        <w:pStyle w:val="Prrafodelista"/>
        <w:ind w:left="360"/>
        <w:jc w:val="both"/>
        <w:rPr>
          <w:rFonts w:ascii="AvantGarde Bk BT" w:hAnsi="AvantGarde Bk BT" w:cs="Calibri"/>
          <w:color w:val="000000" w:themeColor="text1"/>
          <w:sz w:val="22"/>
          <w:szCs w:val="22"/>
        </w:rPr>
      </w:pPr>
    </w:p>
    <w:p w14:paraId="0309FC7C" w14:textId="2CC28C40" w:rsidR="0008238A" w:rsidRPr="00853F4C" w:rsidRDefault="00DC4771" w:rsidP="00674816">
      <w:pP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En virtud de los </w:t>
      </w:r>
      <w:r w:rsidR="005D3D7D">
        <w:rPr>
          <w:rFonts w:ascii="AvantGarde Bk BT" w:eastAsia="Questrial" w:hAnsi="AvantGarde Bk BT" w:cs="Questrial"/>
          <w:sz w:val="22"/>
          <w:szCs w:val="22"/>
        </w:rPr>
        <w:t>antecedentes antes expuestos</w:t>
      </w:r>
      <w:r w:rsidRPr="00853F4C">
        <w:rPr>
          <w:rFonts w:ascii="AvantGarde Bk BT" w:eastAsia="Questrial" w:hAnsi="AvantGarde Bk BT" w:cs="Questrial"/>
          <w:sz w:val="22"/>
          <w:szCs w:val="22"/>
        </w:rPr>
        <w:t xml:space="preserve"> y</w:t>
      </w:r>
      <w:r w:rsidR="005D3D7D">
        <w:rPr>
          <w:rFonts w:ascii="AvantGarde Bk BT" w:eastAsia="Questrial" w:hAnsi="AvantGarde Bk BT" w:cs="Questrial"/>
          <w:sz w:val="22"/>
          <w:szCs w:val="22"/>
        </w:rPr>
        <w:t xml:space="preserve"> tomando en consideración los siguientes:</w:t>
      </w:r>
    </w:p>
    <w:p w14:paraId="591988B0" w14:textId="77777777" w:rsidR="00E536A4" w:rsidRPr="00853F4C" w:rsidRDefault="00E536A4" w:rsidP="00674816">
      <w:pPr>
        <w:jc w:val="both"/>
        <w:rPr>
          <w:rFonts w:ascii="AvantGarde Bk BT" w:eastAsia="Questrial" w:hAnsi="AvantGarde Bk BT" w:cs="Questrial"/>
          <w:sz w:val="22"/>
          <w:szCs w:val="22"/>
        </w:rPr>
      </w:pPr>
    </w:p>
    <w:p w14:paraId="3127CE9B" w14:textId="0C8C9CB4" w:rsidR="00DC4771" w:rsidRPr="00853F4C" w:rsidRDefault="005D3D7D" w:rsidP="00EA0A67">
      <w:pPr>
        <w:jc w:val="center"/>
        <w:outlineLvl w:val="0"/>
        <w:rPr>
          <w:rFonts w:ascii="AvantGarde Bk BT" w:eastAsia="Questrial" w:hAnsi="AvantGarde Bk BT" w:cs="Questrial"/>
          <w:b/>
          <w:sz w:val="22"/>
          <w:szCs w:val="22"/>
        </w:rPr>
      </w:pPr>
      <w:r>
        <w:rPr>
          <w:rFonts w:ascii="AvantGarde Bk BT" w:eastAsia="Questrial" w:hAnsi="AvantGarde Bk BT" w:cs="Questrial"/>
          <w:b/>
          <w:sz w:val="22"/>
          <w:szCs w:val="22"/>
        </w:rPr>
        <w:t>FUNDAMENTOS JURÍDICOS</w:t>
      </w:r>
    </w:p>
    <w:p w14:paraId="5F2DD492" w14:textId="77777777" w:rsidR="00DC4771" w:rsidRPr="00853F4C" w:rsidRDefault="00DC4771" w:rsidP="00DC4771">
      <w:pPr>
        <w:jc w:val="both"/>
        <w:rPr>
          <w:rFonts w:ascii="AvantGarde Bk BT" w:eastAsia="Questrial" w:hAnsi="AvantGarde Bk BT" w:cs="Questrial"/>
          <w:sz w:val="22"/>
          <w:szCs w:val="22"/>
        </w:rPr>
      </w:pPr>
    </w:p>
    <w:p w14:paraId="7C40C1B9" w14:textId="2A9CFD55" w:rsidR="00DC4771" w:rsidRPr="00853F4C" w:rsidRDefault="00DC4771" w:rsidP="0020194B">
      <w:pPr>
        <w:pStyle w:val="Prrafodelista"/>
        <w:numPr>
          <w:ilvl w:val="0"/>
          <w:numId w:val="6"/>
        </w:numPr>
        <w:ind w:left="426" w:hanging="426"/>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la Universidad de Guadalajara es un organismo público descentralizado del</w:t>
      </w:r>
      <w:r w:rsidR="000968A1" w:rsidRPr="00853F4C">
        <w:rPr>
          <w:rFonts w:ascii="AvantGarde Bk BT" w:eastAsia="Questrial" w:hAnsi="AvantGarde Bk BT" w:cs="Questrial"/>
          <w:sz w:val="22"/>
          <w:szCs w:val="22"/>
        </w:rPr>
        <w:t xml:space="preserve"> g</w:t>
      </w:r>
      <w:r w:rsidRPr="00853F4C">
        <w:rPr>
          <w:rFonts w:ascii="AvantGarde Bk BT" w:eastAsia="Questrial" w:hAnsi="AvantGarde Bk BT" w:cs="Questrial"/>
          <w:sz w:val="22"/>
          <w:szCs w:val="22"/>
        </w:rPr>
        <w:t xml:space="preserve">obierno del </w:t>
      </w:r>
      <w:r w:rsidR="000968A1" w:rsidRPr="00853F4C">
        <w:rPr>
          <w:rFonts w:ascii="AvantGarde Bk BT" w:eastAsia="Questrial" w:hAnsi="AvantGarde Bk BT" w:cs="Questrial"/>
          <w:sz w:val="22"/>
          <w:szCs w:val="22"/>
        </w:rPr>
        <w:t>e</w:t>
      </w:r>
      <w:r w:rsidRPr="00853F4C">
        <w:rPr>
          <w:rFonts w:ascii="AvantGarde Bk BT" w:eastAsia="Questrial" w:hAnsi="AvantGarde Bk BT" w:cs="Questrial"/>
          <w:sz w:val="22"/>
          <w:szCs w:val="22"/>
        </w:rPr>
        <w:t>stado de Jalisco con autonomía, personalidad jurídica y patrimonio propio, de conformidad con en el artículo 1 de su Ley Orgánica, promulgada y publicada por el r del Poder Ejecutivo local del día 15 de enero de 1994 en el Periódico Oficial “El Estado de Jalisco”, en ejecución del decreto número 15319 del Congreso del Estado de Jalisco.</w:t>
      </w:r>
    </w:p>
    <w:p w14:paraId="494D43BB" w14:textId="77777777" w:rsidR="00DC4771" w:rsidRPr="00853F4C" w:rsidRDefault="00DC4771" w:rsidP="00DC4771">
      <w:pPr>
        <w:jc w:val="both"/>
        <w:rPr>
          <w:rFonts w:ascii="AvantGarde Bk BT" w:eastAsia="Questrial" w:hAnsi="AvantGarde Bk BT" w:cs="Questrial"/>
          <w:sz w:val="22"/>
          <w:szCs w:val="22"/>
        </w:rPr>
      </w:pPr>
    </w:p>
    <w:p w14:paraId="5EE94061" w14:textId="56CAC9B7" w:rsidR="00DC4771" w:rsidRPr="00853F4C" w:rsidRDefault="00DC4771" w:rsidP="0020194B">
      <w:pPr>
        <w:numPr>
          <w:ilvl w:val="0"/>
          <w:numId w:val="6"/>
        </w:numPr>
        <w:ind w:left="426" w:hanging="284"/>
        <w:contextualSpacing/>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como lo señalan las fracciones I, II y IV,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557A5B3" w14:textId="77777777" w:rsidR="00DC4771" w:rsidRPr="00853F4C" w:rsidRDefault="00DC4771" w:rsidP="00DC4771">
      <w:pPr>
        <w:rPr>
          <w:rFonts w:ascii="AvantGarde Bk BT" w:eastAsia="Questrial" w:hAnsi="AvantGarde Bk BT" w:cs="Questrial"/>
          <w:sz w:val="22"/>
          <w:szCs w:val="22"/>
        </w:rPr>
      </w:pPr>
    </w:p>
    <w:p w14:paraId="7E7CA368" w14:textId="77777777" w:rsidR="00E4437C" w:rsidRPr="00853F4C" w:rsidRDefault="00DC4771" w:rsidP="00E4437C">
      <w:pPr>
        <w:numPr>
          <w:ilvl w:val="0"/>
          <w:numId w:val="6"/>
        </w:numPr>
        <w:ind w:left="426" w:hanging="284"/>
        <w:contextualSpacing/>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 de la Constitución Federal.</w:t>
      </w:r>
    </w:p>
    <w:p w14:paraId="0E95D5C1" w14:textId="64FECED8" w:rsidR="008217C4" w:rsidRDefault="008217C4">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1E5228AF" w14:textId="77777777" w:rsidR="00E4437C" w:rsidRPr="00853F4C" w:rsidRDefault="00E4437C" w:rsidP="008363BF">
      <w:pPr>
        <w:rPr>
          <w:rFonts w:ascii="AvantGarde Bk BT" w:eastAsia="Questrial" w:hAnsi="AvantGarde Bk BT" w:cs="Questrial"/>
          <w:sz w:val="22"/>
          <w:szCs w:val="22"/>
        </w:rPr>
      </w:pPr>
    </w:p>
    <w:p w14:paraId="25360217" w14:textId="77777777" w:rsidR="00E4437C" w:rsidRPr="00853F4C" w:rsidRDefault="00DC4771" w:rsidP="00E4437C">
      <w:pPr>
        <w:numPr>
          <w:ilvl w:val="0"/>
          <w:numId w:val="6"/>
        </w:numPr>
        <w:ind w:left="426" w:hanging="284"/>
        <w:contextualSpacing/>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de acuerdo con el artículo 22 de su Ley Orgánica, la Universidad de Guadalajara adoptará el modelo de Red para organizar sus actividades académicas y administrativas.</w:t>
      </w:r>
    </w:p>
    <w:p w14:paraId="23FAEFF1" w14:textId="77777777" w:rsidR="00E4437C" w:rsidRPr="00853F4C" w:rsidRDefault="00E4437C" w:rsidP="008363BF">
      <w:pPr>
        <w:rPr>
          <w:rFonts w:ascii="AvantGarde Bk BT" w:eastAsia="Questrial" w:hAnsi="AvantGarde Bk BT" w:cs="Questrial"/>
          <w:sz w:val="22"/>
          <w:szCs w:val="22"/>
        </w:rPr>
      </w:pPr>
    </w:p>
    <w:p w14:paraId="3B0D3D3E" w14:textId="77777777" w:rsidR="00674816" w:rsidRPr="00853F4C" w:rsidRDefault="00674816" w:rsidP="00674816">
      <w:pPr>
        <w:numPr>
          <w:ilvl w:val="0"/>
          <w:numId w:val="6"/>
        </w:numPr>
        <w:ind w:left="426" w:hanging="284"/>
        <w:contextualSpacing/>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es atribución del CGU conforme el artículo 31, fracción VI, de la Ley Orgánica y el artículo 39, fracción I, del Estatuto General, crear, suprimir o modificar carreras y promover iniciativas y estrategias para poner en marcha nuevas carreras.</w:t>
      </w:r>
    </w:p>
    <w:p w14:paraId="6FAC2B7D" w14:textId="77777777" w:rsidR="00674816" w:rsidRPr="00853F4C" w:rsidRDefault="00674816" w:rsidP="008363BF">
      <w:pPr>
        <w:rPr>
          <w:rFonts w:ascii="AvantGarde Bk BT" w:eastAsia="Questrial" w:hAnsi="AvantGarde Bk BT" w:cs="Questrial"/>
          <w:sz w:val="22"/>
          <w:szCs w:val="22"/>
        </w:rPr>
      </w:pPr>
    </w:p>
    <w:p w14:paraId="6CD3C43E" w14:textId="77777777" w:rsidR="00E4437C" w:rsidRPr="00853F4C" w:rsidRDefault="00DC4771" w:rsidP="00E4437C">
      <w:pPr>
        <w:numPr>
          <w:ilvl w:val="0"/>
          <w:numId w:val="6"/>
        </w:numPr>
        <w:ind w:left="426" w:hanging="284"/>
        <w:contextualSpacing/>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Que el CGU funciona en pleno o por comisiones, las que pueden ser permanentes o especiales, tal como lo señala el artículo 27 de la Ley Orgánica.</w:t>
      </w:r>
    </w:p>
    <w:p w14:paraId="3479C6C9" w14:textId="77777777" w:rsidR="002D538A" w:rsidRPr="00853F4C" w:rsidRDefault="002D538A" w:rsidP="006D6278">
      <w:pPr>
        <w:contextualSpacing/>
        <w:jc w:val="both"/>
        <w:rPr>
          <w:rFonts w:ascii="AvantGarde Bk BT" w:eastAsia="Questrial" w:hAnsi="AvantGarde Bk BT" w:cs="Questrial"/>
          <w:sz w:val="22"/>
          <w:szCs w:val="22"/>
        </w:rPr>
      </w:pPr>
    </w:p>
    <w:p w14:paraId="69465541" w14:textId="72BB063B" w:rsidR="00DC4771" w:rsidRPr="00853F4C" w:rsidRDefault="00DC4771" w:rsidP="00E4437C">
      <w:pPr>
        <w:numPr>
          <w:ilvl w:val="0"/>
          <w:numId w:val="6"/>
        </w:numPr>
        <w:ind w:left="426" w:hanging="284"/>
        <w:contextualSpacing/>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 xml:space="preserve">Que es atribución de la Comisión de Educación del CGU conocer y dictaminar las propuestas de los consejeros, el Rector General o de los </w:t>
      </w:r>
      <w:r w:rsidR="00BB1559" w:rsidRPr="00853F4C">
        <w:rPr>
          <w:rFonts w:ascii="AvantGarde Bk BT" w:eastAsia="Questrial" w:hAnsi="AvantGarde Bk BT" w:cs="Questrial"/>
          <w:sz w:val="22"/>
          <w:szCs w:val="22"/>
        </w:rPr>
        <w:t>t</w:t>
      </w:r>
      <w:r w:rsidRPr="00853F4C">
        <w:rPr>
          <w:rFonts w:ascii="AvantGarde Bk BT" w:eastAsia="Questrial" w:hAnsi="AvantGarde Bk BT" w:cs="Questrial"/>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el artículo 85, fracciones I y IV, del Estatuto General.</w:t>
      </w:r>
    </w:p>
    <w:p w14:paraId="4A417F58" w14:textId="77777777" w:rsidR="00E4437C" w:rsidRPr="00853F4C" w:rsidRDefault="00E4437C" w:rsidP="008363BF">
      <w:pPr>
        <w:contextualSpacing/>
        <w:jc w:val="both"/>
        <w:rPr>
          <w:rFonts w:ascii="AvantGarde Bk BT" w:eastAsia="Questrial" w:hAnsi="AvantGarde Bk BT" w:cs="Questrial"/>
          <w:sz w:val="22"/>
          <w:szCs w:val="22"/>
        </w:rPr>
      </w:pPr>
    </w:p>
    <w:p w14:paraId="4DBF3FEA" w14:textId="514D5195" w:rsidR="00E4437C" w:rsidRPr="00853F4C" w:rsidRDefault="00DC4771" w:rsidP="000968A1">
      <w:pPr>
        <w:ind w:left="426"/>
        <w:contextualSpacing/>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La Comisión de Educación antes citada, tomando en cuenta las opiniones recibidas, estudia los planes y programas presentados y emit</w:t>
      </w:r>
      <w:r w:rsidR="000968A1" w:rsidRPr="00853F4C">
        <w:rPr>
          <w:rFonts w:ascii="AvantGarde Bk BT" w:eastAsia="Questrial" w:hAnsi="AvantGarde Bk BT" w:cs="Questrial"/>
          <w:sz w:val="22"/>
          <w:szCs w:val="22"/>
        </w:rPr>
        <w:t>e</w:t>
      </w:r>
      <w:r w:rsidRPr="00853F4C">
        <w:rPr>
          <w:rFonts w:ascii="AvantGarde Bk BT" w:eastAsia="Questrial" w:hAnsi="AvantGarde Bk BT" w:cs="Questrial"/>
          <w:sz w:val="22"/>
          <w:szCs w:val="22"/>
        </w:rPr>
        <w:t xml:space="preserve"> el dictamen correspondiente –que deberá estar fundado y motivado–, y se pondrá a consideración del CGU, según lo establece el artículo 17 del Reglamento General de Planes de Estudio de esta Universidad.</w:t>
      </w:r>
    </w:p>
    <w:p w14:paraId="1DCB4C49" w14:textId="77777777" w:rsidR="00E4437C" w:rsidRPr="00853F4C" w:rsidRDefault="00E4437C" w:rsidP="00E4437C">
      <w:pPr>
        <w:jc w:val="both"/>
        <w:rPr>
          <w:rFonts w:ascii="AvantGarde Bk BT" w:eastAsia="Questrial" w:hAnsi="AvantGarde Bk BT" w:cs="Questrial"/>
          <w:sz w:val="22"/>
          <w:szCs w:val="22"/>
        </w:rPr>
      </w:pPr>
    </w:p>
    <w:p w14:paraId="56980885" w14:textId="77777777" w:rsidR="00E4437C" w:rsidRPr="00853F4C" w:rsidRDefault="00765D7C" w:rsidP="0008238A">
      <w:pPr>
        <w:numPr>
          <w:ilvl w:val="0"/>
          <w:numId w:val="6"/>
        </w:numPr>
        <w:ind w:left="426" w:hanging="284"/>
        <w:contextualSpacing/>
        <w:jc w:val="both"/>
        <w:rPr>
          <w:rFonts w:ascii="AvantGarde Bk BT" w:hAnsi="AvantGarde Bk BT"/>
          <w:spacing w:val="-2"/>
          <w:sz w:val="22"/>
          <w:szCs w:val="22"/>
        </w:rPr>
      </w:pPr>
      <w:r w:rsidRPr="00853F4C">
        <w:rPr>
          <w:rFonts w:ascii="AvantGarde Bk BT" w:hAnsi="AvantGarde Bk BT"/>
          <w:spacing w:val="-2"/>
          <w:sz w:val="22"/>
          <w:szCs w:val="22"/>
        </w:rPr>
        <w:t>Que con fundamento en el artículo 52, fracciones III y IV</w:t>
      </w:r>
      <w:r w:rsidR="002B6439" w:rsidRPr="00853F4C">
        <w:rPr>
          <w:rFonts w:ascii="AvantGarde Bk BT" w:hAnsi="AvantGarde Bk BT"/>
          <w:spacing w:val="-2"/>
          <w:sz w:val="22"/>
          <w:szCs w:val="22"/>
        </w:rPr>
        <w:t>,</w:t>
      </w:r>
      <w:r w:rsidRPr="00853F4C">
        <w:rPr>
          <w:rFonts w:ascii="AvantGarde Bk BT" w:hAnsi="AvantGarde Bk BT"/>
          <w:spacing w:val="-2"/>
          <w:sz w:val="22"/>
          <w:szCs w:val="22"/>
        </w:rPr>
        <w:t xml:space="preserve"> de la Ley Orgánica, son atribuciones de los Consejos de los Centros Universitarios, aprobar los planes de estudio y someterlos a la aprobación del CGU. </w:t>
      </w:r>
    </w:p>
    <w:p w14:paraId="218BB75A" w14:textId="77777777" w:rsidR="00E4437C" w:rsidRPr="00853F4C" w:rsidRDefault="00E4437C" w:rsidP="008475C8">
      <w:pPr>
        <w:jc w:val="both"/>
        <w:rPr>
          <w:rFonts w:ascii="AvantGarde Bk BT" w:hAnsi="AvantGarde Bk BT"/>
          <w:spacing w:val="-2"/>
          <w:sz w:val="22"/>
          <w:szCs w:val="22"/>
        </w:rPr>
      </w:pPr>
    </w:p>
    <w:p w14:paraId="5DCF19C8" w14:textId="26572EAE" w:rsidR="0008238A" w:rsidRPr="00853F4C" w:rsidRDefault="00765D7C" w:rsidP="00283A47">
      <w:pPr>
        <w:numPr>
          <w:ilvl w:val="0"/>
          <w:numId w:val="6"/>
        </w:numPr>
        <w:spacing w:after="200"/>
        <w:ind w:left="426" w:hanging="284"/>
        <w:contextualSpacing/>
        <w:jc w:val="both"/>
        <w:rPr>
          <w:rFonts w:ascii="AvantGarde Bk BT" w:hAnsi="AvantGarde Bk BT"/>
          <w:spacing w:val="-2"/>
          <w:sz w:val="22"/>
          <w:szCs w:val="22"/>
        </w:rPr>
      </w:pPr>
      <w:r w:rsidRPr="00853F4C">
        <w:rPr>
          <w:rFonts w:ascii="AvantGarde Bk BT" w:hAnsi="AvantGarde Bk BT"/>
          <w:spacing w:val="-2"/>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48A54BD4" w14:textId="77777777" w:rsidR="00BB1559" w:rsidRPr="00853F4C" w:rsidRDefault="00BB1559" w:rsidP="00DC4771">
      <w:pPr>
        <w:jc w:val="both"/>
        <w:rPr>
          <w:rFonts w:ascii="AvantGarde Bk BT" w:eastAsia="Questrial" w:hAnsi="AvantGarde Bk BT" w:cs="Questrial"/>
          <w:sz w:val="22"/>
          <w:szCs w:val="22"/>
        </w:rPr>
      </w:pPr>
    </w:p>
    <w:p w14:paraId="6D1CFFD8" w14:textId="2D53221A" w:rsidR="00DC4771" w:rsidRPr="00853F4C" w:rsidRDefault="00DC4771" w:rsidP="00DC4771">
      <w:pPr>
        <w:jc w:val="both"/>
        <w:rPr>
          <w:rFonts w:ascii="AvantGarde Bk BT" w:eastAsia="Questrial" w:hAnsi="AvantGarde Bk BT" w:cs="Questrial"/>
          <w:sz w:val="22"/>
          <w:szCs w:val="22"/>
        </w:rPr>
      </w:pPr>
      <w:r w:rsidRPr="00853F4C">
        <w:rPr>
          <w:rFonts w:ascii="AvantGarde Bk BT" w:eastAsia="Questrial" w:hAnsi="AvantGarde Bk BT" w:cs="Questrial"/>
          <w:sz w:val="22"/>
          <w:szCs w:val="22"/>
        </w:rPr>
        <w:t>Por lo</w:t>
      </w:r>
      <w:r w:rsidR="00E4437C" w:rsidRPr="00853F4C">
        <w:rPr>
          <w:rFonts w:ascii="AvantGarde Bk BT" w:eastAsia="Questrial" w:hAnsi="AvantGarde Bk BT" w:cs="Questrial"/>
          <w:sz w:val="22"/>
          <w:szCs w:val="22"/>
        </w:rPr>
        <w:t xml:space="preserve"> antes expuesto y fundado, esta Comisió</w:t>
      </w:r>
      <w:r w:rsidR="00BD08B0" w:rsidRPr="00853F4C">
        <w:rPr>
          <w:rFonts w:ascii="AvantGarde Bk BT" w:eastAsia="Questrial" w:hAnsi="AvantGarde Bk BT" w:cs="Questrial"/>
          <w:sz w:val="22"/>
          <w:szCs w:val="22"/>
        </w:rPr>
        <w:t>n</w:t>
      </w:r>
      <w:r w:rsidR="00E4437C" w:rsidRPr="00853F4C">
        <w:rPr>
          <w:rFonts w:ascii="AvantGarde Bk BT" w:eastAsia="Questrial" w:hAnsi="AvantGarde Bk BT" w:cs="Questrial"/>
          <w:sz w:val="22"/>
          <w:szCs w:val="22"/>
        </w:rPr>
        <w:t xml:space="preserve"> Permanente</w:t>
      </w:r>
      <w:r w:rsidRPr="00853F4C">
        <w:rPr>
          <w:rFonts w:ascii="AvantGarde Bk BT" w:eastAsia="Questrial" w:hAnsi="AvantGarde Bk BT" w:cs="Questrial"/>
          <w:sz w:val="22"/>
          <w:szCs w:val="22"/>
        </w:rPr>
        <w:t xml:space="preserve"> de Educación </w:t>
      </w:r>
      <w:r w:rsidR="00E4437C" w:rsidRPr="00853F4C">
        <w:rPr>
          <w:rFonts w:ascii="AvantGarde Bk BT" w:eastAsia="Questrial" w:hAnsi="AvantGarde Bk BT" w:cs="Questrial"/>
          <w:sz w:val="22"/>
          <w:szCs w:val="22"/>
        </w:rPr>
        <w:t>tiene</w:t>
      </w:r>
      <w:r w:rsidRPr="00853F4C">
        <w:rPr>
          <w:rFonts w:ascii="AvantGarde Bk BT" w:eastAsia="Questrial" w:hAnsi="AvantGarde Bk BT" w:cs="Questrial"/>
          <w:sz w:val="22"/>
          <w:szCs w:val="22"/>
        </w:rPr>
        <w:t xml:space="preserve"> a bien proponer al pleno del </w:t>
      </w:r>
      <w:r w:rsidR="005B4D74">
        <w:rPr>
          <w:rFonts w:ascii="AvantGarde Bk BT" w:eastAsia="Questrial" w:hAnsi="AvantGarde Bk BT" w:cs="Questrial"/>
          <w:sz w:val="22"/>
          <w:szCs w:val="22"/>
        </w:rPr>
        <w:t>Consejo General Universitario</w:t>
      </w:r>
      <w:r w:rsidRPr="00853F4C">
        <w:rPr>
          <w:rFonts w:ascii="AvantGarde Bk BT" w:eastAsia="Questrial" w:hAnsi="AvantGarde Bk BT" w:cs="Questrial"/>
          <w:sz w:val="22"/>
          <w:szCs w:val="22"/>
        </w:rPr>
        <w:t xml:space="preserve"> los siguientes:</w:t>
      </w:r>
    </w:p>
    <w:p w14:paraId="556908D6" w14:textId="77777777" w:rsidR="00E536A4" w:rsidRPr="00853F4C" w:rsidRDefault="00E536A4" w:rsidP="00DC4771">
      <w:pPr>
        <w:jc w:val="both"/>
        <w:rPr>
          <w:rFonts w:ascii="AvantGarde Bk BT" w:eastAsia="Questrial" w:hAnsi="AvantGarde Bk BT" w:cs="Questrial"/>
          <w:sz w:val="22"/>
          <w:szCs w:val="22"/>
        </w:rPr>
      </w:pPr>
    </w:p>
    <w:p w14:paraId="1194B56B" w14:textId="77777777" w:rsidR="008217C4" w:rsidRDefault="008217C4">
      <w:pPr>
        <w:spacing w:after="200" w:line="276" w:lineRule="auto"/>
        <w:rPr>
          <w:rFonts w:ascii="AvantGarde Bk BT" w:eastAsia="Questrial" w:hAnsi="AvantGarde Bk BT" w:cs="Questrial"/>
          <w:b/>
          <w:sz w:val="22"/>
          <w:szCs w:val="22"/>
        </w:rPr>
      </w:pPr>
      <w:r>
        <w:rPr>
          <w:rFonts w:ascii="AvantGarde Bk BT" w:eastAsia="Questrial" w:hAnsi="AvantGarde Bk BT" w:cs="Questrial"/>
          <w:b/>
          <w:sz w:val="22"/>
          <w:szCs w:val="22"/>
        </w:rPr>
        <w:br w:type="page"/>
      </w:r>
    </w:p>
    <w:p w14:paraId="0A948122" w14:textId="50EF90D9" w:rsidR="00DC4771" w:rsidRPr="00853F4C" w:rsidRDefault="00C9648A" w:rsidP="00EA0A67">
      <w:pPr>
        <w:jc w:val="center"/>
        <w:outlineLvl w:val="0"/>
        <w:rPr>
          <w:rFonts w:ascii="AvantGarde Bk BT" w:eastAsia="Questrial" w:hAnsi="AvantGarde Bk BT" w:cs="Questrial"/>
          <w:b/>
          <w:sz w:val="22"/>
          <w:szCs w:val="22"/>
        </w:rPr>
      </w:pPr>
      <w:r>
        <w:rPr>
          <w:rFonts w:ascii="AvantGarde Bk BT" w:eastAsia="Questrial" w:hAnsi="AvantGarde Bk BT" w:cs="Questrial"/>
          <w:b/>
          <w:sz w:val="22"/>
          <w:szCs w:val="22"/>
        </w:rPr>
        <w:lastRenderedPageBreak/>
        <w:t>RESOLUTIVOS</w:t>
      </w:r>
    </w:p>
    <w:p w14:paraId="7E2AAAD9" w14:textId="77777777" w:rsidR="00DC4771" w:rsidRPr="00853F4C" w:rsidRDefault="00DC4771" w:rsidP="00DC4771">
      <w:pPr>
        <w:jc w:val="both"/>
        <w:rPr>
          <w:rFonts w:ascii="AvantGarde Bk BT" w:eastAsia="Questrial" w:hAnsi="AvantGarde Bk BT" w:cs="Questrial"/>
          <w:sz w:val="22"/>
          <w:szCs w:val="22"/>
        </w:rPr>
      </w:pPr>
    </w:p>
    <w:p w14:paraId="45E93B32" w14:textId="54785360" w:rsidR="00EF7E72" w:rsidRPr="00853F4C" w:rsidRDefault="00EF7E72" w:rsidP="00EF7E72">
      <w:pPr>
        <w:jc w:val="both"/>
        <w:rPr>
          <w:rFonts w:ascii="AvantGarde Bk BT" w:eastAsia="Questrial" w:hAnsi="AvantGarde Bk BT" w:cs="Questrial"/>
          <w:sz w:val="22"/>
          <w:szCs w:val="22"/>
        </w:rPr>
      </w:pPr>
      <w:r w:rsidRPr="00853F4C">
        <w:rPr>
          <w:rFonts w:ascii="AvantGarde Bk BT" w:eastAsia="Questrial" w:hAnsi="AvantGarde Bk BT" w:cs="Questrial"/>
          <w:b/>
          <w:sz w:val="22"/>
          <w:szCs w:val="22"/>
        </w:rPr>
        <w:t>PRIMERO</w:t>
      </w:r>
      <w:r w:rsidRPr="00853F4C">
        <w:rPr>
          <w:rFonts w:ascii="AvantGarde Bk BT" w:eastAsia="Questrial" w:hAnsi="AvantGarde Bk BT" w:cs="Questrial"/>
          <w:sz w:val="22"/>
          <w:szCs w:val="22"/>
        </w:rPr>
        <w:t xml:space="preserve">. </w:t>
      </w:r>
      <w:r w:rsidRPr="00EB3D15">
        <w:rPr>
          <w:rFonts w:ascii="AvantGarde Bk BT" w:hAnsi="AvantGarde Bk BT"/>
          <w:b/>
          <w:sz w:val="22"/>
          <w:szCs w:val="22"/>
          <w:lang w:eastAsia="es-ES_tradnl"/>
        </w:rPr>
        <w:t xml:space="preserve">Se </w:t>
      </w:r>
      <w:r w:rsidR="005246B9" w:rsidRPr="00EB3D15">
        <w:rPr>
          <w:rFonts w:ascii="AvantGarde Bk BT" w:hAnsi="AvantGarde Bk BT"/>
          <w:b/>
          <w:sz w:val="22"/>
          <w:szCs w:val="22"/>
          <w:lang w:eastAsia="es-ES_tradnl"/>
        </w:rPr>
        <w:t>reestructura</w:t>
      </w:r>
      <w:r w:rsidR="005246B9" w:rsidRPr="00853F4C">
        <w:rPr>
          <w:rFonts w:ascii="AvantGarde Bk BT" w:hAnsi="AvantGarde Bk BT"/>
          <w:sz w:val="22"/>
          <w:szCs w:val="22"/>
          <w:lang w:eastAsia="es-ES_tradnl"/>
        </w:rPr>
        <w:t xml:space="preserve"> </w:t>
      </w:r>
      <w:r w:rsidR="004767D2" w:rsidRPr="00853F4C">
        <w:rPr>
          <w:rFonts w:ascii="AvantGarde Bk BT" w:hAnsi="AvantGarde Bk BT"/>
          <w:sz w:val="22"/>
          <w:szCs w:val="22"/>
          <w:lang w:eastAsia="es-ES_tradnl"/>
        </w:rPr>
        <w:t xml:space="preserve">y cambia de denominación </w:t>
      </w:r>
      <w:r w:rsidR="00283A47" w:rsidRPr="00853F4C">
        <w:rPr>
          <w:rFonts w:ascii="AvantGarde Bk BT" w:hAnsi="AvantGarde Bk BT"/>
          <w:sz w:val="22"/>
          <w:szCs w:val="22"/>
          <w:lang w:eastAsia="es-ES_tradnl"/>
        </w:rPr>
        <w:t>d</w:t>
      </w:r>
      <w:r w:rsidRPr="00853F4C">
        <w:rPr>
          <w:rFonts w:ascii="AvantGarde Bk BT" w:hAnsi="AvantGarde Bk BT"/>
          <w:sz w:val="22"/>
          <w:szCs w:val="22"/>
          <w:lang w:eastAsia="es-ES_tradnl"/>
        </w:rPr>
        <w:t xml:space="preserve">el </w:t>
      </w:r>
      <w:r w:rsidR="004E5A26" w:rsidRPr="00853F4C">
        <w:rPr>
          <w:rFonts w:ascii="AvantGarde Bk BT" w:hAnsi="AvantGarde Bk BT"/>
          <w:sz w:val="22"/>
          <w:szCs w:val="22"/>
          <w:lang w:eastAsia="es-ES_tradnl"/>
        </w:rPr>
        <w:t>plan de estudios</w:t>
      </w:r>
      <w:r w:rsidRPr="00853F4C">
        <w:rPr>
          <w:rFonts w:ascii="AvantGarde Bk BT" w:hAnsi="AvantGarde Bk BT"/>
          <w:sz w:val="22"/>
          <w:szCs w:val="22"/>
          <w:lang w:eastAsia="es-ES_tradnl"/>
        </w:rPr>
        <w:t xml:space="preserve"> de </w:t>
      </w:r>
      <w:r w:rsidR="005246B9" w:rsidRPr="00853F4C">
        <w:rPr>
          <w:rFonts w:ascii="AvantGarde Bk BT" w:eastAsia="Questrial" w:hAnsi="AvantGarde Bk BT" w:cs="Questrial"/>
          <w:sz w:val="22"/>
          <w:szCs w:val="22"/>
        </w:rPr>
        <w:t xml:space="preserve">la </w:t>
      </w:r>
      <w:r w:rsidR="005246B9" w:rsidRPr="00853F4C">
        <w:rPr>
          <w:rFonts w:ascii="AvantGarde Bk BT" w:hAnsi="AvantGarde Bk BT"/>
          <w:b/>
          <w:color w:val="000000" w:themeColor="text1"/>
          <w:sz w:val="22"/>
          <w:szCs w:val="22"/>
        </w:rPr>
        <w:t>Licenciatura en Humanidades con orientaciones en Letras, Historia Cultural, Psicoterapia y Teorías Psicoanalíticas, y Antropología y Cultura,</w:t>
      </w:r>
      <w:r w:rsidR="005246B9" w:rsidRPr="00853F4C">
        <w:rPr>
          <w:rFonts w:ascii="AvantGarde Bk BT" w:hAnsi="AvantGarde Bk BT"/>
          <w:color w:val="000000" w:themeColor="text1"/>
          <w:sz w:val="22"/>
          <w:szCs w:val="22"/>
        </w:rPr>
        <w:t xml:space="preserve"> para quedar como </w:t>
      </w:r>
      <w:r w:rsidR="005246B9" w:rsidRPr="00853F4C">
        <w:rPr>
          <w:rFonts w:ascii="AvantGarde Bk BT" w:hAnsi="AvantGarde Bk BT"/>
          <w:b/>
          <w:color w:val="000000" w:themeColor="text1"/>
          <w:sz w:val="22"/>
          <w:szCs w:val="22"/>
        </w:rPr>
        <w:t>Licenciatura en Humanidades,</w:t>
      </w:r>
      <w:r w:rsidRPr="00853F4C">
        <w:rPr>
          <w:rFonts w:ascii="AvantGarde Bk BT" w:eastAsia="Questrial" w:hAnsi="AvantGarde Bk BT" w:cs="Questrial"/>
          <w:sz w:val="22"/>
          <w:szCs w:val="22"/>
        </w:rPr>
        <w:t xml:space="preserve"> </w:t>
      </w:r>
      <w:r w:rsidR="00283A47" w:rsidRPr="00853F4C">
        <w:rPr>
          <w:rFonts w:ascii="AvantGarde Bk BT" w:eastAsia="Questrial" w:hAnsi="AvantGarde Bk BT" w:cs="Questrial"/>
          <w:sz w:val="22"/>
          <w:szCs w:val="22"/>
        </w:rPr>
        <w:t xml:space="preserve">en el Centro Universitario de los Lagos, </w:t>
      </w:r>
      <w:r w:rsidRPr="00853F4C">
        <w:rPr>
          <w:rFonts w:ascii="AvantGarde Bk BT" w:eastAsia="Questrial" w:hAnsi="AvantGarde Bk BT" w:cs="Questrial"/>
          <w:sz w:val="22"/>
          <w:szCs w:val="22"/>
        </w:rPr>
        <w:t>bajo el sistema de créditos</w:t>
      </w:r>
      <w:r w:rsidR="00283A47" w:rsidRPr="00853F4C">
        <w:rPr>
          <w:rFonts w:ascii="AvantGarde Bk BT" w:eastAsia="Questrial" w:hAnsi="AvantGarde Bk BT" w:cs="Questrial"/>
          <w:sz w:val="22"/>
          <w:szCs w:val="22"/>
        </w:rPr>
        <w:t xml:space="preserve">, </w:t>
      </w:r>
      <w:r w:rsidR="004767D2" w:rsidRPr="00853F4C">
        <w:rPr>
          <w:rFonts w:ascii="AvantGarde Bk BT" w:eastAsia="Questrial" w:hAnsi="AvantGarde Bk BT" w:cs="Questrial"/>
          <w:sz w:val="22"/>
          <w:szCs w:val="22"/>
        </w:rPr>
        <w:t>en la modalidad escolarizada</w:t>
      </w:r>
      <w:r w:rsidRPr="00853F4C">
        <w:rPr>
          <w:rFonts w:ascii="AvantGarde Bk BT" w:eastAsia="Questrial" w:hAnsi="AvantGarde Bk BT" w:cs="Questrial"/>
          <w:sz w:val="22"/>
          <w:szCs w:val="22"/>
        </w:rPr>
        <w:t>, a partir del ciclo escolar 20</w:t>
      </w:r>
      <w:r w:rsidR="00CE4EBD" w:rsidRPr="00853F4C">
        <w:rPr>
          <w:rFonts w:ascii="AvantGarde Bk BT" w:eastAsia="Questrial" w:hAnsi="AvantGarde Bk BT" w:cs="Questrial"/>
          <w:sz w:val="22"/>
          <w:szCs w:val="22"/>
        </w:rPr>
        <w:t>19</w:t>
      </w:r>
      <w:r w:rsidRPr="00853F4C">
        <w:rPr>
          <w:rFonts w:ascii="AvantGarde Bk BT" w:eastAsia="Questrial" w:hAnsi="AvantGarde Bk BT" w:cs="Questrial"/>
          <w:sz w:val="22"/>
          <w:szCs w:val="22"/>
        </w:rPr>
        <w:t xml:space="preserve"> “</w:t>
      </w:r>
      <w:r w:rsidR="00CE4EBD" w:rsidRPr="00853F4C">
        <w:rPr>
          <w:rFonts w:ascii="AvantGarde Bk BT" w:eastAsia="Questrial" w:hAnsi="AvantGarde Bk BT" w:cs="Questrial"/>
          <w:sz w:val="22"/>
          <w:szCs w:val="22"/>
        </w:rPr>
        <w:t>B</w:t>
      </w:r>
      <w:r w:rsidRPr="00853F4C">
        <w:rPr>
          <w:rFonts w:ascii="AvantGarde Bk BT" w:eastAsia="Questrial" w:hAnsi="AvantGarde Bk BT" w:cs="Questrial"/>
          <w:sz w:val="22"/>
          <w:szCs w:val="22"/>
        </w:rPr>
        <w:t xml:space="preserve">”. </w:t>
      </w:r>
    </w:p>
    <w:p w14:paraId="1F90CA74" w14:textId="77777777" w:rsidR="00EF7E72" w:rsidRPr="00853F4C" w:rsidRDefault="00EF7E72" w:rsidP="00EF7E72">
      <w:pPr>
        <w:jc w:val="both"/>
        <w:rPr>
          <w:rFonts w:ascii="AvantGarde Bk BT" w:eastAsia="Questrial" w:hAnsi="AvantGarde Bk BT" w:cs="Questrial"/>
          <w:b/>
          <w:sz w:val="22"/>
          <w:szCs w:val="22"/>
        </w:rPr>
      </w:pPr>
    </w:p>
    <w:p w14:paraId="75A00EC2" w14:textId="086C53C4" w:rsidR="00022C9E" w:rsidRPr="00853F4C" w:rsidRDefault="00EF7E72" w:rsidP="00EF7E72">
      <w:pPr>
        <w:jc w:val="both"/>
        <w:rPr>
          <w:rFonts w:ascii="AvantGarde Bk BT" w:eastAsia="Questrial" w:hAnsi="AvantGarde Bk BT" w:cs="Questrial"/>
          <w:sz w:val="22"/>
          <w:szCs w:val="22"/>
        </w:rPr>
      </w:pPr>
      <w:r w:rsidRPr="00853F4C">
        <w:rPr>
          <w:rFonts w:ascii="AvantGarde Bk BT" w:eastAsia="Questrial" w:hAnsi="AvantGarde Bk BT" w:cs="Questrial"/>
          <w:b/>
          <w:sz w:val="22"/>
          <w:szCs w:val="22"/>
        </w:rPr>
        <w:t>SEGUNDO.</w:t>
      </w:r>
      <w:r w:rsidRPr="00853F4C">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r w:rsidR="00E4437C" w:rsidRPr="00853F4C">
        <w:rPr>
          <w:rFonts w:ascii="AvantGarde Bk BT" w:eastAsia="Questrial" w:hAnsi="AvantGarde Bk BT" w:cs="Questrial"/>
          <w:sz w:val="22"/>
          <w:szCs w:val="22"/>
        </w:rPr>
        <w:t>:</w:t>
      </w:r>
    </w:p>
    <w:p w14:paraId="3ED62AD8" w14:textId="77777777" w:rsidR="00182FA1" w:rsidRPr="00853F4C" w:rsidRDefault="00182FA1" w:rsidP="00EF7E72">
      <w:pPr>
        <w:jc w:val="both"/>
        <w:rPr>
          <w:rFonts w:ascii="AvantGarde Bk BT" w:eastAsia="Questrial" w:hAnsi="AvantGarde Bk BT" w:cs="Questrial"/>
          <w:sz w:val="22"/>
          <w:szCs w:val="22"/>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EF7E72" w:rsidRPr="008217C4" w14:paraId="2FE6CE73" w14:textId="77777777" w:rsidTr="006C6CC9">
        <w:trPr>
          <w:trHeight w:val="300"/>
          <w:jc w:val="center"/>
        </w:trPr>
        <w:tc>
          <w:tcPr>
            <w:tcW w:w="6646" w:type="dxa"/>
            <w:shd w:val="clear" w:color="auto" w:fill="auto"/>
            <w:vAlign w:val="center"/>
          </w:tcPr>
          <w:p w14:paraId="39034FF3" w14:textId="77777777" w:rsidR="00EF7E72" w:rsidRPr="008217C4" w:rsidRDefault="00EF7E72" w:rsidP="008363BF">
            <w:pPr>
              <w:jc w:val="center"/>
              <w:rPr>
                <w:rFonts w:ascii="AvantGarde Bk BT" w:eastAsia="Questrial" w:hAnsi="AvantGarde Bk BT" w:cs="Questrial"/>
                <w:b/>
                <w:sz w:val="20"/>
                <w:szCs w:val="20"/>
              </w:rPr>
            </w:pPr>
            <w:r w:rsidRPr="008217C4">
              <w:rPr>
                <w:rFonts w:ascii="AvantGarde Bk BT" w:eastAsia="Questrial" w:hAnsi="AvantGarde Bk BT" w:cs="Questrial"/>
                <w:b/>
                <w:sz w:val="20"/>
                <w:szCs w:val="20"/>
              </w:rPr>
              <w:t>Áreas de Formación</w:t>
            </w:r>
          </w:p>
        </w:tc>
        <w:tc>
          <w:tcPr>
            <w:tcW w:w="1300" w:type="dxa"/>
            <w:shd w:val="clear" w:color="auto" w:fill="auto"/>
            <w:vAlign w:val="center"/>
          </w:tcPr>
          <w:p w14:paraId="4F1EE07D" w14:textId="77777777" w:rsidR="00EF7E72" w:rsidRPr="008217C4" w:rsidRDefault="00EF7E72" w:rsidP="006C6CC9">
            <w:pPr>
              <w:jc w:val="center"/>
              <w:rPr>
                <w:rFonts w:ascii="AvantGarde Bk BT" w:eastAsia="Questrial" w:hAnsi="AvantGarde Bk BT" w:cs="Questrial"/>
                <w:b/>
                <w:sz w:val="20"/>
                <w:szCs w:val="20"/>
              </w:rPr>
            </w:pPr>
            <w:r w:rsidRPr="008217C4">
              <w:rPr>
                <w:rFonts w:ascii="AvantGarde Bk BT" w:eastAsia="Questrial" w:hAnsi="AvantGarde Bk BT" w:cs="Questrial"/>
                <w:b/>
                <w:sz w:val="20"/>
                <w:szCs w:val="20"/>
              </w:rPr>
              <w:t>Créditos</w:t>
            </w:r>
          </w:p>
        </w:tc>
        <w:tc>
          <w:tcPr>
            <w:tcW w:w="1361" w:type="dxa"/>
            <w:shd w:val="clear" w:color="auto" w:fill="auto"/>
            <w:vAlign w:val="center"/>
          </w:tcPr>
          <w:p w14:paraId="6E96F2A0" w14:textId="77777777" w:rsidR="00EF7E72" w:rsidRPr="008217C4" w:rsidRDefault="00EF7E72" w:rsidP="006C6CC9">
            <w:pPr>
              <w:jc w:val="center"/>
              <w:rPr>
                <w:rFonts w:ascii="AvantGarde Bk BT" w:eastAsia="Questrial" w:hAnsi="AvantGarde Bk BT" w:cs="Questrial"/>
                <w:b/>
                <w:sz w:val="20"/>
                <w:szCs w:val="20"/>
              </w:rPr>
            </w:pPr>
            <w:r w:rsidRPr="008217C4">
              <w:rPr>
                <w:rFonts w:ascii="AvantGarde Bk BT" w:eastAsia="Questrial" w:hAnsi="AvantGarde Bk BT" w:cs="Questrial"/>
                <w:b/>
                <w:sz w:val="20"/>
                <w:szCs w:val="20"/>
              </w:rPr>
              <w:t>%</w:t>
            </w:r>
          </w:p>
        </w:tc>
      </w:tr>
      <w:tr w:rsidR="004A53FC" w:rsidRPr="008217C4" w14:paraId="2A092BBC" w14:textId="77777777" w:rsidTr="004A53FC">
        <w:trPr>
          <w:trHeight w:val="300"/>
          <w:jc w:val="center"/>
        </w:trPr>
        <w:tc>
          <w:tcPr>
            <w:tcW w:w="6646" w:type="dxa"/>
            <w:shd w:val="clear" w:color="auto" w:fill="auto"/>
            <w:vAlign w:val="center"/>
          </w:tcPr>
          <w:p w14:paraId="448AE207" w14:textId="5A639B9E" w:rsidR="004A53FC" w:rsidRPr="008217C4" w:rsidRDefault="004A53FC"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 xml:space="preserve">Área de Formación Básica Común </w:t>
            </w:r>
          </w:p>
        </w:tc>
        <w:tc>
          <w:tcPr>
            <w:tcW w:w="1300" w:type="dxa"/>
            <w:shd w:val="clear" w:color="auto" w:fill="auto"/>
            <w:vAlign w:val="center"/>
          </w:tcPr>
          <w:p w14:paraId="1F0DEEA0" w14:textId="71C9E878" w:rsidR="004A53FC" w:rsidRPr="008217C4" w:rsidRDefault="00615E43" w:rsidP="00615E43">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52</w:t>
            </w:r>
          </w:p>
        </w:tc>
        <w:tc>
          <w:tcPr>
            <w:tcW w:w="1361" w:type="dxa"/>
            <w:shd w:val="clear" w:color="auto" w:fill="auto"/>
          </w:tcPr>
          <w:p w14:paraId="74883FEC" w14:textId="304F37DC" w:rsidR="004A53FC" w:rsidRPr="008217C4" w:rsidRDefault="00981AE2"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16</w:t>
            </w:r>
          </w:p>
        </w:tc>
      </w:tr>
      <w:tr w:rsidR="004A53FC" w:rsidRPr="008217C4" w14:paraId="6D34CD35" w14:textId="77777777" w:rsidTr="004A53FC">
        <w:trPr>
          <w:trHeight w:val="300"/>
          <w:jc w:val="center"/>
        </w:trPr>
        <w:tc>
          <w:tcPr>
            <w:tcW w:w="6646" w:type="dxa"/>
            <w:shd w:val="clear" w:color="auto" w:fill="auto"/>
            <w:vAlign w:val="center"/>
          </w:tcPr>
          <w:p w14:paraId="3CDF8D76" w14:textId="707DC2F3" w:rsidR="004A53FC" w:rsidRPr="008217C4" w:rsidRDefault="004A53FC" w:rsidP="004D337B">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 xml:space="preserve">Área de Formación Básica Particular </w:t>
            </w:r>
            <w:r w:rsidR="004D337B" w:rsidRPr="008217C4">
              <w:rPr>
                <w:rFonts w:ascii="AvantGarde Bk BT" w:eastAsia="Questrial" w:hAnsi="AvantGarde Bk BT" w:cs="Questrial"/>
                <w:sz w:val="20"/>
                <w:szCs w:val="20"/>
              </w:rPr>
              <w:t>Obligatoria</w:t>
            </w:r>
          </w:p>
        </w:tc>
        <w:tc>
          <w:tcPr>
            <w:tcW w:w="1300" w:type="dxa"/>
            <w:shd w:val="clear" w:color="auto" w:fill="auto"/>
            <w:vAlign w:val="center"/>
          </w:tcPr>
          <w:p w14:paraId="6742AA40" w14:textId="047E739F" w:rsidR="004A53FC" w:rsidRPr="008217C4" w:rsidRDefault="00AD4C89"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184</w:t>
            </w:r>
          </w:p>
        </w:tc>
        <w:tc>
          <w:tcPr>
            <w:tcW w:w="1361" w:type="dxa"/>
            <w:shd w:val="clear" w:color="auto" w:fill="auto"/>
          </w:tcPr>
          <w:p w14:paraId="038A56E9" w14:textId="1A865676" w:rsidR="004A53FC" w:rsidRPr="008217C4" w:rsidRDefault="00981AE2"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55</w:t>
            </w:r>
          </w:p>
        </w:tc>
      </w:tr>
      <w:tr w:rsidR="004A53FC" w:rsidRPr="008217C4" w14:paraId="5672B786" w14:textId="77777777" w:rsidTr="004A53FC">
        <w:trPr>
          <w:trHeight w:val="300"/>
          <w:jc w:val="center"/>
        </w:trPr>
        <w:tc>
          <w:tcPr>
            <w:tcW w:w="6646" w:type="dxa"/>
            <w:shd w:val="clear" w:color="auto" w:fill="auto"/>
            <w:vAlign w:val="center"/>
          </w:tcPr>
          <w:p w14:paraId="7E1FD35D" w14:textId="69DB4B1F" w:rsidR="004A53FC" w:rsidRPr="008217C4" w:rsidRDefault="004A53FC"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 xml:space="preserve">Área de Formación </w:t>
            </w:r>
            <w:proofErr w:type="spellStart"/>
            <w:r w:rsidRPr="008217C4">
              <w:rPr>
                <w:rFonts w:ascii="AvantGarde Bk BT" w:eastAsia="Questrial" w:hAnsi="AvantGarde Bk BT" w:cs="Questrial"/>
                <w:sz w:val="20"/>
                <w:szCs w:val="20"/>
              </w:rPr>
              <w:t>Especializante</w:t>
            </w:r>
            <w:proofErr w:type="spellEnd"/>
            <w:r w:rsidRPr="008217C4">
              <w:rPr>
                <w:rFonts w:ascii="AvantGarde Bk BT" w:eastAsia="Questrial" w:hAnsi="AvantGarde Bk BT" w:cs="Questrial"/>
                <w:sz w:val="20"/>
                <w:szCs w:val="20"/>
              </w:rPr>
              <w:t xml:space="preserve"> Obligatoria</w:t>
            </w:r>
          </w:p>
        </w:tc>
        <w:tc>
          <w:tcPr>
            <w:tcW w:w="1300" w:type="dxa"/>
            <w:shd w:val="clear" w:color="auto" w:fill="auto"/>
            <w:vAlign w:val="center"/>
          </w:tcPr>
          <w:p w14:paraId="25FC847B" w14:textId="24FE62BF" w:rsidR="004A53FC" w:rsidRPr="008217C4" w:rsidRDefault="00AD4C89"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8</w:t>
            </w:r>
          </w:p>
        </w:tc>
        <w:tc>
          <w:tcPr>
            <w:tcW w:w="1361" w:type="dxa"/>
            <w:shd w:val="clear" w:color="auto" w:fill="auto"/>
          </w:tcPr>
          <w:p w14:paraId="63733986" w14:textId="0DD54240" w:rsidR="004A53FC" w:rsidRPr="008217C4" w:rsidRDefault="00981AE2"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2</w:t>
            </w:r>
          </w:p>
        </w:tc>
      </w:tr>
      <w:tr w:rsidR="004A53FC" w:rsidRPr="008217C4" w14:paraId="4FAB7C77" w14:textId="77777777" w:rsidTr="004A53FC">
        <w:trPr>
          <w:trHeight w:val="300"/>
          <w:jc w:val="center"/>
        </w:trPr>
        <w:tc>
          <w:tcPr>
            <w:tcW w:w="6646" w:type="dxa"/>
            <w:shd w:val="clear" w:color="auto" w:fill="auto"/>
            <w:vAlign w:val="center"/>
          </w:tcPr>
          <w:p w14:paraId="1DB15CAC" w14:textId="77777777" w:rsidR="004A53FC" w:rsidRPr="008217C4" w:rsidRDefault="004A53FC"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 xml:space="preserve">Área de Formación </w:t>
            </w:r>
            <w:proofErr w:type="spellStart"/>
            <w:r w:rsidRPr="008217C4">
              <w:rPr>
                <w:rFonts w:ascii="AvantGarde Bk BT" w:eastAsia="Questrial" w:hAnsi="AvantGarde Bk BT" w:cs="Questrial"/>
                <w:sz w:val="20"/>
                <w:szCs w:val="20"/>
              </w:rPr>
              <w:t>Especializante</w:t>
            </w:r>
            <w:proofErr w:type="spellEnd"/>
            <w:r w:rsidRPr="008217C4">
              <w:rPr>
                <w:rFonts w:ascii="AvantGarde Bk BT" w:eastAsia="Questrial" w:hAnsi="AvantGarde Bk BT" w:cs="Questrial"/>
                <w:sz w:val="20"/>
                <w:szCs w:val="20"/>
              </w:rPr>
              <w:t xml:space="preserve"> Selectiva</w:t>
            </w:r>
          </w:p>
        </w:tc>
        <w:tc>
          <w:tcPr>
            <w:tcW w:w="1300" w:type="dxa"/>
            <w:shd w:val="clear" w:color="auto" w:fill="auto"/>
            <w:vAlign w:val="center"/>
          </w:tcPr>
          <w:p w14:paraId="383CF40C" w14:textId="15AFF5B6" w:rsidR="004A53FC" w:rsidRPr="008217C4" w:rsidRDefault="00AD4C89"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72</w:t>
            </w:r>
          </w:p>
        </w:tc>
        <w:tc>
          <w:tcPr>
            <w:tcW w:w="1361" w:type="dxa"/>
            <w:shd w:val="clear" w:color="auto" w:fill="auto"/>
          </w:tcPr>
          <w:p w14:paraId="156B47BB" w14:textId="5BC99EDB" w:rsidR="004A53FC" w:rsidRPr="008217C4" w:rsidRDefault="00981AE2"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22</w:t>
            </w:r>
          </w:p>
        </w:tc>
      </w:tr>
      <w:tr w:rsidR="004A53FC" w:rsidRPr="008217C4" w14:paraId="08A885D0" w14:textId="77777777" w:rsidTr="004A53FC">
        <w:trPr>
          <w:trHeight w:val="300"/>
          <w:jc w:val="center"/>
        </w:trPr>
        <w:tc>
          <w:tcPr>
            <w:tcW w:w="6646" w:type="dxa"/>
            <w:shd w:val="clear" w:color="auto" w:fill="auto"/>
            <w:vAlign w:val="center"/>
          </w:tcPr>
          <w:p w14:paraId="00D2CF87" w14:textId="77777777" w:rsidR="004A53FC" w:rsidRPr="008217C4" w:rsidRDefault="004A53FC"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Área de Formación Optativa Abierta</w:t>
            </w:r>
          </w:p>
        </w:tc>
        <w:tc>
          <w:tcPr>
            <w:tcW w:w="1300" w:type="dxa"/>
            <w:shd w:val="clear" w:color="auto" w:fill="auto"/>
            <w:vAlign w:val="center"/>
          </w:tcPr>
          <w:p w14:paraId="32702FE8" w14:textId="304AC517" w:rsidR="004A53FC" w:rsidRPr="008217C4" w:rsidRDefault="00AD4C89"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18</w:t>
            </w:r>
          </w:p>
        </w:tc>
        <w:tc>
          <w:tcPr>
            <w:tcW w:w="1361" w:type="dxa"/>
            <w:shd w:val="clear" w:color="auto" w:fill="auto"/>
          </w:tcPr>
          <w:p w14:paraId="14EAA429" w14:textId="7AFB2036" w:rsidR="004A53FC" w:rsidRPr="008217C4" w:rsidRDefault="00981AE2" w:rsidP="004A53FC">
            <w:pPr>
              <w:jc w:val="center"/>
              <w:rPr>
                <w:rFonts w:ascii="AvantGarde Bk BT" w:eastAsia="Questrial" w:hAnsi="AvantGarde Bk BT" w:cs="Questrial"/>
                <w:sz w:val="20"/>
                <w:szCs w:val="20"/>
              </w:rPr>
            </w:pPr>
            <w:r w:rsidRPr="008217C4">
              <w:rPr>
                <w:rFonts w:ascii="AvantGarde Bk BT" w:eastAsia="Questrial" w:hAnsi="AvantGarde Bk BT" w:cs="Questrial"/>
                <w:sz w:val="20"/>
                <w:szCs w:val="20"/>
              </w:rPr>
              <w:t>5</w:t>
            </w:r>
          </w:p>
        </w:tc>
      </w:tr>
      <w:tr w:rsidR="004A53FC" w:rsidRPr="008217C4" w14:paraId="631E0F1D" w14:textId="77777777" w:rsidTr="004A53FC">
        <w:trPr>
          <w:trHeight w:val="300"/>
          <w:jc w:val="center"/>
        </w:trPr>
        <w:tc>
          <w:tcPr>
            <w:tcW w:w="6646" w:type="dxa"/>
            <w:shd w:val="clear" w:color="auto" w:fill="auto"/>
            <w:vAlign w:val="center"/>
          </w:tcPr>
          <w:p w14:paraId="44222E47" w14:textId="77777777" w:rsidR="004A53FC" w:rsidRPr="008217C4" w:rsidRDefault="004A53FC" w:rsidP="004A53FC">
            <w:pPr>
              <w:jc w:val="center"/>
              <w:rPr>
                <w:rFonts w:ascii="AvantGarde Bk BT" w:eastAsia="Questrial" w:hAnsi="AvantGarde Bk BT" w:cs="Questrial"/>
                <w:b/>
                <w:sz w:val="20"/>
                <w:szCs w:val="20"/>
              </w:rPr>
            </w:pPr>
            <w:r w:rsidRPr="008217C4">
              <w:rPr>
                <w:rFonts w:ascii="AvantGarde Bk BT" w:eastAsia="Questrial" w:hAnsi="AvantGarde Bk BT" w:cs="Questrial"/>
                <w:b/>
                <w:sz w:val="20"/>
                <w:szCs w:val="20"/>
              </w:rPr>
              <w:t>Número mínimo de créditos para optar por el título</w:t>
            </w:r>
          </w:p>
        </w:tc>
        <w:tc>
          <w:tcPr>
            <w:tcW w:w="1300" w:type="dxa"/>
            <w:shd w:val="clear" w:color="auto" w:fill="auto"/>
            <w:vAlign w:val="center"/>
          </w:tcPr>
          <w:p w14:paraId="6E563457" w14:textId="14856F4D" w:rsidR="004A53FC" w:rsidRPr="008217C4" w:rsidRDefault="00615E43" w:rsidP="004A53FC">
            <w:pPr>
              <w:jc w:val="center"/>
              <w:rPr>
                <w:rFonts w:ascii="AvantGarde Bk BT" w:eastAsia="Questrial" w:hAnsi="AvantGarde Bk BT" w:cs="Questrial"/>
                <w:b/>
                <w:sz w:val="20"/>
                <w:szCs w:val="20"/>
              </w:rPr>
            </w:pPr>
            <w:r w:rsidRPr="008217C4">
              <w:rPr>
                <w:rFonts w:ascii="AvantGarde Bk BT" w:eastAsia="Questrial" w:hAnsi="AvantGarde Bk BT" w:cs="Questrial"/>
                <w:b/>
                <w:sz w:val="20"/>
                <w:szCs w:val="20"/>
              </w:rPr>
              <w:t>334</w:t>
            </w:r>
          </w:p>
        </w:tc>
        <w:tc>
          <w:tcPr>
            <w:tcW w:w="1361" w:type="dxa"/>
            <w:shd w:val="clear" w:color="auto" w:fill="auto"/>
          </w:tcPr>
          <w:p w14:paraId="7C22EE54" w14:textId="11168A96" w:rsidR="004A53FC" w:rsidRPr="008217C4" w:rsidRDefault="00981AE2" w:rsidP="004A53FC">
            <w:pPr>
              <w:jc w:val="center"/>
              <w:rPr>
                <w:rFonts w:ascii="AvantGarde Bk BT" w:eastAsia="Questrial" w:hAnsi="AvantGarde Bk BT" w:cs="Questrial"/>
                <w:b/>
                <w:sz w:val="20"/>
                <w:szCs w:val="20"/>
              </w:rPr>
            </w:pPr>
            <w:r w:rsidRPr="008217C4">
              <w:rPr>
                <w:rFonts w:ascii="AvantGarde Bk BT" w:eastAsia="Questrial" w:hAnsi="AvantGarde Bk BT" w:cs="Questrial"/>
                <w:b/>
                <w:sz w:val="20"/>
                <w:szCs w:val="20"/>
              </w:rPr>
              <w:t>100</w:t>
            </w:r>
          </w:p>
        </w:tc>
      </w:tr>
    </w:tbl>
    <w:p w14:paraId="1336BC75" w14:textId="77777777" w:rsidR="00EF7E72" w:rsidRPr="00853F4C" w:rsidRDefault="00EF7E72" w:rsidP="00EF7E72">
      <w:pPr>
        <w:jc w:val="both"/>
        <w:rPr>
          <w:rFonts w:ascii="AvantGarde Bk BT" w:eastAsia="Questrial" w:hAnsi="AvantGarde Bk BT" w:cs="Questrial"/>
        </w:rPr>
      </w:pPr>
    </w:p>
    <w:p w14:paraId="35E87DB7" w14:textId="7D87E9DD" w:rsidR="00EF7E72" w:rsidRPr="00853F4C" w:rsidRDefault="00EF7E72" w:rsidP="00EF7E72">
      <w:pPr>
        <w:jc w:val="both"/>
        <w:rPr>
          <w:rFonts w:ascii="AvantGarde Bk BT" w:eastAsia="Questrial" w:hAnsi="AvantGarde Bk BT" w:cs="Questrial"/>
          <w:sz w:val="22"/>
          <w:szCs w:val="22"/>
        </w:rPr>
      </w:pPr>
      <w:r w:rsidRPr="00853F4C">
        <w:rPr>
          <w:rFonts w:ascii="AvantGarde Bk BT" w:eastAsia="Questrial" w:hAnsi="AvantGarde Bk BT" w:cs="Questrial"/>
          <w:b/>
          <w:sz w:val="22"/>
          <w:szCs w:val="22"/>
        </w:rPr>
        <w:t>TERCERO</w:t>
      </w:r>
      <w:r w:rsidRPr="00853F4C">
        <w:rPr>
          <w:rFonts w:ascii="AvantGarde Bk BT" w:eastAsia="Questrial" w:hAnsi="AvantGarde Bk BT" w:cs="Questrial"/>
          <w:sz w:val="22"/>
          <w:szCs w:val="22"/>
        </w:rPr>
        <w:t xml:space="preserve">. Las unidades de aprendizaje correspondientes al plan de estudios de la Licenciatura en </w:t>
      </w:r>
      <w:r w:rsidR="00882954" w:rsidRPr="00853F4C">
        <w:rPr>
          <w:rFonts w:ascii="AvantGarde Bk BT" w:hAnsi="AvantGarde Bk BT"/>
          <w:color w:val="000000" w:themeColor="text1"/>
          <w:sz w:val="22"/>
          <w:szCs w:val="22"/>
        </w:rPr>
        <w:t>Humanidades</w:t>
      </w:r>
      <w:r w:rsidR="00882954" w:rsidRPr="00853F4C">
        <w:rPr>
          <w:rFonts w:ascii="AvantGarde Bk BT" w:hAnsi="AvantGarde Bk BT"/>
          <w:b/>
          <w:color w:val="000000" w:themeColor="text1"/>
          <w:sz w:val="22"/>
          <w:szCs w:val="22"/>
        </w:rPr>
        <w:t xml:space="preserve">, </w:t>
      </w:r>
      <w:r w:rsidRPr="00853F4C">
        <w:rPr>
          <w:rFonts w:ascii="AvantGarde Bk BT" w:eastAsia="Questrial" w:hAnsi="AvantGarde Bk BT" w:cs="Questrial"/>
          <w:sz w:val="22"/>
          <w:szCs w:val="22"/>
        </w:rPr>
        <w:t>se describen a continuación, por área de formación:</w:t>
      </w:r>
    </w:p>
    <w:p w14:paraId="04DEDFC4" w14:textId="77777777" w:rsidR="001E4354" w:rsidRPr="00853F4C" w:rsidRDefault="001E4354" w:rsidP="00674816">
      <w:pPr>
        <w:ind w:hanging="61"/>
        <w:outlineLvl w:val="0"/>
        <w:rPr>
          <w:rFonts w:ascii="AvantGarde Bk BT" w:hAnsi="AvantGarde Bk BT" w:cs="Helvetica"/>
          <w:b/>
          <w:color w:val="000000"/>
          <w:sz w:val="22"/>
          <w:szCs w:val="22"/>
          <w:lang w:val="es-ES_tradnl" w:eastAsia="es-ES"/>
        </w:rPr>
      </w:pPr>
    </w:p>
    <w:p w14:paraId="21FE0FBA" w14:textId="1B3A6071" w:rsidR="001D310E" w:rsidRPr="00853F4C" w:rsidRDefault="00EF7E72" w:rsidP="00245F69">
      <w:pPr>
        <w:ind w:hanging="61"/>
        <w:jc w:val="center"/>
        <w:outlineLvl w:val="0"/>
        <w:rPr>
          <w:rFonts w:ascii="AvantGarde Bk BT" w:hAnsi="AvantGarde Bk BT" w:cs="Helvetica"/>
          <w:b/>
          <w:color w:val="000000"/>
          <w:sz w:val="22"/>
          <w:szCs w:val="22"/>
          <w:lang w:val="es-ES_tradnl" w:eastAsia="es-ES"/>
        </w:rPr>
      </w:pPr>
      <w:r w:rsidRPr="00853F4C">
        <w:rPr>
          <w:rFonts w:ascii="AvantGarde Bk BT" w:hAnsi="AvantGarde Bk BT" w:cs="Helvetica"/>
          <w:b/>
          <w:color w:val="000000"/>
          <w:sz w:val="22"/>
          <w:szCs w:val="22"/>
          <w:lang w:val="es-ES_tradnl" w:eastAsia="es-ES"/>
        </w:rPr>
        <w:t>ÁREA DE FORMACIÓN BÁSICA COMÚN</w:t>
      </w:r>
    </w:p>
    <w:tbl>
      <w:tblPr>
        <w:tblW w:w="9271" w:type="dxa"/>
        <w:jc w:val="center"/>
        <w:tblCellMar>
          <w:left w:w="70" w:type="dxa"/>
          <w:right w:w="70" w:type="dxa"/>
        </w:tblCellMar>
        <w:tblLook w:val="04A0" w:firstRow="1" w:lastRow="0" w:firstColumn="1" w:lastColumn="0" w:noHBand="0" w:noVBand="1"/>
      </w:tblPr>
      <w:tblGrid>
        <w:gridCol w:w="2901"/>
        <w:gridCol w:w="567"/>
        <w:gridCol w:w="741"/>
        <w:gridCol w:w="919"/>
        <w:gridCol w:w="841"/>
        <w:gridCol w:w="991"/>
        <w:gridCol w:w="2311"/>
      </w:tblGrid>
      <w:tr w:rsidR="00EF7E72" w:rsidRPr="00853F4C" w14:paraId="5FA1A729" w14:textId="77777777" w:rsidTr="002D538A">
        <w:trPr>
          <w:trHeight w:val="600"/>
          <w:jc w:val="center"/>
        </w:trPr>
        <w:tc>
          <w:tcPr>
            <w:tcW w:w="2901" w:type="dxa"/>
            <w:tcBorders>
              <w:top w:val="single" w:sz="4" w:space="0" w:color="auto"/>
              <w:left w:val="single" w:sz="4" w:space="0" w:color="auto"/>
              <w:bottom w:val="single" w:sz="4" w:space="0" w:color="auto"/>
              <w:right w:val="single" w:sz="4" w:space="0" w:color="auto"/>
            </w:tcBorders>
            <w:vAlign w:val="center"/>
            <w:hideMark/>
          </w:tcPr>
          <w:p w14:paraId="2AAE0E11" w14:textId="77777777" w:rsidR="00EF7E72" w:rsidRPr="00853F4C" w:rsidRDefault="00EF7E72" w:rsidP="00674816">
            <w:pPr>
              <w:jc w:val="center"/>
              <w:rPr>
                <w:rFonts w:ascii="AvantGarde Bk BT" w:hAnsi="AvantGarde Bk BT"/>
                <w:b/>
                <w:sz w:val="20"/>
                <w:szCs w:val="20"/>
                <w:lang w:eastAsia="en-US"/>
              </w:rPr>
            </w:pPr>
            <w:r w:rsidRPr="00853F4C">
              <w:rPr>
                <w:rFonts w:ascii="AvantGarde Bk BT" w:hAnsi="AvantGarde Bk BT"/>
                <w:b/>
                <w:sz w:val="20"/>
                <w:szCs w:val="20"/>
                <w:lang w:eastAsia="en-US"/>
              </w:rPr>
              <w:t>Unidades de Aprendizaje</w:t>
            </w:r>
          </w:p>
        </w:tc>
        <w:tc>
          <w:tcPr>
            <w:tcW w:w="567" w:type="dxa"/>
            <w:tcBorders>
              <w:top w:val="single" w:sz="4" w:space="0" w:color="auto"/>
              <w:left w:val="nil"/>
              <w:bottom w:val="single" w:sz="4" w:space="0" w:color="auto"/>
              <w:right w:val="single" w:sz="4" w:space="0" w:color="auto"/>
            </w:tcBorders>
            <w:vAlign w:val="center"/>
            <w:hideMark/>
          </w:tcPr>
          <w:p w14:paraId="725E5E31" w14:textId="77777777" w:rsidR="00EF7E72" w:rsidRPr="00853F4C" w:rsidRDefault="00EF7E72" w:rsidP="006C6CC9">
            <w:pPr>
              <w:jc w:val="center"/>
              <w:rPr>
                <w:rFonts w:ascii="AvantGarde Bk BT" w:hAnsi="AvantGarde Bk BT"/>
                <w:b/>
                <w:sz w:val="20"/>
                <w:szCs w:val="20"/>
                <w:lang w:eastAsia="en-US"/>
              </w:rPr>
            </w:pPr>
            <w:r w:rsidRPr="00853F4C">
              <w:rPr>
                <w:rFonts w:ascii="AvantGarde Bk BT" w:hAnsi="AvantGarde Bk BT"/>
                <w:b/>
                <w:sz w:val="20"/>
                <w:szCs w:val="20"/>
                <w:lang w:eastAsia="en-US"/>
              </w:rPr>
              <w:t>Tipo</w:t>
            </w:r>
          </w:p>
        </w:tc>
        <w:tc>
          <w:tcPr>
            <w:tcW w:w="741" w:type="dxa"/>
            <w:tcBorders>
              <w:top w:val="single" w:sz="4" w:space="0" w:color="auto"/>
              <w:left w:val="nil"/>
              <w:bottom w:val="single" w:sz="4" w:space="0" w:color="auto"/>
              <w:right w:val="single" w:sz="4" w:space="0" w:color="auto"/>
            </w:tcBorders>
            <w:vAlign w:val="center"/>
            <w:hideMark/>
          </w:tcPr>
          <w:p w14:paraId="29506A99" w14:textId="77777777" w:rsidR="00EF7E72" w:rsidRPr="00853F4C" w:rsidRDefault="00EF7E72" w:rsidP="006C6CC9">
            <w:pPr>
              <w:jc w:val="center"/>
              <w:rPr>
                <w:rFonts w:ascii="AvantGarde Bk BT" w:hAnsi="AvantGarde Bk BT"/>
                <w:b/>
                <w:sz w:val="20"/>
                <w:szCs w:val="20"/>
                <w:lang w:eastAsia="en-US"/>
              </w:rPr>
            </w:pPr>
            <w:r w:rsidRPr="00853F4C">
              <w:rPr>
                <w:rFonts w:ascii="AvantGarde Bk BT" w:hAnsi="AvantGarde Bk BT"/>
                <w:b/>
                <w:sz w:val="20"/>
                <w:szCs w:val="20"/>
                <w:lang w:eastAsia="en-US"/>
              </w:rPr>
              <w:t>Horas Teoría</w:t>
            </w:r>
          </w:p>
        </w:tc>
        <w:tc>
          <w:tcPr>
            <w:tcW w:w="919" w:type="dxa"/>
            <w:tcBorders>
              <w:top w:val="single" w:sz="4" w:space="0" w:color="auto"/>
              <w:left w:val="nil"/>
              <w:bottom w:val="single" w:sz="4" w:space="0" w:color="auto"/>
              <w:right w:val="single" w:sz="4" w:space="0" w:color="auto"/>
            </w:tcBorders>
            <w:vAlign w:val="center"/>
            <w:hideMark/>
          </w:tcPr>
          <w:p w14:paraId="0D163F89" w14:textId="77777777" w:rsidR="00EF7E72" w:rsidRPr="00853F4C" w:rsidRDefault="00EF7E72" w:rsidP="006C6CC9">
            <w:pPr>
              <w:jc w:val="center"/>
              <w:rPr>
                <w:rFonts w:ascii="AvantGarde Bk BT" w:hAnsi="AvantGarde Bk BT"/>
                <w:b/>
                <w:sz w:val="20"/>
                <w:szCs w:val="20"/>
                <w:lang w:eastAsia="en-US"/>
              </w:rPr>
            </w:pPr>
            <w:r w:rsidRPr="00853F4C">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299016FB" w14:textId="77777777" w:rsidR="00EF7E72" w:rsidRPr="00853F4C" w:rsidRDefault="00EF7E72" w:rsidP="006C6CC9">
            <w:pPr>
              <w:jc w:val="center"/>
              <w:rPr>
                <w:rFonts w:ascii="AvantGarde Bk BT" w:hAnsi="AvantGarde Bk BT"/>
                <w:b/>
                <w:sz w:val="20"/>
                <w:szCs w:val="20"/>
                <w:lang w:eastAsia="en-US"/>
              </w:rPr>
            </w:pPr>
            <w:r w:rsidRPr="00853F4C">
              <w:rPr>
                <w:rFonts w:ascii="AvantGarde Bk BT" w:hAnsi="AvantGarde Bk BT"/>
                <w:b/>
                <w:sz w:val="20"/>
                <w:szCs w:val="20"/>
                <w:lang w:eastAsia="en-US"/>
              </w:rPr>
              <w:t>Horas Totales</w:t>
            </w:r>
          </w:p>
        </w:tc>
        <w:tc>
          <w:tcPr>
            <w:tcW w:w="991" w:type="dxa"/>
            <w:tcBorders>
              <w:top w:val="single" w:sz="4" w:space="0" w:color="auto"/>
              <w:left w:val="nil"/>
              <w:bottom w:val="single" w:sz="4" w:space="0" w:color="auto"/>
              <w:right w:val="single" w:sz="4" w:space="0" w:color="auto"/>
            </w:tcBorders>
            <w:vAlign w:val="center"/>
            <w:hideMark/>
          </w:tcPr>
          <w:p w14:paraId="17CE551B" w14:textId="77777777" w:rsidR="00EF7E72" w:rsidRPr="00853F4C" w:rsidRDefault="00EF7E72" w:rsidP="006C6CC9">
            <w:pPr>
              <w:jc w:val="center"/>
              <w:rPr>
                <w:rFonts w:ascii="AvantGarde Bk BT" w:hAnsi="AvantGarde Bk BT"/>
                <w:b/>
                <w:sz w:val="20"/>
                <w:szCs w:val="20"/>
                <w:lang w:eastAsia="en-US"/>
              </w:rPr>
            </w:pPr>
            <w:r w:rsidRPr="00853F4C">
              <w:rPr>
                <w:rFonts w:ascii="AvantGarde Bk BT" w:hAnsi="AvantGarde Bk BT"/>
                <w:b/>
                <w:sz w:val="20"/>
                <w:szCs w:val="20"/>
                <w:lang w:eastAsia="en-US"/>
              </w:rPr>
              <w:t>Créditos</w:t>
            </w:r>
          </w:p>
        </w:tc>
        <w:tc>
          <w:tcPr>
            <w:tcW w:w="2311" w:type="dxa"/>
            <w:tcBorders>
              <w:top w:val="single" w:sz="4" w:space="0" w:color="auto"/>
              <w:left w:val="nil"/>
              <w:bottom w:val="single" w:sz="4" w:space="0" w:color="auto"/>
              <w:right w:val="single" w:sz="4" w:space="0" w:color="auto"/>
            </w:tcBorders>
            <w:vAlign w:val="center"/>
            <w:hideMark/>
          </w:tcPr>
          <w:p w14:paraId="61A3AFF1" w14:textId="77777777" w:rsidR="00EF7E72" w:rsidRPr="00853F4C" w:rsidRDefault="00EF7E72" w:rsidP="006C6CC9">
            <w:pPr>
              <w:jc w:val="center"/>
              <w:rPr>
                <w:rFonts w:ascii="AvantGarde Bk BT" w:hAnsi="AvantGarde Bk BT"/>
                <w:b/>
                <w:sz w:val="20"/>
                <w:szCs w:val="20"/>
                <w:lang w:eastAsia="en-US"/>
              </w:rPr>
            </w:pPr>
            <w:r w:rsidRPr="00853F4C">
              <w:rPr>
                <w:rFonts w:ascii="AvantGarde Bk BT" w:hAnsi="AvantGarde Bk BT"/>
                <w:b/>
                <w:sz w:val="20"/>
                <w:szCs w:val="20"/>
                <w:lang w:eastAsia="en-US"/>
              </w:rPr>
              <w:t>Prerrequisitos</w:t>
            </w:r>
          </w:p>
        </w:tc>
      </w:tr>
      <w:tr w:rsidR="007738BE" w:rsidRPr="00853F4C" w14:paraId="253D1BDE" w14:textId="77777777" w:rsidTr="00B562E7">
        <w:trPr>
          <w:trHeight w:val="229"/>
          <w:jc w:val="center"/>
        </w:trPr>
        <w:tc>
          <w:tcPr>
            <w:tcW w:w="2901" w:type="dxa"/>
            <w:tcBorders>
              <w:top w:val="nil"/>
              <w:left w:val="single" w:sz="4" w:space="0" w:color="auto"/>
              <w:bottom w:val="single" w:sz="4" w:space="0" w:color="auto"/>
              <w:right w:val="single" w:sz="4" w:space="0" w:color="auto"/>
            </w:tcBorders>
            <w:vAlign w:val="center"/>
          </w:tcPr>
          <w:p w14:paraId="5796BE56" w14:textId="366EBB45" w:rsidR="007738BE" w:rsidRPr="00853F4C" w:rsidRDefault="007738BE"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Etimologías griegas</w:t>
            </w:r>
          </w:p>
        </w:tc>
        <w:tc>
          <w:tcPr>
            <w:tcW w:w="567" w:type="dxa"/>
            <w:tcBorders>
              <w:top w:val="nil"/>
              <w:left w:val="nil"/>
              <w:bottom w:val="single" w:sz="4" w:space="0" w:color="auto"/>
              <w:right w:val="single" w:sz="4" w:space="0" w:color="auto"/>
            </w:tcBorders>
            <w:vAlign w:val="center"/>
          </w:tcPr>
          <w:p w14:paraId="4D10DF67" w14:textId="5A1E86CC"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nil"/>
              <w:left w:val="nil"/>
              <w:bottom w:val="single" w:sz="4" w:space="0" w:color="auto"/>
              <w:right w:val="single" w:sz="4" w:space="0" w:color="auto"/>
            </w:tcBorders>
            <w:vAlign w:val="center"/>
          </w:tcPr>
          <w:p w14:paraId="1B575D6B" w14:textId="0ECEC426"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nil"/>
              <w:left w:val="nil"/>
              <w:bottom w:val="single" w:sz="4" w:space="0" w:color="auto"/>
              <w:right w:val="single" w:sz="4" w:space="0" w:color="auto"/>
            </w:tcBorders>
            <w:vAlign w:val="center"/>
          </w:tcPr>
          <w:p w14:paraId="01A79409" w14:textId="2D478C18"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41" w:type="dxa"/>
            <w:tcBorders>
              <w:top w:val="nil"/>
              <w:left w:val="nil"/>
              <w:bottom w:val="single" w:sz="4" w:space="0" w:color="auto"/>
              <w:right w:val="single" w:sz="4" w:space="0" w:color="auto"/>
            </w:tcBorders>
            <w:vAlign w:val="center"/>
          </w:tcPr>
          <w:p w14:paraId="14E6DFA9" w14:textId="2CD64797"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nil"/>
              <w:left w:val="nil"/>
              <w:bottom w:val="single" w:sz="4" w:space="0" w:color="auto"/>
              <w:right w:val="single" w:sz="4" w:space="0" w:color="auto"/>
            </w:tcBorders>
            <w:vAlign w:val="center"/>
          </w:tcPr>
          <w:p w14:paraId="781F0752" w14:textId="338541A6"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11" w:type="dxa"/>
            <w:tcBorders>
              <w:top w:val="nil"/>
              <w:left w:val="nil"/>
              <w:bottom w:val="single" w:sz="4" w:space="0" w:color="auto"/>
              <w:right w:val="single" w:sz="4" w:space="0" w:color="auto"/>
            </w:tcBorders>
            <w:vAlign w:val="center"/>
          </w:tcPr>
          <w:p w14:paraId="5968D195" w14:textId="77777777" w:rsidR="007738BE" w:rsidRPr="00853F4C" w:rsidRDefault="007738BE" w:rsidP="007738BE">
            <w:pPr>
              <w:rPr>
                <w:rFonts w:ascii="AvantGarde Bk BT" w:eastAsia="Questrial" w:hAnsi="AvantGarde Bk BT" w:cs="Questrial"/>
                <w:sz w:val="20"/>
                <w:szCs w:val="20"/>
              </w:rPr>
            </w:pPr>
          </w:p>
        </w:tc>
      </w:tr>
      <w:tr w:rsidR="007738BE" w:rsidRPr="00853F4C" w14:paraId="74CCBFF7" w14:textId="77777777" w:rsidTr="00B562E7">
        <w:trPr>
          <w:trHeight w:val="70"/>
          <w:jc w:val="center"/>
        </w:trPr>
        <w:tc>
          <w:tcPr>
            <w:tcW w:w="2901" w:type="dxa"/>
            <w:tcBorders>
              <w:top w:val="single" w:sz="4" w:space="0" w:color="auto"/>
              <w:left w:val="single" w:sz="4" w:space="0" w:color="auto"/>
              <w:bottom w:val="single" w:sz="4" w:space="0" w:color="auto"/>
              <w:right w:val="single" w:sz="4" w:space="0" w:color="auto"/>
            </w:tcBorders>
            <w:vAlign w:val="center"/>
          </w:tcPr>
          <w:p w14:paraId="3462EC37" w14:textId="574D5F5E" w:rsidR="007738BE" w:rsidRPr="00853F4C" w:rsidRDefault="007738BE"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Etimologías latinas</w:t>
            </w:r>
          </w:p>
        </w:tc>
        <w:tc>
          <w:tcPr>
            <w:tcW w:w="567" w:type="dxa"/>
            <w:tcBorders>
              <w:top w:val="single" w:sz="4" w:space="0" w:color="auto"/>
              <w:left w:val="single" w:sz="4" w:space="0" w:color="auto"/>
              <w:bottom w:val="single" w:sz="4" w:space="0" w:color="auto"/>
              <w:right w:val="single" w:sz="4" w:space="0" w:color="auto"/>
            </w:tcBorders>
            <w:vAlign w:val="center"/>
          </w:tcPr>
          <w:p w14:paraId="520CC848" w14:textId="044E629B"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single" w:sz="4" w:space="0" w:color="auto"/>
              <w:bottom w:val="single" w:sz="4" w:space="0" w:color="auto"/>
              <w:right w:val="single" w:sz="4" w:space="0" w:color="auto"/>
            </w:tcBorders>
            <w:vAlign w:val="center"/>
          </w:tcPr>
          <w:p w14:paraId="4F6C44E0" w14:textId="1A345652"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single" w:sz="4" w:space="0" w:color="auto"/>
              <w:bottom w:val="single" w:sz="4" w:space="0" w:color="auto"/>
              <w:right w:val="single" w:sz="4" w:space="0" w:color="auto"/>
            </w:tcBorders>
            <w:vAlign w:val="center"/>
          </w:tcPr>
          <w:p w14:paraId="079B3399" w14:textId="64E05989"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41" w:type="dxa"/>
            <w:tcBorders>
              <w:top w:val="single" w:sz="4" w:space="0" w:color="auto"/>
              <w:left w:val="single" w:sz="4" w:space="0" w:color="auto"/>
              <w:bottom w:val="single" w:sz="4" w:space="0" w:color="auto"/>
              <w:right w:val="single" w:sz="4" w:space="0" w:color="auto"/>
            </w:tcBorders>
            <w:vAlign w:val="center"/>
          </w:tcPr>
          <w:p w14:paraId="68172F79" w14:textId="0DD7BD21"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single" w:sz="4" w:space="0" w:color="auto"/>
              <w:left w:val="single" w:sz="4" w:space="0" w:color="auto"/>
              <w:bottom w:val="single" w:sz="4" w:space="0" w:color="auto"/>
              <w:right w:val="single" w:sz="4" w:space="0" w:color="auto"/>
            </w:tcBorders>
            <w:vAlign w:val="center"/>
          </w:tcPr>
          <w:p w14:paraId="5C852C51" w14:textId="287F6518"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11" w:type="dxa"/>
            <w:tcBorders>
              <w:top w:val="single" w:sz="4" w:space="0" w:color="auto"/>
              <w:left w:val="single" w:sz="4" w:space="0" w:color="auto"/>
              <w:bottom w:val="single" w:sz="4" w:space="0" w:color="auto"/>
              <w:right w:val="single" w:sz="4" w:space="0" w:color="auto"/>
            </w:tcBorders>
            <w:vAlign w:val="center"/>
          </w:tcPr>
          <w:p w14:paraId="7C0206D3" w14:textId="77777777" w:rsidR="007738BE" w:rsidRPr="00853F4C" w:rsidRDefault="007738BE" w:rsidP="007738BE">
            <w:pPr>
              <w:jc w:val="center"/>
              <w:rPr>
                <w:rFonts w:ascii="AvantGarde Bk BT" w:eastAsia="Questrial" w:hAnsi="AvantGarde Bk BT" w:cs="Questrial"/>
                <w:sz w:val="20"/>
                <w:szCs w:val="20"/>
              </w:rPr>
            </w:pPr>
          </w:p>
        </w:tc>
      </w:tr>
      <w:tr w:rsidR="007738BE" w:rsidRPr="00853F4C" w14:paraId="11D2B736" w14:textId="77777777" w:rsidTr="00B562E7">
        <w:trPr>
          <w:trHeight w:val="70"/>
          <w:jc w:val="center"/>
        </w:trPr>
        <w:tc>
          <w:tcPr>
            <w:tcW w:w="2901" w:type="dxa"/>
            <w:tcBorders>
              <w:top w:val="single" w:sz="4" w:space="0" w:color="auto"/>
              <w:left w:val="single" w:sz="4" w:space="0" w:color="auto"/>
              <w:bottom w:val="single" w:sz="4" w:space="0" w:color="auto"/>
              <w:right w:val="single" w:sz="4" w:space="0" w:color="auto"/>
            </w:tcBorders>
            <w:vAlign w:val="center"/>
          </w:tcPr>
          <w:p w14:paraId="6DED558C" w14:textId="3B1875D6" w:rsidR="007738BE" w:rsidRPr="00853F4C" w:rsidRDefault="007738BE"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Humanidades digitales</w:t>
            </w:r>
          </w:p>
        </w:tc>
        <w:tc>
          <w:tcPr>
            <w:tcW w:w="567" w:type="dxa"/>
            <w:tcBorders>
              <w:top w:val="single" w:sz="4" w:space="0" w:color="auto"/>
              <w:left w:val="nil"/>
              <w:bottom w:val="single" w:sz="4" w:space="0" w:color="auto"/>
              <w:right w:val="single" w:sz="4" w:space="0" w:color="auto"/>
            </w:tcBorders>
            <w:vAlign w:val="center"/>
          </w:tcPr>
          <w:p w14:paraId="44F7CE93" w14:textId="4E298037"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71BCBAD6" w14:textId="3A5615D9"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19" w:type="dxa"/>
            <w:tcBorders>
              <w:top w:val="single" w:sz="4" w:space="0" w:color="auto"/>
              <w:left w:val="nil"/>
              <w:bottom w:val="single" w:sz="4" w:space="0" w:color="auto"/>
              <w:right w:val="single" w:sz="4" w:space="0" w:color="auto"/>
            </w:tcBorders>
            <w:vAlign w:val="center"/>
          </w:tcPr>
          <w:p w14:paraId="705890FC" w14:textId="1390EE4A"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41" w:type="dxa"/>
            <w:tcBorders>
              <w:top w:val="single" w:sz="4" w:space="0" w:color="auto"/>
              <w:left w:val="nil"/>
              <w:bottom w:val="single" w:sz="4" w:space="0" w:color="auto"/>
              <w:right w:val="single" w:sz="4" w:space="0" w:color="auto"/>
            </w:tcBorders>
            <w:vAlign w:val="center"/>
          </w:tcPr>
          <w:p w14:paraId="10BF0D75" w14:textId="3A125929"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single" w:sz="4" w:space="0" w:color="auto"/>
              <w:left w:val="nil"/>
              <w:bottom w:val="single" w:sz="4" w:space="0" w:color="auto"/>
              <w:right w:val="single" w:sz="4" w:space="0" w:color="auto"/>
            </w:tcBorders>
            <w:vAlign w:val="center"/>
          </w:tcPr>
          <w:p w14:paraId="0C74095D" w14:textId="6CF35049"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11" w:type="dxa"/>
            <w:tcBorders>
              <w:top w:val="single" w:sz="4" w:space="0" w:color="auto"/>
              <w:left w:val="nil"/>
              <w:bottom w:val="single" w:sz="4" w:space="0" w:color="auto"/>
              <w:right w:val="single" w:sz="4" w:space="0" w:color="auto"/>
            </w:tcBorders>
            <w:vAlign w:val="center"/>
          </w:tcPr>
          <w:p w14:paraId="5A97EFAD" w14:textId="082DD732" w:rsidR="007738BE" w:rsidRPr="00853F4C" w:rsidRDefault="007738BE" w:rsidP="007738BE">
            <w:pPr>
              <w:jc w:val="center"/>
              <w:rPr>
                <w:rFonts w:ascii="AvantGarde Bk BT" w:eastAsia="Questrial" w:hAnsi="AvantGarde Bk BT" w:cs="Questrial"/>
                <w:sz w:val="20"/>
                <w:szCs w:val="20"/>
              </w:rPr>
            </w:pPr>
          </w:p>
        </w:tc>
      </w:tr>
      <w:tr w:rsidR="007738BE" w:rsidRPr="00853F4C" w14:paraId="12539876" w14:textId="77777777" w:rsidTr="00B562E7">
        <w:trPr>
          <w:trHeight w:val="70"/>
          <w:jc w:val="center"/>
        </w:trPr>
        <w:tc>
          <w:tcPr>
            <w:tcW w:w="2901" w:type="dxa"/>
            <w:tcBorders>
              <w:top w:val="nil"/>
              <w:left w:val="single" w:sz="4" w:space="0" w:color="auto"/>
              <w:bottom w:val="single" w:sz="4" w:space="0" w:color="auto"/>
              <w:right w:val="single" w:sz="4" w:space="0" w:color="auto"/>
            </w:tcBorders>
            <w:vAlign w:val="center"/>
          </w:tcPr>
          <w:p w14:paraId="5BCB53A7" w14:textId="717543F3" w:rsidR="007738BE" w:rsidRPr="00853F4C" w:rsidRDefault="007738BE"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Metodología de la investigación I</w:t>
            </w:r>
          </w:p>
        </w:tc>
        <w:tc>
          <w:tcPr>
            <w:tcW w:w="567" w:type="dxa"/>
            <w:tcBorders>
              <w:top w:val="nil"/>
              <w:left w:val="nil"/>
              <w:bottom w:val="single" w:sz="4" w:space="0" w:color="auto"/>
              <w:right w:val="single" w:sz="4" w:space="0" w:color="auto"/>
            </w:tcBorders>
            <w:vAlign w:val="center"/>
          </w:tcPr>
          <w:p w14:paraId="225520FC" w14:textId="2928A8C1"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nil"/>
              <w:left w:val="nil"/>
              <w:bottom w:val="single" w:sz="4" w:space="0" w:color="auto"/>
              <w:right w:val="single" w:sz="4" w:space="0" w:color="auto"/>
            </w:tcBorders>
            <w:vAlign w:val="center"/>
          </w:tcPr>
          <w:p w14:paraId="36DF2BEE" w14:textId="4D5BEAEB"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19" w:type="dxa"/>
            <w:tcBorders>
              <w:top w:val="nil"/>
              <w:left w:val="nil"/>
              <w:bottom w:val="single" w:sz="4" w:space="0" w:color="auto"/>
              <w:right w:val="single" w:sz="4" w:space="0" w:color="auto"/>
            </w:tcBorders>
            <w:vAlign w:val="center"/>
          </w:tcPr>
          <w:p w14:paraId="2AA50EC5" w14:textId="5A501083"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41" w:type="dxa"/>
            <w:tcBorders>
              <w:top w:val="nil"/>
              <w:left w:val="nil"/>
              <w:bottom w:val="single" w:sz="4" w:space="0" w:color="auto"/>
              <w:right w:val="single" w:sz="4" w:space="0" w:color="auto"/>
            </w:tcBorders>
            <w:vAlign w:val="center"/>
          </w:tcPr>
          <w:p w14:paraId="19347615" w14:textId="4C9654F2"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nil"/>
              <w:left w:val="nil"/>
              <w:bottom w:val="single" w:sz="4" w:space="0" w:color="auto"/>
              <w:right w:val="single" w:sz="4" w:space="0" w:color="auto"/>
            </w:tcBorders>
            <w:vAlign w:val="center"/>
          </w:tcPr>
          <w:p w14:paraId="0CA2C74B" w14:textId="3E459C35"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11" w:type="dxa"/>
            <w:tcBorders>
              <w:top w:val="nil"/>
              <w:left w:val="nil"/>
              <w:bottom w:val="single" w:sz="4" w:space="0" w:color="auto"/>
              <w:right w:val="single" w:sz="4" w:space="0" w:color="auto"/>
            </w:tcBorders>
            <w:vAlign w:val="center"/>
          </w:tcPr>
          <w:p w14:paraId="5BC43C8B" w14:textId="77777777" w:rsidR="007738BE" w:rsidRPr="00853F4C" w:rsidRDefault="007738BE" w:rsidP="007738BE">
            <w:pPr>
              <w:jc w:val="center"/>
              <w:rPr>
                <w:rFonts w:ascii="AvantGarde Bk BT" w:eastAsia="Questrial" w:hAnsi="AvantGarde Bk BT" w:cs="Questrial"/>
                <w:sz w:val="20"/>
                <w:szCs w:val="20"/>
              </w:rPr>
            </w:pPr>
          </w:p>
        </w:tc>
      </w:tr>
      <w:tr w:rsidR="007738BE" w:rsidRPr="00853F4C" w14:paraId="28181E2F" w14:textId="77777777" w:rsidTr="007738BE">
        <w:trPr>
          <w:trHeight w:val="479"/>
          <w:jc w:val="center"/>
        </w:trPr>
        <w:tc>
          <w:tcPr>
            <w:tcW w:w="2901" w:type="dxa"/>
            <w:tcBorders>
              <w:top w:val="nil"/>
              <w:left w:val="single" w:sz="4" w:space="0" w:color="auto"/>
              <w:bottom w:val="single" w:sz="4" w:space="0" w:color="auto"/>
              <w:right w:val="single" w:sz="4" w:space="0" w:color="auto"/>
            </w:tcBorders>
            <w:vAlign w:val="center"/>
          </w:tcPr>
          <w:p w14:paraId="2C0C92ED" w14:textId="4E55DDD7" w:rsidR="007738BE" w:rsidRPr="00853F4C" w:rsidRDefault="00673D5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Metodología de la i</w:t>
            </w:r>
            <w:r w:rsidR="007738BE" w:rsidRPr="00853F4C">
              <w:rPr>
                <w:rFonts w:ascii="AvantGarde Bk BT" w:eastAsia="Questrial" w:hAnsi="AvantGarde Bk BT" w:cs="Questrial"/>
                <w:sz w:val="20"/>
                <w:szCs w:val="20"/>
              </w:rPr>
              <w:t>nvestigación II</w:t>
            </w:r>
          </w:p>
        </w:tc>
        <w:tc>
          <w:tcPr>
            <w:tcW w:w="567" w:type="dxa"/>
            <w:tcBorders>
              <w:top w:val="nil"/>
              <w:left w:val="nil"/>
              <w:bottom w:val="single" w:sz="4" w:space="0" w:color="auto"/>
              <w:right w:val="single" w:sz="4" w:space="0" w:color="auto"/>
            </w:tcBorders>
            <w:vAlign w:val="center"/>
          </w:tcPr>
          <w:p w14:paraId="796D6071" w14:textId="17DEC7BC"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nil"/>
              <w:left w:val="nil"/>
              <w:bottom w:val="single" w:sz="4" w:space="0" w:color="auto"/>
              <w:right w:val="single" w:sz="4" w:space="0" w:color="auto"/>
            </w:tcBorders>
            <w:vAlign w:val="center"/>
          </w:tcPr>
          <w:p w14:paraId="7419C0CA" w14:textId="0F86845C"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19" w:type="dxa"/>
            <w:tcBorders>
              <w:top w:val="nil"/>
              <w:left w:val="nil"/>
              <w:bottom w:val="single" w:sz="4" w:space="0" w:color="auto"/>
              <w:right w:val="single" w:sz="4" w:space="0" w:color="auto"/>
            </w:tcBorders>
            <w:vAlign w:val="center"/>
          </w:tcPr>
          <w:p w14:paraId="1B05FB66" w14:textId="36906E80"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41" w:type="dxa"/>
            <w:tcBorders>
              <w:top w:val="nil"/>
              <w:left w:val="nil"/>
              <w:bottom w:val="single" w:sz="4" w:space="0" w:color="auto"/>
              <w:right w:val="single" w:sz="4" w:space="0" w:color="auto"/>
            </w:tcBorders>
            <w:vAlign w:val="center"/>
          </w:tcPr>
          <w:p w14:paraId="4F8A2ED4" w14:textId="5DEBFD5D"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nil"/>
              <w:left w:val="nil"/>
              <w:bottom w:val="single" w:sz="4" w:space="0" w:color="auto"/>
              <w:right w:val="single" w:sz="4" w:space="0" w:color="auto"/>
            </w:tcBorders>
            <w:vAlign w:val="center"/>
          </w:tcPr>
          <w:p w14:paraId="03334C64" w14:textId="4163C2F5"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11" w:type="dxa"/>
            <w:tcBorders>
              <w:top w:val="nil"/>
              <w:left w:val="nil"/>
              <w:bottom w:val="single" w:sz="4" w:space="0" w:color="auto"/>
              <w:right w:val="single" w:sz="4" w:space="0" w:color="auto"/>
            </w:tcBorders>
            <w:vAlign w:val="center"/>
          </w:tcPr>
          <w:p w14:paraId="620655D8" w14:textId="31664933"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Metodología de la investigación I</w:t>
            </w:r>
          </w:p>
        </w:tc>
      </w:tr>
      <w:tr w:rsidR="007738BE" w:rsidRPr="00853F4C" w14:paraId="74406A37" w14:textId="77777777" w:rsidTr="00B562E7">
        <w:trPr>
          <w:trHeight w:val="70"/>
          <w:jc w:val="center"/>
        </w:trPr>
        <w:tc>
          <w:tcPr>
            <w:tcW w:w="2901" w:type="dxa"/>
            <w:tcBorders>
              <w:top w:val="nil"/>
              <w:left w:val="single" w:sz="4" w:space="0" w:color="auto"/>
              <w:bottom w:val="single" w:sz="4" w:space="0" w:color="auto"/>
              <w:right w:val="single" w:sz="4" w:space="0" w:color="auto"/>
            </w:tcBorders>
            <w:vAlign w:val="center"/>
          </w:tcPr>
          <w:p w14:paraId="1576F79C" w14:textId="3C12F940" w:rsidR="007738BE" w:rsidRPr="00853F4C" w:rsidRDefault="007738BE"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Pensamiento lógico</w:t>
            </w:r>
          </w:p>
        </w:tc>
        <w:tc>
          <w:tcPr>
            <w:tcW w:w="567" w:type="dxa"/>
            <w:tcBorders>
              <w:top w:val="nil"/>
              <w:left w:val="nil"/>
              <w:bottom w:val="single" w:sz="4" w:space="0" w:color="auto"/>
              <w:right w:val="single" w:sz="4" w:space="0" w:color="auto"/>
            </w:tcBorders>
            <w:vAlign w:val="center"/>
          </w:tcPr>
          <w:p w14:paraId="1005D2AC" w14:textId="58A1460C"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nil"/>
              <w:left w:val="nil"/>
              <w:bottom w:val="single" w:sz="4" w:space="0" w:color="auto"/>
              <w:right w:val="single" w:sz="4" w:space="0" w:color="auto"/>
            </w:tcBorders>
            <w:vAlign w:val="center"/>
          </w:tcPr>
          <w:p w14:paraId="4A6FD066" w14:textId="2B3B199B"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nil"/>
              <w:left w:val="nil"/>
              <w:bottom w:val="single" w:sz="4" w:space="0" w:color="auto"/>
              <w:right w:val="single" w:sz="4" w:space="0" w:color="auto"/>
            </w:tcBorders>
            <w:vAlign w:val="center"/>
          </w:tcPr>
          <w:p w14:paraId="3E9AB092" w14:textId="155218AB"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41" w:type="dxa"/>
            <w:tcBorders>
              <w:top w:val="nil"/>
              <w:left w:val="nil"/>
              <w:bottom w:val="single" w:sz="4" w:space="0" w:color="auto"/>
              <w:right w:val="single" w:sz="4" w:space="0" w:color="auto"/>
            </w:tcBorders>
            <w:vAlign w:val="center"/>
          </w:tcPr>
          <w:p w14:paraId="4F74B0DF" w14:textId="098904EF"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nil"/>
              <w:left w:val="nil"/>
              <w:bottom w:val="single" w:sz="4" w:space="0" w:color="auto"/>
              <w:right w:val="single" w:sz="4" w:space="0" w:color="auto"/>
            </w:tcBorders>
            <w:vAlign w:val="center"/>
          </w:tcPr>
          <w:p w14:paraId="4AB24110" w14:textId="688EE9C3"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11" w:type="dxa"/>
            <w:tcBorders>
              <w:top w:val="nil"/>
              <w:left w:val="nil"/>
              <w:bottom w:val="single" w:sz="4" w:space="0" w:color="auto"/>
              <w:right w:val="single" w:sz="4" w:space="0" w:color="auto"/>
            </w:tcBorders>
            <w:vAlign w:val="center"/>
          </w:tcPr>
          <w:p w14:paraId="3376EBCA" w14:textId="43503AC9" w:rsidR="007738BE" w:rsidRPr="00853F4C" w:rsidRDefault="007738BE" w:rsidP="007738BE">
            <w:pPr>
              <w:jc w:val="center"/>
              <w:rPr>
                <w:rFonts w:ascii="AvantGarde Bk BT" w:eastAsia="Questrial" w:hAnsi="AvantGarde Bk BT" w:cs="Questrial"/>
                <w:sz w:val="20"/>
                <w:szCs w:val="20"/>
              </w:rPr>
            </w:pPr>
          </w:p>
        </w:tc>
      </w:tr>
      <w:tr w:rsidR="007738BE" w:rsidRPr="00853F4C" w14:paraId="2C216925" w14:textId="77777777" w:rsidTr="00B562E7">
        <w:trPr>
          <w:trHeight w:val="70"/>
          <w:jc w:val="center"/>
        </w:trPr>
        <w:tc>
          <w:tcPr>
            <w:tcW w:w="2901" w:type="dxa"/>
            <w:tcBorders>
              <w:top w:val="nil"/>
              <w:left w:val="single" w:sz="4" w:space="0" w:color="auto"/>
              <w:bottom w:val="single" w:sz="4" w:space="0" w:color="auto"/>
              <w:right w:val="single" w:sz="4" w:space="0" w:color="auto"/>
            </w:tcBorders>
            <w:vAlign w:val="center"/>
          </w:tcPr>
          <w:p w14:paraId="43AA5A0B" w14:textId="3C4F6793" w:rsidR="007738BE" w:rsidRPr="00853F4C" w:rsidRDefault="007738BE"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Taller de lectura y redacción</w:t>
            </w:r>
          </w:p>
        </w:tc>
        <w:tc>
          <w:tcPr>
            <w:tcW w:w="567" w:type="dxa"/>
            <w:tcBorders>
              <w:top w:val="nil"/>
              <w:left w:val="nil"/>
              <w:bottom w:val="single" w:sz="4" w:space="0" w:color="auto"/>
              <w:right w:val="single" w:sz="4" w:space="0" w:color="auto"/>
            </w:tcBorders>
            <w:vAlign w:val="center"/>
          </w:tcPr>
          <w:p w14:paraId="794D2C23" w14:textId="3E091087"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nil"/>
              <w:left w:val="nil"/>
              <w:bottom w:val="single" w:sz="4" w:space="0" w:color="auto"/>
              <w:right w:val="single" w:sz="4" w:space="0" w:color="auto"/>
            </w:tcBorders>
            <w:vAlign w:val="center"/>
          </w:tcPr>
          <w:p w14:paraId="20A33A3F" w14:textId="4DAACCBC"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919" w:type="dxa"/>
            <w:tcBorders>
              <w:top w:val="nil"/>
              <w:left w:val="nil"/>
              <w:bottom w:val="single" w:sz="4" w:space="0" w:color="auto"/>
              <w:right w:val="single" w:sz="4" w:space="0" w:color="auto"/>
            </w:tcBorders>
            <w:vAlign w:val="center"/>
          </w:tcPr>
          <w:p w14:paraId="30FE3C5C" w14:textId="2C7D1B8B"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841" w:type="dxa"/>
            <w:tcBorders>
              <w:top w:val="nil"/>
              <w:left w:val="nil"/>
              <w:bottom w:val="single" w:sz="4" w:space="0" w:color="auto"/>
              <w:right w:val="single" w:sz="4" w:space="0" w:color="auto"/>
            </w:tcBorders>
            <w:vAlign w:val="center"/>
          </w:tcPr>
          <w:p w14:paraId="245E551D" w14:textId="569675C4"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nil"/>
              <w:left w:val="nil"/>
              <w:bottom w:val="single" w:sz="4" w:space="0" w:color="auto"/>
              <w:right w:val="single" w:sz="4" w:space="0" w:color="auto"/>
            </w:tcBorders>
            <w:vAlign w:val="center"/>
          </w:tcPr>
          <w:p w14:paraId="51F3FC25" w14:textId="6530CAF9"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11" w:type="dxa"/>
            <w:tcBorders>
              <w:top w:val="nil"/>
              <w:left w:val="nil"/>
              <w:bottom w:val="single" w:sz="4" w:space="0" w:color="auto"/>
              <w:right w:val="single" w:sz="4" w:space="0" w:color="auto"/>
            </w:tcBorders>
            <w:vAlign w:val="center"/>
          </w:tcPr>
          <w:p w14:paraId="181D03A4" w14:textId="65A564A4" w:rsidR="007738BE" w:rsidRPr="00853F4C" w:rsidRDefault="007738BE" w:rsidP="007738BE">
            <w:pPr>
              <w:rPr>
                <w:rFonts w:ascii="AvantGarde Bk BT" w:eastAsia="Questrial" w:hAnsi="AvantGarde Bk BT" w:cs="Questrial"/>
                <w:sz w:val="20"/>
                <w:szCs w:val="20"/>
              </w:rPr>
            </w:pPr>
          </w:p>
        </w:tc>
      </w:tr>
      <w:tr w:rsidR="007738BE" w:rsidRPr="00853F4C" w14:paraId="438E4761" w14:textId="77777777" w:rsidTr="00B562E7">
        <w:trPr>
          <w:trHeight w:val="70"/>
          <w:jc w:val="center"/>
        </w:trPr>
        <w:tc>
          <w:tcPr>
            <w:tcW w:w="2901" w:type="dxa"/>
            <w:tcBorders>
              <w:top w:val="single" w:sz="4" w:space="0" w:color="auto"/>
              <w:left w:val="single" w:sz="4" w:space="0" w:color="auto"/>
              <w:bottom w:val="single" w:sz="4" w:space="0" w:color="auto"/>
              <w:right w:val="single" w:sz="4" w:space="0" w:color="auto"/>
            </w:tcBorders>
            <w:vAlign w:val="center"/>
          </w:tcPr>
          <w:p w14:paraId="3765E589" w14:textId="65C47C86" w:rsidR="007738BE" w:rsidRPr="00853F4C" w:rsidRDefault="007738BE"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Gramática</w:t>
            </w:r>
          </w:p>
        </w:tc>
        <w:tc>
          <w:tcPr>
            <w:tcW w:w="567" w:type="dxa"/>
            <w:tcBorders>
              <w:top w:val="single" w:sz="4" w:space="0" w:color="auto"/>
              <w:left w:val="single" w:sz="4" w:space="0" w:color="auto"/>
              <w:bottom w:val="single" w:sz="4" w:space="0" w:color="auto"/>
              <w:right w:val="single" w:sz="4" w:space="0" w:color="auto"/>
            </w:tcBorders>
            <w:vAlign w:val="center"/>
          </w:tcPr>
          <w:p w14:paraId="5B237A1B" w14:textId="7CCBE088"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single" w:sz="4" w:space="0" w:color="auto"/>
              <w:bottom w:val="single" w:sz="4" w:space="0" w:color="auto"/>
              <w:right w:val="single" w:sz="4" w:space="0" w:color="auto"/>
            </w:tcBorders>
            <w:vAlign w:val="center"/>
          </w:tcPr>
          <w:p w14:paraId="7B1046A1" w14:textId="1BE7AC71"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single" w:sz="4" w:space="0" w:color="auto"/>
              <w:bottom w:val="single" w:sz="4" w:space="0" w:color="auto"/>
              <w:right w:val="single" w:sz="4" w:space="0" w:color="auto"/>
            </w:tcBorders>
            <w:vAlign w:val="center"/>
          </w:tcPr>
          <w:p w14:paraId="3A72931D" w14:textId="21CF39CD"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41" w:type="dxa"/>
            <w:tcBorders>
              <w:top w:val="single" w:sz="4" w:space="0" w:color="auto"/>
              <w:left w:val="single" w:sz="4" w:space="0" w:color="auto"/>
              <w:bottom w:val="single" w:sz="4" w:space="0" w:color="auto"/>
              <w:right w:val="single" w:sz="4" w:space="0" w:color="auto"/>
            </w:tcBorders>
            <w:vAlign w:val="center"/>
          </w:tcPr>
          <w:p w14:paraId="5882867E" w14:textId="25E943A4"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single" w:sz="4" w:space="0" w:color="auto"/>
              <w:left w:val="single" w:sz="4" w:space="0" w:color="auto"/>
              <w:bottom w:val="single" w:sz="4" w:space="0" w:color="auto"/>
              <w:right w:val="single" w:sz="4" w:space="0" w:color="auto"/>
            </w:tcBorders>
            <w:vAlign w:val="center"/>
          </w:tcPr>
          <w:p w14:paraId="226E6A24" w14:textId="00D4C013" w:rsidR="007738BE" w:rsidRPr="00853F4C" w:rsidRDefault="007738BE"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11" w:type="dxa"/>
            <w:tcBorders>
              <w:top w:val="single" w:sz="4" w:space="0" w:color="auto"/>
              <w:left w:val="single" w:sz="4" w:space="0" w:color="auto"/>
              <w:bottom w:val="single" w:sz="4" w:space="0" w:color="auto"/>
              <w:right w:val="single" w:sz="4" w:space="0" w:color="auto"/>
            </w:tcBorders>
            <w:vAlign w:val="center"/>
          </w:tcPr>
          <w:p w14:paraId="00EA9CCE" w14:textId="666456AB" w:rsidR="007738BE" w:rsidRPr="00853F4C" w:rsidRDefault="007738BE" w:rsidP="007738BE">
            <w:pPr>
              <w:jc w:val="center"/>
              <w:rPr>
                <w:rFonts w:ascii="AvantGarde Bk BT" w:eastAsia="Questrial" w:hAnsi="AvantGarde Bk BT" w:cs="Questrial"/>
                <w:sz w:val="20"/>
                <w:szCs w:val="20"/>
              </w:rPr>
            </w:pPr>
          </w:p>
        </w:tc>
      </w:tr>
      <w:tr w:rsidR="00E510D1" w:rsidRPr="00853F4C" w14:paraId="2FB9DED3" w14:textId="77777777" w:rsidTr="00B562E7">
        <w:trPr>
          <w:trHeight w:val="70"/>
          <w:jc w:val="center"/>
        </w:trPr>
        <w:tc>
          <w:tcPr>
            <w:tcW w:w="2901" w:type="dxa"/>
            <w:tcBorders>
              <w:top w:val="single" w:sz="4" w:space="0" w:color="auto"/>
              <w:left w:val="single" w:sz="4" w:space="0" w:color="auto"/>
              <w:bottom w:val="single" w:sz="4" w:space="0" w:color="auto"/>
              <w:right w:val="single" w:sz="4" w:space="0" w:color="auto"/>
            </w:tcBorders>
            <w:vAlign w:val="center"/>
          </w:tcPr>
          <w:p w14:paraId="6044B034" w14:textId="28B95938" w:rsidR="00E510D1" w:rsidRPr="00853F4C" w:rsidRDefault="00673D5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Formación i</w:t>
            </w:r>
            <w:r w:rsidR="00E510D1" w:rsidRPr="00853F4C">
              <w:rPr>
                <w:rFonts w:ascii="AvantGarde Bk BT" w:eastAsia="Questrial" w:hAnsi="AvantGarde Bk BT" w:cs="Questrial"/>
                <w:sz w:val="20"/>
                <w:szCs w:val="20"/>
              </w:rPr>
              <w:t>ntegral</w:t>
            </w:r>
          </w:p>
        </w:tc>
        <w:tc>
          <w:tcPr>
            <w:tcW w:w="567" w:type="dxa"/>
            <w:tcBorders>
              <w:top w:val="single" w:sz="4" w:space="0" w:color="auto"/>
              <w:left w:val="single" w:sz="4" w:space="0" w:color="auto"/>
              <w:bottom w:val="single" w:sz="4" w:space="0" w:color="auto"/>
              <w:right w:val="single" w:sz="4" w:space="0" w:color="auto"/>
            </w:tcBorders>
            <w:vAlign w:val="center"/>
          </w:tcPr>
          <w:p w14:paraId="46289ED8" w14:textId="5FCF62BA" w:rsidR="00E510D1" w:rsidRPr="00853F4C" w:rsidRDefault="00E510D1"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P</w:t>
            </w:r>
          </w:p>
        </w:tc>
        <w:tc>
          <w:tcPr>
            <w:tcW w:w="741" w:type="dxa"/>
            <w:tcBorders>
              <w:top w:val="single" w:sz="4" w:space="0" w:color="auto"/>
              <w:left w:val="single" w:sz="4" w:space="0" w:color="auto"/>
              <w:bottom w:val="single" w:sz="4" w:space="0" w:color="auto"/>
              <w:right w:val="single" w:sz="4" w:space="0" w:color="auto"/>
            </w:tcBorders>
            <w:vAlign w:val="center"/>
          </w:tcPr>
          <w:p w14:paraId="1F62AA26" w14:textId="0B5CDFEC" w:rsidR="00E510D1" w:rsidRPr="00853F4C" w:rsidRDefault="00615E43" w:rsidP="00615E43">
            <w:pPr>
              <w:pBdr>
                <w:top w:val="nil"/>
                <w:left w:val="nil"/>
                <w:bottom w:val="nil"/>
                <w:right w:val="nil"/>
                <w:between w:val="nil"/>
              </w:pBd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w:t>
            </w:r>
          </w:p>
        </w:tc>
        <w:tc>
          <w:tcPr>
            <w:tcW w:w="919" w:type="dxa"/>
            <w:tcBorders>
              <w:top w:val="single" w:sz="4" w:space="0" w:color="auto"/>
              <w:left w:val="single" w:sz="4" w:space="0" w:color="auto"/>
              <w:bottom w:val="single" w:sz="4" w:space="0" w:color="auto"/>
              <w:right w:val="single" w:sz="4" w:space="0" w:color="auto"/>
            </w:tcBorders>
            <w:vAlign w:val="center"/>
          </w:tcPr>
          <w:p w14:paraId="272639F0" w14:textId="565F4FE4" w:rsidR="00E510D1" w:rsidRPr="00853F4C" w:rsidRDefault="00615E43"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w:t>
            </w:r>
          </w:p>
        </w:tc>
        <w:tc>
          <w:tcPr>
            <w:tcW w:w="841" w:type="dxa"/>
            <w:tcBorders>
              <w:top w:val="single" w:sz="4" w:space="0" w:color="auto"/>
              <w:left w:val="single" w:sz="4" w:space="0" w:color="auto"/>
              <w:bottom w:val="single" w:sz="4" w:space="0" w:color="auto"/>
              <w:right w:val="single" w:sz="4" w:space="0" w:color="auto"/>
            </w:tcBorders>
            <w:vAlign w:val="center"/>
          </w:tcPr>
          <w:p w14:paraId="008986A1" w14:textId="3A51B1EC" w:rsidR="00E510D1" w:rsidRPr="00853F4C" w:rsidRDefault="00E510D1"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1" w:type="dxa"/>
            <w:tcBorders>
              <w:top w:val="single" w:sz="4" w:space="0" w:color="auto"/>
              <w:left w:val="single" w:sz="4" w:space="0" w:color="auto"/>
              <w:bottom w:val="single" w:sz="4" w:space="0" w:color="auto"/>
              <w:right w:val="single" w:sz="4" w:space="0" w:color="auto"/>
            </w:tcBorders>
            <w:vAlign w:val="center"/>
          </w:tcPr>
          <w:p w14:paraId="36FE8B2E" w14:textId="4C257202" w:rsidR="00E510D1" w:rsidRPr="00853F4C" w:rsidRDefault="00E510D1" w:rsidP="007738BE">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w:t>
            </w:r>
          </w:p>
        </w:tc>
        <w:tc>
          <w:tcPr>
            <w:tcW w:w="2311" w:type="dxa"/>
            <w:tcBorders>
              <w:top w:val="single" w:sz="4" w:space="0" w:color="auto"/>
              <w:left w:val="single" w:sz="4" w:space="0" w:color="auto"/>
              <w:bottom w:val="single" w:sz="4" w:space="0" w:color="auto"/>
              <w:right w:val="single" w:sz="4" w:space="0" w:color="auto"/>
            </w:tcBorders>
            <w:vAlign w:val="center"/>
          </w:tcPr>
          <w:p w14:paraId="5E2E427F" w14:textId="77777777" w:rsidR="00E510D1" w:rsidRPr="00853F4C" w:rsidRDefault="00E510D1" w:rsidP="007738BE">
            <w:pPr>
              <w:jc w:val="center"/>
              <w:rPr>
                <w:rFonts w:ascii="AvantGarde Bk BT" w:eastAsia="Questrial" w:hAnsi="AvantGarde Bk BT" w:cs="Questrial"/>
                <w:sz w:val="20"/>
                <w:szCs w:val="20"/>
              </w:rPr>
            </w:pPr>
          </w:p>
        </w:tc>
      </w:tr>
      <w:tr w:rsidR="007738BE" w:rsidRPr="00853F4C" w14:paraId="76A06BBC" w14:textId="77777777" w:rsidTr="002D538A">
        <w:trPr>
          <w:trHeight w:val="185"/>
          <w:jc w:val="center"/>
        </w:trPr>
        <w:tc>
          <w:tcPr>
            <w:tcW w:w="2901" w:type="dxa"/>
            <w:tcBorders>
              <w:top w:val="single" w:sz="4" w:space="0" w:color="auto"/>
              <w:left w:val="single" w:sz="4" w:space="0" w:color="auto"/>
              <w:bottom w:val="single" w:sz="4" w:space="0" w:color="auto"/>
              <w:right w:val="single" w:sz="4" w:space="0" w:color="auto"/>
            </w:tcBorders>
            <w:vAlign w:val="center"/>
          </w:tcPr>
          <w:p w14:paraId="224209E0" w14:textId="004F5873" w:rsidR="007738BE" w:rsidRPr="00853F4C" w:rsidRDefault="007738BE" w:rsidP="007738BE">
            <w:pPr>
              <w:jc w:val="right"/>
              <w:rPr>
                <w:rFonts w:ascii="AvantGarde Bk BT" w:eastAsia="Questrial" w:hAnsi="AvantGarde Bk BT" w:cs="Questrial"/>
                <w:b/>
                <w:sz w:val="20"/>
                <w:szCs w:val="20"/>
              </w:rPr>
            </w:pPr>
            <w:r w:rsidRPr="00853F4C">
              <w:rPr>
                <w:rFonts w:ascii="AvantGarde Bk BT" w:eastAsia="Questrial" w:hAnsi="AvantGarde Bk BT" w:cs="Questrial"/>
                <w:b/>
                <w:sz w:val="20"/>
                <w:szCs w:val="20"/>
              </w:rPr>
              <w:t xml:space="preserve">Totales: </w:t>
            </w:r>
          </w:p>
        </w:tc>
        <w:tc>
          <w:tcPr>
            <w:tcW w:w="567" w:type="dxa"/>
            <w:tcBorders>
              <w:top w:val="single" w:sz="4" w:space="0" w:color="auto"/>
              <w:left w:val="nil"/>
              <w:bottom w:val="single" w:sz="4" w:space="0" w:color="auto"/>
              <w:right w:val="single" w:sz="4" w:space="0" w:color="auto"/>
            </w:tcBorders>
            <w:vAlign w:val="center"/>
          </w:tcPr>
          <w:p w14:paraId="5A819038" w14:textId="77777777" w:rsidR="007738BE" w:rsidRPr="00853F4C" w:rsidRDefault="007738BE" w:rsidP="007738BE">
            <w:pPr>
              <w:jc w:val="center"/>
              <w:rPr>
                <w:rFonts w:ascii="AvantGarde Bk BT" w:eastAsia="Questrial" w:hAnsi="AvantGarde Bk BT" w:cs="Questrial"/>
                <w:sz w:val="20"/>
                <w:szCs w:val="20"/>
              </w:rPr>
            </w:pPr>
          </w:p>
        </w:tc>
        <w:tc>
          <w:tcPr>
            <w:tcW w:w="741" w:type="dxa"/>
            <w:tcBorders>
              <w:top w:val="single" w:sz="4" w:space="0" w:color="auto"/>
              <w:left w:val="nil"/>
              <w:bottom w:val="single" w:sz="4" w:space="0" w:color="auto"/>
              <w:right w:val="single" w:sz="4" w:space="0" w:color="auto"/>
            </w:tcBorders>
            <w:vAlign w:val="center"/>
          </w:tcPr>
          <w:p w14:paraId="378696E0" w14:textId="1FF444D7" w:rsidR="007738BE" w:rsidRPr="00853F4C" w:rsidRDefault="007738BE" w:rsidP="007738BE">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270</w:t>
            </w:r>
          </w:p>
        </w:tc>
        <w:tc>
          <w:tcPr>
            <w:tcW w:w="919" w:type="dxa"/>
            <w:tcBorders>
              <w:top w:val="single" w:sz="4" w:space="0" w:color="auto"/>
              <w:left w:val="nil"/>
              <w:bottom w:val="single" w:sz="4" w:space="0" w:color="auto"/>
              <w:right w:val="single" w:sz="4" w:space="0" w:color="auto"/>
            </w:tcBorders>
            <w:vAlign w:val="center"/>
          </w:tcPr>
          <w:p w14:paraId="4156E3BF" w14:textId="2378E40B" w:rsidR="007738BE" w:rsidRPr="00853F4C" w:rsidRDefault="007738BE" w:rsidP="007738BE">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210</w:t>
            </w:r>
          </w:p>
        </w:tc>
        <w:tc>
          <w:tcPr>
            <w:tcW w:w="841" w:type="dxa"/>
            <w:tcBorders>
              <w:top w:val="single" w:sz="4" w:space="0" w:color="auto"/>
              <w:left w:val="nil"/>
              <w:bottom w:val="single" w:sz="4" w:space="0" w:color="auto"/>
              <w:right w:val="single" w:sz="4" w:space="0" w:color="auto"/>
            </w:tcBorders>
            <w:vAlign w:val="center"/>
          </w:tcPr>
          <w:p w14:paraId="3D6BDE18" w14:textId="57F8BB77" w:rsidR="007738BE" w:rsidRPr="00853F4C" w:rsidRDefault="00615E43" w:rsidP="00615E43">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540</w:t>
            </w:r>
          </w:p>
        </w:tc>
        <w:tc>
          <w:tcPr>
            <w:tcW w:w="991" w:type="dxa"/>
            <w:tcBorders>
              <w:top w:val="single" w:sz="4" w:space="0" w:color="auto"/>
              <w:left w:val="nil"/>
              <w:bottom w:val="single" w:sz="4" w:space="0" w:color="auto"/>
              <w:right w:val="single" w:sz="4" w:space="0" w:color="auto"/>
            </w:tcBorders>
            <w:vAlign w:val="center"/>
          </w:tcPr>
          <w:p w14:paraId="6E341209" w14:textId="46DC446C" w:rsidR="007738BE" w:rsidRPr="00853F4C" w:rsidRDefault="00615E43" w:rsidP="007738BE">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52</w:t>
            </w:r>
          </w:p>
        </w:tc>
        <w:tc>
          <w:tcPr>
            <w:tcW w:w="2311" w:type="dxa"/>
            <w:tcBorders>
              <w:top w:val="single" w:sz="4" w:space="0" w:color="auto"/>
              <w:left w:val="nil"/>
              <w:bottom w:val="single" w:sz="4" w:space="0" w:color="auto"/>
              <w:right w:val="single" w:sz="4" w:space="0" w:color="auto"/>
            </w:tcBorders>
            <w:vAlign w:val="center"/>
          </w:tcPr>
          <w:p w14:paraId="5EA4E2DF" w14:textId="77777777" w:rsidR="007738BE" w:rsidRPr="00853F4C" w:rsidRDefault="007738BE" w:rsidP="007738BE">
            <w:pPr>
              <w:rPr>
                <w:rFonts w:ascii="AvantGarde Bk BT" w:eastAsia="Questrial" w:hAnsi="AvantGarde Bk BT" w:cs="Questrial"/>
                <w:sz w:val="20"/>
                <w:szCs w:val="20"/>
              </w:rPr>
            </w:pPr>
          </w:p>
        </w:tc>
      </w:tr>
    </w:tbl>
    <w:p w14:paraId="60999403" w14:textId="77777777" w:rsidR="00BB1559" w:rsidRPr="00853F4C" w:rsidRDefault="00BB1559" w:rsidP="00EF7E72">
      <w:pPr>
        <w:rPr>
          <w:rFonts w:ascii="AvantGarde Bk BT" w:hAnsi="AvantGarde Bk BT"/>
          <w:sz w:val="22"/>
          <w:szCs w:val="22"/>
        </w:rPr>
      </w:pPr>
    </w:p>
    <w:p w14:paraId="25BFF271" w14:textId="212C1A84" w:rsidR="00245F69" w:rsidRPr="00853F4C" w:rsidRDefault="00245F69" w:rsidP="00245F69">
      <w:pPr>
        <w:ind w:hanging="61"/>
        <w:jc w:val="center"/>
        <w:outlineLvl w:val="0"/>
        <w:rPr>
          <w:rFonts w:ascii="AvantGarde Bk BT" w:hAnsi="AvantGarde Bk BT" w:cs="Helvetica"/>
          <w:b/>
          <w:color w:val="000000"/>
          <w:sz w:val="22"/>
          <w:szCs w:val="22"/>
          <w:lang w:val="es-ES_tradnl" w:eastAsia="es-ES"/>
        </w:rPr>
      </w:pPr>
      <w:r w:rsidRPr="00853F4C">
        <w:rPr>
          <w:rFonts w:ascii="AvantGarde Bk BT" w:hAnsi="AvantGarde Bk BT" w:cs="Helvetica"/>
          <w:b/>
          <w:color w:val="000000"/>
          <w:sz w:val="22"/>
          <w:szCs w:val="22"/>
          <w:lang w:val="es-ES_tradnl" w:eastAsia="es-ES"/>
        </w:rPr>
        <w:lastRenderedPageBreak/>
        <w:t xml:space="preserve">ÁREA DE FORMACIÓN BÁSICA PARTICULAR </w:t>
      </w:r>
      <w:r w:rsidR="00BD12E5" w:rsidRPr="00853F4C">
        <w:rPr>
          <w:rFonts w:ascii="AvantGarde Bk BT" w:hAnsi="AvantGarde Bk BT" w:cs="Helvetica"/>
          <w:b/>
          <w:color w:val="000000"/>
          <w:sz w:val="22"/>
          <w:szCs w:val="22"/>
          <w:lang w:val="es-ES_tradnl" w:eastAsia="es-ES"/>
        </w:rPr>
        <w:t>OBLIGATORIA</w:t>
      </w:r>
    </w:p>
    <w:tbl>
      <w:tblPr>
        <w:tblW w:w="9276" w:type="dxa"/>
        <w:jc w:val="center"/>
        <w:tblCellMar>
          <w:left w:w="70" w:type="dxa"/>
          <w:right w:w="70" w:type="dxa"/>
        </w:tblCellMar>
        <w:tblLook w:val="04A0" w:firstRow="1" w:lastRow="0" w:firstColumn="1" w:lastColumn="0" w:noHBand="0" w:noVBand="1"/>
      </w:tblPr>
      <w:tblGrid>
        <w:gridCol w:w="2906"/>
        <w:gridCol w:w="567"/>
        <w:gridCol w:w="741"/>
        <w:gridCol w:w="919"/>
        <w:gridCol w:w="851"/>
        <w:gridCol w:w="990"/>
        <w:gridCol w:w="2302"/>
      </w:tblGrid>
      <w:tr w:rsidR="00EF7E72" w:rsidRPr="00853F4C" w14:paraId="055E50A7" w14:textId="77777777" w:rsidTr="00A649EC">
        <w:trPr>
          <w:trHeight w:val="379"/>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14:paraId="2214F573" w14:textId="77777777" w:rsidR="00EF7E72" w:rsidRPr="00853F4C" w:rsidRDefault="00EF7E72"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90B4E" w14:textId="77777777" w:rsidR="00EF7E72" w:rsidRPr="00853F4C" w:rsidRDefault="00EF7E72" w:rsidP="00A649EC">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14:paraId="70D37099" w14:textId="77777777" w:rsidR="00EF7E72" w:rsidRPr="00853F4C" w:rsidRDefault="00EF7E72"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Teoría</w:t>
            </w:r>
          </w:p>
        </w:tc>
        <w:tc>
          <w:tcPr>
            <w:tcW w:w="919" w:type="dxa"/>
            <w:tcBorders>
              <w:top w:val="single" w:sz="4" w:space="0" w:color="auto"/>
              <w:left w:val="single" w:sz="4" w:space="0" w:color="auto"/>
              <w:bottom w:val="single" w:sz="4" w:space="0" w:color="auto"/>
              <w:right w:val="single" w:sz="4" w:space="0" w:color="auto"/>
            </w:tcBorders>
            <w:vAlign w:val="center"/>
            <w:hideMark/>
          </w:tcPr>
          <w:p w14:paraId="7A937F6F" w14:textId="77777777" w:rsidR="00EF7E72" w:rsidRPr="00853F4C" w:rsidRDefault="00EF7E72"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Práctica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8CCE39" w14:textId="77777777" w:rsidR="00EF7E72" w:rsidRPr="00853F4C" w:rsidRDefault="00EF7E72"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Totales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D00ECA" w14:textId="77777777" w:rsidR="00EF7E72" w:rsidRPr="00853F4C" w:rsidRDefault="00EF7E72"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Créditos</w:t>
            </w:r>
          </w:p>
        </w:tc>
        <w:tc>
          <w:tcPr>
            <w:tcW w:w="2302" w:type="dxa"/>
            <w:tcBorders>
              <w:top w:val="single" w:sz="4" w:space="0" w:color="auto"/>
              <w:left w:val="single" w:sz="4" w:space="0" w:color="auto"/>
              <w:bottom w:val="single" w:sz="4" w:space="0" w:color="auto"/>
              <w:right w:val="single" w:sz="4" w:space="0" w:color="auto"/>
            </w:tcBorders>
            <w:vAlign w:val="center"/>
            <w:hideMark/>
          </w:tcPr>
          <w:p w14:paraId="2BD42A0F" w14:textId="77777777" w:rsidR="00EF7E72" w:rsidRPr="00853F4C" w:rsidRDefault="00EF7E72"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Prerrequisitos</w:t>
            </w:r>
          </w:p>
        </w:tc>
      </w:tr>
      <w:tr w:rsidR="00A649EC" w:rsidRPr="00853F4C" w14:paraId="1A9B26D3" w14:textId="77777777" w:rsidTr="00902BCF">
        <w:trPr>
          <w:trHeight w:val="338"/>
          <w:jc w:val="center"/>
        </w:trPr>
        <w:tc>
          <w:tcPr>
            <w:tcW w:w="2906" w:type="dxa"/>
            <w:tcBorders>
              <w:top w:val="single" w:sz="4" w:space="0" w:color="auto"/>
              <w:left w:val="single" w:sz="4" w:space="0" w:color="auto"/>
              <w:bottom w:val="single" w:sz="4" w:space="0" w:color="auto"/>
              <w:right w:val="single" w:sz="4" w:space="0" w:color="auto"/>
            </w:tcBorders>
            <w:vAlign w:val="center"/>
          </w:tcPr>
          <w:p w14:paraId="0E48C9EC" w14:textId="02B86F84"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Fundamentos de la comunicación</w:t>
            </w:r>
          </w:p>
        </w:tc>
        <w:tc>
          <w:tcPr>
            <w:tcW w:w="567" w:type="dxa"/>
            <w:tcBorders>
              <w:top w:val="single" w:sz="4" w:space="0" w:color="auto"/>
              <w:left w:val="nil"/>
              <w:bottom w:val="single" w:sz="4" w:space="0" w:color="auto"/>
              <w:right w:val="single" w:sz="4" w:space="0" w:color="auto"/>
            </w:tcBorders>
          </w:tcPr>
          <w:p w14:paraId="19771F81" w14:textId="585EC14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0A005742" w14:textId="7EE7F662"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4A2025B7" w14:textId="23E405B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4E53B3CC" w14:textId="7DBBF78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7C257C89" w14:textId="2F14AD4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45279565" w14:textId="7778248E" w:rsidR="00A649EC" w:rsidRPr="00853F4C" w:rsidRDefault="00A649EC" w:rsidP="00A649EC">
            <w:pPr>
              <w:jc w:val="center"/>
              <w:rPr>
                <w:rFonts w:ascii="AvantGarde Bk BT" w:eastAsia="Questrial" w:hAnsi="AvantGarde Bk BT" w:cs="Questrial"/>
                <w:sz w:val="20"/>
                <w:szCs w:val="20"/>
              </w:rPr>
            </w:pPr>
          </w:p>
        </w:tc>
      </w:tr>
      <w:tr w:rsidR="00A649EC" w:rsidRPr="00853F4C" w14:paraId="13CA65E4" w14:textId="77777777" w:rsidTr="00902BCF">
        <w:trPr>
          <w:trHeight w:val="73"/>
          <w:jc w:val="center"/>
        </w:trPr>
        <w:tc>
          <w:tcPr>
            <w:tcW w:w="2906" w:type="dxa"/>
            <w:tcBorders>
              <w:top w:val="nil"/>
              <w:left w:val="single" w:sz="4" w:space="0" w:color="auto"/>
              <w:bottom w:val="single" w:sz="4" w:space="0" w:color="auto"/>
              <w:right w:val="single" w:sz="4" w:space="0" w:color="auto"/>
            </w:tcBorders>
            <w:vAlign w:val="center"/>
          </w:tcPr>
          <w:p w14:paraId="4D2D2C0B" w14:textId="5A9A351D"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Lenguaje audiovisual</w:t>
            </w:r>
          </w:p>
        </w:tc>
        <w:tc>
          <w:tcPr>
            <w:tcW w:w="567" w:type="dxa"/>
            <w:tcBorders>
              <w:top w:val="nil"/>
              <w:left w:val="nil"/>
              <w:bottom w:val="single" w:sz="4" w:space="0" w:color="auto"/>
              <w:right w:val="single" w:sz="4" w:space="0" w:color="auto"/>
            </w:tcBorders>
          </w:tcPr>
          <w:p w14:paraId="58FF6F19" w14:textId="462935E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nil"/>
              <w:left w:val="nil"/>
              <w:bottom w:val="single" w:sz="4" w:space="0" w:color="auto"/>
              <w:right w:val="single" w:sz="4" w:space="0" w:color="auto"/>
            </w:tcBorders>
            <w:vAlign w:val="center"/>
          </w:tcPr>
          <w:p w14:paraId="5A55E866" w14:textId="474904C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nil"/>
              <w:left w:val="nil"/>
              <w:bottom w:val="single" w:sz="4" w:space="0" w:color="auto"/>
              <w:right w:val="single" w:sz="4" w:space="0" w:color="auto"/>
            </w:tcBorders>
            <w:vAlign w:val="center"/>
          </w:tcPr>
          <w:p w14:paraId="2CC1747C" w14:textId="5748A9F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nil"/>
              <w:left w:val="nil"/>
              <w:bottom w:val="single" w:sz="4" w:space="0" w:color="auto"/>
              <w:right w:val="single" w:sz="4" w:space="0" w:color="auto"/>
            </w:tcBorders>
            <w:vAlign w:val="center"/>
          </w:tcPr>
          <w:p w14:paraId="149E9450" w14:textId="19AD75F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nil"/>
              <w:left w:val="nil"/>
              <w:bottom w:val="single" w:sz="4" w:space="0" w:color="auto"/>
              <w:right w:val="single" w:sz="4" w:space="0" w:color="auto"/>
            </w:tcBorders>
            <w:vAlign w:val="center"/>
          </w:tcPr>
          <w:p w14:paraId="22AC7DAE" w14:textId="2E9393FF"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4E5E5407" w14:textId="188DE1A7" w:rsidR="00A649EC" w:rsidRPr="00853F4C" w:rsidRDefault="00A649EC" w:rsidP="00A649EC">
            <w:pPr>
              <w:jc w:val="center"/>
              <w:rPr>
                <w:rFonts w:ascii="AvantGarde Bk BT" w:eastAsia="Questrial" w:hAnsi="AvantGarde Bk BT" w:cs="Questrial"/>
                <w:sz w:val="20"/>
                <w:szCs w:val="20"/>
              </w:rPr>
            </w:pPr>
          </w:p>
        </w:tc>
      </w:tr>
      <w:tr w:rsidR="00A649EC" w:rsidRPr="00853F4C" w14:paraId="4E668030" w14:textId="77777777" w:rsidTr="00902BCF">
        <w:trPr>
          <w:trHeight w:val="350"/>
          <w:jc w:val="center"/>
        </w:trPr>
        <w:tc>
          <w:tcPr>
            <w:tcW w:w="2906" w:type="dxa"/>
            <w:tcBorders>
              <w:top w:val="nil"/>
              <w:left w:val="single" w:sz="4" w:space="0" w:color="auto"/>
              <w:bottom w:val="single" w:sz="4" w:space="0" w:color="auto"/>
              <w:right w:val="single" w:sz="4" w:space="0" w:color="auto"/>
            </w:tcBorders>
            <w:vAlign w:val="center"/>
          </w:tcPr>
          <w:p w14:paraId="56B38B08" w14:textId="20534A1D"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Lingüística aplicada</w:t>
            </w:r>
          </w:p>
        </w:tc>
        <w:tc>
          <w:tcPr>
            <w:tcW w:w="567" w:type="dxa"/>
            <w:tcBorders>
              <w:top w:val="nil"/>
              <w:left w:val="nil"/>
              <w:bottom w:val="single" w:sz="4" w:space="0" w:color="auto"/>
              <w:right w:val="single" w:sz="4" w:space="0" w:color="auto"/>
            </w:tcBorders>
          </w:tcPr>
          <w:p w14:paraId="40E99C61" w14:textId="3606B85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nil"/>
              <w:left w:val="nil"/>
              <w:bottom w:val="single" w:sz="4" w:space="0" w:color="auto"/>
              <w:right w:val="single" w:sz="4" w:space="0" w:color="auto"/>
            </w:tcBorders>
            <w:vAlign w:val="center"/>
          </w:tcPr>
          <w:p w14:paraId="5D211359" w14:textId="6EA15C8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nil"/>
              <w:left w:val="nil"/>
              <w:bottom w:val="single" w:sz="4" w:space="0" w:color="auto"/>
              <w:right w:val="single" w:sz="4" w:space="0" w:color="auto"/>
            </w:tcBorders>
            <w:vAlign w:val="center"/>
          </w:tcPr>
          <w:p w14:paraId="58F01C91" w14:textId="3F66838D"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nil"/>
              <w:left w:val="nil"/>
              <w:bottom w:val="single" w:sz="4" w:space="0" w:color="auto"/>
              <w:right w:val="single" w:sz="4" w:space="0" w:color="auto"/>
            </w:tcBorders>
            <w:vAlign w:val="center"/>
          </w:tcPr>
          <w:p w14:paraId="0E84BB59" w14:textId="5AD1852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nil"/>
              <w:left w:val="nil"/>
              <w:bottom w:val="single" w:sz="4" w:space="0" w:color="auto"/>
              <w:right w:val="single" w:sz="4" w:space="0" w:color="auto"/>
            </w:tcBorders>
            <w:vAlign w:val="center"/>
          </w:tcPr>
          <w:p w14:paraId="1514028D" w14:textId="32EED7BB"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3BB29E0F" w14:textId="48D5008F" w:rsidR="00A649EC" w:rsidRPr="00853F4C" w:rsidRDefault="00A649EC" w:rsidP="00A649EC">
            <w:pPr>
              <w:jc w:val="center"/>
              <w:rPr>
                <w:rFonts w:ascii="AvantGarde Bk BT" w:eastAsia="Questrial" w:hAnsi="AvantGarde Bk BT" w:cs="Questrial"/>
                <w:sz w:val="20"/>
                <w:szCs w:val="20"/>
              </w:rPr>
            </w:pPr>
          </w:p>
        </w:tc>
      </w:tr>
      <w:tr w:rsidR="00A649EC" w:rsidRPr="00853F4C" w14:paraId="164E178F" w14:textId="77777777" w:rsidTr="00902BCF">
        <w:trPr>
          <w:trHeight w:val="112"/>
          <w:jc w:val="center"/>
        </w:trPr>
        <w:tc>
          <w:tcPr>
            <w:tcW w:w="2906" w:type="dxa"/>
            <w:tcBorders>
              <w:top w:val="single" w:sz="4" w:space="0" w:color="auto"/>
              <w:left w:val="single" w:sz="4" w:space="0" w:color="auto"/>
              <w:bottom w:val="single" w:sz="4" w:space="0" w:color="auto"/>
              <w:right w:val="single" w:sz="4" w:space="0" w:color="auto"/>
            </w:tcBorders>
            <w:vAlign w:val="center"/>
          </w:tcPr>
          <w:p w14:paraId="4D508A01" w14:textId="090DA4AA"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Corrientes literarias</w:t>
            </w:r>
          </w:p>
        </w:tc>
        <w:tc>
          <w:tcPr>
            <w:tcW w:w="567" w:type="dxa"/>
            <w:tcBorders>
              <w:top w:val="single" w:sz="4" w:space="0" w:color="auto"/>
              <w:left w:val="nil"/>
              <w:bottom w:val="single" w:sz="4" w:space="0" w:color="auto"/>
              <w:right w:val="single" w:sz="4" w:space="0" w:color="auto"/>
            </w:tcBorders>
          </w:tcPr>
          <w:p w14:paraId="25CB16AA" w14:textId="0D19074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7B314A7A" w14:textId="30871760" w:rsidR="00A649EC" w:rsidRPr="00853F4C" w:rsidRDefault="004D337B"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2D03188B" w14:textId="424BB30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6AD14776" w14:textId="2AD65F62" w:rsidR="00A649EC" w:rsidRPr="00853F4C" w:rsidRDefault="004D337B"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79AF7831" w14:textId="0ACEF9EA"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5BA2F998" w14:textId="47AE63AC" w:rsidR="00A649EC" w:rsidRPr="00853F4C" w:rsidRDefault="00A649EC" w:rsidP="00A649EC">
            <w:pPr>
              <w:jc w:val="center"/>
              <w:rPr>
                <w:rFonts w:ascii="AvantGarde Bk BT" w:eastAsia="Questrial" w:hAnsi="AvantGarde Bk BT" w:cs="Questrial"/>
                <w:sz w:val="20"/>
                <w:szCs w:val="20"/>
              </w:rPr>
            </w:pPr>
          </w:p>
        </w:tc>
      </w:tr>
      <w:tr w:rsidR="00A649EC" w:rsidRPr="00853F4C" w14:paraId="2CCEF9E9" w14:textId="77777777" w:rsidTr="00902BCF">
        <w:trPr>
          <w:trHeight w:val="190"/>
          <w:jc w:val="center"/>
        </w:trPr>
        <w:tc>
          <w:tcPr>
            <w:tcW w:w="2906" w:type="dxa"/>
            <w:tcBorders>
              <w:top w:val="single" w:sz="4" w:space="0" w:color="auto"/>
              <w:left w:val="single" w:sz="4" w:space="0" w:color="auto"/>
              <w:bottom w:val="single" w:sz="4" w:space="0" w:color="auto"/>
              <w:right w:val="single" w:sz="4" w:space="0" w:color="auto"/>
            </w:tcBorders>
            <w:vAlign w:val="center"/>
          </w:tcPr>
          <w:p w14:paraId="4CEA8C89" w14:textId="1053C7F1" w:rsidR="00A649EC" w:rsidRPr="00853F4C" w:rsidRDefault="00A649EC" w:rsidP="00EC6142">
            <w:pP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Cultura de la </w:t>
            </w:r>
            <w:r w:rsidR="00EC6142" w:rsidRPr="00853F4C">
              <w:rPr>
                <w:rFonts w:ascii="AvantGarde Bk BT" w:eastAsia="Questrial" w:hAnsi="AvantGarde Bk BT" w:cs="Questrial"/>
                <w:sz w:val="20"/>
                <w:szCs w:val="20"/>
              </w:rPr>
              <w:t>antigüedad y de la edad m</w:t>
            </w:r>
            <w:r w:rsidRPr="00853F4C">
              <w:rPr>
                <w:rFonts w:ascii="AvantGarde Bk BT" w:eastAsia="Questrial" w:hAnsi="AvantGarde Bk BT" w:cs="Questrial"/>
                <w:sz w:val="20"/>
                <w:szCs w:val="20"/>
              </w:rPr>
              <w:t>edia</w:t>
            </w:r>
          </w:p>
        </w:tc>
        <w:tc>
          <w:tcPr>
            <w:tcW w:w="567" w:type="dxa"/>
            <w:tcBorders>
              <w:top w:val="single" w:sz="4" w:space="0" w:color="auto"/>
              <w:left w:val="nil"/>
              <w:bottom w:val="single" w:sz="4" w:space="0" w:color="auto"/>
              <w:right w:val="single" w:sz="4" w:space="0" w:color="auto"/>
            </w:tcBorders>
          </w:tcPr>
          <w:p w14:paraId="5D1E3777" w14:textId="7006F43B" w:rsidR="00A649EC" w:rsidRPr="00853F4C" w:rsidRDefault="00A649EC" w:rsidP="005B768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6B42A5F2" w14:textId="4156316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76E52D52" w14:textId="22B1A9B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51089F18" w14:textId="14C78F0B"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52CC42BF" w14:textId="46C7652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012969DD" w14:textId="77BB6A43" w:rsidR="00A649EC" w:rsidRPr="00853F4C" w:rsidRDefault="00A649EC" w:rsidP="00A649EC">
            <w:pPr>
              <w:jc w:val="center"/>
              <w:rPr>
                <w:rFonts w:ascii="AvantGarde Bk BT" w:eastAsia="Questrial" w:hAnsi="AvantGarde Bk BT" w:cs="Questrial"/>
                <w:sz w:val="20"/>
                <w:szCs w:val="20"/>
              </w:rPr>
            </w:pPr>
          </w:p>
        </w:tc>
      </w:tr>
      <w:tr w:rsidR="00A649EC" w:rsidRPr="00853F4C" w14:paraId="72AA9CFF" w14:textId="77777777" w:rsidTr="00902BCF">
        <w:trPr>
          <w:trHeight w:val="219"/>
          <w:jc w:val="center"/>
        </w:trPr>
        <w:tc>
          <w:tcPr>
            <w:tcW w:w="2906" w:type="dxa"/>
            <w:tcBorders>
              <w:top w:val="single" w:sz="4" w:space="0" w:color="auto"/>
              <w:left w:val="single" w:sz="4" w:space="0" w:color="auto"/>
              <w:bottom w:val="single" w:sz="4" w:space="0" w:color="auto"/>
              <w:right w:val="single" w:sz="4" w:space="0" w:color="auto"/>
            </w:tcBorders>
            <w:vAlign w:val="center"/>
          </w:tcPr>
          <w:p w14:paraId="1B562315" w14:textId="6B0AD36E"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Cultura moderna</w:t>
            </w:r>
          </w:p>
        </w:tc>
        <w:tc>
          <w:tcPr>
            <w:tcW w:w="567" w:type="dxa"/>
            <w:tcBorders>
              <w:top w:val="single" w:sz="4" w:space="0" w:color="auto"/>
              <w:left w:val="nil"/>
              <w:bottom w:val="single" w:sz="4" w:space="0" w:color="auto"/>
              <w:right w:val="single" w:sz="4" w:space="0" w:color="auto"/>
            </w:tcBorders>
          </w:tcPr>
          <w:p w14:paraId="528CADE3" w14:textId="6B102FAD"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79F7CA12" w14:textId="6A7F451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32100C93" w14:textId="2F8A02E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2CBF3CF1" w14:textId="5C9E54A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3F91C5B7" w14:textId="412334E2"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565AC0FD" w14:textId="4F7C78F1" w:rsidR="00A649EC" w:rsidRPr="008217C4" w:rsidRDefault="00A649EC" w:rsidP="00A649EC">
            <w:pPr>
              <w:jc w:val="center"/>
              <w:rPr>
                <w:rFonts w:ascii="AvantGarde Bk BT" w:eastAsia="Questrial" w:hAnsi="AvantGarde Bk BT" w:cs="Questrial"/>
                <w:sz w:val="16"/>
                <w:szCs w:val="16"/>
              </w:rPr>
            </w:pPr>
            <w:r w:rsidRPr="008217C4">
              <w:rPr>
                <w:rFonts w:ascii="AvantGarde Bk BT" w:eastAsia="Questrial" w:hAnsi="AvantGarde Bk BT" w:cs="Questrial"/>
                <w:sz w:val="16"/>
                <w:szCs w:val="16"/>
              </w:rPr>
              <w:t>Cultura de la Antigüedad y de la Edad Media</w:t>
            </w:r>
          </w:p>
        </w:tc>
      </w:tr>
      <w:tr w:rsidR="00A649EC" w:rsidRPr="00853F4C" w14:paraId="12D290F0" w14:textId="77777777" w:rsidTr="00902BCF">
        <w:trPr>
          <w:trHeight w:val="185"/>
          <w:jc w:val="center"/>
        </w:trPr>
        <w:tc>
          <w:tcPr>
            <w:tcW w:w="2906" w:type="dxa"/>
            <w:tcBorders>
              <w:top w:val="single" w:sz="4" w:space="0" w:color="auto"/>
              <w:left w:val="single" w:sz="4" w:space="0" w:color="auto"/>
              <w:bottom w:val="single" w:sz="4" w:space="0" w:color="auto"/>
              <w:right w:val="single" w:sz="4" w:space="0" w:color="auto"/>
            </w:tcBorders>
            <w:vAlign w:val="center"/>
          </w:tcPr>
          <w:p w14:paraId="1655E2D8" w14:textId="7538A797"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Cultura contemporánea</w:t>
            </w:r>
          </w:p>
        </w:tc>
        <w:tc>
          <w:tcPr>
            <w:tcW w:w="567" w:type="dxa"/>
            <w:tcBorders>
              <w:top w:val="single" w:sz="4" w:space="0" w:color="auto"/>
              <w:left w:val="nil"/>
              <w:bottom w:val="single" w:sz="4" w:space="0" w:color="auto"/>
              <w:right w:val="single" w:sz="4" w:space="0" w:color="auto"/>
            </w:tcBorders>
          </w:tcPr>
          <w:p w14:paraId="77EC23D9" w14:textId="393314DD"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3928428E" w14:textId="7EB0993D"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588E0BD7" w14:textId="57F3C2E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5C69112B" w14:textId="3D88062F"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45C48533" w14:textId="266207C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1F36C28E" w14:textId="139D9246"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Cultura moderna</w:t>
            </w:r>
          </w:p>
        </w:tc>
      </w:tr>
      <w:tr w:rsidR="00A649EC" w:rsidRPr="00853F4C" w14:paraId="3D46A436" w14:textId="77777777" w:rsidTr="00902BCF">
        <w:trPr>
          <w:trHeight w:val="231"/>
          <w:jc w:val="center"/>
        </w:trPr>
        <w:tc>
          <w:tcPr>
            <w:tcW w:w="2906" w:type="dxa"/>
            <w:tcBorders>
              <w:top w:val="single" w:sz="4" w:space="0" w:color="auto"/>
              <w:left w:val="single" w:sz="4" w:space="0" w:color="auto"/>
              <w:bottom w:val="single" w:sz="4" w:space="0" w:color="auto"/>
              <w:right w:val="single" w:sz="4" w:space="0" w:color="auto"/>
            </w:tcBorders>
            <w:vAlign w:val="center"/>
          </w:tcPr>
          <w:p w14:paraId="330F0860" w14:textId="1F013DAE"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Multiculturalismo</w:t>
            </w:r>
          </w:p>
        </w:tc>
        <w:tc>
          <w:tcPr>
            <w:tcW w:w="567" w:type="dxa"/>
            <w:tcBorders>
              <w:top w:val="single" w:sz="4" w:space="0" w:color="auto"/>
              <w:left w:val="nil"/>
              <w:bottom w:val="single" w:sz="4" w:space="0" w:color="auto"/>
              <w:right w:val="single" w:sz="4" w:space="0" w:color="auto"/>
            </w:tcBorders>
          </w:tcPr>
          <w:p w14:paraId="62C125C3" w14:textId="3A4D40C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26D29058" w14:textId="19D01FF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76F84606" w14:textId="606686E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2DA34E04" w14:textId="5851BBF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6CF4B06A" w14:textId="52A48BC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0220BEDC" w14:textId="0B18ECE8" w:rsidR="00A649EC" w:rsidRPr="00853F4C" w:rsidRDefault="00A649EC" w:rsidP="00A649EC">
            <w:pPr>
              <w:jc w:val="center"/>
              <w:rPr>
                <w:rFonts w:ascii="AvantGarde Bk BT" w:eastAsia="Questrial" w:hAnsi="AvantGarde Bk BT" w:cs="Questrial"/>
                <w:sz w:val="20"/>
                <w:szCs w:val="20"/>
              </w:rPr>
            </w:pPr>
          </w:p>
        </w:tc>
      </w:tr>
      <w:tr w:rsidR="00A649EC" w:rsidRPr="00853F4C" w14:paraId="11D3D9DB" w14:textId="77777777" w:rsidTr="00902BCF">
        <w:trPr>
          <w:trHeight w:val="73"/>
          <w:jc w:val="center"/>
        </w:trPr>
        <w:tc>
          <w:tcPr>
            <w:tcW w:w="2906" w:type="dxa"/>
            <w:tcBorders>
              <w:top w:val="single" w:sz="4" w:space="0" w:color="auto"/>
              <w:left w:val="single" w:sz="4" w:space="0" w:color="auto"/>
              <w:bottom w:val="single" w:sz="4" w:space="0" w:color="auto"/>
              <w:right w:val="single" w:sz="4" w:space="0" w:color="auto"/>
            </w:tcBorders>
            <w:vAlign w:val="center"/>
          </w:tcPr>
          <w:p w14:paraId="5A167E7D" w14:textId="790DDAD4"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Historia de México I</w:t>
            </w:r>
          </w:p>
        </w:tc>
        <w:tc>
          <w:tcPr>
            <w:tcW w:w="567" w:type="dxa"/>
            <w:tcBorders>
              <w:top w:val="single" w:sz="4" w:space="0" w:color="auto"/>
              <w:left w:val="nil"/>
              <w:bottom w:val="single" w:sz="4" w:space="0" w:color="auto"/>
              <w:right w:val="single" w:sz="4" w:space="0" w:color="auto"/>
            </w:tcBorders>
          </w:tcPr>
          <w:p w14:paraId="2BFF6E35" w14:textId="7C591ED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299F4727" w14:textId="0D925E9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5E7971C4" w14:textId="43432A1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740E5ACB" w14:textId="02B24B1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65BE21D8" w14:textId="0CF659B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4A253E4D" w14:textId="3F05DEA2" w:rsidR="00A649EC" w:rsidRPr="00853F4C" w:rsidRDefault="00A649EC" w:rsidP="00A649EC">
            <w:pPr>
              <w:jc w:val="center"/>
              <w:rPr>
                <w:rFonts w:ascii="AvantGarde Bk BT" w:eastAsia="Questrial" w:hAnsi="AvantGarde Bk BT" w:cs="Questrial"/>
                <w:sz w:val="20"/>
                <w:szCs w:val="20"/>
              </w:rPr>
            </w:pPr>
          </w:p>
        </w:tc>
      </w:tr>
      <w:tr w:rsidR="00A649EC" w:rsidRPr="00853F4C" w14:paraId="2C3B7D73"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07595DC9" w14:textId="7397263F"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Historia de México II</w:t>
            </w:r>
          </w:p>
        </w:tc>
        <w:tc>
          <w:tcPr>
            <w:tcW w:w="567" w:type="dxa"/>
            <w:tcBorders>
              <w:top w:val="single" w:sz="4" w:space="0" w:color="auto"/>
              <w:left w:val="nil"/>
              <w:bottom w:val="single" w:sz="4" w:space="0" w:color="auto"/>
              <w:right w:val="single" w:sz="4" w:space="0" w:color="auto"/>
            </w:tcBorders>
          </w:tcPr>
          <w:p w14:paraId="0A6F967B" w14:textId="2C1A3F5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75EC9178" w14:textId="61DC7E1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0F95AFEB" w14:textId="62DE73E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7C8A7FA4" w14:textId="0B10D53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684FBC66" w14:textId="1FCF405F"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55FB7EC7" w14:textId="60CEA38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Historia de México I</w:t>
            </w:r>
          </w:p>
        </w:tc>
      </w:tr>
      <w:tr w:rsidR="00A649EC" w:rsidRPr="00853F4C" w14:paraId="3CA39D2A"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3F87A9E8" w14:textId="72655700"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Taller de teatro</w:t>
            </w:r>
          </w:p>
        </w:tc>
        <w:tc>
          <w:tcPr>
            <w:tcW w:w="567" w:type="dxa"/>
            <w:tcBorders>
              <w:top w:val="single" w:sz="4" w:space="0" w:color="auto"/>
              <w:left w:val="nil"/>
              <w:bottom w:val="single" w:sz="4" w:space="0" w:color="auto"/>
              <w:right w:val="single" w:sz="4" w:space="0" w:color="auto"/>
            </w:tcBorders>
          </w:tcPr>
          <w:p w14:paraId="528DF9E7" w14:textId="1CD6D67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2BB8FDD8" w14:textId="6CE53D3F"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0</w:t>
            </w:r>
          </w:p>
        </w:tc>
        <w:tc>
          <w:tcPr>
            <w:tcW w:w="919" w:type="dxa"/>
            <w:tcBorders>
              <w:top w:val="single" w:sz="4" w:space="0" w:color="auto"/>
              <w:left w:val="nil"/>
              <w:bottom w:val="single" w:sz="4" w:space="0" w:color="auto"/>
              <w:right w:val="single" w:sz="4" w:space="0" w:color="auto"/>
            </w:tcBorders>
            <w:vAlign w:val="center"/>
          </w:tcPr>
          <w:p w14:paraId="72EF02A9" w14:textId="316B97B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851" w:type="dxa"/>
            <w:tcBorders>
              <w:top w:val="single" w:sz="4" w:space="0" w:color="auto"/>
              <w:left w:val="nil"/>
              <w:bottom w:val="single" w:sz="4" w:space="0" w:color="auto"/>
              <w:right w:val="single" w:sz="4" w:space="0" w:color="auto"/>
            </w:tcBorders>
            <w:vAlign w:val="center"/>
          </w:tcPr>
          <w:p w14:paraId="5645FA44" w14:textId="07A73A3F"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559ED9B2" w14:textId="3572274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w:t>
            </w:r>
          </w:p>
        </w:tc>
        <w:tc>
          <w:tcPr>
            <w:tcW w:w="2302" w:type="dxa"/>
            <w:tcBorders>
              <w:top w:val="single" w:sz="4" w:space="0" w:color="auto"/>
              <w:left w:val="nil"/>
              <w:bottom w:val="single" w:sz="4" w:space="0" w:color="auto"/>
              <w:right w:val="single" w:sz="4" w:space="0" w:color="auto"/>
            </w:tcBorders>
            <w:vAlign w:val="center"/>
          </w:tcPr>
          <w:p w14:paraId="4A125715"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706AF870"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711574FB" w14:textId="604BAF32"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Ética profesional</w:t>
            </w:r>
          </w:p>
        </w:tc>
        <w:tc>
          <w:tcPr>
            <w:tcW w:w="567" w:type="dxa"/>
            <w:tcBorders>
              <w:top w:val="single" w:sz="4" w:space="0" w:color="auto"/>
              <w:left w:val="nil"/>
              <w:bottom w:val="single" w:sz="4" w:space="0" w:color="auto"/>
              <w:right w:val="single" w:sz="4" w:space="0" w:color="auto"/>
            </w:tcBorders>
          </w:tcPr>
          <w:p w14:paraId="5F35AF40" w14:textId="45E4AA1A"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29912403" w14:textId="775A9973"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401F40EF" w14:textId="69BDC0D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0A0AF35C" w14:textId="2F9CFAA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6126BE6D" w14:textId="3449027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266449AB"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2FAF321E"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7A695606" w14:textId="38BE5C39"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Psicología social</w:t>
            </w:r>
          </w:p>
        </w:tc>
        <w:tc>
          <w:tcPr>
            <w:tcW w:w="567" w:type="dxa"/>
            <w:tcBorders>
              <w:top w:val="single" w:sz="4" w:space="0" w:color="auto"/>
              <w:left w:val="nil"/>
              <w:bottom w:val="single" w:sz="4" w:space="0" w:color="auto"/>
              <w:right w:val="single" w:sz="4" w:space="0" w:color="auto"/>
            </w:tcBorders>
          </w:tcPr>
          <w:p w14:paraId="36160CDB" w14:textId="5B5EA15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06F7FDF6" w14:textId="6FF00CE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72D67605" w14:textId="672C084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287A8BBD" w14:textId="1F46907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004F971F" w14:textId="7121FF8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0865425A"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4EA656DC"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65EFFF26" w14:textId="168EC48E" w:rsidR="00A649EC" w:rsidRPr="00853F4C" w:rsidRDefault="00A649EC" w:rsidP="00B647B3">
            <w:pP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Principios de </w:t>
            </w:r>
            <w:r w:rsidR="00B647B3" w:rsidRPr="00853F4C">
              <w:rPr>
                <w:rFonts w:ascii="AvantGarde Bk BT" w:eastAsia="Questrial" w:hAnsi="AvantGarde Bk BT" w:cs="Questrial"/>
                <w:sz w:val="20"/>
                <w:szCs w:val="20"/>
              </w:rPr>
              <w:t>f</w:t>
            </w:r>
            <w:r w:rsidRPr="00853F4C">
              <w:rPr>
                <w:rFonts w:ascii="AvantGarde Bk BT" w:eastAsia="Questrial" w:hAnsi="AvantGarde Bk BT" w:cs="Questrial"/>
                <w:sz w:val="20"/>
                <w:szCs w:val="20"/>
              </w:rPr>
              <w:t>ilosofía</w:t>
            </w:r>
          </w:p>
        </w:tc>
        <w:tc>
          <w:tcPr>
            <w:tcW w:w="567" w:type="dxa"/>
            <w:tcBorders>
              <w:top w:val="single" w:sz="4" w:space="0" w:color="auto"/>
              <w:left w:val="nil"/>
              <w:bottom w:val="single" w:sz="4" w:space="0" w:color="auto"/>
              <w:right w:val="single" w:sz="4" w:space="0" w:color="auto"/>
            </w:tcBorders>
          </w:tcPr>
          <w:p w14:paraId="431C462C" w14:textId="285384A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2EBCD902" w14:textId="40558C8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1DDDDF18" w14:textId="2CFCFBD3"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63C46C7D" w14:textId="00558CE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0182F046" w14:textId="6D0AEC5B"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17486062"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4CEE657B"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78381B8C" w14:textId="6CEEE0D8"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Principios de antropología</w:t>
            </w:r>
          </w:p>
        </w:tc>
        <w:tc>
          <w:tcPr>
            <w:tcW w:w="567" w:type="dxa"/>
            <w:tcBorders>
              <w:top w:val="single" w:sz="4" w:space="0" w:color="auto"/>
              <w:left w:val="nil"/>
              <w:bottom w:val="single" w:sz="4" w:space="0" w:color="auto"/>
              <w:right w:val="single" w:sz="4" w:space="0" w:color="auto"/>
            </w:tcBorders>
          </w:tcPr>
          <w:p w14:paraId="1B85B65C" w14:textId="628614F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73B19B7F" w14:textId="571A3D9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7FA73A30" w14:textId="24BAC77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4D7048BC" w14:textId="2C82FDB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67A33387" w14:textId="384D2FE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7AFCBD12"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28FA262E"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5F24B786" w14:textId="433A1613"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Principios de historiografía</w:t>
            </w:r>
          </w:p>
        </w:tc>
        <w:tc>
          <w:tcPr>
            <w:tcW w:w="567" w:type="dxa"/>
            <w:tcBorders>
              <w:top w:val="single" w:sz="4" w:space="0" w:color="auto"/>
              <w:left w:val="nil"/>
              <w:bottom w:val="single" w:sz="4" w:space="0" w:color="auto"/>
              <w:right w:val="single" w:sz="4" w:space="0" w:color="auto"/>
            </w:tcBorders>
          </w:tcPr>
          <w:p w14:paraId="1EA1888B" w14:textId="64675EC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35FFEF73" w14:textId="043273A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3691D609" w14:textId="1E8B87E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13CCE725" w14:textId="69E8EE7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36CC420C" w14:textId="28117E16"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550E8466"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5DF2E765"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444259F4" w14:textId="2ABC359C"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Teoría social</w:t>
            </w:r>
          </w:p>
        </w:tc>
        <w:tc>
          <w:tcPr>
            <w:tcW w:w="567" w:type="dxa"/>
            <w:tcBorders>
              <w:top w:val="single" w:sz="4" w:space="0" w:color="auto"/>
              <w:left w:val="nil"/>
              <w:bottom w:val="single" w:sz="4" w:space="0" w:color="auto"/>
              <w:right w:val="single" w:sz="4" w:space="0" w:color="auto"/>
            </w:tcBorders>
          </w:tcPr>
          <w:p w14:paraId="4081BD9B" w14:textId="5292CE8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4C53C697" w14:textId="421EDB92"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44F65C2E" w14:textId="34DA581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3A3B3BEF" w14:textId="377335D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0D7716E5" w14:textId="59E542C2"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2CB60537"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56A203DD"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5F96F302" w14:textId="28B107CC"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Etnografía</w:t>
            </w:r>
          </w:p>
        </w:tc>
        <w:tc>
          <w:tcPr>
            <w:tcW w:w="567" w:type="dxa"/>
            <w:tcBorders>
              <w:top w:val="single" w:sz="4" w:space="0" w:color="auto"/>
              <w:left w:val="nil"/>
              <w:bottom w:val="single" w:sz="4" w:space="0" w:color="auto"/>
              <w:right w:val="single" w:sz="4" w:space="0" w:color="auto"/>
            </w:tcBorders>
          </w:tcPr>
          <w:p w14:paraId="3CF58A91" w14:textId="30ECCDA3"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32D19EC3" w14:textId="4B3EFB8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2EC4809F" w14:textId="4A43FE8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43872F2D" w14:textId="2D873E8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34299BE7" w14:textId="3876AC9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3B4EBC7E"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27AAF46E"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18D6875F" w14:textId="2F577D3C"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Didáctica y planeación educativa</w:t>
            </w:r>
          </w:p>
        </w:tc>
        <w:tc>
          <w:tcPr>
            <w:tcW w:w="567" w:type="dxa"/>
            <w:tcBorders>
              <w:top w:val="single" w:sz="4" w:space="0" w:color="auto"/>
              <w:left w:val="nil"/>
              <w:bottom w:val="single" w:sz="4" w:space="0" w:color="auto"/>
              <w:right w:val="single" w:sz="4" w:space="0" w:color="auto"/>
            </w:tcBorders>
          </w:tcPr>
          <w:p w14:paraId="791411C4" w14:textId="0799BB9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11FA74A3" w14:textId="3BC7034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50595493" w14:textId="5CD4A08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0E0E708F" w14:textId="641EC1DD"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5B00D9AA" w14:textId="0B003A4B"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4AAB460B"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4F77683B"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5C57E04C" w14:textId="079BE283"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Evaluación de la enseñanza</w:t>
            </w:r>
          </w:p>
        </w:tc>
        <w:tc>
          <w:tcPr>
            <w:tcW w:w="567" w:type="dxa"/>
            <w:tcBorders>
              <w:top w:val="single" w:sz="4" w:space="0" w:color="auto"/>
              <w:left w:val="nil"/>
              <w:bottom w:val="single" w:sz="4" w:space="0" w:color="auto"/>
              <w:right w:val="single" w:sz="4" w:space="0" w:color="auto"/>
            </w:tcBorders>
          </w:tcPr>
          <w:p w14:paraId="3244A518" w14:textId="2FBD328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0E7E4943" w14:textId="22C8FE2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1DCD4404" w14:textId="13CAECC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66B71B87" w14:textId="6AEA09C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19A7EE3A" w14:textId="2F86B4D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5A6AD4ED" w14:textId="40B5C587" w:rsidR="00A649EC" w:rsidRPr="008217C4" w:rsidRDefault="00A649EC" w:rsidP="00A649EC">
            <w:pPr>
              <w:jc w:val="center"/>
              <w:rPr>
                <w:rFonts w:ascii="AvantGarde Bk BT" w:eastAsia="Questrial" w:hAnsi="AvantGarde Bk BT" w:cs="Questrial"/>
                <w:sz w:val="16"/>
                <w:szCs w:val="16"/>
              </w:rPr>
            </w:pPr>
            <w:r w:rsidRPr="008217C4">
              <w:rPr>
                <w:rFonts w:ascii="AvantGarde Bk BT" w:eastAsia="Questrial" w:hAnsi="AvantGarde Bk BT" w:cs="Questrial"/>
                <w:sz w:val="16"/>
                <w:szCs w:val="16"/>
              </w:rPr>
              <w:t>Didáctica y planeación educativa</w:t>
            </w:r>
          </w:p>
        </w:tc>
      </w:tr>
      <w:tr w:rsidR="00A649EC" w:rsidRPr="00853F4C" w14:paraId="23A8E4E4" w14:textId="77777777" w:rsidTr="00902BCF">
        <w:trPr>
          <w:trHeight w:val="86"/>
          <w:jc w:val="center"/>
        </w:trPr>
        <w:tc>
          <w:tcPr>
            <w:tcW w:w="2906" w:type="dxa"/>
            <w:tcBorders>
              <w:top w:val="single" w:sz="4" w:space="0" w:color="auto"/>
              <w:left w:val="single" w:sz="4" w:space="0" w:color="auto"/>
              <w:bottom w:val="single" w:sz="4" w:space="0" w:color="auto"/>
              <w:right w:val="single" w:sz="4" w:space="0" w:color="auto"/>
            </w:tcBorders>
            <w:vAlign w:val="center"/>
          </w:tcPr>
          <w:p w14:paraId="2F847AC2" w14:textId="186791A7"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Políticas culturales</w:t>
            </w:r>
          </w:p>
        </w:tc>
        <w:tc>
          <w:tcPr>
            <w:tcW w:w="567" w:type="dxa"/>
            <w:tcBorders>
              <w:top w:val="single" w:sz="4" w:space="0" w:color="auto"/>
              <w:left w:val="nil"/>
              <w:bottom w:val="single" w:sz="4" w:space="0" w:color="auto"/>
              <w:right w:val="single" w:sz="4" w:space="0" w:color="auto"/>
            </w:tcBorders>
          </w:tcPr>
          <w:p w14:paraId="086639D3" w14:textId="1BD6B07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54C502DB" w14:textId="5DD4A54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250B7609" w14:textId="41D644DA"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43BBEF04" w14:textId="541C3CC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1BCD4BB1" w14:textId="5A54997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2DDD739C" w14:textId="77777777" w:rsidR="00A649EC" w:rsidRPr="008217C4" w:rsidRDefault="00A649EC" w:rsidP="00A649EC">
            <w:pPr>
              <w:jc w:val="center"/>
              <w:rPr>
                <w:rFonts w:ascii="AvantGarde Bk BT" w:eastAsia="Questrial" w:hAnsi="AvantGarde Bk BT" w:cs="Questrial"/>
                <w:sz w:val="16"/>
                <w:szCs w:val="16"/>
              </w:rPr>
            </w:pPr>
          </w:p>
        </w:tc>
      </w:tr>
      <w:tr w:rsidR="00A649EC" w:rsidRPr="00853F4C" w14:paraId="08787EBD" w14:textId="77777777" w:rsidTr="00902BCF">
        <w:trPr>
          <w:trHeight w:val="101"/>
          <w:jc w:val="center"/>
        </w:trPr>
        <w:tc>
          <w:tcPr>
            <w:tcW w:w="2906" w:type="dxa"/>
            <w:tcBorders>
              <w:top w:val="single" w:sz="4" w:space="0" w:color="auto"/>
              <w:left w:val="single" w:sz="4" w:space="0" w:color="auto"/>
              <w:bottom w:val="single" w:sz="4" w:space="0" w:color="auto"/>
              <w:right w:val="single" w:sz="4" w:space="0" w:color="auto"/>
            </w:tcBorders>
            <w:vAlign w:val="center"/>
          </w:tcPr>
          <w:p w14:paraId="01486080" w14:textId="3B41319D"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Innovación y emprendimiento</w:t>
            </w:r>
          </w:p>
        </w:tc>
        <w:tc>
          <w:tcPr>
            <w:tcW w:w="567" w:type="dxa"/>
            <w:tcBorders>
              <w:top w:val="single" w:sz="4" w:space="0" w:color="auto"/>
              <w:left w:val="nil"/>
              <w:bottom w:val="single" w:sz="4" w:space="0" w:color="auto"/>
              <w:right w:val="single" w:sz="4" w:space="0" w:color="auto"/>
            </w:tcBorders>
          </w:tcPr>
          <w:p w14:paraId="50AAB90F" w14:textId="47E01FB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408A54E2" w14:textId="7A90A87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19" w:type="dxa"/>
            <w:tcBorders>
              <w:top w:val="single" w:sz="4" w:space="0" w:color="auto"/>
              <w:left w:val="nil"/>
              <w:bottom w:val="single" w:sz="4" w:space="0" w:color="auto"/>
              <w:right w:val="single" w:sz="4" w:space="0" w:color="auto"/>
            </w:tcBorders>
            <w:vAlign w:val="center"/>
          </w:tcPr>
          <w:p w14:paraId="15E73EA4" w14:textId="1A9C0AEB"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51" w:type="dxa"/>
            <w:tcBorders>
              <w:top w:val="single" w:sz="4" w:space="0" w:color="auto"/>
              <w:left w:val="nil"/>
              <w:bottom w:val="single" w:sz="4" w:space="0" w:color="auto"/>
              <w:right w:val="single" w:sz="4" w:space="0" w:color="auto"/>
            </w:tcBorders>
            <w:vAlign w:val="center"/>
          </w:tcPr>
          <w:p w14:paraId="635AD991" w14:textId="6F5B8EA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2F596E29" w14:textId="267C2F6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14E3F69C" w14:textId="1032B841" w:rsidR="00A649EC" w:rsidRPr="00853F4C" w:rsidRDefault="00A649EC" w:rsidP="00A649EC">
            <w:pPr>
              <w:jc w:val="center"/>
              <w:rPr>
                <w:rFonts w:ascii="AvantGarde Bk BT" w:eastAsia="Questrial" w:hAnsi="AvantGarde Bk BT" w:cs="Questrial"/>
                <w:sz w:val="20"/>
                <w:szCs w:val="20"/>
              </w:rPr>
            </w:pPr>
          </w:p>
        </w:tc>
      </w:tr>
      <w:tr w:rsidR="00A649EC" w:rsidRPr="00853F4C" w14:paraId="28476C5C" w14:textId="77777777" w:rsidTr="00902BCF">
        <w:trPr>
          <w:trHeight w:val="73"/>
          <w:jc w:val="center"/>
        </w:trPr>
        <w:tc>
          <w:tcPr>
            <w:tcW w:w="2906" w:type="dxa"/>
            <w:tcBorders>
              <w:top w:val="single" w:sz="4" w:space="0" w:color="auto"/>
              <w:left w:val="single" w:sz="4" w:space="0" w:color="auto"/>
              <w:bottom w:val="single" w:sz="4" w:space="0" w:color="auto"/>
              <w:right w:val="single" w:sz="4" w:space="0" w:color="auto"/>
            </w:tcBorders>
            <w:vAlign w:val="center"/>
          </w:tcPr>
          <w:p w14:paraId="11A2D7C1" w14:textId="501170BA"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Proyectos de gestión cultural</w:t>
            </w:r>
          </w:p>
        </w:tc>
        <w:tc>
          <w:tcPr>
            <w:tcW w:w="567" w:type="dxa"/>
            <w:tcBorders>
              <w:top w:val="single" w:sz="4" w:space="0" w:color="auto"/>
              <w:left w:val="nil"/>
              <w:bottom w:val="single" w:sz="4" w:space="0" w:color="auto"/>
              <w:right w:val="single" w:sz="4" w:space="0" w:color="auto"/>
            </w:tcBorders>
          </w:tcPr>
          <w:p w14:paraId="2F3BB858" w14:textId="7C2D41F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211BC869" w14:textId="053345C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19" w:type="dxa"/>
            <w:tcBorders>
              <w:top w:val="single" w:sz="4" w:space="0" w:color="auto"/>
              <w:left w:val="nil"/>
              <w:bottom w:val="single" w:sz="4" w:space="0" w:color="auto"/>
              <w:right w:val="single" w:sz="4" w:space="0" w:color="auto"/>
            </w:tcBorders>
            <w:vAlign w:val="center"/>
          </w:tcPr>
          <w:p w14:paraId="41E41FB6" w14:textId="1B08C873"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51" w:type="dxa"/>
            <w:tcBorders>
              <w:top w:val="single" w:sz="4" w:space="0" w:color="auto"/>
              <w:left w:val="nil"/>
              <w:bottom w:val="single" w:sz="4" w:space="0" w:color="auto"/>
              <w:right w:val="single" w:sz="4" w:space="0" w:color="auto"/>
            </w:tcBorders>
            <w:vAlign w:val="center"/>
          </w:tcPr>
          <w:p w14:paraId="67A17277" w14:textId="3AFE9F7F"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37B127E8" w14:textId="55399C0F"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2254BF9B" w14:textId="4F443387" w:rsidR="00A649EC" w:rsidRPr="00853F4C" w:rsidRDefault="00A649EC" w:rsidP="00A649EC">
            <w:pPr>
              <w:jc w:val="center"/>
              <w:rPr>
                <w:rFonts w:ascii="AvantGarde Bk BT" w:eastAsia="Questrial" w:hAnsi="AvantGarde Bk BT" w:cs="Questrial"/>
                <w:sz w:val="20"/>
                <w:szCs w:val="20"/>
              </w:rPr>
            </w:pPr>
          </w:p>
        </w:tc>
      </w:tr>
      <w:tr w:rsidR="00A649EC" w:rsidRPr="00853F4C" w14:paraId="6179806F" w14:textId="77777777" w:rsidTr="00902BCF">
        <w:trPr>
          <w:trHeight w:val="73"/>
          <w:jc w:val="center"/>
        </w:trPr>
        <w:tc>
          <w:tcPr>
            <w:tcW w:w="2906" w:type="dxa"/>
            <w:tcBorders>
              <w:top w:val="single" w:sz="4" w:space="0" w:color="auto"/>
              <w:left w:val="single" w:sz="4" w:space="0" w:color="auto"/>
              <w:bottom w:val="single" w:sz="4" w:space="0" w:color="auto"/>
              <w:right w:val="single" w:sz="4" w:space="0" w:color="auto"/>
            </w:tcBorders>
            <w:vAlign w:val="center"/>
          </w:tcPr>
          <w:p w14:paraId="5714D119" w14:textId="4B3AB574"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Humanidades aplicadas</w:t>
            </w:r>
          </w:p>
        </w:tc>
        <w:tc>
          <w:tcPr>
            <w:tcW w:w="567" w:type="dxa"/>
            <w:tcBorders>
              <w:top w:val="single" w:sz="4" w:space="0" w:color="auto"/>
              <w:left w:val="nil"/>
              <w:bottom w:val="single" w:sz="4" w:space="0" w:color="auto"/>
              <w:right w:val="single" w:sz="4" w:space="0" w:color="auto"/>
            </w:tcBorders>
          </w:tcPr>
          <w:p w14:paraId="54A69774" w14:textId="6F495B9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160D2226" w14:textId="1E24CBE2"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19" w:type="dxa"/>
            <w:tcBorders>
              <w:top w:val="single" w:sz="4" w:space="0" w:color="auto"/>
              <w:left w:val="nil"/>
              <w:bottom w:val="single" w:sz="4" w:space="0" w:color="auto"/>
              <w:right w:val="single" w:sz="4" w:space="0" w:color="auto"/>
            </w:tcBorders>
            <w:vAlign w:val="center"/>
          </w:tcPr>
          <w:p w14:paraId="10E3B997" w14:textId="04AE6E2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51" w:type="dxa"/>
            <w:tcBorders>
              <w:top w:val="single" w:sz="4" w:space="0" w:color="auto"/>
              <w:left w:val="nil"/>
              <w:bottom w:val="single" w:sz="4" w:space="0" w:color="auto"/>
              <w:right w:val="single" w:sz="4" w:space="0" w:color="auto"/>
            </w:tcBorders>
            <w:vAlign w:val="center"/>
          </w:tcPr>
          <w:p w14:paraId="0B5388A9" w14:textId="32C57C5B"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1EAE74B8" w14:textId="5D4077E3"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25C06899" w14:textId="0E497B97" w:rsidR="00A649EC" w:rsidRPr="00853F4C" w:rsidRDefault="00A649EC" w:rsidP="00A649EC">
            <w:pPr>
              <w:jc w:val="center"/>
              <w:rPr>
                <w:rFonts w:ascii="AvantGarde Bk BT" w:eastAsia="Questrial" w:hAnsi="AvantGarde Bk BT" w:cs="Questrial"/>
                <w:sz w:val="20"/>
                <w:szCs w:val="20"/>
              </w:rPr>
            </w:pPr>
          </w:p>
        </w:tc>
      </w:tr>
      <w:tr w:rsidR="00A649EC" w:rsidRPr="00853F4C" w14:paraId="768F2112" w14:textId="77777777" w:rsidTr="00902BCF">
        <w:trPr>
          <w:trHeight w:val="113"/>
          <w:jc w:val="center"/>
        </w:trPr>
        <w:tc>
          <w:tcPr>
            <w:tcW w:w="2906" w:type="dxa"/>
            <w:tcBorders>
              <w:top w:val="single" w:sz="4" w:space="0" w:color="auto"/>
              <w:left w:val="single" w:sz="4" w:space="0" w:color="auto"/>
              <w:bottom w:val="single" w:sz="4" w:space="0" w:color="auto"/>
              <w:right w:val="single" w:sz="4" w:space="0" w:color="auto"/>
            </w:tcBorders>
            <w:vAlign w:val="center"/>
          </w:tcPr>
          <w:p w14:paraId="261102B4" w14:textId="680CD4EB" w:rsidR="00A649EC" w:rsidRPr="00853F4C" w:rsidRDefault="00A649EC" w:rsidP="00895A33">
            <w:pPr>
              <w:rPr>
                <w:rFonts w:ascii="AvantGarde Bk BT" w:eastAsia="Questrial" w:hAnsi="AvantGarde Bk BT" w:cs="Questrial"/>
                <w:sz w:val="20"/>
                <w:szCs w:val="20"/>
              </w:rPr>
            </w:pPr>
            <w:proofErr w:type="spellStart"/>
            <w:r w:rsidRPr="00853F4C">
              <w:rPr>
                <w:rFonts w:ascii="AvantGarde Bk BT" w:eastAsia="Questrial" w:hAnsi="AvantGarde Bk BT" w:cs="Questrial"/>
                <w:sz w:val="20"/>
                <w:szCs w:val="20"/>
              </w:rPr>
              <w:t>Community</w:t>
            </w:r>
            <w:proofErr w:type="spellEnd"/>
            <w:r w:rsidRPr="00853F4C">
              <w:rPr>
                <w:rFonts w:ascii="AvantGarde Bk BT" w:eastAsia="Questrial" w:hAnsi="AvantGarde Bk BT" w:cs="Questrial"/>
                <w:sz w:val="20"/>
                <w:szCs w:val="20"/>
              </w:rPr>
              <w:t xml:space="preserve"> manager</w:t>
            </w:r>
          </w:p>
        </w:tc>
        <w:tc>
          <w:tcPr>
            <w:tcW w:w="567" w:type="dxa"/>
            <w:tcBorders>
              <w:top w:val="single" w:sz="4" w:space="0" w:color="auto"/>
              <w:left w:val="nil"/>
              <w:bottom w:val="single" w:sz="4" w:space="0" w:color="auto"/>
              <w:right w:val="single" w:sz="4" w:space="0" w:color="auto"/>
            </w:tcBorders>
          </w:tcPr>
          <w:p w14:paraId="75A1716E" w14:textId="6C4B207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41" w:type="dxa"/>
            <w:tcBorders>
              <w:top w:val="single" w:sz="4" w:space="0" w:color="auto"/>
              <w:left w:val="nil"/>
              <w:bottom w:val="single" w:sz="4" w:space="0" w:color="auto"/>
              <w:right w:val="single" w:sz="4" w:space="0" w:color="auto"/>
            </w:tcBorders>
            <w:vAlign w:val="center"/>
          </w:tcPr>
          <w:p w14:paraId="4D897216" w14:textId="0D442E96"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19" w:type="dxa"/>
            <w:tcBorders>
              <w:top w:val="single" w:sz="4" w:space="0" w:color="auto"/>
              <w:left w:val="nil"/>
              <w:bottom w:val="single" w:sz="4" w:space="0" w:color="auto"/>
              <w:right w:val="single" w:sz="4" w:space="0" w:color="auto"/>
            </w:tcBorders>
            <w:vAlign w:val="center"/>
          </w:tcPr>
          <w:p w14:paraId="2CEA89D7" w14:textId="0BBBF248"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51" w:type="dxa"/>
            <w:tcBorders>
              <w:top w:val="single" w:sz="4" w:space="0" w:color="auto"/>
              <w:left w:val="nil"/>
              <w:bottom w:val="single" w:sz="4" w:space="0" w:color="auto"/>
              <w:right w:val="single" w:sz="4" w:space="0" w:color="auto"/>
            </w:tcBorders>
            <w:vAlign w:val="center"/>
          </w:tcPr>
          <w:p w14:paraId="3CB6BA66" w14:textId="444A7A1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4919A4DC" w14:textId="7839A3B5"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77D66289" w14:textId="53CB09D6" w:rsidR="00A649EC" w:rsidRPr="00853F4C" w:rsidRDefault="00A649EC" w:rsidP="00A649EC">
            <w:pPr>
              <w:jc w:val="center"/>
              <w:rPr>
                <w:rFonts w:ascii="AvantGarde Bk BT" w:eastAsia="Questrial" w:hAnsi="AvantGarde Bk BT" w:cs="Questrial"/>
                <w:sz w:val="20"/>
                <w:szCs w:val="20"/>
              </w:rPr>
            </w:pPr>
          </w:p>
        </w:tc>
      </w:tr>
      <w:tr w:rsidR="00A649EC" w:rsidRPr="00853F4C" w14:paraId="1E892FA6" w14:textId="77777777" w:rsidTr="00902BCF">
        <w:trPr>
          <w:trHeight w:val="73"/>
          <w:jc w:val="center"/>
        </w:trPr>
        <w:tc>
          <w:tcPr>
            <w:tcW w:w="2906" w:type="dxa"/>
            <w:tcBorders>
              <w:top w:val="single" w:sz="4" w:space="0" w:color="auto"/>
              <w:left w:val="single" w:sz="4" w:space="0" w:color="auto"/>
              <w:bottom w:val="single" w:sz="4" w:space="0" w:color="auto"/>
              <w:right w:val="single" w:sz="4" w:space="0" w:color="auto"/>
            </w:tcBorders>
            <w:vAlign w:val="center"/>
          </w:tcPr>
          <w:p w14:paraId="31EA4E13" w14:textId="73438FE8"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Estudios pos</w:t>
            </w:r>
            <w:r w:rsidR="00A412C7" w:rsidRPr="00A412C7">
              <w:rPr>
                <w:rFonts w:ascii="AvantGarde Bk BT" w:eastAsia="Questrial" w:hAnsi="AvantGarde Bk BT" w:cs="Questrial"/>
                <w:sz w:val="20"/>
                <w:szCs w:val="20"/>
                <w:highlight w:val="cyan"/>
              </w:rPr>
              <w:t>t</w:t>
            </w:r>
            <w:r w:rsidRPr="00853F4C">
              <w:rPr>
                <w:rFonts w:ascii="AvantGarde Bk BT" w:eastAsia="Questrial" w:hAnsi="AvantGarde Bk BT" w:cs="Questrial"/>
                <w:sz w:val="20"/>
                <w:szCs w:val="20"/>
              </w:rPr>
              <w:t>coloniales</w:t>
            </w:r>
          </w:p>
        </w:tc>
        <w:tc>
          <w:tcPr>
            <w:tcW w:w="567" w:type="dxa"/>
            <w:tcBorders>
              <w:top w:val="single" w:sz="4" w:space="0" w:color="auto"/>
              <w:left w:val="nil"/>
              <w:bottom w:val="single" w:sz="4" w:space="0" w:color="auto"/>
              <w:right w:val="single" w:sz="4" w:space="0" w:color="auto"/>
            </w:tcBorders>
          </w:tcPr>
          <w:p w14:paraId="04C1FF74" w14:textId="5050989D"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2171C2BC" w14:textId="564A462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2448659D" w14:textId="7A72E3B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086EFE2C" w14:textId="2496EC9A"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25199210" w14:textId="4CFF930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61052C81"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12C260CE" w14:textId="77777777" w:rsidTr="00902BCF">
        <w:trPr>
          <w:trHeight w:val="73"/>
          <w:jc w:val="center"/>
        </w:trPr>
        <w:tc>
          <w:tcPr>
            <w:tcW w:w="2906" w:type="dxa"/>
            <w:tcBorders>
              <w:top w:val="single" w:sz="4" w:space="0" w:color="auto"/>
              <w:left w:val="single" w:sz="4" w:space="0" w:color="auto"/>
              <w:bottom w:val="single" w:sz="4" w:space="0" w:color="auto"/>
              <w:right w:val="single" w:sz="4" w:space="0" w:color="auto"/>
            </w:tcBorders>
            <w:vAlign w:val="center"/>
          </w:tcPr>
          <w:p w14:paraId="2830967E" w14:textId="7F5E7518"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Sociología de las prácticas culturales</w:t>
            </w:r>
          </w:p>
        </w:tc>
        <w:tc>
          <w:tcPr>
            <w:tcW w:w="567" w:type="dxa"/>
            <w:tcBorders>
              <w:top w:val="single" w:sz="4" w:space="0" w:color="auto"/>
              <w:left w:val="nil"/>
              <w:bottom w:val="single" w:sz="4" w:space="0" w:color="auto"/>
              <w:right w:val="single" w:sz="4" w:space="0" w:color="auto"/>
            </w:tcBorders>
          </w:tcPr>
          <w:p w14:paraId="6B0A259B" w14:textId="58884C50"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7F51903C" w14:textId="03B77D03"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77174168" w14:textId="314381E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52353D79" w14:textId="05DC56E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5F842D30" w14:textId="70FE0A9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6CC6694B" w14:textId="640DFAC3" w:rsidR="00A649EC" w:rsidRPr="00853F4C" w:rsidRDefault="00A649EC" w:rsidP="00A649EC">
            <w:pPr>
              <w:jc w:val="center"/>
              <w:rPr>
                <w:rFonts w:ascii="AvantGarde Bk BT" w:eastAsia="Questrial" w:hAnsi="AvantGarde Bk BT" w:cs="Questrial"/>
                <w:sz w:val="20"/>
                <w:szCs w:val="20"/>
              </w:rPr>
            </w:pPr>
          </w:p>
        </w:tc>
      </w:tr>
      <w:tr w:rsidR="00A649EC" w:rsidRPr="00853F4C" w14:paraId="30CD3C72" w14:textId="77777777" w:rsidTr="00902BCF">
        <w:trPr>
          <w:trHeight w:val="218"/>
          <w:jc w:val="center"/>
        </w:trPr>
        <w:tc>
          <w:tcPr>
            <w:tcW w:w="2906" w:type="dxa"/>
            <w:tcBorders>
              <w:top w:val="single" w:sz="4" w:space="0" w:color="auto"/>
              <w:left w:val="single" w:sz="4" w:space="0" w:color="auto"/>
              <w:bottom w:val="single" w:sz="4" w:space="0" w:color="auto"/>
              <w:right w:val="single" w:sz="4" w:space="0" w:color="auto"/>
            </w:tcBorders>
            <w:vAlign w:val="center"/>
          </w:tcPr>
          <w:p w14:paraId="379CA144" w14:textId="36D857E2"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Teorías de género</w:t>
            </w:r>
          </w:p>
        </w:tc>
        <w:tc>
          <w:tcPr>
            <w:tcW w:w="567" w:type="dxa"/>
            <w:tcBorders>
              <w:top w:val="single" w:sz="4" w:space="0" w:color="auto"/>
              <w:left w:val="nil"/>
              <w:bottom w:val="single" w:sz="4" w:space="0" w:color="auto"/>
              <w:right w:val="single" w:sz="4" w:space="0" w:color="auto"/>
            </w:tcBorders>
          </w:tcPr>
          <w:p w14:paraId="0EE36C32" w14:textId="2D3BB3A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45BA805F" w14:textId="5CEA4C8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1EDB9DEC" w14:textId="2386BE12"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6A461F4E" w14:textId="0336890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1F2BD27F" w14:textId="5E331513"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6F371FD6" w14:textId="3D345A96" w:rsidR="00A649EC" w:rsidRPr="00853F4C" w:rsidRDefault="00A649EC" w:rsidP="00A649EC">
            <w:pPr>
              <w:jc w:val="center"/>
              <w:rPr>
                <w:rFonts w:ascii="AvantGarde Bk BT" w:eastAsia="Questrial" w:hAnsi="AvantGarde Bk BT" w:cs="Questrial"/>
                <w:sz w:val="20"/>
                <w:szCs w:val="20"/>
              </w:rPr>
            </w:pPr>
          </w:p>
        </w:tc>
      </w:tr>
      <w:tr w:rsidR="00A649EC" w:rsidRPr="00853F4C" w14:paraId="2050B179" w14:textId="77777777" w:rsidTr="00902BCF">
        <w:trPr>
          <w:trHeight w:val="325"/>
          <w:jc w:val="center"/>
        </w:trPr>
        <w:tc>
          <w:tcPr>
            <w:tcW w:w="2906" w:type="dxa"/>
            <w:tcBorders>
              <w:top w:val="single" w:sz="4" w:space="0" w:color="auto"/>
              <w:left w:val="single" w:sz="4" w:space="0" w:color="auto"/>
              <w:bottom w:val="single" w:sz="4" w:space="0" w:color="auto"/>
              <w:right w:val="single" w:sz="4" w:space="0" w:color="auto"/>
            </w:tcBorders>
            <w:vAlign w:val="center"/>
          </w:tcPr>
          <w:p w14:paraId="42C75472" w14:textId="51AF923E"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Historia y socio antropología del cuerpo</w:t>
            </w:r>
          </w:p>
        </w:tc>
        <w:tc>
          <w:tcPr>
            <w:tcW w:w="567" w:type="dxa"/>
            <w:tcBorders>
              <w:top w:val="single" w:sz="4" w:space="0" w:color="auto"/>
              <w:left w:val="nil"/>
              <w:bottom w:val="single" w:sz="4" w:space="0" w:color="auto"/>
              <w:right w:val="single" w:sz="4" w:space="0" w:color="auto"/>
            </w:tcBorders>
          </w:tcPr>
          <w:p w14:paraId="73FF77BF" w14:textId="1A3B6C6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r w:rsidR="005B7683" w:rsidRPr="00853F4C">
              <w:rPr>
                <w:rFonts w:ascii="AvantGarde Bk BT" w:eastAsia="Questrial" w:hAnsi="AvantGarde Bk BT" w:cs="Questrial"/>
                <w:sz w:val="20"/>
                <w:szCs w:val="20"/>
              </w:rPr>
              <w:t>T</w:t>
            </w:r>
          </w:p>
        </w:tc>
        <w:tc>
          <w:tcPr>
            <w:tcW w:w="741" w:type="dxa"/>
            <w:tcBorders>
              <w:top w:val="single" w:sz="4" w:space="0" w:color="auto"/>
              <w:left w:val="nil"/>
              <w:bottom w:val="single" w:sz="4" w:space="0" w:color="auto"/>
              <w:right w:val="single" w:sz="4" w:space="0" w:color="auto"/>
            </w:tcBorders>
            <w:vAlign w:val="center"/>
          </w:tcPr>
          <w:p w14:paraId="2AA1CE87" w14:textId="68BC63B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nil"/>
              <w:bottom w:val="single" w:sz="4" w:space="0" w:color="auto"/>
              <w:right w:val="single" w:sz="4" w:space="0" w:color="auto"/>
            </w:tcBorders>
            <w:vAlign w:val="center"/>
          </w:tcPr>
          <w:p w14:paraId="1C7CD980" w14:textId="1E49CD2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nil"/>
              <w:bottom w:val="single" w:sz="4" w:space="0" w:color="auto"/>
              <w:right w:val="single" w:sz="4" w:space="0" w:color="auto"/>
            </w:tcBorders>
            <w:vAlign w:val="center"/>
          </w:tcPr>
          <w:p w14:paraId="7CB0CFC6" w14:textId="1050261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nil"/>
              <w:bottom w:val="single" w:sz="4" w:space="0" w:color="auto"/>
              <w:right w:val="single" w:sz="4" w:space="0" w:color="auto"/>
            </w:tcBorders>
            <w:vAlign w:val="center"/>
          </w:tcPr>
          <w:p w14:paraId="261FDBB0" w14:textId="6DD105EE"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nil"/>
              <w:bottom w:val="single" w:sz="4" w:space="0" w:color="auto"/>
              <w:right w:val="single" w:sz="4" w:space="0" w:color="auto"/>
            </w:tcBorders>
            <w:vAlign w:val="center"/>
          </w:tcPr>
          <w:p w14:paraId="2F3BB30C" w14:textId="26B29AF3" w:rsidR="00A649EC" w:rsidRPr="00853F4C" w:rsidRDefault="00A649EC" w:rsidP="00A649EC">
            <w:pPr>
              <w:jc w:val="center"/>
              <w:rPr>
                <w:rFonts w:ascii="AvantGarde Bk BT" w:eastAsia="Questrial" w:hAnsi="AvantGarde Bk BT" w:cs="Questrial"/>
                <w:sz w:val="20"/>
                <w:szCs w:val="20"/>
              </w:rPr>
            </w:pPr>
          </w:p>
        </w:tc>
      </w:tr>
      <w:tr w:rsidR="00A649EC" w:rsidRPr="00853F4C" w14:paraId="4F6A7059" w14:textId="77777777" w:rsidTr="00902BCF">
        <w:trPr>
          <w:trHeight w:val="71"/>
          <w:jc w:val="center"/>
        </w:trPr>
        <w:tc>
          <w:tcPr>
            <w:tcW w:w="2906" w:type="dxa"/>
            <w:tcBorders>
              <w:top w:val="single" w:sz="4" w:space="0" w:color="auto"/>
              <w:left w:val="single" w:sz="4" w:space="0" w:color="auto"/>
              <w:bottom w:val="single" w:sz="4" w:space="0" w:color="auto"/>
              <w:right w:val="single" w:sz="4" w:space="0" w:color="auto"/>
            </w:tcBorders>
            <w:vAlign w:val="center"/>
          </w:tcPr>
          <w:p w14:paraId="721B9D03" w14:textId="2ABB940F"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Seminario de investigación I</w:t>
            </w:r>
          </w:p>
        </w:tc>
        <w:tc>
          <w:tcPr>
            <w:tcW w:w="567" w:type="dxa"/>
            <w:tcBorders>
              <w:top w:val="single" w:sz="4" w:space="0" w:color="auto"/>
              <w:left w:val="single" w:sz="4" w:space="0" w:color="auto"/>
              <w:bottom w:val="single" w:sz="4" w:space="0" w:color="auto"/>
              <w:right w:val="single" w:sz="4" w:space="0" w:color="auto"/>
            </w:tcBorders>
          </w:tcPr>
          <w:p w14:paraId="2863661E" w14:textId="5A7B5DB9"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41" w:type="dxa"/>
            <w:tcBorders>
              <w:top w:val="single" w:sz="4" w:space="0" w:color="auto"/>
              <w:left w:val="single" w:sz="4" w:space="0" w:color="auto"/>
              <w:bottom w:val="single" w:sz="4" w:space="0" w:color="auto"/>
              <w:right w:val="single" w:sz="4" w:space="0" w:color="auto"/>
            </w:tcBorders>
            <w:vAlign w:val="center"/>
          </w:tcPr>
          <w:p w14:paraId="08514CD1" w14:textId="06DD7EAA"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single" w:sz="4" w:space="0" w:color="auto"/>
              <w:bottom w:val="single" w:sz="4" w:space="0" w:color="auto"/>
              <w:right w:val="single" w:sz="4" w:space="0" w:color="auto"/>
            </w:tcBorders>
            <w:vAlign w:val="center"/>
          </w:tcPr>
          <w:p w14:paraId="31FC9F14" w14:textId="7A50F554"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tcPr>
          <w:p w14:paraId="436FA219" w14:textId="0EE092DA"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single" w:sz="4" w:space="0" w:color="auto"/>
              <w:bottom w:val="single" w:sz="4" w:space="0" w:color="auto"/>
              <w:right w:val="single" w:sz="4" w:space="0" w:color="auto"/>
            </w:tcBorders>
            <w:vAlign w:val="center"/>
          </w:tcPr>
          <w:p w14:paraId="2CAA7F23" w14:textId="586E6812"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single" w:sz="4" w:space="0" w:color="auto"/>
              <w:bottom w:val="single" w:sz="4" w:space="0" w:color="auto"/>
              <w:right w:val="single" w:sz="4" w:space="0" w:color="auto"/>
            </w:tcBorders>
            <w:vAlign w:val="center"/>
          </w:tcPr>
          <w:p w14:paraId="23DC2454" w14:textId="77777777" w:rsidR="00A649EC" w:rsidRPr="00853F4C" w:rsidRDefault="00A649EC" w:rsidP="00A649EC">
            <w:pPr>
              <w:jc w:val="center"/>
              <w:rPr>
                <w:rFonts w:ascii="AvantGarde Bk BT" w:eastAsia="Questrial" w:hAnsi="AvantGarde Bk BT" w:cs="Questrial"/>
                <w:sz w:val="20"/>
                <w:szCs w:val="20"/>
              </w:rPr>
            </w:pPr>
          </w:p>
        </w:tc>
      </w:tr>
      <w:tr w:rsidR="00A649EC" w:rsidRPr="00853F4C" w14:paraId="5358F62C" w14:textId="77777777" w:rsidTr="00902BCF">
        <w:trPr>
          <w:trHeight w:val="71"/>
          <w:jc w:val="center"/>
        </w:trPr>
        <w:tc>
          <w:tcPr>
            <w:tcW w:w="2906" w:type="dxa"/>
            <w:tcBorders>
              <w:top w:val="single" w:sz="4" w:space="0" w:color="auto"/>
              <w:left w:val="single" w:sz="4" w:space="0" w:color="auto"/>
              <w:bottom w:val="single" w:sz="4" w:space="0" w:color="auto"/>
              <w:right w:val="single" w:sz="4" w:space="0" w:color="auto"/>
            </w:tcBorders>
            <w:vAlign w:val="center"/>
          </w:tcPr>
          <w:p w14:paraId="47EE2F1B" w14:textId="242FA544" w:rsidR="00A649EC" w:rsidRPr="00853F4C" w:rsidRDefault="00A649EC"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Seminario d</w:t>
            </w:r>
            <w:r w:rsidR="00673D5C" w:rsidRPr="00853F4C">
              <w:rPr>
                <w:rFonts w:ascii="AvantGarde Bk BT" w:eastAsia="Questrial" w:hAnsi="AvantGarde Bk BT" w:cs="Questrial"/>
                <w:sz w:val="20"/>
                <w:szCs w:val="20"/>
              </w:rPr>
              <w:t>e i</w:t>
            </w:r>
            <w:r w:rsidRPr="00853F4C">
              <w:rPr>
                <w:rFonts w:ascii="AvantGarde Bk BT" w:eastAsia="Questrial" w:hAnsi="AvantGarde Bk BT" w:cs="Questrial"/>
                <w:sz w:val="20"/>
                <w:szCs w:val="20"/>
              </w:rPr>
              <w:t>nvestigación II</w:t>
            </w:r>
          </w:p>
        </w:tc>
        <w:tc>
          <w:tcPr>
            <w:tcW w:w="567" w:type="dxa"/>
            <w:tcBorders>
              <w:top w:val="single" w:sz="4" w:space="0" w:color="auto"/>
              <w:left w:val="single" w:sz="4" w:space="0" w:color="auto"/>
              <w:bottom w:val="single" w:sz="4" w:space="0" w:color="auto"/>
              <w:right w:val="single" w:sz="4" w:space="0" w:color="auto"/>
            </w:tcBorders>
          </w:tcPr>
          <w:p w14:paraId="1791FB6C" w14:textId="49C75C0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41" w:type="dxa"/>
            <w:tcBorders>
              <w:top w:val="single" w:sz="4" w:space="0" w:color="auto"/>
              <w:left w:val="single" w:sz="4" w:space="0" w:color="auto"/>
              <w:bottom w:val="single" w:sz="4" w:space="0" w:color="auto"/>
              <w:right w:val="single" w:sz="4" w:space="0" w:color="auto"/>
            </w:tcBorders>
            <w:vAlign w:val="center"/>
          </w:tcPr>
          <w:p w14:paraId="56672531" w14:textId="1E9B6131"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19" w:type="dxa"/>
            <w:tcBorders>
              <w:top w:val="single" w:sz="4" w:space="0" w:color="auto"/>
              <w:left w:val="single" w:sz="4" w:space="0" w:color="auto"/>
              <w:bottom w:val="single" w:sz="4" w:space="0" w:color="auto"/>
              <w:right w:val="single" w:sz="4" w:space="0" w:color="auto"/>
            </w:tcBorders>
            <w:vAlign w:val="center"/>
          </w:tcPr>
          <w:p w14:paraId="4E0AA32A" w14:textId="49EC68C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tcPr>
          <w:p w14:paraId="09225E59" w14:textId="0D7D2557"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90" w:type="dxa"/>
            <w:tcBorders>
              <w:top w:val="single" w:sz="4" w:space="0" w:color="auto"/>
              <w:left w:val="single" w:sz="4" w:space="0" w:color="auto"/>
              <w:bottom w:val="single" w:sz="4" w:space="0" w:color="auto"/>
              <w:right w:val="single" w:sz="4" w:space="0" w:color="auto"/>
            </w:tcBorders>
            <w:vAlign w:val="center"/>
          </w:tcPr>
          <w:p w14:paraId="068A38E1" w14:textId="150E3C2C" w:rsidR="00A649EC" w:rsidRPr="00853F4C" w:rsidRDefault="00A649EC" w:rsidP="00A649EC">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2302" w:type="dxa"/>
            <w:tcBorders>
              <w:top w:val="single" w:sz="4" w:space="0" w:color="auto"/>
              <w:left w:val="single" w:sz="4" w:space="0" w:color="auto"/>
              <w:bottom w:val="single" w:sz="4" w:space="0" w:color="auto"/>
              <w:right w:val="single" w:sz="4" w:space="0" w:color="auto"/>
            </w:tcBorders>
            <w:vAlign w:val="center"/>
          </w:tcPr>
          <w:p w14:paraId="7FB4BA38" w14:textId="58790AC9" w:rsidR="00A649EC" w:rsidRPr="008217C4" w:rsidRDefault="00A649EC" w:rsidP="00A649EC">
            <w:pPr>
              <w:jc w:val="center"/>
              <w:rPr>
                <w:rFonts w:ascii="AvantGarde Bk BT" w:eastAsia="Questrial" w:hAnsi="AvantGarde Bk BT" w:cs="Questrial"/>
                <w:sz w:val="16"/>
                <w:szCs w:val="16"/>
              </w:rPr>
            </w:pPr>
            <w:r w:rsidRPr="008217C4">
              <w:rPr>
                <w:rFonts w:ascii="AvantGarde Bk BT" w:eastAsia="Questrial" w:hAnsi="AvantGarde Bk BT" w:cs="Questrial"/>
                <w:sz w:val="16"/>
                <w:szCs w:val="16"/>
              </w:rPr>
              <w:t>Seminario de Investigación I</w:t>
            </w:r>
          </w:p>
        </w:tc>
      </w:tr>
      <w:tr w:rsidR="00A649EC" w:rsidRPr="00853F4C" w14:paraId="029D6D5A" w14:textId="77777777" w:rsidTr="00A649EC">
        <w:trPr>
          <w:trHeight w:val="71"/>
          <w:jc w:val="center"/>
        </w:trPr>
        <w:tc>
          <w:tcPr>
            <w:tcW w:w="2906" w:type="dxa"/>
            <w:tcBorders>
              <w:top w:val="single" w:sz="4" w:space="0" w:color="auto"/>
              <w:left w:val="single" w:sz="4" w:space="0" w:color="auto"/>
              <w:bottom w:val="single" w:sz="4" w:space="0" w:color="auto"/>
              <w:right w:val="single" w:sz="4" w:space="0" w:color="auto"/>
            </w:tcBorders>
            <w:vAlign w:val="center"/>
          </w:tcPr>
          <w:p w14:paraId="737379CA" w14:textId="6842611B" w:rsidR="00A649EC" w:rsidRPr="00853F4C" w:rsidRDefault="00A649EC" w:rsidP="00A649EC">
            <w:pPr>
              <w:jc w:val="right"/>
              <w:rPr>
                <w:rFonts w:ascii="Arial" w:hAnsi="Arial" w:cs="Arial"/>
                <w:b/>
                <w:sz w:val="20"/>
                <w:szCs w:val="20"/>
              </w:rPr>
            </w:pPr>
            <w:r w:rsidRPr="00853F4C">
              <w:rPr>
                <w:rFonts w:ascii="Arial" w:hAnsi="Arial" w:cs="Arial"/>
                <w:b/>
                <w:sz w:val="20"/>
                <w:szCs w:val="20"/>
              </w:rPr>
              <w:t>Totales:</w:t>
            </w:r>
          </w:p>
        </w:tc>
        <w:tc>
          <w:tcPr>
            <w:tcW w:w="567" w:type="dxa"/>
            <w:tcBorders>
              <w:top w:val="single" w:sz="4" w:space="0" w:color="auto"/>
              <w:left w:val="single" w:sz="4" w:space="0" w:color="auto"/>
              <w:bottom w:val="single" w:sz="4" w:space="0" w:color="auto"/>
              <w:right w:val="single" w:sz="4" w:space="0" w:color="auto"/>
            </w:tcBorders>
            <w:vAlign w:val="center"/>
          </w:tcPr>
          <w:p w14:paraId="30143DCF" w14:textId="77777777" w:rsidR="00A649EC" w:rsidRPr="00853F4C" w:rsidRDefault="00A649EC" w:rsidP="00A649EC">
            <w:pPr>
              <w:jc w:val="center"/>
              <w:rPr>
                <w:rFonts w:ascii="AvantGarde Bk BT" w:eastAsia="Questrial" w:hAnsi="AvantGarde Bk BT" w:cs="Questrial"/>
                <w:b/>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tcPr>
          <w:p w14:paraId="1393F8C2" w14:textId="6A3249AF" w:rsidR="00A649EC" w:rsidRPr="00853F4C" w:rsidRDefault="00AC0339" w:rsidP="00A649EC">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116</w:t>
            </w:r>
            <w:r w:rsidR="004D337B" w:rsidRPr="00853F4C">
              <w:rPr>
                <w:rFonts w:ascii="AvantGarde Bk BT" w:eastAsia="Questrial" w:hAnsi="AvantGarde Bk BT" w:cs="Questrial"/>
                <w:b/>
                <w:sz w:val="20"/>
                <w:szCs w:val="20"/>
              </w:rPr>
              <w:t>0</w:t>
            </w:r>
          </w:p>
        </w:tc>
        <w:tc>
          <w:tcPr>
            <w:tcW w:w="919" w:type="dxa"/>
            <w:tcBorders>
              <w:top w:val="single" w:sz="4" w:space="0" w:color="auto"/>
              <w:left w:val="single" w:sz="4" w:space="0" w:color="auto"/>
              <w:bottom w:val="single" w:sz="4" w:space="0" w:color="auto"/>
              <w:right w:val="single" w:sz="4" w:space="0" w:color="auto"/>
            </w:tcBorders>
            <w:vAlign w:val="center"/>
          </w:tcPr>
          <w:p w14:paraId="2EBAD3B0" w14:textId="79FD79E3" w:rsidR="00A649EC" w:rsidRPr="00853F4C" w:rsidRDefault="00B3476E" w:rsidP="00A649EC">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70</w:t>
            </w:r>
            <w:r w:rsidR="00165EEE" w:rsidRPr="00853F4C">
              <w:rPr>
                <w:rFonts w:ascii="AvantGarde Bk BT" w:eastAsia="Questrial" w:hAnsi="AvantGarde Bk BT" w:cs="Questrial"/>
                <w:b/>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057DD08" w14:textId="4BAF26A4" w:rsidR="00A649EC" w:rsidRPr="00853F4C" w:rsidRDefault="004D337B" w:rsidP="004D337B">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1860</w:t>
            </w:r>
          </w:p>
        </w:tc>
        <w:tc>
          <w:tcPr>
            <w:tcW w:w="990" w:type="dxa"/>
            <w:tcBorders>
              <w:top w:val="single" w:sz="4" w:space="0" w:color="auto"/>
              <w:left w:val="single" w:sz="4" w:space="0" w:color="auto"/>
              <w:bottom w:val="single" w:sz="4" w:space="0" w:color="auto"/>
              <w:right w:val="single" w:sz="4" w:space="0" w:color="auto"/>
            </w:tcBorders>
            <w:vAlign w:val="center"/>
          </w:tcPr>
          <w:p w14:paraId="55C74A6E" w14:textId="13F72CD0" w:rsidR="00A649EC" w:rsidRPr="00853F4C" w:rsidRDefault="004D337B" w:rsidP="00A649EC">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184</w:t>
            </w:r>
          </w:p>
        </w:tc>
        <w:tc>
          <w:tcPr>
            <w:tcW w:w="2302" w:type="dxa"/>
            <w:tcBorders>
              <w:top w:val="single" w:sz="4" w:space="0" w:color="auto"/>
              <w:left w:val="single" w:sz="4" w:space="0" w:color="auto"/>
              <w:bottom w:val="single" w:sz="4" w:space="0" w:color="auto"/>
              <w:right w:val="single" w:sz="4" w:space="0" w:color="auto"/>
            </w:tcBorders>
            <w:vAlign w:val="center"/>
          </w:tcPr>
          <w:p w14:paraId="597F4596" w14:textId="77777777" w:rsidR="00A649EC" w:rsidRPr="00853F4C" w:rsidRDefault="00A649EC" w:rsidP="00A649EC">
            <w:pPr>
              <w:jc w:val="center"/>
              <w:rPr>
                <w:rFonts w:ascii="Arial" w:hAnsi="Arial" w:cs="Arial"/>
                <w:b/>
                <w:sz w:val="20"/>
                <w:szCs w:val="20"/>
              </w:rPr>
            </w:pPr>
          </w:p>
        </w:tc>
      </w:tr>
    </w:tbl>
    <w:p w14:paraId="1EEB7750" w14:textId="03F7B27B" w:rsidR="008217C4" w:rsidRDefault="008217C4">
      <w:pPr>
        <w:spacing w:after="200" w:line="276" w:lineRule="auto"/>
        <w:rPr>
          <w:rFonts w:ascii="AvantGarde Bk BT" w:hAnsi="AvantGarde Bk BT" w:cs="Helvetica"/>
          <w:b/>
          <w:color w:val="000000"/>
          <w:sz w:val="22"/>
          <w:szCs w:val="22"/>
          <w:lang w:val="es-ES_tradnl" w:eastAsia="es-ES"/>
        </w:rPr>
      </w:pPr>
    </w:p>
    <w:p w14:paraId="05AEC05B" w14:textId="57C796A7" w:rsidR="00245F69" w:rsidRPr="00853F4C" w:rsidRDefault="00245F69" w:rsidP="00245F69">
      <w:pPr>
        <w:ind w:hanging="61"/>
        <w:jc w:val="center"/>
        <w:outlineLvl w:val="0"/>
        <w:rPr>
          <w:rFonts w:ascii="AvantGarde Bk BT" w:hAnsi="AvantGarde Bk BT" w:cs="Helvetica"/>
          <w:b/>
          <w:color w:val="000000"/>
          <w:sz w:val="22"/>
          <w:szCs w:val="22"/>
          <w:lang w:val="es-ES_tradnl" w:eastAsia="es-ES"/>
        </w:rPr>
      </w:pPr>
      <w:r w:rsidRPr="00853F4C">
        <w:rPr>
          <w:rFonts w:ascii="AvantGarde Bk BT" w:hAnsi="AvantGarde Bk BT" w:cs="Helvetica"/>
          <w:b/>
          <w:color w:val="000000"/>
          <w:sz w:val="22"/>
          <w:szCs w:val="22"/>
          <w:lang w:val="es-ES_tradnl" w:eastAsia="es-ES"/>
        </w:rPr>
        <w:lastRenderedPageBreak/>
        <w:t xml:space="preserve">ÁREA DE FORMACIÓN ESPECIALIZANTE </w:t>
      </w:r>
      <w:r w:rsidR="00D66D0A" w:rsidRPr="00853F4C">
        <w:rPr>
          <w:rFonts w:ascii="AvantGarde Bk BT" w:hAnsi="AvantGarde Bk BT" w:cs="Helvetica"/>
          <w:b/>
          <w:color w:val="000000"/>
          <w:sz w:val="22"/>
          <w:szCs w:val="22"/>
          <w:lang w:val="es-ES_tradnl" w:eastAsia="es-ES"/>
        </w:rPr>
        <w:t>OBLIGATORIA</w:t>
      </w:r>
    </w:p>
    <w:tbl>
      <w:tblPr>
        <w:tblW w:w="9276" w:type="dxa"/>
        <w:jc w:val="center"/>
        <w:tblCellMar>
          <w:left w:w="70" w:type="dxa"/>
          <w:right w:w="70" w:type="dxa"/>
        </w:tblCellMar>
        <w:tblLook w:val="04A0" w:firstRow="1" w:lastRow="0" w:firstColumn="1" w:lastColumn="0" w:noHBand="0" w:noVBand="1"/>
      </w:tblPr>
      <w:tblGrid>
        <w:gridCol w:w="2830"/>
        <w:gridCol w:w="709"/>
        <w:gridCol w:w="1205"/>
        <w:gridCol w:w="1005"/>
        <w:gridCol w:w="841"/>
        <w:gridCol w:w="1019"/>
        <w:gridCol w:w="1667"/>
      </w:tblGrid>
      <w:tr w:rsidR="00245F69" w:rsidRPr="00853F4C" w14:paraId="7EC2BAD8" w14:textId="77777777" w:rsidTr="002575A0">
        <w:trPr>
          <w:trHeight w:val="6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0FDABCC"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Unidades de Aprendizaje</w:t>
            </w:r>
          </w:p>
        </w:tc>
        <w:tc>
          <w:tcPr>
            <w:tcW w:w="709" w:type="dxa"/>
            <w:tcBorders>
              <w:top w:val="single" w:sz="4" w:space="0" w:color="auto"/>
              <w:left w:val="nil"/>
              <w:bottom w:val="single" w:sz="4" w:space="0" w:color="auto"/>
              <w:right w:val="single" w:sz="4" w:space="0" w:color="auto"/>
            </w:tcBorders>
            <w:vAlign w:val="center"/>
            <w:hideMark/>
          </w:tcPr>
          <w:p w14:paraId="0EB4878B"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Tipo</w:t>
            </w:r>
          </w:p>
        </w:tc>
        <w:tc>
          <w:tcPr>
            <w:tcW w:w="1205" w:type="dxa"/>
            <w:tcBorders>
              <w:top w:val="single" w:sz="4" w:space="0" w:color="auto"/>
              <w:left w:val="nil"/>
              <w:bottom w:val="single" w:sz="4" w:space="0" w:color="auto"/>
              <w:right w:val="single" w:sz="4" w:space="0" w:color="auto"/>
            </w:tcBorders>
            <w:vAlign w:val="center"/>
            <w:hideMark/>
          </w:tcPr>
          <w:p w14:paraId="3EC093D5"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14:paraId="7CF43AA3"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407A8915"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Totales</w:t>
            </w:r>
          </w:p>
        </w:tc>
        <w:tc>
          <w:tcPr>
            <w:tcW w:w="1019" w:type="dxa"/>
            <w:tcBorders>
              <w:top w:val="single" w:sz="4" w:space="0" w:color="auto"/>
              <w:left w:val="nil"/>
              <w:bottom w:val="single" w:sz="4" w:space="0" w:color="auto"/>
              <w:right w:val="single" w:sz="4" w:space="0" w:color="auto"/>
            </w:tcBorders>
            <w:vAlign w:val="center"/>
            <w:hideMark/>
          </w:tcPr>
          <w:p w14:paraId="37E9CCDC"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14:paraId="1F64F2C9"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Prerrequisitos</w:t>
            </w:r>
          </w:p>
        </w:tc>
      </w:tr>
      <w:tr w:rsidR="00D66D0A" w:rsidRPr="00853F4C" w14:paraId="07D5B3B0" w14:textId="77777777" w:rsidTr="002575A0">
        <w:trPr>
          <w:trHeight w:val="367"/>
          <w:jc w:val="center"/>
        </w:trPr>
        <w:tc>
          <w:tcPr>
            <w:tcW w:w="2830" w:type="dxa"/>
            <w:tcBorders>
              <w:top w:val="nil"/>
              <w:left w:val="single" w:sz="4" w:space="0" w:color="auto"/>
              <w:bottom w:val="single" w:sz="4" w:space="0" w:color="auto"/>
              <w:right w:val="single" w:sz="4" w:space="0" w:color="auto"/>
            </w:tcBorders>
            <w:vAlign w:val="center"/>
          </w:tcPr>
          <w:p w14:paraId="573C848B" w14:textId="1549FC32" w:rsidR="00D66D0A" w:rsidRPr="00853F4C" w:rsidRDefault="00D66D0A" w:rsidP="00673D5C">
            <w:pP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Prácticas </w:t>
            </w:r>
            <w:r w:rsidR="00673D5C" w:rsidRPr="00853F4C">
              <w:rPr>
                <w:rFonts w:ascii="AvantGarde Bk BT" w:eastAsia="Questrial" w:hAnsi="AvantGarde Bk BT" w:cs="Questrial"/>
                <w:sz w:val="20"/>
                <w:szCs w:val="20"/>
              </w:rPr>
              <w:t>p</w:t>
            </w:r>
            <w:r w:rsidRPr="00853F4C">
              <w:rPr>
                <w:rFonts w:ascii="AvantGarde Bk BT" w:eastAsia="Questrial" w:hAnsi="AvantGarde Bk BT" w:cs="Questrial"/>
                <w:sz w:val="20"/>
                <w:szCs w:val="20"/>
              </w:rPr>
              <w:t>rofesionales</w:t>
            </w:r>
          </w:p>
        </w:tc>
        <w:tc>
          <w:tcPr>
            <w:tcW w:w="709" w:type="dxa"/>
            <w:tcBorders>
              <w:top w:val="nil"/>
              <w:left w:val="nil"/>
              <w:bottom w:val="single" w:sz="4" w:space="0" w:color="auto"/>
              <w:right w:val="single" w:sz="4" w:space="0" w:color="auto"/>
            </w:tcBorders>
            <w:vAlign w:val="center"/>
          </w:tcPr>
          <w:p w14:paraId="47B5BA16" w14:textId="0989F67B" w:rsidR="00D66D0A" w:rsidRPr="00853F4C" w:rsidRDefault="00D66D0A" w:rsidP="00D66D0A">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P</w:t>
            </w:r>
          </w:p>
        </w:tc>
        <w:tc>
          <w:tcPr>
            <w:tcW w:w="1205" w:type="dxa"/>
            <w:tcBorders>
              <w:top w:val="nil"/>
              <w:left w:val="nil"/>
              <w:bottom w:val="single" w:sz="4" w:space="0" w:color="auto"/>
              <w:right w:val="single" w:sz="4" w:space="0" w:color="auto"/>
            </w:tcBorders>
            <w:vAlign w:val="center"/>
          </w:tcPr>
          <w:p w14:paraId="21B0C5EB" w14:textId="4A15E64B" w:rsidR="00D66D0A" w:rsidRPr="00853F4C" w:rsidRDefault="00D66D0A" w:rsidP="00D66D0A">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w:t>
            </w:r>
          </w:p>
        </w:tc>
        <w:tc>
          <w:tcPr>
            <w:tcW w:w="1005" w:type="dxa"/>
            <w:tcBorders>
              <w:top w:val="nil"/>
              <w:left w:val="nil"/>
              <w:bottom w:val="single" w:sz="4" w:space="0" w:color="auto"/>
              <w:right w:val="single" w:sz="4" w:space="0" w:color="auto"/>
            </w:tcBorders>
            <w:vAlign w:val="center"/>
          </w:tcPr>
          <w:p w14:paraId="15A59FBE" w14:textId="1C838F6C" w:rsidR="00D66D0A" w:rsidRPr="00853F4C" w:rsidRDefault="00D66D0A" w:rsidP="00D66D0A">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w:t>
            </w:r>
          </w:p>
        </w:tc>
        <w:tc>
          <w:tcPr>
            <w:tcW w:w="841" w:type="dxa"/>
            <w:tcBorders>
              <w:top w:val="nil"/>
              <w:left w:val="nil"/>
              <w:bottom w:val="single" w:sz="4" w:space="0" w:color="auto"/>
              <w:right w:val="single" w:sz="4" w:space="0" w:color="auto"/>
            </w:tcBorders>
            <w:vAlign w:val="center"/>
          </w:tcPr>
          <w:p w14:paraId="0DEDE78F" w14:textId="075FF4AA" w:rsidR="00D66D0A" w:rsidRPr="00853F4C" w:rsidRDefault="00F16A26" w:rsidP="00D66D0A">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400</w:t>
            </w:r>
          </w:p>
        </w:tc>
        <w:tc>
          <w:tcPr>
            <w:tcW w:w="1019" w:type="dxa"/>
            <w:tcBorders>
              <w:top w:val="nil"/>
              <w:left w:val="nil"/>
              <w:bottom w:val="single" w:sz="4" w:space="0" w:color="auto"/>
              <w:right w:val="single" w:sz="4" w:space="0" w:color="auto"/>
            </w:tcBorders>
            <w:vAlign w:val="center"/>
          </w:tcPr>
          <w:p w14:paraId="7AD920E1" w14:textId="0CC17EBD" w:rsidR="00D66D0A" w:rsidRPr="00853F4C" w:rsidRDefault="00D66D0A" w:rsidP="00D66D0A">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8</w:t>
            </w:r>
          </w:p>
        </w:tc>
        <w:tc>
          <w:tcPr>
            <w:tcW w:w="1667" w:type="dxa"/>
            <w:tcBorders>
              <w:top w:val="nil"/>
              <w:left w:val="nil"/>
              <w:bottom w:val="single" w:sz="4" w:space="0" w:color="auto"/>
              <w:right w:val="single" w:sz="8" w:space="0" w:color="auto"/>
            </w:tcBorders>
            <w:vAlign w:val="center"/>
          </w:tcPr>
          <w:p w14:paraId="76CF3FF6" w14:textId="421DF405" w:rsidR="00D66D0A" w:rsidRPr="00853F4C" w:rsidRDefault="00D66D0A" w:rsidP="00D15911">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Haber </w:t>
            </w:r>
            <w:r w:rsidR="00D15911" w:rsidRPr="00853F4C">
              <w:rPr>
                <w:rFonts w:ascii="AvantGarde Bk BT" w:eastAsia="Questrial" w:hAnsi="AvantGarde Bk BT" w:cs="Questrial"/>
                <w:sz w:val="20"/>
                <w:szCs w:val="20"/>
              </w:rPr>
              <w:t xml:space="preserve">aprobado </w:t>
            </w:r>
            <w:r w:rsidRPr="00853F4C">
              <w:rPr>
                <w:rFonts w:ascii="AvantGarde Bk BT" w:eastAsia="Questrial" w:hAnsi="AvantGarde Bk BT" w:cs="Questrial"/>
                <w:sz w:val="20"/>
                <w:szCs w:val="20"/>
              </w:rPr>
              <w:t>el 70% de los créditos</w:t>
            </w:r>
          </w:p>
        </w:tc>
      </w:tr>
      <w:tr w:rsidR="00D66D0A" w:rsidRPr="00853F4C" w14:paraId="669CC136" w14:textId="77777777" w:rsidTr="002575A0">
        <w:trPr>
          <w:trHeight w:val="339"/>
          <w:jc w:val="center"/>
        </w:trPr>
        <w:tc>
          <w:tcPr>
            <w:tcW w:w="2830" w:type="dxa"/>
            <w:tcBorders>
              <w:top w:val="nil"/>
              <w:left w:val="single" w:sz="4" w:space="0" w:color="auto"/>
              <w:bottom w:val="single" w:sz="4" w:space="0" w:color="auto"/>
              <w:right w:val="single" w:sz="4" w:space="0" w:color="auto"/>
            </w:tcBorders>
            <w:vAlign w:val="center"/>
          </w:tcPr>
          <w:p w14:paraId="3A13A351" w14:textId="77777777" w:rsidR="00D66D0A" w:rsidRPr="00853F4C" w:rsidRDefault="00D66D0A" w:rsidP="003447D3">
            <w:pPr>
              <w:jc w:val="right"/>
              <w:rPr>
                <w:rFonts w:ascii="AvantGarde Bk BT" w:hAnsi="AvantGarde Bk BT"/>
                <w:b/>
                <w:sz w:val="18"/>
                <w:szCs w:val="18"/>
                <w:lang w:eastAsia="en-US"/>
              </w:rPr>
            </w:pPr>
            <w:r w:rsidRPr="00853F4C">
              <w:rPr>
                <w:rFonts w:ascii="AvantGarde Bk BT" w:hAnsi="AvantGarde Bk BT"/>
                <w:b/>
                <w:sz w:val="18"/>
                <w:szCs w:val="18"/>
                <w:lang w:eastAsia="en-US"/>
              </w:rPr>
              <w:t>Totales:</w:t>
            </w:r>
          </w:p>
        </w:tc>
        <w:tc>
          <w:tcPr>
            <w:tcW w:w="709" w:type="dxa"/>
            <w:tcBorders>
              <w:top w:val="nil"/>
              <w:left w:val="nil"/>
              <w:bottom w:val="single" w:sz="4" w:space="0" w:color="auto"/>
              <w:right w:val="single" w:sz="4" w:space="0" w:color="auto"/>
            </w:tcBorders>
            <w:vAlign w:val="center"/>
          </w:tcPr>
          <w:p w14:paraId="1E6D23EF" w14:textId="77777777" w:rsidR="00D66D0A" w:rsidRPr="00853F4C" w:rsidRDefault="00D66D0A" w:rsidP="00D66D0A">
            <w:pPr>
              <w:jc w:val="center"/>
              <w:rPr>
                <w:rFonts w:ascii="AvantGarde Bk BT" w:hAnsi="AvantGarde Bk BT"/>
                <w:b/>
                <w:sz w:val="18"/>
                <w:szCs w:val="18"/>
                <w:lang w:eastAsia="en-US"/>
              </w:rPr>
            </w:pPr>
          </w:p>
        </w:tc>
        <w:tc>
          <w:tcPr>
            <w:tcW w:w="1205" w:type="dxa"/>
            <w:tcBorders>
              <w:top w:val="nil"/>
              <w:left w:val="nil"/>
              <w:bottom w:val="single" w:sz="4" w:space="0" w:color="auto"/>
              <w:right w:val="single" w:sz="4" w:space="0" w:color="auto"/>
            </w:tcBorders>
            <w:vAlign w:val="center"/>
          </w:tcPr>
          <w:p w14:paraId="5C084291" w14:textId="55A2EC71" w:rsidR="00D66D0A" w:rsidRPr="00853F4C" w:rsidRDefault="00D15911" w:rsidP="00D66D0A">
            <w:pPr>
              <w:jc w:val="center"/>
              <w:rPr>
                <w:rFonts w:ascii="AvantGarde Bk BT" w:hAnsi="AvantGarde Bk BT"/>
                <w:b/>
                <w:sz w:val="18"/>
                <w:szCs w:val="18"/>
                <w:lang w:eastAsia="en-US"/>
              </w:rPr>
            </w:pPr>
            <w:r w:rsidRPr="00853F4C">
              <w:rPr>
                <w:rFonts w:ascii="AvantGarde Bk BT" w:hAnsi="AvantGarde Bk BT"/>
                <w:b/>
                <w:sz w:val="18"/>
                <w:szCs w:val="18"/>
                <w:lang w:eastAsia="en-US"/>
              </w:rPr>
              <w:t>-</w:t>
            </w:r>
          </w:p>
        </w:tc>
        <w:tc>
          <w:tcPr>
            <w:tcW w:w="1005" w:type="dxa"/>
            <w:tcBorders>
              <w:top w:val="nil"/>
              <w:left w:val="nil"/>
              <w:bottom w:val="single" w:sz="4" w:space="0" w:color="auto"/>
              <w:right w:val="single" w:sz="4" w:space="0" w:color="auto"/>
            </w:tcBorders>
            <w:vAlign w:val="center"/>
          </w:tcPr>
          <w:p w14:paraId="43EE9E1A" w14:textId="6A91E729" w:rsidR="00D66D0A" w:rsidRPr="00853F4C" w:rsidRDefault="00D15911" w:rsidP="00D66D0A">
            <w:pPr>
              <w:jc w:val="center"/>
              <w:rPr>
                <w:rFonts w:ascii="AvantGarde Bk BT" w:hAnsi="AvantGarde Bk BT"/>
                <w:b/>
                <w:sz w:val="18"/>
                <w:szCs w:val="18"/>
                <w:lang w:eastAsia="en-US"/>
              </w:rPr>
            </w:pPr>
            <w:r w:rsidRPr="00853F4C">
              <w:rPr>
                <w:rFonts w:ascii="AvantGarde Bk BT" w:hAnsi="AvantGarde Bk BT"/>
                <w:b/>
                <w:sz w:val="18"/>
                <w:szCs w:val="18"/>
                <w:lang w:eastAsia="en-US"/>
              </w:rPr>
              <w:t>-</w:t>
            </w:r>
          </w:p>
        </w:tc>
        <w:tc>
          <w:tcPr>
            <w:tcW w:w="841" w:type="dxa"/>
            <w:tcBorders>
              <w:top w:val="nil"/>
              <w:left w:val="nil"/>
              <w:bottom w:val="single" w:sz="4" w:space="0" w:color="auto"/>
              <w:right w:val="single" w:sz="4" w:space="0" w:color="auto"/>
            </w:tcBorders>
            <w:vAlign w:val="center"/>
          </w:tcPr>
          <w:p w14:paraId="343414BA" w14:textId="2CC42327" w:rsidR="00D66D0A" w:rsidRPr="00853F4C" w:rsidRDefault="00D15911" w:rsidP="00D15911">
            <w:pPr>
              <w:jc w:val="center"/>
              <w:rPr>
                <w:rFonts w:ascii="AvantGarde Bk BT" w:hAnsi="AvantGarde Bk BT"/>
                <w:b/>
                <w:sz w:val="18"/>
                <w:szCs w:val="18"/>
                <w:lang w:eastAsia="en-US"/>
              </w:rPr>
            </w:pPr>
            <w:r w:rsidRPr="00853F4C">
              <w:rPr>
                <w:rFonts w:ascii="AvantGarde Bk BT" w:hAnsi="AvantGarde Bk BT"/>
                <w:b/>
                <w:sz w:val="18"/>
                <w:szCs w:val="18"/>
                <w:lang w:eastAsia="en-US"/>
              </w:rPr>
              <w:t>400</w:t>
            </w:r>
          </w:p>
        </w:tc>
        <w:tc>
          <w:tcPr>
            <w:tcW w:w="1019" w:type="dxa"/>
            <w:tcBorders>
              <w:top w:val="nil"/>
              <w:left w:val="nil"/>
              <w:bottom w:val="single" w:sz="4" w:space="0" w:color="auto"/>
              <w:right w:val="single" w:sz="4" w:space="0" w:color="auto"/>
            </w:tcBorders>
            <w:vAlign w:val="center"/>
          </w:tcPr>
          <w:p w14:paraId="4D0BEFC6" w14:textId="24554581" w:rsidR="00D66D0A" w:rsidRPr="00853F4C" w:rsidRDefault="00D15911" w:rsidP="00D66D0A">
            <w:pPr>
              <w:jc w:val="center"/>
              <w:rPr>
                <w:rFonts w:ascii="AvantGarde Bk BT" w:hAnsi="AvantGarde Bk BT"/>
                <w:b/>
                <w:sz w:val="18"/>
                <w:szCs w:val="18"/>
                <w:lang w:eastAsia="en-US"/>
              </w:rPr>
            </w:pPr>
            <w:r w:rsidRPr="00853F4C">
              <w:rPr>
                <w:rFonts w:ascii="AvantGarde Bk BT" w:hAnsi="AvantGarde Bk BT"/>
                <w:b/>
                <w:sz w:val="18"/>
                <w:szCs w:val="18"/>
                <w:lang w:eastAsia="en-US"/>
              </w:rPr>
              <w:t>8</w:t>
            </w:r>
          </w:p>
        </w:tc>
        <w:tc>
          <w:tcPr>
            <w:tcW w:w="1667" w:type="dxa"/>
            <w:tcBorders>
              <w:top w:val="nil"/>
              <w:left w:val="nil"/>
              <w:bottom w:val="single" w:sz="4" w:space="0" w:color="auto"/>
              <w:right w:val="single" w:sz="8" w:space="0" w:color="auto"/>
            </w:tcBorders>
            <w:vAlign w:val="center"/>
          </w:tcPr>
          <w:p w14:paraId="5DFA4E5A" w14:textId="77777777" w:rsidR="00D66D0A" w:rsidRPr="00853F4C" w:rsidRDefault="00D66D0A" w:rsidP="00D66D0A">
            <w:pPr>
              <w:spacing w:line="276" w:lineRule="auto"/>
              <w:jc w:val="center"/>
              <w:rPr>
                <w:rFonts w:ascii="AvantGarde Bk BT" w:hAnsi="AvantGarde Bk BT"/>
                <w:b/>
                <w:sz w:val="18"/>
                <w:szCs w:val="18"/>
                <w:lang w:eastAsia="en-US"/>
              </w:rPr>
            </w:pPr>
          </w:p>
        </w:tc>
      </w:tr>
    </w:tbl>
    <w:p w14:paraId="26AD31C0" w14:textId="5F5307B6" w:rsidR="00674816" w:rsidRDefault="00674816" w:rsidP="00245F69">
      <w:pPr>
        <w:rPr>
          <w:b/>
        </w:rPr>
      </w:pPr>
    </w:p>
    <w:p w14:paraId="3710F300" w14:textId="39A195BB" w:rsidR="00D66D0A" w:rsidRPr="00853F4C" w:rsidRDefault="00D66D0A" w:rsidP="00D66D0A">
      <w:pPr>
        <w:ind w:hanging="61"/>
        <w:jc w:val="center"/>
        <w:outlineLvl w:val="0"/>
        <w:rPr>
          <w:rFonts w:ascii="AvantGarde Bk BT" w:hAnsi="AvantGarde Bk BT" w:cs="Helvetica"/>
          <w:b/>
          <w:color w:val="000000"/>
          <w:sz w:val="22"/>
          <w:szCs w:val="22"/>
          <w:lang w:val="es-ES_tradnl" w:eastAsia="es-ES"/>
        </w:rPr>
      </w:pPr>
      <w:r w:rsidRPr="00853F4C">
        <w:rPr>
          <w:rFonts w:ascii="AvantGarde Bk BT" w:hAnsi="AvantGarde Bk BT" w:cs="Helvetica"/>
          <w:b/>
          <w:color w:val="000000"/>
          <w:sz w:val="22"/>
          <w:szCs w:val="22"/>
          <w:lang w:val="es-ES_tradnl" w:eastAsia="es-ES"/>
        </w:rPr>
        <w:t>ÁREA DE FORMACIÓN ESPECIALIZANTE SELECTIVA</w:t>
      </w:r>
    </w:p>
    <w:tbl>
      <w:tblPr>
        <w:tblW w:w="9276" w:type="dxa"/>
        <w:jc w:val="center"/>
        <w:tblCellMar>
          <w:left w:w="70" w:type="dxa"/>
          <w:right w:w="70" w:type="dxa"/>
        </w:tblCellMar>
        <w:tblLook w:val="04A0" w:firstRow="1" w:lastRow="0" w:firstColumn="1" w:lastColumn="0" w:noHBand="0" w:noVBand="1"/>
      </w:tblPr>
      <w:tblGrid>
        <w:gridCol w:w="3285"/>
        <w:gridCol w:w="561"/>
        <w:gridCol w:w="781"/>
        <w:gridCol w:w="992"/>
        <w:gridCol w:w="835"/>
        <w:gridCol w:w="912"/>
        <w:gridCol w:w="1910"/>
      </w:tblGrid>
      <w:tr w:rsidR="00245F69" w:rsidRPr="00853F4C" w14:paraId="54A93114" w14:textId="77777777" w:rsidTr="008217C4">
        <w:trPr>
          <w:trHeight w:val="284"/>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42B07B63"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Unidades de Aprendizaje</w:t>
            </w:r>
          </w:p>
        </w:tc>
        <w:tc>
          <w:tcPr>
            <w:tcW w:w="561" w:type="dxa"/>
            <w:tcBorders>
              <w:top w:val="single" w:sz="4" w:space="0" w:color="auto"/>
              <w:left w:val="nil"/>
              <w:bottom w:val="single" w:sz="4" w:space="0" w:color="auto"/>
              <w:right w:val="single" w:sz="4" w:space="0" w:color="auto"/>
            </w:tcBorders>
            <w:vAlign w:val="center"/>
            <w:hideMark/>
          </w:tcPr>
          <w:p w14:paraId="077A6E18"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Tipo</w:t>
            </w:r>
          </w:p>
        </w:tc>
        <w:tc>
          <w:tcPr>
            <w:tcW w:w="781" w:type="dxa"/>
            <w:tcBorders>
              <w:top w:val="single" w:sz="4" w:space="0" w:color="auto"/>
              <w:left w:val="nil"/>
              <w:bottom w:val="single" w:sz="4" w:space="0" w:color="auto"/>
              <w:right w:val="single" w:sz="4" w:space="0" w:color="auto"/>
            </w:tcBorders>
            <w:vAlign w:val="center"/>
            <w:hideMark/>
          </w:tcPr>
          <w:p w14:paraId="7EDE3C1F"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Teoría</w:t>
            </w:r>
          </w:p>
        </w:tc>
        <w:tc>
          <w:tcPr>
            <w:tcW w:w="992" w:type="dxa"/>
            <w:tcBorders>
              <w:top w:val="single" w:sz="4" w:space="0" w:color="auto"/>
              <w:left w:val="nil"/>
              <w:bottom w:val="single" w:sz="4" w:space="0" w:color="auto"/>
              <w:right w:val="single" w:sz="4" w:space="0" w:color="auto"/>
            </w:tcBorders>
            <w:vAlign w:val="center"/>
            <w:hideMark/>
          </w:tcPr>
          <w:p w14:paraId="2EB57450"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Práctica</w:t>
            </w:r>
          </w:p>
        </w:tc>
        <w:tc>
          <w:tcPr>
            <w:tcW w:w="835" w:type="dxa"/>
            <w:tcBorders>
              <w:top w:val="single" w:sz="4" w:space="0" w:color="auto"/>
              <w:left w:val="nil"/>
              <w:bottom w:val="single" w:sz="4" w:space="0" w:color="auto"/>
              <w:right w:val="single" w:sz="4" w:space="0" w:color="auto"/>
            </w:tcBorders>
            <w:vAlign w:val="center"/>
            <w:hideMark/>
          </w:tcPr>
          <w:p w14:paraId="023BEF11"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Totales</w:t>
            </w:r>
          </w:p>
        </w:tc>
        <w:tc>
          <w:tcPr>
            <w:tcW w:w="912" w:type="dxa"/>
            <w:tcBorders>
              <w:top w:val="single" w:sz="4" w:space="0" w:color="auto"/>
              <w:left w:val="nil"/>
              <w:bottom w:val="single" w:sz="4" w:space="0" w:color="auto"/>
              <w:right w:val="single" w:sz="4" w:space="0" w:color="auto"/>
            </w:tcBorders>
            <w:vAlign w:val="center"/>
            <w:hideMark/>
          </w:tcPr>
          <w:p w14:paraId="504F1606"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Créditos</w:t>
            </w:r>
          </w:p>
        </w:tc>
        <w:tc>
          <w:tcPr>
            <w:tcW w:w="1910" w:type="dxa"/>
            <w:tcBorders>
              <w:top w:val="single" w:sz="4" w:space="0" w:color="auto"/>
              <w:left w:val="nil"/>
              <w:bottom w:val="single" w:sz="4" w:space="0" w:color="auto"/>
              <w:right w:val="single" w:sz="4" w:space="0" w:color="auto"/>
            </w:tcBorders>
            <w:vAlign w:val="center"/>
            <w:hideMark/>
          </w:tcPr>
          <w:p w14:paraId="050CBC87"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Prerrequisitos</w:t>
            </w:r>
          </w:p>
        </w:tc>
      </w:tr>
      <w:tr w:rsidR="00D76303" w:rsidRPr="00853F4C" w14:paraId="00757E64" w14:textId="77777777" w:rsidTr="00D76303">
        <w:trPr>
          <w:trHeight w:val="270"/>
          <w:jc w:val="center"/>
        </w:trPr>
        <w:tc>
          <w:tcPr>
            <w:tcW w:w="9276" w:type="dxa"/>
            <w:gridSpan w:val="7"/>
            <w:tcBorders>
              <w:top w:val="single" w:sz="4" w:space="0" w:color="auto"/>
              <w:left w:val="single" w:sz="4" w:space="0" w:color="auto"/>
              <w:bottom w:val="single" w:sz="4" w:space="0" w:color="auto"/>
              <w:right w:val="single" w:sz="4" w:space="0" w:color="auto"/>
            </w:tcBorders>
            <w:vAlign w:val="center"/>
          </w:tcPr>
          <w:p w14:paraId="7429BE46" w14:textId="713FD775" w:rsidR="00D76303" w:rsidRPr="00853F4C" w:rsidRDefault="00895A33" w:rsidP="00902BCF">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Orientación en Antropología</w:t>
            </w:r>
          </w:p>
        </w:tc>
      </w:tr>
      <w:tr w:rsidR="00895A33" w:rsidRPr="00853F4C" w14:paraId="33C2F273"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79CCA248" w14:textId="44A08B86"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Métodos y técnicas de investigación I</w:t>
            </w:r>
          </w:p>
        </w:tc>
        <w:tc>
          <w:tcPr>
            <w:tcW w:w="561" w:type="dxa"/>
            <w:tcBorders>
              <w:top w:val="nil"/>
              <w:left w:val="nil"/>
              <w:bottom w:val="single" w:sz="4" w:space="0" w:color="auto"/>
              <w:right w:val="single" w:sz="4" w:space="0" w:color="auto"/>
            </w:tcBorders>
            <w:vAlign w:val="center"/>
          </w:tcPr>
          <w:p w14:paraId="3A7A9214" w14:textId="6A7272D3"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0B42CEBA" w14:textId="379D28E6"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1D0177A9" w14:textId="2336C697"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single" w:sz="4" w:space="0" w:color="auto"/>
              <w:left w:val="nil"/>
              <w:bottom w:val="single" w:sz="4" w:space="0" w:color="auto"/>
              <w:right w:val="single" w:sz="4" w:space="0" w:color="auto"/>
            </w:tcBorders>
            <w:vAlign w:val="center"/>
          </w:tcPr>
          <w:p w14:paraId="5C5849D0" w14:textId="076D49D4"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42148BFA" w14:textId="06B5FB9F"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294AC060" w14:textId="63A4CD8B" w:rsidR="00895A33" w:rsidRPr="00853F4C" w:rsidRDefault="00895A33" w:rsidP="00895A33">
            <w:pPr>
              <w:jc w:val="center"/>
              <w:rPr>
                <w:rFonts w:ascii="AvantGarde Bk BT" w:eastAsia="Questrial" w:hAnsi="AvantGarde Bk BT" w:cs="Questrial"/>
                <w:sz w:val="20"/>
                <w:szCs w:val="20"/>
              </w:rPr>
            </w:pPr>
          </w:p>
        </w:tc>
      </w:tr>
      <w:tr w:rsidR="00895A33" w:rsidRPr="00853F4C" w14:paraId="39C4E9CE"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76F46188" w14:textId="1C22A964"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Métodos y técnicas de investigación II</w:t>
            </w:r>
          </w:p>
        </w:tc>
        <w:tc>
          <w:tcPr>
            <w:tcW w:w="561" w:type="dxa"/>
            <w:tcBorders>
              <w:top w:val="nil"/>
              <w:left w:val="nil"/>
              <w:bottom w:val="single" w:sz="4" w:space="0" w:color="auto"/>
              <w:right w:val="single" w:sz="4" w:space="0" w:color="auto"/>
            </w:tcBorders>
            <w:vAlign w:val="center"/>
          </w:tcPr>
          <w:p w14:paraId="184E8FC7" w14:textId="43ABEEEE"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18EE7207" w14:textId="0E82BFAF"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0E993AE2" w14:textId="49004389"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single" w:sz="4" w:space="0" w:color="auto"/>
              <w:left w:val="nil"/>
              <w:bottom w:val="single" w:sz="4" w:space="0" w:color="auto"/>
              <w:right w:val="single" w:sz="4" w:space="0" w:color="auto"/>
            </w:tcBorders>
            <w:vAlign w:val="center"/>
          </w:tcPr>
          <w:p w14:paraId="27749664" w14:textId="2A2BC9FE"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3EBA4D33" w14:textId="6CF0EC56"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0C307353" w14:textId="6E24D2FF"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Métodos y técnicas de investigación I</w:t>
            </w:r>
          </w:p>
        </w:tc>
      </w:tr>
      <w:tr w:rsidR="00895A33" w:rsidRPr="00853F4C" w14:paraId="2C8FF51C"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1AF55218" w14:textId="20458B22" w:rsidR="00895A33" w:rsidRPr="00853F4C" w:rsidRDefault="002A23CA" w:rsidP="002A23CA">
            <w:pPr>
              <w:rPr>
                <w:rFonts w:ascii="AvantGarde Bk BT" w:eastAsia="Questrial" w:hAnsi="AvantGarde Bk BT" w:cs="Questrial"/>
                <w:sz w:val="20"/>
                <w:szCs w:val="20"/>
              </w:rPr>
            </w:pPr>
            <w:r w:rsidRPr="00853F4C">
              <w:rPr>
                <w:rFonts w:ascii="AvantGarde Bk BT" w:eastAsia="Questrial" w:hAnsi="AvantGarde Bk BT" w:cs="Questrial"/>
                <w:sz w:val="20"/>
                <w:szCs w:val="20"/>
              </w:rPr>
              <w:t>Trabajo de campo. S</w:t>
            </w:r>
            <w:r w:rsidR="00895A33" w:rsidRPr="00853F4C">
              <w:rPr>
                <w:rFonts w:ascii="AvantGarde Bk BT" w:eastAsia="Questrial" w:hAnsi="AvantGarde Bk BT" w:cs="Questrial"/>
                <w:sz w:val="20"/>
                <w:szCs w:val="20"/>
              </w:rPr>
              <w:t>upervisión y seguimiento I</w:t>
            </w:r>
          </w:p>
        </w:tc>
        <w:tc>
          <w:tcPr>
            <w:tcW w:w="561" w:type="dxa"/>
            <w:tcBorders>
              <w:top w:val="nil"/>
              <w:left w:val="nil"/>
              <w:bottom w:val="single" w:sz="4" w:space="0" w:color="auto"/>
              <w:right w:val="single" w:sz="4" w:space="0" w:color="auto"/>
            </w:tcBorders>
            <w:vAlign w:val="center"/>
          </w:tcPr>
          <w:p w14:paraId="505B26AE" w14:textId="35F9F7FA"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53E7B162" w14:textId="71A7A1FD"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7A8CE413" w14:textId="46FE65C3"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single" w:sz="4" w:space="0" w:color="auto"/>
              <w:left w:val="nil"/>
              <w:bottom w:val="single" w:sz="4" w:space="0" w:color="auto"/>
              <w:right w:val="single" w:sz="4" w:space="0" w:color="auto"/>
            </w:tcBorders>
            <w:vAlign w:val="center"/>
          </w:tcPr>
          <w:p w14:paraId="0A16A730" w14:textId="2892D79D"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2218A0B3" w14:textId="2466597C"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25D9B8B6" w14:textId="3EE709A9"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Métodos y técnicas de investigación I</w:t>
            </w:r>
          </w:p>
        </w:tc>
      </w:tr>
      <w:tr w:rsidR="00895A33" w:rsidRPr="00853F4C" w14:paraId="3920E787"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0C3E4147" w14:textId="406A796D"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Organización social</w:t>
            </w:r>
          </w:p>
        </w:tc>
        <w:tc>
          <w:tcPr>
            <w:tcW w:w="561" w:type="dxa"/>
            <w:tcBorders>
              <w:top w:val="nil"/>
              <w:left w:val="nil"/>
              <w:bottom w:val="single" w:sz="4" w:space="0" w:color="auto"/>
              <w:right w:val="single" w:sz="4" w:space="0" w:color="auto"/>
            </w:tcBorders>
            <w:vAlign w:val="center"/>
          </w:tcPr>
          <w:p w14:paraId="4B5AEECC" w14:textId="51AB11A7"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7A87F62D" w14:textId="0583AD69"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4CFC1608" w14:textId="27A053F0"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7DE60A24" w14:textId="4CC0D9E8"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7D201417" w14:textId="1D746A35"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52AFB0DD" w14:textId="77777777" w:rsidR="00895A33" w:rsidRPr="00853F4C" w:rsidRDefault="00895A33" w:rsidP="00895A33">
            <w:pPr>
              <w:jc w:val="center"/>
              <w:rPr>
                <w:rFonts w:ascii="AvantGarde Bk BT" w:eastAsia="Questrial" w:hAnsi="AvantGarde Bk BT" w:cs="Questrial"/>
                <w:sz w:val="20"/>
                <w:szCs w:val="20"/>
              </w:rPr>
            </w:pPr>
          </w:p>
        </w:tc>
      </w:tr>
      <w:tr w:rsidR="00895A33" w:rsidRPr="00853F4C" w14:paraId="2E28C343"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0EB83F02" w14:textId="43FFDECE"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Antropología económica</w:t>
            </w:r>
          </w:p>
        </w:tc>
        <w:tc>
          <w:tcPr>
            <w:tcW w:w="561" w:type="dxa"/>
            <w:tcBorders>
              <w:top w:val="nil"/>
              <w:left w:val="nil"/>
              <w:bottom w:val="single" w:sz="4" w:space="0" w:color="auto"/>
              <w:right w:val="single" w:sz="4" w:space="0" w:color="auto"/>
            </w:tcBorders>
            <w:vAlign w:val="center"/>
          </w:tcPr>
          <w:p w14:paraId="4D55D8C9" w14:textId="2AD119B9"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716A8589" w14:textId="161B2D54"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1E91D5E7" w14:textId="2BA69A3A"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5BC7BF94" w14:textId="31776B14"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190D879B" w14:textId="4D53A718"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3717FBEF" w14:textId="77777777" w:rsidR="00895A33" w:rsidRPr="00853F4C" w:rsidRDefault="00895A33" w:rsidP="00895A33">
            <w:pPr>
              <w:jc w:val="center"/>
              <w:rPr>
                <w:rFonts w:ascii="AvantGarde Bk BT" w:eastAsia="Questrial" w:hAnsi="AvantGarde Bk BT" w:cs="Questrial"/>
                <w:sz w:val="20"/>
                <w:szCs w:val="20"/>
              </w:rPr>
            </w:pPr>
          </w:p>
        </w:tc>
      </w:tr>
      <w:tr w:rsidR="00895A33" w:rsidRPr="00853F4C" w14:paraId="4CAF685A"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1C1A1926" w14:textId="424A5BF3"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Antropología política</w:t>
            </w:r>
          </w:p>
        </w:tc>
        <w:tc>
          <w:tcPr>
            <w:tcW w:w="561" w:type="dxa"/>
            <w:tcBorders>
              <w:top w:val="nil"/>
              <w:left w:val="nil"/>
              <w:bottom w:val="single" w:sz="4" w:space="0" w:color="auto"/>
              <w:right w:val="single" w:sz="4" w:space="0" w:color="auto"/>
            </w:tcBorders>
            <w:vAlign w:val="center"/>
          </w:tcPr>
          <w:p w14:paraId="304390AF" w14:textId="32D490D2"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2B126729" w14:textId="1D3E32D7"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7C0C64B6" w14:textId="763123E4"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02808BA3" w14:textId="563ACE19"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1879A6E3" w14:textId="2901810E"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0E040E90" w14:textId="77777777" w:rsidR="00895A33" w:rsidRPr="00853F4C" w:rsidRDefault="00895A33" w:rsidP="00895A33">
            <w:pPr>
              <w:jc w:val="center"/>
              <w:rPr>
                <w:rFonts w:ascii="AvantGarde Bk BT" w:eastAsia="Questrial" w:hAnsi="AvantGarde Bk BT" w:cs="Questrial"/>
                <w:sz w:val="20"/>
                <w:szCs w:val="20"/>
              </w:rPr>
            </w:pPr>
          </w:p>
        </w:tc>
      </w:tr>
      <w:tr w:rsidR="00895A33" w:rsidRPr="00853F4C" w14:paraId="689CC892"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3704D3DC" w14:textId="5FEDD939"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Antropología simbólica</w:t>
            </w:r>
          </w:p>
        </w:tc>
        <w:tc>
          <w:tcPr>
            <w:tcW w:w="561" w:type="dxa"/>
            <w:tcBorders>
              <w:top w:val="nil"/>
              <w:left w:val="nil"/>
              <w:bottom w:val="single" w:sz="4" w:space="0" w:color="auto"/>
              <w:right w:val="single" w:sz="4" w:space="0" w:color="auto"/>
            </w:tcBorders>
            <w:vAlign w:val="center"/>
          </w:tcPr>
          <w:p w14:paraId="4F406701" w14:textId="1FC48E20"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74BC6129" w14:textId="39C0C61C"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79E84CE4" w14:textId="337CF9B6"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5FDAAF5A" w14:textId="5C849747"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6385F885" w14:textId="65AC68AA"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259BE494" w14:textId="77777777" w:rsidR="00895A33" w:rsidRPr="00853F4C" w:rsidRDefault="00895A33" w:rsidP="00895A33">
            <w:pPr>
              <w:jc w:val="center"/>
              <w:rPr>
                <w:rFonts w:ascii="AvantGarde Bk BT" w:eastAsia="Questrial" w:hAnsi="AvantGarde Bk BT" w:cs="Questrial"/>
                <w:sz w:val="20"/>
                <w:szCs w:val="20"/>
              </w:rPr>
            </w:pPr>
          </w:p>
        </w:tc>
      </w:tr>
      <w:tr w:rsidR="00895A33" w:rsidRPr="00853F4C" w14:paraId="611F98CE"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73F7563D" w14:textId="7B863447"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Etnografía comparada</w:t>
            </w:r>
          </w:p>
        </w:tc>
        <w:tc>
          <w:tcPr>
            <w:tcW w:w="561" w:type="dxa"/>
            <w:tcBorders>
              <w:top w:val="nil"/>
              <w:left w:val="nil"/>
              <w:bottom w:val="single" w:sz="4" w:space="0" w:color="auto"/>
              <w:right w:val="single" w:sz="4" w:space="0" w:color="auto"/>
            </w:tcBorders>
            <w:vAlign w:val="center"/>
          </w:tcPr>
          <w:p w14:paraId="72B44A28" w14:textId="528D2030"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098DE53C" w14:textId="223834DA"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239FD649" w14:textId="615042AB"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45EC7DCB" w14:textId="5F1A9228"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1CA2B555" w14:textId="1965E1EC"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29133687" w14:textId="77777777" w:rsidR="00895A33" w:rsidRPr="00853F4C" w:rsidRDefault="00895A33" w:rsidP="00895A33">
            <w:pPr>
              <w:jc w:val="center"/>
              <w:rPr>
                <w:rFonts w:ascii="AvantGarde Bk BT" w:eastAsia="Questrial" w:hAnsi="AvantGarde Bk BT" w:cs="Questrial"/>
                <w:sz w:val="20"/>
                <w:szCs w:val="20"/>
              </w:rPr>
            </w:pPr>
          </w:p>
        </w:tc>
      </w:tr>
      <w:tr w:rsidR="00895A33" w:rsidRPr="00853F4C" w14:paraId="170D0DC3"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0BAA5CAF" w14:textId="3DBDDDE5" w:rsidR="00895A33" w:rsidRPr="00FE6379" w:rsidRDefault="00895A33" w:rsidP="002A23CA">
            <w:pPr>
              <w:rPr>
                <w:rFonts w:ascii="AvantGarde Bk BT" w:eastAsia="Questrial" w:hAnsi="AvantGarde Bk BT" w:cs="Questrial"/>
                <w:sz w:val="20"/>
                <w:szCs w:val="20"/>
              </w:rPr>
            </w:pPr>
            <w:r w:rsidRPr="00FE6379">
              <w:rPr>
                <w:rFonts w:ascii="AvantGarde Bk BT" w:eastAsia="Questrial" w:hAnsi="AvantGarde Bk BT" w:cs="Questrial"/>
                <w:sz w:val="20"/>
                <w:szCs w:val="20"/>
              </w:rPr>
              <w:t>Antropolo</w:t>
            </w:r>
            <w:r w:rsidR="002A23CA" w:rsidRPr="00FE6379">
              <w:rPr>
                <w:rFonts w:ascii="AvantGarde Bk BT" w:eastAsia="Questrial" w:hAnsi="AvantGarde Bk BT" w:cs="Questrial"/>
                <w:sz w:val="20"/>
                <w:szCs w:val="20"/>
              </w:rPr>
              <w:t>gía regional. Concepto de región</w:t>
            </w:r>
          </w:p>
        </w:tc>
        <w:tc>
          <w:tcPr>
            <w:tcW w:w="561" w:type="dxa"/>
            <w:tcBorders>
              <w:top w:val="nil"/>
              <w:left w:val="nil"/>
              <w:bottom w:val="single" w:sz="4" w:space="0" w:color="auto"/>
              <w:right w:val="single" w:sz="4" w:space="0" w:color="auto"/>
            </w:tcBorders>
            <w:vAlign w:val="center"/>
          </w:tcPr>
          <w:p w14:paraId="21B25AA0" w14:textId="0B18C4FB" w:rsidR="00895A33" w:rsidRPr="00FE6379" w:rsidRDefault="00895A33" w:rsidP="00895A33">
            <w:pPr>
              <w:jc w:val="center"/>
              <w:rPr>
                <w:rFonts w:ascii="AvantGarde Bk BT" w:eastAsia="Questrial" w:hAnsi="AvantGarde Bk BT" w:cs="Questrial"/>
                <w:sz w:val="20"/>
                <w:szCs w:val="20"/>
              </w:rPr>
            </w:pPr>
            <w:r w:rsidRPr="00FE6379">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524B76AE" w14:textId="7498E8F5" w:rsidR="00895A33" w:rsidRPr="00FE6379" w:rsidRDefault="00895A33" w:rsidP="00895A33">
            <w:pPr>
              <w:jc w:val="center"/>
              <w:rPr>
                <w:rFonts w:ascii="AvantGarde Bk BT" w:eastAsia="Questrial" w:hAnsi="AvantGarde Bk BT" w:cs="Questrial"/>
                <w:sz w:val="20"/>
                <w:szCs w:val="20"/>
              </w:rPr>
            </w:pPr>
            <w:r w:rsidRPr="00FE6379">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3414C0C9" w14:textId="292DF11F" w:rsidR="00895A33" w:rsidRPr="00FE6379" w:rsidRDefault="00895A33" w:rsidP="00895A33">
            <w:pPr>
              <w:jc w:val="center"/>
              <w:rPr>
                <w:rFonts w:ascii="AvantGarde Bk BT" w:eastAsia="Questrial" w:hAnsi="AvantGarde Bk BT" w:cs="Questrial"/>
                <w:sz w:val="20"/>
                <w:szCs w:val="20"/>
              </w:rPr>
            </w:pPr>
            <w:r w:rsidRPr="00FE6379">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1B34B51D" w14:textId="6287FE50" w:rsidR="00895A33" w:rsidRPr="00FE6379" w:rsidRDefault="00895A33" w:rsidP="00895A33">
            <w:pPr>
              <w:jc w:val="center"/>
              <w:rPr>
                <w:rFonts w:ascii="AvantGarde Bk BT" w:eastAsia="Questrial" w:hAnsi="AvantGarde Bk BT" w:cs="Questrial"/>
                <w:sz w:val="20"/>
                <w:szCs w:val="20"/>
              </w:rPr>
            </w:pPr>
            <w:r w:rsidRPr="00FE6379">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5014E80F" w14:textId="16342AEA" w:rsidR="00895A33" w:rsidRPr="00853F4C" w:rsidRDefault="00895A33" w:rsidP="00895A33">
            <w:pPr>
              <w:jc w:val="center"/>
              <w:rPr>
                <w:rFonts w:ascii="AvantGarde Bk BT" w:eastAsia="Questrial" w:hAnsi="AvantGarde Bk BT" w:cs="Questrial"/>
                <w:sz w:val="20"/>
                <w:szCs w:val="20"/>
              </w:rPr>
            </w:pPr>
            <w:r w:rsidRPr="00FE6379">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4D176F13" w14:textId="77777777" w:rsidR="00895A33" w:rsidRPr="00853F4C" w:rsidRDefault="00895A33" w:rsidP="00895A33">
            <w:pPr>
              <w:jc w:val="center"/>
              <w:rPr>
                <w:rFonts w:ascii="AvantGarde Bk BT" w:eastAsia="Questrial" w:hAnsi="AvantGarde Bk BT" w:cs="Questrial"/>
                <w:sz w:val="20"/>
                <w:szCs w:val="20"/>
              </w:rPr>
            </w:pPr>
          </w:p>
        </w:tc>
      </w:tr>
      <w:tr w:rsidR="00895A33" w:rsidRPr="00853F4C" w14:paraId="4D12274C"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427A6A79" w14:textId="67EEADD0" w:rsidR="00895A33" w:rsidRPr="00853F4C" w:rsidRDefault="002A23CA" w:rsidP="002A23CA">
            <w:pPr>
              <w:rPr>
                <w:rFonts w:ascii="AvantGarde Bk BT" w:eastAsia="Questrial" w:hAnsi="AvantGarde Bk BT" w:cs="Questrial"/>
                <w:sz w:val="20"/>
                <w:szCs w:val="20"/>
              </w:rPr>
            </w:pPr>
            <w:r w:rsidRPr="00853F4C">
              <w:rPr>
                <w:rFonts w:ascii="AvantGarde Bk BT" w:eastAsia="Questrial" w:hAnsi="AvantGarde Bk BT" w:cs="Questrial"/>
                <w:sz w:val="20"/>
                <w:szCs w:val="20"/>
              </w:rPr>
              <w:t>Trabajo de campo. Supervisión y seguimiento</w:t>
            </w:r>
            <w:r w:rsidR="00895A33" w:rsidRPr="00853F4C">
              <w:rPr>
                <w:rFonts w:ascii="AvantGarde Bk BT" w:eastAsia="Questrial" w:hAnsi="AvantGarde Bk BT" w:cs="Questrial"/>
                <w:sz w:val="20"/>
                <w:szCs w:val="20"/>
              </w:rPr>
              <w:t xml:space="preserve"> II</w:t>
            </w:r>
            <w:r w:rsidR="002A3626" w:rsidRPr="00853F4C">
              <w:rPr>
                <w:rFonts w:ascii="AvantGarde Bk BT" w:eastAsia="Questrial" w:hAnsi="AvantGarde Bk BT" w:cs="Questrial"/>
                <w:sz w:val="20"/>
                <w:szCs w:val="20"/>
              </w:rPr>
              <w:t xml:space="preserve"> </w:t>
            </w:r>
          </w:p>
        </w:tc>
        <w:tc>
          <w:tcPr>
            <w:tcW w:w="561" w:type="dxa"/>
            <w:tcBorders>
              <w:top w:val="nil"/>
              <w:left w:val="nil"/>
              <w:bottom w:val="single" w:sz="4" w:space="0" w:color="auto"/>
              <w:right w:val="single" w:sz="4" w:space="0" w:color="auto"/>
            </w:tcBorders>
            <w:vAlign w:val="center"/>
          </w:tcPr>
          <w:p w14:paraId="6D537D1F" w14:textId="5049881B"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36F3EDF2" w14:textId="6A5F2367"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46FC351B" w14:textId="5EDE22CC"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single" w:sz="4" w:space="0" w:color="auto"/>
              <w:left w:val="nil"/>
              <w:bottom w:val="single" w:sz="4" w:space="0" w:color="auto"/>
              <w:right w:val="single" w:sz="4" w:space="0" w:color="auto"/>
            </w:tcBorders>
            <w:vAlign w:val="center"/>
          </w:tcPr>
          <w:p w14:paraId="548E1EA1" w14:textId="0AE9DA08"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6B39EDD0" w14:textId="485E2A4A"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286530E9" w14:textId="766FC75C"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Trabajo de c</w:t>
            </w:r>
            <w:r w:rsidR="002C0E5E" w:rsidRPr="00853F4C">
              <w:rPr>
                <w:rFonts w:ascii="AvantGarde Bk BT" w:eastAsia="Questrial" w:hAnsi="AvantGarde Bk BT" w:cs="Questrial"/>
                <w:sz w:val="20"/>
                <w:szCs w:val="20"/>
              </w:rPr>
              <w:t>ampo</w:t>
            </w:r>
            <w:r w:rsidR="00596C66" w:rsidRPr="00853F4C">
              <w:rPr>
                <w:rFonts w:ascii="AvantGarde Bk BT" w:eastAsia="Questrial" w:hAnsi="AvantGarde Bk BT" w:cs="Questrial"/>
                <w:sz w:val="20"/>
                <w:szCs w:val="20"/>
              </w:rPr>
              <w:t>. Supervisión y seguimiento</w:t>
            </w:r>
            <w:r w:rsidRPr="00853F4C">
              <w:rPr>
                <w:rFonts w:ascii="AvantGarde Bk BT" w:eastAsia="Questrial" w:hAnsi="AvantGarde Bk BT" w:cs="Questrial"/>
                <w:sz w:val="20"/>
                <w:szCs w:val="20"/>
              </w:rPr>
              <w:t xml:space="preserve"> I</w:t>
            </w:r>
          </w:p>
        </w:tc>
      </w:tr>
      <w:tr w:rsidR="00895A33" w:rsidRPr="00853F4C" w14:paraId="53202E74"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7C0371FB" w14:textId="312981A6"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Sistemas de parentesco</w:t>
            </w:r>
          </w:p>
        </w:tc>
        <w:tc>
          <w:tcPr>
            <w:tcW w:w="561" w:type="dxa"/>
            <w:tcBorders>
              <w:top w:val="nil"/>
              <w:left w:val="nil"/>
              <w:bottom w:val="single" w:sz="4" w:space="0" w:color="auto"/>
              <w:right w:val="single" w:sz="4" w:space="0" w:color="auto"/>
            </w:tcBorders>
            <w:vAlign w:val="center"/>
          </w:tcPr>
          <w:p w14:paraId="2B389DA6" w14:textId="2FF7531E"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w:t>
            </w:r>
          </w:p>
        </w:tc>
        <w:tc>
          <w:tcPr>
            <w:tcW w:w="781" w:type="dxa"/>
            <w:tcBorders>
              <w:top w:val="nil"/>
              <w:left w:val="nil"/>
              <w:bottom w:val="single" w:sz="4" w:space="0" w:color="auto"/>
              <w:right w:val="single" w:sz="4" w:space="0" w:color="auto"/>
            </w:tcBorders>
            <w:vAlign w:val="center"/>
          </w:tcPr>
          <w:p w14:paraId="3604BFB3" w14:textId="5F893A5D"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6F3AFA0F" w14:textId="2E90E7B0"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44980EF4" w14:textId="081525FB"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18828A13" w14:textId="2E5EB5E6"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62F7AFCD" w14:textId="77777777" w:rsidR="00895A33" w:rsidRPr="00853F4C" w:rsidRDefault="00895A33" w:rsidP="00895A33">
            <w:pPr>
              <w:jc w:val="center"/>
              <w:rPr>
                <w:rFonts w:ascii="AvantGarde Bk BT" w:eastAsia="Questrial" w:hAnsi="AvantGarde Bk BT" w:cs="Questrial"/>
                <w:sz w:val="20"/>
                <w:szCs w:val="20"/>
              </w:rPr>
            </w:pPr>
          </w:p>
        </w:tc>
      </w:tr>
      <w:tr w:rsidR="00895A33" w:rsidRPr="00853F4C" w14:paraId="4BD6438C" w14:textId="77777777" w:rsidTr="008217C4">
        <w:trPr>
          <w:trHeight w:val="140"/>
          <w:jc w:val="center"/>
        </w:trPr>
        <w:tc>
          <w:tcPr>
            <w:tcW w:w="3285" w:type="dxa"/>
            <w:tcBorders>
              <w:top w:val="nil"/>
              <w:left w:val="single" w:sz="4" w:space="0" w:color="auto"/>
              <w:bottom w:val="single" w:sz="4" w:space="0" w:color="auto"/>
              <w:right w:val="single" w:sz="4" w:space="0" w:color="auto"/>
            </w:tcBorders>
            <w:vAlign w:val="center"/>
          </w:tcPr>
          <w:p w14:paraId="5BA8FF4D" w14:textId="08C3636C" w:rsidR="00895A33" w:rsidRPr="00853F4C" w:rsidRDefault="00895A33" w:rsidP="00895A33">
            <w:pPr>
              <w:rPr>
                <w:rFonts w:ascii="AvantGarde Bk BT" w:eastAsia="Questrial" w:hAnsi="AvantGarde Bk BT" w:cs="Questrial"/>
                <w:sz w:val="20"/>
                <w:szCs w:val="20"/>
              </w:rPr>
            </w:pPr>
            <w:r w:rsidRPr="00853F4C">
              <w:rPr>
                <w:rFonts w:ascii="AvantGarde Bk BT" w:eastAsia="Questrial" w:hAnsi="AvantGarde Bk BT" w:cs="Questrial"/>
                <w:sz w:val="20"/>
                <w:szCs w:val="20"/>
              </w:rPr>
              <w:t>Antropología aplicada</w:t>
            </w:r>
          </w:p>
        </w:tc>
        <w:tc>
          <w:tcPr>
            <w:tcW w:w="561" w:type="dxa"/>
            <w:tcBorders>
              <w:top w:val="nil"/>
              <w:left w:val="nil"/>
              <w:bottom w:val="single" w:sz="4" w:space="0" w:color="auto"/>
              <w:right w:val="single" w:sz="4" w:space="0" w:color="auto"/>
            </w:tcBorders>
            <w:vAlign w:val="center"/>
          </w:tcPr>
          <w:p w14:paraId="7D570F0D" w14:textId="3E3C8189"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0FE95D03" w14:textId="0274F660"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06A1F62A" w14:textId="5C1C6EBB"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0E6D53F8" w14:textId="49D0DC12"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133B191A" w14:textId="6C976ABD" w:rsidR="00895A33" w:rsidRPr="00853F4C" w:rsidRDefault="00895A33" w:rsidP="00895A3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8" w:space="0" w:color="auto"/>
            </w:tcBorders>
            <w:vAlign w:val="center"/>
          </w:tcPr>
          <w:p w14:paraId="5D3EC346" w14:textId="77777777" w:rsidR="00895A33" w:rsidRPr="00853F4C" w:rsidRDefault="00895A33" w:rsidP="00895A33">
            <w:pPr>
              <w:jc w:val="center"/>
              <w:rPr>
                <w:rFonts w:ascii="AvantGarde Bk BT" w:eastAsia="Questrial" w:hAnsi="AvantGarde Bk BT" w:cs="Questrial"/>
                <w:sz w:val="20"/>
                <w:szCs w:val="20"/>
              </w:rPr>
            </w:pPr>
          </w:p>
        </w:tc>
      </w:tr>
      <w:tr w:rsidR="00895A33" w:rsidRPr="00853F4C" w14:paraId="153E44E8" w14:textId="77777777" w:rsidTr="008217C4">
        <w:trPr>
          <w:trHeight w:val="151"/>
          <w:jc w:val="center"/>
        </w:trPr>
        <w:tc>
          <w:tcPr>
            <w:tcW w:w="3285" w:type="dxa"/>
            <w:tcBorders>
              <w:top w:val="nil"/>
              <w:left w:val="single" w:sz="4" w:space="0" w:color="auto"/>
              <w:bottom w:val="single" w:sz="4" w:space="0" w:color="auto"/>
              <w:right w:val="single" w:sz="4" w:space="0" w:color="auto"/>
            </w:tcBorders>
            <w:vAlign w:val="center"/>
          </w:tcPr>
          <w:p w14:paraId="711968DE" w14:textId="3562A0A5" w:rsidR="00895A33" w:rsidRPr="00853F4C" w:rsidRDefault="00895A33" w:rsidP="00895A33">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Totales:</w:t>
            </w:r>
          </w:p>
        </w:tc>
        <w:tc>
          <w:tcPr>
            <w:tcW w:w="561" w:type="dxa"/>
            <w:tcBorders>
              <w:top w:val="nil"/>
              <w:left w:val="nil"/>
              <w:bottom w:val="single" w:sz="4" w:space="0" w:color="auto"/>
              <w:right w:val="single" w:sz="4" w:space="0" w:color="auto"/>
            </w:tcBorders>
            <w:vAlign w:val="center"/>
          </w:tcPr>
          <w:p w14:paraId="76D906EE" w14:textId="77777777" w:rsidR="00895A33" w:rsidRPr="00853F4C" w:rsidRDefault="00895A33" w:rsidP="00895A33">
            <w:pPr>
              <w:jc w:val="center"/>
              <w:rPr>
                <w:rFonts w:ascii="AvantGarde Bk BT" w:eastAsia="Questrial" w:hAnsi="AvantGarde Bk BT" w:cs="Questrial"/>
                <w:b/>
                <w:sz w:val="20"/>
                <w:szCs w:val="20"/>
              </w:rPr>
            </w:pPr>
          </w:p>
        </w:tc>
        <w:tc>
          <w:tcPr>
            <w:tcW w:w="781" w:type="dxa"/>
            <w:tcBorders>
              <w:top w:val="nil"/>
              <w:left w:val="nil"/>
              <w:bottom w:val="single" w:sz="4" w:space="0" w:color="auto"/>
              <w:right w:val="single" w:sz="4" w:space="0" w:color="auto"/>
            </w:tcBorders>
            <w:vAlign w:val="center"/>
          </w:tcPr>
          <w:p w14:paraId="7EEBC315" w14:textId="7D807873" w:rsidR="00895A33" w:rsidRPr="00853F4C" w:rsidRDefault="0099269E" w:rsidP="00895A33">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440</w:t>
            </w:r>
          </w:p>
        </w:tc>
        <w:tc>
          <w:tcPr>
            <w:tcW w:w="992" w:type="dxa"/>
            <w:tcBorders>
              <w:top w:val="nil"/>
              <w:left w:val="nil"/>
              <w:bottom w:val="single" w:sz="4" w:space="0" w:color="auto"/>
              <w:right w:val="single" w:sz="4" w:space="0" w:color="auto"/>
            </w:tcBorders>
            <w:vAlign w:val="center"/>
          </w:tcPr>
          <w:p w14:paraId="35A7E8C0" w14:textId="62D381E2" w:rsidR="00895A33" w:rsidRPr="00853F4C" w:rsidRDefault="0099269E" w:rsidP="00895A33">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280</w:t>
            </w:r>
          </w:p>
        </w:tc>
        <w:tc>
          <w:tcPr>
            <w:tcW w:w="835" w:type="dxa"/>
            <w:tcBorders>
              <w:top w:val="single" w:sz="4" w:space="0" w:color="auto"/>
              <w:left w:val="nil"/>
              <w:bottom w:val="single" w:sz="4" w:space="0" w:color="auto"/>
              <w:right w:val="single" w:sz="4" w:space="0" w:color="auto"/>
            </w:tcBorders>
            <w:vAlign w:val="center"/>
          </w:tcPr>
          <w:p w14:paraId="0598EBCA" w14:textId="7E2131F0" w:rsidR="00895A33" w:rsidRPr="00853F4C" w:rsidRDefault="0099269E" w:rsidP="00895A33">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720</w:t>
            </w:r>
          </w:p>
        </w:tc>
        <w:tc>
          <w:tcPr>
            <w:tcW w:w="912" w:type="dxa"/>
            <w:tcBorders>
              <w:top w:val="single" w:sz="4" w:space="0" w:color="auto"/>
              <w:left w:val="nil"/>
              <w:bottom w:val="single" w:sz="4" w:space="0" w:color="auto"/>
              <w:right w:val="single" w:sz="4" w:space="0" w:color="auto"/>
            </w:tcBorders>
            <w:vAlign w:val="center"/>
          </w:tcPr>
          <w:p w14:paraId="569A5649" w14:textId="7AB61176" w:rsidR="00895A33" w:rsidRPr="00853F4C" w:rsidRDefault="0099269E" w:rsidP="00895A33">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72</w:t>
            </w:r>
          </w:p>
        </w:tc>
        <w:tc>
          <w:tcPr>
            <w:tcW w:w="1910" w:type="dxa"/>
            <w:tcBorders>
              <w:top w:val="nil"/>
              <w:left w:val="nil"/>
              <w:bottom w:val="single" w:sz="4" w:space="0" w:color="auto"/>
              <w:right w:val="single" w:sz="4" w:space="0" w:color="auto"/>
            </w:tcBorders>
            <w:vAlign w:val="center"/>
          </w:tcPr>
          <w:p w14:paraId="79ED074E" w14:textId="77777777" w:rsidR="00895A33" w:rsidRPr="00853F4C" w:rsidRDefault="00895A33" w:rsidP="00895A33">
            <w:pPr>
              <w:jc w:val="center"/>
              <w:rPr>
                <w:rFonts w:ascii="AvantGarde Bk BT" w:eastAsia="Questrial" w:hAnsi="AvantGarde Bk BT" w:cs="Questrial"/>
                <w:b/>
                <w:sz w:val="20"/>
                <w:szCs w:val="20"/>
              </w:rPr>
            </w:pPr>
          </w:p>
        </w:tc>
      </w:tr>
    </w:tbl>
    <w:p w14:paraId="0370A4C2" w14:textId="77777777" w:rsidR="008217C4" w:rsidRDefault="008217C4">
      <w:r>
        <w:br w:type="page"/>
      </w:r>
    </w:p>
    <w:tbl>
      <w:tblPr>
        <w:tblW w:w="9276" w:type="dxa"/>
        <w:jc w:val="center"/>
        <w:tblCellMar>
          <w:left w:w="70" w:type="dxa"/>
          <w:right w:w="70" w:type="dxa"/>
        </w:tblCellMar>
        <w:tblLook w:val="04A0" w:firstRow="1" w:lastRow="0" w:firstColumn="1" w:lastColumn="0" w:noHBand="0" w:noVBand="1"/>
      </w:tblPr>
      <w:tblGrid>
        <w:gridCol w:w="3285"/>
        <w:gridCol w:w="561"/>
        <w:gridCol w:w="781"/>
        <w:gridCol w:w="992"/>
        <w:gridCol w:w="835"/>
        <w:gridCol w:w="912"/>
        <w:gridCol w:w="1910"/>
      </w:tblGrid>
      <w:tr w:rsidR="00895A33" w:rsidRPr="00853F4C" w14:paraId="1DE197F5" w14:textId="77777777" w:rsidTr="00895A33">
        <w:trPr>
          <w:trHeight w:val="87"/>
          <w:jc w:val="center"/>
        </w:trPr>
        <w:tc>
          <w:tcPr>
            <w:tcW w:w="9276" w:type="dxa"/>
            <w:gridSpan w:val="7"/>
            <w:tcBorders>
              <w:top w:val="nil"/>
              <w:left w:val="single" w:sz="4" w:space="0" w:color="auto"/>
              <w:bottom w:val="single" w:sz="4" w:space="0" w:color="auto"/>
              <w:right w:val="single" w:sz="4" w:space="0" w:color="auto"/>
            </w:tcBorders>
            <w:vAlign w:val="center"/>
          </w:tcPr>
          <w:p w14:paraId="56553510" w14:textId="4A4CE817" w:rsidR="00895A33" w:rsidRPr="00853F4C" w:rsidRDefault="002930EB" w:rsidP="00895A33">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lastRenderedPageBreak/>
              <w:t>Orientación en Filosofía</w:t>
            </w:r>
          </w:p>
        </w:tc>
      </w:tr>
      <w:tr w:rsidR="002930EB" w:rsidRPr="00853F4C" w14:paraId="1346A7E4" w14:textId="77777777" w:rsidTr="008217C4">
        <w:trPr>
          <w:trHeight w:val="385"/>
          <w:jc w:val="center"/>
        </w:trPr>
        <w:tc>
          <w:tcPr>
            <w:tcW w:w="3285" w:type="dxa"/>
            <w:tcBorders>
              <w:top w:val="nil"/>
              <w:left w:val="single" w:sz="4" w:space="0" w:color="auto"/>
              <w:bottom w:val="single" w:sz="4" w:space="0" w:color="auto"/>
              <w:right w:val="single" w:sz="4" w:space="0" w:color="auto"/>
            </w:tcBorders>
            <w:vAlign w:val="center"/>
          </w:tcPr>
          <w:p w14:paraId="728F501E" w14:textId="24026720" w:rsidR="002930EB" w:rsidRPr="00853F4C" w:rsidRDefault="002930EB" w:rsidP="002930EB">
            <w:pPr>
              <w:jc w:val="center"/>
              <w:rPr>
                <w:rFonts w:ascii="AvantGarde Bk BT" w:eastAsia="Questrial" w:hAnsi="AvantGarde Bk BT" w:cs="Questrial"/>
                <w:sz w:val="20"/>
                <w:szCs w:val="20"/>
              </w:rPr>
            </w:pPr>
            <w:r w:rsidRPr="00853F4C">
              <w:rPr>
                <w:rFonts w:ascii="AvantGarde Bk BT" w:hAnsi="AvantGarde Bk BT"/>
                <w:b/>
                <w:sz w:val="20"/>
                <w:szCs w:val="20"/>
                <w:lang w:eastAsia="en-US"/>
              </w:rPr>
              <w:t>Unidades de Aprendizaje</w:t>
            </w:r>
          </w:p>
        </w:tc>
        <w:tc>
          <w:tcPr>
            <w:tcW w:w="561" w:type="dxa"/>
            <w:tcBorders>
              <w:top w:val="nil"/>
              <w:left w:val="nil"/>
              <w:bottom w:val="single" w:sz="4" w:space="0" w:color="auto"/>
              <w:right w:val="single" w:sz="4" w:space="0" w:color="auto"/>
            </w:tcBorders>
            <w:vAlign w:val="center"/>
          </w:tcPr>
          <w:p w14:paraId="7F017EFD" w14:textId="0B3AEF93" w:rsidR="002930EB" w:rsidRPr="00853F4C" w:rsidRDefault="002930EB" w:rsidP="002930EB">
            <w:pPr>
              <w:jc w:val="center"/>
              <w:rPr>
                <w:rFonts w:ascii="AvantGarde Bk BT" w:eastAsia="Questrial" w:hAnsi="AvantGarde Bk BT" w:cs="Questrial"/>
                <w:sz w:val="20"/>
                <w:szCs w:val="20"/>
              </w:rPr>
            </w:pPr>
            <w:r w:rsidRPr="00853F4C">
              <w:rPr>
                <w:rFonts w:ascii="AvantGarde Bk BT" w:hAnsi="AvantGarde Bk BT"/>
                <w:b/>
                <w:sz w:val="20"/>
                <w:szCs w:val="20"/>
                <w:lang w:eastAsia="en-US"/>
              </w:rPr>
              <w:t>Tipo</w:t>
            </w:r>
          </w:p>
        </w:tc>
        <w:tc>
          <w:tcPr>
            <w:tcW w:w="781" w:type="dxa"/>
            <w:tcBorders>
              <w:top w:val="nil"/>
              <w:left w:val="nil"/>
              <w:bottom w:val="single" w:sz="4" w:space="0" w:color="auto"/>
              <w:right w:val="single" w:sz="4" w:space="0" w:color="auto"/>
            </w:tcBorders>
            <w:vAlign w:val="center"/>
          </w:tcPr>
          <w:p w14:paraId="7771A5EB" w14:textId="6F058FAC" w:rsidR="002930EB" w:rsidRPr="00853F4C" w:rsidRDefault="002930EB" w:rsidP="002930EB">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Teoría</w:t>
            </w:r>
          </w:p>
        </w:tc>
        <w:tc>
          <w:tcPr>
            <w:tcW w:w="992" w:type="dxa"/>
            <w:tcBorders>
              <w:top w:val="nil"/>
              <w:left w:val="nil"/>
              <w:bottom w:val="single" w:sz="4" w:space="0" w:color="auto"/>
              <w:right w:val="single" w:sz="4" w:space="0" w:color="auto"/>
            </w:tcBorders>
            <w:vAlign w:val="center"/>
          </w:tcPr>
          <w:p w14:paraId="5DF72BDE" w14:textId="4365BF4E" w:rsidR="002930EB" w:rsidRPr="00853F4C" w:rsidRDefault="002930EB" w:rsidP="002930EB">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Práctica</w:t>
            </w:r>
          </w:p>
        </w:tc>
        <w:tc>
          <w:tcPr>
            <w:tcW w:w="835" w:type="dxa"/>
            <w:tcBorders>
              <w:top w:val="nil"/>
              <w:left w:val="nil"/>
              <w:bottom w:val="single" w:sz="4" w:space="0" w:color="auto"/>
              <w:right w:val="single" w:sz="4" w:space="0" w:color="auto"/>
            </w:tcBorders>
            <w:vAlign w:val="center"/>
          </w:tcPr>
          <w:p w14:paraId="6E5ADB75" w14:textId="3168FD10" w:rsidR="002930EB" w:rsidRPr="00853F4C" w:rsidRDefault="002930EB" w:rsidP="002930EB">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Totales</w:t>
            </w:r>
          </w:p>
        </w:tc>
        <w:tc>
          <w:tcPr>
            <w:tcW w:w="912" w:type="dxa"/>
            <w:tcBorders>
              <w:top w:val="nil"/>
              <w:left w:val="nil"/>
              <w:bottom w:val="single" w:sz="4" w:space="0" w:color="auto"/>
              <w:right w:val="single" w:sz="4" w:space="0" w:color="auto"/>
            </w:tcBorders>
            <w:vAlign w:val="center"/>
          </w:tcPr>
          <w:p w14:paraId="2EA2025A" w14:textId="23C10D9B" w:rsidR="002930EB" w:rsidRPr="00853F4C" w:rsidRDefault="002930EB" w:rsidP="002930EB">
            <w:pPr>
              <w:jc w:val="center"/>
              <w:rPr>
                <w:rFonts w:ascii="AvantGarde Bk BT" w:eastAsia="Questrial" w:hAnsi="AvantGarde Bk BT" w:cs="Questrial"/>
                <w:sz w:val="20"/>
                <w:szCs w:val="20"/>
              </w:rPr>
            </w:pPr>
            <w:r w:rsidRPr="00853F4C">
              <w:rPr>
                <w:rFonts w:ascii="AvantGarde Bk BT" w:hAnsi="AvantGarde Bk BT"/>
                <w:b/>
                <w:sz w:val="20"/>
                <w:szCs w:val="20"/>
                <w:lang w:eastAsia="en-US"/>
              </w:rPr>
              <w:t>Créditos</w:t>
            </w:r>
          </w:p>
        </w:tc>
        <w:tc>
          <w:tcPr>
            <w:tcW w:w="1910" w:type="dxa"/>
            <w:tcBorders>
              <w:top w:val="nil"/>
              <w:left w:val="nil"/>
              <w:bottom w:val="single" w:sz="4" w:space="0" w:color="auto"/>
              <w:right w:val="single" w:sz="4" w:space="0" w:color="auto"/>
            </w:tcBorders>
            <w:vAlign w:val="center"/>
          </w:tcPr>
          <w:p w14:paraId="18411170" w14:textId="4033AF07" w:rsidR="002930EB" w:rsidRPr="00853F4C" w:rsidRDefault="002930EB" w:rsidP="002930EB">
            <w:pPr>
              <w:jc w:val="center"/>
              <w:rPr>
                <w:rFonts w:ascii="AvantGarde Bk BT" w:eastAsia="Questrial" w:hAnsi="AvantGarde Bk BT" w:cs="Questrial"/>
                <w:sz w:val="20"/>
                <w:szCs w:val="20"/>
              </w:rPr>
            </w:pPr>
            <w:r w:rsidRPr="00853F4C">
              <w:rPr>
                <w:rFonts w:ascii="AvantGarde Bk BT" w:hAnsi="AvantGarde Bk BT"/>
                <w:b/>
                <w:sz w:val="20"/>
                <w:szCs w:val="20"/>
                <w:lang w:eastAsia="en-US"/>
              </w:rPr>
              <w:t>Prerrequisitos</w:t>
            </w:r>
          </w:p>
        </w:tc>
      </w:tr>
      <w:tr w:rsidR="002930EB" w:rsidRPr="00853F4C" w14:paraId="73A55546"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18A3A422" w14:textId="25A3571D"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Lógica proposicional</w:t>
            </w:r>
          </w:p>
        </w:tc>
        <w:tc>
          <w:tcPr>
            <w:tcW w:w="561" w:type="dxa"/>
            <w:tcBorders>
              <w:top w:val="nil"/>
              <w:left w:val="nil"/>
              <w:bottom w:val="single" w:sz="4" w:space="0" w:color="auto"/>
              <w:right w:val="single" w:sz="4" w:space="0" w:color="auto"/>
            </w:tcBorders>
            <w:vAlign w:val="center"/>
          </w:tcPr>
          <w:p w14:paraId="58DC58B5" w14:textId="4056CE4A"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184405FA" w14:textId="02766AEE"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04A602B8" w14:textId="13F0E4A9"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6FC2F77A" w14:textId="1B80E3B7"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259CEAB9" w14:textId="3AACB66D"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0FE58829" w14:textId="30BF4FD9" w:rsidR="002930EB" w:rsidRPr="00853F4C" w:rsidRDefault="002930EB" w:rsidP="002930EB">
            <w:pPr>
              <w:jc w:val="center"/>
              <w:rPr>
                <w:rFonts w:ascii="AvantGarde Bk BT" w:eastAsia="Questrial" w:hAnsi="AvantGarde Bk BT" w:cs="Questrial"/>
                <w:sz w:val="20"/>
                <w:szCs w:val="20"/>
              </w:rPr>
            </w:pPr>
          </w:p>
        </w:tc>
      </w:tr>
      <w:tr w:rsidR="002930EB" w:rsidRPr="00853F4C" w14:paraId="3F61203A"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3F8090FA" w14:textId="36797D3F"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Lógica </w:t>
            </w:r>
            <w:proofErr w:type="spellStart"/>
            <w:r w:rsidRPr="00853F4C">
              <w:rPr>
                <w:rFonts w:ascii="AvantGarde Bk BT" w:eastAsia="Questrial" w:hAnsi="AvantGarde Bk BT" w:cs="Questrial"/>
                <w:sz w:val="20"/>
                <w:szCs w:val="20"/>
              </w:rPr>
              <w:t>cuantificacional</w:t>
            </w:r>
            <w:proofErr w:type="spellEnd"/>
          </w:p>
        </w:tc>
        <w:tc>
          <w:tcPr>
            <w:tcW w:w="561" w:type="dxa"/>
            <w:tcBorders>
              <w:top w:val="nil"/>
              <w:left w:val="nil"/>
              <w:bottom w:val="single" w:sz="4" w:space="0" w:color="auto"/>
              <w:right w:val="single" w:sz="4" w:space="0" w:color="auto"/>
            </w:tcBorders>
            <w:vAlign w:val="center"/>
          </w:tcPr>
          <w:p w14:paraId="4246AC0C" w14:textId="5D34C380"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2C433169" w14:textId="0EDF505D"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28CB55F3" w14:textId="281AAE51"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1BAD05B9" w14:textId="229E2B8D"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57C157C2" w14:textId="28F976B2"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2F50873E" w14:textId="45DFDBA5"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Lógica proposicional</w:t>
            </w:r>
          </w:p>
        </w:tc>
      </w:tr>
      <w:tr w:rsidR="002930EB" w:rsidRPr="00853F4C" w14:paraId="7C398B6E"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9BEBC90" w14:textId="37FA2302"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Introducción a la argumentación</w:t>
            </w:r>
          </w:p>
        </w:tc>
        <w:tc>
          <w:tcPr>
            <w:tcW w:w="561" w:type="dxa"/>
            <w:tcBorders>
              <w:top w:val="nil"/>
              <w:left w:val="nil"/>
              <w:bottom w:val="single" w:sz="4" w:space="0" w:color="auto"/>
              <w:right w:val="single" w:sz="4" w:space="0" w:color="auto"/>
            </w:tcBorders>
            <w:vAlign w:val="center"/>
          </w:tcPr>
          <w:p w14:paraId="5554CC48" w14:textId="4C3CDE71"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312DDC8B" w14:textId="054B6688"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47729A09" w14:textId="38A9170B"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128C276F" w14:textId="49E5DE35"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25D190D6" w14:textId="128A6F99"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73AE2E77" w14:textId="77777777" w:rsidR="002930EB" w:rsidRPr="00853F4C" w:rsidRDefault="002930EB" w:rsidP="002930EB">
            <w:pPr>
              <w:jc w:val="center"/>
              <w:rPr>
                <w:rFonts w:ascii="AvantGarde Bk BT" w:eastAsia="Questrial" w:hAnsi="AvantGarde Bk BT" w:cs="Questrial"/>
                <w:sz w:val="20"/>
                <w:szCs w:val="20"/>
              </w:rPr>
            </w:pPr>
          </w:p>
        </w:tc>
      </w:tr>
      <w:tr w:rsidR="002930EB" w:rsidRPr="00853F4C" w14:paraId="4F1FEDC5"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2A9EA59" w14:textId="42AEEDFB"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Análisis y construcción de argumentos</w:t>
            </w:r>
          </w:p>
        </w:tc>
        <w:tc>
          <w:tcPr>
            <w:tcW w:w="561" w:type="dxa"/>
            <w:tcBorders>
              <w:top w:val="nil"/>
              <w:left w:val="nil"/>
              <w:bottom w:val="single" w:sz="4" w:space="0" w:color="auto"/>
              <w:right w:val="single" w:sz="4" w:space="0" w:color="auto"/>
            </w:tcBorders>
            <w:vAlign w:val="center"/>
          </w:tcPr>
          <w:p w14:paraId="2B9031CC" w14:textId="562E5FD4"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55D3344D" w14:textId="63E7F9FA"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228A5BF8" w14:textId="556DCAE7"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30F70572" w14:textId="700DED03"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0F98C3C7" w14:textId="614A77E9"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729B6934" w14:textId="5255C3A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Introducción a la argumentación</w:t>
            </w:r>
          </w:p>
        </w:tc>
      </w:tr>
      <w:tr w:rsidR="002930EB" w:rsidRPr="00853F4C" w14:paraId="689D8E7C"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ACD0085" w14:textId="3F3F8E26"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Ética</w:t>
            </w:r>
          </w:p>
        </w:tc>
        <w:tc>
          <w:tcPr>
            <w:tcW w:w="561" w:type="dxa"/>
            <w:tcBorders>
              <w:top w:val="nil"/>
              <w:left w:val="nil"/>
              <w:bottom w:val="single" w:sz="4" w:space="0" w:color="auto"/>
              <w:right w:val="single" w:sz="4" w:space="0" w:color="auto"/>
            </w:tcBorders>
            <w:vAlign w:val="center"/>
          </w:tcPr>
          <w:p w14:paraId="5599EDC5" w14:textId="4C1F2C7E"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0D43775C" w14:textId="00E70E2C"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7046C143" w14:textId="3B17705F"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6571140F" w14:textId="0D3EC3CF"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3E1B72DE" w14:textId="3BEA8C3B"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3E128C4F" w14:textId="77777777" w:rsidR="002930EB" w:rsidRPr="00853F4C" w:rsidRDefault="002930EB" w:rsidP="002930EB">
            <w:pPr>
              <w:jc w:val="center"/>
              <w:rPr>
                <w:rFonts w:ascii="AvantGarde Bk BT" w:eastAsia="Questrial" w:hAnsi="AvantGarde Bk BT" w:cs="Questrial"/>
                <w:sz w:val="20"/>
                <w:szCs w:val="20"/>
              </w:rPr>
            </w:pPr>
          </w:p>
        </w:tc>
      </w:tr>
      <w:tr w:rsidR="002930EB" w:rsidRPr="00853F4C" w14:paraId="72276F4C"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01FE4A25" w14:textId="27F13ED5"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Filosofía de las ciencias</w:t>
            </w:r>
          </w:p>
        </w:tc>
        <w:tc>
          <w:tcPr>
            <w:tcW w:w="561" w:type="dxa"/>
            <w:tcBorders>
              <w:top w:val="nil"/>
              <w:left w:val="nil"/>
              <w:bottom w:val="single" w:sz="4" w:space="0" w:color="auto"/>
              <w:right w:val="single" w:sz="4" w:space="0" w:color="auto"/>
            </w:tcBorders>
            <w:vAlign w:val="center"/>
          </w:tcPr>
          <w:p w14:paraId="136F1DEC" w14:textId="62FACDDD"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28DBAE38" w14:textId="30127778"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0EB76FC4" w14:textId="4F7E0DBC"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2E476861" w14:textId="31E1C8A7"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047C113B" w14:textId="3DDB82F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26ADBC8F" w14:textId="0FD95CFC"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Epistemología</w:t>
            </w:r>
          </w:p>
        </w:tc>
      </w:tr>
      <w:tr w:rsidR="002930EB" w:rsidRPr="00853F4C" w14:paraId="0EAB7FFD"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2A30893F" w14:textId="20D0D730"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Estética</w:t>
            </w:r>
          </w:p>
        </w:tc>
        <w:tc>
          <w:tcPr>
            <w:tcW w:w="561" w:type="dxa"/>
            <w:tcBorders>
              <w:top w:val="nil"/>
              <w:left w:val="nil"/>
              <w:bottom w:val="single" w:sz="4" w:space="0" w:color="auto"/>
              <w:right w:val="single" w:sz="4" w:space="0" w:color="auto"/>
            </w:tcBorders>
            <w:vAlign w:val="center"/>
          </w:tcPr>
          <w:p w14:paraId="230DF7C0" w14:textId="4AB88D4C"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69E64DA0" w14:textId="293BFE78"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433CDAE7" w14:textId="7D9E1908"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10A6995A" w14:textId="35334723"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6255C578" w14:textId="0B3CCDAE"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0F857A24" w14:textId="77777777" w:rsidR="002930EB" w:rsidRPr="00853F4C" w:rsidRDefault="002930EB" w:rsidP="002930EB">
            <w:pPr>
              <w:jc w:val="center"/>
              <w:rPr>
                <w:rFonts w:ascii="AvantGarde Bk BT" w:eastAsia="Questrial" w:hAnsi="AvantGarde Bk BT" w:cs="Questrial"/>
                <w:sz w:val="20"/>
                <w:szCs w:val="20"/>
              </w:rPr>
            </w:pPr>
          </w:p>
        </w:tc>
      </w:tr>
      <w:tr w:rsidR="002930EB" w:rsidRPr="00853F4C" w14:paraId="5C3725A4"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423F5D48" w14:textId="5BFD7B6D"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Filosofía política</w:t>
            </w:r>
          </w:p>
        </w:tc>
        <w:tc>
          <w:tcPr>
            <w:tcW w:w="561" w:type="dxa"/>
            <w:tcBorders>
              <w:top w:val="nil"/>
              <w:left w:val="nil"/>
              <w:bottom w:val="single" w:sz="4" w:space="0" w:color="auto"/>
              <w:right w:val="single" w:sz="4" w:space="0" w:color="auto"/>
            </w:tcBorders>
            <w:vAlign w:val="center"/>
          </w:tcPr>
          <w:p w14:paraId="13EA711F" w14:textId="251179AC"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24025D33" w14:textId="36AB360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09BE2414" w14:textId="6144454A"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5E7ACFBB" w14:textId="1323222B"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2880292E" w14:textId="45E28FE1"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57B880EF" w14:textId="77777777" w:rsidR="002930EB" w:rsidRPr="00853F4C" w:rsidRDefault="002930EB" w:rsidP="002930EB">
            <w:pPr>
              <w:jc w:val="center"/>
              <w:rPr>
                <w:rFonts w:ascii="AvantGarde Bk BT" w:eastAsia="Questrial" w:hAnsi="AvantGarde Bk BT" w:cs="Questrial"/>
                <w:sz w:val="20"/>
                <w:szCs w:val="20"/>
              </w:rPr>
            </w:pPr>
          </w:p>
        </w:tc>
      </w:tr>
      <w:tr w:rsidR="002930EB" w:rsidRPr="00853F4C" w14:paraId="78D20DB8"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51EDF342" w14:textId="7D2FC033" w:rsidR="002930EB" w:rsidRPr="00853F4C" w:rsidRDefault="002930EB" w:rsidP="00673D5C">
            <w:pP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Filosofía de la educación y </w:t>
            </w:r>
            <w:r w:rsidR="00673D5C" w:rsidRPr="00853F4C">
              <w:rPr>
                <w:rFonts w:ascii="AvantGarde Bk BT" w:eastAsia="Questrial" w:hAnsi="AvantGarde Bk BT" w:cs="Questrial"/>
                <w:sz w:val="20"/>
                <w:szCs w:val="20"/>
              </w:rPr>
              <w:t>d</w:t>
            </w:r>
            <w:r w:rsidRPr="00853F4C">
              <w:rPr>
                <w:rFonts w:ascii="AvantGarde Bk BT" w:eastAsia="Questrial" w:hAnsi="AvantGarde Bk BT" w:cs="Questrial"/>
                <w:sz w:val="20"/>
                <w:szCs w:val="20"/>
              </w:rPr>
              <w:t>idáctica de la filosofía</w:t>
            </w:r>
          </w:p>
        </w:tc>
        <w:tc>
          <w:tcPr>
            <w:tcW w:w="561" w:type="dxa"/>
            <w:tcBorders>
              <w:top w:val="nil"/>
              <w:left w:val="nil"/>
              <w:bottom w:val="single" w:sz="4" w:space="0" w:color="auto"/>
              <w:right w:val="single" w:sz="4" w:space="0" w:color="auto"/>
            </w:tcBorders>
            <w:vAlign w:val="center"/>
          </w:tcPr>
          <w:p w14:paraId="309A0365" w14:textId="2A7585E4"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1F80FA0F" w14:textId="1FB696CA"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3205C60D" w14:textId="3AC37403"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228BA7D5" w14:textId="77466C81"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62B25850" w14:textId="63BD93C3"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6EF2EF45" w14:textId="77777777" w:rsidR="002930EB" w:rsidRPr="00853F4C" w:rsidRDefault="002930EB" w:rsidP="002930EB">
            <w:pPr>
              <w:jc w:val="center"/>
              <w:rPr>
                <w:rFonts w:ascii="AvantGarde Bk BT" w:eastAsia="Questrial" w:hAnsi="AvantGarde Bk BT" w:cs="Questrial"/>
                <w:sz w:val="20"/>
                <w:szCs w:val="20"/>
              </w:rPr>
            </w:pPr>
          </w:p>
        </w:tc>
      </w:tr>
      <w:tr w:rsidR="002930EB" w:rsidRPr="00853F4C" w14:paraId="07F99DCD"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5B8751BE" w14:textId="39C4677C"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Epistemología</w:t>
            </w:r>
          </w:p>
        </w:tc>
        <w:tc>
          <w:tcPr>
            <w:tcW w:w="561" w:type="dxa"/>
            <w:tcBorders>
              <w:top w:val="nil"/>
              <w:left w:val="nil"/>
              <w:bottom w:val="single" w:sz="4" w:space="0" w:color="auto"/>
              <w:right w:val="single" w:sz="4" w:space="0" w:color="auto"/>
            </w:tcBorders>
            <w:vAlign w:val="center"/>
          </w:tcPr>
          <w:p w14:paraId="7157BA9D" w14:textId="799E3D7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4D9F1C02" w14:textId="7ADA8643"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6C02660B" w14:textId="2C5DC428"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3311B4B9" w14:textId="243B0A4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494EF972" w14:textId="0805EDCF"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75C454E4" w14:textId="77777777" w:rsidR="002930EB" w:rsidRPr="00853F4C" w:rsidRDefault="002930EB" w:rsidP="002930EB">
            <w:pPr>
              <w:jc w:val="center"/>
              <w:rPr>
                <w:rFonts w:ascii="AvantGarde Bk BT" w:eastAsia="Questrial" w:hAnsi="AvantGarde Bk BT" w:cs="Questrial"/>
                <w:sz w:val="20"/>
                <w:szCs w:val="20"/>
              </w:rPr>
            </w:pPr>
          </w:p>
        </w:tc>
      </w:tr>
      <w:tr w:rsidR="002930EB" w:rsidRPr="00853F4C" w14:paraId="4310DB3C" w14:textId="77777777" w:rsidTr="008217C4">
        <w:trPr>
          <w:trHeight w:val="73"/>
          <w:jc w:val="center"/>
        </w:trPr>
        <w:tc>
          <w:tcPr>
            <w:tcW w:w="3285" w:type="dxa"/>
            <w:tcBorders>
              <w:top w:val="single" w:sz="4" w:space="0" w:color="auto"/>
              <w:left w:val="single" w:sz="4" w:space="0" w:color="auto"/>
              <w:bottom w:val="single" w:sz="4" w:space="0" w:color="auto"/>
              <w:right w:val="single" w:sz="4" w:space="0" w:color="auto"/>
            </w:tcBorders>
            <w:vAlign w:val="center"/>
          </w:tcPr>
          <w:p w14:paraId="729B8214" w14:textId="3FE7D8F1" w:rsidR="002930EB" w:rsidRPr="00853F4C" w:rsidRDefault="002930EB"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Ontologí</w:t>
            </w:r>
            <w:r w:rsidR="00673D5C" w:rsidRPr="00853F4C">
              <w:rPr>
                <w:rFonts w:ascii="AvantGarde Bk BT" w:eastAsia="Questrial" w:hAnsi="AvantGarde Bk BT" w:cs="Questrial"/>
                <w:sz w:val="20"/>
                <w:szCs w:val="20"/>
              </w:rPr>
              <w:t>a y m</w:t>
            </w:r>
            <w:r w:rsidRPr="00853F4C">
              <w:rPr>
                <w:rFonts w:ascii="AvantGarde Bk BT" w:eastAsia="Questrial" w:hAnsi="AvantGarde Bk BT" w:cs="Questrial"/>
                <w:sz w:val="20"/>
                <w:szCs w:val="20"/>
              </w:rPr>
              <w:t>etafísica</w:t>
            </w:r>
          </w:p>
        </w:tc>
        <w:tc>
          <w:tcPr>
            <w:tcW w:w="561" w:type="dxa"/>
            <w:tcBorders>
              <w:top w:val="single" w:sz="4" w:space="0" w:color="auto"/>
              <w:left w:val="single" w:sz="4" w:space="0" w:color="auto"/>
              <w:bottom w:val="single" w:sz="4" w:space="0" w:color="auto"/>
              <w:right w:val="single" w:sz="4" w:space="0" w:color="auto"/>
            </w:tcBorders>
            <w:vAlign w:val="center"/>
          </w:tcPr>
          <w:p w14:paraId="52DA34BF" w14:textId="46A8DC91"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single" w:sz="4" w:space="0" w:color="auto"/>
              <w:left w:val="single" w:sz="4" w:space="0" w:color="auto"/>
              <w:bottom w:val="single" w:sz="4" w:space="0" w:color="auto"/>
              <w:right w:val="single" w:sz="4" w:space="0" w:color="auto"/>
            </w:tcBorders>
            <w:vAlign w:val="center"/>
          </w:tcPr>
          <w:p w14:paraId="18266A6A" w14:textId="6680D18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tcPr>
          <w:p w14:paraId="14CD34FC" w14:textId="76F2EBC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single" w:sz="4" w:space="0" w:color="auto"/>
              <w:bottom w:val="single" w:sz="4" w:space="0" w:color="auto"/>
              <w:right w:val="single" w:sz="4" w:space="0" w:color="auto"/>
            </w:tcBorders>
            <w:vAlign w:val="center"/>
          </w:tcPr>
          <w:p w14:paraId="1F765E2C" w14:textId="604C12EC"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single" w:sz="4" w:space="0" w:color="auto"/>
              <w:bottom w:val="single" w:sz="4" w:space="0" w:color="auto"/>
              <w:right w:val="single" w:sz="4" w:space="0" w:color="auto"/>
            </w:tcBorders>
            <w:vAlign w:val="center"/>
          </w:tcPr>
          <w:p w14:paraId="1B07816C" w14:textId="617EDBA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single" w:sz="4" w:space="0" w:color="auto"/>
              <w:left w:val="single" w:sz="4" w:space="0" w:color="auto"/>
              <w:bottom w:val="single" w:sz="4" w:space="0" w:color="auto"/>
              <w:right w:val="single" w:sz="4" w:space="0" w:color="auto"/>
            </w:tcBorders>
            <w:vAlign w:val="center"/>
          </w:tcPr>
          <w:p w14:paraId="09FCD1FF" w14:textId="77777777" w:rsidR="002930EB" w:rsidRPr="00853F4C" w:rsidRDefault="002930EB" w:rsidP="002930EB">
            <w:pPr>
              <w:jc w:val="center"/>
              <w:rPr>
                <w:rFonts w:ascii="AvantGarde Bk BT" w:eastAsia="Questrial" w:hAnsi="AvantGarde Bk BT" w:cs="Questrial"/>
                <w:sz w:val="20"/>
                <w:szCs w:val="20"/>
              </w:rPr>
            </w:pPr>
          </w:p>
        </w:tc>
      </w:tr>
      <w:tr w:rsidR="002930EB" w:rsidRPr="00853F4C" w14:paraId="0F268129" w14:textId="77777777" w:rsidTr="008217C4">
        <w:trPr>
          <w:trHeight w:val="73"/>
          <w:jc w:val="center"/>
        </w:trPr>
        <w:tc>
          <w:tcPr>
            <w:tcW w:w="3285" w:type="dxa"/>
            <w:tcBorders>
              <w:top w:val="single" w:sz="4" w:space="0" w:color="auto"/>
              <w:left w:val="single" w:sz="4" w:space="0" w:color="auto"/>
              <w:bottom w:val="single" w:sz="4" w:space="0" w:color="auto"/>
              <w:right w:val="single" w:sz="4" w:space="0" w:color="auto"/>
            </w:tcBorders>
            <w:vAlign w:val="center"/>
          </w:tcPr>
          <w:p w14:paraId="36FBD034" w14:textId="1BC479E8" w:rsidR="002930EB" w:rsidRPr="00853F4C" w:rsidRDefault="00673D5C" w:rsidP="002930EB">
            <w:pPr>
              <w:rPr>
                <w:rFonts w:ascii="AvantGarde Bk BT" w:eastAsia="Questrial" w:hAnsi="AvantGarde Bk BT" w:cs="Questrial"/>
                <w:sz w:val="20"/>
                <w:szCs w:val="20"/>
              </w:rPr>
            </w:pPr>
            <w:r w:rsidRPr="00853F4C">
              <w:rPr>
                <w:rFonts w:ascii="AvantGarde Bk BT" w:eastAsia="Questrial" w:hAnsi="AvantGarde Bk BT" w:cs="Questrial"/>
                <w:sz w:val="20"/>
                <w:szCs w:val="20"/>
              </w:rPr>
              <w:t>Antropología f</w:t>
            </w:r>
            <w:r w:rsidR="002930EB" w:rsidRPr="00853F4C">
              <w:rPr>
                <w:rFonts w:ascii="AvantGarde Bk BT" w:eastAsia="Questrial" w:hAnsi="AvantGarde Bk BT" w:cs="Questrial"/>
                <w:sz w:val="20"/>
                <w:szCs w:val="20"/>
              </w:rPr>
              <w:t>ilosófica</w:t>
            </w:r>
          </w:p>
        </w:tc>
        <w:tc>
          <w:tcPr>
            <w:tcW w:w="561" w:type="dxa"/>
            <w:tcBorders>
              <w:top w:val="single" w:sz="4" w:space="0" w:color="auto"/>
              <w:left w:val="nil"/>
              <w:bottom w:val="single" w:sz="4" w:space="0" w:color="auto"/>
              <w:right w:val="single" w:sz="4" w:space="0" w:color="auto"/>
            </w:tcBorders>
            <w:vAlign w:val="center"/>
          </w:tcPr>
          <w:p w14:paraId="756F3613" w14:textId="57227486"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single" w:sz="4" w:space="0" w:color="auto"/>
              <w:left w:val="nil"/>
              <w:bottom w:val="single" w:sz="4" w:space="0" w:color="auto"/>
              <w:right w:val="single" w:sz="4" w:space="0" w:color="auto"/>
            </w:tcBorders>
            <w:vAlign w:val="center"/>
          </w:tcPr>
          <w:p w14:paraId="467A7947" w14:textId="5ABD4911"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single" w:sz="4" w:space="0" w:color="auto"/>
              <w:left w:val="nil"/>
              <w:bottom w:val="single" w:sz="4" w:space="0" w:color="auto"/>
              <w:right w:val="single" w:sz="4" w:space="0" w:color="auto"/>
            </w:tcBorders>
            <w:vAlign w:val="center"/>
          </w:tcPr>
          <w:p w14:paraId="638B74BA" w14:textId="2AA9023F"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single" w:sz="4" w:space="0" w:color="auto"/>
              <w:left w:val="nil"/>
              <w:bottom w:val="single" w:sz="4" w:space="0" w:color="auto"/>
              <w:right w:val="single" w:sz="4" w:space="0" w:color="auto"/>
            </w:tcBorders>
            <w:vAlign w:val="center"/>
          </w:tcPr>
          <w:p w14:paraId="7809FEE6" w14:textId="30C7E209"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3284BD02" w14:textId="7F37411E" w:rsidR="002930EB" w:rsidRPr="00853F4C" w:rsidRDefault="002930EB" w:rsidP="002930EB">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single" w:sz="4" w:space="0" w:color="auto"/>
              <w:left w:val="nil"/>
              <w:bottom w:val="single" w:sz="4" w:space="0" w:color="auto"/>
              <w:right w:val="single" w:sz="4" w:space="0" w:color="auto"/>
            </w:tcBorders>
            <w:vAlign w:val="center"/>
          </w:tcPr>
          <w:p w14:paraId="2953CE85" w14:textId="77777777" w:rsidR="002930EB" w:rsidRPr="00853F4C" w:rsidRDefault="002930EB" w:rsidP="002930EB">
            <w:pPr>
              <w:jc w:val="center"/>
              <w:rPr>
                <w:rFonts w:ascii="AvantGarde Bk BT" w:eastAsia="Questrial" w:hAnsi="AvantGarde Bk BT" w:cs="Questrial"/>
                <w:sz w:val="20"/>
                <w:szCs w:val="20"/>
              </w:rPr>
            </w:pPr>
          </w:p>
        </w:tc>
      </w:tr>
      <w:tr w:rsidR="002930EB" w:rsidRPr="00853F4C" w14:paraId="3A804767" w14:textId="77777777" w:rsidTr="008217C4">
        <w:trPr>
          <w:trHeight w:val="116"/>
          <w:jc w:val="center"/>
        </w:trPr>
        <w:tc>
          <w:tcPr>
            <w:tcW w:w="3285" w:type="dxa"/>
            <w:tcBorders>
              <w:top w:val="single" w:sz="4" w:space="0" w:color="auto"/>
              <w:left w:val="single" w:sz="4" w:space="0" w:color="auto"/>
              <w:bottom w:val="single" w:sz="4" w:space="0" w:color="auto"/>
              <w:right w:val="single" w:sz="4" w:space="0" w:color="auto"/>
            </w:tcBorders>
            <w:vAlign w:val="center"/>
          </w:tcPr>
          <w:p w14:paraId="49311021" w14:textId="29C916A3" w:rsidR="002930EB" w:rsidRPr="00853F4C" w:rsidRDefault="002930EB" w:rsidP="002930EB">
            <w:pPr>
              <w:jc w:val="right"/>
              <w:rPr>
                <w:rFonts w:ascii="AvantGarde Bk BT" w:hAnsi="AvantGarde Bk BT"/>
                <w:sz w:val="18"/>
                <w:szCs w:val="18"/>
                <w:lang w:eastAsia="en-US"/>
              </w:rPr>
            </w:pPr>
            <w:r w:rsidRPr="00853F4C">
              <w:rPr>
                <w:rFonts w:ascii="AvantGarde Bk BT" w:hAnsi="AvantGarde Bk BT"/>
                <w:b/>
                <w:sz w:val="18"/>
                <w:szCs w:val="18"/>
                <w:lang w:eastAsia="en-US"/>
              </w:rPr>
              <w:t>Totales:</w:t>
            </w:r>
          </w:p>
        </w:tc>
        <w:tc>
          <w:tcPr>
            <w:tcW w:w="561" w:type="dxa"/>
            <w:tcBorders>
              <w:top w:val="single" w:sz="4" w:space="0" w:color="auto"/>
              <w:left w:val="single" w:sz="4" w:space="0" w:color="auto"/>
              <w:bottom w:val="single" w:sz="4" w:space="0" w:color="auto"/>
              <w:right w:val="single" w:sz="4" w:space="0" w:color="auto"/>
            </w:tcBorders>
          </w:tcPr>
          <w:p w14:paraId="7A44A7D0" w14:textId="3763B64D" w:rsidR="002930EB" w:rsidRPr="00853F4C" w:rsidRDefault="002930EB" w:rsidP="002930EB">
            <w:pPr>
              <w:jc w:val="center"/>
              <w:rPr>
                <w:rFonts w:ascii="AvantGarde Bk BT" w:hAnsi="AvantGarde Bk BT"/>
                <w:sz w:val="18"/>
                <w:szCs w:val="18"/>
                <w:lang w:eastAsia="en-US"/>
              </w:rPr>
            </w:pPr>
          </w:p>
        </w:tc>
        <w:tc>
          <w:tcPr>
            <w:tcW w:w="781" w:type="dxa"/>
            <w:tcBorders>
              <w:top w:val="single" w:sz="4" w:space="0" w:color="auto"/>
              <w:left w:val="single" w:sz="4" w:space="0" w:color="auto"/>
              <w:bottom w:val="single" w:sz="4" w:space="0" w:color="auto"/>
              <w:right w:val="single" w:sz="4" w:space="0" w:color="auto"/>
            </w:tcBorders>
          </w:tcPr>
          <w:p w14:paraId="36E6D0FF" w14:textId="27DF0FC8" w:rsidR="002930EB" w:rsidRPr="00853F4C" w:rsidRDefault="002930EB" w:rsidP="002930EB">
            <w:pPr>
              <w:jc w:val="center"/>
              <w:rPr>
                <w:rFonts w:ascii="AvantGarde Bk BT" w:hAnsi="AvantGarde Bk BT"/>
                <w:b/>
                <w:sz w:val="18"/>
                <w:szCs w:val="18"/>
                <w:lang w:eastAsia="en-US"/>
              </w:rPr>
            </w:pPr>
            <w:r w:rsidRPr="00853F4C">
              <w:rPr>
                <w:rFonts w:ascii="AvantGarde Bk BT" w:hAnsi="AvantGarde Bk BT"/>
                <w:b/>
                <w:sz w:val="18"/>
                <w:szCs w:val="18"/>
                <w:lang w:eastAsia="en-US"/>
              </w:rPr>
              <w:t>460</w:t>
            </w:r>
          </w:p>
        </w:tc>
        <w:tc>
          <w:tcPr>
            <w:tcW w:w="992" w:type="dxa"/>
            <w:tcBorders>
              <w:top w:val="single" w:sz="4" w:space="0" w:color="auto"/>
              <w:left w:val="single" w:sz="4" w:space="0" w:color="auto"/>
              <w:bottom w:val="single" w:sz="4" w:space="0" w:color="auto"/>
              <w:right w:val="single" w:sz="4" w:space="0" w:color="auto"/>
            </w:tcBorders>
          </w:tcPr>
          <w:p w14:paraId="4FEC98FB" w14:textId="45FEE2DB" w:rsidR="002930EB" w:rsidRPr="00853F4C" w:rsidRDefault="002930EB" w:rsidP="002930EB">
            <w:pPr>
              <w:jc w:val="center"/>
              <w:rPr>
                <w:rFonts w:ascii="AvantGarde Bk BT" w:hAnsi="AvantGarde Bk BT"/>
                <w:b/>
                <w:sz w:val="18"/>
                <w:szCs w:val="18"/>
                <w:lang w:eastAsia="en-US"/>
              </w:rPr>
            </w:pPr>
            <w:r w:rsidRPr="00853F4C">
              <w:rPr>
                <w:rFonts w:ascii="AvantGarde Bk BT" w:hAnsi="AvantGarde Bk BT"/>
                <w:b/>
                <w:sz w:val="18"/>
                <w:szCs w:val="18"/>
                <w:lang w:eastAsia="en-US"/>
              </w:rPr>
              <w:t>260</w:t>
            </w:r>
          </w:p>
        </w:tc>
        <w:tc>
          <w:tcPr>
            <w:tcW w:w="835" w:type="dxa"/>
            <w:tcBorders>
              <w:top w:val="single" w:sz="4" w:space="0" w:color="auto"/>
              <w:left w:val="single" w:sz="4" w:space="0" w:color="auto"/>
              <w:bottom w:val="single" w:sz="4" w:space="0" w:color="auto"/>
              <w:right w:val="single" w:sz="4" w:space="0" w:color="auto"/>
            </w:tcBorders>
          </w:tcPr>
          <w:p w14:paraId="42B5C6ED" w14:textId="289981BA" w:rsidR="002930EB" w:rsidRPr="00853F4C" w:rsidRDefault="002930EB" w:rsidP="002930EB">
            <w:pPr>
              <w:jc w:val="center"/>
              <w:rPr>
                <w:rFonts w:ascii="AvantGarde Bk BT" w:hAnsi="AvantGarde Bk BT"/>
                <w:b/>
                <w:sz w:val="18"/>
                <w:szCs w:val="18"/>
                <w:lang w:eastAsia="en-US"/>
              </w:rPr>
            </w:pPr>
            <w:r w:rsidRPr="00853F4C">
              <w:rPr>
                <w:rFonts w:ascii="AvantGarde Bk BT" w:hAnsi="AvantGarde Bk BT"/>
                <w:b/>
                <w:sz w:val="18"/>
                <w:szCs w:val="18"/>
                <w:lang w:eastAsia="en-US"/>
              </w:rPr>
              <w:t>720</w:t>
            </w:r>
          </w:p>
        </w:tc>
        <w:tc>
          <w:tcPr>
            <w:tcW w:w="912" w:type="dxa"/>
            <w:tcBorders>
              <w:top w:val="single" w:sz="4" w:space="0" w:color="auto"/>
              <w:left w:val="single" w:sz="4" w:space="0" w:color="auto"/>
              <w:bottom w:val="single" w:sz="4" w:space="0" w:color="auto"/>
              <w:right w:val="single" w:sz="4" w:space="0" w:color="auto"/>
            </w:tcBorders>
          </w:tcPr>
          <w:p w14:paraId="529D4199" w14:textId="7CBA2D11" w:rsidR="002930EB" w:rsidRPr="00853F4C" w:rsidRDefault="002930EB" w:rsidP="002930EB">
            <w:pPr>
              <w:jc w:val="center"/>
              <w:rPr>
                <w:rFonts w:ascii="AvantGarde Bk BT" w:hAnsi="AvantGarde Bk BT"/>
                <w:b/>
                <w:sz w:val="18"/>
                <w:szCs w:val="18"/>
                <w:lang w:eastAsia="en-US"/>
              </w:rPr>
            </w:pPr>
            <w:r w:rsidRPr="00853F4C">
              <w:rPr>
                <w:rFonts w:ascii="AvantGarde Bk BT" w:hAnsi="AvantGarde Bk BT"/>
                <w:b/>
                <w:sz w:val="18"/>
                <w:szCs w:val="18"/>
                <w:lang w:eastAsia="en-US"/>
              </w:rPr>
              <w:t>72</w:t>
            </w:r>
          </w:p>
        </w:tc>
        <w:tc>
          <w:tcPr>
            <w:tcW w:w="1910" w:type="dxa"/>
            <w:tcBorders>
              <w:top w:val="single" w:sz="4" w:space="0" w:color="auto"/>
              <w:left w:val="single" w:sz="4" w:space="0" w:color="auto"/>
              <w:bottom w:val="single" w:sz="4" w:space="0" w:color="auto"/>
              <w:right w:val="single" w:sz="4" w:space="0" w:color="auto"/>
            </w:tcBorders>
            <w:vAlign w:val="center"/>
          </w:tcPr>
          <w:p w14:paraId="75EA59B4" w14:textId="77777777" w:rsidR="002930EB" w:rsidRPr="00853F4C" w:rsidRDefault="002930EB" w:rsidP="002930EB">
            <w:pPr>
              <w:jc w:val="center"/>
              <w:rPr>
                <w:rFonts w:ascii="AvantGarde Bk BT" w:hAnsi="AvantGarde Bk BT"/>
                <w:sz w:val="18"/>
                <w:szCs w:val="18"/>
                <w:lang w:eastAsia="en-US"/>
              </w:rPr>
            </w:pPr>
          </w:p>
        </w:tc>
      </w:tr>
      <w:tr w:rsidR="004433F8" w:rsidRPr="00853F4C" w14:paraId="7232BDDE" w14:textId="77777777" w:rsidTr="004433F8">
        <w:trPr>
          <w:trHeight w:val="87"/>
          <w:jc w:val="center"/>
        </w:trPr>
        <w:tc>
          <w:tcPr>
            <w:tcW w:w="9276" w:type="dxa"/>
            <w:gridSpan w:val="7"/>
            <w:tcBorders>
              <w:top w:val="single" w:sz="4" w:space="0" w:color="auto"/>
              <w:left w:val="single" w:sz="4" w:space="0" w:color="auto"/>
              <w:bottom w:val="single" w:sz="4" w:space="0" w:color="auto"/>
              <w:right w:val="single" w:sz="4" w:space="0" w:color="auto"/>
            </w:tcBorders>
            <w:vAlign w:val="center"/>
          </w:tcPr>
          <w:p w14:paraId="530B43BE" w14:textId="6893C396" w:rsidR="004433F8" w:rsidRPr="00853F4C" w:rsidRDefault="000A19B8" w:rsidP="00D45B55">
            <w:pPr>
              <w:jc w:val="center"/>
              <w:rPr>
                <w:rFonts w:ascii="AvantGarde Bk BT" w:eastAsia="Questrial" w:hAnsi="AvantGarde Bk BT" w:cs="Questrial"/>
                <w:b/>
                <w:sz w:val="20"/>
                <w:szCs w:val="20"/>
              </w:rPr>
            </w:pPr>
            <w:r w:rsidRPr="00853F4C">
              <w:br w:type="page"/>
            </w:r>
            <w:r w:rsidR="004433F8" w:rsidRPr="00853F4C">
              <w:rPr>
                <w:rFonts w:ascii="AvantGarde Bk BT" w:eastAsia="Questrial" w:hAnsi="AvantGarde Bk BT" w:cs="Questrial"/>
                <w:b/>
                <w:sz w:val="20"/>
                <w:szCs w:val="20"/>
              </w:rPr>
              <w:t>Orientación en Historia</w:t>
            </w:r>
          </w:p>
        </w:tc>
      </w:tr>
      <w:tr w:rsidR="000E722F" w:rsidRPr="00853F4C" w14:paraId="259A36AF" w14:textId="77777777" w:rsidTr="008217C4">
        <w:trPr>
          <w:trHeight w:val="385"/>
          <w:jc w:val="center"/>
        </w:trPr>
        <w:tc>
          <w:tcPr>
            <w:tcW w:w="3285" w:type="dxa"/>
            <w:tcBorders>
              <w:top w:val="nil"/>
              <w:left w:val="single" w:sz="4" w:space="0" w:color="auto"/>
              <w:bottom w:val="single" w:sz="4" w:space="0" w:color="auto"/>
              <w:right w:val="single" w:sz="4" w:space="0" w:color="auto"/>
            </w:tcBorders>
            <w:vAlign w:val="center"/>
          </w:tcPr>
          <w:p w14:paraId="1FAAD26E" w14:textId="77777777" w:rsidR="004433F8" w:rsidRPr="00853F4C" w:rsidRDefault="004433F8"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Unidades de Aprendizaje</w:t>
            </w:r>
          </w:p>
        </w:tc>
        <w:tc>
          <w:tcPr>
            <w:tcW w:w="561" w:type="dxa"/>
            <w:tcBorders>
              <w:top w:val="nil"/>
              <w:left w:val="nil"/>
              <w:bottom w:val="single" w:sz="4" w:space="0" w:color="auto"/>
              <w:right w:val="single" w:sz="4" w:space="0" w:color="auto"/>
            </w:tcBorders>
            <w:vAlign w:val="center"/>
          </w:tcPr>
          <w:p w14:paraId="77578546" w14:textId="77777777" w:rsidR="004433F8" w:rsidRPr="00853F4C" w:rsidRDefault="004433F8"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Tipo</w:t>
            </w:r>
          </w:p>
        </w:tc>
        <w:tc>
          <w:tcPr>
            <w:tcW w:w="781" w:type="dxa"/>
            <w:tcBorders>
              <w:top w:val="nil"/>
              <w:left w:val="nil"/>
              <w:bottom w:val="single" w:sz="4" w:space="0" w:color="auto"/>
              <w:right w:val="single" w:sz="4" w:space="0" w:color="auto"/>
            </w:tcBorders>
            <w:vAlign w:val="center"/>
          </w:tcPr>
          <w:p w14:paraId="73A0BAEC" w14:textId="77777777" w:rsidR="004433F8" w:rsidRPr="00853F4C" w:rsidRDefault="004433F8"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Teoría</w:t>
            </w:r>
          </w:p>
        </w:tc>
        <w:tc>
          <w:tcPr>
            <w:tcW w:w="992" w:type="dxa"/>
            <w:tcBorders>
              <w:top w:val="nil"/>
              <w:left w:val="nil"/>
              <w:bottom w:val="single" w:sz="4" w:space="0" w:color="auto"/>
              <w:right w:val="single" w:sz="4" w:space="0" w:color="auto"/>
            </w:tcBorders>
            <w:vAlign w:val="center"/>
          </w:tcPr>
          <w:p w14:paraId="782FF088" w14:textId="77777777" w:rsidR="004433F8" w:rsidRPr="00853F4C" w:rsidRDefault="004433F8"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Práctica</w:t>
            </w:r>
          </w:p>
        </w:tc>
        <w:tc>
          <w:tcPr>
            <w:tcW w:w="835" w:type="dxa"/>
            <w:tcBorders>
              <w:top w:val="nil"/>
              <w:left w:val="nil"/>
              <w:bottom w:val="single" w:sz="4" w:space="0" w:color="auto"/>
              <w:right w:val="single" w:sz="4" w:space="0" w:color="auto"/>
            </w:tcBorders>
            <w:vAlign w:val="center"/>
          </w:tcPr>
          <w:p w14:paraId="622B9AE6" w14:textId="77777777" w:rsidR="004433F8" w:rsidRPr="00853F4C" w:rsidRDefault="004433F8"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Totales</w:t>
            </w:r>
          </w:p>
        </w:tc>
        <w:tc>
          <w:tcPr>
            <w:tcW w:w="912" w:type="dxa"/>
            <w:tcBorders>
              <w:top w:val="nil"/>
              <w:left w:val="nil"/>
              <w:bottom w:val="single" w:sz="4" w:space="0" w:color="auto"/>
              <w:right w:val="single" w:sz="4" w:space="0" w:color="auto"/>
            </w:tcBorders>
            <w:vAlign w:val="center"/>
          </w:tcPr>
          <w:p w14:paraId="3DE24F62" w14:textId="77777777" w:rsidR="004433F8" w:rsidRPr="00853F4C" w:rsidRDefault="004433F8"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Créditos</w:t>
            </w:r>
          </w:p>
        </w:tc>
        <w:tc>
          <w:tcPr>
            <w:tcW w:w="1910" w:type="dxa"/>
            <w:tcBorders>
              <w:top w:val="nil"/>
              <w:left w:val="nil"/>
              <w:bottom w:val="single" w:sz="4" w:space="0" w:color="auto"/>
              <w:right w:val="single" w:sz="4" w:space="0" w:color="auto"/>
            </w:tcBorders>
            <w:vAlign w:val="center"/>
          </w:tcPr>
          <w:p w14:paraId="2E0C36AC" w14:textId="77777777" w:rsidR="004433F8" w:rsidRPr="00853F4C" w:rsidRDefault="004433F8"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Prerrequisitos</w:t>
            </w:r>
          </w:p>
        </w:tc>
      </w:tr>
      <w:tr w:rsidR="000E722F" w:rsidRPr="00853F4C" w14:paraId="2547F1C5"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28309504" w14:textId="5CE5C939"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Didáctica y divulgación de la historia</w:t>
            </w:r>
          </w:p>
        </w:tc>
        <w:tc>
          <w:tcPr>
            <w:tcW w:w="561" w:type="dxa"/>
            <w:tcBorders>
              <w:top w:val="nil"/>
              <w:left w:val="nil"/>
              <w:bottom w:val="single" w:sz="4" w:space="0" w:color="auto"/>
              <w:right w:val="single" w:sz="4" w:space="0" w:color="auto"/>
            </w:tcBorders>
            <w:vAlign w:val="center"/>
          </w:tcPr>
          <w:p w14:paraId="6AD19231" w14:textId="4AD7B2D0"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04E2568B" w14:textId="1051C429"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7A1EC5F8" w14:textId="2BDF08B3"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099DB322" w14:textId="265D9086"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01EDD288" w14:textId="6E7E21D2"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1BB26135" w14:textId="64FBBA2C"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Evaluación de la enseñanza</w:t>
            </w:r>
          </w:p>
        </w:tc>
      </w:tr>
      <w:tr w:rsidR="000E722F" w:rsidRPr="00853F4C" w14:paraId="0DCDD288"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5412CFEF" w14:textId="3A98411B"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Métodos y técnicas de investigación en historia I</w:t>
            </w:r>
          </w:p>
        </w:tc>
        <w:tc>
          <w:tcPr>
            <w:tcW w:w="561" w:type="dxa"/>
            <w:tcBorders>
              <w:top w:val="nil"/>
              <w:left w:val="nil"/>
              <w:bottom w:val="single" w:sz="4" w:space="0" w:color="auto"/>
              <w:right w:val="single" w:sz="4" w:space="0" w:color="auto"/>
            </w:tcBorders>
            <w:vAlign w:val="center"/>
          </w:tcPr>
          <w:p w14:paraId="70BFD498" w14:textId="4FF3C3C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0A4BC415" w14:textId="77E45784"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17AE0CA8" w14:textId="0DFE6841"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0B285743" w14:textId="73F23E7B"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25A84ABB" w14:textId="2F53EFB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4447B3E9" w14:textId="69D6C576" w:rsidR="00960559" w:rsidRPr="00853F4C" w:rsidRDefault="00960559" w:rsidP="00960559">
            <w:pPr>
              <w:jc w:val="center"/>
              <w:rPr>
                <w:rFonts w:ascii="AvantGarde Bk BT" w:eastAsia="Questrial" w:hAnsi="AvantGarde Bk BT" w:cs="Questrial"/>
                <w:sz w:val="20"/>
                <w:szCs w:val="20"/>
              </w:rPr>
            </w:pPr>
          </w:p>
        </w:tc>
      </w:tr>
      <w:tr w:rsidR="000E722F" w:rsidRPr="00853F4C" w14:paraId="7460BE8D"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2C125990" w14:textId="7D24AE4E"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Métodos y técnicas de investigación en historia II</w:t>
            </w:r>
          </w:p>
        </w:tc>
        <w:tc>
          <w:tcPr>
            <w:tcW w:w="561" w:type="dxa"/>
            <w:tcBorders>
              <w:top w:val="nil"/>
              <w:left w:val="nil"/>
              <w:bottom w:val="single" w:sz="4" w:space="0" w:color="auto"/>
              <w:right w:val="single" w:sz="4" w:space="0" w:color="auto"/>
            </w:tcBorders>
            <w:vAlign w:val="center"/>
          </w:tcPr>
          <w:p w14:paraId="5702BEF4" w14:textId="55AAB0EA"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1F648816" w14:textId="42202336"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6EC5679E" w14:textId="65F39F63"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2624F802" w14:textId="4E3691D3"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734B35DF" w14:textId="1E8524F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275EA15A" w14:textId="52A7116E"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Métodos y técnicas de investigación en historia I</w:t>
            </w:r>
          </w:p>
        </w:tc>
      </w:tr>
      <w:tr w:rsidR="000E722F" w:rsidRPr="00853F4C" w14:paraId="46E6DEB4"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3E7B24A7" w14:textId="382D1502" w:rsidR="00960559" w:rsidRPr="00853F4C" w:rsidRDefault="00D8263E"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Teoría de la historia e h</w:t>
            </w:r>
            <w:r w:rsidR="00960559" w:rsidRPr="00853F4C">
              <w:rPr>
                <w:rFonts w:ascii="AvantGarde Bk BT" w:eastAsia="Questrial" w:hAnsi="AvantGarde Bk BT" w:cs="Questrial"/>
                <w:sz w:val="20"/>
                <w:szCs w:val="20"/>
              </w:rPr>
              <w:t>istoriografía I</w:t>
            </w:r>
          </w:p>
        </w:tc>
        <w:tc>
          <w:tcPr>
            <w:tcW w:w="561" w:type="dxa"/>
            <w:tcBorders>
              <w:top w:val="nil"/>
              <w:left w:val="nil"/>
              <w:bottom w:val="single" w:sz="4" w:space="0" w:color="auto"/>
              <w:right w:val="single" w:sz="4" w:space="0" w:color="auto"/>
            </w:tcBorders>
            <w:vAlign w:val="center"/>
          </w:tcPr>
          <w:p w14:paraId="1539F735" w14:textId="1051D202"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6BCD6C3E" w14:textId="74E80559"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42BE6502" w14:textId="04221D93"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1D35D984" w14:textId="2BD535CB"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35E663FC" w14:textId="2D7D78BA"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62969BE0" w14:textId="71060B85" w:rsidR="00960559" w:rsidRPr="00853F4C" w:rsidRDefault="00960559" w:rsidP="00960559">
            <w:pPr>
              <w:jc w:val="center"/>
              <w:rPr>
                <w:rFonts w:ascii="AvantGarde Bk BT" w:eastAsia="Questrial" w:hAnsi="AvantGarde Bk BT" w:cs="Questrial"/>
                <w:sz w:val="20"/>
                <w:szCs w:val="20"/>
              </w:rPr>
            </w:pPr>
          </w:p>
        </w:tc>
      </w:tr>
      <w:tr w:rsidR="000E722F" w:rsidRPr="00853F4C" w14:paraId="5F62DA72"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21FA82AC" w14:textId="47455047" w:rsidR="00960559" w:rsidRPr="00853F4C" w:rsidRDefault="00D8263E"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Teoría de la historia e h</w:t>
            </w:r>
            <w:r w:rsidR="00960559" w:rsidRPr="00853F4C">
              <w:rPr>
                <w:rFonts w:ascii="AvantGarde Bk BT" w:eastAsia="Questrial" w:hAnsi="AvantGarde Bk BT" w:cs="Questrial"/>
                <w:sz w:val="20"/>
                <w:szCs w:val="20"/>
              </w:rPr>
              <w:t>istoriografía II</w:t>
            </w:r>
          </w:p>
        </w:tc>
        <w:tc>
          <w:tcPr>
            <w:tcW w:w="561" w:type="dxa"/>
            <w:tcBorders>
              <w:top w:val="nil"/>
              <w:left w:val="nil"/>
              <w:bottom w:val="single" w:sz="4" w:space="0" w:color="auto"/>
              <w:right w:val="single" w:sz="4" w:space="0" w:color="auto"/>
            </w:tcBorders>
            <w:vAlign w:val="center"/>
          </w:tcPr>
          <w:p w14:paraId="2273CDD0" w14:textId="2DF257C4"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4FAB696C" w14:textId="418D3217"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7DF82B4C" w14:textId="60C770DF"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34A2055C" w14:textId="5E421704"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46B472E9" w14:textId="2879E5E5"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13A94258" w14:textId="2A2845FE" w:rsidR="00960559" w:rsidRPr="00853F4C" w:rsidRDefault="00D8263E"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Teoría de la historia e h</w:t>
            </w:r>
            <w:r w:rsidR="00960559" w:rsidRPr="00853F4C">
              <w:rPr>
                <w:rFonts w:ascii="AvantGarde Bk BT" w:eastAsia="Questrial" w:hAnsi="AvantGarde Bk BT" w:cs="Questrial"/>
                <w:sz w:val="20"/>
                <w:szCs w:val="20"/>
              </w:rPr>
              <w:t>istoriografía I</w:t>
            </w:r>
          </w:p>
        </w:tc>
      </w:tr>
      <w:tr w:rsidR="000E722F" w:rsidRPr="00853F4C" w14:paraId="21356BA2"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E633542" w14:textId="3804E4CE"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Historia y teoría social</w:t>
            </w:r>
          </w:p>
        </w:tc>
        <w:tc>
          <w:tcPr>
            <w:tcW w:w="561" w:type="dxa"/>
            <w:tcBorders>
              <w:top w:val="nil"/>
              <w:left w:val="nil"/>
              <w:bottom w:val="single" w:sz="4" w:space="0" w:color="auto"/>
              <w:right w:val="single" w:sz="4" w:space="0" w:color="auto"/>
            </w:tcBorders>
            <w:vAlign w:val="center"/>
          </w:tcPr>
          <w:p w14:paraId="6EFF09C1" w14:textId="451DC72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492616CA" w14:textId="67755C2E"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55452FF4" w14:textId="1C5E3052"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5A4D850C" w14:textId="64708AEF"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6AF5FC4B" w14:textId="4C8EE829"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79DCA867" w14:textId="2139776E"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Teoría social</w:t>
            </w:r>
          </w:p>
        </w:tc>
      </w:tr>
      <w:tr w:rsidR="000E722F" w:rsidRPr="00853F4C" w14:paraId="55E034B1"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196EF534" w14:textId="34A772D4"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Historia cultural</w:t>
            </w:r>
          </w:p>
        </w:tc>
        <w:tc>
          <w:tcPr>
            <w:tcW w:w="561" w:type="dxa"/>
            <w:tcBorders>
              <w:top w:val="nil"/>
              <w:left w:val="nil"/>
              <w:bottom w:val="single" w:sz="4" w:space="0" w:color="auto"/>
              <w:right w:val="single" w:sz="4" w:space="0" w:color="auto"/>
            </w:tcBorders>
            <w:vAlign w:val="center"/>
          </w:tcPr>
          <w:p w14:paraId="50C18D14" w14:textId="226E11EA"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2C4E1328" w14:textId="216D57F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4A41A5AB" w14:textId="7AD48E3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537D7D8B" w14:textId="47610556"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104610F8" w14:textId="70168BFB"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6B05BAE8" w14:textId="77777777" w:rsidR="00960559" w:rsidRPr="00853F4C" w:rsidRDefault="00960559" w:rsidP="00960559">
            <w:pPr>
              <w:jc w:val="center"/>
              <w:rPr>
                <w:rFonts w:ascii="AvantGarde Bk BT" w:eastAsia="Questrial" w:hAnsi="AvantGarde Bk BT" w:cs="Questrial"/>
                <w:sz w:val="20"/>
                <w:szCs w:val="20"/>
              </w:rPr>
            </w:pPr>
          </w:p>
        </w:tc>
      </w:tr>
      <w:tr w:rsidR="000E722F" w:rsidRPr="00853F4C" w14:paraId="50D35B7A"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15523F0C" w14:textId="3BEB7E7C"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Historia social</w:t>
            </w:r>
          </w:p>
        </w:tc>
        <w:tc>
          <w:tcPr>
            <w:tcW w:w="561" w:type="dxa"/>
            <w:tcBorders>
              <w:top w:val="nil"/>
              <w:left w:val="nil"/>
              <w:bottom w:val="single" w:sz="4" w:space="0" w:color="auto"/>
              <w:right w:val="single" w:sz="4" w:space="0" w:color="auto"/>
            </w:tcBorders>
            <w:vAlign w:val="center"/>
          </w:tcPr>
          <w:p w14:paraId="0F49738C" w14:textId="73B20350"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0FE28094" w14:textId="2C0510EC"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7F6B6283" w14:textId="59670792"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55AF36FF" w14:textId="609A6413"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3DDDB4C5" w14:textId="1DFE064B"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7D6CC520" w14:textId="77777777" w:rsidR="00960559" w:rsidRPr="00853F4C" w:rsidRDefault="00960559" w:rsidP="00960559">
            <w:pPr>
              <w:jc w:val="center"/>
              <w:rPr>
                <w:rFonts w:ascii="AvantGarde Bk BT" w:eastAsia="Questrial" w:hAnsi="AvantGarde Bk BT" w:cs="Questrial"/>
                <w:sz w:val="20"/>
                <w:szCs w:val="20"/>
              </w:rPr>
            </w:pPr>
          </w:p>
        </w:tc>
      </w:tr>
      <w:tr w:rsidR="00960559" w:rsidRPr="00853F4C" w14:paraId="07510AAA"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0ED34701" w14:textId="4F1AB442"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Historia y literatura</w:t>
            </w:r>
          </w:p>
        </w:tc>
        <w:tc>
          <w:tcPr>
            <w:tcW w:w="561" w:type="dxa"/>
            <w:tcBorders>
              <w:top w:val="nil"/>
              <w:left w:val="nil"/>
              <w:bottom w:val="single" w:sz="4" w:space="0" w:color="auto"/>
              <w:right w:val="single" w:sz="4" w:space="0" w:color="auto"/>
            </w:tcBorders>
            <w:vAlign w:val="center"/>
          </w:tcPr>
          <w:p w14:paraId="5A5799C0" w14:textId="0F3614F1"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6DB230EA" w14:textId="35443979"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680B7CDD" w14:textId="155DA2B6"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1BC20DDE" w14:textId="4437EC1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7E9AC07B" w14:textId="3069359A"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11D72FCA" w14:textId="77777777" w:rsidR="00960559" w:rsidRPr="00853F4C" w:rsidRDefault="00960559" w:rsidP="00960559">
            <w:pPr>
              <w:jc w:val="center"/>
              <w:rPr>
                <w:rFonts w:ascii="AvantGarde Bk BT" w:eastAsia="Questrial" w:hAnsi="AvantGarde Bk BT" w:cs="Questrial"/>
                <w:sz w:val="20"/>
                <w:szCs w:val="20"/>
              </w:rPr>
            </w:pPr>
          </w:p>
        </w:tc>
      </w:tr>
      <w:tr w:rsidR="00960559" w:rsidRPr="00853F4C" w14:paraId="2553AA24"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37B9D337" w14:textId="5460A183"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Historia oral</w:t>
            </w:r>
          </w:p>
        </w:tc>
        <w:tc>
          <w:tcPr>
            <w:tcW w:w="561" w:type="dxa"/>
            <w:tcBorders>
              <w:top w:val="nil"/>
              <w:left w:val="nil"/>
              <w:bottom w:val="single" w:sz="4" w:space="0" w:color="auto"/>
              <w:right w:val="single" w:sz="4" w:space="0" w:color="auto"/>
            </w:tcBorders>
            <w:vAlign w:val="center"/>
          </w:tcPr>
          <w:p w14:paraId="6EE8BAD9" w14:textId="28CE2536"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7154F6D0" w14:textId="4F3A2977"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638D7DA0" w14:textId="05558FE1"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46194AE7" w14:textId="3E7D4F74"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535B4959" w14:textId="685DEF21"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7019B578" w14:textId="77777777" w:rsidR="00960559" w:rsidRPr="00853F4C" w:rsidRDefault="00960559" w:rsidP="00960559">
            <w:pPr>
              <w:jc w:val="center"/>
              <w:rPr>
                <w:rFonts w:ascii="AvantGarde Bk BT" w:eastAsia="Questrial" w:hAnsi="AvantGarde Bk BT" w:cs="Questrial"/>
                <w:sz w:val="20"/>
                <w:szCs w:val="20"/>
              </w:rPr>
            </w:pPr>
          </w:p>
        </w:tc>
      </w:tr>
      <w:tr w:rsidR="00960559" w:rsidRPr="00853F4C" w14:paraId="09BE729A"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2F66CF27" w14:textId="7DBD416D"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Historiografía mexicana</w:t>
            </w:r>
          </w:p>
        </w:tc>
        <w:tc>
          <w:tcPr>
            <w:tcW w:w="561" w:type="dxa"/>
            <w:tcBorders>
              <w:top w:val="nil"/>
              <w:left w:val="nil"/>
              <w:bottom w:val="single" w:sz="4" w:space="0" w:color="auto"/>
              <w:right w:val="single" w:sz="4" w:space="0" w:color="auto"/>
            </w:tcBorders>
            <w:vAlign w:val="center"/>
          </w:tcPr>
          <w:p w14:paraId="1625DBDE" w14:textId="721C7B9D"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45709F2D" w14:textId="76ABA49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0C975EC9" w14:textId="31D652BB"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261C0BE7" w14:textId="06309EFD"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1D017051" w14:textId="124FF53A"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5B3E8D45" w14:textId="77777777" w:rsidR="00960559" w:rsidRPr="00853F4C" w:rsidRDefault="00960559" w:rsidP="00960559">
            <w:pPr>
              <w:jc w:val="center"/>
              <w:rPr>
                <w:rFonts w:ascii="AvantGarde Bk BT" w:eastAsia="Questrial" w:hAnsi="AvantGarde Bk BT" w:cs="Questrial"/>
                <w:sz w:val="20"/>
                <w:szCs w:val="20"/>
              </w:rPr>
            </w:pPr>
          </w:p>
        </w:tc>
      </w:tr>
      <w:tr w:rsidR="000E722F" w:rsidRPr="00853F4C" w14:paraId="262761AF"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57694517" w14:textId="22572E4D" w:rsidR="00960559" w:rsidRPr="00853F4C" w:rsidRDefault="00960559" w:rsidP="00960559">
            <w:pPr>
              <w:rPr>
                <w:rFonts w:ascii="AvantGarde Bk BT" w:eastAsia="Questrial" w:hAnsi="AvantGarde Bk BT" w:cs="Questrial"/>
                <w:sz w:val="20"/>
                <w:szCs w:val="20"/>
              </w:rPr>
            </w:pPr>
            <w:r w:rsidRPr="00853F4C">
              <w:rPr>
                <w:rFonts w:ascii="AvantGarde Bk BT" w:eastAsia="Questrial" w:hAnsi="AvantGarde Bk BT" w:cs="Questrial"/>
                <w:sz w:val="20"/>
                <w:szCs w:val="20"/>
              </w:rPr>
              <w:t>Tendencias historiográficas actuales</w:t>
            </w:r>
          </w:p>
        </w:tc>
        <w:tc>
          <w:tcPr>
            <w:tcW w:w="561" w:type="dxa"/>
            <w:tcBorders>
              <w:top w:val="nil"/>
              <w:left w:val="nil"/>
              <w:bottom w:val="single" w:sz="4" w:space="0" w:color="auto"/>
              <w:right w:val="single" w:sz="4" w:space="0" w:color="auto"/>
            </w:tcBorders>
            <w:vAlign w:val="center"/>
          </w:tcPr>
          <w:p w14:paraId="7C8C612A" w14:textId="63CB92C0"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S</w:t>
            </w:r>
          </w:p>
        </w:tc>
        <w:tc>
          <w:tcPr>
            <w:tcW w:w="781" w:type="dxa"/>
            <w:tcBorders>
              <w:top w:val="nil"/>
              <w:left w:val="nil"/>
              <w:bottom w:val="single" w:sz="4" w:space="0" w:color="auto"/>
              <w:right w:val="single" w:sz="4" w:space="0" w:color="auto"/>
            </w:tcBorders>
            <w:vAlign w:val="center"/>
          </w:tcPr>
          <w:p w14:paraId="307871FC" w14:textId="207F7715"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17B98F6A" w14:textId="55081F45"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44BF9832" w14:textId="33A46E36"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053E82F8" w14:textId="4624E6C8"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4A331E8A" w14:textId="39D36F6F" w:rsidR="00960559" w:rsidRPr="00853F4C" w:rsidRDefault="00960559" w:rsidP="00960559">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Teoría de la historia e Historiografía II</w:t>
            </w:r>
          </w:p>
        </w:tc>
      </w:tr>
      <w:tr w:rsidR="000E722F" w:rsidRPr="00853F4C" w14:paraId="76CA0841" w14:textId="77777777" w:rsidTr="008217C4">
        <w:trPr>
          <w:trHeight w:val="116"/>
          <w:jc w:val="center"/>
        </w:trPr>
        <w:tc>
          <w:tcPr>
            <w:tcW w:w="3285" w:type="dxa"/>
            <w:tcBorders>
              <w:top w:val="single" w:sz="4" w:space="0" w:color="auto"/>
              <w:left w:val="single" w:sz="4" w:space="0" w:color="auto"/>
              <w:bottom w:val="single" w:sz="4" w:space="0" w:color="auto"/>
              <w:right w:val="single" w:sz="4" w:space="0" w:color="auto"/>
            </w:tcBorders>
            <w:vAlign w:val="center"/>
          </w:tcPr>
          <w:p w14:paraId="3F745ED5" w14:textId="77777777" w:rsidR="00960559" w:rsidRPr="00853F4C" w:rsidRDefault="00960559" w:rsidP="00960559">
            <w:pPr>
              <w:jc w:val="right"/>
              <w:rPr>
                <w:rFonts w:ascii="AvantGarde Bk BT" w:hAnsi="AvantGarde Bk BT"/>
                <w:sz w:val="18"/>
                <w:szCs w:val="18"/>
                <w:lang w:eastAsia="en-US"/>
              </w:rPr>
            </w:pPr>
            <w:r w:rsidRPr="00853F4C">
              <w:rPr>
                <w:rFonts w:ascii="AvantGarde Bk BT" w:hAnsi="AvantGarde Bk BT"/>
                <w:b/>
                <w:sz w:val="18"/>
                <w:szCs w:val="18"/>
                <w:lang w:eastAsia="en-US"/>
              </w:rPr>
              <w:t>Totales:</w:t>
            </w:r>
          </w:p>
        </w:tc>
        <w:tc>
          <w:tcPr>
            <w:tcW w:w="561" w:type="dxa"/>
            <w:tcBorders>
              <w:top w:val="single" w:sz="4" w:space="0" w:color="auto"/>
              <w:left w:val="single" w:sz="4" w:space="0" w:color="auto"/>
              <w:bottom w:val="single" w:sz="4" w:space="0" w:color="auto"/>
              <w:right w:val="single" w:sz="4" w:space="0" w:color="auto"/>
            </w:tcBorders>
          </w:tcPr>
          <w:p w14:paraId="6E66FABA" w14:textId="77777777" w:rsidR="00960559" w:rsidRPr="00853F4C" w:rsidRDefault="00960559" w:rsidP="00960559">
            <w:pPr>
              <w:jc w:val="center"/>
              <w:rPr>
                <w:rFonts w:ascii="AvantGarde Bk BT" w:hAnsi="AvantGarde Bk BT"/>
                <w:sz w:val="18"/>
                <w:szCs w:val="18"/>
                <w:lang w:eastAsia="en-US"/>
              </w:rPr>
            </w:pPr>
          </w:p>
        </w:tc>
        <w:tc>
          <w:tcPr>
            <w:tcW w:w="781" w:type="dxa"/>
            <w:tcBorders>
              <w:top w:val="single" w:sz="4" w:space="0" w:color="auto"/>
              <w:left w:val="single" w:sz="4" w:space="0" w:color="auto"/>
              <w:bottom w:val="single" w:sz="4" w:space="0" w:color="auto"/>
              <w:right w:val="single" w:sz="4" w:space="0" w:color="auto"/>
            </w:tcBorders>
          </w:tcPr>
          <w:p w14:paraId="7FAD9A3E" w14:textId="226B1024" w:rsidR="00960559" w:rsidRPr="00853F4C" w:rsidRDefault="000E722F" w:rsidP="00960559">
            <w:pPr>
              <w:jc w:val="center"/>
              <w:rPr>
                <w:rFonts w:ascii="AvantGarde Bk BT" w:hAnsi="AvantGarde Bk BT"/>
                <w:b/>
                <w:sz w:val="18"/>
                <w:szCs w:val="18"/>
                <w:lang w:eastAsia="en-US"/>
              </w:rPr>
            </w:pPr>
            <w:r w:rsidRPr="00853F4C">
              <w:rPr>
                <w:rFonts w:ascii="AvantGarde Bk BT" w:hAnsi="AvantGarde Bk BT"/>
                <w:b/>
                <w:sz w:val="18"/>
                <w:szCs w:val="18"/>
                <w:lang w:eastAsia="en-US"/>
              </w:rPr>
              <w:t>440</w:t>
            </w:r>
          </w:p>
        </w:tc>
        <w:tc>
          <w:tcPr>
            <w:tcW w:w="992" w:type="dxa"/>
            <w:tcBorders>
              <w:top w:val="single" w:sz="4" w:space="0" w:color="auto"/>
              <w:left w:val="single" w:sz="4" w:space="0" w:color="auto"/>
              <w:bottom w:val="single" w:sz="4" w:space="0" w:color="auto"/>
              <w:right w:val="single" w:sz="4" w:space="0" w:color="auto"/>
            </w:tcBorders>
          </w:tcPr>
          <w:p w14:paraId="42033349" w14:textId="45592D4C" w:rsidR="00960559" w:rsidRPr="00853F4C" w:rsidRDefault="000E722F" w:rsidP="00960559">
            <w:pPr>
              <w:jc w:val="center"/>
              <w:rPr>
                <w:rFonts w:ascii="AvantGarde Bk BT" w:hAnsi="AvantGarde Bk BT"/>
                <w:b/>
                <w:sz w:val="18"/>
                <w:szCs w:val="18"/>
                <w:lang w:eastAsia="en-US"/>
              </w:rPr>
            </w:pPr>
            <w:r w:rsidRPr="00853F4C">
              <w:rPr>
                <w:rFonts w:ascii="AvantGarde Bk BT" w:hAnsi="AvantGarde Bk BT"/>
                <w:b/>
                <w:sz w:val="18"/>
                <w:szCs w:val="18"/>
                <w:lang w:eastAsia="en-US"/>
              </w:rPr>
              <w:t>280</w:t>
            </w:r>
          </w:p>
        </w:tc>
        <w:tc>
          <w:tcPr>
            <w:tcW w:w="835" w:type="dxa"/>
            <w:tcBorders>
              <w:top w:val="single" w:sz="4" w:space="0" w:color="auto"/>
              <w:left w:val="single" w:sz="4" w:space="0" w:color="auto"/>
              <w:bottom w:val="single" w:sz="4" w:space="0" w:color="auto"/>
              <w:right w:val="single" w:sz="4" w:space="0" w:color="auto"/>
            </w:tcBorders>
          </w:tcPr>
          <w:p w14:paraId="0FD34D9E" w14:textId="6FBF29A4" w:rsidR="00960559" w:rsidRPr="00853F4C" w:rsidRDefault="000E722F" w:rsidP="00960559">
            <w:pPr>
              <w:jc w:val="center"/>
              <w:rPr>
                <w:rFonts w:ascii="AvantGarde Bk BT" w:hAnsi="AvantGarde Bk BT"/>
                <w:b/>
                <w:sz w:val="18"/>
                <w:szCs w:val="18"/>
                <w:lang w:eastAsia="en-US"/>
              </w:rPr>
            </w:pPr>
            <w:r w:rsidRPr="00853F4C">
              <w:rPr>
                <w:rFonts w:ascii="AvantGarde Bk BT" w:hAnsi="AvantGarde Bk BT"/>
                <w:b/>
                <w:sz w:val="18"/>
                <w:szCs w:val="18"/>
                <w:lang w:eastAsia="en-US"/>
              </w:rPr>
              <w:t>720</w:t>
            </w:r>
          </w:p>
        </w:tc>
        <w:tc>
          <w:tcPr>
            <w:tcW w:w="912" w:type="dxa"/>
            <w:tcBorders>
              <w:top w:val="single" w:sz="4" w:space="0" w:color="auto"/>
              <w:left w:val="single" w:sz="4" w:space="0" w:color="auto"/>
              <w:bottom w:val="single" w:sz="4" w:space="0" w:color="auto"/>
              <w:right w:val="single" w:sz="4" w:space="0" w:color="auto"/>
            </w:tcBorders>
          </w:tcPr>
          <w:p w14:paraId="38554E90" w14:textId="0DD8031D" w:rsidR="00960559" w:rsidRPr="00853F4C" w:rsidRDefault="000E722F" w:rsidP="00960559">
            <w:pPr>
              <w:jc w:val="center"/>
              <w:rPr>
                <w:rFonts w:ascii="AvantGarde Bk BT" w:hAnsi="AvantGarde Bk BT"/>
                <w:b/>
                <w:sz w:val="18"/>
                <w:szCs w:val="18"/>
                <w:lang w:eastAsia="en-US"/>
              </w:rPr>
            </w:pPr>
            <w:r w:rsidRPr="00853F4C">
              <w:rPr>
                <w:rFonts w:ascii="AvantGarde Bk BT" w:hAnsi="AvantGarde Bk BT"/>
                <w:b/>
                <w:sz w:val="18"/>
                <w:szCs w:val="18"/>
                <w:lang w:eastAsia="en-US"/>
              </w:rPr>
              <w:t>72</w:t>
            </w:r>
          </w:p>
        </w:tc>
        <w:tc>
          <w:tcPr>
            <w:tcW w:w="1910" w:type="dxa"/>
            <w:tcBorders>
              <w:top w:val="single" w:sz="4" w:space="0" w:color="auto"/>
              <w:left w:val="single" w:sz="4" w:space="0" w:color="auto"/>
              <w:bottom w:val="single" w:sz="4" w:space="0" w:color="auto"/>
              <w:right w:val="single" w:sz="4" w:space="0" w:color="auto"/>
            </w:tcBorders>
            <w:vAlign w:val="center"/>
          </w:tcPr>
          <w:p w14:paraId="3BB3AB93" w14:textId="77777777" w:rsidR="00960559" w:rsidRPr="00853F4C" w:rsidRDefault="00960559" w:rsidP="00960559">
            <w:pPr>
              <w:jc w:val="center"/>
              <w:rPr>
                <w:rFonts w:ascii="AvantGarde Bk BT" w:hAnsi="AvantGarde Bk BT"/>
                <w:sz w:val="18"/>
                <w:szCs w:val="18"/>
                <w:lang w:eastAsia="en-US"/>
              </w:rPr>
            </w:pPr>
          </w:p>
        </w:tc>
      </w:tr>
    </w:tbl>
    <w:p w14:paraId="64B93BF7" w14:textId="19B6B854" w:rsidR="001E0002" w:rsidRDefault="001E0002"/>
    <w:p w14:paraId="11CA2AFC" w14:textId="77777777" w:rsidR="001E0002" w:rsidRDefault="001E0002">
      <w:pPr>
        <w:spacing w:after="200" w:line="276" w:lineRule="auto"/>
      </w:pPr>
      <w:r>
        <w:br w:type="page"/>
      </w:r>
    </w:p>
    <w:p w14:paraId="6DF98D82" w14:textId="77777777" w:rsidR="008217C4" w:rsidRDefault="008217C4"/>
    <w:tbl>
      <w:tblPr>
        <w:tblW w:w="9276" w:type="dxa"/>
        <w:jc w:val="center"/>
        <w:tblCellMar>
          <w:left w:w="70" w:type="dxa"/>
          <w:right w:w="70" w:type="dxa"/>
        </w:tblCellMar>
        <w:tblLook w:val="04A0" w:firstRow="1" w:lastRow="0" w:firstColumn="1" w:lastColumn="0" w:noHBand="0" w:noVBand="1"/>
      </w:tblPr>
      <w:tblGrid>
        <w:gridCol w:w="3285"/>
        <w:gridCol w:w="561"/>
        <w:gridCol w:w="781"/>
        <w:gridCol w:w="992"/>
        <w:gridCol w:w="835"/>
        <w:gridCol w:w="912"/>
        <w:gridCol w:w="1910"/>
      </w:tblGrid>
      <w:tr w:rsidR="00B67185" w:rsidRPr="00853F4C" w14:paraId="52438AA7" w14:textId="77777777" w:rsidTr="00D45B55">
        <w:trPr>
          <w:trHeight w:val="87"/>
          <w:jc w:val="center"/>
        </w:trPr>
        <w:tc>
          <w:tcPr>
            <w:tcW w:w="9276" w:type="dxa"/>
            <w:gridSpan w:val="7"/>
            <w:tcBorders>
              <w:top w:val="single" w:sz="4" w:space="0" w:color="auto"/>
              <w:left w:val="single" w:sz="4" w:space="0" w:color="auto"/>
              <w:bottom w:val="single" w:sz="4" w:space="0" w:color="auto"/>
              <w:right w:val="single" w:sz="4" w:space="0" w:color="auto"/>
            </w:tcBorders>
            <w:vAlign w:val="center"/>
          </w:tcPr>
          <w:p w14:paraId="1427B47B" w14:textId="136D5742" w:rsidR="00B67185" w:rsidRPr="00853F4C" w:rsidRDefault="00B67185" w:rsidP="00D45B55">
            <w:pPr>
              <w:jc w:val="center"/>
              <w:rPr>
                <w:rFonts w:ascii="AvantGarde Bk BT" w:eastAsia="Questrial" w:hAnsi="AvantGarde Bk BT" w:cs="Questrial"/>
                <w:b/>
                <w:sz w:val="20"/>
                <w:szCs w:val="20"/>
              </w:rPr>
            </w:pPr>
            <w:r w:rsidRPr="00853F4C">
              <w:rPr>
                <w:rFonts w:ascii="AvantGarde Bk BT" w:eastAsia="Questrial" w:hAnsi="AvantGarde Bk BT" w:cs="Questrial"/>
                <w:b/>
                <w:sz w:val="20"/>
                <w:szCs w:val="20"/>
              </w:rPr>
              <w:t>Orientación en Letras</w:t>
            </w:r>
          </w:p>
        </w:tc>
      </w:tr>
      <w:tr w:rsidR="000E722F" w:rsidRPr="00853F4C" w14:paraId="7807E847" w14:textId="77777777" w:rsidTr="008217C4">
        <w:trPr>
          <w:trHeight w:val="385"/>
          <w:jc w:val="center"/>
        </w:trPr>
        <w:tc>
          <w:tcPr>
            <w:tcW w:w="3285" w:type="dxa"/>
            <w:tcBorders>
              <w:top w:val="nil"/>
              <w:left w:val="single" w:sz="4" w:space="0" w:color="auto"/>
              <w:bottom w:val="single" w:sz="4" w:space="0" w:color="auto"/>
              <w:right w:val="single" w:sz="4" w:space="0" w:color="auto"/>
            </w:tcBorders>
            <w:vAlign w:val="center"/>
          </w:tcPr>
          <w:p w14:paraId="042B1CD0" w14:textId="77777777" w:rsidR="00B67185" w:rsidRPr="00853F4C" w:rsidRDefault="00B67185"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Unidades de Aprendizaje</w:t>
            </w:r>
          </w:p>
        </w:tc>
        <w:tc>
          <w:tcPr>
            <w:tcW w:w="561" w:type="dxa"/>
            <w:tcBorders>
              <w:top w:val="nil"/>
              <w:left w:val="nil"/>
              <w:bottom w:val="single" w:sz="4" w:space="0" w:color="auto"/>
              <w:right w:val="single" w:sz="4" w:space="0" w:color="auto"/>
            </w:tcBorders>
            <w:vAlign w:val="center"/>
          </w:tcPr>
          <w:p w14:paraId="04FCF982" w14:textId="77777777" w:rsidR="00B67185" w:rsidRPr="00853F4C" w:rsidRDefault="00B67185"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Tipo</w:t>
            </w:r>
          </w:p>
        </w:tc>
        <w:tc>
          <w:tcPr>
            <w:tcW w:w="781" w:type="dxa"/>
            <w:tcBorders>
              <w:top w:val="nil"/>
              <w:left w:val="nil"/>
              <w:bottom w:val="single" w:sz="4" w:space="0" w:color="auto"/>
              <w:right w:val="single" w:sz="4" w:space="0" w:color="auto"/>
            </w:tcBorders>
            <w:vAlign w:val="center"/>
          </w:tcPr>
          <w:p w14:paraId="77FCAE90" w14:textId="77777777" w:rsidR="00B67185" w:rsidRPr="00853F4C" w:rsidRDefault="00B67185"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Teoría</w:t>
            </w:r>
          </w:p>
        </w:tc>
        <w:tc>
          <w:tcPr>
            <w:tcW w:w="992" w:type="dxa"/>
            <w:tcBorders>
              <w:top w:val="nil"/>
              <w:left w:val="nil"/>
              <w:bottom w:val="single" w:sz="4" w:space="0" w:color="auto"/>
              <w:right w:val="single" w:sz="4" w:space="0" w:color="auto"/>
            </w:tcBorders>
            <w:vAlign w:val="center"/>
          </w:tcPr>
          <w:p w14:paraId="33C1CF50" w14:textId="77777777" w:rsidR="00B67185" w:rsidRPr="00853F4C" w:rsidRDefault="00B67185"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Práctica</w:t>
            </w:r>
          </w:p>
        </w:tc>
        <w:tc>
          <w:tcPr>
            <w:tcW w:w="835" w:type="dxa"/>
            <w:tcBorders>
              <w:top w:val="nil"/>
              <w:left w:val="nil"/>
              <w:bottom w:val="single" w:sz="4" w:space="0" w:color="auto"/>
              <w:right w:val="single" w:sz="4" w:space="0" w:color="auto"/>
            </w:tcBorders>
            <w:vAlign w:val="center"/>
          </w:tcPr>
          <w:p w14:paraId="2D3AF36D" w14:textId="77777777" w:rsidR="00B67185" w:rsidRPr="00853F4C" w:rsidRDefault="00B67185"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Horas Totales</w:t>
            </w:r>
          </w:p>
        </w:tc>
        <w:tc>
          <w:tcPr>
            <w:tcW w:w="912" w:type="dxa"/>
            <w:tcBorders>
              <w:top w:val="nil"/>
              <w:left w:val="nil"/>
              <w:bottom w:val="single" w:sz="4" w:space="0" w:color="auto"/>
              <w:right w:val="single" w:sz="4" w:space="0" w:color="auto"/>
            </w:tcBorders>
            <w:vAlign w:val="center"/>
          </w:tcPr>
          <w:p w14:paraId="49995B63" w14:textId="77777777" w:rsidR="00B67185" w:rsidRPr="00853F4C" w:rsidRDefault="00B67185"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Créditos</w:t>
            </w:r>
          </w:p>
        </w:tc>
        <w:tc>
          <w:tcPr>
            <w:tcW w:w="1910" w:type="dxa"/>
            <w:tcBorders>
              <w:top w:val="nil"/>
              <w:left w:val="nil"/>
              <w:bottom w:val="single" w:sz="4" w:space="0" w:color="auto"/>
              <w:right w:val="single" w:sz="4" w:space="0" w:color="auto"/>
            </w:tcBorders>
            <w:vAlign w:val="center"/>
          </w:tcPr>
          <w:p w14:paraId="1B53C70C" w14:textId="77777777" w:rsidR="00B67185" w:rsidRPr="00853F4C" w:rsidRDefault="00B67185" w:rsidP="00D45B55">
            <w:pPr>
              <w:jc w:val="center"/>
              <w:rPr>
                <w:rFonts w:ascii="AvantGarde Bk BT" w:eastAsia="Questrial" w:hAnsi="AvantGarde Bk BT" w:cs="Questrial"/>
                <w:sz w:val="20"/>
                <w:szCs w:val="20"/>
              </w:rPr>
            </w:pPr>
            <w:r w:rsidRPr="00853F4C">
              <w:rPr>
                <w:rFonts w:ascii="AvantGarde Bk BT" w:hAnsi="AvantGarde Bk BT"/>
                <w:b/>
                <w:sz w:val="20"/>
                <w:szCs w:val="20"/>
                <w:lang w:eastAsia="en-US"/>
              </w:rPr>
              <w:t>Prerrequisitos</w:t>
            </w:r>
          </w:p>
        </w:tc>
      </w:tr>
      <w:tr w:rsidR="000E722F" w:rsidRPr="00853F4C" w14:paraId="3F8A02EE"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266F296" w14:textId="07852215" w:rsidR="000A19B8" w:rsidRPr="00853F4C" w:rsidRDefault="0073108D" w:rsidP="0073108D">
            <w:pPr>
              <w:rPr>
                <w:rFonts w:ascii="AvantGarde Bk BT" w:eastAsia="Questrial" w:hAnsi="AvantGarde Bk BT" w:cs="Questrial"/>
                <w:sz w:val="20"/>
                <w:szCs w:val="20"/>
              </w:rPr>
            </w:pPr>
            <w:r w:rsidRPr="00853F4C">
              <w:rPr>
                <w:rFonts w:ascii="AvantGarde Bk BT" w:eastAsia="Questrial" w:hAnsi="AvantGarde Bk BT" w:cs="Questrial"/>
                <w:sz w:val="20"/>
                <w:szCs w:val="20"/>
              </w:rPr>
              <w:t>Corrientes y v</w:t>
            </w:r>
            <w:r w:rsidR="000A19B8" w:rsidRPr="00853F4C">
              <w:rPr>
                <w:rFonts w:ascii="AvantGarde Bk BT" w:eastAsia="Questrial" w:hAnsi="AvantGarde Bk BT" w:cs="Questrial"/>
                <w:sz w:val="20"/>
                <w:szCs w:val="20"/>
              </w:rPr>
              <w:t xml:space="preserve">anguardias </w:t>
            </w:r>
            <w:r w:rsidRPr="00853F4C">
              <w:rPr>
                <w:rFonts w:ascii="AvantGarde Bk BT" w:eastAsia="Questrial" w:hAnsi="AvantGarde Bk BT" w:cs="Questrial"/>
                <w:sz w:val="20"/>
                <w:szCs w:val="20"/>
              </w:rPr>
              <w:t>l</w:t>
            </w:r>
            <w:r w:rsidR="000A19B8" w:rsidRPr="00853F4C">
              <w:rPr>
                <w:rFonts w:ascii="AvantGarde Bk BT" w:eastAsia="Questrial" w:hAnsi="AvantGarde Bk BT" w:cs="Questrial"/>
                <w:sz w:val="20"/>
                <w:szCs w:val="20"/>
              </w:rPr>
              <w:t>iterarias</w:t>
            </w:r>
          </w:p>
        </w:tc>
        <w:tc>
          <w:tcPr>
            <w:tcW w:w="561" w:type="dxa"/>
            <w:tcBorders>
              <w:top w:val="nil"/>
              <w:left w:val="nil"/>
              <w:bottom w:val="single" w:sz="4" w:space="0" w:color="auto"/>
              <w:right w:val="single" w:sz="4" w:space="0" w:color="auto"/>
            </w:tcBorders>
            <w:vAlign w:val="center"/>
          </w:tcPr>
          <w:p w14:paraId="22755C01" w14:textId="53F5ECB2"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0B576157" w14:textId="19061201"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323E0B51" w14:textId="18ED7886"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1144EB8F" w14:textId="69355D15"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1C0D8B38" w14:textId="3F40D581"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4E2D6BB6" w14:textId="1E96A259" w:rsidR="000A19B8" w:rsidRPr="00853F4C" w:rsidRDefault="000A19B8" w:rsidP="000A19B8">
            <w:pPr>
              <w:jc w:val="center"/>
              <w:rPr>
                <w:rFonts w:ascii="AvantGarde Bk BT" w:eastAsia="Questrial" w:hAnsi="AvantGarde Bk BT" w:cs="Questrial"/>
                <w:sz w:val="20"/>
                <w:szCs w:val="20"/>
              </w:rPr>
            </w:pPr>
          </w:p>
        </w:tc>
      </w:tr>
      <w:tr w:rsidR="000E722F" w:rsidRPr="00853F4C" w14:paraId="32FC3F29"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2C9F27D3" w14:textId="03ADCFF7" w:rsidR="000A19B8" w:rsidRPr="00853F4C" w:rsidRDefault="000A19B8"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Métodos y técnicas de investigación de la cultura y el arte </w:t>
            </w:r>
          </w:p>
        </w:tc>
        <w:tc>
          <w:tcPr>
            <w:tcW w:w="561" w:type="dxa"/>
            <w:tcBorders>
              <w:top w:val="nil"/>
              <w:left w:val="nil"/>
              <w:bottom w:val="single" w:sz="4" w:space="0" w:color="auto"/>
              <w:right w:val="single" w:sz="4" w:space="0" w:color="auto"/>
            </w:tcBorders>
            <w:vAlign w:val="center"/>
          </w:tcPr>
          <w:p w14:paraId="70C78871" w14:textId="36E3B9B2"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31CA3922" w14:textId="354B9EC4"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35FE9E5A" w14:textId="31168412"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040DA3BD" w14:textId="47D5693A"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1A4F3040" w14:textId="6132A2DF"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6AFACFA1" w14:textId="77777777" w:rsidR="000A19B8" w:rsidRPr="00853F4C" w:rsidRDefault="000A19B8" w:rsidP="000A19B8">
            <w:pPr>
              <w:jc w:val="center"/>
              <w:rPr>
                <w:rFonts w:ascii="AvantGarde Bk BT" w:eastAsia="Questrial" w:hAnsi="AvantGarde Bk BT" w:cs="Questrial"/>
                <w:sz w:val="20"/>
                <w:szCs w:val="20"/>
              </w:rPr>
            </w:pPr>
          </w:p>
        </w:tc>
      </w:tr>
      <w:tr w:rsidR="000E722F" w:rsidRPr="00853F4C" w14:paraId="24837710"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120FE27C" w14:textId="59824582" w:rsidR="000A19B8" w:rsidRPr="00853F4C" w:rsidRDefault="000A19B8"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Didáctica de la lengua y la literatura</w:t>
            </w:r>
          </w:p>
        </w:tc>
        <w:tc>
          <w:tcPr>
            <w:tcW w:w="561" w:type="dxa"/>
            <w:tcBorders>
              <w:top w:val="nil"/>
              <w:left w:val="nil"/>
              <w:bottom w:val="single" w:sz="4" w:space="0" w:color="auto"/>
              <w:right w:val="single" w:sz="4" w:space="0" w:color="auto"/>
            </w:tcBorders>
            <w:vAlign w:val="center"/>
          </w:tcPr>
          <w:p w14:paraId="067079AE" w14:textId="0F80C54D"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23F8B864" w14:textId="6E9F25D1"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17C6A64D" w14:textId="6A7AB6D6"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3AE6A6DF" w14:textId="00C52FF3"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3D9C9D1E" w14:textId="27CD2896"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3C445526" w14:textId="7112A69E" w:rsidR="000A19B8" w:rsidRPr="00853F4C" w:rsidRDefault="000A19B8" w:rsidP="0002758F">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Evaluación de la enseñanza</w:t>
            </w:r>
          </w:p>
        </w:tc>
      </w:tr>
      <w:tr w:rsidR="000E722F" w:rsidRPr="00853F4C" w14:paraId="432B1618"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27B55A3" w14:textId="1D3A22DA" w:rsidR="000A19B8" w:rsidRPr="00853F4C" w:rsidRDefault="000A19B8"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Géneros literarios I</w:t>
            </w:r>
          </w:p>
        </w:tc>
        <w:tc>
          <w:tcPr>
            <w:tcW w:w="561" w:type="dxa"/>
            <w:tcBorders>
              <w:top w:val="nil"/>
              <w:left w:val="nil"/>
              <w:bottom w:val="single" w:sz="4" w:space="0" w:color="auto"/>
              <w:right w:val="single" w:sz="4" w:space="0" w:color="auto"/>
            </w:tcBorders>
            <w:vAlign w:val="center"/>
          </w:tcPr>
          <w:p w14:paraId="30912A3A" w14:textId="16620E4C"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4C0DCF02" w14:textId="049ADBE3"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48CB54B2" w14:textId="43F246D4"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3B7D09C1" w14:textId="40940D6B"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46EC09D4" w14:textId="0AD38E4D"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6841E640" w14:textId="77777777" w:rsidR="000A19B8" w:rsidRPr="00853F4C" w:rsidRDefault="000A19B8" w:rsidP="000A19B8">
            <w:pPr>
              <w:jc w:val="center"/>
              <w:rPr>
                <w:rFonts w:ascii="AvantGarde Bk BT" w:eastAsia="Questrial" w:hAnsi="AvantGarde Bk BT" w:cs="Questrial"/>
                <w:sz w:val="20"/>
                <w:szCs w:val="20"/>
              </w:rPr>
            </w:pPr>
          </w:p>
        </w:tc>
      </w:tr>
      <w:tr w:rsidR="000E722F" w:rsidRPr="00853F4C" w14:paraId="22B72DD3"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6FB5F52" w14:textId="41DD7168" w:rsidR="000A19B8" w:rsidRPr="00853F4C" w:rsidRDefault="000A19B8" w:rsidP="0073108D">
            <w:pP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Géneros </w:t>
            </w:r>
            <w:r w:rsidR="0073108D" w:rsidRPr="00853F4C">
              <w:rPr>
                <w:rFonts w:ascii="AvantGarde Bk BT" w:eastAsia="Questrial" w:hAnsi="AvantGarde Bk BT" w:cs="Questrial"/>
                <w:sz w:val="20"/>
                <w:szCs w:val="20"/>
              </w:rPr>
              <w:t>l</w:t>
            </w:r>
            <w:r w:rsidRPr="00853F4C">
              <w:rPr>
                <w:rFonts w:ascii="AvantGarde Bk BT" w:eastAsia="Questrial" w:hAnsi="AvantGarde Bk BT" w:cs="Questrial"/>
                <w:sz w:val="20"/>
                <w:szCs w:val="20"/>
              </w:rPr>
              <w:t>iterarios II</w:t>
            </w:r>
          </w:p>
        </w:tc>
        <w:tc>
          <w:tcPr>
            <w:tcW w:w="561" w:type="dxa"/>
            <w:tcBorders>
              <w:top w:val="nil"/>
              <w:left w:val="nil"/>
              <w:bottom w:val="single" w:sz="4" w:space="0" w:color="auto"/>
              <w:right w:val="single" w:sz="4" w:space="0" w:color="auto"/>
            </w:tcBorders>
            <w:vAlign w:val="center"/>
          </w:tcPr>
          <w:p w14:paraId="5484CD5D" w14:textId="4ACB2C09"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05C75D4D" w14:textId="7106DDF0"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4C5317C2" w14:textId="2F7D2258"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2AC33D94" w14:textId="6E9B6202"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1F1E10EA" w14:textId="5A0BD0F9"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5F7B92AF" w14:textId="620D3020"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Géneros literarios I</w:t>
            </w:r>
          </w:p>
        </w:tc>
      </w:tr>
      <w:tr w:rsidR="000E722F" w:rsidRPr="00853F4C" w14:paraId="2B5849D0"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865C0DB" w14:textId="2EFC33F6" w:rsidR="000A19B8" w:rsidRPr="00853F4C" w:rsidRDefault="000A19B8"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Problemas y enfoques de la historia literaria</w:t>
            </w:r>
          </w:p>
        </w:tc>
        <w:tc>
          <w:tcPr>
            <w:tcW w:w="561" w:type="dxa"/>
            <w:tcBorders>
              <w:top w:val="nil"/>
              <w:left w:val="nil"/>
              <w:bottom w:val="single" w:sz="4" w:space="0" w:color="auto"/>
              <w:right w:val="single" w:sz="4" w:space="0" w:color="auto"/>
            </w:tcBorders>
            <w:vAlign w:val="center"/>
          </w:tcPr>
          <w:p w14:paraId="22A47D28" w14:textId="5967623C"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1B623B14" w14:textId="125CD02E"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2281360D" w14:textId="0DAB2185"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520344A6" w14:textId="7931B69E"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626D696C" w14:textId="0337BA4C"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1A723B43" w14:textId="1B733705" w:rsidR="000A19B8" w:rsidRPr="00853F4C" w:rsidRDefault="000A19B8" w:rsidP="000A19B8">
            <w:pPr>
              <w:jc w:val="center"/>
              <w:rPr>
                <w:rFonts w:ascii="AvantGarde Bk BT" w:eastAsia="Questrial" w:hAnsi="AvantGarde Bk BT" w:cs="Questrial"/>
                <w:sz w:val="20"/>
                <w:szCs w:val="20"/>
              </w:rPr>
            </w:pPr>
          </w:p>
        </w:tc>
      </w:tr>
      <w:tr w:rsidR="000E722F" w:rsidRPr="00853F4C" w14:paraId="4E67AFB3" w14:textId="77777777" w:rsidTr="008217C4">
        <w:trPr>
          <w:trHeight w:val="73"/>
          <w:jc w:val="center"/>
        </w:trPr>
        <w:tc>
          <w:tcPr>
            <w:tcW w:w="3285" w:type="dxa"/>
            <w:tcBorders>
              <w:top w:val="single" w:sz="4" w:space="0" w:color="auto"/>
              <w:left w:val="single" w:sz="4" w:space="0" w:color="auto"/>
              <w:bottom w:val="single" w:sz="4" w:space="0" w:color="auto"/>
              <w:right w:val="single" w:sz="4" w:space="0" w:color="auto"/>
            </w:tcBorders>
            <w:vAlign w:val="center"/>
          </w:tcPr>
          <w:p w14:paraId="75148D8C" w14:textId="5B205B34" w:rsidR="000A19B8" w:rsidRPr="00853F4C" w:rsidRDefault="0073108D"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Literatura e</w:t>
            </w:r>
            <w:r w:rsidR="000A19B8" w:rsidRPr="00853F4C">
              <w:rPr>
                <w:rFonts w:ascii="AvantGarde Bk BT" w:eastAsia="Questrial" w:hAnsi="AvantGarde Bk BT" w:cs="Questrial"/>
                <w:sz w:val="20"/>
                <w:szCs w:val="20"/>
              </w:rPr>
              <w:t>spañola</w:t>
            </w:r>
          </w:p>
        </w:tc>
        <w:tc>
          <w:tcPr>
            <w:tcW w:w="561" w:type="dxa"/>
            <w:tcBorders>
              <w:top w:val="single" w:sz="4" w:space="0" w:color="auto"/>
              <w:left w:val="single" w:sz="4" w:space="0" w:color="auto"/>
              <w:bottom w:val="single" w:sz="4" w:space="0" w:color="auto"/>
              <w:right w:val="single" w:sz="4" w:space="0" w:color="auto"/>
            </w:tcBorders>
            <w:vAlign w:val="center"/>
          </w:tcPr>
          <w:p w14:paraId="30871DA9" w14:textId="193466AE"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single" w:sz="4" w:space="0" w:color="auto"/>
              <w:left w:val="single" w:sz="4" w:space="0" w:color="auto"/>
              <w:bottom w:val="single" w:sz="4" w:space="0" w:color="auto"/>
              <w:right w:val="single" w:sz="4" w:space="0" w:color="auto"/>
            </w:tcBorders>
            <w:vAlign w:val="center"/>
          </w:tcPr>
          <w:p w14:paraId="4A89A227" w14:textId="0BF2A27F"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14:paraId="1D1E9021" w14:textId="76508E0B"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single" w:sz="4" w:space="0" w:color="auto"/>
              <w:left w:val="single" w:sz="4" w:space="0" w:color="auto"/>
              <w:bottom w:val="single" w:sz="4" w:space="0" w:color="auto"/>
              <w:right w:val="single" w:sz="4" w:space="0" w:color="auto"/>
            </w:tcBorders>
            <w:vAlign w:val="center"/>
          </w:tcPr>
          <w:p w14:paraId="388C1349" w14:textId="0B663DC4"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single" w:sz="4" w:space="0" w:color="auto"/>
              <w:bottom w:val="single" w:sz="4" w:space="0" w:color="auto"/>
              <w:right w:val="single" w:sz="4" w:space="0" w:color="auto"/>
            </w:tcBorders>
            <w:vAlign w:val="center"/>
          </w:tcPr>
          <w:p w14:paraId="70CCB46E" w14:textId="6C5C439E"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single" w:sz="4" w:space="0" w:color="auto"/>
              <w:left w:val="single" w:sz="4" w:space="0" w:color="auto"/>
              <w:bottom w:val="single" w:sz="4" w:space="0" w:color="auto"/>
              <w:right w:val="single" w:sz="4" w:space="0" w:color="auto"/>
            </w:tcBorders>
            <w:vAlign w:val="center"/>
          </w:tcPr>
          <w:p w14:paraId="7832C2CA" w14:textId="77777777" w:rsidR="000A19B8" w:rsidRPr="00853F4C" w:rsidRDefault="000A19B8" w:rsidP="000A19B8">
            <w:pPr>
              <w:jc w:val="center"/>
              <w:rPr>
                <w:rFonts w:ascii="AvantGarde Bk BT" w:eastAsia="Questrial" w:hAnsi="AvantGarde Bk BT" w:cs="Questrial"/>
                <w:sz w:val="20"/>
                <w:szCs w:val="20"/>
              </w:rPr>
            </w:pPr>
          </w:p>
        </w:tc>
      </w:tr>
      <w:tr w:rsidR="000E722F" w:rsidRPr="00853F4C" w14:paraId="3B04B75B" w14:textId="77777777" w:rsidTr="008217C4">
        <w:trPr>
          <w:trHeight w:val="73"/>
          <w:jc w:val="center"/>
        </w:trPr>
        <w:tc>
          <w:tcPr>
            <w:tcW w:w="3285" w:type="dxa"/>
            <w:tcBorders>
              <w:top w:val="single" w:sz="4" w:space="0" w:color="auto"/>
              <w:left w:val="single" w:sz="4" w:space="0" w:color="auto"/>
              <w:bottom w:val="single" w:sz="4" w:space="0" w:color="auto"/>
              <w:right w:val="single" w:sz="4" w:space="0" w:color="auto"/>
            </w:tcBorders>
            <w:vAlign w:val="center"/>
          </w:tcPr>
          <w:p w14:paraId="7ACC4AA7" w14:textId="6B55A20F" w:rsidR="000A19B8" w:rsidRPr="00853F4C" w:rsidRDefault="0073108D"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Literatura h</w:t>
            </w:r>
            <w:r w:rsidR="000A19B8" w:rsidRPr="00853F4C">
              <w:rPr>
                <w:rFonts w:ascii="AvantGarde Bk BT" w:eastAsia="Questrial" w:hAnsi="AvantGarde Bk BT" w:cs="Questrial"/>
                <w:sz w:val="20"/>
                <w:szCs w:val="20"/>
              </w:rPr>
              <w:t>ispanoamericana</w:t>
            </w:r>
          </w:p>
        </w:tc>
        <w:tc>
          <w:tcPr>
            <w:tcW w:w="561" w:type="dxa"/>
            <w:tcBorders>
              <w:top w:val="single" w:sz="4" w:space="0" w:color="auto"/>
              <w:left w:val="nil"/>
              <w:bottom w:val="single" w:sz="4" w:space="0" w:color="auto"/>
              <w:right w:val="single" w:sz="4" w:space="0" w:color="auto"/>
            </w:tcBorders>
            <w:vAlign w:val="center"/>
          </w:tcPr>
          <w:p w14:paraId="0A58E6B3" w14:textId="0A53EA45"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single" w:sz="4" w:space="0" w:color="auto"/>
              <w:left w:val="nil"/>
              <w:bottom w:val="single" w:sz="4" w:space="0" w:color="auto"/>
              <w:right w:val="single" w:sz="4" w:space="0" w:color="auto"/>
            </w:tcBorders>
            <w:vAlign w:val="center"/>
          </w:tcPr>
          <w:p w14:paraId="0F972896" w14:textId="2A9B062D"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single" w:sz="4" w:space="0" w:color="auto"/>
              <w:left w:val="nil"/>
              <w:bottom w:val="single" w:sz="4" w:space="0" w:color="auto"/>
              <w:right w:val="single" w:sz="4" w:space="0" w:color="auto"/>
            </w:tcBorders>
            <w:vAlign w:val="center"/>
          </w:tcPr>
          <w:p w14:paraId="34FCC7E0" w14:textId="1848B6E7"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single" w:sz="4" w:space="0" w:color="auto"/>
              <w:left w:val="nil"/>
              <w:bottom w:val="single" w:sz="4" w:space="0" w:color="auto"/>
              <w:right w:val="single" w:sz="4" w:space="0" w:color="auto"/>
            </w:tcBorders>
            <w:vAlign w:val="center"/>
          </w:tcPr>
          <w:p w14:paraId="608CBDDB" w14:textId="389D8B7E"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single" w:sz="4" w:space="0" w:color="auto"/>
              <w:left w:val="nil"/>
              <w:bottom w:val="single" w:sz="4" w:space="0" w:color="auto"/>
              <w:right w:val="single" w:sz="4" w:space="0" w:color="auto"/>
            </w:tcBorders>
            <w:vAlign w:val="center"/>
          </w:tcPr>
          <w:p w14:paraId="125C6077" w14:textId="0EFD36DF"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single" w:sz="4" w:space="0" w:color="auto"/>
              <w:left w:val="nil"/>
              <w:bottom w:val="single" w:sz="4" w:space="0" w:color="auto"/>
              <w:right w:val="single" w:sz="4" w:space="0" w:color="auto"/>
            </w:tcBorders>
            <w:vAlign w:val="center"/>
          </w:tcPr>
          <w:p w14:paraId="7CED69E7" w14:textId="77777777" w:rsidR="000A19B8" w:rsidRPr="00853F4C" w:rsidRDefault="000A19B8" w:rsidP="000A19B8">
            <w:pPr>
              <w:jc w:val="center"/>
              <w:rPr>
                <w:rFonts w:ascii="AvantGarde Bk BT" w:eastAsia="Questrial" w:hAnsi="AvantGarde Bk BT" w:cs="Questrial"/>
                <w:sz w:val="20"/>
                <w:szCs w:val="20"/>
              </w:rPr>
            </w:pPr>
          </w:p>
        </w:tc>
      </w:tr>
      <w:tr w:rsidR="000E722F" w:rsidRPr="00853F4C" w14:paraId="4C990E95"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3EFB0263" w14:textId="74D18803" w:rsidR="000A19B8" w:rsidRPr="00853F4C" w:rsidRDefault="0073108D"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Literatura m</w:t>
            </w:r>
            <w:r w:rsidR="000A19B8" w:rsidRPr="00853F4C">
              <w:rPr>
                <w:rFonts w:ascii="AvantGarde Bk BT" w:eastAsia="Questrial" w:hAnsi="AvantGarde Bk BT" w:cs="Questrial"/>
                <w:sz w:val="20"/>
                <w:szCs w:val="20"/>
              </w:rPr>
              <w:t>exicana</w:t>
            </w:r>
          </w:p>
        </w:tc>
        <w:tc>
          <w:tcPr>
            <w:tcW w:w="561" w:type="dxa"/>
            <w:tcBorders>
              <w:top w:val="nil"/>
              <w:left w:val="nil"/>
              <w:bottom w:val="single" w:sz="4" w:space="0" w:color="auto"/>
              <w:right w:val="single" w:sz="4" w:space="0" w:color="auto"/>
            </w:tcBorders>
            <w:vAlign w:val="center"/>
          </w:tcPr>
          <w:p w14:paraId="3E97721F" w14:textId="504F105D"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5301E727" w14:textId="232EB12D"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0B0D9F7C" w14:textId="514FCC9C"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24AC0322" w14:textId="7D695E86"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7600F3D5" w14:textId="4E5C436C"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1D973355" w14:textId="77777777" w:rsidR="000A19B8" w:rsidRPr="00853F4C" w:rsidRDefault="000A19B8" w:rsidP="000A19B8">
            <w:pPr>
              <w:jc w:val="center"/>
              <w:rPr>
                <w:rFonts w:ascii="AvantGarde Bk BT" w:eastAsia="Questrial" w:hAnsi="AvantGarde Bk BT" w:cs="Questrial"/>
                <w:sz w:val="20"/>
                <w:szCs w:val="20"/>
              </w:rPr>
            </w:pPr>
          </w:p>
        </w:tc>
      </w:tr>
      <w:tr w:rsidR="000E722F" w:rsidRPr="00853F4C" w14:paraId="3260C92F"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26D147A4" w14:textId="2AD9DD36" w:rsidR="000A19B8" w:rsidRPr="00853F4C" w:rsidRDefault="000A19B8"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Hermenéutica y literatura</w:t>
            </w:r>
          </w:p>
        </w:tc>
        <w:tc>
          <w:tcPr>
            <w:tcW w:w="561" w:type="dxa"/>
            <w:tcBorders>
              <w:top w:val="nil"/>
              <w:left w:val="nil"/>
              <w:bottom w:val="single" w:sz="4" w:space="0" w:color="auto"/>
              <w:right w:val="single" w:sz="4" w:space="0" w:color="auto"/>
            </w:tcBorders>
            <w:vAlign w:val="center"/>
          </w:tcPr>
          <w:p w14:paraId="45B62C6E" w14:textId="04339B94"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78D3473B" w14:textId="4493731B"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5C60A961" w14:textId="67B3A9B9"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034ECD54" w14:textId="72831304"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0127AFE4" w14:textId="297D877A"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6A935CEC" w14:textId="24F943CB" w:rsidR="000A19B8" w:rsidRPr="008217C4" w:rsidRDefault="000A19B8" w:rsidP="000A19B8">
            <w:pPr>
              <w:jc w:val="center"/>
              <w:rPr>
                <w:rFonts w:ascii="AvantGarde Bk BT" w:eastAsia="Questrial" w:hAnsi="AvantGarde Bk BT" w:cs="Questrial"/>
                <w:sz w:val="16"/>
                <w:szCs w:val="16"/>
              </w:rPr>
            </w:pPr>
            <w:r w:rsidRPr="008217C4">
              <w:rPr>
                <w:rFonts w:ascii="AvantGarde Bk BT" w:eastAsia="Questrial" w:hAnsi="AvantGarde Bk BT" w:cs="Questrial"/>
                <w:sz w:val="16"/>
                <w:szCs w:val="16"/>
              </w:rPr>
              <w:t xml:space="preserve">Literatura Española, </w:t>
            </w:r>
            <w:r w:rsidR="000E722F" w:rsidRPr="008217C4">
              <w:rPr>
                <w:rFonts w:ascii="AvantGarde Bk BT" w:eastAsia="Questrial" w:hAnsi="AvantGarde Bk BT" w:cs="Questrial"/>
                <w:sz w:val="16"/>
                <w:szCs w:val="16"/>
              </w:rPr>
              <w:t xml:space="preserve">Literatura </w:t>
            </w:r>
            <w:r w:rsidRPr="008217C4">
              <w:rPr>
                <w:rFonts w:ascii="AvantGarde Bk BT" w:eastAsia="Questrial" w:hAnsi="AvantGarde Bk BT" w:cs="Questrial"/>
                <w:sz w:val="16"/>
                <w:szCs w:val="16"/>
              </w:rPr>
              <w:t xml:space="preserve">Hispanoamericana y </w:t>
            </w:r>
            <w:r w:rsidR="000E722F" w:rsidRPr="008217C4">
              <w:rPr>
                <w:rFonts w:ascii="AvantGarde Bk BT" w:eastAsia="Questrial" w:hAnsi="AvantGarde Bk BT" w:cs="Questrial"/>
                <w:sz w:val="16"/>
                <w:szCs w:val="16"/>
              </w:rPr>
              <w:t xml:space="preserve">Literatura </w:t>
            </w:r>
            <w:r w:rsidRPr="008217C4">
              <w:rPr>
                <w:rFonts w:ascii="AvantGarde Bk BT" w:eastAsia="Questrial" w:hAnsi="AvantGarde Bk BT" w:cs="Questrial"/>
                <w:sz w:val="16"/>
                <w:szCs w:val="16"/>
              </w:rPr>
              <w:t>Mexicana</w:t>
            </w:r>
          </w:p>
        </w:tc>
      </w:tr>
      <w:tr w:rsidR="000E722F" w:rsidRPr="00853F4C" w14:paraId="3424325D"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4612D5AF" w14:textId="515AEC37" w:rsidR="000A19B8" w:rsidRPr="00853F4C" w:rsidRDefault="0073108D" w:rsidP="000A19B8">
            <w:pPr>
              <w:rPr>
                <w:rFonts w:ascii="AvantGarde Bk BT" w:eastAsia="Questrial" w:hAnsi="AvantGarde Bk BT" w:cs="Questrial"/>
                <w:sz w:val="20"/>
                <w:szCs w:val="20"/>
              </w:rPr>
            </w:pPr>
            <w:r w:rsidRPr="00853F4C">
              <w:rPr>
                <w:rFonts w:ascii="AvantGarde Bk BT" w:eastAsia="Questrial" w:hAnsi="AvantGarde Bk BT" w:cs="Questrial"/>
                <w:sz w:val="20"/>
                <w:szCs w:val="20"/>
              </w:rPr>
              <w:t>Literatura c</w:t>
            </w:r>
            <w:r w:rsidR="000A19B8" w:rsidRPr="00853F4C">
              <w:rPr>
                <w:rFonts w:ascii="AvantGarde Bk BT" w:eastAsia="Questrial" w:hAnsi="AvantGarde Bk BT" w:cs="Questrial"/>
                <w:sz w:val="20"/>
                <w:szCs w:val="20"/>
              </w:rPr>
              <w:t>omparada</w:t>
            </w:r>
          </w:p>
        </w:tc>
        <w:tc>
          <w:tcPr>
            <w:tcW w:w="561" w:type="dxa"/>
            <w:tcBorders>
              <w:top w:val="nil"/>
              <w:left w:val="nil"/>
              <w:bottom w:val="single" w:sz="4" w:space="0" w:color="auto"/>
              <w:right w:val="single" w:sz="4" w:space="0" w:color="auto"/>
            </w:tcBorders>
            <w:vAlign w:val="center"/>
          </w:tcPr>
          <w:p w14:paraId="5B9C6A99" w14:textId="53011CCE"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1AB24920" w14:textId="4FC31315"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992" w:type="dxa"/>
            <w:tcBorders>
              <w:top w:val="nil"/>
              <w:left w:val="nil"/>
              <w:bottom w:val="single" w:sz="4" w:space="0" w:color="auto"/>
              <w:right w:val="single" w:sz="4" w:space="0" w:color="auto"/>
            </w:tcBorders>
            <w:vAlign w:val="center"/>
          </w:tcPr>
          <w:p w14:paraId="44AC066C" w14:textId="09BFFC93"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35" w:type="dxa"/>
            <w:tcBorders>
              <w:top w:val="nil"/>
              <w:left w:val="nil"/>
              <w:bottom w:val="single" w:sz="4" w:space="0" w:color="auto"/>
              <w:right w:val="single" w:sz="4" w:space="0" w:color="auto"/>
            </w:tcBorders>
            <w:vAlign w:val="center"/>
          </w:tcPr>
          <w:p w14:paraId="167F471C" w14:textId="2549551E"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2BD7C9E6" w14:textId="09531ED8"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10695666" w14:textId="61BEA16D" w:rsidR="000A19B8" w:rsidRPr="008217C4" w:rsidRDefault="000E722F" w:rsidP="000A19B8">
            <w:pPr>
              <w:jc w:val="center"/>
              <w:rPr>
                <w:rFonts w:ascii="AvantGarde Bk BT" w:eastAsia="Questrial" w:hAnsi="AvantGarde Bk BT" w:cs="Questrial"/>
                <w:sz w:val="16"/>
                <w:szCs w:val="16"/>
              </w:rPr>
            </w:pPr>
            <w:r w:rsidRPr="008217C4">
              <w:rPr>
                <w:rFonts w:ascii="AvantGarde Bk BT" w:eastAsia="Questrial" w:hAnsi="AvantGarde Bk BT" w:cs="Questrial"/>
                <w:sz w:val="16"/>
                <w:szCs w:val="16"/>
              </w:rPr>
              <w:t>Literatura Española, Literatura Hispanoamericana y Literatura Mexicana</w:t>
            </w:r>
          </w:p>
        </w:tc>
      </w:tr>
      <w:tr w:rsidR="000E722F" w:rsidRPr="00853F4C" w14:paraId="13D19944" w14:textId="77777777" w:rsidTr="008217C4">
        <w:trPr>
          <w:trHeight w:val="73"/>
          <w:jc w:val="center"/>
        </w:trPr>
        <w:tc>
          <w:tcPr>
            <w:tcW w:w="3285" w:type="dxa"/>
            <w:tcBorders>
              <w:top w:val="nil"/>
              <w:left w:val="single" w:sz="4" w:space="0" w:color="auto"/>
              <w:bottom w:val="single" w:sz="4" w:space="0" w:color="auto"/>
              <w:right w:val="single" w:sz="4" w:space="0" w:color="auto"/>
            </w:tcBorders>
            <w:vAlign w:val="center"/>
          </w:tcPr>
          <w:p w14:paraId="6BACF32C" w14:textId="427A5F8D" w:rsidR="000A19B8" w:rsidRPr="00853F4C" w:rsidRDefault="0073108D" w:rsidP="0073108D">
            <w:pPr>
              <w:rPr>
                <w:rFonts w:ascii="AvantGarde Bk BT" w:eastAsia="Questrial" w:hAnsi="AvantGarde Bk BT" w:cs="Questrial"/>
                <w:sz w:val="20"/>
                <w:szCs w:val="20"/>
              </w:rPr>
            </w:pPr>
            <w:r w:rsidRPr="00853F4C">
              <w:rPr>
                <w:rFonts w:ascii="AvantGarde Bk BT" w:eastAsia="Questrial" w:hAnsi="AvantGarde Bk BT" w:cs="Questrial"/>
                <w:sz w:val="20"/>
                <w:szCs w:val="20"/>
              </w:rPr>
              <w:t>Teoría y c</w:t>
            </w:r>
            <w:r w:rsidR="000A19B8" w:rsidRPr="00853F4C">
              <w:rPr>
                <w:rFonts w:ascii="AvantGarde Bk BT" w:eastAsia="Questrial" w:hAnsi="AvantGarde Bk BT" w:cs="Questrial"/>
                <w:sz w:val="20"/>
                <w:szCs w:val="20"/>
              </w:rPr>
              <w:t xml:space="preserve">rítica </w:t>
            </w:r>
            <w:r w:rsidRPr="00853F4C">
              <w:rPr>
                <w:rFonts w:ascii="AvantGarde Bk BT" w:eastAsia="Questrial" w:hAnsi="AvantGarde Bk BT" w:cs="Questrial"/>
                <w:sz w:val="20"/>
                <w:szCs w:val="20"/>
              </w:rPr>
              <w:t>l</w:t>
            </w:r>
            <w:r w:rsidR="000A19B8" w:rsidRPr="00853F4C">
              <w:rPr>
                <w:rFonts w:ascii="AvantGarde Bk BT" w:eastAsia="Questrial" w:hAnsi="AvantGarde Bk BT" w:cs="Questrial"/>
                <w:sz w:val="20"/>
                <w:szCs w:val="20"/>
              </w:rPr>
              <w:t>iteraria</w:t>
            </w:r>
          </w:p>
        </w:tc>
        <w:tc>
          <w:tcPr>
            <w:tcW w:w="561" w:type="dxa"/>
            <w:tcBorders>
              <w:top w:val="nil"/>
              <w:left w:val="nil"/>
              <w:bottom w:val="single" w:sz="4" w:space="0" w:color="auto"/>
              <w:right w:val="single" w:sz="4" w:space="0" w:color="auto"/>
            </w:tcBorders>
            <w:vAlign w:val="center"/>
          </w:tcPr>
          <w:p w14:paraId="64F9D392" w14:textId="09DC5987"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1" w:type="dxa"/>
            <w:tcBorders>
              <w:top w:val="nil"/>
              <w:left w:val="nil"/>
              <w:bottom w:val="single" w:sz="4" w:space="0" w:color="auto"/>
              <w:right w:val="single" w:sz="4" w:space="0" w:color="auto"/>
            </w:tcBorders>
            <w:vAlign w:val="center"/>
          </w:tcPr>
          <w:p w14:paraId="5F367A27" w14:textId="54D2E7C2"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40</w:t>
            </w:r>
          </w:p>
        </w:tc>
        <w:tc>
          <w:tcPr>
            <w:tcW w:w="992" w:type="dxa"/>
            <w:tcBorders>
              <w:top w:val="nil"/>
              <w:left w:val="nil"/>
              <w:bottom w:val="single" w:sz="4" w:space="0" w:color="auto"/>
              <w:right w:val="single" w:sz="4" w:space="0" w:color="auto"/>
            </w:tcBorders>
            <w:vAlign w:val="center"/>
          </w:tcPr>
          <w:p w14:paraId="47F91C82" w14:textId="3A11EC85"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20</w:t>
            </w:r>
          </w:p>
        </w:tc>
        <w:tc>
          <w:tcPr>
            <w:tcW w:w="835" w:type="dxa"/>
            <w:tcBorders>
              <w:top w:val="nil"/>
              <w:left w:val="nil"/>
              <w:bottom w:val="single" w:sz="4" w:space="0" w:color="auto"/>
              <w:right w:val="single" w:sz="4" w:space="0" w:color="auto"/>
            </w:tcBorders>
            <w:vAlign w:val="center"/>
          </w:tcPr>
          <w:p w14:paraId="3AC7881C" w14:textId="5CAB8B7F"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912" w:type="dxa"/>
            <w:tcBorders>
              <w:top w:val="nil"/>
              <w:left w:val="nil"/>
              <w:bottom w:val="single" w:sz="4" w:space="0" w:color="auto"/>
              <w:right w:val="single" w:sz="4" w:space="0" w:color="auto"/>
            </w:tcBorders>
            <w:vAlign w:val="center"/>
          </w:tcPr>
          <w:p w14:paraId="13BD6EB2" w14:textId="3C137788" w:rsidR="000A19B8" w:rsidRPr="00853F4C" w:rsidRDefault="000A19B8" w:rsidP="000A19B8">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910" w:type="dxa"/>
            <w:tcBorders>
              <w:top w:val="nil"/>
              <w:left w:val="nil"/>
              <w:bottom w:val="single" w:sz="4" w:space="0" w:color="auto"/>
              <w:right w:val="single" w:sz="4" w:space="0" w:color="auto"/>
            </w:tcBorders>
            <w:vAlign w:val="center"/>
          </w:tcPr>
          <w:p w14:paraId="3BF07BFE" w14:textId="0E820CC8" w:rsidR="000A19B8" w:rsidRPr="00853F4C" w:rsidRDefault="000A19B8" w:rsidP="000A19B8">
            <w:pPr>
              <w:jc w:val="center"/>
              <w:rPr>
                <w:rFonts w:ascii="AvantGarde Bk BT" w:eastAsia="Questrial" w:hAnsi="AvantGarde Bk BT" w:cs="Questrial"/>
                <w:sz w:val="20"/>
                <w:szCs w:val="20"/>
              </w:rPr>
            </w:pPr>
          </w:p>
        </w:tc>
      </w:tr>
      <w:tr w:rsidR="000E722F" w:rsidRPr="00853F4C" w14:paraId="75419629" w14:textId="77777777" w:rsidTr="008217C4">
        <w:trPr>
          <w:trHeight w:val="116"/>
          <w:jc w:val="center"/>
        </w:trPr>
        <w:tc>
          <w:tcPr>
            <w:tcW w:w="3285" w:type="dxa"/>
            <w:tcBorders>
              <w:top w:val="single" w:sz="4" w:space="0" w:color="auto"/>
              <w:left w:val="single" w:sz="4" w:space="0" w:color="auto"/>
              <w:bottom w:val="single" w:sz="4" w:space="0" w:color="auto"/>
              <w:right w:val="single" w:sz="4" w:space="0" w:color="auto"/>
            </w:tcBorders>
            <w:vAlign w:val="center"/>
          </w:tcPr>
          <w:p w14:paraId="6AF17EF2" w14:textId="77777777" w:rsidR="000A19B8" w:rsidRPr="00853F4C" w:rsidRDefault="000A19B8" w:rsidP="000A19B8">
            <w:pPr>
              <w:jc w:val="right"/>
              <w:rPr>
                <w:rFonts w:ascii="AvantGarde Bk BT" w:hAnsi="AvantGarde Bk BT"/>
                <w:sz w:val="18"/>
                <w:szCs w:val="18"/>
                <w:lang w:eastAsia="en-US"/>
              </w:rPr>
            </w:pPr>
            <w:r w:rsidRPr="00853F4C">
              <w:rPr>
                <w:rFonts w:ascii="AvantGarde Bk BT" w:hAnsi="AvantGarde Bk BT"/>
                <w:b/>
                <w:sz w:val="18"/>
                <w:szCs w:val="18"/>
                <w:lang w:eastAsia="en-US"/>
              </w:rPr>
              <w:t>Totales:</w:t>
            </w:r>
          </w:p>
        </w:tc>
        <w:tc>
          <w:tcPr>
            <w:tcW w:w="561" w:type="dxa"/>
            <w:tcBorders>
              <w:top w:val="single" w:sz="4" w:space="0" w:color="auto"/>
              <w:left w:val="single" w:sz="4" w:space="0" w:color="auto"/>
              <w:bottom w:val="single" w:sz="4" w:space="0" w:color="auto"/>
              <w:right w:val="single" w:sz="4" w:space="0" w:color="auto"/>
            </w:tcBorders>
          </w:tcPr>
          <w:p w14:paraId="4DA0016D" w14:textId="77777777" w:rsidR="000A19B8" w:rsidRPr="00853F4C" w:rsidRDefault="000A19B8" w:rsidP="000A19B8">
            <w:pPr>
              <w:jc w:val="center"/>
              <w:rPr>
                <w:rFonts w:ascii="AvantGarde Bk BT" w:hAnsi="AvantGarde Bk BT"/>
                <w:sz w:val="18"/>
                <w:szCs w:val="18"/>
                <w:lang w:eastAsia="en-US"/>
              </w:rPr>
            </w:pPr>
          </w:p>
        </w:tc>
        <w:tc>
          <w:tcPr>
            <w:tcW w:w="781" w:type="dxa"/>
            <w:tcBorders>
              <w:top w:val="single" w:sz="4" w:space="0" w:color="auto"/>
              <w:left w:val="single" w:sz="4" w:space="0" w:color="auto"/>
              <w:bottom w:val="single" w:sz="4" w:space="0" w:color="auto"/>
              <w:right w:val="single" w:sz="4" w:space="0" w:color="auto"/>
            </w:tcBorders>
          </w:tcPr>
          <w:p w14:paraId="0E6381A6" w14:textId="39CE88EA" w:rsidR="000A19B8" w:rsidRPr="00853F4C" w:rsidRDefault="0073108D" w:rsidP="000A19B8">
            <w:pPr>
              <w:jc w:val="center"/>
              <w:rPr>
                <w:rFonts w:ascii="AvantGarde Bk BT" w:hAnsi="AvantGarde Bk BT"/>
                <w:b/>
                <w:sz w:val="18"/>
                <w:szCs w:val="18"/>
                <w:lang w:eastAsia="en-US"/>
              </w:rPr>
            </w:pPr>
            <w:r w:rsidRPr="00853F4C">
              <w:rPr>
                <w:rFonts w:ascii="AvantGarde Bk BT" w:hAnsi="AvantGarde Bk BT"/>
                <w:b/>
                <w:sz w:val="18"/>
                <w:szCs w:val="18"/>
                <w:lang w:eastAsia="en-US"/>
              </w:rPr>
              <w:t>390</w:t>
            </w:r>
          </w:p>
        </w:tc>
        <w:tc>
          <w:tcPr>
            <w:tcW w:w="992" w:type="dxa"/>
            <w:tcBorders>
              <w:top w:val="single" w:sz="4" w:space="0" w:color="auto"/>
              <w:left w:val="single" w:sz="4" w:space="0" w:color="auto"/>
              <w:bottom w:val="single" w:sz="4" w:space="0" w:color="auto"/>
              <w:right w:val="single" w:sz="4" w:space="0" w:color="auto"/>
            </w:tcBorders>
          </w:tcPr>
          <w:p w14:paraId="1A7188FC" w14:textId="7069BBF2" w:rsidR="000A19B8" w:rsidRPr="00853F4C" w:rsidRDefault="0073108D" w:rsidP="000A19B8">
            <w:pPr>
              <w:jc w:val="center"/>
              <w:rPr>
                <w:rFonts w:ascii="AvantGarde Bk BT" w:hAnsi="AvantGarde Bk BT"/>
                <w:b/>
                <w:sz w:val="18"/>
                <w:szCs w:val="18"/>
                <w:lang w:eastAsia="en-US"/>
              </w:rPr>
            </w:pPr>
            <w:r w:rsidRPr="00853F4C">
              <w:rPr>
                <w:rFonts w:ascii="AvantGarde Bk BT" w:hAnsi="AvantGarde Bk BT"/>
                <w:b/>
                <w:sz w:val="18"/>
                <w:szCs w:val="18"/>
                <w:lang w:eastAsia="en-US"/>
              </w:rPr>
              <w:t>330</w:t>
            </w:r>
          </w:p>
        </w:tc>
        <w:tc>
          <w:tcPr>
            <w:tcW w:w="835" w:type="dxa"/>
            <w:tcBorders>
              <w:top w:val="single" w:sz="4" w:space="0" w:color="auto"/>
              <w:left w:val="single" w:sz="4" w:space="0" w:color="auto"/>
              <w:bottom w:val="single" w:sz="4" w:space="0" w:color="auto"/>
              <w:right w:val="single" w:sz="4" w:space="0" w:color="auto"/>
            </w:tcBorders>
          </w:tcPr>
          <w:p w14:paraId="10A0F08F" w14:textId="319AA46C" w:rsidR="000A19B8" w:rsidRPr="00853F4C" w:rsidRDefault="0073108D" w:rsidP="000A19B8">
            <w:pPr>
              <w:jc w:val="center"/>
              <w:rPr>
                <w:rFonts w:ascii="AvantGarde Bk BT" w:hAnsi="AvantGarde Bk BT"/>
                <w:b/>
                <w:sz w:val="18"/>
                <w:szCs w:val="18"/>
                <w:lang w:eastAsia="en-US"/>
              </w:rPr>
            </w:pPr>
            <w:r w:rsidRPr="00853F4C">
              <w:rPr>
                <w:rFonts w:ascii="AvantGarde Bk BT" w:hAnsi="AvantGarde Bk BT"/>
                <w:b/>
                <w:sz w:val="18"/>
                <w:szCs w:val="18"/>
                <w:lang w:eastAsia="en-US"/>
              </w:rPr>
              <w:t>720</w:t>
            </w:r>
          </w:p>
        </w:tc>
        <w:tc>
          <w:tcPr>
            <w:tcW w:w="912" w:type="dxa"/>
            <w:tcBorders>
              <w:top w:val="single" w:sz="4" w:space="0" w:color="auto"/>
              <w:left w:val="single" w:sz="4" w:space="0" w:color="auto"/>
              <w:bottom w:val="single" w:sz="4" w:space="0" w:color="auto"/>
              <w:right w:val="single" w:sz="4" w:space="0" w:color="auto"/>
            </w:tcBorders>
          </w:tcPr>
          <w:p w14:paraId="09395C98" w14:textId="534AD075" w:rsidR="000A19B8" w:rsidRPr="00853F4C" w:rsidRDefault="0073108D" w:rsidP="000A19B8">
            <w:pPr>
              <w:jc w:val="center"/>
              <w:rPr>
                <w:rFonts w:ascii="AvantGarde Bk BT" w:hAnsi="AvantGarde Bk BT"/>
                <w:b/>
                <w:sz w:val="18"/>
                <w:szCs w:val="18"/>
                <w:lang w:eastAsia="en-US"/>
              </w:rPr>
            </w:pPr>
            <w:r w:rsidRPr="00853F4C">
              <w:rPr>
                <w:rFonts w:ascii="AvantGarde Bk BT" w:hAnsi="AvantGarde Bk BT"/>
                <w:b/>
                <w:sz w:val="18"/>
                <w:szCs w:val="18"/>
                <w:lang w:eastAsia="en-US"/>
              </w:rPr>
              <w:t>72</w:t>
            </w:r>
          </w:p>
        </w:tc>
        <w:tc>
          <w:tcPr>
            <w:tcW w:w="1910" w:type="dxa"/>
            <w:tcBorders>
              <w:top w:val="single" w:sz="4" w:space="0" w:color="auto"/>
              <w:left w:val="single" w:sz="4" w:space="0" w:color="auto"/>
              <w:bottom w:val="single" w:sz="4" w:space="0" w:color="auto"/>
              <w:right w:val="single" w:sz="4" w:space="0" w:color="auto"/>
            </w:tcBorders>
            <w:vAlign w:val="center"/>
          </w:tcPr>
          <w:p w14:paraId="78A1E0FF" w14:textId="77777777" w:rsidR="000A19B8" w:rsidRPr="00853F4C" w:rsidRDefault="000A19B8" w:rsidP="000A19B8">
            <w:pPr>
              <w:jc w:val="center"/>
              <w:rPr>
                <w:rFonts w:ascii="AvantGarde Bk BT" w:hAnsi="AvantGarde Bk BT"/>
                <w:sz w:val="18"/>
                <w:szCs w:val="18"/>
                <w:lang w:eastAsia="en-US"/>
              </w:rPr>
            </w:pPr>
          </w:p>
        </w:tc>
      </w:tr>
    </w:tbl>
    <w:p w14:paraId="79467953" w14:textId="77777777" w:rsidR="00557A60" w:rsidRPr="00853F4C" w:rsidRDefault="00557A60" w:rsidP="00E57DA2">
      <w:pPr>
        <w:rPr>
          <w:rFonts w:ascii="AvantGarde Bk BT" w:hAnsi="AvantGarde Bk BT" w:cs="Helvetica"/>
          <w:b/>
          <w:color w:val="000000"/>
          <w:sz w:val="22"/>
          <w:szCs w:val="22"/>
          <w:lang w:val="es-ES_tradnl" w:eastAsia="es-ES"/>
        </w:rPr>
      </w:pPr>
    </w:p>
    <w:p w14:paraId="6269D530" w14:textId="645683C6" w:rsidR="00245F69" w:rsidRPr="00853F4C" w:rsidRDefault="004B2AC1" w:rsidP="00D76303">
      <w:pPr>
        <w:jc w:val="center"/>
        <w:rPr>
          <w:rFonts w:ascii="AvantGarde Bk BT" w:hAnsi="AvantGarde Bk BT" w:cs="Helvetica"/>
          <w:b/>
          <w:color w:val="000000"/>
          <w:sz w:val="22"/>
          <w:szCs w:val="22"/>
          <w:lang w:val="es-ES_tradnl" w:eastAsia="es-ES"/>
        </w:rPr>
      </w:pPr>
      <w:r w:rsidRPr="00853F4C">
        <w:rPr>
          <w:rFonts w:ascii="AvantGarde Bk BT" w:hAnsi="AvantGarde Bk BT" w:cs="Helvetica"/>
          <w:b/>
          <w:color w:val="000000"/>
          <w:sz w:val="22"/>
          <w:szCs w:val="22"/>
          <w:lang w:val="es-ES_tradnl" w:eastAsia="es-ES"/>
        </w:rPr>
        <w:t>A</w:t>
      </w:r>
      <w:r w:rsidR="00D76303" w:rsidRPr="00853F4C">
        <w:rPr>
          <w:rFonts w:ascii="AvantGarde Bk BT" w:hAnsi="AvantGarde Bk BT" w:cs="Helvetica"/>
          <w:b/>
          <w:color w:val="000000"/>
          <w:sz w:val="22"/>
          <w:szCs w:val="22"/>
          <w:lang w:val="es-ES_tradnl" w:eastAsia="es-ES"/>
        </w:rPr>
        <w:t>REA DE FORMACIÓN OPTATIVA ABIERTA</w:t>
      </w:r>
    </w:p>
    <w:tbl>
      <w:tblPr>
        <w:tblW w:w="9276" w:type="dxa"/>
        <w:jc w:val="center"/>
        <w:tblCellMar>
          <w:left w:w="70" w:type="dxa"/>
          <w:right w:w="70" w:type="dxa"/>
        </w:tblCellMar>
        <w:tblLook w:val="04A0" w:firstRow="1" w:lastRow="0" w:firstColumn="1" w:lastColumn="0" w:noHBand="0" w:noVBand="1"/>
      </w:tblPr>
      <w:tblGrid>
        <w:gridCol w:w="3391"/>
        <w:gridCol w:w="565"/>
        <w:gridCol w:w="789"/>
        <w:gridCol w:w="1005"/>
        <w:gridCol w:w="841"/>
        <w:gridCol w:w="1018"/>
        <w:gridCol w:w="1667"/>
      </w:tblGrid>
      <w:tr w:rsidR="00245F69" w:rsidRPr="00853F4C" w14:paraId="2F965553" w14:textId="77777777" w:rsidTr="00640105">
        <w:trPr>
          <w:trHeight w:val="457"/>
          <w:jc w:val="center"/>
        </w:trPr>
        <w:tc>
          <w:tcPr>
            <w:tcW w:w="3391" w:type="dxa"/>
            <w:tcBorders>
              <w:top w:val="single" w:sz="4" w:space="0" w:color="auto"/>
              <w:left w:val="single" w:sz="4" w:space="0" w:color="auto"/>
              <w:bottom w:val="single" w:sz="4" w:space="0" w:color="auto"/>
              <w:right w:val="single" w:sz="4" w:space="0" w:color="auto"/>
            </w:tcBorders>
            <w:vAlign w:val="center"/>
            <w:hideMark/>
          </w:tcPr>
          <w:p w14:paraId="436F96FE"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Unidades de Aprendizaje</w:t>
            </w:r>
          </w:p>
        </w:tc>
        <w:tc>
          <w:tcPr>
            <w:tcW w:w="565" w:type="dxa"/>
            <w:tcBorders>
              <w:top w:val="single" w:sz="4" w:space="0" w:color="auto"/>
              <w:left w:val="nil"/>
              <w:bottom w:val="single" w:sz="4" w:space="0" w:color="auto"/>
              <w:right w:val="single" w:sz="4" w:space="0" w:color="auto"/>
            </w:tcBorders>
            <w:vAlign w:val="center"/>
            <w:hideMark/>
          </w:tcPr>
          <w:p w14:paraId="2B0074B4"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14:paraId="4B89DC7B"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14:paraId="02DC3247"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54818E3B"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Horas Totales</w:t>
            </w:r>
          </w:p>
        </w:tc>
        <w:tc>
          <w:tcPr>
            <w:tcW w:w="1018" w:type="dxa"/>
            <w:tcBorders>
              <w:top w:val="single" w:sz="4" w:space="0" w:color="auto"/>
              <w:left w:val="nil"/>
              <w:bottom w:val="single" w:sz="4" w:space="0" w:color="auto"/>
              <w:right w:val="single" w:sz="4" w:space="0" w:color="auto"/>
            </w:tcBorders>
            <w:vAlign w:val="center"/>
            <w:hideMark/>
          </w:tcPr>
          <w:p w14:paraId="093A4F5F"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14:paraId="1D03A324" w14:textId="77777777" w:rsidR="00245F69" w:rsidRPr="00853F4C" w:rsidRDefault="00245F69" w:rsidP="00674816">
            <w:pPr>
              <w:spacing w:line="276" w:lineRule="auto"/>
              <w:jc w:val="center"/>
              <w:rPr>
                <w:rFonts w:ascii="AvantGarde Bk BT" w:hAnsi="AvantGarde Bk BT"/>
                <w:b/>
                <w:sz w:val="20"/>
                <w:szCs w:val="20"/>
                <w:lang w:eastAsia="en-US"/>
              </w:rPr>
            </w:pPr>
            <w:r w:rsidRPr="00853F4C">
              <w:rPr>
                <w:rFonts w:ascii="AvantGarde Bk BT" w:hAnsi="AvantGarde Bk BT"/>
                <w:b/>
                <w:sz w:val="20"/>
                <w:szCs w:val="20"/>
                <w:lang w:eastAsia="en-US"/>
              </w:rPr>
              <w:t>Prerrequisitos</w:t>
            </w:r>
          </w:p>
        </w:tc>
      </w:tr>
      <w:tr w:rsidR="00D76303" w:rsidRPr="00853F4C" w14:paraId="63A29287" w14:textId="77777777" w:rsidTr="000101A5">
        <w:trPr>
          <w:trHeight w:val="140"/>
          <w:jc w:val="center"/>
        </w:trPr>
        <w:tc>
          <w:tcPr>
            <w:tcW w:w="3391" w:type="dxa"/>
            <w:tcBorders>
              <w:top w:val="nil"/>
              <w:left w:val="single" w:sz="4" w:space="0" w:color="auto"/>
              <w:bottom w:val="single" w:sz="4" w:space="0" w:color="auto"/>
              <w:right w:val="single" w:sz="4" w:space="0" w:color="auto"/>
            </w:tcBorders>
            <w:vAlign w:val="bottom"/>
          </w:tcPr>
          <w:p w14:paraId="3554224D" w14:textId="5E83E58C" w:rsidR="00D76303" w:rsidRPr="00853F4C" w:rsidRDefault="00D76303" w:rsidP="004B2AC1">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Optativa</w:t>
            </w:r>
            <w:r w:rsidR="004B2AC1" w:rsidRPr="00853F4C">
              <w:rPr>
                <w:rFonts w:ascii="AvantGarde Bk BT" w:eastAsia="Questrial" w:hAnsi="AvantGarde Bk BT" w:cs="Questrial"/>
                <w:sz w:val="20"/>
                <w:szCs w:val="20"/>
              </w:rPr>
              <w:t xml:space="preserve"> </w:t>
            </w:r>
            <w:r w:rsidRPr="00853F4C">
              <w:rPr>
                <w:rFonts w:ascii="AvantGarde Bk BT" w:eastAsia="Questrial" w:hAnsi="AvantGarde Bk BT" w:cs="Questrial"/>
                <w:sz w:val="20"/>
                <w:szCs w:val="20"/>
              </w:rPr>
              <w:t>I</w:t>
            </w:r>
          </w:p>
        </w:tc>
        <w:tc>
          <w:tcPr>
            <w:tcW w:w="565" w:type="dxa"/>
            <w:tcBorders>
              <w:top w:val="nil"/>
              <w:left w:val="nil"/>
              <w:bottom w:val="single" w:sz="4" w:space="0" w:color="auto"/>
              <w:right w:val="single" w:sz="4" w:space="0" w:color="auto"/>
            </w:tcBorders>
            <w:vAlign w:val="bottom"/>
          </w:tcPr>
          <w:p w14:paraId="77B4B2F2" w14:textId="36A456F7" w:rsidR="00D76303" w:rsidRPr="00853F4C" w:rsidRDefault="00D76303"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9" w:type="dxa"/>
            <w:tcBorders>
              <w:top w:val="nil"/>
              <w:left w:val="nil"/>
              <w:bottom w:val="single" w:sz="4" w:space="0" w:color="auto"/>
              <w:right w:val="single" w:sz="4" w:space="0" w:color="auto"/>
            </w:tcBorders>
            <w:vAlign w:val="bottom"/>
          </w:tcPr>
          <w:p w14:paraId="6A41D8FC" w14:textId="60328CFC"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1005" w:type="dxa"/>
            <w:tcBorders>
              <w:top w:val="nil"/>
              <w:left w:val="nil"/>
              <w:bottom w:val="single" w:sz="4" w:space="0" w:color="auto"/>
              <w:right w:val="single" w:sz="4" w:space="0" w:color="auto"/>
            </w:tcBorders>
            <w:vAlign w:val="bottom"/>
          </w:tcPr>
          <w:p w14:paraId="7B2E2B1D" w14:textId="035CD027"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41" w:type="dxa"/>
            <w:tcBorders>
              <w:top w:val="single" w:sz="4" w:space="0" w:color="auto"/>
              <w:left w:val="nil"/>
              <w:bottom w:val="single" w:sz="4" w:space="0" w:color="auto"/>
              <w:right w:val="single" w:sz="4" w:space="0" w:color="auto"/>
            </w:tcBorders>
            <w:vAlign w:val="bottom"/>
          </w:tcPr>
          <w:p w14:paraId="3538E322" w14:textId="13853CB3"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1018" w:type="dxa"/>
            <w:tcBorders>
              <w:top w:val="single" w:sz="4" w:space="0" w:color="auto"/>
              <w:left w:val="nil"/>
              <w:bottom w:val="single" w:sz="4" w:space="0" w:color="auto"/>
              <w:right w:val="single" w:sz="4" w:space="0" w:color="auto"/>
            </w:tcBorders>
            <w:vAlign w:val="bottom"/>
          </w:tcPr>
          <w:p w14:paraId="626E62E5" w14:textId="310FCF04"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667" w:type="dxa"/>
            <w:tcBorders>
              <w:top w:val="nil"/>
              <w:left w:val="nil"/>
              <w:bottom w:val="single" w:sz="4" w:space="0" w:color="auto"/>
              <w:right w:val="single" w:sz="8" w:space="0" w:color="auto"/>
            </w:tcBorders>
            <w:vAlign w:val="center"/>
          </w:tcPr>
          <w:p w14:paraId="3FD4D956" w14:textId="77777777" w:rsidR="00D76303" w:rsidRPr="00853F4C" w:rsidRDefault="00D76303" w:rsidP="00D76303">
            <w:pPr>
              <w:jc w:val="center"/>
              <w:rPr>
                <w:rFonts w:ascii="AvantGarde Bk BT" w:eastAsia="Questrial" w:hAnsi="AvantGarde Bk BT" w:cs="Questrial"/>
                <w:sz w:val="20"/>
                <w:szCs w:val="20"/>
              </w:rPr>
            </w:pPr>
          </w:p>
        </w:tc>
      </w:tr>
      <w:tr w:rsidR="00D76303" w:rsidRPr="00853F4C" w14:paraId="03DB5CF6" w14:textId="77777777" w:rsidTr="000101A5">
        <w:trPr>
          <w:trHeight w:val="73"/>
          <w:jc w:val="center"/>
        </w:trPr>
        <w:tc>
          <w:tcPr>
            <w:tcW w:w="3391" w:type="dxa"/>
            <w:tcBorders>
              <w:top w:val="nil"/>
              <w:left w:val="single" w:sz="4" w:space="0" w:color="auto"/>
              <w:bottom w:val="single" w:sz="4" w:space="0" w:color="auto"/>
              <w:right w:val="single" w:sz="4" w:space="0" w:color="auto"/>
            </w:tcBorders>
            <w:vAlign w:val="bottom"/>
          </w:tcPr>
          <w:p w14:paraId="6EDC4086" w14:textId="02B06FB0" w:rsidR="00D76303" w:rsidRPr="00853F4C" w:rsidRDefault="004B2AC1" w:rsidP="004B2AC1">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Optativa </w:t>
            </w:r>
            <w:r w:rsidR="00D76303" w:rsidRPr="00853F4C">
              <w:rPr>
                <w:rFonts w:ascii="AvantGarde Bk BT" w:eastAsia="Questrial" w:hAnsi="AvantGarde Bk BT" w:cs="Questrial"/>
                <w:sz w:val="20"/>
                <w:szCs w:val="20"/>
              </w:rPr>
              <w:t>II</w:t>
            </w:r>
          </w:p>
        </w:tc>
        <w:tc>
          <w:tcPr>
            <w:tcW w:w="565" w:type="dxa"/>
            <w:tcBorders>
              <w:top w:val="nil"/>
              <w:left w:val="nil"/>
              <w:bottom w:val="single" w:sz="4" w:space="0" w:color="auto"/>
              <w:right w:val="single" w:sz="4" w:space="0" w:color="auto"/>
            </w:tcBorders>
            <w:vAlign w:val="bottom"/>
          </w:tcPr>
          <w:p w14:paraId="12A43BB6" w14:textId="6455C168" w:rsidR="00D76303" w:rsidRPr="00853F4C" w:rsidRDefault="00D76303"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9" w:type="dxa"/>
            <w:tcBorders>
              <w:top w:val="nil"/>
              <w:left w:val="nil"/>
              <w:bottom w:val="single" w:sz="4" w:space="0" w:color="auto"/>
              <w:right w:val="single" w:sz="4" w:space="0" w:color="auto"/>
            </w:tcBorders>
            <w:vAlign w:val="bottom"/>
          </w:tcPr>
          <w:p w14:paraId="41935F4D" w14:textId="75ECF6F7"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1005" w:type="dxa"/>
            <w:tcBorders>
              <w:top w:val="nil"/>
              <w:left w:val="nil"/>
              <w:bottom w:val="single" w:sz="4" w:space="0" w:color="auto"/>
              <w:right w:val="single" w:sz="4" w:space="0" w:color="auto"/>
            </w:tcBorders>
            <w:vAlign w:val="bottom"/>
          </w:tcPr>
          <w:p w14:paraId="4DBBF0ED" w14:textId="40E7A6E4"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41" w:type="dxa"/>
            <w:tcBorders>
              <w:top w:val="single" w:sz="4" w:space="0" w:color="auto"/>
              <w:left w:val="nil"/>
              <w:bottom w:val="single" w:sz="4" w:space="0" w:color="auto"/>
              <w:right w:val="single" w:sz="4" w:space="0" w:color="auto"/>
            </w:tcBorders>
            <w:vAlign w:val="bottom"/>
          </w:tcPr>
          <w:p w14:paraId="3E1699C7" w14:textId="13E4B96C"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1018" w:type="dxa"/>
            <w:tcBorders>
              <w:top w:val="single" w:sz="4" w:space="0" w:color="auto"/>
              <w:left w:val="nil"/>
              <w:bottom w:val="single" w:sz="4" w:space="0" w:color="auto"/>
              <w:right w:val="single" w:sz="4" w:space="0" w:color="auto"/>
            </w:tcBorders>
            <w:vAlign w:val="bottom"/>
          </w:tcPr>
          <w:p w14:paraId="311EABF0" w14:textId="1A79FA58"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667" w:type="dxa"/>
            <w:tcBorders>
              <w:top w:val="nil"/>
              <w:left w:val="nil"/>
              <w:bottom w:val="single" w:sz="4" w:space="0" w:color="auto"/>
              <w:right w:val="single" w:sz="8" w:space="0" w:color="auto"/>
            </w:tcBorders>
            <w:vAlign w:val="center"/>
          </w:tcPr>
          <w:p w14:paraId="00B6E77D" w14:textId="1D4ED00D" w:rsidR="00D76303" w:rsidRPr="00853F4C" w:rsidRDefault="00D76303" w:rsidP="00D76303">
            <w:pPr>
              <w:jc w:val="center"/>
              <w:rPr>
                <w:rFonts w:ascii="AvantGarde Bk BT" w:eastAsia="Questrial" w:hAnsi="AvantGarde Bk BT" w:cs="Questrial"/>
                <w:sz w:val="20"/>
                <w:szCs w:val="20"/>
              </w:rPr>
            </w:pPr>
          </w:p>
        </w:tc>
      </w:tr>
      <w:tr w:rsidR="00D76303" w:rsidRPr="00853F4C" w14:paraId="7BE5D7F4" w14:textId="77777777" w:rsidTr="000101A5">
        <w:trPr>
          <w:trHeight w:val="73"/>
          <w:jc w:val="center"/>
        </w:trPr>
        <w:tc>
          <w:tcPr>
            <w:tcW w:w="3391" w:type="dxa"/>
            <w:tcBorders>
              <w:top w:val="nil"/>
              <w:left w:val="single" w:sz="4" w:space="0" w:color="auto"/>
              <w:bottom w:val="single" w:sz="4" w:space="0" w:color="auto"/>
              <w:right w:val="single" w:sz="4" w:space="0" w:color="auto"/>
            </w:tcBorders>
            <w:vAlign w:val="bottom"/>
          </w:tcPr>
          <w:p w14:paraId="118A05D7" w14:textId="18F90602" w:rsidR="00D76303" w:rsidRPr="00853F4C" w:rsidRDefault="004B2AC1" w:rsidP="004B2AC1">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 xml:space="preserve">Optativa </w:t>
            </w:r>
            <w:r w:rsidR="00D76303" w:rsidRPr="00853F4C">
              <w:rPr>
                <w:rFonts w:ascii="AvantGarde Bk BT" w:eastAsia="Questrial" w:hAnsi="AvantGarde Bk BT" w:cs="Questrial"/>
                <w:sz w:val="20"/>
                <w:szCs w:val="20"/>
              </w:rPr>
              <w:t>III</w:t>
            </w:r>
          </w:p>
        </w:tc>
        <w:tc>
          <w:tcPr>
            <w:tcW w:w="565" w:type="dxa"/>
            <w:tcBorders>
              <w:top w:val="nil"/>
              <w:left w:val="nil"/>
              <w:bottom w:val="single" w:sz="4" w:space="0" w:color="auto"/>
              <w:right w:val="single" w:sz="4" w:space="0" w:color="auto"/>
            </w:tcBorders>
            <w:vAlign w:val="bottom"/>
          </w:tcPr>
          <w:p w14:paraId="770EB81E" w14:textId="7F4ACCEF" w:rsidR="00D76303" w:rsidRPr="00853F4C" w:rsidRDefault="00D76303"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CT</w:t>
            </w:r>
          </w:p>
        </w:tc>
        <w:tc>
          <w:tcPr>
            <w:tcW w:w="789" w:type="dxa"/>
            <w:tcBorders>
              <w:top w:val="nil"/>
              <w:left w:val="nil"/>
              <w:bottom w:val="single" w:sz="4" w:space="0" w:color="auto"/>
              <w:right w:val="single" w:sz="4" w:space="0" w:color="auto"/>
            </w:tcBorders>
            <w:vAlign w:val="bottom"/>
          </w:tcPr>
          <w:p w14:paraId="0ABA3B83" w14:textId="40572152"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1005" w:type="dxa"/>
            <w:tcBorders>
              <w:top w:val="nil"/>
              <w:left w:val="nil"/>
              <w:bottom w:val="single" w:sz="4" w:space="0" w:color="auto"/>
              <w:right w:val="single" w:sz="4" w:space="0" w:color="auto"/>
            </w:tcBorders>
            <w:vAlign w:val="bottom"/>
          </w:tcPr>
          <w:p w14:paraId="2589C9C3" w14:textId="225AEBFA"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30</w:t>
            </w:r>
          </w:p>
        </w:tc>
        <w:tc>
          <w:tcPr>
            <w:tcW w:w="841" w:type="dxa"/>
            <w:tcBorders>
              <w:top w:val="single" w:sz="4" w:space="0" w:color="auto"/>
              <w:left w:val="nil"/>
              <w:bottom w:val="single" w:sz="4" w:space="0" w:color="auto"/>
              <w:right w:val="single" w:sz="4" w:space="0" w:color="auto"/>
            </w:tcBorders>
            <w:vAlign w:val="bottom"/>
          </w:tcPr>
          <w:p w14:paraId="320E0805" w14:textId="7951BAA4"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60</w:t>
            </w:r>
          </w:p>
        </w:tc>
        <w:tc>
          <w:tcPr>
            <w:tcW w:w="1018" w:type="dxa"/>
            <w:tcBorders>
              <w:top w:val="single" w:sz="4" w:space="0" w:color="auto"/>
              <w:left w:val="nil"/>
              <w:bottom w:val="single" w:sz="4" w:space="0" w:color="auto"/>
              <w:right w:val="single" w:sz="4" w:space="0" w:color="auto"/>
            </w:tcBorders>
            <w:vAlign w:val="bottom"/>
          </w:tcPr>
          <w:p w14:paraId="5CCCD1A2" w14:textId="64911BB4" w:rsidR="00D76303" w:rsidRPr="00853F4C" w:rsidRDefault="004B2AC1" w:rsidP="00D76303">
            <w:pPr>
              <w:jc w:val="center"/>
              <w:rPr>
                <w:rFonts w:ascii="AvantGarde Bk BT" w:eastAsia="Questrial" w:hAnsi="AvantGarde Bk BT" w:cs="Questrial"/>
                <w:sz w:val="20"/>
                <w:szCs w:val="20"/>
              </w:rPr>
            </w:pPr>
            <w:r w:rsidRPr="00853F4C">
              <w:rPr>
                <w:rFonts w:ascii="AvantGarde Bk BT" w:eastAsia="Questrial" w:hAnsi="AvantGarde Bk BT" w:cs="Questrial"/>
                <w:sz w:val="20"/>
                <w:szCs w:val="20"/>
              </w:rPr>
              <w:t>6</w:t>
            </w:r>
          </w:p>
        </w:tc>
        <w:tc>
          <w:tcPr>
            <w:tcW w:w="1667" w:type="dxa"/>
            <w:tcBorders>
              <w:top w:val="nil"/>
              <w:left w:val="nil"/>
              <w:bottom w:val="single" w:sz="4" w:space="0" w:color="auto"/>
              <w:right w:val="single" w:sz="4" w:space="0" w:color="auto"/>
            </w:tcBorders>
            <w:vAlign w:val="center"/>
          </w:tcPr>
          <w:p w14:paraId="389309A5" w14:textId="77777777" w:rsidR="00D76303" w:rsidRPr="00853F4C" w:rsidRDefault="00D76303" w:rsidP="00D76303">
            <w:pPr>
              <w:jc w:val="center"/>
              <w:rPr>
                <w:rFonts w:ascii="AvantGarde Bk BT" w:eastAsia="Questrial" w:hAnsi="AvantGarde Bk BT" w:cs="Questrial"/>
                <w:sz w:val="20"/>
                <w:szCs w:val="20"/>
              </w:rPr>
            </w:pPr>
          </w:p>
        </w:tc>
      </w:tr>
    </w:tbl>
    <w:p w14:paraId="28154C9A" w14:textId="744546F4" w:rsidR="00674816" w:rsidRPr="00853F4C" w:rsidRDefault="00674816" w:rsidP="00EF7E72">
      <w:pPr>
        <w:rPr>
          <w:sz w:val="18"/>
          <w:szCs w:val="18"/>
        </w:rPr>
      </w:pPr>
    </w:p>
    <w:p w14:paraId="1F0D89D4" w14:textId="646F1076" w:rsidR="00EF7E72" w:rsidRPr="00853F4C" w:rsidRDefault="00EF7E72" w:rsidP="00EF7E72">
      <w:pPr>
        <w:rPr>
          <w:rFonts w:ascii="AvantGarde Bk BT" w:eastAsia="Questrial" w:hAnsi="AvantGarde Bk BT" w:cs="Questrial"/>
          <w:sz w:val="18"/>
          <w:szCs w:val="18"/>
        </w:rPr>
      </w:pPr>
      <w:r w:rsidRPr="00853F4C">
        <w:rPr>
          <w:rFonts w:ascii="AvantGarde Bk BT" w:eastAsia="Questrial" w:hAnsi="AvantGarde Bk BT" w:cs="Questrial"/>
          <w:sz w:val="18"/>
          <w:szCs w:val="18"/>
        </w:rPr>
        <w:t>CT = Curso taller</w:t>
      </w:r>
      <w:r w:rsidR="00760F25" w:rsidRPr="00853F4C">
        <w:rPr>
          <w:rFonts w:ascii="AvantGarde Bk BT" w:eastAsia="Questrial" w:hAnsi="AvantGarde Bk BT" w:cs="Questrial"/>
          <w:sz w:val="18"/>
          <w:szCs w:val="18"/>
        </w:rPr>
        <w:t>; T = Taller; C = Curso</w:t>
      </w:r>
      <w:r w:rsidR="002575A0" w:rsidRPr="00853F4C">
        <w:rPr>
          <w:rFonts w:ascii="AvantGarde Bk BT" w:eastAsia="Questrial" w:hAnsi="AvantGarde Bk BT" w:cs="Questrial"/>
          <w:sz w:val="18"/>
          <w:szCs w:val="18"/>
        </w:rPr>
        <w:t>, S=Seminario, P=Prácti</w:t>
      </w:r>
      <w:r w:rsidR="00853F4C">
        <w:rPr>
          <w:rFonts w:ascii="AvantGarde Bk BT" w:eastAsia="Questrial" w:hAnsi="AvantGarde Bk BT" w:cs="Questrial"/>
          <w:sz w:val="18"/>
          <w:szCs w:val="18"/>
        </w:rPr>
        <w:t>c</w:t>
      </w:r>
      <w:r w:rsidR="002575A0" w:rsidRPr="00853F4C">
        <w:rPr>
          <w:rFonts w:ascii="AvantGarde Bk BT" w:eastAsia="Questrial" w:hAnsi="AvantGarde Bk BT" w:cs="Questrial"/>
          <w:sz w:val="18"/>
          <w:szCs w:val="18"/>
        </w:rPr>
        <w:t>as Profesionales</w:t>
      </w:r>
    </w:p>
    <w:p w14:paraId="656D43A2" w14:textId="77777777" w:rsidR="00EF7E72" w:rsidRPr="00853F4C" w:rsidRDefault="00EF7E72" w:rsidP="00EF7E72">
      <w:pPr>
        <w:jc w:val="both"/>
        <w:rPr>
          <w:rFonts w:ascii="AvantGarde Bk BT" w:hAnsi="AvantGarde Bk BT"/>
        </w:rPr>
      </w:pPr>
    </w:p>
    <w:p w14:paraId="2BC891D8" w14:textId="77777777" w:rsidR="00EF7E72" w:rsidRPr="00853F4C" w:rsidRDefault="00EF7E72" w:rsidP="00EF7E72">
      <w:pPr>
        <w:autoSpaceDE w:val="0"/>
        <w:autoSpaceDN w:val="0"/>
        <w:adjustRightInd w:val="0"/>
        <w:jc w:val="both"/>
        <w:rPr>
          <w:rFonts w:ascii="AvantGarde Bk BT" w:hAnsi="AvantGarde Bk BT"/>
          <w:sz w:val="22"/>
          <w:szCs w:val="22"/>
        </w:rPr>
      </w:pPr>
      <w:r w:rsidRPr="00853F4C">
        <w:rPr>
          <w:rFonts w:ascii="AvantGarde Bk BT" w:hAnsi="AvantGarde Bk BT"/>
          <w:b/>
          <w:sz w:val="22"/>
          <w:szCs w:val="22"/>
        </w:rPr>
        <w:t>CUARTO.</w:t>
      </w:r>
      <w:r w:rsidRPr="00853F4C">
        <w:rPr>
          <w:rFonts w:ascii="AvantGarde Bk BT" w:hAnsi="AvantGarde Bk BT"/>
          <w:sz w:val="22"/>
          <w:szCs w:val="22"/>
        </w:rPr>
        <w:t xml:space="preserve"> Los requisitos académicos necesarios para el ingreso, son los establecidos por la normatividad universitaria vigente.</w:t>
      </w:r>
    </w:p>
    <w:p w14:paraId="488FC5D6" w14:textId="77777777" w:rsidR="00EF7E72" w:rsidRPr="00853F4C" w:rsidRDefault="00EF7E72" w:rsidP="00EF7E72">
      <w:pPr>
        <w:autoSpaceDE w:val="0"/>
        <w:autoSpaceDN w:val="0"/>
        <w:adjustRightInd w:val="0"/>
        <w:jc w:val="both"/>
        <w:rPr>
          <w:rFonts w:ascii="AvantGarde Bk BT" w:hAnsi="AvantGarde Bk BT"/>
          <w:sz w:val="22"/>
          <w:szCs w:val="22"/>
        </w:rPr>
      </w:pPr>
    </w:p>
    <w:p w14:paraId="30768931" w14:textId="63A2ACCF" w:rsidR="00087F5A" w:rsidRDefault="00EF7E72" w:rsidP="00187503">
      <w:pPr>
        <w:autoSpaceDE w:val="0"/>
        <w:autoSpaceDN w:val="0"/>
        <w:adjustRightInd w:val="0"/>
        <w:jc w:val="both"/>
        <w:rPr>
          <w:rFonts w:ascii="AvantGarde Bk BT" w:hAnsi="AvantGarde Bk BT"/>
          <w:sz w:val="22"/>
          <w:szCs w:val="22"/>
        </w:rPr>
      </w:pPr>
      <w:r w:rsidRPr="00853F4C">
        <w:rPr>
          <w:rFonts w:ascii="AvantGarde Bk BT" w:hAnsi="AvantGarde Bk BT"/>
          <w:b/>
          <w:sz w:val="22"/>
          <w:szCs w:val="22"/>
          <w:shd w:val="clear" w:color="auto" w:fill="FFFFFF" w:themeFill="background1"/>
        </w:rPr>
        <w:t>QUINTO</w:t>
      </w:r>
      <w:r w:rsidRPr="00853F4C">
        <w:rPr>
          <w:rFonts w:ascii="AvantGarde Bk BT" w:hAnsi="AvantGarde Bk BT"/>
          <w:b/>
          <w:sz w:val="22"/>
          <w:szCs w:val="22"/>
        </w:rPr>
        <w:t>.</w:t>
      </w:r>
      <w:r w:rsidRPr="00853F4C">
        <w:rPr>
          <w:rFonts w:ascii="AvantGarde Bk BT" w:hAnsi="AvantGarde Bk BT"/>
          <w:sz w:val="22"/>
          <w:szCs w:val="22"/>
        </w:rPr>
        <w:t xml:space="preserve"> </w:t>
      </w:r>
      <w:r w:rsidR="00191B26" w:rsidRPr="00853F4C">
        <w:rPr>
          <w:rFonts w:ascii="AvantGarde Bk BT" w:hAnsi="AvantGarde Bk BT"/>
          <w:sz w:val="22"/>
          <w:szCs w:val="22"/>
        </w:rPr>
        <w:t xml:space="preserve">Para la planeación de sus estudios y la mejora de su proceso de aprendizaje, los estudiantes recibirán </w:t>
      </w:r>
      <w:r w:rsidR="00191B26" w:rsidRPr="00853F4C">
        <w:rPr>
          <w:rFonts w:ascii="AvantGarde Bk BT" w:hAnsi="AvantGarde Bk BT"/>
          <w:b/>
          <w:sz w:val="22"/>
          <w:szCs w:val="22"/>
        </w:rPr>
        <w:t>apoyo tutorial</w:t>
      </w:r>
      <w:r w:rsidR="00191B26" w:rsidRPr="00853F4C">
        <w:rPr>
          <w:rFonts w:ascii="AvantGarde Bk BT" w:hAnsi="AvantGarde Bk BT"/>
          <w:sz w:val="22"/>
          <w:szCs w:val="22"/>
        </w:rPr>
        <w:t xml:space="preserve"> desde su incorporación a la </w:t>
      </w:r>
      <w:r w:rsidR="00EC4976" w:rsidRPr="00853F4C">
        <w:rPr>
          <w:rFonts w:ascii="AvantGarde Bk BT" w:hAnsi="AvantGarde Bk BT"/>
          <w:sz w:val="22"/>
          <w:szCs w:val="22"/>
        </w:rPr>
        <w:t>licenciatura</w:t>
      </w:r>
      <w:r w:rsidR="00191B26" w:rsidRPr="00853F4C">
        <w:rPr>
          <w:rFonts w:ascii="AvantGarde Bk BT" w:hAnsi="AvantGarde Bk BT"/>
          <w:sz w:val="22"/>
          <w:szCs w:val="22"/>
        </w:rPr>
        <w:t>. Las tutorías se ofrecerán siguiendo los lineamientos determina</w:t>
      </w:r>
      <w:r w:rsidR="00EC4976" w:rsidRPr="00853F4C">
        <w:rPr>
          <w:rFonts w:ascii="AvantGarde Bk BT" w:hAnsi="AvantGarde Bk BT"/>
          <w:sz w:val="22"/>
          <w:szCs w:val="22"/>
        </w:rPr>
        <w:t>dos por el Programa de Acción T</w:t>
      </w:r>
      <w:r w:rsidR="00191B26" w:rsidRPr="00853F4C">
        <w:rPr>
          <w:rFonts w:ascii="AvantGarde Bk BT" w:hAnsi="AvantGarde Bk BT"/>
          <w:sz w:val="22"/>
          <w:szCs w:val="22"/>
        </w:rPr>
        <w:t>utorial del Centro Universitario.</w:t>
      </w:r>
    </w:p>
    <w:p w14:paraId="72CC7749" w14:textId="77777777" w:rsidR="00A37C57" w:rsidRPr="00187503" w:rsidRDefault="00A37C57" w:rsidP="00187503">
      <w:pPr>
        <w:autoSpaceDE w:val="0"/>
        <w:autoSpaceDN w:val="0"/>
        <w:adjustRightInd w:val="0"/>
        <w:jc w:val="both"/>
        <w:rPr>
          <w:rFonts w:ascii="AvantGarde Bk BT" w:hAnsi="AvantGarde Bk BT"/>
          <w:b/>
          <w:sz w:val="22"/>
          <w:szCs w:val="22"/>
        </w:rPr>
      </w:pPr>
    </w:p>
    <w:p w14:paraId="7A99C259" w14:textId="21029D2C" w:rsidR="00B66094" w:rsidRPr="00853F4C" w:rsidRDefault="00D42DA5" w:rsidP="00E133C3">
      <w:pPr>
        <w:autoSpaceDE w:val="0"/>
        <w:autoSpaceDN w:val="0"/>
        <w:adjustRightInd w:val="0"/>
        <w:jc w:val="both"/>
        <w:rPr>
          <w:rFonts w:ascii="AvantGarde Bk BT" w:hAnsi="AvantGarde Bk BT"/>
          <w:sz w:val="22"/>
          <w:szCs w:val="22"/>
        </w:rPr>
      </w:pPr>
      <w:r w:rsidRPr="00853F4C">
        <w:rPr>
          <w:rFonts w:ascii="AvantGarde Bk BT" w:hAnsi="AvantGarde Bk BT"/>
          <w:b/>
          <w:sz w:val="22"/>
          <w:szCs w:val="22"/>
        </w:rPr>
        <w:lastRenderedPageBreak/>
        <w:t>SEXTO.</w:t>
      </w:r>
      <w:r w:rsidRPr="00853F4C">
        <w:rPr>
          <w:rFonts w:ascii="AvantGarde Bk BT" w:hAnsi="AvantGarde Bk BT"/>
          <w:sz w:val="22"/>
          <w:szCs w:val="22"/>
        </w:rPr>
        <w:t xml:space="preserve"> </w:t>
      </w:r>
      <w:r w:rsidR="00E133C3" w:rsidRPr="00853F4C">
        <w:rPr>
          <w:rFonts w:ascii="AvantGarde Bk BT" w:eastAsia="Questrial" w:hAnsi="AvantGarde Bk BT" w:cs="Questrial"/>
          <w:sz w:val="22"/>
          <w:szCs w:val="22"/>
        </w:rPr>
        <w:t>Para favorecer la flexibilidad</w:t>
      </w:r>
      <w:r w:rsidR="00E133C3" w:rsidRPr="00853F4C">
        <w:rPr>
          <w:rFonts w:ascii="AvantGarde Bk BT" w:eastAsia="Questrial" w:hAnsi="AvantGarde Bk BT" w:cs="Questrial"/>
          <w:b/>
          <w:sz w:val="22"/>
          <w:szCs w:val="22"/>
        </w:rPr>
        <w:t>, movilidad estudiantil</w:t>
      </w:r>
      <w:r w:rsidR="00E133C3" w:rsidRPr="00853F4C">
        <w:rPr>
          <w:rFonts w:ascii="AvantGarde Bk BT" w:eastAsia="Questrial" w:hAnsi="AvantGarde Bk BT" w:cs="Questrial"/>
          <w:sz w:val="22"/>
          <w:szCs w:val="22"/>
        </w:rPr>
        <w:t xml:space="preserve"> e internacionalización del plan de estudios, el estudiante podrá realizar actividades de aprendizaje previstas en este plan de estudios, incluyendo actividades de extensión, vinculación y difusión, con la asesoría del tutor, o cursar unidades de aprendizaje pertenecientes a otros programas educativos del mismo nivel ofrecidas por otros Centros Universitarios de la Red, así como en otras instituciones de educación superior, nacionales y extranjeras, con el visto bueno de la Coordinación del programa educativo que corresponda.</w:t>
      </w:r>
    </w:p>
    <w:p w14:paraId="40B02181" w14:textId="45A0E1AE" w:rsidR="00B66094" w:rsidRPr="00853F4C" w:rsidRDefault="00B66094" w:rsidP="00B66094">
      <w:pPr>
        <w:autoSpaceDE w:val="0"/>
        <w:autoSpaceDN w:val="0"/>
        <w:adjustRightInd w:val="0"/>
        <w:jc w:val="both"/>
        <w:rPr>
          <w:rFonts w:ascii="AvantGarde Bk BT" w:hAnsi="AvantGarde Bk BT"/>
          <w:sz w:val="22"/>
          <w:szCs w:val="22"/>
        </w:rPr>
      </w:pPr>
    </w:p>
    <w:p w14:paraId="1B740CD4" w14:textId="77777777" w:rsidR="00F305DE" w:rsidRPr="00853F4C" w:rsidRDefault="00D42DA5" w:rsidP="00F305DE">
      <w:pPr>
        <w:jc w:val="both"/>
        <w:rPr>
          <w:rFonts w:ascii="AvantGarde Bk BT" w:hAnsi="AvantGarde Bk BT"/>
          <w:sz w:val="22"/>
          <w:szCs w:val="22"/>
        </w:rPr>
      </w:pPr>
      <w:r w:rsidRPr="00853F4C">
        <w:rPr>
          <w:rFonts w:ascii="AvantGarde Bk BT" w:hAnsi="AvantGarde Bk BT"/>
          <w:b/>
          <w:sz w:val="22"/>
          <w:szCs w:val="22"/>
          <w:shd w:val="clear" w:color="auto" w:fill="FFFFFF" w:themeFill="background1"/>
        </w:rPr>
        <w:t>SÉPTIMO.</w:t>
      </w:r>
      <w:r w:rsidRPr="00853F4C">
        <w:rPr>
          <w:rFonts w:ascii="AvantGarde Bk BT" w:hAnsi="AvantGarde Bk BT"/>
          <w:sz w:val="22"/>
          <w:szCs w:val="22"/>
        </w:rPr>
        <w:t xml:space="preserve"> </w:t>
      </w:r>
      <w:r w:rsidR="00F305DE" w:rsidRPr="00853F4C">
        <w:rPr>
          <w:rFonts w:ascii="AvantGarde Bk BT" w:hAnsi="AvantGarde Bk BT"/>
          <w:sz w:val="22"/>
          <w:szCs w:val="22"/>
        </w:rPr>
        <w:t xml:space="preserve">El alumno deberá realizar las </w:t>
      </w:r>
      <w:r w:rsidR="00F305DE" w:rsidRPr="00853F4C">
        <w:rPr>
          <w:rFonts w:ascii="AvantGarde Bk BT" w:hAnsi="AvantGarde Bk BT"/>
          <w:b/>
          <w:sz w:val="22"/>
          <w:szCs w:val="22"/>
        </w:rPr>
        <w:t xml:space="preserve">prácticas profesionales </w:t>
      </w:r>
      <w:r w:rsidR="00F305DE" w:rsidRPr="00853F4C">
        <w:rPr>
          <w:rFonts w:ascii="AvantGarde Bk BT" w:hAnsi="AvantGarde Bk BT"/>
          <w:sz w:val="22"/>
          <w:szCs w:val="22"/>
        </w:rPr>
        <w:t>en empresas y organismos del sector público y privado, así como en Institutos y Centros de Investigación que tienen convenios con la institución. Este proceso será supervisado por el Coordinador de Carrera del Centro Universitario correspondiente.</w:t>
      </w:r>
    </w:p>
    <w:p w14:paraId="3FDB7DA4" w14:textId="3D34CCB4" w:rsidR="00BE13AA" w:rsidRPr="00853F4C" w:rsidRDefault="00BE13AA" w:rsidP="00BE13AA">
      <w:pPr>
        <w:autoSpaceDE w:val="0"/>
        <w:autoSpaceDN w:val="0"/>
        <w:adjustRightInd w:val="0"/>
        <w:jc w:val="both"/>
        <w:rPr>
          <w:rFonts w:ascii="AvantGarde Bk BT" w:hAnsi="AvantGarde Bk BT"/>
          <w:sz w:val="22"/>
          <w:szCs w:val="22"/>
        </w:rPr>
      </w:pPr>
    </w:p>
    <w:p w14:paraId="2B3293F3" w14:textId="677CEB3B" w:rsidR="00EF7E72" w:rsidRPr="00853F4C" w:rsidRDefault="00D42DA5" w:rsidP="00EF7E72">
      <w:pPr>
        <w:jc w:val="both"/>
        <w:rPr>
          <w:rFonts w:ascii="AvantGarde Bk BT" w:hAnsi="AvantGarde Bk BT"/>
          <w:sz w:val="22"/>
          <w:szCs w:val="22"/>
        </w:rPr>
      </w:pPr>
      <w:r w:rsidRPr="00853F4C">
        <w:rPr>
          <w:rFonts w:ascii="AvantGarde Bk BT" w:hAnsi="AvantGarde Bk BT"/>
          <w:b/>
          <w:sz w:val="22"/>
          <w:szCs w:val="22"/>
        </w:rPr>
        <w:t>OCTAVO.</w:t>
      </w:r>
      <w:r w:rsidRPr="00853F4C">
        <w:rPr>
          <w:rFonts w:ascii="AvantGarde Bk BT" w:eastAsia="Arial Unicode MS" w:hAnsi="AvantGarde Bk BT" w:cs="AvantGarde Bk BT"/>
          <w:b/>
          <w:sz w:val="22"/>
          <w:szCs w:val="22"/>
        </w:rPr>
        <w:t xml:space="preserve"> </w:t>
      </w:r>
      <w:r w:rsidR="00F305DE" w:rsidRPr="00853F4C">
        <w:rPr>
          <w:rFonts w:ascii="AvantGarde Bk BT" w:hAnsi="AvantGarde Bk BT"/>
          <w:sz w:val="22"/>
          <w:szCs w:val="22"/>
        </w:rPr>
        <w:t xml:space="preserve">Para contribuir a desarrollar armónicamente los aspectos de salud, arte, deporte, humanidades y responsabilidad social, el alumno deberá desarrollar actividades extracurriculares que podrán consistir en cursos, seminarios, talleres, entre otros, </w:t>
      </w:r>
      <w:r w:rsidR="00C00B7A" w:rsidRPr="00853F4C">
        <w:rPr>
          <w:rFonts w:ascii="AvantGarde Bk BT" w:hAnsi="AvantGarde Bk BT"/>
          <w:sz w:val="22"/>
          <w:szCs w:val="22"/>
        </w:rPr>
        <w:t xml:space="preserve">que propicien la reflexión científica y crítica, </w:t>
      </w:r>
      <w:r w:rsidR="00F305DE" w:rsidRPr="00853F4C">
        <w:rPr>
          <w:rFonts w:ascii="AvantGarde Bk BT" w:hAnsi="AvantGarde Bk BT"/>
          <w:sz w:val="22"/>
          <w:szCs w:val="22"/>
        </w:rPr>
        <w:t xml:space="preserve">previo análisis de pertinencia por el Comité Técnico Curricular a través del Coordinador de Carrera, en función al plan de formación integral, para lo cual el alumno deberá cubrir un mínimo de </w:t>
      </w:r>
      <w:r w:rsidR="00C00B7A" w:rsidRPr="00853F4C">
        <w:rPr>
          <w:rFonts w:ascii="AvantGarde Bk BT" w:hAnsi="AvantGarde Bk BT"/>
          <w:sz w:val="22"/>
          <w:szCs w:val="22"/>
        </w:rPr>
        <w:t>60</w:t>
      </w:r>
      <w:r w:rsidR="00F305DE" w:rsidRPr="00853F4C">
        <w:rPr>
          <w:rFonts w:ascii="AvantGarde Bk BT" w:hAnsi="AvantGarde Bk BT"/>
          <w:sz w:val="22"/>
          <w:szCs w:val="22"/>
        </w:rPr>
        <w:t xml:space="preserve"> horas</w:t>
      </w:r>
      <w:r w:rsidR="00B44654" w:rsidRPr="00853F4C">
        <w:rPr>
          <w:rFonts w:ascii="AvantGarde Bk BT" w:hAnsi="AvantGarde Bk BT"/>
          <w:sz w:val="22"/>
          <w:szCs w:val="22"/>
        </w:rPr>
        <w:t xml:space="preserve"> con 4 créditos</w:t>
      </w:r>
      <w:r w:rsidR="00F305DE" w:rsidRPr="00853F4C">
        <w:rPr>
          <w:rFonts w:ascii="AvantGarde Bk BT" w:hAnsi="AvantGarde Bk BT"/>
          <w:sz w:val="22"/>
          <w:szCs w:val="22"/>
        </w:rPr>
        <w:t>.</w:t>
      </w:r>
    </w:p>
    <w:p w14:paraId="4E629191" w14:textId="77777777" w:rsidR="00EF7E72" w:rsidRPr="00853F4C" w:rsidRDefault="00EF7E72" w:rsidP="00EF7E72">
      <w:pPr>
        <w:jc w:val="both"/>
        <w:rPr>
          <w:rFonts w:ascii="AvantGarde Bk BT" w:eastAsia="Questrial" w:hAnsi="AvantGarde Bk BT" w:cs="Questrial"/>
          <w:sz w:val="22"/>
          <w:szCs w:val="22"/>
        </w:rPr>
      </w:pPr>
    </w:p>
    <w:p w14:paraId="34FE2A40" w14:textId="0EAE2F88" w:rsidR="00810031" w:rsidRPr="00853F4C" w:rsidRDefault="00D42DA5" w:rsidP="00F305DE">
      <w:pPr>
        <w:jc w:val="both"/>
        <w:rPr>
          <w:rFonts w:ascii="AvantGarde Bk BT" w:hAnsi="AvantGarde Bk BT"/>
          <w:sz w:val="22"/>
          <w:szCs w:val="22"/>
        </w:rPr>
      </w:pPr>
      <w:r w:rsidRPr="00853F4C">
        <w:rPr>
          <w:rFonts w:ascii="AvantGarde Bk BT" w:hAnsi="AvantGarde Bk BT"/>
          <w:b/>
          <w:sz w:val="22"/>
          <w:szCs w:val="22"/>
          <w:shd w:val="clear" w:color="auto" w:fill="FFFFFF" w:themeFill="background1"/>
        </w:rPr>
        <w:t>NOVENO</w:t>
      </w:r>
      <w:r w:rsidRPr="00853F4C">
        <w:rPr>
          <w:rFonts w:ascii="AvantGarde Bk BT" w:hAnsi="AvantGarde Bk BT"/>
          <w:b/>
          <w:sz w:val="22"/>
          <w:szCs w:val="22"/>
        </w:rPr>
        <w:t xml:space="preserve">. </w:t>
      </w:r>
      <w:r w:rsidR="00955394" w:rsidRPr="00853F4C">
        <w:rPr>
          <w:rFonts w:ascii="AvantGarde Bk BT" w:hAnsi="AvantGarde Bk BT"/>
          <w:sz w:val="22"/>
          <w:szCs w:val="22"/>
        </w:rPr>
        <w:t xml:space="preserve">Los alumnos tendrán que cubrir 60% del total de créditos del programa educativo para poder iniciar la prestación del </w:t>
      </w:r>
      <w:r w:rsidR="00955394" w:rsidRPr="00853F4C">
        <w:rPr>
          <w:rFonts w:ascii="AvantGarde Bk BT" w:hAnsi="AvantGarde Bk BT"/>
          <w:b/>
          <w:sz w:val="22"/>
          <w:szCs w:val="22"/>
        </w:rPr>
        <w:t>servicio social</w:t>
      </w:r>
      <w:r w:rsidR="00955394" w:rsidRPr="00853F4C">
        <w:rPr>
          <w:rFonts w:ascii="AvantGarde Bk BT" w:hAnsi="AvantGarde Bk BT"/>
          <w:sz w:val="22"/>
          <w:szCs w:val="22"/>
        </w:rPr>
        <w:t>, el Coordinador de Carrera correspondiente vigilará su cumplimiento.</w:t>
      </w:r>
    </w:p>
    <w:p w14:paraId="403C335D" w14:textId="77777777" w:rsidR="00EF7E72" w:rsidRPr="00853F4C" w:rsidRDefault="00EF7E72" w:rsidP="00EF7E72">
      <w:pPr>
        <w:autoSpaceDE w:val="0"/>
        <w:autoSpaceDN w:val="0"/>
        <w:adjustRightInd w:val="0"/>
        <w:jc w:val="both"/>
        <w:rPr>
          <w:rFonts w:ascii="AvantGarde Bk BT" w:hAnsi="AvantGarde Bk BT"/>
          <w:sz w:val="22"/>
          <w:szCs w:val="22"/>
          <w:shd w:val="clear" w:color="auto" w:fill="FFFFFF" w:themeFill="background1"/>
        </w:rPr>
      </w:pPr>
    </w:p>
    <w:p w14:paraId="608B48AE" w14:textId="4B19BCEB" w:rsidR="00EF7E72" w:rsidRPr="00853F4C" w:rsidRDefault="00D42DA5" w:rsidP="00EF7E72">
      <w:pPr>
        <w:autoSpaceDE w:val="0"/>
        <w:autoSpaceDN w:val="0"/>
        <w:adjustRightInd w:val="0"/>
        <w:jc w:val="both"/>
        <w:rPr>
          <w:rFonts w:ascii="AvantGarde Bk BT" w:hAnsi="AvantGarde Bk BT"/>
          <w:sz w:val="22"/>
          <w:szCs w:val="22"/>
        </w:rPr>
      </w:pPr>
      <w:r w:rsidRPr="00853F4C">
        <w:rPr>
          <w:rFonts w:ascii="AvantGarde Bk BT" w:hAnsi="AvantGarde Bk BT"/>
          <w:b/>
          <w:sz w:val="22"/>
          <w:szCs w:val="22"/>
        </w:rPr>
        <w:t>DÉCIMO</w:t>
      </w:r>
      <w:r w:rsidRPr="00853F4C">
        <w:rPr>
          <w:rFonts w:ascii="AvantGarde Bk BT" w:hAnsi="AvantGarde Bk BT"/>
          <w:b/>
          <w:sz w:val="22"/>
          <w:szCs w:val="22"/>
          <w:shd w:val="clear" w:color="auto" w:fill="FFFFFF" w:themeFill="background1"/>
        </w:rPr>
        <w:t>.</w:t>
      </w:r>
      <w:r w:rsidRPr="00853F4C">
        <w:rPr>
          <w:rFonts w:ascii="AvantGarde Bk BT" w:hAnsi="AvantGarde Bk BT"/>
          <w:b/>
          <w:sz w:val="22"/>
          <w:szCs w:val="22"/>
        </w:rPr>
        <w:t xml:space="preserve"> </w:t>
      </w:r>
      <w:r w:rsidR="00955394" w:rsidRPr="00853F4C">
        <w:rPr>
          <w:rFonts w:ascii="AvantGarde Bk BT" w:hAnsi="AvantGarde Bk BT"/>
          <w:sz w:val="22"/>
          <w:szCs w:val="22"/>
        </w:rPr>
        <w:t>Los requisitos para obtener el</w:t>
      </w:r>
      <w:r w:rsidR="00F7326E">
        <w:rPr>
          <w:rFonts w:ascii="AvantGarde Bk BT" w:hAnsi="AvantGarde Bk BT"/>
          <w:sz w:val="22"/>
          <w:szCs w:val="22"/>
        </w:rPr>
        <w:t xml:space="preserve"> título de Licenciatura en Humanidades</w:t>
      </w:r>
      <w:r w:rsidR="00955394" w:rsidRPr="00853F4C">
        <w:rPr>
          <w:rFonts w:ascii="AvantGarde Bk BT" w:hAnsi="AvantGarde Bk BT"/>
          <w:sz w:val="22"/>
          <w:szCs w:val="22"/>
        </w:rPr>
        <w:t xml:space="preserve">, además de los establecidos por la normatividad universitaria aplicable, es acreditar un </w:t>
      </w:r>
      <w:r w:rsidR="00955394" w:rsidRPr="00853F4C">
        <w:rPr>
          <w:rFonts w:ascii="AvantGarde Bk BT" w:hAnsi="AvantGarde Bk BT"/>
          <w:b/>
          <w:sz w:val="22"/>
          <w:szCs w:val="22"/>
        </w:rPr>
        <w:t>segundo idioma</w:t>
      </w:r>
      <w:r w:rsidR="00955394" w:rsidRPr="00853F4C">
        <w:rPr>
          <w:rFonts w:ascii="AvantGarde Bk BT" w:hAnsi="AvantGarde Bk BT"/>
          <w:sz w:val="22"/>
          <w:szCs w:val="22"/>
        </w:rPr>
        <w:t xml:space="preserve"> en el nivel B1 correspondiente el Marco Común Europeo de referencia para las lenguas o su equivalente.</w:t>
      </w:r>
    </w:p>
    <w:p w14:paraId="5A7034F8" w14:textId="77777777" w:rsidR="00EF7E72" w:rsidRPr="00853F4C" w:rsidRDefault="00EF7E72" w:rsidP="00EF7E72">
      <w:pPr>
        <w:autoSpaceDE w:val="0"/>
        <w:autoSpaceDN w:val="0"/>
        <w:adjustRightInd w:val="0"/>
        <w:jc w:val="both"/>
        <w:rPr>
          <w:rFonts w:ascii="AvantGarde Bk BT" w:hAnsi="AvantGarde Bk BT"/>
          <w:sz w:val="22"/>
          <w:szCs w:val="22"/>
        </w:rPr>
      </w:pPr>
    </w:p>
    <w:p w14:paraId="1DACEE4E" w14:textId="41AA7150" w:rsidR="00EF7E72" w:rsidRPr="00853F4C" w:rsidRDefault="00D42DA5" w:rsidP="00EF7E72">
      <w:pPr>
        <w:jc w:val="both"/>
        <w:rPr>
          <w:rFonts w:ascii="AvantGarde Bk BT" w:hAnsi="AvantGarde Bk BT"/>
          <w:color w:val="000000" w:themeColor="text1"/>
          <w:sz w:val="22"/>
          <w:szCs w:val="22"/>
        </w:rPr>
      </w:pPr>
      <w:r w:rsidRPr="00853F4C">
        <w:rPr>
          <w:rFonts w:ascii="AvantGarde Bk BT" w:hAnsi="AvantGarde Bk BT"/>
          <w:b/>
          <w:sz w:val="22"/>
          <w:szCs w:val="22"/>
        </w:rPr>
        <w:t xml:space="preserve">DÉCIMO PRIMERO. </w:t>
      </w:r>
      <w:r w:rsidR="00955394" w:rsidRPr="00853F4C">
        <w:rPr>
          <w:rFonts w:ascii="AvantGarde Bk BT" w:hAnsi="AvantGarde Bk BT"/>
          <w:sz w:val="22"/>
          <w:szCs w:val="22"/>
        </w:rPr>
        <w:t>El tiempo promedio para cursar el plan de estudio de la Licenciatura en Humanidades es de ocho ciclos escolares, contados a partir del ingreso.</w:t>
      </w:r>
    </w:p>
    <w:p w14:paraId="0E3EE282" w14:textId="77777777" w:rsidR="00EF7E72" w:rsidRPr="00853F4C" w:rsidRDefault="00EF7E72" w:rsidP="00EF7E72">
      <w:pPr>
        <w:autoSpaceDE w:val="0"/>
        <w:autoSpaceDN w:val="0"/>
        <w:adjustRightInd w:val="0"/>
        <w:jc w:val="both"/>
        <w:rPr>
          <w:rFonts w:ascii="AvantGarde Bk BT" w:hAnsi="AvantGarde Bk BT"/>
          <w:sz w:val="22"/>
          <w:szCs w:val="22"/>
          <w:shd w:val="clear" w:color="auto" w:fill="FFFFFF" w:themeFill="background1"/>
        </w:rPr>
      </w:pPr>
    </w:p>
    <w:p w14:paraId="76141C80" w14:textId="763B4C13" w:rsidR="00EF7E72" w:rsidRDefault="00D42DA5" w:rsidP="00A37C57">
      <w:pPr>
        <w:autoSpaceDE w:val="0"/>
        <w:autoSpaceDN w:val="0"/>
        <w:adjustRightInd w:val="0"/>
        <w:jc w:val="both"/>
        <w:rPr>
          <w:rFonts w:ascii="AvantGarde Bk BT" w:hAnsi="AvantGarde Bk BT"/>
          <w:sz w:val="22"/>
          <w:szCs w:val="22"/>
          <w:shd w:val="clear" w:color="auto" w:fill="FFFFFF" w:themeFill="background1"/>
        </w:rPr>
      </w:pPr>
      <w:r w:rsidRPr="00853F4C">
        <w:rPr>
          <w:rFonts w:ascii="AvantGarde Bk BT" w:hAnsi="AvantGarde Bk BT"/>
          <w:b/>
          <w:sz w:val="22"/>
          <w:szCs w:val="22"/>
        </w:rPr>
        <w:t>DÉCIMO SEGUNDO.</w:t>
      </w:r>
      <w:r w:rsidR="002E55A8" w:rsidRPr="00853F4C">
        <w:rPr>
          <w:rFonts w:ascii="AvantGarde Bk BT" w:hAnsi="AvantGarde Bk BT"/>
          <w:sz w:val="22"/>
          <w:szCs w:val="22"/>
        </w:rPr>
        <w:t xml:space="preserve"> </w:t>
      </w:r>
      <w:r w:rsidR="00EF7E72" w:rsidRPr="00853F4C">
        <w:rPr>
          <w:rFonts w:ascii="AvantGarde Bk BT" w:hAnsi="AvantGarde Bk BT"/>
          <w:sz w:val="22"/>
          <w:szCs w:val="22"/>
        </w:rPr>
        <w:t xml:space="preserve"> </w:t>
      </w:r>
      <w:r w:rsidR="00F7326E">
        <w:rPr>
          <w:rFonts w:ascii="AvantGarde Bk BT" w:hAnsi="AvantGarde Bk BT"/>
          <w:sz w:val="22"/>
          <w:szCs w:val="22"/>
          <w:shd w:val="clear" w:color="auto" w:fill="FFFFFF" w:themeFill="background1"/>
        </w:rPr>
        <w:t>El certificado</w:t>
      </w:r>
      <w:r w:rsidR="00955394" w:rsidRPr="00853F4C">
        <w:rPr>
          <w:rFonts w:ascii="AvantGarde Bk BT" w:hAnsi="AvantGarde Bk BT"/>
          <w:sz w:val="22"/>
          <w:szCs w:val="22"/>
          <w:shd w:val="clear" w:color="auto" w:fill="FFFFFF" w:themeFill="background1"/>
        </w:rPr>
        <w:t xml:space="preserve"> se </w:t>
      </w:r>
      <w:proofErr w:type="gramStart"/>
      <w:r w:rsidR="00955394" w:rsidRPr="00853F4C">
        <w:rPr>
          <w:rFonts w:ascii="AvantGarde Bk BT" w:hAnsi="AvantGarde Bk BT"/>
          <w:sz w:val="22"/>
          <w:szCs w:val="22"/>
          <w:shd w:val="clear" w:color="auto" w:fill="FFFFFF" w:themeFill="background1"/>
        </w:rPr>
        <w:t>expedirán</w:t>
      </w:r>
      <w:proofErr w:type="gramEnd"/>
      <w:r w:rsidR="00955394" w:rsidRPr="00853F4C">
        <w:rPr>
          <w:rFonts w:ascii="AvantGarde Bk BT" w:hAnsi="AvantGarde Bk BT"/>
          <w:sz w:val="22"/>
          <w:szCs w:val="22"/>
          <w:shd w:val="clear" w:color="auto" w:fill="FFFFFF" w:themeFill="background1"/>
        </w:rPr>
        <w:t xml:space="preserve"> como </w:t>
      </w:r>
      <w:r w:rsidR="00955394" w:rsidRPr="00853F4C">
        <w:rPr>
          <w:rFonts w:ascii="AvantGarde Bk BT" w:hAnsi="AvantGarde Bk BT"/>
          <w:color w:val="000000" w:themeColor="text1"/>
          <w:sz w:val="22"/>
          <w:szCs w:val="22"/>
        </w:rPr>
        <w:t>Licenciatura en Humanidades</w:t>
      </w:r>
      <w:r w:rsidR="00955394" w:rsidRPr="00853F4C">
        <w:rPr>
          <w:rFonts w:ascii="AvantGarde Bk BT" w:hAnsi="AvantGarde Bk BT"/>
          <w:sz w:val="22"/>
          <w:szCs w:val="22"/>
          <w:shd w:val="clear" w:color="auto" w:fill="FFFFFF" w:themeFill="background1"/>
        </w:rPr>
        <w:t>. El título como Licenciado (a) en Humanidades.</w:t>
      </w:r>
    </w:p>
    <w:p w14:paraId="59D8CDE0" w14:textId="77777777" w:rsidR="00F7326E" w:rsidRPr="00A37C57" w:rsidRDefault="00F7326E" w:rsidP="00A37C57">
      <w:pPr>
        <w:autoSpaceDE w:val="0"/>
        <w:autoSpaceDN w:val="0"/>
        <w:adjustRightInd w:val="0"/>
        <w:jc w:val="both"/>
        <w:rPr>
          <w:rFonts w:ascii="AvantGarde Bk BT" w:hAnsi="AvantGarde Bk BT"/>
          <w:sz w:val="22"/>
          <w:szCs w:val="22"/>
        </w:rPr>
      </w:pPr>
    </w:p>
    <w:p w14:paraId="7C96542E" w14:textId="41D8E268" w:rsidR="0024230B" w:rsidRPr="00853F4C" w:rsidRDefault="00D42DA5" w:rsidP="00A83AEC">
      <w:pPr>
        <w:autoSpaceDE w:val="0"/>
        <w:autoSpaceDN w:val="0"/>
        <w:adjustRightInd w:val="0"/>
        <w:jc w:val="both"/>
        <w:rPr>
          <w:rFonts w:ascii="AvantGarde Bk BT" w:hAnsi="AvantGarde Bk BT"/>
          <w:sz w:val="22"/>
          <w:szCs w:val="22"/>
        </w:rPr>
      </w:pPr>
      <w:r w:rsidRPr="00853F4C">
        <w:rPr>
          <w:rFonts w:ascii="AvantGarde Bk BT" w:hAnsi="AvantGarde Bk BT"/>
          <w:b/>
          <w:sz w:val="22"/>
          <w:szCs w:val="22"/>
        </w:rPr>
        <w:t>DÉCIMO TERCERO.</w:t>
      </w:r>
      <w:r w:rsidR="00EF7E72" w:rsidRPr="00853F4C">
        <w:rPr>
          <w:rFonts w:ascii="AvantGarde Bk BT" w:hAnsi="AvantGarde Bk BT"/>
          <w:sz w:val="22"/>
          <w:szCs w:val="22"/>
        </w:rPr>
        <w:t xml:space="preserve"> </w:t>
      </w:r>
      <w:r w:rsidR="00955394" w:rsidRPr="00853F4C">
        <w:rPr>
          <w:rFonts w:ascii="AvantGarde Bk BT" w:hAnsi="AvantGarde Bk BT"/>
          <w:sz w:val="22"/>
          <w:szCs w:val="22"/>
        </w:rPr>
        <w:t>Se anexa tabla de equivalencias respecto al plan anterior.</w:t>
      </w:r>
    </w:p>
    <w:p w14:paraId="2E286851" w14:textId="77777777" w:rsidR="00EF7E72" w:rsidRPr="00853F4C" w:rsidRDefault="00EF7E72" w:rsidP="00EF7E72">
      <w:pPr>
        <w:autoSpaceDE w:val="0"/>
        <w:autoSpaceDN w:val="0"/>
        <w:adjustRightInd w:val="0"/>
        <w:jc w:val="both"/>
        <w:rPr>
          <w:rFonts w:ascii="AvantGarde Bk BT" w:hAnsi="AvantGarde Bk BT"/>
          <w:sz w:val="22"/>
          <w:szCs w:val="22"/>
        </w:rPr>
      </w:pPr>
    </w:p>
    <w:p w14:paraId="5F36ABCA" w14:textId="42801D2D" w:rsidR="00EF7E72" w:rsidRPr="00853F4C" w:rsidRDefault="00D42DA5" w:rsidP="00EF7E72">
      <w:pPr>
        <w:shd w:val="clear" w:color="auto" w:fill="FFFFFF" w:themeFill="background1"/>
        <w:autoSpaceDE w:val="0"/>
        <w:autoSpaceDN w:val="0"/>
        <w:adjustRightInd w:val="0"/>
        <w:jc w:val="both"/>
        <w:rPr>
          <w:rFonts w:ascii="AvantGarde Bk BT" w:hAnsi="AvantGarde Bk BT"/>
          <w:sz w:val="22"/>
          <w:szCs w:val="22"/>
        </w:rPr>
      </w:pPr>
      <w:r w:rsidRPr="00853F4C">
        <w:rPr>
          <w:rFonts w:ascii="AvantGarde Bk BT" w:hAnsi="AvantGarde Bk BT"/>
          <w:b/>
          <w:sz w:val="22"/>
          <w:szCs w:val="22"/>
        </w:rPr>
        <w:t>DÉCIMO CUARTO.</w:t>
      </w:r>
      <w:r w:rsidR="00EF7E72" w:rsidRPr="00853F4C">
        <w:rPr>
          <w:rFonts w:ascii="AvantGarde Bk BT" w:hAnsi="AvantGarde Bk BT"/>
          <w:sz w:val="22"/>
          <w:szCs w:val="22"/>
        </w:rPr>
        <w:t xml:space="preserve"> </w:t>
      </w:r>
      <w:r w:rsidR="00955394" w:rsidRPr="00853F4C">
        <w:rPr>
          <w:rFonts w:ascii="AvantGarde Bk BT" w:hAnsi="AvantGarde Bk BT" w:cs="Arial"/>
          <w:sz w:val="22"/>
          <w:szCs w:val="22"/>
        </w:rPr>
        <w:t>El costo de operación e implementación de este programa educativo, será con cargo al techo presupuestal que tienen autorizado el Centro Universitario</w:t>
      </w:r>
      <w:r w:rsidR="00182FA1" w:rsidRPr="00853F4C">
        <w:rPr>
          <w:rFonts w:ascii="AvantGarde Bk BT" w:hAnsi="AvantGarde Bk BT" w:cs="Arial"/>
          <w:sz w:val="22"/>
          <w:szCs w:val="22"/>
        </w:rPr>
        <w:t xml:space="preserve"> de los Lagos</w:t>
      </w:r>
      <w:r w:rsidR="00E37A05" w:rsidRPr="00853F4C">
        <w:rPr>
          <w:rFonts w:ascii="AvantGarde Bk BT" w:hAnsi="AvantGarde Bk BT" w:cs="Arial"/>
          <w:sz w:val="22"/>
          <w:szCs w:val="22"/>
        </w:rPr>
        <w:t>.</w:t>
      </w:r>
    </w:p>
    <w:p w14:paraId="0C256630" w14:textId="77777777" w:rsidR="001E0002" w:rsidRDefault="001E0002">
      <w:pPr>
        <w:spacing w:after="200" w:line="276" w:lineRule="auto"/>
        <w:rPr>
          <w:rFonts w:ascii="AvantGarde Bk BT" w:hAnsi="AvantGarde Bk BT" w:cs="Arial"/>
          <w:b/>
          <w:color w:val="000000"/>
          <w:sz w:val="22"/>
          <w:szCs w:val="22"/>
          <w:lang w:val="es-ES" w:eastAsia="es-ES"/>
        </w:rPr>
      </w:pPr>
      <w:r>
        <w:rPr>
          <w:rFonts w:ascii="AvantGarde Bk BT" w:hAnsi="AvantGarde Bk BT" w:cs="Arial"/>
          <w:b/>
          <w:sz w:val="22"/>
          <w:szCs w:val="22"/>
        </w:rPr>
        <w:br w:type="page"/>
      </w:r>
    </w:p>
    <w:p w14:paraId="2EB1DBF0" w14:textId="13DFCF6E" w:rsidR="00AD2CAF" w:rsidRPr="00853F4C" w:rsidRDefault="00D42DA5" w:rsidP="00182FA1">
      <w:pPr>
        <w:pStyle w:val="Textoindependiente"/>
        <w:outlineLvl w:val="0"/>
        <w:rPr>
          <w:rFonts w:ascii="AvantGarde Bk BT" w:hAnsi="AvantGarde Bk BT" w:cs="Arial"/>
          <w:sz w:val="22"/>
          <w:szCs w:val="22"/>
          <w:lang w:val="es-MX" w:eastAsia="es-MX"/>
        </w:rPr>
      </w:pPr>
      <w:r w:rsidRPr="00853F4C">
        <w:rPr>
          <w:rFonts w:ascii="AvantGarde Bk BT" w:hAnsi="AvantGarde Bk BT" w:cs="Arial"/>
          <w:b/>
          <w:sz w:val="22"/>
          <w:szCs w:val="22"/>
        </w:rPr>
        <w:lastRenderedPageBreak/>
        <w:t>DÉCIMO QUINTO</w:t>
      </w:r>
      <w:r w:rsidRPr="00853F4C">
        <w:rPr>
          <w:rFonts w:ascii="AvantGarde Bk BT" w:hAnsi="AvantGarde Bk BT"/>
          <w:b/>
          <w:sz w:val="22"/>
          <w:szCs w:val="22"/>
        </w:rPr>
        <w:t xml:space="preserve">. </w:t>
      </w:r>
      <w:r w:rsidR="00955394" w:rsidRPr="00853F4C">
        <w:rPr>
          <w:rFonts w:ascii="AvantGarde Bk BT" w:hAnsi="AvantGarde Bk BT"/>
          <w:sz w:val="22"/>
          <w:szCs w:val="22"/>
        </w:rPr>
        <w:t>Ejecútese el presente dictamen en los términos del artículo 35, primer párrafo, fracción II, de la Ley Orgánica de la Universidad de Guadalajara</w:t>
      </w:r>
    </w:p>
    <w:p w14:paraId="66D33D62" w14:textId="77777777" w:rsidR="00AD2CAF" w:rsidRPr="00853F4C" w:rsidRDefault="00AD2CAF" w:rsidP="00157C24">
      <w:pPr>
        <w:jc w:val="center"/>
        <w:rPr>
          <w:rFonts w:ascii="AvantGarde Bk BT" w:hAnsi="AvantGarde Bk BT"/>
          <w:b/>
          <w:sz w:val="22"/>
          <w:szCs w:val="22"/>
          <w:lang w:val="pt-PT"/>
        </w:rPr>
      </w:pPr>
    </w:p>
    <w:p w14:paraId="2D38575F" w14:textId="3C8E4DC9" w:rsidR="00157C24" w:rsidRPr="00853F4C" w:rsidRDefault="00157C24" w:rsidP="00157C24">
      <w:pPr>
        <w:jc w:val="center"/>
        <w:rPr>
          <w:rFonts w:ascii="AvantGarde Bk BT" w:hAnsi="AvantGarde Bk BT"/>
          <w:b/>
          <w:sz w:val="22"/>
          <w:szCs w:val="22"/>
          <w:lang w:val="pt-PT"/>
        </w:rPr>
      </w:pPr>
      <w:r w:rsidRPr="00853F4C">
        <w:rPr>
          <w:rFonts w:ascii="AvantGarde Bk BT" w:hAnsi="AvantGarde Bk BT"/>
          <w:b/>
          <w:sz w:val="22"/>
          <w:szCs w:val="22"/>
          <w:lang w:val="pt-PT"/>
        </w:rPr>
        <w:t>A t e n t a m e n t e</w:t>
      </w:r>
    </w:p>
    <w:p w14:paraId="657CAE34" w14:textId="77777777" w:rsidR="00157C24" w:rsidRPr="00853F4C" w:rsidRDefault="00157C24" w:rsidP="00157C24">
      <w:pPr>
        <w:jc w:val="center"/>
        <w:rPr>
          <w:rFonts w:ascii="AvantGarde Bk BT" w:hAnsi="AvantGarde Bk BT"/>
          <w:b/>
          <w:sz w:val="22"/>
          <w:szCs w:val="22"/>
        </w:rPr>
      </w:pPr>
      <w:r w:rsidRPr="00853F4C">
        <w:rPr>
          <w:rFonts w:ascii="AvantGarde Bk BT" w:hAnsi="AvantGarde Bk BT"/>
          <w:b/>
          <w:sz w:val="22"/>
          <w:szCs w:val="22"/>
        </w:rPr>
        <w:t>"PIENSA Y TRABAJA"</w:t>
      </w:r>
    </w:p>
    <w:p w14:paraId="7B33E0CC" w14:textId="125C61C7" w:rsidR="00157C24" w:rsidRPr="00853F4C" w:rsidRDefault="00157C24" w:rsidP="00157C24">
      <w:pPr>
        <w:jc w:val="center"/>
        <w:rPr>
          <w:rFonts w:ascii="AvantGarde Bk BT" w:hAnsi="AvantGarde Bk BT"/>
          <w:sz w:val="22"/>
          <w:szCs w:val="22"/>
        </w:rPr>
      </w:pPr>
      <w:r w:rsidRPr="00853F4C">
        <w:rPr>
          <w:rFonts w:ascii="AvantGarde Bk BT" w:hAnsi="AvantGarde Bk BT"/>
          <w:sz w:val="22"/>
          <w:szCs w:val="22"/>
        </w:rPr>
        <w:t xml:space="preserve">Guadalajara, Jal., </w:t>
      </w:r>
      <w:r w:rsidR="00A37C57">
        <w:rPr>
          <w:rFonts w:ascii="AvantGarde Bk BT" w:hAnsi="AvantGarde Bk BT"/>
          <w:sz w:val="22"/>
          <w:szCs w:val="22"/>
        </w:rPr>
        <w:t xml:space="preserve">18 </w:t>
      </w:r>
      <w:r w:rsidR="008217C4">
        <w:rPr>
          <w:rFonts w:ascii="AvantGarde Bk BT" w:hAnsi="AvantGarde Bk BT"/>
          <w:sz w:val="22"/>
          <w:szCs w:val="22"/>
        </w:rPr>
        <w:t xml:space="preserve">julio </w:t>
      </w:r>
      <w:r w:rsidR="00BC3762" w:rsidRPr="00853F4C">
        <w:rPr>
          <w:rFonts w:ascii="AvantGarde Bk BT" w:hAnsi="AvantGarde Bk BT"/>
          <w:sz w:val="22"/>
          <w:szCs w:val="22"/>
        </w:rPr>
        <w:t>de 2019</w:t>
      </w:r>
    </w:p>
    <w:p w14:paraId="1043DF22" w14:textId="77777777" w:rsidR="00157C24" w:rsidRPr="00853F4C" w:rsidRDefault="00157C24" w:rsidP="00157C24">
      <w:pPr>
        <w:jc w:val="center"/>
        <w:rPr>
          <w:rFonts w:ascii="AvantGarde Bk BT" w:hAnsi="AvantGarde Bk BT"/>
          <w:sz w:val="22"/>
          <w:szCs w:val="22"/>
        </w:rPr>
      </w:pPr>
      <w:r w:rsidRPr="00853F4C">
        <w:rPr>
          <w:rFonts w:ascii="AvantGarde Bk BT" w:hAnsi="AvantGarde Bk BT"/>
          <w:sz w:val="22"/>
          <w:szCs w:val="22"/>
        </w:rPr>
        <w:t>Comisión Permanente de Educación</w:t>
      </w:r>
    </w:p>
    <w:p w14:paraId="11FBC386" w14:textId="77777777" w:rsidR="005252E9" w:rsidRPr="00853F4C" w:rsidRDefault="005252E9" w:rsidP="00157C24">
      <w:pPr>
        <w:jc w:val="center"/>
        <w:rPr>
          <w:rFonts w:ascii="AvantGarde Bk BT" w:hAnsi="AvantGarde Bk BT"/>
          <w:b/>
          <w:spacing w:val="-3"/>
          <w:sz w:val="22"/>
          <w:szCs w:val="22"/>
        </w:rPr>
      </w:pPr>
    </w:p>
    <w:p w14:paraId="02FF7535" w14:textId="77777777" w:rsidR="005252E9" w:rsidRDefault="005252E9" w:rsidP="00157C24">
      <w:pPr>
        <w:jc w:val="center"/>
        <w:rPr>
          <w:rFonts w:ascii="AvantGarde Bk BT" w:hAnsi="AvantGarde Bk BT"/>
          <w:b/>
          <w:spacing w:val="-3"/>
          <w:sz w:val="22"/>
          <w:szCs w:val="22"/>
        </w:rPr>
      </w:pPr>
    </w:p>
    <w:p w14:paraId="357F5FB4" w14:textId="77777777" w:rsidR="008217C4" w:rsidRPr="00853F4C" w:rsidRDefault="008217C4" w:rsidP="00157C24">
      <w:pPr>
        <w:jc w:val="center"/>
        <w:rPr>
          <w:rFonts w:ascii="AvantGarde Bk BT" w:hAnsi="AvantGarde Bk BT"/>
          <w:b/>
          <w:spacing w:val="-3"/>
          <w:sz w:val="22"/>
          <w:szCs w:val="22"/>
        </w:rPr>
      </w:pPr>
    </w:p>
    <w:p w14:paraId="12C043C1" w14:textId="6DAF8EA0" w:rsidR="00157C24" w:rsidRPr="00853F4C" w:rsidRDefault="00923634" w:rsidP="00157C24">
      <w:pPr>
        <w:jc w:val="center"/>
        <w:rPr>
          <w:rFonts w:ascii="AvantGarde Bk BT" w:hAnsi="AvantGarde Bk BT"/>
          <w:b/>
          <w:spacing w:val="-3"/>
          <w:sz w:val="22"/>
          <w:szCs w:val="22"/>
        </w:rPr>
      </w:pPr>
      <w:r w:rsidRPr="00853F4C">
        <w:rPr>
          <w:rFonts w:ascii="AvantGarde Bk BT" w:hAnsi="AvantGarde Bk BT"/>
          <w:b/>
          <w:spacing w:val="-3"/>
          <w:sz w:val="22"/>
          <w:szCs w:val="22"/>
        </w:rPr>
        <w:t xml:space="preserve">Dr. </w:t>
      </w:r>
      <w:r w:rsidR="0037564C" w:rsidRPr="00853F4C">
        <w:rPr>
          <w:rFonts w:ascii="AvantGarde Bk BT" w:hAnsi="AvantGarde Bk BT"/>
          <w:b/>
          <w:spacing w:val="-3"/>
          <w:sz w:val="22"/>
          <w:szCs w:val="22"/>
        </w:rPr>
        <w:t>Ricardo Villanueva Lomelí</w:t>
      </w:r>
    </w:p>
    <w:p w14:paraId="74F3F862" w14:textId="0BE46063" w:rsidR="00157C24" w:rsidRPr="00853F4C" w:rsidRDefault="00157C24" w:rsidP="00157C24">
      <w:pPr>
        <w:jc w:val="center"/>
        <w:rPr>
          <w:rFonts w:ascii="AvantGarde Bk BT" w:hAnsi="AvantGarde Bk BT"/>
          <w:spacing w:val="-3"/>
          <w:sz w:val="22"/>
          <w:szCs w:val="22"/>
        </w:rPr>
      </w:pPr>
      <w:r w:rsidRPr="00853F4C">
        <w:rPr>
          <w:rFonts w:ascii="AvantGarde Bk BT" w:hAnsi="AvantGarde Bk BT"/>
          <w:spacing w:val="-3"/>
          <w:sz w:val="22"/>
          <w:szCs w:val="22"/>
        </w:rPr>
        <w:t>Presidente</w:t>
      </w: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32"/>
      </w:tblGrid>
      <w:tr w:rsidR="00EF7E72" w:rsidRPr="00853F4C" w14:paraId="5E1C74BD" w14:textId="77777777" w:rsidTr="00650DF1">
        <w:trPr>
          <w:jc w:val="center"/>
        </w:trPr>
        <w:tc>
          <w:tcPr>
            <w:tcW w:w="4851" w:type="dxa"/>
          </w:tcPr>
          <w:p w14:paraId="756786A8" w14:textId="77777777" w:rsidR="007B401C" w:rsidRPr="00853F4C" w:rsidRDefault="007B401C" w:rsidP="0061422D">
            <w:pPr>
              <w:jc w:val="center"/>
              <w:rPr>
                <w:rFonts w:ascii="AvantGarde Bk BT" w:hAnsi="AvantGarde Bk BT"/>
                <w:spacing w:val="-3"/>
                <w:sz w:val="22"/>
                <w:szCs w:val="22"/>
              </w:rPr>
            </w:pPr>
          </w:p>
          <w:p w14:paraId="4B78834A" w14:textId="77777777" w:rsidR="007B401C" w:rsidRPr="00853F4C" w:rsidRDefault="007B401C" w:rsidP="0061422D">
            <w:pPr>
              <w:jc w:val="center"/>
              <w:rPr>
                <w:rFonts w:ascii="AvantGarde Bk BT" w:hAnsi="AvantGarde Bk BT"/>
                <w:spacing w:val="-3"/>
                <w:sz w:val="22"/>
                <w:szCs w:val="22"/>
              </w:rPr>
            </w:pPr>
          </w:p>
          <w:p w14:paraId="32D99935" w14:textId="77777777" w:rsidR="007B401C" w:rsidRPr="00853F4C" w:rsidRDefault="007B401C" w:rsidP="0061422D">
            <w:pPr>
              <w:jc w:val="center"/>
              <w:rPr>
                <w:rFonts w:ascii="AvantGarde Bk BT" w:hAnsi="AvantGarde Bk BT"/>
                <w:spacing w:val="-3"/>
                <w:sz w:val="22"/>
                <w:szCs w:val="22"/>
              </w:rPr>
            </w:pPr>
          </w:p>
          <w:p w14:paraId="1F0DA985" w14:textId="77777777" w:rsidR="00F1556E" w:rsidRPr="00853F4C" w:rsidRDefault="00F1556E" w:rsidP="00F1556E">
            <w:pPr>
              <w:jc w:val="center"/>
              <w:rPr>
                <w:rFonts w:ascii="AvantGarde Bk BT" w:hAnsi="AvantGarde Bk BT"/>
                <w:spacing w:val="-3"/>
                <w:sz w:val="22"/>
                <w:szCs w:val="22"/>
              </w:rPr>
            </w:pPr>
            <w:r w:rsidRPr="00853F4C">
              <w:rPr>
                <w:rFonts w:ascii="AvantGarde Bk BT" w:hAnsi="AvantGarde Bk BT"/>
                <w:spacing w:val="-3"/>
                <w:sz w:val="22"/>
                <w:szCs w:val="22"/>
              </w:rPr>
              <w:t xml:space="preserve">Mtra. Karla Alejandrina </w:t>
            </w:r>
            <w:proofErr w:type="spellStart"/>
            <w:r w:rsidRPr="00853F4C">
              <w:rPr>
                <w:rFonts w:ascii="AvantGarde Bk BT" w:hAnsi="AvantGarde Bk BT"/>
                <w:spacing w:val="-3"/>
                <w:sz w:val="22"/>
                <w:szCs w:val="22"/>
              </w:rPr>
              <w:t>Planter</w:t>
            </w:r>
            <w:proofErr w:type="spellEnd"/>
            <w:r w:rsidRPr="00853F4C">
              <w:rPr>
                <w:rFonts w:ascii="AvantGarde Bk BT" w:hAnsi="AvantGarde Bk BT"/>
                <w:spacing w:val="-3"/>
                <w:sz w:val="22"/>
                <w:szCs w:val="22"/>
              </w:rPr>
              <w:t xml:space="preserve"> Pérez</w:t>
            </w:r>
          </w:p>
          <w:p w14:paraId="05B8659E" w14:textId="77777777" w:rsidR="00EF7E72" w:rsidRPr="00853F4C" w:rsidRDefault="00EF7E72" w:rsidP="0061422D">
            <w:pPr>
              <w:jc w:val="center"/>
              <w:rPr>
                <w:rFonts w:ascii="AvantGarde Bk BT" w:hAnsi="AvantGarde Bk BT"/>
                <w:spacing w:val="-3"/>
                <w:sz w:val="22"/>
                <w:szCs w:val="22"/>
              </w:rPr>
            </w:pPr>
          </w:p>
          <w:p w14:paraId="0E1F08F6" w14:textId="77777777" w:rsidR="0048348F" w:rsidRPr="00853F4C" w:rsidRDefault="0048348F" w:rsidP="0061422D">
            <w:pPr>
              <w:jc w:val="center"/>
              <w:rPr>
                <w:rFonts w:ascii="AvantGarde Bk BT" w:hAnsi="AvantGarde Bk BT"/>
                <w:spacing w:val="-3"/>
                <w:sz w:val="22"/>
                <w:szCs w:val="22"/>
              </w:rPr>
            </w:pPr>
          </w:p>
          <w:p w14:paraId="57A77F6F" w14:textId="77777777" w:rsidR="0048348F" w:rsidRPr="00853F4C" w:rsidRDefault="0048348F" w:rsidP="0061422D">
            <w:pPr>
              <w:jc w:val="center"/>
              <w:rPr>
                <w:rFonts w:ascii="AvantGarde Bk BT" w:hAnsi="AvantGarde Bk BT"/>
                <w:spacing w:val="-3"/>
                <w:sz w:val="22"/>
                <w:szCs w:val="22"/>
              </w:rPr>
            </w:pPr>
          </w:p>
        </w:tc>
        <w:tc>
          <w:tcPr>
            <w:tcW w:w="4632" w:type="dxa"/>
          </w:tcPr>
          <w:p w14:paraId="5348C6FA" w14:textId="77777777" w:rsidR="007B401C" w:rsidRPr="00853F4C" w:rsidRDefault="007B401C" w:rsidP="0061422D">
            <w:pPr>
              <w:jc w:val="center"/>
              <w:rPr>
                <w:rFonts w:ascii="AvantGarde Bk BT" w:hAnsi="AvantGarde Bk BT"/>
                <w:spacing w:val="-3"/>
                <w:sz w:val="22"/>
                <w:szCs w:val="22"/>
              </w:rPr>
            </w:pPr>
          </w:p>
          <w:p w14:paraId="787433CB" w14:textId="77777777" w:rsidR="007B401C" w:rsidRPr="00853F4C" w:rsidRDefault="007B401C" w:rsidP="0061422D">
            <w:pPr>
              <w:jc w:val="center"/>
              <w:rPr>
                <w:rFonts w:ascii="AvantGarde Bk BT" w:hAnsi="AvantGarde Bk BT"/>
                <w:spacing w:val="-3"/>
                <w:sz w:val="22"/>
                <w:szCs w:val="22"/>
              </w:rPr>
            </w:pPr>
          </w:p>
          <w:p w14:paraId="52BB31CB" w14:textId="77777777" w:rsidR="007B401C" w:rsidRPr="00853F4C" w:rsidRDefault="007B401C" w:rsidP="0061422D">
            <w:pPr>
              <w:jc w:val="center"/>
              <w:rPr>
                <w:rFonts w:ascii="AvantGarde Bk BT" w:hAnsi="AvantGarde Bk BT"/>
                <w:spacing w:val="-3"/>
                <w:sz w:val="22"/>
                <w:szCs w:val="22"/>
              </w:rPr>
            </w:pPr>
          </w:p>
          <w:p w14:paraId="10B8AC3E" w14:textId="77777777" w:rsidR="00F1556E" w:rsidRPr="00853F4C" w:rsidRDefault="00F1556E" w:rsidP="00F1556E">
            <w:pPr>
              <w:jc w:val="center"/>
              <w:rPr>
                <w:rFonts w:ascii="AvantGarde Bk BT" w:hAnsi="AvantGarde Bk BT"/>
                <w:spacing w:val="-3"/>
                <w:sz w:val="22"/>
                <w:szCs w:val="22"/>
              </w:rPr>
            </w:pPr>
            <w:r w:rsidRPr="00853F4C">
              <w:rPr>
                <w:rFonts w:ascii="AvantGarde Bk BT" w:hAnsi="AvantGarde Bk BT"/>
                <w:spacing w:val="-3"/>
                <w:sz w:val="22"/>
                <w:szCs w:val="22"/>
              </w:rPr>
              <w:t>Dr. Juan Manuel Durán Juárez</w:t>
            </w:r>
          </w:p>
          <w:p w14:paraId="657D271F" w14:textId="77777777" w:rsidR="00157C24" w:rsidRPr="00853F4C" w:rsidRDefault="00157C24" w:rsidP="0061422D">
            <w:pPr>
              <w:jc w:val="center"/>
              <w:rPr>
                <w:rFonts w:ascii="AvantGarde Bk BT" w:hAnsi="AvantGarde Bk BT"/>
                <w:spacing w:val="-3"/>
                <w:sz w:val="22"/>
                <w:szCs w:val="22"/>
              </w:rPr>
            </w:pPr>
          </w:p>
          <w:p w14:paraId="64CD6CBC" w14:textId="77777777" w:rsidR="007B401C" w:rsidRPr="00853F4C" w:rsidRDefault="007B401C" w:rsidP="0061422D">
            <w:pPr>
              <w:jc w:val="center"/>
              <w:rPr>
                <w:rFonts w:ascii="AvantGarde Bk BT" w:hAnsi="AvantGarde Bk BT"/>
                <w:spacing w:val="-3"/>
                <w:sz w:val="22"/>
                <w:szCs w:val="22"/>
              </w:rPr>
            </w:pPr>
          </w:p>
          <w:p w14:paraId="1FF6E784" w14:textId="070D741E" w:rsidR="007B401C" w:rsidRPr="00853F4C" w:rsidRDefault="007B401C" w:rsidP="0061422D">
            <w:pPr>
              <w:jc w:val="center"/>
              <w:rPr>
                <w:rFonts w:ascii="AvantGarde Bk BT" w:hAnsi="AvantGarde Bk BT"/>
                <w:spacing w:val="-3"/>
                <w:sz w:val="22"/>
                <w:szCs w:val="22"/>
              </w:rPr>
            </w:pPr>
          </w:p>
        </w:tc>
      </w:tr>
      <w:tr w:rsidR="00EF7E72" w:rsidRPr="00853F4C" w14:paraId="77053730" w14:textId="77777777" w:rsidTr="00650DF1">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9175B1" w:rsidRPr="00853F4C" w14:paraId="675B027A" w14:textId="77777777" w:rsidTr="006C6CC9">
              <w:trPr>
                <w:tblCellSpacing w:w="15" w:type="dxa"/>
              </w:trPr>
              <w:tc>
                <w:tcPr>
                  <w:tcW w:w="0" w:type="auto"/>
                  <w:vAlign w:val="center"/>
                  <w:hideMark/>
                </w:tcPr>
                <w:p w14:paraId="04B762EF" w14:textId="77777777" w:rsidR="009175B1" w:rsidRPr="00853F4C" w:rsidRDefault="009175B1" w:rsidP="0061422D">
                  <w:pPr>
                    <w:jc w:val="center"/>
                    <w:rPr>
                      <w:rFonts w:ascii="AvantGarde Bk BT" w:hAnsi="AvantGarde Bk BT"/>
                      <w:spacing w:val="-3"/>
                    </w:rPr>
                  </w:pPr>
                </w:p>
              </w:tc>
              <w:tc>
                <w:tcPr>
                  <w:tcW w:w="4509" w:type="dxa"/>
                  <w:vAlign w:val="center"/>
                  <w:hideMark/>
                </w:tcPr>
                <w:p w14:paraId="4BA540AF" w14:textId="77777777" w:rsidR="00F1556E" w:rsidRPr="00853F4C" w:rsidRDefault="00F1556E" w:rsidP="00F1556E">
                  <w:pPr>
                    <w:jc w:val="center"/>
                    <w:rPr>
                      <w:rFonts w:ascii="AvantGarde Bk BT" w:hAnsi="AvantGarde Bk BT"/>
                      <w:spacing w:val="-3"/>
                      <w:sz w:val="22"/>
                      <w:szCs w:val="22"/>
                    </w:rPr>
                  </w:pPr>
                  <w:r w:rsidRPr="00853F4C">
                    <w:rPr>
                      <w:rFonts w:ascii="AvantGarde Bk BT" w:hAnsi="AvantGarde Bk BT"/>
                      <w:spacing w:val="-3"/>
                      <w:sz w:val="22"/>
                      <w:szCs w:val="22"/>
                    </w:rPr>
                    <w:t>Dr. Raúl Vicente Flores</w:t>
                  </w:r>
                </w:p>
                <w:p w14:paraId="0A5B305C" w14:textId="18122A07" w:rsidR="009175B1" w:rsidRPr="00853F4C" w:rsidRDefault="009175B1" w:rsidP="0061422D">
                  <w:pPr>
                    <w:jc w:val="center"/>
                    <w:rPr>
                      <w:rFonts w:ascii="AvantGarde Bk BT" w:hAnsi="AvantGarde Bk BT"/>
                      <w:spacing w:val="-3"/>
                    </w:rPr>
                  </w:pPr>
                </w:p>
              </w:tc>
            </w:tr>
          </w:tbl>
          <w:p w14:paraId="297ADFFB" w14:textId="77777777" w:rsidR="00EF7E72" w:rsidRPr="00853F4C" w:rsidRDefault="00EF7E72" w:rsidP="0061422D">
            <w:pPr>
              <w:jc w:val="center"/>
              <w:rPr>
                <w:rFonts w:ascii="AvantGarde Bk BT" w:hAnsi="AvantGarde Bk BT"/>
                <w:spacing w:val="-3"/>
                <w:sz w:val="22"/>
                <w:szCs w:val="22"/>
              </w:rPr>
            </w:pPr>
          </w:p>
        </w:tc>
        <w:tc>
          <w:tcPr>
            <w:tcW w:w="4632"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EF7E72" w:rsidRPr="00853F4C" w14:paraId="2B928ABE" w14:textId="77777777" w:rsidTr="006C6CC9">
              <w:trPr>
                <w:tblCellSpacing w:w="15" w:type="dxa"/>
              </w:trPr>
              <w:tc>
                <w:tcPr>
                  <w:tcW w:w="0" w:type="auto"/>
                  <w:vAlign w:val="center"/>
                  <w:hideMark/>
                </w:tcPr>
                <w:p w14:paraId="69EF7BF8" w14:textId="77777777" w:rsidR="00EF7E72" w:rsidRPr="00853F4C" w:rsidRDefault="00EF7E72" w:rsidP="0061422D">
                  <w:pPr>
                    <w:jc w:val="center"/>
                    <w:rPr>
                      <w:rFonts w:ascii="AvantGarde Bk BT" w:hAnsi="AvantGarde Bk BT"/>
                      <w:spacing w:val="-3"/>
                    </w:rPr>
                  </w:pPr>
                </w:p>
              </w:tc>
              <w:tc>
                <w:tcPr>
                  <w:tcW w:w="4290" w:type="dxa"/>
                  <w:vAlign w:val="center"/>
                  <w:hideMark/>
                </w:tcPr>
                <w:p w14:paraId="7EFEF8E1" w14:textId="0AA8C4F5" w:rsidR="00EC756A" w:rsidRPr="00853F4C" w:rsidRDefault="00F1556E" w:rsidP="0061422D">
                  <w:pPr>
                    <w:jc w:val="center"/>
                    <w:rPr>
                      <w:rFonts w:ascii="AvantGarde Bk BT" w:hAnsi="AvantGarde Bk BT"/>
                      <w:spacing w:val="-3"/>
                      <w:sz w:val="22"/>
                      <w:szCs w:val="22"/>
                    </w:rPr>
                  </w:pPr>
                  <w:r w:rsidRPr="00853F4C">
                    <w:rPr>
                      <w:rFonts w:ascii="AvantGarde Bk BT" w:hAnsi="AvantGarde Bk BT"/>
                      <w:spacing w:val="-3"/>
                      <w:sz w:val="22"/>
                      <w:szCs w:val="22"/>
                    </w:rPr>
                    <w:t xml:space="preserve">C. </w:t>
                  </w:r>
                  <w:proofErr w:type="spellStart"/>
                  <w:r w:rsidRPr="00853F4C">
                    <w:rPr>
                      <w:rFonts w:ascii="AvantGarde Bk BT" w:hAnsi="AvantGarde Bk BT"/>
                      <w:spacing w:val="-3"/>
                      <w:sz w:val="22"/>
                      <w:szCs w:val="22"/>
                    </w:rPr>
                    <w:t>Jaír</w:t>
                  </w:r>
                  <w:proofErr w:type="spellEnd"/>
                  <w:r w:rsidRPr="00853F4C">
                    <w:rPr>
                      <w:rFonts w:ascii="AvantGarde Bk BT" w:hAnsi="AvantGarde Bk BT"/>
                      <w:spacing w:val="-3"/>
                      <w:sz w:val="22"/>
                      <w:szCs w:val="22"/>
                    </w:rPr>
                    <w:t xml:space="preserve"> de Jesús Rojo Hinojosa </w:t>
                  </w:r>
                </w:p>
                <w:p w14:paraId="2373C67E" w14:textId="567A1912" w:rsidR="00EC756A" w:rsidRPr="00853F4C" w:rsidRDefault="00EC756A" w:rsidP="0061422D">
                  <w:pPr>
                    <w:jc w:val="center"/>
                    <w:rPr>
                      <w:rFonts w:ascii="AvantGarde Bk BT" w:hAnsi="AvantGarde Bk BT"/>
                      <w:spacing w:val="-3"/>
                    </w:rPr>
                  </w:pPr>
                </w:p>
              </w:tc>
            </w:tr>
          </w:tbl>
          <w:p w14:paraId="63866042" w14:textId="77777777" w:rsidR="001748A4" w:rsidRPr="00853F4C" w:rsidRDefault="001748A4" w:rsidP="0061422D">
            <w:pPr>
              <w:jc w:val="center"/>
              <w:rPr>
                <w:rFonts w:ascii="AvantGarde Bk BT" w:hAnsi="AvantGarde Bk BT"/>
                <w:spacing w:val="-3"/>
                <w:sz w:val="22"/>
                <w:szCs w:val="22"/>
              </w:rPr>
            </w:pPr>
          </w:p>
          <w:p w14:paraId="2FE172FE" w14:textId="79C05B95" w:rsidR="001748A4" w:rsidRPr="00853F4C" w:rsidRDefault="001748A4" w:rsidP="0061422D">
            <w:pPr>
              <w:jc w:val="center"/>
              <w:rPr>
                <w:rFonts w:ascii="AvantGarde Bk BT" w:hAnsi="AvantGarde Bk BT"/>
                <w:spacing w:val="-3"/>
                <w:sz w:val="22"/>
                <w:szCs w:val="22"/>
              </w:rPr>
            </w:pPr>
          </w:p>
        </w:tc>
      </w:tr>
    </w:tbl>
    <w:p w14:paraId="59771375" w14:textId="22CE40BC" w:rsidR="00EF7E72" w:rsidRPr="00853F4C" w:rsidRDefault="00EF7E72" w:rsidP="00EF7E72">
      <w:pPr>
        <w:jc w:val="center"/>
        <w:outlineLvl w:val="0"/>
        <w:rPr>
          <w:rFonts w:ascii="AvantGarde Bk BT" w:eastAsia="Questrial" w:hAnsi="AvantGarde Bk BT" w:cs="Questrial"/>
          <w:b/>
          <w:sz w:val="22"/>
          <w:szCs w:val="22"/>
        </w:rPr>
      </w:pPr>
      <w:r w:rsidRPr="00853F4C">
        <w:rPr>
          <w:rFonts w:ascii="AvantGarde Bk BT" w:eastAsia="Questrial" w:hAnsi="AvantGarde Bk BT" w:cs="Questrial"/>
          <w:b/>
          <w:sz w:val="22"/>
          <w:szCs w:val="22"/>
        </w:rPr>
        <w:t xml:space="preserve">Mtro. </w:t>
      </w:r>
      <w:r w:rsidR="0037564C" w:rsidRPr="00853F4C">
        <w:rPr>
          <w:rFonts w:ascii="AvantGarde Bk BT" w:eastAsia="Questrial" w:hAnsi="AvantGarde Bk BT" w:cs="Questrial"/>
          <w:b/>
          <w:sz w:val="22"/>
          <w:szCs w:val="22"/>
        </w:rPr>
        <w:t>Guillermo Arturo Gómez Mata</w:t>
      </w:r>
    </w:p>
    <w:p w14:paraId="23670F1E" w14:textId="113D1515" w:rsidR="00627E38" w:rsidRPr="00853F4C" w:rsidRDefault="00EF7E72" w:rsidP="005D3047">
      <w:pPr>
        <w:jc w:val="center"/>
        <w:rPr>
          <w:rFonts w:ascii="AvantGarde Bk BT" w:eastAsia="Questrial" w:hAnsi="AvantGarde Bk BT" w:cs="Questrial"/>
          <w:sz w:val="22"/>
          <w:szCs w:val="22"/>
        </w:rPr>
      </w:pPr>
      <w:r w:rsidRPr="00853F4C">
        <w:rPr>
          <w:rFonts w:ascii="AvantGarde Bk BT" w:eastAsia="Questrial" w:hAnsi="AvantGarde Bk BT" w:cs="Questrial"/>
          <w:sz w:val="22"/>
          <w:szCs w:val="22"/>
        </w:rPr>
        <w:t>Secretario de Actas y Acuerdos</w:t>
      </w:r>
      <w:r w:rsidR="00627E38" w:rsidRPr="00853F4C">
        <w:rPr>
          <w:rFonts w:ascii="AvantGarde Bk BT" w:eastAsia="Questrial" w:hAnsi="AvantGarde Bk BT" w:cs="Questrial"/>
          <w:sz w:val="22"/>
          <w:szCs w:val="22"/>
        </w:rPr>
        <w:t xml:space="preserve">    </w:t>
      </w:r>
    </w:p>
    <w:p w14:paraId="1A601638" w14:textId="728747B1" w:rsidR="008217C4" w:rsidRDefault="008217C4">
      <w:pPr>
        <w:spacing w:after="200" w:line="276" w:lineRule="auto"/>
        <w:rPr>
          <w:rFonts w:ascii="AvantGarde Bk BT" w:hAnsi="AvantGarde Bk BT"/>
          <w:b/>
          <w:color w:val="000000" w:themeColor="text1"/>
          <w:sz w:val="22"/>
          <w:szCs w:val="22"/>
        </w:rPr>
      </w:pPr>
      <w:r>
        <w:rPr>
          <w:rFonts w:ascii="AvantGarde Bk BT" w:hAnsi="AvantGarde Bk BT"/>
          <w:b/>
          <w:color w:val="000000" w:themeColor="text1"/>
          <w:sz w:val="22"/>
          <w:szCs w:val="22"/>
        </w:rPr>
        <w:br w:type="page"/>
      </w:r>
    </w:p>
    <w:p w14:paraId="566826A3" w14:textId="77777777" w:rsidR="004541B8" w:rsidRPr="00853F4C" w:rsidRDefault="004541B8" w:rsidP="004541B8">
      <w:pPr>
        <w:tabs>
          <w:tab w:val="left" w:pos="180"/>
          <w:tab w:val="left" w:pos="360"/>
        </w:tabs>
        <w:autoSpaceDE w:val="0"/>
        <w:autoSpaceDN w:val="0"/>
        <w:adjustRightInd w:val="0"/>
        <w:jc w:val="right"/>
        <w:rPr>
          <w:rFonts w:ascii="AvantGarde Bk BT" w:hAnsi="AvantGarde Bk BT"/>
          <w:b/>
          <w:color w:val="000000" w:themeColor="text1"/>
          <w:sz w:val="22"/>
          <w:szCs w:val="22"/>
        </w:rPr>
      </w:pPr>
    </w:p>
    <w:p w14:paraId="070EA2EB" w14:textId="69676C3E" w:rsidR="00650DF1" w:rsidRPr="00853F4C" w:rsidRDefault="00650DF1" w:rsidP="00832B6C">
      <w:pPr>
        <w:jc w:val="center"/>
        <w:outlineLvl w:val="0"/>
        <w:rPr>
          <w:rFonts w:ascii="AvantGarde Bk BT" w:hAnsi="AvantGarde Bk BT"/>
          <w:b/>
          <w:sz w:val="22"/>
          <w:szCs w:val="22"/>
        </w:rPr>
      </w:pPr>
      <w:r w:rsidRPr="00853F4C">
        <w:rPr>
          <w:rFonts w:ascii="AvantGarde Bk BT" w:hAnsi="AvantGarde Bk BT"/>
          <w:b/>
          <w:sz w:val="22"/>
          <w:szCs w:val="22"/>
        </w:rPr>
        <w:t>TABLA DE EQUIVALENCIAS</w:t>
      </w:r>
      <w:r w:rsidR="00932048" w:rsidRPr="00853F4C">
        <w:rPr>
          <w:rFonts w:ascii="AvantGarde Bk BT" w:hAnsi="AvantGarde Bk BT"/>
          <w:b/>
          <w:sz w:val="22"/>
          <w:szCs w:val="22"/>
        </w:rPr>
        <w:t xml:space="preserve"> del plan de estudios de la Licenciatura en </w:t>
      </w:r>
      <w:r w:rsidR="00D73D12" w:rsidRPr="00853F4C">
        <w:rPr>
          <w:rFonts w:ascii="AvantGarde Bk BT" w:hAnsi="AvantGarde Bk BT"/>
          <w:b/>
          <w:sz w:val="22"/>
          <w:szCs w:val="22"/>
        </w:rPr>
        <w:t>Humanidades</w:t>
      </w:r>
    </w:p>
    <w:p w14:paraId="328E3924" w14:textId="3FCBF043" w:rsidR="00C3038B" w:rsidRPr="00853F4C" w:rsidRDefault="00932048" w:rsidP="0037564C">
      <w:pPr>
        <w:jc w:val="center"/>
        <w:outlineLvl w:val="0"/>
        <w:rPr>
          <w:rFonts w:ascii="AvantGarde Bk BT" w:hAnsi="AvantGarde Bk BT"/>
          <w:b/>
          <w:sz w:val="22"/>
          <w:szCs w:val="22"/>
        </w:rPr>
      </w:pPr>
      <w:r w:rsidRPr="00853F4C">
        <w:rPr>
          <w:rFonts w:ascii="AvantGarde Bk BT" w:hAnsi="AvantGarde Bk BT"/>
          <w:b/>
          <w:sz w:val="22"/>
          <w:szCs w:val="22"/>
        </w:rPr>
        <w:t xml:space="preserve"> </w:t>
      </w:r>
      <w:proofErr w:type="gramStart"/>
      <w:r w:rsidRPr="00853F4C">
        <w:rPr>
          <w:rFonts w:ascii="AvantGarde Bk BT" w:hAnsi="AvantGarde Bk BT"/>
          <w:b/>
          <w:sz w:val="22"/>
          <w:szCs w:val="22"/>
        </w:rPr>
        <w:t>respecto</w:t>
      </w:r>
      <w:proofErr w:type="gramEnd"/>
      <w:r w:rsidRPr="00853F4C">
        <w:rPr>
          <w:rFonts w:ascii="AvantGarde Bk BT" w:hAnsi="AvantGarde Bk BT"/>
          <w:b/>
          <w:sz w:val="22"/>
          <w:szCs w:val="22"/>
        </w:rPr>
        <w:t xml:space="preserve"> del plan vigente</w:t>
      </w:r>
    </w:p>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853F4C" w14:paraId="69681D03" w14:textId="1E660FF5" w:rsidTr="004B4C9A">
        <w:trPr>
          <w:trHeight w:val="300"/>
        </w:trPr>
        <w:tc>
          <w:tcPr>
            <w:tcW w:w="3544" w:type="dxa"/>
            <w:shd w:val="clear" w:color="auto" w:fill="D9D9D9" w:themeFill="background1" w:themeFillShade="D9"/>
            <w:vAlign w:val="center"/>
          </w:tcPr>
          <w:p w14:paraId="5F0A57C5"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2AD5FF94"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7101D903" w14:textId="6EBA9087" w:rsidR="004B4C9A" w:rsidRPr="004B4C9A" w:rsidRDefault="004B4C9A" w:rsidP="00026631">
            <w:pPr>
              <w:jc w:val="center"/>
              <w:rPr>
                <w:rFonts w:ascii="AvantGarde Bk BT" w:hAnsi="AvantGarde Bk BT"/>
                <w:b/>
                <w:sz w:val="18"/>
                <w:szCs w:val="18"/>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781A9648" w14:textId="06477AFD" w:rsidR="004B4C9A" w:rsidRPr="004B4C9A" w:rsidRDefault="004B4C9A" w:rsidP="00026631">
            <w:pPr>
              <w:jc w:val="center"/>
              <w:rPr>
                <w:rFonts w:ascii="AvantGarde Bk BT" w:hAnsi="AvantGarde Bk BT"/>
                <w:b/>
                <w:sz w:val="18"/>
                <w:szCs w:val="18"/>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7F45FDC5"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6EEF3243" w14:textId="3B2561CF" w:rsidR="004B4C9A" w:rsidRPr="004B4C9A" w:rsidRDefault="004B4C9A" w:rsidP="00026631">
            <w:pPr>
              <w:jc w:val="center"/>
              <w:rPr>
                <w:rFonts w:ascii="AvantGarde Bk BT" w:hAnsi="AvantGarde Bk BT"/>
                <w:b/>
                <w:sz w:val="18"/>
                <w:szCs w:val="18"/>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4C7EF96D" w14:textId="242603C3" w:rsidR="004B4C9A" w:rsidRPr="004B4C9A" w:rsidRDefault="004B4C9A" w:rsidP="00026631">
            <w:pPr>
              <w:jc w:val="center"/>
              <w:rPr>
                <w:rFonts w:ascii="AvantGarde Bk BT" w:hAnsi="AvantGarde Bk BT"/>
                <w:b/>
                <w:sz w:val="18"/>
                <w:szCs w:val="18"/>
              </w:rPr>
            </w:pPr>
            <w:r w:rsidRPr="004B4C9A">
              <w:rPr>
                <w:rFonts w:ascii="AvantGarde Bk BT" w:hAnsi="AvantGarde Bk BT"/>
                <w:b/>
                <w:sz w:val="18"/>
                <w:szCs w:val="18"/>
              </w:rPr>
              <w:t>CRÉDITOS</w:t>
            </w:r>
          </w:p>
        </w:tc>
      </w:tr>
      <w:tr w:rsidR="004B4C9A" w:rsidRPr="00853F4C" w14:paraId="2759E840" w14:textId="3E33B91E" w:rsidTr="002575A0">
        <w:trPr>
          <w:trHeight w:val="434"/>
        </w:trPr>
        <w:tc>
          <w:tcPr>
            <w:tcW w:w="3544" w:type="dxa"/>
            <w:shd w:val="clear" w:color="auto" w:fill="auto"/>
            <w:vAlign w:val="center"/>
          </w:tcPr>
          <w:p w14:paraId="02DAAC3B" w14:textId="1D069942"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Antropología social</w:t>
            </w:r>
          </w:p>
        </w:tc>
        <w:tc>
          <w:tcPr>
            <w:tcW w:w="1134" w:type="dxa"/>
            <w:vAlign w:val="center"/>
          </w:tcPr>
          <w:p w14:paraId="5141EFCA" w14:textId="0E6AD14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1A0E081C" w14:textId="727107B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Principios de antropología</w:t>
            </w:r>
          </w:p>
        </w:tc>
        <w:tc>
          <w:tcPr>
            <w:tcW w:w="1262" w:type="dxa"/>
            <w:vAlign w:val="center"/>
          </w:tcPr>
          <w:p w14:paraId="61518AAA" w14:textId="5001887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585E3372" w14:textId="104182A3" w:rsidTr="002575A0">
        <w:trPr>
          <w:trHeight w:val="412"/>
        </w:trPr>
        <w:tc>
          <w:tcPr>
            <w:tcW w:w="3544" w:type="dxa"/>
            <w:shd w:val="clear" w:color="auto" w:fill="auto"/>
            <w:vAlign w:val="center"/>
          </w:tcPr>
          <w:p w14:paraId="1A55B092" w14:textId="6E17CA9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de la música</w:t>
            </w:r>
          </w:p>
        </w:tc>
        <w:tc>
          <w:tcPr>
            <w:tcW w:w="1134" w:type="dxa"/>
            <w:vAlign w:val="center"/>
          </w:tcPr>
          <w:p w14:paraId="2A40F583" w14:textId="32EBB470"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64638124" w14:textId="37DEF052"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3C3D69C0" w14:textId="534B2FB6" w:rsidR="004B4C9A" w:rsidRPr="005D3D7D" w:rsidRDefault="004B4C9A" w:rsidP="007A17CA">
            <w:pPr>
              <w:jc w:val="center"/>
              <w:rPr>
                <w:rFonts w:ascii="AvantGarde Bk BT" w:hAnsi="AvantGarde Bk BT"/>
                <w:sz w:val="20"/>
                <w:szCs w:val="20"/>
              </w:rPr>
            </w:pPr>
          </w:p>
        </w:tc>
      </w:tr>
      <w:tr w:rsidR="004B4C9A" w:rsidRPr="00853F4C" w14:paraId="746D77BC" w14:textId="1B0ECFFB" w:rsidTr="002575A0">
        <w:trPr>
          <w:trHeight w:val="403"/>
        </w:trPr>
        <w:tc>
          <w:tcPr>
            <w:tcW w:w="3544" w:type="dxa"/>
            <w:shd w:val="clear" w:color="auto" w:fill="auto"/>
            <w:vAlign w:val="center"/>
          </w:tcPr>
          <w:p w14:paraId="003D62B3" w14:textId="1DC6257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Sexualidad humana</w:t>
            </w:r>
          </w:p>
        </w:tc>
        <w:tc>
          <w:tcPr>
            <w:tcW w:w="1134" w:type="dxa"/>
            <w:vAlign w:val="center"/>
          </w:tcPr>
          <w:p w14:paraId="3280D6FE" w14:textId="1775FB24"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4E001689" w14:textId="7EB63C3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224D92DF" w14:textId="44570BF7" w:rsidR="004B4C9A" w:rsidRPr="005D3D7D" w:rsidRDefault="004B4C9A" w:rsidP="007A17CA">
            <w:pPr>
              <w:jc w:val="center"/>
              <w:rPr>
                <w:rFonts w:ascii="AvantGarde Bk BT" w:hAnsi="AvantGarde Bk BT"/>
                <w:sz w:val="20"/>
                <w:szCs w:val="20"/>
              </w:rPr>
            </w:pPr>
          </w:p>
        </w:tc>
      </w:tr>
      <w:tr w:rsidR="004B4C9A" w:rsidRPr="00853F4C" w14:paraId="015641AD" w14:textId="150841D1" w:rsidTr="002575A0">
        <w:trPr>
          <w:trHeight w:val="422"/>
        </w:trPr>
        <w:tc>
          <w:tcPr>
            <w:tcW w:w="3544" w:type="dxa"/>
            <w:shd w:val="clear" w:color="auto" w:fill="auto"/>
            <w:vAlign w:val="center"/>
          </w:tcPr>
          <w:p w14:paraId="0107FE42" w14:textId="4A57CA1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Psicología social</w:t>
            </w:r>
          </w:p>
        </w:tc>
        <w:tc>
          <w:tcPr>
            <w:tcW w:w="1134" w:type="dxa"/>
            <w:vAlign w:val="center"/>
          </w:tcPr>
          <w:p w14:paraId="76D77BB8" w14:textId="24304E60"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2AB1C819" w14:textId="1795B58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Psicología social</w:t>
            </w:r>
          </w:p>
        </w:tc>
        <w:tc>
          <w:tcPr>
            <w:tcW w:w="1262" w:type="dxa"/>
            <w:vAlign w:val="center"/>
          </w:tcPr>
          <w:p w14:paraId="78D1A95E" w14:textId="65DD03F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5798B7E6" w14:textId="1E5B6F11" w:rsidTr="002575A0">
        <w:trPr>
          <w:trHeight w:val="556"/>
        </w:trPr>
        <w:tc>
          <w:tcPr>
            <w:tcW w:w="3544" w:type="dxa"/>
            <w:shd w:val="clear" w:color="auto" w:fill="auto"/>
            <w:vAlign w:val="center"/>
          </w:tcPr>
          <w:p w14:paraId="0D443FFF" w14:textId="3C4134E9"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de la marginación</w:t>
            </w:r>
          </w:p>
        </w:tc>
        <w:tc>
          <w:tcPr>
            <w:tcW w:w="1134" w:type="dxa"/>
            <w:vAlign w:val="center"/>
          </w:tcPr>
          <w:p w14:paraId="25919B15" w14:textId="6C3B787D"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0E57C121" w14:textId="5BE6406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34C092A7" w14:textId="36E0A401" w:rsidR="004B4C9A" w:rsidRPr="005D3D7D" w:rsidRDefault="004B4C9A" w:rsidP="007A17CA">
            <w:pPr>
              <w:jc w:val="center"/>
              <w:rPr>
                <w:rFonts w:ascii="AvantGarde Bk BT" w:hAnsi="AvantGarde Bk BT"/>
                <w:sz w:val="20"/>
                <w:szCs w:val="20"/>
              </w:rPr>
            </w:pPr>
          </w:p>
        </w:tc>
      </w:tr>
      <w:tr w:rsidR="004B4C9A" w:rsidRPr="00853F4C" w14:paraId="08FE882E" w14:textId="5AC6E257" w:rsidTr="002575A0">
        <w:trPr>
          <w:trHeight w:val="584"/>
        </w:trPr>
        <w:tc>
          <w:tcPr>
            <w:tcW w:w="3544" w:type="dxa"/>
            <w:shd w:val="clear" w:color="auto" w:fill="auto"/>
            <w:vAlign w:val="center"/>
          </w:tcPr>
          <w:p w14:paraId="69299FD4" w14:textId="51ABA8C5"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Antropología cultural</w:t>
            </w:r>
          </w:p>
        </w:tc>
        <w:tc>
          <w:tcPr>
            <w:tcW w:w="1134" w:type="dxa"/>
            <w:vAlign w:val="center"/>
          </w:tcPr>
          <w:p w14:paraId="6E5CFEE2" w14:textId="408A356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7CE56FCA" w14:textId="1A8926C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1AE5FCFF" w14:textId="5C2AC8B4" w:rsidR="004B4C9A" w:rsidRPr="005D3D7D" w:rsidRDefault="004B4C9A" w:rsidP="007A17CA">
            <w:pPr>
              <w:jc w:val="center"/>
              <w:rPr>
                <w:rFonts w:ascii="AvantGarde Bk BT" w:hAnsi="AvantGarde Bk BT"/>
                <w:sz w:val="20"/>
                <w:szCs w:val="20"/>
              </w:rPr>
            </w:pPr>
          </w:p>
        </w:tc>
      </w:tr>
      <w:tr w:rsidR="004B4C9A" w:rsidRPr="00853F4C" w14:paraId="4594B51C" w14:textId="042790DE" w:rsidTr="00E57DA2">
        <w:trPr>
          <w:trHeight w:val="128"/>
        </w:trPr>
        <w:tc>
          <w:tcPr>
            <w:tcW w:w="3544" w:type="dxa"/>
            <w:shd w:val="clear" w:color="auto" w:fill="auto"/>
            <w:vAlign w:val="center"/>
          </w:tcPr>
          <w:p w14:paraId="6BD76D11" w14:textId="76AECF59"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Antropología filosófica</w:t>
            </w:r>
          </w:p>
        </w:tc>
        <w:tc>
          <w:tcPr>
            <w:tcW w:w="1134" w:type="dxa"/>
            <w:vAlign w:val="center"/>
          </w:tcPr>
          <w:p w14:paraId="3DCB1678" w14:textId="113013D4"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42800D8D" w14:textId="62D13731" w:rsidR="004B4C9A" w:rsidRPr="005D3D7D" w:rsidRDefault="004B4C9A" w:rsidP="00EC6142">
            <w:pPr>
              <w:jc w:val="center"/>
              <w:rPr>
                <w:rFonts w:ascii="AvantGarde Bk BT" w:hAnsi="AvantGarde Bk BT"/>
                <w:sz w:val="20"/>
                <w:szCs w:val="20"/>
              </w:rPr>
            </w:pPr>
            <w:r w:rsidRPr="005D3D7D">
              <w:rPr>
                <w:rFonts w:ascii="AvantGarde Bk BT" w:hAnsi="AvantGarde Bk BT"/>
                <w:sz w:val="20"/>
                <w:szCs w:val="20"/>
              </w:rPr>
              <w:t>Antropología filosófica</w:t>
            </w:r>
          </w:p>
        </w:tc>
        <w:tc>
          <w:tcPr>
            <w:tcW w:w="1262" w:type="dxa"/>
            <w:vAlign w:val="center"/>
          </w:tcPr>
          <w:p w14:paraId="7CED3A09" w14:textId="42BE79E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56292DEE" w14:textId="33D85D9C" w:rsidTr="00E57DA2">
        <w:trPr>
          <w:trHeight w:val="300"/>
        </w:trPr>
        <w:tc>
          <w:tcPr>
            <w:tcW w:w="3544" w:type="dxa"/>
            <w:shd w:val="clear" w:color="auto" w:fill="auto"/>
            <w:vAlign w:val="center"/>
          </w:tcPr>
          <w:p w14:paraId="42AADA10" w14:textId="08260594" w:rsidR="004B4C9A" w:rsidRPr="005D3D7D" w:rsidRDefault="004B4C9A" w:rsidP="00CC1B3E">
            <w:pPr>
              <w:jc w:val="center"/>
              <w:rPr>
                <w:rFonts w:ascii="AvantGarde Bk BT" w:hAnsi="AvantGarde Bk BT"/>
                <w:sz w:val="20"/>
                <w:szCs w:val="20"/>
              </w:rPr>
            </w:pPr>
            <w:r w:rsidRPr="005D3D7D">
              <w:rPr>
                <w:rFonts w:ascii="AvantGarde Bk BT" w:hAnsi="AvantGarde Bk BT"/>
                <w:sz w:val="20"/>
                <w:szCs w:val="20"/>
              </w:rPr>
              <w:t>Ciudades y ciudadanos</w:t>
            </w:r>
          </w:p>
        </w:tc>
        <w:tc>
          <w:tcPr>
            <w:tcW w:w="1134" w:type="dxa"/>
            <w:vAlign w:val="center"/>
          </w:tcPr>
          <w:p w14:paraId="665949B1" w14:textId="7C756A34"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2F7C7F37" w14:textId="6C7B5C7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0E8C0AB5" w14:textId="72434058" w:rsidR="004B4C9A" w:rsidRPr="005D3D7D" w:rsidRDefault="004B4C9A" w:rsidP="007A17CA">
            <w:pPr>
              <w:jc w:val="center"/>
              <w:rPr>
                <w:rFonts w:ascii="AvantGarde Bk BT" w:hAnsi="AvantGarde Bk BT"/>
                <w:sz w:val="20"/>
                <w:szCs w:val="20"/>
              </w:rPr>
            </w:pPr>
          </w:p>
        </w:tc>
      </w:tr>
      <w:tr w:rsidR="004B4C9A" w:rsidRPr="00853F4C" w14:paraId="6A318D44" w14:textId="2D837DD9" w:rsidTr="00E57DA2">
        <w:trPr>
          <w:trHeight w:val="300"/>
        </w:trPr>
        <w:tc>
          <w:tcPr>
            <w:tcW w:w="3544" w:type="dxa"/>
            <w:shd w:val="clear" w:color="auto" w:fill="auto"/>
            <w:vAlign w:val="center"/>
          </w:tcPr>
          <w:p w14:paraId="4ACD4C30" w14:textId="5476BFEE"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 xml:space="preserve">Cultura y arte de las Sociedades </w:t>
            </w:r>
            <w:proofErr w:type="spellStart"/>
            <w:r w:rsidRPr="001E0002">
              <w:rPr>
                <w:rFonts w:ascii="AvantGarde Bk BT" w:hAnsi="AvantGarde Bk BT"/>
                <w:sz w:val="20"/>
                <w:szCs w:val="20"/>
              </w:rPr>
              <w:t>Transterradas</w:t>
            </w:r>
            <w:proofErr w:type="spellEnd"/>
          </w:p>
        </w:tc>
        <w:tc>
          <w:tcPr>
            <w:tcW w:w="1134" w:type="dxa"/>
            <w:vAlign w:val="center"/>
          </w:tcPr>
          <w:p w14:paraId="114B88F9" w14:textId="3F7843F4"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40F09FDC" w14:textId="53979427"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287FBB3C" w14:textId="4709D245" w:rsidR="004B4C9A" w:rsidRPr="005D3D7D" w:rsidRDefault="004B4C9A" w:rsidP="007A17CA">
            <w:pPr>
              <w:jc w:val="center"/>
              <w:rPr>
                <w:rFonts w:ascii="AvantGarde Bk BT" w:hAnsi="AvantGarde Bk BT"/>
                <w:sz w:val="20"/>
                <w:szCs w:val="20"/>
              </w:rPr>
            </w:pPr>
          </w:p>
        </w:tc>
      </w:tr>
      <w:tr w:rsidR="004B4C9A" w:rsidRPr="00853F4C" w14:paraId="39CECB01" w14:textId="473EB8A0" w:rsidTr="00E57DA2">
        <w:trPr>
          <w:trHeight w:val="300"/>
        </w:trPr>
        <w:tc>
          <w:tcPr>
            <w:tcW w:w="3544" w:type="dxa"/>
            <w:shd w:val="clear" w:color="auto" w:fill="auto"/>
            <w:vAlign w:val="center"/>
          </w:tcPr>
          <w:p w14:paraId="6CBCEFFE" w14:textId="755F6CC2"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El Hecho Religioso en el Mundo</w:t>
            </w:r>
          </w:p>
        </w:tc>
        <w:tc>
          <w:tcPr>
            <w:tcW w:w="1134" w:type="dxa"/>
            <w:vAlign w:val="center"/>
          </w:tcPr>
          <w:p w14:paraId="3AF06590" w14:textId="03D3B33F"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274FC1E9" w14:textId="791B824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4C3DA512" w14:textId="3D6130AD" w:rsidR="004B4C9A" w:rsidRPr="005D3D7D" w:rsidRDefault="004B4C9A" w:rsidP="007A17CA">
            <w:pPr>
              <w:jc w:val="center"/>
              <w:rPr>
                <w:rFonts w:ascii="AvantGarde Bk BT" w:hAnsi="AvantGarde Bk BT"/>
                <w:sz w:val="20"/>
                <w:szCs w:val="20"/>
              </w:rPr>
            </w:pPr>
          </w:p>
        </w:tc>
      </w:tr>
      <w:tr w:rsidR="004B4C9A" w:rsidRPr="00853F4C" w14:paraId="32A5E810" w14:textId="73F2804C" w:rsidTr="00E57DA2">
        <w:trPr>
          <w:trHeight w:val="300"/>
        </w:trPr>
        <w:tc>
          <w:tcPr>
            <w:tcW w:w="3544" w:type="dxa"/>
            <w:shd w:val="clear" w:color="auto" w:fill="auto"/>
            <w:vAlign w:val="center"/>
          </w:tcPr>
          <w:p w14:paraId="21569F05" w14:textId="11FF7609"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Filosofía Clásica</w:t>
            </w:r>
          </w:p>
        </w:tc>
        <w:tc>
          <w:tcPr>
            <w:tcW w:w="1134" w:type="dxa"/>
            <w:vAlign w:val="center"/>
          </w:tcPr>
          <w:p w14:paraId="2DFCBB11" w14:textId="6B9035ED"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131F4BA6" w14:textId="2F62673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3930DEDE" w14:textId="6E31661F" w:rsidR="004B4C9A" w:rsidRPr="005D3D7D" w:rsidRDefault="004B4C9A" w:rsidP="007A17CA">
            <w:pPr>
              <w:jc w:val="center"/>
              <w:rPr>
                <w:rFonts w:ascii="AvantGarde Bk BT" w:hAnsi="AvantGarde Bk BT"/>
                <w:sz w:val="20"/>
                <w:szCs w:val="20"/>
              </w:rPr>
            </w:pPr>
          </w:p>
        </w:tc>
      </w:tr>
      <w:tr w:rsidR="004B4C9A" w:rsidRPr="00853F4C" w14:paraId="38C402CA" w14:textId="22E2BCD9" w:rsidTr="00E57DA2">
        <w:trPr>
          <w:trHeight w:val="495"/>
        </w:trPr>
        <w:tc>
          <w:tcPr>
            <w:tcW w:w="3544" w:type="dxa"/>
            <w:shd w:val="clear" w:color="auto" w:fill="auto"/>
            <w:vAlign w:val="center"/>
          </w:tcPr>
          <w:p w14:paraId="463449A4" w14:textId="105FF17E"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Filosofía Política Contemporánea</w:t>
            </w:r>
          </w:p>
        </w:tc>
        <w:tc>
          <w:tcPr>
            <w:tcW w:w="1134" w:type="dxa"/>
            <w:vAlign w:val="center"/>
          </w:tcPr>
          <w:p w14:paraId="6E27D90E" w14:textId="1671AE3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5EFA05F9" w14:textId="458CC1A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Filosofía política</w:t>
            </w:r>
          </w:p>
        </w:tc>
        <w:tc>
          <w:tcPr>
            <w:tcW w:w="1262" w:type="dxa"/>
            <w:vAlign w:val="center"/>
          </w:tcPr>
          <w:p w14:paraId="6F738E45" w14:textId="2056DB6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1309B302" w14:textId="3F25EB2C" w:rsidTr="002575A0">
        <w:trPr>
          <w:trHeight w:val="495"/>
        </w:trPr>
        <w:tc>
          <w:tcPr>
            <w:tcW w:w="3544" w:type="dxa"/>
            <w:shd w:val="clear" w:color="auto" w:fill="auto"/>
            <w:vAlign w:val="center"/>
          </w:tcPr>
          <w:p w14:paraId="25BB621D" w14:textId="4BC0276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Filosofía Modernas y Contemporáneas I</w:t>
            </w:r>
          </w:p>
        </w:tc>
        <w:tc>
          <w:tcPr>
            <w:tcW w:w="1134" w:type="dxa"/>
            <w:vAlign w:val="center"/>
          </w:tcPr>
          <w:p w14:paraId="7B3BB079" w14:textId="2235948E"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20AFCAF4" w14:textId="20773AA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2CBBC570" w14:textId="3665F654" w:rsidR="004B4C9A" w:rsidRPr="005D3D7D" w:rsidRDefault="004B4C9A" w:rsidP="007A17CA">
            <w:pPr>
              <w:jc w:val="center"/>
              <w:rPr>
                <w:rFonts w:ascii="AvantGarde Bk BT" w:hAnsi="AvantGarde Bk BT"/>
                <w:sz w:val="20"/>
                <w:szCs w:val="20"/>
              </w:rPr>
            </w:pPr>
          </w:p>
        </w:tc>
      </w:tr>
      <w:tr w:rsidR="004B4C9A" w:rsidRPr="00853F4C" w14:paraId="1484356D" w14:textId="3A9213FB" w:rsidTr="002575A0">
        <w:trPr>
          <w:trHeight w:val="495"/>
        </w:trPr>
        <w:tc>
          <w:tcPr>
            <w:tcW w:w="3544" w:type="dxa"/>
            <w:shd w:val="clear" w:color="auto" w:fill="auto"/>
            <w:vAlign w:val="center"/>
          </w:tcPr>
          <w:p w14:paraId="49900BF2" w14:textId="25B51A00"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Filosofías Modernas y Contemporáneas II</w:t>
            </w:r>
          </w:p>
        </w:tc>
        <w:tc>
          <w:tcPr>
            <w:tcW w:w="1134" w:type="dxa"/>
            <w:vAlign w:val="center"/>
          </w:tcPr>
          <w:p w14:paraId="3732E0F5" w14:textId="7C90C8E0"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36271603" w14:textId="191140C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11156A2A" w14:textId="5BB4F89C" w:rsidR="004B4C9A" w:rsidRPr="005D3D7D" w:rsidRDefault="004B4C9A" w:rsidP="007A17CA">
            <w:pPr>
              <w:jc w:val="center"/>
              <w:rPr>
                <w:rFonts w:ascii="AvantGarde Bk BT" w:hAnsi="AvantGarde Bk BT"/>
                <w:sz w:val="20"/>
                <w:szCs w:val="20"/>
              </w:rPr>
            </w:pPr>
          </w:p>
        </w:tc>
      </w:tr>
      <w:tr w:rsidR="004B4C9A" w:rsidRPr="00853F4C" w14:paraId="030F1422" w14:textId="7D9688E6" w:rsidTr="002575A0">
        <w:trPr>
          <w:trHeight w:val="495"/>
        </w:trPr>
        <w:tc>
          <w:tcPr>
            <w:tcW w:w="3544" w:type="dxa"/>
            <w:shd w:val="clear" w:color="auto" w:fill="auto"/>
            <w:vAlign w:val="center"/>
          </w:tcPr>
          <w:p w14:paraId="43024D29" w14:textId="2FB33B95"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Geografía General</w:t>
            </w:r>
          </w:p>
        </w:tc>
        <w:tc>
          <w:tcPr>
            <w:tcW w:w="1134" w:type="dxa"/>
            <w:vAlign w:val="center"/>
          </w:tcPr>
          <w:p w14:paraId="59E9ADCB" w14:textId="5977298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4A56E800" w14:textId="45EEE9A9"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130ECFE0" w14:textId="0D0CE503" w:rsidR="004B4C9A" w:rsidRPr="005D3D7D" w:rsidRDefault="004B4C9A" w:rsidP="007A17CA">
            <w:pPr>
              <w:jc w:val="center"/>
              <w:rPr>
                <w:rFonts w:ascii="AvantGarde Bk BT" w:hAnsi="AvantGarde Bk BT"/>
                <w:sz w:val="20"/>
                <w:szCs w:val="20"/>
              </w:rPr>
            </w:pPr>
          </w:p>
        </w:tc>
      </w:tr>
      <w:tr w:rsidR="004B4C9A" w:rsidRPr="00853F4C" w14:paraId="1C7BAED3" w14:textId="3A4982A4" w:rsidTr="002575A0">
        <w:trPr>
          <w:trHeight w:val="495"/>
        </w:trPr>
        <w:tc>
          <w:tcPr>
            <w:tcW w:w="3544" w:type="dxa"/>
            <w:shd w:val="clear" w:color="auto" w:fill="auto"/>
            <w:vAlign w:val="center"/>
          </w:tcPr>
          <w:p w14:paraId="287A286E" w14:textId="0A0184D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Geografía Regional</w:t>
            </w:r>
          </w:p>
        </w:tc>
        <w:tc>
          <w:tcPr>
            <w:tcW w:w="1134" w:type="dxa"/>
            <w:vAlign w:val="center"/>
          </w:tcPr>
          <w:p w14:paraId="15C4183F" w14:textId="4B819030"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716DCDC3" w14:textId="7986CA4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3125A53F" w14:textId="33DE50F9" w:rsidR="004B4C9A" w:rsidRPr="005D3D7D" w:rsidRDefault="004B4C9A" w:rsidP="007A17CA">
            <w:pPr>
              <w:jc w:val="center"/>
              <w:rPr>
                <w:rFonts w:ascii="AvantGarde Bk BT" w:hAnsi="AvantGarde Bk BT"/>
                <w:sz w:val="20"/>
                <w:szCs w:val="20"/>
              </w:rPr>
            </w:pPr>
          </w:p>
        </w:tc>
      </w:tr>
      <w:tr w:rsidR="004B4C9A" w:rsidRPr="00853F4C" w14:paraId="59476C09" w14:textId="0C41294C" w:rsidTr="008217C4">
        <w:trPr>
          <w:trHeight w:val="530"/>
        </w:trPr>
        <w:tc>
          <w:tcPr>
            <w:tcW w:w="3544" w:type="dxa"/>
            <w:shd w:val="clear" w:color="auto" w:fill="auto"/>
            <w:vAlign w:val="center"/>
          </w:tcPr>
          <w:p w14:paraId="0BCB14AE" w14:textId="7752116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Antigua</w:t>
            </w:r>
          </w:p>
        </w:tc>
        <w:tc>
          <w:tcPr>
            <w:tcW w:w="1134" w:type="dxa"/>
            <w:vAlign w:val="center"/>
          </w:tcPr>
          <w:p w14:paraId="00662AE0" w14:textId="44856159"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08E5219E" w14:textId="21EC6697" w:rsidR="004B4C9A" w:rsidRPr="008217C4" w:rsidRDefault="004B4C9A" w:rsidP="007A17CA">
            <w:pPr>
              <w:jc w:val="center"/>
              <w:rPr>
                <w:rFonts w:ascii="AvantGarde Bk BT" w:hAnsi="AvantGarde Bk BT"/>
                <w:sz w:val="20"/>
                <w:szCs w:val="20"/>
              </w:rPr>
            </w:pPr>
            <w:r w:rsidRPr="008217C4">
              <w:rPr>
                <w:rFonts w:ascii="AvantGarde Bk BT" w:hAnsi="AvantGarde Bk BT"/>
                <w:sz w:val="20"/>
                <w:szCs w:val="20"/>
              </w:rPr>
              <w:t>Cultura de la antigüedad y de la edad media</w:t>
            </w:r>
          </w:p>
        </w:tc>
        <w:tc>
          <w:tcPr>
            <w:tcW w:w="1262" w:type="dxa"/>
            <w:vAlign w:val="center"/>
          </w:tcPr>
          <w:p w14:paraId="3ADA000F" w14:textId="3F2B9B0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11384D9C" w14:textId="584102CF" w:rsidTr="008217C4">
        <w:trPr>
          <w:trHeight w:val="496"/>
        </w:trPr>
        <w:tc>
          <w:tcPr>
            <w:tcW w:w="3544" w:type="dxa"/>
            <w:shd w:val="clear" w:color="auto" w:fill="auto"/>
            <w:vAlign w:val="center"/>
          </w:tcPr>
          <w:p w14:paraId="72097A33" w14:textId="2272B2CD"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de la Cultura I</w:t>
            </w:r>
          </w:p>
        </w:tc>
        <w:tc>
          <w:tcPr>
            <w:tcW w:w="1134" w:type="dxa"/>
            <w:vAlign w:val="center"/>
          </w:tcPr>
          <w:p w14:paraId="6B617579" w14:textId="4BF459FD"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70A1FB73" w14:textId="097D2EC9" w:rsidR="004B4C9A" w:rsidRPr="008217C4" w:rsidRDefault="004B4C9A" w:rsidP="007A17CA">
            <w:pPr>
              <w:jc w:val="center"/>
              <w:rPr>
                <w:rFonts w:ascii="AvantGarde Bk BT" w:hAnsi="AvantGarde Bk BT"/>
                <w:sz w:val="20"/>
                <w:szCs w:val="20"/>
              </w:rPr>
            </w:pPr>
            <w:r w:rsidRPr="008217C4">
              <w:rPr>
                <w:rFonts w:ascii="AvantGarde Bk BT" w:hAnsi="AvantGarde Bk BT"/>
                <w:sz w:val="20"/>
                <w:szCs w:val="20"/>
              </w:rPr>
              <w:t>Cultura moderna</w:t>
            </w:r>
          </w:p>
        </w:tc>
        <w:tc>
          <w:tcPr>
            <w:tcW w:w="1262" w:type="dxa"/>
            <w:vAlign w:val="center"/>
          </w:tcPr>
          <w:p w14:paraId="5115A45A" w14:textId="1314AE0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6FDCA074" w14:textId="464EF2C7" w:rsidTr="008217C4">
        <w:trPr>
          <w:trHeight w:val="460"/>
        </w:trPr>
        <w:tc>
          <w:tcPr>
            <w:tcW w:w="3544" w:type="dxa"/>
            <w:shd w:val="clear" w:color="auto" w:fill="auto"/>
            <w:vAlign w:val="center"/>
          </w:tcPr>
          <w:p w14:paraId="1A48711F" w14:textId="25422B3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de la Cultura II</w:t>
            </w:r>
          </w:p>
        </w:tc>
        <w:tc>
          <w:tcPr>
            <w:tcW w:w="1134" w:type="dxa"/>
            <w:vAlign w:val="center"/>
          </w:tcPr>
          <w:p w14:paraId="1D91647A" w14:textId="782D23C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68285F4B" w14:textId="6380050C"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Cultura contemporánea</w:t>
            </w:r>
          </w:p>
        </w:tc>
        <w:tc>
          <w:tcPr>
            <w:tcW w:w="1262" w:type="dxa"/>
            <w:vAlign w:val="center"/>
          </w:tcPr>
          <w:p w14:paraId="5DC48D37" w14:textId="3583CDD8" w:rsidR="004B4C9A" w:rsidRPr="005D3D7D" w:rsidRDefault="004B4C9A" w:rsidP="006E551C">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065C2C8C" w14:textId="586A5769" w:rsidTr="002575A0">
        <w:trPr>
          <w:trHeight w:val="300"/>
        </w:trPr>
        <w:tc>
          <w:tcPr>
            <w:tcW w:w="3544" w:type="dxa"/>
            <w:shd w:val="clear" w:color="auto" w:fill="auto"/>
            <w:vAlign w:val="center"/>
          </w:tcPr>
          <w:p w14:paraId="52D4A8D6" w14:textId="7681383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del Arte I</w:t>
            </w:r>
          </w:p>
        </w:tc>
        <w:tc>
          <w:tcPr>
            <w:tcW w:w="1134" w:type="dxa"/>
            <w:vAlign w:val="center"/>
          </w:tcPr>
          <w:p w14:paraId="3CC90752" w14:textId="76C1DC6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435DF3BB" w14:textId="5CE2E89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02A84E96" w14:textId="65E4B4AB" w:rsidR="004B4C9A" w:rsidRPr="005D3D7D" w:rsidRDefault="004B4C9A" w:rsidP="007A17CA">
            <w:pPr>
              <w:jc w:val="center"/>
              <w:rPr>
                <w:rFonts w:ascii="AvantGarde Bk BT" w:hAnsi="AvantGarde Bk BT"/>
                <w:sz w:val="20"/>
                <w:szCs w:val="20"/>
              </w:rPr>
            </w:pPr>
          </w:p>
        </w:tc>
      </w:tr>
      <w:tr w:rsidR="004B4C9A" w:rsidRPr="00853F4C" w14:paraId="777D5561" w14:textId="0DDB7223" w:rsidTr="002575A0">
        <w:trPr>
          <w:trHeight w:val="300"/>
        </w:trPr>
        <w:tc>
          <w:tcPr>
            <w:tcW w:w="3544" w:type="dxa"/>
            <w:shd w:val="clear" w:color="auto" w:fill="auto"/>
            <w:vAlign w:val="center"/>
          </w:tcPr>
          <w:p w14:paraId="1C6F7D7A" w14:textId="5656A89D"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del Arte II</w:t>
            </w:r>
          </w:p>
        </w:tc>
        <w:tc>
          <w:tcPr>
            <w:tcW w:w="1134" w:type="dxa"/>
            <w:vAlign w:val="center"/>
          </w:tcPr>
          <w:p w14:paraId="08FC04E0" w14:textId="063189A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7C2D78B9" w14:textId="0800F279"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36B6718C" w14:textId="2C6EA91D" w:rsidR="004B4C9A" w:rsidRPr="005D3D7D" w:rsidRDefault="004B4C9A" w:rsidP="007A17CA">
            <w:pPr>
              <w:jc w:val="center"/>
              <w:rPr>
                <w:rFonts w:ascii="AvantGarde Bk BT" w:hAnsi="AvantGarde Bk BT"/>
                <w:sz w:val="20"/>
                <w:szCs w:val="20"/>
              </w:rPr>
            </w:pPr>
          </w:p>
        </w:tc>
      </w:tr>
      <w:tr w:rsidR="004B4C9A" w:rsidRPr="00853F4C" w14:paraId="33CD525B" w14:textId="77777777" w:rsidTr="004B4C9A">
        <w:trPr>
          <w:trHeight w:val="495"/>
        </w:trPr>
        <w:tc>
          <w:tcPr>
            <w:tcW w:w="3544" w:type="dxa"/>
            <w:shd w:val="clear" w:color="auto" w:fill="D9D9D9" w:themeFill="background1" w:themeFillShade="D9"/>
            <w:vAlign w:val="center"/>
          </w:tcPr>
          <w:p w14:paraId="489A9493"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lastRenderedPageBreak/>
              <w:t xml:space="preserve">Unidades de aprendizaje </w:t>
            </w:r>
          </w:p>
          <w:p w14:paraId="6D42B32D"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0C26670F" w14:textId="32E0B524" w:rsidR="004B4C9A" w:rsidRPr="005D3D7D" w:rsidRDefault="004B4C9A" w:rsidP="007A17CA">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384C614C" w14:textId="71920037" w:rsidR="004B4C9A" w:rsidRPr="005D3D7D" w:rsidRDefault="004B4C9A" w:rsidP="007A17CA">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091F2B88"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653D78F3" w14:textId="0BD5A31A" w:rsidR="004B4C9A" w:rsidRPr="005D3D7D" w:rsidRDefault="004B4C9A" w:rsidP="007A17CA">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0255E20A" w14:textId="1DDED3BF" w:rsidR="004B4C9A" w:rsidRPr="005D3D7D" w:rsidRDefault="004B4C9A" w:rsidP="007A17CA">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853F4C" w14:paraId="5B5CF9E7" w14:textId="102EE79F" w:rsidTr="002575A0">
        <w:trPr>
          <w:trHeight w:val="495"/>
        </w:trPr>
        <w:tc>
          <w:tcPr>
            <w:tcW w:w="3544" w:type="dxa"/>
            <w:shd w:val="clear" w:color="auto" w:fill="auto"/>
            <w:vAlign w:val="center"/>
          </w:tcPr>
          <w:p w14:paraId="22AEEB0F" w14:textId="558F7B0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Moderna y Contemporánea I</w:t>
            </w:r>
          </w:p>
        </w:tc>
        <w:tc>
          <w:tcPr>
            <w:tcW w:w="1134" w:type="dxa"/>
            <w:vAlign w:val="center"/>
          </w:tcPr>
          <w:p w14:paraId="70F5DFBA" w14:textId="3579A51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2B7C51DB" w14:textId="42268BC2"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7278777B" w14:textId="23E33155" w:rsidR="004B4C9A" w:rsidRPr="005D3D7D" w:rsidRDefault="004B4C9A" w:rsidP="007A17CA">
            <w:pPr>
              <w:jc w:val="center"/>
              <w:rPr>
                <w:rFonts w:ascii="AvantGarde Bk BT" w:hAnsi="AvantGarde Bk BT"/>
                <w:sz w:val="20"/>
                <w:szCs w:val="20"/>
              </w:rPr>
            </w:pPr>
          </w:p>
        </w:tc>
      </w:tr>
      <w:tr w:rsidR="004B4C9A" w:rsidRPr="00853F4C" w14:paraId="78383EBF" w14:textId="128C96C8" w:rsidTr="002575A0">
        <w:trPr>
          <w:trHeight w:val="300"/>
        </w:trPr>
        <w:tc>
          <w:tcPr>
            <w:tcW w:w="3544" w:type="dxa"/>
            <w:shd w:val="clear" w:color="auto" w:fill="auto"/>
            <w:vAlign w:val="center"/>
          </w:tcPr>
          <w:p w14:paraId="02BDCB6C" w14:textId="7C6ECBBF"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Historia Moderna y Contemporánea II</w:t>
            </w:r>
          </w:p>
        </w:tc>
        <w:tc>
          <w:tcPr>
            <w:tcW w:w="1134" w:type="dxa"/>
            <w:vAlign w:val="center"/>
          </w:tcPr>
          <w:p w14:paraId="21DDD6E7" w14:textId="16BFB874"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46319BF1" w14:textId="6E2DABED"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36813C1E" w14:textId="2B42F71E" w:rsidR="004B4C9A" w:rsidRPr="005D3D7D" w:rsidRDefault="004B4C9A" w:rsidP="007A17CA">
            <w:pPr>
              <w:jc w:val="center"/>
              <w:rPr>
                <w:rFonts w:ascii="AvantGarde Bk BT" w:hAnsi="AvantGarde Bk BT"/>
                <w:sz w:val="20"/>
                <w:szCs w:val="20"/>
              </w:rPr>
            </w:pPr>
          </w:p>
        </w:tc>
      </w:tr>
      <w:tr w:rsidR="004B4C9A" w:rsidRPr="00853F4C" w14:paraId="6374F97B" w14:textId="16EC0CFD" w:rsidTr="00F40ECD">
        <w:trPr>
          <w:trHeight w:val="364"/>
        </w:trPr>
        <w:tc>
          <w:tcPr>
            <w:tcW w:w="3544" w:type="dxa"/>
            <w:shd w:val="clear" w:color="auto" w:fill="auto"/>
            <w:vAlign w:val="center"/>
          </w:tcPr>
          <w:p w14:paraId="3375ABE7" w14:textId="418B5E4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Lenguas Clásicas I</w:t>
            </w:r>
          </w:p>
        </w:tc>
        <w:tc>
          <w:tcPr>
            <w:tcW w:w="1134" w:type="dxa"/>
            <w:vAlign w:val="center"/>
          </w:tcPr>
          <w:p w14:paraId="0C82A494" w14:textId="5414041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44509BC7" w14:textId="4EF0437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Etimologías griegas</w:t>
            </w:r>
          </w:p>
        </w:tc>
        <w:tc>
          <w:tcPr>
            <w:tcW w:w="1262" w:type="dxa"/>
            <w:vAlign w:val="center"/>
          </w:tcPr>
          <w:p w14:paraId="78BB0153" w14:textId="0913161E"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74ED3F4A" w14:textId="392ECEEE" w:rsidTr="00F40ECD">
        <w:trPr>
          <w:trHeight w:val="270"/>
        </w:trPr>
        <w:tc>
          <w:tcPr>
            <w:tcW w:w="3544" w:type="dxa"/>
            <w:shd w:val="clear" w:color="auto" w:fill="auto"/>
            <w:vAlign w:val="center"/>
          </w:tcPr>
          <w:p w14:paraId="6B2F8B1C" w14:textId="1AAD191F"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Lenguas Clásicas II</w:t>
            </w:r>
          </w:p>
        </w:tc>
        <w:tc>
          <w:tcPr>
            <w:tcW w:w="1134" w:type="dxa"/>
            <w:vAlign w:val="center"/>
          </w:tcPr>
          <w:p w14:paraId="4655B71E" w14:textId="1EEDF14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19F8B2BA" w14:textId="56C546C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Etimologías latinas</w:t>
            </w:r>
          </w:p>
        </w:tc>
        <w:tc>
          <w:tcPr>
            <w:tcW w:w="1262" w:type="dxa"/>
            <w:vAlign w:val="center"/>
          </w:tcPr>
          <w:p w14:paraId="53C54B04" w14:textId="3C44328C"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3810E5A5" w14:textId="52DBA807" w:rsidTr="002575A0">
        <w:trPr>
          <w:trHeight w:val="495"/>
        </w:trPr>
        <w:tc>
          <w:tcPr>
            <w:tcW w:w="3544" w:type="dxa"/>
            <w:shd w:val="clear" w:color="auto" w:fill="auto"/>
            <w:vAlign w:val="center"/>
          </w:tcPr>
          <w:p w14:paraId="68CF16D5" w14:textId="7DA984BD"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Modelos Literarios I: Narrativa</w:t>
            </w:r>
          </w:p>
        </w:tc>
        <w:tc>
          <w:tcPr>
            <w:tcW w:w="1134" w:type="dxa"/>
            <w:vAlign w:val="center"/>
          </w:tcPr>
          <w:p w14:paraId="0D94AF58" w14:textId="294DDB2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6BABC77D" w14:textId="5B101BA8" w:rsidR="004B4C9A" w:rsidRPr="005D3D7D" w:rsidRDefault="004B4C9A" w:rsidP="00002067">
            <w:pPr>
              <w:jc w:val="center"/>
              <w:rPr>
                <w:rFonts w:ascii="AvantGarde Bk BT" w:hAnsi="AvantGarde Bk BT"/>
                <w:sz w:val="20"/>
                <w:szCs w:val="20"/>
              </w:rPr>
            </w:pPr>
            <w:r w:rsidRPr="005D3D7D">
              <w:rPr>
                <w:rFonts w:ascii="AvantGarde Bk BT" w:hAnsi="AvantGarde Bk BT"/>
                <w:sz w:val="20"/>
                <w:szCs w:val="20"/>
              </w:rPr>
              <w:t>Géneros literarios I</w:t>
            </w:r>
          </w:p>
        </w:tc>
        <w:tc>
          <w:tcPr>
            <w:tcW w:w="1262" w:type="dxa"/>
            <w:vAlign w:val="center"/>
          </w:tcPr>
          <w:p w14:paraId="4FC9EAA3" w14:textId="1F5400CC"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5A1AA0DA" w14:textId="103B3DBE" w:rsidTr="002575A0">
        <w:trPr>
          <w:trHeight w:val="495"/>
        </w:trPr>
        <w:tc>
          <w:tcPr>
            <w:tcW w:w="3544" w:type="dxa"/>
            <w:shd w:val="clear" w:color="auto" w:fill="auto"/>
            <w:vAlign w:val="center"/>
          </w:tcPr>
          <w:p w14:paraId="49C1DCEE" w14:textId="6B5635A0"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Modelos Literarios II: Teatro</w:t>
            </w:r>
          </w:p>
        </w:tc>
        <w:tc>
          <w:tcPr>
            <w:tcW w:w="1134" w:type="dxa"/>
            <w:vAlign w:val="center"/>
          </w:tcPr>
          <w:p w14:paraId="4CFC5001" w14:textId="2ADC4C85"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2D456403" w14:textId="3D3D673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Taller de teatro</w:t>
            </w:r>
          </w:p>
        </w:tc>
        <w:tc>
          <w:tcPr>
            <w:tcW w:w="1262" w:type="dxa"/>
            <w:vAlign w:val="center"/>
          </w:tcPr>
          <w:p w14:paraId="4BBC6349" w14:textId="74AF671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4</w:t>
            </w:r>
          </w:p>
        </w:tc>
      </w:tr>
      <w:tr w:rsidR="004B4C9A" w:rsidRPr="00853F4C" w14:paraId="3CF3E44F" w14:textId="1539C961" w:rsidTr="00F40ECD">
        <w:trPr>
          <w:trHeight w:val="373"/>
        </w:trPr>
        <w:tc>
          <w:tcPr>
            <w:tcW w:w="3544" w:type="dxa"/>
            <w:shd w:val="clear" w:color="auto" w:fill="auto"/>
            <w:vAlign w:val="center"/>
          </w:tcPr>
          <w:p w14:paraId="63BF5F55" w14:textId="65543BC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Modelos Literarios III: Poesía</w:t>
            </w:r>
          </w:p>
        </w:tc>
        <w:tc>
          <w:tcPr>
            <w:tcW w:w="1134" w:type="dxa"/>
            <w:vAlign w:val="center"/>
          </w:tcPr>
          <w:p w14:paraId="48B8ACE1" w14:textId="6070416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3FB92602" w14:textId="42B294FA" w:rsidR="004B4C9A" w:rsidRPr="005D3D7D" w:rsidRDefault="004B4C9A" w:rsidP="00B06A3D">
            <w:pPr>
              <w:jc w:val="center"/>
              <w:rPr>
                <w:rFonts w:ascii="AvantGarde Bk BT" w:hAnsi="AvantGarde Bk BT"/>
                <w:sz w:val="20"/>
                <w:szCs w:val="20"/>
              </w:rPr>
            </w:pPr>
            <w:r w:rsidRPr="005D3D7D">
              <w:rPr>
                <w:rFonts w:ascii="AvantGarde Bk BT" w:hAnsi="AvantGarde Bk BT"/>
                <w:sz w:val="20"/>
                <w:szCs w:val="20"/>
              </w:rPr>
              <w:t>Géneros literarios II</w:t>
            </w:r>
          </w:p>
        </w:tc>
        <w:tc>
          <w:tcPr>
            <w:tcW w:w="1262" w:type="dxa"/>
            <w:vAlign w:val="center"/>
          </w:tcPr>
          <w:p w14:paraId="64EF4A41" w14:textId="0812435C"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087C217E" w14:textId="4B008C69" w:rsidTr="002575A0">
        <w:trPr>
          <w:trHeight w:val="495"/>
        </w:trPr>
        <w:tc>
          <w:tcPr>
            <w:tcW w:w="3544" w:type="dxa"/>
            <w:shd w:val="clear" w:color="auto" w:fill="auto"/>
            <w:vAlign w:val="center"/>
          </w:tcPr>
          <w:p w14:paraId="1D19D8E4" w14:textId="6B86167C"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Modelos literarios IV: Ensayo</w:t>
            </w:r>
          </w:p>
        </w:tc>
        <w:tc>
          <w:tcPr>
            <w:tcW w:w="1134" w:type="dxa"/>
            <w:vAlign w:val="center"/>
          </w:tcPr>
          <w:p w14:paraId="26A8EE4C" w14:textId="4D89603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03A267FE" w14:textId="64720BA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6F176817" w14:textId="05F949EC" w:rsidR="004B4C9A" w:rsidRPr="005D3D7D" w:rsidRDefault="004B4C9A" w:rsidP="007A17CA">
            <w:pPr>
              <w:jc w:val="center"/>
              <w:rPr>
                <w:rFonts w:ascii="AvantGarde Bk BT" w:hAnsi="AvantGarde Bk BT"/>
                <w:sz w:val="20"/>
                <w:szCs w:val="20"/>
              </w:rPr>
            </w:pPr>
          </w:p>
        </w:tc>
      </w:tr>
      <w:tr w:rsidR="004B4C9A" w:rsidRPr="00853F4C" w14:paraId="341B48F6" w14:textId="7001334A" w:rsidTr="00F40ECD">
        <w:trPr>
          <w:trHeight w:val="385"/>
        </w:trPr>
        <w:tc>
          <w:tcPr>
            <w:tcW w:w="3544" w:type="dxa"/>
            <w:shd w:val="clear" w:color="auto" w:fill="auto"/>
            <w:vAlign w:val="center"/>
          </w:tcPr>
          <w:p w14:paraId="1656BDA9" w14:textId="1219810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Patrimonio Arquitectónico</w:t>
            </w:r>
          </w:p>
        </w:tc>
        <w:tc>
          <w:tcPr>
            <w:tcW w:w="1134" w:type="dxa"/>
            <w:vAlign w:val="center"/>
          </w:tcPr>
          <w:p w14:paraId="2B680D18" w14:textId="2A3CCB04"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18B6B3C5" w14:textId="64B5686C"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79197E50" w14:textId="02F8CACA" w:rsidR="004B4C9A" w:rsidRPr="005D3D7D" w:rsidRDefault="004B4C9A" w:rsidP="007A17CA">
            <w:pPr>
              <w:jc w:val="center"/>
              <w:rPr>
                <w:rFonts w:ascii="AvantGarde Bk BT" w:hAnsi="AvantGarde Bk BT"/>
                <w:sz w:val="20"/>
                <w:szCs w:val="20"/>
              </w:rPr>
            </w:pPr>
          </w:p>
        </w:tc>
      </w:tr>
      <w:tr w:rsidR="004B4C9A" w:rsidRPr="00853F4C" w14:paraId="23D1C5B1" w14:textId="620FBA92" w:rsidTr="00E57DA2">
        <w:trPr>
          <w:trHeight w:val="300"/>
        </w:trPr>
        <w:tc>
          <w:tcPr>
            <w:tcW w:w="3544" w:type="dxa"/>
            <w:shd w:val="clear" w:color="auto" w:fill="auto"/>
            <w:vAlign w:val="center"/>
          </w:tcPr>
          <w:p w14:paraId="26E74B72" w14:textId="77784F58"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Teologías Latinoamericanas Modernas y Contemporáneas</w:t>
            </w:r>
          </w:p>
        </w:tc>
        <w:tc>
          <w:tcPr>
            <w:tcW w:w="1134" w:type="dxa"/>
            <w:vAlign w:val="center"/>
          </w:tcPr>
          <w:p w14:paraId="7A8C5C08" w14:textId="7945124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124608F1" w14:textId="1E73E7C7"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10756874" w14:textId="30DBB20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 </w:t>
            </w:r>
          </w:p>
        </w:tc>
      </w:tr>
      <w:tr w:rsidR="004B4C9A" w:rsidRPr="00853F4C" w14:paraId="0D2224B6" w14:textId="77777777" w:rsidTr="00E57DA2">
        <w:trPr>
          <w:trHeight w:val="300"/>
        </w:trPr>
        <w:tc>
          <w:tcPr>
            <w:tcW w:w="3544" w:type="dxa"/>
            <w:shd w:val="clear" w:color="auto" w:fill="auto"/>
            <w:vAlign w:val="center"/>
          </w:tcPr>
          <w:p w14:paraId="75CCF71E" w14:textId="47CDC280"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Teorías de Género</w:t>
            </w:r>
          </w:p>
        </w:tc>
        <w:tc>
          <w:tcPr>
            <w:tcW w:w="1134" w:type="dxa"/>
            <w:vAlign w:val="center"/>
          </w:tcPr>
          <w:p w14:paraId="5331353B" w14:textId="69DBD02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21D3F1AD" w14:textId="4B6DD90C"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Teorías de género</w:t>
            </w:r>
          </w:p>
        </w:tc>
        <w:tc>
          <w:tcPr>
            <w:tcW w:w="1262" w:type="dxa"/>
            <w:vAlign w:val="center"/>
          </w:tcPr>
          <w:p w14:paraId="5AEB3A23" w14:textId="7749EFFD"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685E088B" w14:textId="77777777" w:rsidTr="00E57DA2">
        <w:trPr>
          <w:trHeight w:val="300"/>
        </w:trPr>
        <w:tc>
          <w:tcPr>
            <w:tcW w:w="3544" w:type="dxa"/>
            <w:shd w:val="clear" w:color="auto" w:fill="auto"/>
            <w:vAlign w:val="center"/>
          </w:tcPr>
          <w:p w14:paraId="255EC38A" w14:textId="6806FAB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Teorías de la Democracia</w:t>
            </w:r>
          </w:p>
        </w:tc>
        <w:tc>
          <w:tcPr>
            <w:tcW w:w="1134" w:type="dxa"/>
            <w:vAlign w:val="center"/>
          </w:tcPr>
          <w:p w14:paraId="3F8050F6" w14:textId="30CCC986"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38AEC050" w14:textId="21A310AA"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231499D3" w14:textId="77777777" w:rsidR="004B4C9A" w:rsidRPr="005D3D7D" w:rsidRDefault="004B4C9A" w:rsidP="007A17CA">
            <w:pPr>
              <w:jc w:val="center"/>
              <w:rPr>
                <w:rFonts w:ascii="AvantGarde Bk BT" w:hAnsi="AvantGarde Bk BT"/>
                <w:sz w:val="20"/>
                <w:szCs w:val="20"/>
              </w:rPr>
            </w:pPr>
          </w:p>
        </w:tc>
      </w:tr>
      <w:tr w:rsidR="004B4C9A" w:rsidRPr="00853F4C" w14:paraId="74B74F91" w14:textId="77777777" w:rsidTr="00F40ECD">
        <w:trPr>
          <w:trHeight w:val="363"/>
        </w:trPr>
        <w:tc>
          <w:tcPr>
            <w:tcW w:w="3544" w:type="dxa"/>
            <w:shd w:val="clear" w:color="auto" w:fill="auto"/>
            <w:vAlign w:val="center"/>
          </w:tcPr>
          <w:p w14:paraId="6B3077FA" w14:textId="6ECD9705"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Teoría de la Comunicación y Medios</w:t>
            </w:r>
          </w:p>
        </w:tc>
        <w:tc>
          <w:tcPr>
            <w:tcW w:w="1134" w:type="dxa"/>
            <w:vAlign w:val="center"/>
          </w:tcPr>
          <w:p w14:paraId="3D77A62F" w14:textId="3B5BE85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FFFFFF" w:themeFill="background1"/>
            <w:vAlign w:val="center"/>
          </w:tcPr>
          <w:p w14:paraId="322F365C" w14:textId="6ECA80CA" w:rsidR="004B4C9A" w:rsidRPr="00F40ECD" w:rsidRDefault="004B4C9A" w:rsidP="007A17CA">
            <w:pPr>
              <w:jc w:val="center"/>
              <w:rPr>
                <w:rFonts w:ascii="AvantGarde Bk BT" w:hAnsi="AvantGarde Bk BT"/>
                <w:sz w:val="18"/>
                <w:szCs w:val="18"/>
              </w:rPr>
            </w:pPr>
            <w:r w:rsidRPr="00F40ECD">
              <w:rPr>
                <w:rFonts w:ascii="AvantGarde Bk BT" w:hAnsi="AvantGarde Bk BT"/>
                <w:sz w:val="18"/>
                <w:szCs w:val="18"/>
              </w:rPr>
              <w:t>Fundamentos de la comunicación</w:t>
            </w:r>
          </w:p>
        </w:tc>
        <w:tc>
          <w:tcPr>
            <w:tcW w:w="1262" w:type="dxa"/>
            <w:vAlign w:val="center"/>
          </w:tcPr>
          <w:p w14:paraId="584546BB" w14:textId="6A88AC40"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31FC5989" w14:textId="77777777" w:rsidTr="002575A0">
        <w:trPr>
          <w:trHeight w:val="300"/>
        </w:trPr>
        <w:tc>
          <w:tcPr>
            <w:tcW w:w="3544" w:type="dxa"/>
            <w:shd w:val="clear" w:color="auto" w:fill="auto"/>
            <w:vAlign w:val="center"/>
          </w:tcPr>
          <w:p w14:paraId="1E608D8B" w14:textId="6A1CA471"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Lengua y Literatura Inglesa I</w:t>
            </w:r>
          </w:p>
        </w:tc>
        <w:tc>
          <w:tcPr>
            <w:tcW w:w="1134" w:type="dxa"/>
            <w:vAlign w:val="center"/>
          </w:tcPr>
          <w:p w14:paraId="7922D31A" w14:textId="6E0F4F97"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480982D5" w14:textId="3B11A83F"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2FECFEEB" w14:textId="45E09E52" w:rsidR="004B4C9A" w:rsidRPr="005D3D7D" w:rsidRDefault="004B4C9A" w:rsidP="007A17CA">
            <w:pPr>
              <w:jc w:val="center"/>
              <w:rPr>
                <w:rFonts w:ascii="AvantGarde Bk BT" w:hAnsi="AvantGarde Bk BT"/>
                <w:sz w:val="20"/>
                <w:szCs w:val="20"/>
              </w:rPr>
            </w:pPr>
          </w:p>
        </w:tc>
      </w:tr>
      <w:tr w:rsidR="004B4C9A" w:rsidRPr="00853F4C" w14:paraId="0CA4C3B8" w14:textId="77777777" w:rsidTr="002575A0">
        <w:trPr>
          <w:trHeight w:val="300"/>
        </w:trPr>
        <w:tc>
          <w:tcPr>
            <w:tcW w:w="3544" w:type="dxa"/>
            <w:shd w:val="clear" w:color="auto" w:fill="auto"/>
            <w:vAlign w:val="center"/>
          </w:tcPr>
          <w:p w14:paraId="7968BBED" w14:textId="67DD6BF3"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Lengua y Literatura Inglesa II</w:t>
            </w:r>
          </w:p>
        </w:tc>
        <w:tc>
          <w:tcPr>
            <w:tcW w:w="1134" w:type="dxa"/>
            <w:vAlign w:val="center"/>
          </w:tcPr>
          <w:p w14:paraId="41FE7912" w14:textId="5C6D36FC"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5A7778AF" w14:textId="2F7051E7"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345DC6EA" w14:textId="5526789E" w:rsidR="004B4C9A" w:rsidRPr="005D3D7D" w:rsidRDefault="004B4C9A" w:rsidP="007A17CA">
            <w:pPr>
              <w:jc w:val="center"/>
              <w:rPr>
                <w:rFonts w:ascii="AvantGarde Bk BT" w:hAnsi="AvantGarde Bk BT"/>
                <w:sz w:val="20"/>
                <w:szCs w:val="20"/>
              </w:rPr>
            </w:pPr>
          </w:p>
        </w:tc>
      </w:tr>
      <w:tr w:rsidR="004B4C9A" w:rsidRPr="00853F4C" w14:paraId="493BA4EB" w14:textId="77777777" w:rsidTr="002575A0">
        <w:trPr>
          <w:trHeight w:val="300"/>
        </w:trPr>
        <w:tc>
          <w:tcPr>
            <w:tcW w:w="3544" w:type="dxa"/>
            <w:shd w:val="clear" w:color="auto" w:fill="auto"/>
            <w:vAlign w:val="center"/>
          </w:tcPr>
          <w:p w14:paraId="17FFC984" w14:textId="34832E82"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Lengua y Literatura Inglesa III</w:t>
            </w:r>
          </w:p>
        </w:tc>
        <w:tc>
          <w:tcPr>
            <w:tcW w:w="1134" w:type="dxa"/>
            <w:vAlign w:val="center"/>
          </w:tcPr>
          <w:p w14:paraId="4AE29ABA" w14:textId="64E3475F"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vAlign w:val="center"/>
          </w:tcPr>
          <w:p w14:paraId="7256C03D" w14:textId="0302DCAB" w:rsidR="004B4C9A" w:rsidRPr="005D3D7D" w:rsidRDefault="004B4C9A" w:rsidP="007A17CA">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0519C8DE" w14:textId="3FEE3484" w:rsidR="004B4C9A" w:rsidRPr="005D3D7D" w:rsidRDefault="004B4C9A" w:rsidP="007A17CA">
            <w:pPr>
              <w:jc w:val="center"/>
              <w:rPr>
                <w:rFonts w:ascii="AvantGarde Bk BT" w:hAnsi="AvantGarde Bk BT"/>
                <w:sz w:val="20"/>
                <w:szCs w:val="20"/>
              </w:rPr>
            </w:pPr>
          </w:p>
        </w:tc>
      </w:tr>
      <w:tr w:rsidR="004B4C9A" w:rsidRPr="00853F4C" w14:paraId="5B7170D3" w14:textId="77777777" w:rsidTr="002575A0">
        <w:trPr>
          <w:trHeight w:val="300"/>
        </w:trPr>
        <w:tc>
          <w:tcPr>
            <w:tcW w:w="3544" w:type="dxa"/>
            <w:shd w:val="clear" w:color="auto" w:fill="auto"/>
            <w:vAlign w:val="center"/>
          </w:tcPr>
          <w:p w14:paraId="3D1EDFF0" w14:textId="750E4DC2"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Lengua y Literatura Francesa I</w:t>
            </w:r>
          </w:p>
        </w:tc>
        <w:tc>
          <w:tcPr>
            <w:tcW w:w="1134" w:type="dxa"/>
            <w:vAlign w:val="center"/>
          </w:tcPr>
          <w:p w14:paraId="6481CB8F" w14:textId="5A57E480"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tcPr>
          <w:p w14:paraId="626B10D4" w14:textId="7578C3B9"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407173BA" w14:textId="77777777" w:rsidR="004B4C9A" w:rsidRPr="005D3D7D" w:rsidRDefault="004B4C9A" w:rsidP="00E579A0">
            <w:pPr>
              <w:jc w:val="center"/>
              <w:rPr>
                <w:rFonts w:ascii="AvantGarde Bk BT" w:hAnsi="AvantGarde Bk BT"/>
                <w:sz w:val="20"/>
                <w:szCs w:val="20"/>
              </w:rPr>
            </w:pPr>
          </w:p>
        </w:tc>
      </w:tr>
      <w:tr w:rsidR="004B4C9A" w:rsidRPr="00853F4C" w14:paraId="20EC2970" w14:textId="77777777" w:rsidTr="002575A0">
        <w:trPr>
          <w:trHeight w:val="300"/>
        </w:trPr>
        <w:tc>
          <w:tcPr>
            <w:tcW w:w="3544" w:type="dxa"/>
            <w:shd w:val="clear" w:color="auto" w:fill="auto"/>
            <w:vAlign w:val="center"/>
          </w:tcPr>
          <w:p w14:paraId="31E4D9E8" w14:textId="622961DD"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Lengua y Literatura Francesa II</w:t>
            </w:r>
          </w:p>
        </w:tc>
        <w:tc>
          <w:tcPr>
            <w:tcW w:w="1134" w:type="dxa"/>
            <w:vAlign w:val="center"/>
          </w:tcPr>
          <w:p w14:paraId="338863B0" w14:textId="6112B0E7"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tcPr>
          <w:p w14:paraId="12651894" w14:textId="34F97A75"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4B6C9DBD" w14:textId="77777777" w:rsidR="004B4C9A" w:rsidRPr="005D3D7D" w:rsidRDefault="004B4C9A" w:rsidP="00E579A0">
            <w:pPr>
              <w:jc w:val="center"/>
              <w:rPr>
                <w:rFonts w:ascii="AvantGarde Bk BT" w:hAnsi="AvantGarde Bk BT"/>
                <w:sz w:val="20"/>
                <w:szCs w:val="20"/>
              </w:rPr>
            </w:pPr>
          </w:p>
        </w:tc>
      </w:tr>
      <w:tr w:rsidR="004B4C9A" w:rsidRPr="00853F4C" w14:paraId="43640E1A" w14:textId="77777777" w:rsidTr="002575A0">
        <w:trPr>
          <w:trHeight w:val="300"/>
        </w:trPr>
        <w:tc>
          <w:tcPr>
            <w:tcW w:w="3544" w:type="dxa"/>
            <w:shd w:val="clear" w:color="auto" w:fill="auto"/>
            <w:vAlign w:val="center"/>
          </w:tcPr>
          <w:p w14:paraId="03898FAD" w14:textId="2B9702F7"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Lengua y Literatura Francesa III</w:t>
            </w:r>
          </w:p>
        </w:tc>
        <w:tc>
          <w:tcPr>
            <w:tcW w:w="1134" w:type="dxa"/>
            <w:vAlign w:val="center"/>
          </w:tcPr>
          <w:p w14:paraId="4F59853C" w14:textId="19F53F3E"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tcPr>
          <w:p w14:paraId="38594123" w14:textId="61DBA3DB"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5324BC99" w14:textId="77777777" w:rsidR="004B4C9A" w:rsidRPr="005D3D7D" w:rsidRDefault="004B4C9A" w:rsidP="00E579A0">
            <w:pPr>
              <w:jc w:val="center"/>
              <w:rPr>
                <w:rFonts w:ascii="AvantGarde Bk BT" w:hAnsi="AvantGarde Bk BT"/>
                <w:sz w:val="20"/>
                <w:szCs w:val="20"/>
              </w:rPr>
            </w:pPr>
          </w:p>
        </w:tc>
      </w:tr>
      <w:tr w:rsidR="004B4C9A" w:rsidRPr="00853F4C" w14:paraId="407F1130" w14:textId="77777777" w:rsidTr="002575A0">
        <w:trPr>
          <w:trHeight w:val="300"/>
        </w:trPr>
        <w:tc>
          <w:tcPr>
            <w:tcW w:w="3544" w:type="dxa"/>
            <w:shd w:val="clear" w:color="auto" w:fill="auto"/>
            <w:vAlign w:val="center"/>
          </w:tcPr>
          <w:p w14:paraId="4F0231A7" w14:textId="77F37AB1"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Lengua y Literatura Alemana I</w:t>
            </w:r>
          </w:p>
        </w:tc>
        <w:tc>
          <w:tcPr>
            <w:tcW w:w="1134" w:type="dxa"/>
            <w:vAlign w:val="center"/>
          </w:tcPr>
          <w:p w14:paraId="2237B42E" w14:textId="778C4750"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tcPr>
          <w:p w14:paraId="4E07FA63" w14:textId="422A0218"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231D9237" w14:textId="77777777" w:rsidR="004B4C9A" w:rsidRPr="005D3D7D" w:rsidRDefault="004B4C9A" w:rsidP="00E579A0">
            <w:pPr>
              <w:jc w:val="center"/>
              <w:rPr>
                <w:rFonts w:ascii="AvantGarde Bk BT" w:hAnsi="AvantGarde Bk BT"/>
                <w:sz w:val="20"/>
                <w:szCs w:val="20"/>
              </w:rPr>
            </w:pPr>
          </w:p>
        </w:tc>
      </w:tr>
      <w:tr w:rsidR="004B4C9A" w:rsidRPr="00853F4C" w14:paraId="723B142F" w14:textId="77777777" w:rsidTr="002575A0">
        <w:trPr>
          <w:trHeight w:val="300"/>
        </w:trPr>
        <w:tc>
          <w:tcPr>
            <w:tcW w:w="3544" w:type="dxa"/>
            <w:shd w:val="clear" w:color="auto" w:fill="auto"/>
            <w:vAlign w:val="center"/>
          </w:tcPr>
          <w:p w14:paraId="2E674572" w14:textId="521BF467"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Lengua y Literatura Alemana II</w:t>
            </w:r>
          </w:p>
        </w:tc>
        <w:tc>
          <w:tcPr>
            <w:tcW w:w="1134" w:type="dxa"/>
            <w:vAlign w:val="center"/>
          </w:tcPr>
          <w:p w14:paraId="4ADFE85A" w14:textId="2F762172"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tcPr>
          <w:p w14:paraId="0AE1988B" w14:textId="609F1E05"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0BA5C9CA" w14:textId="77777777" w:rsidR="004B4C9A" w:rsidRPr="005D3D7D" w:rsidRDefault="004B4C9A" w:rsidP="00E579A0">
            <w:pPr>
              <w:jc w:val="center"/>
              <w:rPr>
                <w:rFonts w:ascii="AvantGarde Bk BT" w:hAnsi="AvantGarde Bk BT"/>
                <w:sz w:val="20"/>
                <w:szCs w:val="20"/>
              </w:rPr>
            </w:pPr>
          </w:p>
        </w:tc>
      </w:tr>
      <w:tr w:rsidR="004B4C9A" w:rsidRPr="00853F4C" w14:paraId="2260173F" w14:textId="77777777" w:rsidTr="002575A0">
        <w:trPr>
          <w:trHeight w:val="300"/>
        </w:trPr>
        <w:tc>
          <w:tcPr>
            <w:tcW w:w="3544" w:type="dxa"/>
            <w:shd w:val="clear" w:color="auto" w:fill="auto"/>
            <w:vAlign w:val="center"/>
          </w:tcPr>
          <w:p w14:paraId="7956A4D7" w14:textId="2C07ED09"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Lengua y Literatura Alemana III</w:t>
            </w:r>
          </w:p>
        </w:tc>
        <w:tc>
          <w:tcPr>
            <w:tcW w:w="1134" w:type="dxa"/>
            <w:vAlign w:val="center"/>
          </w:tcPr>
          <w:p w14:paraId="0BFED47A" w14:textId="5446BA1C"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c>
          <w:tcPr>
            <w:tcW w:w="2977" w:type="dxa"/>
            <w:shd w:val="clear" w:color="auto" w:fill="auto"/>
          </w:tcPr>
          <w:p w14:paraId="4A2A1646" w14:textId="534F94B6"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4BA55FFC" w14:textId="77777777" w:rsidR="004B4C9A" w:rsidRPr="005D3D7D" w:rsidRDefault="004B4C9A" w:rsidP="00E579A0">
            <w:pPr>
              <w:jc w:val="center"/>
              <w:rPr>
                <w:rFonts w:ascii="AvantGarde Bk BT" w:hAnsi="AvantGarde Bk BT"/>
                <w:sz w:val="20"/>
                <w:szCs w:val="20"/>
              </w:rPr>
            </w:pPr>
          </w:p>
        </w:tc>
      </w:tr>
      <w:tr w:rsidR="004B4C9A" w:rsidRPr="00853F4C" w14:paraId="287F2103" w14:textId="77777777" w:rsidTr="00E57DA2">
        <w:trPr>
          <w:trHeight w:val="300"/>
        </w:trPr>
        <w:tc>
          <w:tcPr>
            <w:tcW w:w="3544" w:type="dxa"/>
            <w:shd w:val="clear" w:color="auto" w:fill="auto"/>
            <w:vAlign w:val="center"/>
          </w:tcPr>
          <w:p w14:paraId="616F31D0" w14:textId="24E924D0"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Etnografía I</w:t>
            </w:r>
          </w:p>
        </w:tc>
        <w:tc>
          <w:tcPr>
            <w:tcW w:w="1134" w:type="dxa"/>
            <w:shd w:val="clear" w:color="auto" w:fill="FFFFFF" w:themeFill="background1"/>
            <w:vAlign w:val="center"/>
          </w:tcPr>
          <w:p w14:paraId="01D6E7FC" w14:textId="78F5731B"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FFFFFF" w:themeFill="background1"/>
            <w:vAlign w:val="center"/>
          </w:tcPr>
          <w:p w14:paraId="2C8E65D8" w14:textId="229E96C9"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Etnografía</w:t>
            </w:r>
          </w:p>
        </w:tc>
        <w:tc>
          <w:tcPr>
            <w:tcW w:w="1262" w:type="dxa"/>
            <w:vAlign w:val="center"/>
          </w:tcPr>
          <w:p w14:paraId="6DE5EB41" w14:textId="0C50361B"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1072B5C3" w14:textId="77777777" w:rsidTr="002575A0">
        <w:trPr>
          <w:trHeight w:val="300"/>
        </w:trPr>
        <w:tc>
          <w:tcPr>
            <w:tcW w:w="3544" w:type="dxa"/>
            <w:shd w:val="clear" w:color="auto" w:fill="auto"/>
            <w:vAlign w:val="center"/>
          </w:tcPr>
          <w:p w14:paraId="25CE70FC" w14:textId="1F35FA02"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Teorías Antropológicas Clásicas Avanzadas</w:t>
            </w:r>
          </w:p>
        </w:tc>
        <w:tc>
          <w:tcPr>
            <w:tcW w:w="1134" w:type="dxa"/>
            <w:vAlign w:val="center"/>
          </w:tcPr>
          <w:p w14:paraId="7BD129B7" w14:textId="7B4DDD0C"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223A5E33" w14:textId="67A7847E"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343C82CD" w14:textId="79FA85CC" w:rsidR="004B4C9A" w:rsidRPr="005D3D7D" w:rsidRDefault="004B4C9A" w:rsidP="00E579A0">
            <w:pPr>
              <w:jc w:val="center"/>
              <w:rPr>
                <w:rFonts w:ascii="AvantGarde Bk BT" w:hAnsi="AvantGarde Bk BT"/>
                <w:sz w:val="20"/>
                <w:szCs w:val="20"/>
              </w:rPr>
            </w:pPr>
          </w:p>
        </w:tc>
      </w:tr>
      <w:tr w:rsidR="004B4C9A" w:rsidRPr="00853F4C" w14:paraId="2680B590" w14:textId="77777777" w:rsidTr="00F40ECD">
        <w:trPr>
          <w:trHeight w:val="307"/>
        </w:trPr>
        <w:tc>
          <w:tcPr>
            <w:tcW w:w="3544" w:type="dxa"/>
            <w:shd w:val="clear" w:color="auto" w:fill="auto"/>
            <w:vAlign w:val="center"/>
          </w:tcPr>
          <w:p w14:paraId="37B8C2A9" w14:textId="74C4EC46"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Etnia, Nación y Estado</w:t>
            </w:r>
          </w:p>
        </w:tc>
        <w:tc>
          <w:tcPr>
            <w:tcW w:w="1134" w:type="dxa"/>
            <w:vAlign w:val="center"/>
          </w:tcPr>
          <w:p w14:paraId="46108BCF" w14:textId="75261A81"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03D069CE" w14:textId="346476D6" w:rsidR="004B4C9A" w:rsidRPr="005D3D7D" w:rsidRDefault="004B4C9A" w:rsidP="00993614">
            <w:pPr>
              <w:jc w:val="center"/>
              <w:rPr>
                <w:rFonts w:ascii="AvantGarde Bk BT" w:hAnsi="AvantGarde Bk BT"/>
                <w:sz w:val="20"/>
                <w:szCs w:val="20"/>
              </w:rPr>
            </w:pPr>
            <w:r w:rsidRPr="005D3D7D">
              <w:rPr>
                <w:rFonts w:ascii="AvantGarde Bk BT" w:hAnsi="AvantGarde Bk BT"/>
                <w:sz w:val="20"/>
                <w:szCs w:val="20"/>
              </w:rPr>
              <w:t>Antropología política</w:t>
            </w:r>
          </w:p>
        </w:tc>
        <w:tc>
          <w:tcPr>
            <w:tcW w:w="1262" w:type="dxa"/>
            <w:vAlign w:val="center"/>
          </w:tcPr>
          <w:p w14:paraId="6D77C2FF" w14:textId="3C288D13"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7868E09B" w14:textId="77777777" w:rsidTr="00E57DA2">
        <w:trPr>
          <w:trHeight w:val="300"/>
        </w:trPr>
        <w:tc>
          <w:tcPr>
            <w:tcW w:w="3544" w:type="dxa"/>
            <w:shd w:val="clear" w:color="auto" w:fill="auto"/>
            <w:vAlign w:val="center"/>
          </w:tcPr>
          <w:p w14:paraId="3BCAD10B" w14:textId="41A9398F"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Organización Social</w:t>
            </w:r>
          </w:p>
        </w:tc>
        <w:tc>
          <w:tcPr>
            <w:tcW w:w="1134" w:type="dxa"/>
            <w:vAlign w:val="center"/>
          </w:tcPr>
          <w:p w14:paraId="6EC274A0" w14:textId="51D3BE86"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FFFFFF" w:themeFill="background1"/>
            <w:vAlign w:val="center"/>
          </w:tcPr>
          <w:p w14:paraId="350111F7" w14:textId="2BD818A1"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Organización social</w:t>
            </w:r>
          </w:p>
        </w:tc>
        <w:tc>
          <w:tcPr>
            <w:tcW w:w="1262" w:type="dxa"/>
            <w:vAlign w:val="center"/>
          </w:tcPr>
          <w:p w14:paraId="051B03AE" w14:textId="7AB8D868"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bl>
    <w:p w14:paraId="2889C810" w14:textId="77777777" w:rsidR="004B4C9A" w:rsidRDefault="004B4C9A">
      <w:r>
        <w:br w:type="page"/>
      </w:r>
    </w:p>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853F4C" w14:paraId="416E07DD" w14:textId="77777777" w:rsidTr="004B4C9A">
        <w:trPr>
          <w:trHeight w:val="300"/>
        </w:trPr>
        <w:tc>
          <w:tcPr>
            <w:tcW w:w="3544" w:type="dxa"/>
            <w:shd w:val="clear" w:color="auto" w:fill="D9D9D9" w:themeFill="background1" w:themeFillShade="D9"/>
            <w:vAlign w:val="center"/>
          </w:tcPr>
          <w:p w14:paraId="1BD120A0"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lastRenderedPageBreak/>
              <w:t xml:space="preserve">Unidades de aprendizaje </w:t>
            </w:r>
          </w:p>
          <w:p w14:paraId="40DD69ED"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5270044E" w14:textId="09356DBC" w:rsidR="004B4C9A" w:rsidRPr="005D3D7D" w:rsidRDefault="004B4C9A" w:rsidP="00E579A0">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2E62031F" w14:textId="61BF8775" w:rsidR="004B4C9A" w:rsidRPr="005D3D7D" w:rsidRDefault="004B4C9A" w:rsidP="00E579A0">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0BBC7C42"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011E8D7D" w14:textId="58F7A0E7" w:rsidR="004B4C9A" w:rsidRPr="005D3D7D" w:rsidRDefault="004B4C9A" w:rsidP="00E579A0">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0C26A3FE" w14:textId="2EE4AF36" w:rsidR="004B4C9A" w:rsidRPr="005D3D7D" w:rsidRDefault="004B4C9A" w:rsidP="00E579A0">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853F4C" w14:paraId="40C94DE9" w14:textId="77777777" w:rsidTr="00E57DA2">
        <w:trPr>
          <w:trHeight w:val="300"/>
        </w:trPr>
        <w:tc>
          <w:tcPr>
            <w:tcW w:w="3544" w:type="dxa"/>
            <w:shd w:val="clear" w:color="auto" w:fill="auto"/>
            <w:vAlign w:val="center"/>
          </w:tcPr>
          <w:p w14:paraId="70141CE5" w14:textId="501DF696"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Etnografía II</w:t>
            </w:r>
          </w:p>
        </w:tc>
        <w:tc>
          <w:tcPr>
            <w:tcW w:w="1134" w:type="dxa"/>
            <w:vAlign w:val="center"/>
          </w:tcPr>
          <w:p w14:paraId="4EA56125" w14:textId="4340F7AA"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FFFFFF" w:themeFill="background1"/>
            <w:vAlign w:val="center"/>
          </w:tcPr>
          <w:p w14:paraId="398CAE45" w14:textId="49861CC2"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Etnografía comparada</w:t>
            </w:r>
          </w:p>
        </w:tc>
        <w:tc>
          <w:tcPr>
            <w:tcW w:w="1262" w:type="dxa"/>
            <w:vAlign w:val="center"/>
          </w:tcPr>
          <w:p w14:paraId="65066122" w14:textId="20530B10"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61B45D8B" w14:textId="77777777" w:rsidTr="002575A0">
        <w:trPr>
          <w:trHeight w:val="300"/>
        </w:trPr>
        <w:tc>
          <w:tcPr>
            <w:tcW w:w="3544" w:type="dxa"/>
            <w:shd w:val="clear" w:color="auto" w:fill="auto"/>
            <w:vAlign w:val="center"/>
          </w:tcPr>
          <w:p w14:paraId="7DC8550C" w14:textId="0EDCBCEC"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Corrientes Antropológicas Contemporáneas</w:t>
            </w:r>
          </w:p>
        </w:tc>
        <w:tc>
          <w:tcPr>
            <w:tcW w:w="1134" w:type="dxa"/>
            <w:vAlign w:val="center"/>
          </w:tcPr>
          <w:p w14:paraId="0973A938" w14:textId="2E6A1E8F"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352F8690" w14:textId="390A21E8"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7B4A0525" w14:textId="13BA00FA" w:rsidR="004B4C9A" w:rsidRPr="005D3D7D" w:rsidRDefault="004B4C9A" w:rsidP="00E579A0">
            <w:pPr>
              <w:jc w:val="center"/>
              <w:rPr>
                <w:rFonts w:ascii="AvantGarde Bk BT" w:hAnsi="AvantGarde Bk BT"/>
                <w:sz w:val="20"/>
                <w:szCs w:val="20"/>
              </w:rPr>
            </w:pPr>
          </w:p>
        </w:tc>
      </w:tr>
      <w:tr w:rsidR="004B4C9A" w:rsidRPr="00853F4C" w14:paraId="28B190C1" w14:textId="77777777" w:rsidTr="002575A0">
        <w:trPr>
          <w:trHeight w:val="300"/>
        </w:trPr>
        <w:tc>
          <w:tcPr>
            <w:tcW w:w="3544" w:type="dxa"/>
            <w:shd w:val="clear" w:color="auto" w:fill="auto"/>
            <w:vAlign w:val="center"/>
          </w:tcPr>
          <w:p w14:paraId="16005BA9" w14:textId="45486F58"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Antropología Lingüística</w:t>
            </w:r>
          </w:p>
        </w:tc>
        <w:tc>
          <w:tcPr>
            <w:tcW w:w="1134" w:type="dxa"/>
            <w:vAlign w:val="center"/>
          </w:tcPr>
          <w:p w14:paraId="26C915CC" w14:textId="382319B5"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0B55FDD1" w14:textId="54C39C8B"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7CF6F212" w14:textId="61C438D5" w:rsidR="004B4C9A" w:rsidRPr="005D3D7D" w:rsidRDefault="004B4C9A" w:rsidP="00E579A0">
            <w:pPr>
              <w:jc w:val="center"/>
              <w:rPr>
                <w:rFonts w:ascii="AvantGarde Bk BT" w:hAnsi="AvantGarde Bk BT"/>
                <w:sz w:val="20"/>
                <w:szCs w:val="20"/>
              </w:rPr>
            </w:pPr>
          </w:p>
        </w:tc>
      </w:tr>
      <w:tr w:rsidR="004B4C9A" w:rsidRPr="00853F4C" w14:paraId="4F381059" w14:textId="77777777" w:rsidTr="002575A0">
        <w:trPr>
          <w:trHeight w:val="300"/>
        </w:trPr>
        <w:tc>
          <w:tcPr>
            <w:tcW w:w="3544" w:type="dxa"/>
            <w:shd w:val="clear" w:color="auto" w:fill="auto"/>
            <w:vAlign w:val="center"/>
          </w:tcPr>
          <w:p w14:paraId="06443B2D" w14:textId="06E452FF"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Antropología de la Religión</w:t>
            </w:r>
          </w:p>
        </w:tc>
        <w:tc>
          <w:tcPr>
            <w:tcW w:w="1134" w:type="dxa"/>
            <w:vAlign w:val="center"/>
          </w:tcPr>
          <w:p w14:paraId="029EE16D" w14:textId="359E12B7"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243ACF4B" w14:textId="6F596379"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7F2F28AA" w14:textId="3FC53532" w:rsidR="004B4C9A" w:rsidRPr="005D3D7D" w:rsidRDefault="004B4C9A" w:rsidP="00E579A0">
            <w:pPr>
              <w:jc w:val="center"/>
              <w:rPr>
                <w:rFonts w:ascii="AvantGarde Bk BT" w:hAnsi="AvantGarde Bk BT"/>
                <w:sz w:val="20"/>
                <w:szCs w:val="20"/>
              </w:rPr>
            </w:pPr>
          </w:p>
        </w:tc>
      </w:tr>
      <w:tr w:rsidR="004B4C9A" w:rsidRPr="00853F4C" w14:paraId="66CEC7F1" w14:textId="77777777" w:rsidTr="002575A0">
        <w:trPr>
          <w:trHeight w:val="300"/>
        </w:trPr>
        <w:tc>
          <w:tcPr>
            <w:tcW w:w="3544" w:type="dxa"/>
            <w:shd w:val="clear" w:color="auto" w:fill="auto"/>
            <w:vAlign w:val="center"/>
          </w:tcPr>
          <w:p w14:paraId="39EDFD24" w14:textId="0050B3D1"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Antropología Simbólica</w:t>
            </w:r>
          </w:p>
        </w:tc>
        <w:tc>
          <w:tcPr>
            <w:tcW w:w="1134" w:type="dxa"/>
            <w:vAlign w:val="center"/>
          </w:tcPr>
          <w:p w14:paraId="7A150F1D" w14:textId="0C40C7C8"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14F1BEDA" w14:textId="6D5DB8B0"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Antropología simbólica</w:t>
            </w:r>
          </w:p>
        </w:tc>
        <w:tc>
          <w:tcPr>
            <w:tcW w:w="1262" w:type="dxa"/>
            <w:vAlign w:val="center"/>
          </w:tcPr>
          <w:p w14:paraId="193379A7" w14:textId="49C24E0B"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34F89580" w14:textId="77777777" w:rsidTr="002575A0">
        <w:trPr>
          <w:trHeight w:val="300"/>
        </w:trPr>
        <w:tc>
          <w:tcPr>
            <w:tcW w:w="3544" w:type="dxa"/>
            <w:shd w:val="clear" w:color="auto" w:fill="auto"/>
            <w:vAlign w:val="center"/>
          </w:tcPr>
          <w:p w14:paraId="4F4CB8FB" w14:textId="330F0EBA"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Lengua y Cultura</w:t>
            </w:r>
          </w:p>
        </w:tc>
        <w:tc>
          <w:tcPr>
            <w:tcW w:w="1134" w:type="dxa"/>
            <w:vAlign w:val="center"/>
          </w:tcPr>
          <w:p w14:paraId="4D614E93" w14:textId="2C3CFA35"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29102BA1" w14:textId="5C666F0F"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6C668B3D" w14:textId="29C8BA67" w:rsidR="004B4C9A" w:rsidRPr="005D3D7D" w:rsidRDefault="004B4C9A" w:rsidP="00E579A0">
            <w:pPr>
              <w:jc w:val="center"/>
              <w:rPr>
                <w:rFonts w:ascii="AvantGarde Bk BT" w:hAnsi="AvantGarde Bk BT"/>
                <w:sz w:val="20"/>
                <w:szCs w:val="20"/>
              </w:rPr>
            </w:pPr>
          </w:p>
        </w:tc>
      </w:tr>
      <w:tr w:rsidR="004B4C9A" w:rsidRPr="00853F4C" w14:paraId="78A5E472" w14:textId="77777777" w:rsidTr="002575A0">
        <w:trPr>
          <w:trHeight w:val="300"/>
        </w:trPr>
        <w:tc>
          <w:tcPr>
            <w:tcW w:w="3544" w:type="dxa"/>
            <w:shd w:val="clear" w:color="auto" w:fill="auto"/>
            <w:vAlign w:val="center"/>
          </w:tcPr>
          <w:p w14:paraId="21E99708" w14:textId="63B4B915"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Hermenéutica y Cultura</w:t>
            </w:r>
          </w:p>
        </w:tc>
        <w:tc>
          <w:tcPr>
            <w:tcW w:w="1134" w:type="dxa"/>
            <w:vAlign w:val="center"/>
          </w:tcPr>
          <w:p w14:paraId="1953E593" w14:textId="3A577FB9"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429AFFCF" w14:textId="60BF6804"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Sin equivalencia</w:t>
            </w:r>
          </w:p>
        </w:tc>
        <w:tc>
          <w:tcPr>
            <w:tcW w:w="1262" w:type="dxa"/>
            <w:vAlign w:val="center"/>
          </w:tcPr>
          <w:p w14:paraId="4F548602" w14:textId="14A3C4EE" w:rsidR="004B4C9A" w:rsidRPr="005D3D7D" w:rsidRDefault="004B4C9A" w:rsidP="00E579A0">
            <w:pPr>
              <w:jc w:val="center"/>
              <w:rPr>
                <w:rFonts w:ascii="AvantGarde Bk BT" w:hAnsi="AvantGarde Bk BT"/>
                <w:sz w:val="20"/>
                <w:szCs w:val="20"/>
              </w:rPr>
            </w:pPr>
          </w:p>
        </w:tc>
      </w:tr>
      <w:tr w:rsidR="004B4C9A" w:rsidRPr="00853F4C" w14:paraId="37E20B84" w14:textId="77777777" w:rsidTr="000C7030">
        <w:trPr>
          <w:trHeight w:val="610"/>
        </w:trPr>
        <w:tc>
          <w:tcPr>
            <w:tcW w:w="3544" w:type="dxa"/>
            <w:shd w:val="clear" w:color="auto" w:fill="auto"/>
            <w:vAlign w:val="center"/>
          </w:tcPr>
          <w:p w14:paraId="658E08B7" w14:textId="272D35BE"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Trabajo de Campo (Supervisión y Seguimiento)</w:t>
            </w:r>
          </w:p>
        </w:tc>
        <w:tc>
          <w:tcPr>
            <w:tcW w:w="1134" w:type="dxa"/>
            <w:shd w:val="clear" w:color="auto" w:fill="FFFFFF" w:themeFill="background1"/>
            <w:vAlign w:val="center"/>
          </w:tcPr>
          <w:p w14:paraId="14F13165" w14:textId="70776DA0"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9</w:t>
            </w:r>
          </w:p>
        </w:tc>
        <w:tc>
          <w:tcPr>
            <w:tcW w:w="2977" w:type="dxa"/>
            <w:shd w:val="clear" w:color="auto" w:fill="auto"/>
            <w:vAlign w:val="center"/>
          </w:tcPr>
          <w:p w14:paraId="0400AC2A" w14:textId="64A10CAD" w:rsidR="004B4C9A" w:rsidRPr="005D3D7D" w:rsidRDefault="004B4C9A" w:rsidP="00596C66">
            <w:pPr>
              <w:jc w:val="center"/>
              <w:rPr>
                <w:rFonts w:ascii="AvantGarde Bk BT" w:hAnsi="AvantGarde Bk BT"/>
                <w:sz w:val="20"/>
                <w:szCs w:val="20"/>
              </w:rPr>
            </w:pPr>
            <w:r w:rsidRPr="005D3D7D">
              <w:rPr>
                <w:rFonts w:ascii="AvantGarde Bk BT" w:hAnsi="AvantGarde Bk BT"/>
                <w:sz w:val="20"/>
                <w:szCs w:val="20"/>
              </w:rPr>
              <w:t xml:space="preserve">Trabajo de campo. Supervisión y seguimiento I </w:t>
            </w:r>
          </w:p>
        </w:tc>
        <w:tc>
          <w:tcPr>
            <w:tcW w:w="1262" w:type="dxa"/>
            <w:vAlign w:val="center"/>
          </w:tcPr>
          <w:p w14:paraId="28D96AC7" w14:textId="0CADBF15"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3B205831" w14:textId="77777777" w:rsidTr="00074ABC">
        <w:trPr>
          <w:trHeight w:val="610"/>
        </w:trPr>
        <w:tc>
          <w:tcPr>
            <w:tcW w:w="3544" w:type="dxa"/>
            <w:shd w:val="clear" w:color="auto" w:fill="auto"/>
            <w:vAlign w:val="center"/>
          </w:tcPr>
          <w:p w14:paraId="1A98879A" w14:textId="4FB233AB" w:rsidR="004B4C9A" w:rsidRPr="00074ABC" w:rsidRDefault="004B4C9A" w:rsidP="00E579A0">
            <w:pPr>
              <w:jc w:val="center"/>
              <w:rPr>
                <w:rFonts w:ascii="AvantGarde Bk BT" w:hAnsi="AvantGarde Bk BT"/>
                <w:sz w:val="20"/>
                <w:szCs w:val="20"/>
              </w:rPr>
            </w:pPr>
            <w:r w:rsidRPr="00074ABC">
              <w:rPr>
                <w:rFonts w:ascii="AvantGarde Bk BT" w:hAnsi="AvantGarde Bk BT"/>
                <w:sz w:val="20"/>
                <w:szCs w:val="20"/>
              </w:rPr>
              <w:t>Sin equivalencia</w:t>
            </w:r>
          </w:p>
        </w:tc>
        <w:tc>
          <w:tcPr>
            <w:tcW w:w="1134" w:type="dxa"/>
            <w:shd w:val="clear" w:color="auto" w:fill="auto"/>
            <w:vAlign w:val="center"/>
          </w:tcPr>
          <w:p w14:paraId="6896D292" w14:textId="77777777" w:rsidR="004B4C9A" w:rsidRPr="00074ABC" w:rsidRDefault="004B4C9A" w:rsidP="00E579A0">
            <w:pPr>
              <w:jc w:val="center"/>
              <w:rPr>
                <w:rFonts w:ascii="AvantGarde Bk BT" w:hAnsi="AvantGarde Bk BT"/>
                <w:sz w:val="20"/>
                <w:szCs w:val="20"/>
              </w:rPr>
            </w:pPr>
          </w:p>
        </w:tc>
        <w:tc>
          <w:tcPr>
            <w:tcW w:w="2977" w:type="dxa"/>
            <w:shd w:val="clear" w:color="auto" w:fill="auto"/>
            <w:vAlign w:val="center"/>
          </w:tcPr>
          <w:p w14:paraId="7D190AA5" w14:textId="655AF69D" w:rsidR="004B4C9A" w:rsidRPr="00074ABC" w:rsidRDefault="004B4C9A" w:rsidP="00596C66">
            <w:pPr>
              <w:jc w:val="center"/>
              <w:rPr>
                <w:rFonts w:ascii="AvantGarde Bk BT" w:hAnsi="AvantGarde Bk BT"/>
                <w:sz w:val="20"/>
                <w:szCs w:val="20"/>
              </w:rPr>
            </w:pPr>
            <w:r w:rsidRPr="00074ABC">
              <w:rPr>
                <w:rFonts w:ascii="AvantGarde Bk BT" w:hAnsi="AvantGarde Bk BT"/>
                <w:sz w:val="20"/>
                <w:szCs w:val="20"/>
              </w:rPr>
              <w:t>Trabajo de campo. Supervisión y seguimiento II</w:t>
            </w:r>
          </w:p>
        </w:tc>
        <w:tc>
          <w:tcPr>
            <w:tcW w:w="1262" w:type="dxa"/>
            <w:vAlign w:val="center"/>
          </w:tcPr>
          <w:p w14:paraId="44BA5374" w14:textId="733BC67D"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30B6C70D" w14:textId="77777777" w:rsidTr="00E57DA2">
        <w:trPr>
          <w:trHeight w:val="300"/>
        </w:trPr>
        <w:tc>
          <w:tcPr>
            <w:tcW w:w="3544" w:type="dxa"/>
            <w:shd w:val="clear" w:color="auto" w:fill="auto"/>
            <w:vAlign w:val="center"/>
          </w:tcPr>
          <w:p w14:paraId="6825B1F3" w14:textId="0C738F12"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Estudios Postcoloniales</w:t>
            </w:r>
          </w:p>
        </w:tc>
        <w:tc>
          <w:tcPr>
            <w:tcW w:w="1134" w:type="dxa"/>
            <w:shd w:val="clear" w:color="auto" w:fill="FFFFFF" w:themeFill="background1"/>
            <w:vAlign w:val="center"/>
          </w:tcPr>
          <w:p w14:paraId="0928B6BC" w14:textId="24AF7794"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FFFFFF" w:themeFill="background1"/>
            <w:vAlign w:val="center"/>
          </w:tcPr>
          <w:p w14:paraId="79F6FCA5" w14:textId="05C90808"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Estudios postcoloniales</w:t>
            </w:r>
          </w:p>
        </w:tc>
        <w:tc>
          <w:tcPr>
            <w:tcW w:w="1262" w:type="dxa"/>
            <w:vAlign w:val="center"/>
          </w:tcPr>
          <w:p w14:paraId="1347488B" w14:textId="00882DCC"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1A7CDDD9" w14:textId="77777777" w:rsidTr="00E57DA2">
        <w:trPr>
          <w:trHeight w:val="300"/>
        </w:trPr>
        <w:tc>
          <w:tcPr>
            <w:tcW w:w="3544" w:type="dxa"/>
            <w:shd w:val="clear" w:color="auto" w:fill="auto"/>
            <w:vAlign w:val="center"/>
          </w:tcPr>
          <w:p w14:paraId="68B7B6B7" w14:textId="48445F3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Etnología</w:t>
            </w:r>
          </w:p>
        </w:tc>
        <w:tc>
          <w:tcPr>
            <w:tcW w:w="1134" w:type="dxa"/>
            <w:shd w:val="clear" w:color="auto" w:fill="FFFFFF" w:themeFill="background1"/>
            <w:vAlign w:val="center"/>
          </w:tcPr>
          <w:p w14:paraId="6AE9690A" w14:textId="7A8B3D95"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FFFFFF" w:themeFill="background1"/>
            <w:vAlign w:val="center"/>
          </w:tcPr>
          <w:p w14:paraId="176F8751" w14:textId="43844D7D"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2CA6EA72" w14:textId="18B41F1B" w:rsidR="004B4C9A" w:rsidRPr="005D3D7D" w:rsidRDefault="004B4C9A" w:rsidP="00E579A0">
            <w:pPr>
              <w:jc w:val="center"/>
              <w:rPr>
                <w:rFonts w:ascii="AvantGarde Bk BT" w:hAnsi="AvantGarde Bk BT"/>
                <w:sz w:val="20"/>
                <w:szCs w:val="20"/>
              </w:rPr>
            </w:pPr>
          </w:p>
        </w:tc>
      </w:tr>
      <w:tr w:rsidR="004B4C9A" w:rsidRPr="00853F4C" w14:paraId="5D45F2E9" w14:textId="77777777" w:rsidTr="000C7030">
        <w:trPr>
          <w:trHeight w:val="300"/>
        </w:trPr>
        <w:tc>
          <w:tcPr>
            <w:tcW w:w="3544" w:type="dxa"/>
            <w:shd w:val="clear" w:color="auto" w:fill="auto"/>
            <w:vAlign w:val="center"/>
          </w:tcPr>
          <w:p w14:paraId="79420F05" w14:textId="79FCA384" w:rsidR="004B4C9A" w:rsidRPr="00853F4C" w:rsidRDefault="004B4C9A" w:rsidP="006E551C">
            <w:pPr>
              <w:jc w:val="center"/>
              <w:rPr>
                <w:rFonts w:ascii="AvantGarde Bk BT" w:hAnsi="AvantGarde Bk BT"/>
                <w:sz w:val="20"/>
                <w:szCs w:val="20"/>
              </w:rPr>
            </w:pPr>
            <w:r w:rsidRPr="00853F4C">
              <w:rPr>
                <w:rFonts w:ascii="AvantGarde Bk BT" w:hAnsi="AvantGarde Bk BT"/>
                <w:sz w:val="20"/>
                <w:szCs w:val="20"/>
              </w:rPr>
              <w:t>Temas Selectos Antropológicos I</w:t>
            </w:r>
          </w:p>
        </w:tc>
        <w:tc>
          <w:tcPr>
            <w:tcW w:w="1134" w:type="dxa"/>
            <w:shd w:val="clear" w:color="auto" w:fill="FFFFFF" w:themeFill="background1"/>
            <w:vAlign w:val="center"/>
          </w:tcPr>
          <w:p w14:paraId="76472993" w14:textId="6324BD16" w:rsidR="004B4C9A" w:rsidRPr="00853F4C" w:rsidRDefault="004B4C9A" w:rsidP="006E551C">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FFFFFF" w:themeFill="background1"/>
          </w:tcPr>
          <w:p w14:paraId="2312E8DC" w14:textId="19B1AA85" w:rsidR="004B4C9A" w:rsidRPr="00853F4C" w:rsidRDefault="004B4C9A" w:rsidP="006E551C">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277C0E86" w14:textId="77777777" w:rsidR="004B4C9A" w:rsidRPr="005D3D7D" w:rsidRDefault="004B4C9A" w:rsidP="006E551C">
            <w:pPr>
              <w:jc w:val="center"/>
              <w:rPr>
                <w:rFonts w:ascii="AvantGarde Bk BT" w:hAnsi="AvantGarde Bk BT"/>
                <w:sz w:val="20"/>
                <w:szCs w:val="20"/>
              </w:rPr>
            </w:pPr>
          </w:p>
        </w:tc>
      </w:tr>
      <w:tr w:rsidR="004B4C9A" w:rsidRPr="00853F4C" w14:paraId="0AE7C78E" w14:textId="77777777" w:rsidTr="000C7030">
        <w:trPr>
          <w:trHeight w:val="300"/>
        </w:trPr>
        <w:tc>
          <w:tcPr>
            <w:tcW w:w="3544" w:type="dxa"/>
            <w:shd w:val="clear" w:color="auto" w:fill="auto"/>
            <w:vAlign w:val="center"/>
          </w:tcPr>
          <w:p w14:paraId="4983BA5F" w14:textId="68538BE7" w:rsidR="004B4C9A" w:rsidRPr="00853F4C" w:rsidRDefault="004B4C9A" w:rsidP="006E551C">
            <w:pPr>
              <w:jc w:val="center"/>
              <w:rPr>
                <w:rFonts w:ascii="AvantGarde Bk BT" w:hAnsi="AvantGarde Bk BT"/>
                <w:sz w:val="20"/>
                <w:szCs w:val="20"/>
              </w:rPr>
            </w:pPr>
            <w:r w:rsidRPr="00853F4C">
              <w:rPr>
                <w:rFonts w:ascii="AvantGarde Bk BT" w:hAnsi="AvantGarde Bk BT"/>
                <w:sz w:val="20"/>
                <w:szCs w:val="20"/>
              </w:rPr>
              <w:t>Temas Selectos Antropológicos II</w:t>
            </w:r>
          </w:p>
        </w:tc>
        <w:tc>
          <w:tcPr>
            <w:tcW w:w="1134" w:type="dxa"/>
            <w:shd w:val="clear" w:color="auto" w:fill="FFFFFF" w:themeFill="background1"/>
            <w:vAlign w:val="center"/>
          </w:tcPr>
          <w:p w14:paraId="5D919D56" w14:textId="3B7AECE4" w:rsidR="004B4C9A" w:rsidRPr="00853F4C" w:rsidRDefault="004B4C9A" w:rsidP="006E551C">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FFFFFF" w:themeFill="background1"/>
          </w:tcPr>
          <w:p w14:paraId="364DC961" w14:textId="4FE76E48" w:rsidR="004B4C9A" w:rsidRPr="00853F4C" w:rsidRDefault="004B4C9A" w:rsidP="006E551C">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61335F9C" w14:textId="77777777" w:rsidR="004B4C9A" w:rsidRPr="005D3D7D" w:rsidRDefault="004B4C9A" w:rsidP="006E551C">
            <w:pPr>
              <w:jc w:val="center"/>
              <w:rPr>
                <w:rFonts w:ascii="AvantGarde Bk BT" w:hAnsi="AvantGarde Bk BT"/>
                <w:sz w:val="20"/>
                <w:szCs w:val="20"/>
              </w:rPr>
            </w:pPr>
          </w:p>
        </w:tc>
      </w:tr>
      <w:tr w:rsidR="004B4C9A" w:rsidRPr="00853F4C" w14:paraId="4DC24B49" w14:textId="77777777" w:rsidTr="00E57DA2">
        <w:trPr>
          <w:trHeight w:val="300"/>
        </w:trPr>
        <w:tc>
          <w:tcPr>
            <w:tcW w:w="3544" w:type="dxa"/>
            <w:shd w:val="clear" w:color="auto" w:fill="auto"/>
            <w:vAlign w:val="center"/>
          </w:tcPr>
          <w:p w14:paraId="75CFAB70" w14:textId="4806B9F0"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Introducción a la Lingüística</w:t>
            </w:r>
          </w:p>
        </w:tc>
        <w:tc>
          <w:tcPr>
            <w:tcW w:w="1134" w:type="dxa"/>
            <w:vAlign w:val="center"/>
          </w:tcPr>
          <w:p w14:paraId="3AF0DB74" w14:textId="398F90F9"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FFFFFF" w:themeFill="background1"/>
            <w:vAlign w:val="center"/>
          </w:tcPr>
          <w:p w14:paraId="451FBD0B" w14:textId="47A0A7D8"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Lingüística aplicada</w:t>
            </w:r>
          </w:p>
        </w:tc>
        <w:tc>
          <w:tcPr>
            <w:tcW w:w="1262" w:type="dxa"/>
            <w:vAlign w:val="center"/>
          </w:tcPr>
          <w:p w14:paraId="6DA428E8" w14:textId="201CB4E7"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11D352D4" w14:textId="77777777" w:rsidTr="00E57DA2">
        <w:trPr>
          <w:trHeight w:val="300"/>
        </w:trPr>
        <w:tc>
          <w:tcPr>
            <w:tcW w:w="3544" w:type="dxa"/>
            <w:shd w:val="clear" w:color="auto" w:fill="auto"/>
            <w:vAlign w:val="center"/>
          </w:tcPr>
          <w:p w14:paraId="62789F1E" w14:textId="45181983"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Literatura y Sociedad</w:t>
            </w:r>
          </w:p>
        </w:tc>
        <w:tc>
          <w:tcPr>
            <w:tcW w:w="1134" w:type="dxa"/>
            <w:vAlign w:val="center"/>
          </w:tcPr>
          <w:p w14:paraId="487D3510" w14:textId="53B982E9"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FFFFFF" w:themeFill="background1"/>
            <w:vAlign w:val="center"/>
          </w:tcPr>
          <w:p w14:paraId="066987A0" w14:textId="7953F2AA"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1984AC51" w14:textId="55848439" w:rsidR="004B4C9A" w:rsidRPr="005D3D7D" w:rsidRDefault="004B4C9A" w:rsidP="00E579A0">
            <w:pPr>
              <w:jc w:val="center"/>
              <w:rPr>
                <w:rFonts w:ascii="AvantGarde Bk BT" w:hAnsi="AvantGarde Bk BT"/>
                <w:sz w:val="20"/>
                <w:szCs w:val="20"/>
              </w:rPr>
            </w:pPr>
          </w:p>
        </w:tc>
      </w:tr>
      <w:tr w:rsidR="004B4C9A" w:rsidRPr="00853F4C" w14:paraId="4900B41B" w14:textId="77777777" w:rsidTr="00E57DA2">
        <w:trPr>
          <w:trHeight w:val="300"/>
        </w:trPr>
        <w:tc>
          <w:tcPr>
            <w:tcW w:w="3544" w:type="dxa"/>
            <w:shd w:val="clear" w:color="auto" w:fill="auto"/>
            <w:vAlign w:val="center"/>
          </w:tcPr>
          <w:p w14:paraId="7BBE5B7E" w14:textId="48978198"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Estructura Gramatical del Idioma</w:t>
            </w:r>
          </w:p>
        </w:tc>
        <w:tc>
          <w:tcPr>
            <w:tcW w:w="1134" w:type="dxa"/>
            <w:vAlign w:val="center"/>
          </w:tcPr>
          <w:p w14:paraId="50C8F492" w14:textId="0EE01869"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FFFFFF" w:themeFill="background1"/>
            <w:vAlign w:val="center"/>
          </w:tcPr>
          <w:p w14:paraId="485B725C" w14:textId="249164D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Gramática</w:t>
            </w:r>
          </w:p>
        </w:tc>
        <w:tc>
          <w:tcPr>
            <w:tcW w:w="1262" w:type="dxa"/>
            <w:vAlign w:val="center"/>
          </w:tcPr>
          <w:p w14:paraId="773F0DC8" w14:textId="0676C905"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11460C7A" w14:textId="77777777" w:rsidTr="00E57DA2">
        <w:trPr>
          <w:trHeight w:val="300"/>
        </w:trPr>
        <w:tc>
          <w:tcPr>
            <w:tcW w:w="3544" w:type="dxa"/>
            <w:shd w:val="clear" w:color="auto" w:fill="auto"/>
            <w:vAlign w:val="center"/>
          </w:tcPr>
          <w:p w14:paraId="4987EE45" w14:textId="7753773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Teoría Literaria</w:t>
            </w:r>
          </w:p>
        </w:tc>
        <w:tc>
          <w:tcPr>
            <w:tcW w:w="1134" w:type="dxa"/>
            <w:vAlign w:val="center"/>
          </w:tcPr>
          <w:p w14:paraId="7ECCAC4C" w14:textId="46153FF9"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FFFFFF" w:themeFill="background1"/>
            <w:vAlign w:val="center"/>
          </w:tcPr>
          <w:p w14:paraId="0CFADAA5" w14:textId="70D97FF5"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Teoría y crítica literaria</w:t>
            </w:r>
          </w:p>
        </w:tc>
        <w:tc>
          <w:tcPr>
            <w:tcW w:w="1262" w:type="dxa"/>
            <w:vAlign w:val="center"/>
          </w:tcPr>
          <w:p w14:paraId="0EA2A950" w14:textId="160A894E"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5D51E7FA" w14:textId="77777777" w:rsidTr="002575A0">
        <w:trPr>
          <w:trHeight w:val="300"/>
        </w:trPr>
        <w:tc>
          <w:tcPr>
            <w:tcW w:w="3544" w:type="dxa"/>
            <w:shd w:val="clear" w:color="auto" w:fill="auto"/>
            <w:vAlign w:val="center"/>
          </w:tcPr>
          <w:p w14:paraId="0E25D96A" w14:textId="581242E3"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Corrientes Literarias Contemporáneas</w:t>
            </w:r>
          </w:p>
        </w:tc>
        <w:tc>
          <w:tcPr>
            <w:tcW w:w="1134" w:type="dxa"/>
            <w:vAlign w:val="center"/>
          </w:tcPr>
          <w:p w14:paraId="5D126716" w14:textId="38440667"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26099DF2" w14:textId="24B88BE1"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Corrientes literarias</w:t>
            </w:r>
          </w:p>
        </w:tc>
        <w:tc>
          <w:tcPr>
            <w:tcW w:w="1262" w:type="dxa"/>
            <w:vAlign w:val="center"/>
          </w:tcPr>
          <w:p w14:paraId="59FD166B" w14:textId="2D422990"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0C3D4724" w14:textId="5E4143F1" w:rsidTr="002575A0">
        <w:trPr>
          <w:trHeight w:val="300"/>
        </w:trPr>
        <w:tc>
          <w:tcPr>
            <w:tcW w:w="3544" w:type="dxa"/>
            <w:shd w:val="clear" w:color="auto" w:fill="auto"/>
            <w:vAlign w:val="center"/>
          </w:tcPr>
          <w:p w14:paraId="57A36796" w14:textId="4F9CF5AD"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Técnicas de Redacción Avanzada</w:t>
            </w:r>
          </w:p>
        </w:tc>
        <w:tc>
          <w:tcPr>
            <w:tcW w:w="1134" w:type="dxa"/>
            <w:vAlign w:val="center"/>
          </w:tcPr>
          <w:p w14:paraId="32C9BBF6" w14:textId="24B67A2E"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003C9760" w14:textId="56DB0CFB"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Taller de lectura y redacción</w:t>
            </w:r>
          </w:p>
        </w:tc>
        <w:tc>
          <w:tcPr>
            <w:tcW w:w="1262" w:type="dxa"/>
            <w:vAlign w:val="center"/>
          </w:tcPr>
          <w:p w14:paraId="2F87EA89" w14:textId="1B9C3B44"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63B21910" w14:textId="77777777" w:rsidTr="002575A0">
        <w:trPr>
          <w:trHeight w:val="300"/>
        </w:trPr>
        <w:tc>
          <w:tcPr>
            <w:tcW w:w="3544" w:type="dxa"/>
            <w:shd w:val="clear" w:color="auto" w:fill="auto"/>
            <w:vAlign w:val="center"/>
          </w:tcPr>
          <w:p w14:paraId="4986A646" w14:textId="5389C750"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Corrientes de la Crítica Literaria</w:t>
            </w:r>
          </w:p>
        </w:tc>
        <w:tc>
          <w:tcPr>
            <w:tcW w:w="1134" w:type="dxa"/>
            <w:vAlign w:val="center"/>
          </w:tcPr>
          <w:p w14:paraId="4DA59D8D" w14:textId="077A0B9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659A070F" w14:textId="49252006"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610DA64F" w14:textId="06E36765" w:rsidR="004B4C9A" w:rsidRPr="005D3D7D" w:rsidRDefault="004B4C9A" w:rsidP="00BF1952">
            <w:pPr>
              <w:rPr>
                <w:rFonts w:ascii="AvantGarde Bk BT" w:hAnsi="AvantGarde Bk BT"/>
                <w:sz w:val="20"/>
                <w:szCs w:val="20"/>
              </w:rPr>
            </w:pPr>
          </w:p>
        </w:tc>
      </w:tr>
      <w:tr w:rsidR="004B4C9A" w:rsidRPr="00853F4C" w14:paraId="23CF5B56" w14:textId="77777777" w:rsidTr="002575A0">
        <w:trPr>
          <w:trHeight w:val="300"/>
        </w:trPr>
        <w:tc>
          <w:tcPr>
            <w:tcW w:w="3544" w:type="dxa"/>
            <w:shd w:val="clear" w:color="auto" w:fill="auto"/>
            <w:vAlign w:val="center"/>
          </w:tcPr>
          <w:p w14:paraId="2E20E78F" w14:textId="67B01D41"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Taller de Edición</w:t>
            </w:r>
          </w:p>
        </w:tc>
        <w:tc>
          <w:tcPr>
            <w:tcW w:w="1134" w:type="dxa"/>
            <w:vAlign w:val="center"/>
          </w:tcPr>
          <w:p w14:paraId="3F6027A0" w14:textId="701C0B6D"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66DCF452" w14:textId="291524C2"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4595EDC4" w14:textId="6B5384C2" w:rsidR="004B4C9A" w:rsidRPr="005D3D7D" w:rsidRDefault="004B4C9A" w:rsidP="00E579A0">
            <w:pPr>
              <w:jc w:val="center"/>
              <w:rPr>
                <w:rFonts w:ascii="AvantGarde Bk BT" w:hAnsi="AvantGarde Bk BT"/>
                <w:sz w:val="20"/>
                <w:szCs w:val="20"/>
              </w:rPr>
            </w:pPr>
          </w:p>
        </w:tc>
      </w:tr>
      <w:tr w:rsidR="004B4C9A" w:rsidRPr="00853F4C" w14:paraId="662E2511" w14:textId="77777777" w:rsidTr="002575A0">
        <w:trPr>
          <w:trHeight w:val="300"/>
        </w:trPr>
        <w:tc>
          <w:tcPr>
            <w:tcW w:w="3544" w:type="dxa"/>
            <w:shd w:val="clear" w:color="auto" w:fill="auto"/>
            <w:vAlign w:val="center"/>
          </w:tcPr>
          <w:p w14:paraId="6F65E739" w14:textId="6A5F349B"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Hermenéutica y Literatura</w:t>
            </w:r>
          </w:p>
        </w:tc>
        <w:tc>
          <w:tcPr>
            <w:tcW w:w="1134" w:type="dxa"/>
            <w:vAlign w:val="center"/>
          </w:tcPr>
          <w:p w14:paraId="33645624" w14:textId="7EEF57CB"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2B49743A" w14:textId="41093BA0"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Hermenéutica y literatura</w:t>
            </w:r>
          </w:p>
        </w:tc>
        <w:tc>
          <w:tcPr>
            <w:tcW w:w="1262" w:type="dxa"/>
            <w:vAlign w:val="center"/>
          </w:tcPr>
          <w:p w14:paraId="3BFCA40C" w14:textId="7C99A34E"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55FDFEFD" w14:textId="77777777" w:rsidTr="002575A0">
        <w:trPr>
          <w:trHeight w:val="300"/>
        </w:trPr>
        <w:tc>
          <w:tcPr>
            <w:tcW w:w="3544" w:type="dxa"/>
            <w:shd w:val="clear" w:color="auto" w:fill="auto"/>
            <w:vAlign w:val="center"/>
          </w:tcPr>
          <w:p w14:paraId="050E33B3" w14:textId="61721106"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Literatura Hispánica</w:t>
            </w:r>
          </w:p>
        </w:tc>
        <w:tc>
          <w:tcPr>
            <w:tcW w:w="1134" w:type="dxa"/>
            <w:vAlign w:val="center"/>
          </w:tcPr>
          <w:p w14:paraId="0CE20497" w14:textId="3F08090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55D6CEED" w14:textId="0C8106BD"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Literatura hispanoamericana</w:t>
            </w:r>
          </w:p>
        </w:tc>
        <w:tc>
          <w:tcPr>
            <w:tcW w:w="1262" w:type="dxa"/>
            <w:vAlign w:val="center"/>
          </w:tcPr>
          <w:p w14:paraId="2CCD2B2C" w14:textId="2D1AE691"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16F4FEDA" w14:textId="77777777" w:rsidTr="002575A0">
        <w:trPr>
          <w:trHeight w:val="300"/>
        </w:trPr>
        <w:tc>
          <w:tcPr>
            <w:tcW w:w="3544" w:type="dxa"/>
            <w:shd w:val="clear" w:color="auto" w:fill="auto"/>
            <w:vAlign w:val="center"/>
          </w:tcPr>
          <w:p w14:paraId="7CD026CB" w14:textId="7003F08A"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Literatura Comparada</w:t>
            </w:r>
          </w:p>
        </w:tc>
        <w:tc>
          <w:tcPr>
            <w:tcW w:w="1134" w:type="dxa"/>
            <w:vAlign w:val="center"/>
          </w:tcPr>
          <w:p w14:paraId="586D34F7" w14:textId="324FE667"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7095C9A9" w14:textId="525A4F63"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Literatura comparada</w:t>
            </w:r>
          </w:p>
        </w:tc>
        <w:tc>
          <w:tcPr>
            <w:tcW w:w="1262" w:type="dxa"/>
            <w:vAlign w:val="center"/>
          </w:tcPr>
          <w:p w14:paraId="3D6641BF" w14:textId="7C0C0CA2"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67149200" w14:textId="77777777" w:rsidTr="002575A0">
        <w:trPr>
          <w:trHeight w:val="300"/>
        </w:trPr>
        <w:tc>
          <w:tcPr>
            <w:tcW w:w="3544" w:type="dxa"/>
            <w:shd w:val="clear" w:color="auto" w:fill="auto"/>
            <w:vAlign w:val="center"/>
          </w:tcPr>
          <w:p w14:paraId="7FFC1318" w14:textId="622FC468"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Literatura Mexicana del Siglo XIX y XX</w:t>
            </w:r>
          </w:p>
        </w:tc>
        <w:tc>
          <w:tcPr>
            <w:tcW w:w="1134" w:type="dxa"/>
            <w:vAlign w:val="center"/>
          </w:tcPr>
          <w:p w14:paraId="04756D0B" w14:textId="3E46DD7A"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27E4F313" w14:textId="7AE07388"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Literatura mexicana</w:t>
            </w:r>
          </w:p>
        </w:tc>
        <w:tc>
          <w:tcPr>
            <w:tcW w:w="1262" w:type="dxa"/>
            <w:vAlign w:val="center"/>
          </w:tcPr>
          <w:p w14:paraId="154DDC99" w14:textId="754D9963"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17C37CCC" w14:textId="77777777" w:rsidTr="002575A0">
        <w:trPr>
          <w:trHeight w:val="300"/>
        </w:trPr>
        <w:tc>
          <w:tcPr>
            <w:tcW w:w="3544" w:type="dxa"/>
            <w:shd w:val="clear" w:color="auto" w:fill="auto"/>
            <w:vAlign w:val="center"/>
          </w:tcPr>
          <w:p w14:paraId="47BA5237" w14:textId="5D8EC7B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Vanguardias Literarias</w:t>
            </w:r>
          </w:p>
        </w:tc>
        <w:tc>
          <w:tcPr>
            <w:tcW w:w="1134" w:type="dxa"/>
            <w:vAlign w:val="center"/>
          </w:tcPr>
          <w:p w14:paraId="51F0DEE6" w14:textId="3FAB65EA"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20A3EC02" w14:textId="195FC617"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Corrientes y vanguardias literarias</w:t>
            </w:r>
          </w:p>
        </w:tc>
        <w:tc>
          <w:tcPr>
            <w:tcW w:w="1262" w:type="dxa"/>
            <w:vAlign w:val="center"/>
          </w:tcPr>
          <w:p w14:paraId="4BA1C305" w14:textId="3D025297"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3A2F6777" w14:textId="77777777" w:rsidTr="002575A0">
        <w:trPr>
          <w:trHeight w:val="300"/>
        </w:trPr>
        <w:tc>
          <w:tcPr>
            <w:tcW w:w="3544" w:type="dxa"/>
            <w:shd w:val="clear" w:color="auto" w:fill="auto"/>
            <w:vAlign w:val="center"/>
          </w:tcPr>
          <w:p w14:paraId="1740367D" w14:textId="49915E19"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Literatura Dramática</w:t>
            </w:r>
          </w:p>
        </w:tc>
        <w:tc>
          <w:tcPr>
            <w:tcW w:w="1134" w:type="dxa"/>
            <w:vAlign w:val="center"/>
          </w:tcPr>
          <w:p w14:paraId="1577083E" w14:textId="2D719E9F"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1283FA28" w14:textId="3AB13BE1" w:rsidR="004B4C9A" w:rsidRPr="00853F4C" w:rsidRDefault="004B4C9A" w:rsidP="006E5E58">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6C209CE1" w14:textId="30E86135" w:rsidR="004B4C9A" w:rsidRPr="005D3D7D" w:rsidRDefault="004B4C9A" w:rsidP="00E579A0">
            <w:pPr>
              <w:jc w:val="center"/>
              <w:rPr>
                <w:rFonts w:ascii="AvantGarde Bk BT" w:hAnsi="AvantGarde Bk BT"/>
                <w:sz w:val="20"/>
                <w:szCs w:val="20"/>
              </w:rPr>
            </w:pPr>
          </w:p>
        </w:tc>
      </w:tr>
    </w:tbl>
    <w:p w14:paraId="432F65F9" w14:textId="77777777" w:rsidR="004B4C9A" w:rsidRDefault="004B4C9A">
      <w:r>
        <w:br w:type="page"/>
      </w:r>
    </w:p>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853F4C" w14:paraId="5016B4B2" w14:textId="77777777" w:rsidTr="004B4C9A">
        <w:trPr>
          <w:trHeight w:val="300"/>
        </w:trPr>
        <w:tc>
          <w:tcPr>
            <w:tcW w:w="3544" w:type="dxa"/>
            <w:shd w:val="clear" w:color="auto" w:fill="D9D9D9" w:themeFill="background1" w:themeFillShade="D9"/>
            <w:vAlign w:val="center"/>
          </w:tcPr>
          <w:p w14:paraId="136C9058"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lastRenderedPageBreak/>
              <w:t xml:space="preserve">Unidades de aprendizaje </w:t>
            </w:r>
          </w:p>
          <w:p w14:paraId="46EA3072"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76AFEB40" w14:textId="21517343" w:rsidR="004B4C9A" w:rsidRPr="00853F4C" w:rsidRDefault="004B4C9A" w:rsidP="00830AE7">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55E0DC27" w14:textId="4CBF8FC1" w:rsidR="004B4C9A" w:rsidRPr="00853F4C" w:rsidRDefault="004B4C9A" w:rsidP="00830AE7">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6BFAC4B7"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2E6A9F35" w14:textId="0E598603" w:rsidR="004B4C9A" w:rsidRPr="00853F4C" w:rsidRDefault="004B4C9A" w:rsidP="00830AE7">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4B6A8254" w14:textId="1B76D95D" w:rsidR="004B4C9A" w:rsidRPr="005D3D7D" w:rsidRDefault="004B4C9A" w:rsidP="00830AE7">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853F4C" w14:paraId="191E4C65" w14:textId="77777777" w:rsidTr="000C7030">
        <w:trPr>
          <w:trHeight w:val="300"/>
        </w:trPr>
        <w:tc>
          <w:tcPr>
            <w:tcW w:w="3544" w:type="dxa"/>
            <w:shd w:val="clear" w:color="auto" w:fill="auto"/>
            <w:vAlign w:val="center"/>
          </w:tcPr>
          <w:p w14:paraId="4BE3C28A" w14:textId="162276AC" w:rsidR="004B4C9A" w:rsidRPr="00853F4C" w:rsidRDefault="004B4C9A" w:rsidP="00830AE7">
            <w:pPr>
              <w:jc w:val="center"/>
              <w:rPr>
                <w:rFonts w:ascii="AvantGarde Bk BT" w:hAnsi="AvantGarde Bk BT"/>
                <w:sz w:val="20"/>
                <w:szCs w:val="20"/>
              </w:rPr>
            </w:pPr>
            <w:r w:rsidRPr="00853F4C">
              <w:rPr>
                <w:rFonts w:ascii="AvantGarde Bk BT" w:hAnsi="AvantGarde Bk BT"/>
                <w:sz w:val="20"/>
                <w:szCs w:val="20"/>
              </w:rPr>
              <w:t>Historia de las Mentalidades I</w:t>
            </w:r>
          </w:p>
        </w:tc>
        <w:tc>
          <w:tcPr>
            <w:tcW w:w="1134" w:type="dxa"/>
            <w:vAlign w:val="center"/>
          </w:tcPr>
          <w:p w14:paraId="7BAB01AB" w14:textId="582B6D35" w:rsidR="004B4C9A" w:rsidRPr="00853F4C" w:rsidRDefault="004B4C9A" w:rsidP="00830AE7">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tcPr>
          <w:p w14:paraId="6A6BFFA5" w14:textId="1011C219" w:rsidR="004B4C9A" w:rsidRPr="00853F4C" w:rsidRDefault="004B4C9A" w:rsidP="00830AE7">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4C3B46F7" w14:textId="5CD64DFE" w:rsidR="004B4C9A" w:rsidRPr="005D3D7D" w:rsidRDefault="004B4C9A" w:rsidP="00830AE7">
            <w:pPr>
              <w:jc w:val="center"/>
              <w:rPr>
                <w:rFonts w:ascii="AvantGarde Bk BT" w:hAnsi="AvantGarde Bk BT"/>
                <w:sz w:val="20"/>
                <w:szCs w:val="20"/>
              </w:rPr>
            </w:pPr>
          </w:p>
        </w:tc>
      </w:tr>
      <w:tr w:rsidR="004B4C9A" w:rsidRPr="00853F4C" w14:paraId="4269E227" w14:textId="77777777" w:rsidTr="000C7030">
        <w:trPr>
          <w:trHeight w:val="300"/>
        </w:trPr>
        <w:tc>
          <w:tcPr>
            <w:tcW w:w="3544" w:type="dxa"/>
            <w:shd w:val="clear" w:color="auto" w:fill="auto"/>
            <w:vAlign w:val="center"/>
          </w:tcPr>
          <w:p w14:paraId="106DDC0A" w14:textId="5DE4BC35" w:rsidR="004B4C9A" w:rsidRPr="00853F4C" w:rsidRDefault="004B4C9A" w:rsidP="00830AE7">
            <w:pPr>
              <w:jc w:val="center"/>
              <w:rPr>
                <w:rFonts w:ascii="AvantGarde Bk BT" w:hAnsi="AvantGarde Bk BT"/>
                <w:sz w:val="20"/>
                <w:szCs w:val="20"/>
              </w:rPr>
            </w:pPr>
            <w:r w:rsidRPr="00853F4C">
              <w:rPr>
                <w:rFonts w:ascii="AvantGarde Bk BT" w:hAnsi="AvantGarde Bk BT"/>
                <w:sz w:val="20"/>
                <w:szCs w:val="20"/>
              </w:rPr>
              <w:t>Historia de las Mentalidades II</w:t>
            </w:r>
          </w:p>
        </w:tc>
        <w:tc>
          <w:tcPr>
            <w:tcW w:w="1134" w:type="dxa"/>
            <w:vAlign w:val="center"/>
          </w:tcPr>
          <w:p w14:paraId="619F34E9" w14:textId="1509667E" w:rsidR="004B4C9A" w:rsidRPr="00853F4C" w:rsidRDefault="004B4C9A" w:rsidP="00830AE7">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tcPr>
          <w:p w14:paraId="33BDC136" w14:textId="144FFE05" w:rsidR="004B4C9A" w:rsidRPr="00853F4C" w:rsidRDefault="004B4C9A" w:rsidP="00830AE7">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11AA040B" w14:textId="5D501E5B" w:rsidR="004B4C9A" w:rsidRPr="005D3D7D" w:rsidRDefault="004B4C9A" w:rsidP="00830AE7">
            <w:pPr>
              <w:jc w:val="center"/>
              <w:rPr>
                <w:rFonts w:ascii="AvantGarde Bk BT" w:hAnsi="AvantGarde Bk BT"/>
                <w:sz w:val="20"/>
                <w:szCs w:val="20"/>
              </w:rPr>
            </w:pPr>
          </w:p>
        </w:tc>
      </w:tr>
      <w:tr w:rsidR="004B4C9A" w:rsidRPr="00853F4C" w14:paraId="044F3EA1" w14:textId="77777777" w:rsidTr="002575A0">
        <w:trPr>
          <w:trHeight w:val="300"/>
        </w:trPr>
        <w:tc>
          <w:tcPr>
            <w:tcW w:w="3544" w:type="dxa"/>
            <w:shd w:val="clear" w:color="auto" w:fill="auto"/>
            <w:vAlign w:val="center"/>
          </w:tcPr>
          <w:p w14:paraId="5AE154A0" w14:textId="202E2C1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del Cuerpo I</w:t>
            </w:r>
          </w:p>
        </w:tc>
        <w:tc>
          <w:tcPr>
            <w:tcW w:w="1134" w:type="dxa"/>
            <w:vAlign w:val="center"/>
          </w:tcPr>
          <w:p w14:paraId="1178721F" w14:textId="24ADBA41"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54BEBA45" w14:textId="040A3C11"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y socio antropología del cuerpo</w:t>
            </w:r>
          </w:p>
        </w:tc>
        <w:tc>
          <w:tcPr>
            <w:tcW w:w="1262" w:type="dxa"/>
            <w:vAlign w:val="center"/>
          </w:tcPr>
          <w:p w14:paraId="33FCCCF2" w14:textId="1F497FC4"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05544CD0" w14:textId="77777777" w:rsidTr="002575A0">
        <w:trPr>
          <w:trHeight w:val="300"/>
        </w:trPr>
        <w:tc>
          <w:tcPr>
            <w:tcW w:w="3544" w:type="dxa"/>
            <w:shd w:val="clear" w:color="auto" w:fill="auto"/>
            <w:vAlign w:val="center"/>
          </w:tcPr>
          <w:p w14:paraId="5C14A695" w14:textId="265EFD39"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del Cuerpo II</w:t>
            </w:r>
          </w:p>
        </w:tc>
        <w:tc>
          <w:tcPr>
            <w:tcW w:w="1134" w:type="dxa"/>
            <w:vAlign w:val="center"/>
          </w:tcPr>
          <w:p w14:paraId="1F479B84" w14:textId="37CF1838"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1925D452" w14:textId="3B1BF5E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5B4F1E8F" w14:textId="589F0B95" w:rsidR="004B4C9A" w:rsidRPr="005D3D7D" w:rsidRDefault="004B4C9A" w:rsidP="00E579A0">
            <w:pPr>
              <w:jc w:val="center"/>
              <w:rPr>
                <w:rFonts w:ascii="AvantGarde Bk BT" w:hAnsi="AvantGarde Bk BT"/>
                <w:sz w:val="20"/>
                <w:szCs w:val="20"/>
              </w:rPr>
            </w:pPr>
          </w:p>
        </w:tc>
      </w:tr>
      <w:tr w:rsidR="004B4C9A" w:rsidRPr="00853F4C" w14:paraId="316B4F85" w14:textId="77777777" w:rsidTr="002575A0">
        <w:trPr>
          <w:trHeight w:val="300"/>
        </w:trPr>
        <w:tc>
          <w:tcPr>
            <w:tcW w:w="3544" w:type="dxa"/>
            <w:shd w:val="clear" w:color="auto" w:fill="auto"/>
            <w:vAlign w:val="center"/>
          </w:tcPr>
          <w:p w14:paraId="2C96FE00" w14:textId="1A28A0D3"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de las Prácticas Culturales I</w:t>
            </w:r>
          </w:p>
        </w:tc>
        <w:tc>
          <w:tcPr>
            <w:tcW w:w="1134" w:type="dxa"/>
            <w:vAlign w:val="center"/>
          </w:tcPr>
          <w:p w14:paraId="379B12CD" w14:textId="1EE0F68F"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532D2347" w14:textId="0C51AF1E"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Sociología de las prácticas culturales</w:t>
            </w:r>
          </w:p>
        </w:tc>
        <w:tc>
          <w:tcPr>
            <w:tcW w:w="1262" w:type="dxa"/>
            <w:vAlign w:val="center"/>
          </w:tcPr>
          <w:p w14:paraId="05AF4EB6" w14:textId="503F1B98"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042EF677" w14:textId="77777777" w:rsidTr="002575A0">
        <w:trPr>
          <w:trHeight w:val="300"/>
        </w:trPr>
        <w:tc>
          <w:tcPr>
            <w:tcW w:w="3544" w:type="dxa"/>
            <w:shd w:val="clear" w:color="auto" w:fill="auto"/>
            <w:vAlign w:val="center"/>
          </w:tcPr>
          <w:p w14:paraId="158DA179" w14:textId="5FD8BF5C" w:rsidR="004B4C9A" w:rsidRPr="00853F4C" w:rsidRDefault="004B4C9A" w:rsidP="00B52986">
            <w:pPr>
              <w:jc w:val="center"/>
              <w:rPr>
                <w:rFonts w:ascii="AvantGarde Bk BT" w:hAnsi="AvantGarde Bk BT"/>
                <w:sz w:val="20"/>
                <w:szCs w:val="20"/>
              </w:rPr>
            </w:pPr>
            <w:r w:rsidRPr="00853F4C">
              <w:rPr>
                <w:rFonts w:ascii="AvantGarde Bk BT" w:hAnsi="AvantGarde Bk BT"/>
                <w:sz w:val="20"/>
                <w:szCs w:val="20"/>
              </w:rPr>
              <w:t>Historia de las Prácticas Culturales II</w:t>
            </w:r>
          </w:p>
        </w:tc>
        <w:tc>
          <w:tcPr>
            <w:tcW w:w="1134" w:type="dxa"/>
            <w:vAlign w:val="center"/>
          </w:tcPr>
          <w:p w14:paraId="7578699F" w14:textId="375F9A1A"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2778E5F9" w14:textId="1A1E1E8F"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641B3E39" w14:textId="342275BC" w:rsidR="004B4C9A" w:rsidRPr="005D3D7D" w:rsidRDefault="004B4C9A" w:rsidP="00E579A0">
            <w:pPr>
              <w:jc w:val="center"/>
              <w:rPr>
                <w:rFonts w:ascii="AvantGarde Bk BT" w:hAnsi="AvantGarde Bk BT"/>
                <w:sz w:val="20"/>
                <w:szCs w:val="20"/>
              </w:rPr>
            </w:pPr>
          </w:p>
        </w:tc>
      </w:tr>
      <w:tr w:rsidR="004B4C9A" w:rsidRPr="00853F4C" w14:paraId="3DE938D6" w14:textId="77777777" w:rsidTr="002575A0">
        <w:trPr>
          <w:trHeight w:val="300"/>
        </w:trPr>
        <w:tc>
          <w:tcPr>
            <w:tcW w:w="3544" w:type="dxa"/>
            <w:shd w:val="clear" w:color="auto" w:fill="auto"/>
            <w:vAlign w:val="center"/>
          </w:tcPr>
          <w:p w14:paraId="466532BB" w14:textId="4987A402"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de la Vida Cotidiana I</w:t>
            </w:r>
          </w:p>
        </w:tc>
        <w:tc>
          <w:tcPr>
            <w:tcW w:w="1134" w:type="dxa"/>
            <w:vAlign w:val="center"/>
          </w:tcPr>
          <w:p w14:paraId="33580E58" w14:textId="69A79C3A"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542B1AB6" w14:textId="37CFA866"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Cultural</w:t>
            </w:r>
          </w:p>
        </w:tc>
        <w:tc>
          <w:tcPr>
            <w:tcW w:w="1262" w:type="dxa"/>
            <w:vAlign w:val="center"/>
          </w:tcPr>
          <w:p w14:paraId="14ACA2AB" w14:textId="1CE66B81"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099F1C2D" w14:textId="77777777" w:rsidTr="002575A0">
        <w:trPr>
          <w:trHeight w:val="300"/>
        </w:trPr>
        <w:tc>
          <w:tcPr>
            <w:tcW w:w="3544" w:type="dxa"/>
            <w:shd w:val="clear" w:color="auto" w:fill="auto"/>
            <w:vAlign w:val="center"/>
          </w:tcPr>
          <w:p w14:paraId="63893145" w14:textId="521116C5"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de la Vida Cotidiana II</w:t>
            </w:r>
          </w:p>
        </w:tc>
        <w:tc>
          <w:tcPr>
            <w:tcW w:w="1134" w:type="dxa"/>
            <w:vAlign w:val="center"/>
          </w:tcPr>
          <w:p w14:paraId="21341F8D" w14:textId="5E215388"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67AB24E2" w14:textId="205E3FB2"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2BB2E8F0" w14:textId="71345B0C" w:rsidR="004B4C9A" w:rsidRPr="005D3D7D" w:rsidRDefault="004B4C9A" w:rsidP="00E579A0">
            <w:pPr>
              <w:jc w:val="center"/>
              <w:rPr>
                <w:rFonts w:ascii="AvantGarde Bk BT" w:hAnsi="AvantGarde Bk BT"/>
                <w:sz w:val="20"/>
                <w:szCs w:val="20"/>
              </w:rPr>
            </w:pPr>
          </w:p>
        </w:tc>
      </w:tr>
      <w:tr w:rsidR="004B4C9A" w:rsidRPr="00853F4C" w14:paraId="6CDD7B97" w14:textId="77777777" w:rsidTr="002575A0">
        <w:trPr>
          <w:trHeight w:val="300"/>
        </w:trPr>
        <w:tc>
          <w:tcPr>
            <w:tcW w:w="3544" w:type="dxa"/>
            <w:shd w:val="clear" w:color="auto" w:fill="auto"/>
            <w:vAlign w:val="center"/>
          </w:tcPr>
          <w:p w14:paraId="5C406665" w14:textId="2B1CB2CB" w:rsidR="004B4C9A" w:rsidRPr="00853F4C" w:rsidRDefault="004B4C9A" w:rsidP="00B52986">
            <w:pPr>
              <w:jc w:val="center"/>
              <w:rPr>
                <w:rFonts w:ascii="AvantGarde Bk BT" w:hAnsi="AvantGarde Bk BT"/>
                <w:sz w:val="20"/>
                <w:szCs w:val="20"/>
              </w:rPr>
            </w:pPr>
            <w:r w:rsidRPr="00853F4C">
              <w:rPr>
                <w:rFonts w:ascii="AvantGarde Bk BT" w:hAnsi="AvantGarde Bk BT"/>
                <w:sz w:val="20"/>
                <w:szCs w:val="20"/>
              </w:rPr>
              <w:t>Historia de la Idea de Dios I</w:t>
            </w:r>
          </w:p>
        </w:tc>
        <w:tc>
          <w:tcPr>
            <w:tcW w:w="1134" w:type="dxa"/>
            <w:vAlign w:val="center"/>
          </w:tcPr>
          <w:p w14:paraId="2DA508CF" w14:textId="3F8E68EA"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2F4FB80E" w14:textId="5A402AB2"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2054B62C" w14:textId="77777777" w:rsidR="004B4C9A" w:rsidRPr="005D3D7D" w:rsidRDefault="004B4C9A" w:rsidP="00E579A0">
            <w:pPr>
              <w:jc w:val="center"/>
              <w:rPr>
                <w:rFonts w:ascii="AvantGarde Bk BT" w:hAnsi="AvantGarde Bk BT"/>
                <w:sz w:val="20"/>
                <w:szCs w:val="20"/>
              </w:rPr>
            </w:pPr>
          </w:p>
        </w:tc>
      </w:tr>
      <w:tr w:rsidR="004B4C9A" w:rsidRPr="00853F4C" w14:paraId="3153555C" w14:textId="77777777" w:rsidTr="002575A0">
        <w:trPr>
          <w:trHeight w:val="300"/>
        </w:trPr>
        <w:tc>
          <w:tcPr>
            <w:tcW w:w="3544" w:type="dxa"/>
            <w:shd w:val="clear" w:color="auto" w:fill="auto"/>
            <w:vAlign w:val="center"/>
          </w:tcPr>
          <w:p w14:paraId="64D9B7D8" w14:textId="40F76936"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de la Idea de Dios II</w:t>
            </w:r>
          </w:p>
        </w:tc>
        <w:tc>
          <w:tcPr>
            <w:tcW w:w="1134" w:type="dxa"/>
            <w:vAlign w:val="center"/>
          </w:tcPr>
          <w:p w14:paraId="0F6EB3C3" w14:textId="555BB10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24F2EE99" w14:textId="6AB2D085"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16B8243F" w14:textId="77777777" w:rsidR="004B4C9A" w:rsidRPr="005D3D7D" w:rsidRDefault="004B4C9A" w:rsidP="00E579A0">
            <w:pPr>
              <w:jc w:val="center"/>
              <w:rPr>
                <w:rFonts w:ascii="AvantGarde Bk BT" w:hAnsi="AvantGarde Bk BT"/>
                <w:sz w:val="20"/>
                <w:szCs w:val="20"/>
              </w:rPr>
            </w:pPr>
          </w:p>
        </w:tc>
      </w:tr>
      <w:tr w:rsidR="004B4C9A" w:rsidRPr="00853F4C" w14:paraId="3DFD75B9" w14:textId="77777777" w:rsidTr="002575A0">
        <w:trPr>
          <w:trHeight w:val="300"/>
        </w:trPr>
        <w:tc>
          <w:tcPr>
            <w:tcW w:w="3544" w:type="dxa"/>
            <w:shd w:val="clear" w:color="auto" w:fill="auto"/>
            <w:vAlign w:val="center"/>
          </w:tcPr>
          <w:p w14:paraId="2D232226" w14:textId="22E61814" w:rsidR="004B4C9A" w:rsidRPr="00853F4C" w:rsidRDefault="004B4C9A" w:rsidP="00B52986">
            <w:pPr>
              <w:jc w:val="center"/>
              <w:rPr>
                <w:rFonts w:ascii="AvantGarde Bk BT" w:hAnsi="AvantGarde Bk BT"/>
                <w:sz w:val="20"/>
                <w:szCs w:val="20"/>
              </w:rPr>
            </w:pPr>
            <w:r w:rsidRPr="00853F4C">
              <w:rPr>
                <w:rFonts w:ascii="AvantGarde Bk BT" w:hAnsi="AvantGarde Bk BT"/>
                <w:sz w:val="20"/>
                <w:szCs w:val="20"/>
              </w:rPr>
              <w:t>Historia de la Exclusión I</w:t>
            </w:r>
          </w:p>
        </w:tc>
        <w:tc>
          <w:tcPr>
            <w:tcW w:w="1134" w:type="dxa"/>
            <w:vAlign w:val="center"/>
          </w:tcPr>
          <w:p w14:paraId="37E1D60F" w14:textId="39A4039C"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6DDDD783" w14:textId="68F660B2"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 Sin equivalencia</w:t>
            </w:r>
          </w:p>
        </w:tc>
        <w:tc>
          <w:tcPr>
            <w:tcW w:w="1262" w:type="dxa"/>
            <w:vAlign w:val="center"/>
          </w:tcPr>
          <w:p w14:paraId="72A1A32A" w14:textId="0447E5A7"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 </w:t>
            </w:r>
          </w:p>
        </w:tc>
      </w:tr>
      <w:tr w:rsidR="004B4C9A" w:rsidRPr="00853F4C" w14:paraId="23063954" w14:textId="77777777" w:rsidTr="002575A0">
        <w:trPr>
          <w:trHeight w:val="300"/>
        </w:trPr>
        <w:tc>
          <w:tcPr>
            <w:tcW w:w="3544" w:type="dxa"/>
            <w:shd w:val="clear" w:color="auto" w:fill="auto"/>
            <w:vAlign w:val="center"/>
          </w:tcPr>
          <w:p w14:paraId="1ED1FAE4" w14:textId="61BCAE27"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Historia de la Exclusión II</w:t>
            </w:r>
          </w:p>
        </w:tc>
        <w:tc>
          <w:tcPr>
            <w:tcW w:w="1134" w:type="dxa"/>
            <w:vAlign w:val="center"/>
          </w:tcPr>
          <w:p w14:paraId="7892D278" w14:textId="642B40E0"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33A13709" w14:textId="4EE87976"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 Sin equivalencia</w:t>
            </w:r>
          </w:p>
        </w:tc>
        <w:tc>
          <w:tcPr>
            <w:tcW w:w="1262" w:type="dxa"/>
            <w:vAlign w:val="center"/>
          </w:tcPr>
          <w:p w14:paraId="4AC92E68" w14:textId="5541D88F"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 </w:t>
            </w:r>
          </w:p>
        </w:tc>
      </w:tr>
      <w:tr w:rsidR="004B4C9A" w:rsidRPr="00853F4C" w14:paraId="77E284D4" w14:textId="77777777" w:rsidTr="002575A0">
        <w:trPr>
          <w:trHeight w:val="300"/>
        </w:trPr>
        <w:tc>
          <w:tcPr>
            <w:tcW w:w="3544" w:type="dxa"/>
            <w:shd w:val="clear" w:color="auto" w:fill="auto"/>
            <w:vAlign w:val="center"/>
          </w:tcPr>
          <w:p w14:paraId="3A143526" w14:textId="310501AF"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Paleografía</w:t>
            </w:r>
          </w:p>
        </w:tc>
        <w:tc>
          <w:tcPr>
            <w:tcW w:w="1134" w:type="dxa"/>
            <w:vAlign w:val="center"/>
          </w:tcPr>
          <w:p w14:paraId="3447C77A" w14:textId="6A64BCF8"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40BC5089" w14:textId="478873D1"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 Sin equivalencia</w:t>
            </w:r>
          </w:p>
        </w:tc>
        <w:tc>
          <w:tcPr>
            <w:tcW w:w="1262" w:type="dxa"/>
            <w:vAlign w:val="center"/>
          </w:tcPr>
          <w:p w14:paraId="136A80F9" w14:textId="5A1DDC2F"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 </w:t>
            </w:r>
          </w:p>
        </w:tc>
      </w:tr>
      <w:tr w:rsidR="004B4C9A" w:rsidRPr="00853F4C" w14:paraId="3DED417F" w14:textId="77777777" w:rsidTr="002575A0">
        <w:trPr>
          <w:trHeight w:val="300"/>
        </w:trPr>
        <w:tc>
          <w:tcPr>
            <w:tcW w:w="3544" w:type="dxa"/>
            <w:shd w:val="clear" w:color="auto" w:fill="auto"/>
            <w:vAlign w:val="center"/>
          </w:tcPr>
          <w:p w14:paraId="47E53718" w14:textId="281E5C2F"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Trabajo en Archivos I</w:t>
            </w:r>
          </w:p>
        </w:tc>
        <w:tc>
          <w:tcPr>
            <w:tcW w:w="1134" w:type="dxa"/>
            <w:vAlign w:val="center"/>
          </w:tcPr>
          <w:p w14:paraId="3F7F6577" w14:textId="35B27001"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15646697" w14:textId="227BF6A8" w:rsidR="004B4C9A" w:rsidRPr="00853F4C" w:rsidRDefault="004B4C9A" w:rsidP="006E5E58">
            <w:pPr>
              <w:jc w:val="center"/>
              <w:rPr>
                <w:rFonts w:ascii="AvantGarde Bk BT" w:hAnsi="AvantGarde Bk BT"/>
                <w:sz w:val="20"/>
                <w:szCs w:val="20"/>
              </w:rPr>
            </w:pPr>
            <w:r w:rsidRPr="00853F4C">
              <w:rPr>
                <w:rFonts w:ascii="AvantGarde Bk BT" w:hAnsi="AvantGarde Bk BT"/>
                <w:sz w:val="20"/>
                <w:szCs w:val="20"/>
              </w:rPr>
              <w:t> Métodos y técnicas de investigación en historia I</w:t>
            </w:r>
          </w:p>
        </w:tc>
        <w:tc>
          <w:tcPr>
            <w:tcW w:w="1262" w:type="dxa"/>
            <w:vAlign w:val="center"/>
          </w:tcPr>
          <w:p w14:paraId="47C078F6" w14:textId="4694E90A" w:rsidR="004B4C9A" w:rsidRPr="005D3D7D" w:rsidRDefault="004B4C9A" w:rsidP="00E579A0">
            <w:pPr>
              <w:jc w:val="center"/>
              <w:rPr>
                <w:rFonts w:ascii="AvantGarde Bk BT" w:hAnsi="AvantGarde Bk BT"/>
                <w:sz w:val="20"/>
                <w:szCs w:val="20"/>
              </w:rPr>
            </w:pPr>
            <w:r w:rsidRPr="005D3D7D">
              <w:rPr>
                <w:rFonts w:ascii="AvantGarde Bk BT" w:hAnsi="AvantGarde Bk BT"/>
                <w:sz w:val="20"/>
                <w:szCs w:val="20"/>
              </w:rPr>
              <w:t>6</w:t>
            </w:r>
          </w:p>
        </w:tc>
      </w:tr>
      <w:tr w:rsidR="004B4C9A" w:rsidRPr="00853F4C" w14:paraId="3969D4E4" w14:textId="77777777" w:rsidTr="002575A0">
        <w:trPr>
          <w:trHeight w:val="300"/>
        </w:trPr>
        <w:tc>
          <w:tcPr>
            <w:tcW w:w="3544" w:type="dxa"/>
            <w:shd w:val="clear" w:color="auto" w:fill="auto"/>
            <w:vAlign w:val="center"/>
          </w:tcPr>
          <w:p w14:paraId="1E969D44" w14:textId="2FC34719"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Trabajo en Archivos II</w:t>
            </w:r>
          </w:p>
        </w:tc>
        <w:tc>
          <w:tcPr>
            <w:tcW w:w="1134" w:type="dxa"/>
            <w:vAlign w:val="center"/>
          </w:tcPr>
          <w:p w14:paraId="131C0D7A" w14:textId="197F9E26"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9</w:t>
            </w:r>
          </w:p>
        </w:tc>
        <w:tc>
          <w:tcPr>
            <w:tcW w:w="2977" w:type="dxa"/>
            <w:shd w:val="clear" w:color="auto" w:fill="auto"/>
            <w:vAlign w:val="center"/>
          </w:tcPr>
          <w:p w14:paraId="363DB7A5" w14:textId="57EF74FF" w:rsidR="004B4C9A" w:rsidRPr="00853F4C" w:rsidRDefault="004B4C9A" w:rsidP="00E579A0">
            <w:pPr>
              <w:jc w:val="center"/>
              <w:rPr>
                <w:rFonts w:ascii="AvantGarde Bk BT" w:hAnsi="AvantGarde Bk BT"/>
                <w:sz w:val="20"/>
                <w:szCs w:val="20"/>
              </w:rPr>
            </w:pPr>
            <w:r w:rsidRPr="00853F4C">
              <w:rPr>
                <w:rFonts w:ascii="AvantGarde Bk BT" w:hAnsi="AvantGarde Bk BT"/>
                <w:sz w:val="20"/>
                <w:szCs w:val="20"/>
              </w:rPr>
              <w:t>Sin equivalencia</w:t>
            </w:r>
          </w:p>
        </w:tc>
        <w:tc>
          <w:tcPr>
            <w:tcW w:w="1262" w:type="dxa"/>
            <w:vAlign w:val="center"/>
          </w:tcPr>
          <w:p w14:paraId="78BB02DD" w14:textId="240FE48B" w:rsidR="004B4C9A" w:rsidRPr="005D3D7D" w:rsidRDefault="004B4C9A" w:rsidP="00E579A0">
            <w:pPr>
              <w:jc w:val="center"/>
              <w:rPr>
                <w:rFonts w:ascii="AvantGarde Bk BT" w:hAnsi="AvantGarde Bk BT"/>
                <w:sz w:val="20"/>
                <w:szCs w:val="20"/>
              </w:rPr>
            </w:pPr>
          </w:p>
        </w:tc>
      </w:tr>
      <w:tr w:rsidR="004B4C9A" w:rsidRPr="003B04F3" w14:paraId="2FE4A1B0" w14:textId="77777777" w:rsidTr="002575A0">
        <w:trPr>
          <w:trHeight w:val="300"/>
        </w:trPr>
        <w:tc>
          <w:tcPr>
            <w:tcW w:w="3544" w:type="dxa"/>
            <w:shd w:val="clear" w:color="auto" w:fill="auto"/>
            <w:vAlign w:val="center"/>
          </w:tcPr>
          <w:p w14:paraId="4E78D7EA" w14:textId="5D4253E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Técnicas de Investigación Documental</w:t>
            </w:r>
          </w:p>
        </w:tc>
        <w:tc>
          <w:tcPr>
            <w:tcW w:w="1134" w:type="dxa"/>
            <w:vAlign w:val="center"/>
          </w:tcPr>
          <w:p w14:paraId="0D0011FD" w14:textId="2758CBC0"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56BED28D" w14:textId="36A631B7" w:rsidR="004B4C9A" w:rsidRPr="003B04F3" w:rsidRDefault="004B4C9A" w:rsidP="00A412C7">
            <w:pPr>
              <w:jc w:val="center"/>
              <w:rPr>
                <w:rFonts w:ascii="AvantGarde Bk BT" w:hAnsi="AvantGarde Bk BT"/>
                <w:sz w:val="20"/>
                <w:szCs w:val="20"/>
              </w:rPr>
            </w:pPr>
            <w:r w:rsidRPr="003B04F3">
              <w:rPr>
                <w:rFonts w:ascii="AvantGarde Bk BT" w:hAnsi="AvantGarde Bk BT"/>
                <w:sz w:val="20"/>
                <w:szCs w:val="20"/>
              </w:rPr>
              <w:t>Metodología de la investigación I</w:t>
            </w:r>
          </w:p>
        </w:tc>
        <w:tc>
          <w:tcPr>
            <w:tcW w:w="1262" w:type="dxa"/>
            <w:vAlign w:val="center"/>
          </w:tcPr>
          <w:p w14:paraId="71A05B8A" w14:textId="49270176"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02E1B5A2" w14:textId="77777777" w:rsidTr="000C7030">
        <w:trPr>
          <w:trHeight w:val="300"/>
        </w:trPr>
        <w:tc>
          <w:tcPr>
            <w:tcW w:w="3544" w:type="dxa"/>
            <w:shd w:val="clear" w:color="auto" w:fill="auto"/>
            <w:vAlign w:val="center"/>
          </w:tcPr>
          <w:p w14:paraId="483B85F3" w14:textId="343FD01A"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Redacción I</w:t>
            </w:r>
          </w:p>
        </w:tc>
        <w:tc>
          <w:tcPr>
            <w:tcW w:w="1134" w:type="dxa"/>
            <w:vAlign w:val="center"/>
          </w:tcPr>
          <w:p w14:paraId="2E8EA11B" w14:textId="148D553A"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30C75CE1" w14:textId="359CE85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6B42F5EF" w14:textId="41698968" w:rsidR="004B4C9A" w:rsidRPr="003B04F3" w:rsidRDefault="004B4C9A" w:rsidP="00830AE7">
            <w:pPr>
              <w:jc w:val="center"/>
              <w:rPr>
                <w:rFonts w:ascii="AvantGarde Bk BT" w:hAnsi="AvantGarde Bk BT"/>
                <w:sz w:val="20"/>
                <w:szCs w:val="20"/>
              </w:rPr>
            </w:pPr>
          </w:p>
        </w:tc>
      </w:tr>
      <w:tr w:rsidR="004B4C9A" w:rsidRPr="003B04F3" w14:paraId="3F0C23CC" w14:textId="77777777" w:rsidTr="000C7030">
        <w:trPr>
          <w:trHeight w:val="300"/>
        </w:trPr>
        <w:tc>
          <w:tcPr>
            <w:tcW w:w="3544" w:type="dxa"/>
            <w:shd w:val="clear" w:color="auto" w:fill="auto"/>
            <w:vAlign w:val="center"/>
          </w:tcPr>
          <w:p w14:paraId="411A7C43" w14:textId="3DDE4CAD"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Redacción II</w:t>
            </w:r>
          </w:p>
        </w:tc>
        <w:tc>
          <w:tcPr>
            <w:tcW w:w="1134" w:type="dxa"/>
            <w:vAlign w:val="center"/>
          </w:tcPr>
          <w:p w14:paraId="301DF2E1" w14:textId="0D0B48B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07FB61BB" w14:textId="328EB83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1E0FB0E" w14:textId="3A8EC352" w:rsidR="004B4C9A" w:rsidRPr="003B04F3" w:rsidRDefault="004B4C9A" w:rsidP="00830AE7">
            <w:pPr>
              <w:jc w:val="center"/>
              <w:rPr>
                <w:rFonts w:ascii="AvantGarde Bk BT" w:hAnsi="AvantGarde Bk BT"/>
                <w:sz w:val="20"/>
                <w:szCs w:val="20"/>
              </w:rPr>
            </w:pPr>
          </w:p>
        </w:tc>
      </w:tr>
      <w:tr w:rsidR="004B4C9A" w:rsidRPr="003B04F3" w14:paraId="2A88623C" w14:textId="77777777" w:rsidTr="002575A0">
        <w:trPr>
          <w:trHeight w:val="300"/>
        </w:trPr>
        <w:tc>
          <w:tcPr>
            <w:tcW w:w="3544" w:type="dxa"/>
            <w:shd w:val="clear" w:color="auto" w:fill="auto"/>
            <w:vAlign w:val="center"/>
          </w:tcPr>
          <w:p w14:paraId="652D7928" w14:textId="3E17894A" w:rsidR="004B4C9A" w:rsidRPr="003B04F3" w:rsidRDefault="004B4C9A" w:rsidP="004C1F3E">
            <w:pPr>
              <w:jc w:val="center"/>
              <w:rPr>
                <w:rFonts w:ascii="AvantGarde Bk BT" w:hAnsi="AvantGarde Bk BT"/>
                <w:sz w:val="20"/>
                <w:szCs w:val="20"/>
              </w:rPr>
            </w:pPr>
            <w:r w:rsidRPr="003B04F3">
              <w:rPr>
                <w:rFonts w:ascii="AvantGarde Bk BT" w:hAnsi="AvantGarde Bk BT"/>
                <w:sz w:val="20"/>
                <w:szCs w:val="20"/>
              </w:rPr>
              <w:t>Taller de Crónica y Ensayo</w:t>
            </w:r>
          </w:p>
        </w:tc>
        <w:tc>
          <w:tcPr>
            <w:tcW w:w="1134" w:type="dxa"/>
            <w:vAlign w:val="center"/>
          </w:tcPr>
          <w:p w14:paraId="1C8DD7A3" w14:textId="04F0981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08965578" w14:textId="23F90DF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A599A7D" w14:textId="77777777" w:rsidR="004B4C9A" w:rsidRPr="003B04F3" w:rsidRDefault="004B4C9A" w:rsidP="00E579A0">
            <w:pPr>
              <w:jc w:val="center"/>
              <w:rPr>
                <w:rFonts w:ascii="AvantGarde Bk BT" w:hAnsi="AvantGarde Bk BT"/>
                <w:sz w:val="20"/>
                <w:szCs w:val="20"/>
              </w:rPr>
            </w:pPr>
          </w:p>
        </w:tc>
      </w:tr>
      <w:tr w:rsidR="004B4C9A" w:rsidRPr="003B04F3" w14:paraId="7196596E" w14:textId="77777777" w:rsidTr="002575A0">
        <w:trPr>
          <w:trHeight w:val="300"/>
        </w:trPr>
        <w:tc>
          <w:tcPr>
            <w:tcW w:w="3544" w:type="dxa"/>
            <w:shd w:val="clear" w:color="auto" w:fill="auto"/>
            <w:vAlign w:val="center"/>
          </w:tcPr>
          <w:p w14:paraId="16907660" w14:textId="323EE93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Taller de Novela y Cuento</w:t>
            </w:r>
          </w:p>
        </w:tc>
        <w:tc>
          <w:tcPr>
            <w:tcW w:w="1134" w:type="dxa"/>
            <w:vAlign w:val="center"/>
          </w:tcPr>
          <w:p w14:paraId="3F19EB82" w14:textId="1D07E335"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606CC1A0" w14:textId="2498BF61"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474D0A71" w14:textId="77777777" w:rsidR="004B4C9A" w:rsidRPr="003B04F3" w:rsidRDefault="004B4C9A" w:rsidP="00E579A0">
            <w:pPr>
              <w:jc w:val="center"/>
              <w:rPr>
                <w:rFonts w:ascii="AvantGarde Bk BT" w:hAnsi="AvantGarde Bk BT"/>
                <w:sz w:val="20"/>
                <w:szCs w:val="20"/>
              </w:rPr>
            </w:pPr>
          </w:p>
        </w:tc>
      </w:tr>
      <w:tr w:rsidR="004B4C9A" w:rsidRPr="003B04F3" w14:paraId="21B11268" w14:textId="77777777" w:rsidTr="002575A0">
        <w:trPr>
          <w:trHeight w:val="300"/>
        </w:trPr>
        <w:tc>
          <w:tcPr>
            <w:tcW w:w="3544" w:type="dxa"/>
            <w:shd w:val="clear" w:color="auto" w:fill="auto"/>
            <w:vAlign w:val="center"/>
          </w:tcPr>
          <w:p w14:paraId="0F955324" w14:textId="72CE627D" w:rsidR="004B4C9A" w:rsidRPr="003B04F3" w:rsidRDefault="004B4C9A" w:rsidP="0063588E">
            <w:pPr>
              <w:jc w:val="center"/>
              <w:rPr>
                <w:rFonts w:ascii="AvantGarde Bk BT" w:hAnsi="AvantGarde Bk BT"/>
                <w:sz w:val="20"/>
                <w:szCs w:val="20"/>
              </w:rPr>
            </w:pPr>
            <w:r w:rsidRPr="003B04F3">
              <w:rPr>
                <w:rFonts w:ascii="AvantGarde Bk BT" w:hAnsi="AvantGarde Bk BT"/>
                <w:sz w:val="20"/>
                <w:szCs w:val="20"/>
              </w:rPr>
              <w:t>Literatura de los Siglos de Oro</w:t>
            </w:r>
          </w:p>
        </w:tc>
        <w:tc>
          <w:tcPr>
            <w:tcW w:w="1134" w:type="dxa"/>
            <w:vAlign w:val="center"/>
          </w:tcPr>
          <w:p w14:paraId="6EA33729" w14:textId="29D6973E"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06880ABF" w14:textId="5B3C1D3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Literatura española</w:t>
            </w:r>
          </w:p>
        </w:tc>
        <w:tc>
          <w:tcPr>
            <w:tcW w:w="1262" w:type="dxa"/>
            <w:vAlign w:val="center"/>
          </w:tcPr>
          <w:p w14:paraId="2C10F5C3" w14:textId="4BC540D5"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791CA8A5" w14:textId="77777777" w:rsidTr="002575A0">
        <w:trPr>
          <w:trHeight w:val="300"/>
        </w:trPr>
        <w:tc>
          <w:tcPr>
            <w:tcW w:w="3544" w:type="dxa"/>
            <w:shd w:val="clear" w:color="auto" w:fill="auto"/>
            <w:vAlign w:val="center"/>
          </w:tcPr>
          <w:p w14:paraId="42DF745D" w14:textId="44A5913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Historia de la Modernidad</w:t>
            </w:r>
          </w:p>
        </w:tc>
        <w:tc>
          <w:tcPr>
            <w:tcW w:w="1134" w:type="dxa"/>
            <w:vAlign w:val="center"/>
          </w:tcPr>
          <w:p w14:paraId="117FD93F" w14:textId="7D66BF7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70BE07F9" w14:textId="018F9987"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4544BD3D" w14:textId="77777777" w:rsidR="004B4C9A" w:rsidRPr="003B04F3" w:rsidRDefault="004B4C9A" w:rsidP="00E579A0">
            <w:pPr>
              <w:jc w:val="center"/>
              <w:rPr>
                <w:rFonts w:ascii="AvantGarde Bk BT" w:hAnsi="AvantGarde Bk BT"/>
                <w:sz w:val="20"/>
                <w:szCs w:val="20"/>
              </w:rPr>
            </w:pPr>
          </w:p>
        </w:tc>
      </w:tr>
      <w:tr w:rsidR="004B4C9A" w:rsidRPr="003B04F3" w14:paraId="287293FA" w14:textId="77777777" w:rsidTr="002575A0">
        <w:trPr>
          <w:trHeight w:val="300"/>
        </w:trPr>
        <w:tc>
          <w:tcPr>
            <w:tcW w:w="3544" w:type="dxa"/>
            <w:shd w:val="clear" w:color="auto" w:fill="auto"/>
            <w:vAlign w:val="center"/>
          </w:tcPr>
          <w:p w14:paraId="671E76F4" w14:textId="39CB84E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Historia de las Artes Visuales</w:t>
            </w:r>
          </w:p>
        </w:tc>
        <w:tc>
          <w:tcPr>
            <w:tcW w:w="1134" w:type="dxa"/>
            <w:vAlign w:val="center"/>
          </w:tcPr>
          <w:p w14:paraId="16C66841" w14:textId="69CD21AF"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549A3185" w14:textId="7D01761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A6AA617" w14:textId="77777777" w:rsidR="004B4C9A" w:rsidRPr="003B04F3" w:rsidRDefault="004B4C9A" w:rsidP="00E579A0">
            <w:pPr>
              <w:jc w:val="center"/>
              <w:rPr>
                <w:rFonts w:ascii="AvantGarde Bk BT" w:hAnsi="AvantGarde Bk BT"/>
                <w:sz w:val="20"/>
                <w:szCs w:val="20"/>
              </w:rPr>
            </w:pPr>
          </w:p>
        </w:tc>
      </w:tr>
      <w:tr w:rsidR="004B4C9A" w:rsidRPr="003B04F3" w14:paraId="77C2E595" w14:textId="77777777" w:rsidTr="000C7030">
        <w:trPr>
          <w:trHeight w:val="300"/>
        </w:trPr>
        <w:tc>
          <w:tcPr>
            <w:tcW w:w="3544" w:type="dxa"/>
            <w:shd w:val="clear" w:color="auto" w:fill="auto"/>
            <w:vAlign w:val="center"/>
          </w:tcPr>
          <w:p w14:paraId="790224A6" w14:textId="4AFCD97F"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Temas Selectos de Historia Cultural I</w:t>
            </w:r>
          </w:p>
        </w:tc>
        <w:tc>
          <w:tcPr>
            <w:tcW w:w="1134" w:type="dxa"/>
            <w:vAlign w:val="center"/>
          </w:tcPr>
          <w:p w14:paraId="6244F5C7" w14:textId="7D921967"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0A95CEB4" w14:textId="4E4F232E"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0278916" w14:textId="38E6C2EF" w:rsidR="004B4C9A" w:rsidRPr="003B04F3" w:rsidRDefault="004B4C9A" w:rsidP="00BF1952">
            <w:pPr>
              <w:jc w:val="center"/>
              <w:rPr>
                <w:rFonts w:ascii="AvantGarde Bk BT" w:hAnsi="AvantGarde Bk BT"/>
                <w:sz w:val="20"/>
                <w:szCs w:val="20"/>
              </w:rPr>
            </w:pPr>
          </w:p>
        </w:tc>
      </w:tr>
      <w:tr w:rsidR="004B4C9A" w:rsidRPr="003B04F3" w14:paraId="1B2F74BE" w14:textId="77777777" w:rsidTr="000C7030">
        <w:trPr>
          <w:trHeight w:val="300"/>
        </w:trPr>
        <w:tc>
          <w:tcPr>
            <w:tcW w:w="3544" w:type="dxa"/>
            <w:shd w:val="clear" w:color="auto" w:fill="auto"/>
            <w:vAlign w:val="center"/>
          </w:tcPr>
          <w:p w14:paraId="660D6DBA" w14:textId="0C52126D"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Temas Selectos de Historia Cultural II</w:t>
            </w:r>
          </w:p>
        </w:tc>
        <w:tc>
          <w:tcPr>
            <w:tcW w:w="1134" w:type="dxa"/>
            <w:vAlign w:val="center"/>
          </w:tcPr>
          <w:p w14:paraId="2C375A34" w14:textId="68E574A9"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628C4A5D" w14:textId="64AF5D13"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B0DCAF2" w14:textId="07D1245E" w:rsidR="004B4C9A" w:rsidRPr="003B04F3" w:rsidRDefault="004B4C9A" w:rsidP="00BF1952">
            <w:pPr>
              <w:jc w:val="center"/>
              <w:rPr>
                <w:rFonts w:ascii="AvantGarde Bk BT" w:hAnsi="AvantGarde Bk BT"/>
                <w:sz w:val="20"/>
                <w:szCs w:val="20"/>
              </w:rPr>
            </w:pPr>
          </w:p>
        </w:tc>
      </w:tr>
      <w:tr w:rsidR="004B4C9A" w:rsidRPr="003B04F3" w14:paraId="2FA15437" w14:textId="77777777" w:rsidTr="000C7030">
        <w:trPr>
          <w:trHeight w:val="300"/>
        </w:trPr>
        <w:tc>
          <w:tcPr>
            <w:tcW w:w="3544" w:type="dxa"/>
            <w:shd w:val="clear" w:color="auto" w:fill="auto"/>
            <w:vAlign w:val="center"/>
          </w:tcPr>
          <w:p w14:paraId="1F783F27" w14:textId="1126CCF1"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Temas Selectos de Historia Cultural III</w:t>
            </w:r>
          </w:p>
        </w:tc>
        <w:tc>
          <w:tcPr>
            <w:tcW w:w="1134" w:type="dxa"/>
            <w:vAlign w:val="center"/>
          </w:tcPr>
          <w:p w14:paraId="631B8EF0" w14:textId="45B95521"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334769E0" w14:textId="302B70F5"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5B5844D" w14:textId="7D6CDFF2" w:rsidR="004B4C9A" w:rsidRPr="003B04F3" w:rsidRDefault="004B4C9A" w:rsidP="00BF1952">
            <w:pPr>
              <w:jc w:val="center"/>
              <w:rPr>
                <w:rFonts w:ascii="AvantGarde Bk BT" w:hAnsi="AvantGarde Bk BT"/>
                <w:sz w:val="20"/>
                <w:szCs w:val="20"/>
              </w:rPr>
            </w:pPr>
          </w:p>
        </w:tc>
      </w:tr>
      <w:tr w:rsidR="004B4C9A" w:rsidRPr="003B04F3" w14:paraId="718C6866" w14:textId="77777777" w:rsidTr="000C7030">
        <w:trPr>
          <w:trHeight w:val="300"/>
        </w:trPr>
        <w:tc>
          <w:tcPr>
            <w:tcW w:w="3544" w:type="dxa"/>
            <w:shd w:val="clear" w:color="auto" w:fill="auto"/>
            <w:vAlign w:val="center"/>
          </w:tcPr>
          <w:p w14:paraId="45671EC5" w14:textId="1D5A72B7"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Temas Selectos de Historia Cultural IV</w:t>
            </w:r>
          </w:p>
        </w:tc>
        <w:tc>
          <w:tcPr>
            <w:tcW w:w="1134" w:type="dxa"/>
            <w:vAlign w:val="center"/>
          </w:tcPr>
          <w:p w14:paraId="20143453" w14:textId="3CB1D159"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422815F1" w14:textId="4C36C62F"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6DE8476" w14:textId="77777777" w:rsidR="004B4C9A" w:rsidRPr="003B04F3" w:rsidRDefault="004B4C9A" w:rsidP="00BF1952">
            <w:pPr>
              <w:jc w:val="center"/>
              <w:rPr>
                <w:rFonts w:ascii="AvantGarde Bk BT" w:hAnsi="AvantGarde Bk BT"/>
                <w:sz w:val="20"/>
                <w:szCs w:val="20"/>
              </w:rPr>
            </w:pPr>
          </w:p>
        </w:tc>
      </w:tr>
      <w:tr w:rsidR="004B4C9A" w:rsidRPr="003B04F3" w14:paraId="2D744A91" w14:textId="77777777" w:rsidTr="000C7030">
        <w:trPr>
          <w:trHeight w:val="300"/>
        </w:trPr>
        <w:tc>
          <w:tcPr>
            <w:tcW w:w="3544" w:type="dxa"/>
            <w:shd w:val="clear" w:color="auto" w:fill="auto"/>
            <w:vAlign w:val="center"/>
          </w:tcPr>
          <w:p w14:paraId="04A3D3FB" w14:textId="4DF8230B"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Temas Selectos de Historia Cultural V</w:t>
            </w:r>
          </w:p>
        </w:tc>
        <w:tc>
          <w:tcPr>
            <w:tcW w:w="1134" w:type="dxa"/>
            <w:vAlign w:val="center"/>
          </w:tcPr>
          <w:p w14:paraId="1C07F1F8" w14:textId="35338C10"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77DA69E4" w14:textId="64D05F6E"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11D55E1" w14:textId="77777777" w:rsidR="004B4C9A" w:rsidRPr="003B04F3" w:rsidRDefault="004B4C9A" w:rsidP="00BF1952">
            <w:pPr>
              <w:jc w:val="center"/>
              <w:rPr>
                <w:rFonts w:ascii="AvantGarde Bk BT" w:hAnsi="AvantGarde Bk BT"/>
                <w:sz w:val="20"/>
                <w:szCs w:val="20"/>
              </w:rPr>
            </w:pPr>
          </w:p>
        </w:tc>
      </w:tr>
      <w:tr w:rsidR="004B4C9A" w:rsidRPr="003B04F3" w14:paraId="3AB5211A" w14:textId="77777777" w:rsidTr="000C7030">
        <w:trPr>
          <w:trHeight w:val="300"/>
        </w:trPr>
        <w:tc>
          <w:tcPr>
            <w:tcW w:w="3544" w:type="dxa"/>
            <w:shd w:val="clear" w:color="auto" w:fill="auto"/>
            <w:vAlign w:val="center"/>
          </w:tcPr>
          <w:p w14:paraId="3A1132AC" w14:textId="25D1BEBC"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Temas Selectos de Historia Cultural VI</w:t>
            </w:r>
          </w:p>
        </w:tc>
        <w:tc>
          <w:tcPr>
            <w:tcW w:w="1134" w:type="dxa"/>
            <w:vAlign w:val="center"/>
          </w:tcPr>
          <w:p w14:paraId="40D1BC3D" w14:textId="780D27CC"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492F3C23" w14:textId="31709CA4" w:rsidR="004B4C9A" w:rsidRPr="003B04F3" w:rsidRDefault="004B4C9A" w:rsidP="00BF1952">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422EB99" w14:textId="77777777" w:rsidR="004B4C9A" w:rsidRPr="003B04F3" w:rsidRDefault="004B4C9A" w:rsidP="00BF1952">
            <w:pPr>
              <w:jc w:val="center"/>
              <w:rPr>
                <w:rFonts w:ascii="AvantGarde Bk BT" w:hAnsi="AvantGarde Bk BT"/>
                <w:sz w:val="20"/>
                <w:szCs w:val="20"/>
              </w:rPr>
            </w:pPr>
          </w:p>
        </w:tc>
      </w:tr>
    </w:tbl>
    <w:p w14:paraId="1FD9F8BA" w14:textId="2AD5D5EB" w:rsidR="00074ABC" w:rsidRDefault="00074ABC"/>
    <w:p w14:paraId="687C6492" w14:textId="77777777" w:rsidR="00074ABC" w:rsidRDefault="00074ABC">
      <w:pPr>
        <w:spacing w:after="200" w:line="276" w:lineRule="auto"/>
      </w:pPr>
      <w:r>
        <w:br w:type="page"/>
      </w:r>
    </w:p>
    <w:p w14:paraId="1F94CEFF" w14:textId="77777777" w:rsidR="004B4C9A" w:rsidRDefault="004B4C9A"/>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3B04F3" w14:paraId="3DC8F0CC" w14:textId="77777777" w:rsidTr="004B4C9A">
        <w:trPr>
          <w:trHeight w:val="300"/>
        </w:trPr>
        <w:tc>
          <w:tcPr>
            <w:tcW w:w="3544" w:type="dxa"/>
            <w:shd w:val="clear" w:color="auto" w:fill="D9D9D9" w:themeFill="background1" w:themeFillShade="D9"/>
            <w:vAlign w:val="center"/>
          </w:tcPr>
          <w:p w14:paraId="3E535BE0"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1EF863E3"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0BB95733" w14:textId="3A1CC831" w:rsidR="004B4C9A" w:rsidRPr="003B04F3" w:rsidRDefault="004B4C9A" w:rsidP="00E579A0">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6052F254" w14:textId="7D38D9A3" w:rsidR="004B4C9A" w:rsidRPr="003B04F3" w:rsidRDefault="004B4C9A" w:rsidP="00E579A0">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09023A41"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69276032" w14:textId="358182CA" w:rsidR="004B4C9A" w:rsidRPr="003B04F3" w:rsidRDefault="004B4C9A" w:rsidP="00E579A0">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26A25CA5" w14:textId="44835B8B" w:rsidR="004B4C9A" w:rsidRPr="003B04F3" w:rsidRDefault="004B4C9A" w:rsidP="00E579A0">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3B04F3" w14:paraId="54D7FF09" w14:textId="77777777" w:rsidTr="00E57DA2">
        <w:trPr>
          <w:trHeight w:val="300"/>
        </w:trPr>
        <w:tc>
          <w:tcPr>
            <w:tcW w:w="3544" w:type="dxa"/>
            <w:shd w:val="clear" w:color="auto" w:fill="FFFFFF" w:themeFill="background1"/>
            <w:vAlign w:val="center"/>
          </w:tcPr>
          <w:p w14:paraId="641C7053" w14:textId="397D881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Historia de la Tecnología</w:t>
            </w:r>
          </w:p>
        </w:tc>
        <w:tc>
          <w:tcPr>
            <w:tcW w:w="1134" w:type="dxa"/>
            <w:vAlign w:val="center"/>
          </w:tcPr>
          <w:p w14:paraId="320E0C46" w14:textId="7203B5BE"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5FF9B763" w14:textId="17C6B74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9FD48A1" w14:textId="34CD5D1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23BD230B" w14:textId="77777777" w:rsidTr="00E57DA2">
        <w:trPr>
          <w:trHeight w:val="300"/>
        </w:trPr>
        <w:tc>
          <w:tcPr>
            <w:tcW w:w="3544" w:type="dxa"/>
            <w:shd w:val="clear" w:color="auto" w:fill="FFFFFF" w:themeFill="background1"/>
            <w:vAlign w:val="center"/>
          </w:tcPr>
          <w:p w14:paraId="75DFBE3E" w14:textId="4C455641"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Historia del Catolicismo</w:t>
            </w:r>
          </w:p>
        </w:tc>
        <w:tc>
          <w:tcPr>
            <w:tcW w:w="1134" w:type="dxa"/>
            <w:vAlign w:val="center"/>
          </w:tcPr>
          <w:p w14:paraId="23924E7B" w14:textId="1360234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3ED98532" w14:textId="3D722A4F"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9D7B810" w14:textId="4578429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354A5C44" w14:textId="77777777" w:rsidTr="00E57DA2">
        <w:trPr>
          <w:trHeight w:val="300"/>
        </w:trPr>
        <w:tc>
          <w:tcPr>
            <w:tcW w:w="3544" w:type="dxa"/>
            <w:shd w:val="clear" w:color="auto" w:fill="FFFFFF" w:themeFill="background1"/>
            <w:vAlign w:val="center"/>
          </w:tcPr>
          <w:p w14:paraId="3E971F08" w14:textId="0A15B2EF" w:rsidR="004B4C9A" w:rsidRPr="003B04F3" w:rsidRDefault="004B4C9A" w:rsidP="004C1F3E">
            <w:pPr>
              <w:jc w:val="center"/>
              <w:rPr>
                <w:rFonts w:ascii="AvantGarde Bk BT" w:hAnsi="AvantGarde Bk BT"/>
                <w:sz w:val="20"/>
                <w:szCs w:val="20"/>
              </w:rPr>
            </w:pPr>
            <w:r w:rsidRPr="003B04F3">
              <w:rPr>
                <w:rFonts w:ascii="AvantGarde Bk BT" w:hAnsi="AvantGarde Bk BT"/>
                <w:sz w:val="20"/>
                <w:szCs w:val="20"/>
              </w:rPr>
              <w:t>Historia de la Música Contemporánea</w:t>
            </w:r>
          </w:p>
        </w:tc>
        <w:tc>
          <w:tcPr>
            <w:tcW w:w="1134" w:type="dxa"/>
            <w:vAlign w:val="center"/>
          </w:tcPr>
          <w:p w14:paraId="468E536B" w14:textId="6A36FC6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5D22FDB8" w14:textId="5FCDFAC7"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26C717C" w14:textId="319EBC5F"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7E73B968" w14:textId="77777777" w:rsidTr="00E57DA2">
        <w:trPr>
          <w:trHeight w:val="300"/>
        </w:trPr>
        <w:tc>
          <w:tcPr>
            <w:tcW w:w="3544" w:type="dxa"/>
            <w:shd w:val="clear" w:color="auto" w:fill="FFFFFF" w:themeFill="background1"/>
            <w:vAlign w:val="center"/>
          </w:tcPr>
          <w:p w14:paraId="09612194" w14:textId="5DC274A4" w:rsidR="004B4C9A" w:rsidRPr="003B04F3" w:rsidRDefault="004B4C9A" w:rsidP="000440E1">
            <w:pPr>
              <w:jc w:val="center"/>
              <w:rPr>
                <w:rFonts w:ascii="AvantGarde Bk BT" w:hAnsi="AvantGarde Bk BT"/>
                <w:sz w:val="20"/>
                <w:szCs w:val="20"/>
              </w:rPr>
            </w:pPr>
            <w:r w:rsidRPr="003B04F3">
              <w:rPr>
                <w:rFonts w:ascii="AvantGarde Bk BT" w:hAnsi="AvantGarde Bk BT"/>
                <w:sz w:val="20"/>
                <w:szCs w:val="20"/>
              </w:rPr>
              <w:t>Temas Selectos de Psicología l</w:t>
            </w:r>
          </w:p>
        </w:tc>
        <w:tc>
          <w:tcPr>
            <w:tcW w:w="1134" w:type="dxa"/>
            <w:vAlign w:val="center"/>
          </w:tcPr>
          <w:p w14:paraId="6E51EC8D" w14:textId="5A7D63B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vAlign w:val="center"/>
          </w:tcPr>
          <w:p w14:paraId="57ECC97E" w14:textId="7C1A9B9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1FAD2BF" w14:textId="31AD607B"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3621B051" w14:textId="77777777" w:rsidTr="00E57DA2">
        <w:trPr>
          <w:trHeight w:val="300"/>
        </w:trPr>
        <w:tc>
          <w:tcPr>
            <w:tcW w:w="3544" w:type="dxa"/>
            <w:shd w:val="clear" w:color="auto" w:fill="FFFFFF" w:themeFill="background1"/>
            <w:vAlign w:val="center"/>
          </w:tcPr>
          <w:p w14:paraId="5D4F882C" w14:textId="7F978F1C"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Temas Selectos de Psicología II</w:t>
            </w:r>
          </w:p>
        </w:tc>
        <w:tc>
          <w:tcPr>
            <w:tcW w:w="1134" w:type="dxa"/>
            <w:vAlign w:val="center"/>
          </w:tcPr>
          <w:p w14:paraId="4F27E9EF" w14:textId="17683A94"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vAlign w:val="center"/>
          </w:tcPr>
          <w:p w14:paraId="49464985" w14:textId="23CF5D3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87F4909" w14:textId="635B0B9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67AFBE37" w14:textId="77777777" w:rsidTr="00E57DA2">
        <w:trPr>
          <w:trHeight w:val="300"/>
        </w:trPr>
        <w:tc>
          <w:tcPr>
            <w:tcW w:w="3544" w:type="dxa"/>
            <w:shd w:val="clear" w:color="auto" w:fill="FFFFFF" w:themeFill="background1"/>
            <w:vAlign w:val="center"/>
          </w:tcPr>
          <w:p w14:paraId="50D564F3" w14:textId="7C3D960E"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Temas Selectos de Psicología III</w:t>
            </w:r>
          </w:p>
        </w:tc>
        <w:tc>
          <w:tcPr>
            <w:tcW w:w="1134" w:type="dxa"/>
            <w:vAlign w:val="center"/>
          </w:tcPr>
          <w:p w14:paraId="258EA1B6" w14:textId="149C0F58"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vAlign w:val="center"/>
          </w:tcPr>
          <w:p w14:paraId="6BDE7804" w14:textId="65373EAC"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0AF146F" w14:textId="36D8E046"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294549AC" w14:textId="77777777" w:rsidTr="00E57DA2">
        <w:trPr>
          <w:trHeight w:val="300"/>
        </w:trPr>
        <w:tc>
          <w:tcPr>
            <w:tcW w:w="3544" w:type="dxa"/>
            <w:shd w:val="clear" w:color="auto" w:fill="FFFFFF" w:themeFill="background1"/>
            <w:vAlign w:val="center"/>
          </w:tcPr>
          <w:p w14:paraId="09AE930F" w14:textId="4C40270D" w:rsidR="004B4C9A" w:rsidRPr="003B04F3" w:rsidRDefault="004B4C9A" w:rsidP="000440E1">
            <w:pPr>
              <w:jc w:val="center"/>
              <w:rPr>
                <w:rFonts w:ascii="AvantGarde Bk BT" w:hAnsi="AvantGarde Bk BT"/>
                <w:sz w:val="20"/>
                <w:szCs w:val="20"/>
              </w:rPr>
            </w:pPr>
            <w:r w:rsidRPr="003B04F3">
              <w:rPr>
                <w:rFonts w:ascii="AvantGarde Bk BT" w:hAnsi="AvantGarde Bk BT"/>
                <w:sz w:val="20"/>
                <w:szCs w:val="20"/>
              </w:rPr>
              <w:t>Temas Selectos de Psicología IV</w:t>
            </w:r>
          </w:p>
        </w:tc>
        <w:tc>
          <w:tcPr>
            <w:tcW w:w="1134" w:type="dxa"/>
            <w:vAlign w:val="center"/>
          </w:tcPr>
          <w:p w14:paraId="094C55A8" w14:textId="12BBA6D3" w:rsidR="004B4C9A" w:rsidRPr="003B04F3" w:rsidRDefault="004B4C9A" w:rsidP="000440E1">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vAlign w:val="center"/>
          </w:tcPr>
          <w:p w14:paraId="507ED224" w14:textId="1D46D56F" w:rsidR="004B4C9A" w:rsidRPr="003B04F3" w:rsidRDefault="004B4C9A" w:rsidP="000440E1">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C508D31" w14:textId="77777777" w:rsidR="004B4C9A" w:rsidRPr="003B04F3" w:rsidRDefault="004B4C9A" w:rsidP="000440E1">
            <w:pPr>
              <w:jc w:val="center"/>
              <w:rPr>
                <w:rFonts w:ascii="AvantGarde Bk BT" w:hAnsi="AvantGarde Bk BT"/>
                <w:sz w:val="20"/>
                <w:szCs w:val="20"/>
              </w:rPr>
            </w:pPr>
          </w:p>
        </w:tc>
      </w:tr>
      <w:tr w:rsidR="004B4C9A" w:rsidRPr="003B04F3" w14:paraId="5F7A3BC6" w14:textId="77777777" w:rsidTr="00E57DA2">
        <w:trPr>
          <w:trHeight w:val="300"/>
        </w:trPr>
        <w:tc>
          <w:tcPr>
            <w:tcW w:w="3544" w:type="dxa"/>
            <w:shd w:val="clear" w:color="auto" w:fill="FFFFFF" w:themeFill="background1"/>
            <w:vAlign w:val="center"/>
          </w:tcPr>
          <w:p w14:paraId="05FB4B82" w14:textId="099B6D4D" w:rsidR="004B4C9A" w:rsidRPr="003B04F3" w:rsidRDefault="004B4C9A" w:rsidP="000440E1">
            <w:pPr>
              <w:jc w:val="center"/>
              <w:rPr>
                <w:rFonts w:ascii="AvantGarde Bk BT" w:hAnsi="AvantGarde Bk BT"/>
                <w:sz w:val="20"/>
                <w:szCs w:val="20"/>
              </w:rPr>
            </w:pPr>
            <w:r w:rsidRPr="003B04F3">
              <w:rPr>
                <w:rFonts w:ascii="AvantGarde Bk BT" w:hAnsi="AvantGarde Bk BT"/>
                <w:sz w:val="20"/>
                <w:szCs w:val="20"/>
              </w:rPr>
              <w:t>Temas Selectos de Psicología V</w:t>
            </w:r>
          </w:p>
        </w:tc>
        <w:tc>
          <w:tcPr>
            <w:tcW w:w="1134" w:type="dxa"/>
            <w:vAlign w:val="center"/>
          </w:tcPr>
          <w:p w14:paraId="148C6B29" w14:textId="58CE1E09" w:rsidR="004B4C9A" w:rsidRPr="003B04F3" w:rsidRDefault="004B4C9A" w:rsidP="000440E1">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vAlign w:val="center"/>
          </w:tcPr>
          <w:p w14:paraId="69F7B61D" w14:textId="4C01D6FD" w:rsidR="004B4C9A" w:rsidRPr="003B04F3" w:rsidRDefault="004B4C9A" w:rsidP="000440E1">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F126359" w14:textId="77777777" w:rsidR="004B4C9A" w:rsidRPr="003B04F3" w:rsidRDefault="004B4C9A" w:rsidP="000440E1">
            <w:pPr>
              <w:jc w:val="center"/>
              <w:rPr>
                <w:rFonts w:ascii="AvantGarde Bk BT" w:hAnsi="AvantGarde Bk BT"/>
                <w:sz w:val="20"/>
                <w:szCs w:val="20"/>
              </w:rPr>
            </w:pPr>
          </w:p>
        </w:tc>
      </w:tr>
      <w:tr w:rsidR="004B4C9A" w:rsidRPr="003B04F3" w14:paraId="5BE3C105" w14:textId="77777777" w:rsidTr="00E57DA2">
        <w:trPr>
          <w:trHeight w:val="300"/>
        </w:trPr>
        <w:tc>
          <w:tcPr>
            <w:tcW w:w="3544" w:type="dxa"/>
            <w:shd w:val="clear" w:color="auto" w:fill="FFFFFF" w:themeFill="background1"/>
            <w:vAlign w:val="center"/>
          </w:tcPr>
          <w:p w14:paraId="374A4274" w14:textId="2D6ABFF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Literatura y Cine</w:t>
            </w:r>
          </w:p>
        </w:tc>
        <w:tc>
          <w:tcPr>
            <w:tcW w:w="1134" w:type="dxa"/>
            <w:vAlign w:val="center"/>
          </w:tcPr>
          <w:p w14:paraId="36E41E27" w14:textId="420552B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686598FB" w14:textId="136C41D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CAAB4B8" w14:textId="3920A24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463B55A4" w14:textId="77777777" w:rsidTr="00E57DA2">
        <w:trPr>
          <w:trHeight w:val="300"/>
        </w:trPr>
        <w:tc>
          <w:tcPr>
            <w:tcW w:w="3544" w:type="dxa"/>
            <w:shd w:val="clear" w:color="auto" w:fill="FFFFFF" w:themeFill="background1"/>
            <w:vAlign w:val="center"/>
          </w:tcPr>
          <w:p w14:paraId="7534A5A8" w14:textId="5FA5D1A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Temas Selectos de Filosofía I</w:t>
            </w:r>
          </w:p>
        </w:tc>
        <w:tc>
          <w:tcPr>
            <w:tcW w:w="1134" w:type="dxa"/>
            <w:vAlign w:val="center"/>
          </w:tcPr>
          <w:p w14:paraId="7FC41BAF" w14:textId="61426B8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vAlign w:val="center"/>
          </w:tcPr>
          <w:p w14:paraId="2166F9F1" w14:textId="02B4935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68F65A6" w14:textId="173D46BB" w:rsidR="004B4C9A" w:rsidRPr="003B04F3" w:rsidRDefault="004B4C9A" w:rsidP="00E579A0">
            <w:pPr>
              <w:jc w:val="center"/>
              <w:rPr>
                <w:rFonts w:ascii="AvantGarde Bk BT" w:hAnsi="AvantGarde Bk BT"/>
                <w:sz w:val="20"/>
                <w:szCs w:val="20"/>
              </w:rPr>
            </w:pPr>
          </w:p>
        </w:tc>
      </w:tr>
      <w:tr w:rsidR="004B4C9A" w:rsidRPr="003B04F3" w14:paraId="489104C4" w14:textId="77777777" w:rsidTr="00E57DA2">
        <w:trPr>
          <w:trHeight w:val="300"/>
        </w:trPr>
        <w:tc>
          <w:tcPr>
            <w:tcW w:w="3544" w:type="dxa"/>
            <w:shd w:val="clear" w:color="auto" w:fill="FFFFFF" w:themeFill="background1"/>
            <w:vAlign w:val="center"/>
          </w:tcPr>
          <w:p w14:paraId="54319A29" w14:textId="03AFADAC"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Temas Selectos de Filosofía II</w:t>
            </w:r>
          </w:p>
        </w:tc>
        <w:tc>
          <w:tcPr>
            <w:tcW w:w="1134" w:type="dxa"/>
            <w:vAlign w:val="center"/>
          </w:tcPr>
          <w:p w14:paraId="0DF3F8AE" w14:textId="4C24E7D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vAlign w:val="center"/>
          </w:tcPr>
          <w:p w14:paraId="6397E042" w14:textId="3BE8B8E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Filosofía de las ciencias</w:t>
            </w:r>
          </w:p>
        </w:tc>
        <w:tc>
          <w:tcPr>
            <w:tcW w:w="1262" w:type="dxa"/>
            <w:vAlign w:val="center"/>
          </w:tcPr>
          <w:p w14:paraId="548334E4" w14:textId="504991A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6A458BB6" w14:textId="77777777" w:rsidTr="00E57DA2">
        <w:trPr>
          <w:trHeight w:val="300"/>
        </w:trPr>
        <w:tc>
          <w:tcPr>
            <w:tcW w:w="3544" w:type="dxa"/>
            <w:shd w:val="clear" w:color="auto" w:fill="FFFFFF" w:themeFill="background1"/>
            <w:vAlign w:val="center"/>
          </w:tcPr>
          <w:p w14:paraId="7D8929DA" w14:textId="6369D474" w:rsidR="004B4C9A" w:rsidRPr="003B04F3" w:rsidRDefault="004B4C9A" w:rsidP="0092717C">
            <w:pPr>
              <w:jc w:val="center"/>
              <w:rPr>
                <w:rFonts w:ascii="AvantGarde Bk BT" w:hAnsi="AvantGarde Bk BT"/>
                <w:sz w:val="20"/>
                <w:szCs w:val="20"/>
              </w:rPr>
            </w:pPr>
            <w:r w:rsidRPr="003B04F3">
              <w:rPr>
                <w:rFonts w:ascii="AvantGarde Bk BT" w:hAnsi="AvantGarde Bk BT"/>
                <w:sz w:val="20"/>
                <w:szCs w:val="20"/>
              </w:rPr>
              <w:t>Historia de las Ideas</w:t>
            </w:r>
          </w:p>
        </w:tc>
        <w:tc>
          <w:tcPr>
            <w:tcW w:w="1134" w:type="dxa"/>
            <w:vAlign w:val="center"/>
          </w:tcPr>
          <w:p w14:paraId="12179439" w14:textId="3EDF51B0" w:rsidR="004B4C9A" w:rsidRPr="003B04F3" w:rsidRDefault="004B4C9A" w:rsidP="0092717C">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2D9E0448" w14:textId="3A144383" w:rsidR="004B4C9A" w:rsidRPr="003B04F3" w:rsidRDefault="004B4C9A" w:rsidP="0092717C">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2171321" w14:textId="45927283" w:rsidR="004B4C9A" w:rsidRPr="003B04F3" w:rsidRDefault="004B4C9A" w:rsidP="0092717C">
            <w:pPr>
              <w:jc w:val="center"/>
              <w:rPr>
                <w:rFonts w:ascii="AvantGarde Bk BT" w:hAnsi="AvantGarde Bk BT"/>
                <w:sz w:val="20"/>
                <w:szCs w:val="20"/>
              </w:rPr>
            </w:pPr>
          </w:p>
        </w:tc>
      </w:tr>
      <w:tr w:rsidR="004B4C9A" w:rsidRPr="003B04F3" w14:paraId="11090E57" w14:textId="77777777" w:rsidTr="00E57DA2">
        <w:trPr>
          <w:trHeight w:val="300"/>
        </w:trPr>
        <w:tc>
          <w:tcPr>
            <w:tcW w:w="3544" w:type="dxa"/>
            <w:shd w:val="clear" w:color="auto" w:fill="FFFFFF" w:themeFill="background1"/>
            <w:vAlign w:val="center"/>
          </w:tcPr>
          <w:p w14:paraId="5BCC67D8" w14:textId="7C7C8B07" w:rsidR="004B4C9A" w:rsidRPr="003B04F3" w:rsidRDefault="004B4C9A" w:rsidP="0092717C">
            <w:pPr>
              <w:jc w:val="center"/>
              <w:rPr>
                <w:rFonts w:ascii="AvantGarde Bk BT" w:hAnsi="AvantGarde Bk BT"/>
                <w:sz w:val="20"/>
                <w:szCs w:val="20"/>
              </w:rPr>
            </w:pPr>
            <w:r w:rsidRPr="003B04F3">
              <w:rPr>
                <w:rFonts w:ascii="AvantGarde Bk BT" w:hAnsi="AvantGarde Bk BT"/>
                <w:sz w:val="20"/>
                <w:szCs w:val="20"/>
              </w:rPr>
              <w:t>Historia de los Prejuicios</w:t>
            </w:r>
          </w:p>
        </w:tc>
        <w:tc>
          <w:tcPr>
            <w:tcW w:w="1134" w:type="dxa"/>
            <w:vAlign w:val="center"/>
          </w:tcPr>
          <w:p w14:paraId="4BB8B8D0" w14:textId="184DAF52" w:rsidR="004B4C9A" w:rsidRPr="003B04F3" w:rsidRDefault="004B4C9A" w:rsidP="0092717C">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0896DA42" w14:textId="0CADB1EB" w:rsidR="004B4C9A" w:rsidRPr="003B04F3" w:rsidRDefault="004B4C9A" w:rsidP="0092717C">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E3FCF86" w14:textId="6D3F64C2" w:rsidR="004B4C9A" w:rsidRPr="003B04F3" w:rsidRDefault="004B4C9A" w:rsidP="0092717C">
            <w:pPr>
              <w:jc w:val="center"/>
              <w:rPr>
                <w:rFonts w:ascii="AvantGarde Bk BT" w:hAnsi="AvantGarde Bk BT"/>
                <w:sz w:val="20"/>
                <w:szCs w:val="20"/>
              </w:rPr>
            </w:pPr>
          </w:p>
        </w:tc>
      </w:tr>
      <w:tr w:rsidR="004B4C9A" w:rsidRPr="003B04F3" w14:paraId="5B6046C1" w14:textId="77777777" w:rsidTr="00E57DA2">
        <w:trPr>
          <w:trHeight w:val="300"/>
        </w:trPr>
        <w:tc>
          <w:tcPr>
            <w:tcW w:w="3544" w:type="dxa"/>
            <w:shd w:val="clear" w:color="auto" w:fill="FFFFFF" w:themeFill="background1"/>
            <w:vAlign w:val="center"/>
          </w:tcPr>
          <w:p w14:paraId="124C36D9" w14:textId="2EBCDAB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Historia de las Políticas Culturales</w:t>
            </w:r>
          </w:p>
        </w:tc>
        <w:tc>
          <w:tcPr>
            <w:tcW w:w="1134" w:type="dxa"/>
            <w:vAlign w:val="center"/>
          </w:tcPr>
          <w:p w14:paraId="10E0CBD2" w14:textId="774BA338"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1AF7F87B" w14:textId="2EA44E8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6043B36" w14:textId="77777777" w:rsidR="004B4C9A" w:rsidRPr="003B04F3" w:rsidRDefault="004B4C9A" w:rsidP="00E579A0">
            <w:pPr>
              <w:jc w:val="center"/>
              <w:rPr>
                <w:rFonts w:ascii="AvantGarde Bk BT" w:hAnsi="AvantGarde Bk BT"/>
                <w:sz w:val="20"/>
                <w:szCs w:val="20"/>
              </w:rPr>
            </w:pPr>
          </w:p>
        </w:tc>
      </w:tr>
      <w:tr w:rsidR="004B4C9A" w:rsidRPr="003B04F3" w14:paraId="7C3685D0" w14:textId="77777777" w:rsidTr="00E57DA2">
        <w:trPr>
          <w:trHeight w:val="300"/>
        </w:trPr>
        <w:tc>
          <w:tcPr>
            <w:tcW w:w="3544" w:type="dxa"/>
            <w:shd w:val="clear" w:color="auto" w:fill="FFFFFF" w:themeFill="background1"/>
            <w:vAlign w:val="center"/>
          </w:tcPr>
          <w:p w14:paraId="77F79C88" w14:textId="70F19F88" w:rsidR="004B4C9A" w:rsidRPr="003B04F3" w:rsidRDefault="004B4C9A" w:rsidP="001C0C3C">
            <w:pPr>
              <w:jc w:val="center"/>
              <w:rPr>
                <w:rFonts w:ascii="AvantGarde Bk BT" w:hAnsi="AvantGarde Bk BT"/>
                <w:sz w:val="20"/>
                <w:szCs w:val="20"/>
              </w:rPr>
            </w:pPr>
            <w:r w:rsidRPr="003B04F3">
              <w:rPr>
                <w:rFonts w:ascii="AvantGarde Bk BT" w:hAnsi="AvantGarde Bk BT"/>
                <w:sz w:val="20"/>
                <w:szCs w:val="20"/>
              </w:rPr>
              <w:t>Historia Oral</w:t>
            </w:r>
          </w:p>
        </w:tc>
        <w:tc>
          <w:tcPr>
            <w:tcW w:w="1134" w:type="dxa"/>
            <w:vAlign w:val="center"/>
          </w:tcPr>
          <w:p w14:paraId="713D0836" w14:textId="2BC191A8"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FFFFFF" w:themeFill="background1"/>
            <w:vAlign w:val="center"/>
          </w:tcPr>
          <w:p w14:paraId="4D71031E" w14:textId="7064AF0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Historia oral</w:t>
            </w:r>
          </w:p>
        </w:tc>
        <w:tc>
          <w:tcPr>
            <w:tcW w:w="1262" w:type="dxa"/>
            <w:vAlign w:val="center"/>
          </w:tcPr>
          <w:p w14:paraId="03916759" w14:textId="2D491E15"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1E6EDF89" w14:textId="77777777" w:rsidTr="00E57DA2">
        <w:trPr>
          <w:trHeight w:val="300"/>
        </w:trPr>
        <w:tc>
          <w:tcPr>
            <w:tcW w:w="3544" w:type="dxa"/>
            <w:shd w:val="clear" w:color="auto" w:fill="FFFFFF" w:themeFill="background1"/>
            <w:vAlign w:val="center"/>
          </w:tcPr>
          <w:p w14:paraId="0A33DF72" w14:textId="67777494"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Literatura y Artes Plásticas</w:t>
            </w:r>
          </w:p>
        </w:tc>
        <w:tc>
          <w:tcPr>
            <w:tcW w:w="1134" w:type="dxa"/>
            <w:vAlign w:val="center"/>
          </w:tcPr>
          <w:p w14:paraId="030FDE2D" w14:textId="0DD6501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12CB1BF3" w14:textId="326D5681"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4FBE437" w14:textId="77777777" w:rsidR="004B4C9A" w:rsidRPr="003B04F3" w:rsidRDefault="004B4C9A" w:rsidP="00E579A0">
            <w:pPr>
              <w:jc w:val="center"/>
              <w:rPr>
                <w:rFonts w:ascii="AvantGarde Bk BT" w:hAnsi="AvantGarde Bk BT"/>
                <w:sz w:val="20"/>
                <w:szCs w:val="20"/>
              </w:rPr>
            </w:pPr>
          </w:p>
        </w:tc>
      </w:tr>
      <w:tr w:rsidR="004B4C9A" w:rsidRPr="003B04F3" w14:paraId="636E8DF9" w14:textId="77777777" w:rsidTr="00E57DA2">
        <w:trPr>
          <w:trHeight w:val="300"/>
        </w:trPr>
        <w:tc>
          <w:tcPr>
            <w:tcW w:w="3544" w:type="dxa"/>
            <w:shd w:val="clear" w:color="auto" w:fill="FFFFFF" w:themeFill="background1"/>
            <w:vAlign w:val="center"/>
          </w:tcPr>
          <w:p w14:paraId="1603AB19" w14:textId="77517F3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Historia del Libro y de la Lectura</w:t>
            </w:r>
          </w:p>
        </w:tc>
        <w:tc>
          <w:tcPr>
            <w:tcW w:w="1134" w:type="dxa"/>
            <w:vAlign w:val="center"/>
          </w:tcPr>
          <w:p w14:paraId="25C7AA23" w14:textId="71CBB475"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77D6C233" w14:textId="750FCE6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4E5154B" w14:textId="6B28A96B" w:rsidR="004B4C9A" w:rsidRPr="003B04F3" w:rsidRDefault="004B4C9A" w:rsidP="00E579A0">
            <w:pPr>
              <w:jc w:val="center"/>
              <w:rPr>
                <w:rFonts w:ascii="AvantGarde Bk BT" w:hAnsi="AvantGarde Bk BT"/>
                <w:sz w:val="20"/>
                <w:szCs w:val="20"/>
              </w:rPr>
            </w:pPr>
          </w:p>
        </w:tc>
      </w:tr>
      <w:tr w:rsidR="004B4C9A" w:rsidRPr="003B04F3" w14:paraId="19EB3B3B" w14:textId="77777777" w:rsidTr="00E57DA2">
        <w:trPr>
          <w:trHeight w:val="300"/>
        </w:trPr>
        <w:tc>
          <w:tcPr>
            <w:tcW w:w="3544" w:type="dxa"/>
            <w:shd w:val="clear" w:color="auto" w:fill="FFFFFF" w:themeFill="background1"/>
            <w:vAlign w:val="center"/>
          </w:tcPr>
          <w:p w14:paraId="2674BED1" w14:textId="38B80616" w:rsidR="004B4C9A" w:rsidRPr="003B04F3" w:rsidRDefault="004B4C9A" w:rsidP="009D6714">
            <w:pPr>
              <w:jc w:val="center"/>
              <w:rPr>
                <w:rFonts w:ascii="AvantGarde Bk BT" w:hAnsi="AvantGarde Bk BT"/>
                <w:sz w:val="20"/>
                <w:szCs w:val="20"/>
              </w:rPr>
            </w:pPr>
            <w:r w:rsidRPr="003B04F3">
              <w:rPr>
                <w:rFonts w:ascii="AvantGarde Bk BT" w:hAnsi="AvantGarde Bk BT"/>
                <w:sz w:val="20"/>
                <w:szCs w:val="20"/>
              </w:rPr>
              <w:t>Historia de las Prácticas Religiosas</w:t>
            </w:r>
          </w:p>
        </w:tc>
        <w:tc>
          <w:tcPr>
            <w:tcW w:w="1134" w:type="dxa"/>
            <w:vAlign w:val="center"/>
          </w:tcPr>
          <w:p w14:paraId="67C916B7" w14:textId="2ED6E37E"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28794C90" w14:textId="338ACF06"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07B013C" w14:textId="38885E9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669CC5B5" w14:textId="77777777" w:rsidTr="00E57DA2">
        <w:trPr>
          <w:trHeight w:val="300"/>
        </w:trPr>
        <w:tc>
          <w:tcPr>
            <w:tcW w:w="3544" w:type="dxa"/>
            <w:shd w:val="clear" w:color="auto" w:fill="FFFFFF" w:themeFill="background1"/>
            <w:vAlign w:val="center"/>
          </w:tcPr>
          <w:p w14:paraId="1F2174A0" w14:textId="2B399626"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Teorías Clásicas de la Psicoterapia I</w:t>
            </w:r>
          </w:p>
        </w:tc>
        <w:tc>
          <w:tcPr>
            <w:tcW w:w="1134" w:type="dxa"/>
            <w:vAlign w:val="center"/>
          </w:tcPr>
          <w:p w14:paraId="6183EA07" w14:textId="718C276F"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1CB5E876" w14:textId="3B63AA6A"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09A3A926" w14:textId="78382440"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7D2D7D7A" w14:textId="77777777" w:rsidTr="00E57DA2">
        <w:trPr>
          <w:trHeight w:val="300"/>
        </w:trPr>
        <w:tc>
          <w:tcPr>
            <w:tcW w:w="3544" w:type="dxa"/>
            <w:shd w:val="clear" w:color="auto" w:fill="FFFFFF" w:themeFill="background1"/>
            <w:vAlign w:val="center"/>
          </w:tcPr>
          <w:p w14:paraId="5C051814" w14:textId="760C493C" w:rsidR="004B4C9A" w:rsidRPr="003B04F3" w:rsidRDefault="004B4C9A" w:rsidP="00B603CD">
            <w:pPr>
              <w:jc w:val="center"/>
              <w:rPr>
                <w:rFonts w:ascii="AvantGarde Bk BT" w:hAnsi="AvantGarde Bk BT"/>
                <w:sz w:val="20"/>
                <w:szCs w:val="20"/>
              </w:rPr>
            </w:pPr>
            <w:r w:rsidRPr="003B04F3">
              <w:rPr>
                <w:rFonts w:ascii="AvantGarde Bk BT" w:hAnsi="AvantGarde Bk BT"/>
                <w:sz w:val="20"/>
                <w:szCs w:val="20"/>
              </w:rPr>
              <w:t>Desarrollo y Estructuración de la Personalidad I</w:t>
            </w:r>
          </w:p>
        </w:tc>
        <w:tc>
          <w:tcPr>
            <w:tcW w:w="1134" w:type="dxa"/>
            <w:vAlign w:val="center"/>
          </w:tcPr>
          <w:p w14:paraId="4A79B046" w14:textId="28D1BA3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396C54AE" w14:textId="472D2C89"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0BF97C98" w14:textId="1CD39B6C"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423924D2" w14:textId="77777777" w:rsidTr="00E57DA2">
        <w:trPr>
          <w:trHeight w:val="300"/>
        </w:trPr>
        <w:tc>
          <w:tcPr>
            <w:tcW w:w="3544" w:type="dxa"/>
            <w:shd w:val="clear" w:color="auto" w:fill="FFFFFF" w:themeFill="background1"/>
            <w:vAlign w:val="center"/>
          </w:tcPr>
          <w:p w14:paraId="03252B9F" w14:textId="5B5AA814"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Psicopatología I</w:t>
            </w:r>
          </w:p>
        </w:tc>
        <w:tc>
          <w:tcPr>
            <w:tcW w:w="1134" w:type="dxa"/>
            <w:vAlign w:val="center"/>
          </w:tcPr>
          <w:p w14:paraId="440729D6" w14:textId="10E0E72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61DCBDA0" w14:textId="081F1ED8"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6C638D85" w14:textId="7CFE2E8F"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0C6850E6" w14:textId="77777777" w:rsidTr="00E57DA2">
        <w:trPr>
          <w:trHeight w:val="300"/>
        </w:trPr>
        <w:tc>
          <w:tcPr>
            <w:tcW w:w="3544" w:type="dxa"/>
            <w:shd w:val="clear" w:color="auto" w:fill="FFFFFF" w:themeFill="background1"/>
            <w:vAlign w:val="center"/>
          </w:tcPr>
          <w:p w14:paraId="3BCBC592" w14:textId="064C850A" w:rsidR="004B4C9A" w:rsidRPr="003B04F3" w:rsidRDefault="004B4C9A" w:rsidP="00C81F66">
            <w:pPr>
              <w:jc w:val="center"/>
              <w:rPr>
                <w:rFonts w:ascii="AvantGarde Bk BT" w:hAnsi="AvantGarde Bk BT"/>
                <w:sz w:val="20"/>
                <w:szCs w:val="20"/>
              </w:rPr>
            </w:pPr>
            <w:r w:rsidRPr="003B04F3">
              <w:rPr>
                <w:rFonts w:ascii="AvantGarde Bk BT" w:hAnsi="AvantGarde Bk BT"/>
                <w:sz w:val="20"/>
                <w:szCs w:val="20"/>
              </w:rPr>
              <w:t>Teorías Clásicas de la Psicoterapia II</w:t>
            </w:r>
          </w:p>
        </w:tc>
        <w:tc>
          <w:tcPr>
            <w:tcW w:w="1134" w:type="dxa"/>
            <w:vAlign w:val="center"/>
          </w:tcPr>
          <w:p w14:paraId="136734E1" w14:textId="1F10BEF4"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7964501C" w14:textId="7B27EC90"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1862411A" w14:textId="3E4D2A3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5204FF55" w14:textId="77777777" w:rsidTr="00E57DA2">
        <w:trPr>
          <w:trHeight w:val="300"/>
        </w:trPr>
        <w:tc>
          <w:tcPr>
            <w:tcW w:w="3544" w:type="dxa"/>
            <w:shd w:val="clear" w:color="auto" w:fill="FFFFFF" w:themeFill="background1"/>
            <w:vAlign w:val="center"/>
          </w:tcPr>
          <w:p w14:paraId="07FA6C71" w14:textId="1414D67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Desarrollo y Estructuración de la Personalidad II</w:t>
            </w:r>
          </w:p>
        </w:tc>
        <w:tc>
          <w:tcPr>
            <w:tcW w:w="1134" w:type="dxa"/>
            <w:vAlign w:val="center"/>
          </w:tcPr>
          <w:p w14:paraId="2D1EF169" w14:textId="607A4CD0"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17201221" w14:textId="0351A2E4"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44642C51" w14:textId="3159935E"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338687F1" w14:textId="77777777" w:rsidTr="00E57DA2">
        <w:trPr>
          <w:trHeight w:val="300"/>
        </w:trPr>
        <w:tc>
          <w:tcPr>
            <w:tcW w:w="3544" w:type="dxa"/>
            <w:shd w:val="clear" w:color="auto" w:fill="FFFFFF" w:themeFill="background1"/>
            <w:vAlign w:val="center"/>
          </w:tcPr>
          <w:p w14:paraId="75493900" w14:textId="62A61F4E"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Psicopatología II</w:t>
            </w:r>
          </w:p>
        </w:tc>
        <w:tc>
          <w:tcPr>
            <w:tcW w:w="1134" w:type="dxa"/>
            <w:vAlign w:val="center"/>
          </w:tcPr>
          <w:p w14:paraId="151CA8D8" w14:textId="4EE1ADE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0786130E" w14:textId="2A4B51CD"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3D95B67C" w14:textId="54773BA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0437FF8A" w14:textId="77777777" w:rsidTr="00E57DA2">
        <w:trPr>
          <w:trHeight w:val="300"/>
        </w:trPr>
        <w:tc>
          <w:tcPr>
            <w:tcW w:w="3544" w:type="dxa"/>
            <w:shd w:val="clear" w:color="auto" w:fill="FFFFFF" w:themeFill="background1"/>
            <w:vAlign w:val="center"/>
          </w:tcPr>
          <w:p w14:paraId="5162AF8D" w14:textId="1A0BEA8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Teorías Contemporáneas de la Psicoterapia I</w:t>
            </w:r>
          </w:p>
        </w:tc>
        <w:tc>
          <w:tcPr>
            <w:tcW w:w="1134" w:type="dxa"/>
            <w:vAlign w:val="center"/>
          </w:tcPr>
          <w:p w14:paraId="51F59EEB" w14:textId="42D9C87E"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56DE9063" w14:textId="23CCF79A"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3355F8D6" w14:textId="7D37C8C8"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444A0EC9" w14:textId="77777777" w:rsidTr="00E57DA2">
        <w:trPr>
          <w:trHeight w:val="300"/>
        </w:trPr>
        <w:tc>
          <w:tcPr>
            <w:tcW w:w="3544" w:type="dxa"/>
            <w:shd w:val="clear" w:color="auto" w:fill="FFFFFF" w:themeFill="background1"/>
            <w:vAlign w:val="center"/>
          </w:tcPr>
          <w:p w14:paraId="3CAAB37B" w14:textId="5631D65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Constructivismo y  Psicoterapia</w:t>
            </w:r>
          </w:p>
        </w:tc>
        <w:tc>
          <w:tcPr>
            <w:tcW w:w="1134" w:type="dxa"/>
            <w:vAlign w:val="center"/>
          </w:tcPr>
          <w:p w14:paraId="7BB43FEF" w14:textId="37ED657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4D05B440" w14:textId="340B76A3"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6EE0E1F9" w14:textId="601EA86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r w:rsidR="004B4C9A" w:rsidRPr="003B04F3" w14:paraId="1DCF0515" w14:textId="77777777" w:rsidTr="00E57DA2">
        <w:trPr>
          <w:trHeight w:val="300"/>
        </w:trPr>
        <w:tc>
          <w:tcPr>
            <w:tcW w:w="3544" w:type="dxa"/>
            <w:shd w:val="clear" w:color="auto" w:fill="FFFFFF" w:themeFill="background1"/>
            <w:vAlign w:val="center"/>
          </w:tcPr>
          <w:p w14:paraId="1DCC449D" w14:textId="50F80358"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Técnicas de Psicoterapia Individual para Niños</w:t>
            </w:r>
          </w:p>
        </w:tc>
        <w:tc>
          <w:tcPr>
            <w:tcW w:w="1134" w:type="dxa"/>
            <w:vAlign w:val="center"/>
          </w:tcPr>
          <w:p w14:paraId="4070F1CF" w14:textId="295B2C7A"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47F96392" w14:textId="5A0AE4C2"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456DBBEB" w14:textId="13303C8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 </w:t>
            </w:r>
          </w:p>
        </w:tc>
      </w:tr>
    </w:tbl>
    <w:p w14:paraId="22E2823E" w14:textId="6C16A1C0" w:rsidR="00074ABC" w:rsidRDefault="00074ABC"/>
    <w:p w14:paraId="3B4829A1" w14:textId="77777777" w:rsidR="00074ABC" w:rsidRDefault="00074ABC">
      <w:pPr>
        <w:spacing w:after="200" w:line="276" w:lineRule="auto"/>
      </w:pPr>
      <w:r>
        <w:br w:type="page"/>
      </w:r>
    </w:p>
    <w:p w14:paraId="1E16CF2D" w14:textId="77777777" w:rsidR="004B4C9A" w:rsidRDefault="004B4C9A"/>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3B04F3" w14:paraId="6EF8FC6C" w14:textId="77777777" w:rsidTr="004B4C9A">
        <w:trPr>
          <w:trHeight w:val="300"/>
        </w:trPr>
        <w:tc>
          <w:tcPr>
            <w:tcW w:w="3544" w:type="dxa"/>
            <w:shd w:val="clear" w:color="auto" w:fill="D9D9D9" w:themeFill="background1" w:themeFillShade="D9"/>
            <w:vAlign w:val="center"/>
          </w:tcPr>
          <w:p w14:paraId="71A249D9"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79F7EDDC"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55A506B2" w14:textId="376CFDA5" w:rsidR="004B4C9A" w:rsidRPr="003B04F3" w:rsidRDefault="004B4C9A" w:rsidP="00E579A0">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36FECD01" w14:textId="6B4B6BFF" w:rsidR="004B4C9A" w:rsidRPr="003B04F3" w:rsidRDefault="004B4C9A" w:rsidP="00E579A0">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477AF34C"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680B803E" w14:textId="52D4868C" w:rsidR="004B4C9A" w:rsidRPr="003B04F3" w:rsidRDefault="004B4C9A" w:rsidP="00480566">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1C43C569" w14:textId="3E3A7DD4" w:rsidR="004B4C9A" w:rsidRPr="003B04F3" w:rsidRDefault="004B4C9A" w:rsidP="00CF1386">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3B04F3" w14:paraId="6A6F4ED3" w14:textId="77777777" w:rsidTr="00E57DA2">
        <w:trPr>
          <w:trHeight w:val="300"/>
        </w:trPr>
        <w:tc>
          <w:tcPr>
            <w:tcW w:w="3544" w:type="dxa"/>
            <w:shd w:val="clear" w:color="auto" w:fill="FFFFFF" w:themeFill="background1"/>
            <w:vAlign w:val="center"/>
          </w:tcPr>
          <w:p w14:paraId="4CF29E8B" w14:textId="7E5BCD5E"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Técnicas de Psicoterapia Individual con Adultos</w:t>
            </w:r>
          </w:p>
        </w:tc>
        <w:tc>
          <w:tcPr>
            <w:tcW w:w="1134" w:type="dxa"/>
            <w:vAlign w:val="center"/>
          </w:tcPr>
          <w:p w14:paraId="12B90D85" w14:textId="29C6036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604864AE" w14:textId="0D54E17C"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544B5E59" w14:textId="11B7CDB6" w:rsidR="004B4C9A" w:rsidRPr="003B04F3" w:rsidRDefault="004B4C9A" w:rsidP="00CF1386">
            <w:pPr>
              <w:jc w:val="center"/>
              <w:rPr>
                <w:rFonts w:ascii="AvantGarde Bk BT" w:hAnsi="AvantGarde Bk BT"/>
                <w:sz w:val="20"/>
                <w:szCs w:val="20"/>
              </w:rPr>
            </w:pPr>
          </w:p>
        </w:tc>
      </w:tr>
      <w:tr w:rsidR="004B4C9A" w:rsidRPr="003B04F3" w14:paraId="1249403E" w14:textId="77777777" w:rsidTr="00E57DA2">
        <w:trPr>
          <w:trHeight w:val="300"/>
        </w:trPr>
        <w:tc>
          <w:tcPr>
            <w:tcW w:w="3544" w:type="dxa"/>
            <w:shd w:val="clear" w:color="auto" w:fill="FFFFFF" w:themeFill="background1"/>
            <w:vAlign w:val="center"/>
          </w:tcPr>
          <w:p w14:paraId="1D8CF187" w14:textId="3DEDB415"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Psicopatología III</w:t>
            </w:r>
          </w:p>
        </w:tc>
        <w:tc>
          <w:tcPr>
            <w:tcW w:w="1134" w:type="dxa"/>
            <w:vAlign w:val="center"/>
          </w:tcPr>
          <w:p w14:paraId="431A7CA5" w14:textId="2C7DAAB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6A2C8D0C" w14:textId="4EC61558"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4A2BEDA9" w14:textId="535B6734" w:rsidR="004B4C9A" w:rsidRPr="003B04F3" w:rsidRDefault="004B4C9A" w:rsidP="00CF1386">
            <w:pPr>
              <w:jc w:val="center"/>
              <w:rPr>
                <w:rFonts w:ascii="AvantGarde Bk BT" w:hAnsi="AvantGarde Bk BT"/>
                <w:sz w:val="20"/>
                <w:szCs w:val="20"/>
              </w:rPr>
            </w:pPr>
          </w:p>
        </w:tc>
      </w:tr>
      <w:tr w:rsidR="004B4C9A" w:rsidRPr="003B04F3" w14:paraId="527E3BE5" w14:textId="77777777" w:rsidTr="00E57DA2">
        <w:trPr>
          <w:trHeight w:val="300"/>
        </w:trPr>
        <w:tc>
          <w:tcPr>
            <w:tcW w:w="3544" w:type="dxa"/>
            <w:shd w:val="clear" w:color="auto" w:fill="FFFFFF" w:themeFill="background1"/>
            <w:vAlign w:val="center"/>
          </w:tcPr>
          <w:p w14:paraId="54BB97E6" w14:textId="48310879" w:rsidR="004B4C9A" w:rsidRPr="003B04F3" w:rsidRDefault="004B4C9A" w:rsidP="00A92797">
            <w:pPr>
              <w:jc w:val="center"/>
              <w:rPr>
                <w:rFonts w:ascii="AvantGarde Bk BT" w:hAnsi="AvantGarde Bk BT"/>
                <w:sz w:val="20"/>
                <w:szCs w:val="20"/>
              </w:rPr>
            </w:pPr>
            <w:r w:rsidRPr="003B04F3">
              <w:rPr>
                <w:rFonts w:ascii="AvantGarde Bk BT" w:hAnsi="AvantGarde Bk BT"/>
                <w:sz w:val="20"/>
                <w:szCs w:val="20"/>
              </w:rPr>
              <w:t>Técnicas de Psicoterapia Grupal con Niños</w:t>
            </w:r>
          </w:p>
        </w:tc>
        <w:tc>
          <w:tcPr>
            <w:tcW w:w="1134" w:type="dxa"/>
            <w:vAlign w:val="center"/>
          </w:tcPr>
          <w:p w14:paraId="3BBF2A4C" w14:textId="6C0BD519"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2FC673FC" w14:textId="71296B01"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6B5C643C" w14:textId="7493168C" w:rsidR="004B4C9A" w:rsidRPr="003B04F3" w:rsidRDefault="004B4C9A" w:rsidP="00CF1386">
            <w:pPr>
              <w:jc w:val="center"/>
              <w:rPr>
                <w:rFonts w:ascii="AvantGarde Bk BT" w:hAnsi="AvantGarde Bk BT"/>
                <w:sz w:val="20"/>
                <w:szCs w:val="20"/>
              </w:rPr>
            </w:pPr>
          </w:p>
        </w:tc>
      </w:tr>
      <w:tr w:rsidR="004B4C9A" w:rsidRPr="003B04F3" w14:paraId="77C6CCED" w14:textId="77777777" w:rsidTr="00E57DA2">
        <w:trPr>
          <w:trHeight w:val="300"/>
        </w:trPr>
        <w:tc>
          <w:tcPr>
            <w:tcW w:w="3544" w:type="dxa"/>
            <w:shd w:val="clear" w:color="auto" w:fill="FFFFFF" w:themeFill="background1"/>
            <w:vAlign w:val="center"/>
          </w:tcPr>
          <w:p w14:paraId="12E2F192" w14:textId="31EF467C" w:rsidR="004B4C9A" w:rsidRPr="003B04F3" w:rsidRDefault="004B4C9A" w:rsidP="00A92797">
            <w:pPr>
              <w:jc w:val="center"/>
              <w:rPr>
                <w:rFonts w:ascii="AvantGarde Bk BT" w:hAnsi="AvantGarde Bk BT"/>
                <w:sz w:val="20"/>
                <w:szCs w:val="20"/>
              </w:rPr>
            </w:pPr>
            <w:r w:rsidRPr="003B04F3">
              <w:rPr>
                <w:rFonts w:ascii="AvantGarde Bk BT" w:hAnsi="AvantGarde Bk BT"/>
                <w:sz w:val="20"/>
                <w:szCs w:val="20"/>
              </w:rPr>
              <w:t>Técnicas de Psicoterapia Grupal con Adultos</w:t>
            </w:r>
          </w:p>
        </w:tc>
        <w:tc>
          <w:tcPr>
            <w:tcW w:w="1134" w:type="dxa"/>
            <w:vAlign w:val="center"/>
          </w:tcPr>
          <w:p w14:paraId="275A2B08" w14:textId="1CFB0204"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4931A633" w14:textId="0D7F4603"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10C1D9A2" w14:textId="49D4DED6" w:rsidR="004B4C9A" w:rsidRPr="003B04F3" w:rsidRDefault="004B4C9A" w:rsidP="00CF1386">
            <w:pPr>
              <w:jc w:val="center"/>
              <w:rPr>
                <w:rFonts w:ascii="AvantGarde Bk BT" w:hAnsi="AvantGarde Bk BT"/>
                <w:sz w:val="20"/>
                <w:szCs w:val="20"/>
              </w:rPr>
            </w:pPr>
          </w:p>
        </w:tc>
      </w:tr>
      <w:tr w:rsidR="004B4C9A" w:rsidRPr="003B04F3" w14:paraId="4B79C5A4" w14:textId="77777777" w:rsidTr="002575A0">
        <w:trPr>
          <w:trHeight w:val="300"/>
        </w:trPr>
        <w:tc>
          <w:tcPr>
            <w:tcW w:w="3544" w:type="dxa"/>
            <w:shd w:val="clear" w:color="auto" w:fill="auto"/>
            <w:vAlign w:val="center"/>
          </w:tcPr>
          <w:p w14:paraId="4832BF2E" w14:textId="750621FF"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Técnicas de Psicoterapia de Parejas</w:t>
            </w:r>
          </w:p>
        </w:tc>
        <w:tc>
          <w:tcPr>
            <w:tcW w:w="1134" w:type="dxa"/>
            <w:vAlign w:val="center"/>
          </w:tcPr>
          <w:p w14:paraId="5DDD139D" w14:textId="77E70C0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054647F4" w14:textId="5CA4418B"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74430DEA" w14:textId="77777777" w:rsidR="004B4C9A" w:rsidRPr="003B04F3" w:rsidRDefault="004B4C9A" w:rsidP="00CF1386">
            <w:pPr>
              <w:jc w:val="center"/>
              <w:rPr>
                <w:rFonts w:ascii="AvantGarde Bk BT" w:hAnsi="AvantGarde Bk BT"/>
                <w:sz w:val="20"/>
                <w:szCs w:val="20"/>
              </w:rPr>
            </w:pPr>
          </w:p>
        </w:tc>
      </w:tr>
      <w:tr w:rsidR="004B4C9A" w:rsidRPr="003B04F3" w14:paraId="07EF1211" w14:textId="77777777" w:rsidTr="002575A0">
        <w:trPr>
          <w:trHeight w:val="300"/>
        </w:trPr>
        <w:tc>
          <w:tcPr>
            <w:tcW w:w="3544" w:type="dxa"/>
            <w:shd w:val="clear" w:color="auto" w:fill="auto"/>
            <w:vAlign w:val="center"/>
          </w:tcPr>
          <w:p w14:paraId="513F315F" w14:textId="59FF568D"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Técnicas de Psicoterapia Familiar</w:t>
            </w:r>
          </w:p>
        </w:tc>
        <w:tc>
          <w:tcPr>
            <w:tcW w:w="1134" w:type="dxa"/>
            <w:vAlign w:val="center"/>
          </w:tcPr>
          <w:p w14:paraId="0055EBF9" w14:textId="459F2226"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7B4A567E" w14:textId="0FCD5DE2"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6DE511F7" w14:textId="77777777" w:rsidR="004B4C9A" w:rsidRPr="003B04F3" w:rsidRDefault="004B4C9A" w:rsidP="00CF1386">
            <w:pPr>
              <w:jc w:val="center"/>
              <w:rPr>
                <w:rFonts w:ascii="AvantGarde Bk BT" w:hAnsi="AvantGarde Bk BT"/>
                <w:sz w:val="20"/>
                <w:szCs w:val="20"/>
              </w:rPr>
            </w:pPr>
          </w:p>
        </w:tc>
      </w:tr>
      <w:tr w:rsidR="004B4C9A" w:rsidRPr="003B04F3" w14:paraId="06F9407A" w14:textId="77777777" w:rsidTr="002575A0">
        <w:trPr>
          <w:trHeight w:val="300"/>
        </w:trPr>
        <w:tc>
          <w:tcPr>
            <w:tcW w:w="3544" w:type="dxa"/>
            <w:shd w:val="clear" w:color="auto" w:fill="auto"/>
            <w:vAlign w:val="center"/>
          </w:tcPr>
          <w:p w14:paraId="330F1D7F" w14:textId="5CB9AEF4"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Teorías Contemporáneas de la Psicoterapia II</w:t>
            </w:r>
          </w:p>
        </w:tc>
        <w:tc>
          <w:tcPr>
            <w:tcW w:w="1134" w:type="dxa"/>
            <w:vAlign w:val="center"/>
          </w:tcPr>
          <w:p w14:paraId="65EB7025" w14:textId="64891683" w:rsidR="004B4C9A" w:rsidRPr="003B04F3" w:rsidRDefault="004B4C9A" w:rsidP="00E579A0">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vAlign w:val="center"/>
          </w:tcPr>
          <w:p w14:paraId="143A2192" w14:textId="22CFE53C" w:rsidR="004B4C9A" w:rsidRPr="003B04F3" w:rsidRDefault="004B4C9A" w:rsidP="00480566">
            <w:pPr>
              <w:jc w:val="center"/>
              <w:rPr>
                <w:rFonts w:ascii="AvantGarde Bk BT" w:hAnsi="AvantGarde Bk BT"/>
                <w:sz w:val="20"/>
                <w:szCs w:val="20"/>
              </w:rPr>
            </w:pPr>
            <w:r w:rsidRPr="003B04F3">
              <w:rPr>
                <w:rFonts w:ascii="AvantGarde Bk BT" w:hAnsi="AvantGarde Bk BT"/>
                <w:sz w:val="20"/>
                <w:szCs w:val="20"/>
              </w:rPr>
              <w:t xml:space="preserve">Sin equivalencia </w:t>
            </w:r>
          </w:p>
        </w:tc>
        <w:tc>
          <w:tcPr>
            <w:tcW w:w="1262" w:type="dxa"/>
            <w:vAlign w:val="center"/>
          </w:tcPr>
          <w:p w14:paraId="1526A79F" w14:textId="067599D4" w:rsidR="004B4C9A" w:rsidRPr="003B04F3" w:rsidRDefault="004B4C9A" w:rsidP="00CF1386">
            <w:pPr>
              <w:jc w:val="center"/>
              <w:rPr>
                <w:rFonts w:ascii="AvantGarde Bk BT" w:hAnsi="AvantGarde Bk BT"/>
                <w:sz w:val="20"/>
                <w:szCs w:val="20"/>
              </w:rPr>
            </w:pPr>
          </w:p>
        </w:tc>
      </w:tr>
      <w:tr w:rsidR="004B4C9A" w:rsidRPr="003B04F3" w14:paraId="56504D55" w14:textId="77777777" w:rsidTr="000C7030">
        <w:trPr>
          <w:trHeight w:val="300"/>
        </w:trPr>
        <w:tc>
          <w:tcPr>
            <w:tcW w:w="3544" w:type="dxa"/>
            <w:shd w:val="clear" w:color="auto" w:fill="auto"/>
            <w:vAlign w:val="center"/>
          </w:tcPr>
          <w:p w14:paraId="6643D95C" w14:textId="78BF24A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Teorías Contemporáneas de la Psicoterapia III</w:t>
            </w:r>
          </w:p>
        </w:tc>
        <w:tc>
          <w:tcPr>
            <w:tcW w:w="1134" w:type="dxa"/>
            <w:vAlign w:val="center"/>
          </w:tcPr>
          <w:p w14:paraId="53F67E54" w14:textId="31DAA5B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3259498A" w14:textId="609FE90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666F1A0" w14:textId="77777777" w:rsidR="004B4C9A" w:rsidRPr="003B04F3" w:rsidRDefault="004B4C9A" w:rsidP="00830AE7">
            <w:pPr>
              <w:jc w:val="center"/>
              <w:rPr>
                <w:rFonts w:ascii="AvantGarde Bk BT" w:hAnsi="AvantGarde Bk BT"/>
                <w:sz w:val="20"/>
                <w:szCs w:val="20"/>
              </w:rPr>
            </w:pPr>
          </w:p>
        </w:tc>
      </w:tr>
      <w:tr w:rsidR="004B4C9A" w:rsidRPr="003B04F3" w14:paraId="54F6275C" w14:textId="77777777" w:rsidTr="000C7030">
        <w:trPr>
          <w:trHeight w:val="300"/>
        </w:trPr>
        <w:tc>
          <w:tcPr>
            <w:tcW w:w="3544" w:type="dxa"/>
            <w:shd w:val="clear" w:color="auto" w:fill="auto"/>
            <w:vAlign w:val="center"/>
          </w:tcPr>
          <w:p w14:paraId="68B8A127" w14:textId="53C66D2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Supervisión de Casos I</w:t>
            </w:r>
          </w:p>
        </w:tc>
        <w:tc>
          <w:tcPr>
            <w:tcW w:w="1134" w:type="dxa"/>
            <w:vAlign w:val="center"/>
          </w:tcPr>
          <w:p w14:paraId="0E0B52C0" w14:textId="1DBBA5A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37253B5" w14:textId="71BB1D1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4023D4B" w14:textId="77777777" w:rsidR="004B4C9A" w:rsidRPr="003B04F3" w:rsidRDefault="004B4C9A" w:rsidP="00830AE7">
            <w:pPr>
              <w:jc w:val="center"/>
              <w:rPr>
                <w:rFonts w:ascii="AvantGarde Bk BT" w:hAnsi="AvantGarde Bk BT"/>
                <w:sz w:val="20"/>
                <w:szCs w:val="20"/>
              </w:rPr>
            </w:pPr>
          </w:p>
        </w:tc>
      </w:tr>
      <w:tr w:rsidR="004B4C9A" w:rsidRPr="003B04F3" w14:paraId="233B2DE4" w14:textId="77777777" w:rsidTr="000C7030">
        <w:trPr>
          <w:trHeight w:val="300"/>
        </w:trPr>
        <w:tc>
          <w:tcPr>
            <w:tcW w:w="3544" w:type="dxa"/>
            <w:shd w:val="clear" w:color="auto" w:fill="auto"/>
            <w:vAlign w:val="center"/>
          </w:tcPr>
          <w:p w14:paraId="16BE2001" w14:textId="254AC7E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Supervisión de Casos II</w:t>
            </w:r>
          </w:p>
        </w:tc>
        <w:tc>
          <w:tcPr>
            <w:tcW w:w="1134" w:type="dxa"/>
            <w:vAlign w:val="center"/>
          </w:tcPr>
          <w:p w14:paraId="16DE7160" w14:textId="0566ACC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EB02D63" w14:textId="3257BEA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77CA3409" w14:textId="77777777" w:rsidR="004B4C9A" w:rsidRPr="003B04F3" w:rsidRDefault="004B4C9A" w:rsidP="00830AE7">
            <w:pPr>
              <w:jc w:val="center"/>
              <w:rPr>
                <w:rFonts w:ascii="AvantGarde Bk BT" w:hAnsi="AvantGarde Bk BT"/>
                <w:sz w:val="20"/>
                <w:szCs w:val="20"/>
              </w:rPr>
            </w:pPr>
          </w:p>
        </w:tc>
      </w:tr>
      <w:tr w:rsidR="004B4C9A" w:rsidRPr="003B04F3" w14:paraId="56B462E7" w14:textId="77777777" w:rsidTr="000C7030">
        <w:trPr>
          <w:trHeight w:val="300"/>
        </w:trPr>
        <w:tc>
          <w:tcPr>
            <w:tcW w:w="3544" w:type="dxa"/>
            <w:shd w:val="clear" w:color="auto" w:fill="auto"/>
            <w:vAlign w:val="center"/>
          </w:tcPr>
          <w:p w14:paraId="5A1085DE" w14:textId="350E387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Supervisión de Casos III</w:t>
            </w:r>
          </w:p>
        </w:tc>
        <w:tc>
          <w:tcPr>
            <w:tcW w:w="1134" w:type="dxa"/>
            <w:vAlign w:val="center"/>
          </w:tcPr>
          <w:p w14:paraId="46EC7C00" w14:textId="68E4F31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795DEA7B" w14:textId="6B3977E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2F972C3" w14:textId="77777777" w:rsidR="004B4C9A" w:rsidRPr="003B04F3" w:rsidRDefault="004B4C9A" w:rsidP="00830AE7">
            <w:pPr>
              <w:jc w:val="center"/>
              <w:rPr>
                <w:rFonts w:ascii="AvantGarde Bk BT" w:hAnsi="AvantGarde Bk BT"/>
                <w:sz w:val="20"/>
                <w:szCs w:val="20"/>
              </w:rPr>
            </w:pPr>
          </w:p>
        </w:tc>
      </w:tr>
      <w:tr w:rsidR="004B4C9A" w:rsidRPr="003B04F3" w14:paraId="15C89E57" w14:textId="77777777" w:rsidTr="000C7030">
        <w:trPr>
          <w:trHeight w:val="300"/>
        </w:trPr>
        <w:tc>
          <w:tcPr>
            <w:tcW w:w="3544" w:type="dxa"/>
            <w:shd w:val="clear" w:color="auto" w:fill="auto"/>
            <w:vAlign w:val="center"/>
          </w:tcPr>
          <w:p w14:paraId="67B4EB28" w14:textId="3558DCC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Técnicas de Psicoterapia Individua para Adolescentes</w:t>
            </w:r>
          </w:p>
        </w:tc>
        <w:tc>
          <w:tcPr>
            <w:tcW w:w="1134" w:type="dxa"/>
            <w:vAlign w:val="center"/>
          </w:tcPr>
          <w:p w14:paraId="22AE398C" w14:textId="7141545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10E26570" w14:textId="16BA19C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85A284B" w14:textId="77777777" w:rsidR="004B4C9A" w:rsidRPr="003B04F3" w:rsidRDefault="004B4C9A" w:rsidP="00830AE7">
            <w:pPr>
              <w:jc w:val="center"/>
              <w:rPr>
                <w:rFonts w:ascii="AvantGarde Bk BT" w:hAnsi="AvantGarde Bk BT"/>
                <w:sz w:val="20"/>
                <w:szCs w:val="20"/>
              </w:rPr>
            </w:pPr>
          </w:p>
        </w:tc>
      </w:tr>
      <w:tr w:rsidR="004B4C9A" w:rsidRPr="003B04F3" w14:paraId="5783FD44" w14:textId="77777777" w:rsidTr="000C7030">
        <w:trPr>
          <w:trHeight w:val="300"/>
        </w:trPr>
        <w:tc>
          <w:tcPr>
            <w:tcW w:w="3544" w:type="dxa"/>
            <w:shd w:val="clear" w:color="auto" w:fill="auto"/>
            <w:vAlign w:val="center"/>
          </w:tcPr>
          <w:p w14:paraId="1784CB8C" w14:textId="3BC5B62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Terapia en Grupo I</w:t>
            </w:r>
          </w:p>
        </w:tc>
        <w:tc>
          <w:tcPr>
            <w:tcW w:w="1134" w:type="dxa"/>
            <w:vAlign w:val="center"/>
          </w:tcPr>
          <w:p w14:paraId="5C816CF6" w14:textId="6790861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C3DEE8F" w14:textId="7C7BFC7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EF5D1F2" w14:textId="77777777" w:rsidR="004B4C9A" w:rsidRPr="003B04F3" w:rsidRDefault="004B4C9A" w:rsidP="00830AE7">
            <w:pPr>
              <w:jc w:val="center"/>
              <w:rPr>
                <w:rFonts w:ascii="AvantGarde Bk BT" w:hAnsi="AvantGarde Bk BT"/>
                <w:sz w:val="20"/>
                <w:szCs w:val="20"/>
              </w:rPr>
            </w:pPr>
          </w:p>
        </w:tc>
      </w:tr>
      <w:tr w:rsidR="004B4C9A" w:rsidRPr="003B04F3" w14:paraId="2A6966A5" w14:textId="77777777" w:rsidTr="000C7030">
        <w:trPr>
          <w:trHeight w:val="300"/>
        </w:trPr>
        <w:tc>
          <w:tcPr>
            <w:tcW w:w="3544" w:type="dxa"/>
            <w:shd w:val="clear" w:color="auto" w:fill="auto"/>
            <w:vAlign w:val="center"/>
          </w:tcPr>
          <w:p w14:paraId="639AA8B0" w14:textId="10776C8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Terapia en Grupo II</w:t>
            </w:r>
          </w:p>
        </w:tc>
        <w:tc>
          <w:tcPr>
            <w:tcW w:w="1134" w:type="dxa"/>
            <w:vAlign w:val="center"/>
          </w:tcPr>
          <w:p w14:paraId="3F464B71" w14:textId="211A34E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06C91049" w14:textId="3B91A09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6A827903" w14:textId="77777777" w:rsidR="004B4C9A" w:rsidRPr="003B04F3" w:rsidRDefault="004B4C9A" w:rsidP="00830AE7">
            <w:pPr>
              <w:jc w:val="center"/>
              <w:rPr>
                <w:rFonts w:ascii="AvantGarde Bk BT" w:hAnsi="AvantGarde Bk BT"/>
                <w:sz w:val="20"/>
                <w:szCs w:val="20"/>
              </w:rPr>
            </w:pPr>
          </w:p>
        </w:tc>
      </w:tr>
      <w:tr w:rsidR="004B4C9A" w:rsidRPr="003B04F3" w14:paraId="3B606A7C" w14:textId="77777777" w:rsidTr="000C7030">
        <w:trPr>
          <w:trHeight w:val="300"/>
        </w:trPr>
        <w:tc>
          <w:tcPr>
            <w:tcW w:w="3544" w:type="dxa"/>
            <w:shd w:val="clear" w:color="auto" w:fill="auto"/>
            <w:vAlign w:val="center"/>
          </w:tcPr>
          <w:p w14:paraId="26BF201F" w14:textId="1E42007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Terapia en Grupo III</w:t>
            </w:r>
          </w:p>
        </w:tc>
        <w:tc>
          <w:tcPr>
            <w:tcW w:w="1134" w:type="dxa"/>
            <w:vAlign w:val="center"/>
          </w:tcPr>
          <w:p w14:paraId="0D401A62" w14:textId="23C5A72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F40E243" w14:textId="5CCAE41F"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7351B2E" w14:textId="77777777" w:rsidR="004B4C9A" w:rsidRPr="003B04F3" w:rsidRDefault="004B4C9A" w:rsidP="00830AE7">
            <w:pPr>
              <w:jc w:val="center"/>
              <w:rPr>
                <w:rFonts w:ascii="AvantGarde Bk BT" w:hAnsi="AvantGarde Bk BT"/>
                <w:sz w:val="20"/>
                <w:szCs w:val="20"/>
              </w:rPr>
            </w:pPr>
          </w:p>
        </w:tc>
      </w:tr>
      <w:tr w:rsidR="004B4C9A" w:rsidRPr="003B04F3" w14:paraId="070CC22C" w14:textId="77777777" w:rsidTr="000C7030">
        <w:trPr>
          <w:trHeight w:val="300"/>
        </w:trPr>
        <w:tc>
          <w:tcPr>
            <w:tcW w:w="3544" w:type="dxa"/>
            <w:shd w:val="clear" w:color="auto" w:fill="auto"/>
            <w:vAlign w:val="center"/>
          </w:tcPr>
          <w:p w14:paraId="6D8EAF17" w14:textId="52B7641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Artes Visuales I</w:t>
            </w:r>
          </w:p>
        </w:tc>
        <w:tc>
          <w:tcPr>
            <w:tcW w:w="1134" w:type="dxa"/>
            <w:vAlign w:val="center"/>
          </w:tcPr>
          <w:p w14:paraId="15DFFD05" w14:textId="48ED2941"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4CFA5F70" w14:textId="6E9E719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C2C357D" w14:textId="77777777" w:rsidR="004B4C9A" w:rsidRPr="003B04F3" w:rsidRDefault="004B4C9A" w:rsidP="00830AE7">
            <w:pPr>
              <w:jc w:val="center"/>
              <w:rPr>
                <w:rFonts w:ascii="AvantGarde Bk BT" w:hAnsi="AvantGarde Bk BT"/>
                <w:sz w:val="20"/>
                <w:szCs w:val="20"/>
              </w:rPr>
            </w:pPr>
          </w:p>
        </w:tc>
      </w:tr>
      <w:tr w:rsidR="004B4C9A" w:rsidRPr="003B04F3" w14:paraId="3D1EC9B6" w14:textId="77777777" w:rsidTr="000C7030">
        <w:trPr>
          <w:trHeight w:val="300"/>
        </w:trPr>
        <w:tc>
          <w:tcPr>
            <w:tcW w:w="3544" w:type="dxa"/>
            <w:shd w:val="clear" w:color="auto" w:fill="auto"/>
            <w:vAlign w:val="center"/>
          </w:tcPr>
          <w:p w14:paraId="482AD86D" w14:textId="075C1BBA"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Artes Visuales II</w:t>
            </w:r>
          </w:p>
        </w:tc>
        <w:tc>
          <w:tcPr>
            <w:tcW w:w="1134" w:type="dxa"/>
            <w:vAlign w:val="center"/>
          </w:tcPr>
          <w:p w14:paraId="2EBDAABC" w14:textId="7EECCB5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3D4BBFAB" w14:textId="4F78C97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E04E701" w14:textId="77777777" w:rsidR="004B4C9A" w:rsidRPr="003B04F3" w:rsidRDefault="004B4C9A" w:rsidP="00830AE7">
            <w:pPr>
              <w:jc w:val="center"/>
              <w:rPr>
                <w:rFonts w:ascii="AvantGarde Bk BT" w:hAnsi="AvantGarde Bk BT"/>
                <w:sz w:val="20"/>
                <w:szCs w:val="20"/>
              </w:rPr>
            </w:pPr>
          </w:p>
        </w:tc>
      </w:tr>
      <w:tr w:rsidR="004B4C9A" w:rsidRPr="003B04F3" w14:paraId="2112904F" w14:textId="77777777" w:rsidTr="000C7030">
        <w:trPr>
          <w:trHeight w:val="300"/>
        </w:trPr>
        <w:tc>
          <w:tcPr>
            <w:tcW w:w="3544" w:type="dxa"/>
            <w:shd w:val="clear" w:color="auto" w:fill="auto"/>
            <w:vAlign w:val="center"/>
          </w:tcPr>
          <w:p w14:paraId="31225853" w14:textId="66EBF8B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Artes Visuales III</w:t>
            </w:r>
          </w:p>
        </w:tc>
        <w:tc>
          <w:tcPr>
            <w:tcW w:w="1134" w:type="dxa"/>
            <w:vAlign w:val="center"/>
          </w:tcPr>
          <w:p w14:paraId="0DA345F7" w14:textId="00B638E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4BBFD817" w14:textId="67D657D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9D1CF83" w14:textId="77777777" w:rsidR="004B4C9A" w:rsidRPr="003B04F3" w:rsidRDefault="004B4C9A" w:rsidP="00830AE7">
            <w:pPr>
              <w:jc w:val="center"/>
              <w:rPr>
                <w:rFonts w:ascii="AvantGarde Bk BT" w:hAnsi="AvantGarde Bk BT"/>
                <w:sz w:val="20"/>
                <w:szCs w:val="20"/>
              </w:rPr>
            </w:pPr>
          </w:p>
        </w:tc>
      </w:tr>
      <w:tr w:rsidR="004B4C9A" w:rsidRPr="003B04F3" w14:paraId="6443DF88" w14:textId="77777777" w:rsidTr="000C7030">
        <w:trPr>
          <w:trHeight w:val="300"/>
        </w:trPr>
        <w:tc>
          <w:tcPr>
            <w:tcW w:w="3544" w:type="dxa"/>
            <w:shd w:val="clear" w:color="auto" w:fill="auto"/>
            <w:vAlign w:val="center"/>
          </w:tcPr>
          <w:p w14:paraId="236ED0A0" w14:textId="3C5C80A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Artes Visuales IV</w:t>
            </w:r>
          </w:p>
        </w:tc>
        <w:tc>
          <w:tcPr>
            <w:tcW w:w="1134" w:type="dxa"/>
            <w:vAlign w:val="center"/>
          </w:tcPr>
          <w:p w14:paraId="6D464F5B" w14:textId="7A8D8D6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3D5F4FF8" w14:textId="24F58D8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C8BA4F4" w14:textId="77777777" w:rsidR="004B4C9A" w:rsidRPr="003B04F3" w:rsidRDefault="004B4C9A" w:rsidP="00830AE7">
            <w:pPr>
              <w:jc w:val="center"/>
              <w:rPr>
                <w:rFonts w:ascii="AvantGarde Bk BT" w:hAnsi="AvantGarde Bk BT"/>
                <w:sz w:val="20"/>
                <w:szCs w:val="20"/>
              </w:rPr>
            </w:pPr>
          </w:p>
        </w:tc>
      </w:tr>
      <w:tr w:rsidR="004B4C9A" w:rsidRPr="003B04F3" w14:paraId="10C475A9" w14:textId="77777777" w:rsidTr="000C7030">
        <w:trPr>
          <w:trHeight w:val="300"/>
        </w:trPr>
        <w:tc>
          <w:tcPr>
            <w:tcW w:w="3544" w:type="dxa"/>
            <w:shd w:val="clear" w:color="auto" w:fill="auto"/>
            <w:vAlign w:val="center"/>
          </w:tcPr>
          <w:p w14:paraId="64CB675C" w14:textId="6EAD154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Artes Visuales V</w:t>
            </w:r>
          </w:p>
        </w:tc>
        <w:tc>
          <w:tcPr>
            <w:tcW w:w="1134" w:type="dxa"/>
            <w:vAlign w:val="center"/>
          </w:tcPr>
          <w:p w14:paraId="6A49123B" w14:textId="46AD533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104D4B29" w14:textId="7B426DF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04922B0" w14:textId="77777777" w:rsidR="004B4C9A" w:rsidRPr="003B04F3" w:rsidRDefault="004B4C9A" w:rsidP="00830AE7">
            <w:pPr>
              <w:jc w:val="center"/>
              <w:rPr>
                <w:rFonts w:ascii="AvantGarde Bk BT" w:hAnsi="AvantGarde Bk BT"/>
                <w:sz w:val="20"/>
                <w:szCs w:val="20"/>
              </w:rPr>
            </w:pPr>
          </w:p>
        </w:tc>
      </w:tr>
      <w:tr w:rsidR="004B4C9A" w:rsidRPr="003B04F3" w14:paraId="2E1DF5BC" w14:textId="77777777" w:rsidTr="000C7030">
        <w:trPr>
          <w:trHeight w:val="300"/>
        </w:trPr>
        <w:tc>
          <w:tcPr>
            <w:tcW w:w="3544" w:type="dxa"/>
            <w:shd w:val="clear" w:color="auto" w:fill="auto"/>
            <w:vAlign w:val="center"/>
          </w:tcPr>
          <w:p w14:paraId="0E43DF93" w14:textId="35EC45E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Artes Visuales VI</w:t>
            </w:r>
          </w:p>
        </w:tc>
        <w:tc>
          <w:tcPr>
            <w:tcW w:w="1134" w:type="dxa"/>
            <w:vAlign w:val="center"/>
          </w:tcPr>
          <w:p w14:paraId="5CE4B6C2" w14:textId="7EA3481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4D441EB2" w14:textId="3E82AB33"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495A73EC" w14:textId="77777777" w:rsidR="004B4C9A" w:rsidRPr="003B04F3" w:rsidRDefault="004B4C9A" w:rsidP="00830AE7">
            <w:pPr>
              <w:jc w:val="center"/>
              <w:rPr>
                <w:rFonts w:ascii="AvantGarde Bk BT" w:hAnsi="AvantGarde Bk BT"/>
                <w:sz w:val="20"/>
                <w:szCs w:val="20"/>
              </w:rPr>
            </w:pPr>
          </w:p>
        </w:tc>
      </w:tr>
      <w:tr w:rsidR="004B4C9A" w:rsidRPr="003B04F3" w14:paraId="43AEB7BD" w14:textId="77777777" w:rsidTr="000C7030">
        <w:trPr>
          <w:trHeight w:val="300"/>
        </w:trPr>
        <w:tc>
          <w:tcPr>
            <w:tcW w:w="3544" w:type="dxa"/>
            <w:shd w:val="clear" w:color="auto" w:fill="auto"/>
            <w:vAlign w:val="center"/>
          </w:tcPr>
          <w:p w14:paraId="1BC4C56B" w14:textId="073D325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Cine</w:t>
            </w:r>
          </w:p>
        </w:tc>
        <w:tc>
          <w:tcPr>
            <w:tcW w:w="1134" w:type="dxa"/>
            <w:vAlign w:val="center"/>
          </w:tcPr>
          <w:p w14:paraId="66D647F3" w14:textId="6FAC13F3"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45932A51" w14:textId="35EE9C2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9CB34A0" w14:textId="77777777" w:rsidR="004B4C9A" w:rsidRPr="003B04F3" w:rsidRDefault="004B4C9A" w:rsidP="00830AE7">
            <w:pPr>
              <w:jc w:val="center"/>
              <w:rPr>
                <w:rFonts w:ascii="AvantGarde Bk BT" w:hAnsi="AvantGarde Bk BT"/>
                <w:sz w:val="20"/>
                <w:szCs w:val="20"/>
              </w:rPr>
            </w:pPr>
          </w:p>
        </w:tc>
      </w:tr>
      <w:tr w:rsidR="004B4C9A" w:rsidRPr="003B04F3" w14:paraId="44E06598" w14:textId="77777777" w:rsidTr="000C7030">
        <w:trPr>
          <w:trHeight w:val="300"/>
        </w:trPr>
        <w:tc>
          <w:tcPr>
            <w:tcW w:w="3544" w:type="dxa"/>
            <w:shd w:val="clear" w:color="auto" w:fill="auto"/>
            <w:vAlign w:val="center"/>
          </w:tcPr>
          <w:p w14:paraId="7BBD1DA4" w14:textId="13DD707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Cine</w:t>
            </w:r>
          </w:p>
        </w:tc>
        <w:tc>
          <w:tcPr>
            <w:tcW w:w="1134" w:type="dxa"/>
            <w:vAlign w:val="center"/>
          </w:tcPr>
          <w:p w14:paraId="21272074" w14:textId="583E2C9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7514CFFD" w14:textId="1DE9F2E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A7C128C" w14:textId="77777777" w:rsidR="004B4C9A" w:rsidRPr="003B04F3" w:rsidRDefault="004B4C9A" w:rsidP="00830AE7">
            <w:pPr>
              <w:jc w:val="center"/>
              <w:rPr>
                <w:rFonts w:ascii="AvantGarde Bk BT" w:hAnsi="AvantGarde Bk BT"/>
                <w:sz w:val="20"/>
                <w:szCs w:val="20"/>
              </w:rPr>
            </w:pPr>
          </w:p>
        </w:tc>
      </w:tr>
      <w:tr w:rsidR="004B4C9A" w:rsidRPr="003B04F3" w14:paraId="5E869737" w14:textId="77777777" w:rsidTr="000C7030">
        <w:trPr>
          <w:trHeight w:val="300"/>
        </w:trPr>
        <w:tc>
          <w:tcPr>
            <w:tcW w:w="3544" w:type="dxa"/>
            <w:shd w:val="clear" w:color="auto" w:fill="auto"/>
            <w:vAlign w:val="center"/>
          </w:tcPr>
          <w:p w14:paraId="3AD92E8F" w14:textId="7A28916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Diseño Computacional I</w:t>
            </w:r>
          </w:p>
        </w:tc>
        <w:tc>
          <w:tcPr>
            <w:tcW w:w="1134" w:type="dxa"/>
            <w:vAlign w:val="center"/>
          </w:tcPr>
          <w:p w14:paraId="38DBFA58" w14:textId="4DFC063F"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6A1FC600" w14:textId="3317E36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FFBEB81" w14:textId="77777777" w:rsidR="004B4C9A" w:rsidRPr="003B04F3" w:rsidRDefault="004B4C9A" w:rsidP="00830AE7">
            <w:pPr>
              <w:jc w:val="center"/>
              <w:rPr>
                <w:rFonts w:ascii="AvantGarde Bk BT" w:hAnsi="AvantGarde Bk BT"/>
                <w:sz w:val="20"/>
                <w:szCs w:val="20"/>
              </w:rPr>
            </w:pPr>
          </w:p>
        </w:tc>
      </w:tr>
      <w:tr w:rsidR="004B4C9A" w:rsidRPr="003B04F3" w14:paraId="53F6A254" w14:textId="77777777" w:rsidTr="000C7030">
        <w:trPr>
          <w:trHeight w:val="300"/>
        </w:trPr>
        <w:tc>
          <w:tcPr>
            <w:tcW w:w="3544" w:type="dxa"/>
            <w:shd w:val="clear" w:color="auto" w:fill="auto"/>
            <w:vAlign w:val="center"/>
          </w:tcPr>
          <w:p w14:paraId="06100F84" w14:textId="7D584B7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Diseño Computacional II</w:t>
            </w:r>
          </w:p>
        </w:tc>
        <w:tc>
          <w:tcPr>
            <w:tcW w:w="1134" w:type="dxa"/>
            <w:vAlign w:val="center"/>
          </w:tcPr>
          <w:p w14:paraId="312FEDE8" w14:textId="1FC15611"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16C6A48A" w14:textId="367CBB31"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DA31201" w14:textId="77777777" w:rsidR="004B4C9A" w:rsidRPr="003B04F3" w:rsidRDefault="004B4C9A" w:rsidP="00830AE7">
            <w:pPr>
              <w:jc w:val="center"/>
              <w:rPr>
                <w:rFonts w:ascii="AvantGarde Bk BT" w:hAnsi="AvantGarde Bk BT"/>
                <w:sz w:val="20"/>
                <w:szCs w:val="20"/>
              </w:rPr>
            </w:pPr>
          </w:p>
        </w:tc>
      </w:tr>
      <w:tr w:rsidR="004B4C9A" w:rsidRPr="003B04F3" w14:paraId="037D8948" w14:textId="77777777" w:rsidTr="000C7030">
        <w:trPr>
          <w:trHeight w:val="300"/>
        </w:trPr>
        <w:tc>
          <w:tcPr>
            <w:tcW w:w="3544" w:type="dxa"/>
            <w:shd w:val="clear" w:color="auto" w:fill="auto"/>
            <w:vAlign w:val="center"/>
          </w:tcPr>
          <w:p w14:paraId="36F7AF07" w14:textId="36AA3EE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Periodismo I</w:t>
            </w:r>
          </w:p>
        </w:tc>
        <w:tc>
          <w:tcPr>
            <w:tcW w:w="1134" w:type="dxa"/>
            <w:vAlign w:val="center"/>
          </w:tcPr>
          <w:p w14:paraId="57027303" w14:textId="3CD64E1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14032145" w14:textId="6A26248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7200C1D" w14:textId="77777777" w:rsidR="004B4C9A" w:rsidRPr="003B04F3" w:rsidRDefault="004B4C9A" w:rsidP="00830AE7">
            <w:pPr>
              <w:jc w:val="center"/>
              <w:rPr>
                <w:rFonts w:ascii="AvantGarde Bk BT" w:hAnsi="AvantGarde Bk BT"/>
                <w:sz w:val="20"/>
                <w:szCs w:val="20"/>
              </w:rPr>
            </w:pPr>
          </w:p>
        </w:tc>
      </w:tr>
      <w:tr w:rsidR="004B4C9A" w:rsidRPr="003B04F3" w14:paraId="307D60BE" w14:textId="77777777" w:rsidTr="000C7030">
        <w:trPr>
          <w:trHeight w:val="300"/>
        </w:trPr>
        <w:tc>
          <w:tcPr>
            <w:tcW w:w="3544" w:type="dxa"/>
            <w:shd w:val="clear" w:color="auto" w:fill="auto"/>
            <w:vAlign w:val="center"/>
          </w:tcPr>
          <w:p w14:paraId="7D12C14D" w14:textId="7CBA087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Periodismo II</w:t>
            </w:r>
          </w:p>
        </w:tc>
        <w:tc>
          <w:tcPr>
            <w:tcW w:w="1134" w:type="dxa"/>
            <w:vAlign w:val="center"/>
          </w:tcPr>
          <w:p w14:paraId="538EA108" w14:textId="3BC1BF2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21C485B4" w14:textId="54547E8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B49FD0C" w14:textId="77777777" w:rsidR="004B4C9A" w:rsidRPr="003B04F3" w:rsidRDefault="004B4C9A" w:rsidP="00830AE7">
            <w:pPr>
              <w:jc w:val="center"/>
              <w:rPr>
                <w:rFonts w:ascii="AvantGarde Bk BT" w:hAnsi="AvantGarde Bk BT"/>
                <w:sz w:val="20"/>
                <w:szCs w:val="20"/>
              </w:rPr>
            </w:pPr>
          </w:p>
        </w:tc>
      </w:tr>
    </w:tbl>
    <w:p w14:paraId="147571B0" w14:textId="2585AFB9" w:rsidR="00074ABC" w:rsidRDefault="00074ABC"/>
    <w:p w14:paraId="14B31963" w14:textId="77777777" w:rsidR="00074ABC" w:rsidRDefault="00074ABC">
      <w:pPr>
        <w:spacing w:after="200" w:line="276" w:lineRule="auto"/>
      </w:pPr>
      <w:r>
        <w:br w:type="page"/>
      </w:r>
    </w:p>
    <w:p w14:paraId="5A165347" w14:textId="77777777" w:rsidR="004B4C9A" w:rsidRDefault="004B4C9A"/>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3B04F3" w14:paraId="3AA2A76D" w14:textId="77777777" w:rsidTr="004B4C9A">
        <w:trPr>
          <w:trHeight w:val="300"/>
        </w:trPr>
        <w:tc>
          <w:tcPr>
            <w:tcW w:w="3544" w:type="dxa"/>
            <w:shd w:val="clear" w:color="auto" w:fill="D9D9D9" w:themeFill="background1" w:themeFillShade="D9"/>
            <w:vAlign w:val="center"/>
          </w:tcPr>
          <w:p w14:paraId="31F657D4"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52941C7B"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2838BE62" w14:textId="17158AEE" w:rsidR="004B4C9A" w:rsidRPr="003B04F3" w:rsidRDefault="004B4C9A" w:rsidP="00830AE7">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23EC7A3D" w14:textId="307F83AF" w:rsidR="004B4C9A" w:rsidRPr="003B04F3" w:rsidRDefault="004B4C9A" w:rsidP="00830AE7">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26EBA565"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421A3852" w14:textId="3934DED8" w:rsidR="004B4C9A" w:rsidRPr="003B04F3" w:rsidRDefault="004B4C9A" w:rsidP="00830AE7">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02EF8A8B" w14:textId="3C55E56D" w:rsidR="004B4C9A" w:rsidRPr="003B04F3" w:rsidRDefault="004B4C9A" w:rsidP="00830AE7">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3B04F3" w14:paraId="7C66F07A" w14:textId="77777777" w:rsidTr="000C7030">
        <w:trPr>
          <w:trHeight w:val="300"/>
        </w:trPr>
        <w:tc>
          <w:tcPr>
            <w:tcW w:w="3544" w:type="dxa"/>
            <w:shd w:val="clear" w:color="auto" w:fill="auto"/>
            <w:vAlign w:val="center"/>
          </w:tcPr>
          <w:p w14:paraId="14CD8DBD" w14:textId="58356BCD"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Radio I</w:t>
            </w:r>
          </w:p>
        </w:tc>
        <w:tc>
          <w:tcPr>
            <w:tcW w:w="1134" w:type="dxa"/>
            <w:vAlign w:val="center"/>
          </w:tcPr>
          <w:p w14:paraId="2CC339AB" w14:textId="0847018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58881CD4" w14:textId="4886C3F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78C6C455" w14:textId="77777777" w:rsidR="004B4C9A" w:rsidRPr="003B04F3" w:rsidRDefault="004B4C9A" w:rsidP="00830AE7">
            <w:pPr>
              <w:jc w:val="center"/>
              <w:rPr>
                <w:rFonts w:ascii="AvantGarde Bk BT" w:hAnsi="AvantGarde Bk BT"/>
                <w:sz w:val="20"/>
                <w:szCs w:val="20"/>
              </w:rPr>
            </w:pPr>
          </w:p>
        </w:tc>
      </w:tr>
      <w:tr w:rsidR="004B4C9A" w:rsidRPr="003B04F3" w14:paraId="2CD5D5A9" w14:textId="77777777" w:rsidTr="000C7030">
        <w:trPr>
          <w:trHeight w:val="300"/>
        </w:trPr>
        <w:tc>
          <w:tcPr>
            <w:tcW w:w="3544" w:type="dxa"/>
            <w:shd w:val="clear" w:color="auto" w:fill="auto"/>
            <w:vAlign w:val="center"/>
          </w:tcPr>
          <w:p w14:paraId="43AC8040" w14:textId="0C25488F"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Radio II</w:t>
            </w:r>
          </w:p>
        </w:tc>
        <w:tc>
          <w:tcPr>
            <w:tcW w:w="1134" w:type="dxa"/>
            <w:vAlign w:val="center"/>
          </w:tcPr>
          <w:p w14:paraId="4BC10193" w14:textId="5C708FE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46663493" w14:textId="7518495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9FBD2E1" w14:textId="77777777" w:rsidR="004B4C9A" w:rsidRPr="003B04F3" w:rsidRDefault="004B4C9A" w:rsidP="00830AE7">
            <w:pPr>
              <w:jc w:val="center"/>
              <w:rPr>
                <w:rFonts w:ascii="AvantGarde Bk BT" w:hAnsi="AvantGarde Bk BT"/>
                <w:sz w:val="20"/>
                <w:szCs w:val="20"/>
              </w:rPr>
            </w:pPr>
          </w:p>
        </w:tc>
      </w:tr>
      <w:tr w:rsidR="004B4C9A" w:rsidRPr="003B04F3" w14:paraId="23F49B4B" w14:textId="77777777" w:rsidTr="000C7030">
        <w:trPr>
          <w:trHeight w:val="300"/>
        </w:trPr>
        <w:tc>
          <w:tcPr>
            <w:tcW w:w="3544" w:type="dxa"/>
            <w:shd w:val="clear" w:color="auto" w:fill="auto"/>
            <w:vAlign w:val="center"/>
          </w:tcPr>
          <w:p w14:paraId="6BEED7F3" w14:textId="792D21D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Televisión I</w:t>
            </w:r>
          </w:p>
        </w:tc>
        <w:tc>
          <w:tcPr>
            <w:tcW w:w="1134" w:type="dxa"/>
            <w:vAlign w:val="center"/>
          </w:tcPr>
          <w:p w14:paraId="44DF7A8A" w14:textId="29FC8E5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4C6CE450" w14:textId="3FC2AFC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87FA549" w14:textId="77777777" w:rsidR="004B4C9A" w:rsidRPr="003B04F3" w:rsidRDefault="004B4C9A" w:rsidP="00830AE7">
            <w:pPr>
              <w:jc w:val="center"/>
              <w:rPr>
                <w:rFonts w:ascii="AvantGarde Bk BT" w:hAnsi="AvantGarde Bk BT"/>
                <w:sz w:val="20"/>
                <w:szCs w:val="20"/>
              </w:rPr>
            </w:pPr>
          </w:p>
        </w:tc>
      </w:tr>
      <w:tr w:rsidR="004B4C9A" w:rsidRPr="003B04F3" w14:paraId="4F512037" w14:textId="77777777" w:rsidTr="000C7030">
        <w:trPr>
          <w:trHeight w:val="300"/>
        </w:trPr>
        <w:tc>
          <w:tcPr>
            <w:tcW w:w="3544" w:type="dxa"/>
            <w:shd w:val="clear" w:color="auto" w:fill="auto"/>
            <w:vAlign w:val="center"/>
          </w:tcPr>
          <w:p w14:paraId="2F1EC8A0" w14:textId="7FA176B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Televisión II</w:t>
            </w:r>
          </w:p>
        </w:tc>
        <w:tc>
          <w:tcPr>
            <w:tcW w:w="1134" w:type="dxa"/>
            <w:vAlign w:val="center"/>
          </w:tcPr>
          <w:p w14:paraId="4B037658" w14:textId="52BC0C0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5EDFEE1A" w14:textId="2ADE340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4FBE3702" w14:textId="77777777" w:rsidR="004B4C9A" w:rsidRPr="003B04F3" w:rsidRDefault="004B4C9A" w:rsidP="00830AE7">
            <w:pPr>
              <w:jc w:val="center"/>
              <w:rPr>
                <w:rFonts w:ascii="AvantGarde Bk BT" w:hAnsi="AvantGarde Bk BT"/>
                <w:sz w:val="20"/>
                <w:szCs w:val="20"/>
              </w:rPr>
            </w:pPr>
          </w:p>
        </w:tc>
      </w:tr>
      <w:tr w:rsidR="004B4C9A" w:rsidRPr="003B04F3" w14:paraId="16541A3F" w14:textId="77777777" w:rsidTr="000C7030">
        <w:trPr>
          <w:trHeight w:val="300"/>
        </w:trPr>
        <w:tc>
          <w:tcPr>
            <w:tcW w:w="3544" w:type="dxa"/>
            <w:shd w:val="clear" w:color="auto" w:fill="auto"/>
            <w:vAlign w:val="center"/>
          </w:tcPr>
          <w:p w14:paraId="10E5E83C" w14:textId="1B124C5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Traducción Literaria</w:t>
            </w:r>
          </w:p>
        </w:tc>
        <w:tc>
          <w:tcPr>
            <w:tcW w:w="1134" w:type="dxa"/>
            <w:vAlign w:val="center"/>
          </w:tcPr>
          <w:p w14:paraId="5F0B1106" w14:textId="10E501C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4</w:t>
            </w:r>
          </w:p>
        </w:tc>
        <w:tc>
          <w:tcPr>
            <w:tcW w:w="2977" w:type="dxa"/>
            <w:shd w:val="clear" w:color="auto" w:fill="auto"/>
          </w:tcPr>
          <w:p w14:paraId="4698FB1B" w14:textId="297F602A"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75E6122C" w14:textId="77777777" w:rsidR="004B4C9A" w:rsidRPr="003B04F3" w:rsidRDefault="004B4C9A" w:rsidP="00830AE7">
            <w:pPr>
              <w:jc w:val="center"/>
              <w:rPr>
                <w:rFonts w:ascii="AvantGarde Bk BT" w:hAnsi="AvantGarde Bk BT"/>
                <w:sz w:val="20"/>
                <w:szCs w:val="20"/>
              </w:rPr>
            </w:pPr>
          </w:p>
        </w:tc>
      </w:tr>
      <w:tr w:rsidR="004B4C9A" w:rsidRPr="003B04F3" w14:paraId="3FBA5E7E" w14:textId="77777777" w:rsidTr="000C7030">
        <w:trPr>
          <w:trHeight w:val="300"/>
        </w:trPr>
        <w:tc>
          <w:tcPr>
            <w:tcW w:w="3544" w:type="dxa"/>
            <w:shd w:val="clear" w:color="auto" w:fill="auto"/>
            <w:vAlign w:val="center"/>
          </w:tcPr>
          <w:p w14:paraId="6832C701" w14:textId="232C26F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 de los Pueblos Indios de América Latina I</w:t>
            </w:r>
          </w:p>
        </w:tc>
        <w:tc>
          <w:tcPr>
            <w:tcW w:w="1134" w:type="dxa"/>
            <w:vAlign w:val="center"/>
          </w:tcPr>
          <w:p w14:paraId="7F096101" w14:textId="64AC7713"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25DB55EE" w14:textId="169900C1"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6A7C5AF5" w14:textId="77777777" w:rsidR="004B4C9A" w:rsidRPr="003B04F3" w:rsidRDefault="004B4C9A" w:rsidP="00830AE7">
            <w:pPr>
              <w:jc w:val="center"/>
              <w:rPr>
                <w:rFonts w:ascii="AvantGarde Bk BT" w:hAnsi="AvantGarde Bk BT"/>
                <w:sz w:val="20"/>
                <w:szCs w:val="20"/>
              </w:rPr>
            </w:pPr>
          </w:p>
        </w:tc>
      </w:tr>
      <w:tr w:rsidR="004B4C9A" w:rsidRPr="003B04F3" w14:paraId="1FB9D62B" w14:textId="77777777" w:rsidTr="000C7030">
        <w:trPr>
          <w:trHeight w:val="300"/>
        </w:trPr>
        <w:tc>
          <w:tcPr>
            <w:tcW w:w="3544" w:type="dxa"/>
            <w:shd w:val="clear" w:color="auto" w:fill="auto"/>
            <w:vAlign w:val="center"/>
          </w:tcPr>
          <w:p w14:paraId="7AF7AE6E" w14:textId="44544AD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 de los Pueblos Indios de América Latina II</w:t>
            </w:r>
          </w:p>
        </w:tc>
        <w:tc>
          <w:tcPr>
            <w:tcW w:w="1134" w:type="dxa"/>
            <w:vAlign w:val="center"/>
          </w:tcPr>
          <w:p w14:paraId="0AEBB696" w14:textId="794A461F"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0FC85F74" w14:textId="06BEA94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5029925" w14:textId="77777777" w:rsidR="004B4C9A" w:rsidRPr="003B04F3" w:rsidRDefault="004B4C9A" w:rsidP="00830AE7">
            <w:pPr>
              <w:jc w:val="center"/>
              <w:rPr>
                <w:rFonts w:ascii="AvantGarde Bk BT" w:hAnsi="AvantGarde Bk BT"/>
                <w:sz w:val="20"/>
                <w:szCs w:val="20"/>
              </w:rPr>
            </w:pPr>
          </w:p>
        </w:tc>
      </w:tr>
      <w:tr w:rsidR="004B4C9A" w:rsidRPr="003B04F3" w14:paraId="24BE6221" w14:textId="77777777" w:rsidTr="000C7030">
        <w:trPr>
          <w:trHeight w:val="300"/>
        </w:trPr>
        <w:tc>
          <w:tcPr>
            <w:tcW w:w="3544" w:type="dxa"/>
            <w:shd w:val="clear" w:color="auto" w:fill="auto"/>
            <w:vAlign w:val="center"/>
          </w:tcPr>
          <w:p w14:paraId="49C73B39" w14:textId="74CB7D2A"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Culturas Africanas Contemporáneos I</w:t>
            </w:r>
          </w:p>
        </w:tc>
        <w:tc>
          <w:tcPr>
            <w:tcW w:w="1134" w:type="dxa"/>
            <w:vAlign w:val="center"/>
          </w:tcPr>
          <w:p w14:paraId="7B37E719" w14:textId="0F49076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2AA9B1C7" w14:textId="5B7004D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4B15F755" w14:textId="77777777" w:rsidR="004B4C9A" w:rsidRPr="003B04F3" w:rsidRDefault="004B4C9A" w:rsidP="00830AE7">
            <w:pPr>
              <w:jc w:val="center"/>
              <w:rPr>
                <w:rFonts w:ascii="AvantGarde Bk BT" w:hAnsi="AvantGarde Bk BT"/>
                <w:sz w:val="20"/>
                <w:szCs w:val="20"/>
              </w:rPr>
            </w:pPr>
          </w:p>
        </w:tc>
      </w:tr>
      <w:tr w:rsidR="004B4C9A" w:rsidRPr="003B04F3" w14:paraId="70A3B2DC" w14:textId="77777777" w:rsidTr="000C7030">
        <w:trPr>
          <w:trHeight w:val="300"/>
        </w:trPr>
        <w:tc>
          <w:tcPr>
            <w:tcW w:w="3544" w:type="dxa"/>
            <w:shd w:val="clear" w:color="auto" w:fill="auto"/>
            <w:vAlign w:val="center"/>
          </w:tcPr>
          <w:p w14:paraId="7EDCF1E0" w14:textId="45C122CD"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Culturas Africanas Contemporáneos II</w:t>
            </w:r>
          </w:p>
        </w:tc>
        <w:tc>
          <w:tcPr>
            <w:tcW w:w="1134" w:type="dxa"/>
            <w:vAlign w:val="center"/>
          </w:tcPr>
          <w:p w14:paraId="7D380E8A" w14:textId="06FF0F9D"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6A92C130" w14:textId="7376B153"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B0A2E6C" w14:textId="77777777" w:rsidR="004B4C9A" w:rsidRPr="003B04F3" w:rsidRDefault="004B4C9A" w:rsidP="00830AE7">
            <w:pPr>
              <w:jc w:val="center"/>
              <w:rPr>
                <w:rFonts w:ascii="AvantGarde Bk BT" w:hAnsi="AvantGarde Bk BT"/>
                <w:sz w:val="20"/>
                <w:szCs w:val="20"/>
              </w:rPr>
            </w:pPr>
          </w:p>
        </w:tc>
      </w:tr>
      <w:tr w:rsidR="004B4C9A" w:rsidRPr="003B04F3" w14:paraId="76006560" w14:textId="77777777" w:rsidTr="000C7030">
        <w:trPr>
          <w:trHeight w:val="300"/>
        </w:trPr>
        <w:tc>
          <w:tcPr>
            <w:tcW w:w="3544" w:type="dxa"/>
            <w:shd w:val="clear" w:color="auto" w:fill="auto"/>
            <w:vAlign w:val="center"/>
          </w:tcPr>
          <w:p w14:paraId="7FCD46DC" w14:textId="4F5DE37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Culturas Asiáticas Contemporáneos I</w:t>
            </w:r>
          </w:p>
        </w:tc>
        <w:tc>
          <w:tcPr>
            <w:tcW w:w="1134" w:type="dxa"/>
            <w:vAlign w:val="center"/>
          </w:tcPr>
          <w:p w14:paraId="01246BE6" w14:textId="4FA6FF5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6D4C0156" w14:textId="2B7DBBB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7DC3595" w14:textId="77777777" w:rsidR="004B4C9A" w:rsidRPr="003B04F3" w:rsidRDefault="004B4C9A" w:rsidP="00830AE7">
            <w:pPr>
              <w:jc w:val="center"/>
              <w:rPr>
                <w:rFonts w:ascii="AvantGarde Bk BT" w:hAnsi="AvantGarde Bk BT"/>
                <w:sz w:val="20"/>
                <w:szCs w:val="20"/>
              </w:rPr>
            </w:pPr>
          </w:p>
        </w:tc>
      </w:tr>
      <w:tr w:rsidR="004B4C9A" w:rsidRPr="003B04F3" w14:paraId="73203565" w14:textId="77777777" w:rsidTr="000C7030">
        <w:trPr>
          <w:trHeight w:val="300"/>
        </w:trPr>
        <w:tc>
          <w:tcPr>
            <w:tcW w:w="3544" w:type="dxa"/>
            <w:shd w:val="clear" w:color="auto" w:fill="auto"/>
            <w:vAlign w:val="center"/>
          </w:tcPr>
          <w:p w14:paraId="522A135E" w14:textId="24D6E28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Culturas Asiáticas Contemporáneos II</w:t>
            </w:r>
          </w:p>
        </w:tc>
        <w:tc>
          <w:tcPr>
            <w:tcW w:w="1134" w:type="dxa"/>
            <w:vAlign w:val="center"/>
          </w:tcPr>
          <w:p w14:paraId="3335EE37" w14:textId="7A9709B1"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3700917E" w14:textId="1196E0A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BDA5CA0" w14:textId="77777777" w:rsidR="004B4C9A" w:rsidRPr="003B04F3" w:rsidRDefault="004B4C9A" w:rsidP="00830AE7">
            <w:pPr>
              <w:jc w:val="center"/>
              <w:rPr>
                <w:rFonts w:ascii="AvantGarde Bk BT" w:hAnsi="AvantGarde Bk BT"/>
                <w:sz w:val="20"/>
                <w:szCs w:val="20"/>
              </w:rPr>
            </w:pPr>
          </w:p>
        </w:tc>
      </w:tr>
      <w:tr w:rsidR="004B4C9A" w:rsidRPr="003B04F3" w14:paraId="26ED755B" w14:textId="77777777" w:rsidTr="000C7030">
        <w:trPr>
          <w:trHeight w:val="300"/>
        </w:trPr>
        <w:tc>
          <w:tcPr>
            <w:tcW w:w="3544" w:type="dxa"/>
            <w:shd w:val="clear" w:color="auto" w:fill="auto"/>
            <w:vAlign w:val="center"/>
          </w:tcPr>
          <w:p w14:paraId="49E78F50" w14:textId="18CC38A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Culturas Clásicas I</w:t>
            </w:r>
          </w:p>
        </w:tc>
        <w:tc>
          <w:tcPr>
            <w:tcW w:w="1134" w:type="dxa"/>
            <w:vAlign w:val="center"/>
          </w:tcPr>
          <w:p w14:paraId="5371D5D0" w14:textId="57FE794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51248007" w14:textId="64352E9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05062DD" w14:textId="77777777" w:rsidR="004B4C9A" w:rsidRPr="003B04F3" w:rsidRDefault="004B4C9A" w:rsidP="00830AE7">
            <w:pPr>
              <w:jc w:val="center"/>
              <w:rPr>
                <w:rFonts w:ascii="AvantGarde Bk BT" w:hAnsi="AvantGarde Bk BT"/>
                <w:sz w:val="20"/>
                <w:szCs w:val="20"/>
              </w:rPr>
            </w:pPr>
          </w:p>
        </w:tc>
      </w:tr>
      <w:tr w:rsidR="004B4C9A" w:rsidRPr="003B04F3" w14:paraId="2A01B2F5" w14:textId="77777777" w:rsidTr="000C7030">
        <w:trPr>
          <w:trHeight w:val="300"/>
        </w:trPr>
        <w:tc>
          <w:tcPr>
            <w:tcW w:w="3544" w:type="dxa"/>
            <w:shd w:val="clear" w:color="auto" w:fill="auto"/>
            <w:vAlign w:val="center"/>
          </w:tcPr>
          <w:p w14:paraId="54376672" w14:textId="5CBE034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Culturas Clásicas II</w:t>
            </w:r>
          </w:p>
        </w:tc>
        <w:tc>
          <w:tcPr>
            <w:tcW w:w="1134" w:type="dxa"/>
            <w:vAlign w:val="center"/>
          </w:tcPr>
          <w:p w14:paraId="6C620DF6" w14:textId="5CC27DE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08BE7B73" w14:textId="67498BC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E929F9B" w14:textId="77777777" w:rsidR="004B4C9A" w:rsidRPr="003B04F3" w:rsidRDefault="004B4C9A" w:rsidP="00830AE7">
            <w:pPr>
              <w:jc w:val="center"/>
              <w:rPr>
                <w:rFonts w:ascii="AvantGarde Bk BT" w:hAnsi="AvantGarde Bk BT"/>
                <w:sz w:val="20"/>
                <w:szCs w:val="20"/>
              </w:rPr>
            </w:pPr>
          </w:p>
        </w:tc>
      </w:tr>
      <w:tr w:rsidR="004B4C9A" w:rsidRPr="003B04F3" w14:paraId="475411C8" w14:textId="77777777" w:rsidTr="000C7030">
        <w:trPr>
          <w:trHeight w:val="300"/>
        </w:trPr>
        <w:tc>
          <w:tcPr>
            <w:tcW w:w="3544" w:type="dxa"/>
            <w:shd w:val="clear" w:color="auto" w:fill="auto"/>
            <w:vAlign w:val="center"/>
          </w:tcPr>
          <w:p w14:paraId="1546438D" w14:textId="38D2BA5A"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Culturas Europeas Contemporáneos I</w:t>
            </w:r>
          </w:p>
        </w:tc>
        <w:tc>
          <w:tcPr>
            <w:tcW w:w="1134" w:type="dxa"/>
            <w:vAlign w:val="center"/>
          </w:tcPr>
          <w:p w14:paraId="439A38E3" w14:textId="77830C4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0E852CF1" w14:textId="0B85511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619D02D" w14:textId="72F9FC59" w:rsidR="004B4C9A" w:rsidRPr="003B04F3" w:rsidRDefault="004B4C9A" w:rsidP="00830AE7">
            <w:pPr>
              <w:jc w:val="center"/>
              <w:rPr>
                <w:rFonts w:ascii="AvantGarde Bk BT" w:hAnsi="AvantGarde Bk BT"/>
                <w:sz w:val="20"/>
                <w:szCs w:val="20"/>
              </w:rPr>
            </w:pPr>
          </w:p>
        </w:tc>
      </w:tr>
      <w:tr w:rsidR="004B4C9A" w:rsidRPr="003B04F3" w14:paraId="5509E376" w14:textId="77777777" w:rsidTr="000C7030">
        <w:trPr>
          <w:trHeight w:val="300"/>
        </w:trPr>
        <w:tc>
          <w:tcPr>
            <w:tcW w:w="3544" w:type="dxa"/>
            <w:shd w:val="clear" w:color="auto" w:fill="auto"/>
            <w:vAlign w:val="center"/>
          </w:tcPr>
          <w:p w14:paraId="5081780A" w14:textId="542D308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Culturas Europeas Contemporáneos II</w:t>
            </w:r>
          </w:p>
        </w:tc>
        <w:tc>
          <w:tcPr>
            <w:tcW w:w="1134" w:type="dxa"/>
            <w:vAlign w:val="center"/>
          </w:tcPr>
          <w:p w14:paraId="11E6EEB4" w14:textId="6CAD01D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63602569" w14:textId="14842DA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7A882BEC" w14:textId="77777777" w:rsidR="004B4C9A" w:rsidRPr="003B04F3" w:rsidRDefault="004B4C9A" w:rsidP="00830AE7">
            <w:pPr>
              <w:jc w:val="center"/>
              <w:rPr>
                <w:rFonts w:ascii="AvantGarde Bk BT" w:hAnsi="AvantGarde Bk BT"/>
                <w:sz w:val="20"/>
                <w:szCs w:val="20"/>
              </w:rPr>
            </w:pPr>
          </w:p>
        </w:tc>
      </w:tr>
      <w:tr w:rsidR="004B4C9A" w:rsidRPr="003B04F3" w14:paraId="2098B7E7" w14:textId="77777777" w:rsidTr="000C7030">
        <w:trPr>
          <w:trHeight w:val="300"/>
        </w:trPr>
        <w:tc>
          <w:tcPr>
            <w:tcW w:w="3544" w:type="dxa"/>
            <w:shd w:val="clear" w:color="auto" w:fill="auto"/>
            <w:vAlign w:val="center"/>
          </w:tcPr>
          <w:p w14:paraId="24EB37A0" w14:textId="03302A1F"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Antropología Cultural I</w:t>
            </w:r>
          </w:p>
        </w:tc>
        <w:tc>
          <w:tcPr>
            <w:tcW w:w="1134" w:type="dxa"/>
            <w:vAlign w:val="center"/>
          </w:tcPr>
          <w:p w14:paraId="6EC1C0BA" w14:textId="71CEFD83"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1A0B83FA" w14:textId="2DD935A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46D2D095" w14:textId="77777777" w:rsidR="004B4C9A" w:rsidRPr="003B04F3" w:rsidRDefault="004B4C9A" w:rsidP="00830AE7">
            <w:pPr>
              <w:jc w:val="center"/>
              <w:rPr>
                <w:rFonts w:ascii="AvantGarde Bk BT" w:hAnsi="AvantGarde Bk BT"/>
                <w:sz w:val="20"/>
                <w:szCs w:val="20"/>
              </w:rPr>
            </w:pPr>
          </w:p>
        </w:tc>
      </w:tr>
      <w:tr w:rsidR="004B4C9A" w:rsidRPr="003B04F3" w14:paraId="2C635B86" w14:textId="77777777" w:rsidTr="000C7030">
        <w:trPr>
          <w:trHeight w:val="300"/>
        </w:trPr>
        <w:tc>
          <w:tcPr>
            <w:tcW w:w="3544" w:type="dxa"/>
            <w:shd w:val="clear" w:color="auto" w:fill="auto"/>
            <w:vAlign w:val="center"/>
          </w:tcPr>
          <w:p w14:paraId="4D7B7318" w14:textId="0F13615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Antropología Cultural II</w:t>
            </w:r>
          </w:p>
        </w:tc>
        <w:tc>
          <w:tcPr>
            <w:tcW w:w="1134" w:type="dxa"/>
            <w:vAlign w:val="center"/>
          </w:tcPr>
          <w:p w14:paraId="13FB427A" w14:textId="6C844E5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2932053C" w14:textId="00EBAEB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7EFF8A23" w14:textId="77777777" w:rsidR="004B4C9A" w:rsidRPr="003B04F3" w:rsidRDefault="004B4C9A" w:rsidP="00830AE7">
            <w:pPr>
              <w:jc w:val="center"/>
              <w:rPr>
                <w:rFonts w:ascii="AvantGarde Bk BT" w:hAnsi="AvantGarde Bk BT"/>
                <w:sz w:val="20"/>
                <w:szCs w:val="20"/>
              </w:rPr>
            </w:pPr>
          </w:p>
        </w:tc>
      </w:tr>
      <w:tr w:rsidR="004B4C9A" w:rsidRPr="003B04F3" w14:paraId="65DB6750" w14:textId="77777777" w:rsidTr="000C7030">
        <w:trPr>
          <w:trHeight w:val="300"/>
        </w:trPr>
        <w:tc>
          <w:tcPr>
            <w:tcW w:w="3544" w:type="dxa"/>
            <w:shd w:val="clear" w:color="auto" w:fill="auto"/>
            <w:vAlign w:val="center"/>
          </w:tcPr>
          <w:p w14:paraId="286A6E95" w14:textId="1062383F"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Antropología Cultural III</w:t>
            </w:r>
          </w:p>
        </w:tc>
        <w:tc>
          <w:tcPr>
            <w:tcW w:w="1134" w:type="dxa"/>
            <w:vAlign w:val="center"/>
          </w:tcPr>
          <w:p w14:paraId="16211B0E" w14:textId="199FB72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0F17A229" w14:textId="6C9A900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8B4A99B" w14:textId="77777777" w:rsidR="004B4C9A" w:rsidRPr="003B04F3" w:rsidRDefault="004B4C9A" w:rsidP="00830AE7">
            <w:pPr>
              <w:jc w:val="center"/>
              <w:rPr>
                <w:rFonts w:ascii="AvantGarde Bk BT" w:hAnsi="AvantGarde Bk BT"/>
                <w:sz w:val="20"/>
                <w:szCs w:val="20"/>
              </w:rPr>
            </w:pPr>
          </w:p>
        </w:tc>
      </w:tr>
      <w:tr w:rsidR="004B4C9A" w:rsidRPr="003B04F3" w14:paraId="265D449A" w14:textId="77777777" w:rsidTr="000C7030">
        <w:trPr>
          <w:trHeight w:val="300"/>
        </w:trPr>
        <w:tc>
          <w:tcPr>
            <w:tcW w:w="3544" w:type="dxa"/>
            <w:shd w:val="clear" w:color="auto" w:fill="auto"/>
            <w:vAlign w:val="center"/>
          </w:tcPr>
          <w:p w14:paraId="1CE81B87" w14:textId="6C38D2C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Antropología Filosófica I</w:t>
            </w:r>
          </w:p>
        </w:tc>
        <w:tc>
          <w:tcPr>
            <w:tcW w:w="1134" w:type="dxa"/>
            <w:vAlign w:val="center"/>
          </w:tcPr>
          <w:p w14:paraId="0F74C863" w14:textId="7AADA8D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0E38363D" w14:textId="0094257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D858573" w14:textId="77777777" w:rsidR="004B4C9A" w:rsidRPr="003B04F3" w:rsidRDefault="004B4C9A" w:rsidP="00830AE7">
            <w:pPr>
              <w:jc w:val="center"/>
              <w:rPr>
                <w:rFonts w:ascii="AvantGarde Bk BT" w:hAnsi="AvantGarde Bk BT"/>
                <w:sz w:val="20"/>
                <w:szCs w:val="20"/>
              </w:rPr>
            </w:pPr>
          </w:p>
        </w:tc>
      </w:tr>
      <w:tr w:rsidR="004B4C9A" w:rsidRPr="003B04F3" w14:paraId="5E7C8E46" w14:textId="77777777" w:rsidTr="000C7030">
        <w:trPr>
          <w:trHeight w:val="300"/>
        </w:trPr>
        <w:tc>
          <w:tcPr>
            <w:tcW w:w="3544" w:type="dxa"/>
            <w:shd w:val="clear" w:color="auto" w:fill="auto"/>
            <w:vAlign w:val="center"/>
          </w:tcPr>
          <w:p w14:paraId="20CDACB1" w14:textId="25DE13C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Antropología Filosófica II</w:t>
            </w:r>
          </w:p>
        </w:tc>
        <w:tc>
          <w:tcPr>
            <w:tcW w:w="1134" w:type="dxa"/>
            <w:vAlign w:val="center"/>
          </w:tcPr>
          <w:p w14:paraId="0D66BAE0" w14:textId="53F3EB0A"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391BDC2C" w14:textId="4E6D881D"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7CDA51AE" w14:textId="77777777" w:rsidR="004B4C9A" w:rsidRPr="003B04F3" w:rsidRDefault="004B4C9A" w:rsidP="00830AE7">
            <w:pPr>
              <w:jc w:val="center"/>
              <w:rPr>
                <w:rFonts w:ascii="AvantGarde Bk BT" w:hAnsi="AvantGarde Bk BT"/>
                <w:sz w:val="20"/>
                <w:szCs w:val="20"/>
              </w:rPr>
            </w:pPr>
          </w:p>
        </w:tc>
      </w:tr>
      <w:tr w:rsidR="004B4C9A" w:rsidRPr="003B04F3" w14:paraId="1C6B4381" w14:textId="77777777" w:rsidTr="000C7030">
        <w:trPr>
          <w:trHeight w:val="300"/>
        </w:trPr>
        <w:tc>
          <w:tcPr>
            <w:tcW w:w="3544" w:type="dxa"/>
            <w:shd w:val="clear" w:color="auto" w:fill="auto"/>
            <w:vAlign w:val="center"/>
          </w:tcPr>
          <w:p w14:paraId="0A94CB91" w14:textId="3070238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Lenguas I</w:t>
            </w:r>
          </w:p>
        </w:tc>
        <w:tc>
          <w:tcPr>
            <w:tcW w:w="1134" w:type="dxa"/>
            <w:vAlign w:val="center"/>
          </w:tcPr>
          <w:p w14:paraId="095220A4" w14:textId="1446825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2EBAF870" w14:textId="5B0BAA7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5D9B7C1" w14:textId="77777777" w:rsidR="004B4C9A" w:rsidRPr="003B04F3" w:rsidRDefault="004B4C9A" w:rsidP="00830AE7">
            <w:pPr>
              <w:jc w:val="center"/>
              <w:rPr>
                <w:rFonts w:ascii="AvantGarde Bk BT" w:hAnsi="AvantGarde Bk BT"/>
                <w:sz w:val="20"/>
                <w:szCs w:val="20"/>
              </w:rPr>
            </w:pPr>
          </w:p>
        </w:tc>
      </w:tr>
      <w:tr w:rsidR="004B4C9A" w:rsidRPr="003B04F3" w14:paraId="1B4DE499" w14:textId="77777777" w:rsidTr="000C7030">
        <w:trPr>
          <w:trHeight w:val="300"/>
        </w:trPr>
        <w:tc>
          <w:tcPr>
            <w:tcW w:w="3544" w:type="dxa"/>
            <w:shd w:val="clear" w:color="auto" w:fill="auto"/>
            <w:vAlign w:val="center"/>
          </w:tcPr>
          <w:p w14:paraId="0CBF9FB3" w14:textId="2EBF580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Lenguas II</w:t>
            </w:r>
          </w:p>
        </w:tc>
        <w:tc>
          <w:tcPr>
            <w:tcW w:w="1134" w:type="dxa"/>
            <w:vAlign w:val="center"/>
          </w:tcPr>
          <w:p w14:paraId="2E5E441C" w14:textId="5FA688F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7167B4D8" w14:textId="6998363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291B808" w14:textId="77777777" w:rsidR="004B4C9A" w:rsidRPr="003B04F3" w:rsidRDefault="004B4C9A" w:rsidP="00830AE7">
            <w:pPr>
              <w:jc w:val="center"/>
              <w:rPr>
                <w:rFonts w:ascii="AvantGarde Bk BT" w:hAnsi="AvantGarde Bk BT"/>
                <w:sz w:val="20"/>
                <w:szCs w:val="20"/>
              </w:rPr>
            </w:pPr>
          </w:p>
        </w:tc>
      </w:tr>
    </w:tbl>
    <w:p w14:paraId="62DAA686" w14:textId="71E96790" w:rsidR="00074ABC" w:rsidRDefault="00074ABC"/>
    <w:p w14:paraId="22370523" w14:textId="77777777" w:rsidR="00074ABC" w:rsidRDefault="00074ABC">
      <w:pPr>
        <w:spacing w:after="200" w:line="276" w:lineRule="auto"/>
      </w:pPr>
      <w:r>
        <w:br w:type="page"/>
      </w:r>
    </w:p>
    <w:p w14:paraId="2C0C60C6" w14:textId="77777777" w:rsidR="004B4C9A" w:rsidRDefault="004B4C9A"/>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3B04F3" w14:paraId="0C5CC6AE" w14:textId="77777777" w:rsidTr="004B4C9A">
        <w:trPr>
          <w:trHeight w:val="300"/>
        </w:trPr>
        <w:tc>
          <w:tcPr>
            <w:tcW w:w="3544" w:type="dxa"/>
            <w:shd w:val="clear" w:color="auto" w:fill="D9D9D9" w:themeFill="background1" w:themeFillShade="D9"/>
            <w:vAlign w:val="center"/>
          </w:tcPr>
          <w:p w14:paraId="498A551D"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5AF00A88"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75FBE5B8" w14:textId="45D0EACF" w:rsidR="004B4C9A" w:rsidRPr="003B04F3" w:rsidRDefault="004B4C9A" w:rsidP="00830AE7">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5BA8C684" w14:textId="7ACCD426" w:rsidR="004B4C9A" w:rsidRPr="003B04F3" w:rsidRDefault="004B4C9A" w:rsidP="00830AE7">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1EF3A48D"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74D4ADC3" w14:textId="03FC7AAF" w:rsidR="004B4C9A" w:rsidRPr="003B04F3" w:rsidRDefault="004B4C9A" w:rsidP="00830AE7">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1E1AFCB1" w14:textId="07FB4DAA" w:rsidR="004B4C9A" w:rsidRPr="003B04F3" w:rsidRDefault="004B4C9A" w:rsidP="00830AE7">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3B04F3" w14:paraId="4C55DBE1" w14:textId="77777777" w:rsidTr="000C7030">
        <w:trPr>
          <w:trHeight w:val="300"/>
        </w:trPr>
        <w:tc>
          <w:tcPr>
            <w:tcW w:w="3544" w:type="dxa"/>
            <w:shd w:val="clear" w:color="auto" w:fill="auto"/>
            <w:vAlign w:val="center"/>
          </w:tcPr>
          <w:p w14:paraId="79FEC633" w14:textId="4EC47C2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Temas Selectos de Lenguas III</w:t>
            </w:r>
          </w:p>
        </w:tc>
        <w:tc>
          <w:tcPr>
            <w:tcW w:w="1134" w:type="dxa"/>
            <w:vAlign w:val="center"/>
          </w:tcPr>
          <w:p w14:paraId="3E067B5A" w14:textId="73A4862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6</w:t>
            </w:r>
          </w:p>
        </w:tc>
        <w:tc>
          <w:tcPr>
            <w:tcW w:w="2977" w:type="dxa"/>
            <w:shd w:val="clear" w:color="auto" w:fill="auto"/>
          </w:tcPr>
          <w:p w14:paraId="19B70A08" w14:textId="0F645CF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E08A2AF" w14:textId="77777777" w:rsidR="004B4C9A" w:rsidRPr="003B04F3" w:rsidRDefault="004B4C9A" w:rsidP="00830AE7">
            <w:pPr>
              <w:jc w:val="center"/>
              <w:rPr>
                <w:rFonts w:ascii="AvantGarde Bk BT" w:hAnsi="AvantGarde Bk BT"/>
                <w:sz w:val="20"/>
                <w:szCs w:val="20"/>
              </w:rPr>
            </w:pPr>
          </w:p>
        </w:tc>
      </w:tr>
      <w:tr w:rsidR="004B4C9A" w:rsidRPr="003B04F3" w14:paraId="3CE81BA5" w14:textId="77777777" w:rsidTr="000C7030">
        <w:trPr>
          <w:trHeight w:val="300"/>
        </w:trPr>
        <w:tc>
          <w:tcPr>
            <w:tcW w:w="3544" w:type="dxa"/>
            <w:shd w:val="clear" w:color="auto" w:fill="auto"/>
            <w:vAlign w:val="center"/>
          </w:tcPr>
          <w:p w14:paraId="46121F40" w14:textId="60630FCD"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Historia de los géneros literarios</w:t>
            </w:r>
          </w:p>
        </w:tc>
        <w:tc>
          <w:tcPr>
            <w:tcW w:w="1134" w:type="dxa"/>
            <w:vAlign w:val="center"/>
          </w:tcPr>
          <w:p w14:paraId="4045A3AE" w14:textId="0442BD31"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4AA52459" w14:textId="184EE45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C7057E1" w14:textId="77777777" w:rsidR="004B4C9A" w:rsidRPr="003B04F3" w:rsidRDefault="004B4C9A" w:rsidP="00830AE7">
            <w:pPr>
              <w:jc w:val="center"/>
              <w:rPr>
                <w:rFonts w:ascii="AvantGarde Bk BT" w:hAnsi="AvantGarde Bk BT"/>
                <w:sz w:val="20"/>
                <w:szCs w:val="20"/>
              </w:rPr>
            </w:pPr>
          </w:p>
        </w:tc>
      </w:tr>
      <w:tr w:rsidR="004B4C9A" w:rsidRPr="003B04F3" w14:paraId="78205428" w14:textId="77777777" w:rsidTr="005D3D7D">
        <w:trPr>
          <w:trHeight w:val="210"/>
        </w:trPr>
        <w:tc>
          <w:tcPr>
            <w:tcW w:w="3544" w:type="dxa"/>
            <w:shd w:val="clear" w:color="auto" w:fill="auto"/>
            <w:vAlign w:val="center"/>
          </w:tcPr>
          <w:p w14:paraId="4C56D33D" w14:textId="52A63FE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Literatura Árabe, Africana y Asiática</w:t>
            </w:r>
          </w:p>
        </w:tc>
        <w:tc>
          <w:tcPr>
            <w:tcW w:w="1134" w:type="dxa"/>
            <w:vAlign w:val="center"/>
          </w:tcPr>
          <w:p w14:paraId="39F29903" w14:textId="5B309E3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2AE4D75E" w14:textId="259AC66F"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826EB5F" w14:textId="77777777" w:rsidR="004B4C9A" w:rsidRPr="003B04F3" w:rsidRDefault="004B4C9A" w:rsidP="00830AE7">
            <w:pPr>
              <w:jc w:val="center"/>
              <w:rPr>
                <w:rFonts w:ascii="AvantGarde Bk BT" w:hAnsi="AvantGarde Bk BT"/>
                <w:sz w:val="20"/>
                <w:szCs w:val="20"/>
              </w:rPr>
            </w:pPr>
          </w:p>
        </w:tc>
      </w:tr>
      <w:tr w:rsidR="004B4C9A" w:rsidRPr="003B04F3" w14:paraId="1C70ECD4" w14:textId="77777777" w:rsidTr="000C7030">
        <w:trPr>
          <w:trHeight w:val="300"/>
        </w:trPr>
        <w:tc>
          <w:tcPr>
            <w:tcW w:w="3544" w:type="dxa"/>
            <w:shd w:val="clear" w:color="auto" w:fill="auto"/>
            <w:vAlign w:val="center"/>
          </w:tcPr>
          <w:p w14:paraId="0AD86694" w14:textId="5911F28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Literatura medieval</w:t>
            </w:r>
          </w:p>
        </w:tc>
        <w:tc>
          <w:tcPr>
            <w:tcW w:w="1134" w:type="dxa"/>
            <w:vAlign w:val="center"/>
          </w:tcPr>
          <w:p w14:paraId="2AE3DF5C" w14:textId="606E9CA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02FC8A9E" w14:textId="3DBB4839"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D5E79BC" w14:textId="77777777" w:rsidR="004B4C9A" w:rsidRPr="003B04F3" w:rsidRDefault="004B4C9A" w:rsidP="00830AE7">
            <w:pPr>
              <w:jc w:val="center"/>
              <w:rPr>
                <w:rFonts w:ascii="AvantGarde Bk BT" w:hAnsi="AvantGarde Bk BT"/>
                <w:sz w:val="20"/>
                <w:szCs w:val="20"/>
              </w:rPr>
            </w:pPr>
          </w:p>
        </w:tc>
      </w:tr>
      <w:tr w:rsidR="004B4C9A" w:rsidRPr="003B04F3" w14:paraId="6FA2FABF" w14:textId="77777777" w:rsidTr="000C7030">
        <w:trPr>
          <w:trHeight w:val="300"/>
        </w:trPr>
        <w:tc>
          <w:tcPr>
            <w:tcW w:w="3544" w:type="dxa"/>
            <w:shd w:val="clear" w:color="auto" w:fill="auto"/>
            <w:vAlign w:val="center"/>
          </w:tcPr>
          <w:p w14:paraId="4392F015" w14:textId="63CAA5C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Literatura Sudamericana</w:t>
            </w:r>
          </w:p>
        </w:tc>
        <w:tc>
          <w:tcPr>
            <w:tcW w:w="1134" w:type="dxa"/>
            <w:vAlign w:val="center"/>
          </w:tcPr>
          <w:p w14:paraId="77112A38" w14:textId="4CE5687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88DA951" w14:textId="54CE7983"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1DA575C0" w14:textId="77777777" w:rsidR="004B4C9A" w:rsidRPr="003B04F3" w:rsidRDefault="004B4C9A" w:rsidP="00830AE7">
            <w:pPr>
              <w:jc w:val="center"/>
              <w:rPr>
                <w:rFonts w:ascii="AvantGarde Bk BT" w:hAnsi="AvantGarde Bk BT"/>
                <w:sz w:val="20"/>
                <w:szCs w:val="20"/>
              </w:rPr>
            </w:pPr>
          </w:p>
        </w:tc>
      </w:tr>
      <w:tr w:rsidR="004B4C9A" w:rsidRPr="003B04F3" w14:paraId="6EF1701A" w14:textId="77777777" w:rsidTr="000C7030">
        <w:trPr>
          <w:trHeight w:val="300"/>
        </w:trPr>
        <w:tc>
          <w:tcPr>
            <w:tcW w:w="3544" w:type="dxa"/>
            <w:shd w:val="clear" w:color="auto" w:fill="auto"/>
            <w:vAlign w:val="center"/>
          </w:tcPr>
          <w:p w14:paraId="33A085E1" w14:textId="30CC232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Literatura y filosofía</w:t>
            </w:r>
          </w:p>
        </w:tc>
        <w:tc>
          <w:tcPr>
            <w:tcW w:w="1134" w:type="dxa"/>
            <w:vAlign w:val="center"/>
          </w:tcPr>
          <w:p w14:paraId="303CC7D4" w14:textId="620C36ED"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26CAE79C" w14:textId="1018896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1240C1C" w14:textId="77777777" w:rsidR="004B4C9A" w:rsidRPr="003B04F3" w:rsidRDefault="004B4C9A" w:rsidP="00830AE7">
            <w:pPr>
              <w:jc w:val="center"/>
              <w:rPr>
                <w:rFonts w:ascii="AvantGarde Bk BT" w:hAnsi="AvantGarde Bk BT"/>
                <w:sz w:val="20"/>
                <w:szCs w:val="20"/>
              </w:rPr>
            </w:pPr>
          </w:p>
        </w:tc>
      </w:tr>
      <w:tr w:rsidR="004B4C9A" w:rsidRPr="003B04F3" w14:paraId="72225AE4" w14:textId="77777777" w:rsidTr="000C7030">
        <w:trPr>
          <w:trHeight w:val="300"/>
        </w:trPr>
        <w:tc>
          <w:tcPr>
            <w:tcW w:w="3544" w:type="dxa"/>
            <w:shd w:val="clear" w:color="auto" w:fill="auto"/>
            <w:vAlign w:val="center"/>
          </w:tcPr>
          <w:p w14:paraId="1933C843" w14:textId="508C7B1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Literatura y música</w:t>
            </w:r>
          </w:p>
        </w:tc>
        <w:tc>
          <w:tcPr>
            <w:tcW w:w="1134" w:type="dxa"/>
            <w:vAlign w:val="center"/>
          </w:tcPr>
          <w:p w14:paraId="729669A2" w14:textId="3F4136B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0F5F6E01" w14:textId="185B329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B0BE378" w14:textId="77777777" w:rsidR="004B4C9A" w:rsidRPr="003B04F3" w:rsidRDefault="004B4C9A" w:rsidP="00830AE7">
            <w:pPr>
              <w:jc w:val="center"/>
              <w:rPr>
                <w:rFonts w:ascii="AvantGarde Bk BT" w:hAnsi="AvantGarde Bk BT"/>
                <w:sz w:val="20"/>
                <w:szCs w:val="20"/>
              </w:rPr>
            </w:pPr>
          </w:p>
        </w:tc>
      </w:tr>
      <w:tr w:rsidR="004B4C9A" w:rsidRPr="003B04F3" w14:paraId="10514262" w14:textId="77777777" w:rsidTr="000C7030">
        <w:trPr>
          <w:trHeight w:val="300"/>
        </w:trPr>
        <w:tc>
          <w:tcPr>
            <w:tcW w:w="3544" w:type="dxa"/>
            <w:shd w:val="clear" w:color="auto" w:fill="auto"/>
            <w:vAlign w:val="center"/>
          </w:tcPr>
          <w:p w14:paraId="5DFEFEE3" w14:textId="54A6CEFC"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Literatura y periodismo</w:t>
            </w:r>
          </w:p>
        </w:tc>
        <w:tc>
          <w:tcPr>
            <w:tcW w:w="1134" w:type="dxa"/>
            <w:vAlign w:val="center"/>
          </w:tcPr>
          <w:p w14:paraId="1A853098" w14:textId="6362B71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02A600CD" w14:textId="7DAFC6D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35797A30" w14:textId="77777777" w:rsidR="004B4C9A" w:rsidRPr="003B04F3" w:rsidRDefault="004B4C9A" w:rsidP="00830AE7">
            <w:pPr>
              <w:jc w:val="center"/>
              <w:rPr>
                <w:rFonts w:ascii="AvantGarde Bk BT" w:hAnsi="AvantGarde Bk BT"/>
                <w:sz w:val="20"/>
                <w:szCs w:val="20"/>
              </w:rPr>
            </w:pPr>
          </w:p>
        </w:tc>
      </w:tr>
      <w:tr w:rsidR="004B4C9A" w:rsidRPr="003B04F3" w14:paraId="449C3DB8" w14:textId="77777777" w:rsidTr="000C7030">
        <w:trPr>
          <w:trHeight w:val="300"/>
        </w:trPr>
        <w:tc>
          <w:tcPr>
            <w:tcW w:w="3544" w:type="dxa"/>
            <w:shd w:val="clear" w:color="auto" w:fill="auto"/>
            <w:vAlign w:val="center"/>
          </w:tcPr>
          <w:p w14:paraId="46B52941" w14:textId="2D4AC90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formas poéticas</w:t>
            </w:r>
          </w:p>
        </w:tc>
        <w:tc>
          <w:tcPr>
            <w:tcW w:w="1134" w:type="dxa"/>
            <w:vAlign w:val="center"/>
          </w:tcPr>
          <w:p w14:paraId="2EFC7DE1" w14:textId="0A23C26D"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2775DD5B" w14:textId="5B6BB14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6FB9C3DF" w14:textId="77777777" w:rsidR="004B4C9A" w:rsidRPr="003B04F3" w:rsidRDefault="004B4C9A" w:rsidP="00830AE7">
            <w:pPr>
              <w:jc w:val="center"/>
              <w:rPr>
                <w:rFonts w:ascii="AvantGarde Bk BT" w:hAnsi="AvantGarde Bk BT"/>
                <w:sz w:val="20"/>
                <w:szCs w:val="20"/>
              </w:rPr>
            </w:pPr>
          </w:p>
        </w:tc>
      </w:tr>
      <w:tr w:rsidR="004B4C9A" w:rsidRPr="003B04F3" w14:paraId="05EEEB85" w14:textId="77777777" w:rsidTr="000C7030">
        <w:trPr>
          <w:trHeight w:val="300"/>
        </w:trPr>
        <w:tc>
          <w:tcPr>
            <w:tcW w:w="3544" w:type="dxa"/>
            <w:shd w:val="clear" w:color="auto" w:fill="auto"/>
            <w:vAlign w:val="center"/>
          </w:tcPr>
          <w:p w14:paraId="6C8131AF" w14:textId="23D803D2"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Taller de traducción literaria</w:t>
            </w:r>
          </w:p>
        </w:tc>
        <w:tc>
          <w:tcPr>
            <w:tcW w:w="1134" w:type="dxa"/>
            <w:vAlign w:val="center"/>
          </w:tcPr>
          <w:p w14:paraId="335C08F3" w14:textId="1493ECEA"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CD02E36" w14:textId="4D7C807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0989C8F4" w14:textId="77777777" w:rsidR="004B4C9A" w:rsidRPr="003B04F3" w:rsidRDefault="004B4C9A" w:rsidP="00830AE7">
            <w:pPr>
              <w:jc w:val="center"/>
              <w:rPr>
                <w:rFonts w:ascii="AvantGarde Bk BT" w:hAnsi="AvantGarde Bk BT"/>
                <w:sz w:val="20"/>
                <w:szCs w:val="20"/>
              </w:rPr>
            </w:pPr>
          </w:p>
        </w:tc>
      </w:tr>
      <w:tr w:rsidR="004B4C9A" w:rsidRPr="003B04F3" w14:paraId="776C2136" w14:textId="77777777" w:rsidTr="000C7030">
        <w:trPr>
          <w:trHeight w:val="300"/>
        </w:trPr>
        <w:tc>
          <w:tcPr>
            <w:tcW w:w="3544" w:type="dxa"/>
            <w:shd w:val="clear" w:color="auto" w:fill="auto"/>
            <w:vAlign w:val="center"/>
          </w:tcPr>
          <w:p w14:paraId="7DFE91D9" w14:textId="6D38A9F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 xml:space="preserve">Historia de las religiones </w:t>
            </w:r>
          </w:p>
        </w:tc>
        <w:tc>
          <w:tcPr>
            <w:tcW w:w="1134" w:type="dxa"/>
            <w:vAlign w:val="center"/>
          </w:tcPr>
          <w:p w14:paraId="2A2E3B7A" w14:textId="0E8B3E13"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4AAC84B9" w14:textId="3C58BA8E"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76C7909" w14:textId="77777777" w:rsidR="004B4C9A" w:rsidRPr="003B04F3" w:rsidRDefault="004B4C9A" w:rsidP="00830AE7">
            <w:pPr>
              <w:jc w:val="center"/>
              <w:rPr>
                <w:rFonts w:ascii="AvantGarde Bk BT" w:hAnsi="AvantGarde Bk BT"/>
                <w:sz w:val="20"/>
                <w:szCs w:val="20"/>
              </w:rPr>
            </w:pPr>
          </w:p>
        </w:tc>
      </w:tr>
      <w:tr w:rsidR="004B4C9A" w:rsidRPr="003B04F3" w14:paraId="767E1A14" w14:textId="77777777" w:rsidTr="000C7030">
        <w:trPr>
          <w:trHeight w:val="300"/>
        </w:trPr>
        <w:tc>
          <w:tcPr>
            <w:tcW w:w="3544" w:type="dxa"/>
            <w:shd w:val="clear" w:color="auto" w:fill="auto"/>
            <w:vAlign w:val="center"/>
          </w:tcPr>
          <w:p w14:paraId="194D49E7" w14:textId="2BAE51A3"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Historia del cine</w:t>
            </w:r>
          </w:p>
        </w:tc>
        <w:tc>
          <w:tcPr>
            <w:tcW w:w="1134" w:type="dxa"/>
            <w:vAlign w:val="center"/>
          </w:tcPr>
          <w:p w14:paraId="4518DEB6" w14:textId="035FD68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624C402" w14:textId="32F9C050"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2B805D0A" w14:textId="77777777" w:rsidR="004B4C9A" w:rsidRPr="003B04F3" w:rsidRDefault="004B4C9A" w:rsidP="00830AE7">
            <w:pPr>
              <w:jc w:val="center"/>
              <w:rPr>
                <w:rFonts w:ascii="AvantGarde Bk BT" w:hAnsi="AvantGarde Bk BT"/>
                <w:sz w:val="20"/>
                <w:szCs w:val="20"/>
              </w:rPr>
            </w:pPr>
          </w:p>
        </w:tc>
      </w:tr>
      <w:tr w:rsidR="004B4C9A" w:rsidRPr="003B04F3" w14:paraId="78631718" w14:textId="77777777" w:rsidTr="000C7030">
        <w:trPr>
          <w:trHeight w:val="300"/>
        </w:trPr>
        <w:tc>
          <w:tcPr>
            <w:tcW w:w="3544" w:type="dxa"/>
            <w:shd w:val="clear" w:color="auto" w:fill="auto"/>
            <w:vAlign w:val="center"/>
          </w:tcPr>
          <w:p w14:paraId="718B79FD" w14:textId="5542A18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Historia del Islam</w:t>
            </w:r>
          </w:p>
        </w:tc>
        <w:tc>
          <w:tcPr>
            <w:tcW w:w="1134" w:type="dxa"/>
            <w:vAlign w:val="center"/>
          </w:tcPr>
          <w:p w14:paraId="0ED3CEDB" w14:textId="28AC30D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EB3696B" w14:textId="32539807"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73E0211C" w14:textId="77777777" w:rsidR="004B4C9A" w:rsidRPr="003B04F3" w:rsidRDefault="004B4C9A" w:rsidP="00830AE7">
            <w:pPr>
              <w:jc w:val="center"/>
              <w:rPr>
                <w:rFonts w:ascii="AvantGarde Bk BT" w:hAnsi="AvantGarde Bk BT"/>
                <w:sz w:val="20"/>
                <w:szCs w:val="20"/>
              </w:rPr>
            </w:pPr>
          </w:p>
        </w:tc>
      </w:tr>
      <w:tr w:rsidR="004B4C9A" w:rsidRPr="003B04F3" w14:paraId="44F0E9CF" w14:textId="77777777" w:rsidTr="000C7030">
        <w:trPr>
          <w:trHeight w:val="300"/>
        </w:trPr>
        <w:tc>
          <w:tcPr>
            <w:tcW w:w="3544" w:type="dxa"/>
            <w:shd w:val="clear" w:color="auto" w:fill="auto"/>
            <w:vAlign w:val="center"/>
          </w:tcPr>
          <w:p w14:paraId="614E4D55" w14:textId="30C9DCD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Historia del periodismo</w:t>
            </w:r>
          </w:p>
        </w:tc>
        <w:tc>
          <w:tcPr>
            <w:tcW w:w="1134" w:type="dxa"/>
            <w:vAlign w:val="center"/>
          </w:tcPr>
          <w:p w14:paraId="13F9957E" w14:textId="485C9C5F"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68E8AD8E" w14:textId="4BFC0BA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415715ED" w14:textId="77777777" w:rsidR="004B4C9A" w:rsidRPr="003B04F3" w:rsidRDefault="004B4C9A" w:rsidP="00830AE7">
            <w:pPr>
              <w:jc w:val="center"/>
              <w:rPr>
                <w:rFonts w:ascii="AvantGarde Bk BT" w:hAnsi="AvantGarde Bk BT"/>
                <w:sz w:val="20"/>
                <w:szCs w:val="20"/>
              </w:rPr>
            </w:pPr>
          </w:p>
        </w:tc>
      </w:tr>
      <w:tr w:rsidR="004B4C9A" w:rsidRPr="003B04F3" w14:paraId="1765E019" w14:textId="77777777" w:rsidTr="000C7030">
        <w:trPr>
          <w:trHeight w:val="300"/>
        </w:trPr>
        <w:tc>
          <w:tcPr>
            <w:tcW w:w="3544" w:type="dxa"/>
            <w:shd w:val="clear" w:color="auto" w:fill="auto"/>
            <w:vAlign w:val="center"/>
          </w:tcPr>
          <w:p w14:paraId="649C1EB5" w14:textId="71150E45"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Historia y cultura</w:t>
            </w:r>
          </w:p>
        </w:tc>
        <w:tc>
          <w:tcPr>
            <w:tcW w:w="1134" w:type="dxa"/>
            <w:vAlign w:val="center"/>
          </w:tcPr>
          <w:p w14:paraId="5452EDD4" w14:textId="1ACCEDE4"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0C7AC352" w14:textId="1F57C79B"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5CA3EA71" w14:textId="77777777" w:rsidR="004B4C9A" w:rsidRPr="003B04F3" w:rsidRDefault="004B4C9A" w:rsidP="00830AE7">
            <w:pPr>
              <w:jc w:val="center"/>
              <w:rPr>
                <w:rFonts w:ascii="AvantGarde Bk BT" w:hAnsi="AvantGarde Bk BT"/>
                <w:sz w:val="20"/>
                <w:szCs w:val="20"/>
              </w:rPr>
            </w:pPr>
          </w:p>
        </w:tc>
      </w:tr>
      <w:tr w:rsidR="004B4C9A" w:rsidRPr="003B04F3" w14:paraId="2E649BBD" w14:textId="77777777" w:rsidTr="000C7030">
        <w:trPr>
          <w:trHeight w:val="300"/>
        </w:trPr>
        <w:tc>
          <w:tcPr>
            <w:tcW w:w="3544" w:type="dxa"/>
            <w:shd w:val="clear" w:color="auto" w:fill="auto"/>
            <w:vAlign w:val="center"/>
          </w:tcPr>
          <w:p w14:paraId="739F89EF" w14:textId="7C4082F1"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Historia y literatura</w:t>
            </w:r>
          </w:p>
        </w:tc>
        <w:tc>
          <w:tcPr>
            <w:tcW w:w="1134" w:type="dxa"/>
            <w:vAlign w:val="center"/>
          </w:tcPr>
          <w:p w14:paraId="4A7B7881" w14:textId="60636796"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9</w:t>
            </w:r>
          </w:p>
        </w:tc>
        <w:tc>
          <w:tcPr>
            <w:tcW w:w="2977" w:type="dxa"/>
            <w:shd w:val="clear" w:color="auto" w:fill="auto"/>
          </w:tcPr>
          <w:p w14:paraId="7DCACF3E" w14:textId="05915928" w:rsidR="004B4C9A" w:rsidRPr="003B04F3" w:rsidRDefault="004B4C9A" w:rsidP="00830AE7">
            <w:pPr>
              <w:jc w:val="center"/>
              <w:rPr>
                <w:rFonts w:ascii="AvantGarde Bk BT" w:hAnsi="AvantGarde Bk BT"/>
                <w:sz w:val="20"/>
                <w:szCs w:val="20"/>
              </w:rPr>
            </w:pPr>
            <w:r w:rsidRPr="003B04F3">
              <w:rPr>
                <w:rFonts w:ascii="AvantGarde Bk BT" w:hAnsi="AvantGarde Bk BT"/>
                <w:sz w:val="20"/>
                <w:szCs w:val="20"/>
              </w:rPr>
              <w:t>Sin equivalencia</w:t>
            </w:r>
          </w:p>
        </w:tc>
        <w:tc>
          <w:tcPr>
            <w:tcW w:w="1262" w:type="dxa"/>
            <w:vAlign w:val="center"/>
          </w:tcPr>
          <w:p w14:paraId="687D6A51" w14:textId="77777777" w:rsidR="004B4C9A" w:rsidRPr="003B04F3" w:rsidRDefault="004B4C9A" w:rsidP="00830AE7">
            <w:pPr>
              <w:jc w:val="center"/>
              <w:rPr>
                <w:rFonts w:ascii="AvantGarde Bk BT" w:hAnsi="AvantGarde Bk BT"/>
                <w:sz w:val="20"/>
                <w:szCs w:val="20"/>
              </w:rPr>
            </w:pPr>
          </w:p>
        </w:tc>
      </w:tr>
      <w:tr w:rsidR="004B4C9A" w:rsidRPr="003B04F3" w14:paraId="4BB1CA09" w14:textId="77777777" w:rsidTr="002575A0">
        <w:trPr>
          <w:trHeight w:val="300"/>
        </w:trPr>
        <w:tc>
          <w:tcPr>
            <w:tcW w:w="3544" w:type="dxa"/>
            <w:shd w:val="clear" w:color="auto" w:fill="auto"/>
            <w:vAlign w:val="center"/>
          </w:tcPr>
          <w:p w14:paraId="76B5FCA4" w14:textId="0F13D8BC" w:rsidR="004B4C9A" w:rsidRPr="003B04F3" w:rsidRDefault="004B4C9A" w:rsidP="0037204D">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3EAA160A" w14:textId="77777777" w:rsidR="004B4C9A" w:rsidRPr="003B04F3" w:rsidRDefault="004B4C9A" w:rsidP="0037204D">
            <w:pPr>
              <w:jc w:val="center"/>
              <w:rPr>
                <w:rFonts w:ascii="AvantGarde Bk BT" w:hAnsi="AvantGarde Bk BT"/>
                <w:sz w:val="20"/>
                <w:szCs w:val="20"/>
              </w:rPr>
            </w:pPr>
          </w:p>
        </w:tc>
        <w:tc>
          <w:tcPr>
            <w:tcW w:w="2977" w:type="dxa"/>
            <w:shd w:val="clear" w:color="auto" w:fill="auto"/>
            <w:vAlign w:val="center"/>
          </w:tcPr>
          <w:p w14:paraId="1E1C5E38" w14:textId="0B1863D2" w:rsidR="004B4C9A" w:rsidRPr="003B04F3" w:rsidRDefault="004B4C9A" w:rsidP="0037204D">
            <w:pPr>
              <w:jc w:val="center"/>
              <w:rPr>
                <w:rFonts w:ascii="AvantGarde Bk BT" w:hAnsi="AvantGarde Bk BT"/>
                <w:sz w:val="20"/>
                <w:szCs w:val="20"/>
              </w:rPr>
            </w:pPr>
            <w:r w:rsidRPr="003B04F3">
              <w:rPr>
                <w:rFonts w:ascii="AvantGarde Bk BT" w:hAnsi="AvantGarde Bk BT"/>
                <w:sz w:val="20"/>
                <w:szCs w:val="20"/>
              </w:rPr>
              <w:t>Humanidades digitales</w:t>
            </w:r>
          </w:p>
        </w:tc>
        <w:tc>
          <w:tcPr>
            <w:tcW w:w="1262" w:type="dxa"/>
            <w:vAlign w:val="center"/>
          </w:tcPr>
          <w:p w14:paraId="415742FD" w14:textId="466EA994" w:rsidR="004B4C9A" w:rsidRPr="003B04F3" w:rsidRDefault="004B4C9A" w:rsidP="00CF1386">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0877AF02" w14:textId="77777777" w:rsidTr="002575A0">
        <w:trPr>
          <w:trHeight w:val="300"/>
        </w:trPr>
        <w:tc>
          <w:tcPr>
            <w:tcW w:w="3544" w:type="dxa"/>
            <w:shd w:val="clear" w:color="auto" w:fill="auto"/>
          </w:tcPr>
          <w:p w14:paraId="5D26164B" w14:textId="1D012B83"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9322499"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33B2C3E5" w14:textId="7829447A"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Metodología de la investigación II</w:t>
            </w:r>
          </w:p>
        </w:tc>
        <w:tc>
          <w:tcPr>
            <w:tcW w:w="1262" w:type="dxa"/>
            <w:vAlign w:val="center"/>
          </w:tcPr>
          <w:p w14:paraId="6C11F883" w14:textId="13BB42DC"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19581E01" w14:textId="77777777" w:rsidTr="002575A0">
        <w:trPr>
          <w:trHeight w:val="300"/>
        </w:trPr>
        <w:tc>
          <w:tcPr>
            <w:tcW w:w="3544" w:type="dxa"/>
            <w:shd w:val="clear" w:color="auto" w:fill="auto"/>
          </w:tcPr>
          <w:p w14:paraId="7ED8F80C" w14:textId="50EEFA82"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64B0CD7B"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6DC7E1E4" w14:textId="51D9E48C"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Pensamiento lógico</w:t>
            </w:r>
          </w:p>
        </w:tc>
        <w:tc>
          <w:tcPr>
            <w:tcW w:w="1262" w:type="dxa"/>
            <w:vAlign w:val="center"/>
          </w:tcPr>
          <w:p w14:paraId="2831CB7C" w14:textId="77B3406F"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20F8D032" w14:textId="77777777" w:rsidTr="002575A0">
        <w:trPr>
          <w:trHeight w:val="300"/>
        </w:trPr>
        <w:tc>
          <w:tcPr>
            <w:tcW w:w="3544" w:type="dxa"/>
            <w:shd w:val="clear" w:color="auto" w:fill="auto"/>
          </w:tcPr>
          <w:p w14:paraId="394DB6DA" w14:textId="7B0D36B9"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756C9C37"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62B1CDB5" w14:textId="638CC7DF"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Lenguaje audiovisual</w:t>
            </w:r>
          </w:p>
        </w:tc>
        <w:tc>
          <w:tcPr>
            <w:tcW w:w="1262" w:type="dxa"/>
            <w:vAlign w:val="center"/>
          </w:tcPr>
          <w:p w14:paraId="5A2D8FF7" w14:textId="37E4EF37"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31B1A18C" w14:textId="77777777" w:rsidTr="002575A0">
        <w:trPr>
          <w:trHeight w:val="300"/>
        </w:trPr>
        <w:tc>
          <w:tcPr>
            <w:tcW w:w="3544" w:type="dxa"/>
            <w:shd w:val="clear" w:color="auto" w:fill="auto"/>
          </w:tcPr>
          <w:p w14:paraId="50989440" w14:textId="44F94DD2"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087C4294"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2212EDC0" w14:textId="4D7899FE"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Multiculturalismo</w:t>
            </w:r>
          </w:p>
        </w:tc>
        <w:tc>
          <w:tcPr>
            <w:tcW w:w="1262" w:type="dxa"/>
            <w:vAlign w:val="center"/>
          </w:tcPr>
          <w:p w14:paraId="4B37AB40" w14:textId="41376222"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5AB8BACE" w14:textId="77777777" w:rsidTr="002575A0">
        <w:trPr>
          <w:trHeight w:val="300"/>
        </w:trPr>
        <w:tc>
          <w:tcPr>
            <w:tcW w:w="3544" w:type="dxa"/>
            <w:shd w:val="clear" w:color="auto" w:fill="auto"/>
          </w:tcPr>
          <w:p w14:paraId="54AA4110" w14:textId="2B2B3972"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228EEB6A"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5FEA0ADC" w14:textId="3B635C21"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Historia de México I</w:t>
            </w:r>
          </w:p>
        </w:tc>
        <w:tc>
          <w:tcPr>
            <w:tcW w:w="1262" w:type="dxa"/>
            <w:vAlign w:val="center"/>
          </w:tcPr>
          <w:p w14:paraId="30AF9375" w14:textId="45EDED3B"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1AA45E2A" w14:textId="77777777" w:rsidTr="002575A0">
        <w:trPr>
          <w:trHeight w:val="300"/>
        </w:trPr>
        <w:tc>
          <w:tcPr>
            <w:tcW w:w="3544" w:type="dxa"/>
            <w:shd w:val="clear" w:color="auto" w:fill="auto"/>
          </w:tcPr>
          <w:p w14:paraId="7C3F9D0D" w14:textId="3447A12F"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2F79000C"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50039DCE" w14:textId="0335D8C2"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Historia de México II</w:t>
            </w:r>
          </w:p>
        </w:tc>
        <w:tc>
          <w:tcPr>
            <w:tcW w:w="1262" w:type="dxa"/>
            <w:vAlign w:val="center"/>
          </w:tcPr>
          <w:p w14:paraId="35C9D2AF" w14:textId="287A4DDB"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322EC455" w14:textId="77777777" w:rsidTr="002575A0">
        <w:trPr>
          <w:trHeight w:val="300"/>
        </w:trPr>
        <w:tc>
          <w:tcPr>
            <w:tcW w:w="3544" w:type="dxa"/>
            <w:shd w:val="clear" w:color="auto" w:fill="auto"/>
          </w:tcPr>
          <w:p w14:paraId="102A89B9" w14:textId="3AFF4897"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4AF234C1"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48DEB2F2" w14:textId="4F01C9D1"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Ética profesional</w:t>
            </w:r>
          </w:p>
        </w:tc>
        <w:tc>
          <w:tcPr>
            <w:tcW w:w="1262" w:type="dxa"/>
            <w:vAlign w:val="center"/>
          </w:tcPr>
          <w:p w14:paraId="2283B7CC" w14:textId="5AD8D01E"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6290F2C5" w14:textId="77777777" w:rsidTr="002575A0">
        <w:trPr>
          <w:trHeight w:val="300"/>
        </w:trPr>
        <w:tc>
          <w:tcPr>
            <w:tcW w:w="3544" w:type="dxa"/>
            <w:shd w:val="clear" w:color="auto" w:fill="auto"/>
          </w:tcPr>
          <w:p w14:paraId="5CF1F030" w14:textId="6E908B64"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48985B58"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17F52D1E" w14:textId="0377EE5A"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 xml:space="preserve">Principios de filosofía </w:t>
            </w:r>
          </w:p>
        </w:tc>
        <w:tc>
          <w:tcPr>
            <w:tcW w:w="1262" w:type="dxa"/>
            <w:vAlign w:val="center"/>
          </w:tcPr>
          <w:p w14:paraId="33D08BD3" w14:textId="2951F2FF"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0BBE0CC2" w14:textId="77777777" w:rsidTr="002575A0">
        <w:trPr>
          <w:trHeight w:val="300"/>
        </w:trPr>
        <w:tc>
          <w:tcPr>
            <w:tcW w:w="3544" w:type="dxa"/>
            <w:shd w:val="clear" w:color="auto" w:fill="auto"/>
          </w:tcPr>
          <w:p w14:paraId="659820BD" w14:textId="3A40608F"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82CD365"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0AB69047" w14:textId="23F91B1F"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Principios de historiografía</w:t>
            </w:r>
          </w:p>
        </w:tc>
        <w:tc>
          <w:tcPr>
            <w:tcW w:w="1262" w:type="dxa"/>
            <w:vAlign w:val="center"/>
          </w:tcPr>
          <w:p w14:paraId="18C9AB51" w14:textId="1FD8D04E"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40D5E3E0" w14:textId="77777777" w:rsidTr="002575A0">
        <w:trPr>
          <w:trHeight w:val="300"/>
        </w:trPr>
        <w:tc>
          <w:tcPr>
            <w:tcW w:w="3544" w:type="dxa"/>
            <w:shd w:val="clear" w:color="auto" w:fill="auto"/>
          </w:tcPr>
          <w:p w14:paraId="229A29F1" w14:textId="52C510B6"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0F47DA4C"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528E3D9F" w14:textId="3A94C276"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Teoría social</w:t>
            </w:r>
          </w:p>
        </w:tc>
        <w:tc>
          <w:tcPr>
            <w:tcW w:w="1262" w:type="dxa"/>
            <w:vAlign w:val="center"/>
          </w:tcPr>
          <w:p w14:paraId="35DED674" w14:textId="2AB89591"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642560A7" w14:textId="77777777" w:rsidTr="002575A0">
        <w:trPr>
          <w:trHeight w:val="300"/>
        </w:trPr>
        <w:tc>
          <w:tcPr>
            <w:tcW w:w="3544" w:type="dxa"/>
            <w:shd w:val="clear" w:color="auto" w:fill="auto"/>
          </w:tcPr>
          <w:p w14:paraId="5761794A" w14:textId="6D1EE9E2"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5176F1B6"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5B23A72F" w14:textId="4B1C4FF4"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Didáctica y planeación educativa</w:t>
            </w:r>
          </w:p>
        </w:tc>
        <w:tc>
          <w:tcPr>
            <w:tcW w:w="1262" w:type="dxa"/>
            <w:vAlign w:val="center"/>
          </w:tcPr>
          <w:p w14:paraId="01D1AEA3" w14:textId="41AAB982"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18890D6F" w14:textId="77777777" w:rsidTr="002575A0">
        <w:trPr>
          <w:trHeight w:val="300"/>
        </w:trPr>
        <w:tc>
          <w:tcPr>
            <w:tcW w:w="3544" w:type="dxa"/>
            <w:shd w:val="clear" w:color="auto" w:fill="auto"/>
          </w:tcPr>
          <w:p w14:paraId="4AC66822" w14:textId="55FF8626"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3895B6D2"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6293614A" w14:textId="2BD202AD"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Evaluación de la enseñanza</w:t>
            </w:r>
          </w:p>
        </w:tc>
        <w:tc>
          <w:tcPr>
            <w:tcW w:w="1262" w:type="dxa"/>
            <w:vAlign w:val="center"/>
          </w:tcPr>
          <w:p w14:paraId="4B084D44" w14:textId="2F319481"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18A6A84C" w14:textId="77777777" w:rsidTr="002575A0">
        <w:trPr>
          <w:trHeight w:val="300"/>
        </w:trPr>
        <w:tc>
          <w:tcPr>
            <w:tcW w:w="3544" w:type="dxa"/>
            <w:shd w:val="clear" w:color="auto" w:fill="auto"/>
          </w:tcPr>
          <w:p w14:paraId="0A4C93C3" w14:textId="46CA542B"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36CD6693"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00E4DADD" w14:textId="2324C5BF"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Políticas culturales</w:t>
            </w:r>
          </w:p>
        </w:tc>
        <w:tc>
          <w:tcPr>
            <w:tcW w:w="1262" w:type="dxa"/>
            <w:vAlign w:val="center"/>
          </w:tcPr>
          <w:p w14:paraId="66AD125F" w14:textId="7A6C1C7D"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bl>
    <w:p w14:paraId="62FB4FC2" w14:textId="1F8D31FB" w:rsidR="004B4C9A" w:rsidRDefault="004B4C9A"/>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3B04F3" w14:paraId="5DA9D81D" w14:textId="77777777" w:rsidTr="004B4C9A">
        <w:trPr>
          <w:trHeight w:val="300"/>
        </w:trPr>
        <w:tc>
          <w:tcPr>
            <w:tcW w:w="3544" w:type="dxa"/>
            <w:shd w:val="clear" w:color="auto" w:fill="D9D9D9" w:themeFill="background1" w:themeFillShade="D9"/>
            <w:vAlign w:val="center"/>
          </w:tcPr>
          <w:p w14:paraId="780751AA"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lastRenderedPageBreak/>
              <w:t xml:space="preserve">Unidades de aprendizaje </w:t>
            </w:r>
          </w:p>
          <w:p w14:paraId="4BD4CBE9"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5272147A" w14:textId="3D9F8BE0" w:rsidR="004B4C9A" w:rsidRPr="003B04F3" w:rsidRDefault="004B4C9A" w:rsidP="00E75FA3">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7D886E40" w14:textId="2CC5EF3C" w:rsidR="004B4C9A" w:rsidRPr="003B04F3" w:rsidRDefault="004B4C9A" w:rsidP="00E75FA3">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4077A8FD"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75FA7699" w14:textId="499AC3BB" w:rsidR="004B4C9A" w:rsidRPr="003B04F3" w:rsidRDefault="004B4C9A" w:rsidP="00E75FA3">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24A4B469" w14:textId="5153C442" w:rsidR="004B4C9A" w:rsidRPr="003B04F3" w:rsidRDefault="004B4C9A" w:rsidP="00E75FA3">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3B04F3" w14:paraId="4A067B3F" w14:textId="77777777" w:rsidTr="002575A0">
        <w:trPr>
          <w:trHeight w:val="300"/>
        </w:trPr>
        <w:tc>
          <w:tcPr>
            <w:tcW w:w="3544" w:type="dxa"/>
            <w:shd w:val="clear" w:color="auto" w:fill="auto"/>
          </w:tcPr>
          <w:p w14:paraId="0E951ECE" w14:textId="4EDF2E2D"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09CB7A90"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5E29A2DA" w14:textId="243A16CA"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Innovación y emprendimiento</w:t>
            </w:r>
          </w:p>
        </w:tc>
        <w:tc>
          <w:tcPr>
            <w:tcW w:w="1262" w:type="dxa"/>
            <w:vAlign w:val="center"/>
          </w:tcPr>
          <w:p w14:paraId="7E597C67" w14:textId="4325DFBC"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129F8AA6" w14:textId="77777777" w:rsidTr="002575A0">
        <w:trPr>
          <w:trHeight w:val="300"/>
        </w:trPr>
        <w:tc>
          <w:tcPr>
            <w:tcW w:w="3544" w:type="dxa"/>
            <w:shd w:val="clear" w:color="auto" w:fill="auto"/>
          </w:tcPr>
          <w:p w14:paraId="00F553F5" w14:textId="6FA40DB7"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5EA28CD5"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1D01B561" w14:textId="3936B581"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Proyectos de gestión cultural</w:t>
            </w:r>
          </w:p>
        </w:tc>
        <w:tc>
          <w:tcPr>
            <w:tcW w:w="1262" w:type="dxa"/>
            <w:vAlign w:val="center"/>
          </w:tcPr>
          <w:p w14:paraId="6597FBB0" w14:textId="068A893A"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5A34AC20" w14:textId="77777777" w:rsidTr="002575A0">
        <w:trPr>
          <w:trHeight w:val="300"/>
        </w:trPr>
        <w:tc>
          <w:tcPr>
            <w:tcW w:w="3544" w:type="dxa"/>
            <w:shd w:val="clear" w:color="auto" w:fill="auto"/>
          </w:tcPr>
          <w:p w14:paraId="51C8827B" w14:textId="03AF2B9B"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44295B5"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5975FF3E" w14:textId="37F26483"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Humanidades aplicadas</w:t>
            </w:r>
          </w:p>
        </w:tc>
        <w:tc>
          <w:tcPr>
            <w:tcW w:w="1262" w:type="dxa"/>
            <w:vAlign w:val="center"/>
          </w:tcPr>
          <w:p w14:paraId="1ECDDA19" w14:textId="212556F1"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6ADFF116" w14:textId="77777777" w:rsidTr="002575A0">
        <w:trPr>
          <w:trHeight w:val="300"/>
        </w:trPr>
        <w:tc>
          <w:tcPr>
            <w:tcW w:w="3544" w:type="dxa"/>
            <w:shd w:val="clear" w:color="auto" w:fill="auto"/>
          </w:tcPr>
          <w:p w14:paraId="623E77AA" w14:textId="7228922D"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1819C16"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344DBDFA" w14:textId="7EE78AE8" w:rsidR="004B4C9A" w:rsidRPr="003B04F3" w:rsidRDefault="004B4C9A" w:rsidP="00E75FA3">
            <w:pPr>
              <w:jc w:val="center"/>
              <w:rPr>
                <w:rFonts w:ascii="AvantGarde Bk BT" w:hAnsi="AvantGarde Bk BT"/>
                <w:sz w:val="20"/>
                <w:szCs w:val="20"/>
              </w:rPr>
            </w:pPr>
            <w:proofErr w:type="spellStart"/>
            <w:r w:rsidRPr="003B04F3">
              <w:rPr>
                <w:rFonts w:ascii="AvantGarde Bk BT" w:hAnsi="AvantGarde Bk BT"/>
                <w:sz w:val="20"/>
                <w:szCs w:val="20"/>
              </w:rPr>
              <w:t>Community</w:t>
            </w:r>
            <w:proofErr w:type="spellEnd"/>
            <w:r w:rsidRPr="003B04F3">
              <w:rPr>
                <w:rFonts w:ascii="AvantGarde Bk BT" w:hAnsi="AvantGarde Bk BT"/>
                <w:sz w:val="20"/>
                <w:szCs w:val="20"/>
              </w:rPr>
              <w:t xml:space="preserve"> manager</w:t>
            </w:r>
          </w:p>
        </w:tc>
        <w:tc>
          <w:tcPr>
            <w:tcW w:w="1262" w:type="dxa"/>
            <w:vAlign w:val="center"/>
          </w:tcPr>
          <w:p w14:paraId="257DEC53" w14:textId="343ED7C3"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77AD2570" w14:textId="77777777" w:rsidTr="002575A0">
        <w:trPr>
          <w:trHeight w:val="300"/>
        </w:trPr>
        <w:tc>
          <w:tcPr>
            <w:tcW w:w="3544" w:type="dxa"/>
            <w:shd w:val="clear" w:color="auto" w:fill="auto"/>
          </w:tcPr>
          <w:p w14:paraId="148F5683" w14:textId="197CC362"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59F6ABA4"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67239A6D" w14:textId="71CEF904"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Seminario de investigación I</w:t>
            </w:r>
          </w:p>
        </w:tc>
        <w:tc>
          <w:tcPr>
            <w:tcW w:w="1262" w:type="dxa"/>
            <w:vAlign w:val="center"/>
          </w:tcPr>
          <w:p w14:paraId="5BE83E5C" w14:textId="4FFEA953"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58B7E728" w14:textId="77777777" w:rsidTr="002575A0">
        <w:trPr>
          <w:trHeight w:val="300"/>
        </w:trPr>
        <w:tc>
          <w:tcPr>
            <w:tcW w:w="3544" w:type="dxa"/>
            <w:shd w:val="clear" w:color="auto" w:fill="auto"/>
          </w:tcPr>
          <w:p w14:paraId="76C0BCF9" w14:textId="626043F7"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5B1E9E3B" w14:textId="77777777" w:rsidR="004B4C9A" w:rsidRPr="003B04F3" w:rsidRDefault="004B4C9A" w:rsidP="00E75FA3">
            <w:pPr>
              <w:jc w:val="center"/>
              <w:rPr>
                <w:rFonts w:ascii="AvantGarde Bk BT" w:hAnsi="AvantGarde Bk BT"/>
                <w:sz w:val="20"/>
                <w:szCs w:val="20"/>
              </w:rPr>
            </w:pPr>
          </w:p>
        </w:tc>
        <w:tc>
          <w:tcPr>
            <w:tcW w:w="2977" w:type="dxa"/>
            <w:shd w:val="clear" w:color="auto" w:fill="auto"/>
            <w:vAlign w:val="center"/>
          </w:tcPr>
          <w:p w14:paraId="40A92E5A" w14:textId="6322E810"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Seminario de Investigación II</w:t>
            </w:r>
          </w:p>
        </w:tc>
        <w:tc>
          <w:tcPr>
            <w:tcW w:w="1262" w:type="dxa"/>
            <w:vAlign w:val="center"/>
          </w:tcPr>
          <w:p w14:paraId="35640245" w14:textId="4DDF5F81" w:rsidR="004B4C9A" w:rsidRPr="003B04F3" w:rsidRDefault="004B4C9A" w:rsidP="00E75FA3">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7E4A3247" w14:textId="77777777" w:rsidTr="00DE375C">
        <w:trPr>
          <w:trHeight w:val="300"/>
        </w:trPr>
        <w:tc>
          <w:tcPr>
            <w:tcW w:w="3544" w:type="dxa"/>
            <w:shd w:val="clear" w:color="auto" w:fill="auto"/>
            <w:vAlign w:val="center"/>
          </w:tcPr>
          <w:p w14:paraId="22C8BA49" w14:textId="6BA3BFA2"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099F53D2"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405F55D6" w14:textId="1F49B0CE"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Métodos y técnicas de investigación I</w:t>
            </w:r>
          </w:p>
        </w:tc>
        <w:tc>
          <w:tcPr>
            <w:tcW w:w="1262" w:type="dxa"/>
            <w:vAlign w:val="center"/>
          </w:tcPr>
          <w:p w14:paraId="246CD593" w14:textId="6321077E"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3B4AEAA8" w14:textId="77777777" w:rsidTr="002575A0">
        <w:trPr>
          <w:trHeight w:val="300"/>
        </w:trPr>
        <w:tc>
          <w:tcPr>
            <w:tcW w:w="3544" w:type="dxa"/>
            <w:shd w:val="clear" w:color="auto" w:fill="auto"/>
          </w:tcPr>
          <w:p w14:paraId="5205571A" w14:textId="221C51DE"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31EB55B7"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2C441C15" w14:textId="3DA36356"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Métodos y técnicas de investigación II</w:t>
            </w:r>
          </w:p>
        </w:tc>
        <w:tc>
          <w:tcPr>
            <w:tcW w:w="1262" w:type="dxa"/>
            <w:vAlign w:val="center"/>
          </w:tcPr>
          <w:p w14:paraId="4BF619DC" w14:textId="386BF1F1"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46265A8E" w14:textId="77777777" w:rsidTr="002575A0">
        <w:trPr>
          <w:trHeight w:val="300"/>
        </w:trPr>
        <w:tc>
          <w:tcPr>
            <w:tcW w:w="3544" w:type="dxa"/>
            <w:shd w:val="clear" w:color="auto" w:fill="auto"/>
          </w:tcPr>
          <w:p w14:paraId="35540357" w14:textId="337D8425"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7310F2A6"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6C39C689" w14:textId="2E88778C"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Antropología económica</w:t>
            </w:r>
          </w:p>
        </w:tc>
        <w:tc>
          <w:tcPr>
            <w:tcW w:w="1262" w:type="dxa"/>
            <w:vAlign w:val="center"/>
          </w:tcPr>
          <w:p w14:paraId="7F8255E6" w14:textId="49773B7C"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54DE5B98" w14:textId="77777777" w:rsidTr="002575A0">
        <w:trPr>
          <w:trHeight w:val="300"/>
        </w:trPr>
        <w:tc>
          <w:tcPr>
            <w:tcW w:w="3544" w:type="dxa"/>
            <w:shd w:val="clear" w:color="auto" w:fill="auto"/>
          </w:tcPr>
          <w:p w14:paraId="11A263AC" w14:textId="714358C1"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DD680EC"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491CA37E" w14:textId="51788FB9"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Sistemas de parentesco</w:t>
            </w:r>
          </w:p>
        </w:tc>
        <w:tc>
          <w:tcPr>
            <w:tcW w:w="1262" w:type="dxa"/>
            <w:vAlign w:val="center"/>
          </w:tcPr>
          <w:p w14:paraId="6AB8F6BB" w14:textId="759C2B26"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0DCF0089" w14:textId="77777777" w:rsidTr="002575A0">
        <w:trPr>
          <w:trHeight w:val="300"/>
        </w:trPr>
        <w:tc>
          <w:tcPr>
            <w:tcW w:w="3544" w:type="dxa"/>
            <w:shd w:val="clear" w:color="auto" w:fill="auto"/>
          </w:tcPr>
          <w:p w14:paraId="76BFAB1D" w14:textId="3FB0D1BC"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32147664"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560EA1BC" w14:textId="083DCC90"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Antropología aplicada</w:t>
            </w:r>
          </w:p>
        </w:tc>
        <w:tc>
          <w:tcPr>
            <w:tcW w:w="1262" w:type="dxa"/>
            <w:vAlign w:val="center"/>
          </w:tcPr>
          <w:p w14:paraId="0A5F871C" w14:textId="1988F680"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0823839F" w14:textId="77777777" w:rsidTr="002575A0">
        <w:trPr>
          <w:trHeight w:val="300"/>
        </w:trPr>
        <w:tc>
          <w:tcPr>
            <w:tcW w:w="3544" w:type="dxa"/>
            <w:shd w:val="clear" w:color="auto" w:fill="auto"/>
          </w:tcPr>
          <w:p w14:paraId="5431BD74" w14:textId="7D6AE93E"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33DED86"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49CDF41D" w14:textId="56B87FE0"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Lógica proposicional</w:t>
            </w:r>
          </w:p>
        </w:tc>
        <w:tc>
          <w:tcPr>
            <w:tcW w:w="1262" w:type="dxa"/>
            <w:vAlign w:val="center"/>
          </w:tcPr>
          <w:p w14:paraId="7D1ACC7B" w14:textId="11DE2AFD"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33231EE2" w14:textId="77777777" w:rsidTr="002575A0">
        <w:trPr>
          <w:trHeight w:val="300"/>
        </w:trPr>
        <w:tc>
          <w:tcPr>
            <w:tcW w:w="3544" w:type="dxa"/>
            <w:shd w:val="clear" w:color="auto" w:fill="auto"/>
          </w:tcPr>
          <w:p w14:paraId="090A69DA" w14:textId="0982E876"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6F8B8FE2"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581BBA13" w14:textId="5F78ED36"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 xml:space="preserve">Lógica </w:t>
            </w:r>
            <w:proofErr w:type="spellStart"/>
            <w:r w:rsidRPr="003B04F3">
              <w:rPr>
                <w:rFonts w:ascii="AvantGarde Bk BT" w:hAnsi="AvantGarde Bk BT"/>
                <w:sz w:val="20"/>
                <w:szCs w:val="20"/>
              </w:rPr>
              <w:t>cuantificacional</w:t>
            </w:r>
            <w:proofErr w:type="spellEnd"/>
          </w:p>
        </w:tc>
        <w:tc>
          <w:tcPr>
            <w:tcW w:w="1262" w:type="dxa"/>
            <w:vAlign w:val="center"/>
          </w:tcPr>
          <w:p w14:paraId="3ABE572D" w14:textId="5A14E8E5"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509A3577" w14:textId="77777777" w:rsidTr="002575A0">
        <w:trPr>
          <w:trHeight w:val="300"/>
        </w:trPr>
        <w:tc>
          <w:tcPr>
            <w:tcW w:w="3544" w:type="dxa"/>
            <w:shd w:val="clear" w:color="auto" w:fill="auto"/>
          </w:tcPr>
          <w:p w14:paraId="0DC89F6F" w14:textId="7E1CB0EF"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6499150D"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5FC9889C" w14:textId="6919BC8D"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Introducción a la argumentación</w:t>
            </w:r>
          </w:p>
        </w:tc>
        <w:tc>
          <w:tcPr>
            <w:tcW w:w="1262" w:type="dxa"/>
            <w:vAlign w:val="center"/>
          </w:tcPr>
          <w:p w14:paraId="518AB04C" w14:textId="054EA4F9"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20965710" w14:textId="77777777" w:rsidTr="002575A0">
        <w:trPr>
          <w:trHeight w:val="300"/>
        </w:trPr>
        <w:tc>
          <w:tcPr>
            <w:tcW w:w="3544" w:type="dxa"/>
            <w:shd w:val="clear" w:color="auto" w:fill="auto"/>
          </w:tcPr>
          <w:p w14:paraId="7D16AF08" w14:textId="2DBCB843"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6A45C150"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1115FA33" w14:textId="72E1F15C"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Análisis y construcción de argumentos</w:t>
            </w:r>
          </w:p>
        </w:tc>
        <w:tc>
          <w:tcPr>
            <w:tcW w:w="1262" w:type="dxa"/>
            <w:vAlign w:val="center"/>
          </w:tcPr>
          <w:p w14:paraId="132C2BBB" w14:textId="077D31DF"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51B4398E" w14:textId="77777777" w:rsidTr="002575A0">
        <w:trPr>
          <w:trHeight w:val="300"/>
        </w:trPr>
        <w:tc>
          <w:tcPr>
            <w:tcW w:w="3544" w:type="dxa"/>
            <w:shd w:val="clear" w:color="auto" w:fill="auto"/>
          </w:tcPr>
          <w:p w14:paraId="46FF9B82" w14:textId="3BF5AA7F"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56FDA4AA"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5BA2F0D0" w14:textId="01D4BAF0"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Ética</w:t>
            </w:r>
          </w:p>
        </w:tc>
        <w:tc>
          <w:tcPr>
            <w:tcW w:w="1262" w:type="dxa"/>
            <w:vAlign w:val="center"/>
          </w:tcPr>
          <w:p w14:paraId="14FD3A5A" w14:textId="40E15C2D"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2EBC5D27" w14:textId="77777777" w:rsidTr="002575A0">
        <w:trPr>
          <w:trHeight w:val="300"/>
        </w:trPr>
        <w:tc>
          <w:tcPr>
            <w:tcW w:w="3544" w:type="dxa"/>
            <w:shd w:val="clear" w:color="auto" w:fill="auto"/>
          </w:tcPr>
          <w:p w14:paraId="05D15DAB" w14:textId="5A9AA0E7"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4C032669"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2FE57A50" w14:textId="688A81AC"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Estética</w:t>
            </w:r>
          </w:p>
        </w:tc>
        <w:tc>
          <w:tcPr>
            <w:tcW w:w="1262" w:type="dxa"/>
            <w:vAlign w:val="center"/>
          </w:tcPr>
          <w:p w14:paraId="119225AF" w14:textId="1E16199D"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46CAF599" w14:textId="77777777" w:rsidTr="002575A0">
        <w:trPr>
          <w:trHeight w:val="300"/>
        </w:trPr>
        <w:tc>
          <w:tcPr>
            <w:tcW w:w="3544" w:type="dxa"/>
            <w:shd w:val="clear" w:color="auto" w:fill="auto"/>
          </w:tcPr>
          <w:p w14:paraId="30551B8A" w14:textId="791BA4CB"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4C0E44EA"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5A769F4C" w14:textId="07E8B84F"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Filosofía de la educación y didáctica de la filosofía</w:t>
            </w:r>
          </w:p>
        </w:tc>
        <w:tc>
          <w:tcPr>
            <w:tcW w:w="1262" w:type="dxa"/>
            <w:vAlign w:val="center"/>
          </w:tcPr>
          <w:p w14:paraId="13C9FBBB" w14:textId="17391633"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40347F64" w14:textId="77777777" w:rsidTr="002575A0">
        <w:trPr>
          <w:trHeight w:val="300"/>
        </w:trPr>
        <w:tc>
          <w:tcPr>
            <w:tcW w:w="3544" w:type="dxa"/>
            <w:shd w:val="clear" w:color="auto" w:fill="auto"/>
          </w:tcPr>
          <w:p w14:paraId="35B602FA" w14:textId="348DE8A6"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229CF562"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7A7E6BCB" w14:textId="1CB182AE"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Epistemología</w:t>
            </w:r>
          </w:p>
        </w:tc>
        <w:tc>
          <w:tcPr>
            <w:tcW w:w="1262" w:type="dxa"/>
            <w:vAlign w:val="center"/>
          </w:tcPr>
          <w:p w14:paraId="5EFA379E" w14:textId="1EEF10CB"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5CF01ED0" w14:textId="77777777" w:rsidTr="002575A0">
        <w:trPr>
          <w:trHeight w:val="300"/>
        </w:trPr>
        <w:tc>
          <w:tcPr>
            <w:tcW w:w="3544" w:type="dxa"/>
            <w:shd w:val="clear" w:color="auto" w:fill="auto"/>
          </w:tcPr>
          <w:p w14:paraId="66FB0BA1" w14:textId="4322E72B"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47FA1E7E"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61709D0A" w14:textId="091AC6A7"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Ontología y metafísica</w:t>
            </w:r>
          </w:p>
        </w:tc>
        <w:tc>
          <w:tcPr>
            <w:tcW w:w="1262" w:type="dxa"/>
            <w:vAlign w:val="center"/>
          </w:tcPr>
          <w:p w14:paraId="38457D99" w14:textId="78534036"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46BD2EB3" w14:textId="77777777" w:rsidTr="002575A0">
        <w:trPr>
          <w:trHeight w:val="300"/>
        </w:trPr>
        <w:tc>
          <w:tcPr>
            <w:tcW w:w="3544" w:type="dxa"/>
            <w:shd w:val="clear" w:color="auto" w:fill="auto"/>
          </w:tcPr>
          <w:p w14:paraId="200F6080" w14:textId="2D0B45AC"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08F5E2F3"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5C102C96" w14:textId="140BBF4E"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Didáctica y divulgación de la historia</w:t>
            </w:r>
          </w:p>
        </w:tc>
        <w:tc>
          <w:tcPr>
            <w:tcW w:w="1262" w:type="dxa"/>
            <w:vAlign w:val="center"/>
          </w:tcPr>
          <w:p w14:paraId="738B6C0D" w14:textId="50C17EE7"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03640DC9" w14:textId="77777777" w:rsidTr="002575A0">
        <w:trPr>
          <w:trHeight w:val="300"/>
        </w:trPr>
        <w:tc>
          <w:tcPr>
            <w:tcW w:w="3544" w:type="dxa"/>
            <w:shd w:val="clear" w:color="auto" w:fill="auto"/>
          </w:tcPr>
          <w:p w14:paraId="56C2FFEA" w14:textId="247CA44A"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1E08FA6"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6EF38C66" w14:textId="5CA11C99"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Métodos y técnicas de investigación en historia II</w:t>
            </w:r>
          </w:p>
        </w:tc>
        <w:tc>
          <w:tcPr>
            <w:tcW w:w="1262" w:type="dxa"/>
            <w:vAlign w:val="center"/>
          </w:tcPr>
          <w:p w14:paraId="105E0EA2" w14:textId="4544F2E1"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5989DC04" w14:textId="77777777" w:rsidTr="002575A0">
        <w:trPr>
          <w:trHeight w:val="300"/>
        </w:trPr>
        <w:tc>
          <w:tcPr>
            <w:tcW w:w="3544" w:type="dxa"/>
            <w:shd w:val="clear" w:color="auto" w:fill="auto"/>
          </w:tcPr>
          <w:p w14:paraId="4CBD3F2B" w14:textId="5CB76553"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32D3176"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47CF315E" w14:textId="7DDACABB"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Teoría de la historia e historiografía I</w:t>
            </w:r>
          </w:p>
        </w:tc>
        <w:tc>
          <w:tcPr>
            <w:tcW w:w="1262" w:type="dxa"/>
            <w:vAlign w:val="center"/>
          </w:tcPr>
          <w:p w14:paraId="72A5B125" w14:textId="0B8D04BF"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32AA55BC" w14:textId="77777777" w:rsidTr="002575A0">
        <w:trPr>
          <w:trHeight w:val="300"/>
        </w:trPr>
        <w:tc>
          <w:tcPr>
            <w:tcW w:w="3544" w:type="dxa"/>
            <w:shd w:val="clear" w:color="auto" w:fill="auto"/>
          </w:tcPr>
          <w:p w14:paraId="789D3033" w14:textId="02B71512"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414F0F09"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1100A583" w14:textId="4234E299"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Teoría de la historia e historiografía II</w:t>
            </w:r>
          </w:p>
        </w:tc>
        <w:tc>
          <w:tcPr>
            <w:tcW w:w="1262" w:type="dxa"/>
            <w:vAlign w:val="center"/>
          </w:tcPr>
          <w:p w14:paraId="60DA52E0" w14:textId="0A1D0AD2"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71389F53" w14:textId="77777777" w:rsidTr="002575A0">
        <w:trPr>
          <w:trHeight w:val="300"/>
        </w:trPr>
        <w:tc>
          <w:tcPr>
            <w:tcW w:w="3544" w:type="dxa"/>
            <w:shd w:val="clear" w:color="auto" w:fill="auto"/>
          </w:tcPr>
          <w:p w14:paraId="3EE1F84F" w14:textId="44B006F1"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7DFFC025"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577B364A" w14:textId="3BA542CE"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Historia y teoría social</w:t>
            </w:r>
          </w:p>
        </w:tc>
        <w:tc>
          <w:tcPr>
            <w:tcW w:w="1262" w:type="dxa"/>
            <w:vAlign w:val="center"/>
          </w:tcPr>
          <w:p w14:paraId="2CDE8F9F" w14:textId="791EEA91"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1C8E9CAF" w14:textId="77777777" w:rsidTr="002575A0">
        <w:trPr>
          <w:trHeight w:val="300"/>
        </w:trPr>
        <w:tc>
          <w:tcPr>
            <w:tcW w:w="3544" w:type="dxa"/>
            <w:shd w:val="clear" w:color="auto" w:fill="auto"/>
          </w:tcPr>
          <w:p w14:paraId="3FEA1362" w14:textId="30071642"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1F66D12"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35C3168B" w14:textId="1D87DB82"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Historia social</w:t>
            </w:r>
          </w:p>
        </w:tc>
        <w:tc>
          <w:tcPr>
            <w:tcW w:w="1262" w:type="dxa"/>
            <w:vAlign w:val="center"/>
          </w:tcPr>
          <w:p w14:paraId="1844A585" w14:textId="0BADF9C3"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bl>
    <w:p w14:paraId="43BBB0A7" w14:textId="1693AC2C" w:rsidR="00074ABC" w:rsidRDefault="00074ABC"/>
    <w:p w14:paraId="3A40BE8B" w14:textId="77777777" w:rsidR="00074ABC" w:rsidRDefault="00074ABC">
      <w:pPr>
        <w:spacing w:after="200" w:line="276" w:lineRule="auto"/>
      </w:pPr>
      <w:r>
        <w:br w:type="page"/>
      </w:r>
    </w:p>
    <w:p w14:paraId="53CA650E" w14:textId="77777777" w:rsidR="004B4C9A" w:rsidRDefault="004B4C9A"/>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134"/>
        <w:gridCol w:w="2977"/>
        <w:gridCol w:w="1262"/>
      </w:tblGrid>
      <w:tr w:rsidR="004B4C9A" w:rsidRPr="003B04F3" w14:paraId="012EBD15" w14:textId="77777777" w:rsidTr="004B4C9A">
        <w:trPr>
          <w:trHeight w:val="300"/>
        </w:trPr>
        <w:tc>
          <w:tcPr>
            <w:tcW w:w="3544" w:type="dxa"/>
            <w:shd w:val="clear" w:color="auto" w:fill="D9D9D9" w:themeFill="background1" w:themeFillShade="D9"/>
            <w:vAlign w:val="center"/>
          </w:tcPr>
          <w:p w14:paraId="6813B870"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5797932D"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Plan vigente</w:t>
            </w:r>
          </w:p>
          <w:p w14:paraId="3B3ADBCF" w14:textId="6CF6142A" w:rsidR="004B4C9A" w:rsidRPr="003B04F3" w:rsidRDefault="004B4C9A" w:rsidP="00DE375C">
            <w:pPr>
              <w:jc w:val="center"/>
              <w:rPr>
                <w:rFonts w:ascii="AvantGarde Bk BT" w:hAnsi="AvantGarde Bk BT"/>
                <w:sz w:val="20"/>
                <w:szCs w:val="20"/>
              </w:rPr>
            </w:pPr>
            <w:r w:rsidRPr="004B4C9A">
              <w:rPr>
                <w:rFonts w:ascii="AvantGarde Bk BT" w:hAnsi="AvantGarde Bk BT"/>
                <w:b/>
                <w:sz w:val="18"/>
                <w:szCs w:val="18"/>
              </w:rPr>
              <w:t>I/2007/084</w:t>
            </w:r>
          </w:p>
        </w:tc>
        <w:tc>
          <w:tcPr>
            <w:tcW w:w="1134" w:type="dxa"/>
            <w:shd w:val="clear" w:color="auto" w:fill="D9D9D9" w:themeFill="background1" w:themeFillShade="D9"/>
            <w:vAlign w:val="center"/>
          </w:tcPr>
          <w:p w14:paraId="5C0F5A8E" w14:textId="377081E6" w:rsidR="004B4C9A" w:rsidRPr="003B04F3" w:rsidRDefault="004B4C9A" w:rsidP="00DE375C">
            <w:pPr>
              <w:jc w:val="center"/>
              <w:rPr>
                <w:rFonts w:ascii="AvantGarde Bk BT" w:hAnsi="AvantGarde Bk BT"/>
                <w:sz w:val="20"/>
                <w:szCs w:val="20"/>
              </w:rPr>
            </w:pPr>
            <w:r w:rsidRPr="004B4C9A">
              <w:rPr>
                <w:rFonts w:ascii="AvantGarde Bk BT" w:hAnsi="AvantGarde Bk BT"/>
                <w:b/>
                <w:sz w:val="18"/>
                <w:szCs w:val="18"/>
              </w:rPr>
              <w:t>CRÉDITOS</w:t>
            </w:r>
          </w:p>
        </w:tc>
        <w:tc>
          <w:tcPr>
            <w:tcW w:w="2977" w:type="dxa"/>
            <w:shd w:val="clear" w:color="auto" w:fill="D9D9D9" w:themeFill="background1" w:themeFillShade="D9"/>
            <w:vAlign w:val="center"/>
          </w:tcPr>
          <w:p w14:paraId="72342B18" w14:textId="77777777" w:rsidR="004B4C9A" w:rsidRPr="004B4C9A" w:rsidRDefault="004B4C9A" w:rsidP="00EB3D15">
            <w:pPr>
              <w:jc w:val="center"/>
              <w:rPr>
                <w:rFonts w:ascii="AvantGarde Bk BT" w:hAnsi="AvantGarde Bk BT"/>
                <w:b/>
                <w:sz w:val="18"/>
                <w:szCs w:val="18"/>
              </w:rPr>
            </w:pPr>
            <w:r w:rsidRPr="004B4C9A">
              <w:rPr>
                <w:rFonts w:ascii="AvantGarde Bk BT" w:hAnsi="AvantGarde Bk BT"/>
                <w:b/>
                <w:sz w:val="18"/>
                <w:szCs w:val="18"/>
              </w:rPr>
              <w:t xml:space="preserve">Unidades de Aprendizaje </w:t>
            </w:r>
          </w:p>
          <w:p w14:paraId="5411E8EE" w14:textId="5666300D" w:rsidR="004B4C9A" w:rsidRPr="003B04F3" w:rsidRDefault="004B4C9A" w:rsidP="00DE375C">
            <w:pPr>
              <w:jc w:val="center"/>
              <w:rPr>
                <w:rFonts w:ascii="AvantGarde Bk BT" w:hAnsi="AvantGarde Bk BT"/>
                <w:sz w:val="20"/>
                <w:szCs w:val="20"/>
              </w:rPr>
            </w:pPr>
            <w:r w:rsidRPr="004B4C9A">
              <w:rPr>
                <w:rFonts w:ascii="AvantGarde Bk BT" w:hAnsi="AvantGarde Bk BT"/>
                <w:b/>
                <w:sz w:val="18"/>
                <w:szCs w:val="18"/>
              </w:rPr>
              <w:t>Plan Propuesto</w:t>
            </w:r>
          </w:p>
        </w:tc>
        <w:tc>
          <w:tcPr>
            <w:tcW w:w="1262" w:type="dxa"/>
            <w:shd w:val="clear" w:color="auto" w:fill="D9D9D9" w:themeFill="background1" w:themeFillShade="D9"/>
            <w:vAlign w:val="center"/>
          </w:tcPr>
          <w:p w14:paraId="4E21C927" w14:textId="294E5823" w:rsidR="004B4C9A" w:rsidRPr="003B04F3" w:rsidRDefault="004B4C9A" w:rsidP="00DE375C">
            <w:pPr>
              <w:jc w:val="center"/>
              <w:rPr>
                <w:rFonts w:ascii="AvantGarde Bk BT" w:hAnsi="AvantGarde Bk BT"/>
                <w:sz w:val="20"/>
                <w:szCs w:val="20"/>
              </w:rPr>
            </w:pPr>
            <w:r w:rsidRPr="004B4C9A">
              <w:rPr>
                <w:rFonts w:ascii="AvantGarde Bk BT" w:hAnsi="AvantGarde Bk BT"/>
                <w:b/>
                <w:sz w:val="18"/>
                <w:szCs w:val="18"/>
              </w:rPr>
              <w:t>CRÉDITOS</w:t>
            </w:r>
          </w:p>
        </w:tc>
      </w:tr>
      <w:tr w:rsidR="004B4C9A" w:rsidRPr="003B04F3" w14:paraId="3BFA164F" w14:textId="77777777" w:rsidTr="002575A0">
        <w:trPr>
          <w:trHeight w:val="300"/>
        </w:trPr>
        <w:tc>
          <w:tcPr>
            <w:tcW w:w="3544" w:type="dxa"/>
            <w:shd w:val="clear" w:color="auto" w:fill="auto"/>
          </w:tcPr>
          <w:p w14:paraId="646EC5A4" w14:textId="159D0453"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08A119FF"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276EF0F4" w14:textId="522C2E44"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Historia y literatura</w:t>
            </w:r>
          </w:p>
        </w:tc>
        <w:tc>
          <w:tcPr>
            <w:tcW w:w="1262" w:type="dxa"/>
            <w:vAlign w:val="center"/>
          </w:tcPr>
          <w:p w14:paraId="661E85A6" w14:textId="75A1CBB4"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659FBDC8" w14:textId="77777777" w:rsidTr="002575A0">
        <w:trPr>
          <w:trHeight w:val="300"/>
        </w:trPr>
        <w:tc>
          <w:tcPr>
            <w:tcW w:w="3544" w:type="dxa"/>
            <w:shd w:val="clear" w:color="auto" w:fill="auto"/>
          </w:tcPr>
          <w:p w14:paraId="72570C33" w14:textId="2B8AA6C6"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07BF5DE"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7E940A81" w14:textId="20FB82BE"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Historiografía mexicana</w:t>
            </w:r>
          </w:p>
        </w:tc>
        <w:tc>
          <w:tcPr>
            <w:tcW w:w="1262" w:type="dxa"/>
            <w:vAlign w:val="center"/>
          </w:tcPr>
          <w:p w14:paraId="1063F44C" w14:textId="188CC44B"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7D512061" w14:textId="77777777" w:rsidTr="002575A0">
        <w:trPr>
          <w:trHeight w:val="300"/>
        </w:trPr>
        <w:tc>
          <w:tcPr>
            <w:tcW w:w="3544" w:type="dxa"/>
            <w:shd w:val="clear" w:color="auto" w:fill="auto"/>
          </w:tcPr>
          <w:p w14:paraId="6B708F0A" w14:textId="012CCA08"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582C6DF7"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3B8375F8" w14:textId="03F05455"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Métodos y técnicas de investigación de la cultura y el arte</w:t>
            </w:r>
          </w:p>
        </w:tc>
        <w:tc>
          <w:tcPr>
            <w:tcW w:w="1262" w:type="dxa"/>
            <w:vAlign w:val="center"/>
          </w:tcPr>
          <w:p w14:paraId="3D5191BF" w14:textId="260B1580"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17FA57D1" w14:textId="77777777" w:rsidTr="002575A0">
        <w:trPr>
          <w:trHeight w:val="300"/>
        </w:trPr>
        <w:tc>
          <w:tcPr>
            <w:tcW w:w="3544" w:type="dxa"/>
            <w:shd w:val="clear" w:color="auto" w:fill="auto"/>
          </w:tcPr>
          <w:p w14:paraId="405A0F76" w14:textId="2E4F4F0D"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5A0FED8B"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3018D8DF" w14:textId="186A6823"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Didáctica de la lengua y la literatura</w:t>
            </w:r>
          </w:p>
        </w:tc>
        <w:tc>
          <w:tcPr>
            <w:tcW w:w="1262" w:type="dxa"/>
            <w:vAlign w:val="center"/>
          </w:tcPr>
          <w:p w14:paraId="4444A1A7" w14:textId="3F9C07A2"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7D01AC2C" w14:textId="77777777" w:rsidTr="002575A0">
        <w:trPr>
          <w:trHeight w:val="300"/>
        </w:trPr>
        <w:tc>
          <w:tcPr>
            <w:tcW w:w="3544" w:type="dxa"/>
            <w:shd w:val="clear" w:color="auto" w:fill="auto"/>
          </w:tcPr>
          <w:p w14:paraId="20CB5642" w14:textId="33987DC4"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33B8E33D"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56F27D04" w14:textId="403D60C2"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Problema y enfoques de la historia literaria</w:t>
            </w:r>
          </w:p>
        </w:tc>
        <w:tc>
          <w:tcPr>
            <w:tcW w:w="1262" w:type="dxa"/>
            <w:vAlign w:val="center"/>
          </w:tcPr>
          <w:p w14:paraId="2FB2E4D6" w14:textId="66C97690"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3B04F3" w14:paraId="2995DB97" w14:textId="77777777" w:rsidTr="002575A0">
        <w:trPr>
          <w:trHeight w:val="300"/>
        </w:trPr>
        <w:tc>
          <w:tcPr>
            <w:tcW w:w="3544" w:type="dxa"/>
            <w:shd w:val="clear" w:color="auto" w:fill="auto"/>
          </w:tcPr>
          <w:p w14:paraId="134051E0" w14:textId="63E0F402"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2591C02A"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6385D12A" w14:textId="02C9A7A7"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Antropología regional. Concepto de región</w:t>
            </w:r>
          </w:p>
        </w:tc>
        <w:tc>
          <w:tcPr>
            <w:tcW w:w="1262" w:type="dxa"/>
            <w:vAlign w:val="center"/>
          </w:tcPr>
          <w:p w14:paraId="1FB62428" w14:textId="66D859BB"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r w:rsidR="004B4C9A" w:rsidRPr="00225955" w14:paraId="4E3B4780" w14:textId="77777777" w:rsidTr="002575A0">
        <w:trPr>
          <w:trHeight w:val="300"/>
        </w:trPr>
        <w:tc>
          <w:tcPr>
            <w:tcW w:w="3544" w:type="dxa"/>
            <w:shd w:val="clear" w:color="auto" w:fill="auto"/>
          </w:tcPr>
          <w:p w14:paraId="5FB0A6C8" w14:textId="64171F6F"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Sin equivalencia</w:t>
            </w:r>
          </w:p>
        </w:tc>
        <w:tc>
          <w:tcPr>
            <w:tcW w:w="1134" w:type="dxa"/>
            <w:vAlign w:val="center"/>
          </w:tcPr>
          <w:p w14:paraId="16FB2106" w14:textId="77777777" w:rsidR="004B4C9A" w:rsidRPr="003B04F3" w:rsidRDefault="004B4C9A" w:rsidP="00DE375C">
            <w:pPr>
              <w:jc w:val="center"/>
              <w:rPr>
                <w:rFonts w:ascii="AvantGarde Bk BT" w:hAnsi="AvantGarde Bk BT"/>
                <w:sz w:val="20"/>
                <w:szCs w:val="20"/>
              </w:rPr>
            </w:pPr>
          </w:p>
        </w:tc>
        <w:tc>
          <w:tcPr>
            <w:tcW w:w="2977" w:type="dxa"/>
            <w:shd w:val="clear" w:color="auto" w:fill="auto"/>
            <w:vAlign w:val="center"/>
          </w:tcPr>
          <w:p w14:paraId="3B2E98E7" w14:textId="68C6A1CA"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Tendencias historiográficas actuales</w:t>
            </w:r>
          </w:p>
        </w:tc>
        <w:tc>
          <w:tcPr>
            <w:tcW w:w="1262" w:type="dxa"/>
            <w:vAlign w:val="center"/>
          </w:tcPr>
          <w:p w14:paraId="05ACB8D4" w14:textId="275DADD6" w:rsidR="004B4C9A" w:rsidRPr="003B04F3" w:rsidRDefault="004B4C9A" w:rsidP="00DE375C">
            <w:pPr>
              <w:jc w:val="center"/>
              <w:rPr>
                <w:rFonts w:ascii="AvantGarde Bk BT" w:hAnsi="AvantGarde Bk BT"/>
                <w:sz w:val="20"/>
                <w:szCs w:val="20"/>
              </w:rPr>
            </w:pPr>
            <w:r w:rsidRPr="003B04F3">
              <w:rPr>
                <w:rFonts w:ascii="AvantGarde Bk BT" w:hAnsi="AvantGarde Bk BT"/>
                <w:sz w:val="20"/>
                <w:szCs w:val="20"/>
              </w:rPr>
              <w:t>6</w:t>
            </w:r>
          </w:p>
        </w:tc>
      </w:tr>
    </w:tbl>
    <w:p w14:paraId="4D99AEF4" w14:textId="77777777" w:rsidR="00932048" w:rsidRPr="00BE25B8" w:rsidRDefault="00932048" w:rsidP="00113D60">
      <w:pPr>
        <w:rPr>
          <w:rFonts w:ascii="AvantGarde Bk BT" w:eastAsia="Questrial" w:hAnsi="AvantGarde Bk BT" w:cs="Questrial"/>
          <w:sz w:val="22"/>
          <w:szCs w:val="22"/>
        </w:rPr>
      </w:pPr>
    </w:p>
    <w:sectPr w:rsidR="00932048" w:rsidRPr="00BE25B8" w:rsidSect="00C9648A">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45623" w14:textId="77777777" w:rsidR="005C2D62" w:rsidRDefault="005C2D62" w:rsidP="00DC4771">
      <w:r>
        <w:separator/>
      </w:r>
    </w:p>
  </w:endnote>
  <w:endnote w:type="continuationSeparator" w:id="0">
    <w:p w14:paraId="54A8FD14" w14:textId="77777777" w:rsidR="005C2D62" w:rsidRDefault="005C2D62"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00"/>
    <w:family w:val="auto"/>
    <w:pitch w:val="default"/>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A741ED2" w14:textId="07117E4E" w:rsidR="00EB3D15" w:rsidRPr="00DC51E6" w:rsidRDefault="00EB3D15"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66E4C">
              <w:rPr>
                <w:rFonts w:ascii="AvantGarde Bk BT" w:hAnsi="AvantGarde Bk BT"/>
                <w:b/>
                <w:noProof/>
                <w:sz w:val="14"/>
                <w:szCs w:val="14"/>
              </w:rPr>
              <w:t>8</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66E4C">
              <w:rPr>
                <w:rFonts w:ascii="AvantGarde Bk BT" w:hAnsi="AvantGarde Bk BT"/>
                <w:b/>
                <w:noProof/>
                <w:sz w:val="14"/>
                <w:szCs w:val="14"/>
              </w:rPr>
              <w:t>27</w:t>
            </w:r>
            <w:r w:rsidRPr="00DC51E6">
              <w:rPr>
                <w:rFonts w:ascii="AvantGarde Bk BT" w:hAnsi="AvantGarde Bk BT"/>
                <w:b/>
                <w:sz w:val="14"/>
                <w:szCs w:val="14"/>
              </w:rPr>
              <w:fldChar w:fldCharType="end"/>
            </w:r>
          </w:p>
        </w:sdtContent>
      </w:sdt>
    </w:sdtContent>
  </w:sdt>
  <w:p w14:paraId="53CF4683" w14:textId="77777777" w:rsidR="00EB3D15" w:rsidRDefault="00EB3D15" w:rsidP="009B088B">
    <w:pPr>
      <w:pStyle w:val="Piedepgina"/>
      <w:spacing w:line="276" w:lineRule="auto"/>
      <w:jc w:val="center"/>
      <w:rPr>
        <w:rFonts w:ascii="Times New Roman" w:hAnsi="Times New Roman" w:cs="Times New Roman"/>
        <w:sz w:val="17"/>
        <w:szCs w:val="17"/>
      </w:rPr>
    </w:pPr>
  </w:p>
  <w:p w14:paraId="51D102E7" w14:textId="77777777" w:rsidR="00EB3D15" w:rsidRPr="00C85DA2" w:rsidRDefault="00EB3D15"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6874CFAA" w:rsidR="00EB3D15" w:rsidRPr="00C85DA2" w:rsidRDefault="00EB3D15"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w:t>
    </w:r>
    <w:r>
      <w:rPr>
        <w:rFonts w:ascii="Times New Roman" w:hAnsi="Times New Roman" w:cs="Times New Roman"/>
        <w:sz w:val="17"/>
        <w:szCs w:val="17"/>
      </w:rPr>
      <w:t>. Tel. [52] (33) 3134 2222, Extensiones</w:t>
    </w:r>
    <w:r w:rsidRPr="00C85DA2">
      <w:rPr>
        <w:rFonts w:ascii="Times New Roman" w:hAnsi="Times New Roman" w:cs="Times New Roman"/>
        <w:sz w:val="17"/>
        <w:szCs w:val="17"/>
      </w:rPr>
      <w:t>. 12428, 12</w:t>
    </w:r>
    <w:r>
      <w:rPr>
        <w:rFonts w:ascii="Times New Roman" w:hAnsi="Times New Roman" w:cs="Times New Roman"/>
        <w:sz w:val="17"/>
        <w:szCs w:val="17"/>
      </w:rPr>
      <w:t>243, 12420 y 12457 Teléfono directo</w:t>
    </w:r>
    <w:r w:rsidRPr="00C85DA2">
      <w:rPr>
        <w:rFonts w:ascii="Times New Roman" w:hAnsi="Times New Roman" w:cs="Times New Roman"/>
        <w:sz w:val="17"/>
        <w:szCs w:val="17"/>
      </w:rPr>
      <w:t xml:space="preserve"> 3134 2243 Fax 3134 2278</w:t>
    </w:r>
  </w:p>
  <w:p w14:paraId="13C8AD12" w14:textId="77777777" w:rsidR="00EB3D15" w:rsidRPr="00C85DA2" w:rsidRDefault="00EB3D15"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4A43FB1" w14:textId="77777777" w:rsidR="00EB3D15" w:rsidRPr="00DC51E6" w:rsidRDefault="00EB3D15"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4A3C1" w14:textId="77777777" w:rsidR="005C2D62" w:rsidRDefault="005C2D62" w:rsidP="00DC4771">
      <w:r>
        <w:separator/>
      </w:r>
    </w:p>
  </w:footnote>
  <w:footnote w:type="continuationSeparator" w:id="0">
    <w:p w14:paraId="6F8ABC89" w14:textId="77777777" w:rsidR="005C2D62" w:rsidRDefault="005C2D62" w:rsidP="00DC4771">
      <w:r>
        <w:continuationSeparator/>
      </w:r>
    </w:p>
  </w:footnote>
  <w:footnote w:id="1">
    <w:p w14:paraId="2E106E48" w14:textId="08CE4CE3" w:rsidR="00EB3D15" w:rsidRPr="00E37A05" w:rsidRDefault="00EB3D15">
      <w:pPr>
        <w:pStyle w:val="Textonotapie"/>
        <w:rPr>
          <w:lang w:val="en-US"/>
        </w:rPr>
      </w:pPr>
      <w:r>
        <w:rPr>
          <w:rStyle w:val="Refdenotaalpie"/>
        </w:rPr>
        <w:footnoteRef/>
      </w:r>
      <w:r w:rsidRPr="00E37A05">
        <w:rPr>
          <w:lang w:val="en-US"/>
        </w:rPr>
        <w:t xml:space="preserve"> </w:t>
      </w:r>
      <w:proofErr w:type="spellStart"/>
      <w:r w:rsidRPr="00E37A05">
        <w:rPr>
          <w:rFonts w:ascii="AvantGarde Bk BT" w:eastAsia="Questrial" w:hAnsi="AvantGarde Bk BT" w:cs="Questrial"/>
          <w:sz w:val="16"/>
          <w:szCs w:val="16"/>
          <w:lang w:val="en-US" w:eastAsia="es-MX"/>
        </w:rPr>
        <w:t>McLuhan</w:t>
      </w:r>
      <w:proofErr w:type="gramStart"/>
      <w:r w:rsidRPr="00E37A05">
        <w:rPr>
          <w:rFonts w:ascii="AvantGarde Bk BT" w:eastAsia="Questrial" w:hAnsi="AvantGarde Bk BT" w:cs="Questrial"/>
          <w:sz w:val="16"/>
          <w:szCs w:val="16"/>
          <w:lang w:val="en-US" w:eastAsia="es-MX"/>
        </w:rPr>
        <w:t>,M</w:t>
      </w:r>
      <w:proofErr w:type="spellEnd"/>
      <w:proofErr w:type="gramEnd"/>
      <w:r w:rsidRPr="00E37A05">
        <w:rPr>
          <w:rFonts w:ascii="AvantGarde Bk BT" w:eastAsia="Questrial" w:hAnsi="AvantGarde Bk BT" w:cs="Questrial"/>
          <w:sz w:val="16"/>
          <w:szCs w:val="16"/>
          <w:lang w:val="en-US" w:eastAsia="es-MX"/>
        </w:rPr>
        <w:t xml:space="preserve">. (1964). </w:t>
      </w:r>
      <w:r w:rsidRPr="00E37A05">
        <w:rPr>
          <w:rFonts w:ascii="AvantGarde Bk BT" w:eastAsia="Questrial" w:hAnsi="AvantGarde Bk BT" w:cs="Questrial"/>
          <w:i/>
          <w:sz w:val="16"/>
          <w:szCs w:val="16"/>
          <w:lang w:val="en-US" w:eastAsia="es-MX"/>
        </w:rPr>
        <w:t>Understanding Media: The Extensions of Man, Canada: McGraw-Hill.</w:t>
      </w:r>
    </w:p>
  </w:footnote>
  <w:footnote w:id="2">
    <w:p w14:paraId="6ED2302B" w14:textId="224FD487" w:rsidR="00EB3D15" w:rsidRPr="00F1556E" w:rsidRDefault="00EB3D15" w:rsidP="002873B9">
      <w:pPr>
        <w:pStyle w:val="Textonotapie"/>
        <w:rPr>
          <w:rFonts w:ascii="AvantGarde Bk BT" w:eastAsia="Questrial" w:hAnsi="AvantGarde Bk BT" w:cs="Questrial"/>
          <w:sz w:val="16"/>
          <w:szCs w:val="16"/>
          <w:lang w:val="es-MX" w:eastAsia="es-MX"/>
        </w:rPr>
      </w:pPr>
      <w:r>
        <w:rPr>
          <w:rStyle w:val="Refdenotaalpie"/>
        </w:rPr>
        <w:footnoteRef/>
      </w:r>
      <w:r>
        <w:t xml:space="preserve"> </w:t>
      </w:r>
      <w:proofErr w:type="spellStart"/>
      <w:r w:rsidRPr="00051464">
        <w:rPr>
          <w:rFonts w:ascii="AvantGarde Bk BT" w:eastAsia="Questrial" w:hAnsi="AvantGarde Bk BT" w:cs="Questrial"/>
          <w:i/>
          <w:sz w:val="16"/>
          <w:szCs w:val="16"/>
          <w:lang w:val="es-MX" w:eastAsia="es-MX"/>
        </w:rPr>
        <w:t>Rius</w:t>
      </w:r>
      <w:proofErr w:type="spellEnd"/>
      <w:r w:rsidRPr="00051464">
        <w:rPr>
          <w:rFonts w:ascii="AvantGarde Bk BT" w:eastAsia="Questrial" w:hAnsi="AvantGarde Bk BT" w:cs="Questrial"/>
          <w:i/>
          <w:sz w:val="16"/>
          <w:szCs w:val="16"/>
          <w:lang w:val="es-MX" w:eastAsia="es-MX"/>
        </w:rPr>
        <w:t xml:space="preserve">, M. (2011) </w:t>
      </w:r>
      <w:r w:rsidRPr="00051464">
        <w:rPr>
          <w:rFonts w:ascii="AvantGarde Bk BT" w:eastAsia="Questrial" w:hAnsi="AvantGarde Bk BT" w:cs="Questrial"/>
          <w:sz w:val="16"/>
          <w:szCs w:val="16"/>
          <w:lang w:val="es-MX" w:eastAsia="es-MX"/>
        </w:rPr>
        <w:t>Las Humanidades en la era 2.0. La Vanguardia</w:t>
      </w:r>
      <w:r w:rsidRPr="0028542A">
        <w:rPr>
          <w:rFonts w:ascii="AvantGarde Bk BT" w:eastAsia="Questrial" w:hAnsi="AvantGarde Bk BT" w:cs="Questrial"/>
          <w:sz w:val="16"/>
          <w:szCs w:val="16"/>
          <w:lang w:val="es-MX" w:eastAsia="es-MX"/>
        </w:rPr>
        <w:t>. Recuperado de https://www.lavanguardia.com/estilos-de-vida/20111014/54229795673/las-humanidades-en-la-era-2-0.html</w:t>
      </w:r>
    </w:p>
  </w:footnote>
  <w:footnote w:id="3">
    <w:p w14:paraId="0954205B" w14:textId="77777777" w:rsidR="00EB3D15" w:rsidRPr="00D8471E" w:rsidRDefault="00EB3D15" w:rsidP="00F1556E">
      <w:pPr>
        <w:pStyle w:val="Textonotapie"/>
        <w:jc w:val="both"/>
        <w:rPr>
          <w:rFonts w:ascii="AvantGarde Bk BT" w:eastAsia="Questrial" w:hAnsi="AvantGarde Bk BT" w:cs="Questrial"/>
          <w:sz w:val="22"/>
          <w:szCs w:val="22"/>
          <w:lang w:eastAsia="es-MX"/>
        </w:rPr>
      </w:pPr>
      <w:r>
        <w:rPr>
          <w:rStyle w:val="Refdenotaalpie"/>
        </w:rPr>
        <w:footnoteRef/>
      </w:r>
      <w:r>
        <w:t xml:space="preserve"> </w:t>
      </w:r>
      <w:r w:rsidRPr="00F1556E">
        <w:rPr>
          <w:rFonts w:ascii="AvantGarde Bk BT" w:eastAsia="Questrial" w:hAnsi="AvantGarde Bk BT" w:cs="Questrial"/>
          <w:sz w:val="15"/>
          <w:szCs w:val="15"/>
          <w:lang w:eastAsia="es-MX"/>
        </w:rPr>
        <w:t>Cálculos de la Unidad de Pertinencia y Calidad de la Coordinación de Innovación Educativa y Pregrado de la Coordinación General Académica de la Universidad de Guadalajara.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AEF5D" w14:textId="77777777" w:rsidR="00EB3D15" w:rsidRDefault="00EB3D15"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EB3D15" w:rsidRDefault="00EB3D15" w:rsidP="009B088B">
    <w:pPr>
      <w:pStyle w:val="Encabezado"/>
      <w:jc w:val="right"/>
      <w:rPr>
        <w:noProof/>
      </w:rPr>
    </w:pPr>
  </w:p>
  <w:p w14:paraId="7EBCBC31" w14:textId="77777777" w:rsidR="00EB3D15" w:rsidRDefault="00EB3D15" w:rsidP="009B088B">
    <w:pPr>
      <w:pStyle w:val="Encabezado"/>
      <w:jc w:val="right"/>
      <w:rPr>
        <w:noProof/>
      </w:rPr>
    </w:pPr>
  </w:p>
  <w:p w14:paraId="298C9638" w14:textId="77777777" w:rsidR="00EB3D15" w:rsidRDefault="00EB3D15" w:rsidP="009B088B">
    <w:pPr>
      <w:pStyle w:val="Encabezado"/>
      <w:jc w:val="right"/>
      <w:rPr>
        <w:rFonts w:ascii="AvantGarde Bk BT" w:hAnsi="AvantGarde Bk BT"/>
        <w:noProof/>
      </w:rPr>
    </w:pPr>
  </w:p>
  <w:p w14:paraId="116BA3E9" w14:textId="77777777" w:rsidR="00EB3D15" w:rsidRPr="007B1178" w:rsidRDefault="00EB3D15" w:rsidP="009B088B">
    <w:pPr>
      <w:pStyle w:val="Encabezado"/>
      <w:jc w:val="right"/>
      <w:rPr>
        <w:rFonts w:ascii="AvantGarde Bk BT" w:hAnsi="AvantGarde Bk BT"/>
        <w:noProof/>
      </w:rPr>
    </w:pPr>
    <w:r w:rsidRPr="007B1178">
      <w:rPr>
        <w:rFonts w:ascii="AvantGarde Bk BT" w:hAnsi="AvantGarde Bk BT"/>
        <w:noProof/>
      </w:rPr>
      <w:t>Exp.021</w:t>
    </w:r>
  </w:p>
  <w:p w14:paraId="697BD2A5" w14:textId="0420F3A7" w:rsidR="00EB3D15" w:rsidRPr="007B1178" w:rsidRDefault="00EB3D15" w:rsidP="009B088B">
    <w:pPr>
      <w:pStyle w:val="Encabezado"/>
      <w:jc w:val="right"/>
      <w:rPr>
        <w:rFonts w:ascii="AvantGarde Bk BT" w:hAnsi="AvantGarde Bk BT"/>
      </w:rPr>
    </w:pPr>
    <w:r>
      <w:rPr>
        <w:rFonts w:ascii="AvantGarde Bk BT" w:hAnsi="AvantGarde Bk BT"/>
        <w:noProof/>
      </w:rPr>
      <w:t>Dictamen Núm. I/2019/</w:t>
    </w:r>
    <w:r w:rsidR="001E0002">
      <w:rPr>
        <w:rFonts w:ascii="AvantGarde Bk BT" w:hAnsi="AvantGarde Bk BT"/>
        <w:noProof/>
      </w:rPr>
      <w:t>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A37C07"/>
    <w:multiLevelType w:val="hybridMultilevel"/>
    <w:tmpl w:val="11E62C6C"/>
    <w:lvl w:ilvl="0" w:tplc="E1ECDE9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3101D48"/>
    <w:multiLevelType w:val="hybridMultilevel"/>
    <w:tmpl w:val="F6AEF91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93554B8"/>
    <w:multiLevelType w:val="hybridMultilevel"/>
    <w:tmpl w:val="B0BED7A4"/>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5655AD"/>
    <w:multiLevelType w:val="hybridMultilevel"/>
    <w:tmpl w:val="30F4585E"/>
    <w:lvl w:ilvl="0" w:tplc="080A0019">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C9316D7"/>
    <w:multiLevelType w:val="hybridMultilevel"/>
    <w:tmpl w:val="DDA0E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B6115B"/>
    <w:multiLevelType w:val="hybridMultilevel"/>
    <w:tmpl w:val="F526766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5E1A55"/>
    <w:multiLevelType w:val="hybridMultilevel"/>
    <w:tmpl w:val="B3289064"/>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10C332F0"/>
    <w:multiLevelType w:val="hybridMultilevel"/>
    <w:tmpl w:val="2416CFD2"/>
    <w:lvl w:ilvl="0" w:tplc="6458127A">
      <w:start w:val="3"/>
      <w:numFmt w:val="bullet"/>
      <w:lvlText w:val="-"/>
      <w:lvlJc w:val="left"/>
      <w:pPr>
        <w:ind w:left="720" w:hanging="360"/>
      </w:pPr>
      <w:rPr>
        <w:rFonts w:ascii="AvantGarde Bk BT" w:eastAsia="Questrial" w:hAnsi="AvantGarde Bk BT" w:cs="Quest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1F35063"/>
    <w:multiLevelType w:val="hybridMultilevel"/>
    <w:tmpl w:val="507E498A"/>
    <w:lvl w:ilvl="0" w:tplc="0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56574D6"/>
    <w:multiLevelType w:val="hybridMultilevel"/>
    <w:tmpl w:val="FCA4BC16"/>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nsid w:val="1FC73DC9"/>
    <w:multiLevelType w:val="hybridMultilevel"/>
    <w:tmpl w:val="049C2B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A878C4"/>
    <w:multiLevelType w:val="hybridMultilevel"/>
    <w:tmpl w:val="AF1C5C08"/>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5C6503A"/>
    <w:multiLevelType w:val="hybridMultilevel"/>
    <w:tmpl w:val="334EC12C"/>
    <w:lvl w:ilvl="0" w:tplc="0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8CA1245"/>
    <w:multiLevelType w:val="hybridMultilevel"/>
    <w:tmpl w:val="339A1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9BF3A58"/>
    <w:multiLevelType w:val="hybridMultilevel"/>
    <w:tmpl w:val="07D022F2"/>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F6B4FD4"/>
    <w:multiLevelType w:val="hybridMultilevel"/>
    <w:tmpl w:val="7C52EE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0BF3935"/>
    <w:multiLevelType w:val="multilevel"/>
    <w:tmpl w:val="CE96FC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9F4788F"/>
    <w:multiLevelType w:val="hybridMultilevel"/>
    <w:tmpl w:val="F66417F0"/>
    <w:lvl w:ilvl="0" w:tplc="04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6C01F7"/>
    <w:multiLevelType w:val="hybridMultilevel"/>
    <w:tmpl w:val="16204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4C57B92"/>
    <w:multiLevelType w:val="hybridMultilevel"/>
    <w:tmpl w:val="E95AC54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4E0128F"/>
    <w:multiLevelType w:val="hybridMultilevel"/>
    <w:tmpl w:val="4EC6600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FA03F1"/>
    <w:multiLevelType w:val="hybridMultilevel"/>
    <w:tmpl w:val="D396B02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A887C5A"/>
    <w:multiLevelType w:val="hybridMultilevel"/>
    <w:tmpl w:val="A426B464"/>
    <w:lvl w:ilvl="0" w:tplc="0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A893E7C"/>
    <w:multiLevelType w:val="hybridMultilevel"/>
    <w:tmpl w:val="D3469FAA"/>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6B24C1"/>
    <w:multiLevelType w:val="multilevel"/>
    <w:tmpl w:val="7966A91E"/>
    <w:lvl w:ilvl="0">
      <w:start w:val="1"/>
      <w:numFmt w:val="lowerLetter"/>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F790FF2"/>
    <w:multiLevelType w:val="hybridMultilevel"/>
    <w:tmpl w:val="CDBE6FD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0E1748"/>
    <w:multiLevelType w:val="hybridMultilevel"/>
    <w:tmpl w:val="96142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CF1E23"/>
    <w:multiLevelType w:val="hybridMultilevel"/>
    <w:tmpl w:val="BE72B4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EA75C4"/>
    <w:multiLevelType w:val="hybridMultilevel"/>
    <w:tmpl w:val="88EE760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702B0E"/>
    <w:multiLevelType w:val="hybridMultilevel"/>
    <w:tmpl w:val="ECC4B91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DC1066"/>
    <w:multiLevelType w:val="hybridMultilevel"/>
    <w:tmpl w:val="83A01FD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459665D"/>
    <w:multiLevelType w:val="hybridMultilevel"/>
    <w:tmpl w:val="AFC828AE"/>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4E31F03"/>
    <w:multiLevelType w:val="hybridMultilevel"/>
    <w:tmpl w:val="E8F6C058"/>
    <w:lvl w:ilvl="0" w:tplc="04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6AA5782"/>
    <w:multiLevelType w:val="hybridMultilevel"/>
    <w:tmpl w:val="C3E81F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FB030D"/>
    <w:multiLevelType w:val="hybridMultilevel"/>
    <w:tmpl w:val="76EEFF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4AD5417"/>
    <w:multiLevelType w:val="hybridMultilevel"/>
    <w:tmpl w:val="16D8D4DE"/>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9405198"/>
    <w:multiLevelType w:val="hybridMultilevel"/>
    <w:tmpl w:val="1BAE4D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2">
    <w:nsid w:val="7B5A11BE"/>
    <w:multiLevelType w:val="hybridMultilevel"/>
    <w:tmpl w:val="95F0A72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D86279"/>
    <w:multiLevelType w:val="hybridMultilevel"/>
    <w:tmpl w:val="1BEA3E5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E332CA6"/>
    <w:multiLevelType w:val="hybridMultilevel"/>
    <w:tmpl w:val="1F86E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1"/>
  </w:num>
  <w:num w:numId="3">
    <w:abstractNumId w:val="12"/>
  </w:num>
  <w:num w:numId="4">
    <w:abstractNumId w:val="0"/>
  </w:num>
  <w:num w:numId="5">
    <w:abstractNumId w:val="39"/>
  </w:num>
  <w:num w:numId="6">
    <w:abstractNumId w:val="37"/>
  </w:num>
  <w:num w:numId="7">
    <w:abstractNumId w:val="29"/>
  </w:num>
  <w:num w:numId="8">
    <w:abstractNumId w:val="40"/>
  </w:num>
  <w:num w:numId="9">
    <w:abstractNumId w:val="27"/>
  </w:num>
  <w:num w:numId="10">
    <w:abstractNumId w:val="18"/>
  </w:num>
  <w:num w:numId="11">
    <w:abstractNumId w:val="13"/>
  </w:num>
  <w:num w:numId="12">
    <w:abstractNumId w:val="30"/>
  </w:num>
  <w:num w:numId="13">
    <w:abstractNumId w:val="43"/>
  </w:num>
  <w:num w:numId="14">
    <w:abstractNumId w:val="11"/>
  </w:num>
  <w:num w:numId="15">
    <w:abstractNumId w:val="33"/>
  </w:num>
  <w:num w:numId="16">
    <w:abstractNumId w:val="3"/>
  </w:num>
  <w:num w:numId="17">
    <w:abstractNumId w:val="32"/>
  </w:num>
  <w:num w:numId="18">
    <w:abstractNumId w:val="38"/>
  </w:num>
  <w:num w:numId="19">
    <w:abstractNumId w:val="8"/>
  </w:num>
  <w:num w:numId="20">
    <w:abstractNumId w:val="28"/>
  </w:num>
  <w:num w:numId="21">
    <w:abstractNumId w:val="22"/>
  </w:num>
  <w:num w:numId="22">
    <w:abstractNumId w:val="26"/>
  </w:num>
  <w:num w:numId="23">
    <w:abstractNumId w:val="14"/>
  </w:num>
  <w:num w:numId="24">
    <w:abstractNumId w:val="23"/>
  </w:num>
  <w:num w:numId="25">
    <w:abstractNumId w:val="5"/>
  </w:num>
  <w:num w:numId="26">
    <w:abstractNumId w:val="31"/>
  </w:num>
  <w:num w:numId="27">
    <w:abstractNumId w:val="4"/>
  </w:num>
  <w:num w:numId="28">
    <w:abstractNumId w:val="9"/>
  </w:num>
  <w:num w:numId="29">
    <w:abstractNumId w:val="16"/>
  </w:num>
  <w:num w:numId="30">
    <w:abstractNumId w:val="17"/>
  </w:num>
  <w:num w:numId="31">
    <w:abstractNumId w:val="44"/>
  </w:num>
  <w:num w:numId="32">
    <w:abstractNumId w:val="20"/>
  </w:num>
  <w:num w:numId="33">
    <w:abstractNumId w:val="1"/>
  </w:num>
  <w:num w:numId="34">
    <w:abstractNumId w:val="6"/>
  </w:num>
  <w:num w:numId="35">
    <w:abstractNumId w:val="34"/>
  </w:num>
  <w:num w:numId="36">
    <w:abstractNumId w:val="21"/>
  </w:num>
  <w:num w:numId="37">
    <w:abstractNumId w:val="24"/>
  </w:num>
  <w:num w:numId="38">
    <w:abstractNumId w:val="7"/>
  </w:num>
  <w:num w:numId="39">
    <w:abstractNumId w:val="42"/>
  </w:num>
  <w:num w:numId="40">
    <w:abstractNumId w:val="19"/>
  </w:num>
  <w:num w:numId="41">
    <w:abstractNumId w:val="36"/>
  </w:num>
  <w:num w:numId="42">
    <w:abstractNumId w:val="35"/>
  </w:num>
  <w:num w:numId="43">
    <w:abstractNumId w:val="10"/>
  </w:num>
  <w:num w:numId="44">
    <w:abstractNumId w:val="15"/>
  </w:num>
  <w:num w:numId="4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0FF7"/>
    <w:rsid w:val="00002067"/>
    <w:rsid w:val="000037AF"/>
    <w:rsid w:val="000101A5"/>
    <w:rsid w:val="00011188"/>
    <w:rsid w:val="0001200F"/>
    <w:rsid w:val="0001277D"/>
    <w:rsid w:val="00014C0C"/>
    <w:rsid w:val="00014F35"/>
    <w:rsid w:val="00015852"/>
    <w:rsid w:val="000164C3"/>
    <w:rsid w:val="0002015E"/>
    <w:rsid w:val="00021797"/>
    <w:rsid w:val="00022B16"/>
    <w:rsid w:val="00022C9E"/>
    <w:rsid w:val="00022F0F"/>
    <w:rsid w:val="00023C02"/>
    <w:rsid w:val="00023D8E"/>
    <w:rsid w:val="00023F52"/>
    <w:rsid w:val="00026631"/>
    <w:rsid w:val="0002758F"/>
    <w:rsid w:val="00030B7C"/>
    <w:rsid w:val="000314BE"/>
    <w:rsid w:val="00031DFD"/>
    <w:rsid w:val="00032445"/>
    <w:rsid w:val="00037F7F"/>
    <w:rsid w:val="0004099B"/>
    <w:rsid w:val="000426BA"/>
    <w:rsid w:val="000428EA"/>
    <w:rsid w:val="000440E1"/>
    <w:rsid w:val="00044240"/>
    <w:rsid w:val="000502BD"/>
    <w:rsid w:val="00050600"/>
    <w:rsid w:val="00051190"/>
    <w:rsid w:val="00051464"/>
    <w:rsid w:val="000551B7"/>
    <w:rsid w:val="0005631F"/>
    <w:rsid w:val="000641DC"/>
    <w:rsid w:val="00065B04"/>
    <w:rsid w:val="00067410"/>
    <w:rsid w:val="000677AF"/>
    <w:rsid w:val="0007163A"/>
    <w:rsid w:val="00071B51"/>
    <w:rsid w:val="00071F15"/>
    <w:rsid w:val="000737F4"/>
    <w:rsid w:val="000739C6"/>
    <w:rsid w:val="00074ABC"/>
    <w:rsid w:val="00074E34"/>
    <w:rsid w:val="000809DE"/>
    <w:rsid w:val="00081E45"/>
    <w:rsid w:val="0008232A"/>
    <w:rsid w:val="0008238A"/>
    <w:rsid w:val="00083D77"/>
    <w:rsid w:val="00085984"/>
    <w:rsid w:val="00085BD0"/>
    <w:rsid w:val="00085D07"/>
    <w:rsid w:val="00087F5A"/>
    <w:rsid w:val="00092037"/>
    <w:rsid w:val="00092569"/>
    <w:rsid w:val="0009410A"/>
    <w:rsid w:val="00095ECF"/>
    <w:rsid w:val="000968A1"/>
    <w:rsid w:val="00096D5F"/>
    <w:rsid w:val="000971AD"/>
    <w:rsid w:val="000A19B8"/>
    <w:rsid w:val="000A48CB"/>
    <w:rsid w:val="000A581D"/>
    <w:rsid w:val="000A65A4"/>
    <w:rsid w:val="000A798A"/>
    <w:rsid w:val="000A7DA3"/>
    <w:rsid w:val="000B0352"/>
    <w:rsid w:val="000B2AD6"/>
    <w:rsid w:val="000B2D66"/>
    <w:rsid w:val="000B4723"/>
    <w:rsid w:val="000B52C0"/>
    <w:rsid w:val="000B6C6E"/>
    <w:rsid w:val="000B736F"/>
    <w:rsid w:val="000B7601"/>
    <w:rsid w:val="000C0FB7"/>
    <w:rsid w:val="000C19DB"/>
    <w:rsid w:val="000C2E27"/>
    <w:rsid w:val="000C5715"/>
    <w:rsid w:val="000C65B5"/>
    <w:rsid w:val="000C697B"/>
    <w:rsid w:val="000C7030"/>
    <w:rsid w:val="000C72BD"/>
    <w:rsid w:val="000C7D63"/>
    <w:rsid w:val="000D03E7"/>
    <w:rsid w:val="000D0B2E"/>
    <w:rsid w:val="000D1ED0"/>
    <w:rsid w:val="000D347B"/>
    <w:rsid w:val="000D3775"/>
    <w:rsid w:val="000D53AE"/>
    <w:rsid w:val="000D56D9"/>
    <w:rsid w:val="000D7346"/>
    <w:rsid w:val="000E10BA"/>
    <w:rsid w:val="000E1186"/>
    <w:rsid w:val="000E1269"/>
    <w:rsid w:val="000E2B57"/>
    <w:rsid w:val="000E60CB"/>
    <w:rsid w:val="000E722F"/>
    <w:rsid w:val="000E7FC0"/>
    <w:rsid w:val="000F194A"/>
    <w:rsid w:val="000F30FD"/>
    <w:rsid w:val="000F350B"/>
    <w:rsid w:val="000F4EE1"/>
    <w:rsid w:val="000F6FE7"/>
    <w:rsid w:val="0010010F"/>
    <w:rsid w:val="0010096E"/>
    <w:rsid w:val="001018B6"/>
    <w:rsid w:val="001037DC"/>
    <w:rsid w:val="00104440"/>
    <w:rsid w:val="00104AD0"/>
    <w:rsid w:val="00106124"/>
    <w:rsid w:val="001064F9"/>
    <w:rsid w:val="001067BA"/>
    <w:rsid w:val="0011009B"/>
    <w:rsid w:val="00112A01"/>
    <w:rsid w:val="00113D60"/>
    <w:rsid w:val="00114D23"/>
    <w:rsid w:val="00117759"/>
    <w:rsid w:val="00121412"/>
    <w:rsid w:val="00123607"/>
    <w:rsid w:val="00123FB1"/>
    <w:rsid w:val="00125814"/>
    <w:rsid w:val="001266A2"/>
    <w:rsid w:val="00130937"/>
    <w:rsid w:val="00131087"/>
    <w:rsid w:val="001320CA"/>
    <w:rsid w:val="00132F09"/>
    <w:rsid w:val="00133E34"/>
    <w:rsid w:val="001341D5"/>
    <w:rsid w:val="0013490D"/>
    <w:rsid w:val="00135FDA"/>
    <w:rsid w:val="001362C4"/>
    <w:rsid w:val="0013654E"/>
    <w:rsid w:val="001376D8"/>
    <w:rsid w:val="00140A69"/>
    <w:rsid w:val="001437E7"/>
    <w:rsid w:val="00146B88"/>
    <w:rsid w:val="00150B5C"/>
    <w:rsid w:val="00151FE1"/>
    <w:rsid w:val="001522A5"/>
    <w:rsid w:val="00152F98"/>
    <w:rsid w:val="00153512"/>
    <w:rsid w:val="00153CF2"/>
    <w:rsid w:val="001547C4"/>
    <w:rsid w:val="00154B5D"/>
    <w:rsid w:val="00156998"/>
    <w:rsid w:val="001571D1"/>
    <w:rsid w:val="00157C24"/>
    <w:rsid w:val="00157EEC"/>
    <w:rsid w:val="001607C1"/>
    <w:rsid w:val="001620EA"/>
    <w:rsid w:val="00165BAF"/>
    <w:rsid w:val="00165EEE"/>
    <w:rsid w:val="00166474"/>
    <w:rsid w:val="00166A42"/>
    <w:rsid w:val="001726AB"/>
    <w:rsid w:val="00172A79"/>
    <w:rsid w:val="001748A4"/>
    <w:rsid w:val="001757FC"/>
    <w:rsid w:val="00175F55"/>
    <w:rsid w:val="00176429"/>
    <w:rsid w:val="00176992"/>
    <w:rsid w:val="00180A63"/>
    <w:rsid w:val="00181068"/>
    <w:rsid w:val="00182FA1"/>
    <w:rsid w:val="00183204"/>
    <w:rsid w:val="001840D2"/>
    <w:rsid w:val="001840EA"/>
    <w:rsid w:val="00184B41"/>
    <w:rsid w:val="001858C5"/>
    <w:rsid w:val="00186AD2"/>
    <w:rsid w:val="001872CE"/>
    <w:rsid w:val="00187503"/>
    <w:rsid w:val="00187710"/>
    <w:rsid w:val="00191B26"/>
    <w:rsid w:val="00192BF9"/>
    <w:rsid w:val="0019516A"/>
    <w:rsid w:val="00197B39"/>
    <w:rsid w:val="001A0575"/>
    <w:rsid w:val="001A17E2"/>
    <w:rsid w:val="001A1C63"/>
    <w:rsid w:val="001A38B4"/>
    <w:rsid w:val="001A4B82"/>
    <w:rsid w:val="001A566B"/>
    <w:rsid w:val="001A63C6"/>
    <w:rsid w:val="001A6C6F"/>
    <w:rsid w:val="001B1C4F"/>
    <w:rsid w:val="001B3C78"/>
    <w:rsid w:val="001B3CBA"/>
    <w:rsid w:val="001B487D"/>
    <w:rsid w:val="001B5ABE"/>
    <w:rsid w:val="001B6EE1"/>
    <w:rsid w:val="001C0C3C"/>
    <w:rsid w:val="001C4DEB"/>
    <w:rsid w:val="001C5BC8"/>
    <w:rsid w:val="001D0014"/>
    <w:rsid w:val="001D27C5"/>
    <w:rsid w:val="001D310E"/>
    <w:rsid w:val="001D64C0"/>
    <w:rsid w:val="001E0002"/>
    <w:rsid w:val="001E0DFA"/>
    <w:rsid w:val="001E0EF3"/>
    <w:rsid w:val="001E16F8"/>
    <w:rsid w:val="001E19E4"/>
    <w:rsid w:val="001E3E96"/>
    <w:rsid w:val="001E4354"/>
    <w:rsid w:val="001E4792"/>
    <w:rsid w:val="001E6D52"/>
    <w:rsid w:val="001E72BD"/>
    <w:rsid w:val="001E7361"/>
    <w:rsid w:val="001E79BB"/>
    <w:rsid w:val="001E7B0A"/>
    <w:rsid w:val="001E7F27"/>
    <w:rsid w:val="001F029C"/>
    <w:rsid w:val="001F05C9"/>
    <w:rsid w:val="001F1DC7"/>
    <w:rsid w:val="001F2B22"/>
    <w:rsid w:val="001F36A8"/>
    <w:rsid w:val="001F48C5"/>
    <w:rsid w:val="001F7430"/>
    <w:rsid w:val="00200A67"/>
    <w:rsid w:val="0020194B"/>
    <w:rsid w:val="00202C4E"/>
    <w:rsid w:val="002046F4"/>
    <w:rsid w:val="0020520D"/>
    <w:rsid w:val="0020523B"/>
    <w:rsid w:val="00205CCB"/>
    <w:rsid w:val="0020683C"/>
    <w:rsid w:val="0020692F"/>
    <w:rsid w:val="00207533"/>
    <w:rsid w:val="00210E8E"/>
    <w:rsid w:val="00212437"/>
    <w:rsid w:val="002126AD"/>
    <w:rsid w:val="00213D03"/>
    <w:rsid w:val="00213E0A"/>
    <w:rsid w:val="00214734"/>
    <w:rsid w:val="00214CEC"/>
    <w:rsid w:val="00214ECD"/>
    <w:rsid w:val="002151FE"/>
    <w:rsid w:val="00217D99"/>
    <w:rsid w:val="0022080A"/>
    <w:rsid w:val="00220BFD"/>
    <w:rsid w:val="00223254"/>
    <w:rsid w:val="002237D8"/>
    <w:rsid w:val="00223EF8"/>
    <w:rsid w:val="00224A3C"/>
    <w:rsid w:val="00225955"/>
    <w:rsid w:val="00230804"/>
    <w:rsid w:val="00230A73"/>
    <w:rsid w:val="002325EF"/>
    <w:rsid w:val="002347FD"/>
    <w:rsid w:val="0023690E"/>
    <w:rsid w:val="00237F90"/>
    <w:rsid w:val="002408AB"/>
    <w:rsid w:val="00240EFA"/>
    <w:rsid w:val="00241CD9"/>
    <w:rsid w:val="0024230B"/>
    <w:rsid w:val="00243FF6"/>
    <w:rsid w:val="002442DD"/>
    <w:rsid w:val="002459FD"/>
    <w:rsid w:val="00245BDA"/>
    <w:rsid w:val="00245CA8"/>
    <w:rsid w:val="00245F69"/>
    <w:rsid w:val="0024609F"/>
    <w:rsid w:val="00250577"/>
    <w:rsid w:val="0025125E"/>
    <w:rsid w:val="00254107"/>
    <w:rsid w:val="00256460"/>
    <w:rsid w:val="00257549"/>
    <w:rsid w:val="002575A0"/>
    <w:rsid w:val="00257877"/>
    <w:rsid w:val="00257DE7"/>
    <w:rsid w:val="00260B00"/>
    <w:rsid w:val="0026242F"/>
    <w:rsid w:val="00262562"/>
    <w:rsid w:val="002642C6"/>
    <w:rsid w:val="002646E3"/>
    <w:rsid w:val="0026623F"/>
    <w:rsid w:val="002670DD"/>
    <w:rsid w:val="00270FE1"/>
    <w:rsid w:val="002712B4"/>
    <w:rsid w:val="00271FF3"/>
    <w:rsid w:val="00274670"/>
    <w:rsid w:val="002751C5"/>
    <w:rsid w:val="00275AD8"/>
    <w:rsid w:val="0027689D"/>
    <w:rsid w:val="00280C09"/>
    <w:rsid w:val="00280F63"/>
    <w:rsid w:val="0028354C"/>
    <w:rsid w:val="00283A47"/>
    <w:rsid w:val="0028542A"/>
    <w:rsid w:val="002857FC"/>
    <w:rsid w:val="00285B4F"/>
    <w:rsid w:val="002873B9"/>
    <w:rsid w:val="002873D6"/>
    <w:rsid w:val="00287EEB"/>
    <w:rsid w:val="00290FED"/>
    <w:rsid w:val="0029231E"/>
    <w:rsid w:val="0029277B"/>
    <w:rsid w:val="002930EB"/>
    <w:rsid w:val="002942E5"/>
    <w:rsid w:val="00295BB7"/>
    <w:rsid w:val="00297940"/>
    <w:rsid w:val="002A0731"/>
    <w:rsid w:val="002A0F01"/>
    <w:rsid w:val="002A23CA"/>
    <w:rsid w:val="002A2962"/>
    <w:rsid w:val="002A3451"/>
    <w:rsid w:val="002A3626"/>
    <w:rsid w:val="002A3954"/>
    <w:rsid w:val="002A4B6D"/>
    <w:rsid w:val="002A7AA1"/>
    <w:rsid w:val="002B0F61"/>
    <w:rsid w:val="002B1890"/>
    <w:rsid w:val="002B1F1E"/>
    <w:rsid w:val="002B296A"/>
    <w:rsid w:val="002B3EFA"/>
    <w:rsid w:val="002B5B10"/>
    <w:rsid w:val="002B6439"/>
    <w:rsid w:val="002B6E80"/>
    <w:rsid w:val="002B6EA4"/>
    <w:rsid w:val="002B7A5F"/>
    <w:rsid w:val="002C0C29"/>
    <w:rsid w:val="002C0E5E"/>
    <w:rsid w:val="002C2328"/>
    <w:rsid w:val="002C2362"/>
    <w:rsid w:val="002C3E47"/>
    <w:rsid w:val="002C4F2F"/>
    <w:rsid w:val="002C6051"/>
    <w:rsid w:val="002C6C85"/>
    <w:rsid w:val="002D04A0"/>
    <w:rsid w:val="002D27CD"/>
    <w:rsid w:val="002D2C24"/>
    <w:rsid w:val="002D538A"/>
    <w:rsid w:val="002D61E7"/>
    <w:rsid w:val="002E06DF"/>
    <w:rsid w:val="002E1652"/>
    <w:rsid w:val="002E1D58"/>
    <w:rsid w:val="002E37A5"/>
    <w:rsid w:val="002E4298"/>
    <w:rsid w:val="002E489A"/>
    <w:rsid w:val="002E4CDF"/>
    <w:rsid w:val="002E55A8"/>
    <w:rsid w:val="002E6AC3"/>
    <w:rsid w:val="002F01E5"/>
    <w:rsid w:val="002F2F68"/>
    <w:rsid w:val="002F3323"/>
    <w:rsid w:val="002F4AA0"/>
    <w:rsid w:val="002F4BBF"/>
    <w:rsid w:val="002F75EB"/>
    <w:rsid w:val="002F79BF"/>
    <w:rsid w:val="00300E8F"/>
    <w:rsid w:val="0030192B"/>
    <w:rsid w:val="00301C48"/>
    <w:rsid w:val="00302B12"/>
    <w:rsid w:val="0030325A"/>
    <w:rsid w:val="00304B4A"/>
    <w:rsid w:val="00305079"/>
    <w:rsid w:val="00307AAD"/>
    <w:rsid w:val="00311AA4"/>
    <w:rsid w:val="00313824"/>
    <w:rsid w:val="00313913"/>
    <w:rsid w:val="00314118"/>
    <w:rsid w:val="00314922"/>
    <w:rsid w:val="003150C6"/>
    <w:rsid w:val="0031543F"/>
    <w:rsid w:val="00315561"/>
    <w:rsid w:val="00316D84"/>
    <w:rsid w:val="00320F00"/>
    <w:rsid w:val="00321053"/>
    <w:rsid w:val="0032138B"/>
    <w:rsid w:val="00324DA4"/>
    <w:rsid w:val="003253A5"/>
    <w:rsid w:val="00330384"/>
    <w:rsid w:val="003304D5"/>
    <w:rsid w:val="00330C27"/>
    <w:rsid w:val="00332128"/>
    <w:rsid w:val="00332B50"/>
    <w:rsid w:val="00332FCB"/>
    <w:rsid w:val="00334075"/>
    <w:rsid w:val="0033458C"/>
    <w:rsid w:val="003345EF"/>
    <w:rsid w:val="00334A74"/>
    <w:rsid w:val="00335889"/>
    <w:rsid w:val="00336D93"/>
    <w:rsid w:val="00336F85"/>
    <w:rsid w:val="00337C2A"/>
    <w:rsid w:val="00340F3A"/>
    <w:rsid w:val="00341246"/>
    <w:rsid w:val="003437B9"/>
    <w:rsid w:val="003447D3"/>
    <w:rsid w:val="00345AE7"/>
    <w:rsid w:val="00352DE8"/>
    <w:rsid w:val="00353544"/>
    <w:rsid w:val="00354AB3"/>
    <w:rsid w:val="00354CFB"/>
    <w:rsid w:val="00354EED"/>
    <w:rsid w:val="003568DF"/>
    <w:rsid w:val="00356CBC"/>
    <w:rsid w:val="00356E38"/>
    <w:rsid w:val="0035710D"/>
    <w:rsid w:val="00362B1D"/>
    <w:rsid w:val="0036366F"/>
    <w:rsid w:val="0036717E"/>
    <w:rsid w:val="003676E4"/>
    <w:rsid w:val="00367D59"/>
    <w:rsid w:val="0037130C"/>
    <w:rsid w:val="00371C87"/>
    <w:rsid w:val="0037204D"/>
    <w:rsid w:val="00373B77"/>
    <w:rsid w:val="00373E94"/>
    <w:rsid w:val="00375427"/>
    <w:rsid w:val="003754F3"/>
    <w:rsid w:val="0037564C"/>
    <w:rsid w:val="003766D6"/>
    <w:rsid w:val="003768BD"/>
    <w:rsid w:val="003816C3"/>
    <w:rsid w:val="0038360C"/>
    <w:rsid w:val="003856B4"/>
    <w:rsid w:val="003856F3"/>
    <w:rsid w:val="003859DC"/>
    <w:rsid w:val="00385F30"/>
    <w:rsid w:val="00392FA2"/>
    <w:rsid w:val="00392FAA"/>
    <w:rsid w:val="003A00C8"/>
    <w:rsid w:val="003A0177"/>
    <w:rsid w:val="003A1356"/>
    <w:rsid w:val="003A18ED"/>
    <w:rsid w:val="003A1C81"/>
    <w:rsid w:val="003A25EB"/>
    <w:rsid w:val="003A43DD"/>
    <w:rsid w:val="003A5193"/>
    <w:rsid w:val="003A5A5E"/>
    <w:rsid w:val="003B04F3"/>
    <w:rsid w:val="003B0ED5"/>
    <w:rsid w:val="003B2C12"/>
    <w:rsid w:val="003B2F44"/>
    <w:rsid w:val="003B3A43"/>
    <w:rsid w:val="003B73D7"/>
    <w:rsid w:val="003C11D1"/>
    <w:rsid w:val="003C1713"/>
    <w:rsid w:val="003C20C3"/>
    <w:rsid w:val="003C2673"/>
    <w:rsid w:val="003C5ABC"/>
    <w:rsid w:val="003C6653"/>
    <w:rsid w:val="003C6D54"/>
    <w:rsid w:val="003D01CA"/>
    <w:rsid w:val="003D1269"/>
    <w:rsid w:val="003D20C5"/>
    <w:rsid w:val="003D3585"/>
    <w:rsid w:val="003D3C6E"/>
    <w:rsid w:val="003D4430"/>
    <w:rsid w:val="003D46FC"/>
    <w:rsid w:val="003D5AF8"/>
    <w:rsid w:val="003D5F13"/>
    <w:rsid w:val="003E26AE"/>
    <w:rsid w:val="003E27F8"/>
    <w:rsid w:val="003E3055"/>
    <w:rsid w:val="003E3F6E"/>
    <w:rsid w:val="003E4A2D"/>
    <w:rsid w:val="003E64B6"/>
    <w:rsid w:val="003E66E2"/>
    <w:rsid w:val="003E7F51"/>
    <w:rsid w:val="003F191E"/>
    <w:rsid w:val="003F2E67"/>
    <w:rsid w:val="003F47A6"/>
    <w:rsid w:val="003F4C93"/>
    <w:rsid w:val="003F6228"/>
    <w:rsid w:val="003F62F6"/>
    <w:rsid w:val="003F6D2B"/>
    <w:rsid w:val="004005D0"/>
    <w:rsid w:val="00401656"/>
    <w:rsid w:val="004056AA"/>
    <w:rsid w:val="004069CA"/>
    <w:rsid w:val="004105B2"/>
    <w:rsid w:val="00410FCF"/>
    <w:rsid w:val="00411737"/>
    <w:rsid w:val="004121ED"/>
    <w:rsid w:val="00412BBE"/>
    <w:rsid w:val="00413492"/>
    <w:rsid w:val="0041484B"/>
    <w:rsid w:val="00414DFF"/>
    <w:rsid w:val="00415733"/>
    <w:rsid w:val="00415FF1"/>
    <w:rsid w:val="00421056"/>
    <w:rsid w:val="0042318D"/>
    <w:rsid w:val="0042329C"/>
    <w:rsid w:val="004240FC"/>
    <w:rsid w:val="004246F9"/>
    <w:rsid w:val="00425E3B"/>
    <w:rsid w:val="00430B19"/>
    <w:rsid w:val="00430DAA"/>
    <w:rsid w:val="00431018"/>
    <w:rsid w:val="0043397D"/>
    <w:rsid w:val="00433F65"/>
    <w:rsid w:val="0043421C"/>
    <w:rsid w:val="0044024F"/>
    <w:rsid w:val="0044290E"/>
    <w:rsid w:val="004433F8"/>
    <w:rsid w:val="00444CDF"/>
    <w:rsid w:val="00445CDA"/>
    <w:rsid w:val="004512F1"/>
    <w:rsid w:val="0045157C"/>
    <w:rsid w:val="004539C4"/>
    <w:rsid w:val="004541B8"/>
    <w:rsid w:val="004550A6"/>
    <w:rsid w:val="004550ED"/>
    <w:rsid w:val="004573E0"/>
    <w:rsid w:val="00457BB2"/>
    <w:rsid w:val="00457FF2"/>
    <w:rsid w:val="00461EF3"/>
    <w:rsid w:val="0046246F"/>
    <w:rsid w:val="00462BF9"/>
    <w:rsid w:val="00463282"/>
    <w:rsid w:val="00463443"/>
    <w:rsid w:val="00464550"/>
    <w:rsid w:val="00464DA9"/>
    <w:rsid w:val="00465FB8"/>
    <w:rsid w:val="00466811"/>
    <w:rsid w:val="00467943"/>
    <w:rsid w:val="00470087"/>
    <w:rsid w:val="004707A6"/>
    <w:rsid w:val="00472653"/>
    <w:rsid w:val="00472972"/>
    <w:rsid w:val="00472CAD"/>
    <w:rsid w:val="004748D9"/>
    <w:rsid w:val="004767D2"/>
    <w:rsid w:val="004771DB"/>
    <w:rsid w:val="00477964"/>
    <w:rsid w:val="00480566"/>
    <w:rsid w:val="00481190"/>
    <w:rsid w:val="004814DF"/>
    <w:rsid w:val="004815F6"/>
    <w:rsid w:val="0048348F"/>
    <w:rsid w:val="00484BA1"/>
    <w:rsid w:val="00484E58"/>
    <w:rsid w:val="004854DD"/>
    <w:rsid w:val="00487AF3"/>
    <w:rsid w:val="0049000D"/>
    <w:rsid w:val="00490037"/>
    <w:rsid w:val="0049349C"/>
    <w:rsid w:val="00494837"/>
    <w:rsid w:val="00494F5D"/>
    <w:rsid w:val="0049613A"/>
    <w:rsid w:val="00497B3B"/>
    <w:rsid w:val="00497D22"/>
    <w:rsid w:val="004A0138"/>
    <w:rsid w:val="004A0A6E"/>
    <w:rsid w:val="004A28C7"/>
    <w:rsid w:val="004A4B12"/>
    <w:rsid w:val="004A4C57"/>
    <w:rsid w:val="004A4E2C"/>
    <w:rsid w:val="004A53FC"/>
    <w:rsid w:val="004B0FD9"/>
    <w:rsid w:val="004B10D8"/>
    <w:rsid w:val="004B185E"/>
    <w:rsid w:val="004B1A5D"/>
    <w:rsid w:val="004B2AC1"/>
    <w:rsid w:val="004B2E75"/>
    <w:rsid w:val="004B37F5"/>
    <w:rsid w:val="004B4AB1"/>
    <w:rsid w:val="004B4C9A"/>
    <w:rsid w:val="004B5435"/>
    <w:rsid w:val="004B7A4A"/>
    <w:rsid w:val="004C1F3E"/>
    <w:rsid w:val="004D285A"/>
    <w:rsid w:val="004D2E43"/>
    <w:rsid w:val="004D337B"/>
    <w:rsid w:val="004D4CEE"/>
    <w:rsid w:val="004D5440"/>
    <w:rsid w:val="004D5719"/>
    <w:rsid w:val="004E0287"/>
    <w:rsid w:val="004E0BF8"/>
    <w:rsid w:val="004E2992"/>
    <w:rsid w:val="004E5A26"/>
    <w:rsid w:val="004E6B42"/>
    <w:rsid w:val="004F03AF"/>
    <w:rsid w:val="004F1E88"/>
    <w:rsid w:val="004F4453"/>
    <w:rsid w:val="004F5598"/>
    <w:rsid w:val="004F6326"/>
    <w:rsid w:val="004F6B6E"/>
    <w:rsid w:val="004F7E39"/>
    <w:rsid w:val="004F7ECF"/>
    <w:rsid w:val="004F7EDB"/>
    <w:rsid w:val="00500C58"/>
    <w:rsid w:val="0050168C"/>
    <w:rsid w:val="00503C21"/>
    <w:rsid w:val="0050616C"/>
    <w:rsid w:val="005114BD"/>
    <w:rsid w:val="00511B2F"/>
    <w:rsid w:val="00513AE4"/>
    <w:rsid w:val="005157E3"/>
    <w:rsid w:val="00517866"/>
    <w:rsid w:val="005203EE"/>
    <w:rsid w:val="00520EB7"/>
    <w:rsid w:val="00523788"/>
    <w:rsid w:val="005246B9"/>
    <w:rsid w:val="005252E9"/>
    <w:rsid w:val="00525BD9"/>
    <w:rsid w:val="00527824"/>
    <w:rsid w:val="00530C10"/>
    <w:rsid w:val="00531B29"/>
    <w:rsid w:val="00531E7E"/>
    <w:rsid w:val="00531EC0"/>
    <w:rsid w:val="0053236A"/>
    <w:rsid w:val="005332C4"/>
    <w:rsid w:val="005338D1"/>
    <w:rsid w:val="005345D4"/>
    <w:rsid w:val="00535F3E"/>
    <w:rsid w:val="00535FBF"/>
    <w:rsid w:val="00536920"/>
    <w:rsid w:val="00536CE0"/>
    <w:rsid w:val="00536F37"/>
    <w:rsid w:val="00546C95"/>
    <w:rsid w:val="005474A3"/>
    <w:rsid w:val="005530E3"/>
    <w:rsid w:val="00557A60"/>
    <w:rsid w:val="00557BB5"/>
    <w:rsid w:val="00562D57"/>
    <w:rsid w:val="005653EC"/>
    <w:rsid w:val="00565AAC"/>
    <w:rsid w:val="00565B66"/>
    <w:rsid w:val="00565F3A"/>
    <w:rsid w:val="00567957"/>
    <w:rsid w:val="00567E69"/>
    <w:rsid w:val="00567EC3"/>
    <w:rsid w:val="00567F96"/>
    <w:rsid w:val="00567FB0"/>
    <w:rsid w:val="005704D9"/>
    <w:rsid w:val="00573391"/>
    <w:rsid w:val="005752D6"/>
    <w:rsid w:val="005763E1"/>
    <w:rsid w:val="005859A5"/>
    <w:rsid w:val="00586187"/>
    <w:rsid w:val="00586758"/>
    <w:rsid w:val="00591922"/>
    <w:rsid w:val="005920FF"/>
    <w:rsid w:val="005923FC"/>
    <w:rsid w:val="005927AD"/>
    <w:rsid w:val="005931A6"/>
    <w:rsid w:val="005936F7"/>
    <w:rsid w:val="00595F00"/>
    <w:rsid w:val="00596C66"/>
    <w:rsid w:val="00597064"/>
    <w:rsid w:val="005A0616"/>
    <w:rsid w:val="005A0C7D"/>
    <w:rsid w:val="005A11A4"/>
    <w:rsid w:val="005A15F5"/>
    <w:rsid w:val="005A360D"/>
    <w:rsid w:val="005A4D74"/>
    <w:rsid w:val="005A4FF3"/>
    <w:rsid w:val="005A514E"/>
    <w:rsid w:val="005A63F0"/>
    <w:rsid w:val="005A6821"/>
    <w:rsid w:val="005A710C"/>
    <w:rsid w:val="005B0CEF"/>
    <w:rsid w:val="005B1460"/>
    <w:rsid w:val="005B2EA6"/>
    <w:rsid w:val="005B3591"/>
    <w:rsid w:val="005B42FE"/>
    <w:rsid w:val="005B48B0"/>
    <w:rsid w:val="005B4D74"/>
    <w:rsid w:val="005B5BD8"/>
    <w:rsid w:val="005B66C4"/>
    <w:rsid w:val="005B7683"/>
    <w:rsid w:val="005C005E"/>
    <w:rsid w:val="005C2D62"/>
    <w:rsid w:val="005C2FCA"/>
    <w:rsid w:val="005C347F"/>
    <w:rsid w:val="005C490A"/>
    <w:rsid w:val="005C4C6D"/>
    <w:rsid w:val="005C50D3"/>
    <w:rsid w:val="005C67CA"/>
    <w:rsid w:val="005D0138"/>
    <w:rsid w:val="005D11DC"/>
    <w:rsid w:val="005D18E2"/>
    <w:rsid w:val="005D2045"/>
    <w:rsid w:val="005D3047"/>
    <w:rsid w:val="005D3D7D"/>
    <w:rsid w:val="005D4A22"/>
    <w:rsid w:val="005D5DE2"/>
    <w:rsid w:val="005D6CB7"/>
    <w:rsid w:val="005D71B8"/>
    <w:rsid w:val="005D76C5"/>
    <w:rsid w:val="005D7D57"/>
    <w:rsid w:val="005D7DA8"/>
    <w:rsid w:val="005E21CF"/>
    <w:rsid w:val="005E2C0B"/>
    <w:rsid w:val="005E2DE3"/>
    <w:rsid w:val="005E318A"/>
    <w:rsid w:val="005E5EF5"/>
    <w:rsid w:val="005E632E"/>
    <w:rsid w:val="005E7DAA"/>
    <w:rsid w:val="005E7EA5"/>
    <w:rsid w:val="005F17A8"/>
    <w:rsid w:val="005F35F9"/>
    <w:rsid w:val="005F4ED0"/>
    <w:rsid w:val="005F5678"/>
    <w:rsid w:val="005F5EFD"/>
    <w:rsid w:val="005F6E4D"/>
    <w:rsid w:val="005F79C1"/>
    <w:rsid w:val="00601C39"/>
    <w:rsid w:val="0060223E"/>
    <w:rsid w:val="00603212"/>
    <w:rsid w:val="006036CA"/>
    <w:rsid w:val="00603F7D"/>
    <w:rsid w:val="00604FBC"/>
    <w:rsid w:val="0060526D"/>
    <w:rsid w:val="00607115"/>
    <w:rsid w:val="00607E03"/>
    <w:rsid w:val="00610589"/>
    <w:rsid w:val="00610993"/>
    <w:rsid w:val="00612650"/>
    <w:rsid w:val="00612D33"/>
    <w:rsid w:val="00613649"/>
    <w:rsid w:val="00613FE1"/>
    <w:rsid w:val="0061422D"/>
    <w:rsid w:val="006142AF"/>
    <w:rsid w:val="00615241"/>
    <w:rsid w:val="0061546C"/>
    <w:rsid w:val="00615645"/>
    <w:rsid w:val="00615E43"/>
    <w:rsid w:val="00616E7B"/>
    <w:rsid w:val="00617F2A"/>
    <w:rsid w:val="00621394"/>
    <w:rsid w:val="006229BD"/>
    <w:rsid w:val="006232FF"/>
    <w:rsid w:val="00625073"/>
    <w:rsid w:val="00627E38"/>
    <w:rsid w:val="00630648"/>
    <w:rsid w:val="00631E35"/>
    <w:rsid w:val="00632B6B"/>
    <w:rsid w:val="00633A3B"/>
    <w:rsid w:val="0063588E"/>
    <w:rsid w:val="0063626D"/>
    <w:rsid w:val="006375E0"/>
    <w:rsid w:val="00637966"/>
    <w:rsid w:val="00637EA4"/>
    <w:rsid w:val="00640105"/>
    <w:rsid w:val="00640C2B"/>
    <w:rsid w:val="006425AE"/>
    <w:rsid w:val="00642EE8"/>
    <w:rsid w:val="00644422"/>
    <w:rsid w:val="00644E48"/>
    <w:rsid w:val="0064541A"/>
    <w:rsid w:val="00646F14"/>
    <w:rsid w:val="00647A4F"/>
    <w:rsid w:val="006504E1"/>
    <w:rsid w:val="00650DF1"/>
    <w:rsid w:val="00650DF7"/>
    <w:rsid w:val="00651AD7"/>
    <w:rsid w:val="00651B90"/>
    <w:rsid w:val="00654538"/>
    <w:rsid w:val="006554BA"/>
    <w:rsid w:val="00660185"/>
    <w:rsid w:val="006617A5"/>
    <w:rsid w:val="0066394D"/>
    <w:rsid w:val="00663D62"/>
    <w:rsid w:val="006644B0"/>
    <w:rsid w:val="00666196"/>
    <w:rsid w:val="00666238"/>
    <w:rsid w:val="00666CAD"/>
    <w:rsid w:val="00673D5C"/>
    <w:rsid w:val="00674816"/>
    <w:rsid w:val="00674DC2"/>
    <w:rsid w:val="00674F1F"/>
    <w:rsid w:val="006750B4"/>
    <w:rsid w:val="00675591"/>
    <w:rsid w:val="00675BD2"/>
    <w:rsid w:val="0067686F"/>
    <w:rsid w:val="00676AFD"/>
    <w:rsid w:val="00676EBD"/>
    <w:rsid w:val="00680F25"/>
    <w:rsid w:val="00682430"/>
    <w:rsid w:val="00682744"/>
    <w:rsid w:val="00683D5D"/>
    <w:rsid w:val="00684255"/>
    <w:rsid w:val="00685539"/>
    <w:rsid w:val="00685FFF"/>
    <w:rsid w:val="00686D74"/>
    <w:rsid w:val="00687425"/>
    <w:rsid w:val="00687A85"/>
    <w:rsid w:val="00687C51"/>
    <w:rsid w:val="00687FAB"/>
    <w:rsid w:val="00692D8B"/>
    <w:rsid w:val="00694760"/>
    <w:rsid w:val="00694D76"/>
    <w:rsid w:val="00697885"/>
    <w:rsid w:val="006A06D3"/>
    <w:rsid w:val="006A241F"/>
    <w:rsid w:val="006A24C5"/>
    <w:rsid w:val="006A2827"/>
    <w:rsid w:val="006A2EDD"/>
    <w:rsid w:val="006A3433"/>
    <w:rsid w:val="006A48D8"/>
    <w:rsid w:val="006B2645"/>
    <w:rsid w:val="006B32E9"/>
    <w:rsid w:val="006B3857"/>
    <w:rsid w:val="006B3C7F"/>
    <w:rsid w:val="006B3F4F"/>
    <w:rsid w:val="006B61A6"/>
    <w:rsid w:val="006B7990"/>
    <w:rsid w:val="006B7FDA"/>
    <w:rsid w:val="006C1DD8"/>
    <w:rsid w:val="006C2FA8"/>
    <w:rsid w:val="006C301E"/>
    <w:rsid w:val="006C547C"/>
    <w:rsid w:val="006C63B9"/>
    <w:rsid w:val="006C6CBE"/>
    <w:rsid w:val="006C6CC9"/>
    <w:rsid w:val="006C6E8A"/>
    <w:rsid w:val="006D077C"/>
    <w:rsid w:val="006D3C5B"/>
    <w:rsid w:val="006D5747"/>
    <w:rsid w:val="006D5D59"/>
    <w:rsid w:val="006D6237"/>
    <w:rsid w:val="006D6278"/>
    <w:rsid w:val="006D7503"/>
    <w:rsid w:val="006D7548"/>
    <w:rsid w:val="006E3942"/>
    <w:rsid w:val="006E4251"/>
    <w:rsid w:val="006E465F"/>
    <w:rsid w:val="006E4C55"/>
    <w:rsid w:val="006E4EDD"/>
    <w:rsid w:val="006E551C"/>
    <w:rsid w:val="006E5E58"/>
    <w:rsid w:val="006E63C1"/>
    <w:rsid w:val="006E64D6"/>
    <w:rsid w:val="006E651D"/>
    <w:rsid w:val="006E6AFB"/>
    <w:rsid w:val="006F20A1"/>
    <w:rsid w:val="006F4574"/>
    <w:rsid w:val="006F66F1"/>
    <w:rsid w:val="00700433"/>
    <w:rsid w:val="00700869"/>
    <w:rsid w:val="00704F25"/>
    <w:rsid w:val="007079DB"/>
    <w:rsid w:val="00707CC4"/>
    <w:rsid w:val="007105B6"/>
    <w:rsid w:val="00710F06"/>
    <w:rsid w:val="007110CB"/>
    <w:rsid w:val="00712A41"/>
    <w:rsid w:val="00712BAE"/>
    <w:rsid w:val="00713A9C"/>
    <w:rsid w:val="00713B55"/>
    <w:rsid w:val="0071790F"/>
    <w:rsid w:val="00717B2D"/>
    <w:rsid w:val="00721320"/>
    <w:rsid w:val="00721537"/>
    <w:rsid w:val="00721D35"/>
    <w:rsid w:val="00724F2D"/>
    <w:rsid w:val="0072631B"/>
    <w:rsid w:val="00727E21"/>
    <w:rsid w:val="0073108D"/>
    <w:rsid w:val="00731E7F"/>
    <w:rsid w:val="007335A8"/>
    <w:rsid w:val="00734105"/>
    <w:rsid w:val="00734D5D"/>
    <w:rsid w:val="007357B7"/>
    <w:rsid w:val="00735E2C"/>
    <w:rsid w:val="007407CD"/>
    <w:rsid w:val="00740880"/>
    <w:rsid w:val="00741FF6"/>
    <w:rsid w:val="00743884"/>
    <w:rsid w:val="00744D49"/>
    <w:rsid w:val="00745A7D"/>
    <w:rsid w:val="00745C34"/>
    <w:rsid w:val="00747D12"/>
    <w:rsid w:val="007507E7"/>
    <w:rsid w:val="00752989"/>
    <w:rsid w:val="00754D08"/>
    <w:rsid w:val="00757DFA"/>
    <w:rsid w:val="00757F73"/>
    <w:rsid w:val="00760F25"/>
    <w:rsid w:val="007610BE"/>
    <w:rsid w:val="007638D6"/>
    <w:rsid w:val="00763ADB"/>
    <w:rsid w:val="007647F0"/>
    <w:rsid w:val="00764BFD"/>
    <w:rsid w:val="007654A1"/>
    <w:rsid w:val="00765D7C"/>
    <w:rsid w:val="0077278C"/>
    <w:rsid w:val="007738BE"/>
    <w:rsid w:val="00773E5A"/>
    <w:rsid w:val="00774CC5"/>
    <w:rsid w:val="00774F9B"/>
    <w:rsid w:val="0077604C"/>
    <w:rsid w:val="00776882"/>
    <w:rsid w:val="00780BD9"/>
    <w:rsid w:val="00780CE1"/>
    <w:rsid w:val="00780DAD"/>
    <w:rsid w:val="0078113E"/>
    <w:rsid w:val="00781762"/>
    <w:rsid w:val="00783E0E"/>
    <w:rsid w:val="0078673C"/>
    <w:rsid w:val="00786BF7"/>
    <w:rsid w:val="00786D1E"/>
    <w:rsid w:val="00786DAD"/>
    <w:rsid w:val="007873B9"/>
    <w:rsid w:val="0079172E"/>
    <w:rsid w:val="00791810"/>
    <w:rsid w:val="00792145"/>
    <w:rsid w:val="007945C4"/>
    <w:rsid w:val="0079529C"/>
    <w:rsid w:val="00796FDE"/>
    <w:rsid w:val="00797A92"/>
    <w:rsid w:val="007A0908"/>
    <w:rsid w:val="007A0988"/>
    <w:rsid w:val="007A17CA"/>
    <w:rsid w:val="007A199B"/>
    <w:rsid w:val="007A20D2"/>
    <w:rsid w:val="007A547D"/>
    <w:rsid w:val="007A79F0"/>
    <w:rsid w:val="007A7A47"/>
    <w:rsid w:val="007B0BDA"/>
    <w:rsid w:val="007B0D77"/>
    <w:rsid w:val="007B1F57"/>
    <w:rsid w:val="007B2BD1"/>
    <w:rsid w:val="007B401C"/>
    <w:rsid w:val="007B6DA6"/>
    <w:rsid w:val="007B7CD2"/>
    <w:rsid w:val="007C07DF"/>
    <w:rsid w:val="007C0C70"/>
    <w:rsid w:val="007C0FD8"/>
    <w:rsid w:val="007C4A0D"/>
    <w:rsid w:val="007C4D6A"/>
    <w:rsid w:val="007C5F92"/>
    <w:rsid w:val="007C5FA0"/>
    <w:rsid w:val="007D1695"/>
    <w:rsid w:val="007D209F"/>
    <w:rsid w:val="007D25EA"/>
    <w:rsid w:val="007D2754"/>
    <w:rsid w:val="007D448B"/>
    <w:rsid w:val="007D4EB6"/>
    <w:rsid w:val="007D65FB"/>
    <w:rsid w:val="007D75FA"/>
    <w:rsid w:val="007E0DD1"/>
    <w:rsid w:val="007E109C"/>
    <w:rsid w:val="007E1F38"/>
    <w:rsid w:val="007E3C26"/>
    <w:rsid w:val="007E4EF8"/>
    <w:rsid w:val="007E5229"/>
    <w:rsid w:val="007E6905"/>
    <w:rsid w:val="007E74F7"/>
    <w:rsid w:val="007E767D"/>
    <w:rsid w:val="007E7BD3"/>
    <w:rsid w:val="007E7FA6"/>
    <w:rsid w:val="007F01EE"/>
    <w:rsid w:val="007F19C6"/>
    <w:rsid w:val="007F2C23"/>
    <w:rsid w:val="007F3AD2"/>
    <w:rsid w:val="007F3B71"/>
    <w:rsid w:val="007F4D01"/>
    <w:rsid w:val="007F612C"/>
    <w:rsid w:val="007F6330"/>
    <w:rsid w:val="007F6372"/>
    <w:rsid w:val="00802187"/>
    <w:rsid w:val="00802930"/>
    <w:rsid w:val="00803575"/>
    <w:rsid w:val="00803EC4"/>
    <w:rsid w:val="00804ADB"/>
    <w:rsid w:val="008052BB"/>
    <w:rsid w:val="008058CD"/>
    <w:rsid w:val="0080654D"/>
    <w:rsid w:val="00806F45"/>
    <w:rsid w:val="008075A7"/>
    <w:rsid w:val="00810031"/>
    <w:rsid w:val="00812253"/>
    <w:rsid w:val="008123B8"/>
    <w:rsid w:val="00812F84"/>
    <w:rsid w:val="008160E0"/>
    <w:rsid w:val="00816AD4"/>
    <w:rsid w:val="00816EC0"/>
    <w:rsid w:val="00820A63"/>
    <w:rsid w:val="00820E33"/>
    <w:rsid w:val="008217C4"/>
    <w:rsid w:val="00821CB5"/>
    <w:rsid w:val="00821F3E"/>
    <w:rsid w:val="00822253"/>
    <w:rsid w:val="00824E30"/>
    <w:rsid w:val="008250C1"/>
    <w:rsid w:val="008259AB"/>
    <w:rsid w:val="00827FA8"/>
    <w:rsid w:val="00830AE7"/>
    <w:rsid w:val="00830D57"/>
    <w:rsid w:val="00832B6C"/>
    <w:rsid w:val="00832D9E"/>
    <w:rsid w:val="00834689"/>
    <w:rsid w:val="008346F5"/>
    <w:rsid w:val="008362D7"/>
    <w:rsid w:val="008363BF"/>
    <w:rsid w:val="008421FB"/>
    <w:rsid w:val="00843E4E"/>
    <w:rsid w:val="008442CA"/>
    <w:rsid w:val="00846256"/>
    <w:rsid w:val="008475C8"/>
    <w:rsid w:val="008509F4"/>
    <w:rsid w:val="00851379"/>
    <w:rsid w:val="00851F45"/>
    <w:rsid w:val="00853CEB"/>
    <w:rsid w:val="00853F4C"/>
    <w:rsid w:val="0085567E"/>
    <w:rsid w:val="00857254"/>
    <w:rsid w:val="00857E21"/>
    <w:rsid w:val="008600FF"/>
    <w:rsid w:val="00861558"/>
    <w:rsid w:val="00861BCC"/>
    <w:rsid w:val="00862090"/>
    <w:rsid w:val="00862C8F"/>
    <w:rsid w:val="00863D87"/>
    <w:rsid w:val="008645E2"/>
    <w:rsid w:val="008647A4"/>
    <w:rsid w:val="00865F4F"/>
    <w:rsid w:val="00865F72"/>
    <w:rsid w:val="00866411"/>
    <w:rsid w:val="00866C60"/>
    <w:rsid w:val="00867EC7"/>
    <w:rsid w:val="008706AC"/>
    <w:rsid w:val="0087383A"/>
    <w:rsid w:val="00874F7F"/>
    <w:rsid w:val="008755A1"/>
    <w:rsid w:val="008756AB"/>
    <w:rsid w:val="00876193"/>
    <w:rsid w:val="00880DC1"/>
    <w:rsid w:val="0088138D"/>
    <w:rsid w:val="008820D5"/>
    <w:rsid w:val="00882954"/>
    <w:rsid w:val="008863D7"/>
    <w:rsid w:val="00890761"/>
    <w:rsid w:val="00891B23"/>
    <w:rsid w:val="00893730"/>
    <w:rsid w:val="00895227"/>
    <w:rsid w:val="00895A33"/>
    <w:rsid w:val="008978CC"/>
    <w:rsid w:val="008A1573"/>
    <w:rsid w:val="008A3A62"/>
    <w:rsid w:val="008A40B2"/>
    <w:rsid w:val="008A4227"/>
    <w:rsid w:val="008A4BF7"/>
    <w:rsid w:val="008A6327"/>
    <w:rsid w:val="008A6427"/>
    <w:rsid w:val="008B0C2F"/>
    <w:rsid w:val="008B169E"/>
    <w:rsid w:val="008B29FB"/>
    <w:rsid w:val="008B549E"/>
    <w:rsid w:val="008B5A3D"/>
    <w:rsid w:val="008C24CE"/>
    <w:rsid w:val="008C2DE2"/>
    <w:rsid w:val="008C75EF"/>
    <w:rsid w:val="008C7D7F"/>
    <w:rsid w:val="008D235C"/>
    <w:rsid w:val="008D290C"/>
    <w:rsid w:val="008D2C76"/>
    <w:rsid w:val="008D44D9"/>
    <w:rsid w:val="008D59CE"/>
    <w:rsid w:val="008D6E2C"/>
    <w:rsid w:val="008E09BC"/>
    <w:rsid w:val="008E0EC7"/>
    <w:rsid w:val="008E1491"/>
    <w:rsid w:val="008E240B"/>
    <w:rsid w:val="008E2706"/>
    <w:rsid w:val="008E4892"/>
    <w:rsid w:val="008E5170"/>
    <w:rsid w:val="008E5B97"/>
    <w:rsid w:val="008E7A3F"/>
    <w:rsid w:val="008F0315"/>
    <w:rsid w:val="008F08FF"/>
    <w:rsid w:val="008F2CEC"/>
    <w:rsid w:val="008F43AA"/>
    <w:rsid w:val="008F56D8"/>
    <w:rsid w:val="008F5A9F"/>
    <w:rsid w:val="008F5E9C"/>
    <w:rsid w:val="008F7082"/>
    <w:rsid w:val="00900078"/>
    <w:rsid w:val="009003DE"/>
    <w:rsid w:val="00900F8E"/>
    <w:rsid w:val="0090174C"/>
    <w:rsid w:val="00901CEE"/>
    <w:rsid w:val="0090245A"/>
    <w:rsid w:val="009029E4"/>
    <w:rsid w:val="00902BCF"/>
    <w:rsid w:val="00905B11"/>
    <w:rsid w:val="009110B9"/>
    <w:rsid w:val="00911904"/>
    <w:rsid w:val="00913546"/>
    <w:rsid w:val="00913BA2"/>
    <w:rsid w:val="0091570E"/>
    <w:rsid w:val="00915E44"/>
    <w:rsid w:val="009175B1"/>
    <w:rsid w:val="00923634"/>
    <w:rsid w:val="00923A21"/>
    <w:rsid w:val="00923F39"/>
    <w:rsid w:val="00924486"/>
    <w:rsid w:val="00925170"/>
    <w:rsid w:val="0092717C"/>
    <w:rsid w:val="00927BA8"/>
    <w:rsid w:val="00931DC2"/>
    <w:rsid w:val="00932048"/>
    <w:rsid w:val="00932214"/>
    <w:rsid w:val="009337E9"/>
    <w:rsid w:val="00933F24"/>
    <w:rsid w:val="009421F8"/>
    <w:rsid w:val="00942731"/>
    <w:rsid w:val="009448B7"/>
    <w:rsid w:val="00944C93"/>
    <w:rsid w:val="009450CE"/>
    <w:rsid w:val="009453DC"/>
    <w:rsid w:val="009466CF"/>
    <w:rsid w:val="009479B4"/>
    <w:rsid w:val="00950913"/>
    <w:rsid w:val="00954A5D"/>
    <w:rsid w:val="0095527D"/>
    <w:rsid w:val="00955394"/>
    <w:rsid w:val="009571D4"/>
    <w:rsid w:val="00957980"/>
    <w:rsid w:val="0096019F"/>
    <w:rsid w:val="00960559"/>
    <w:rsid w:val="00964474"/>
    <w:rsid w:val="0096483E"/>
    <w:rsid w:val="0096650E"/>
    <w:rsid w:val="00967118"/>
    <w:rsid w:val="00967336"/>
    <w:rsid w:val="00967B8B"/>
    <w:rsid w:val="00970FC2"/>
    <w:rsid w:val="00981AE2"/>
    <w:rsid w:val="00982617"/>
    <w:rsid w:val="00991F48"/>
    <w:rsid w:val="0099269E"/>
    <w:rsid w:val="00993614"/>
    <w:rsid w:val="009939F3"/>
    <w:rsid w:val="00993CB9"/>
    <w:rsid w:val="00993E90"/>
    <w:rsid w:val="00994502"/>
    <w:rsid w:val="009A08D3"/>
    <w:rsid w:val="009A25A1"/>
    <w:rsid w:val="009A379A"/>
    <w:rsid w:val="009A6CC1"/>
    <w:rsid w:val="009B03A6"/>
    <w:rsid w:val="009B088B"/>
    <w:rsid w:val="009B2D59"/>
    <w:rsid w:val="009B309F"/>
    <w:rsid w:val="009B395A"/>
    <w:rsid w:val="009B4F99"/>
    <w:rsid w:val="009B71F4"/>
    <w:rsid w:val="009C0F34"/>
    <w:rsid w:val="009C1ABC"/>
    <w:rsid w:val="009C3736"/>
    <w:rsid w:val="009C5BF4"/>
    <w:rsid w:val="009C6349"/>
    <w:rsid w:val="009D0F76"/>
    <w:rsid w:val="009D2650"/>
    <w:rsid w:val="009D2D50"/>
    <w:rsid w:val="009D523C"/>
    <w:rsid w:val="009D655F"/>
    <w:rsid w:val="009D6714"/>
    <w:rsid w:val="009E2B2A"/>
    <w:rsid w:val="009E51FA"/>
    <w:rsid w:val="009E53DE"/>
    <w:rsid w:val="009E656E"/>
    <w:rsid w:val="009E6A74"/>
    <w:rsid w:val="009F17FA"/>
    <w:rsid w:val="009F2006"/>
    <w:rsid w:val="009F2AA2"/>
    <w:rsid w:val="009F316B"/>
    <w:rsid w:val="009F4259"/>
    <w:rsid w:val="009F5041"/>
    <w:rsid w:val="009F5BF8"/>
    <w:rsid w:val="009F7A0E"/>
    <w:rsid w:val="00A00233"/>
    <w:rsid w:val="00A010E4"/>
    <w:rsid w:val="00A01103"/>
    <w:rsid w:val="00A0488D"/>
    <w:rsid w:val="00A04C8E"/>
    <w:rsid w:val="00A05ACA"/>
    <w:rsid w:val="00A065FA"/>
    <w:rsid w:val="00A07A29"/>
    <w:rsid w:val="00A10A68"/>
    <w:rsid w:val="00A1215F"/>
    <w:rsid w:val="00A12A53"/>
    <w:rsid w:val="00A14880"/>
    <w:rsid w:val="00A1595C"/>
    <w:rsid w:val="00A161FF"/>
    <w:rsid w:val="00A16890"/>
    <w:rsid w:val="00A2069C"/>
    <w:rsid w:val="00A220B4"/>
    <w:rsid w:val="00A23C37"/>
    <w:rsid w:val="00A30519"/>
    <w:rsid w:val="00A31D02"/>
    <w:rsid w:val="00A33AA2"/>
    <w:rsid w:val="00A341C9"/>
    <w:rsid w:val="00A35966"/>
    <w:rsid w:val="00A373E4"/>
    <w:rsid w:val="00A37C57"/>
    <w:rsid w:val="00A412C7"/>
    <w:rsid w:val="00A41E2C"/>
    <w:rsid w:val="00A41E5C"/>
    <w:rsid w:val="00A45A50"/>
    <w:rsid w:val="00A51661"/>
    <w:rsid w:val="00A5178F"/>
    <w:rsid w:val="00A52CE6"/>
    <w:rsid w:val="00A549DC"/>
    <w:rsid w:val="00A54F5E"/>
    <w:rsid w:val="00A56699"/>
    <w:rsid w:val="00A57ADF"/>
    <w:rsid w:val="00A57DCB"/>
    <w:rsid w:val="00A60990"/>
    <w:rsid w:val="00A60D43"/>
    <w:rsid w:val="00A6136B"/>
    <w:rsid w:val="00A6153D"/>
    <w:rsid w:val="00A62A0F"/>
    <w:rsid w:val="00A64267"/>
    <w:rsid w:val="00A64947"/>
    <w:rsid w:val="00A649EC"/>
    <w:rsid w:val="00A65DAC"/>
    <w:rsid w:val="00A67153"/>
    <w:rsid w:val="00A67D45"/>
    <w:rsid w:val="00A705CA"/>
    <w:rsid w:val="00A71F37"/>
    <w:rsid w:val="00A72936"/>
    <w:rsid w:val="00A72A89"/>
    <w:rsid w:val="00A72B74"/>
    <w:rsid w:val="00A773B4"/>
    <w:rsid w:val="00A7745E"/>
    <w:rsid w:val="00A80E3E"/>
    <w:rsid w:val="00A81908"/>
    <w:rsid w:val="00A81E17"/>
    <w:rsid w:val="00A836C2"/>
    <w:rsid w:val="00A8392A"/>
    <w:rsid w:val="00A83AEC"/>
    <w:rsid w:val="00A855EE"/>
    <w:rsid w:val="00A86014"/>
    <w:rsid w:val="00A86DE1"/>
    <w:rsid w:val="00A875E1"/>
    <w:rsid w:val="00A92797"/>
    <w:rsid w:val="00A9332F"/>
    <w:rsid w:val="00AA0437"/>
    <w:rsid w:val="00AA0822"/>
    <w:rsid w:val="00AA1A68"/>
    <w:rsid w:val="00AA2096"/>
    <w:rsid w:val="00AA22AA"/>
    <w:rsid w:val="00AA3219"/>
    <w:rsid w:val="00AA47DB"/>
    <w:rsid w:val="00AA5116"/>
    <w:rsid w:val="00AA5D3C"/>
    <w:rsid w:val="00AA76DC"/>
    <w:rsid w:val="00AB0804"/>
    <w:rsid w:val="00AC0339"/>
    <w:rsid w:val="00AC4746"/>
    <w:rsid w:val="00AC4B1F"/>
    <w:rsid w:val="00AC4D83"/>
    <w:rsid w:val="00AC57AD"/>
    <w:rsid w:val="00AC7042"/>
    <w:rsid w:val="00AC7D97"/>
    <w:rsid w:val="00AD1B1F"/>
    <w:rsid w:val="00AD27AB"/>
    <w:rsid w:val="00AD2CAF"/>
    <w:rsid w:val="00AD30E1"/>
    <w:rsid w:val="00AD3AA8"/>
    <w:rsid w:val="00AD4C89"/>
    <w:rsid w:val="00AD4D27"/>
    <w:rsid w:val="00AD5428"/>
    <w:rsid w:val="00AD56C1"/>
    <w:rsid w:val="00AD6817"/>
    <w:rsid w:val="00AD719E"/>
    <w:rsid w:val="00AE047A"/>
    <w:rsid w:val="00AE07A2"/>
    <w:rsid w:val="00AE499F"/>
    <w:rsid w:val="00AE549D"/>
    <w:rsid w:val="00AE5F97"/>
    <w:rsid w:val="00AE7345"/>
    <w:rsid w:val="00AE7C8E"/>
    <w:rsid w:val="00AE7FDD"/>
    <w:rsid w:val="00AF09B0"/>
    <w:rsid w:val="00AF185C"/>
    <w:rsid w:val="00AF1C29"/>
    <w:rsid w:val="00AF1DCC"/>
    <w:rsid w:val="00AF2B17"/>
    <w:rsid w:val="00AF3E12"/>
    <w:rsid w:val="00AF4E4E"/>
    <w:rsid w:val="00AF6AA2"/>
    <w:rsid w:val="00AF7C6C"/>
    <w:rsid w:val="00AF7F32"/>
    <w:rsid w:val="00B0162A"/>
    <w:rsid w:val="00B01799"/>
    <w:rsid w:val="00B01B91"/>
    <w:rsid w:val="00B0241B"/>
    <w:rsid w:val="00B03037"/>
    <w:rsid w:val="00B04602"/>
    <w:rsid w:val="00B060C3"/>
    <w:rsid w:val="00B06A3D"/>
    <w:rsid w:val="00B06E18"/>
    <w:rsid w:val="00B07705"/>
    <w:rsid w:val="00B10AB7"/>
    <w:rsid w:val="00B11B2E"/>
    <w:rsid w:val="00B12D1F"/>
    <w:rsid w:val="00B1309B"/>
    <w:rsid w:val="00B13A45"/>
    <w:rsid w:val="00B15AD2"/>
    <w:rsid w:val="00B15F2C"/>
    <w:rsid w:val="00B16594"/>
    <w:rsid w:val="00B16D3A"/>
    <w:rsid w:val="00B2041B"/>
    <w:rsid w:val="00B20DD1"/>
    <w:rsid w:val="00B221F0"/>
    <w:rsid w:val="00B22254"/>
    <w:rsid w:val="00B22F97"/>
    <w:rsid w:val="00B23BB7"/>
    <w:rsid w:val="00B23EB8"/>
    <w:rsid w:val="00B240A9"/>
    <w:rsid w:val="00B2498B"/>
    <w:rsid w:val="00B267AD"/>
    <w:rsid w:val="00B27609"/>
    <w:rsid w:val="00B30734"/>
    <w:rsid w:val="00B31DA5"/>
    <w:rsid w:val="00B31DD9"/>
    <w:rsid w:val="00B322F3"/>
    <w:rsid w:val="00B32F53"/>
    <w:rsid w:val="00B3476E"/>
    <w:rsid w:val="00B34C76"/>
    <w:rsid w:val="00B37147"/>
    <w:rsid w:val="00B40FCB"/>
    <w:rsid w:val="00B41365"/>
    <w:rsid w:val="00B42300"/>
    <w:rsid w:val="00B42FE2"/>
    <w:rsid w:val="00B43B15"/>
    <w:rsid w:val="00B44654"/>
    <w:rsid w:val="00B446F6"/>
    <w:rsid w:val="00B447F3"/>
    <w:rsid w:val="00B4691E"/>
    <w:rsid w:val="00B513EE"/>
    <w:rsid w:val="00B51622"/>
    <w:rsid w:val="00B51E9D"/>
    <w:rsid w:val="00B5200D"/>
    <w:rsid w:val="00B52986"/>
    <w:rsid w:val="00B53CB7"/>
    <w:rsid w:val="00B540DD"/>
    <w:rsid w:val="00B562E7"/>
    <w:rsid w:val="00B57ED6"/>
    <w:rsid w:val="00B603CD"/>
    <w:rsid w:val="00B62BFF"/>
    <w:rsid w:val="00B631F2"/>
    <w:rsid w:val="00B63A99"/>
    <w:rsid w:val="00B64315"/>
    <w:rsid w:val="00B647B3"/>
    <w:rsid w:val="00B66094"/>
    <w:rsid w:val="00B66E4C"/>
    <w:rsid w:val="00B67185"/>
    <w:rsid w:val="00B67241"/>
    <w:rsid w:val="00B67954"/>
    <w:rsid w:val="00B71AA3"/>
    <w:rsid w:val="00B74AA1"/>
    <w:rsid w:val="00B7658E"/>
    <w:rsid w:val="00B7789A"/>
    <w:rsid w:val="00B77911"/>
    <w:rsid w:val="00B77D51"/>
    <w:rsid w:val="00B80C62"/>
    <w:rsid w:val="00B80E57"/>
    <w:rsid w:val="00B82717"/>
    <w:rsid w:val="00B82738"/>
    <w:rsid w:val="00B8305E"/>
    <w:rsid w:val="00B8320A"/>
    <w:rsid w:val="00B8530F"/>
    <w:rsid w:val="00B86771"/>
    <w:rsid w:val="00B87C85"/>
    <w:rsid w:val="00B87F34"/>
    <w:rsid w:val="00B914E2"/>
    <w:rsid w:val="00B942C5"/>
    <w:rsid w:val="00B96559"/>
    <w:rsid w:val="00B971FF"/>
    <w:rsid w:val="00B97E1D"/>
    <w:rsid w:val="00BA0B6C"/>
    <w:rsid w:val="00BA2957"/>
    <w:rsid w:val="00BA4219"/>
    <w:rsid w:val="00BA6E32"/>
    <w:rsid w:val="00BB1206"/>
    <w:rsid w:val="00BB1559"/>
    <w:rsid w:val="00BB17E6"/>
    <w:rsid w:val="00BB1820"/>
    <w:rsid w:val="00BB1DBF"/>
    <w:rsid w:val="00BB2F52"/>
    <w:rsid w:val="00BB3FFC"/>
    <w:rsid w:val="00BB54F1"/>
    <w:rsid w:val="00BB6C57"/>
    <w:rsid w:val="00BB7571"/>
    <w:rsid w:val="00BB7C89"/>
    <w:rsid w:val="00BC1D78"/>
    <w:rsid w:val="00BC266D"/>
    <w:rsid w:val="00BC3762"/>
    <w:rsid w:val="00BC3BEF"/>
    <w:rsid w:val="00BC3E74"/>
    <w:rsid w:val="00BC46B5"/>
    <w:rsid w:val="00BC60E9"/>
    <w:rsid w:val="00BC666F"/>
    <w:rsid w:val="00BD0219"/>
    <w:rsid w:val="00BD08B0"/>
    <w:rsid w:val="00BD0ABF"/>
    <w:rsid w:val="00BD12E5"/>
    <w:rsid w:val="00BD1BC7"/>
    <w:rsid w:val="00BD4902"/>
    <w:rsid w:val="00BD5A66"/>
    <w:rsid w:val="00BD75C3"/>
    <w:rsid w:val="00BD7E77"/>
    <w:rsid w:val="00BE0C9A"/>
    <w:rsid w:val="00BE13AA"/>
    <w:rsid w:val="00BE25B8"/>
    <w:rsid w:val="00BE2A43"/>
    <w:rsid w:val="00BE3399"/>
    <w:rsid w:val="00BE43E9"/>
    <w:rsid w:val="00BE470C"/>
    <w:rsid w:val="00BE6B71"/>
    <w:rsid w:val="00BF101D"/>
    <w:rsid w:val="00BF1952"/>
    <w:rsid w:val="00BF1CE0"/>
    <w:rsid w:val="00BF28AB"/>
    <w:rsid w:val="00BF363F"/>
    <w:rsid w:val="00BF44FB"/>
    <w:rsid w:val="00BF6589"/>
    <w:rsid w:val="00BF67FA"/>
    <w:rsid w:val="00BF6CFE"/>
    <w:rsid w:val="00C00B7A"/>
    <w:rsid w:val="00C01985"/>
    <w:rsid w:val="00C01FF6"/>
    <w:rsid w:val="00C02240"/>
    <w:rsid w:val="00C023C9"/>
    <w:rsid w:val="00C03341"/>
    <w:rsid w:val="00C0366E"/>
    <w:rsid w:val="00C037D6"/>
    <w:rsid w:val="00C03CAA"/>
    <w:rsid w:val="00C04012"/>
    <w:rsid w:val="00C04631"/>
    <w:rsid w:val="00C04D64"/>
    <w:rsid w:val="00C056DF"/>
    <w:rsid w:val="00C07653"/>
    <w:rsid w:val="00C10896"/>
    <w:rsid w:val="00C10DD9"/>
    <w:rsid w:val="00C1226D"/>
    <w:rsid w:val="00C12671"/>
    <w:rsid w:val="00C12D23"/>
    <w:rsid w:val="00C1667C"/>
    <w:rsid w:val="00C16F84"/>
    <w:rsid w:val="00C173C3"/>
    <w:rsid w:val="00C21D56"/>
    <w:rsid w:val="00C26623"/>
    <w:rsid w:val="00C266DE"/>
    <w:rsid w:val="00C2696F"/>
    <w:rsid w:val="00C2791B"/>
    <w:rsid w:val="00C3038B"/>
    <w:rsid w:val="00C304C4"/>
    <w:rsid w:val="00C30C67"/>
    <w:rsid w:val="00C31581"/>
    <w:rsid w:val="00C31A6A"/>
    <w:rsid w:val="00C323E9"/>
    <w:rsid w:val="00C32E1C"/>
    <w:rsid w:val="00C33F0F"/>
    <w:rsid w:val="00C34EC1"/>
    <w:rsid w:val="00C356B3"/>
    <w:rsid w:val="00C35FF7"/>
    <w:rsid w:val="00C37546"/>
    <w:rsid w:val="00C4411D"/>
    <w:rsid w:val="00C4537A"/>
    <w:rsid w:val="00C4760B"/>
    <w:rsid w:val="00C477B8"/>
    <w:rsid w:val="00C479A8"/>
    <w:rsid w:val="00C50646"/>
    <w:rsid w:val="00C5079B"/>
    <w:rsid w:val="00C5105D"/>
    <w:rsid w:val="00C51E61"/>
    <w:rsid w:val="00C54224"/>
    <w:rsid w:val="00C545EB"/>
    <w:rsid w:val="00C55163"/>
    <w:rsid w:val="00C57FE8"/>
    <w:rsid w:val="00C61BFE"/>
    <w:rsid w:val="00C62322"/>
    <w:rsid w:val="00C664BE"/>
    <w:rsid w:val="00C6675A"/>
    <w:rsid w:val="00C66A12"/>
    <w:rsid w:val="00C67E53"/>
    <w:rsid w:val="00C71850"/>
    <w:rsid w:val="00C74298"/>
    <w:rsid w:val="00C74F83"/>
    <w:rsid w:val="00C75FA8"/>
    <w:rsid w:val="00C770D9"/>
    <w:rsid w:val="00C777F2"/>
    <w:rsid w:val="00C77912"/>
    <w:rsid w:val="00C808C6"/>
    <w:rsid w:val="00C81F66"/>
    <w:rsid w:val="00C8304D"/>
    <w:rsid w:val="00C87282"/>
    <w:rsid w:val="00C911C2"/>
    <w:rsid w:val="00C93142"/>
    <w:rsid w:val="00C93A05"/>
    <w:rsid w:val="00C96281"/>
    <w:rsid w:val="00C9648A"/>
    <w:rsid w:val="00C971A8"/>
    <w:rsid w:val="00CA1808"/>
    <w:rsid w:val="00CA3BB2"/>
    <w:rsid w:val="00CA4A69"/>
    <w:rsid w:val="00CA562D"/>
    <w:rsid w:val="00CA57EF"/>
    <w:rsid w:val="00CA5ED0"/>
    <w:rsid w:val="00CA6E44"/>
    <w:rsid w:val="00CA7AC9"/>
    <w:rsid w:val="00CA7D40"/>
    <w:rsid w:val="00CB071F"/>
    <w:rsid w:val="00CB1B72"/>
    <w:rsid w:val="00CB3DC4"/>
    <w:rsid w:val="00CB3F09"/>
    <w:rsid w:val="00CB3FB9"/>
    <w:rsid w:val="00CB44D9"/>
    <w:rsid w:val="00CB50D8"/>
    <w:rsid w:val="00CB53A6"/>
    <w:rsid w:val="00CB57E3"/>
    <w:rsid w:val="00CB5A11"/>
    <w:rsid w:val="00CB62D8"/>
    <w:rsid w:val="00CB6B10"/>
    <w:rsid w:val="00CB7499"/>
    <w:rsid w:val="00CB7F92"/>
    <w:rsid w:val="00CC01AE"/>
    <w:rsid w:val="00CC07F0"/>
    <w:rsid w:val="00CC1294"/>
    <w:rsid w:val="00CC1B3E"/>
    <w:rsid w:val="00CC2E20"/>
    <w:rsid w:val="00CC2FF5"/>
    <w:rsid w:val="00CC5360"/>
    <w:rsid w:val="00CC5383"/>
    <w:rsid w:val="00CC6285"/>
    <w:rsid w:val="00CC7A6F"/>
    <w:rsid w:val="00CD062B"/>
    <w:rsid w:val="00CD3CAF"/>
    <w:rsid w:val="00CD4995"/>
    <w:rsid w:val="00CD62E8"/>
    <w:rsid w:val="00CD79EA"/>
    <w:rsid w:val="00CD7E77"/>
    <w:rsid w:val="00CE0469"/>
    <w:rsid w:val="00CE12BE"/>
    <w:rsid w:val="00CE33C8"/>
    <w:rsid w:val="00CE4EBD"/>
    <w:rsid w:val="00CE6661"/>
    <w:rsid w:val="00CE69FA"/>
    <w:rsid w:val="00CF1386"/>
    <w:rsid w:val="00CF20B3"/>
    <w:rsid w:val="00CF685B"/>
    <w:rsid w:val="00CF6E41"/>
    <w:rsid w:val="00CF74AA"/>
    <w:rsid w:val="00CF777A"/>
    <w:rsid w:val="00CF7966"/>
    <w:rsid w:val="00D00015"/>
    <w:rsid w:val="00D00AE5"/>
    <w:rsid w:val="00D03619"/>
    <w:rsid w:val="00D044ED"/>
    <w:rsid w:val="00D06A3C"/>
    <w:rsid w:val="00D11EC3"/>
    <w:rsid w:val="00D1203B"/>
    <w:rsid w:val="00D123AF"/>
    <w:rsid w:val="00D13B91"/>
    <w:rsid w:val="00D14D50"/>
    <w:rsid w:val="00D15911"/>
    <w:rsid w:val="00D16142"/>
    <w:rsid w:val="00D16424"/>
    <w:rsid w:val="00D1654F"/>
    <w:rsid w:val="00D17272"/>
    <w:rsid w:val="00D2093D"/>
    <w:rsid w:val="00D24E2F"/>
    <w:rsid w:val="00D266DC"/>
    <w:rsid w:val="00D26C16"/>
    <w:rsid w:val="00D3086E"/>
    <w:rsid w:val="00D30D17"/>
    <w:rsid w:val="00D3104E"/>
    <w:rsid w:val="00D312F3"/>
    <w:rsid w:val="00D316B5"/>
    <w:rsid w:val="00D3260B"/>
    <w:rsid w:val="00D33C59"/>
    <w:rsid w:val="00D34068"/>
    <w:rsid w:val="00D34C23"/>
    <w:rsid w:val="00D3744C"/>
    <w:rsid w:val="00D376C1"/>
    <w:rsid w:val="00D37DB6"/>
    <w:rsid w:val="00D37EED"/>
    <w:rsid w:val="00D42DA5"/>
    <w:rsid w:val="00D431BA"/>
    <w:rsid w:val="00D43CF8"/>
    <w:rsid w:val="00D456DC"/>
    <w:rsid w:val="00D45B55"/>
    <w:rsid w:val="00D476E6"/>
    <w:rsid w:val="00D47BE5"/>
    <w:rsid w:val="00D47F44"/>
    <w:rsid w:val="00D5177F"/>
    <w:rsid w:val="00D53451"/>
    <w:rsid w:val="00D53AF0"/>
    <w:rsid w:val="00D60DF1"/>
    <w:rsid w:val="00D6177E"/>
    <w:rsid w:val="00D626C6"/>
    <w:rsid w:val="00D631D8"/>
    <w:rsid w:val="00D634E6"/>
    <w:rsid w:val="00D66D0A"/>
    <w:rsid w:val="00D66FB7"/>
    <w:rsid w:val="00D70257"/>
    <w:rsid w:val="00D70A73"/>
    <w:rsid w:val="00D70B3E"/>
    <w:rsid w:val="00D735B0"/>
    <w:rsid w:val="00D738D2"/>
    <w:rsid w:val="00D73D12"/>
    <w:rsid w:val="00D75541"/>
    <w:rsid w:val="00D76303"/>
    <w:rsid w:val="00D7656D"/>
    <w:rsid w:val="00D80471"/>
    <w:rsid w:val="00D80A52"/>
    <w:rsid w:val="00D8263E"/>
    <w:rsid w:val="00D827C3"/>
    <w:rsid w:val="00D8303D"/>
    <w:rsid w:val="00D83513"/>
    <w:rsid w:val="00D83E05"/>
    <w:rsid w:val="00D84F4F"/>
    <w:rsid w:val="00D851FC"/>
    <w:rsid w:val="00D85300"/>
    <w:rsid w:val="00D854BB"/>
    <w:rsid w:val="00D85685"/>
    <w:rsid w:val="00D864DF"/>
    <w:rsid w:val="00D86966"/>
    <w:rsid w:val="00D91513"/>
    <w:rsid w:val="00D91E1B"/>
    <w:rsid w:val="00D94E8B"/>
    <w:rsid w:val="00D961B0"/>
    <w:rsid w:val="00D96E9C"/>
    <w:rsid w:val="00D974F0"/>
    <w:rsid w:val="00D97BB4"/>
    <w:rsid w:val="00DA0889"/>
    <w:rsid w:val="00DA2259"/>
    <w:rsid w:val="00DA368F"/>
    <w:rsid w:val="00DA5B34"/>
    <w:rsid w:val="00DA5EDC"/>
    <w:rsid w:val="00DA6779"/>
    <w:rsid w:val="00DA715F"/>
    <w:rsid w:val="00DA78F3"/>
    <w:rsid w:val="00DB0064"/>
    <w:rsid w:val="00DB0D0B"/>
    <w:rsid w:val="00DB6D50"/>
    <w:rsid w:val="00DB7294"/>
    <w:rsid w:val="00DC00EA"/>
    <w:rsid w:val="00DC1E87"/>
    <w:rsid w:val="00DC4771"/>
    <w:rsid w:val="00DC7D17"/>
    <w:rsid w:val="00DD149D"/>
    <w:rsid w:val="00DD2A20"/>
    <w:rsid w:val="00DD33B3"/>
    <w:rsid w:val="00DD35B1"/>
    <w:rsid w:val="00DD4092"/>
    <w:rsid w:val="00DD499C"/>
    <w:rsid w:val="00DD4C8D"/>
    <w:rsid w:val="00DD57EE"/>
    <w:rsid w:val="00DD78C5"/>
    <w:rsid w:val="00DE1838"/>
    <w:rsid w:val="00DE2C82"/>
    <w:rsid w:val="00DE3269"/>
    <w:rsid w:val="00DE3319"/>
    <w:rsid w:val="00DE375C"/>
    <w:rsid w:val="00DE43AE"/>
    <w:rsid w:val="00DE51AD"/>
    <w:rsid w:val="00DE5CF9"/>
    <w:rsid w:val="00DE6EBA"/>
    <w:rsid w:val="00DE78ED"/>
    <w:rsid w:val="00DF03B2"/>
    <w:rsid w:val="00DF1310"/>
    <w:rsid w:val="00DF193F"/>
    <w:rsid w:val="00DF285C"/>
    <w:rsid w:val="00DF3614"/>
    <w:rsid w:val="00DF39B4"/>
    <w:rsid w:val="00DF4019"/>
    <w:rsid w:val="00DF6148"/>
    <w:rsid w:val="00DF6B18"/>
    <w:rsid w:val="00DF7B0D"/>
    <w:rsid w:val="00E00541"/>
    <w:rsid w:val="00E0189A"/>
    <w:rsid w:val="00E02B69"/>
    <w:rsid w:val="00E02E0B"/>
    <w:rsid w:val="00E03336"/>
    <w:rsid w:val="00E03924"/>
    <w:rsid w:val="00E05839"/>
    <w:rsid w:val="00E05A1D"/>
    <w:rsid w:val="00E063A2"/>
    <w:rsid w:val="00E10170"/>
    <w:rsid w:val="00E1052A"/>
    <w:rsid w:val="00E107C9"/>
    <w:rsid w:val="00E12032"/>
    <w:rsid w:val="00E1203C"/>
    <w:rsid w:val="00E13092"/>
    <w:rsid w:val="00E133C3"/>
    <w:rsid w:val="00E13ECF"/>
    <w:rsid w:val="00E14A4D"/>
    <w:rsid w:val="00E152F1"/>
    <w:rsid w:val="00E1536D"/>
    <w:rsid w:val="00E1701A"/>
    <w:rsid w:val="00E20217"/>
    <w:rsid w:val="00E215C7"/>
    <w:rsid w:val="00E2184C"/>
    <w:rsid w:val="00E21AEB"/>
    <w:rsid w:val="00E22684"/>
    <w:rsid w:val="00E229D5"/>
    <w:rsid w:val="00E22DA0"/>
    <w:rsid w:val="00E237E6"/>
    <w:rsid w:val="00E24638"/>
    <w:rsid w:val="00E256F0"/>
    <w:rsid w:val="00E25F30"/>
    <w:rsid w:val="00E274B6"/>
    <w:rsid w:val="00E317C9"/>
    <w:rsid w:val="00E34218"/>
    <w:rsid w:val="00E35539"/>
    <w:rsid w:val="00E37A05"/>
    <w:rsid w:val="00E401AD"/>
    <w:rsid w:val="00E40E24"/>
    <w:rsid w:val="00E41225"/>
    <w:rsid w:val="00E41C59"/>
    <w:rsid w:val="00E42AC1"/>
    <w:rsid w:val="00E438AF"/>
    <w:rsid w:val="00E43FA8"/>
    <w:rsid w:val="00E4437C"/>
    <w:rsid w:val="00E451B6"/>
    <w:rsid w:val="00E45C69"/>
    <w:rsid w:val="00E47174"/>
    <w:rsid w:val="00E4762C"/>
    <w:rsid w:val="00E47750"/>
    <w:rsid w:val="00E510D1"/>
    <w:rsid w:val="00E51F1F"/>
    <w:rsid w:val="00E52511"/>
    <w:rsid w:val="00E52ACA"/>
    <w:rsid w:val="00E53458"/>
    <w:rsid w:val="00E536A4"/>
    <w:rsid w:val="00E549C3"/>
    <w:rsid w:val="00E54A6C"/>
    <w:rsid w:val="00E554D0"/>
    <w:rsid w:val="00E5634D"/>
    <w:rsid w:val="00E5647E"/>
    <w:rsid w:val="00E579A0"/>
    <w:rsid w:val="00E57DA2"/>
    <w:rsid w:val="00E6032E"/>
    <w:rsid w:val="00E60BD6"/>
    <w:rsid w:val="00E60D33"/>
    <w:rsid w:val="00E61AFE"/>
    <w:rsid w:val="00E64548"/>
    <w:rsid w:val="00E64A99"/>
    <w:rsid w:val="00E66512"/>
    <w:rsid w:val="00E66B9D"/>
    <w:rsid w:val="00E67877"/>
    <w:rsid w:val="00E679B2"/>
    <w:rsid w:val="00E73A3C"/>
    <w:rsid w:val="00E74EBB"/>
    <w:rsid w:val="00E751DA"/>
    <w:rsid w:val="00E75FA3"/>
    <w:rsid w:val="00E76C02"/>
    <w:rsid w:val="00E77B49"/>
    <w:rsid w:val="00E77D81"/>
    <w:rsid w:val="00E81153"/>
    <w:rsid w:val="00E82A22"/>
    <w:rsid w:val="00E83AE5"/>
    <w:rsid w:val="00E83EBA"/>
    <w:rsid w:val="00E8497B"/>
    <w:rsid w:val="00E87180"/>
    <w:rsid w:val="00E87FB3"/>
    <w:rsid w:val="00E90F6D"/>
    <w:rsid w:val="00E91653"/>
    <w:rsid w:val="00E91F70"/>
    <w:rsid w:val="00E92CBF"/>
    <w:rsid w:val="00E934B4"/>
    <w:rsid w:val="00E960F5"/>
    <w:rsid w:val="00E963B9"/>
    <w:rsid w:val="00E96814"/>
    <w:rsid w:val="00EA0A67"/>
    <w:rsid w:val="00EA1795"/>
    <w:rsid w:val="00EA1A7A"/>
    <w:rsid w:val="00EA2827"/>
    <w:rsid w:val="00EA2D3D"/>
    <w:rsid w:val="00EA33B8"/>
    <w:rsid w:val="00EA3B20"/>
    <w:rsid w:val="00EA3FA8"/>
    <w:rsid w:val="00EA4136"/>
    <w:rsid w:val="00EA4E23"/>
    <w:rsid w:val="00EA68AB"/>
    <w:rsid w:val="00EA6FF3"/>
    <w:rsid w:val="00EB0A2D"/>
    <w:rsid w:val="00EB122D"/>
    <w:rsid w:val="00EB3D15"/>
    <w:rsid w:val="00EB43F5"/>
    <w:rsid w:val="00EB6F07"/>
    <w:rsid w:val="00EB71BC"/>
    <w:rsid w:val="00EC03D5"/>
    <w:rsid w:val="00EC0F95"/>
    <w:rsid w:val="00EC12C2"/>
    <w:rsid w:val="00EC1FD3"/>
    <w:rsid w:val="00EC2532"/>
    <w:rsid w:val="00EC279D"/>
    <w:rsid w:val="00EC38A1"/>
    <w:rsid w:val="00EC3A7D"/>
    <w:rsid w:val="00EC4976"/>
    <w:rsid w:val="00EC5843"/>
    <w:rsid w:val="00EC605E"/>
    <w:rsid w:val="00EC6142"/>
    <w:rsid w:val="00EC68D8"/>
    <w:rsid w:val="00EC756A"/>
    <w:rsid w:val="00EC7D04"/>
    <w:rsid w:val="00ED07CC"/>
    <w:rsid w:val="00ED30EB"/>
    <w:rsid w:val="00ED4A11"/>
    <w:rsid w:val="00ED5754"/>
    <w:rsid w:val="00ED6330"/>
    <w:rsid w:val="00ED6C6F"/>
    <w:rsid w:val="00ED7DA2"/>
    <w:rsid w:val="00EE0B50"/>
    <w:rsid w:val="00EE214B"/>
    <w:rsid w:val="00EE2E20"/>
    <w:rsid w:val="00EE308F"/>
    <w:rsid w:val="00EE3910"/>
    <w:rsid w:val="00EE4158"/>
    <w:rsid w:val="00EE4863"/>
    <w:rsid w:val="00EE4E7F"/>
    <w:rsid w:val="00EE5E1C"/>
    <w:rsid w:val="00EF1DAD"/>
    <w:rsid w:val="00EF353C"/>
    <w:rsid w:val="00EF6361"/>
    <w:rsid w:val="00EF6EB2"/>
    <w:rsid w:val="00EF6EB6"/>
    <w:rsid w:val="00EF7CB6"/>
    <w:rsid w:val="00EF7E72"/>
    <w:rsid w:val="00F006D1"/>
    <w:rsid w:val="00F00F31"/>
    <w:rsid w:val="00F00F64"/>
    <w:rsid w:val="00F02285"/>
    <w:rsid w:val="00F0394E"/>
    <w:rsid w:val="00F04D7C"/>
    <w:rsid w:val="00F066EB"/>
    <w:rsid w:val="00F0762A"/>
    <w:rsid w:val="00F11390"/>
    <w:rsid w:val="00F1556E"/>
    <w:rsid w:val="00F16A26"/>
    <w:rsid w:val="00F178E1"/>
    <w:rsid w:val="00F200D6"/>
    <w:rsid w:val="00F211B6"/>
    <w:rsid w:val="00F21884"/>
    <w:rsid w:val="00F229A9"/>
    <w:rsid w:val="00F22DC4"/>
    <w:rsid w:val="00F23CA6"/>
    <w:rsid w:val="00F25232"/>
    <w:rsid w:val="00F25CD9"/>
    <w:rsid w:val="00F25D53"/>
    <w:rsid w:val="00F305DE"/>
    <w:rsid w:val="00F30D83"/>
    <w:rsid w:val="00F324CB"/>
    <w:rsid w:val="00F34EF2"/>
    <w:rsid w:val="00F35CF8"/>
    <w:rsid w:val="00F36C84"/>
    <w:rsid w:val="00F40ECD"/>
    <w:rsid w:val="00F41CCE"/>
    <w:rsid w:val="00F43E76"/>
    <w:rsid w:val="00F45B5B"/>
    <w:rsid w:val="00F46A27"/>
    <w:rsid w:val="00F46C98"/>
    <w:rsid w:val="00F517EA"/>
    <w:rsid w:val="00F51C48"/>
    <w:rsid w:val="00F52BD7"/>
    <w:rsid w:val="00F5365E"/>
    <w:rsid w:val="00F5400C"/>
    <w:rsid w:val="00F54155"/>
    <w:rsid w:val="00F556C7"/>
    <w:rsid w:val="00F562DB"/>
    <w:rsid w:val="00F5714A"/>
    <w:rsid w:val="00F601C8"/>
    <w:rsid w:val="00F6104B"/>
    <w:rsid w:val="00F61238"/>
    <w:rsid w:val="00F63D2C"/>
    <w:rsid w:val="00F64247"/>
    <w:rsid w:val="00F647DE"/>
    <w:rsid w:val="00F66A23"/>
    <w:rsid w:val="00F67B67"/>
    <w:rsid w:val="00F7326E"/>
    <w:rsid w:val="00F73FB1"/>
    <w:rsid w:val="00F7430D"/>
    <w:rsid w:val="00F75172"/>
    <w:rsid w:val="00F75860"/>
    <w:rsid w:val="00F81050"/>
    <w:rsid w:val="00F844B8"/>
    <w:rsid w:val="00F84AD1"/>
    <w:rsid w:val="00F84EDF"/>
    <w:rsid w:val="00F86DDE"/>
    <w:rsid w:val="00F872B2"/>
    <w:rsid w:val="00F87CD5"/>
    <w:rsid w:val="00F9371B"/>
    <w:rsid w:val="00F95AB5"/>
    <w:rsid w:val="00FA0041"/>
    <w:rsid w:val="00FA0169"/>
    <w:rsid w:val="00FA1B06"/>
    <w:rsid w:val="00FA4849"/>
    <w:rsid w:val="00FA4CDD"/>
    <w:rsid w:val="00FA5B13"/>
    <w:rsid w:val="00FA5B98"/>
    <w:rsid w:val="00FA6641"/>
    <w:rsid w:val="00FA6BEE"/>
    <w:rsid w:val="00FA6F13"/>
    <w:rsid w:val="00FA7FD3"/>
    <w:rsid w:val="00FB11F0"/>
    <w:rsid w:val="00FB1827"/>
    <w:rsid w:val="00FB3BD7"/>
    <w:rsid w:val="00FB51C4"/>
    <w:rsid w:val="00FB5FC8"/>
    <w:rsid w:val="00FB684F"/>
    <w:rsid w:val="00FB7E69"/>
    <w:rsid w:val="00FC0766"/>
    <w:rsid w:val="00FC247E"/>
    <w:rsid w:val="00FC2BFD"/>
    <w:rsid w:val="00FC41FE"/>
    <w:rsid w:val="00FC48B2"/>
    <w:rsid w:val="00FC4E37"/>
    <w:rsid w:val="00FC5813"/>
    <w:rsid w:val="00FC61FA"/>
    <w:rsid w:val="00FC6381"/>
    <w:rsid w:val="00FC6384"/>
    <w:rsid w:val="00FC71E0"/>
    <w:rsid w:val="00FC7E74"/>
    <w:rsid w:val="00FD0B85"/>
    <w:rsid w:val="00FD50E4"/>
    <w:rsid w:val="00FD7220"/>
    <w:rsid w:val="00FD778F"/>
    <w:rsid w:val="00FD7A8A"/>
    <w:rsid w:val="00FE136A"/>
    <w:rsid w:val="00FE2EB4"/>
    <w:rsid w:val="00FE3660"/>
    <w:rsid w:val="00FE508B"/>
    <w:rsid w:val="00FE6379"/>
    <w:rsid w:val="00FF0657"/>
    <w:rsid w:val="00FF3864"/>
    <w:rsid w:val="00FF66ED"/>
    <w:rsid w:val="00FF690A"/>
    <w:rsid w:val="00FF76A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table" w:customStyle="1" w:styleId="Tablanormal11">
    <w:name w:val="Tabla normal 11"/>
    <w:basedOn w:val="Tablanormal"/>
    <w:uiPriority w:val="41"/>
    <w:rsid w:val="008B549E"/>
    <w:pPr>
      <w:spacing w:after="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776882"/>
    <w:rPr>
      <w:color w:val="808080"/>
      <w:shd w:val="clear" w:color="auto" w:fill="E6E6E6"/>
    </w:rPr>
  </w:style>
  <w:style w:type="paragraph" w:styleId="Cita">
    <w:name w:val="Quote"/>
    <w:basedOn w:val="Normal"/>
    <w:next w:val="Normal"/>
    <w:link w:val="CitaCar"/>
    <w:uiPriority w:val="29"/>
    <w:qFormat/>
    <w:rsid w:val="00113D60"/>
    <w:pPr>
      <w:spacing w:before="160" w:after="160" w:line="259" w:lineRule="auto"/>
      <w:ind w:left="720" w:right="720"/>
    </w:pPr>
    <w:rPr>
      <w:rFonts w:asciiTheme="minorHAnsi" w:eastAsiaTheme="minorEastAsia" w:hAnsiTheme="minorHAnsi" w:cstheme="minorBidi"/>
      <w:i/>
      <w:iCs/>
      <w:color w:val="000000" w:themeColor="text1"/>
      <w:sz w:val="22"/>
      <w:szCs w:val="22"/>
      <w:lang w:eastAsia="ja-JP"/>
    </w:rPr>
  </w:style>
  <w:style w:type="character" w:customStyle="1" w:styleId="CitaCar">
    <w:name w:val="Cita Car"/>
    <w:basedOn w:val="Fuentedeprrafopredeter"/>
    <w:link w:val="Cita"/>
    <w:uiPriority w:val="29"/>
    <w:rsid w:val="00113D60"/>
    <w:rPr>
      <w:rFonts w:eastAsiaTheme="minorEastAsia"/>
      <w:i/>
      <w:iCs/>
      <w:color w:val="000000" w:themeColor="text1"/>
      <w:lang w:eastAsia="ja-JP"/>
    </w:rPr>
  </w:style>
  <w:style w:type="paragraph" w:styleId="Citadestacada">
    <w:name w:val="Intense Quote"/>
    <w:basedOn w:val="Normal"/>
    <w:next w:val="Normal"/>
    <w:link w:val="CitadestacadaCar"/>
    <w:uiPriority w:val="30"/>
    <w:qFormat/>
    <w:rsid w:val="00113D6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eastAsia="ja-JP"/>
    </w:rPr>
  </w:style>
  <w:style w:type="character" w:customStyle="1" w:styleId="CitadestacadaCar">
    <w:name w:val="Cita destacada Car"/>
    <w:basedOn w:val="Fuentedeprrafopredeter"/>
    <w:link w:val="Citadestacada"/>
    <w:uiPriority w:val="30"/>
    <w:rsid w:val="00113D60"/>
    <w:rPr>
      <w:rFonts w:eastAsiaTheme="minorEastAsia"/>
      <w:color w:val="000000" w:themeColor="text1"/>
      <w:shd w:val="clear" w:color="auto" w:fill="F2F2F2" w:themeFill="background1" w:themeFillShade="F2"/>
      <w:lang w:eastAsia="ja-JP"/>
    </w:rPr>
  </w:style>
  <w:style w:type="character" w:styleId="nfasisintenso">
    <w:name w:val="Intense Emphasis"/>
    <w:basedOn w:val="Fuentedeprrafopredeter"/>
    <w:uiPriority w:val="21"/>
    <w:qFormat/>
    <w:rsid w:val="00113D60"/>
    <w:rPr>
      <w:b/>
      <w:bCs/>
      <w:i/>
      <w:iCs/>
      <w:caps/>
    </w:rPr>
  </w:style>
  <w:style w:type="character" w:styleId="Referenciasutil">
    <w:name w:val="Subtle Reference"/>
    <w:basedOn w:val="Fuentedeprrafopredeter"/>
    <w:uiPriority w:val="31"/>
    <w:qFormat/>
    <w:rsid w:val="00113D60"/>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113D60"/>
    <w:rPr>
      <w:b/>
      <w:bCs/>
      <w:smallCaps/>
      <w:u w:val="single"/>
    </w:rPr>
  </w:style>
  <w:style w:type="character" w:styleId="Ttulodellibro">
    <w:name w:val="Book Title"/>
    <w:basedOn w:val="Fuentedeprrafopredeter"/>
    <w:uiPriority w:val="33"/>
    <w:qFormat/>
    <w:rsid w:val="00113D60"/>
    <w:rPr>
      <w:b w:val="0"/>
      <w:bCs w:val="0"/>
      <w:smallCaps/>
      <w:spacing w:val="5"/>
    </w:rPr>
  </w:style>
  <w:style w:type="paragraph" w:styleId="Fecha">
    <w:name w:val="Date"/>
    <w:basedOn w:val="Normal"/>
    <w:next w:val="Normal"/>
    <w:link w:val="FechaCar"/>
    <w:uiPriority w:val="99"/>
    <w:semiHidden/>
    <w:unhideWhenUsed/>
    <w:rsid w:val="00113D60"/>
    <w:pPr>
      <w:spacing w:after="160" w:line="259" w:lineRule="auto"/>
    </w:pPr>
    <w:rPr>
      <w:rFonts w:asciiTheme="minorHAnsi" w:eastAsiaTheme="minorEastAsia" w:hAnsiTheme="minorHAnsi" w:cstheme="minorBidi"/>
      <w:sz w:val="22"/>
      <w:szCs w:val="22"/>
      <w:lang w:eastAsia="ja-JP"/>
    </w:rPr>
  </w:style>
  <w:style w:type="character" w:customStyle="1" w:styleId="FechaCar">
    <w:name w:val="Fecha Car"/>
    <w:basedOn w:val="Fuentedeprrafopredeter"/>
    <w:link w:val="Fecha"/>
    <w:uiPriority w:val="99"/>
    <w:semiHidden/>
    <w:rsid w:val="00113D60"/>
    <w:rPr>
      <w:rFonts w:eastAsiaTheme="minorEastAsia"/>
      <w:lang w:eastAsia="ja-JP"/>
    </w:rPr>
  </w:style>
  <w:style w:type="character" w:customStyle="1" w:styleId="Mencinsinresolver1">
    <w:name w:val="Mención sin resolver1"/>
    <w:basedOn w:val="Fuentedeprrafopredeter"/>
    <w:uiPriority w:val="99"/>
    <w:semiHidden/>
    <w:unhideWhenUsed/>
    <w:rsid w:val="00113D60"/>
    <w:rPr>
      <w:color w:val="808080"/>
      <w:shd w:val="clear" w:color="auto" w:fill="E6E6E6"/>
    </w:rPr>
  </w:style>
  <w:style w:type="table" w:styleId="Sombreadovistoso-nfasis3">
    <w:name w:val="Colorful Shading Accent 3"/>
    <w:basedOn w:val="Tablanormal"/>
    <w:uiPriority w:val="71"/>
    <w:semiHidden/>
    <w:unhideWhenUsed/>
    <w:rsid w:val="00113D60"/>
    <w:pPr>
      <w:spacing w:after="0" w:line="240" w:lineRule="auto"/>
    </w:pPr>
    <w:rPr>
      <w:rFonts w:eastAsiaTheme="minorEastAsia"/>
      <w:color w:val="000000" w:themeColor="text1"/>
      <w:lang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uadrculadetablaclara1">
    <w:name w:val="Cuadrícula de tabla clara1"/>
    <w:basedOn w:val="Tablanormal"/>
    <w:uiPriority w:val="40"/>
    <w:rsid w:val="00113D60"/>
    <w:pPr>
      <w:spacing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113D60"/>
    <w:pPr>
      <w:spacing w:before="100" w:beforeAutospacing="1" w:after="100" w:afterAutospacing="1"/>
    </w:pPr>
    <w:rPr>
      <w:lang w:eastAsia="ja-JP"/>
    </w:rPr>
  </w:style>
  <w:style w:type="paragraph" w:customStyle="1" w:styleId="xl63">
    <w:name w:val="xl63"/>
    <w:basedOn w:val="Normal"/>
    <w:rsid w:val="00113D60"/>
    <w:pPr>
      <w:spacing w:before="100" w:beforeAutospacing="1" w:after="100" w:afterAutospacing="1"/>
    </w:pPr>
    <w:rPr>
      <w:sz w:val="20"/>
      <w:szCs w:val="20"/>
      <w:lang w:eastAsia="ja-JP"/>
    </w:rPr>
  </w:style>
  <w:style w:type="paragraph" w:customStyle="1" w:styleId="xl64">
    <w:name w:val="xl64"/>
    <w:basedOn w:val="Normal"/>
    <w:rsid w:val="00113D60"/>
    <w:pPr>
      <w:spacing w:before="100" w:beforeAutospacing="1" w:after="100" w:afterAutospacing="1"/>
      <w:jc w:val="both"/>
      <w:textAlignment w:val="center"/>
    </w:pPr>
    <w:rPr>
      <w:rFonts w:ascii="Arial" w:hAnsi="Arial" w:cs="Arial"/>
      <w:b/>
      <w:bCs/>
      <w:sz w:val="20"/>
      <w:szCs w:val="20"/>
      <w:lang w:eastAsia="ja-JP"/>
    </w:rPr>
  </w:style>
  <w:style w:type="paragraph" w:customStyle="1" w:styleId="xl93">
    <w:name w:val="xl93"/>
    <w:basedOn w:val="Normal"/>
    <w:rsid w:val="00113D6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94">
    <w:name w:val="xl94"/>
    <w:basedOn w:val="Normal"/>
    <w:rsid w:val="00113D60"/>
    <w:pPr>
      <w:pBdr>
        <w:bottom w:val="single" w:sz="4" w:space="0" w:color="auto"/>
        <w:right w:val="single" w:sz="4" w:space="0" w:color="auto"/>
      </w:pBdr>
      <w:spacing w:before="100" w:beforeAutospacing="1" w:after="100" w:afterAutospacing="1"/>
    </w:pPr>
    <w:rPr>
      <w:sz w:val="20"/>
      <w:szCs w:val="20"/>
      <w:lang w:eastAsia="ja-JP"/>
    </w:rPr>
  </w:style>
  <w:style w:type="paragraph" w:customStyle="1" w:styleId="xl95">
    <w:name w:val="xl95"/>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ja-JP"/>
    </w:rPr>
  </w:style>
  <w:style w:type="paragraph" w:customStyle="1" w:styleId="xl96">
    <w:name w:val="xl96"/>
    <w:basedOn w:val="Normal"/>
    <w:rsid w:val="00113D6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97">
    <w:name w:val="xl97"/>
    <w:basedOn w:val="Normal"/>
    <w:rsid w:val="00113D60"/>
    <w:pPr>
      <w:spacing w:before="100" w:beforeAutospacing="1" w:after="100" w:afterAutospacing="1"/>
      <w:jc w:val="both"/>
      <w:textAlignment w:val="center"/>
    </w:pPr>
    <w:rPr>
      <w:rFonts w:ascii="Arial" w:hAnsi="Arial" w:cs="Arial"/>
      <w:b/>
      <w:bCs/>
      <w:i/>
      <w:iCs/>
      <w:lang w:eastAsia="ja-JP"/>
    </w:rPr>
  </w:style>
  <w:style w:type="paragraph" w:customStyle="1" w:styleId="xl98">
    <w:name w:val="xl98"/>
    <w:basedOn w:val="Normal"/>
    <w:rsid w:val="00113D60"/>
    <w:pPr>
      <w:spacing w:before="100" w:beforeAutospacing="1" w:after="100" w:afterAutospacing="1"/>
      <w:textAlignment w:val="center"/>
    </w:pPr>
    <w:rPr>
      <w:sz w:val="20"/>
      <w:szCs w:val="20"/>
      <w:lang w:eastAsia="ja-JP"/>
    </w:rPr>
  </w:style>
  <w:style w:type="paragraph" w:customStyle="1" w:styleId="xl99">
    <w:name w:val="xl99"/>
    <w:basedOn w:val="Normal"/>
    <w:rsid w:val="00113D60"/>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0">
    <w:name w:val="xl100"/>
    <w:basedOn w:val="Normal"/>
    <w:rsid w:val="00113D60"/>
    <w:pPr>
      <w:pBdr>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1">
    <w:name w:val="xl101"/>
    <w:basedOn w:val="Normal"/>
    <w:rsid w:val="00113D60"/>
    <w:pPr>
      <w:pBdr>
        <w:bottom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2">
    <w:name w:val="xl102"/>
    <w:basedOn w:val="Normal"/>
    <w:rsid w:val="00113D60"/>
    <w:pPr>
      <w:pBdr>
        <w:bottom w:val="single" w:sz="4" w:space="0" w:color="auto"/>
      </w:pBdr>
      <w:spacing w:before="100" w:beforeAutospacing="1" w:after="100" w:afterAutospacing="1"/>
      <w:jc w:val="both"/>
      <w:textAlignment w:val="center"/>
    </w:pPr>
    <w:rPr>
      <w:rFonts w:ascii="Arial" w:hAnsi="Arial" w:cs="Arial"/>
      <w:sz w:val="20"/>
      <w:szCs w:val="20"/>
      <w:lang w:eastAsia="ja-JP"/>
    </w:rPr>
  </w:style>
  <w:style w:type="paragraph" w:customStyle="1" w:styleId="xl103">
    <w:name w:val="xl103"/>
    <w:basedOn w:val="Normal"/>
    <w:rsid w:val="00113D60"/>
    <w:pPr>
      <w:pBdr>
        <w:left w:val="single" w:sz="4" w:space="0" w:color="auto"/>
        <w:bottom w:val="single" w:sz="4" w:space="0" w:color="auto"/>
        <w:right w:val="single" w:sz="4" w:space="0" w:color="auto"/>
      </w:pBdr>
      <w:spacing w:before="100" w:beforeAutospacing="1" w:after="100" w:afterAutospacing="1"/>
    </w:pPr>
    <w:rPr>
      <w:sz w:val="20"/>
      <w:szCs w:val="20"/>
      <w:lang w:eastAsia="ja-JP"/>
    </w:rPr>
  </w:style>
  <w:style w:type="paragraph" w:customStyle="1" w:styleId="xl104">
    <w:name w:val="xl104"/>
    <w:basedOn w:val="Normal"/>
    <w:rsid w:val="00113D60"/>
    <w:pPr>
      <w:pBdr>
        <w:left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5">
    <w:name w:val="xl105"/>
    <w:basedOn w:val="Normal"/>
    <w:rsid w:val="00113D60"/>
    <w:pPr>
      <w:pBdr>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6">
    <w:name w:val="xl106"/>
    <w:basedOn w:val="Normal"/>
    <w:rsid w:val="00113D6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both"/>
      <w:textAlignment w:val="center"/>
    </w:pPr>
    <w:rPr>
      <w:color w:val="006100"/>
      <w:sz w:val="20"/>
      <w:szCs w:val="20"/>
      <w:lang w:eastAsia="ja-JP"/>
    </w:rPr>
  </w:style>
  <w:style w:type="paragraph" w:customStyle="1" w:styleId="xl107">
    <w:name w:val="xl107"/>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08">
    <w:name w:val="xl108"/>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09">
    <w:name w:val="xl109"/>
    <w:basedOn w:val="Normal"/>
    <w:rsid w:val="00113D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0">
    <w:name w:val="xl110"/>
    <w:basedOn w:val="Normal"/>
    <w:rsid w:val="00113D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1">
    <w:name w:val="xl111"/>
    <w:basedOn w:val="Normal"/>
    <w:rsid w:val="00113D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eastAsia="ja-JP"/>
    </w:rPr>
  </w:style>
  <w:style w:type="paragraph" w:customStyle="1" w:styleId="xl112">
    <w:name w:val="xl112"/>
    <w:basedOn w:val="Normal"/>
    <w:rsid w:val="00113D60"/>
    <w:pPr>
      <w:pBdr>
        <w:top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13">
    <w:name w:val="xl113"/>
    <w:basedOn w:val="Normal"/>
    <w:rsid w:val="00113D60"/>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4">
    <w:name w:val="xl114"/>
    <w:basedOn w:val="Normal"/>
    <w:rsid w:val="00113D60"/>
    <w:pPr>
      <w:pBdr>
        <w:top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15">
    <w:name w:val="xl115"/>
    <w:basedOn w:val="Normal"/>
    <w:rsid w:val="00113D60"/>
    <w:pPr>
      <w:pBdr>
        <w:top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sz w:val="20"/>
      <w:szCs w:val="20"/>
      <w:lang w:eastAsia="ja-JP"/>
    </w:rPr>
  </w:style>
  <w:style w:type="paragraph" w:customStyle="1" w:styleId="xl116">
    <w:name w:val="xl116"/>
    <w:basedOn w:val="Normal"/>
    <w:rsid w:val="00113D60"/>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7">
    <w:name w:val="xl117"/>
    <w:basedOn w:val="Normal"/>
    <w:rsid w:val="00113D60"/>
    <w:pPr>
      <w:pBdr>
        <w:top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118">
    <w:name w:val="xl118"/>
    <w:basedOn w:val="Normal"/>
    <w:rsid w:val="00113D60"/>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9">
    <w:name w:val="xl119"/>
    <w:basedOn w:val="Normal"/>
    <w:rsid w:val="00113D60"/>
    <w:pPr>
      <w:shd w:val="clear" w:color="000000" w:fill="9BBB59"/>
      <w:spacing w:before="100" w:beforeAutospacing="1" w:after="100" w:afterAutospacing="1"/>
      <w:jc w:val="both"/>
      <w:textAlignment w:val="center"/>
    </w:pPr>
    <w:rPr>
      <w:rFonts w:ascii="Arial" w:hAnsi="Arial" w:cs="Arial"/>
      <w:sz w:val="20"/>
      <w:szCs w:val="20"/>
      <w:lang w:eastAsia="ja-JP"/>
    </w:rPr>
  </w:style>
  <w:style w:type="paragraph" w:customStyle="1" w:styleId="xl120">
    <w:name w:val="xl120"/>
    <w:basedOn w:val="Normal"/>
    <w:rsid w:val="00113D60"/>
    <w:pPr>
      <w:pBdr>
        <w:top w:val="single" w:sz="4" w:space="0" w:color="auto"/>
        <w:left w:val="single" w:sz="4" w:space="0" w:color="auto"/>
      </w:pBdr>
      <w:spacing w:before="100" w:beforeAutospacing="1" w:after="100" w:afterAutospacing="1"/>
      <w:textAlignment w:val="center"/>
    </w:pPr>
    <w:rPr>
      <w:sz w:val="20"/>
      <w:szCs w:val="20"/>
      <w:lang w:eastAsia="ja-JP"/>
    </w:rPr>
  </w:style>
  <w:style w:type="paragraph" w:customStyle="1" w:styleId="xl121">
    <w:name w:val="xl121"/>
    <w:basedOn w:val="Normal"/>
    <w:rsid w:val="00113D60"/>
    <w:pPr>
      <w:pBdr>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2">
    <w:name w:val="xl122"/>
    <w:basedOn w:val="Normal"/>
    <w:rsid w:val="00113D60"/>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3">
    <w:name w:val="xl123"/>
    <w:basedOn w:val="Normal"/>
    <w:rsid w:val="00113D60"/>
    <w:pPr>
      <w:spacing w:before="100" w:beforeAutospacing="1" w:after="100" w:afterAutospacing="1"/>
      <w:jc w:val="both"/>
      <w:textAlignment w:val="center"/>
    </w:pPr>
    <w:rPr>
      <w:b/>
      <w:bCs/>
      <w:sz w:val="20"/>
      <w:szCs w:val="20"/>
      <w:lang w:eastAsia="ja-JP"/>
    </w:rPr>
  </w:style>
  <w:style w:type="paragraph" w:customStyle="1" w:styleId="xl124">
    <w:name w:val="xl124"/>
    <w:basedOn w:val="Normal"/>
    <w:rsid w:val="00113D60"/>
    <w:pPr>
      <w:spacing w:before="100" w:beforeAutospacing="1" w:after="100" w:afterAutospacing="1"/>
      <w:jc w:val="both"/>
      <w:textAlignment w:val="center"/>
    </w:pPr>
    <w:rPr>
      <w:sz w:val="20"/>
      <w:szCs w:val="20"/>
      <w:lang w:eastAsia="ja-JP"/>
    </w:rPr>
  </w:style>
  <w:style w:type="character" w:customStyle="1" w:styleId="Mencinsinresolver3">
    <w:name w:val="Mención sin resolver3"/>
    <w:basedOn w:val="Fuentedeprrafopredeter"/>
    <w:uiPriority w:val="99"/>
    <w:semiHidden/>
    <w:unhideWhenUsed/>
    <w:rsid w:val="00113D60"/>
    <w:rPr>
      <w:color w:val="808080"/>
      <w:shd w:val="clear" w:color="auto" w:fill="E6E6E6"/>
    </w:rPr>
  </w:style>
  <w:style w:type="paragraph" w:customStyle="1" w:styleId="m5185646103379966753gmail-msolistparagraph">
    <w:name w:val="m_5185646103379966753gmail-msolistparagraph"/>
    <w:basedOn w:val="Normal"/>
    <w:rsid w:val="005920FF"/>
    <w:pPr>
      <w:spacing w:before="100" w:beforeAutospacing="1" w:after="100" w:afterAutospacing="1"/>
    </w:pPr>
  </w:style>
  <w:style w:type="paragraph" w:customStyle="1" w:styleId="Cita1">
    <w:name w:val="Cita1"/>
    <w:basedOn w:val="Normal"/>
    <w:link w:val="CitaChar"/>
    <w:autoRedefine/>
    <w:qFormat/>
    <w:rsid w:val="00B562E7"/>
    <w:pPr>
      <w:widowControl w:val="0"/>
      <w:pBdr>
        <w:top w:val="nil"/>
        <w:left w:val="nil"/>
        <w:bottom w:val="nil"/>
        <w:right w:val="nil"/>
        <w:between w:val="nil"/>
      </w:pBdr>
      <w:spacing w:before="360" w:after="120" w:line="360" w:lineRule="auto"/>
      <w:ind w:left="284" w:right="284" w:firstLine="709"/>
      <w:jc w:val="both"/>
    </w:pPr>
    <w:rPr>
      <w:rFonts w:ascii="Arial" w:eastAsia="Arial" w:hAnsi="Arial" w:cs="Arial"/>
      <w:i/>
      <w:sz w:val="22"/>
      <w:szCs w:val="22"/>
      <w:lang w:eastAsia="en-US"/>
    </w:rPr>
  </w:style>
  <w:style w:type="character" w:customStyle="1" w:styleId="CitaChar">
    <w:name w:val="Cita Char"/>
    <w:basedOn w:val="Fuentedeprrafopredeter"/>
    <w:link w:val="Cita1"/>
    <w:rsid w:val="00B562E7"/>
    <w:rPr>
      <w:rFonts w:ascii="Arial" w:eastAsia="Arial" w:hAnsi="Arial" w:cs="Arial"/>
      <w:i/>
    </w:rPr>
  </w:style>
  <w:style w:type="paragraph" w:customStyle="1" w:styleId="Parrafo">
    <w:name w:val="Parrafo"/>
    <w:link w:val="ParrafoChar"/>
    <w:qFormat/>
    <w:rsid w:val="003754F3"/>
    <w:pPr>
      <w:widowControl w:val="0"/>
      <w:pBdr>
        <w:top w:val="nil"/>
        <w:left w:val="nil"/>
        <w:bottom w:val="nil"/>
        <w:right w:val="nil"/>
        <w:between w:val="nil"/>
      </w:pBdr>
      <w:spacing w:before="360" w:after="120" w:line="360" w:lineRule="auto"/>
      <w:ind w:firstLine="720"/>
      <w:jc w:val="both"/>
    </w:pPr>
    <w:rPr>
      <w:rFonts w:ascii="Arial" w:eastAsia="Arial" w:hAnsi="Arial" w:cs="Arial"/>
    </w:rPr>
  </w:style>
  <w:style w:type="character" w:customStyle="1" w:styleId="ParrafoChar">
    <w:name w:val="Parrafo Char"/>
    <w:basedOn w:val="Fuentedeprrafopredeter"/>
    <w:link w:val="Parrafo"/>
    <w:rsid w:val="003754F3"/>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table" w:customStyle="1" w:styleId="Tablanormal11">
    <w:name w:val="Tabla normal 11"/>
    <w:basedOn w:val="Tablanormal"/>
    <w:uiPriority w:val="41"/>
    <w:rsid w:val="008B549E"/>
    <w:pPr>
      <w:spacing w:after="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776882"/>
    <w:rPr>
      <w:color w:val="808080"/>
      <w:shd w:val="clear" w:color="auto" w:fill="E6E6E6"/>
    </w:rPr>
  </w:style>
  <w:style w:type="paragraph" w:styleId="Cita">
    <w:name w:val="Quote"/>
    <w:basedOn w:val="Normal"/>
    <w:next w:val="Normal"/>
    <w:link w:val="CitaCar"/>
    <w:uiPriority w:val="29"/>
    <w:qFormat/>
    <w:rsid w:val="00113D60"/>
    <w:pPr>
      <w:spacing w:before="160" w:after="160" w:line="259" w:lineRule="auto"/>
      <w:ind w:left="720" w:right="720"/>
    </w:pPr>
    <w:rPr>
      <w:rFonts w:asciiTheme="minorHAnsi" w:eastAsiaTheme="minorEastAsia" w:hAnsiTheme="minorHAnsi" w:cstheme="minorBidi"/>
      <w:i/>
      <w:iCs/>
      <w:color w:val="000000" w:themeColor="text1"/>
      <w:sz w:val="22"/>
      <w:szCs w:val="22"/>
      <w:lang w:eastAsia="ja-JP"/>
    </w:rPr>
  </w:style>
  <w:style w:type="character" w:customStyle="1" w:styleId="CitaCar">
    <w:name w:val="Cita Car"/>
    <w:basedOn w:val="Fuentedeprrafopredeter"/>
    <w:link w:val="Cita"/>
    <w:uiPriority w:val="29"/>
    <w:rsid w:val="00113D60"/>
    <w:rPr>
      <w:rFonts w:eastAsiaTheme="minorEastAsia"/>
      <w:i/>
      <w:iCs/>
      <w:color w:val="000000" w:themeColor="text1"/>
      <w:lang w:eastAsia="ja-JP"/>
    </w:rPr>
  </w:style>
  <w:style w:type="paragraph" w:styleId="Citadestacada">
    <w:name w:val="Intense Quote"/>
    <w:basedOn w:val="Normal"/>
    <w:next w:val="Normal"/>
    <w:link w:val="CitadestacadaCar"/>
    <w:uiPriority w:val="30"/>
    <w:qFormat/>
    <w:rsid w:val="00113D6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eastAsia="ja-JP"/>
    </w:rPr>
  </w:style>
  <w:style w:type="character" w:customStyle="1" w:styleId="CitadestacadaCar">
    <w:name w:val="Cita destacada Car"/>
    <w:basedOn w:val="Fuentedeprrafopredeter"/>
    <w:link w:val="Citadestacada"/>
    <w:uiPriority w:val="30"/>
    <w:rsid w:val="00113D60"/>
    <w:rPr>
      <w:rFonts w:eastAsiaTheme="minorEastAsia"/>
      <w:color w:val="000000" w:themeColor="text1"/>
      <w:shd w:val="clear" w:color="auto" w:fill="F2F2F2" w:themeFill="background1" w:themeFillShade="F2"/>
      <w:lang w:eastAsia="ja-JP"/>
    </w:rPr>
  </w:style>
  <w:style w:type="character" w:styleId="nfasisintenso">
    <w:name w:val="Intense Emphasis"/>
    <w:basedOn w:val="Fuentedeprrafopredeter"/>
    <w:uiPriority w:val="21"/>
    <w:qFormat/>
    <w:rsid w:val="00113D60"/>
    <w:rPr>
      <w:b/>
      <w:bCs/>
      <w:i/>
      <w:iCs/>
      <w:caps/>
    </w:rPr>
  </w:style>
  <w:style w:type="character" w:styleId="Referenciasutil">
    <w:name w:val="Subtle Reference"/>
    <w:basedOn w:val="Fuentedeprrafopredeter"/>
    <w:uiPriority w:val="31"/>
    <w:qFormat/>
    <w:rsid w:val="00113D60"/>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113D60"/>
    <w:rPr>
      <w:b/>
      <w:bCs/>
      <w:smallCaps/>
      <w:u w:val="single"/>
    </w:rPr>
  </w:style>
  <w:style w:type="character" w:styleId="Ttulodellibro">
    <w:name w:val="Book Title"/>
    <w:basedOn w:val="Fuentedeprrafopredeter"/>
    <w:uiPriority w:val="33"/>
    <w:qFormat/>
    <w:rsid w:val="00113D60"/>
    <w:rPr>
      <w:b w:val="0"/>
      <w:bCs w:val="0"/>
      <w:smallCaps/>
      <w:spacing w:val="5"/>
    </w:rPr>
  </w:style>
  <w:style w:type="paragraph" w:styleId="Fecha">
    <w:name w:val="Date"/>
    <w:basedOn w:val="Normal"/>
    <w:next w:val="Normal"/>
    <w:link w:val="FechaCar"/>
    <w:uiPriority w:val="99"/>
    <w:semiHidden/>
    <w:unhideWhenUsed/>
    <w:rsid w:val="00113D60"/>
    <w:pPr>
      <w:spacing w:after="160" w:line="259" w:lineRule="auto"/>
    </w:pPr>
    <w:rPr>
      <w:rFonts w:asciiTheme="minorHAnsi" w:eastAsiaTheme="minorEastAsia" w:hAnsiTheme="minorHAnsi" w:cstheme="minorBidi"/>
      <w:sz w:val="22"/>
      <w:szCs w:val="22"/>
      <w:lang w:eastAsia="ja-JP"/>
    </w:rPr>
  </w:style>
  <w:style w:type="character" w:customStyle="1" w:styleId="FechaCar">
    <w:name w:val="Fecha Car"/>
    <w:basedOn w:val="Fuentedeprrafopredeter"/>
    <w:link w:val="Fecha"/>
    <w:uiPriority w:val="99"/>
    <w:semiHidden/>
    <w:rsid w:val="00113D60"/>
    <w:rPr>
      <w:rFonts w:eastAsiaTheme="minorEastAsia"/>
      <w:lang w:eastAsia="ja-JP"/>
    </w:rPr>
  </w:style>
  <w:style w:type="character" w:customStyle="1" w:styleId="Mencinsinresolver1">
    <w:name w:val="Mención sin resolver1"/>
    <w:basedOn w:val="Fuentedeprrafopredeter"/>
    <w:uiPriority w:val="99"/>
    <w:semiHidden/>
    <w:unhideWhenUsed/>
    <w:rsid w:val="00113D60"/>
    <w:rPr>
      <w:color w:val="808080"/>
      <w:shd w:val="clear" w:color="auto" w:fill="E6E6E6"/>
    </w:rPr>
  </w:style>
  <w:style w:type="table" w:styleId="Sombreadovistoso-nfasis3">
    <w:name w:val="Colorful Shading Accent 3"/>
    <w:basedOn w:val="Tablanormal"/>
    <w:uiPriority w:val="71"/>
    <w:semiHidden/>
    <w:unhideWhenUsed/>
    <w:rsid w:val="00113D60"/>
    <w:pPr>
      <w:spacing w:after="0" w:line="240" w:lineRule="auto"/>
    </w:pPr>
    <w:rPr>
      <w:rFonts w:eastAsiaTheme="minorEastAsia"/>
      <w:color w:val="000000" w:themeColor="text1"/>
      <w:lang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uadrculadetablaclara1">
    <w:name w:val="Cuadrícula de tabla clara1"/>
    <w:basedOn w:val="Tablanormal"/>
    <w:uiPriority w:val="40"/>
    <w:rsid w:val="00113D60"/>
    <w:pPr>
      <w:spacing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113D60"/>
    <w:pPr>
      <w:spacing w:before="100" w:beforeAutospacing="1" w:after="100" w:afterAutospacing="1"/>
    </w:pPr>
    <w:rPr>
      <w:lang w:eastAsia="ja-JP"/>
    </w:rPr>
  </w:style>
  <w:style w:type="paragraph" w:customStyle="1" w:styleId="xl63">
    <w:name w:val="xl63"/>
    <w:basedOn w:val="Normal"/>
    <w:rsid w:val="00113D60"/>
    <w:pPr>
      <w:spacing w:before="100" w:beforeAutospacing="1" w:after="100" w:afterAutospacing="1"/>
    </w:pPr>
    <w:rPr>
      <w:sz w:val="20"/>
      <w:szCs w:val="20"/>
      <w:lang w:eastAsia="ja-JP"/>
    </w:rPr>
  </w:style>
  <w:style w:type="paragraph" w:customStyle="1" w:styleId="xl64">
    <w:name w:val="xl64"/>
    <w:basedOn w:val="Normal"/>
    <w:rsid w:val="00113D60"/>
    <w:pPr>
      <w:spacing w:before="100" w:beforeAutospacing="1" w:after="100" w:afterAutospacing="1"/>
      <w:jc w:val="both"/>
      <w:textAlignment w:val="center"/>
    </w:pPr>
    <w:rPr>
      <w:rFonts w:ascii="Arial" w:hAnsi="Arial" w:cs="Arial"/>
      <w:b/>
      <w:bCs/>
      <w:sz w:val="20"/>
      <w:szCs w:val="20"/>
      <w:lang w:eastAsia="ja-JP"/>
    </w:rPr>
  </w:style>
  <w:style w:type="paragraph" w:customStyle="1" w:styleId="xl93">
    <w:name w:val="xl93"/>
    <w:basedOn w:val="Normal"/>
    <w:rsid w:val="00113D6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94">
    <w:name w:val="xl94"/>
    <w:basedOn w:val="Normal"/>
    <w:rsid w:val="00113D60"/>
    <w:pPr>
      <w:pBdr>
        <w:bottom w:val="single" w:sz="4" w:space="0" w:color="auto"/>
        <w:right w:val="single" w:sz="4" w:space="0" w:color="auto"/>
      </w:pBdr>
      <w:spacing w:before="100" w:beforeAutospacing="1" w:after="100" w:afterAutospacing="1"/>
    </w:pPr>
    <w:rPr>
      <w:sz w:val="20"/>
      <w:szCs w:val="20"/>
      <w:lang w:eastAsia="ja-JP"/>
    </w:rPr>
  </w:style>
  <w:style w:type="paragraph" w:customStyle="1" w:styleId="xl95">
    <w:name w:val="xl95"/>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ja-JP"/>
    </w:rPr>
  </w:style>
  <w:style w:type="paragraph" w:customStyle="1" w:styleId="xl96">
    <w:name w:val="xl96"/>
    <w:basedOn w:val="Normal"/>
    <w:rsid w:val="00113D6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97">
    <w:name w:val="xl97"/>
    <w:basedOn w:val="Normal"/>
    <w:rsid w:val="00113D60"/>
    <w:pPr>
      <w:spacing w:before="100" w:beforeAutospacing="1" w:after="100" w:afterAutospacing="1"/>
      <w:jc w:val="both"/>
      <w:textAlignment w:val="center"/>
    </w:pPr>
    <w:rPr>
      <w:rFonts w:ascii="Arial" w:hAnsi="Arial" w:cs="Arial"/>
      <w:b/>
      <w:bCs/>
      <w:i/>
      <w:iCs/>
      <w:lang w:eastAsia="ja-JP"/>
    </w:rPr>
  </w:style>
  <w:style w:type="paragraph" w:customStyle="1" w:styleId="xl98">
    <w:name w:val="xl98"/>
    <w:basedOn w:val="Normal"/>
    <w:rsid w:val="00113D60"/>
    <w:pPr>
      <w:spacing w:before="100" w:beforeAutospacing="1" w:after="100" w:afterAutospacing="1"/>
      <w:textAlignment w:val="center"/>
    </w:pPr>
    <w:rPr>
      <w:sz w:val="20"/>
      <w:szCs w:val="20"/>
      <w:lang w:eastAsia="ja-JP"/>
    </w:rPr>
  </w:style>
  <w:style w:type="paragraph" w:customStyle="1" w:styleId="xl99">
    <w:name w:val="xl99"/>
    <w:basedOn w:val="Normal"/>
    <w:rsid w:val="00113D60"/>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0">
    <w:name w:val="xl100"/>
    <w:basedOn w:val="Normal"/>
    <w:rsid w:val="00113D60"/>
    <w:pPr>
      <w:pBdr>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1">
    <w:name w:val="xl101"/>
    <w:basedOn w:val="Normal"/>
    <w:rsid w:val="00113D60"/>
    <w:pPr>
      <w:pBdr>
        <w:bottom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2">
    <w:name w:val="xl102"/>
    <w:basedOn w:val="Normal"/>
    <w:rsid w:val="00113D60"/>
    <w:pPr>
      <w:pBdr>
        <w:bottom w:val="single" w:sz="4" w:space="0" w:color="auto"/>
      </w:pBdr>
      <w:spacing w:before="100" w:beforeAutospacing="1" w:after="100" w:afterAutospacing="1"/>
      <w:jc w:val="both"/>
      <w:textAlignment w:val="center"/>
    </w:pPr>
    <w:rPr>
      <w:rFonts w:ascii="Arial" w:hAnsi="Arial" w:cs="Arial"/>
      <w:sz w:val="20"/>
      <w:szCs w:val="20"/>
      <w:lang w:eastAsia="ja-JP"/>
    </w:rPr>
  </w:style>
  <w:style w:type="paragraph" w:customStyle="1" w:styleId="xl103">
    <w:name w:val="xl103"/>
    <w:basedOn w:val="Normal"/>
    <w:rsid w:val="00113D60"/>
    <w:pPr>
      <w:pBdr>
        <w:left w:val="single" w:sz="4" w:space="0" w:color="auto"/>
        <w:bottom w:val="single" w:sz="4" w:space="0" w:color="auto"/>
        <w:right w:val="single" w:sz="4" w:space="0" w:color="auto"/>
      </w:pBdr>
      <w:spacing w:before="100" w:beforeAutospacing="1" w:after="100" w:afterAutospacing="1"/>
    </w:pPr>
    <w:rPr>
      <w:sz w:val="20"/>
      <w:szCs w:val="20"/>
      <w:lang w:eastAsia="ja-JP"/>
    </w:rPr>
  </w:style>
  <w:style w:type="paragraph" w:customStyle="1" w:styleId="xl104">
    <w:name w:val="xl104"/>
    <w:basedOn w:val="Normal"/>
    <w:rsid w:val="00113D60"/>
    <w:pPr>
      <w:pBdr>
        <w:left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5">
    <w:name w:val="xl105"/>
    <w:basedOn w:val="Normal"/>
    <w:rsid w:val="00113D60"/>
    <w:pPr>
      <w:pBdr>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6">
    <w:name w:val="xl106"/>
    <w:basedOn w:val="Normal"/>
    <w:rsid w:val="00113D6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both"/>
      <w:textAlignment w:val="center"/>
    </w:pPr>
    <w:rPr>
      <w:color w:val="006100"/>
      <w:sz w:val="20"/>
      <w:szCs w:val="20"/>
      <w:lang w:eastAsia="ja-JP"/>
    </w:rPr>
  </w:style>
  <w:style w:type="paragraph" w:customStyle="1" w:styleId="xl107">
    <w:name w:val="xl107"/>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08">
    <w:name w:val="xl108"/>
    <w:basedOn w:val="Normal"/>
    <w:rsid w:val="00113D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09">
    <w:name w:val="xl109"/>
    <w:basedOn w:val="Normal"/>
    <w:rsid w:val="00113D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0">
    <w:name w:val="xl110"/>
    <w:basedOn w:val="Normal"/>
    <w:rsid w:val="00113D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1">
    <w:name w:val="xl111"/>
    <w:basedOn w:val="Normal"/>
    <w:rsid w:val="00113D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eastAsia="ja-JP"/>
    </w:rPr>
  </w:style>
  <w:style w:type="paragraph" w:customStyle="1" w:styleId="xl112">
    <w:name w:val="xl112"/>
    <w:basedOn w:val="Normal"/>
    <w:rsid w:val="00113D60"/>
    <w:pPr>
      <w:pBdr>
        <w:top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13">
    <w:name w:val="xl113"/>
    <w:basedOn w:val="Normal"/>
    <w:rsid w:val="00113D60"/>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4">
    <w:name w:val="xl114"/>
    <w:basedOn w:val="Normal"/>
    <w:rsid w:val="00113D60"/>
    <w:pPr>
      <w:pBdr>
        <w:top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15">
    <w:name w:val="xl115"/>
    <w:basedOn w:val="Normal"/>
    <w:rsid w:val="00113D60"/>
    <w:pPr>
      <w:pBdr>
        <w:top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sz w:val="20"/>
      <w:szCs w:val="20"/>
      <w:lang w:eastAsia="ja-JP"/>
    </w:rPr>
  </w:style>
  <w:style w:type="paragraph" w:customStyle="1" w:styleId="xl116">
    <w:name w:val="xl116"/>
    <w:basedOn w:val="Normal"/>
    <w:rsid w:val="00113D60"/>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7">
    <w:name w:val="xl117"/>
    <w:basedOn w:val="Normal"/>
    <w:rsid w:val="00113D60"/>
    <w:pPr>
      <w:pBdr>
        <w:top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118">
    <w:name w:val="xl118"/>
    <w:basedOn w:val="Normal"/>
    <w:rsid w:val="00113D60"/>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9">
    <w:name w:val="xl119"/>
    <w:basedOn w:val="Normal"/>
    <w:rsid w:val="00113D60"/>
    <w:pPr>
      <w:shd w:val="clear" w:color="000000" w:fill="9BBB59"/>
      <w:spacing w:before="100" w:beforeAutospacing="1" w:after="100" w:afterAutospacing="1"/>
      <w:jc w:val="both"/>
      <w:textAlignment w:val="center"/>
    </w:pPr>
    <w:rPr>
      <w:rFonts w:ascii="Arial" w:hAnsi="Arial" w:cs="Arial"/>
      <w:sz w:val="20"/>
      <w:szCs w:val="20"/>
      <w:lang w:eastAsia="ja-JP"/>
    </w:rPr>
  </w:style>
  <w:style w:type="paragraph" w:customStyle="1" w:styleId="xl120">
    <w:name w:val="xl120"/>
    <w:basedOn w:val="Normal"/>
    <w:rsid w:val="00113D60"/>
    <w:pPr>
      <w:pBdr>
        <w:top w:val="single" w:sz="4" w:space="0" w:color="auto"/>
        <w:left w:val="single" w:sz="4" w:space="0" w:color="auto"/>
      </w:pBdr>
      <w:spacing w:before="100" w:beforeAutospacing="1" w:after="100" w:afterAutospacing="1"/>
      <w:textAlignment w:val="center"/>
    </w:pPr>
    <w:rPr>
      <w:sz w:val="20"/>
      <w:szCs w:val="20"/>
      <w:lang w:eastAsia="ja-JP"/>
    </w:rPr>
  </w:style>
  <w:style w:type="paragraph" w:customStyle="1" w:styleId="xl121">
    <w:name w:val="xl121"/>
    <w:basedOn w:val="Normal"/>
    <w:rsid w:val="00113D60"/>
    <w:pPr>
      <w:pBdr>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2">
    <w:name w:val="xl122"/>
    <w:basedOn w:val="Normal"/>
    <w:rsid w:val="00113D60"/>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3">
    <w:name w:val="xl123"/>
    <w:basedOn w:val="Normal"/>
    <w:rsid w:val="00113D60"/>
    <w:pPr>
      <w:spacing w:before="100" w:beforeAutospacing="1" w:after="100" w:afterAutospacing="1"/>
      <w:jc w:val="both"/>
      <w:textAlignment w:val="center"/>
    </w:pPr>
    <w:rPr>
      <w:b/>
      <w:bCs/>
      <w:sz w:val="20"/>
      <w:szCs w:val="20"/>
      <w:lang w:eastAsia="ja-JP"/>
    </w:rPr>
  </w:style>
  <w:style w:type="paragraph" w:customStyle="1" w:styleId="xl124">
    <w:name w:val="xl124"/>
    <w:basedOn w:val="Normal"/>
    <w:rsid w:val="00113D60"/>
    <w:pPr>
      <w:spacing w:before="100" w:beforeAutospacing="1" w:after="100" w:afterAutospacing="1"/>
      <w:jc w:val="both"/>
      <w:textAlignment w:val="center"/>
    </w:pPr>
    <w:rPr>
      <w:sz w:val="20"/>
      <w:szCs w:val="20"/>
      <w:lang w:eastAsia="ja-JP"/>
    </w:rPr>
  </w:style>
  <w:style w:type="character" w:customStyle="1" w:styleId="Mencinsinresolver3">
    <w:name w:val="Mención sin resolver3"/>
    <w:basedOn w:val="Fuentedeprrafopredeter"/>
    <w:uiPriority w:val="99"/>
    <w:semiHidden/>
    <w:unhideWhenUsed/>
    <w:rsid w:val="00113D60"/>
    <w:rPr>
      <w:color w:val="808080"/>
      <w:shd w:val="clear" w:color="auto" w:fill="E6E6E6"/>
    </w:rPr>
  </w:style>
  <w:style w:type="paragraph" w:customStyle="1" w:styleId="m5185646103379966753gmail-msolistparagraph">
    <w:name w:val="m_5185646103379966753gmail-msolistparagraph"/>
    <w:basedOn w:val="Normal"/>
    <w:rsid w:val="005920FF"/>
    <w:pPr>
      <w:spacing w:before="100" w:beforeAutospacing="1" w:after="100" w:afterAutospacing="1"/>
    </w:pPr>
  </w:style>
  <w:style w:type="paragraph" w:customStyle="1" w:styleId="Cita1">
    <w:name w:val="Cita1"/>
    <w:basedOn w:val="Normal"/>
    <w:link w:val="CitaChar"/>
    <w:autoRedefine/>
    <w:qFormat/>
    <w:rsid w:val="00B562E7"/>
    <w:pPr>
      <w:widowControl w:val="0"/>
      <w:pBdr>
        <w:top w:val="nil"/>
        <w:left w:val="nil"/>
        <w:bottom w:val="nil"/>
        <w:right w:val="nil"/>
        <w:between w:val="nil"/>
      </w:pBdr>
      <w:spacing w:before="360" w:after="120" w:line="360" w:lineRule="auto"/>
      <w:ind w:left="284" w:right="284" w:firstLine="709"/>
      <w:jc w:val="both"/>
    </w:pPr>
    <w:rPr>
      <w:rFonts w:ascii="Arial" w:eastAsia="Arial" w:hAnsi="Arial" w:cs="Arial"/>
      <w:i/>
      <w:sz w:val="22"/>
      <w:szCs w:val="22"/>
      <w:lang w:eastAsia="en-US"/>
    </w:rPr>
  </w:style>
  <w:style w:type="character" w:customStyle="1" w:styleId="CitaChar">
    <w:name w:val="Cita Char"/>
    <w:basedOn w:val="Fuentedeprrafopredeter"/>
    <w:link w:val="Cita1"/>
    <w:rsid w:val="00B562E7"/>
    <w:rPr>
      <w:rFonts w:ascii="Arial" w:eastAsia="Arial" w:hAnsi="Arial" w:cs="Arial"/>
      <w:i/>
    </w:rPr>
  </w:style>
  <w:style w:type="paragraph" w:customStyle="1" w:styleId="Parrafo">
    <w:name w:val="Parrafo"/>
    <w:link w:val="ParrafoChar"/>
    <w:qFormat/>
    <w:rsid w:val="003754F3"/>
    <w:pPr>
      <w:widowControl w:val="0"/>
      <w:pBdr>
        <w:top w:val="nil"/>
        <w:left w:val="nil"/>
        <w:bottom w:val="nil"/>
        <w:right w:val="nil"/>
        <w:between w:val="nil"/>
      </w:pBdr>
      <w:spacing w:before="360" w:after="120" w:line="360" w:lineRule="auto"/>
      <w:ind w:firstLine="720"/>
      <w:jc w:val="both"/>
    </w:pPr>
    <w:rPr>
      <w:rFonts w:ascii="Arial" w:eastAsia="Arial" w:hAnsi="Arial" w:cs="Arial"/>
    </w:rPr>
  </w:style>
  <w:style w:type="character" w:customStyle="1" w:styleId="ParrafoChar">
    <w:name w:val="Parrafo Char"/>
    <w:basedOn w:val="Fuentedeprrafopredeter"/>
    <w:link w:val="Parrafo"/>
    <w:rsid w:val="003754F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508">
      <w:bodyDiv w:val="1"/>
      <w:marLeft w:val="0"/>
      <w:marRight w:val="0"/>
      <w:marTop w:val="0"/>
      <w:marBottom w:val="0"/>
      <w:divBdr>
        <w:top w:val="none" w:sz="0" w:space="0" w:color="auto"/>
        <w:left w:val="none" w:sz="0" w:space="0" w:color="auto"/>
        <w:bottom w:val="none" w:sz="0" w:space="0" w:color="auto"/>
        <w:right w:val="none" w:sz="0" w:space="0" w:color="auto"/>
      </w:divBdr>
    </w:div>
    <w:div w:id="114371627">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289938768">
      <w:bodyDiv w:val="1"/>
      <w:marLeft w:val="0"/>
      <w:marRight w:val="0"/>
      <w:marTop w:val="0"/>
      <w:marBottom w:val="0"/>
      <w:divBdr>
        <w:top w:val="none" w:sz="0" w:space="0" w:color="auto"/>
        <w:left w:val="none" w:sz="0" w:space="0" w:color="auto"/>
        <w:bottom w:val="none" w:sz="0" w:space="0" w:color="auto"/>
        <w:right w:val="none" w:sz="0" w:space="0" w:color="auto"/>
      </w:divBdr>
    </w:div>
    <w:div w:id="417752653">
      <w:bodyDiv w:val="1"/>
      <w:marLeft w:val="0"/>
      <w:marRight w:val="0"/>
      <w:marTop w:val="0"/>
      <w:marBottom w:val="0"/>
      <w:divBdr>
        <w:top w:val="none" w:sz="0" w:space="0" w:color="auto"/>
        <w:left w:val="none" w:sz="0" w:space="0" w:color="auto"/>
        <w:bottom w:val="none" w:sz="0" w:space="0" w:color="auto"/>
        <w:right w:val="none" w:sz="0" w:space="0" w:color="auto"/>
      </w:divBdr>
    </w:div>
    <w:div w:id="568197422">
      <w:bodyDiv w:val="1"/>
      <w:marLeft w:val="0"/>
      <w:marRight w:val="0"/>
      <w:marTop w:val="0"/>
      <w:marBottom w:val="0"/>
      <w:divBdr>
        <w:top w:val="none" w:sz="0" w:space="0" w:color="auto"/>
        <w:left w:val="none" w:sz="0" w:space="0" w:color="auto"/>
        <w:bottom w:val="none" w:sz="0" w:space="0" w:color="auto"/>
        <w:right w:val="none" w:sz="0" w:space="0" w:color="auto"/>
      </w:divBdr>
    </w:div>
    <w:div w:id="632566184">
      <w:bodyDiv w:val="1"/>
      <w:marLeft w:val="0"/>
      <w:marRight w:val="0"/>
      <w:marTop w:val="0"/>
      <w:marBottom w:val="0"/>
      <w:divBdr>
        <w:top w:val="none" w:sz="0" w:space="0" w:color="auto"/>
        <w:left w:val="none" w:sz="0" w:space="0" w:color="auto"/>
        <w:bottom w:val="none" w:sz="0" w:space="0" w:color="auto"/>
        <w:right w:val="none" w:sz="0" w:space="0" w:color="auto"/>
      </w:divBdr>
    </w:div>
    <w:div w:id="638458206">
      <w:bodyDiv w:val="1"/>
      <w:marLeft w:val="0"/>
      <w:marRight w:val="0"/>
      <w:marTop w:val="0"/>
      <w:marBottom w:val="0"/>
      <w:divBdr>
        <w:top w:val="none" w:sz="0" w:space="0" w:color="auto"/>
        <w:left w:val="none" w:sz="0" w:space="0" w:color="auto"/>
        <w:bottom w:val="none" w:sz="0" w:space="0" w:color="auto"/>
        <w:right w:val="none" w:sz="0" w:space="0" w:color="auto"/>
      </w:divBdr>
    </w:div>
    <w:div w:id="666173503">
      <w:bodyDiv w:val="1"/>
      <w:marLeft w:val="0"/>
      <w:marRight w:val="0"/>
      <w:marTop w:val="0"/>
      <w:marBottom w:val="0"/>
      <w:divBdr>
        <w:top w:val="none" w:sz="0" w:space="0" w:color="auto"/>
        <w:left w:val="none" w:sz="0" w:space="0" w:color="auto"/>
        <w:bottom w:val="none" w:sz="0" w:space="0" w:color="auto"/>
        <w:right w:val="none" w:sz="0" w:space="0" w:color="auto"/>
      </w:divBdr>
    </w:div>
    <w:div w:id="670372365">
      <w:bodyDiv w:val="1"/>
      <w:marLeft w:val="0"/>
      <w:marRight w:val="0"/>
      <w:marTop w:val="0"/>
      <w:marBottom w:val="0"/>
      <w:divBdr>
        <w:top w:val="none" w:sz="0" w:space="0" w:color="auto"/>
        <w:left w:val="none" w:sz="0" w:space="0" w:color="auto"/>
        <w:bottom w:val="none" w:sz="0" w:space="0" w:color="auto"/>
        <w:right w:val="none" w:sz="0" w:space="0" w:color="auto"/>
      </w:divBdr>
    </w:div>
    <w:div w:id="842820029">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894435421">
      <w:bodyDiv w:val="1"/>
      <w:marLeft w:val="0"/>
      <w:marRight w:val="0"/>
      <w:marTop w:val="0"/>
      <w:marBottom w:val="0"/>
      <w:divBdr>
        <w:top w:val="none" w:sz="0" w:space="0" w:color="auto"/>
        <w:left w:val="none" w:sz="0" w:space="0" w:color="auto"/>
        <w:bottom w:val="none" w:sz="0" w:space="0" w:color="auto"/>
        <w:right w:val="none" w:sz="0" w:space="0" w:color="auto"/>
      </w:divBdr>
    </w:div>
    <w:div w:id="902758860">
      <w:bodyDiv w:val="1"/>
      <w:marLeft w:val="0"/>
      <w:marRight w:val="0"/>
      <w:marTop w:val="0"/>
      <w:marBottom w:val="0"/>
      <w:divBdr>
        <w:top w:val="none" w:sz="0" w:space="0" w:color="auto"/>
        <w:left w:val="none" w:sz="0" w:space="0" w:color="auto"/>
        <w:bottom w:val="none" w:sz="0" w:space="0" w:color="auto"/>
        <w:right w:val="none" w:sz="0" w:space="0" w:color="auto"/>
      </w:divBdr>
    </w:div>
    <w:div w:id="953973949">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052080110">
      <w:bodyDiv w:val="1"/>
      <w:marLeft w:val="0"/>
      <w:marRight w:val="0"/>
      <w:marTop w:val="0"/>
      <w:marBottom w:val="0"/>
      <w:divBdr>
        <w:top w:val="none" w:sz="0" w:space="0" w:color="auto"/>
        <w:left w:val="none" w:sz="0" w:space="0" w:color="auto"/>
        <w:bottom w:val="none" w:sz="0" w:space="0" w:color="auto"/>
        <w:right w:val="none" w:sz="0" w:space="0" w:color="auto"/>
      </w:divBdr>
    </w:div>
    <w:div w:id="1134638562">
      <w:bodyDiv w:val="1"/>
      <w:marLeft w:val="0"/>
      <w:marRight w:val="0"/>
      <w:marTop w:val="0"/>
      <w:marBottom w:val="0"/>
      <w:divBdr>
        <w:top w:val="none" w:sz="0" w:space="0" w:color="auto"/>
        <w:left w:val="none" w:sz="0" w:space="0" w:color="auto"/>
        <w:bottom w:val="none" w:sz="0" w:space="0" w:color="auto"/>
        <w:right w:val="none" w:sz="0" w:space="0" w:color="auto"/>
      </w:divBdr>
    </w:div>
    <w:div w:id="1190147240">
      <w:bodyDiv w:val="1"/>
      <w:marLeft w:val="0"/>
      <w:marRight w:val="0"/>
      <w:marTop w:val="0"/>
      <w:marBottom w:val="0"/>
      <w:divBdr>
        <w:top w:val="none" w:sz="0" w:space="0" w:color="auto"/>
        <w:left w:val="none" w:sz="0" w:space="0" w:color="auto"/>
        <w:bottom w:val="none" w:sz="0" w:space="0" w:color="auto"/>
        <w:right w:val="none" w:sz="0" w:space="0" w:color="auto"/>
      </w:divBdr>
    </w:div>
    <w:div w:id="1209880165">
      <w:bodyDiv w:val="1"/>
      <w:marLeft w:val="0"/>
      <w:marRight w:val="0"/>
      <w:marTop w:val="0"/>
      <w:marBottom w:val="0"/>
      <w:divBdr>
        <w:top w:val="none" w:sz="0" w:space="0" w:color="auto"/>
        <w:left w:val="none" w:sz="0" w:space="0" w:color="auto"/>
        <w:bottom w:val="none" w:sz="0" w:space="0" w:color="auto"/>
        <w:right w:val="none" w:sz="0" w:space="0" w:color="auto"/>
      </w:divBdr>
    </w:div>
    <w:div w:id="1213541734">
      <w:bodyDiv w:val="1"/>
      <w:marLeft w:val="0"/>
      <w:marRight w:val="0"/>
      <w:marTop w:val="0"/>
      <w:marBottom w:val="0"/>
      <w:divBdr>
        <w:top w:val="none" w:sz="0" w:space="0" w:color="auto"/>
        <w:left w:val="none" w:sz="0" w:space="0" w:color="auto"/>
        <w:bottom w:val="none" w:sz="0" w:space="0" w:color="auto"/>
        <w:right w:val="none" w:sz="0" w:space="0" w:color="auto"/>
      </w:divBdr>
    </w:div>
    <w:div w:id="1240289066">
      <w:bodyDiv w:val="1"/>
      <w:marLeft w:val="0"/>
      <w:marRight w:val="0"/>
      <w:marTop w:val="0"/>
      <w:marBottom w:val="0"/>
      <w:divBdr>
        <w:top w:val="none" w:sz="0" w:space="0" w:color="auto"/>
        <w:left w:val="none" w:sz="0" w:space="0" w:color="auto"/>
        <w:bottom w:val="none" w:sz="0" w:space="0" w:color="auto"/>
        <w:right w:val="none" w:sz="0" w:space="0" w:color="auto"/>
      </w:divBdr>
    </w:div>
    <w:div w:id="1260404344">
      <w:bodyDiv w:val="1"/>
      <w:marLeft w:val="0"/>
      <w:marRight w:val="0"/>
      <w:marTop w:val="0"/>
      <w:marBottom w:val="0"/>
      <w:divBdr>
        <w:top w:val="none" w:sz="0" w:space="0" w:color="auto"/>
        <w:left w:val="none" w:sz="0" w:space="0" w:color="auto"/>
        <w:bottom w:val="none" w:sz="0" w:space="0" w:color="auto"/>
        <w:right w:val="none" w:sz="0" w:space="0" w:color="auto"/>
      </w:divBdr>
    </w:div>
    <w:div w:id="1368872389">
      <w:bodyDiv w:val="1"/>
      <w:marLeft w:val="0"/>
      <w:marRight w:val="0"/>
      <w:marTop w:val="0"/>
      <w:marBottom w:val="0"/>
      <w:divBdr>
        <w:top w:val="none" w:sz="0" w:space="0" w:color="auto"/>
        <w:left w:val="none" w:sz="0" w:space="0" w:color="auto"/>
        <w:bottom w:val="none" w:sz="0" w:space="0" w:color="auto"/>
        <w:right w:val="none" w:sz="0" w:space="0" w:color="auto"/>
      </w:divBdr>
    </w:div>
    <w:div w:id="1395546295">
      <w:bodyDiv w:val="1"/>
      <w:marLeft w:val="0"/>
      <w:marRight w:val="0"/>
      <w:marTop w:val="0"/>
      <w:marBottom w:val="0"/>
      <w:divBdr>
        <w:top w:val="none" w:sz="0" w:space="0" w:color="auto"/>
        <w:left w:val="none" w:sz="0" w:space="0" w:color="auto"/>
        <w:bottom w:val="none" w:sz="0" w:space="0" w:color="auto"/>
        <w:right w:val="none" w:sz="0" w:space="0" w:color="auto"/>
      </w:divBdr>
    </w:div>
    <w:div w:id="1493451402">
      <w:bodyDiv w:val="1"/>
      <w:marLeft w:val="0"/>
      <w:marRight w:val="0"/>
      <w:marTop w:val="0"/>
      <w:marBottom w:val="0"/>
      <w:divBdr>
        <w:top w:val="none" w:sz="0" w:space="0" w:color="auto"/>
        <w:left w:val="none" w:sz="0" w:space="0" w:color="auto"/>
        <w:bottom w:val="none" w:sz="0" w:space="0" w:color="auto"/>
        <w:right w:val="none" w:sz="0" w:space="0" w:color="auto"/>
      </w:divBdr>
    </w:div>
    <w:div w:id="1559053955">
      <w:bodyDiv w:val="1"/>
      <w:marLeft w:val="0"/>
      <w:marRight w:val="0"/>
      <w:marTop w:val="0"/>
      <w:marBottom w:val="0"/>
      <w:divBdr>
        <w:top w:val="none" w:sz="0" w:space="0" w:color="auto"/>
        <w:left w:val="none" w:sz="0" w:space="0" w:color="auto"/>
        <w:bottom w:val="none" w:sz="0" w:space="0" w:color="auto"/>
        <w:right w:val="none" w:sz="0" w:space="0" w:color="auto"/>
      </w:divBdr>
    </w:div>
    <w:div w:id="1678457078">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853759682">
      <w:bodyDiv w:val="1"/>
      <w:marLeft w:val="0"/>
      <w:marRight w:val="0"/>
      <w:marTop w:val="0"/>
      <w:marBottom w:val="0"/>
      <w:divBdr>
        <w:top w:val="none" w:sz="0" w:space="0" w:color="auto"/>
        <w:left w:val="none" w:sz="0" w:space="0" w:color="auto"/>
        <w:bottom w:val="none" w:sz="0" w:space="0" w:color="auto"/>
        <w:right w:val="none" w:sz="0" w:space="0" w:color="auto"/>
      </w:divBdr>
    </w:div>
    <w:div w:id="1875341779">
      <w:bodyDiv w:val="1"/>
      <w:marLeft w:val="0"/>
      <w:marRight w:val="0"/>
      <w:marTop w:val="0"/>
      <w:marBottom w:val="0"/>
      <w:divBdr>
        <w:top w:val="none" w:sz="0" w:space="0" w:color="auto"/>
        <w:left w:val="none" w:sz="0" w:space="0" w:color="auto"/>
        <w:bottom w:val="none" w:sz="0" w:space="0" w:color="auto"/>
        <w:right w:val="none" w:sz="0" w:space="0" w:color="auto"/>
      </w:divBdr>
    </w:div>
    <w:div w:id="190672474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49585455">
      <w:bodyDiv w:val="1"/>
      <w:marLeft w:val="0"/>
      <w:marRight w:val="0"/>
      <w:marTop w:val="0"/>
      <w:marBottom w:val="0"/>
      <w:divBdr>
        <w:top w:val="none" w:sz="0" w:space="0" w:color="auto"/>
        <w:left w:val="none" w:sz="0" w:space="0" w:color="auto"/>
        <w:bottom w:val="none" w:sz="0" w:space="0" w:color="auto"/>
        <w:right w:val="none" w:sz="0" w:space="0" w:color="auto"/>
      </w:divBdr>
      <w:divsChild>
        <w:div w:id="174658958">
          <w:marLeft w:val="0"/>
          <w:marRight w:val="0"/>
          <w:marTop w:val="0"/>
          <w:marBottom w:val="0"/>
          <w:divBdr>
            <w:top w:val="none" w:sz="0" w:space="0" w:color="auto"/>
            <w:left w:val="none" w:sz="0" w:space="0" w:color="auto"/>
            <w:bottom w:val="none" w:sz="0" w:space="0" w:color="auto"/>
            <w:right w:val="none" w:sz="0" w:space="0" w:color="auto"/>
          </w:divBdr>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
    <w:div w:id="2038308926">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6B998-A984-42AE-9D26-A376BC37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7240</Words>
  <Characters>39823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6</cp:revision>
  <cp:lastPrinted>2019-07-19T17:02:00Z</cp:lastPrinted>
  <dcterms:created xsi:type="dcterms:W3CDTF">2019-07-18T15:51:00Z</dcterms:created>
  <dcterms:modified xsi:type="dcterms:W3CDTF">2019-07-19T17:04:00Z</dcterms:modified>
</cp:coreProperties>
</file>