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62824" w14:textId="030A2296" w:rsidR="00137723" w:rsidRPr="009E1B6B" w:rsidRDefault="00FD412C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pt-BR" w:eastAsia="es-ES"/>
        </w:rPr>
      </w:pPr>
      <w:bookmarkStart w:id="0" w:name="_GoBack"/>
      <w:bookmarkEnd w:id="0"/>
      <w:r w:rsidRPr="009E1B6B">
        <w:rPr>
          <w:rFonts w:ascii="AvantGarde Bk BT" w:eastAsia="Times New Roman" w:hAnsi="AvantGarde Bk BT"/>
          <w:sz w:val="20"/>
          <w:szCs w:val="20"/>
          <w:lang w:val="pt-BR" w:eastAsia="es-ES"/>
        </w:rPr>
        <w:t xml:space="preserve">H. </w:t>
      </w:r>
      <w:r w:rsidR="00E37A6C" w:rsidRPr="009E1B6B">
        <w:rPr>
          <w:rFonts w:ascii="AvantGarde Bk BT" w:eastAsia="Times New Roman" w:hAnsi="AvantGarde Bk BT"/>
          <w:sz w:val="20"/>
          <w:szCs w:val="20"/>
          <w:lang w:val="pt-BR" w:eastAsia="es-ES"/>
        </w:rPr>
        <w:t xml:space="preserve">CONSEJO GENERAL </w:t>
      </w:r>
      <w:proofErr w:type="gramStart"/>
      <w:r w:rsidR="00E37A6C" w:rsidRPr="009E1B6B">
        <w:rPr>
          <w:rFonts w:ascii="AvantGarde Bk BT" w:eastAsia="Times New Roman" w:hAnsi="AvantGarde Bk BT"/>
          <w:sz w:val="20"/>
          <w:szCs w:val="20"/>
          <w:lang w:val="pt-BR" w:eastAsia="es-ES"/>
        </w:rPr>
        <w:t>UNIVERSITARIO</w:t>
      </w:r>
      <w:proofErr w:type="gramEnd"/>
    </w:p>
    <w:p w14:paraId="1DBEA7E6" w14:textId="77777777" w:rsidR="00137723" w:rsidRPr="009E1B6B" w:rsidRDefault="00137723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pt-BR" w:eastAsia="es-ES"/>
        </w:rPr>
      </w:pPr>
      <w:r w:rsidRPr="009E1B6B">
        <w:rPr>
          <w:rFonts w:ascii="AvantGarde Bk BT" w:eastAsia="Times New Roman" w:hAnsi="AvantGarde Bk BT"/>
          <w:sz w:val="20"/>
          <w:szCs w:val="20"/>
          <w:lang w:val="pt-BR" w:eastAsia="es-ES"/>
        </w:rPr>
        <w:t>P R E S E N T E</w:t>
      </w:r>
    </w:p>
    <w:p w14:paraId="33EFFBA7" w14:textId="77777777" w:rsidR="00EB056D" w:rsidRPr="009E1B6B" w:rsidRDefault="00EB056D" w:rsidP="000676CB">
      <w:pPr>
        <w:tabs>
          <w:tab w:val="left" w:pos="8789"/>
        </w:tabs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pt-BR" w:eastAsia="es-ES"/>
        </w:rPr>
      </w:pPr>
    </w:p>
    <w:p w14:paraId="6E28BF38" w14:textId="1141BC0E" w:rsidR="004D50EF" w:rsidRPr="009E1B6B" w:rsidRDefault="00137723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</w:rPr>
      </w:pPr>
      <w:r w:rsidRPr="009E1B6B">
        <w:rPr>
          <w:rFonts w:ascii="AvantGarde Bk BT" w:eastAsia="Times New Roman" w:hAnsi="AvantGarde Bk BT"/>
          <w:sz w:val="20"/>
          <w:szCs w:val="20"/>
        </w:rPr>
        <w:t xml:space="preserve">A </w:t>
      </w:r>
      <w:r w:rsidR="00F9170D" w:rsidRPr="009E1B6B">
        <w:rPr>
          <w:rFonts w:ascii="AvantGarde Bk BT" w:eastAsia="Times New Roman" w:hAnsi="AvantGarde Bk BT"/>
          <w:sz w:val="20"/>
          <w:szCs w:val="20"/>
        </w:rPr>
        <w:t>esta</w:t>
      </w:r>
      <w:r w:rsidR="00A5790E" w:rsidRPr="009E1B6B">
        <w:rPr>
          <w:rFonts w:ascii="AvantGarde Bk BT" w:eastAsia="Times New Roman" w:hAnsi="AvantGarde Bk BT"/>
          <w:sz w:val="20"/>
          <w:szCs w:val="20"/>
        </w:rPr>
        <w:t xml:space="preserve"> </w:t>
      </w:r>
      <w:r w:rsidR="00F9170D" w:rsidRPr="009E1B6B">
        <w:rPr>
          <w:rFonts w:ascii="AvantGarde Bk BT" w:eastAsia="Times New Roman" w:hAnsi="AvantGarde Bk BT"/>
          <w:sz w:val="20"/>
          <w:szCs w:val="20"/>
        </w:rPr>
        <w:t>Comisión</w:t>
      </w:r>
      <w:r w:rsidRPr="009E1B6B">
        <w:rPr>
          <w:rFonts w:ascii="AvantGarde Bk BT" w:eastAsia="Times New Roman" w:hAnsi="AvantGarde Bk BT"/>
          <w:sz w:val="20"/>
          <w:szCs w:val="20"/>
        </w:rPr>
        <w:t xml:space="preserve"> </w:t>
      </w:r>
      <w:r w:rsidR="00F9170D" w:rsidRPr="009E1B6B">
        <w:rPr>
          <w:rFonts w:ascii="AvantGarde Bk BT" w:eastAsia="Times New Roman" w:hAnsi="AvantGarde Bk BT"/>
          <w:sz w:val="20"/>
          <w:szCs w:val="20"/>
        </w:rPr>
        <w:t>Permanente</w:t>
      </w:r>
      <w:r w:rsidR="00A5790E" w:rsidRPr="009E1B6B">
        <w:rPr>
          <w:rFonts w:ascii="AvantGarde Bk BT" w:eastAsia="Times New Roman" w:hAnsi="AvantGarde Bk BT"/>
          <w:sz w:val="20"/>
          <w:szCs w:val="20"/>
        </w:rPr>
        <w:t xml:space="preserve"> </w:t>
      </w:r>
      <w:r w:rsidR="00BB6016" w:rsidRPr="009E1B6B">
        <w:rPr>
          <w:rFonts w:ascii="AvantGarde Bk BT" w:eastAsia="Times New Roman" w:hAnsi="AvantGarde Bk BT"/>
          <w:sz w:val="20"/>
          <w:szCs w:val="20"/>
        </w:rPr>
        <w:t xml:space="preserve">de Educación </w:t>
      </w:r>
      <w:r w:rsidR="004D50EF" w:rsidRPr="009E1B6B">
        <w:rPr>
          <w:rFonts w:ascii="AvantGarde Bk BT" w:eastAsia="Times New Roman" w:hAnsi="AvantGarde Bk BT"/>
          <w:sz w:val="20"/>
          <w:szCs w:val="20"/>
        </w:rPr>
        <w:t xml:space="preserve">ha sido turnado </w:t>
      </w:r>
      <w:r w:rsidR="004A5597" w:rsidRPr="009E1B6B">
        <w:rPr>
          <w:rFonts w:ascii="AvantGarde Bk BT" w:eastAsia="Times New Roman" w:hAnsi="AvantGarde Bk BT"/>
          <w:sz w:val="20"/>
          <w:szCs w:val="20"/>
        </w:rPr>
        <w:t>el Dictamen No. CC/1037/2015</w:t>
      </w:r>
      <w:r w:rsidR="00EC7EF0" w:rsidRPr="009E1B6B">
        <w:rPr>
          <w:rFonts w:ascii="AvantGarde Bk BT" w:eastAsia="Times New Roman" w:hAnsi="AvantGarde Bk BT"/>
          <w:sz w:val="20"/>
          <w:szCs w:val="20"/>
        </w:rPr>
        <w:t>,</w:t>
      </w:r>
      <w:r w:rsidR="004D50EF" w:rsidRPr="009E1B6B">
        <w:rPr>
          <w:rFonts w:ascii="AvantGarde Bk BT" w:eastAsia="Times New Roman" w:hAnsi="AvantGarde Bk BT"/>
          <w:sz w:val="20"/>
          <w:szCs w:val="20"/>
        </w:rPr>
        <w:t xml:space="preserve"> </w:t>
      </w:r>
      <w:r w:rsidR="008E1699" w:rsidRPr="009E1B6B">
        <w:rPr>
          <w:rFonts w:ascii="AvantGarde Bk BT" w:eastAsia="Times New Roman" w:hAnsi="AvantGarde Bk BT"/>
          <w:sz w:val="20"/>
          <w:szCs w:val="20"/>
        </w:rPr>
        <w:t xml:space="preserve">en el que el Centro </w:t>
      </w:r>
      <w:r w:rsidR="004A5597" w:rsidRPr="009E1B6B">
        <w:rPr>
          <w:rFonts w:ascii="AvantGarde Bk BT" w:eastAsia="Times New Roman" w:hAnsi="AvantGarde Bk BT"/>
          <w:sz w:val="20"/>
          <w:szCs w:val="20"/>
        </w:rPr>
        <w:t xml:space="preserve">Universitario del Sur </w:t>
      </w:r>
      <w:r w:rsidR="002D26E9" w:rsidRPr="009E1B6B">
        <w:rPr>
          <w:rFonts w:ascii="AvantGarde Bk BT" w:eastAsia="Times New Roman" w:hAnsi="AvantGarde Bk BT"/>
          <w:sz w:val="20"/>
          <w:szCs w:val="20"/>
        </w:rPr>
        <w:t>propone la creación del</w:t>
      </w:r>
      <w:r w:rsidR="00BB645C" w:rsidRPr="009E1B6B">
        <w:rPr>
          <w:rFonts w:ascii="AvantGarde Bk BT" w:eastAsia="Times New Roman" w:hAnsi="AvantGarde Bk BT"/>
          <w:b/>
          <w:sz w:val="20"/>
          <w:szCs w:val="20"/>
        </w:rPr>
        <w:t xml:space="preserve"> Laboratorio de </w:t>
      </w:r>
      <w:r w:rsidR="004A5597" w:rsidRPr="009E1B6B">
        <w:rPr>
          <w:rFonts w:ascii="AvantGarde Bk BT" w:eastAsia="Times New Roman" w:hAnsi="AvantGarde Bk BT"/>
          <w:b/>
          <w:sz w:val="20"/>
          <w:szCs w:val="20"/>
        </w:rPr>
        <w:t xml:space="preserve">Análisis </w:t>
      </w:r>
      <w:r w:rsidR="00F9170D" w:rsidRPr="009E1B6B">
        <w:rPr>
          <w:rFonts w:ascii="AvantGarde Bk BT" w:eastAsia="Times New Roman" w:hAnsi="AvantGarde Bk BT"/>
          <w:b/>
          <w:sz w:val="20"/>
          <w:szCs w:val="20"/>
        </w:rPr>
        <w:t xml:space="preserve">Conductual, </w:t>
      </w:r>
      <w:r w:rsidR="00F9170D" w:rsidRPr="009E1B6B">
        <w:rPr>
          <w:rFonts w:ascii="AvantGarde Bk BT" w:eastAsia="Times New Roman" w:hAnsi="AvantGarde Bk BT"/>
          <w:sz w:val="20"/>
          <w:szCs w:val="20"/>
        </w:rPr>
        <w:t>y</w:t>
      </w:r>
      <w:r w:rsidR="00FD412C" w:rsidRPr="009E1B6B">
        <w:rPr>
          <w:rFonts w:ascii="AvantGarde Bk BT" w:eastAsia="Times New Roman" w:hAnsi="AvantGarde Bk BT"/>
          <w:sz w:val="20"/>
          <w:szCs w:val="20"/>
        </w:rPr>
        <w:t xml:space="preserve"> conforme a los siguientes:</w:t>
      </w:r>
    </w:p>
    <w:p w14:paraId="1236DF18" w14:textId="77777777" w:rsidR="00F9170D" w:rsidRPr="009E1B6B" w:rsidRDefault="00F9170D" w:rsidP="000676CB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</w:rPr>
      </w:pPr>
    </w:p>
    <w:p w14:paraId="4A687D4C" w14:textId="143ACD64" w:rsidR="00137723" w:rsidRPr="009E1B6B" w:rsidRDefault="00FD412C" w:rsidP="000676CB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  <w:lang w:val="pt-BR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val="pt-BR"/>
        </w:rPr>
        <w:t>ANTECEDENTES</w:t>
      </w:r>
    </w:p>
    <w:p w14:paraId="5DA6C070" w14:textId="7DFC84E1" w:rsidR="00BF5C93" w:rsidRPr="009E1B6B" w:rsidRDefault="00BF5C93" w:rsidP="00427043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pt-BR"/>
        </w:rPr>
      </w:pPr>
    </w:p>
    <w:p w14:paraId="3F2DD95C" w14:textId="30C62B4C" w:rsidR="008E6BD9" w:rsidRPr="009E1B6B" w:rsidRDefault="008E6BD9" w:rsidP="003C4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</w:rPr>
      </w:pPr>
      <w:r w:rsidRPr="009E1B6B">
        <w:rPr>
          <w:rFonts w:ascii="AvantGarde Bk BT" w:eastAsia="Times New Roman" w:hAnsi="AvantGarde Bk BT"/>
          <w:sz w:val="20"/>
          <w:szCs w:val="20"/>
        </w:rPr>
        <w:t xml:space="preserve">El Plan de </w:t>
      </w:r>
      <w:r w:rsidR="007F619C" w:rsidRPr="009E1B6B">
        <w:rPr>
          <w:rFonts w:ascii="AvantGarde Bk BT" w:eastAsia="Times New Roman" w:hAnsi="AvantGarde Bk BT"/>
          <w:sz w:val="20"/>
          <w:szCs w:val="20"/>
        </w:rPr>
        <w:t xml:space="preserve">Desarrollo </w:t>
      </w:r>
      <w:r w:rsidRPr="009E1B6B">
        <w:rPr>
          <w:rFonts w:ascii="AvantGarde Bk BT" w:eastAsia="Times New Roman" w:hAnsi="AvantGarde Bk BT"/>
          <w:sz w:val="20"/>
          <w:szCs w:val="20"/>
        </w:rPr>
        <w:t>Institucional 2014-2030 establece en el Eje Temático “Docencia y Aprendizaje”, en su Objetivo 3 Consolidación del enfoque pedagógico centrado en el aprendizaje y en la formación integral del estudiante, la estrategia denominada “Consolidar al modelo departamental como el eje del desarrollo académico de la Red Universitaria y fortalecerlo en la toma de decisiones académicas”.</w:t>
      </w:r>
    </w:p>
    <w:p w14:paraId="30F4FFD8" w14:textId="2C8D2E08" w:rsidR="00F965F3" w:rsidRPr="009E1B6B" w:rsidRDefault="00F965F3" w:rsidP="00A70A63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</w:rPr>
      </w:pPr>
    </w:p>
    <w:p w14:paraId="4C7FC948" w14:textId="47156778" w:rsidR="00023B60" w:rsidRPr="009E1B6B" w:rsidRDefault="00E40A4B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 xml:space="preserve">Que la normatividad Universitaria reconoce </w:t>
      </w:r>
      <w:r w:rsidR="00BF55AC" w:rsidRPr="009E1B6B">
        <w:rPr>
          <w:rFonts w:ascii="AvantGarde Bk BT" w:hAnsi="AvantGarde Bk BT"/>
          <w:spacing w:val="-2"/>
          <w:sz w:val="20"/>
          <w:szCs w:val="20"/>
        </w:rPr>
        <w:t xml:space="preserve">como </w:t>
      </w:r>
      <w:r w:rsidR="007F619C" w:rsidRPr="009E1B6B">
        <w:rPr>
          <w:rFonts w:ascii="AvantGarde Bk BT" w:hAnsi="AvantGarde Bk BT"/>
          <w:spacing w:val="-2"/>
          <w:sz w:val="20"/>
          <w:szCs w:val="20"/>
        </w:rPr>
        <w:t>Unidades</w:t>
      </w:r>
      <w:r w:rsidR="00023B60" w:rsidRPr="009E1B6B">
        <w:rPr>
          <w:rFonts w:ascii="AvantGarde Bk BT" w:hAnsi="AvantGarde Bk BT"/>
          <w:spacing w:val="-2"/>
          <w:sz w:val="20"/>
          <w:szCs w:val="20"/>
        </w:rPr>
        <w:t xml:space="preserve"> </w:t>
      </w:r>
      <w:r w:rsidR="007F619C" w:rsidRPr="009E1B6B">
        <w:rPr>
          <w:rFonts w:ascii="AvantGarde Bk BT" w:hAnsi="AvantGarde Bk BT"/>
          <w:spacing w:val="-2"/>
          <w:sz w:val="20"/>
          <w:szCs w:val="20"/>
        </w:rPr>
        <w:t>Acad</w:t>
      </w:r>
      <w:r w:rsidR="007F619C" w:rsidRPr="009E1B6B">
        <w:rPr>
          <w:rFonts w:ascii="AvantGarde Bk BT" w:hAnsi="AvantGarde Bk BT" w:hint="eastAsia"/>
          <w:spacing w:val="-2"/>
          <w:sz w:val="20"/>
          <w:szCs w:val="20"/>
        </w:rPr>
        <w:t>é</w:t>
      </w:r>
      <w:r w:rsidR="007F619C" w:rsidRPr="009E1B6B">
        <w:rPr>
          <w:rFonts w:ascii="AvantGarde Bk BT" w:hAnsi="AvantGarde Bk BT"/>
          <w:spacing w:val="-2"/>
          <w:sz w:val="20"/>
          <w:szCs w:val="20"/>
        </w:rPr>
        <w:t xml:space="preserve">micas </w:t>
      </w:r>
      <w:r w:rsidR="00187410" w:rsidRPr="009E1B6B">
        <w:rPr>
          <w:rFonts w:ascii="AvantGarde Bk BT" w:hAnsi="AvantGarde Bk BT"/>
          <w:spacing w:val="-2"/>
          <w:sz w:val="20"/>
          <w:szCs w:val="20"/>
        </w:rPr>
        <w:t>integrante</w:t>
      </w:r>
      <w:r w:rsidR="00027E8A" w:rsidRPr="009E1B6B">
        <w:rPr>
          <w:rFonts w:ascii="AvantGarde Bk BT" w:hAnsi="AvantGarde Bk BT"/>
          <w:spacing w:val="-2"/>
          <w:sz w:val="20"/>
          <w:szCs w:val="20"/>
        </w:rPr>
        <w:t>s</w:t>
      </w:r>
      <w:r w:rsidR="00187410" w:rsidRPr="009E1B6B">
        <w:rPr>
          <w:rFonts w:ascii="AvantGarde Bk BT" w:hAnsi="AvantGarde Bk BT"/>
          <w:spacing w:val="-2"/>
          <w:sz w:val="20"/>
          <w:szCs w:val="20"/>
        </w:rPr>
        <w:t xml:space="preserve"> de </w:t>
      </w:r>
      <w:r w:rsidR="00023B60" w:rsidRPr="009E1B6B">
        <w:rPr>
          <w:rFonts w:ascii="AvantGarde Bk BT" w:hAnsi="AvantGarde Bk BT"/>
          <w:spacing w:val="-2"/>
          <w:sz w:val="20"/>
          <w:szCs w:val="20"/>
        </w:rPr>
        <w:t>un Departamento</w:t>
      </w:r>
      <w:r w:rsidR="00E37EAE" w:rsidRPr="009E1B6B">
        <w:rPr>
          <w:rFonts w:ascii="AvantGarde Bk BT" w:hAnsi="AvantGarde Bk BT"/>
          <w:spacing w:val="-2"/>
          <w:sz w:val="20"/>
          <w:szCs w:val="20"/>
        </w:rPr>
        <w:t>,</w:t>
      </w:r>
      <w:r w:rsidR="00023B60" w:rsidRPr="009E1B6B">
        <w:rPr>
          <w:rFonts w:ascii="AvantGarde Bk BT" w:hAnsi="AvantGarde Bk BT"/>
          <w:spacing w:val="-2"/>
          <w:sz w:val="20"/>
          <w:szCs w:val="20"/>
        </w:rPr>
        <w:t xml:space="preserve"> a los Laboratorios, los cuales tienen por objeto realizar funciones de apoyo a la investigación, docencia o difusión</w:t>
      </w:r>
      <w:r w:rsidR="00E37EAE" w:rsidRPr="009E1B6B">
        <w:rPr>
          <w:rFonts w:ascii="AvantGarde Bk BT" w:hAnsi="AvantGarde Bk BT"/>
          <w:spacing w:val="-2"/>
          <w:sz w:val="20"/>
          <w:szCs w:val="20"/>
        </w:rPr>
        <w:t>.</w:t>
      </w:r>
    </w:p>
    <w:p w14:paraId="7FC92D78" w14:textId="77777777" w:rsidR="00E37EAE" w:rsidRPr="009E1B6B" w:rsidRDefault="00E37EAE" w:rsidP="00E37EAE">
      <w:pPr>
        <w:pStyle w:val="Prrafodelista"/>
        <w:spacing w:after="0" w:line="240" w:lineRule="auto"/>
        <w:jc w:val="both"/>
        <w:rPr>
          <w:rFonts w:ascii="AvantGarde Bk BT" w:hAnsi="AvantGarde Bk BT"/>
          <w:sz w:val="20"/>
          <w:szCs w:val="20"/>
          <w:lang w:val="es-ES"/>
        </w:rPr>
      </w:pPr>
    </w:p>
    <w:p w14:paraId="5E461ABF" w14:textId="1A7AE1A4" w:rsidR="00D35C1E" w:rsidRPr="009E1B6B" w:rsidRDefault="008E6BD9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  <w:r w:rsidRPr="009E1B6B">
        <w:rPr>
          <w:rFonts w:ascii="AvantGarde Bk BT" w:hAnsi="AvantGarde Bk BT" w:cs="Arial"/>
          <w:sz w:val="20"/>
          <w:szCs w:val="20"/>
        </w:rPr>
        <w:t xml:space="preserve">El </w:t>
      </w:r>
      <w:r w:rsidR="009A253B" w:rsidRPr="009E1B6B">
        <w:rPr>
          <w:rFonts w:ascii="AvantGarde Bk BT" w:hAnsi="AvantGarde Bk BT" w:cs="Arial"/>
          <w:sz w:val="20"/>
          <w:szCs w:val="20"/>
        </w:rPr>
        <w:t>Consejo del Ce</w:t>
      </w:r>
      <w:r w:rsidR="004A5597" w:rsidRPr="009E1B6B">
        <w:rPr>
          <w:rFonts w:ascii="AvantGarde Bk BT" w:hAnsi="AvantGarde Bk BT" w:cs="Arial"/>
          <w:sz w:val="20"/>
          <w:szCs w:val="20"/>
        </w:rPr>
        <w:t xml:space="preserve">ntro Universitario del Sur </w:t>
      </w:r>
      <w:r w:rsidR="009A253B" w:rsidRPr="009E1B6B">
        <w:rPr>
          <w:rFonts w:ascii="AvantGarde Bk BT" w:hAnsi="AvantGarde Bk BT" w:cs="Arial"/>
          <w:sz w:val="20"/>
          <w:szCs w:val="20"/>
        </w:rPr>
        <w:t xml:space="preserve">aprobó el dictamen </w:t>
      </w:r>
      <w:r w:rsidR="009A253B" w:rsidRPr="009E1B6B">
        <w:rPr>
          <w:rFonts w:ascii="AvantGarde Bk BT" w:hAnsi="AvantGarde Bk BT"/>
          <w:sz w:val="20"/>
          <w:szCs w:val="20"/>
        </w:rPr>
        <w:t xml:space="preserve">No. </w:t>
      </w:r>
      <w:r w:rsidR="004A5597" w:rsidRPr="009E1B6B">
        <w:rPr>
          <w:rFonts w:ascii="AvantGarde Bk BT" w:hAnsi="AvantGarde Bk BT"/>
          <w:sz w:val="20"/>
          <w:szCs w:val="20"/>
        </w:rPr>
        <w:t>CC/1037/2015</w:t>
      </w:r>
      <w:r w:rsidR="00A70A63" w:rsidRPr="009E1B6B">
        <w:rPr>
          <w:rFonts w:ascii="AvantGarde Bk BT" w:hAnsi="AvantGarde Bk BT"/>
          <w:sz w:val="20"/>
          <w:szCs w:val="20"/>
        </w:rPr>
        <w:t xml:space="preserve"> </w:t>
      </w:r>
      <w:r w:rsidR="001961C4" w:rsidRPr="009E1B6B">
        <w:rPr>
          <w:rFonts w:ascii="AvantGarde Bk BT" w:hAnsi="AvantGarde Bk BT" w:cs="Arial"/>
          <w:sz w:val="20"/>
          <w:szCs w:val="20"/>
        </w:rPr>
        <w:t xml:space="preserve">mediante el cual se aprueba </w:t>
      </w:r>
      <w:r w:rsidR="009A253B" w:rsidRPr="009E1B6B">
        <w:rPr>
          <w:rFonts w:ascii="AvantGarde Bk BT" w:hAnsi="AvantGarde Bk BT" w:cs="Arial"/>
          <w:sz w:val="20"/>
          <w:szCs w:val="20"/>
        </w:rPr>
        <w:t xml:space="preserve">la creación del </w:t>
      </w:r>
      <w:r w:rsidR="009A253B" w:rsidRPr="009E1B6B">
        <w:rPr>
          <w:rFonts w:ascii="AvantGarde Bk BT" w:hAnsi="AvantGarde Bk BT"/>
          <w:sz w:val="20"/>
          <w:szCs w:val="20"/>
        </w:rPr>
        <w:t>Laboratorio</w:t>
      </w:r>
      <w:r w:rsidR="00A70A63" w:rsidRPr="009E1B6B">
        <w:rPr>
          <w:rFonts w:ascii="AvantGarde Bk BT" w:hAnsi="AvantGarde Bk BT"/>
          <w:sz w:val="20"/>
          <w:szCs w:val="20"/>
        </w:rPr>
        <w:t xml:space="preserve"> de</w:t>
      </w:r>
      <w:r w:rsidR="004A5597" w:rsidRPr="009E1B6B">
        <w:rPr>
          <w:rFonts w:ascii="AvantGarde Bk BT" w:hAnsi="AvantGarde Bk BT"/>
          <w:sz w:val="20"/>
          <w:szCs w:val="20"/>
        </w:rPr>
        <w:t xml:space="preserve"> Análisis Conductual</w:t>
      </w:r>
      <w:r w:rsidR="009A253B" w:rsidRPr="009E1B6B">
        <w:rPr>
          <w:rFonts w:ascii="AvantGarde Bk BT" w:hAnsi="AvantGarde Bk BT" w:cs="Arial"/>
          <w:sz w:val="20"/>
          <w:szCs w:val="20"/>
        </w:rPr>
        <w:t xml:space="preserve">, adscrito al </w:t>
      </w:r>
      <w:r w:rsidR="007B5075" w:rsidRPr="009E1B6B">
        <w:rPr>
          <w:rFonts w:ascii="AvantGarde Bk BT" w:hAnsi="AvantGarde Bk BT" w:cs="Arial"/>
          <w:sz w:val="20"/>
          <w:szCs w:val="20"/>
        </w:rPr>
        <w:t xml:space="preserve">Departamento de Promoción, Preservación y Desarrollo de la Salud </w:t>
      </w:r>
      <w:r w:rsidR="000C71B7" w:rsidRPr="009E1B6B">
        <w:rPr>
          <w:rFonts w:ascii="AvantGarde Bk BT" w:hAnsi="AvantGarde Bk BT" w:cs="Arial"/>
          <w:sz w:val="20"/>
          <w:szCs w:val="20"/>
        </w:rPr>
        <w:t>de dicho Centro Universitario</w:t>
      </w:r>
      <w:r w:rsidR="009A253B" w:rsidRPr="009E1B6B">
        <w:rPr>
          <w:rFonts w:ascii="AvantGarde Bk BT" w:hAnsi="AvantGarde Bk BT" w:cs="Arial"/>
          <w:sz w:val="20"/>
          <w:szCs w:val="20"/>
        </w:rPr>
        <w:t>.</w:t>
      </w:r>
      <w:r w:rsidR="00E40A4B" w:rsidRPr="009E1B6B">
        <w:rPr>
          <w:rFonts w:ascii="AvantGarde Bk BT" w:hAnsi="AvantGarde Bk BT" w:cs="Arial"/>
          <w:sz w:val="20"/>
          <w:szCs w:val="20"/>
        </w:rPr>
        <w:t xml:space="preserve"> </w:t>
      </w:r>
    </w:p>
    <w:p w14:paraId="7C91DBE3" w14:textId="6671C5DF" w:rsidR="00D35C1E" w:rsidRPr="009E1B6B" w:rsidRDefault="00D35C1E" w:rsidP="00880FDD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</w:p>
    <w:p w14:paraId="02AD89C8" w14:textId="16A56180" w:rsidR="00D35C1E" w:rsidRPr="009E1B6B" w:rsidRDefault="00D35C1E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  <w:r w:rsidRPr="009E1B6B">
        <w:rPr>
          <w:rFonts w:ascii="AvantGarde Bk BT" w:hAnsi="AvantGarde Bk BT" w:cs="Arial"/>
          <w:sz w:val="20"/>
          <w:szCs w:val="20"/>
        </w:rPr>
        <w:t xml:space="preserve">Que </w:t>
      </w:r>
      <w:r w:rsidR="004A5597" w:rsidRPr="009E1B6B">
        <w:rPr>
          <w:rFonts w:ascii="AvantGarde Bk BT" w:hAnsi="AvantGarde Bk BT" w:cs="Arial"/>
          <w:sz w:val="20"/>
          <w:szCs w:val="20"/>
        </w:rPr>
        <w:t xml:space="preserve">el objeto de estudio de la psicología es la conducta de los organismos </w:t>
      </w:r>
      <w:r w:rsidR="00D32C04" w:rsidRPr="009E1B6B">
        <w:rPr>
          <w:rFonts w:ascii="AvantGarde Bk BT" w:hAnsi="AvantGarde Bk BT" w:cs="Arial"/>
          <w:sz w:val="20"/>
          <w:szCs w:val="20"/>
        </w:rPr>
        <w:t xml:space="preserve">en interacción con el ambiente. </w:t>
      </w:r>
      <w:r w:rsidR="004A5597" w:rsidRPr="009E1B6B">
        <w:rPr>
          <w:rFonts w:ascii="AvantGarde Bk BT" w:hAnsi="AvantGarde Bk BT" w:cs="Arial"/>
          <w:sz w:val="20"/>
          <w:szCs w:val="20"/>
        </w:rPr>
        <w:t>Por lo tanto, la práctica de lo psicológico se basa en la predicción de la probabilidad de que en un momento dado ocurra la conducta.</w:t>
      </w:r>
    </w:p>
    <w:p w14:paraId="568B80DE" w14:textId="77777777" w:rsidR="00D35C1E" w:rsidRPr="009E1B6B" w:rsidRDefault="00D35C1E" w:rsidP="00D35C1E">
      <w:pPr>
        <w:pStyle w:val="Prrafodelista"/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AvantGarde Bk BT" w:hAnsi="AvantGarde Bk BT" w:cs="Arial"/>
          <w:sz w:val="20"/>
          <w:szCs w:val="20"/>
        </w:rPr>
      </w:pPr>
    </w:p>
    <w:p w14:paraId="40DB9BDE" w14:textId="413E8F19" w:rsidR="00D35C1E" w:rsidRPr="009E1B6B" w:rsidRDefault="00D35C1E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  <w:r w:rsidRPr="009E1B6B">
        <w:rPr>
          <w:rFonts w:ascii="AvantGarde Bk BT" w:hAnsi="AvantGarde Bk BT" w:cs="Arial"/>
          <w:sz w:val="20"/>
          <w:szCs w:val="20"/>
        </w:rPr>
        <w:t xml:space="preserve">Que </w:t>
      </w:r>
      <w:r w:rsidR="00803BD3" w:rsidRPr="009E1B6B">
        <w:rPr>
          <w:rFonts w:ascii="AvantGarde Bk BT" w:hAnsi="AvantGarde Bk BT" w:cs="Arial"/>
          <w:sz w:val="20"/>
          <w:szCs w:val="20"/>
        </w:rPr>
        <w:t>el análisis experimental de la conducta tiene sentido a la luz de las propiedades de la conducta como la topografía, la geográfica y la tasa de ocurrencia. La tarea de los analistas de la conducta es descubrir todas las variables de la cuales una respuesta es función. El modelo del reflejo, en su versi</w:t>
      </w:r>
      <w:r w:rsidR="00803BD3" w:rsidRPr="009E1B6B">
        <w:rPr>
          <w:rFonts w:ascii="AvantGarde Bk BT" w:hAnsi="AvantGarde Bk BT" w:cs="Arial" w:hint="eastAsia"/>
          <w:sz w:val="20"/>
          <w:szCs w:val="20"/>
        </w:rPr>
        <w:t>ó</w:t>
      </w:r>
      <w:r w:rsidR="00803BD3" w:rsidRPr="009E1B6B">
        <w:rPr>
          <w:rFonts w:ascii="AvantGarde Bk BT" w:hAnsi="AvantGarde Bk BT" w:cs="Arial"/>
          <w:sz w:val="20"/>
          <w:szCs w:val="20"/>
        </w:rPr>
        <w:t>n m</w:t>
      </w:r>
      <w:r w:rsidR="00803BD3" w:rsidRPr="009E1B6B">
        <w:rPr>
          <w:rFonts w:ascii="AvantGarde Bk BT" w:hAnsi="AvantGarde Bk BT" w:cs="Arial" w:hint="eastAsia"/>
          <w:sz w:val="20"/>
          <w:szCs w:val="20"/>
        </w:rPr>
        <w:t>á</w:t>
      </w:r>
      <w:r w:rsidR="00803BD3" w:rsidRPr="009E1B6B">
        <w:rPr>
          <w:rFonts w:ascii="AvantGarde Bk BT" w:hAnsi="AvantGarde Bk BT" w:cs="Arial"/>
          <w:sz w:val="20"/>
          <w:szCs w:val="20"/>
        </w:rPr>
        <w:t>s sofisticada, permite el an</w:t>
      </w:r>
      <w:r w:rsidR="00803BD3" w:rsidRPr="009E1B6B">
        <w:rPr>
          <w:rFonts w:ascii="AvantGarde Bk BT" w:hAnsi="AvantGarde Bk BT" w:cs="Arial" w:hint="eastAsia"/>
          <w:sz w:val="20"/>
          <w:szCs w:val="20"/>
        </w:rPr>
        <w:t>á</w:t>
      </w:r>
      <w:r w:rsidR="00803BD3" w:rsidRPr="009E1B6B">
        <w:rPr>
          <w:rFonts w:ascii="AvantGarde Bk BT" w:hAnsi="AvantGarde Bk BT" w:cs="Arial"/>
          <w:sz w:val="20"/>
          <w:szCs w:val="20"/>
        </w:rPr>
        <w:t>lisis de cualquier tipo de conducta dado que i</w:t>
      </w:r>
      <w:r w:rsidR="006916A6" w:rsidRPr="009E1B6B">
        <w:rPr>
          <w:rFonts w:ascii="AvantGarde Bk BT" w:hAnsi="AvantGarde Bk BT" w:cs="Arial"/>
          <w:sz w:val="20"/>
          <w:szCs w:val="20"/>
        </w:rPr>
        <w:t>ntegra los tres elementos de la</w:t>
      </w:r>
      <w:r w:rsidR="00803BD3" w:rsidRPr="009E1B6B">
        <w:rPr>
          <w:rFonts w:ascii="AvantGarde Bk BT" w:hAnsi="AvantGarde Bk BT" w:cs="Arial"/>
          <w:sz w:val="20"/>
          <w:szCs w:val="20"/>
        </w:rPr>
        <w:t xml:space="preserve"> triple relaci</w:t>
      </w:r>
      <w:r w:rsidR="00803BD3" w:rsidRPr="009E1B6B">
        <w:rPr>
          <w:rFonts w:ascii="AvantGarde Bk BT" w:hAnsi="AvantGarde Bk BT" w:cs="Arial" w:hint="eastAsia"/>
          <w:sz w:val="20"/>
          <w:szCs w:val="20"/>
        </w:rPr>
        <w:t>ó</w:t>
      </w:r>
      <w:r w:rsidR="00803BD3" w:rsidRPr="009E1B6B">
        <w:rPr>
          <w:rFonts w:ascii="AvantGarde Bk BT" w:hAnsi="AvantGarde Bk BT" w:cs="Arial"/>
          <w:sz w:val="20"/>
          <w:szCs w:val="20"/>
        </w:rPr>
        <w:t>n de contingencia</w:t>
      </w:r>
    </w:p>
    <w:p w14:paraId="43F76E9D" w14:textId="77777777" w:rsidR="00D35C1E" w:rsidRPr="009E1B6B" w:rsidRDefault="00D35C1E" w:rsidP="00D35C1E">
      <w:pPr>
        <w:pStyle w:val="Prrafodelista"/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AvantGarde Bk BT" w:hAnsi="AvantGarde Bk BT" w:cs="Arial"/>
          <w:sz w:val="20"/>
          <w:szCs w:val="20"/>
        </w:rPr>
      </w:pPr>
    </w:p>
    <w:p w14:paraId="065B4425" w14:textId="49D3EBF4" w:rsidR="00D35C1E" w:rsidRPr="009E1B6B" w:rsidRDefault="00D35C1E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  <w:r w:rsidRPr="009E1B6B">
        <w:rPr>
          <w:rFonts w:ascii="AvantGarde Bk BT" w:hAnsi="AvantGarde Bk BT" w:cs="Arial"/>
          <w:sz w:val="20"/>
          <w:szCs w:val="20"/>
        </w:rPr>
        <w:t xml:space="preserve">Que </w:t>
      </w:r>
      <w:r w:rsidR="00803BD3" w:rsidRPr="009E1B6B">
        <w:rPr>
          <w:rFonts w:ascii="AvantGarde Bk BT" w:hAnsi="AvantGarde Bk BT" w:cs="Arial"/>
          <w:sz w:val="20"/>
          <w:szCs w:val="20"/>
        </w:rPr>
        <w:t xml:space="preserve">dados </w:t>
      </w:r>
      <w:r w:rsidR="00CD4F64" w:rsidRPr="009E1B6B">
        <w:rPr>
          <w:rFonts w:ascii="AvantGarde Bk BT" w:hAnsi="AvantGarde Bk BT" w:cs="Arial"/>
          <w:sz w:val="20"/>
          <w:szCs w:val="20"/>
        </w:rPr>
        <w:t>los propósitos del laboratorio que se presenta, se</w:t>
      </w:r>
      <w:r w:rsidR="00803BD3" w:rsidRPr="009E1B6B">
        <w:rPr>
          <w:rFonts w:ascii="AvantGarde Bk BT" w:hAnsi="AvantGarde Bk BT" w:cs="Arial"/>
          <w:sz w:val="20"/>
          <w:szCs w:val="20"/>
        </w:rPr>
        <w:t xml:space="preserve"> considerar</w:t>
      </w:r>
      <w:r w:rsidR="00803BD3" w:rsidRPr="009E1B6B">
        <w:rPr>
          <w:rFonts w:ascii="AvantGarde Bk BT" w:hAnsi="AvantGarde Bk BT" w:cs="Arial" w:hint="eastAsia"/>
          <w:sz w:val="20"/>
          <w:szCs w:val="20"/>
        </w:rPr>
        <w:t>á</w:t>
      </w:r>
      <w:r w:rsidR="00803BD3" w:rsidRPr="009E1B6B">
        <w:rPr>
          <w:rFonts w:ascii="AvantGarde Bk BT" w:hAnsi="AvantGarde Bk BT" w:cs="Arial"/>
          <w:sz w:val="20"/>
          <w:szCs w:val="20"/>
        </w:rPr>
        <w:t>n las tres acepciones al concepto de contingencia se</w:t>
      </w:r>
      <w:r w:rsidR="00803BD3" w:rsidRPr="009E1B6B">
        <w:rPr>
          <w:rFonts w:ascii="AvantGarde Bk BT" w:hAnsi="AvantGarde Bk BT" w:cs="Arial" w:hint="eastAsia"/>
          <w:sz w:val="20"/>
          <w:szCs w:val="20"/>
        </w:rPr>
        <w:t>ñ</w:t>
      </w:r>
      <w:r w:rsidR="00803BD3" w:rsidRPr="009E1B6B">
        <w:rPr>
          <w:rFonts w:ascii="AvantGarde Bk BT" w:hAnsi="AvantGarde Bk BT" w:cs="Arial"/>
          <w:sz w:val="20"/>
          <w:szCs w:val="20"/>
        </w:rPr>
        <w:t xml:space="preserve">aladas por los analistas de la </w:t>
      </w:r>
      <w:r w:rsidR="00CD4F64" w:rsidRPr="009E1B6B">
        <w:rPr>
          <w:rFonts w:ascii="AvantGarde Bk BT" w:hAnsi="AvantGarde Bk BT" w:cs="Arial"/>
          <w:sz w:val="20"/>
          <w:szCs w:val="20"/>
        </w:rPr>
        <w:t>conducta lo</w:t>
      </w:r>
      <w:r w:rsidR="00803BD3" w:rsidRPr="009E1B6B">
        <w:rPr>
          <w:rFonts w:ascii="AvantGarde Bk BT" w:hAnsi="AvantGarde Bk BT" w:cs="Arial"/>
          <w:sz w:val="20"/>
          <w:szCs w:val="20"/>
        </w:rPr>
        <w:t xml:space="preserve"> cual justifica el uso de procedimientos de condicionamiento operante y/o respondiente evitando el problema conceptual s</w:t>
      </w:r>
      <w:r w:rsidR="00D32C04" w:rsidRPr="009E1B6B">
        <w:rPr>
          <w:rFonts w:ascii="AvantGarde Bk BT" w:hAnsi="AvantGarde Bk BT" w:cs="Arial"/>
          <w:sz w:val="20"/>
          <w:szCs w:val="20"/>
        </w:rPr>
        <w:t>obre las dos clases de conducta.</w:t>
      </w:r>
    </w:p>
    <w:p w14:paraId="76520160" w14:textId="77777777" w:rsidR="00D35C1E" w:rsidRPr="009E1B6B" w:rsidRDefault="00D35C1E" w:rsidP="00D35C1E">
      <w:pPr>
        <w:pStyle w:val="Prrafodelista"/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AvantGarde Bk BT" w:hAnsi="AvantGarde Bk BT" w:cs="Arial"/>
          <w:sz w:val="20"/>
          <w:szCs w:val="20"/>
        </w:rPr>
      </w:pPr>
    </w:p>
    <w:p w14:paraId="33EE9B5C" w14:textId="62BC5EEB" w:rsidR="00D35C1E" w:rsidRPr="009E1B6B" w:rsidRDefault="00D35C1E" w:rsidP="00D35C1E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  <w:r w:rsidRPr="009E1B6B">
        <w:rPr>
          <w:rFonts w:ascii="AvantGarde Bk BT" w:hAnsi="AvantGarde Bk BT" w:cs="Arial"/>
          <w:sz w:val="20"/>
          <w:szCs w:val="20"/>
        </w:rPr>
        <w:t xml:space="preserve">Que </w:t>
      </w:r>
      <w:r w:rsidR="00216A30" w:rsidRPr="009E1B6B">
        <w:rPr>
          <w:rFonts w:ascii="AvantGarde Bk BT" w:hAnsi="AvantGarde Bk BT" w:cs="Arial"/>
          <w:sz w:val="20"/>
          <w:szCs w:val="20"/>
        </w:rPr>
        <w:t>Actualmente el Centro Universitario del Sur de la Universidad de Guadalajara, no cuenta con un espacio en el que se genere conocimiento y se dedique a la búsqueda de las mejores técnicas, escenarios, contextos y/o sujetos con los que este conocimiento se aplique. El primer paso es generar el conocimiento con modelos animales para posteriormente diseñar los ambientes en donde se probará su efectividad</w:t>
      </w:r>
    </w:p>
    <w:p w14:paraId="1C13A38C" w14:textId="78F062CC" w:rsidR="006B04E0" w:rsidRPr="009E1B6B" w:rsidRDefault="007B52C6" w:rsidP="00F04559">
      <w:pPr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br w:type="page"/>
      </w:r>
    </w:p>
    <w:p w14:paraId="511A6AEA" w14:textId="380D1AC5" w:rsidR="006B04E0" w:rsidRPr="009E1B6B" w:rsidRDefault="006B04E0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</w:rPr>
      </w:pPr>
      <w:r w:rsidRPr="009E1B6B">
        <w:rPr>
          <w:rFonts w:ascii="AvantGarde Bk BT" w:hAnsi="AvantGarde Bk BT" w:cs="Arial"/>
          <w:sz w:val="20"/>
          <w:szCs w:val="20"/>
        </w:rPr>
        <w:lastRenderedPageBreak/>
        <w:t xml:space="preserve">Que el objetivo general del Laboratorio de </w:t>
      </w:r>
      <w:r w:rsidR="00216A30" w:rsidRPr="009E1B6B">
        <w:rPr>
          <w:rFonts w:ascii="AvantGarde Bk BT" w:hAnsi="AvantGarde Bk BT" w:cs="Arial"/>
          <w:sz w:val="20"/>
          <w:szCs w:val="20"/>
        </w:rPr>
        <w:t xml:space="preserve">Análisis Conductual </w:t>
      </w:r>
      <w:r w:rsidR="00CD4F64" w:rsidRPr="009E1B6B">
        <w:rPr>
          <w:rFonts w:ascii="AvantGarde Bk BT" w:hAnsi="AvantGarde Bk BT" w:cs="Arial"/>
          <w:sz w:val="20"/>
          <w:szCs w:val="20"/>
        </w:rPr>
        <w:t>es ser</w:t>
      </w:r>
      <w:r w:rsidR="00216A30" w:rsidRPr="009E1B6B">
        <w:rPr>
          <w:rFonts w:ascii="AvantGarde Bk BT" w:hAnsi="AvantGarde Bk BT" w:cs="Arial"/>
          <w:sz w:val="20"/>
          <w:szCs w:val="20"/>
        </w:rPr>
        <w:t xml:space="preserve"> un espacio de generación y aplicación de conocimiento psicológico con base en principios científicos y la práctica ética de éstos tanto en el laboratorio como en los contextos de origen de los individuos.</w:t>
      </w:r>
    </w:p>
    <w:p w14:paraId="014E00C6" w14:textId="77777777" w:rsidR="00E37EAE" w:rsidRPr="009E1B6B" w:rsidRDefault="00E37EAE" w:rsidP="00E37EAE">
      <w:pPr>
        <w:pStyle w:val="Prrafodelista"/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</w:rPr>
      </w:pPr>
    </w:p>
    <w:p w14:paraId="4691BE41" w14:textId="58119862" w:rsidR="008E1699" w:rsidRPr="009E1B6B" w:rsidRDefault="008E1699" w:rsidP="003C4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</w:rPr>
      </w:pPr>
      <w:r w:rsidRPr="009E1B6B">
        <w:rPr>
          <w:rFonts w:ascii="AvantGarde Bk BT" w:eastAsia="Times New Roman" w:hAnsi="AvantGarde Bk BT"/>
          <w:sz w:val="20"/>
          <w:szCs w:val="20"/>
        </w:rPr>
        <w:t>Que los objetivos específicos del laboratorio son los siguientes:</w:t>
      </w:r>
    </w:p>
    <w:p w14:paraId="360FBD2C" w14:textId="77777777" w:rsidR="00F965F3" w:rsidRPr="009E1B6B" w:rsidRDefault="00F965F3" w:rsidP="00F965F3">
      <w:pPr>
        <w:pStyle w:val="Prrafodelista"/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</w:rPr>
      </w:pPr>
    </w:p>
    <w:p w14:paraId="6BB27A36" w14:textId="7D247712" w:rsidR="00216A30" w:rsidRPr="009E1B6B" w:rsidRDefault="006B04E0" w:rsidP="00427043">
      <w:pPr>
        <w:pStyle w:val="Textoindependiente"/>
        <w:numPr>
          <w:ilvl w:val="0"/>
          <w:numId w:val="14"/>
        </w:numPr>
        <w:rPr>
          <w:rFonts w:ascii="AvantGarde Bk BT" w:hAnsi="AvantGarde Bk BT"/>
          <w:sz w:val="20"/>
          <w:lang w:val="es-ES_tradnl"/>
        </w:rPr>
      </w:pPr>
      <w:r w:rsidRPr="009E1B6B">
        <w:rPr>
          <w:rFonts w:ascii="AvantGarde Bk BT" w:hAnsi="AvantGarde Bk BT"/>
          <w:sz w:val="20"/>
          <w:lang w:val="es-MX"/>
        </w:rPr>
        <w:t xml:space="preserve">Promover </w:t>
      </w:r>
      <w:r w:rsidR="00CD4F64" w:rsidRPr="009E1B6B">
        <w:rPr>
          <w:rFonts w:ascii="AvantGarde Bk BT" w:hAnsi="AvantGarde Bk BT"/>
          <w:sz w:val="20"/>
          <w:lang w:val="es-MX"/>
        </w:rPr>
        <w:t>la generación de productos de</w:t>
      </w:r>
      <w:r w:rsidR="00216A30" w:rsidRPr="009E1B6B">
        <w:rPr>
          <w:rFonts w:ascii="AvantGarde Bk BT" w:hAnsi="AvantGarde Bk BT"/>
          <w:sz w:val="20"/>
          <w:lang w:val="es-MX"/>
        </w:rPr>
        <w:t xml:space="preserve"> investigaci</w:t>
      </w:r>
      <w:r w:rsidR="00216A30" w:rsidRPr="009E1B6B">
        <w:rPr>
          <w:rFonts w:ascii="AvantGarde Bk BT" w:hAnsi="AvantGarde Bk BT" w:hint="eastAsia"/>
          <w:sz w:val="20"/>
          <w:lang w:val="es-MX"/>
        </w:rPr>
        <w:t>ó</w:t>
      </w:r>
      <w:r w:rsidR="00CD4F64" w:rsidRPr="009E1B6B">
        <w:rPr>
          <w:rFonts w:ascii="AvantGarde Bk BT" w:hAnsi="AvantGarde Bk BT"/>
          <w:sz w:val="20"/>
          <w:lang w:val="es-MX"/>
        </w:rPr>
        <w:t>n, tales</w:t>
      </w:r>
      <w:r w:rsidR="00216A30" w:rsidRPr="009E1B6B">
        <w:rPr>
          <w:rFonts w:ascii="AvantGarde Bk BT" w:hAnsi="AvantGarde Bk BT"/>
          <w:sz w:val="20"/>
          <w:lang w:val="es-MX"/>
        </w:rPr>
        <w:t xml:space="preserve"> </w:t>
      </w:r>
      <w:r w:rsidR="00CD4F64" w:rsidRPr="009E1B6B">
        <w:rPr>
          <w:rFonts w:ascii="AvantGarde Bk BT" w:hAnsi="AvantGarde Bk BT"/>
          <w:sz w:val="20"/>
          <w:lang w:val="es-MX"/>
        </w:rPr>
        <w:t>como artículos</w:t>
      </w:r>
      <w:r w:rsidR="00216A30" w:rsidRPr="009E1B6B">
        <w:rPr>
          <w:rFonts w:ascii="AvantGarde Bk BT" w:hAnsi="AvantGarde Bk BT"/>
          <w:sz w:val="20"/>
          <w:lang w:val="es-MX"/>
        </w:rPr>
        <w:t>, libros, tesis, cap</w:t>
      </w:r>
      <w:r w:rsidR="00216A30" w:rsidRPr="009E1B6B">
        <w:rPr>
          <w:rFonts w:ascii="AvantGarde Bk BT" w:hAnsi="AvantGarde Bk BT" w:hint="eastAsia"/>
          <w:sz w:val="20"/>
          <w:lang w:val="es-MX"/>
        </w:rPr>
        <w:t>í</w:t>
      </w:r>
      <w:r w:rsidR="00216A30" w:rsidRPr="009E1B6B">
        <w:rPr>
          <w:rFonts w:ascii="AvantGarde Bk BT" w:hAnsi="AvantGarde Bk BT"/>
          <w:sz w:val="20"/>
          <w:lang w:val="es-MX"/>
        </w:rPr>
        <w:t>tulos de libros, presentaciones en eventos acad</w:t>
      </w:r>
      <w:r w:rsidR="00216A30" w:rsidRPr="009E1B6B">
        <w:rPr>
          <w:rFonts w:ascii="AvantGarde Bk BT" w:hAnsi="AvantGarde Bk BT" w:hint="eastAsia"/>
          <w:sz w:val="20"/>
          <w:lang w:val="es-MX"/>
        </w:rPr>
        <w:t>é</w:t>
      </w:r>
      <w:r w:rsidR="00216A30" w:rsidRPr="009E1B6B">
        <w:rPr>
          <w:rFonts w:ascii="AvantGarde Bk BT" w:hAnsi="AvantGarde Bk BT"/>
          <w:sz w:val="20"/>
          <w:lang w:val="es-MX"/>
        </w:rPr>
        <w:t xml:space="preserve">micos nacionales e </w:t>
      </w:r>
      <w:r w:rsidR="00CD4F64" w:rsidRPr="009E1B6B">
        <w:rPr>
          <w:rFonts w:ascii="AvantGarde Bk BT" w:hAnsi="AvantGarde Bk BT"/>
          <w:sz w:val="20"/>
          <w:lang w:val="es-MX"/>
        </w:rPr>
        <w:t>internacionales, organizar</w:t>
      </w:r>
      <w:r w:rsidR="00216A30" w:rsidRPr="009E1B6B">
        <w:rPr>
          <w:rFonts w:ascii="AvantGarde Bk BT" w:hAnsi="AvantGarde Bk BT"/>
          <w:sz w:val="20"/>
          <w:lang w:val="es-MX"/>
        </w:rPr>
        <w:tab/>
        <w:t xml:space="preserve">y participar en un evento anual en el </w:t>
      </w:r>
      <w:proofErr w:type="spellStart"/>
      <w:r w:rsidR="00216A30" w:rsidRPr="009E1B6B">
        <w:rPr>
          <w:rFonts w:ascii="AvantGarde Bk BT" w:hAnsi="AvantGarde Bk BT"/>
          <w:sz w:val="20"/>
          <w:lang w:val="es-MX"/>
        </w:rPr>
        <w:t>CUSur</w:t>
      </w:r>
      <w:proofErr w:type="spellEnd"/>
      <w:r w:rsidR="00216A30" w:rsidRPr="009E1B6B">
        <w:rPr>
          <w:rFonts w:ascii="AvantGarde Bk BT" w:hAnsi="AvantGarde Bk BT"/>
          <w:sz w:val="20"/>
          <w:lang w:val="es-MX"/>
        </w:rPr>
        <w:t>.</w:t>
      </w:r>
    </w:p>
    <w:p w14:paraId="45E88714" w14:textId="61CDB03D" w:rsidR="008E1699" w:rsidRPr="009E1B6B" w:rsidRDefault="00CD4F64" w:rsidP="00427043">
      <w:pPr>
        <w:pStyle w:val="Textoindependiente"/>
        <w:numPr>
          <w:ilvl w:val="0"/>
          <w:numId w:val="14"/>
        </w:numPr>
        <w:rPr>
          <w:rFonts w:ascii="AvantGarde Bk BT" w:hAnsi="AvantGarde Bk BT"/>
          <w:sz w:val="20"/>
          <w:lang w:val="es-ES_tradnl"/>
        </w:rPr>
      </w:pPr>
      <w:r w:rsidRPr="009E1B6B">
        <w:rPr>
          <w:rFonts w:ascii="AvantGarde Bk BT" w:hAnsi="AvantGarde Bk BT"/>
          <w:sz w:val="20"/>
          <w:lang w:val="es-MX"/>
        </w:rPr>
        <w:t xml:space="preserve">Acercar a los alumnos de </w:t>
      </w:r>
      <w:r w:rsidR="00235C2D" w:rsidRPr="009E1B6B">
        <w:rPr>
          <w:rFonts w:ascii="AvantGarde Bk BT" w:hAnsi="AvantGarde Bk BT"/>
          <w:sz w:val="20"/>
          <w:lang w:val="es-MX"/>
        </w:rPr>
        <w:t>pregrado y posgrado a</w:t>
      </w:r>
      <w:r w:rsidR="00216A30" w:rsidRPr="009E1B6B">
        <w:rPr>
          <w:rFonts w:ascii="AvantGarde Bk BT" w:hAnsi="AvantGarde Bk BT"/>
          <w:sz w:val="20"/>
          <w:lang w:val="es-MX"/>
        </w:rPr>
        <w:t xml:space="preserve"> los procesos de investigaci</w:t>
      </w:r>
      <w:r w:rsidR="00216A30" w:rsidRPr="009E1B6B">
        <w:rPr>
          <w:rFonts w:ascii="AvantGarde Bk BT" w:hAnsi="AvantGarde Bk BT" w:hint="eastAsia"/>
          <w:sz w:val="20"/>
          <w:lang w:val="es-MX"/>
        </w:rPr>
        <w:t>ó</w:t>
      </w:r>
      <w:r w:rsidR="00216A30" w:rsidRPr="009E1B6B">
        <w:rPr>
          <w:rFonts w:ascii="AvantGarde Bk BT" w:hAnsi="AvantGarde Bk BT"/>
          <w:sz w:val="20"/>
          <w:lang w:val="es-MX"/>
        </w:rPr>
        <w:t>n cient</w:t>
      </w:r>
      <w:r w:rsidR="00216A30" w:rsidRPr="009E1B6B">
        <w:rPr>
          <w:rFonts w:ascii="AvantGarde Bk BT" w:hAnsi="AvantGarde Bk BT" w:hint="eastAsia"/>
          <w:sz w:val="20"/>
          <w:lang w:val="es-MX"/>
        </w:rPr>
        <w:t>í</w:t>
      </w:r>
      <w:r w:rsidR="00216A30" w:rsidRPr="009E1B6B">
        <w:rPr>
          <w:rFonts w:ascii="AvantGarde Bk BT" w:hAnsi="AvantGarde Bk BT"/>
          <w:sz w:val="20"/>
          <w:lang w:val="es-MX"/>
        </w:rPr>
        <w:t>fica b</w:t>
      </w:r>
      <w:r w:rsidR="00216A30" w:rsidRPr="009E1B6B">
        <w:rPr>
          <w:rFonts w:ascii="AvantGarde Bk BT" w:hAnsi="AvantGarde Bk BT" w:hint="eastAsia"/>
          <w:sz w:val="20"/>
          <w:lang w:val="es-MX"/>
        </w:rPr>
        <w:t>á</w:t>
      </w:r>
      <w:r w:rsidR="00216A30" w:rsidRPr="009E1B6B">
        <w:rPr>
          <w:rFonts w:ascii="AvantGarde Bk BT" w:hAnsi="AvantGarde Bk BT"/>
          <w:sz w:val="20"/>
          <w:lang w:val="es-MX"/>
        </w:rPr>
        <w:t>sica y aplicada.</w:t>
      </w:r>
    </w:p>
    <w:p w14:paraId="2AEEF50B" w14:textId="724B2B43" w:rsidR="003D7060" w:rsidRPr="009E1B6B" w:rsidRDefault="003D7060" w:rsidP="00427043">
      <w:pPr>
        <w:pStyle w:val="Textoindependiente"/>
        <w:numPr>
          <w:ilvl w:val="0"/>
          <w:numId w:val="14"/>
        </w:numPr>
        <w:rPr>
          <w:rFonts w:ascii="AvantGarde Bk BT" w:hAnsi="AvantGarde Bk BT"/>
          <w:sz w:val="20"/>
          <w:lang w:val="es-ES_tradnl"/>
        </w:rPr>
      </w:pPr>
      <w:r w:rsidRPr="009E1B6B">
        <w:rPr>
          <w:rFonts w:ascii="AvantGarde Bk BT" w:hAnsi="AvantGarde Bk BT"/>
          <w:sz w:val="20"/>
          <w:lang w:val="es-MX"/>
        </w:rPr>
        <w:t>Desarrollar proyectos de investigación básica y aplicada con alcance internacional</w:t>
      </w:r>
      <w:r w:rsidR="001C1D5B" w:rsidRPr="009E1B6B">
        <w:rPr>
          <w:rFonts w:ascii="AvantGarde Bk BT" w:hAnsi="AvantGarde Bk BT"/>
          <w:sz w:val="20"/>
          <w:lang w:val="es-MX"/>
        </w:rPr>
        <w:t xml:space="preserve"> para evaluar, analizar e intervenir en casos de conducta con desarrollo típico, demora en el desarrollo y trastornos del espectro autista.</w:t>
      </w:r>
    </w:p>
    <w:p w14:paraId="6A93FA8A" w14:textId="77777777" w:rsidR="00CD4F64" w:rsidRPr="009E1B6B" w:rsidRDefault="00CD4F64" w:rsidP="00CD4F64">
      <w:pPr>
        <w:spacing w:after="0" w:line="240" w:lineRule="auto"/>
        <w:jc w:val="both"/>
        <w:rPr>
          <w:rFonts w:ascii="AvantGarde Bk BT" w:hAnsi="AvantGarde Bk BT"/>
          <w:sz w:val="20"/>
          <w:szCs w:val="20"/>
        </w:rPr>
      </w:pPr>
    </w:p>
    <w:p w14:paraId="56CF2A7F" w14:textId="4F1B20B5" w:rsidR="00CD4F64" w:rsidRPr="009E1B6B" w:rsidRDefault="00CD4F64" w:rsidP="004755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/>
          <w:sz w:val="20"/>
          <w:szCs w:val="20"/>
        </w:rPr>
      </w:pPr>
      <w:r w:rsidRPr="009E1B6B">
        <w:rPr>
          <w:rFonts w:ascii="AvantGarde Bk BT" w:hAnsi="AvantGarde Bk BT"/>
          <w:sz w:val="20"/>
          <w:szCs w:val="20"/>
        </w:rPr>
        <w:t>El Laboratorio de Análisis Conductual se asocia a las siguientes líneas de investigación</w:t>
      </w:r>
      <w:r w:rsidR="00475513" w:rsidRPr="009E1B6B">
        <w:rPr>
          <w:rFonts w:ascii="AvantGarde Bk BT" w:hAnsi="AvantGarde Bk BT"/>
          <w:sz w:val="20"/>
          <w:szCs w:val="20"/>
        </w:rPr>
        <w:t xml:space="preserve"> que desarrolla el cuerpo académico UDG-CA-764 titulado Comportamiento, Salud y Calidad de Vida</w:t>
      </w:r>
      <w:r w:rsidRPr="009E1B6B">
        <w:rPr>
          <w:rFonts w:ascii="AvantGarde Bk BT" w:hAnsi="AvantGarde Bk BT"/>
          <w:sz w:val="20"/>
          <w:szCs w:val="20"/>
        </w:rPr>
        <w:t>:</w:t>
      </w:r>
    </w:p>
    <w:p w14:paraId="649E3223" w14:textId="77777777" w:rsidR="00CD4F64" w:rsidRPr="009E1B6B" w:rsidRDefault="00CD4F64" w:rsidP="00CD4F64">
      <w:pPr>
        <w:pStyle w:val="Prrafodelista"/>
        <w:spacing w:after="0" w:line="240" w:lineRule="auto"/>
        <w:ind w:left="1485"/>
        <w:jc w:val="both"/>
        <w:rPr>
          <w:rFonts w:ascii="AvantGarde Bk BT" w:hAnsi="AvantGarde Bk BT"/>
          <w:sz w:val="20"/>
          <w:szCs w:val="20"/>
        </w:rPr>
      </w:pPr>
    </w:p>
    <w:p w14:paraId="23F6470D" w14:textId="1B6AE39F" w:rsidR="00CD4F64" w:rsidRPr="009E1B6B" w:rsidRDefault="00CD4F64" w:rsidP="00427043">
      <w:pPr>
        <w:pStyle w:val="Textoindependiente"/>
        <w:numPr>
          <w:ilvl w:val="0"/>
          <w:numId w:val="15"/>
        </w:numPr>
        <w:rPr>
          <w:rFonts w:ascii="AvantGarde Bk BT" w:hAnsi="AvantGarde Bk BT"/>
          <w:sz w:val="20"/>
          <w:lang w:val="es-MX"/>
        </w:rPr>
      </w:pPr>
      <w:r w:rsidRPr="009E1B6B">
        <w:rPr>
          <w:rFonts w:ascii="AvantGarde Bk BT" w:hAnsi="AvantGarde Bk BT"/>
          <w:sz w:val="20"/>
          <w:lang w:val="es-MX"/>
        </w:rPr>
        <w:t>Variables temporales en el an</w:t>
      </w:r>
      <w:r w:rsidRPr="009E1B6B">
        <w:rPr>
          <w:rFonts w:ascii="AvantGarde Bk BT" w:hAnsi="AvantGarde Bk BT" w:hint="eastAsia"/>
          <w:sz w:val="20"/>
          <w:lang w:val="es-MX"/>
        </w:rPr>
        <w:t>á</w:t>
      </w:r>
      <w:r w:rsidRPr="009E1B6B">
        <w:rPr>
          <w:rFonts w:ascii="AvantGarde Bk BT" w:hAnsi="AvantGarde Bk BT"/>
          <w:sz w:val="20"/>
          <w:lang w:val="es-MX"/>
        </w:rPr>
        <w:t>lisis experimental de la conducta</w:t>
      </w:r>
    </w:p>
    <w:p w14:paraId="3A108B80" w14:textId="2651ABE1" w:rsidR="00CD4F64" w:rsidRPr="009E1B6B" w:rsidRDefault="00CD4F64" w:rsidP="00427043">
      <w:pPr>
        <w:pStyle w:val="Textoindependiente"/>
        <w:numPr>
          <w:ilvl w:val="0"/>
          <w:numId w:val="15"/>
        </w:numPr>
        <w:rPr>
          <w:rFonts w:ascii="AvantGarde Bk BT" w:hAnsi="AvantGarde Bk BT"/>
          <w:sz w:val="20"/>
          <w:lang w:val="es-MX"/>
        </w:rPr>
      </w:pPr>
      <w:r w:rsidRPr="009E1B6B">
        <w:rPr>
          <w:rFonts w:ascii="AvantGarde Bk BT" w:hAnsi="AvantGarde Bk BT"/>
          <w:sz w:val="20"/>
          <w:lang w:val="es-MX"/>
        </w:rPr>
        <w:t>Variables intrínsecas y extr</w:t>
      </w:r>
      <w:r w:rsidRPr="009E1B6B">
        <w:rPr>
          <w:rFonts w:ascii="AvantGarde Bk BT" w:hAnsi="AvantGarde Bk BT" w:hint="eastAsia"/>
          <w:sz w:val="20"/>
          <w:lang w:val="es-MX"/>
        </w:rPr>
        <w:t>í</w:t>
      </w:r>
      <w:r w:rsidRPr="009E1B6B">
        <w:rPr>
          <w:rFonts w:ascii="AvantGarde Bk BT" w:hAnsi="AvantGarde Bk BT"/>
          <w:sz w:val="20"/>
          <w:lang w:val="es-MX"/>
        </w:rPr>
        <w:t>nsecas relacionadas con la calidad de vida.</w:t>
      </w:r>
    </w:p>
    <w:p w14:paraId="27C475CF" w14:textId="48C7AB1E" w:rsidR="00CD4F64" w:rsidRPr="009E1B6B" w:rsidRDefault="00CD4F64" w:rsidP="00427043">
      <w:pPr>
        <w:pStyle w:val="Textoindependiente"/>
        <w:numPr>
          <w:ilvl w:val="0"/>
          <w:numId w:val="15"/>
        </w:numPr>
        <w:rPr>
          <w:rFonts w:ascii="AvantGarde Bk BT" w:hAnsi="AvantGarde Bk BT"/>
          <w:sz w:val="20"/>
          <w:lang w:val="es-MX"/>
        </w:rPr>
      </w:pPr>
      <w:r w:rsidRPr="009E1B6B">
        <w:rPr>
          <w:rFonts w:ascii="AvantGarde Bk BT" w:hAnsi="AvantGarde Bk BT"/>
          <w:sz w:val="20"/>
          <w:lang w:val="es-MX"/>
        </w:rPr>
        <w:t>Investigación de traducción</w:t>
      </w:r>
    </w:p>
    <w:p w14:paraId="2EFC6874" w14:textId="499CC694" w:rsidR="001C1D5B" w:rsidRPr="009E1B6B" w:rsidRDefault="001C1D5B" w:rsidP="00427043">
      <w:pPr>
        <w:pStyle w:val="Textoindependiente"/>
        <w:numPr>
          <w:ilvl w:val="0"/>
          <w:numId w:val="15"/>
        </w:numPr>
        <w:rPr>
          <w:rFonts w:ascii="AvantGarde Bk BT" w:hAnsi="AvantGarde Bk BT"/>
          <w:sz w:val="20"/>
          <w:lang w:val="es-MX"/>
        </w:rPr>
      </w:pPr>
      <w:r w:rsidRPr="009E1B6B">
        <w:rPr>
          <w:rFonts w:ascii="AvantGarde Bk BT" w:hAnsi="AvantGarde Bk BT"/>
          <w:sz w:val="20"/>
          <w:lang w:val="es-MX"/>
        </w:rPr>
        <w:t xml:space="preserve">Análisis conductual aplicado a problemas en el desarrollo, trastornos del espectro autista, demora en el lenguaje en niños con desarrollo típico y autismo. </w:t>
      </w:r>
    </w:p>
    <w:p w14:paraId="109E2CF3" w14:textId="7E9A4540" w:rsidR="00216A30" w:rsidRPr="009E1B6B" w:rsidRDefault="00216A30" w:rsidP="00235C2D">
      <w:pPr>
        <w:pStyle w:val="Textoindependiente"/>
        <w:rPr>
          <w:rFonts w:ascii="AvantGarde Bk BT" w:hAnsi="AvantGarde Bk BT"/>
          <w:sz w:val="20"/>
          <w:lang w:val="es-ES_tradnl"/>
        </w:rPr>
      </w:pPr>
    </w:p>
    <w:p w14:paraId="37C7F2B4" w14:textId="339B0F9C" w:rsidR="00CD4F64" w:rsidRPr="009E1B6B" w:rsidRDefault="00EF616E" w:rsidP="00CD4F6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9E1B6B">
        <w:rPr>
          <w:rFonts w:ascii="AvantGarde Bk BT" w:hAnsi="AvantGarde Bk BT"/>
          <w:sz w:val="20"/>
          <w:szCs w:val="20"/>
          <w:lang w:val="es-ES_tradnl"/>
        </w:rPr>
        <w:t>Respecto de los requisitos de existencia del Laboratorio</w:t>
      </w:r>
      <w:r w:rsidR="00F11C5E" w:rsidRPr="009E1B6B">
        <w:rPr>
          <w:rFonts w:ascii="AvantGarde Bk BT" w:hAnsi="AvantGarde Bk BT" w:cs="Arial"/>
          <w:sz w:val="20"/>
          <w:szCs w:val="20"/>
        </w:rPr>
        <w:t xml:space="preserve"> de Análisis Conductual</w:t>
      </w:r>
      <w:r w:rsidRPr="009E1B6B">
        <w:rPr>
          <w:rFonts w:ascii="AvantGarde Bk BT" w:hAnsi="AvantGarde Bk BT"/>
          <w:sz w:val="20"/>
          <w:szCs w:val="20"/>
          <w:lang w:val="es-ES_tradnl"/>
        </w:rPr>
        <w:t>, expuestos en el artículo 16 del Estatuto General, resulta conveniente mencionar que se encuentran acreditados, conforme a lo siguiente:</w:t>
      </w:r>
    </w:p>
    <w:p w14:paraId="12F8A1DC" w14:textId="77777777" w:rsidR="00E922E0" w:rsidRPr="009E1B6B" w:rsidRDefault="00E922E0" w:rsidP="00CD4F64">
      <w:pPr>
        <w:pStyle w:val="Prrafodelista"/>
        <w:spacing w:after="0" w:line="240" w:lineRule="auto"/>
        <w:ind w:left="720"/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0492D5A6" w14:textId="7B7B9211" w:rsidR="008E1699" w:rsidRPr="009E1B6B" w:rsidRDefault="00EF616E" w:rsidP="00E8085B">
      <w:pPr>
        <w:pStyle w:val="Textoindependiente"/>
        <w:numPr>
          <w:ilvl w:val="0"/>
          <w:numId w:val="9"/>
        </w:numPr>
        <w:rPr>
          <w:rFonts w:ascii="AvantGarde Bk BT" w:hAnsi="AvantGarde Bk BT"/>
          <w:sz w:val="20"/>
          <w:lang w:val="es-ES_tradnl"/>
        </w:rPr>
      </w:pPr>
      <w:r w:rsidRPr="009E1B6B">
        <w:rPr>
          <w:rFonts w:ascii="AvantGarde Bk BT" w:hAnsi="AvantGarde Bk BT"/>
          <w:sz w:val="20"/>
          <w:lang w:val="es-ES_tradnl"/>
        </w:rPr>
        <w:t>La plantilla académica con la que inicialmente contará el Laboratorio es la siguiente:</w:t>
      </w:r>
    </w:p>
    <w:p w14:paraId="07F0FF1B" w14:textId="77777777" w:rsidR="00F965F3" w:rsidRPr="009E1B6B" w:rsidRDefault="00F965F3" w:rsidP="00F965F3">
      <w:pPr>
        <w:pStyle w:val="Prrafodelista"/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867"/>
        <w:gridCol w:w="2063"/>
        <w:gridCol w:w="1127"/>
      </w:tblGrid>
      <w:tr w:rsidR="004553A7" w:rsidRPr="009E1B6B" w14:paraId="49216501" w14:textId="77777777" w:rsidTr="00BA2B58">
        <w:trPr>
          <w:trHeight w:val="491"/>
        </w:trPr>
        <w:tc>
          <w:tcPr>
            <w:tcW w:w="0" w:type="auto"/>
            <w:shd w:val="clear" w:color="auto" w:fill="auto"/>
            <w:vAlign w:val="center"/>
          </w:tcPr>
          <w:p w14:paraId="101AEA72" w14:textId="77777777" w:rsidR="008E1699" w:rsidRPr="009E1B6B" w:rsidRDefault="008E1699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Grado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0C02C" w14:textId="77777777" w:rsidR="008E1699" w:rsidRPr="009E1B6B" w:rsidRDefault="008E1699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950FE" w14:textId="77777777" w:rsidR="008E1699" w:rsidRPr="009E1B6B" w:rsidRDefault="008E1699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Nombramiento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5079A" w14:textId="77777777" w:rsidR="008E1699" w:rsidRPr="009E1B6B" w:rsidRDefault="008E1699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Categoría</w:t>
            </w:r>
          </w:p>
        </w:tc>
      </w:tr>
      <w:tr w:rsidR="004553A7" w:rsidRPr="009E1B6B" w14:paraId="1E3563DD" w14:textId="77777777" w:rsidTr="00BA2B58">
        <w:trPr>
          <w:trHeight w:val="491"/>
        </w:trPr>
        <w:tc>
          <w:tcPr>
            <w:tcW w:w="0" w:type="auto"/>
            <w:shd w:val="clear" w:color="auto" w:fill="auto"/>
            <w:vAlign w:val="center"/>
          </w:tcPr>
          <w:p w14:paraId="212CAAD6" w14:textId="4B5580C1" w:rsidR="008E1699" w:rsidRPr="009E1B6B" w:rsidRDefault="00216A30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Dr.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2948E" w14:textId="13DBB4C1" w:rsidR="008E1699" w:rsidRPr="009E1B6B" w:rsidRDefault="00966225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>Felipe de Jes</w:t>
            </w:r>
            <w:r w:rsidRPr="009E1B6B">
              <w:rPr>
                <w:rFonts w:ascii="AvantGarde Bk BT" w:hAnsi="AvantGarde Bk BT" w:hint="eastAsia"/>
                <w:sz w:val="20"/>
                <w:szCs w:val="20"/>
              </w:rPr>
              <w:t>ú</w:t>
            </w:r>
            <w:r w:rsidRPr="009E1B6B">
              <w:rPr>
                <w:rFonts w:ascii="AvantGarde Bk BT" w:hAnsi="AvantGarde Bk BT"/>
                <w:sz w:val="20"/>
                <w:szCs w:val="20"/>
              </w:rPr>
              <w:t>s D</w:t>
            </w:r>
            <w:r w:rsidRPr="009E1B6B">
              <w:rPr>
                <w:rFonts w:ascii="AvantGarde Bk BT" w:hAnsi="AvantGarde Bk BT" w:hint="eastAsia"/>
                <w:sz w:val="20"/>
                <w:szCs w:val="20"/>
              </w:rPr>
              <w:t>í</w:t>
            </w:r>
            <w:r w:rsidRPr="009E1B6B">
              <w:rPr>
                <w:rFonts w:ascii="AvantGarde Bk BT" w:hAnsi="AvantGarde Bk BT"/>
                <w:sz w:val="20"/>
                <w:szCs w:val="20"/>
              </w:rPr>
              <w:t>az Res</w:t>
            </w:r>
            <w:r w:rsidRPr="009E1B6B">
              <w:rPr>
                <w:rFonts w:ascii="AvantGarde Bk BT" w:hAnsi="AvantGarde Bk BT" w:hint="eastAsia"/>
                <w:sz w:val="20"/>
                <w:szCs w:val="20"/>
              </w:rPr>
              <w:t>é</w:t>
            </w:r>
            <w:r w:rsidRPr="009E1B6B">
              <w:rPr>
                <w:rFonts w:ascii="AvantGarde Bk BT" w:hAnsi="AvantGarde Bk BT"/>
                <w:sz w:val="20"/>
                <w:szCs w:val="20"/>
              </w:rPr>
              <w:t>ndiz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E9FE" w14:textId="453876D7" w:rsidR="008E1699" w:rsidRPr="009E1B6B" w:rsidRDefault="006B04E0" w:rsidP="006B04E0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 xml:space="preserve">Profesor Docente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2B061" w14:textId="5A04BD69" w:rsidR="008E1699" w:rsidRPr="009E1B6B" w:rsidRDefault="006B04E0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>Titular “A”</w:t>
            </w:r>
          </w:p>
        </w:tc>
      </w:tr>
      <w:tr w:rsidR="004553A7" w:rsidRPr="009E1B6B" w14:paraId="6486E5C6" w14:textId="77777777" w:rsidTr="00BA2B58">
        <w:trPr>
          <w:trHeight w:val="491"/>
        </w:trPr>
        <w:tc>
          <w:tcPr>
            <w:tcW w:w="0" w:type="auto"/>
            <w:shd w:val="clear" w:color="auto" w:fill="auto"/>
            <w:vAlign w:val="center"/>
          </w:tcPr>
          <w:p w14:paraId="0144DAF9" w14:textId="43C069B4" w:rsidR="008E1699" w:rsidRPr="009E1B6B" w:rsidRDefault="00966225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Mtro.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13316" w14:textId="4495FF0B" w:rsidR="008E1699" w:rsidRPr="009E1B6B" w:rsidRDefault="00966225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>Adri</w:t>
            </w:r>
            <w:r w:rsidRPr="009E1B6B">
              <w:rPr>
                <w:rFonts w:ascii="AvantGarde Bk BT" w:hAnsi="AvantGarde Bk BT" w:hint="eastAsia"/>
                <w:sz w:val="20"/>
                <w:szCs w:val="20"/>
              </w:rPr>
              <w:t>á</w:t>
            </w:r>
            <w:r w:rsidRPr="009E1B6B">
              <w:rPr>
                <w:rFonts w:ascii="AvantGarde Bk BT" w:hAnsi="AvantGarde Bk BT"/>
                <w:sz w:val="20"/>
                <w:szCs w:val="20"/>
              </w:rPr>
              <w:t>n Larios Escalante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1A869" w14:textId="7D3320D1" w:rsidR="008E1699" w:rsidRPr="009E1B6B" w:rsidRDefault="006B04E0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Profesor </w:t>
            </w:r>
            <w:r w:rsidR="00966225"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Docente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6AC25" w14:textId="26CB9A5A" w:rsidR="008E1699" w:rsidRPr="009E1B6B" w:rsidRDefault="00966225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Titular </w:t>
            </w:r>
            <w:r w:rsidR="001C1D5B"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“</w:t>
            </w: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B</w:t>
            </w:r>
            <w:r w:rsidR="001C1D5B"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”</w:t>
            </w:r>
          </w:p>
        </w:tc>
      </w:tr>
      <w:tr w:rsidR="001C1D5B" w:rsidRPr="009E1B6B" w14:paraId="727EBEDC" w14:textId="77777777" w:rsidTr="00BA2B58">
        <w:trPr>
          <w:trHeight w:val="491"/>
        </w:trPr>
        <w:tc>
          <w:tcPr>
            <w:tcW w:w="0" w:type="auto"/>
            <w:shd w:val="clear" w:color="auto" w:fill="auto"/>
            <w:vAlign w:val="center"/>
          </w:tcPr>
          <w:p w14:paraId="012C9DF1" w14:textId="099FADED" w:rsidR="001C1D5B" w:rsidRPr="009E1B6B" w:rsidRDefault="001C1D5B" w:rsidP="00335AD8">
            <w:pPr>
              <w:spacing w:after="0" w:line="240" w:lineRule="auto"/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9E1B6B">
              <w:rPr>
                <w:rFonts w:ascii="AvantGarde Bk BT" w:hAnsi="AvantGarde Bk BT"/>
                <w:sz w:val="20"/>
                <w:szCs w:val="20"/>
                <w:lang w:val="es-ES_tradnl"/>
              </w:rPr>
              <w:t>Dra.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3D2FC" w14:textId="1824B855" w:rsidR="001C1D5B" w:rsidRPr="009E1B6B" w:rsidRDefault="001C1D5B" w:rsidP="00335AD8">
            <w:pPr>
              <w:spacing w:after="0" w:line="240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>Karina Franco Paredes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1DC60" w14:textId="01801E4D" w:rsidR="001C1D5B" w:rsidRPr="009E1B6B" w:rsidRDefault="001C1D5B" w:rsidP="00335AD8">
            <w:pPr>
              <w:spacing w:after="0" w:line="240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>Profesor-Investigador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01127" w14:textId="1704142D" w:rsidR="001C1D5B" w:rsidRPr="009E1B6B" w:rsidRDefault="001C1D5B" w:rsidP="00335AD8">
            <w:pPr>
              <w:spacing w:after="0" w:line="240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9E1B6B">
              <w:rPr>
                <w:rFonts w:ascii="AvantGarde Bk BT" w:hAnsi="AvantGarde Bk BT"/>
                <w:sz w:val="20"/>
                <w:szCs w:val="20"/>
              </w:rPr>
              <w:t>Titular “A”</w:t>
            </w:r>
          </w:p>
        </w:tc>
      </w:tr>
    </w:tbl>
    <w:p w14:paraId="7B9EB4FC" w14:textId="347A3244" w:rsidR="00335AD8" w:rsidRDefault="00335AD8" w:rsidP="00335AD8">
      <w:pPr>
        <w:pStyle w:val="Prrafodelista"/>
        <w:spacing w:after="0" w:line="240" w:lineRule="auto"/>
        <w:ind w:left="709"/>
        <w:jc w:val="both"/>
        <w:rPr>
          <w:rFonts w:ascii="AvantGarde Bk BT" w:hAnsi="AvantGarde Bk BT"/>
          <w:sz w:val="20"/>
          <w:szCs w:val="20"/>
        </w:rPr>
      </w:pPr>
    </w:p>
    <w:p w14:paraId="4EE72328" w14:textId="77777777" w:rsidR="00335AD8" w:rsidRDefault="00335AD8">
      <w:pPr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64A1F67E" w14:textId="77777777" w:rsidR="0029658E" w:rsidRPr="009E1B6B" w:rsidRDefault="0029658E" w:rsidP="00335AD8">
      <w:pPr>
        <w:pStyle w:val="Prrafodelista"/>
        <w:spacing w:after="0" w:line="240" w:lineRule="auto"/>
        <w:ind w:left="709"/>
        <w:jc w:val="both"/>
        <w:rPr>
          <w:rFonts w:ascii="AvantGarde Bk BT" w:hAnsi="AvantGarde Bk BT"/>
          <w:sz w:val="20"/>
          <w:szCs w:val="20"/>
        </w:rPr>
      </w:pPr>
    </w:p>
    <w:p w14:paraId="195598F4" w14:textId="57096ADD" w:rsidR="00CD4F64" w:rsidRDefault="00CD4F64" w:rsidP="00335AD8">
      <w:pPr>
        <w:pStyle w:val="Textoindependiente"/>
        <w:numPr>
          <w:ilvl w:val="0"/>
          <w:numId w:val="9"/>
        </w:numPr>
        <w:rPr>
          <w:rFonts w:ascii="AvantGarde Bk BT" w:hAnsi="AvantGarde Bk BT"/>
          <w:sz w:val="20"/>
          <w:lang w:val="es-ES_tradnl"/>
        </w:rPr>
      </w:pPr>
      <w:r w:rsidRPr="009E1B6B">
        <w:rPr>
          <w:rFonts w:ascii="AvantGarde Bk BT" w:hAnsi="AvantGarde Bk BT"/>
          <w:sz w:val="20"/>
          <w:lang w:val="es-ES_tradnl"/>
        </w:rPr>
        <w:t xml:space="preserve">El Laboratorio de </w:t>
      </w:r>
      <w:r w:rsidRPr="009E1B6B">
        <w:rPr>
          <w:rFonts w:ascii="AvantGarde Bk BT" w:hAnsi="AvantGarde Bk BT"/>
          <w:sz w:val="20"/>
          <w:lang w:eastAsia="es-MX"/>
        </w:rPr>
        <w:t>Análisis Conductual</w:t>
      </w:r>
      <w:r w:rsidRPr="009E1B6B">
        <w:rPr>
          <w:rFonts w:ascii="AvantGarde Bk BT" w:hAnsi="AvantGarde Bk BT"/>
          <w:sz w:val="20"/>
          <w:lang w:val="es-ES_tradnl"/>
        </w:rPr>
        <w:t xml:space="preserve"> realizará labores de apoyo a la </w:t>
      </w:r>
      <w:r w:rsidR="00235C2D" w:rsidRPr="009E1B6B">
        <w:rPr>
          <w:rFonts w:ascii="AvantGarde Bk BT" w:hAnsi="AvantGarde Bk BT"/>
          <w:sz w:val="20"/>
          <w:lang w:val="es-ES_tradnl"/>
        </w:rPr>
        <w:t xml:space="preserve">investigación, </w:t>
      </w:r>
      <w:r w:rsidRPr="009E1B6B">
        <w:rPr>
          <w:rFonts w:ascii="AvantGarde Bk BT" w:hAnsi="AvantGarde Bk BT"/>
          <w:sz w:val="20"/>
          <w:lang w:val="es-ES_tradnl"/>
        </w:rPr>
        <w:t>y disfunción en forma consistente y en la fo</w:t>
      </w:r>
      <w:r w:rsidR="00235C2D" w:rsidRPr="009E1B6B">
        <w:rPr>
          <w:rFonts w:ascii="AvantGarde Bk BT" w:hAnsi="AvantGarde Bk BT"/>
          <w:sz w:val="20"/>
          <w:lang w:val="es-ES_tradnl"/>
        </w:rPr>
        <w:t>rmación de recursos humanos, apoyando la generación de conocimiento, promoviendo la producción académica e incorporando a alumnos en la investigación científica apoyada y realizada en el laboratorio.</w:t>
      </w:r>
      <w:r w:rsidRPr="009E1B6B">
        <w:rPr>
          <w:rFonts w:ascii="AvantGarde Bk BT" w:hAnsi="AvantGarde Bk BT"/>
          <w:sz w:val="20"/>
          <w:lang w:val="es-ES_tradnl"/>
        </w:rPr>
        <w:t xml:space="preserve"> </w:t>
      </w:r>
      <w:r w:rsidR="001C1D5B" w:rsidRPr="009E1B6B">
        <w:rPr>
          <w:rFonts w:ascii="AvantGarde Bk BT" w:hAnsi="AvantGarde Bk BT"/>
          <w:sz w:val="20"/>
          <w:lang w:val="es-ES_tradnl"/>
        </w:rPr>
        <w:t>Asimismo, realiza investigación basada en Análisis Conductual Aplicado a problemas con el lenguaje en casos de desarrollo típico y trastornos del espectro autista.</w:t>
      </w:r>
    </w:p>
    <w:p w14:paraId="1F558464" w14:textId="77777777" w:rsidR="00F04559" w:rsidRPr="009E1B6B" w:rsidRDefault="00F04559" w:rsidP="00F04559">
      <w:pPr>
        <w:pStyle w:val="Textoindependiente"/>
        <w:rPr>
          <w:rFonts w:ascii="AvantGarde Bk BT" w:hAnsi="AvantGarde Bk BT"/>
          <w:sz w:val="20"/>
          <w:lang w:val="es-ES_tradnl"/>
        </w:rPr>
      </w:pPr>
    </w:p>
    <w:p w14:paraId="627590FE" w14:textId="30A2A1F6" w:rsidR="00B10BE4" w:rsidRPr="009E1B6B" w:rsidRDefault="00B10BE4" w:rsidP="009C0DC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9E1B6B">
        <w:rPr>
          <w:rFonts w:ascii="AvantGarde Bk BT" w:hAnsi="AvantGarde Bk BT"/>
          <w:sz w:val="20"/>
          <w:szCs w:val="20"/>
          <w:lang w:val="es-ES_tradnl"/>
        </w:rPr>
        <w:t>El requisito establecido en la fracción III del artículo 16, se plantea en su proyecto de creación y se encuentra validado por la Coordinación General Académica.</w:t>
      </w:r>
    </w:p>
    <w:p w14:paraId="4D16130E" w14:textId="5885817A" w:rsidR="00CD4F64" w:rsidRPr="009E1B6B" w:rsidRDefault="00CD4F64" w:rsidP="00CD4F64">
      <w:pPr>
        <w:pStyle w:val="Textoindependiente"/>
        <w:numPr>
          <w:ilvl w:val="0"/>
          <w:numId w:val="9"/>
        </w:numPr>
        <w:rPr>
          <w:rFonts w:ascii="AvantGarde Bk BT" w:hAnsi="AvantGarde Bk BT"/>
          <w:sz w:val="20"/>
          <w:lang w:val="es-ES_tradnl"/>
        </w:rPr>
      </w:pPr>
      <w:r w:rsidRPr="009E1B6B">
        <w:rPr>
          <w:rFonts w:ascii="AvantGarde Bk BT" w:hAnsi="AvantGarde Bk BT"/>
          <w:sz w:val="20"/>
          <w:lang w:val="es-ES_tradnl"/>
        </w:rPr>
        <w:t>Los recursos financieros necesarios para su funcionamiento derivan del techo presupuestal de</w:t>
      </w:r>
      <w:r w:rsidR="001C1D5B" w:rsidRPr="009E1B6B">
        <w:rPr>
          <w:rFonts w:ascii="AvantGarde Bk BT" w:hAnsi="AvantGarde Bk BT"/>
          <w:sz w:val="20"/>
          <w:lang w:val="es-ES_tradnl"/>
        </w:rPr>
        <w:t xml:space="preserve"> </w:t>
      </w:r>
      <w:r w:rsidRPr="009E1B6B">
        <w:rPr>
          <w:rFonts w:ascii="AvantGarde Bk BT" w:hAnsi="AvantGarde Bk BT"/>
          <w:sz w:val="20"/>
          <w:lang w:val="es-ES_tradnl"/>
        </w:rPr>
        <w:t>l</w:t>
      </w:r>
      <w:r w:rsidR="001C1D5B" w:rsidRPr="009E1B6B">
        <w:rPr>
          <w:rFonts w:ascii="AvantGarde Bk BT" w:hAnsi="AvantGarde Bk BT"/>
          <w:sz w:val="20"/>
          <w:lang w:val="es-ES_tradnl"/>
        </w:rPr>
        <w:t xml:space="preserve">a División de Ciencias de la Salud y del Departamento de Promoción, Preservación y Desarrollo de la Salud, </w:t>
      </w:r>
      <w:r w:rsidR="008B4433" w:rsidRPr="009E1B6B">
        <w:rPr>
          <w:rFonts w:ascii="AvantGarde Bk BT" w:hAnsi="AvantGarde Bk BT"/>
          <w:sz w:val="20"/>
          <w:lang w:val="es-ES_tradnl"/>
        </w:rPr>
        <w:t>d</w:t>
      </w:r>
      <w:r w:rsidR="00235C2D" w:rsidRPr="009E1B6B">
        <w:rPr>
          <w:rFonts w:ascii="AvantGarde Bk BT" w:hAnsi="AvantGarde Bk BT"/>
          <w:sz w:val="20"/>
          <w:lang w:eastAsia="es-MX"/>
        </w:rPr>
        <w:t>el Centro Universitario del Sur</w:t>
      </w:r>
      <w:r w:rsidR="00235C2D" w:rsidRPr="009E1B6B">
        <w:rPr>
          <w:rFonts w:ascii="AvantGarde Bk BT" w:hAnsi="AvantGarde Bk BT"/>
          <w:sz w:val="20"/>
        </w:rPr>
        <w:t xml:space="preserve"> </w:t>
      </w:r>
      <w:r w:rsidRPr="009E1B6B">
        <w:rPr>
          <w:rFonts w:ascii="AvantGarde Bk BT" w:hAnsi="AvantGarde Bk BT"/>
          <w:sz w:val="20"/>
        </w:rPr>
        <w:t>y podrá tener sus propias fuentes de</w:t>
      </w:r>
      <w:r w:rsidR="00235C2D" w:rsidRPr="009E1B6B">
        <w:rPr>
          <w:rFonts w:ascii="AvantGarde Bk BT" w:hAnsi="AvantGarde Bk BT"/>
          <w:sz w:val="20"/>
        </w:rPr>
        <w:t xml:space="preserve"> financiamiento para apoyo a la investigación, a los</w:t>
      </w:r>
      <w:r w:rsidRPr="009E1B6B">
        <w:rPr>
          <w:rFonts w:ascii="AvantGarde Bk BT" w:hAnsi="AvantGarde Bk BT"/>
          <w:sz w:val="20"/>
        </w:rPr>
        <w:t xml:space="preserve"> programas y a los proyectos que desarrolle.</w:t>
      </w:r>
    </w:p>
    <w:p w14:paraId="5FA651BA" w14:textId="77777777" w:rsidR="00D32C04" w:rsidRPr="009E1B6B" w:rsidRDefault="00D32C04" w:rsidP="00D32C04">
      <w:pPr>
        <w:pStyle w:val="Textoindependiente"/>
        <w:ind w:left="708"/>
        <w:rPr>
          <w:rFonts w:ascii="AvantGarde Bk BT" w:hAnsi="AvantGarde Bk BT"/>
          <w:sz w:val="20"/>
        </w:rPr>
      </w:pPr>
    </w:p>
    <w:p w14:paraId="62C21F2A" w14:textId="77777777" w:rsidR="00FD412C" w:rsidRPr="009E1B6B" w:rsidRDefault="00FD412C" w:rsidP="007B52C6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AvantGarde Bk BT" w:hAnsi="AvantGarde Bk BT"/>
          <w:sz w:val="20"/>
          <w:szCs w:val="20"/>
        </w:rPr>
      </w:pPr>
      <w:r w:rsidRPr="009E1B6B">
        <w:rPr>
          <w:rFonts w:ascii="AvantGarde Bk BT" w:hAnsi="AvantGarde Bk BT"/>
          <w:sz w:val="20"/>
          <w:szCs w:val="20"/>
        </w:rPr>
        <w:t>En virtud de los antecedentes antes expuestos y tomando en consideración los siguientes:</w:t>
      </w:r>
    </w:p>
    <w:p w14:paraId="4BD4972A" w14:textId="7C173E60" w:rsidR="003E6A4E" w:rsidRPr="009E1B6B" w:rsidRDefault="003E6A4E" w:rsidP="007B52C6">
      <w:pPr>
        <w:spacing w:after="0" w:line="240" w:lineRule="auto"/>
        <w:rPr>
          <w:rFonts w:ascii="AvantGarde Bk BT" w:eastAsia="Times New Roman" w:hAnsi="AvantGarde Bk BT"/>
          <w:b/>
          <w:sz w:val="20"/>
          <w:szCs w:val="20"/>
        </w:rPr>
      </w:pPr>
    </w:p>
    <w:p w14:paraId="35B7FD8D" w14:textId="7CAACF72" w:rsidR="00137723" w:rsidRPr="009E1B6B" w:rsidRDefault="00FD412C" w:rsidP="007B52C6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  <w:lang w:val="pt-BR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val="pt-BR"/>
        </w:rPr>
        <w:t>FUNDAMENTOS JURÍDICOS</w:t>
      </w:r>
    </w:p>
    <w:p w14:paraId="1D0D04D8" w14:textId="6CA856AA" w:rsidR="00D703CF" w:rsidRPr="009E1B6B" w:rsidRDefault="00D703CF" w:rsidP="007B52C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pt-BR"/>
        </w:rPr>
      </w:pPr>
    </w:p>
    <w:p w14:paraId="177F9814" w14:textId="162760C6" w:rsidR="00D703CF" w:rsidRPr="009E1B6B" w:rsidRDefault="00D703CF" w:rsidP="007B52C6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>Que la Universidad de Guadalajara es un organismo público descentralizado del Gobierno del Estado, con autonomía, personalidad jurídica y patrimonio propios, de conformidad con</w:t>
      </w:r>
      <w:r w:rsidR="00DD68B2" w:rsidRPr="009E1B6B">
        <w:rPr>
          <w:rFonts w:ascii="AvantGarde Bk BT" w:hAnsi="AvantGarde Bk BT"/>
          <w:spacing w:val="-2"/>
          <w:sz w:val="20"/>
          <w:szCs w:val="20"/>
        </w:rPr>
        <w:t xml:space="preserve"> lo dispuesto en el artículo 1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de su Ley Orgánica, promulgada por el Ejecutivo local el día 15 de enero de 1994, en ejecución del Decreto número 15</w:t>
      </w:r>
      <w:r w:rsidR="008A37DC" w:rsidRPr="009E1B6B">
        <w:rPr>
          <w:rFonts w:ascii="AvantGarde Bk BT" w:hAnsi="AvantGarde Bk BT"/>
          <w:spacing w:val="-2"/>
          <w:sz w:val="20"/>
          <w:szCs w:val="20"/>
        </w:rPr>
        <w:t>,</w:t>
      </w:r>
      <w:r w:rsidRPr="009E1B6B">
        <w:rPr>
          <w:rFonts w:ascii="AvantGarde Bk BT" w:hAnsi="AvantGarde Bk BT"/>
          <w:spacing w:val="-2"/>
          <w:sz w:val="20"/>
          <w:szCs w:val="20"/>
        </w:rPr>
        <w:t>319 del H. Congreso del Estado de Jalisco.</w:t>
      </w:r>
    </w:p>
    <w:p w14:paraId="7682EAEB" w14:textId="77777777" w:rsidR="00BB5BF4" w:rsidRPr="009E1B6B" w:rsidRDefault="00BB5BF4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highlight w:val="cyan"/>
        </w:rPr>
      </w:pPr>
    </w:p>
    <w:p w14:paraId="56F67B6C" w14:textId="3EFF79B9" w:rsidR="00D703CF" w:rsidRPr="009E1B6B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>Que son fines de esta Casa de Estudios, la formación y actualización de los técnicos, bachilleres, técnicos profesionales, profesionistas, graduados y demás recursos humanos que requiere el desarrollo socio-económico del Estado; organiza</w:t>
      </w:r>
      <w:r w:rsidR="00736844" w:rsidRPr="009E1B6B">
        <w:rPr>
          <w:rFonts w:ascii="AvantGarde Bk BT" w:hAnsi="AvantGarde Bk BT"/>
          <w:spacing w:val="-2"/>
          <w:sz w:val="20"/>
          <w:szCs w:val="20"/>
        </w:rPr>
        <w:t>r</w:t>
      </w:r>
      <w:r w:rsidRPr="009E1B6B">
        <w:rPr>
          <w:rFonts w:ascii="AvantGarde Bk BT" w:hAnsi="AvantGarde Bk BT"/>
          <w:spacing w:val="-2"/>
          <w:sz w:val="20"/>
          <w:szCs w:val="20"/>
        </w:rPr>
        <w:t>, realiza</w:t>
      </w:r>
      <w:r w:rsidR="00736844" w:rsidRPr="009E1B6B">
        <w:rPr>
          <w:rFonts w:ascii="AvantGarde Bk BT" w:hAnsi="AvantGarde Bk BT"/>
          <w:spacing w:val="-2"/>
          <w:sz w:val="20"/>
          <w:szCs w:val="20"/>
        </w:rPr>
        <w:t>r</w:t>
      </w:r>
      <w:r w:rsidRPr="009E1B6B">
        <w:rPr>
          <w:rFonts w:ascii="AvantGarde Bk BT" w:hAnsi="AvantGarde Bk BT"/>
          <w:spacing w:val="-2"/>
          <w:sz w:val="20"/>
          <w:szCs w:val="20"/>
        </w:rPr>
        <w:t>, fomenta</w:t>
      </w:r>
      <w:r w:rsidR="00736844" w:rsidRPr="009E1B6B">
        <w:rPr>
          <w:rFonts w:ascii="AvantGarde Bk BT" w:hAnsi="AvantGarde Bk BT"/>
          <w:spacing w:val="-2"/>
          <w:sz w:val="20"/>
          <w:szCs w:val="20"/>
        </w:rPr>
        <w:t>r y difundir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la investigación científica, tecnológica y humanística; y coadyuva</w:t>
      </w:r>
      <w:r w:rsidR="0042235A" w:rsidRPr="009E1B6B">
        <w:rPr>
          <w:rFonts w:ascii="AvantGarde Bk BT" w:hAnsi="AvantGarde Bk BT"/>
          <w:spacing w:val="-2"/>
          <w:sz w:val="20"/>
          <w:szCs w:val="20"/>
        </w:rPr>
        <w:t>r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con las autoridades educativas competentes en la orientación y promoción de la educación media superior y superior, así como en el desarrollo de la ciencia y la tecnología</w:t>
      </w:r>
      <w:r w:rsidR="00095BD6" w:rsidRPr="009E1B6B">
        <w:rPr>
          <w:rFonts w:ascii="AvantGarde Bk BT" w:hAnsi="AvantGarde Bk BT"/>
          <w:spacing w:val="-2"/>
          <w:sz w:val="20"/>
          <w:szCs w:val="20"/>
        </w:rPr>
        <w:t>, de acuerdo con lo señalado en las fracciones I, II y IV del artículo 5 de la Ley Orgánica de la Universidad</w:t>
      </w:r>
      <w:r w:rsidR="00DE430B" w:rsidRPr="009E1B6B">
        <w:rPr>
          <w:rFonts w:ascii="AvantGarde Bk BT" w:hAnsi="AvantGarde Bk BT"/>
          <w:spacing w:val="-2"/>
          <w:sz w:val="20"/>
          <w:szCs w:val="20"/>
        </w:rPr>
        <w:t xml:space="preserve"> de Guadalajara</w:t>
      </w:r>
      <w:r w:rsidRPr="009E1B6B">
        <w:rPr>
          <w:rFonts w:ascii="AvantGarde Bk BT" w:hAnsi="AvantGarde Bk BT"/>
          <w:spacing w:val="-2"/>
          <w:sz w:val="20"/>
          <w:szCs w:val="20"/>
        </w:rPr>
        <w:t>.</w:t>
      </w:r>
    </w:p>
    <w:p w14:paraId="48E9BA65" w14:textId="26A94F2E" w:rsidR="00D703CF" w:rsidRPr="009E1B6B" w:rsidRDefault="00D703CF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49A09E91" w14:textId="5D287D61" w:rsidR="00D703CF" w:rsidRPr="009E1B6B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>Que es atribución de la Universidad</w:t>
      </w:r>
      <w:r w:rsidR="00E334C5" w:rsidRPr="009E1B6B">
        <w:rPr>
          <w:rFonts w:ascii="AvantGarde Bk BT" w:hAnsi="AvantGarde Bk BT"/>
          <w:spacing w:val="-2"/>
          <w:sz w:val="20"/>
          <w:szCs w:val="20"/>
        </w:rPr>
        <w:t xml:space="preserve"> de Guadalajara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, </w:t>
      </w:r>
      <w:r w:rsidR="00E334C5" w:rsidRPr="009E1B6B">
        <w:rPr>
          <w:rFonts w:ascii="AvantGarde Bk BT" w:hAnsi="AvantGarde Bk BT"/>
          <w:spacing w:val="-2"/>
          <w:sz w:val="20"/>
          <w:szCs w:val="20"/>
        </w:rPr>
        <w:t xml:space="preserve">organizarse para el cumplimiento de sus fines y </w:t>
      </w:r>
      <w:r w:rsidRPr="009E1B6B">
        <w:rPr>
          <w:rFonts w:ascii="AvantGarde Bk BT" w:hAnsi="AvantGarde Bk BT"/>
          <w:spacing w:val="-2"/>
          <w:sz w:val="20"/>
          <w:szCs w:val="20"/>
        </w:rPr>
        <w:t>realizar programas de docencia, investigación y difusión de la cultura, de acuerdo con los principios y orientacio</w:t>
      </w:r>
      <w:r w:rsidR="008A37DC" w:rsidRPr="009E1B6B">
        <w:rPr>
          <w:rFonts w:ascii="AvantGarde Bk BT" w:hAnsi="AvantGarde Bk BT"/>
          <w:spacing w:val="-2"/>
          <w:sz w:val="20"/>
          <w:szCs w:val="20"/>
        </w:rPr>
        <w:t xml:space="preserve">nes previstos en el artículo 3 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de la Constitución Federal, tal y como se estipula en las fracciones </w:t>
      </w:r>
      <w:r w:rsidR="00E334C5" w:rsidRPr="009E1B6B">
        <w:rPr>
          <w:rFonts w:ascii="AvantGarde Bk BT" w:hAnsi="AvantGarde Bk BT"/>
          <w:spacing w:val="-2"/>
          <w:sz w:val="20"/>
          <w:szCs w:val="20"/>
        </w:rPr>
        <w:t xml:space="preserve">II y </w:t>
      </w:r>
      <w:r w:rsidR="00B80B15" w:rsidRPr="009E1B6B">
        <w:rPr>
          <w:rFonts w:ascii="AvantGarde Bk BT" w:hAnsi="AvantGarde Bk BT"/>
          <w:spacing w:val="-2"/>
          <w:sz w:val="20"/>
          <w:szCs w:val="20"/>
        </w:rPr>
        <w:t>III</w:t>
      </w:r>
      <w:r w:rsidR="00ED4190" w:rsidRPr="009E1B6B">
        <w:rPr>
          <w:rFonts w:ascii="AvantGarde Bk BT" w:hAnsi="AvantGarde Bk BT"/>
          <w:spacing w:val="-2"/>
          <w:sz w:val="20"/>
          <w:szCs w:val="20"/>
        </w:rPr>
        <w:t xml:space="preserve"> del artículo 6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de la Ley Orgánica de la Universidad de Guadalajara.</w:t>
      </w:r>
    </w:p>
    <w:p w14:paraId="31EFED67" w14:textId="5358A003" w:rsidR="00D703CF" w:rsidRPr="009E1B6B" w:rsidRDefault="00D703CF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7905BC0A" w14:textId="60024064" w:rsidR="00B80B15" w:rsidRDefault="00D703CF" w:rsidP="00F04559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 xml:space="preserve">Que la Universidad de Guadalajara </w:t>
      </w:r>
      <w:r w:rsidR="000F14CE" w:rsidRPr="009E1B6B">
        <w:rPr>
          <w:rFonts w:ascii="AvantGarde Bk BT" w:hAnsi="AvantGarde Bk BT"/>
          <w:spacing w:val="-2"/>
          <w:sz w:val="20"/>
          <w:szCs w:val="20"/>
        </w:rPr>
        <w:t xml:space="preserve">ha adoptado </w:t>
      </w:r>
      <w:r w:rsidRPr="009E1B6B">
        <w:rPr>
          <w:rFonts w:ascii="AvantGarde Bk BT" w:hAnsi="AvantGarde Bk BT"/>
          <w:spacing w:val="-2"/>
          <w:sz w:val="20"/>
          <w:szCs w:val="20"/>
        </w:rPr>
        <w:t>el modelo de Red para organizar sus actividades académicas y administrativas</w:t>
      </w:r>
      <w:r w:rsidR="000F14CE" w:rsidRPr="009E1B6B">
        <w:rPr>
          <w:rFonts w:ascii="AvantGarde Bk BT" w:hAnsi="AvantGarde Bk BT"/>
          <w:spacing w:val="-2"/>
          <w:sz w:val="20"/>
          <w:szCs w:val="20"/>
        </w:rPr>
        <w:t xml:space="preserve"> en virtud del cual se integra por los Centros Universitarios, el Sistema de Educación Media Superior y la Administración General, de acuerdo con lo dispuesto en los artículos 22 y 23 de la Ley Orgánica de la Universidad de Guadalajara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. </w:t>
      </w:r>
    </w:p>
    <w:p w14:paraId="516D338A" w14:textId="77777777" w:rsidR="00F04559" w:rsidRPr="00F04559" w:rsidRDefault="00F04559" w:rsidP="00F04559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1341E7DB" w14:textId="4E9F0635" w:rsidR="00A91120" w:rsidRPr="009E1B6B" w:rsidRDefault="00036004" w:rsidP="003C4C02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z w:val="20"/>
          <w:szCs w:val="20"/>
        </w:rPr>
        <w:lastRenderedPageBreak/>
        <w:t>Que,</w:t>
      </w:r>
      <w:r w:rsidR="00AE22A8" w:rsidRPr="009E1B6B">
        <w:rPr>
          <w:rFonts w:ascii="AvantGarde Bk BT" w:hAnsi="AvantGarde Bk BT"/>
          <w:sz w:val="20"/>
          <w:szCs w:val="20"/>
        </w:rPr>
        <w:t xml:space="preserve"> para su organización interna, los Centros Universitarios cuentan con unidades denominadas Divisiones y Departamentos, además de las entidades administrativas necesarias para el cumplimiento de sus funciones, </w:t>
      </w:r>
      <w:r w:rsidR="00963FF1" w:rsidRPr="009E1B6B">
        <w:rPr>
          <w:rFonts w:ascii="AvantGarde Bk BT" w:hAnsi="AvantGarde Bk BT"/>
          <w:sz w:val="20"/>
          <w:szCs w:val="20"/>
        </w:rPr>
        <w:t>y los Departamentos</w:t>
      </w:r>
      <w:r w:rsidR="00222FFB" w:rsidRPr="009E1B6B">
        <w:rPr>
          <w:rFonts w:ascii="AvantGarde Bk BT" w:hAnsi="AvantGarde Bk BT"/>
          <w:sz w:val="20"/>
          <w:szCs w:val="20"/>
        </w:rPr>
        <w:t>,</w:t>
      </w:r>
      <w:r w:rsidR="00963FF1" w:rsidRPr="009E1B6B">
        <w:rPr>
          <w:rFonts w:ascii="AvantGarde Bk BT" w:hAnsi="AvantGarde Bk BT"/>
          <w:sz w:val="20"/>
          <w:szCs w:val="20"/>
        </w:rPr>
        <w:t xml:space="preserve"> </w:t>
      </w:r>
      <w:r w:rsidR="00222FFB" w:rsidRPr="009E1B6B">
        <w:rPr>
          <w:rFonts w:ascii="AvantGarde Bk BT" w:hAnsi="AvantGarde Bk BT"/>
          <w:sz w:val="20"/>
          <w:szCs w:val="20"/>
        </w:rPr>
        <w:t xml:space="preserve">a su vez, </w:t>
      </w:r>
      <w:r w:rsidR="00963FF1" w:rsidRPr="009E1B6B">
        <w:rPr>
          <w:rFonts w:ascii="AvantGarde Bk BT" w:hAnsi="AvantGarde Bk BT"/>
          <w:sz w:val="20"/>
          <w:szCs w:val="20"/>
        </w:rPr>
        <w:t xml:space="preserve">se integran a partir de unidades académicas, entre las que se encuentran los Laboratorios, </w:t>
      </w:r>
      <w:r w:rsidR="00AE22A8" w:rsidRPr="009E1B6B">
        <w:rPr>
          <w:rFonts w:ascii="AvantGarde Bk BT" w:hAnsi="AvantGarde Bk BT"/>
          <w:sz w:val="20"/>
          <w:szCs w:val="20"/>
        </w:rPr>
        <w:t xml:space="preserve">según </w:t>
      </w:r>
      <w:r w:rsidR="00963FF1" w:rsidRPr="009E1B6B">
        <w:rPr>
          <w:rFonts w:ascii="AvantGarde Bk BT" w:hAnsi="AvantGarde Bk BT"/>
          <w:sz w:val="20"/>
          <w:szCs w:val="20"/>
        </w:rPr>
        <w:t xml:space="preserve">se desprende </w:t>
      </w:r>
      <w:r w:rsidRPr="009E1B6B">
        <w:rPr>
          <w:rFonts w:ascii="AvantGarde Bk BT" w:hAnsi="AvantGarde Bk BT"/>
          <w:sz w:val="20"/>
          <w:szCs w:val="20"/>
        </w:rPr>
        <w:t>del artículo</w:t>
      </w:r>
      <w:r w:rsidR="00963FF1" w:rsidRPr="009E1B6B">
        <w:rPr>
          <w:rFonts w:ascii="AvantGarde Bk BT" w:hAnsi="AvantGarde Bk BT"/>
          <w:sz w:val="20"/>
          <w:szCs w:val="20"/>
        </w:rPr>
        <w:t xml:space="preserve"> </w:t>
      </w:r>
      <w:r w:rsidR="00AE22A8" w:rsidRPr="009E1B6B">
        <w:rPr>
          <w:rFonts w:ascii="AvantGarde Bk BT" w:hAnsi="AvantGarde Bk BT"/>
          <w:sz w:val="20"/>
          <w:szCs w:val="20"/>
        </w:rPr>
        <w:t>5</w:t>
      </w:r>
      <w:r w:rsidR="00963FF1" w:rsidRPr="009E1B6B">
        <w:rPr>
          <w:rFonts w:ascii="AvantGarde Bk BT" w:hAnsi="AvantGarde Bk BT"/>
          <w:sz w:val="20"/>
          <w:szCs w:val="20"/>
        </w:rPr>
        <w:t xml:space="preserve"> y </w:t>
      </w:r>
      <w:r w:rsidR="0041317F" w:rsidRPr="009E1B6B">
        <w:rPr>
          <w:rFonts w:ascii="AvantGarde Bk BT" w:hAnsi="AvantGarde Bk BT"/>
          <w:sz w:val="20"/>
          <w:szCs w:val="20"/>
        </w:rPr>
        <w:t xml:space="preserve">la fracción III del artículo </w:t>
      </w:r>
      <w:r w:rsidR="00963FF1" w:rsidRPr="009E1B6B">
        <w:rPr>
          <w:rFonts w:ascii="AvantGarde Bk BT" w:hAnsi="AvantGarde Bk BT"/>
          <w:sz w:val="20"/>
          <w:szCs w:val="20"/>
        </w:rPr>
        <w:t>13</w:t>
      </w:r>
      <w:r w:rsidR="0041317F" w:rsidRPr="009E1B6B">
        <w:rPr>
          <w:rFonts w:ascii="AvantGarde Bk BT" w:hAnsi="AvantGarde Bk BT"/>
          <w:sz w:val="20"/>
          <w:szCs w:val="20"/>
        </w:rPr>
        <w:t>, ambos del</w:t>
      </w:r>
      <w:r w:rsidR="00AE22A8" w:rsidRPr="009E1B6B">
        <w:rPr>
          <w:rFonts w:ascii="AvantGarde Bk BT" w:hAnsi="AvantGarde Bk BT"/>
          <w:sz w:val="20"/>
          <w:szCs w:val="20"/>
        </w:rPr>
        <w:t xml:space="preserve"> Estatuto General de la Universidad de Guadalajara.</w:t>
      </w:r>
    </w:p>
    <w:p w14:paraId="4596ABD0" w14:textId="77777777" w:rsidR="00A91120" w:rsidRPr="009E1B6B" w:rsidRDefault="00A91120" w:rsidP="00496E88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5484A1D2" w14:textId="66E1C5C7" w:rsidR="00A32F9F" w:rsidRPr="009E1B6B" w:rsidRDefault="00AC0069" w:rsidP="003C4C02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 xml:space="preserve">Que el </w:t>
      </w:r>
      <w:r w:rsidR="00B80B15" w:rsidRPr="009E1B6B">
        <w:rPr>
          <w:rFonts w:ascii="AvantGarde Bk BT" w:hAnsi="AvantGarde Bk BT"/>
          <w:spacing w:val="-2"/>
          <w:sz w:val="20"/>
          <w:szCs w:val="20"/>
        </w:rPr>
        <w:t>Laboratorio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</w:t>
      </w:r>
      <w:r w:rsidR="000A0225" w:rsidRPr="009E1B6B">
        <w:rPr>
          <w:rFonts w:ascii="AvantGarde Bk BT" w:hAnsi="AvantGarde Bk BT"/>
          <w:spacing w:val="-2"/>
          <w:sz w:val="20"/>
          <w:szCs w:val="20"/>
        </w:rPr>
        <w:t xml:space="preserve">es </w:t>
      </w:r>
      <w:r w:rsidRPr="009E1B6B">
        <w:rPr>
          <w:rFonts w:ascii="AvantGarde Bk BT" w:hAnsi="AvantGarde Bk BT"/>
          <w:spacing w:val="-2"/>
          <w:sz w:val="20"/>
          <w:szCs w:val="20"/>
        </w:rPr>
        <w:t>la Unidad departamental que realiza funciones de apoyo a la investigación, docencia o difusión</w:t>
      </w:r>
      <w:r w:rsidR="000A0225" w:rsidRPr="009E1B6B">
        <w:rPr>
          <w:rFonts w:ascii="AvantGarde Bk BT" w:hAnsi="AvantGarde Bk BT"/>
          <w:spacing w:val="-2"/>
          <w:sz w:val="20"/>
          <w:szCs w:val="20"/>
        </w:rPr>
        <w:t>, de acuerdo con lo establecido en el artículo 16 del Estatuto General de la Universidad</w:t>
      </w:r>
      <w:r w:rsidRPr="009E1B6B">
        <w:rPr>
          <w:rFonts w:ascii="AvantGarde Bk BT" w:hAnsi="AvantGarde Bk BT"/>
          <w:spacing w:val="-2"/>
          <w:sz w:val="20"/>
          <w:szCs w:val="20"/>
        </w:rPr>
        <w:t>.</w:t>
      </w:r>
    </w:p>
    <w:p w14:paraId="784447F5" w14:textId="77777777" w:rsidR="00A32F9F" w:rsidRPr="009E1B6B" w:rsidRDefault="00A32F9F" w:rsidP="00A32F9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20501495" w14:textId="1DB73CF7" w:rsidR="00D703CF" w:rsidRPr="009E1B6B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 xml:space="preserve">Que los Colegios Departamentales, </w:t>
      </w:r>
      <w:r w:rsidR="007E0D8F" w:rsidRPr="009E1B6B">
        <w:rPr>
          <w:rFonts w:ascii="AvantGarde Bk BT" w:hAnsi="AvantGarde Bk BT"/>
          <w:spacing w:val="-2"/>
          <w:sz w:val="20"/>
          <w:szCs w:val="20"/>
        </w:rPr>
        <w:t>tienen como atribuci</w:t>
      </w:r>
      <w:r w:rsidR="007F46F0" w:rsidRPr="009E1B6B">
        <w:rPr>
          <w:rFonts w:ascii="AvantGarde Bk BT" w:hAnsi="AvantGarde Bk BT"/>
          <w:spacing w:val="-2"/>
          <w:sz w:val="20"/>
          <w:szCs w:val="20"/>
        </w:rPr>
        <w:t>ones la de proponer al Consejo Divisional la creación, supresión o modificación de lo</w:t>
      </w:r>
      <w:r w:rsidR="008A03CD" w:rsidRPr="009E1B6B">
        <w:rPr>
          <w:rFonts w:ascii="AvantGarde Bk BT" w:hAnsi="AvantGarde Bk BT"/>
          <w:spacing w:val="-2"/>
          <w:sz w:val="20"/>
          <w:szCs w:val="20"/>
        </w:rPr>
        <w:t>s departamentos y sus unidades</w:t>
      </w:r>
      <w:r w:rsidR="007F46F0" w:rsidRPr="009E1B6B">
        <w:rPr>
          <w:rFonts w:ascii="AvantGarde Bk BT" w:hAnsi="AvantGarde Bk BT"/>
          <w:spacing w:val="-2"/>
          <w:sz w:val="20"/>
          <w:szCs w:val="20"/>
        </w:rPr>
        <w:t>, conforme lo establece</w:t>
      </w:r>
      <w:r w:rsidR="006C157F" w:rsidRPr="009E1B6B">
        <w:rPr>
          <w:rFonts w:ascii="AvantGarde Bk BT" w:hAnsi="AvantGarde Bk BT"/>
          <w:spacing w:val="-2"/>
          <w:sz w:val="20"/>
          <w:szCs w:val="20"/>
        </w:rPr>
        <w:t xml:space="preserve"> la</w:t>
      </w:r>
      <w:r w:rsidR="007F46F0" w:rsidRPr="009E1B6B">
        <w:rPr>
          <w:rFonts w:ascii="AvantGarde Bk BT" w:hAnsi="AvantGarde Bk BT"/>
          <w:spacing w:val="-2"/>
          <w:sz w:val="20"/>
          <w:szCs w:val="20"/>
        </w:rPr>
        <w:t xml:space="preserve"> frac</w:t>
      </w:r>
      <w:r w:rsidR="006C157F" w:rsidRPr="009E1B6B">
        <w:rPr>
          <w:rFonts w:ascii="AvantGarde Bk BT" w:hAnsi="AvantGarde Bk BT"/>
          <w:spacing w:val="-2"/>
          <w:sz w:val="20"/>
          <w:szCs w:val="20"/>
        </w:rPr>
        <w:t>ción</w:t>
      </w:r>
      <w:r w:rsidR="007F46F0" w:rsidRPr="009E1B6B">
        <w:rPr>
          <w:rFonts w:ascii="AvantGarde Bk BT" w:hAnsi="AvantGarde Bk BT"/>
          <w:spacing w:val="-2"/>
          <w:sz w:val="20"/>
          <w:szCs w:val="20"/>
        </w:rPr>
        <w:t xml:space="preserve"> II del artículo 65 de la Ley Orgánica de la Universidad de Guadalajara</w:t>
      </w:r>
      <w:r w:rsidRPr="009E1B6B">
        <w:rPr>
          <w:rFonts w:ascii="AvantGarde Bk BT" w:hAnsi="AvantGarde Bk BT"/>
          <w:spacing w:val="-2"/>
          <w:sz w:val="20"/>
          <w:szCs w:val="20"/>
        </w:rPr>
        <w:t>.</w:t>
      </w:r>
    </w:p>
    <w:p w14:paraId="3B32641B" w14:textId="77777777" w:rsidR="00D703CF" w:rsidRPr="009E1B6B" w:rsidRDefault="00D703CF" w:rsidP="00D703CF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173740B2" w14:textId="1D1F57B5" w:rsidR="00D703CF" w:rsidRPr="009E1B6B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>Que el Consejo General Universitario es el máximo órgano de gobierno de esta Casa de Estudios y que es su atribución la de crear dependencias que tiendan a ampliar o mejorar las funciones universitarias, de conformidad con lo establecido por el articulo 28 y la fracción V del artículo 31 de la Ley Orgánica</w:t>
      </w:r>
      <w:r w:rsidR="00675A0B" w:rsidRPr="009E1B6B">
        <w:rPr>
          <w:rFonts w:ascii="AvantGarde Bk BT" w:hAnsi="AvantGarde Bk BT"/>
          <w:spacing w:val="-2"/>
          <w:sz w:val="20"/>
          <w:szCs w:val="20"/>
        </w:rPr>
        <w:t xml:space="preserve"> de la Universidad de Guadalajara</w:t>
      </w:r>
      <w:r w:rsidRPr="009E1B6B">
        <w:rPr>
          <w:rFonts w:ascii="AvantGarde Bk BT" w:hAnsi="AvantGarde Bk BT"/>
          <w:spacing w:val="-2"/>
          <w:sz w:val="20"/>
          <w:szCs w:val="20"/>
        </w:rPr>
        <w:t>.</w:t>
      </w:r>
    </w:p>
    <w:p w14:paraId="7123BFE7" w14:textId="77777777" w:rsidR="0061535D" w:rsidRPr="009E1B6B" w:rsidRDefault="0061535D" w:rsidP="0061535D">
      <w:pPr>
        <w:pStyle w:val="Prrafodelista"/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794260F9" w14:textId="5DAA8100" w:rsidR="0061535D" w:rsidRPr="009E1B6B" w:rsidRDefault="0061535D" w:rsidP="003C4C02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z w:val="20"/>
          <w:szCs w:val="20"/>
        </w:rPr>
        <w:t>Que es atribución del Consejo General Universitario establecer las bases y principios para la creación, transformación y supresión de Divisiones, Departamentos, Academias, Centros, Escuelas, Laboratorios y demás unidades de la Universidad, de conformidad con la fracción XII del artículo 39 Estatuto General de la Universidad de Guadalajara.</w:t>
      </w:r>
    </w:p>
    <w:p w14:paraId="138F8729" w14:textId="77777777" w:rsidR="0061535D" w:rsidRPr="009E1B6B" w:rsidRDefault="0061535D" w:rsidP="004B3781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71227EE6" w14:textId="2D7AD9DB" w:rsidR="00D703CF" w:rsidRPr="009E1B6B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 xml:space="preserve">Que </w:t>
      </w:r>
      <w:r w:rsidR="00036004" w:rsidRPr="009E1B6B">
        <w:rPr>
          <w:rFonts w:ascii="AvantGarde Bk BT" w:hAnsi="AvantGarde Bk BT"/>
          <w:spacing w:val="-2"/>
          <w:sz w:val="20"/>
          <w:szCs w:val="20"/>
        </w:rPr>
        <w:t>el Consejo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General Universitario, funcionará en pleno o por comisiones</w:t>
      </w:r>
      <w:r w:rsidR="001F221D" w:rsidRPr="009E1B6B">
        <w:rPr>
          <w:rFonts w:ascii="AvantGarde Bk BT" w:hAnsi="AvantGarde Bk BT"/>
          <w:spacing w:val="-2"/>
          <w:sz w:val="20"/>
          <w:szCs w:val="20"/>
        </w:rPr>
        <w:t xml:space="preserve">, </w:t>
      </w:r>
      <w:r w:rsidR="001F221D" w:rsidRPr="009E1B6B">
        <w:rPr>
          <w:rFonts w:ascii="AvantGarde Bk BT" w:eastAsia="Times New Roman" w:hAnsi="AvantGarde Bk BT"/>
          <w:sz w:val="20"/>
          <w:szCs w:val="20"/>
          <w:lang w:eastAsia="es-MX"/>
        </w:rPr>
        <w:t>las que pueden ser permanentes o especiales</w:t>
      </w:r>
      <w:r w:rsidR="000B6489" w:rsidRPr="009E1B6B">
        <w:rPr>
          <w:rFonts w:ascii="AvantGarde Bk BT" w:eastAsia="Times New Roman" w:hAnsi="AvantGarde Bk BT"/>
          <w:sz w:val="20"/>
          <w:szCs w:val="20"/>
          <w:lang w:eastAsia="es-MX"/>
        </w:rPr>
        <w:t>, tal como lo prevé el artículo 27 de la Ley Orgánica de la Universidad de Guadalajara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.</w:t>
      </w:r>
    </w:p>
    <w:p w14:paraId="2CD1A159" w14:textId="77777777" w:rsidR="00A32F9F" w:rsidRPr="009E1B6B" w:rsidRDefault="00A32F9F" w:rsidP="00A32F9F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1BBA20F1" w14:textId="25A97B04" w:rsidR="00D703CF" w:rsidRDefault="00D703CF" w:rsidP="00F04559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 xml:space="preserve">Que es atribución de la Comisión </w:t>
      </w:r>
      <w:r w:rsidR="00BB283B" w:rsidRPr="009E1B6B">
        <w:rPr>
          <w:rFonts w:ascii="AvantGarde Bk BT" w:hAnsi="AvantGarde Bk BT"/>
          <w:spacing w:val="-2"/>
          <w:sz w:val="20"/>
          <w:szCs w:val="20"/>
        </w:rPr>
        <w:t xml:space="preserve">Permanente 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de Educación, </w:t>
      </w:r>
      <w:r w:rsidR="00E132C8" w:rsidRPr="009E1B6B">
        <w:rPr>
          <w:rFonts w:ascii="AvantGarde Bk BT" w:eastAsia="Times New Roman" w:hAnsi="AvantGarde Bk BT"/>
          <w:sz w:val="20"/>
          <w:szCs w:val="20"/>
          <w:lang w:eastAsia="es-MX"/>
        </w:rPr>
        <w:t>dictaminar sobre la procedencia de la fundación de nuevos Centros y Sistemas que permitan mejorar o diversificar las funciones universitarias; asimismo, sobre la modificación o supresión de cualquiera de los existentes, así como</w:t>
      </w:r>
      <w:r w:rsidR="00E54061" w:rsidRPr="009E1B6B">
        <w:rPr>
          <w:rFonts w:ascii="AvantGarde Bk BT" w:eastAsia="Times New Roman" w:hAnsi="AvantGarde Bk BT"/>
          <w:sz w:val="20"/>
          <w:szCs w:val="20"/>
          <w:lang w:eastAsia="es-MX"/>
        </w:rPr>
        <w:t>,</w:t>
      </w:r>
      <w:r w:rsidR="00E132C8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</w:t>
      </w:r>
      <w:r w:rsidRPr="009E1B6B">
        <w:rPr>
          <w:rFonts w:ascii="AvantGarde Bk BT" w:hAnsi="AvantGarde Bk BT"/>
          <w:spacing w:val="-2"/>
          <w:sz w:val="20"/>
          <w:szCs w:val="20"/>
        </w:rPr>
        <w:t>conocer y dictaminar acerca de las propuestas de los Consejeros, el Rector General, o de los Titulares de los Centros, Divisiones y Escuelas, de conformidad con l</w:t>
      </w:r>
      <w:r w:rsidR="00A35D03" w:rsidRPr="009E1B6B">
        <w:rPr>
          <w:rFonts w:ascii="AvantGarde Bk BT" w:hAnsi="AvantGarde Bk BT"/>
          <w:spacing w:val="-2"/>
          <w:sz w:val="20"/>
          <w:szCs w:val="20"/>
        </w:rPr>
        <w:t xml:space="preserve">o establecido en </w:t>
      </w:r>
      <w:r w:rsidR="00FB1C49" w:rsidRPr="009E1B6B">
        <w:rPr>
          <w:rFonts w:ascii="AvantGarde Bk BT" w:hAnsi="AvantGarde Bk BT"/>
          <w:spacing w:val="-2"/>
          <w:sz w:val="20"/>
          <w:szCs w:val="20"/>
        </w:rPr>
        <w:t xml:space="preserve">las </w:t>
      </w:r>
      <w:r w:rsidR="00A35D03" w:rsidRPr="009E1B6B">
        <w:rPr>
          <w:rFonts w:ascii="AvantGarde Bk BT" w:hAnsi="AvantGarde Bk BT"/>
          <w:spacing w:val="-2"/>
          <w:sz w:val="20"/>
          <w:szCs w:val="20"/>
        </w:rPr>
        <w:t xml:space="preserve">fracciones III y 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IV del </w:t>
      </w:r>
      <w:r w:rsidR="00FB1C49" w:rsidRPr="009E1B6B">
        <w:rPr>
          <w:rFonts w:ascii="AvantGarde Bk BT" w:hAnsi="AvantGarde Bk BT"/>
          <w:spacing w:val="-2"/>
          <w:sz w:val="20"/>
          <w:szCs w:val="20"/>
        </w:rPr>
        <w:t xml:space="preserve">artículo 85 del </w:t>
      </w:r>
      <w:r w:rsidRPr="009E1B6B">
        <w:rPr>
          <w:rFonts w:ascii="AvantGarde Bk BT" w:hAnsi="AvantGarde Bk BT"/>
          <w:spacing w:val="-2"/>
          <w:sz w:val="20"/>
          <w:szCs w:val="20"/>
        </w:rPr>
        <w:t>Estatuto General de la Universidad de Guadalajara.</w:t>
      </w:r>
    </w:p>
    <w:p w14:paraId="71E11F71" w14:textId="61BB252C" w:rsidR="00335AD8" w:rsidRDefault="00335AD8">
      <w:pPr>
        <w:rPr>
          <w:rFonts w:ascii="AvantGarde Bk BT" w:hAnsi="AvantGarde Bk BT"/>
          <w:spacing w:val="-2"/>
          <w:sz w:val="20"/>
          <w:szCs w:val="20"/>
        </w:rPr>
      </w:pPr>
      <w:r>
        <w:rPr>
          <w:rFonts w:ascii="AvantGarde Bk BT" w:hAnsi="AvantGarde Bk BT"/>
          <w:spacing w:val="-2"/>
          <w:sz w:val="20"/>
          <w:szCs w:val="20"/>
        </w:rPr>
        <w:br w:type="page"/>
      </w:r>
    </w:p>
    <w:p w14:paraId="638DF361" w14:textId="77777777" w:rsidR="00F04559" w:rsidRPr="00F04559" w:rsidRDefault="00F04559" w:rsidP="00F04559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3A88C706" w14:textId="41827A1B" w:rsidR="00D703CF" w:rsidRPr="009E1B6B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>Que es atribución del Consejo de Centro Universitario proponer la creación, transformación y supresión de Institutos, Centros, Laboratorios y demás unidades departamentales de investigación adscritas al Centro Universitario, con apego a la normatividad aplicable y a los presupuestos autorizados</w:t>
      </w:r>
      <w:r w:rsidR="00191844" w:rsidRPr="009E1B6B">
        <w:rPr>
          <w:rFonts w:ascii="AvantGarde Bk BT" w:hAnsi="AvantGarde Bk BT"/>
          <w:spacing w:val="-2"/>
          <w:sz w:val="20"/>
          <w:szCs w:val="20"/>
        </w:rPr>
        <w:t>, conforme lo señalado por la fracción VI del artículo 116 del Estatuto General de la Universidad de Guadalajara</w:t>
      </w:r>
      <w:r w:rsidRPr="009E1B6B">
        <w:rPr>
          <w:rFonts w:ascii="AvantGarde Bk BT" w:hAnsi="AvantGarde Bk BT"/>
          <w:spacing w:val="-2"/>
          <w:sz w:val="20"/>
          <w:szCs w:val="20"/>
        </w:rPr>
        <w:t>.</w:t>
      </w:r>
    </w:p>
    <w:p w14:paraId="01C0AB8A" w14:textId="77777777" w:rsidR="006D5E43" w:rsidRPr="009E1B6B" w:rsidRDefault="006D5E43" w:rsidP="0067310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</w:p>
    <w:p w14:paraId="4CA13266" w14:textId="143CA82D" w:rsidR="00EC2256" w:rsidRPr="009E1B6B" w:rsidRDefault="00D703CF" w:rsidP="005121D7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</w:rPr>
      </w:pPr>
      <w:r w:rsidRPr="009E1B6B">
        <w:rPr>
          <w:rFonts w:ascii="AvantGarde Bk BT" w:hAnsi="AvantGarde Bk BT"/>
          <w:spacing w:val="-2"/>
          <w:sz w:val="20"/>
          <w:szCs w:val="20"/>
        </w:rPr>
        <w:t>Por lo anterior</w:t>
      </w:r>
      <w:r w:rsidR="00D32C04" w:rsidRPr="009E1B6B">
        <w:rPr>
          <w:rFonts w:ascii="AvantGarde Bk BT" w:hAnsi="AvantGarde Bk BT"/>
          <w:spacing w:val="-2"/>
          <w:sz w:val="20"/>
          <w:szCs w:val="20"/>
        </w:rPr>
        <w:t>mente exp</w:t>
      </w:r>
      <w:r w:rsidR="00F9170D" w:rsidRPr="009E1B6B">
        <w:rPr>
          <w:rFonts w:ascii="AvantGarde Bk BT" w:hAnsi="AvantGarde Bk BT"/>
          <w:spacing w:val="-2"/>
          <w:sz w:val="20"/>
          <w:szCs w:val="20"/>
        </w:rPr>
        <w:t>uesto, esta Comisión Permanente</w:t>
      </w:r>
      <w:r w:rsidR="00D32C04" w:rsidRPr="009E1B6B">
        <w:rPr>
          <w:rFonts w:ascii="AvantGarde Bk BT" w:hAnsi="AvantGarde Bk BT"/>
          <w:spacing w:val="-2"/>
          <w:sz w:val="20"/>
          <w:szCs w:val="20"/>
        </w:rPr>
        <w:t xml:space="preserve"> de Educación </w:t>
      </w:r>
      <w:r w:rsidRPr="009E1B6B">
        <w:rPr>
          <w:rFonts w:ascii="AvantGarde Bk BT" w:hAnsi="AvantGarde Bk BT"/>
          <w:spacing w:val="-2"/>
          <w:sz w:val="20"/>
          <w:szCs w:val="20"/>
        </w:rPr>
        <w:t>tien</w:t>
      </w:r>
      <w:r w:rsidR="00D32C04" w:rsidRPr="009E1B6B">
        <w:rPr>
          <w:rFonts w:ascii="AvantGarde Bk BT" w:hAnsi="AvantGarde Bk BT"/>
          <w:spacing w:val="-2"/>
          <w:sz w:val="20"/>
          <w:szCs w:val="20"/>
        </w:rPr>
        <w:t>e</w:t>
      </w:r>
      <w:r w:rsidR="00B80B15" w:rsidRPr="009E1B6B">
        <w:rPr>
          <w:rFonts w:ascii="AvantGarde Bk BT" w:hAnsi="AvantGarde Bk BT"/>
          <w:spacing w:val="-2"/>
          <w:sz w:val="20"/>
          <w:szCs w:val="20"/>
        </w:rPr>
        <w:t xml:space="preserve"> a bien proponer al pleno del</w:t>
      </w:r>
      <w:r w:rsidRPr="009E1B6B">
        <w:rPr>
          <w:rFonts w:ascii="AvantGarde Bk BT" w:hAnsi="AvantGarde Bk BT"/>
          <w:spacing w:val="-2"/>
          <w:sz w:val="20"/>
          <w:szCs w:val="20"/>
        </w:rPr>
        <w:t xml:space="preserve"> </w:t>
      </w:r>
      <w:r w:rsidR="00D32C04" w:rsidRPr="009E1B6B">
        <w:rPr>
          <w:rFonts w:ascii="AvantGarde Bk BT" w:hAnsi="AvantGarde Bk BT"/>
          <w:spacing w:val="-2"/>
          <w:sz w:val="20"/>
          <w:szCs w:val="20"/>
        </w:rPr>
        <w:t xml:space="preserve">H. </w:t>
      </w:r>
      <w:r w:rsidRPr="009E1B6B">
        <w:rPr>
          <w:rFonts w:ascii="AvantGarde Bk BT" w:hAnsi="AvantGarde Bk BT"/>
          <w:spacing w:val="-2"/>
          <w:sz w:val="20"/>
          <w:szCs w:val="20"/>
        </w:rPr>
        <w:t>Consejo General Universitario</w:t>
      </w:r>
      <w:r w:rsidR="00D32C04" w:rsidRPr="009E1B6B">
        <w:rPr>
          <w:rFonts w:ascii="AvantGarde Bk BT" w:hAnsi="AvantGarde Bk BT"/>
          <w:spacing w:val="-2"/>
          <w:sz w:val="20"/>
          <w:szCs w:val="20"/>
        </w:rPr>
        <w:t>, los siguientes:</w:t>
      </w:r>
    </w:p>
    <w:p w14:paraId="0C49F476" w14:textId="77777777" w:rsidR="007B6043" w:rsidRPr="009E1B6B" w:rsidRDefault="007B6043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391DDAE9" w14:textId="1A0A3775" w:rsidR="00137723" w:rsidRPr="009E1B6B" w:rsidRDefault="007B52C6" w:rsidP="000676CB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  <w:lang w:val="pt-BR"/>
        </w:rPr>
      </w:pPr>
      <w:r>
        <w:rPr>
          <w:rFonts w:ascii="AvantGarde Bk BT" w:eastAsia="Times New Roman" w:hAnsi="AvantGarde Bk BT"/>
          <w:b/>
          <w:sz w:val="20"/>
          <w:szCs w:val="20"/>
          <w:lang w:val="pt-BR"/>
        </w:rPr>
        <w:t>RESOLUTIVOS</w:t>
      </w:r>
    </w:p>
    <w:p w14:paraId="4963E731" w14:textId="289C4F75" w:rsidR="00137723" w:rsidRPr="009E1B6B" w:rsidRDefault="00137723" w:rsidP="000676CB">
      <w:pPr>
        <w:spacing w:after="0" w:line="240" w:lineRule="auto"/>
        <w:rPr>
          <w:rFonts w:ascii="AvantGarde Bk BT" w:eastAsia="Times New Roman" w:hAnsi="AvantGarde Bk BT"/>
          <w:b/>
          <w:sz w:val="20"/>
          <w:szCs w:val="20"/>
          <w:lang w:val="pt-BR" w:eastAsia="es-MX"/>
        </w:rPr>
      </w:pPr>
    </w:p>
    <w:p w14:paraId="5F7CE238" w14:textId="3D847E54" w:rsidR="0087140B" w:rsidRPr="009E1B6B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 xml:space="preserve">PRIMERO. </w:t>
      </w:r>
      <w:r w:rsidRPr="00F04559">
        <w:rPr>
          <w:rFonts w:ascii="AvantGarde Bk BT" w:eastAsia="Times New Roman" w:hAnsi="AvantGarde Bk BT"/>
          <w:b/>
          <w:sz w:val="20"/>
          <w:szCs w:val="20"/>
          <w:lang w:eastAsia="es-MX"/>
        </w:rPr>
        <w:t>Se crea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</w:t>
      </w:r>
      <w:r w:rsidR="006E3C64" w:rsidRPr="009E1B6B">
        <w:rPr>
          <w:rFonts w:ascii="AvantGarde Bk BT" w:eastAsia="Times New Roman" w:hAnsi="AvantGarde Bk BT"/>
          <w:sz w:val="20"/>
          <w:szCs w:val="20"/>
          <w:lang w:eastAsia="es-MX"/>
        </w:rPr>
        <w:t>el</w:t>
      </w:r>
      <w:r w:rsidR="00A657F5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</w:t>
      </w:r>
      <w:r w:rsidR="00A657F5"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>Laboratorio de Análisis Conductual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, adscrito </w:t>
      </w:r>
      <w:r w:rsidR="00EF616E" w:rsidRPr="009E1B6B">
        <w:rPr>
          <w:rFonts w:ascii="AvantGarde Bk BT" w:eastAsia="Times New Roman" w:hAnsi="AvantGarde Bk BT"/>
          <w:sz w:val="20"/>
          <w:szCs w:val="20"/>
          <w:lang w:eastAsia="es-MX"/>
        </w:rPr>
        <w:t>al</w:t>
      </w:r>
      <w:r w:rsidR="00093A65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Departamento de Promoción, Preservación y Desarrollo de la Salud, de la División de Ciencias de la Salud, 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del Ce</w:t>
      </w:r>
      <w:r w:rsidR="00FE2009" w:rsidRPr="009E1B6B">
        <w:rPr>
          <w:rFonts w:ascii="AvantGarde Bk BT" w:eastAsia="Times New Roman" w:hAnsi="AvantGarde Bk BT"/>
          <w:sz w:val="20"/>
          <w:szCs w:val="20"/>
          <w:lang w:eastAsia="es-MX"/>
        </w:rPr>
        <w:t>ntro Universitario</w:t>
      </w:r>
      <w:r w:rsidR="00A657F5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del Sur</w:t>
      </w:r>
      <w:r w:rsidR="00A31995" w:rsidRPr="009E1B6B">
        <w:rPr>
          <w:rFonts w:ascii="AvantGarde Bk BT" w:eastAsia="Times New Roman" w:hAnsi="AvantGarde Bk BT"/>
          <w:sz w:val="20"/>
          <w:szCs w:val="20"/>
          <w:lang w:eastAsia="es-MX"/>
        </w:rPr>
        <w:t>,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a partir de la apr</w:t>
      </w:r>
      <w:r w:rsidR="00A31995" w:rsidRPr="009E1B6B">
        <w:rPr>
          <w:rFonts w:ascii="AvantGarde Bk BT" w:eastAsia="Times New Roman" w:hAnsi="AvantGarde Bk BT"/>
          <w:sz w:val="20"/>
          <w:szCs w:val="20"/>
          <w:lang w:eastAsia="es-MX"/>
        </w:rPr>
        <w:t>obación del presente dictamen.</w:t>
      </w:r>
      <w:r w:rsidR="00A657F5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</w:t>
      </w:r>
    </w:p>
    <w:p w14:paraId="6222F81E" w14:textId="57959A04" w:rsidR="0087140B" w:rsidRPr="009E1B6B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03A5C989" w14:textId="10CCB4CB" w:rsidR="008327B6" w:rsidRPr="009E1B6B" w:rsidRDefault="00833269" w:rsidP="00833269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>SEGUNDO</w:t>
      </w:r>
      <w:r w:rsidR="0087140B"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 xml:space="preserve">. </w:t>
      </w:r>
      <w:r w:rsidR="008327B6" w:rsidRPr="009E1B6B">
        <w:rPr>
          <w:rFonts w:ascii="AvantGarde Bk BT" w:eastAsia="Times New Roman" w:hAnsi="AvantGarde Bk BT"/>
          <w:sz w:val="20"/>
          <w:szCs w:val="20"/>
          <w:lang w:eastAsia="es-MX"/>
        </w:rPr>
        <w:t>El Laboratorio de</w:t>
      </w:r>
      <w:r w:rsidR="00510848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Análisis Conductual</w:t>
      </w:r>
      <w:r w:rsidR="008327B6" w:rsidRPr="009E1B6B">
        <w:rPr>
          <w:rFonts w:ascii="AvantGarde Bk BT" w:eastAsia="Times New Roman" w:hAnsi="AvantGarde Bk BT"/>
          <w:sz w:val="20"/>
          <w:szCs w:val="20"/>
          <w:lang w:eastAsia="es-MX"/>
        </w:rPr>
        <w:t>, contará con un Jefe del Laboratorio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que </w:t>
      </w:r>
      <w:r w:rsidR="008327B6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durará en su cargo tres años, contados a partir de los treinta días siguientes en que haya sido designado el Rector del Centro y será designado por el Jefe del </w:t>
      </w:r>
      <w:r w:rsidR="00093A65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Departamento de Promoción, Preservación y Desarrollo de la Salud, </w:t>
      </w:r>
      <w:r w:rsidR="00E922E0" w:rsidRPr="009E1B6B">
        <w:rPr>
          <w:rFonts w:ascii="AvantGarde Bk BT" w:eastAsia="Times New Roman" w:hAnsi="AvantGarde Bk BT"/>
          <w:sz w:val="20"/>
          <w:szCs w:val="20"/>
          <w:lang w:eastAsia="es-MX"/>
        </w:rPr>
        <w:t>d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e la terna propuesta por el Colegio Departamental respectivo y durará en él 3 años, contados a partir de los 30 días siguientes a que haya sido designado el Rector del Centro Universitario o cuando se presente una vacante.</w:t>
      </w:r>
    </w:p>
    <w:p w14:paraId="6E6B4248" w14:textId="2EC73DE3" w:rsidR="0087140B" w:rsidRPr="009E1B6B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26F64FBA" w14:textId="38D4C2F3" w:rsidR="00334139" w:rsidRPr="009E1B6B" w:rsidRDefault="00334139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La gestión del primer </w:t>
      </w:r>
      <w:r w:rsidR="00C03C2A" w:rsidRPr="009E1B6B">
        <w:rPr>
          <w:rFonts w:ascii="AvantGarde Bk BT" w:eastAsia="Times New Roman" w:hAnsi="AvantGarde Bk BT"/>
          <w:sz w:val="20"/>
          <w:szCs w:val="20"/>
          <w:lang w:eastAsia="es-MX"/>
        </w:rPr>
        <w:t>Jefe de Laboratorio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iniciará a partir de la ejecución del presente dictamen y tendrá vigencia hasta el 31 de mayo del año en que haya cambio de Rector del Centro.</w:t>
      </w:r>
    </w:p>
    <w:p w14:paraId="5547A8C3" w14:textId="12CF777F" w:rsidR="00D32C04" w:rsidRPr="009E1B6B" w:rsidRDefault="00D32C04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3C27EEF8" w14:textId="032FCC8C" w:rsidR="00D32C04" w:rsidRPr="009E1B6B" w:rsidRDefault="00D32C04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Considerando que </w:t>
      </w:r>
      <w:r w:rsidR="00F04559">
        <w:rPr>
          <w:rFonts w:ascii="AvantGarde Bk BT" w:eastAsia="Times New Roman" w:hAnsi="AvantGarde Bk BT"/>
          <w:sz w:val="20"/>
          <w:szCs w:val="20"/>
          <w:lang w:eastAsia="es-MX"/>
        </w:rPr>
        <w:t xml:space="preserve">el 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Laboratorio de Análisis Conductual es una forma de organización del trabajo académico del </w:t>
      </w:r>
      <w:r w:rsidR="003801B5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Departamento de Promoción, Preservación y Desarrollo de la Salud, 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su titular no recibirá remuneración ni compensación alguna por las actividades que desempeñe como</w:t>
      </w:r>
      <w:r w:rsidR="00833269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Jefe</w:t>
      </w: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del mismo.</w:t>
      </w:r>
    </w:p>
    <w:p w14:paraId="19DCFF39" w14:textId="77777777" w:rsidR="00334139" w:rsidRPr="009E1B6B" w:rsidRDefault="00334139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60D6F23B" w14:textId="77777777" w:rsidR="00833269" w:rsidRPr="009E1B6B" w:rsidRDefault="00833269" w:rsidP="00833269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Serán requisitos para ser Jefe de Laboratorio:</w:t>
      </w:r>
    </w:p>
    <w:p w14:paraId="3117A910" w14:textId="77777777" w:rsidR="00833269" w:rsidRPr="009E1B6B" w:rsidRDefault="00833269" w:rsidP="00833269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73BD864E" w14:textId="77777777" w:rsidR="00833269" w:rsidRPr="009E1B6B" w:rsidRDefault="00833269" w:rsidP="00833269">
      <w:pPr>
        <w:pStyle w:val="Prrafodelista"/>
        <w:numPr>
          <w:ilvl w:val="0"/>
          <w:numId w:val="10"/>
        </w:num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Ser profesor de carrera de tiempo completo</w:t>
      </w:r>
    </w:p>
    <w:p w14:paraId="48D640B7" w14:textId="77777777" w:rsidR="00833269" w:rsidRPr="009E1B6B" w:rsidRDefault="00833269" w:rsidP="00833269">
      <w:pPr>
        <w:pStyle w:val="Prrafodelista"/>
        <w:numPr>
          <w:ilvl w:val="0"/>
          <w:numId w:val="10"/>
        </w:num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sz w:val="20"/>
          <w:szCs w:val="20"/>
          <w:lang w:eastAsia="es-MX"/>
        </w:rPr>
        <w:t>Ser de reconocida capacidad académica en el objeto de estudio del Laboratorio.</w:t>
      </w:r>
    </w:p>
    <w:p w14:paraId="175335B6" w14:textId="60E33346" w:rsidR="0087140B" w:rsidRPr="009E1B6B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4BBA9D71" w14:textId="77777777" w:rsidR="00F04559" w:rsidRDefault="00E12BFB" w:rsidP="00F04559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>TERCERO</w:t>
      </w:r>
      <w:r w:rsidR="0087140B"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>.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El Laboratorio de </w:t>
      </w:r>
      <w:r w:rsidR="00F11C5E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Análisis Conductual </w:t>
      </w:r>
      <w:r w:rsidR="00D32C04" w:rsidRPr="009E1B6B">
        <w:rPr>
          <w:rFonts w:ascii="AvantGarde Bk BT" w:eastAsia="Times New Roman" w:hAnsi="AvantGarde Bk BT"/>
          <w:sz w:val="20"/>
          <w:szCs w:val="20"/>
          <w:lang w:eastAsia="es-MX"/>
        </w:rPr>
        <w:t>se ubicará físicamente en las instalaciones que</w:t>
      </w:r>
      <w:r w:rsidR="00F04559">
        <w:rPr>
          <w:rFonts w:ascii="AvantGarde Bk BT" w:eastAsia="Times New Roman" w:hAnsi="AvantGarde Bk BT"/>
          <w:sz w:val="20"/>
          <w:szCs w:val="20"/>
          <w:lang w:eastAsia="es-MX"/>
        </w:rPr>
        <w:t xml:space="preserve"> defina el Centro Universitario.</w:t>
      </w:r>
    </w:p>
    <w:p w14:paraId="4DE7D561" w14:textId="77777777" w:rsidR="00335AD8" w:rsidRDefault="00335AD8" w:rsidP="00F04559">
      <w:pPr>
        <w:spacing w:after="0" w:line="240" w:lineRule="auto"/>
        <w:ind w:right="-2"/>
        <w:jc w:val="both"/>
        <w:rPr>
          <w:rFonts w:ascii="AvantGarde Bk BT" w:eastAsia="Times New Roman" w:hAnsi="AvantGarde Bk BT"/>
          <w:b/>
          <w:sz w:val="20"/>
          <w:szCs w:val="20"/>
          <w:lang w:eastAsia="es-MX"/>
        </w:rPr>
      </w:pPr>
    </w:p>
    <w:p w14:paraId="48E672F9" w14:textId="2875D6B5" w:rsidR="0087140B" w:rsidRDefault="00E12BFB" w:rsidP="00F04559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>CUARTO</w:t>
      </w:r>
      <w:r w:rsidR="0087140B"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t>.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El</w:t>
      </w:r>
      <w:r w:rsidR="00F11C5E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Laboratorio de Análisis Conductual</w:t>
      </w:r>
      <w:r w:rsidR="00833269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contará con los instrumentos de planeación, programación, </w:t>
      </w:r>
      <w:r w:rsidR="000B63E4" w:rsidRPr="009E1B6B">
        <w:rPr>
          <w:rFonts w:ascii="AvantGarde Bk BT" w:eastAsia="Times New Roman" w:hAnsi="AvantGarde Bk BT"/>
          <w:sz w:val="20"/>
          <w:szCs w:val="20"/>
          <w:lang w:eastAsia="es-MX"/>
        </w:rPr>
        <w:t>presupuestario</w:t>
      </w:r>
      <w:r w:rsidR="00833269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y evaluación de sus programas</w:t>
      </w:r>
      <w:r w:rsidR="00F11C5E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</w:t>
      </w:r>
      <w:r w:rsidR="00833269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y </w:t>
      </w:r>
      <w:r w:rsidR="00CF5C29" w:rsidRPr="009E1B6B">
        <w:rPr>
          <w:rFonts w:ascii="AvantGarde Bk BT" w:eastAsia="Times New Roman" w:hAnsi="AvantGarde Bk BT"/>
          <w:sz w:val="20"/>
          <w:szCs w:val="20"/>
          <w:lang w:eastAsia="es-MX"/>
        </w:rPr>
        <w:t>e</w:t>
      </w:r>
      <w:r w:rsidR="0063401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stará </w:t>
      </w:r>
      <w:r w:rsidR="00B80B15" w:rsidRPr="009E1B6B">
        <w:rPr>
          <w:rFonts w:ascii="AvantGarde Bk BT" w:eastAsia="Times New Roman" w:hAnsi="AvantGarde Bk BT"/>
          <w:sz w:val="20"/>
          <w:szCs w:val="20"/>
          <w:lang w:eastAsia="es-MX"/>
        </w:rPr>
        <w:t>incorporado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al </w:t>
      </w:r>
      <w:r w:rsidR="0052657F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techo presupuestal del </w:t>
      </w:r>
      <w:r w:rsidR="001341E7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Departamento de Promoción, Preservación y Desarrollo de la Salud, </w:t>
      </w:r>
      <w:r w:rsidR="00F11C5E" w:rsidRPr="009E1B6B">
        <w:rPr>
          <w:rFonts w:ascii="AvantGarde Bk BT" w:eastAsia="Times New Roman" w:hAnsi="AvantGarde Bk BT"/>
          <w:sz w:val="20"/>
          <w:szCs w:val="20"/>
          <w:lang w:eastAsia="es-MX"/>
        </w:rPr>
        <w:t>del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Ce</w:t>
      </w:r>
      <w:r w:rsidR="00FE2009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ntro Universitario </w:t>
      </w:r>
      <w:r w:rsidR="00F11C5E" w:rsidRPr="009E1B6B">
        <w:rPr>
          <w:rFonts w:ascii="AvantGarde Bk BT" w:eastAsia="Times New Roman" w:hAnsi="AvantGarde Bk BT"/>
          <w:sz w:val="20"/>
          <w:szCs w:val="20"/>
          <w:lang w:eastAsia="es-MX"/>
        </w:rPr>
        <w:t>del Sur.</w:t>
      </w:r>
    </w:p>
    <w:p w14:paraId="5A394B16" w14:textId="77777777" w:rsidR="00F04559" w:rsidRPr="009E1B6B" w:rsidRDefault="00F04559" w:rsidP="00F04559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6E56F392" w14:textId="77777777" w:rsidR="00335AD8" w:rsidRDefault="00335AD8">
      <w:pPr>
        <w:rPr>
          <w:rFonts w:ascii="AvantGarde Bk BT" w:eastAsia="Times New Roman" w:hAnsi="AvantGarde Bk BT"/>
          <w:b/>
          <w:sz w:val="20"/>
          <w:szCs w:val="20"/>
          <w:lang w:eastAsia="es-MX"/>
        </w:rPr>
      </w:pPr>
      <w:r>
        <w:rPr>
          <w:rFonts w:ascii="AvantGarde Bk BT" w:eastAsia="Times New Roman" w:hAnsi="AvantGarde Bk BT"/>
          <w:b/>
          <w:sz w:val="20"/>
          <w:szCs w:val="20"/>
          <w:lang w:eastAsia="es-MX"/>
        </w:rPr>
        <w:br w:type="page"/>
      </w:r>
    </w:p>
    <w:p w14:paraId="71E07642" w14:textId="57262B46" w:rsidR="00344432" w:rsidRPr="009E1B6B" w:rsidRDefault="00E12BFB" w:rsidP="000676CB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eastAsia="es-MX"/>
        </w:rPr>
      </w:pPr>
      <w:r w:rsidRPr="009E1B6B">
        <w:rPr>
          <w:rFonts w:ascii="AvantGarde Bk BT" w:eastAsia="Times New Roman" w:hAnsi="AvantGarde Bk BT"/>
          <w:b/>
          <w:sz w:val="20"/>
          <w:szCs w:val="20"/>
          <w:lang w:eastAsia="es-MX"/>
        </w:rPr>
        <w:lastRenderedPageBreak/>
        <w:t>QUINTO.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</w:t>
      </w:r>
      <w:r w:rsidR="00C61330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Ejecútese 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>el presente Dicta</w:t>
      </w:r>
      <w:r w:rsidR="00C61330" w:rsidRPr="009E1B6B">
        <w:rPr>
          <w:rFonts w:ascii="AvantGarde Bk BT" w:eastAsia="Times New Roman" w:hAnsi="AvantGarde Bk BT"/>
          <w:sz w:val="20"/>
          <w:szCs w:val="20"/>
          <w:lang w:eastAsia="es-MX"/>
        </w:rPr>
        <w:t>men en los términos</w:t>
      </w:r>
      <w:r w:rsidR="00545AF6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 la fracción II</w:t>
      </w:r>
      <w:r w:rsidR="00C61330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del a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>rtículo 35</w:t>
      </w:r>
      <w:r w:rsidR="00586C44" w:rsidRPr="009E1B6B">
        <w:rPr>
          <w:rFonts w:ascii="AvantGarde Bk BT" w:eastAsia="Times New Roman" w:hAnsi="AvantGarde Bk BT"/>
          <w:sz w:val="20"/>
          <w:szCs w:val="20"/>
          <w:lang w:eastAsia="es-MX"/>
        </w:rPr>
        <w:t>,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 la Ley Orgánica Universitaria</w:t>
      </w:r>
      <w:r w:rsidR="00545AF6" w:rsidRPr="009E1B6B">
        <w:rPr>
          <w:rFonts w:ascii="AvantGarde Bk BT" w:eastAsia="Times New Roman" w:hAnsi="AvantGarde Bk BT"/>
          <w:sz w:val="20"/>
          <w:szCs w:val="20"/>
          <w:lang w:eastAsia="es-MX"/>
        </w:rPr>
        <w:t xml:space="preserve"> de la Universidad de Guadalajara</w:t>
      </w:r>
      <w:r w:rsidR="0087140B" w:rsidRPr="009E1B6B">
        <w:rPr>
          <w:rFonts w:ascii="AvantGarde Bk BT" w:eastAsia="Times New Roman" w:hAnsi="AvantGarde Bk BT"/>
          <w:sz w:val="20"/>
          <w:szCs w:val="20"/>
          <w:lang w:eastAsia="es-MX"/>
        </w:rPr>
        <w:t>.</w:t>
      </w:r>
    </w:p>
    <w:p w14:paraId="5261E962" w14:textId="77777777" w:rsidR="00BC0325" w:rsidRPr="009E1B6B" w:rsidRDefault="00BC0325" w:rsidP="000676CB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eastAsia="es-MX"/>
        </w:rPr>
      </w:pPr>
    </w:p>
    <w:p w14:paraId="2F37259B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val="pt-BR" w:eastAsia="es-ES"/>
        </w:rPr>
      </w:pPr>
      <w:r w:rsidRPr="009E1B6B">
        <w:rPr>
          <w:rFonts w:ascii="AvantGarde Bk BT" w:eastAsia="Times New Roman" w:hAnsi="AvantGarde Bk BT" w:cs="Arial"/>
          <w:sz w:val="20"/>
          <w:szCs w:val="20"/>
          <w:lang w:val="pt-BR" w:eastAsia="es-ES"/>
        </w:rPr>
        <w:t>A t e n t a m e n t e</w:t>
      </w:r>
    </w:p>
    <w:p w14:paraId="71AA7F86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sz w:val="20"/>
          <w:szCs w:val="20"/>
          <w:lang w:eastAsia="es-ES"/>
        </w:rPr>
        <w:t>"PIENSA Y TRABAJA"</w:t>
      </w:r>
    </w:p>
    <w:p w14:paraId="34EB3E2D" w14:textId="78FBA8AA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Guadalajara, Jal., </w:t>
      </w:r>
      <w:r w:rsidR="00F04559" w:rsidRPr="00335AD8">
        <w:rPr>
          <w:rFonts w:ascii="AvantGarde Bk BT" w:eastAsia="Times New Roman" w:hAnsi="AvantGarde Bk BT" w:cs="Arial"/>
          <w:sz w:val="20"/>
          <w:szCs w:val="20"/>
          <w:lang w:eastAsia="es-ES"/>
        </w:rPr>
        <w:t>18</w:t>
      </w:r>
      <w:r w:rsidR="007B52C6" w:rsidRPr="00335AD8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de jul</w:t>
      </w:r>
      <w:r w:rsidRPr="00335AD8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io </w:t>
      </w:r>
      <w:r w:rsidRPr="009E1B6B">
        <w:rPr>
          <w:rFonts w:ascii="AvantGarde Bk BT" w:eastAsia="Times New Roman" w:hAnsi="AvantGarde Bk BT" w:cs="Arial"/>
          <w:sz w:val="20"/>
          <w:szCs w:val="20"/>
          <w:lang w:eastAsia="es-ES"/>
        </w:rPr>
        <w:t>de 2019</w:t>
      </w:r>
    </w:p>
    <w:p w14:paraId="3FBD1FFC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sz w:val="20"/>
          <w:szCs w:val="20"/>
          <w:lang w:eastAsia="es-ES"/>
        </w:rPr>
        <w:t>Comisión Permanente de Educación</w:t>
      </w:r>
    </w:p>
    <w:p w14:paraId="5580E601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14:paraId="4D049DF0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14:paraId="452BD767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14:paraId="3DF374BE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b/>
          <w:bCs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b/>
          <w:bCs/>
          <w:sz w:val="20"/>
          <w:szCs w:val="20"/>
          <w:lang w:eastAsia="es-ES"/>
        </w:rPr>
        <w:t>Dr. Ricardo Villanueva Lomelí</w:t>
      </w:r>
    </w:p>
    <w:p w14:paraId="3FD26D32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sz w:val="20"/>
          <w:szCs w:val="20"/>
          <w:lang w:eastAsia="es-ES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752"/>
      </w:tblGrid>
      <w:tr w:rsidR="00FD412C" w:rsidRPr="009E1B6B" w14:paraId="097BFD75" w14:textId="77777777" w:rsidTr="00DB3106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FEA5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423CAD7F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2CD8CBC3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  <w:r w:rsidRPr="009E1B6B"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BD87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6E2C94AB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3F505FE7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  <w:r w:rsidRPr="009E1B6B"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  <w:t xml:space="preserve">Mtra. Karla Alejandrina </w:t>
            </w:r>
            <w:proofErr w:type="spellStart"/>
            <w:r w:rsidRPr="009E1B6B"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  <w:t>Planter</w:t>
            </w:r>
            <w:proofErr w:type="spellEnd"/>
            <w:r w:rsidRPr="009E1B6B"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  <w:t xml:space="preserve"> Pérez</w:t>
            </w:r>
          </w:p>
        </w:tc>
      </w:tr>
      <w:tr w:rsidR="00FD412C" w:rsidRPr="009E1B6B" w14:paraId="58EB4A9A" w14:textId="77777777" w:rsidTr="00DB3106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17D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32F28D42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1E21F8C4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18513E3D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  <w:r w:rsidRPr="009E1B6B"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  <w:t>Dr. Raúl Vicente Flores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6520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05AD7AF5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6B52C611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</w:p>
          <w:p w14:paraId="61857BCD" w14:textId="77777777" w:rsidR="00FD412C" w:rsidRPr="009E1B6B" w:rsidRDefault="00FD412C" w:rsidP="00FD412C">
            <w:pPr>
              <w:spacing w:after="0" w:line="240" w:lineRule="auto"/>
              <w:ind w:left="720"/>
              <w:jc w:val="center"/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</w:pPr>
            <w:r w:rsidRPr="009E1B6B">
              <w:rPr>
                <w:rFonts w:ascii="AvantGarde Bk BT" w:eastAsia="Times New Roman" w:hAnsi="AvantGarde Bk BT" w:cs="Arial"/>
                <w:sz w:val="20"/>
                <w:szCs w:val="20"/>
                <w:lang w:eastAsia="es-ES"/>
              </w:rPr>
              <w:t>C. Jair de Jesús Rojo Hinojosa</w:t>
            </w:r>
          </w:p>
        </w:tc>
      </w:tr>
    </w:tbl>
    <w:p w14:paraId="5599DBB2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14:paraId="0A8E2F22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14:paraId="0BB2DB4F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14:paraId="679422C4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b/>
          <w:bCs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b/>
          <w:bCs/>
          <w:sz w:val="20"/>
          <w:szCs w:val="20"/>
          <w:lang w:eastAsia="es-ES"/>
        </w:rPr>
        <w:t>Mtro. Guillermo Arturo Gómez Mata</w:t>
      </w:r>
    </w:p>
    <w:p w14:paraId="39069477" w14:textId="77777777" w:rsidR="00FD412C" w:rsidRPr="009E1B6B" w:rsidRDefault="00FD412C" w:rsidP="00FD412C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9E1B6B">
        <w:rPr>
          <w:rFonts w:ascii="AvantGarde Bk BT" w:eastAsia="Times New Roman" w:hAnsi="AvantGarde Bk BT" w:cs="Arial"/>
          <w:sz w:val="20"/>
          <w:szCs w:val="20"/>
          <w:lang w:eastAsia="es-ES"/>
        </w:rPr>
        <w:t>Secretario de Actas y Acuerdos</w:t>
      </w:r>
    </w:p>
    <w:sectPr w:rsidR="00FD412C" w:rsidRPr="009E1B6B" w:rsidSect="00335AD8">
      <w:headerReference w:type="default" r:id="rId9"/>
      <w:footerReference w:type="default" r:id="rId10"/>
      <w:endnotePr>
        <w:numFmt w:val="decimal"/>
      </w:endnotePr>
      <w:pgSz w:w="12240" w:h="15840" w:code="1"/>
      <w:pgMar w:top="2268" w:right="1469" w:bottom="1701" w:left="1701" w:header="709" w:footer="709" w:gutter="0"/>
      <w:cols w:space="708"/>
      <w:vAlign w:val="center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4370B0" w16cid:durableId="202121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D3DE" w14:textId="77777777" w:rsidR="00A456F1" w:rsidRDefault="00A456F1" w:rsidP="00212D39">
      <w:pPr>
        <w:spacing w:after="0" w:line="240" w:lineRule="auto"/>
      </w:pPr>
      <w:r>
        <w:separator/>
      </w:r>
    </w:p>
  </w:endnote>
  <w:endnote w:type="continuationSeparator" w:id="0">
    <w:p w14:paraId="70A7F275" w14:textId="77777777" w:rsidR="00A456F1" w:rsidRDefault="00A456F1" w:rsidP="0021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ADDBF" w14:textId="37DFCF30" w:rsidR="00314670" w:rsidRPr="00DC51E6" w:rsidRDefault="00314670" w:rsidP="000676CB">
    <w:pPr>
      <w:pStyle w:val="Piedepgina"/>
      <w:jc w:val="center"/>
      <w:rPr>
        <w:rFonts w:ascii="AvantGarde Bk BT" w:hAnsi="AvantGarde Bk BT"/>
        <w:sz w:val="14"/>
        <w:szCs w:val="14"/>
      </w:rPr>
    </w:pPr>
    <w:r w:rsidRPr="00DC51E6">
      <w:rPr>
        <w:rFonts w:ascii="AvantGarde Bk BT" w:hAnsi="AvantGarde Bk BT"/>
        <w:sz w:val="14"/>
        <w:szCs w:val="14"/>
      </w:rPr>
      <w:t xml:space="preserve">Página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PAGE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4D54D8">
      <w:rPr>
        <w:rFonts w:ascii="AvantGarde Bk BT" w:hAnsi="AvantGarde Bk BT"/>
        <w:b/>
        <w:noProof/>
        <w:sz w:val="14"/>
        <w:szCs w:val="14"/>
      </w:rPr>
      <w:t>1</w:t>
    </w:r>
    <w:r w:rsidRPr="00DC51E6">
      <w:rPr>
        <w:rFonts w:ascii="AvantGarde Bk BT" w:hAnsi="AvantGarde Bk BT"/>
        <w:b/>
        <w:sz w:val="14"/>
        <w:szCs w:val="14"/>
      </w:rPr>
      <w:fldChar w:fldCharType="end"/>
    </w:r>
    <w:r w:rsidRPr="00DC51E6">
      <w:rPr>
        <w:rFonts w:ascii="AvantGarde Bk BT" w:hAnsi="AvantGarde Bk BT"/>
        <w:sz w:val="14"/>
        <w:szCs w:val="14"/>
      </w:rPr>
      <w:t xml:space="preserve"> de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NUMPAGES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4D54D8">
      <w:rPr>
        <w:rFonts w:ascii="AvantGarde Bk BT" w:hAnsi="AvantGarde Bk BT"/>
        <w:b/>
        <w:noProof/>
        <w:sz w:val="14"/>
        <w:szCs w:val="14"/>
      </w:rPr>
      <w:t>6</w:t>
    </w:r>
    <w:r w:rsidRPr="00DC51E6">
      <w:rPr>
        <w:rFonts w:ascii="AvantGarde Bk BT" w:hAnsi="AvantGarde Bk BT"/>
        <w:b/>
        <w:sz w:val="14"/>
        <w:szCs w:val="14"/>
      </w:rPr>
      <w:fldChar w:fldCharType="end"/>
    </w:r>
  </w:p>
  <w:p w14:paraId="0429E6CB" w14:textId="77777777" w:rsidR="00314670" w:rsidRPr="00E37A6C" w:rsidRDefault="00314670" w:rsidP="000676CB">
    <w:pPr>
      <w:pStyle w:val="Piedepgina"/>
      <w:spacing w:line="276" w:lineRule="auto"/>
      <w:jc w:val="center"/>
      <w:rPr>
        <w:color w:val="0000FF"/>
        <w:sz w:val="17"/>
        <w:szCs w:val="17"/>
      </w:rPr>
    </w:pPr>
  </w:p>
  <w:p w14:paraId="5687BDA1" w14:textId="77777777" w:rsidR="00314670" w:rsidRPr="00335AD8" w:rsidRDefault="00314670" w:rsidP="000676CB">
    <w:pPr>
      <w:pStyle w:val="Piedepgina"/>
      <w:spacing w:line="276" w:lineRule="auto"/>
      <w:jc w:val="center"/>
      <w:rPr>
        <w:sz w:val="17"/>
        <w:szCs w:val="17"/>
      </w:rPr>
    </w:pPr>
    <w:r w:rsidRPr="00335AD8">
      <w:rPr>
        <w:sz w:val="17"/>
        <w:szCs w:val="17"/>
      </w:rPr>
      <w:t>Av. Juárez No. 976, Edificio de la Rectoría General, Piso 5, Colonia Centro C.P. 44100.</w:t>
    </w:r>
  </w:p>
  <w:p w14:paraId="3082B90F" w14:textId="1AB70D50" w:rsidR="00314670" w:rsidRPr="00335AD8" w:rsidRDefault="00314670" w:rsidP="000676CB">
    <w:pPr>
      <w:pStyle w:val="Piedepgina"/>
      <w:spacing w:line="276" w:lineRule="auto"/>
      <w:jc w:val="center"/>
      <w:rPr>
        <w:sz w:val="17"/>
        <w:szCs w:val="17"/>
      </w:rPr>
    </w:pPr>
    <w:r w:rsidRPr="00335AD8">
      <w:rPr>
        <w:sz w:val="17"/>
        <w:szCs w:val="17"/>
      </w:rPr>
      <w:t xml:space="preserve">Guadalajara, Jalisco. México. Tel. [52] (33) 3134 2222, </w:t>
    </w:r>
    <w:proofErr w:type="spellStart"/>
    <w:r w:rsidRPr="00335AD8">
      <w:rPr>
        <w:sz w:val="17"/>
        <w:szCs w:val="17"/>
      </w:rPr>
      <w:t>Exts</w:t>
    </w:r>
    <w:proofErr w:type="spellEnd"/>
    <w:r w:rsidRPr="00335AD8">
      <w:rPr>
        <w:sz w:val="17"/>
        <w:szCs w:val="17"/>
      </w:rPr>
      <w:t xml:space="preserve">. 12428, 12243, 12420 y 12457 Tel. </w:t>
    </w:r>
    <w:r w:rsidR="00900B84" w:rsidRPr="00335AD8">
      <w:rPr>
        <w:sz w:val="17"/>
        <w:szCs w:val="17"/>
      </w:rPr>
      <w:t>Dir.</w:t>
    </w:r>
    <w:r w:rsidRPr="00335AD8">
      <w:rPr>
        <w:sz w:val="17"/>
        <w:szCs w:val="17"/>
      </w:rPr>
      <w:t xml:space="preserve"> 3134 2243 Fax 3134 2278</w:t>
    </w:r>
  </w:p>
  <w:p w14:paraId="220239AF" w14:textId="77777777" w:rsidR="00314670" w:rsidRPr="00335AD8" w:rsidRDefault="00314670" w:rsidP="000676CB">
    <w:pPr>
      <w:pStyle w:val="Piedepgina"/>
      <w:spacing w:line="276" w:lineRule="auto"/>
      <w:jc w:val="center"/>
      <w:rPr>
        <w:b/>
        <w:sz w:val="17"/>
        <w:szCs w:val="17"/>
      </w:rPr>
    </w:pPr>
    <w:r w:rsidRPr="00335AD8">
      <w:rPr>
        <w:b/>
        <w:sz w:val="17"/>
        <w:szCs w:val="17"/>
      </w:rPr>
      <w:t>www.hcgu.udg.mx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4AB58" w14:textId="77777777" w:rsidR="00A456F1" w:rsidRDefault="00A456F1" w:rsidP="00212D39">
      <w:pPr>
        <w:spacing w:after="0" w:line="240" w:lineRule="auto"/>
      </w:pPr>
      <w:r>
        <w:separator/>
      </w:r>
    </w:p>
  </w:footnote>
  <w:footnote w:type="continuationSeparator" w:id="0">
    <w:p w14:paraId="27F69097" w14:textId="77777777" w:rsidR="00A456F1" w:rsidRDefault="00A456F1" w:rsidP="0021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6AF7" w14:textId="3FAF6534" w:rsidR="00FD412C" w:rsidRDefault="00FD412C" w:rsidP="00FD412C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427655C" wp14:editId="3F191109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2" name="Imagen 2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C58FB" w14:textId="77777777" w:rsidR="00FD412C" w:rsidRDefault="00FD412C" w:rsidP="00FD412C">
    <w:pPr>
      <w:pStyle w:val="Encabezado"/>
      <w:jc w:val="right"/>
      <w:rPr>
        <w:noProof/>
        <w:lang w:val="es-ES" w:eastAsia="es-MX"/>
      </w:rPr>
    </w:pPr>
  </w:p>
  <w:p w14:paraId="364E4118" w14:textId="77777777" w:rsidR="00FD412C" w:rsidRDefault="00FD412C" w:rsidP="00FD412C">
    <w:pPr>
      <w:pStyle w:val="Encabezado"/>
      <w:jc w:val="right"/>
      <w:rPr>
        <w:noProof/>
        <w:lang w:val="es-ES" w:eastAsia="es-MX"/>
      </w:rPr>
    </w:pPr>
  </w:p>
  <w:p w14:paraId="7323FA20" w14:textId="77777777" w:rsidR="00FD412C" w:rsidRDefault="00FD412C" w:rsidP="00FD412C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463F979C" w14:textId="77777777" w:rsidR="00FD412C" w:rsidRPr="00445DC2" w:rsidRDefault="00FD412C" w:rsidP="00FD412C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445DC2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10A80A6D" w14:textId="58100372" w:rsidR="00FD412C" w:rsidRPr="00445DC2" w:rsidRDefault="00335AD8" w:rsidP="00FD412C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>
      <w:rPr>
        <w:rFonts w:ascii="AvantGarde Bk BT" w:hAnsi="AvantGarde Bk BT"/>
        <w:noProof/>
        <w:sz w:val="20"/>
        <w:szCs w:val="20"/>
        <w:lang w:val="es-ES" w:eastAsia="es-MX"/>
      </w:rPr>
      <w:t>Dictamen Núm. I/2019/2029</w:t>
    </w:r>
  </w:p>
  <w:p w14:paraId="53B76A25" w14:textId="073E17E5" w:rsidR="00314670" w:rsidRPr="00FD412C" w:rsidRDefault="00314670" w:rsidP="00FD41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553"/>
    <w:multiLevelType w:val="hybridMultilevel"/>
    <w:tmpl w:val="4FD6400C"/>
    <w:lvl w:ilvl="0" w:tplc="AD18E7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75773"/>
    <w:multiLevelType w:val="hybridMultilevel"/>
    <w:tmpl w:val="F4BC7844"/>
    <w:lvl w:ilvl="0" w:tplc="3A3E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892"/>
    <w:multiLevelType w:val="multilevel"/>
    <w:tmpl w:val="9DD6C5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EurekaSans-Regular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D6FB4"/>
    <w:multiLevelType w:val="hybridMultilevel"/>
    <w:tmpl w:val="430CA3AC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72F22"/>
    <w:multiLevelType w:val="hybridMultilevel"/>
    <w:tmpl w:val="B03C6316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943FA"/>
    <w:multiLevelType w:val="hybridMultilevel"/>
    <w:tmpl w:val="2EE8E8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528"/>
    <w:multiLevelType w:val="hybridMultilevel"/>
    <w:tmpl w:val="0A828404"/>
    <w:lvl w:ilvl="0" w:tplc="B42C7FD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69AB"/>
    <w:multiLevelType w:val="hybridMultilevel"/>
    <w:tmpl w:val="A314E928"/>
    <w:lvl w:ilvl="0" w:tplc="C52A8C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E1D7E"/>
    <w:multiLevelType w:val="hybridMultilevel"/>
    <w:tmpl w:val="2F00976C"/>
    <w:lvl w:ilvl="0" w:tplc="0BA2CAE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F5C7A"/>
    <w:multiLevelType w:val="hybridMultilevel"/>
    <w:tmpl w:val="DAE2CCD4"/>
    <w:lvl w:ilvl="0" w:tplc="706681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B0149"/>
    <w:multiLevelType w:val="hybridMultilevel"/>
    <w:tmpl w:val="C8144A58"/>
    <w:lvl w:ilvl="0" w:tplc="16F03254">
      <w:start w:val="1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8C64782"/>
    <w:multiLevelType w:val="hybridMultilevel"/>
    <w:tmpl w:val="2F320D84"/>
    <w:lvl w:ilvl="0" w:tplc="080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BF19F7"/>
    <w:multiLevelType w:val="hybridMultilevel"/>
    <w:tmpl w:val="E83CF214"/>
    <w:lvl w:ilvl="0" w:tplc="16F03254">
      <w:start w:val="1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EAA30FE"/>
    <w:multiLevelType w:val="hybridMultilevel"/>
    <w:tmpl w:val="EBD6F13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31B43"/>
    <w:multiLevelType w:val="hybridMultilevel"/>
    <w:tmpl w:val="D8221940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23"/>
    <w:rsid w:val="00010C2D"/>
    <w:rsid w:val="000158F3"/>
    <w:rsid w:val="00016682"/>
    <w:rsid w:val="000174C4"/>
    <w:rsid w:val="00020485"/>
    <w:rsid w:val="00023123"/>
    <w:rsid w:val="00023B60"/>
    <w:rsid w:val="00026EB3"/>
    <w:rsid w:val="00027BAD"/>
    <w:rsid w:val="00027E8A"/>
    <w:rsid w:val="000346D0"/>
    <w:rsid w:val="00034BA1"/>
    <w:rsid w:val="00036004"/>
    <w:rsid w:val="00042401"/>
    <w:rsid w:val="00044FFA"/>
    <w:rsid w:val="00045702"/>
    <w:rsid w:val="00045C65"/>
    <w:rsid w:val="000477E2"/>
    <w:rsid w:val="00057307"/>
    <w:rsid w:val="00057381"/>
    <w:rsid w:val="0005753F"/>
    <w:rsid w:val="000643C3"/>
    <w:rsid w:val="00064BD7"/>
    <w:rsid w:val="00064ED7"/>
    <w:rsid w:val="000676CB"/>
    <w:rsid w:val="000700C1"/>
    <w:rsid w:val="000710E0"/>
    <w:rsid w:val="00073173"/>
    <w:rsid w:val="00083330"/>
    <w:rsid w:val="00084160"/>
    <w:rsid w:val="00085F69"/>
    <w:rsid w:val="00086CF0"/>
    <w:rsid w:val="000921FD"/>
    <w:rsid w:val="00093A65"/>
    <w:rsid w:val="00095BD6"/>
    <w:rsid w:val="000A0225"/>
    <w:rsid w:val="000A6603"/>
    <w:rsid w:val="000B4331"/>
    <w:rsid w:val="000B4841"/>
    <w:rsid w:val="000B4AA7"/>
    <w:rsid w:val="000B63E4"/>
    <w:rsid w:val="000B6489"/>
    <w:rsid w:val="000C39DB"/>
    <w:rsid w:val="000C5960"/>
    <w:rsid w:val="000C5DE7"/>
    <w:rsid w:val="000C6A99"/>
    <w:rsid w:val="000C71B7"/>
    <w:rsid w:val="000D500E"/>
    <w:rsid w:val="000D5D0C"/>
    <w:rsid w:val="000E0259"/>
    <w:rsid w:val="000E1103"/>
    <w:rsid w:val="000E42B0"/>
    <w:rsid w:val="000E58FC"/>
    <w:rsid w:val="000E6AE5"/>
    <w:rsid w:val="000E78D9"/>
    <w:rsid w:val="000F14CE"/>
    <w:rsid w:val="000F22B5"/>
    <w:rsid w:val="000F4277"/>
    <w:rsid w:val="000F6AEA"/>
    <w:rsid w:val="001006B0"/>
    <w:rsid w:val="00103278"/>
    <w:rsid w:val="001045BF"/>
    <w:rsid w:val="00104845"/>
    <w:rsid w:val="00105C0D"/>
    <w:rsid w:val="00110512"/>
    <w:rsid w:val="001129E1"/>
    <w:rsid w:val="00113A40"/>
    <w:rsid w:val="00113ABA"/>
    <w:rsid w:val="0012096E"/>
    <w:rsid w:val="00124A4F"/>
    <w:rsid w:val="001259A3"/>
    <w:rsid w:val="00125E40"/>
    <w:rsid w:val="00130308"/>
    <w:rsid w:val="00131458"/>
    <w:rsid w:val="00131855"/>
    <w:rsid w:val="001341E7"/>
    <w:rsid w:val="00135528"/>
    <w:rsid w:val="00136611"/>
    <w:rsid w:val="00136CED"/>
    <w:rsid w:val="00137723"/>
    <w:rsid w:val="001378E1"/>
    <w:rsid w:val="00137C29"/>
    <w:rsid w:val="00137C6A"/>
    <w:rsid w:val="00141831"/>
    <w:rsid w:val="00142797"/>
    <w:rsid w:val="00153FD9"/>
    <w:rsid w:val="001553C1"/>
    <w:rsid w:val="00156637"/>
    <w:rsid w:val="0016033D"/>
    <w:rsid w:val="001610F7"/>
    <w:rsid w:val="00170B2D"/>
    <w:rsid w:val="0017180E"/>
    <w:rsid w:val="0017656E"/>
    <w:rsid w:val="00176E9B"/>
    <w:rsid w:val="00181EB6"/>
    <w:rsid w:val="00182497"/>
    <w:rsid w:val="00182FAC"/>
    <w:rsid w:val="0018573F"/>
    <w:rsid w:val="001866AC"/>
    <w:rsid w:val="0018726D"/>
    <w:rsid w:val="00187410"/>
    <w:rsid w:val="00191844"/>
    <w:rsid w:val="00191ACB"/>
    <w:rsid w:val="00191E33"/>
    <w:rsid w:val="0019418F"/>
    <w:rsid w:val="001961C4"/>
    <w:rsid w:val="00196F54"/>
    <w:rsid w:val="0019714A"/>
    <w:rsid w:val="0019767C"/>
    <w:rsid w:val="001A5FEB"/>
    <w:rsid w:val="001B03F7"/>
    <w:rsid w:val="001B1C7E"/>
    <w:rsid w:val="001B562B"/>
    <w:rsid w:val="001C1D5B"/>
    <w:rsid w:val="001C6182"/>
    <w:rsid w:val="001D1344"/>
    <w:rsid w:val="001D21D9"/>
    <w:rsid w:val="001D4238"/>
    <w:rsid w:val="001D4A11"/>
    <w:rsid w:val="001D4CF9"/>
    <w:rsid w:val="001D714B"/>
    <w:rsid w:val="001D799F"/>
    <w:rsid w:val="001E1B3D"/>
    <w:rsid w:val="001E1DA4"/>
    <w:rsid w:val="001F221D"/>
    <w:rsid w:val="001F5CF1"/>
    <w:rsid w:val="002042A5"/>
    <w:rsid w:val="00204E84"/>
    <w:rsid w:val="00205E5B"/>
    <w:rsid w:val="002073E8"/>
    <w:rsid w:val="00207B5F"/>
    <w:rsid w:val="00212D39"/>
    <w:rsid w:val="00213CDA"/>
    <w:rsid w:val="0021467E"/>
    <w:rsid w:val="002146F1"/>
    <w:rsid w:val="00215E82"/>
    <w:rsid w:val="00216A30"/>
    <w:rsid w:val="00222FFB"/>
    <w:rsid w:val="00223725"/>
    <w:rsid w:val="00227371"/>
    <w:rsid w:val="002276B7"/>
    <w:rsid w:val="00227B59"/>
    <w:rsid w:val="00227DCE"/>
    <w:rsid w:val="00230A73"/>
    <w:rsid w:val="00235B35"/>
    <w:rsid w:val="00235C2D"/>
    <w:rsid w:val="00237F6B"/>
    <w:rsid w:val="00240251"/>
    <w:rsid w:val="00240FD0"/>
    <w:rsid w:val="00247A5F"/>
    <w:rsid w:val="002504DF"/>
    <w:rsid w:val="002524CE"/>
    <w:rsid w:val="00252F74"/>
    <w:rsid w:val="00254F52"/>
    <w:rsid w:val="002566CD"/>
    <w:rsid w:val="002569A5"/>
    <w:rsid w:val="00256CCA"/>
    <w:rsid w:val="00257453"/>
    <w:rsid w:val="00262F71"/>
    <w:rsid w:val="0026304F"/>
    <w:rsid w:val="00264F5C"/>
    <w:rsid w:val="0026510E"/>
    <w:rsid w:val="0026657C"/>
    <w:rsid w:val="002726E0"/>
    <w:rsid w:val="00281249"/>
    <w:rsid w:val="00282385"/>
    <w:rsid w:val="00284419"/>
    <w:rsid w:val="00290121"/>
    <w:rsid w:val="002959B3"/>
    <w:rsid w:val="0029658E"/>
    <w:rsid w:val="00297366"/>
    <w:rsid w:val="002A0492"/>
    <w:rsid w:val="002A16C1"/>
    <w:rsid w:val="002A3247"/>
    <w:rsid w:val="002A6674"/>
    <w:rsid w:val="002A6A6C"/>
    <w:rsid w:val="002A7324"/>
    <w:rsid w:val="002B2168"/>
    <w:rsid w:val="002B27E4"/>
    <w:rsid w:val="002B3CDC"/>
    <w:rsid w:val="002C1AAB"/>
    <w:rsid w:val="002C6148"/>
    <w:rsid w:val="002D23F3"/>
    <w:rsid w:val="002D26E9"/>
    <w:rsid w:val="002D586E"/>
    <w:rsid w:val="002E4550"/>
    <w:rsid w:val="002F5960"/>
    <w:rsid w:val="002F726F"/>
    <w:rsid w:val="002F7A26"/>
    <w:rsid w:val="00300590"/>
    <w:rsid w:val="0030276E"/>
    <w:rsid w:val="00302834"/>
    <w:rsid w:val="00310861"/>
    <w:rsid w:val="00311C92"/>
    <w:rsid w:val="003120A3"/>
    <w:rsid w:val="003122BA"/>
    <w:rsid w:val="00314105"/>
    <w:rsid w:val="00314670"/>
    <w:rsid w:val="00315517"/>
    <w:rsid w:val="00320DFF"/>
    <w:rsid w:val="003229BE"/>
    <w:rsid w:val="00327D21"/>
    <w:rsid w:val="00330B8A"/>
    <w:rsid w:val="00331A5F"/>
    <w:rsid w:val="0033216E"/>
    <w:rsid w:val="00333694"/>
    <w:rsid w:val="00333BFD"/>
    <w:rsid w:val="00334139"/>
    <w:rsid w:val="00335AD8"/>
    <w:rsid w:val="0034357B"/>
    <w:rsid w:val="0034407C"/>
    <w:rsid w:val="00344432"/>
    <w:rsid w:val="00346127"/>
    <w:rsid w:val="00346C70"/>
    <w:rsid w:val="00347090"/>
    <w:rsid w:val="0034768D"/>
    <w:rsid w:val="00347FA7"/>
    <w:rsid w:val="00350D3F"/>
    <w:rsid w:val="003545C9"/>
    <w:rsid w:val="00354B62"/>
    <w:rsid w:val="00355836"/>
    <w:rsid w:val="00355A6F"/>
    <w:rsid w:val="003601F3"/>
    <w:rsid w:val="003604CA"/>
    <w:rsid w:val="00360E1D"/>
    <w:rsid w:val="00363431"/>
    <w:rsid w:val="00366DE0"/>
    <w:rsid w:val="00367985"/>
    <w:rsid w:val="00373053"/>
    <w:rsid w:val="00373BFA"/>
    <w:rsid w:val="003743AA"/>
    <w:rsid w:val="00376631"/>
    <w:rsid w:val="003801B5"/>
    <w:rsid w:val="0038326B"/>
    <w:rsid w:val="00386F4A"/>
    <w:rsid w:val="00390830"/>
    <w:rsid w:val="0039102E"/>
    <w:rsid w:val="00392918"/>
    <w:rsid w:val="00393397"/>
    <w:rsid w:val="003A121F"/>
    <w:rsid w:val="003A345D"/>
    <w:rsid w:val="003A3D16"/>
    <w:rsid w:val="003A554A"/>
    <w:rsid w:val="003A5B1A"/>
    <w:rsid w:val="003B0832"/>
    <w:rsid w:val="003B4030"/>
    <w:rsid w:val="003B6D2F"/>
    <w:rsid w:val="003C14C9"/>
    <w:rsid w:val="003C3211"/>
    <w:rsid w:val="003C4C02"/>
    <w:rsid w:val="003D10F0"/>
    <w:rsid w:val="003D2A33"/>
    <w:rsid w:val="003D48DA"/>
    <w:rsid w:val="003D5628"/>
    <w:rsid w:val="003D56C8"/>
    <w:rsid w:val="003D5AF5"/>
    <w:rsid w:val="003D5E28"/>
    <w:rsid w:val="003D7060"/>
    <w:rsid w:val="003E29D6"/>
    <w:rsid w:val="003E3DB1"/>
    <w:rsid w:val="003E6A4E"/>
    <w:rsid w:val="003F08F8"/>
    <w:rsid w:val="003F2B6B"/>
    <w:rsid w:val="003F6086"/>
    <w:rsid w:val="00401C7A"/>
    <w:rsid w:val="004031AF"/>
    <w:rsid w:val="0041139F"/>
    <w:rsid w:val="00411691"/>
    <w:rsid w:val="00412076"/>
    <w:rsid w:val="0041317F"/>
    <w:rsid w:val="00414783"/>
    <w:rsid w:val="00421DC5"/>
    <w:rsid w:val="0042235A"/>
    <w:rsid w:val="004264EE"/>
    <w:rsid w:val="0042663B"/>
    <w:rsid w:val="00427043"/>
    <w:rsid w:val="00427D44"/>
    <w:rsid w:val="0043159B"/>
    <w:rsid w:val="00434427"/>
    <w:rsid w:val="004378E3"/>
    <w:rsid w:val="00437AA7"/>
    <w:rsid w:val="00440909"/>
    <w:rsid w:val="004553A7"/>
    <w:rsid w:val="00455C50"/>
    <w:rsid w:val="00457768"/>
    <w:rsid w:val="004613F3"/>
    <w:rsid w:val="00462F8F"/>
    <w:rsid w:val="004638AA"/>
    <w:rsid w:val="00463FF5"/>
    <w:rsid w:val="00464134"/>
    <w:rsid w:val="004654A1"/>
    <w:rsid w:val="00472F81"/>
    <w:rsid w:val="004746E7"/>
    <w:rsid w:val="00475513"/>
    <w:rsid w:val="004758EA"/>
    <w:rsid w:val="00475A46"/>
    <w:rsid w:val="00481A49"/>
    <w:rsid w:val="0048448D"/>
    <w:rsid w:val="0049081C"/>
    <w:rsid w:val="004932ED"/>
    <w:rsid w:val="00495F67"/>
    <w:rsid w:val="00496E88"/>
    <w:rsid w:val="004A03C6"/>
    <w:rsid w:val="004A0E4A"/>
    <w:rsid w:val="004A5597"/>
    <w:rsid w:val="004B1F2C"/>
    <w:rsid w:val="004B20C5"/>
    <w:rsid w:val="004B3781"/>
    <w:rsid w:val="004B4C77"/>
    <w:rsid w:val="004C100B"/>
    <w:rsid w:val="004C3ABE"/>
    <w:rsid w:val="004C5BE5"/>
    <w:rsid w:val="004C61D0"/>
    <w:rsid w:val="004D0182"/>
    <w:rsid w:val="004D1CFD"/>
    <w:rsid w:val="004D3699"/>
    <w:rsid w:val="004D50EF"/>
    <w:rsid w:val="004D54D8"/>
    <w:rsid w:val="004D78E6"/>
    <w:rsid w:val="004E3956"/>
    <w:rsid w:val="004E5376"/>
    <w:rsid w:val="004E5815"/>
    <w:rsid w:val="004E675D"/>
    <w:rsid w:val="004E75C6"/>
    <w:rsid w:val="004F0DC8"/>
    <w:rsid w:val="004F2578"/>
    <w:rsid w:val="004F41BE"/>
    <w:rsid w:val="004F5E1D"/>
    <w:rsid w:val="004F7719"/>
    <w:rsid w:val="005014D7"/>
    <w:rsid w:val="00503222"/>
    <w:rsid w:val="00504DFA"/>
    <w:rsid w:val="005074DE"/>
    <w:rsid w:val="00510848"/>
    <w:rsid w:val="005121D7"/>
    <w:rsid w:val="00512C9E"/>
    <w:rsid w:val="00515401"/>
    <w:rsid w:val="0051570B"/>
    <w:rsid w:val="00515A6A"/>
    <w:rsid w:val="00521137"/>
    <w:rsid w:val="00522745"/>
    <w:rsid w:val="005238D3"/>
    <w:rsid w:val="005258D0"/>
    <w:rsid w:val="0052657F"/>
    <w:rsid w:val="00527169"/>
    <w:rsid w:val="00527B7D"/>
    <w:rsid w:val="005311CF"/>
    <w:rsid w:val="00532060"/>
    <w:rsid w:val="00532109"/>
    <w:rsid w:val="00533391"/>
    <w:rsid w:val="005404ED"/>
    <w:rsid w:val="00542B7B"/>
    <w:rsid w:val="0054486F"/>
    <w:rsid w:val="00545766"/>
    <w:rsid w:val="00545AF6"/>
    <w:rsid w:val="005477B0"/>
    <w:rsid w:val="00547800"/>
    <w:rsid w:val="00547AC4"/>
    <w:rsid w:val="005507BF"/>
    <w:rsid w:val="00550B9D"/>
    <w:rsid w:val="00554C54"/>
    <w:rsid w:val="00557EFE"/>
    <w:rsid w:val="00563AD4"/>
    <w:rsid w:val="00565138"/>
    <w:rsid w:val="00571BAA"/>
    <w:rsid w:val="0057263D"/>
    <w:rsid w:val="0057426D"/>
    <w:rsid w:val="0057786E"/>
    <w:rsid w:val="00577BED"/>
    <w:rsid w:val="00580D72"/>
    <w:rsid w:val="00581F8A"/>
    <w:rsid w:val="005834EE"/>
    <w:rsid w:val="00584529"/>
    <w:rsid w:val="00586C44"/>
    <w:rsid w:val="00590FA8"/>
    <w:rsid w:val="005934A8"/>
    <w:rsid w:val="0059422F"/>
    <w:rsid w:val="005950F3"/>
    <w:rsid w:val="00597964"/>
    <w:rsid w:val="00597BA7"/>
    <w:rsid w:val="005A2667"/>
    <w:rsid w:val="005A3663"/>
    <w:rsid w:val="005A4707"/>
    <w:rsid w:val="005A4D1A"/>
    <w:rsid w:val="005A64F8"/>
    <w:rsid w:val="005A7D16"/>
    <w:rsid w:val="005B0507"/>
    <w:rsid w:val="005B074C"/>
    <w:rsid w:val="005B27B3"/>
    <w:rsid w:val="005B3027"/>
    <w:rsid w:val="005B3430"/>
    <w:rsid w:val="005B4553"/>
    <w:rsid w:val="005B6B49"/>
    <w:rsid w:val="005C0509"/>
    <w:rsid w:val="005C098F"/>
    <w:rsid w:val="005C71DB"/>
    <w:rsid w:val="005C72AF"/>
    <w:rsid w:val="005D6821"/>
    <w:rsid w:val="005D6F1A"/>
    <w:rsid w:val="005E3BDB"/>
    <w:rsid w:val="005E692B"/>
    <w:rsid w:val="005E7C87"/>
    <w:rsid w:val="005F01B2"/>
    <w:rsid w:val="005F1748"/>
    <w:rsid w:val="005F2F1F"/>
    <w:rsid w:val="005F3073"/>
    <w:rsid w:val="005F379D"/>
    <w:rsid w:val="005F45D2"/>
    <w:rsid w:val="005F6898"/>
    <w:rsid w:val="005F6B2A"/>
    <w:rsid w:val="005F6FEC"/>
    <w:rsid w:val="005F7CFD"/>
    <w:rsid w:val="0060048A"/>
    <w:rsid w:val="00600BE0"/>
    <w:rsid w:val="00601C93"/>
    <w:rsid w:val="00604DB8"/>
    <w:rsid w:val="00604F7C"/>
    <w:rsid w:val="00605068"/>
    <w:rsid w:val="00605BE1"/>
    <w:rsid w:val="0060701C"/>
    <w:rsid w:val="00610225"/>
    <w:rsid w:val="00612708"/>
    <w:rsid w:val="0061535D"/>
    <w:rsid w:val="006153F2"/>
    <w:rsid w:val="0061645B"/>
    <w:rsid w:val="00616947"/>
    <w:rsid w:val="00620181"/>
    <w:rsid w:val="00622E81"/>
    <w:rsid w:val="006236AD"/>
    <w:rsid w:val="00624911"/>
    <w:rsid w:val="00625F93"/>
    <w:rsid w:val="00626346"/>
    <w:rsid w:val="00627937"/>
    <w:rsid w:val="006304F2"/>
    <w:rsid w:val="0063401B"/>
    <w:rsid w:val="006414DE"/>
    <w:rsid w:val="00641BB4"/>
    <w:rsid w:val="00641EFF"/>
    <w:rsid w:val="00644417"/>
    <w:rsid w:val="00647E80"/>
    <w:rsid w:val="00652814"/>
    <w:rsid w:val="00653109"/>
    <w:rsid w:val="00656BE7"/>
    <w:rsid w:val="00673106"/>
    <w:rsid w:val="00673153"/>
    <w:rsid w:val="00675A0B"/>
    <w:rsid w:val="006806A9"/>
    <w:rsid w:val="00681AB5"/>
    <w:rsid w:val="00681EB6"/>
    <w:rsid w:val="00682DF4"/>
    <w:rsid w:val="00686383"/>
    <w:rsid w:val="00686E12"/>
    <w:rsid w:val="00687D31"/>
    <w:rsid w:val="00687D35"/>
    <w:rsid w:val="00691575"/>
    <w:rsid w:val="006916A6"/>
    <w:rsid w:val="006959B0"/>
    <w:rsid w:val="00695C4C"/>
    <w:rsid w:val="00696933"/>
    <w:rsid w:val="006A07A3"/>
    <w:rsid w:val="006A0F09"/>
    <w:rsid w:val="006A1748"/>
    <w:rsid w:val="006A2A65"/>
    <w:rsid w:val="006A7143"/>
    <w:rsid w:val="006A7150"/>
    <w:rsid w:val="006B04E0"/>
    <w:rsid w:val="006B5FC6"/>
    <w:rsid w:val="006B7C15"/>
    <w:rsid w:val="006B7E0A"/>
    <w:rsid w:val="006C157F"/>
    <w:rsid w:val="006C5F21"/>
    <w:rsid w:val="006D1A44"/>
    <w:rsid w:val="006D2267"/>
    <w:rsid w:val="006D577C"/>
    <w:rsid w:val="006D5E41"/>
    <w:rsid w:val="006D5E43"/>
    <w:rsid w:val="006E0A73"/>
    <w:rsid w:val="006E1C6D"/>
    <w:rsid w:val="006E3C64"/>
    <w:rsid w:val="006E5002"/>
    <w:rsid w:val="006E653A"/>
    <w:rsid w:val="006E7EDC"/>
    <w:rsid w:val="006F3E38"/>
    <w:rsid w:val="006F6D2D"/>
    <w:rsid w:val="00700F3E"/>
    <w:rsid w:val="00703381"/>
    <w:rsid w:val="00704370"/>
    <w:rsid w:val="00706FAE"/>
    <w:rsid w:val="00707B36"/>
    <w:rsid w:val="00710BB1"/>
    <w:rsid w:val="00710CF9"/>
    <w:rsid w:val="00711226"/>
    <w:rsid w:val="007122A0"/>
    <w:rsid w:val="00712BA2"/>
    <w:rsid w:val="0072235F"/>
    <w:rsid w:val="007234FA"/>
    <w:rsid w:val="007269E1"/>
    <w:rsid w:val="00730C89"/>
    <w:rsid w:val="00736844"/>
    <w:rsid w:val="0074172C"/>
    <w:rsid w:val="007427C9"/>
    <w:rsid w:val="0074617E"/>
    <w:rsid w:val="0074795F"/>
    <w:rsid w:val="007541D2"/>
    <w:rsid w:val="00754696"/>
    <w:rsid w:val="00757042"/>
    <w:rsid w:val="00761382"/>
    <w:rsid w:val="007614F8"/>
    <w:rsid w:val="00761EBC"/>
    <w:rsid w:val="007627EE"/>
    <w:rsid w:val="007648C0"/>
    <w:rsid w:val="00765876"/>
    <w:rsid w:val="00770ED0"/>
    <w:rsid w:val="0077648A"/>
    <w:rsid w:val="007770F2"/>
    <w:rsid w:val="00782259"/>
    <w:rsid w:val="007823B4"/>
    <w:rsid w:val="00785E36"/>
    <w:rsid w:val="0078737D"/>
    <w:rsid w:val="007909B2"/>
    <w:rsid w:val="007A0A6B"/>
    <w:rsid w:val="007A6D5C"/>
    <w:rsid w:val="007A7992"/>
    <w:rsid w:val="007A7998"/>
    <w:rsid w:val="007B0A56"/>
    <w:rsid w:val="007B22BA"/>
    <w:rsid w:val="007B4367"/>
    <w:rsid w:val="007B5075"/>
    <w:rsid w:val="007B52C6"/>
    <w:rsid w:val="007B6043"/>
    <w:rsid w:val="007C0BE2"/>
    <w:rsid w:val="007C2177"/>
    <w:rsid w:val="007C3FF5"/>
    <w:rsid w:val="007C44A6"/>
    <w:rsid w:val="007C44E8"/>
    <w:rsid w:val="007C56FC"/>
    <w:rsid w:val="007D0337"/>
    <w:rsid w:val="007D07E2"/>
    <w:rsid w:val="007D0ED8"/>
    <w:rsid w:val="007D2677"/>
    <w:rsid w:val="007D2816"/>
    <w:rsid w:val="007D42B9"/>
    <w:rsid w:val="007D501C"/>
    <w:rsid w:val="007E0174"/>
    <w:rsid w:val="007E0D8F"/>
    <w:rsid w:val="007E2C64"/>
    <w:rsid w:val="007E3529"/>
    <w:rsid w:val="007E3DFC"/>
    <w:rsid w:val="007E5390"/>
    <w:rsid w:val="007F217D"/>
    <w:rsid w:val="007F3E02"/>
    <w:rsid w:val="007F46F0"/>
    <w:rsid w:val="007F619C"/>
    <w:rsid w:val="00800EBD"/>
    <w:rsid w:val="00803BD3"/>
    <w:rsid w:val="00807E4A"/>
    <w:rsid w:val="00810E72"/>
    <w:rsid w:val="00811A5E"/>
    <w:rsid w:val="0081310B"/>
    <w:rsid w:val="008165B9"/>
    <w:rsid w:val="008219B3"/>
    <w:rsid w:val="00824A76"/>
    <w:rsid w:val="00825928"/>
    <w:rsid w:val="008327B6"/>
    <w:rsid w:val="00833269"/>
    <w:rsid w:val="00833C8E"/>
    <w:rsid w:val="00834213"/>
    <w:rsid w:val="00836C87"/>
    <w:rsid w:val="00836E58"/>
    <w:rsid w:val="00842711"/>
    <w:rsid w:val="00850C05"/>
    <w:rsid w:val="00852624"/>
    <w:rsid w:val="008526B4"/>
    <w:rsid w:val="008551F9"/>
    <w:rsid w:val="0085667C"/>
    <w:rsid w:val="00856AF8"/>
    <w:rsid w:val="0086287E"/>
    <w:rsid w:val="008657CB"/>
    <w:rsid w:val="00865EC0"/>
    <w:rsid w:val="0086635C"/>
    <w:rsid w:val="0087140B"/>
    <w:rsid w:val="008715A0"/>
    <w:rsid w:val="00871A57"/>
    <w:rsid w:val="00871B61"/>
    <w:rsid w:val="008723A1"/>
    <w:rsid w:val="00873A9A"/>
    <w:rsid w:val="00876431"/>
    <w:rsid w:val="00876A7F"/>
    <w:rsid w:val="00877FF9"/>
    <w:rsid w:val="00880BCE"/>
    <w:rsid w:val="00880FDD"/>
    <w:rsid w:val="00883986"/>
    <w:rsid w:val="0088555C"/>
    <w:rsid w:val="00885ABE"/>
    <w:rsid w:val="00890719"/>
    <w:rsid w:val="00890E36"/>
    <w:rsid w:val="00891210"/>
    <w:rsid w:val="00891946"/>
    <w:rsid w:val="00891B52"/>
    <w:rsid w:val="00891BD5"/>
    <w:rsid w:val="00892C7D"/>
    <w:rsid w:val="00897E78"/>
    <w:rsid w:val="008A03CD"/>
    <w:rsid w:val="008A2239"/>
    <w:rsid w:val="008A37DC"/>
    <w:rsid w:val="008A55A8"/>
    <w:rsid w:val="008A7516"/>
    <w:rsid w:val="008B12BC"/>
    <w:rsid w:val="008B1E12"/>
    <w:rsid w:val="008B2DAC"/>
    <w:rsid w:val="008B4433"/>
    <w:rsid w:val="008B6B7B"/>
    <w:rsid w:val="008B73A1"/>
    <w:rsid w:val="008C2A7E"/>
    <w:rsid w:val="008C2D33"/>
    <w:rsid w:val="008C301D"/>
    <w:rsid w:val="008C5645"/>
    <w:rsid w:val="008C708D"/>
    <w:rsid w:val="008D5AE6"/>
    <w:rsid w:val="008D6FF7"/>
    <w:rsid w:val="008D79EA"/>
    <w:rsid w:val="008E1699"/>
    <w:rsid w:val="008E26C3"/>
    <w:rsid w:val="008E6BD9"/>
    <w:rsid w:val="008F632E"/>
    <w:rsid w:val="00900B84"/>
    <w:rsid w:val="00901696"/>
    <w:rsid w:val="00902004"/>
    <w:rsid w:val="00905C82"/>
    <w:rsid w:val="00910C27"/>
    <w:rsid w:val="00910EFE"/>
    <w:rsid w:val="00912DB5"/>
    <w:rsid w:val="00917E89"/>
    <w:rsid w:val="009259DE"/>
    <w:rsid w:val="00925B1A"/>
    <w:rsid w:val="009268E1"/>
    <w:rsid w:val="009300ED"/>
    <w:rsid w:val="009311BC"/>
    <w:rsid w:val="0093223D"/>
    <w:rsid w:val="00932E5F"/>
    <w:rsid w:val="00935AE0"/>
    <w:rsid w:val="00944A11"/>
    <w:rsid w:val="00947736"/>
    <w:rsid w:val="00950E82"/>
    <w:rsid w:val="0095124D"/>
    <w:rsid w:val="00953050"/>
    <w:rsid w:val="009539A1"/>
    <w:rsid w:val="00954144"/>
    <w:rsid w:val="00955C0B"/>
    <w:rsid w:val="009578BB"/>
    <w:rsid w:val="00960770"/>
    <w:rsid w:val="0096231A"/>
    <w:rsid w:val="009627AD"/>
    <w:rsid w:val="00963FF1"/>
    <w:rsid w:val="00965288"/>
    <w:rsid w:val="00966225"/>
    <w:rsid w:val="0096683E"/>
    <w:rsid w:val="00966CF6"/>
    <w:rsid w:val="009675D1"/>
    <w:rsid w:val="00973B6F"/>
    <w:rsid w:val="00977571"/>
    <w:rsid w:val="00977FF6"/>
    <w:rsid w:val="009808D7"/>
    <w:rsid w:val="00985576"/>
    <w:rsid w:val="00985688"/>
    <w:rsid w:val="00990E5E"/>
    <w:rsid w:val="00992953"/>
    <w:rsid w:val="00994BF6"/>
    <w:rsid w:val="009A03FF"/>
    <w:rsid w:val="009A253B"/>
    <w:rsid w:val="009A50DB"/>
    <w:rsid w:val="009A551C"/>
    <w:rsid w:val="009A58CC"/>
    <w:rsid w:val="009C0DC0"/>
    <w:rsid w:val="009C1D71"/>
    <w:rsid w:val="009C28E8"/>
    <w:rsid w:val="009C2FA0"/>
    <w:rsid w:val="009C32EE"/>
    <w:rsid w:val="009C4D94"/>
    <w:rsid w:val="009C76B7"/>
    <w:rsid w:val="009D15A8"/>
    <w:rsid w:val="009D187A"/>
    <w:rsid w:val="009D6BED"/>
    <w:rsid w:val="009E0D91"/>
    <w:rsid w:val="009E16BF"/>
    <w:rsid w:val="009E1B6B"/>
    <w:rsid w:val="009E1D7F"/>
    <w:rsid w:val="009E38EA"/>
    <w:rsid w:val="009E5A68"/>
    <w:rsid w:val="009E6EB2"/>
    <w:rsid w:val="009F4BEA"/>
    <w:rsid w:val="009F78B6"/>
    <w:rsid w:val="009F7C66"/>
    <w:rsid w:val="00A00090"/>
    <w:rsid w:val="00A00949"/>
    <w:rsid w:val="00A066AA"/>
    <w:rsid w:val="00A105D5"/>
    <w:rsid w:val="00A14EAF"/>
    <w:rsid w:val="00A157C9"/>
    <w:rsid w:val="00A24B27"/>
    <w:rsid w:val="00A31995"/>
    <w:rsid w:val="00A32540"/>
    <w:rsid w:val="00A32F9F"/>
    <w:rsid w:val="00A33A2F"/>
    <w:rsid w:val="00A33A6F"/>
    <w:rsid w:val="00A33AB7"/>
    <w:rsid w:val="00A35C01"/>
    <w:rsid w:val="00A35D03"/>
    <w:rsid w:val="00A366D4"/>
    <w:rsid w:val="00A4186E"/>
    <w:rsid w:val="00A41ADB"/>
    <w:rsid w:val="00A456F1"/>
    <w:rsid w:val="00A45DF2"/>
    <w:rsid w:val="00A46423"/>
    <w:rsid w:val="00A50289"/>
    <w:rsid w:val="00A527CC"/>
    <w:rsid w:val="00A56698"/>
    <w:rsid w:val="00A56A01"/>
    <w:rsid w:val="00A5790E"/>
    <w:rsid w:val="00A57DE4"/>
    <w:rsid w:val="00A61F8D"/>
    <w:rsid w:val="00A657F5"/>
    <w:rsid w:val="00A70A63"/>
    <w:rsid w:val="00A72098"/>
    <w:rsid w:val="00A76745"/>
    <w:rsid w:val="00A806AE"/>
    <w:rsid w:val="00A80CBF"/>
    <w:rsid w:val="00A81054"/>
    <w:rsid w:val="00A87116"/>
    <w:rsid w:val="00A91120"/>
    <w:rsid w:val="00A91883"/>
    <w:rsid w:val="00A931D9"/>
    <w:rsid w:val="00A9451F"/>
    <w:rsid w:val="00A965EB"/>
    <w:rsid w:val="00A96B85"/>
    <w:rsid w:val="00A96C58"/>
    <w:rsid w:val="00A96F41"/>
    <w:rsid w:val="00AA07CA"/>
    <w:rsid w:val="00AA238D"/>
    <w:rsid w:val="00AA6FBD"/>
    <w:rsid w:val="00AB0819"/>
    <w:rsid w:val="00AB338F"/>
    <w:rsid w:val="00AB418C"/>
    <w:rsid w:val="00AB4A19"/>
    <w:rsid w:val="00AB6169"/>
    <w:rsid w:val="00AC0069"/>
    <w:rsid w:val="00AC105C"/>
    <w:rsid w:val="00AC3D92"/>
    <w:rsid w:val="00AC4EFF"/>
    <w:rsid w:val="00AD4C20"/>
    <w:rsid w:val="00AE22A8"/>
    <w:rsid w:val="00AE3844"/>
    <w:rsid w:val="00AE3DA0"/>
    <w:rsid w:val="00AE488A"/>
    <w:rsid w:val="00AE4B3B"/>
    <w:rsid w:val="00AE51ED"/>
    <w:rsid w:val="00AE6062"/>
    <w:rsid w:val="00AE624E"/>
    <w:rsid w:val="00AE6E24"/>
    <w:rsid w:val="00AF0D46"/>
    <w:rsid w:val="00AF4CFB"/>
    <w:rsid w:val="00AF6523"/>
    <w:rsid w:val="00AF7A7E"/>
    <w:rsid w:val="00B01AED"/>
    <w:rsid w:val="00B01EC5"/>
    <w:rsid w:val="00B024A7"/>
    <w:rsid w:val="00B04BDB"/>
    <w:rsid w:val="00B05922"/>
    <w:rsid w:val="00B06D18"/>
    <w:rsid w:val="00B10BE4"/>
    <w:rsid w:val="00B136AB"/>
    <w:rsid w:val="00B17841"/>
    <w:rsid w:val="00B179F6"/>
    <w:rsid w:val="00B17A03"/>
    <w:rsid w:val="00B21642"/>
    <w:rsid w:val="00B21E9F"/>
    <w:rsid w:val="00B226C4"/>
    <w:rsid w:val="00B229D0"/>
    <w:rsid w:val="00B22AF8"/>
    <w:rsid w:val="00B24CF2"/>
    <w:rsid w:val="00B25631"/>
    <w:rsid w:val="00B33EB3"/>
    <w:rsid w:val="00B34758"/>
    <w:rsid w:val="00B34BFC"/>
    <w:rsid w:val="00B3563F"/>
    <w:rsid w:val="00B35E43"/>
    <w:rsid w:val="00B41515"/>
    <w:rsid w:val="00B41562"/>
    <w:rsid w:val="00B41C8E"/>
    <w:rsid w:val="00B43E46"/>
    <w:rsid w:val="00B460F6"/>
    <w:rsid w:val="00B50142"/>
    <w:rsid w:val="00B5083C"/>
    <w:rsid w:val="00B5223E"/>
    <w:rsid w:val="00B54A9C"/>
    <w:rsid w:val="00B54F70"/>
    <w:rsid w:val="00B5604D"/>
    <w:rsid w:val="00B5639E"/>
    <w:rsid w:val="00B56688"/>
    <w:rsid w:val="00B61E43"/>
    <w:rsid w:val="00B624AA"/>
    <w:rsid w:val="00B6277B"/>
    <w:rsid w:val="00B631A5"/>
    <w:rsid w:val="00B63233"/>
    <w:rsid w:val="00B65D5E"/>
    <w:rsid w:val="00B76AD2"/>
    <w:rsid w:val="00B773C5"/>
    <w:rsid w:val="00B804BA"/>
    <w:rsid w:val="00B80B15"/>
    <w:rsid w:val="00B80DED"/>
    <w:rsid w:val="00B8312E"/>
    <w:rsid w:val="00B836B2"/>
    <w:rsid w:val="00B8537D"/>
    <w:rsid w:val="00B85F0A"/>
    <w:rsid w:val="00B87CC7"/>
    <w:rsid w:val="00B9378E"/>
    <w:rsid w:val="00BA1959"/>
    <w:rsid w:val="00BA2370"/>
    <w:rsid w:val="00BA2B58"/>
    <w:rsid w:val="00BB0294"/>
    <w:rsid w:val="00BB0DE4"/>
    <w:rsid w:val="00BB1235"/>
    <w:rsid w:val="00BB18D3"/>
    <w:rsid w:val="00BB283B"/>
    <w:rsid w:val="00BB3C32"/>
    <w:rsid w:val="00BB46CD"/>
    <w:rsid w:val="00BB5BF4"/>
    <w:rsid w:val="00BB6016"/>
    <w:rsid w:val="00BB645C"/>
    <w:rsid w:val="00BC0325"/>
    <w:rsid w:val="00BC05DE"/>
    <w:rsid w:val="00BC1902"/>
    <w:rsid w:val="00BC5264"/>
    <w:rsid w:val="00BC5863"/>
    <w:rsid w:val="00BC6718"/>
    <w:rsid w:val="00BC6756"/>
    <w:rsid w:val="00BC78AA"/>
    <w:rsid w:val="00BD1823"/>
    <w:rsid w:val="00BE1BD5"/>
    <w:rsid w:val="00BE48F0"/>
    <w:rsid w:val="00BE61F3"/>
    <w:rsid w:val="00BE77EE"/>
    <w:rsid w:val="00BF1C48"/>
    <w:rsid w:val="00BF4FCE"/>
    <w:rsid w:val="00BF521B"/>
    <w:rsid w:val="00BF55AC"/>
    <w:rsid w:val="00BF5C93"/>
    <w:rsid w:val="00BF5D33"/>
    <w:rsid w:val="00BF62EE"/>
    <w:rsid w:val="00BF638F"/>
    <w:rsid w:val="00BF77D3"/>
    <w:rsid w:val="00C03C2A"/>
    <w:rsid w:val="00C05EC3"/>
    <w:rsid w:val="00C11261"/>
    <w:rsid w:val="00C1210A"/>
    <w:rsid w:val="00C23D45"/>
    <w:rsid w:val="00C23F08"/>
    <w:rsid w:val="00C257EC"/>
    <w:rsid w:val="00C2685C"/>
    <w:rsid w:val="00C30D63"/>
    <w:rsid w:val="00C32955"/>
    <w:rsid w:val="00C32EE8"/>
    <w:rsid w:val="00C3420D"/>
    <w:rsid w:val="00C3515E"/>
    <w:rsid w:val="00C362AE"/>
    <w:rsid w:val="00C37006"/>
    <w:rsid w:val="00C37CCF"/>
    <w:rsid w:val="00C410A0"/>
    <w:rsid w:val="00C44F97"/>
    <w:rsid w:val="00C46B09"/>
    <w:rsid w:val="00C47682"/>
    <w:rsid w:val="00C50DDB"/>
    <w:rsid w:val="00C51F48"/>
    <w:rsid w:val="00C55AC2"/>
    <w:rsid w:val="00C56CB8"/>
    <w:rsid w:val="00C61330"/>
    <w:rsid w:val="00C61686"/>
    <w:rsid w:val="00C61BF7"/>
    <w:rsid w:val="00C63C85"/>
    <w:rsid w:val="00C66074"/>
    <w:rsid w:val="00C724D4"/>
    <w:rsid w:val="00C73166"/>
    <w:rsid w:val="00C75D00"/>
    <w:rsid w:val="00C82058"/>
    <w:rsid w:val="00C82591"/>
    <w:rsid w:val="00C83CCC"/>
    <w:rsid w:val="00C84393"/>
    <w:rsid w:val="00C87EA9"/>
    <w:rsid w:val="00C93913"/>
    <w:rsid w:val="00C94102"/>
    <w:rsid w:val="00C96F3F"/>
    <w:rsid w:val="00C97930"/>
    <w:rsid w:val="00CA294E"/>
    <w:rsid w:val="00CA2AAE"/>
    <w:rsid w:val="00CA5C1D"/>
    <w:rsid w:val="00CA757A"/>
    <w:rsid w:val="00CB0134"/>
    <w:rsid w:val="00CB59BD"/>
    <w:rsid w:val="00CC04BB"/>
    <w:rsid w:val="00CC197B"/>
    <w:rsid w:val="00CC2807"/>
    <w:rsid w:val="00CC2AC3"/>
    <w:rsid w:val="00CC59E5"/>
    <w:rsid w:val="00CD2C15"/>
    <w:rsid w:val="00CD40BC"/>
    <w:rsid w:val="00CD4F64"/>
    <w:rsid w:val="00CD4FCA"/>
    <w:rsid w:val="00CE1EEB"/>
    <w:rsid w:val="00CE1F97"/>
    <w:rsid w:val="00CE39A0"/>
    <w:rsid w:val="00CE4F9F"/>
    <w:rsid w:val="00CE61C2"/>
    <w:rsid w:val="00CF0240"/>
    <w:rsid w:val="00CF0981"/>
    <w:rsid w:val="00CF5C29"/>
    <w:rsid w:val="00D026EC"/>
    <w:rsid w:val="00D202B0"/>
    <w:rsid w:val="00D22DAB"/>
    <w:rsid w:val="00D243D4"/>
    <w:rsid w:val="00D26645"/>
    <w:rsid w:val="00D2673A"/>
    <w:rsid w:val="00D32C04"/>
    <w:rsid w:val="00D34317"/>
    <w:rsid w:val="00D353AD"/>
    <w:rsid w:val="00D35C1E"/>
    <w:rsid w:val="00D375FF"/>
    <w:rsid w:val="00D41375"/>
    <w:rsid w:val="00D436D7"/>
    <w:rsid w:val="00D4547D"/>
    <w:rsid w:val="00D466DC"/>
    <w:rsid w:val="00D46F43"/>
    <w:rsid w:val="00D50BAF"/>
    <w:rsid w:val="00D54B22"/>
    <w:rsid w:val="00D574E3"/>
    <w:rsid w:val="00D610DD"/>
    <w:rsid w:val="00D61D8A"/>
    <w:rsid w:val="00D63914"/>
    <w:rsid w:val="00D63A87"/>
    <w:rsid w:val="00D63D21"/>
    <w:rsid w:val="00D64B68"/>
    <w:rsid w:val="00D64F4D"/>
    <w:rsid w:val="00D657D6"/>
    <w:rsid w:val="00D6636E"/>
    <w:rsid w:val="00D701B5"/>
    <w:rsid w:val="00D702D4"/>
    <w:rsid w:val="00D703CF"/>
    <w:rsid w:val="00D7309B"/>
    <w:rsid w:val="00D74572"/>
    <w:rsid w:val="00D74698"/>
    <w:rsid w:val="00D84157"/>
    <w:rsid w:val="00D84850"/>
    <w:rsid w:val="00D848E0"/>
    <w:rsid w:val="00D865FA"/>
    <w:rsid w:val="00D90437"/>
    <w:rsid w:val="00D9243B"/>
    <w:rsid w:val="00D95F07"/>
    <w:rsid w:val="00D966D6"/>
    <w:rsid w:val="00D96C74"/>
    <w:rsid w:val="00DA3E2E"/>
    <w:rsid w:val="00DA5155"/>
    <w:rsid w:val="00DA6BD7"/>
    <w:rsid w:val="00DB136B"/>
    <w:rsid w:val="00DB160A"/>
    <w:rsid w:val="00DB5FDA"/>
    <w:rsid w:val="00DB620D"/>
    <w:rsid w:val="00DB6A57"/>
    <w:rsid w:val="00DC0B56"/>
    <w:rsid w:val="00DC6743"/>
    <w:rsid w:val="00DC7BE2"/>
    <w:rsid w:val="00DD1C84"/>
    <w:rsid w:val="00DD2901"/>
    <w:rsid w:val="00DD4BC2"/>
    <w:rsid w:val="00DD4F04"/>
    <w:rsid w:val="00DD5936"/>
    <w:rsid w:val="00DD62C0"/>
    <w:rsid w:val="00DD68B2"/>
    <w:rsid w:val="00DD7CD5"/>
    <w:rsid w:val="00DE0680"/>
    <w:rsid w:val="00DE430B"/>
    <w:rsid w:val="00DE64FC"/>
    <w:rsid w:val="00E00663"/>
    <w:rsid w:val="00E0195E"/>
    <w:rsid w:val="00E036A3"/>
    <w:rsid w:val="00E038C9"/>
    <w:rsid w:val="00E073F0"/>
    <w:rsid w:val="00E109BC"/>
    <w:rsid w:val="00E11500"/>
    <w:rsid w:val="00E12290"/>
    <w:rsid w:val="00E12BFB"/>
    <w:rsid w:val="00E132C8"/>
    <w:rsid w:val="00E1366F"/>
    <w:rsid w:val="00E145FF"/>
    <w:rsid w:val="00E1669B"/>
    <w:rsid w:val="00E242F7"/>
    <w:rsid w:val="00E32363"/>
    <w:rsid w:val="00E334C5"/>
    <w:rsid w:val="00E33F9C"/>
    <w:rsid w:val="00E34E2C"/>
    <w:rsid w:val="00E37A6C"/>
    <w:rsid w:val="00E37EAE"/>
    <w:rsid w:val="00E40A4B"/>
    <w:rsid w:val="00E41E2F"/>
    <w:rsid w:val="00E426F6"/>
    <w:rsid w:val="00E43FF4"/>
    <w:rsid w:val="00E54061"/>
    <w:rsid w:val="00E62D84"/>
    <w:rsid w:val="00E65BF7"/>
    <w:rsid w:val="00E66F6F"/>
    <w:rsid w:val="00E70D8C"/>
    <w:rsid w:val="00E8085B"/>
    <w:rsid w:val="00E81BB6"/>
    <w:rsid w:val="00E9038C"/>
    <w:rsid w:val="00E91CF7"/>
    <w:rsid w:val="00E922E0"/>
    <w:rsid w:val="00E92CAC"/>
    <w:rsid w:val="00E952AB"/>
    <w:rsid w:val="00EA1D82"/>
    <w:rsid w:val="00EA34AF"/>
    <w:rsid w:val="00EA3719"/>
    <w:rsid w:val="00EB056D"/>
    <w:rsid w:val="00EB068D"/>
    <w:rsid w:val="00EB1B01"/>
    <w:rsid w:val="00EB7919"/>
    <w:rsid w:val="00EB7AF4"/>
    <w:rsid w:val="00EC1D02"/>
    <w:rsid w:val="00EC2256"/>
    <w:rsid w:val="00EC2D8C"/>
    <w:rsid w:val="00EC5061"/>
    <w:rsid w:val="00EC556D"/>
    <w:rsid w:val="00EC6440"/>
    <w:rsid w:val="00EC78C7"/>
    <w:rsid w:val="00EC7EF0"/>
    <w:rsid w:val="00ED1C16"/>
    <w:rsid w:val="00ED4190"/>
    <w:rsid w:val="00ED4452"/>
    <w:rsid w:val="00ED46AC"/>
    <w:rsid w:val="00EE0683"/>
    <w:rsid w:val="00EE1024"/>
    <w:rsid w:val="00EE24C2"/>
    <w:rsid w:val="00EE2B7E"/>
    <w:rsid w:val="00EE4BB0"/>
    <w:rsid w:val="00EE56FB"/>
    <w:rsid w:val="00EE64C8"/>
    <w:rsid w:val="00EF3C3B"/>
    <w:rsid w:val="00EF616E"/>
    <w:rsid w:val="00F03918"/>
    <w:rsid w:val="00F04559"/>
    <w:rsid w:val="00F0573F"/>
    <w:rsid w:val="00F07BB7"/>
    <w:rsid w:val="00F11C5E"/>
    <w:rsid w:val="00F12CF4"/>
    <w:rsid w:val="00F2042B"/>
    <w:rsid w:val="00F253D1"/>
    <w:rsid w:val="00F275A0"/>
    <w:rsid w:val="00F31717"/>
    <w:rsid w:val="00F33448"/>
    <w:rsid w:val="00F33896"/>
    <w:rsid w:val="00F3528C"/>
    <w:rsid w:val="00F41B02"/>
    <w:rsid w:val="00F4279B"/>
    <w:rsid w:val="00F43705"/>
    <w:rsid w:val="00F43D18"/>
    <w:rsid w:val="00F4594B"/>
    <w:rsid w:val="00F47A06"/>
    <w:rsid w:val="00F47C04"/>
    <w:rsid w:val="00F5011F"/>
    <w:rsid w:val="00F507A7"/>
    <w:rsid w:val="00F55745"/>
    <w:rsid w:val="00F57136"/>
    <w:rsid w:val="00F57E17"/>
    <w:rsid w:val="00F63C45"/>
    <w:rsid w:val="00F67A3C"/>
    <w:rsid w:val="00F7241B"/>
    <w:rsid w:val="00F74995"/>
    <w:rsid w:val="00F76BF5"/>
    <w:rsid w:val="00F77D4F"/>
    <w:rsid w:val="00F80D88"/>
    <w:rsid w:val="00F80FC5"/>
    <w:rsid w:val="00F817BF"/>
    <w:rsid w:val="00F820B4"/>
    <w:rsid w:val="00F86C74"/>
    <w:rsid w:val="00F86E5B"/>
    <w:rsid w:val="00F87458"/>
    <w:rsid w:val="00F904C9"/>
    <w:rsid w:val="00F9170D"/>
    <w:rsid w:val="00F91966"/>
    <w:rsid w:val="00F93421"/>
    <w:rsid w:val="00F93F7C"/>
    <w:rsid w:val="00F965F3"/>
    <w:rsid w:val="00F96ED2"/>
    <w:rsid w:val="00F96F97"/>
    <w:rsid w:val="00FA0148"/>
    <w:rsid w:val="00FA090B"/>
    <w:rsid w:val="00FA413A"/>
    <w:rsid w:val="00FA5731"/>
    <w:rsid w:val="00FB091A"/>
    <w:rsid w:val="00FB18BC"/>
    <w:rsid w:val="00FB1C49"/>
    <w:rsid w:val="00FB28BE"/>
    <w:rsid w:val="00FB7756"/>
    <w:rsid w:val="00FC17C0"/>
    <w:rsid w:val="00FC5146"/>
    <w:rsid w:val="00FC5967"/>
    <w:rsid w:val="00FC6330"/>
    <w:rsid w:val="00FC73A7"/>
    <w:rsid w:val="00FD0C84"/>
    <w:rsid w:val="00FD14DD"/>
    <w:rsid w:val="00FD3481"/>
    <w:rsid w:val="00FD412C"/>
    <w:rsid w:val="00FD79C8"/>
    <w:rsid w:val="00FD7C96"/>
    <w:rsid w:val="00FE0B13"/>
    <w:rsid w:val="00FE1F74"/>
    <w:rsid w:val="00FE2009"/>
    <w:rsid w:val="00FE2D3C"/>
    <w:rsid w:val="00FE36A8"/>
    <w:rsid w:val="00FE6026"/>
    <w:rsid w:val="00FF013B"/>
    <w:rsid w:val="00FF179C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7B9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37723"/>
    <w:pPr>
      <w:ind w:left="708"/>
    </w:pPr>
  </w:style>
  <w:style w:type="paragraph" w:styleId="Prrafodelista">
    <w:name w:val="List Paragraph"/>
    <w:basedOn w:val="Normal"/>
    <w:uiPriority w:val="34"/>
    <w:qFormat/>
    <w:rsid w:val="00137723"/>
    <w:pPr>
      <w:ind w:left="708"/>
    </w:pPr>
  </w:style>
  <w:style w:type="paragraph" w:customStyle="1" w:styleId="texto">
    <w:name w:val="texto"/>
    <w:basedOn w:val="Normal"/>
    <w:rsid w:val="0052113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327D21"/>
    <w:pPr>
      <w:spacing w:after="0" w:line="360" w:lineRule="auto"/>
      <w:ind w:left="862" w:right="862"/>
      <w:jc w:val="both"/>
    </w:pPr>
    <w:rPr>
      <w:rFonts w:ascii="Times New Roman" w:eastAsiaTheme="minorHAnsi" w:hAnsi="Times New Roman" w:cstheme="minorBidi"/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27D21"/>
    <w:rPr>
      <w:rFonts w:ascii="Times New Roman" w:hAnsi="Times New Roman"/>
      <w:i/>
      <w:iCs/>
    </w:rPr>
  </w:style>
  <w:style w:type="paragraph" w:styleId="Ttulo">
    <w:name w:val="Title"/>
    <w:basedOn w:val="Normal"/>
    <w:link w:val="TtuloCar"/>
    <w:qFormat/>
    <w:rsid w:val="00885AB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85AB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212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212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2D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12D39"/>
    <w:rPr>
      <w:vertAlign w:val="superscript"/>
    </w:rPr>
  </w:style>
  <w:style w:type="paragraph" w:customStyle="1" w:styleId="Texto0">
    <w:name w:val="Texto"/>
    <w:basedOn w:val="Normal"/>
    <w:link w:val="TextoCar"/>
    <w:rsid w:val="00212D3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212D39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2402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48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60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0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033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33D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8E1699"/>
    <w:pPr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1699"/>
    <w:rPr>
      <w:rFonts w:ascii="Arial" w:eastAsia="Times New Roman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37723"/>
    <w:pPr>
      <w:ind w:left="708"/>
    </w:pPr>
  </w:style>
  <w:style w:type="paragraph" w:styleId="Prrafodelista">
    <w:name w:val="List Paragraph"/>
    <w:basedOn w:val="Normal"/>
    <w:uiPriority w:val="34"/>
    <w:qFormat/>
    <w:rsid w:val="00137723"/>
    <w:pPr>
      <w:ind w:left="708"/>
    </w:pPr>
  </w:style>
  <w:style w:type="paragraph" w:customStyle="1" w:styleId="texto">
    <w:name w:val="texto"/>
    <w:basedOn w:val="Normal"/>
    <w:rsid w:val="0052113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327D21"/>
    <w:pPr>
      <w:spacing w:after="0" w:line="360" w:lineRule="auto"/>
      <w:ind w:left="862" w:right="862"/>
      <w:jc w:val="both"/>
    </w:pPr>
    <w:rPr>
      <w:rFonts w:ascii="Times New Roman" w:eastAsiaTheme="minorHAnsi" w:hAnsi="Times New Roman" w:cstheme="minorBidi"/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27D21"/>
    <w:rPr>
      <w:rFonts w:ascii="Times New Roman" w:hAnsi="Times New Roman"/>
      <w:i/>
      <w:iCs/>
    </w:rPr>
  </w:style>
  <w:style w:type="paragraph" w:styleId="Ttulo">
    <w:name w:val="Title"/>
    <w:basedOn w:val="Normal"/>
    <w:link w:val="TtuloCar"/>
    <w:qFormat/>
    <w:rsid w:val="00885AB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85AB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212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212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2D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12D39"/>
    <w:rPr>
      <w:vertAlign w:val="superscript"/>
    </w:rPr>
  </w:style>
  <w:style w:type="paragraph" w:customStyle="1" w:styleId="Texto0">
    <w:name w:val="Texto"/>
    <w:basedOn w:val="Normal"/>
    <w:link w:val="TextoCar"/>
    <w:rsid w:val="00212D3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212D39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2402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48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60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0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033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33D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8E1699"/>
    <w:pPr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1699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13CD-4BE0-42F6-879E-72CE1FC9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1972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Romero</dc:creator>
  <cp:lastModifiedBy>Rosym</cp:lastModifiedBy>
  <cp:revision>9</cp:revision>
  <cp:lastPrinted>2019-07-18T16:05:00Z</cp:lastPrinted>
  <dcterms:created xsi:type="dcterms:W3CDTF">2019-03-06T18:31:00Z</dcterms:created>
  <dcterms:modified xsi:type="dcterms:W3CDTF">2019-07-18T16:06:00Z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