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02D" w:rsidRPr="00E237D8" w:rsidRDefault="00F21368">
      <w:pPr>
        <w:jc w:val="both"/>
        <w:rPr>
          <w:rFonts w:ascii="AvantGarde Bk BT" w:eastAsia="Calibri" w:hAnsi="AvantGarde Bk BT" w:cs="Calibri"/>
          <w:b/>
          <w:color w:val="000000" w:themeColor="text1"/>
          <w:sz w:val="22"/>
          <w:szCs w:val="22"/>
        </w:rPr>
      </w:pPr>
      <w:r w:rsidRPr="00E237D8">
        <w:rPr>
          <w:rFonts w:ascii="AvantGarde Bk BT" w:eastAsia="Calibri" w:hAnsi="AvantGarde Bk BT" w:cs="Calibri"/>
          <w:b/>
          <w:color w:val="000000" w:themeColor="text1"/>
          <w:sz w:val="22"/>
          <w:szCs w:val="22"/>
        </w:rPr>
        <w:t>H. CONSEJO GENERAL UNIVERSITARIO</w:t>
      </w:r>
    </w:p>
    <w:p w:rsidR="0091502D" w:rsidRPr="00085B1C" w:rsidRDefault="00F21368">
      <w:pPr>
        <w:jc w:val="both"/>
        <w:rPr>
          <w:rFonts w:ascii="AvantGarde Bk BT" w:eastAsia="Calibri" w:hAnsi="AvantGarde Bk BT" w:cs="Calibri"/>
          <w:bCs/>
          <w:color w:val="000000" w:themeColor="text1"/>
          <w:sz w:val="22"/>
          <w:szCs w:val="22"/>
        </w:rPr>
      </w:pPr>
      <w:r w:rsidRPr="00085B1C">
        <w:rPr>
          <w:rFonts w:ascii="AvantGarde Bk BT" w:eastAsia="Calibri" w:hAnsi="AvantGarde Bk BT" w:cs="Calibri"/>
          <w:bCs/>
          <w:color w:val="000000" w:themeColor="text1"/>
          <w:sz w:val="22"/>
          <w:szCs w:val="22"/>
        </w:rPr>
        <w:t>PRESENTE</w:t>
      </w:r>
    </w:p>
    <w:p w:rsidR="0091502D" w:rsidRPr="00E237D8" w:rsidRDefault="0091502D">
      <w:pPr>
        <w:jc w:val="both"/>
        <w:rPr>
          <w:rFonts w:ascii="AvantGarde Bk BT" w:eastAsia="Calibri" w:hAnsi="AvantGarde Bk BT" w:cs="Calibri"/>
          <w:color w:val="000000" w:themeColor="text1"/>
          <w:sz w:val="22"/>
          <w:szCs w:val="22"/>
        </w:rPr>
      </w:pPr>
    </w:p>
    <w:p w:rsidR="0091502D" w:rsidRPr="00E237D8" w:rsidRDefault="00F21368">
      <w:pPr>
        <w:jc w:val="both"/>
        <w:rPr>
          <w:rFonts w:ascii="AvantGarde Bk BT" w:eastAsia="Calibri" w:hAnsi="AvantGarde Bk BT" w:cs="Calibri"/>
          <w:color w:val="000000" w:themeColor="text1"/>
          <w:sz w:val="22"/>
          <w:szCs w:val="22"/>
        </w:rPr>
      </w:pPr>
      <w:r w:rsidRPr="00E237D8">
        <w:rPr>
          <w:rFonts w:ascii="AvantGarde Bk BT" w:eastAsia="Calibri" w:hAnsi="AvantGarde Bk BT" w:cs="Calibri"/>
          <w:color w:val="000000" w:themeColor="text1"/>
          <w:sz w:val="22"/>
          <w:szCs w:val="22"/>
        </w:rPr>
        <w:t xml:space="preserve">A estas </w:t>
      </w:r>
      <w:r w:rsidR="00A06D72" w:rsidRPr="00E237D8">
        <w:rPr>
          <w:rFonts w:ascii="AvantGarde Bk BT" w:eastAsia="Calibri" w:hAnsi="AvantGarde Bk BT" w:cs="Calibri"/>
          <w:color w:val="000000" w:themeColor="text1"/>
          <w:sz w:val="22"/>
          <w:szCs w:val="22"/>
        </w:rPr>
        <w:t xml:space="preserve">Comisiones Permanentes </w:t>
      </w:r>
      <w:r w:rsidRPr="00E237D8">
        <w:rPr>
          <w:rFonts w:ascii="AvantGarde Bk BT" w:eastAsia="Calibri" w:hAnsi="AvantGarde Bk BT" w:cs="Calibri"/>
          <w:color w:val="000000" w:themeColor="text1"/>
          <w:sz w:val="22"/>
          <w:szCs w:val="22"/>
        </w:rPr>
        <w:t>de Educación</w:t>
      </w:r>
      <w:r w:rsidR="00BD7AC6" w:rsidRPr="00E237D8">
        <w:rPr>
          <w:rFonts w:ascii="AvantGarde Bk BT" w:eastAsia="Calibri" w:hAnsi="AvantGarde Bk BT" w:cs="Calibri"/>
          <w:color w:val="000000" w:themeColor="text1"/>
          <w:sz w:val="22"/>
          <w:szCs w:val="22"/>
        </w:rPr>
        <w:t>,</w:t>
      </w:r>
      <w:r w:rsidRPr="00E237D8">
        <w:rPr>
          <w:rFonts w:ascii="AvantGarde Bk BT" w:eastAsia="Calibri" w:hAnsi="AvantGarde Bk BT" w:cs="Calibri"/>
          <w:color w:val="000000" w:themeColor="text1"/>
          <w:sz w:val="22"/>
          <w:szCs w:val="22"/>
        </w:rPr>
        <w:t xml:space="preserve"> </w:t>
      </w:r>
      <w:r w:rsidR="00860402" w:rsidRPr="00E237D8">
        <w:rPr>
          <w:rFonts w:ascii="AvantGarde Bk BT" w:eastAsia="Calibri" w:hAnsi="AvantGarde Bk BT" w:cs="Calibri"/>
          <w:color w:val="000000" w:themeColor="text1"/>
          <w:sz w:val="22"/>
          <w:szCs w:val="22"/>
        </w:rPr>
        <w:t xml:space="preserve">de </w:t>
      </w:r>
      <w:r w:rsidRPr="00E237D8">
        <w:rPr>
          <w:rFonts w:ascii="AvantGarde Bk BT" w:eastAsia="Calibri" w:hAnsi="AvantGarde Bk BT" w:cs="Calibri"/>
          <w:color w:val="000000" w:themeColor="text1"/>
          <w:sz w:val="22"/>
          <w:szCs w:val="22"/>
        </w:rPr>
        <w:t xml:space="preserve">Hacienda </w:t>
      </w:r>
      <w:r w:rsidR="00BD7AC6" w:rsidRPr="00E237D8">
        <w:rPr>
          <w:rFonts w:ascii="AvantGarde Bk BT" w:eastAsia="Calibri" w:hAnsi="AvantGarde Bk BT" w:cs="Calibri"/>
          <w:color w:val="000000" w:themeColor="text1"/>
          <w:sz w:val="22"/>
          <w:szCs w:val="22"/>
        </w:rPr>
        <w:t xml:space="preserve">y </w:t>
      </w:r>
      <w:r w:rsidR="00860402" w:rsidRPr="00E237D8">
        <w:rPr>
          <w:rFonts w:ascii="AvantGarde Bk BT" w:eastAsia="Calibri" w:hAnsi="AvantGarde Bk BT" w:cs="Calibri"/>
          <w:color w:val="000000" w:themeColor="text1"/>
          <w:sz w:val="22"/>
          <w:szCs w:val="22"/>
        </w:rPr>
        <w:t xml:space="preserve">de </w:t>
      </w:r>
      <w:r w:rsidR="00BD7AC6" w:rsidRPr="00E237D8">
        <w:rPr>
          <w:rFonts w:ascii="AvantGarde Bk BT" w:eastAsia="Calibri" w:hAnsi="AvantGarde Bk BT" w:cs="Calibri"/>
          <w:color w:val="000000" w:themeColor="text1"/>
          <w:sz w:val="22"/>
          <w:szCs w:val="22"/>
        </w:rPr>
        <w:t xml:space="preserve">Normatividad, </w:t>
      </w:r>
      <w:r w:rsidRPr="00E237D8">
        <w:rPr>
          <w:rFonts w:ascii="AvantGarde Bk BT" w:eastAsia="Calibri" w:hAnsi="AvantGarde Bk BT" w:cs="Calibri"/>
          <w:color w:val="000000" w:themeColor="text1"/>
          <w:sz w:val="22"/>
          <w:szCs w:val="22"/>
        </w:rPr>
        <w:t>ha sido turnad</w:t>
      </w:r>
      <w:r w:rsidR="000047AA" w:rsidRPr="00E237D8">
        <w:rPr>
          <w:rFonts w:ascii="AvantGarde Bk BT" w:eastAsia="Calibri" w:hAnsi="AvantGarde Bk BT" w:cs="Calibri"/>
          <w:color w:val="000000" w:themeColor="text1"/>
          <w:sz w:val="22"/>
          <w:szCs w:val="22"/>
        </w:rPr>
        <w:t>o</w:t>
      </w:r>
      <w:r w:rsidRPr="00E237D8">
        <w:rPr>
          <w:rFonts w:ascii="AvantGarde Bk BT" w:eastAsia="Calibri" w:hAnsi="AvantGarde Bk BT" w:cs="Calibri"/>
          <w:color w:val="000000" w:themeColor="text1"/>
          <w:sz w:val="22"/>
          <w:szCs w:val="22"/>
        </w:rPr>
        <w:t xml:space="preserve"> </w:t>
      </w:r>
      <w:r w:rsidR="000047AA" w:rsidRPr="00E237D8">
        <w:rPr>
          <w:rFonts w:ascii="AvantGarde Bk BT" w:eastAsia="Calibri" w:hAnsi="AvantGarde Bk BT" w:cs="Calibri"/>
          <w:color w:val="000000" w:themeColor="text1"/>
          <w:sz w:val="22"/>
          <w:szCs w:val="22"/>
        </w:rPr>
        <w:t xml:space="preserve">por el </w:t>
      </w:r>
      <w:r w:rsidRPr="00E237D8">
        <w:rPr>
          <w:rFonts w:ascii="AvantGarde Bk BT" w:eastAsia="Calibri" w:hAnsi="AvantGarde Bk BT" w:cs="Calibri"/>
          <w:color w:val="000000" w:themeColor="text1"/>
          <w:sz w:val="22"/>
          <w:szCs w:val="22"/>
        </w:rPr>
        <w:t>Rector General</w:t>
      </w:r>
      <w:r w:rsidR="000047AA" w:rsidRPr="00E237D8">
        <w:rPr>
          <w:rFonts w:ascii="AvantGarde Bk BT" w:eastAsia="Calibri" w:hAnsi="AvantGarde Bk BT" w:cs="Calibri"/>
          <w:color w:val="000000" w:themeColor="text1"/>
          <w:sz w:val="22"/>
          <w:szCs w:val="22"/>
        </w:rPr>
        <w:t xml:space="preserve"> de la Universidad de Guadalajara</w:t>
      </w:r>
      <w:r w:rsidRPr="00E237D8">
        <w:rPr>
          <w:rFonts w:ascii="AvantGarde Bk BT" w:eastAsia="Calibri" w:hAnsi="AvantGarde Bk BT" w:cs="Calibri"/>
          <w:color w:val="000000" w:themeColor="text1"/>
          <w:sz w:val="22"/>
          <w:szCs w:val="22"/>
        </w:rPr>
        <w:t xml:space="preserve">, </w:t>
      </w:r>
      <w:r w:rsidR="00022FDC" w:rsidRPr="00E237D8">
        <w:rPr>
          <w:rFonts w:ascii="AvantGarde Bk BT" w:eastAsia="Calibri" w:hAnsi="AvantGarde Bk BT" w:cs="Calibri"/>
          <w:color w:val="000000" w:themeColor="text1"/>
          <w:sz w:val="22"/>
          <w:szCs w:val="22"/>
        </w:rPr>
        <w:t>un documento en</w:t>
      </w:r>
      <w:r w:rsidR="006B49B7" w:rsidRPr="00E237D8">
        <w:rPr>
          <w:rFonts w:ascii="AvantGarde Bk BT" w:eastAsia="Calibri" w:hAnsi="AvantGarde Bk BT" w:cs="Calibri"/>
          <w:color w:val="000000" w:themeColor="text1"/>
          <w:sz w:val="22"/>
          <w:szCs w:val="22"/>
        </w:rPr>
        <w:t xml:space="preserve"> el que</w:t>
      </w:r>
      <w:r w:rsidR="00802B4F" w:rsidRPr="00E237D8">
        <w:rPr>
          <w:rFonts w:ascii="AvantGarde Bk BT" w:eastAsia="Calibri" w:hAnsi="AvantGarde Bk BT" w:cs="Calibri"/>
          <w:color w:val="000000" w:themeColor="text1"/>
          <w:sz w:val="22"/>
          <w:szCs w:val="22"/>
        </w:rPr>
        <w:t xml:space="preserve"> se propone la </w:t>
      </w:r>
      <w:r w:rsidR="00802B4F" w:rsidRPr="00E237D8">
        <w:rPr>
          <w:rFonts w:ascii="AvantGarde Bk BT" w:eastAsia="Calibri" w:hAnsi="AvantGarde Bk BT" w:cs="Calibri"/>
          <w:b/>
          <w:color w:val="000000" w:themeColor="text1"/>
          <w:sz w:val="22"/>
          <w:szCs w:val="22"/>
        </w:rPr>
        <w:t>creación</w:t>
      </w:r>
      <w:r w:rsidR="00802B4F" w:rsidRPr="00E237D8">
        <w:rPr>
          <w:rFonts w:ascii="AvantGarde Bk BT" w:eastAsia="Calibri" w:hAnsi="AvantGarde Bk BT" w:cs="Calibri"/>
          <w:color w:val="000000" w:themeColor="text1"/>
          <w:sz w:val="22"/>
          <w:szCs w:val="22"/>
        </w:rPr>
        <w:t xml:space="preserve"> </w:t>
      </w:r>
      <w:r w:rsidR="00802B4F" w:rsidRPr="00E237D8">
        <w:rPr>
          <w:rFonts w:ascii="AvantGarde Bk BT" w:eastAsia="Calibri" w:hAnsi="AvantGarde Bk BT" w:cs="Calibri"/>
          <w:b/>
          <w:bCs/>
          <w:color w:val="000000" w:themeColor="text1"/>
          <w:sz w:val="22"/>
          <w:szCs w:val="22"/>
        </w:rPr>
        <w:t>del</w:t>
      </w:r>
      <w:r w:rsidR="006B49B7" w:rsidRPr="00E237D8">
        <w:rPr>
          <w:rFonts w:ascii="AvantGarde Bk BT" w:eastAsia="Calibri" w:hAnsi="AvantGarde Bk BT" w:cs="Calibri"/>
          <w:b/>
          <w:bCs/>
          <w:color w:val="000000" w:themeColor="text1"/>
          <w:sz w:val="22"/>
          <w:szCs w:val="22"/>
        </w:rPr>
        <w:t xml:space="preserve"> </w:t>
      </w:r>
      <w:r w:rsidRPr="00E237D8">
        <w:rPr>
          <w:rFonts w:ascii="AvantGarde Bk BT" w:eastAsia="Calibri" w:hAnsi="AvantGarde Bk BT" w:cs="Calibri"/>
          <w:b/>
          <w:bCs/>
          <w:color w:val="000000" w:themeColor="text1"/>
          <w:sz w:val="22"/>
          <w:szCs w:val="22"/>
        </w:rPr>
        <w:t>plan de estudios de</w:t>
      </w:r>
      <w:r w:rsidRPr="00E237D8">
        <w:rPr>
          <w:rFonts w:ascii="AvantGarde Bk BT" w:eastAsia="Calibri" w:hAnsi="AvantGarde Bk BT" w:cs="Calibri"/>
          <w:color w:val="000000" w:themeColor="text1"/>
          <w:sz w:val="22"/>
          <w:szCs w:val="22"/>
        </w:rPr>
        <w:t xml:space="preserve"> </w:t>
      </w:r>
      <w:r w:rsidRPr="00E237D8">
        <w:rPr>
          <w:rFonts w:ascii="AvantGarde Bk BT" w:eastAsia="Calibri" w:hAnsi="AvantGarde Bk BT" w:cs="Calibri"/>
          <w:b/>
          <w:color w:val="000000" w:themeColor="text1"/>
          <w:sz w:val="22"/>
          <w:szCs w:val="22"/>
        </w:rPr>
        <w:t>Ingeniería Civil,</w:t>
      </w:r>
      <w:r w:rsidRPr="00E237D8">
        <w:rPr>
          <w:rFonts w:ascii="AvantGarde Bk BT" w:eastAsia="Calibri" w:hAnsi="AvantGarde Bk BT" w:cs="Calibri"/>
          <w:color w:val="000000" w:themeColor="text1"/>
          <w:sz w:val="22"/>
          <w:szCs w:val="22"/>
        </w:rPr>
        <w:t xml:space="preserve"> </w:t>
      </w:r>
      <w:r w:rsidR="00BD7AC6" w:rsidRPr="00E237D8">
        <w:rPr>
          <w:rFonts w:ascii="AvantGarde Bk BT" w:eastAsia="Calibri" w:hAnsi="AvantGarde Bk BT" w:cs="Calibri"/>
          <w:color w:val="000000" w:themeColor="text1"/>
          <w:sz w:val="22"/>
          <w:szCs w:val="22"/>
        </w:rPr>
        <w:t xml:space="preserve">para ser impartido en </w:t>
      </w:r>
      <w:r w:rsidRPr="00E237D8">
        <w:rPr>
          <w:rFonts w:ascii="AvantGarde Bk BT" w:eastAsia="Calibri" w:hAnsi="AvantGarde Bk BT" w:cs="Calibri"/>
          <w:color w:val="000000" w:themeColor="text1"/>
          <w:sz w:val="22"/>
          <w:szCs w:val="22"/>
        </w:rPr>
        <w:t>la Sede Tlajomulco, ba</w:t>
      </w:r>
      <w:r w:rsidR="00A06D72" w:rsidRPr="00E237D8">
        <w:rPr>
          <w:rFonts w:ascii="AvantGarde Bk BT" w:eastAsia="Calibri" w:hAnsi="AvantGarde Bk BT" w:cs="Calibri"/>
          <w:color w:val="000000" w:themeColor="text1"/>
          <w:sz w:val="22"/>
          <w:szCs w:val="22"/>
        </w:rPr>
        <w:t>jo la administración académico-</w:t>
      </w:r>
      <w:r w:rsidRPr="00E237D8">
        <w:rPr>
          <w:rFonts w:ascii="AvantGarde Bk BT" w:eastAsia="Calibri" w:hAnsi="AvantGarde Bk BT" w:cs="Calibri"/>
          <w:color w:val="000000" w:themeColor="text1"/>
          <w:sz w:val="22"/>
          <w:szCs w:val="22"/>
        </w:rPr>
        <w:t xml:space="preserve">administrativa del Centro Universitario de Ciencias Exactas e Ingenierías, en la modalidad escolarizada y por cuatrimestres, </w:t>
      </w:r>
      <w:r w:rsidR="006B49B7" w:rsidRPr="00E237D8">
        <w:rPr>
          <w:rFonts w:ascii="AvantGarde Bk BT" w:hAnsi="AvantGarde Bk BT"/>
          <w:color w:val="000000" w:themeColor="text1"/>
          <w:sz w:val="22"/>
          <w:szCs w:val="22"/>
        </w:rPr>
        <w:t xml:space="preserve">a </w:t>
      </w:r>
      <w:r w:rsidR="009162C4" w:rsidRPr="00E237D8">
        <w:rPr>
          <w:rFonts w:ascii="AvantGarde Bk BT" w:hAnsi="AvantGarde Bk BT"/>
          <w:color w:val="000000" w:themeColor="text1"/>
          <w:sz w:val="22"/>
          <w:szCs w:val="22"/>
        </w:rPr>
        <w:t>partir del ciclo escolar 2020 “Z</w:t>
      </w:r>
      <w:r w:rsidR="006B49B7" w:rsidRPr="00E237D8">
        <w:rPr>
          <w:rFonts w:ascii="AvantGarde Bk BT" w:hAnsi="AvantGarde Bk BT"/>
          <w:color w:val="000000" w:themeColor="text1"/>
          <w:sz w:val="22"/>
          <w:szCs w:val="22"/>
        </w:rPr>
        <w:t xml:space="preserve">”, </w:t>
      </w:r>
      <w:r w:rsidRPr="00E237D8">
        <w:rPr>
          <w:rFonts w:ascii="AvantGarde Bk BT" w:eastAsia="Calibri" w:hAnsi="AvantGarde Bk BT" w:cs="Calibri"/>
          <w:color w:val="000000" w:themeColor="text1"/>
          <w:sz w:val="22"/>
          <w:szCs w:val="22"/>
        </w:rPr>
        <w:t>conforme los siguientes:</w:t>
      </w:r>
    </w:p>
    <w:p w:rsidR="0091502D" w:rsidRPr="00E237D8" w:rsidRDefault="0091502D">
      <w:pPr>
        <w:jc w:val="both"/>
        <w:rPr>
          <w:rFonts w:ascii="AvantGarde Bk BT" w:eastAsia="Calibri" w:hAnsi="AvantGarde Bk BT" w:cs="Calibri"/>
          <w:color w:val="000000" w:themeColor="text1"/>
          <w:sz w:val="22"/>
          <w:szCs w:val="22"/>
        </w:rPr>
      </w:pPr>
    </w:p>
    <w:p w:rsidR="0091502D" w:rsidRPr="00E237D8" w:rsidRDefault="00F21368">
      <w:pPr>
        <w:jc w:val="center"/>
        <w:rPr>
          <w:rFonts w:ascii="AvantGarde Bk BT" w:eastAsia="Calibri" w:hAnsi="AvantGarde Bk BT" w:cs="Calibri"/>
          <w:b/>
          <w:color w:val="000000" w:themeColor="text1"/>
          <w:sz w:val="22"/>
          <w:szCs w:val="22"/>
        </w:rPr>
      </w:pPr>
      <w:r w:rsidRPr="00E237D8">
        <w:rPr>
          <w:rFonts w:ascii="AvantGarde Bk BT" w:eastAsia="Calibri" w:hAnsi="AvantGarde Bk BT" w:cs="Calibri"/>
          <w:b/>
          <w:color w:val="000000" w:themeColor="text1"/>
          <w:sz w:val="22"/>
          <w:szCs w:val="22"/>
        </w:rPr>
        <w:t>ANTECEDENTES</w:t>
      </w:r>
    </w:p>
    <w:p w:rsidR="0091502D" w:rsidRPr="00E237D8" w:rsidRDefault="0091502D">
      <w:pPr>
        <w:jc w:val="both"/>
        <w:rPr>
          <w:rFonts w:ascii="AvantGarde Bk BT" w:eastAsia="Calibri" w:hAnsi="AvantGarde Bk BT" w:cs="Calibri"/>
          <w:color w:val="000000" w:themeColor="text1"/>
          <w:sz w:val="22"/>
          <w:szCs w:val="22"/>
        </w:rPr>
      </w:pPr>
    </w:p>
    <w:p w:rsidR="0091502D" w:rsidRPr="00E237D8" w:rsidRDefault="00F21368">
      <w:pPr>
        <w:numPr>
          <w:ilvl w:val="0"/>
          <w:numId w:val="1"/>
        </w:numPr>
        <w:jc w:val="both"/>
        <w:rPr>
          <w:rFonts w:ascii="AvantGarde Bk BT" w:eastAsia="Calibri" w:hAnsi="AvantGarde Bk BT" w:cs="Calibri"/>
          <w:color w:val="000000" w:themeColor="text1"/>
          <w:sz w:val="22"/>
          <w:szCs w:val="22"/>
        </w:rPr>
      </w:pPr>
      <w:r w:rsidRPr="00E237D8">
        <w:rPr>
          <w:rFonts w:ascii="AvantGarde Bk BT" w:eastAsia="Calibri" w:hAnsi="AvantGarde Bk BT" w:cs="Calibri"/>
          <w:color w:val="000000" w:themeColor="text1"/>
          <w:sz w:val="22"/>
          <w:szCs w:val="22"/>
        </w:rPr>
        <w:t>Que la Universidad de Guadalajara es una institución pública con autonomía y con patrimonio propio, cuya actuación se rige en el marco del</w:t>
      </w:r>
      <w:r w:rsidR="00FC07DF" w:rsidRPr="00E237D8">
        <w:rPr>
          <w:rFonts w:ascii="AvantGarde Bk BT" w:eastAsia="Calibri" w:hAnsi="AvantGarde Bk BT" w:cs="Calibri"/>
          <w:color w:val="000000" w:themeColor="text1"/>
          <w:sz w:val="22"/>
          <w:szCs w:val="22"/>
        </w:rPr>
        <w:t xml:space="preserve"> artículo 3o.</w:t>
      </w:r>
      <w:r w:rsidRPr="00E237D8">
        <w:rPr>
          <w:rFonts w:ascii="AvantGarde Bk BT" w:eastAsia="Calibri" w:hAnsi="AvantGarde Bk BT" w:cs="Calibri"/>
          <w:color w:val="000000" w:themeColor="text1"/>
          <w:sz w:val="22"/>
          <w:szCs w:val="22"/>
        </w:rPr>
        <w:t xml:space="preserve"> de la Constitución Política de los Estados Unidos Mexicanos.</w:t>
      </w:r>
    </w:p>
    <w:p w:rsidR="0091502D" w:rsidRPr="00E237D8" w:rsidRDefault="0091502D">
      <w:pPr>
        <w:ind w:left="360" w:hanging="720"/>
        <w:jc w:val="both"/>
        <w:rPr>
          <w:rFonts w:ascii="AvantGarde Bk BT" w:eastAsia="Calibri" w:hAnsi="AvantGarde Bk BT" w:cs="Calibri"/>
          <w:color w:val="000000" w:themeColor="text1"/>
          <w:sz w:val="22"/>
          <w:szCs w:val="22"/>
        </w:rPr>
      </w:pPr>
    </w:p>
    <w:p w:rsidR="0091502D" w:rsidRPr="00E237D8" w:rsidRDefault="00F21368">
      <w:pPr>
        <w:numPr>
          <w:ilvl w:val="0"/>
          <w:numId w:val="1"/>
        </w:numPr>
        <w:jc w:val="both"/>
        <w:rPr>
          <w:rFonts w:ascii="AvantGarde Bk BT" w:eastAsia="Calibri" w:hAnsi="AvantGarde Bk BT" w:cs="Calibri"/>
          <w:color w:val="000000" w:themeColor="text1"/>
          <w:sz w:val="22"/>
          <w:szCs w:val="22"/>
        </w:rPr>
      </w:pPr>
      <w:r w:rsidRPr="00E237D8">
        <w:rPr>
          <w:rFonts w:ascii="AvantGarde Bk BT" w:eastAsia="Calibri" w:hAnsi="AvantGarde Bk BT" w:cs="Calibri"/>
          <w:color w:val="000000" w:themeColor="text1"/>
          <w:sz w:val="22"/>
          <w:szCs w:val="22"/>
        </w:rPr>
        <w:t xml:space="preserve">Que el Plan Nacional de Desarrollo 2019-2024, el </w:t>
      </w:r>
      <w:r w:rsidR="00802B4F" w:rsidRPr="00E237D8">
        <w:rPr>
          <w:rFonts w:ascii="AvantGarde Bk BT" w:eastAsia="Calibri" w:hAnsi="AvantGarde Bk BT" w:cs="Calibri"/>
          <w:color w:val="000000" w:themeColor="text1"/>
          <w:sz w:val="22"/>
          <w:szCs w:val="22"/>
        </w:rPr>
        <w:t xml:space="preserve">Plan de Desarrollo de la Subregión Centro </w:t>
      </w:r>
      <w:r w:rsidRPr="00E237D8">
        <w:rPr>
          <w:rFonts w:ascii="AvantGarde Bk BT" w:eastAsia="Calibri" w:hAnsi="AvantGarde Bk BT" w:cs="Calibri"/>
          <w:color w:val="000000" w:themeColor="text1"/>
          <w:sz w:val="22"/>
          <w:szCs w:val="22"/>
        </w:rPr>
        <w:t>2015-2025 y el Plan Estatal de Gobernanza y Desarrollo de Jalisco 2018-2024</w:t>
      </w:r>
      <w:r w:rsidR="00E54721" w:rsidRPr="00E237D8">
        <w:rPr>
          <w:rFonts w:ascii="AvantGarde Bk BT" w:eastAsia="Calibri" w:hAnsi="AvantGarde Bk BT" w:cs="Calibri"/>
          <w:color w:val="000000" w:themeColor="text1"/>
          <w:sz w:val="22"/>
          <w:szCs w:val="22"/>
        </w:rPr>
        <w:t xml:space="preserve"> Visión 2030</w:t>
      </w:r>
      <w:r w:rsidRPr="00E237D8">
        <w:rPr>
          <w:rFonts w:ascii="AvantGarde Bk BT" w:eastAsia="Calibri" w:hAnsi="AvantGarde Bk BT" w:cs="Calibri"/>
          <w:color w:val="000000" w:themeColor="text1"/>
          <w:sz w:val="22"/>
          <w:szCs w:val="22"/>
        </w:rPr>
        <w:t xml:space="preserve"> comparten como objetivo mejorar el acceso, la cobertura y la calidad de la educación, reducir el rezago educativo, promover la equidad en las oportunidades educativas y mejorar la vinculación entre los sectores académico y productivo.</w:t>
      </w:r>
    </w:p>
    <w:p w:rsidR="0091502D" w:rsidRPr="00E237D8" w:rsidRDefault="0091502D">
      <w:pPr>
        <w:jc w:val="both"/>
        <w:rPr>
          <w:rFonts w:ascii="AvantGarde Bk BT" w:eastAsia="Calibri" w:hAnsi="AvantGarde Bk BT" w:cs="Calibri"/>
          <w:color w:val="000000" w:themeColor="text1"/>
          <w:sz w:val="22"/>
          <w:szCs w:val="22"/>
        </w:rPr>
      </w:pPr>
    </w:p>
    <w:p w:rsidR="0091502D" w:rsidRPr="00E237D8" w:rsidRDefault="00F21368">
      <w:pPr>
        <w:numPr>
          <w:ilvl w:val="0"/>
          <w:numId w:val="1"/>
        </w:numPr>
        <w:jc w:val="both"/>
        <w:rPr>
          <w:rFonts w:ascii="AvantGarde Bk BT" w:eastAsia="Calibri" w:hAnsi="AvantGarde Bk BT" w:cs="Calibri"/>
          <w:color w:val="000000" w:themeColor="text1"/>
          <w:sz w:val="22"/>
          <w:szCs w:val="22"/>
        </w:rPr>
      </w:pPr>
      <w:r w:rsidRPr="00E237D8">
        <w:rPr>
          <w:rFonts w:ascii="AvantGarde Bk BT" w:eastAsia="Calibri" w:hAnsi="AvantGarde Bk BT" w:cs="Calibri"/>
          <w:color w:val="000000" w:themeColor="text1"/>
          <w:sz w:val="22"/>
          <w:szCs w:val="22"/>
        </w:rPr>
        <w:t>Que la Universidad de Guadalajara planteó como una de sus políticas esenciales, la ampliación y diversificación de la matrícula con altos estándares de calidad, pertinencia y equidad, tomando en cuenta las tendencias globales y de desarrollo regional. Así, ante la creciente demanda de servicios educativos en distintas zonas del estado de Jalisco, la Universidad tiene la responsabilidad de ampliar la capacidad y calidad de la educación que se proporciona, dentro de las posibilidades de su naturaleza pública.</w:t>
      </w:r>
    </w:p>
    <w:p w:rsidR="0091502D" w:rsidRPr="00E237D8" w:rsidRDefault="0091502D">
      <w:pPr>
        <w:ind w:left="360"/>
        <w:jc w:val="both"/>
        <w:rPr>
          <w:rFonts w:ascii="AvantGarde Bk BT" w:eastAsia="Calibri" w:hAnsi="AvantGarde Bk BT" w:cs="Calibri"/>
          <w:color w:val="000000" w:themeColor="text1"/>
          <w:sz w:val="22"/>
          <w:szCs w:val="22"/>
        </w:rPr>
      </w:pPr>
    </w:p>
    <w:p w:rsidR="0091502D" w:rsidRPr="00E237D8" w:rsidRDefault="00F21368">
      <w:pPr>
        <w:numPr>
          <w:ilvl w:val="0"/>
          <w:numId w:val="1"/>
        </w:numPr>
        <w:jc w:val="both"/>
        <w:rPr>
          <w:rFonts w:ascii="AvantGarde Bk BT" w:eastAsia="Calibri" w:hAnsi="AvantGarde Bk BT" w:cs="Calibri"/>
          <w:color w:val="000000" w:themeColor="text1"/>
          <w:sz w:val="22"/>
          <w:szCs w:val="22"/>
        </w:rPr>
      </w:pPr>
      <w:r w:rsidRPr="00E237D8">
        <w:rPr>
          <w:rFonts w:ascii="AvantGarde Bk BT" w:eastAsia="Calibri" w:hAnsi="AvantGarde Bk BT" w:cs="Calibri"/>
          <w:color w:val="000000" w:themeColor="text1"/>
          <w:sz w:val="22"/>
          <w:szCs w:val="22"/>
        </w:rPr>
        <w:t xml:space="preserve">Que la localización del municipio de Tlajomulco y su relación estrecha con el Área Metropolitana de Guadalajara desde áreas vinculadas con el entorno económico de las regiones y municipios aledaños le convierten en un punto estratégico para la ampliación de la cobertura educativa. </w:t>
      </w:r>
    </w:p>
    <w:p w:rsidR="0091502D" w:rsidRPr="00E237D8" w:rsidRDefault="0091502D">
      <w:pPr>
        <w:pBdr>
          <w:top w:val="none" w:sz="0" w:space="0" w:color="000000"/>
          <w:left w:val="none" w:sz="0" w:space="0" w:color="000000"/>
          <w:bottom w:val="none" w:sz="0" w:space="0" w:color="000000"/>
          <w:right w:val="none" w:sz="0" w:space="0" w:color="000000"/>
          <w:between w:val="none" w:sz="0" w:space="0" w:color="000000"/>
        </w:pBdr>
        <w:jc w:val="both"/>
        <w:rPr>
          <w:rFonts w:ascii="AvantGarde Bk BT" w:eastAsia="Calibri" w:hAnsi="AvantGarde Bk BT" w:cs="Calibri"/>
          <w:color w:val="000000" w:themeColor="text1"/>
          <w:sz w:val="22"/>
          <w:szCs w:val="22"/>
        </w:rPr>
      </w:pPr>
    </w:p>
    <w:p w:rsidR="0091502D" w:rsidRDefault="00F21368" w:rsidP="00E237D8">
      <w:pPr>
        <w:numPr>
          <w:ilvl w:val="0"/>
          <w:numId w:val="1"/>
        </w:numPr>
        <w:jc w:val="both"/>
        <w:rPr>
          <w:rFonts w:ascii="AvantGarde Bk BT" w:eastAsia="Calibri" w:hAnsi="AvantGarde Bk BT" w:cs="Calibri"/>
          <w:color w:val="000000" w:themeColor="text1"/>
          <w:sz w:val="22"/>
          <w:szCs w:val="22"/>
        </w:rPr>
      </w:pPr>
      <w:r w:rsidRPr="00E237D8">
        <w:rPr>
          <w:rFonts w:ascii="AvantGarde Bk BT" w:eastAsia="Calibri" w:hAnsi="AvantGarde Bk BT" w:cs="Calibri"/>
          <w:color w:val="000000" w:themeColor="text1"/>
          <w:sz w:val="22"/>
          <w:szCs w:val="22"/>
        </w:rPr>
        <w:t xml:space="preserve">Que la Universidad de Guadalajara adopta un modelo educativo con énfasis en la práctica, con cercana vinculación con el sector laboral y que responde al entorno socioeconómico de cada región, se enfoca en una enseñanza con sentido humano e integral, permite que sus egresados desarrollen competencias profesionales y a su </w:t>
      </w:r>
      <w:r w:rsidRPr="00E237D8">
        <w:rPr>
          <w:rFonts w:ascii="AvantGarde Bk BT" w:eastAsia="Calibri" w:hAnsi="AvantGarde Bk BT" w:cs="Calibri"/>
          <w:color w:val="000000" w:themeColor="text1"/>
          <w:sz w:val="22"/>
          <w:szCs w:val="22"/>
        </w:rPr>
        <w:lastRenderedPageBreak/>
        <w:t>vez fortalezcan su autoestima, sentido de responsabilidad, capacidades de comunicarse, de resolver problemas y de tomar decisiones, de manera que el egresado sea capaz de trabajar contribuyendo a su propio desarrollo y al de su región con oportunidad y pertinencia.</w:t>
      </w:r>
    </w:p>
    <w:p w:rsidR="005E1F22" w:rsidRPr="00E237D8" w:rsidRDefault="005E1F22" w:rsidP="005E1F22">
      <w:pPr>
        <w:jc w:val="both"/>
        <w:rPr>
          <w:rFonts w:ascii="AvantGarde Bk BT" w:eastAsia="Calibri" w:hAnsi="AvantGarde Bk BT" w:cs="Calibri"/>
          <w:color w:val="000000" w:themeColor="text1"/>
          <w:sz w:val="22"/>
          <w:szCs w:val="22"/>
        </w:rPr>
      </w:pPr>
    </w:p>
    <w:p w:rsidR="0091502D" w:rsidRPr="00E237D8" w:rsidRDefault="00F21368">
      <w:pPr>
        <w:numPr>
          <w:ilvl w:val="0"/>
          <w:numId w:val="1"/>
        </w:numPr>
        <w:jc w:val="both"/>
        <w:rPr>
          <w:rFonts w:ascii="AvantGarde Bk BT" w:eastAsia="Calibri" w:hAnsi="AvantGarde Bk BT" w:cs="Calibri"/>
          <w:color w:val="000000" w:themeColor="text1"/>
          <w:sz w:val="22"/>
          <w:szCs w:val="22"/>
        </w:rPr>
      </w:pPr>
      <w:r w:rsidRPr="00E237D8">
        <w:rPr>
          <w:rFonts w:ascii="AvantGarde Bk BT" w:eastAsia="Calibri" w:hAnsi="AvantGarde Bk BT" w:cs="Calibri"/>
          <w:color w:val="000000" w:themeColor="text1"/>
          <w:sz w:val="22"/>
          <w:szCs w:val="22"/>
        </w:rPr>
        <w:t xml:space="preserve">Que la Universidad de Guadalajara para el presente plan de estudios, adoptará el sistema de créditos, respetando el Acuerdo </w:t>
      </w:r>
      <w:r w:rsidR="0080637C" w:rsidRPr="00E237D8">
        <w:rPr>
          <w:rFonts w:ascii="AvantGarde Bk BT" w:eastAsia="Calibri" w:hAnsi="AvantGarde Bk BT" w:cs="Calibri"/>
          <w:color w:val="000000" w:themeColor="text1"/>
          <w:sz w:val="22"/>
          <w:szCs w:val="22"/>
        </w:rPr>
        <w:t>número 17/11/17 de la Secretaría de Educación Pública, en el que se establecen los trámites y procedimientos relacionados con el reconocimiento de validez oficial de estudios del tipo superior</w:t>
      </w:r>
      <w:r w:rsidRPr="00E237D8">
        <w:rPr>
          <w:rFonts w:ascii="AvantGarde Bk BT" w:eastAsia="Calibri" w:hAnsi="AvantGarde Bk BT" w:cs="Calibri"/>
          <w:color w:val="000000" w:themeColor="text1"/>
          <w:sz w:val="22"/>
          <w:szCs w:val="22"/>
        </w:rPr>
        <w:t xml:space="preserve">. </w:t>
      </w:r>
    </w:p>
    <w:p w:rsidR="00022FDC" w:rsidRPr="00E237D8" w:rsidRDefault="00022FDC" w:rsidP="00022FDC">
      <w:pPr>
        <w:pStyle w:val="Prrafodelista"/>
        <w:rPr>
          <w:rFonts w:ascii="AvantGarde Bk BT" w:hAnsi="AvantGarde Bk BT" w:cs="Calibri"/>
          <w:color w:val="000000" w:themeColor="text1"/>
          <w:sz w:val="22"/>
          <w:szCs w:val="22"/>
        </w:rPr>
      </w:pPr>
    </w:p>
    <w:p w:rsidR="00022FDC" w:rsidRPr="00E237D8" w:rsidRDefault="00022FDC">
      <w:pPr>
        <w:numPr>
          <w:ilvl w:val="0"/>
          <w:numId w:val="1"/>
        </w:numPr>
        <w:jc w:val="both"/>
        <w:rPr>
          <w:rFonts w:ascii="AvantGarde Bk BT" w:eastAsia="Calibri" w:hAnsi="AvantGarde Bk BT" w:cs="Calibri"/>
          <w:color w:val="000000" w:themeColor="text1"/>
          <w:sz w:val="22"/>
          <w:szCs w:val="22"/>
        </w:rPr>
      </w:pPr>
      <w:r w:rsidRPr="00E237D8">
        <w:rPr>
          <w:rFonts w:ascii="AvantGarde Bk BT" w:hAnsi="AvantGarde Bk BT"/>
          <w:color w:val="000000" w:themeColor="text1"/>
          <w:sz w:val="22"/>
          <w:szCs w:val="22"/>
        </w:rPr>
        <w:t>Que el calendario escolar de la Universidad de Guadalajara comprende la distribución del año o curso escolar en períodos lectivos y vacacionales, los cuales pueden ser por periodos semestrales o cuatrimestrales.</w:t>
      </w:r>
    </w:p>
    <w:p w:rsidR="00022FDC" w:rsidRPr="00E237D8" w:rsidRDefault="00022FDC" w:rsidP="00022FDC">
      <w:pPr>
        <w:pStyle w:val="Prrafodelista"/>
        <w:rPr>
          <w:rFonts w:ascii="AvantGarde Bk BT" w:hAnsi="AvantGarde Bk BT" w:cs="Calibri"/>
          <w:color w:val="000000" w:themeColor="text1"/>
          <w:sz w:val="22"/>
          <w:szCs w:val="22"/>
        </w:rPr>
      </w:pPr>
    </w:p>
    <w:p w:rsidR="00022FDC" w:rsidRPr="00E237D8" w:rsidRDefault="00912632">
      <w:pPr>
        <w:numPr>
          <w:ilvl w:val="0"/>
          <w:numId w:val="1"/>
        </w:numPr>
        <w:jc w:val="both"/>
        <w:rPr>
          <w:rFonts w:ascii="AvantGarde Bk BT" w:eastAsia="Calibri" w:hAnsi="AvantGarde Bk BT" w:cs="Calibri"/>
          <w:color w:val="000000" w:themeColor="text1"/>
          <w:sz w:val="22"/>
          <w:szCs w:val="22"/>
        </w:rPr>
      </w:pPr>
      <w:r w:rsidRPr="00E237D8">
        <w:rPr>
          <w:rFonts w:ascii="AvantGarde Bk BT" w:hAnsi="AvantGarde Bk BT"/>
          <w:color w:val="000000" w:themeColor="text1"/>
          <w:sz w:val="22"/>
          <w:szCs w:val="22"/>
        </w:rPr>
        <w:t>Que con fecha 02 de abril de 2020, la Comisión Permanente de Educación del Consejo General Universitario emitió el dictamen I/2020/156, mediante el cual se aprueba el Calendario Escolar por cuatrimestres correspondiente al período del 01 de septiembre de 2020 al 31 de agosto de 2021, para aquellas entidades responsables de la administración y el desarrollo de programas académicos de nivel superior que desarrollan sus unidades de aprendizaje y actividades académicas por periodos de cuatro meses</w:t>
      </w:r>
      <w:r w:rsidR="00022FDC" w:rsidRPr="00E237D8">
        <w:rPr>
          <w:rFonts w:ascii="AvantGarde Bk BT" w:hAnsi="AvantGarde Bk BT"/>
          <w:color w:val="000000" w:themeColor="text1"/>
          <w:sz w:val="22"/>
          <w:szCs w:val="22"/>
        </w:rPr>
        <w:t>.</w:t>
      </w:r>
    </w:p>
    <w:p w:rsidR="0091502D" w:rsidRPr="00E237D8" w:rsidRDefault="0091502D">
      <w:pPr>
        <w:ind w:left="360"/>
        <w:jc w:val="both"/>
        <w:rPr>
          <w:rFonts w:ascii="AvantGarde Bk BT" w:eastAsia="Calibri" w:hAnsi="AvantGarde Bk BT" w:cs="Calibri"/>
          <w:color w:val="000000" w:themeColor="text1"/>
          <w:sz w:val="22"/>
          <w:szCs w:val="22"/>
        </w:rPr>
      </w:pPr>
    </w:p>
    <w:p w:rsidR="0091502D" w:rsidRPr="00E237D8" w:rsidRDefault="00F21368">
      <w:pPr>
        <w:numPr>
          <w:ilvl w:val="0"/>
          <w:numId w:val="1"/>
        </w:numPr>
        <w:jc w:val="both"/>
        <w:rPr>
          <w:rFonts w:ascii="AvantGarde Bk BT" w:eastAsia="Calibri" w:hAnsi="AvantGarde Bk BT" w:cs="Calibri"/>
          <w:color w:val="000000" w:themeColor="text1"/>
          <w:sz w:val="22"/>
          <w:szCs w:val="22"/>
        </w:rPr>
      </w:pPr>
      <w:r w:rsidRPr="00E237D8">
        <w:rPr>
          <w:rFonts w:ascii="AvantGarde Bk BT" w:eastAsia="Calibri" w:hAnsi="AvantGarde Bk BT" w:cs="Calibri"/>
          <w:color w:val="000000" w:themeColor="text1"/>
          <w:sz w:val="22"/>
          <w:szCs w:val="22"/>
        </w:rPr>
        <w:t xml:space="preserve">Que el plan de estudios de Ingeniería Civil atiende necesidades de la actividad económica y social, formando recursos humanos para incidir en la industria de la construcción, en la planeación, estudios técnicos, investigación, diseño, construcción, operación y mantenimiento de la infraestructura del país (carreteras, ferrocarriles, puertos, aeropuertos, telecomunicaciones, agua, saneamiento, vialidades, vivienda, industria, edificios, centros comerciales, área </w:t>
      </w:r>
      <w:proofErr w:type="spellStart"/>
      <w:r w:rsidRPr="00E237D8">
        <w:rPr>
          <w:rFonts w:ascii="AvantGarde Bk BT" w:eastAsia="Calibri" w:hAnsi="AvantGarde Bk BT" w:cs="Calibri"/>
          <w:color w:val="000000" w:themeColor="text1"/>
          <w:sz w:val="22"/>
          <w:szCs w:val="22"/>
        </w:rPr>
        <w:t>hidroagrícola</w:t>
      </w:r>
      <w:proofErr w:type="spellEnd"/>
      <w:r w:rsidRPr="00E237D8">
        <w:rPr>
          <w:rFonts w:ascii="AvantGarde Bk BT" w:eastAsia="Calibri" w:hAnsi="AvantGarde Bk BT" w:cs="Calibri"/>
          <w:color w:val="000000" w:themeColor="text1"/>
          <w:sz w:val="22"/>
          <w:szCs w:val="22"/>
        </w:rPr>
        <w:t>, control de inundaciones, electricidad, hidrocarburos, etc.), de manera pública y privada.</w:t>
      </w:r>
    </w:p>
    <w:p w:rsidR="0091502D" w:rsidRPr="00E237D8" w:rsidRDefault="0091502D">
      <w:pPr>
        <w:ind w:left="360" w:hanging="720"/>
        <w:jc w:val="both"/>
        <w:rPr>
          <w:rFonts w:ascii="AvantGarde Bk BT" w:eastAsia="Calibri" w:hAnsi="AvantGarde Bk BT" w:cs="Calibri"/>
          <w:color w:val="000000" w:themeColor="text1"/>
          <w:sz w:val="22"/>
          <w:szCs w:val="22"/>
        </w:rPr>
      </w:pPr>
    </w:p>
    <w:p w:rsidR="0091502D" w:rsidRPr="00E237D8" w:rsidRDefault="00F21368">
      <w:pPr>
        <w:numPr>
          <w:ilvl w:val="0"/>
          <w:numId w:val="1"/>
        </w:numPr>
        <w:jc w:val="both"/>
        <w:rPr>
          <w:rFonts w:ascii="AvantGarde Bk BT" w:eastAsia="Questrial" w:hAnsi="AvantGarde Bk BT" w:cs="Questrial"/>
          <w:color w:val="000000" w:themeColor="text1"/>
          <w:sz w:val="22"/>
          <w:szCs w:val="22"/>
        </w:rPr>
      </w:pPr>
      <w:r w:rsidRPr="00E237D8">
        <w:rPr>
          <w:rFonts w:ascii="AvantGarde Bk BT" w:eastAsia="Calibri" w:hAnsi="AvantGarde Bk BT" w:cs="Calibri"/>
          <w:color w:val="000000" w:themeColor="text1"/>
          <w:sz w:val="22"/>
          <w:szCs w:val="22"/>
        </w:rPr>
        <w:t xml:space="preserve">Que el </w:t>
      </w:r>
      <w:r w:rsidRPr="00E237D8">
        <w:rPr>
          <w:rFonts w:ascii="AvantGarde Bk BT" w:eastAsia="Calibri" w:hAnsi="AvantGarde Bk BT" w:cs="Calibri"/>
          <w:b/>
          <w:color w:val="000000" w:themeColor="text1"/>
          <w:sz w:val="22"/>
          <w:szCs w:val="22"/>
        </w:rPr>
        <w:t>objetivo general</w:t>
      </w:r>
      <w:r w:rsidRPr="00E237D8">
        <w:rPr>
          <w:rFonts w:ascii="AvantGarde Bk BT" w:eastAsia="Calibri" w:hAnsi="AvantGarde Bk BT" w:cs="Calibri"/>
          <w:color w:val="000000" w:themeColor="text1"/>
          <w:sz w:val="22"/>
          <w:szCs w:val="22"/>
        </w:rPr>
        <w:t xml:space="preserve"> del programa educativo es formar profesionistas competentes en el diseño, proyección, planificación, gestión y administración de proyectos que resuelvan problemas de infraestructura vial, habitacional, hidráulica o sanitaria.</w:t>
      </w:r>
    </w:p>
    <w:p w:rsidR="0091502D" w:rsidRPr="00E237D8" w:rsidRDefault="0091502D" w:rsidP="001E3BD7">
      <w:pPr>
        <w:rPr>
          <w:rFonts w:ascii="AvantGarde Bk BT" w:eastAsia="Calibri" w:hAnsi="AvantGarde Bk BT" w:cs="Calibri"/>
          <w:color w:val="000000" w:themeColor="text1"/>
          <w:sz w:val="22"/>
          <w:szCs w:val="22"/>
        </w:rPr>
      </w:pPr>
    </w:p>
    <w:p w:rsidR="0091502D" w:rsidRPr="00E237D8" w:rsidRDefault="00F21368">
      <w:pPr>
        <w:numPr>
          <w:ilvl w:val="0"/>
          <w:numId w:val="1"/>
        </w:numPr>
        <w:jc w:val="both"/>
        <w:rPr>
          <w:rFonts w:ascii="AvantGarde Bk BT" w:eastAsia="Calibri" w:hAnsi="AvantGarde Bk BT" w:cs="Calibri"/>
          <w:color w:val="000000" w:themeColor="text1"/>
          <w:sz w:val="22"/>
          <w:szCs w:val="22"/>
        </w:rPr>
      </w:pPr>
      <w:r w:rsidRPr="00E237D8">
        <w:rPr>
          <w:rFonts w:ascii="AvantGarde Bk BT" w:eastAsia="Calibri" w:hAnsi="AvantGarde Bk BT" w:cs="Calibri"/>
          <w:color w:val="000000" w:themeColor="text1"/>
          <w:sz w:val="22"/>
          <w:szCs w:val="22"/>
        </w:rPr>
        <w:t>Que los requerimientos del sector productivo giran en función a la construcción, proyectos y administración; las áreas funcionales de la organización donde se desarrollará el egresado son las siguientes:</w:t>
      </w:r>
    </w:p>
    <w:p w:rsidR="004D3C92" w:rsidRPr="00E237D8" w:rsidRDefault="004D3C92" w:rsidP="004D3C92">
      <w:pPr>
        <w:jc w:val="both"/>
        <w:rPr>
          <w:rFonts w:ascii="AvantGarde Bk BT" w:eastAsia="Calibri" w:hAnsi="AvantGarde Bk BT" w:cs="Calibri"/>
          <w:color w:val="000000" w:themeColor="text1"/>
          <w:sz w:val="22"/>
          <w:szCs w:val="22"/>
        </w:rPr>
      </w:pPr>
    </w:p>
    <w:p w:rsidR="0091502D" w:rsidRPr="00E237D8" w:rsidRDefault="00F21368">
      <w:pPr>
        <w:numPr>
          <w:ilvl w:val="1"/>
          <w:numId w:val="3"/>
        </w:numPr>
        <w:jc w:val="both"/>
        <w:rPr>
          <w:rFonts w:ascii="AvantGarde Bk BT" w:eastAsia="Calibri" w:hAnsi="AvantGarde Bk BT" w:cs="Calibri"/>
          <w:color w:val="000000" w:themeColor="text1"/>
          <w:sz w:val="22"/>
          <w:szCs w:val="22"/>
        </w:rPr>
      </w:pPr>
      <w:r w:rsidRPr="00E237D8">
        <w:rPr>
          <w:rFonts w:ascii="AvantGarde Bk BT" w:eastAsia="Calibri" w:hAnsi="AvantGarde Bk BT" w:cs="Calibri"/>
          <w:color w:val="000000" w:themeColor="text1"/>
          <w:sz w:val="22"/>
          <w:szCs w:val="22"/>
        </w:rPr>
        <w:lastRenderedPageBreak/>
        <w:t xml:space="preserve">Residencia de obra civil; </w:t>
      </w:r>
    </w:p>
    <w:p w:rsidR="0091502D" w:rsidRPr="00E237D8" w:rsidRDefault="00F21368">
      <w:pPr>
        <w:numPr>
          <w:ilvl w:val="1"/>
          <w:numId w:val="3"/>
        </w:numPr>
        <w:jc w:val="both"/>
        <w:rPr>
          <w:rFonts w:ascii="AvantGarde Bk BT" w:eastAsia="Calibri" w:hAnsi="AvantGarde Bk BT" w:cs="Calibri"/>
          <w:color w:val="000000" w:themeColor="text1"/>
          <w:sz w:val="22"/>
          <w:szCs w:val="22"/>
        </w:rPr>
      </w:pPr>
      <w:r w:rsidRPr="00E237D8">
        <w:rPr>
          <w:rFonts w:ascii="AvantGarde Bk BT" w:eastAsia="Calibri" w:hAnsi="AvantGarde Bk BT" w:cs="Calibri"/>
          <w:color w:val="000000" w:themeColor="text1"/>
          <w:sz w:val="22"/>
          <w:szCs w:val="22"/>
        </w:rPr>
        <w:t xml:space="preserve">Supervisión de obra civil; </w:t>
      </w:r>
    </w:p>
    <w:p w:rsidR="0091502D" w:rsidRPr="00E237D8" w:rsidRDefault="00F21368">
      <w:pPr>
        <w:numPr>
          <w:ilvl w:val="1"/>
          <w:numId w:val="3"/>
        </w:numPr>
        <w:jc w:val="both"/>
        <w:rPr>
          <w:rFonts w:ascii="AvantGarde Bk BT" w:eastAsia="Calibri" w:hAnsi="AvantGarde Bk BT" w:cs="Calibri"/>
          <w:color w:val="000000" w:themeColor="text1"/>
          <w:sz w:val="22"/>
          <w:szCs w:val="22"/>
        </w:rPr>
      </w:pPr>
      <w:r w:rsidRPr="00E237D8">
        <w:rPr>
          <w:rFonts w:ascii="AvantGarde Bk BT" w:eastAsia="Calibri" w:hAnsi="AvantGarde Bk BT" w:cs="Calibri"/>
          <w:color w:val="000000" w:themeColor="text1"/>
          <w:sz w:val="22"/>
          <w:szCs w:val="22"/>
        </w:rPr>
        <w:t xml:space="preserve">Estudios técnicos y de factibilidad; </w:t>
      </w:r>
    </w:p>
    <w:p w:rsidR="0091502D" w:rsidRPr="00E237D8" w:rsidRDefault="00F21368">
      <w:pPr>
        <w:numPr>
          <w:ilvl w:val="1"/>
          <w:numId w:val="3"/>
        </w:numPr>
        <w:jc w:val="both"/>
        <w:rPr>
          <w:rFonts w:ascii="AvantGarde Bk BT" w:eastAsia="Calibri" w:hAnsi="AvantGarde Bk BT" w:cs="Calibri"/>
          <w:color w:val="000000" w:themeColor="text1"/>
          <w:sz w:val="22"/>
          <w:szCs w:val="22"/>
        </w:rPr>
      </w:pPr>
      <w:r w:rsidRPr="00E237D8">
        <w:rPr>
          <w:rFonts w:ascii="AvantGarde Bk BT" w:eastAsia="Calibri" w:hAnsi="AvantGarde Bk BT" w:cs="Calibri"/>
          <w:color w:val="000000" w:themeColor="text1"/>
          <w:sz w:val="22"/>
          <w:szCs w:val="22"/>
        </w:rPr>
        <w:t xml:space="preserve">Diseño de obra civil; </w:t>
      </w:r>
    </w:p>
    <w:p w:rsidR="0091502D" w:rsidRPr="00E237D8" w:rsidRDefault="00F21368">
      <w:pPr>
        <w:numPr>
          <w:ilvl w:val="1"/>
          <w:numId w:val="3"/>
        </w:numPr>
        <w:jc w:val="both"/>
        <w:rPr>
          <w:rFonts w:ascii="AvantGarde Bk BT" w:eastAsia="Calibri" w:hAnsi="AvantGarde Bk BT" w:cs="Calibri"/>
          <w:color w:val="000000" w:themeColor="text1"/>
          <w:sz w:val="22"/>
          <w:szCs w:val="22"/>
        </w:rPr>
      </w:pPr>
      <w:r w:rsidRPr="00E237D8">
        <w:rPr>
          <w:rFonts w:ascii="AvantGarde Bk BT" w:eastAsia="Calibri" w:hAnsi="AvantGarde Bk BT" w:cs="Calibri"/>
          <w:color w:val="000000" w:themeColor="text1"/>
          <w:sz w:val="22"/>
          <w:szCs w:val="22"/>
        </w:rPr>
        <w:t>Planeación de obra civil</w:t>
      </w:r>
      <w:r w:rsidR="00B349C7" w:rsidRPr="00E237D8">
        <w:rPr>
          <w:rFonts w:ascii="AvantGarde Bk BT" w:eastAsia="Calibri" w:hAnsi="AvantGarde Bk BT" w:cs="Calibri"/>
          <w:color w:val="000000" w:themeColor="text1"/>
          <w:sz w:val="22"/>
          <w:szCs w:val="22"/>
        </w:rPr>
        <w:t xml:space="preserve">, </w:t>
      </w:r>
      <w:r w:rsidRPr="00E237D8">
        <w:rPr>
          <w:rFonts w:ascii="AvantGarde Bk BT" w:eastAsia="Calibri" w:hAnsi="AvantGarde Bk BT" w:cs="Calibri"/>
          <w:color w:val="000000" w:themeColor="text1"/>
          <w:sz w:val="22"/>
          <w:szCs w:val="22"/>
        </w:rPr>
        <w:t>y</w:t>
      </w:r>
    </w:p>
    <w:p w:rsidR="0091502D" w:rsidRPr="00E237D8" w:rsidRDefault="00F21368">
      <w:pPr>
        <w:numPr>
          <w:ilvl w:val="1"/>
          <w:numId w:val="3"/>
        </w:numPr>
        <w:jc w:val="both"/>
        <w:rPr>
          <w:rFonts w:ascii="AvantGarde Bk BT" w:eastAsia="Calibri" w:hAnsi="AvantGarde Bk BT" w:cs="Calibri"/>
          <w:color w:val="000000" w:themeColor="text1"/>
          <w:sz w:val="22"/>
          <w:szCs w:val="22"/>
        </w:rPr>
      </w:pPr>
      <w:r w:rsidRPr="00E237D8">
        <w:rPr>
          <w:rFonts w:ascii="AvantGarde Bk BT" w:eastAsia="Calibri" w:hAnsi="AvantGarde Bk BT" w:cs="Calibri"/>
          <w:color w:val="000000" w:themeColor="text1"/>
          <w:sz w:val="22"/>
          <w:szCs w:val="22"/>
        </w:rPr>
        <w:t>Dirección de obra civil.</w:t>
      </w:r>
    </w:p>
    <w:p w:rsidR="003E2CCE" w:rsidRDefault="003E2CCE">
      <w:pPr>
        <w:pBdr>
          <w:top w:val="none" w:sz="0" w:space="0" w:color="auto"/>
          <w:left w:val="none" w:sz="0" w:space="0" w:color="auto"/>
          <w:bottom w:val="none" w:sz="0" w:space="0" w:color="auto"/>
          <w:right w:val="none" w:sz="0" w:space="0" w:color="auto"/>
          <w:between w:val="none" w:sz="0" w:space="0" w:color="auto"/>
        </w:pBdr>
        <w:rPr>
          <w:rFonts w:ascii="AvantGarde Bk BT" w:eastAsia="Calibri" w:hAnsi="AvantGarde Bk BT" w:cs="Calibri"/>
          <w:color w:val="000000" w:themeColor="text1"/>
          <w:sz w:val="22"/>
          <w:szCs w:val="22"/>
        </w:rPr>
      </w:pPr>
      <w:r>
        <w:rPr>
          <w:rFonts w:ascii="AvantGarde Bk BT" w:eastAsia="Calibri" w:hAnsi="AvantGarde Bk BT" w:cs="Calibri"/>
          <w:color w:val="000000" w:themeColor="text1"/>
          <w:sz w:val="22"/>
          <w:szCs w:val="22"/>
        </w:rPr>
        <w:br w:type="page"/>
      </w:r>
    </w:p>
    <w:p w:rsidR="0091502D" w:rsidRPr="00E237D8" w:rsidRDefault="0091502D" w:rsidP="001E3BD7">
      <w:pPr>
        <w:ind w:left="360" w:hanging="360"/>
        <w:jc w:val="both"/>
        <w:rPr>
          <w:rFonts w:ascii="AvantGarde Bk BT" w:eastAsia="Calibri" w:hAnsi="AvantGarde Bk BT" w:cs="Calibri"/>
          <w:color w:val="000000" w:themeColor="text1"/>
          <w:sz w:val="22"/>
          <w:szCs w:val="22"/>
        </w:rPr>
      </w:pPr>
    </w:p>
    <w:p w:rsidR="0091502D" w:rsidRPr="00E237D8" w:rsidRDefault="00F21368" w:rsidP="00E237D8">
      <w:pPr>
        <w:numPr>
          <w:ilvl w:val="0"/>
          <w:numId w:val="1"/>
        </w:numPr>
        <w:jc w:val="both"/>
        <w:rPr>
          <w:rFonts w:ascii="AvantGarde Bk BT" w:eastAsia="Calibri" w:hAnsi="AvantGarde Bk BT" w:cs="Calibri"/>
          <w:color w:val="000000" w:themeColor="text1"/>
          <w:sz w:val="22"/>
          <w:szCs w:val="22"/>
        </w:rPr>
      </w:pPr>
      <w:r w:rsidRPr="00E237D8">
        <w:rPr>
          <w:rFonts w:ascii="AvantGarde Bk BT" w:eastAsia="Calibri" w:hAnsi="AvantGarde Bk BT" w:cs="Calibri"/>
          <w:color w:val="000000" w:themeColor="text1"/>
          <w:sz w:val="22"/>
          <w:szCs w:val="22"/>
        </w:rPr>
        <w:t>Que las funciones y competencias por ciclo de formación que desarrollará el alumno son las siguientes:</w:t>
      </w:r>
    </w:p>
    <w:p w:rsidR="0091502D" w:rsidRPr="00E237D8" w:rsidRDefault="00F21368">
      <w:pPr>
        <w:ind w:left="360" w:hanging="720"/>
        <w:jc w:val="both"/>
        <w:rPr>
          <w:rFonts w:ascii="AvantGarde Bk BT" w:eastAsia="Calibri" w:hAnsi="AvantGarde Bk BT" w:cs="Calibri"/>
          <w:b/>
          <w:color w:val="000000" w:themeColor="text1"/>
          <w:sz w:val="22"/>
          <w:szCs w:val="22"/>
        </w:rPr>
      </w:pPr>
      <w:r w:rsidRPr="00E237D8">
        <w:rPr>
          <w:rFonts w:ascii="AvantGarde Bk BT" w:eastAsia="Calibri" w:hAnsi="AvantGarde Bk BT" w:cs="Calibri"/>
          <w:b/>
          <w:color w:val="000000" w:themeColor="text1"/>
          <w:sz w:val="22"/>
          <w:szCs w:val="22"/>
        </w:rPr>
        <w:t>Primer ciclo de formación</w:t>
      </w:r>
    </w:p>
    <w:p w:rsidR="0091502D" w:rsidRPr="00E237D8" w:rsidRDefault="0091502D">
      <w:pPr>
        <w:ind w:left="360" w:hanging="720"/>
        <w:jc w:val="both"/>
        <w:rPr>
          <w:rFonts w:ascii="AvantGarde Bk BT" w:eastAsia="Calibri" w:hAnsi="AvantGarde Bk BT" w:cs="Calibri"/>
          <w:b/>
          <w:color w:val="000000" w:themeColor="text1"/>
          <w:sz w:val="22"/>
          <w:szCs w:val="22"/>
        </w:rPr>
      </w:pPr>
    </w:p>
    <w:p w:rsidR="0091502D" w:rsidRPr="00E237D8" w:rsidRDefault="00F21368">
      <w:pPr>
        <w:numPr>
          <w:ilvl w:val="1"/>
          <w:numId w:val="4"/>
        </w:numPr>
        <w:ind w:left="709" w:hanging="283"/>
        <w:jc w:val="both"/>
        <w:rPr>
          <w:rFonts w:ascii="AvantGarde Bk BT" w:eastAsia="Calibri" w:hAnsi="AvantGarde Bk BT" w:cs="Calibri"/>
          <w:b/>
          <w:color w:val="000000" w:themeColor="text1"/>
          <w:sz w:val="22"/>
          <w:szCs w:val="22"/>
        </w:rPr>
      </w:pPr>
      <w:r w:rsidRPr="00E237D8">
        <w:rPr>
          <w:rFonts w:ascii="AvantGarde Bk BT" w:eastAsia="Calibri" w:hAnsi="AvantGarde Bk BT" w:cs="Calibri"/>
          <w:b/>
          <w:color w:val="000000" w:themeColor="text1"/>
          <w:sz w:val="22"/>
          <w:szCs w:val="22"/>
        </w:rPr>
        <w:t>Funciones</w:t>
      </w:r>
    </w:p>
    <w:p w:rsidR="0091502D" w:rsidRPr="00E237D8" w:rsidRDefault="00F21368">
      <w:pPr>
        <w:numPr>
          <w:ilvl w:val="1"/>
          <w:numId w:val="5"/>
        </w:numPr>
        <w:jc w:val="both"/>
        <w:rPr>
          <w:rFonts w:ascii="AvantGarde Bk BT" w:eastAsia="Calibri" w:hAnsi="AvantGarde Bk BT" w:cs="Calibri"/>
          <w:color w:val="000000" w:themeColor="text1"/>
          <w:sz w:val="22"/>
          <w:szCs w:val="22"/>
        </w:rPr>
      </w:pPr>
      <w:r w:rsidRPr="00E237D8">
        <w:rPr>
          <w:rFonts w:ascii="AvantGarde Bk BT" w:eastAsia="Calibri" w:hAnsi="AvantGarde Bk BT" w:cs="Calibri"/>
          <w:color w:val="000000" w:themeColor="text1"/>
          <w:sz w:val="22"/>
          <w:szCs w:val="22"/>
        </w:rPr>
        <w:t xml:space="preserve">Dirigir procesos constructivos con base </w:t>
      </w:r>
      <w:r w:rsidR="00C97EFE" w:rsidRPr="00E237D8">
        <w:rPr>
          <w:rFonts w:ascii="AvantGarde Bk BT" w:eastAsia="Calibri" w:hAnsi="AvantGarde Bk BT" w:cs="Calibri"/>
          <w:color w:val="000000" w:themeColor="text1"/>
          <w:sz w:val="22"/>
          <w:szCs w:val="22"/>
        </w:rPr>
        <w:t xml:space="preserve">en el </w:t>
      </w:r>
      <w:r w:rsidRPr="00E237D8">
        <w:rPr>
          <w:rFonts w:ascii="AvantGarde Bk BT" w:eastAsia="Calibri" w:hAnsi="AvantGarde Bk BT" w:cs="Calibri"/>
          <w:color w:val="000000" w:themeColor="text1"/>
          <w:sz w:val="22"/>
          <w:szCs w:val="22"/>
        </w:rPr>
        <w:t>programa de obra establecido</w:t>
      </w:r>
      <w:r w:rsidR="00B349C7" w:rsidRPr="00E237D8">
        <w:rPr>
          <w:rFonts w:ascii="AvantGarde Bk BT" w:eastAsia="Calibri" w:hAnsi="AvantGarde Bk BT" w:cs="Calibri"/>
          <w:color w:val="000000" w:themeColor="text1"/>
          <w:sz w:val="22"/>
          <w:szCs w:val="22"/>
        </w:rPr>
        <w:t>,</w:t>
      </w:r>
      <w:r w:rsidRPr="00E237D8">
        <w:rPr>
          <w:rFonts w:ascii="AvantGarde Bk BT" w:eastAsia="Calibri" w:hAnsi="AvantGarde Bk BT" w:cs="Calibri"/>
          <w:color w:val="000000" w:themeColor="text1"/>
          <w:sz w:val="22"/>
          <w:szCs w:val="22"/>
        </w:rPr>
        <w:t xml:space="preserve"> para la realización del proyecto;</w:t>
      </w:r>
    </w:p>
    <w:p w:rsidR="0091502D" w:rsidRPr="00E237D8" w:rsidRDefault="00F21368">
      <w:pPr>
        <w:numPr>
          <w:ilvl w:val="1"/>
          <w:numId w:val="5"/>
        </w:numPr>
        <w:jc w:val="both"/>
        <w:rPr>
          <w:rFonts w:ascii="AvantGarde Bk BT" w:eastAsia="Calibri" w:hAnsi="AvantGarde Bk BT" w:cs="Calibri"/>
          <w:color w:val="000000" w:themeColor="text1"/>
          <w:sz w:val="22"/>
          <w:szCs w:val="22"/>
        </w:rPr>
      </w:pPr>
      <w:r w:rsidRPr="00E237D8">
        <w:rPr>
          <w:rFonts w:ascii="AvantGarde Bk BT" w:eastAsia="Calibri" w:hAnsi="AvantGarde Bk BT" w:cs="Calibri"/>
          <w:color w:val="000000" w:themeColor="text1"/>
          <w:sz w:val="22"/>
          <w:szCs w:val="22"/>
        </w:rPr>
        <w:t>Evaluar los avances de obra de acuerdo al progreso del proyecto</w:t>
      </w:r>
      <w:r w:rsidR="00C97EFE" w:rsidRPr="00E237D8">
        <w:rPr>
          <w:rFonts w:ascii="AvantGarde Bk BT" w:eastAsia="Calibri" w:hAnsi="AvantGarde Bk BT" w:cs="Calibri"/>
          <w:color w:val="000000" w:themeColor="text1"/>
          <w:sz w:val="22"/>
          <w:szCs w:val="22"/>
        </w:rPr>
        <w:t>,</w:t>
      </w:r>
      <w:r w:rsidRPr="00E237D8">
        <w:rPr>
          <w:rFonts w:ascii="AvantGarde Bk BT" w:eastAsia="Calibri" w:hAnsi="AvantGarde Bk BT" w:cs="Calibri"/>
          <w:color w:val="000000" w:themeColor="text1"/>
          <w:sz w:val="22"/>
          <w:szCs w:val="22"/>
        </w:rPr>
        <w:t xml:space="preserve"> para la toma de decisiones en el cumplimiento del programa</w:t>
      </w:r>
      <w:r w:rsidR="00B349C7" w:rsidRPr="00E237D8">
        <w:rPr>
          <w:rFonts w:ascii="AvantGarde Bk BT" w:eastAsia="Calibri" w:hAnsi="AvantGarde Bk BT" w:cs="Calibri"/>
          <w:color w:val="000000" w:themeColor="text1"/>
          <w:sz w:val="22"/>
          <w:szCs w:val="22"/>
        </w:rPr>
        <w:t>,</w:t>
      </w:r>
      <w:r w:rsidRPr="00E237D8">
        <w:rPr>
          <w:rFonts w:ascii="AvantGarde Bk BT" w:eastAsia="Calibri" w:hAnsi="AvantGarde Bk BT" w:cs="Calibri"/>
          <w:color w:val="000000" w:themeColor="text1"/>
          <w:sz w:val="22"/>
          <w:szCs w:val="22"/>
        </w:rPr>
        <w:t xml:space="preserve"> y</w:t>
      </w:r>
    </w:p>
    <w:p w:rsidR="00113208" w:rsidRPr="00E237D8" w:rsidRDefault="00F21368" w:rsidP="00113208">
      <w:pPr>
        <w:numPr>
          <w:ilvl w:val="1"/>
          <w:numId w:val="5"/>
        </w:numPr>
        <w:jc w:val="both"/>
        <w:rPr>
          <w:rFonts w:ascii="AvantGarde Bk BT" w:eastAsia="Calibri" w:hAnsi="AvantGarde Bk BT" w:cs="Calibri"/>
          <w:color w:val="000000" w:themeColor="text1"/>
          <w:sz w:val="22"/>
          <w:szCs w:val="22"/>
        </w:rPr>
      </w:pPr>
      <w:r w:rsidRPr="00E237D8">
        <w:rPr>
          <w:rFonts w:ascii="AvantGarde Bk BT" w:eastAsia="Calibri" w:hAnsi="AvantGarde Bk BT" w:cs="Calibri"/>
          <w:color w:val="000000" w:themeColor="text1"/>
          <w:sz w:val="22"/>
          <w:szCs w:val="22"/>
        </w:rPr>
        <w:t>Determinar los conceptos y volúmenes del proyecto mediante los planos ejecutivos</w:t>
      </w:r>
      <w:r w:rsidR="00B349C7" w:rsidRPr="00E237D8">
        <w:rPr>
          <w:rFonts w:ascii="AvantGarde Bk BT" w:eastAsia="Calibri" w:hAnsi="AvantGarde Bk BT" w:cs="Calibri"/>
          <w:color w:val="000000" w:themeColor="text1"/>
          <w:sz w:val="22"/>
          <w:szCs w:val="22"/>
        </w:rPr>
        <w:t>,</w:t>
      </w:r>
      <w:r w:rsidRPr="00E237D8">
        <w:rPr>
          <w:rFonts w:ascii="AvantGarde Bk BT" w:eastAsia="Calibri" w:hAnsi="AvantGarde Bk BT" w:cs="Calibri"/>
          <w:color w:val="000000" w:themeColor="text1"/>
          <w:sz w:val="22"/>
          <w:szCs w:val="22"/>
        </w:rPr>
        <w:t xml:space="preserve"> para la </w:t>
      </w:r>
      <w:proofErr w:type="spellStart"/>
      <w:r w:rsidRPr="00E237D8">
        <w:rPr>
          <w:rFonts w:ascii="AvantGarde Bk BT" w:eastAsia="Calibri" w:hAnsi="AvantGarde Bk BT" w:cs="Calibri"/>
          <w:color w:val="000000" w:themeColor="text1"/>
          <w:sz w:val="22"/>
          <w:szCs w:val="22"/>
        </w:rPr>
        <w:t>presupuestación</w:t>
      </w:r>
      <w:proofErr w:type="spellEnd"/>
      <w:r w:rsidRPr="00E237D8">
        <w:rPr>
          <w:rFonts w:ascii="AvantGarde Bk BT" w:eastAsia="Calibri" w:hAnsi="AvantGarde Bk BT" w:cs="Calibri"/>
          <w:color w:val="000000" w:themeColor="text1"/>
          <w:sz w:val="22"/>
          <w:szCs w:val="22"/>
        </w:rPr>
        <w:t xml:space="preserve"> de la obra.</w:t>
      </w:r>
    </w:p>
    <w:p w:rsidR="0091502D" w:rsidRPr="00E237D8" w:rsidRDefault="0091502D">
      <w:pPr>
        <w:ind w:left="1080" w:hanging="720"/>
        <w:jc w:val="both"/>
        <w:rPr>
          <w:rFonts w:ascii="AvantGarde Bk BT" w:eastAsia="Calibri" w:hAnsi="AvantGarde Bk BT" w:cs="Calibri"/>
          <w:color w:val="000000" w:themeColor="text1"/>
          <w:sz w:val="22"/>
          <w:szCs w:val="22"/>
        </w:rPr>
      </w:pPr>
    </w:p>
    <w:p w:rsidR="0091502D" w:rsidRPr="00E237D8" w:rsidRDefault="00F21368">
      <w:pPr>
        <w:numPr>
          <w:ilvl w:val="1"/>
          <w:numId w:val="4"/>
        </w:numPr>
        <w:ind w:left="709" w:hanging="283"/>
        <w:jc w:val="both"/>
        <w:rPr>
          <w:rFonts w:ascii="AvantGarde Bk BT" w:eastAsia="Calibri" w:hAnsi="AvantGarde Bk BT" w:cs="Calibri"/>
          <w:b/>
          <w:color w:val="000000" w:themeColor="text1"/>
          <w:sz w:val="22"/>
          <w:szCs w:val="22"/>
        </w:rPr>
      </w:pPr>
      <w:r w:rsidRPr="00E237D8">
        <w:rPr>
          <w:rFonts w:ascii="AvantGarde Bk BT" w:eastAsia="Calibri" w:hAnsi="AvantGarde Bk BT" w:cs="Calibri"/>
          <w:b/>
          <w:color w:val="000000" w:themeColor="text1"/>
          <w:sz w:val="22"/>
          <w:szCs w:val="22"/>
        </w:rPr>
        <w:t xml:space="preserve">Competencias </w:t>
      </w:r>
    </w:p>
    <w:p w:rsidR="0091502D" w:rsidRPr="00E237D8" w:rsidRDefault="00F21368">
      <w:pPr>
        <w:numPr>
          <w:ilvl w:val="1"/>
          <w:numId w:val="5"/>
        </w:numPr>
        <w:jc w:val="both"/>
        <w:rPr>
          <w:rFonts w:ascii="AvantGarde Bk BT" w:eastAsia="Calibri" w:hAnsi="AvantGarde Bk BT" w:cs="Calibri"/>
          <w:color w:val="000000" w:themeColor="text1"/>
          <w:sz w:val="22"/>
          <w:szCs w:val="22"/>
        </w:rPr>
      </w:pPr>
      <w:r w:rsidRPr="00E237D8">
        <w:rPr>
          <w:rFonts w:ascii="AvantGarde Bk BT" w:eastAsia="Calibri" w:hAnsi="AvantGarde Bk BT" w:cs="Calibri"/>
          <w:color w:val="000000" w:themeColor="text1"/>
          <w:sz w:val="22"/>
          <w:szCs w:val="22"/>
        </w:rPr>
        <w:t xml:space="preserve">Determinar los recursos materiales y humanos con base </w:t>
      </w:r>
      <w:r w:rsidR="00C97EFE" w:rsidRPr="00E237D8">
        <w:rPr>
          <w:rFonts w:ascii="AvantGarde Bk BT" w:eastAsia="Calibri" w:hAnsi="AvantGarde Bk BT" w:cs="Calibri"/>
          <w:color w:val="000000" w:themeColor="text1"/>
          <w:sz w:val="22"/>
          <w:szCs w:val="22"/>
        </w:rPr>
        <w:t xml:space="preserve">en el </w:t>
      </w:r>
      <w:r w:rsidRPr="00E237D8">
        <w:rPr>
          <w:rFonts w:ascii="AvantGarde Bk BT" w:eastAsia="Calibri" w:hAnsi="AvantGarde Bk BT" w:cs="Calibri"/>
          <w:color w:val="000000" w:themeColor="text1"/>
          <w:sz w:val="22"/>
          <w:szCs w:val="22"/>
        </w:rPr>
        <w:t>programa de obra</w:t>
      </w:r>
      <w:r w:rsidR="007D16B6" w:rsidRPr="00E237D8">
        <w:rPr>
          <w:rFonts w:ascii="AvantGarde Bk BT" w:eastAsia="Calibri" w:hAnsi="AvantGarde Bk BT" w:cs="Calibri"/>
          <w:color w:val="000000" w:themeColor="text1"/>
          <w:sz w:val="22"/>
          <w:szCs w:val="22"/>
        </w:rPr>
        <w:t>,</w:t>
      </w:r>
      <w:r w:rsidRPr="00E237D8">
        <w:rPr>
          <w:rFonts w:ascii="AvantGarde Bk BT" w:eastAsia="Calibri" w:hAnsi="AvantGarde Bk BT" w:cs="Calibri"/>
          <w:color w:val="000000" w:themeColor="text1"/>
          <w:sz w:val="22"/>
          <w:szCs w:val="22"/>
        </w:rPr>
        <w:t xml:space="preserve"> para su aplicación en el proyecto</w:t>
      </w:r>
      <w:r w:rsidR="00C97EFE" w:rsidRPr="00E237D8">
        <w:rPr>
          <w:rFonts w:ascii="AvantGarde Bk BT" w:eastAsia="Calibri" w:hAnsi="AvantGarde Bk BT" w:cs="Calibri"/>
          <w:color w:val="000000" w:themeColor="text1"/>
          <w:sz w:val="22"/>
          <w:szCs w:val="22"/>
        </w:rPr>
        <w:t>;</w:t>
      </w:r>
    </w:p>
    <w:p w:rsidR="0091502D" w:rsidRPr="00E237D8" w:rsidRDefault="00F21368">
      <w:pPr>
        <w:numPr>
          <w:ilvl w:val="1"/>
          <w:numId w:val="5"/>
        </w:numPr>
        <w:jc w:val="both"/>
        <w:rPr>
          <w:rFonts w:ascii="AvantGarde Bk BT" w:eastAsia="Calibri" w:hAnsi="AvantGarde Bk BT" w:cs="Calibri"/>
          <w:color w:val="000000" w:themeColor="text1"/>
          <w:sz w:val="22"/>
          <w:szCs w:val="22"/>
        </w:rPr>
      </w:pPr>
      <w:r w:rsidRPr="00E237D8">
        <w:rPr>
          <w:rFonts w:ascii="AvantGarde Bk BT" w:eastAsia="Calibri" w:hAnsi="AvantGarde Bk BT" w:cs="Calibri"/>
          <w:color w:val="000000" w:themeColor="text1"/>
          <w:sz w:val="22"/>
          <w:szCs w:val="22"/>
        </w:rPr>
        <w:t xml:space="preserve">Determinar los procesos constructivos con base </w:t>
      </w:r>
      <w:r w:rsidR="00C97EFE" w:rsidRPr="00E237D8">
        <w:rPr>
          <w:rFonts w:ascii="AvantGarde Bk BT" w:eastAsia="Calibri" w:hAnsi="AvantGarde Bk BT" w:cs="Calibri"/>
          <w:color w:val="000000" w:themeColor="text1"/>
          <w:sz w:val="22"/>
          <w:szCs w:val="22"/>
        </w:rPr>
        <w:t xml:space="preserve">en el </w:t>
      </w:r>
      <w:r w:rsidRPr="00E237D8">
        <w:rPr>
          <w:rFonts w:ascii="AvantGarde Bk BT" w:eastAsia="Calibri" w:hAnsi="AvantGarde Bk BT" w:cs="Calibri"/>
          <w:color w:val="000000" w:themeColor="text1"/>
          <w:sz w:val="22"/>
          <w:szCs w:val="22"/>
        </w:rPr>
        <w:t>programa de obra</w:t>
      </w:r>
      <w:r w:rsidR="007D16B6" w:rsidRPr="00E237D8">
        <w:rPr>
          <w:rFonts w:ascii="AvantGarde Bk BT" w:eastAsia="Calibri" w:hAnsi="AvantGarde Bk BT" w:cs="Calibri"/>
          <w:color w:val="000000" w:themeColor="text1"/>
          <w:sz w:val="22"/>
          <w:szCs w:val="22"/>
        </w:rPr>
        <w:t>,</w:t>
      </w:r>
      <w:r w:rsidRPr="00E237D8">
        <w:rPr>
          <w:rFonts w:ascii="AvantGarde Bk BT" w:eastAsia="Calibri" w:hAnsi="AvantGarde Bk BT" w:cs="Calibri"/>
          <w:color w:val="000000" w:themeColor="text1"/>
          <w:sz w:val="22"/>
          <w:szCs w:val="22"/>
        </w:rPr>
        <w:t xml:space="preserve"> para su ejecución en el proyecto;</w:t>
      </w:r>
    </w:p>
    <w:p w:rsidR="0091502D" w:rsidRPr="00E237D8" w:rsidRDefault="00F21368">
      <w:pPr>
        <w:numPr>
          <w:ilvl w:val="1"/>
          <w:numId w:val="5"/>
        </w:numPr>
        <w:jc w:val="both"/>
        <w:rPr>
          <w:rFonts w:ascii="AvantGarde Bk BT" w:eastAsia="Calibri" w:hAnsi="AvantGarde Bk BT" w:cs="Calibri"/>
          <w:color w:val="000000" w:themeColor="text1"/>
          <w:sz w:val="22"/>
          <w:szCs w:val="22"/>
        </w:rPr>
      </w:pPr>
      <w:r w:rsidRPr="00E237D8">
        <w:rPr>
          <w:rFonts w:ascii="AvantGarde Bk BT" w:eastAsia="Calibri" w:hAnsi="AvantGarde Bk BT" w:cs="Calibri"/>
          <w:color w:val="000000" w:themeColor="text1"/>
          <w:sz w:val="22"/>
          <w:szCs w:val="22"/>
        </w:rPr>
        <w:t>Determinar los avances de obra a través de las evidencias físicas de trabajo diario</w:t>
      </w:r>
      <w:r w:rsidR="00C97EFE" w:rsidRPr="00E237D8">
        <w:rPr>
          <w:rFonts w:ascii="AvantGarde Bk BT" w:eastAsia="Calibri" w:hAnsi="AvantGarde Bk BT" w:cs="Calibri"/>
          <w:color w:val="000000" w:themeColor="text1"/>
          <w:sz w:val="22"/>
          <w:szCs w:val="22"/>
        </w:rPr>
        <w:t>,</w:t>
      </w:r>
      <w:r w:rsidRPr="00E237D8">
        <w:rPr>
          <w:rFonts w:ascii="AvantGarde Bk BT" w:eastAsia="Calibri" w:hAnsi="AvantGarde Bk BT" w:cs="Calibri"/>
          <w:color w:val="000000" w:themeColor="text1"/>
          <w:sz w:val="22"/>
          <w:szCs w:val="22"/>
        </w:rPr>
        <w:t xml:space="preserve"> para la generación de estimaciones y control del proyecto;</w:t>
      </w:r>
    </w:p>
    <w:p w:rsidR="0091502D" w:rsidRPr="00E237D8" w:rsidRDefault="00F21368">
      <w:pPr>
        <w:numPr>
          <w:ilvl w:val="1"/>
          <w:numId w:val="5"/>
        </w:numPr>
        <w:jc w:val="both"/>
        <w:rPr>
          <w:rFonts w:ascii="AvantGarde Bk BT" w:eastAsia="Calibri" w:hAnsi="AvantGarde Bk BT" w:cs="Calibri"/>
          <w:color w:val="000000" w:themeColor="text1"/>
          <w:sz w:val="22"/>
          <w:szCs w:val="22"/>
        </w:rPr>
      </w:pPr>
      <w:r w:rsidRPr="00E237D8">
        <w:rPr>
          <w:rFonts w:ascii="AvantGarde Bk BT" w:eastAsia="Calibri" w:hAnsi="AvantGarde Bk BT" w:cs="Calibri"/>
          <w:color w:val="000000" w:themeColor="text1"/>
          <w:sz w:val="22"/>
          <w:szCs w:val="22"/>
        </w:rPr>
        <w:t>Comparar los avances de obra con los planos ejecutivos del proyecto</w:t>
      </w:r>
      <w:r w:rsidR="00C97EFE" w:rsidRPr="00E237D8">
        <w:rPr>
          <w:rFonts w:ascii="AvantGarde Bk BT" w:eastAsia="Calibri" w:hAnsi="AvantGarde Bk BT" w:cs="Calibri"/>
          <w:color w:val="000000" w:themeColor="text1"/>
          <w:sz w:val="22"/>
          <w:szCs w:val="22"/>
        </w:rPr>
        <w:t>,</w:t>
      </w:r>
      <w:r w:rsidRPr="00E237D8">
        <w:rPr>
          <w:rFonts w:ascii="AvantGarde Bk BT" w:eastAsia="Calibri" w:hAnsi="AvantGarde Bk BT" w:cs="Calibri"/>
          <w:color w:val="000000" w:themeColor="text1"/>
          <w:sz w:val="22"/>
          <w:szCs w:val="22"/>
        </w:rPr>
        <w:t xml:space="preserve"> para cumplir con el programa establecido</w:t>
      </w:r>
      <w:r w:rsidR="007D16B6" w:rsidRPr="00E237D8">
        <w:rPr>
          <w:rFonts w:ascii="AvantGarde Bk BT" w:eastAsia="Calibri" w:hAnsi="AvantGarde Bk BT" w:cs="Calibri"/>
          <w:color w:val="000000" w:themeColor="text1"/>
          <w:sz w:val="22"/>
          <w:szCs w:val="22"/>
        </w:rPr>
        <w:t>,</w:t>
      </w:r>
      <w:r w:rsidRPr="00E237D8">
        <w:rPr>
          <w:rFonts w:ascii="AvantGarde Bk BT" w:eastAsia="Calibri" w:hAnsi="AvantGarde Bk BT" w:cs="Calibri"/>
          <w:color w:val="000000" w:themeColor="text1"/>
          <w:sz w:val="22"/>
          <w:szCs w:val="22"/>
        </w:rPr>
        <w:t xml:space="preserve"> y</w:t>
      </w:r>
    </w:p>
    <w:p w:rsidR="0091502D" w:rsidRPr="00E237D8" w:rsidRDefault="00F21368">
      <w:pPr>
        <w:numPr>
          <w:ilvl w:val="1"/>
          <w:numId w:val="5"/>
        </w:numPr>
        <w:jc w:val="both"/>
        <w:rPr>
          <w:rFonts w:ascii="AvantGarde Bk BT" w:eastAsia="Calibri" w:hAnsi="AvantGarde Bk BT" w:cs="Calibri"/>
          <w:color w:val="000000" w:themeColor="text1"/>
          <w:sz w:val="22"/>
          <w:szCs w:val="22"/>
        </w:rPr>
      </w:pPr>
      <w:r w:rsidRPr="00E237D8">
        <w:rPr>
          <w:rFonts w:ascii="AvantGarde Bk BT" w:eastAsia="Calibri" w:hAnsi="AvantGarde Bk BT" w:cs="Calibri"/>
          <w:color w:val="000000" w:themeColor="text1"/>
          <w:sz w:val="22"/>
          <w:szCs w:val="22"/>
        </w:rPr>
        <w:t>Determinar las características constructivas del proyecto con base en</w:t>
      </w:r>
      <w:r w:rsidR="00C97EFE" w:rsidRPr="00E237D8">
        <w:rPr>
          <w:rFonts w:ascii="AvantGarde Bk BT" w:eastAsia="Calibri" w:hAnsi="AvantGarde Bk BT" w:cs="Calibri"/>
          <w:color w:val="000000" w:themeColor="text1"/>
          <w:sz w:val="22"/>
          <w:szCs w:val="22"/>
        </w:rPr>
        <w:t xml:space="preserve"> los</w:t>
      </w:r>
      <w:r w:rsidRPr="00E237D8">
        <w:rPr>
          <w:rFonts w:ascii="AvantGarde Bk BT" w:eastAsia="Calibri" w:hAnsi="AvantGarde Bk BT" w:cs="Calibri"/>
          <w:color w:val="000000" w:themeColor="text1"/>
          <w:sz w:val="22"/>
          <w:szCs w:val="22"/>
        </w:rPr>
        <w:t xml:space="preserve"> planos conceptuales</w:t>
      </w:r>
      <w:r w:rsidR="007D16B6" w:rsidRPr="00E237D8">
        <w:rPr>
          <w:rFonts w:ascii="AvantGarde Bk BT" w:eastAsia="Calibri" w:hAnsi="AvantGarde Bk BT" w:cs="Calibri"/>
          <w:color w:val="000000" w:themeColor="text1"/>
          <w:sz w:val="22"/>
          <w:szCs w:val="22"/>
        </w:rPr>
        <w:t>,</w:t>
      </w:r>
      <w:r w:rsidRPr="00E237D8">
        <w:rPr>
          <w:rFonts w:ascii="AvantGarde Bk BT" w:eastAsia="Calibri" w:hAnsi="AvantGarde Bk BT" w:cs="Calibri"/>
          <w:color w:val="000000" w:themeColor="text1"/>
          <w:sz w:val="22"/>
          <w:szCs w:val="22"/>
        </w:rPr>
        <w:t xml:space="preserve"> para identificar los elementos y procesos constructivos.</w:t>
      </w:r>
    </w:p>
    <w:p w:rsidR="0091502D" w:rsidRPr="00E237D8" w:rsidRDefault="0091502D">
      <w:pPr>
        <w:ind w:left="1080" w:hanging="720"/>
        <w:jc w:val="both"/>
        <w:rPr>
          <w:rFonts w:ascii="AvantGarde Bk BT" w:eastAsia="Calibri" w:hAnsi="AvantGarde Bk BT" w:cs="Calibri"/>
          <w:color w:val="000000" w:themeColor="text1"/>
          <w:sz w:val="22"/>
          <w:szCs w:val="22"/>
        </w:rPr>
      </w:pPr>
    </w:p>
    <w:p w:rsidR="0091502D" w:rsidRPr="00E237D8" w:rsidRDefault="00F21368">
      <w:pPr>
        <w:ind w:left="360" w:hanging="720"/>
        <w:jc w:val="both"/>
        <w:rPr>
          <w:rFonts w:ascii="AvantGarde Bk BT" w:eastAsia="Calibri" w:hAnsi="AvantGarde Bk BT" w:cs="Calibri"/>
          <w:b/>
          <w:color w:val="000000" w:themeColor="text1"/>
          <w:sz w:val="22"/>
          <w:szCs w:val="22"/>
        </w:rPr>
      </w:pPr>
      <w:r w:rsidRPr="00E237D8">
        <w:rPr>
          <w:rFonts w:ascii="AvantGarde Bk BT" w:eastAsia="Calibri" w:hAnsi="AvantGarde Bk BT" w:cs="Calibri"/>
          <w:b/>
          <w:color w:val="000000" w:themeColor="text1"/>
          <w:sz w:val="22"/>
          <w:szCs w:val="22"/>
        </w:rPr>
        <w:t>Segundo ciclo de formación</w:t>
      </w:r>
    </w:p>
    <w:p w:rsidR="0091502D" w:rsidRPr="00E237D8" w:rsidRDefault="0091502D">
      <w:pPr>
        <w:ind w:left="360" w:hanging="720"/>
        <w:jc w:val="both"/>
        <w:rPr>
          <w:rFonts w:ascii="AvantGarde Bk BT" w:eastAsia="Calibri" w:hAnsi="AvantGarde Bk BT" w:cs="Calibri"/>
          <w:b/>
          <w:color w:val="000000" w:themeColor="text1"/>
          <w:sz w:val="22"/>
          <w:szCs w:val="22"/>
        </w:rPr>
      </w:pPr>
    </w:p>
    <w:p w:rsidR="0091502D" w:rsidRPr="00E237D8" w:rsidRDefault="00F21368">
      <w:pPr>
        <w:numPr>
          <w:ilvl w:val="1"/>
          <w:numId w:val="6"/>
        </w:numPr>
        <w:jc w:val="both"/>
        <w:rPr>
          <w:rFonts w:ascii="AvantGarde Bk BT" w:eastAsia="Calibri" w:hAnsi="AvantGarde Bk BT" w:cs="Calibri"/>
          <w:b/>
          <w:color w:val="000000" w:themeColor="text1"/>
          <w:sz w:val="22"/>
          <w:szCs w:val="22"/>
        </w:rPr>
      </w:pPr>
      <w:r w:rsidRPr="00E237D8">
        <w:rPr>
          <w:rFonts w:ascii="AvantGarde Bk BT" w:eastAsia="Calibri" w:hAnsi="AvantGarde Bk BT" w:cs="Calibri"/>
          <w:b/>
          <w:color w:val="000000" w:themeColor="text1"/>
          <w:sz w:val="22"/>
          <w:szCs w:val="22"/>
        </w:rPr>
        <w:t>Funciones</w:t>
      </w:r>
    </w:p>
    <w:p w:rsidR="0091502D" w:rsidRPr="00E237D8" w:rsidRDefault="00F21368">
      <w:pPr>
        <w:numPr>
          <w:ilvl w:val="1"/>
          <w:numId w:val="5"/>
        </w:numPr>
        <w:jc w:val="both"/>
        <w:rPr>
          <w:rFonts w:ascii="AvantGarde Bk BT" w:eastAsia="Calibri" w:hAnsi="AvantGarde Bk BT" w:cs="Calibri"/>
          <w:color w:val="000000" w:themeColor="text1"/>
          <w:sz w:val="22"/>
          <w:szCs w:val="22"/>
        </w:rPr>
      </w:pPr>
      <w:r w:rsidRPr="00E237D8">
        <w:rPr>
          <w:rFonts w:ascii="AvantGarde Bk BT" w:eastAsia="Calibri" w:hAnsi="AvantGarde Bk BT" w:cs="Calibri"/>
          <w:color w:val="000000" w:themeColor="text1"/>
          <w:sz w:val="22"/>
          <w:szCs w:val="22"/>
        </w:rPr>
        <w:t xml:space="preserve">Verificar la calidad de los materiales y procesos constructivos con base </w:t>
      </w:r>
      <w:r w:rsidR="00C97EFE" w:rsidRPr="00E237D8">
        <w:rPr>
          <w:rFonts w:ascii="AvantGarde Bk BT" w:eastAsia="Calibri" w:hAnsi="AvantGarde Bk BT" w:cs="Calibri"/>
          <w:color w:val="000000" w:themeColor="text1"/>
          <w:sz w:val="22"/>
          <w:szCs w:val="22"/>
        </w:rPr>
        <w:t xml:space="preserve">en </w:t>
      </w:r>
      <w:r w:rsidRPr="00E237D8">
        <w:rPr>
          <w:rFonts w:ascii="AvantGarde Bk BT" w:eastAsia="Calibri" w:hAnsi="AvantGarde Bk BT" w:cs="Calibri"/>
          <w:color w:val="000000" w:themeColor="text1"/>
          <w:sz w:val="22"/>
          <w:szCs w:val="22"/>
        </w:rPr>
        <w:t>la normatividad de la industria de la construcción</w:t>
      </w:r>
      <w:r w:rsidR="00B349C7" w:rsidRPr="00E237D8">
        <w:rPr>
          <w:rFonts w:ascii="AvantGarde Bk BT" w:eastAsia="Calibri" w:hAnsi="AvantGarde Bk BT" w:cs="Calibri"/>
          <w:color w:val="000000" w:themeColor="text1"/>
          <w:sz w:val="22"/>
          <w:szCs w:val="22"/>
        </w:rPr>
        <w:t>,</w:t>
      </w:r>
      <w:r w:rsidRPr="00E237D8">
        <w:rPr>
          <w:rFonts w:ascii="AvantGarde Bk BT" w:eastAsia="Calibri" w:hAnsi="AvantGarde Bk BT" w:cs="Calibri"/>
          <w:color w:val="000000" w:themeColor="text1"/>
          <w:sz w:val="22"/>
          <w:szCs w:val="22"/>
        </w:rPr>
        <w:t xml:space="preserve"> para su uso o rechazo en el proyecto;</w:t>
      </w:r>
    </w:p>
    <w:p w:rsidR="0091502D" w:rsidRPr="00E237D8" w:rsidRDefault="00F21368">
      <w:pPr>
        <w:numPr>
          <w:ilvl w:val="1"/>
          <w:numId w:val="5"/>
        </w:numPr>
        <w:jc w:val="both"/>
        <w:rPr>
          <w:rFonts w:ascii="AvantGarde Bk BT" w:eastAsia="Calibri" w:hAnsi="AvantGarde Bk BT" w:cs="Calibri"/>
          <w:color w:val="000000" w:themeColor="text1"/>
          <w:sz w:val="22"/>
          <w:szCs w:val="22"/>
        </w:rPr>
      </w:pPr>
      <w:r w:rsidRPr="00E237D8">
        <w:rPr>
          <w:rFonts w:ascii="AvantGarde Bk BT" w:eastAsia="Calibri" w:hAnsi="AvantGarde Bk BT" w:cs="Calibri"/>
          <w:color w:val="000000" w:themeColor="text1"/>
          <w:sz w:val="22"/>
          <w:szCs w:val="22"/>
        </w:rPr>
        <w:t xml:space="preserve">Diseñar planes y programas de mejora con base </w:t>
      </w:r>
      <w:r w:rsidR="00B349C7" w:rsidRPr="00E237D8">
        <w:rPr>
          <w:rFonts w:ascii="AvantGarde Bk BT" w:eastAsia="Calibri" w:hAnsi="AvantGarde Bk BT" w:cs="Calibri"/>
          <w:color w:val="000000" w:themeColor="text1"/>
          <w:sz w:val="22"/>
          <w:szCs w:val="22"/>
        </w:rPr>
        <w:t xml:space="preserve">en </w:t>
      </w:r>
      <w:r w:rsidRPr="00E237D8">
        <w:rPr>
          <w:rFonts w:ascii="AvantGarde Bk BT" w:eastAsia="Calibri" w:hAnsi="AvantGarde Bk BT" w:cs="Calibri"/>
          <w:color w:val="000000" w:themeColor="text1"/>
          <w:sz w:val="22"/>
          <w:szCs w:val="22"/>
        </w:rPr>
        <w:t>los reportes de los avances de obra</w:t>
      </w:r>
      <w:r w:rsidR="00B349C7" w:rsidRPr="00E237D8">
        <w:rPr>
          <w:rFonts w:ascii="AvantGarde Bk BT" w:eastAsia="Calibri" w:hAnsi="AvantGarde Bk BT" w:cs="Calibri"/>
          <w:color w:val="000000" w:themeColor="text1"/>
          <w:sz w:val="22"/>
          <w:szCs w:val="22"/>
        </w:rPr>
        <w:t>,</w:t>
      </w:r>
      <w:r w:rsidRPr="00E237D8">
        <w:rPr>
          <w:rFonts w:ascii="AvantGarde Bk BT" w:eastAsia="Calibri" w:hAnsi="AvantGarde Bk BT" w:cs="Calibri"/>
          <w:color w:val="000000" w:themeColor="text1"/>
          <w:sz w:val="22"/>
          <w:szCs w:val="22"/>
        </w:rPr>
        <w:t xml:space="preserve"> para corregir desviaciones al proyecto;</w:t>
      </w:r>
    </w:p>
    <w:p w:rsidR="0091502D" w:rsidRPr="00E237D8" w:rsidRDefault="00F21368">
      <w:pPr>
        <w:numPr>
          <w:ilvl w:val="1"/>
          <w:numId w:val="5"/>
        </w:numPr>
        <w:jc w:val="both"/>
        <w:rPr>
          <w:rFonts w:ascii="AvantGarde Bk BT" w:eastAsia="Calibri" w:hAnsi="AvantGarde Bk BT" w:cs="Calibri"/>
          <w:color w:val="000000" w:themeColor="text1"/>
          <w:sz w:val="22"/>
          <w:szCs w:val="22"/>
        </w:rPr>
      </w:pPr>
      <w:r w:rsidRPr="00E237D8">
        <w:rPr>
          <w:rFonts w:ascii="AvantGarde Bk BT" w:eastAsia="Calibri" w:hAnsi="AvantGarde Bk BT" w:cs="Calibri"/>
          <w:color w:val="000000" w:themeColor="text1"/>
          <w:sz w:val="22"/>
          <w:szCs w:val="22"/>
        </w:rPr>
        <w:t xml:space="preserve">Estructurar un proyecto civil con base </w:t>
      </w:r>
      <w:r w:rsidR="00B349C7" w:rsidRPr="00E237D8">
        <w:rPr>
          <w:rFonts w:ascii="AvantGarde Bk BT" w:eastAsia="Calibri" w:hAnsi="AvantGarde Bk BT" w:cs="Calibri"/>
          <w:color w:val="000000" w:themeColor="text1"/>
          <w:sz w:val="22"/>
          <w:szCs w:val="22"/>
        </w:rPr>
        <w:t>en</w:t>
      </w:r>
      <w:r w:rsidRPr="00E237D8">
        <w:rPr>
          <w:rFonts w:ascii="AvantGarde Bk BT" w:eastAsia="Calibri" w:hAnsi="AvantGarde Bk BT" w:cs="Calibri"/>
          <w:color w:val="000000" w:themeColor="text1"/>
          <w:sz w:val="22"/>
          <w:szCs w:val="22"/>
        </w:rPr>
        <w:t xml:space="preserve"> sus requerimientos técnicos</w:t>
      </w:r>
      <w:r w:rsidR="00B349C7" w:rsidRPr="00E237D8">
        <w:rPr>
          <w:rFonts w:ascii="AvantGarde Bk BT" w:eastAsia="Calibri" w:hAnsi="AvantGarde Bk BT" w:cs="Calibri"/>
          <w:color w:val="000000" w:themeColor="text1"/>
          <w:sz w:val="22"/>
          <w:szCs w:val="22"/>
        </w:rPr>
        <w:t>,</w:t>
      </w:r>
      <w:r w:rsidRPr="00E237D8">
        <w:rPr>
          <w:rFonts w:ascii="AvantGarde Bk BT" w:eastAsia="Calibri" w:hAnsi="AvantGarde Bk BT" w:cs="Calibri"/>
          <w:color w:val="000000" w:themeColor="text1"/>
          <w:sz w:val="22"/>
          <w:szCs w:val="22"/>
        </w:rPr>
        <w:t xml:space="preserve"> para su procesamiento estructural;</w:t>
      </w:r>
    </w:p>
    <w:p w:rsidR="0091502D" w:rsidRPr="00E237D8" w:rsidRDefault="00F21368">
      <w:pPr>
        <w:numPr>
          <w:ilvl w:val="1"/>
          <w:numId w:val="5"/>
        </w:numPr>
        <w:jc w:val="both"/>
        <w:rPr>
          <w:rFonts w:ascii="AvantGarde Bk BT" w:eastAsia="Calibri" w:hAnsi="AvantGarde Bk BT" w:cs="Calibri"/>
          <w:color w:val="000000" w:themeColor="text1"/>
          <w:sz w:val="22"/>
          <w:szCs w:val="22"/>
        </w:rPr>
      </w:pPr>
      <w:r w:rsidRPr="00E237D8">
        <w:rPr>
          <w:rFonts w:ascii="AvantGarde Bk BT" w:eastAsia="Calibri" w:hAnsi="AvantGarde Bk BT" w:cs="Calibri"/>
          <w:color w:val="000000" w:themeColor="text1"/>
          <w:sz w:val="22"/>
          <w:szCs w:val="22"/>
        </w:rPr>
        <w:t>Determinar los conceptos y volúmenes del proyecto mediante los planos ejecutivos</w:t>
      </w:r>
      <w:r w:rsidR="00F54CE4" w:rsidRPr="00E237D8">
        <w:rPr>
          <w:rFonts w:ascii="AvantGarde Bk BT" w:eastAsia="Calibri" w:hAnsi="AvantGarde Bk BT" w:cs="Calibri"/>
          <w:color w:val="000000" w:themeColor="text1"/>
          <w:sz w:val="22"/>
          <w:szCs w:val="22"/>
        </w:rPr>
        <w:t>,</w:t>
      </w:r>
      <w:r w:rsidRPr="00E237D8">
        <w:rPr>
          <w:rFonts w:ascii="AvantGarde Bk BT" w:eastAsia="Calibri" w:hAnsi="AvantGarde Bk BT" w:cs="Calibri"/>
          <w:color w:val="000000" w:themeColor="text1"/>
          <w:sz w:val="22"/>
          <w:szCs w:val="22"/>
        </w:rPr>
        <w:t xml:space="preserve"> para la </w:t>
      </w:r>
      <w:proofErr w:type="spellStart"/>
      <w:r w:rsidRPr="00E237D8">
        <w:rPr>
          <w:rFonts w:ascii="AvantGarde Bk BT" w:eastAsia="Calibri" w:hAnsi="AvantGarde Bk BT" w:cs="Calibri"/>
          <w:color w:val="000000" w:themeColor="text1"/>
          <w:sz w:val="22"/>
          <w:szCs w:val="22"/>
        </w:rPr>
        <w:t>presupuestación</w:t>
      </w:r>
      <w:proofErr w:type="spellEnd"/>
      <w:r w:rsidRPr="00E237D8">
        <w:rPr>
          <w:rFonts w:ascii="AvantGarde Bk BT" w:eastAsia="Calibri" w:hAnsi="AvantGarde Bk BT" w:cs="Calibri"/>
          <w:color w:val="000000" w:themeColor="text1"/>
          <w:sz w:val="22"/>
          <w:szCs w:val="22"/>
        </w:rPr>
        <w:t xml:space="preserve"> de la obra</w:t>
      </w:r>
      <w:r w:rsidR="00F54CE4" w:rsidRPr="00E237D8">
        <w:rPr>
          <w:rFonts w:ascii="AvantGarde Bk BT" w:eastAsia="Calibri" w:hAnsi="AvantGarde Bk BT" w:cs="Calibri"/>
          <w:color w:val="000000" w:themeColor="text1"/>
          <w:sz w:val="22"/>
          <w:szCs w:val="22"/>
        </w:rPr>
        <w:t>,</w:t>
      </w:r>
      <w:r w:rsidRPr="00E237D8">
        <w:rPr>
          <w:rFonts w:ascii="AvantGarde Bk BT" w:eastAsia="Calibri" w:hAnsi="AvantGarde Bk BT" w:cs="Calibri"/>
          <w:color w:val="000000" w:themeColor="text1"/>
          <w:sz w:val="22"/>
          <w:szCs w:val="22"/>
        </w:rPr>
        <w:t xml:space="preserve"> y</w:t>
      </w:r>
    </w:p>
    <w:p w:rsidR="0091502D" w:rsidRPr="00E237D8" w:rsidRDefault="00F21368">
      <w:pPr>
        <w:numPr>
          <w:ilvl w:val="1"/>
          <w:numId w:val="5"/>
        </w:numPr>
        <w:jc w:val="both"/>
        <w:rPr>
          <w:rFonts w:ascii="AvantGarde Bk BT" w:eastAsia="Calibri" w:hAnsi="AvantGarde Bk BT" w:cs="Calibri"/>
          <w:color w:val="000000" w:themeColor="text1"/>
          <w:sz w:val="22"/>
          <w:szCs w:val="22"/>
        </w:rPr>
      </w:pPr>
      <w:r w:rsidRPr="00E237D8">
        <w:rPr>
          <w:rFonts w:ascii="AvantGarde Bk BT" w:eastAsia="Calibri" w:hAnsi="AvantGarde Bk BT" w:cs="Calibri"/>
          <w:color w:val="000000" w:themeColor="text1"/>
          <w:sz w:val="22"/>
          <w:szCs w:val="22"/>
        </w:rPr>
        <w:t xml:space="preserve">Determinar los presupuestos y programas de obra con base </w:t>
      </w:r>
      <w:r w:rsidR="00B349C7" w:rsidRPr="00E237D8">
        <w:rPr>
          <w:rFonts w:ascii="AvantGarde Bk BT" w:eastAsia="Calibri" w:hAnsi="AvantGarde Bk BT" w:cs="Calibri"/>
          <w:color w:val="000000" w:themeColor="text1"/>
          <w:sz w:val="22"/>
          <w:szCs w:val="22"/>
        </w:rPr>
        <w:t xml:space="preserve">en el </w:t>
      </w:r>
      <w:r w:rsidRPr="00E237D8">
        <w:rPr>
          <w:rFonts w:ascii="AvantGarde Bk BT" w:eastAsia="Calibri" w:hAnsi="AvantGarde Bk BT" w:cs="Calibri"/>
          <w:color w:val="000000" w:themeColor="text1"/>
          <w:sz w:val="22"/>
          <w:szCs w:val="22"/>
        </w:rPr>
        <w:t>catálogo de conceptos</w:t>
      </w:r>
      <w:r w:rsidR="00F54CE4" w:rsidRPr="00E237D8">
        <w:rPr>
          <w:rFonts w:ascii="AvantGarde Bk BT" w:eastAsia="Calibri" w:hAnsi="AvantGarde Bk BT" w:cs="Calibri"/>
          <w:color w:val="000000" w:themeColor="text1"/>
          <w:sz w:val="22"/>
          <w:szCs w:val="22"/>
        </w:rPr>
        <w:t>,</w:t>
      </w:r>
      <w:r w:rsidRPr="00E237D8">
        <w:rPr>
          <w:rFonts w:ascii="AvantGarde Bk BT" w:eastAsia="Calibri" w:hAnsi="AvantGarde Bk BT" w:cs="Calibri"/>
          <w:color w:val="000000" w:themeColor="text1"/>
          <w:sz w:val="22"/>
          <w:szCs w:val="22"/>
        </w:rPr>
        <w:t xml:space="preserve"> para su aprobación y/o ajustes.</w:t>
      </w:r>
    </w:p>
    <w:p w:rsidR="003E2CCE" w:rsidRDefault="003E2CCE">
      <w:pPr>
        <w:pBdr>
          <w:top w:val="none" w:sz="0" w:space="0" w:color="auto"/>
          <w:left w:val="none" w:sz="0" w:space="0" w:color="auto"/>
          <w:bottom w:val="none" w:sz="0" w:space="0" w:color="auto"/>
          <w:right w:val="none" w:sz="0" w:space="0" w:color="auto"/>
          <w:between w:val="none" w:sz="0" w:space="0" w:color="auto"/>
        </w:pBdr>
        <w:rPr>
          <w:rFonts w:ascii="AvantGarde Bk BT" w:eastAsia="Calibri" w:hAnsi="AvantGarde Bk BT" w:cs="Calibri"/>
          <w:color w:val="000000" w:themeColor="text1"/>
          <w:sz w:val="22"/>
          <w:szCs w:val="22"/>
        </w:rPr>
      </w:pPr>
      <w:r>
        <w:rPr>
          <w:rFonts w:ascii="AvantGarde Bk BT" w:eastAsia="Calibri" w:hAnsi="AvantGarde Bk BT" w:cs="Calibri"/>
          <w:color w:val="000000" w:themeColor="text1"/>
          <w:sz w:val="22"/>
          <w:szCs w:val="22"/>
        </w:rPr>
        <w:br w:type="page"/>
      </w:r>
    </w:p>
    <w:p w:rsidR="004D3C92" w:rsidRPr="00E237D8" w:rsidRDefault="004D3C92" w:rsidP="00E237D8">
      <w:pPr>
        <w:jc w:val="both"/>
        <w:rPr>
          <w:rFonts w:ascii="AvantGarde Bk BT" w:eastAsia="Calibri" w:hAnsi="AvantGarde Bk BT" w:cs="Calibri"/>
          <w:color w:val="000000" w:themeColor="text1"/>
          <w:sz w:val="22"/>
          <w:szCs w:val="22"/>
        </w:rPr>
      </w:pPr>
    </w:p>
    <w:p w:rsidR="0091502D" w:rsidRPr="00E237D8" w:rsidRDefault="00F21368">
      <w:pPr>
        <w:numPr>
          <w:ilvl w:val="1"/>
          <w:numId w:val="6"/>
        </w:numPr>
        <w:jc w:val="both"/>
        <w:rPr>
          <w:rFonts w:ascii="AvantGarde Bk BT" w:eastAsia="Calibri" w:hAnsi="AvantGarde Bk BT" w:cs="Calibri"/>
          <w:b/>
          <w:color w:val="000000" w:themeColor="text1"/>
          <w:sz w:val="22"/>
          <w:szCs w:val="22"/>
        </w:rPr>
      </w:pPr>
      <w:r w:rsidRPr="00E237D8">
        <w:rPr>
          <w:rFonts w:ascii="AvantGarde Bk BT" w:eastAsia="Calibri" w:hAnsi="AvantGarde Bk BT" w:cs="Calibri"/>
          <w:b/>
          <w:color w:val="000000" w:themeColor="text1"/>
          <w:sz w:val="22"/>
          <w:szCs w:val="22"/>
        </w:rPr>
        <w:t xml:space="preserve">Competencias </w:t>
      </w:r>
    </w:p>
    <w:p w:rsidR="0091502D" w:rsidRPr="00E237D8" w:rsidRDefault="00F21368">
      <w:pPr>
        <w:numPr>
          <w:ilvl w:val="1"/>
          <w:numId w:val="5"/>
        </w:numPr>
        <w:jc w:val="both"/>
        <w:rPr>
          <w:rFonts w:ascii="AvantGarde Bk BT" w:eastAsia="Calibri" w:hAnsi="AvantGarde Bk BT" w:cs="Calibri"/>
          <w:color w:val="000000" w:themeColor="text1"/>
          <w:sz w:val="22"/>
          <w:szCs w:val="22"/>
        </w:rPr>
      </w:pPr>
      <w:r w:rsidRPr="00E237D8">
        <w:rPr>
          <w:rFonts w:ascii="AvantGarde Bk BT" w:eastAsia="Calibri" w:hAnsi="AvantGarde Bk BT" w:cs="Calibri"/>
          <w:color w:val="000000" w:themeColor="text1"/>
          <w:sz w:val="22"/>
          <w:szCs w:val="22"/>
        </w:rPr>
        <w:t>Determinar la calidad de los materiales mediante pruebas normadas</w:t>
      </w:r>
      <w:r w:rsidR="00B349C7" w:rsidRPr="00E237D8">
        <w:rPr>
          <w:rFonts w:ascii="AvantGarde Bk BT" w:eastAsia="Calibri" w:hAnsi="AvantGarde Bk BT" w:cs="Calibri"/>
          <w:color w:val="000000" w:themeColor="text1"/>
          <w:sz w:val="22"/>
          <w:szCs w:val="22"/>
        </w:rPr>
        <w:t>,</w:t>
      </w:r>
      <w:r w:rsidRPr="00E237D8">
        <w:rPr>
          <w:rFonts w:ascii="AvantGarde Bk BT" w:eastAsia="Calibri" w:hAnsi="AvantGarde Bk BT" w:cs="Calibri"/>
          <w:color w:val="000000" w:themeColor="text1"/>
          <w:sz w:val="22"/>
          <w:szCs w:val="22"/>
        </w:rPr>
        <w:t xml:space="preserve"> para la obtención de los parámetros indicativos necesarios;</w:t>
      </w:r>
    </w:p>
    <w:p w:rsidR="0091502D" w:rsidRPr="00E237D8" w:rsidRDefault="00F21368">
      <w:pPr>
        <w:numPr>
          <w:ilvl w:val="1"/>
          <w:numId w:val="5"/>
        </w:numPr>
        <w:jc w:val="both"/>
        <w:rPr>
          <w:rFonts w:ascii="AvantGarde Bk BT" w:eastAsia="Calibri" w:hAnsi="AvantGarde Bk BT" w:cs="Calibri"/>
          <w:color w:val="000000" w:themeColor="text1"/>
          <w:sz w:val="22"/>
          <w:szCs w:val="22"/>
        </w:rPr>
      </w:pPr>
      <w:r w:rsidRPr="00E237D8">
        <w:rPr>
          <w:rFonts w:ascii="AvantGarde Bk BT" w:eastAsia="Calibri" w:hAnsi="AvantGarde Bk BT" w:cs="Calibri"/>
          <w:color w:val="000000" w:themeColor="text1"/>
          <w:sz w:val="22"/>
          <w:szCs w:val="22"/>
        </w:rPr>
        <w:t>Documentar los procesos constructivos mediante bitácoras y evidencias de campo</w:t>
      </w:r>
      <w:r w:rsidR="00B349C7" w:rsidRPr="00E237D8">
        <w:rPr>
          <w:rFonts w:ascii="AvantGarde Bk BT" w:eastAsia="Calibri" w:hAnsi="AvantGarde Bk BT" w:cs="Calibri"/>
          <w:color w:val="000000" w:themeColor="text1"/>
          <w:sz w:val="22"/>
          <w:szCs w:val="22"/>
        </w:rPr>
        <w:t>,</w:t>
      </w:r>
      <w:r w:rsidRPr="00E237D8">
        <w:rPr>
          <w:rFonts w:ascii="AvantGarde Bk BT" w:eastAsia="Calibri" w:hAnsi="AvantGarde Bk BT" w:cs="Calibri"/>
          <w:color w:val="000000" w:themeColor="text1"/>
          <w:sz w:val="22"/>
          <w:szCs w:val="22"/>
        </w:rPr>
        <w:t xml:space="preserve"> para compararlos con los estándares establecidos en el proyecto;</w:t>
      </w:r>
    </w:p>
    <w:p w:rsidR="0091502D" w:rsidRPr="00E237D8" w:rsidRDefault="00F21368">
      <w:pPr>
        <w:numPr>
          <w:ilvl w:val="1"/>
          <w:numId w:val="5"/>
        </w:numPr>
        <w:jc w:val="both"/>
        <w:rPr>
          <w:rFonts w:ascii="AvantGarde Bk BT" w:eastAsia="Calibri" w:hAnsi="AvantGarde Bk BT" w:cs="Calibri"/>
          <w:color w:val="000000" w:themeColor="text1"/>
          <w:sz w:val="22"/>
          <w:szCs w:val="22"/>
        </w:rPr>
      </w:pPr>
      <w:r w:rsidRPr="00E237D8">
        <w:rPr>
          <w:rFonts w:ascii="AvantGarde Bk BT" w:eastAsia="Calibri" w:hAnsi="AvantGarde Bk BT" w:cs="Calibri"/>
          <w:color w:val="000000" w:themeColor="text1"/>
          <w:sz w:val="22"/>
          <w:szCs w:val="22"/>
        </w:rPr>
        <w:t>Diagnosticar el nivel de calidad de los materiales y procesos constructivos con base en lo establecido en el proyecto</w:t>
      </w:r>
      <w:r w:rsidR="00F54CE4" w:rsidRPr="00E237D8">
        <w:rPr>
          <w:rFonts w:ascii="AvantGarde Bk BT" w:eastAsia="Calibri" w:hAnsi="AvantGarde Bk BT" w:cs="Calibri"/>
          <w:color w:val="000000" w:themeColor="text1"/>
          <w:sz w:val="22"/>
          <w:szCs w:val="22"/>
        </w:rPr>
        <w:t>,</w:t>
      </w:r>
      <w:r w:rsidRPr="00E237D8">
        <w:rPr>
          <w:rFonts w:ascii="AvantGarde Bk BT" w:eastAsia="Calibri" w:hAnsi="AvantGarde Bk BT" w:cs="Calibri"/>
          <w:color w:val="000000" w:themeColor="text1"/>
          <w:sz w:val="22"/>
          <w:szCs w:val="22"/>
        </w:rPr>
        <w:t xml:space="preserve"> para proponer las acciones de mejora;</w:t>
      </w:r>
    </w:p>
    <w:p w:rsidR="0091502D" w:rsidRPr="00E237D8" w:rsidRDefault="00F21368">
      <w:pPr>
        <w:numPr>
          <w:ilvl w:val="1"/>
          <w:numId w:val="5"/>
        </w:numPr>
        <w:jc w:val="both"/>
        <w:rPr>
          <w:rFonts w:ascii="AvantGarde Bk BT" w:eastAsia="Calibri" w:hAnsi="AvantGarde Bk BT" w:cs="Calibri"/>
          <w:color w:val="000000" w:themeColor="text1"/>
          <w:sz w:val="22"/>
          <w:szCs w:val="22"/>
        </w:rPr>
      </w:pPr>
      <w:r w:rsidRPr="00E237D8">
        <w:rPr>
          <w:rFonts w:ascii="AvantGarde Bk BT" w:eastAsia="Calibri" w:hAnsi="AvantGarde Bk BT" w:cs="Calibri"/>
          <w:color w:val="000000" w:themeColor="text1"/>
          <w:sz w:val="22"/>
          <w:szCs w:val="22"/>
        </w:rPr>
        <w:t>Integrar alternativas de solución a los problemas y desvíos del programa</w:t>
      </w:r>
      <w:r w:rsidR="00F54CE4" w:rsidRPr="00E237D8">
        <w:rPr>
          <w:rFonts w:ascii="AvantGarde Bk BT" w:eastAsia="Calibri" w:hAnsi="AvantGarde Bk BT" w:cs="Calibri"/>
          <w:color w:val="000000" w:themeColor="text1"/>
          <w:sz w:val="22"/>
          <w:szCs w:val="22"/>
        </w:rPr>
        <w:t>,</w:t>
      </w:r>
      <w:r w:rsidRPr="00E237D8">
        <w:rPr>
          <w:rFonts w:ascii="AvantGarde Bk BT" w:eastAsia="Calibri" w:hAnsi="AvantGarde Bk BT" w:cs="Calibri"/>
          <w:color w:val="000000" w:themeColor="text1"/>
          <w:sz w:val="22"/>
          <w:szCs w:val="22"/>
        </w:rPr>
        <w:t xml:space="preserve"> basado</w:t>
      </w:r>
      <w:r w:rsidR="00F54CE4" w:rsidRPr="00E237D8">
        <w:rPr>
          <w:rFonts w:ascii="AvantGarde Bk BT" w:eastAsia="Calibri" w:hAnsi="AvantGarde Bk BT" w:cs="Calibri"/>
          <w:color w:val="000000" w:themeColor="text1"/>
          <w:sz w:val="22"/>
          <w:szCs w:val="22"/>
        </w:rPr>
        <w:t>s</w:t>
      </w:r>
      <w:r w:rsidRPr="00E237D8">
        <w:rPr>
          <w:rFonts w:ascii="AvantGarde Bk BT" w:eastAsia="Calibri" w:hAnsi="AvantGarde Bk BT" w:cs="Calibri"/>
          <w:color w:val="000000" w:themeColor="text1"/>
          <w:sz w:val="22"/>
          <w:szCs w:val="22"/>
        </w:rPr>
        <w:t xml:space="preserve"> en el análisis de los resultados de calidad</w:t>
      </w:r>
      <w:r w:rsidR="00F54CE4" w:rsidRPr="00E237D8">
        <w:rPr>
          <w:rFonts w:ascii="AvantGarde Bk BT" w:eastAsia="Calibri" w:hAnsi="AvantGarde Bk BT" w:cs="Calibri"/>
          <w:color w:val="000000" w:themeColor="text1"/>
          <w:sz w:val="22"/>
          <w:szCs w:val="22"/>
        </w:rPr>
        <w:t>,</w:t>
      </w:r>
      <w:r w:rsidRPr="00E237D8">
        <w:rPr>
          <w:rFonts w:ascii="AvantGarde Bk BT" w:eastAsia="Calibri" w:hAnsi="AvantGarde Bk BT" w:cs="Calibri"/>
          <w:color w:val="000000" w:themeColor="text1"/>
          <w:sz w:val="22"/>
          <w:szCs w:val="22"/>
        </w:rPr>
        <w:t xml:space="preserve"> para asegurar la calidad de la obra;</w:t>
      </w:r>
    </w:p>
    <w:p w:rsidR="0091502D" w:rsidRPr="00E237D8" w:rsidRDefault="00F21368">
      <w:pPr>
        <w:numPr>
          <w:ilvl w:val="1"/>
          <w:numId w:val="5"/>
        </w:numPr>
        <w:jc w:val="both"/>
        <w:rPr>
          <w:rFonts w:ascii="AvantGarde Bk BT" w:eastAsia="Calibri" w:hAnsi="AvantGarde Bk BT" w:cs="Calibri"/>
          <w:color w:val="000000" w:themeColor="text1"/>
          <w:sz w:val="22"/>
          <w:szCs w:val="22"/>
        </w:rPr>
      </w:pPr>
      <w:r w:rsidRPr="00E237D8">
        <w:rPr>
          <w:rFonts w:ascii="AvantGarde Bk BT" w:eastAsia="Calibri" w:hAnsi="AvantGarde Bk BT" w:cs="Calibri"/>
          <w:color w:val="000000" w:themeColor="text1"/>
          <w:sz w:val="22"/>
          <w:szCs w:val="22"/>
        </w:rPr>
        <w:t>Determinar los requerimientos de un proyecto con base en planos conceptuales</w:t>
      </w:r>
      <w:r w:rsidR="00532D6A" w:rsidRPr="00E237D8">
        <w:rPr>
          <w:rFonts w:ascii="AvantGarde Bk BT" w:eastAsia="Calibri" w:hAnsi="AvantGarde Bk BT" w:cs="Calibri"/>
          <w:color w:val="000000" w:themeColor="text1"/>
          <w:sz w:val="22"/>
          <w:szCs w:val="22"/>
        </w:rPr>
        <w:t>,</w:t>
      </w:r>
      <w:r w:rsidRPr="00E237D8">
        <w:rPr>
          <w:rFonts w:ascii="AvantGarde Bk BT" w:eastAsia="Calibri" w:hAnsi="AvantGarde Bk BT" w:cs="Calibri"/>
          <w:color w:val="000000" w:themeColor="text1"/>
          <w:sz w:val="22"/>
          <w:szCs w:val="22"/>
        </w:rPr>
        <w:t xml:space="preserve"> para identificar elementos estructurales;</w:t>
      </w:r>
    </w:p>
    <w:p w:rsidR="0091502D" w:rsidRPr="00E237D8" w:rsidRDefault="00F21368">
      <w:pPr>
        <w:numPr>
          <w:ilvl w:val="1"/>
          <w:numId w:val="5"/>
        </w:numPr>
        <w:jc w:val="both"/>
        <w:rPr>
          <w:rFonts w:ascii="AvantGarde Bk BT" w:eastAsia="Calibri" w:hAnsi="AvantGarde Bk BT" w:cs="Calibri"/>
          <w:color w:val="000000" w:themeColor="text1"/>
          <w:sz w:val="22"/>
          <w:szCs w:val="22"/>
        </w:rPr>
      </w:pPr>
      <w:r w:rsidRPr="00E237D8">
        <w:rPr>
          <w:rFonts w:ascii="AvantGarde Bk BT" w:eastAsia="Calibri" w:hAnsi="AvantGarde Bk BT" w:cs="Calibri"/>
          <w:color w:val="000000" w:themeColor="text1"/>
          <w:sz w:val="22"/>
          <w:szCs w:val="22"/>
        </w:rPr>
        <w:t>Calcular los volúmenes y rendimientos de cada concepto a partir de los planos ejecutivos</w:t>
      </w:r>
      <w:r w:rsidR="00532D6A" w:rsidRPr="00E237D8">
        <w:rPr>
          <w:rFonts w:ascii="AvantGarde Bk BT" w:eastAsia="Calibri" w:hAnsi="AvantGarde Bk BT" w:cs="Calibri"/>
          <w:color w:val="000000" w:themeColor="text1"/>
          <w:sz w:val="22"/>
          <w:szCs w:val="22"/>
        </w:rPr>
        <w:t>,</w:t>
      </w:r>
      <w:r w:rsidRPr="00E237D8">
        <w:rPr>
          <w:rFonts w:ascii="AvantGarde Bk BT" w:eastAsia="Calibri" w:hAnsi="AvantGarde Bk BT" w:cs="Calibri"/>
          <w:color w:val="000000" w:themeColor="text1"/>
          <w:sz w:val="22"/>
          <w:szCs w:val="22"/>
        </w:rPr>
        <w:t xml:space="preserve"> para su programación y presupuesto</w:t>
      </w:r>
      <w:r w:rsidR="00532D6A" w:rsidRPr="00E237D8">
        <w:rPr>
          <w:rFonts w:ascii="AvantGarde Bk BT" w:eastAsia="Calibri" w:hAnsi="AvantGarde Bk BT" w:cs="Calibri"/>
          <w:color w:val="000000" w:themeColor="text1"/>
          <w:sz w:val="22"/>
          <w:szCs w:val="22"/>
        </w:rPr>
        <w:t>,</w:t>
      </w:r>
      <w:r w:rsidRPr="00E237D8">
        <w:rPr>
          <w:rFonts w:ascii="AvantGarde Bk BT" w:eastAsia="Calibri" w:hAnsi="AvantGarde Bk BT" w:cs="Calibri"/>
          <w:color w:val="000000" w:themeColor="text1"/>
          <w:sz w:val="22"/>
          <w:szCs w:val="22"/>
        </w:rPr>
        <w:t xml:space="preserve"> y</w:t>
      </w:r>
    </w:p>
    <w:p w:rsidR="0091502D" w:rsidRPr="00E237D8" w:rsidRDefault="00F21368">
      <w:pPr>
        <w:numPr>
          <w:ilvl w:val="1"/>
          <w:numId w:val="5"/>
        </w:numPr>
        <w:jc w:val="both"/>
        <w:rPr>
          <w:rFonts w:ascii="AvantGarde Bk BT" w:eastAsia="Calibri" w:hAnsi="AvantGarde Bk BT" w:cs="Calibri"/>
          <w:color w:val="000000" w:themeColor="text1"/>
          <w:sz w:val="22"/>
          <w:szCs w:val="22"/>
        </w:rPr>
      </w:pPr>
      <w:r w:rsidRPr="00E237D8">
        <w:rPr>
          <w:rFonts w:ascii="AvantGarde Bk BT" w:eastAsia="Calibri" w:hAnsi="AvantGarde Bk BT" w:cs="Calibri"/>
          <w:color w:val="000000" w:themeColor="text1"/>
          <w:sz w:val="22"/>
          <w:szCs w:val="22"/>
        </w:rPr>
        <w:t>Calcular los costos de construcción a partir de los volúmenes de obra</w:t>
      </w:r>
      <w:r w:rsidR="00532D6A" w:rsidRPr="00E237D8">
        <w:rPr>
          <w:rFonts w:ascii="AvantGarde Bk BT" w:eastAsia="Calibri" w:hAnsi="AvantGarde Bk BT" w:cs="Calibri"/>
          <w:color w:val="000000" w:themeColor="text1"/>
          <w:sz w:val="22"/>
          <w:szCs w:val="22"/>
        </w:rPr>
        <w:t>,</w:t>
      </w:r>
      <w:r w:rsidRPr="00E237D8">
        <w:rPr>
          <w:rFonts w:ascii="AvantGarde Bk BT" w:eastAsia="Calibri" w:hAnsi="AvantGarde Bk BT" w:cs="Calibri"/>
          <w:color w:val="000000" w:themeColor="text1"/>
          <w:sz w:val="22"/>
          <w:szCs w:val="22"/>
        </w:rPr>
        <w:t xml:space="preserve"> para la integración financiera o modificación del proyecto.</w:t>
      </w:r>
    </w:p>
    <w:p w:rsidR="0091502D" w:rsidRPr="00E237D8" w:rsidRDefault="0091502D">
      <w:pPr>
        <w:ind w:left="360" w:hanging="720"/>
        <w:jc w:val="both"/>
        <w:rPr>
          <w:rFonts w:ascii="AvantGarde Bk BT" w:eastAsia="Calibri" w:hAnsi="AvantGarde Bk BT" w:cs="Calibri"/>
          <w:b/>
          <w:color w:val="000000" w:themeColor="text1"/>
          <w:sz w:val="22"/>
          <w:szCs w:val="22"/>
        </w:rPr>
      </w:pPr>
    </w:p>
    <w:p w:rsidR="0091502D" w:rsidRPr="00E237D8" w:rsidRDefault="00F21368">
      <w:pPr>
        <w:ind w:left="360" w:hanging="720"/>
        <w:jc w:val="both"/>
        <w:rPr>
          <w:rFonts w:ascii="AvantGarde Bk BT" w:eastAsia="Calibri" w:hAnsi="AvantGarde Bk BT" w:cs="Calibri"/>
          <w:b/>
          <w:color w:val="000000" w:themeColor="text1"/>
          <w:sz w:val="22"/>
          <w:szCs w:val="22"/>
        </w:rPr>
      </w:pPr>
      <w:r w:rsidRPr="00E237D8">
        <w:rPr>
          <w:rFonts w:ascii="AvantGarde Bk BT" w:eastAsia="Calibri" w:hAnsi="AvantGarde Bk BT" w:cs="Calibri"/>
          <w:b/>
          <w:color w:val="000000" w:themeColor="text1"/>
          <w:sz w:val="22"/>
          <w:szCs w:val="22"/>
        </w:rPr>
        <w:t>Tercer ciclo de formación</w:t>
      </w:r>
    </w:p>
    <w:p w:rsidR="0091502D" w:rsidRPr="00E237D8" w:rsidRDefault="0091502D">
      <w:pPr>
        <w:ind w:left="360" w:hanging="720"/>
        <w:jc w:val="both"/>
        <w:rPr>
          <w:rFonts w:ascii="AvantGarde Bk BT" w:eastAsia="Calibri" w:hAnsi="AvantGarde Bk BT" w:cs="Calibri"/>
          <w:b/>
          <w:color w:val="000000" w:themeColor="text1"/>
          <w:sz w:val="22"/>
          <w:szCs w:val="22"/>
        </w:rPr>
      </w:pPr>
    </w:p>
    <w:p w:rsidR="0091502D" w:rsidRPr="00E237D8" w:rsidRDefault="00F21368">
      <w:pPr>
        <w:numPr>
          <w:ilvl w:val="1"/>
          <w:numId w:val="7"/>
        </w:numPr>
        <w:jc w:val="both"/>
        <w:rPr>
          <w:rFonts w:ascii="AvantGarde Bk BT" w:eastAsia="Calibri" w:hAnsi="AvantGarde Bk BT" w:cs="Calibri"/>
          <w:b/>
          <w:color w:val="000000" w:themeColor="text1"/>
          <w:sz w:val="22"/>
          <w:szCs w:val="22"/>
        </w:rPr>
      </w:pPr>
      <w:r w:rsidRPr="00E237D8">
        <w:rPr>
          <w:rFonts w:ascii="AvantGarde Bk BT" w:eastAsia="Calibri" w:hAnsi="AvantGarde Bk BT" w:cs="Calibri"/>
          <w:b/>
          <w:color w:val="000000" w:themeColor="text1"/>
          <w:sz w:val="22"/>
          <w:szCs w:val="22"/>
        </w:rPr>
        <w:t xml:space="preserve">Funciones </w:t>
      </w:r>
    </w:p>
    <w:p w:rsidR="0091502D" w:rsidRPr="00E237D8" w:rsidRDefault="00F21368">
      <w:pPr>
        <w:numPr>
          <w:ilvl w:val="1"/>
          <w:numId w:val="5"/>
        </w:numPr>
        <w:jc w:val="both"/>
        <w:rPr>
          <w:rFonts w:ascii="AvantGarde Bk BT" w:eastAsia="Calibri" w:hAnsi="AvantGarde Bk BT" w:cs="Calibri"/>
          <w:color w:val="000000" w:themeColor="text1"/>
          <w:sz w:val="22"/>
          <w:szCs w:val="22"/>
        </w:rPr>
      </w:pPr>
      <w:r w:rsidRPr="00E237D8">
        <w:rPr>
          <w:rFonts w:ascii="AvantGarde Bk BT" w:eastAsia="Calibri" w:hAnsi="AvantGarde Bk BT" w:cs="Calibri"/>
          <w:color w:val="000000" w:themeColor="text1"/>
          <w:sz w:val="22"/>
          <w:szCs w:val="22"/>
        </w:rPr>
        <w:t>Formular estudios técnicos conforme a los reglamentos de construcción</w:t>
      </w:r>
      <w:r w:rsidR="00740D22" w:rsidRPr="00E237D8">
        <w:rPr>
          <w:rFonts w:ascii="AvantGarde Bk BT" w:eastAsia="Calibri" w:hAnsi="AvantGarde Bk BT" w:cs="Calibri"/>
          <w:color w:val="000000" w:themeColor="text1"/>
          <w:sz w:val="22"/>
          <w:szCs w:val="22"/>
        </w:rPr>
        <w:t>,</w:t>
      </w:r>
      <w:r w:rsidRPr="00E237D8">
        <w:rPr>
          <w:rFonts w:ascii="AvantGarde Bk BT" w:eastAsia="Calibri" w:hAnsi="AvantGarde Bk BT" w:cs="Calibri"/>
          <w:color w:val="000000" w:themeColor="text1"/>
          <w:sz w:val="22"/>
          <w:szCs w:val="22"/>
        </w:rPr>
        <w:t xml:space="preserve"> para su aplicación en la toma de decisiones de un proyecto;</w:t>
      </w:r>
    </w:p>
    <w:p w:rsidR="0091502D" w:rsidRPr="00E237D8" w:rsidRDefault="00F21368">
      <w:pPr>
        <w:numPr>
          <w:ilvl w:val="1"/>
          <w:numId w:val="5"/>
        </w:numPr>
        <w:jc w:val="both"/>
        <w:rPr>
          <w:rFonts w:ascii="AvantGarde Bk BT" w:eastAsia="Calibri" w:hAnsi="AvantGarde Bk BT" w:cs="Calibri"/>
          <w:color w:val="000000" w:themeColor="text1"/>
          <w:sz w:val="22"/>
          <w:szCs w:val="22"/>
        </w:rPr>
      </w:pPr>
      <w:r w:rsidRPr="00E237D8">
        <w:rPr>
          <w:rFonts w:ascii="AvantGarde Bk BT" w:eastAsia="Calibri" w:hAnsi="AvantGarde Bk BT" w:cs="Calibri"/>
          <w:color w:val="000000" w:themeColor="text1"/>
          <w:sz w:val="22"/>
          <w:szCs w:val="22"/>
        </w:rPr>
        <w:t>Determinar la factibilidad de un proyecto</w:t>
      </w:r>
      <w:r w:rsidR="00740D22" w:rsidRPr="00E237D8">
        <w:rPr>
          <w:rFonts w:ascii="AvantGarde Bk BT" w:eastAsia="Calibri" w:hAnsi="AvantGarde Bk BT" w:cs="Calibri"/>
          <w:color w:val="000000" w:themeColor="text1"/>
          <w:sz w:val="22"/>
          <w:szCs w:val="22"/>
        </w:rPr>
        <w:t>,</w:t>
      </w:r>
      <w:r w:rsidRPr="00E237D8">
        <w:rPr>
          <w:rFonts w:ascii="AvantGarde Bk BT" w:eastAsia="Calibri" w:hAnsi="AvantGarde Bk BT" w:cs="Calibri"/>
          <w:color w:val="000000" w:themeColor="text1"/>
          <w:sz w:val="22"/>
          <w:szCs w:val="22"/>
        </w:rPr>
        <w:t xml:space="preserve"> para su posterior ejecución mediante estudios técnicos y económicos;</w:t>
      </w:r>
    </w:p>
    <w:p w:rsidR="0091502D" w:rsidRPr="00E237D8" w:rsidRDefault="00F21368">
      <w:pPr>
        <w:numPr>
          <w:ilvl w:val="1"/>
          <w:numId w:val="5"/>
        </w:numPr>
        <w:jc w:val="both"/>
        <w:rPr>
          <w:rFonts w:ascii="AvantGarde Bk BT" w:eastAsia="Calibri" w:hAnsi="AvantGarde Bk BT" w:cs="Calibri"/>
          <w:color w:val="000000" w:themeColor="text1"/>
          <w:sz w:val="22"/>
          <w:szCs w:val="22"/>
        </w:rPr>
      </w:pPr>
      <w:r w:rsidRPr="00E237D8">
        <w:rPr>
          <w:rFonts w:ascii="AvantGarde Bk BT" w:eastAsia="Calibri" w:hAnsi="AvantGarde Bk BT" w:cs="Calibri"/>
          <w:color w:val="000000" w:themeColor="text1"/>
          <w:sz w:val="22"/>
          <w:szCs w:val="22"/>
        </w:rPr>
        <w:t>Estructurar un proyecto civil con base a sus requerimientos técnicos</w:t>
      </w:r>
      <w:r w:rsidR="00740D22" w:rsidRPr="00E237D8">
        <w:rPr>
          <w:rFonts w:ascii="AvantGarde Bk BT" w:eastAsia="Calibri" w:hAnsi="AvantGarde Bk BT" w:cs="Calibri"/>
          <w:color w:val="000000" w:themeColor="text1"/>
          <w:sz w:val="22"/>
          <w:szCs w:val="22"/>
        </w:rPr>
        <w:t>,</w:t>
      </w:r>
      <w:r w:rsidRPr="00E237D8">
        <w:rPr>
          <w:rFonts w:ascii="AvantGarde Bk BT" w:eastAsia="Calibri" w:hAnsi="AvantGarde Bk BT" w:cs="Calibri"/>
          <w:color w:val="000000" w:themeColor="text1"/>
          <w:sz w:val="22"/>
          <w:szCs w:val="22"/>
        </w:rPr>
        <w:t xml:space="preserve"> para su procesamiento estructural;</w:t>
      </w:r>
    </w:p>
    <w:p w:rsidR="0091502D" w:rsidRPr="00E237D8" w:rsidRDefault="00F21368" w:rsidP="00E237D8">
      <w:pPr>
        <w:numPr>
          <w:ilvl w:val="1"/>
          <w:numId w:val="5"/>
        </w:numPr>
        <w:jc w:val="both"/>
        <w:rPr>
          <w:rFonts w:ascii="AvantGarde Bk BT" w:eastAsia="Calibri" w:hAnsi="AvantGarde Bk BT" w:cs="Calibri"/>
          <w:color w:val="000000" w:themeColor="text1"/>
          <w:sz w:val="22"/>
          <w:szCs w:val="22"/>
        </w:rPr>
      </w:pPr>
      <w:r w:rsidRPr="00E237D8">
        <w:rPr>
          <w:rFonts w:ascii="AvantGarde Bk BT" w:eastAsia="Calibri" w:hAnsi="AvantGarde Bk BT" w:cs="Calibri"/>
          <w:color w:val="000000" w:themeColor="text1"/>
          <w:sz w:val="22"/>
          <w:szCs w:val="22"/>
        </w:rPr>
        <w:t>Diseñar los elementos estructurales de un proyecto</w:t>
      </w:r>
      <w:r w:rsidR="00740D22" w:rsidRPr="00E237D8">
        <w:rPr>
          <w:rFonts w:ascii="AvantGarde Bk BT" w:eastAsia="Calibri" w:hAnsi="AvantGarde Bk BT" w:cs="Calibri"/>
          <w:color w:val="000000" w:themeColor="text1"/>
          <w:sz w:val="22"/>
          <w:szCs w:val="22"/>
        </w:rPr>
        <w:t>,</w:t>
      </w:r>
      <w:r w:rsidRPr="00E237D8">
        <w:rPr>
          <w:rFonts w:ascii="AvantGarde Bk BT" w:eastAsia="Calibri" w:hAnsi="AvantGarde Bk BT" w:cs="Calibri"/>
          <w:color w:val="000000" w:themeColor="text1"/>
          <w:sz w:val="22"/>
          <w:szCs w:val="22"/>
        </w:rPr>
        <w:t xml:space="preserve"> aplicando normas técnicas</w:t>
      </w:r>
      <w:r w:rsidR="00740D22" w:rsidRPr="00E237D8">
        <w:rPr>
          <w:rFonts w:ascii="AvantGarde Bk BT" w:eastAsia="Calibri" w:hAnsi="AvantGarde Bk BT" w:cs="Calibri"/>
          <w:color w:val="000000" w:themeColor="text1"/>
          <w:sz w:val="22"/>
          <w:szCs w:val="22"/>
        </w:rPr>
        <w:t>,</w:t>
      </w:r>
      <w:r w:rsidRPr="00E237D8">
        <w:rPr>
          <w:rFonts w:ascii="AvantGarde Bk BT" w:eastAsia="Calibri" w:hAnsi="AvantGarde Bk BT" w:cs="Calibri"/>
          <w:color w:val="000000" w:themeColor="text1"/>
          <w:sz w:val="22"/>
          <w:szCs w:val="22"/>
        </w:rPr>
        <w:t xml:space="preserve"> para la elaboración de planos ejecutivos y memorias de cálculo;</w:t>
      </w:r>
    </w:p>
    <w:p w:rsidR="0091502D" w:rsidRPr="00E237D8" w:rsidRDefault="00F21368">
      <w:pPr>
        <w:numPr>
          <w:ilvl w:val="1"/>
          <w:numId w:val="5"/>
        </w:numPr>
        <w:jc w:val="both"/>
        <w:rPr>
          <w:rFonts w:ascii="AvantGarde Bk BT" w:eastAsia="Calibri" w:hAnsi="AvantGarde Bk BT" w:cs="Calibri"/>
          <w:color w:val="000000" w:themeColor="text1"/>
          <w:sz w:val="22"/>
          <w:szCs w:val="22"/>
        </w:rPr>
      </w:pPr>
      <w:r w:rsidRPr="00E237D8">
        <w:rPr>
          <w:rFonts w:ascii="AvantGarde Bk BT" w:eastAsia="Calibri" w:hAnsi="AvantGarde Bk BT" w:cs="Calibri"/>
          <w:color w:val="000000" w:themeColor="text1"/>
          <w:sz w:val="22"/>
          <w:szCs w:val="22"/>
        </w:rPr>
        <w:t>Determinar los presupuestos y programas de obra</w:t>
      </w:r>
      <w:r w:rsidR="00740D22" w:rsidRPr="00E237D8">
        <w:rPr>
          <w:rFonts w:ascii="AvantGarde Bk BT" w:eastAsia="Calibri" w:hAnsi="AvantGarde Bk BT" w:cs="Calibri"/>
          <w:color w:val="000000" w:themeColor="text1"/>
          <w:sz w:val="22"/>
          <w:szCs w:val="22"/>
        </w:rPr>
        <w:t>,</w:t>
      </w:r>
      <w:r w:rsidRPr="00E237D8">
        <w:rPr>
          <w:rFonts w:ascii="AvantGarde Bk BT" w:eastAsia="Calibri" w:hAnsi="AvantGarde Bk BT" w:cs="Calibri"/>
          <w:color w:val="000000" w:themeColor="text1"/>
          <w:sz w:val="22"/>
          <w:szCs w:val="22"/>
        </w:rPr>
        <w:t xml:space="preserve"> con base </w:t>
      </w:r>
      <w:r w:rsidR="00740D22" w:rsidRPr="00E237D8">
        <w:rPr>
          <w:rFonts w:ascii="AvantGarde Bk BT" w:eastAsia="Calibri" w:hAnsi="AvantGarde Bk BT" w:cs="Calibri"/>
          <w:color w:val="000000" w:themeColor="text1"/>
          <w:sz w:val="22"/>
          <w:szCs w:val="22"/>
        </w:rPr>
        <w:t xml:space="preserve">en el </w:t>
      </w:r>
      <w:r w:rsidRPr="00E237D8">
        <w:rPr>
          <w:rFonts w:ascii="AvantGarde Bk BT" w:eastAsia="Calibri" w:hAnsi="AvantGarde Bk BT" w:cs="Calibri"/>
          <w:color w:val="000000" w:themeColor="text1"/>
          <w:sz w:val="22"/>
          <w:szCs w:val="22"/>
        </w:rPr>
        <w:t>catálogo de conceptos para su aprobación y/o ajustes;</w:t>
      </w:r>
    </w:p>
    <w:p w:rsidR="0091502D" w:rsidRPr="00E237D8" w:rsidRDefault="00F21368">
      <w:pPr>
        <w:numPr>
          <w:ilvl w:val="1"/>
          <w:numId w:val="5"/>
        </w:numPr>
        <w:jc w:val="both"/>
        <w:rPr>
          <w:rFonts w:ascii="AvantGarde Bk BT" w:eastAsia="Calibri" w:hAnsi="AvantGarde Bk BT" w:cs="Calibri"/>
          <w:color w:val="000000" w:themeColor="text1"/>
          <w:sz w:val="22"/>
          <w:szCs w:val="22"/>
        </w:rPr>
      </w:pPr>
      <w:r w:rsidRPr="00E237D8">
        <w:rPr>
          <w:rFonts w:ascii="AvantGarde Bk BT" w:eastAsia="Calibri" w:hAnsi="AvantGarde Bk BT" w:cs="Calibri"/>
          <w:color w:val="000000" w:themeColor="text1"/>
          <w:sz w:val="22"/>
          <w:szCs w:val="22"/>
        </w:rPr>
        <w:t>Gestionar soluciones a problemas de la obra</w:t>
      </w:r>
      <w:r w:rsidR="00740D22" w:rsidRPr="00E237D8">
        <w:rPr>
          <w:rFonts w:ascii="AvantGarde Bk BT" w:eastAsia="Calibri" w:hAnsi="AvantGarde Bk BT" w:cs="Calibri"/>
          <w:color w:val="000000" w:themeColor="text1"/>
          <w:sz w:val="22"/>
          <w:szCs w:val="22"/>
        </w:rPr>
        <w:t>,</w:t>
      </w:r>
      <w:r w:rsidRPr="00E237D8">
        <w:rPr>
          <w:rFonts w:ascii="AvantGarde Bk BT" w:eastAsia="Calibri" w:hAnsi="AvantGarde Bk BT" w:cs="Calibri"/>
          <w:color w:val="000000" w:themeColor="text1"/>
          <w:sz w:val="22"/>
          <w:szCs w:val="22"/>
        </w:rPr>
        <w:t xml:space="preserve"> de acuerdo </w:t>
      </w:r>
      <w:r w:rsidR="00740D22" w:rsidRPr="00E237D8">
        <w:rPr>
          <w:rFonts w:ascii="AvantGarde Bk BT" w:eastAsia="Calibri" w:hAnsi="AvantGarde Bk BT" w:cs="Calibri"/>
          <w:color w:val="000000" w:themeColor="text1"/>
          <w:sz w:val="22"/>
          <w:szCs w:val="22"/>
        </w:rPr>
        <w:t xml:space="preserve">con </w:t>
      </w:r>
      <w:r w:rsidRPr="00E237D8">
        <w:rPr>
          <w:rFonts w:ascii="AvantGarde Bk BT" w:eastAsia="Calibri" w:hAnsi="AvantGarde Bk BT" w:cs="Calibri"/>
          <w:color w:val="000000" w:themeColor="text1"/>
          <w:sz w:val="22"/>
          <w:szCs w:val="22"/>
        </w:rPr>
        <w:t>las recomendaciones técnicas del equipo de trabajo</w:t>
      </w:r>
      <w:r w:rsidR="00740D22" w:rsidRPr="00E237D8">
        <w:rPr>
          <w:rFonts w:ascii="AvantGarde Bk BT" w:eastAsia="Calibri" w:hAnsi="AvantGarde Bk BT" w:cs="Calibri"/>
          <w:color w:val="000000" w:themeColor="text1"/>
          <w:sz w:val="22"/>
          <w:szCs w:val="22"/>
        </w:rPr>
        <w:t>,</w:t>
      </w:r>
      <w:r w:rsidRPr="00E237D8">
        <w:rPr>
          <w:rFonts w:ascii="AvantGarde Bk BT" w:eastAsia="Calibri" w:hAnsi="AvantGarde Bk BT" w:cs="Calibri"/>
          <w:color w:val="000000" w:themeColor="text1"/>
          <w:sz w:val="22"/>
          <w:szCs w:val="22"/>
        </w:rPr>
        <w:t xml:space="preserve"> para la culminación del proyecto</w:t>
      </w:r>
      <w:r w:rsidR="00740D22" w:rsidRPr="00E237D8">
        <w:rPr>
          <w:rFonts w:ascii="AvantGarde Bk BT" w:eastAsia="Calibri" w:hAnsi="AvantGarde Bk BT" w:cs="Calibri"/>
          <w:color w:val="000000" w:themeColor="text1"/>
          <w:sz w:val="22"/>
          <w:szCs w:val="22"/>
        </w:rPr>
        <w:t>,</w:t>
      </w:r>
      <w:r w:rsidRPr="00E237D8">
        <w:rPr>
          <w:rFonts w:ascii="AvantGarde Bk BT" w:eastAsia="Calibri" w:hAnsi="AvantGarde Bk BT" w:cs="Calibri"/>
          <w:color w:val="000000" w:themeColor="text1"/>
          <w:sz w:val="22"/>
          <w:szCs w:val="22"/>
        </w:rPr>
        <w:t xml:space="preserve"> y</w:t>
      </w:r>
    </w:p>
    <w:p w:rsidR="0091502D" w:rsidRPr="00E237D8" w:rsidRDefault="00F21368">
      <w:pPr>
        <w:numPr>
          <w:ilvl w:val="1"/>
          <w:numId w:val="5"/>
        </w:numPr>
        <w:jc w:val="both"/>
        <w:rPr>
          <w:rFonts w:ascii="AvantGarde Bk BT" w:eastAsia="Calibri" w:hAnsi="AvantGarde Bk BT" w:cs="Calibri"/>
          <w:color w:val="000000" w:themeColor="text1"/>
          <w:sz w:val="22"/>
          <w:szCs w:val="22"/>
        </w:rPr>
      </w:pPr>
      <w:r w:rsidRPr="00E237D8">
        <w:rPr>
          <w:rFonts w:ascii="AvantGarde Bk BT" w:eastAsia="Calibri" w:hAnsi="AvantGarde Bk BT" w:cs="Calibri"/>
          <w:color w:val="000000" w:themeColor="text1"/>
          <w:sz w:val="22"/>
          <w:szCs w:val="22"/>
        </w:rPr>
        <w:t>Administrar los recursos requeridos</w:t>
      </w:r>
      <w:r w:rsidR="00740D22" w:rsidRPr="00E237D8">
        <w:rPr>
          <w:rFonts w:ascii="AvantGarde Bk BT" w:eastAsia="Calibri" w:hAnsi="AvantGarde Bk BT" w:cs="Calibri"/>
          <w:color w:val="000000" w:themeColor="text1"/>
          <w:sz w:val="22"/>
          <w:szCs w:val="22"/>
        </w:rPr>
        <w:t>,</w:t>
      </w:r>
      <w:r w:rsidRPr="00E237D8">
        <w:rPr>
          <w:rFonts w:ascii="AvantGarde Bk BT" w:eastAsia="Calibri" w:hAnsi="AvantGarde Bk BT" w:cs="Calibri"/>
          <w:color w:val="000000" w:themeColor="text1"/>
          <w:sz w:val="22"/>
          <w:szCs w:val="22"/>
        </w:rPr>
        <w:t xml:space="preserve"> a partir del programa de obra</w:t>
      </w:r>
      <w:r w:rsidR="00740D22" w:rsidRPr="00E237D8">
        <w:rPr>
          <w:rFonts w:ascii="AvantGarde Bk BT" w:eastAsia="Calibri" w:hAnsi="AvantGarde Bk BT" w:cs="Calibri"/>
          <w:color w:val="000000" w:themeColor="text1"/>
          <w:sz w:val="22"/>
          <w:szCs w:val="22"/>
        </w:rPr>
        <w:t>,</w:t>
      </w:r>
      <w:r w:rsidRPr="00E237D8">
        <w:rPr>
          <w:rFonts w:ascii="AvantGarde Bk BT" w:eastAsia="Calibri" w:hAnsi="AvantGarde Bk BT" w:cs="Calibri"/>
          <w:color w:val="000000" w:themeColor="text1"/>
          <w:sz w:val="22"/>
          <w:szCs w:val="22"/>
        </w:rPr>
        <w:t xml:space="preserve"> para evitar desvíos en tiempo y costos del proyecto.</w:t>
      </w:r>
    </w:p>
    <w:p w:rsidR="0091502D" w:rsidRPr="00E237D8" w:rsidRDefault="0091502D">
      <w:pPr>
        <w:ind w:left="1080" w:hanging="720"/>
        <w:jc w:val="both"/>
        <w:rPr>
          <w:rFonts w:ascii="AvantGarde Bk BT" w:eastAsia="Calibri" w:hAnsi="AvantGarde Bk BT" w:cs="Calibri"/>
          <w:color w:val="000000" w:themeColor="text1"/>
          <w:sz w:val="22"/>
          <w:szCs w:val="22"/>
        </w:rPr>
      </w:pPr>
    </w:p>
    <w:p w:rsidR="0091502D" w:rsidRPr="00E237D8" w:rsidRDefault="00F21368">
      <w:pPr>
        <w:numPr>
          <w:ilvl w:val="1"/>
          <w:numId w:val="7"/>
        </w:numPr>
        <w:jc w:val="both"/>
        <w:rPr>
          <w:rFonts w:ascii="AvantGarde Bk BT" w:eastAsia="Calibri" w:hAnsi="AvantGarde Bk BT" w:cs="Calibri"/>
          <w:b/>
          <w:color w:val="000000" w:themeColor="text1"/>
          <w:sz w:val="22"/>
          <w:szCs w:val="22"/>
        </w:rPr>
      </w:pPr>
      <w:r w:rsidRPr="00E237D8">
        <w:rPr>
          <w:rFonts w:ascii="AvantGarde Bk BT" w:eastAsia="Calibri" w:hAnsi="AvantGarde Bk BT" w:cs="Calibri"/>
          <w:b/>
          <w:color w:val="000000" w:themeColor="text1"/>
          <w:sz w:val="22"/>
          <w:szCs w:val="22"/>
        </w:rPr>
        <w:t>Competencias</w:t>
      </w:r>
    </w:p>
    <w:p w:rsidR="0091502D" w:rsidRPr="00E237D8" w:rsidRDefault="00F21368">
      <w:pPr>
        <w:numPr>
          <w:ilvl w:val="1"/>
          <w:numId w:val="5"/>
        </w:numPr>
        <w:jc w:val="both"/>
        <w:rPr>
          <w:rFonts w:ascii="AvantGarde Bk BT" w:eastAsia="Calibri" w:hAnsi="AvantGarde Bk BT" w:cs="Calibri"/>
          <w:color w:val="000000" w:themeColor="text1"/>
          <w:sz w:val="22"/>
          <w:szCs w:val="22"/>
        </w:rPr>
      </w:pPr>
      <w:r w:rsidRPr="00E237D8">
        <w:rPr>
          <w:rFonts w:ascii="AvantGarde Bk BT" w:eastAsia="Calibri" w:hAnsi="AvantGarde Bk BT" w:cs="Calibri"/>
          <w:color w:val="000000" w:themeColor="text1"/>
          <w:sz w:val="22"/>
          <w:szCs w:val="22"/>
        </w:rPr>
        <w:t>Determinar el tipo y cantidad de estudios técnicos</w:t>
      </w:r>
      <w:r w:rsidR="00C97EFE" w:rsidRPr="00E237D8">
        <w:rPr>
          <w:rFonts w:ascii="AvantGarde Bk BT" w:eastAsia="Calibri" w:hAnsi="AvantGarde Bk BT" w:cs="Calibri"/>
          <w:color w:val="000000" w:themeColor="text1"/>
          <w:sz w:val="22"/>
          <w:szCs w:val="22"/>
        </w:rPr>
        <w:t>,</w:t>
      </w:r>
      <w:r w:rsidRPr="00E237D8">
        <w:rPr>
          <w:rFonts w:ascii="AvantGarde Bk BT" w:eastAsia="Calibri" w:hAnsi="AvantGarde Bk BT" w:cs="Calibri"/>
          <w:color w:val="000000" w:themeColor="text1"/>
          <w:sz w:val="22"/>
          <w:szCs w:val="22"/>
        </w:rPr>
        <w:t xml:space="preserve"> basado en los requerimientos y tipo de proyecto</w:t>
      </w:r>
      <w:r w:rsidR="00740D22" w:rsidRPr="00E237D8">
        <w:rPr>
          <w:rFonts w:ascii="AvantGarde Bk BT" w:eastAsia="Calibri" w:hAnsi="AvantGarde Bk BT" w:cs="Calibri"/>
          <w:color w:val="000000" w:themeColor="text1"/>
          <w:sz w:val="22"/>
          <w:szCs w:val="22"/>
        </w:rPr>
        <w:t>,</w:t>
      </w:r>
      <w:r w:rsidRPr="00E237D8">
        <w:rPr>
          <w:rFonts w:ascii="AvantGarde Bk BT" w:eastAsia="Calibri" w:hAnsi="AvantGarde Bk BT" w:cs="Calibri"/>
          <w:color w:val="000000" w:themeColor="text1"/>
          <w:sz w:val="22"/>
          <w:szCs w:val="22"/>
        </w:rPr>
        <w:t xml:space="preserve"> para la evaluación técnica del proyecto;</w:t>
      </w:r>
    </w:p>
    <w:p w:rsidR="0091502D" w:rsidRPr="00E237D8" w:rsidRDefault="00F21368">
      <w:pPr>
        <w:numPr>
          <w:ilvl w:val="1"/>
          <w:numId w:val="5"/>
        </w:numPr>
        <w:jc w:val="both"/>
        <w:rPr>
          <w:rFonts w:ascii="AvantGarde Bk BT" w:eastAsia="Calibri" w:hAnsi="AvantGarde Bk BT" w:cs="Calibri"/>
          <w:color w:val="000000" w:themeColor="text1"/>
          <w:sz w:val="22"/>
          <w:szCs w:val="22"/>
        </w:rPr>
      </w:pPr>
      <w:r w:rsidRPr="00E237D8">
        <w:rPr>
          <w:rFonts w:ascii="AvantGarde Bk BT" w:eastAsia="Calibri" w:hAnsi="AvantGarde Bk BT" w:cs="Calibri"/>
          <w:color w:val="000000" w:themeColor="text1"/>
          <w:sz w:val="22"/>
          <w:szCs w:val="22"/>
        </w:rPr>
        <w:lastRenderedPageBreak/>
        <w:t>Presentar los resultados</w:t>
      </w:r>
      <w:r w:rsidR="00C97EFE" w:rsidRPr="00E237D8">
        <w:rPr>
          <w:rFonts w:ascii="AvantGarde Bk BT" w:eastAsia="Calibri" w:hAnsi="AvantGarde Bk BT" w:cs="Calibri"/>
          <w:color w:val="000000" w:themeColor="text1"/>
          <w:sz w:val="22"/>
          <w:szCs w:val="22"/>
        </w:rPr>
        <w:t>,</w:t>
      </w:r>
      <w:r w:rsidRPr="00E237D8">
        <w:rPr>
          <w:rFonts w:ascii="AvantGarde Bk BT" w:eastAsia="Calibri" w:hAnsi="AvantGarde Bk BT" w:cs="Calibri"/>
          <w:color w:val="000000" w:themeColor="text1"/>
          <w:sz w:val="22"/>
          <w:szCs w:val="22"/>
        </w:rPr>
        <w:t xml:space="preserve"> pruebas de campo y laboratorio</w:t>
      </w:r>
      <w:r w:rsidR="00740D22" w:rsidRPr="00E237D8">
        <w:rPr>
          <w:rFonts w:ascii="AvantGarde Bk BT" w:eastAsia="Calibri" w:hAnsi="AvantGarde Bk BT" w:cs="Calibri"/>
          <w:color w:val="000000" w:themeColor="text1"/>
          <w:sz w:val="22"/>
          <w:szCs w:val="22"/>
        </w:rPr>
        <w:t>,</w:t>
      </w:r>
      <w:r w:rsidRPr="00E237D8">
        <w:rPr>
          <w:rFonts w:ascii="AvantGarde Bk BT" w:eastAsia="Calibri" w:hAnsi="AvantGarde Bk BT" w:cs="Calibri"/>
          <w:color w:val="000000" w:themeColor="text1"/>
          <w:sz w:val="22"/>
          <w:szCs w:val="22"/>
        </w:rPr>
        <w:t xml:space="preserve"> incluyendo parámetros ingenieriles</w:t>
      </w:r>
      <w:r w:rsidR="00740D22" w:rsidRPr="00E237D8">
        <w:rPr>
          <w:rFonts w:ascii="AvantGarde Bk BT" w:eastAsia="Calibri" w:hAnsi="AvantGarde Bk BT" w:cs="Calibri"/>
          <w:color w:val="000000" w:themeColor="text1"/>
          <w:sz w:val="22"/>
          <w:szCs w:val="22"/>
        </w:rPr>
        <w:t>,</w:t>
      </w:r>
      <w:r w:rsidRPr="00E237D8">
        <w:rPr>
          <w:rFonts w:ascii="AvantGarde Bk BT" w:eastAsia="Calibri" w:hAnsi="AvantGarde Bk BT" w:cs="Calibri"/>
          <w:color w:val="000000" w:themeColor="text1"/>
          <w:sz w:val="22"/>
          <w:szCs w:val="22"/>
        </w:rPr>
        <w:t xml:space="preserve"> para la evaluación de la factibilidad del proyecto;</w:t>
      </w:r>
    </w:p>
    <w:p w:rsidR="00740D22" w:rsidRPr="00E237D8" w:rsidRDefault="00F21368" w:rsidP="0085665D">
      <w:pPr>
        <w:numPr>
          <w:ilvl w:val="1"/>
          <w:numId w:val="5"/>
        </w:numPr>
        <w:jc w:val="both"/>
        <w:rPr>
          <w:rFonts w:ascii="AvantGarde Bk BT" w:eastAsia="Calibri" w:hAnsi="AvantGarde Bk BT" w:cs="Calibri"/>
          <w:color w:val="000000" w:themeColor="text1"/>
          <w:sz w:val="22"/>
          <w:szCs w:val="22"/>
        </w:rPr>
      </w:pPr>
      <w:r w:rsidRPr="00E237D8">
        <w:rPr>
          <w:rFonts w:ascii="AvantGarde Bk BT" w:eastAsia="Calibri" w:hAnsi="AvantGarde Bk BT" w:cs="Calibri"/>
          <w:color w:val="000000" w:themeColor="text1"/>
          <w:sz w:val="22"/>
          <w:szCs w:val="22"/>
        </w:rPr>
        <w:t>Establecer la viabilidad técnica mediante los estudios ingenieriles pertinentes</w:t>
      </w:r>
      <w:r w:rsidR="00740D22" w:rsidRPr="00E237D8">
        <w:rPr>
          <w:rFonts w:ascii="AvantGarde Bk BT" w:eastAsia="Calibri" w:hAnsi="AvantGarde Bk BT" w:cs="Calibri"/>
          <w:color w:val="000000" w:themeColor="text1"/>
          <w:sz w:val="22"/>
          <w:szCs w:val="22"/>
        </w:rPr>
        <w:t>,</w:t>
      </w:r>
      <w:r w:rsidRPr="00E237D8">
        <w:rPr>
          <w:rFonts w:ascii="AvantGarde Bk BT" w:eastAsia="Calibri" w:hAnsi="AvantGarde Bk BT" w:cs="Calibri"/>
          <w:color w:val="000000" w:themeColor="text1"/>
          <w:sz w:val="22"/>
          <w:szCs w:val="22"/>
        </w:rPr>
        <w:t xml:space="preserve"> para la aceptación o modificación del proyecto;</w:t>
      </w:r>
    </w:p>
    <w:p w:rsidR="0091502D" w:rsidRPr="00E237D8" w:rsidRDefault="00F21368" w:rsidP="0085665D">
      <w:pPr>
        <w:numPr>
          <w:ilvl w:val="1"/>
          <w:numId w:val="5"/>
        </w:numPr>
        <w:jc w:val="both"/>
        <w:rPr>
          <w:rFonts w:ascii="AvantGarde Bk BT" w:eastAsia="Calibri" w:hAnsi="AvantGarde Bk BT" w:cs="Calibri"/>
          <w:color w:val="000000" w:themeColor="text1"/>
          <w:sz w:val="22"/>
          <w:szCs w:val="22"/>
        </w:rPr>
      </w:pPr>
      <w:r w:rsidRPr="00E237D8">
        <w:rPr>
          <w:rFonts w:ascii="AvantGarde Bk BT" w:eastAsia="Calibri" w:hAnsi="AvantGarde Bk BT" w:cs="Calibri"/>
          <w:color w:val="000000" w:themeColor="text1"/>
          <w:sz w:val="22"/>
          <w:szCs w:val="22"/>
        </w:rPr>
        <w:t>Establecer la viabilidad económica a través de análisis de costo beneficio</w:t>
      </w:r>
      <w:r w:rsidR="00740D22" w:rsidRPr="00E237D8">
        <w:rPr>
          <w:rFonts w:ascii="AvantGarde Bk BT" w:eastAsia="Calibri" w:hAnsi="AvantGarde Bk BT" w:cs="Calibri"/>
          <w:color w:val="000000" w:themeColor="text1"/>
          <w:sz w:val="22"/>
          <w:szCs w:val="22"/>
        </w:rPr>
        <w:t>,</w:t>
      </w:r>
      <w:r w:rsidRPr="00E237D8">
        <w:rPr>
          <w:rFonts w:ascii="AvantGarde Bk BT" w:eastAsia="Calibri" w:hAnsi="AvantGarde Bk BT" w:cs="Calibri"/>
          <w:color w:val="000000" w:themeColor="text1"/>
          <w:sz w:val="22"/>
          <w:szCs w:val="22"/>
        </w:rPr>
        <w:t xml:space="preserve"> para la aceptación o modificación del proyecto;</w:t>
      </w:r>
    </w:p>
    <w:p w:rsidR="0091502D" w:rsidRPr="00E237D8" w:rsidRDefault="00F21368">
      <w:pPr>
        <w:numPr>
          <w:ilvl w:val="1"/>
          <w:numId w:val="5"/>
        </w:numPr>
        <w:jc w:val="both"/>
        <w:rPr>
          <w:rFonts w:ascii="AvantGarde Bk BT" w:eastAsia="Calibri" w:hAnsi="AvantGarde Bk BT" w:cs="Calibri"/>
          <w:color w:val="000000" w:themeColor="text1"/>
          <w:sz w:val="22"/>
          <w:szCs w:val="22"/>
        </w:rPr>
      </w:pPr>
      <w:r w:rsidRPr="00E237D8">
        <w:rPr>
          <w:rFonts w:ascii="AvantGarde Bk BT" w:eastAsia="Calibri" w:hAnsi="AvantGarde Bk BT" w:cs="Calibri"/>
          <w:color w:val="000000" w:themeColor="text1"/>
          <w:sz w:val="22"/>
          <w:szCs w:val="22"/>
        </w:rPr>
        <w:t>Seleccionar el sistema estructural adecuado al contexto del proyecto</w:t>
      </w:r>
      <w:r w:rsidR="00740D22" w:rsidRPr="00E237D8">
        <w:rPr>
          <w:rFonts w:ascii="AvantGarde Bk BT" w:eastAsia="Calibri" w:hAnsi="AvantGarde Bk BT" w:cs="Calibri"/>
          <w:color w:val="000000" w:themeColor="text1"/>
          <w:sz w:val="22"/>
          <w:szCs w:val="22"/>
        </w:rPr>
        <w:t>,</w:t>
      </w:r>
      <w:r w:rsidRPr="00E237D8">
        <w:rPr>
          <w:rFonts w:ascii="AvantGarde Bk BT" w:eastAsia="Calibri" w:hAnsi="AvantGarde Bk BT" w:cs="Calibri"/>
          <w:color w:val="000000" w:themeColor="text1"/>
          <w:sz w:val="22"/>
          <w:szCs w:val="22"/>
        </w:rPr>
        <w:t xml:space="preserve"> para asegurar su viabilidad y sustentabilidad;</w:t>
      </w:r>
    </w:p>
    <w:p w:rsidR="0091502D" w:rsidRPr="00E237D8" w:rsidRDefault="00F21368">
      <w:pPr>
        <w:numPr>
          <w:ilvl w:val="1"/>
          <w:numId w:val="5"/>
        </w:numPr>
        <w:jc w:val="both"/>
        <w:rPr>
          <w:rFonts w:ascii="AvantGarde Bk BT" w:eastAsia="Calibri" w:hAnsi="AvantGarde Bk BT" w:cs="Calibri"/>
          <w:color w:val="000000" w:themeColor="text1"/>
          <w:sz w:val="22"/>
          <w:szCs w:val="22"/>
        </w:rPr>
      </w:pPr>
      <w:r w:rsidRPr="00E237D8">
        <w:rPr>
          <w:rFonts w:ascii="AvantGarde Bk BT" w:eastAsia="Calibri" w:hAnsi="AvantGarde Bk BT" w:cs="Calibri"/>
          <w:color w:val="000000" w:themeColor="text1"/>
          <w:sz w:val="22"/>
          <w:szCs w:val="22"/>
        </w:rPr>
        <w:t>Determinar las fuerzas internas de una estructura</w:t>
      </w:r>
      <w:r w:rsidR="00740D22" w:rsidRPr="00E237D8">
        <w:rPr>
          <w:rFonts w:ascii="AvantGarde Bk BT" w:eastAsia="Calibri" w:hAnsi="AvantGarde Bk BT" w:cs="Calibri"/>
          <w:color w:val="000000" w:themeColor="text1"/>
          <w:sz w:val="22"/>
          <w:szCs w:val="22"/>
        </w:rPr>
        <w:t>,</w:t>
      </w:r>
      <w:r w:rsidRPr="00E237D8">
        <w:rPr>
          <w:rFonts w:ascii="AvantGarde Bk BT" w:eastAsia="Calibri" w:hAnsi="AvantGarde Bk BT" w:cs="Calibri"/>
          <w:color w:val="000000" w:themeColor="text1"/>
          <w:sz w:val="22"/>
          <w:szCs w:val="22"/>
        </w:rPr>
        <w:t xml:space="preserve"> utilizando teorías estructurales vigentes</w:t>
      </w:r>
      <w:r w:rsidR="00740D22" w:rsidRPr="00E237D8">
        <w:rPr>
          <w:rFonts w:ascii="AvantGarde Bk BT" w:eastAsia="Calibri" w:hAnsi="AvantGarde Bk BT" w:cs="Calibri"/>
          <w:color w:val="000000" w:themeColor="text1"/>
          <w:sz w:val="22"/>
          <w:szCs w:val="22"/>
        </w:rPr>
        <w:t>,</w:t>
      </w:r>
      <w:r w:rsidRPr="00E237D8">
        <w:rPr>
          <w:rFonts w:ascii="AvantGarde Bk BT" w:eastAsia="Calibri" w:hAnsi="AvantGarde Bk BT" w:cs="Calibri"/>
          <w:color w:val="000000" w:themeColor="text1"/>
          <w:sz w:val="22"/>
          <w:szCs w:val="22"/>
        </w:rPr>
        <w:t xml:space="preserve"> para diseñar los miembros que la conforman;</w:t>
      </w:r>
    </w:p>
    <w:p w:rsidR="0091502D" w:rsidRPr="00E237D8" w:rsidRDefault="00F21368">
      <w:pPr>
        <w:numPr>
          <w:ilvl w:val="1"/>
          <w:numId w:val="5"/>
        </w:numPr>
        <w:jc w:val="both"/>
        <w:rPr>
          <w:rFonts w:ascii="AvantGarde Bk BT" w:eastAsia="Calibri" w:hAnsi="AvantGarde Bk BT" w:cs="Calibri"/>
          <w:color w:val="000000" w:themeColor="text1"/>
          <w:sz w:val="22"/>
          <w:szCs w:val="22"/>
        </w:rPr>
      </w:pPr>
      <w:r w:rsidRPr="00E237D8">
        <w:rPr>
          <w:rFonts w:ascii="AvantGarde Bk BT" w:eastAsia="Calibri" w:hAnsi="AvantGarde Bk BT" w:cs="Calibri"/>
          <w:color w:val="000000" w:themeColor="text1"/>
          <w:sz w:val="22"/>
          <w:szCs w:val="22"/>
        </w:rPr>
        <w:t>Calcular las dimensiones y/o refuerzos de un elemento estructural</w:t>
      </w:r>
      <w:r w:rsidR="00740D22" w:rsidRPr="00E237D8">
        <w:rPr>
          <w:rFonts w:ascii="AvantGarde Bk BT" w:eastAsia="Calibri" w:hAnsi="AvantGarde Bk BT" w:cs="Calibri"/>
          <w:color w:val="000000" w:themeColor="text1"/>
          <w:sz w:val="22"/>
          <w:szCs w:val="22"/>
        </w:rPr>
        <w:t>,</w:t>
      </w:r>
      <w:r w:rsidRPr="00E237D8">
        <w:rPr>
          <w:rFonts w:ascii="AvantGarde Bk BT" w:eastAsia="Calibri" w:hAnsi="AvantGarde Bk BT" w:cs="Calibri"/>
          <w:color w:val="000000" w:themeColor="text1"/>
          <w:sz w:val="22"/>
          <w:szCs w:val="22"/>
        </w:rPr>
        <w:t xml:space="preserve"> utilizando las fuerzas internas obtenidas</w:t>
      </w:r>
      <w:r w:rsidR="00740D22" w:rsidRPr="00E237D8">
        <w:rPr>
          <w:rFonts w:ascii="AvantGarde Bk BT" w:eastAsia="Calibri" w:hAnsi="AvantGarde Bk BT" w:cs="Calibri"/>
          <w:color w:val="000000" w:themeColor="text1"/>
          <w:sz w:val="22"/>
          <w:szCs w:val="22"/>
        </w:rPr>
        <w:t>,</w:t>
      </w:r>
      <w:r w:rsidRPr="00E237D8">
        <w:rPr>
          <w:rFonts w:ascii="AvantGarde Bk BT" w:eastAsia="Calibri" w:hAnsi="AvantGarde Bk BT" w:cs="Calibri"/>
          <w:color w:val="000000" w:themeColor="text1"/>
          <w:sz w:val="22"/>
          <w:szCs w:val="22"/>
        </w:rPr>
        <w:t xml:space="preserve"> y aplicando los códigos y reglamentos de construcción vigentes</w:t>
      </w:r>
      <w:r w:rsidR="00740D22" w:rsidRPr="00E237D8">
        <w:rPr>
          <w:rFonts w:ascii="AvantGarde Bk BT" w:eastAsia="Calibri" w:hAnsi="AvantGarde Bk BT" w:cs="Calibri"/>
          <w:color w:val="000000" w:themeColor="text1"/>
          <w:sz w:val="22"/>
          <w:szCs w:val="22"/>
        </w:rPr>
        <w:t>,</w:t>
      </w:r>
      <w:r w:rsidRPr="00E237D8">
        <w:rPr>
          <w:rFonts w:ascii="AvantGarde Bk BT" w:eastAsia="Calibri" w:hAnsi="AvantGarde Bk BT" w:cs="Calibri"/>
          <w:color w:val="000000" w:themeColor="text1"/>
          <w:sz w:val="22"/>
          <w:szCs w:val="22"/>
        </w:rPr>
        <w:t xml:space="preserve"> para generar planos y memorias de cálculo;</w:t>
      </w:r>
    </w:p>
    <w:p w:rsidR="0091502D" w:rsidRPr="00E237D8" w:rsidRDefault="00F21368">
      <w:pPr>
        <w:numPr>
          <w:ilvl w:val="1"/>
          <w:numId w:val="5"/>
        </w:numPr>
        <w:jc w:val="both"/>
        <w:rPr>
          <w:rFonts w:ascii="AvantGarde Bk BT" w:eastAsia="Calibri" w:hAnsi="AvantGarde Bk BT" w:cs="Calibri"/>
          <w:color w:val="000000" w:themeColor="text1"/>
          <w:sz w:val="22"/>
          <w:szCs w:val="22"/>
        </w:rPr>
      </w:pPr>
      <w:r w:rsidRPr="00E237D8">
        <w:rPr>
          <w:rFonts w:ascii="AvantGarde Bk BT" w:eastAsia="Calibri" w:hAnsi="AvantGarde Bk BT" w:cs="Calibri"/>
          <w:color w:val="000000" w:themeColor="text1"/>
          <w:sz w:val="22"/>
          <w:szCs w:val="22"/>
        </w:rPr>
        <w:t>Desarrollar el programa de actividades de construcción</w:t>
      </w:r>
      <w:r w:rsidR="00740D22" w:rsidRPr="00E237D8">
        <w:rPr>
          <w:rFonts w:ascii="AvantGarde Bk BT" w:eastAsia="Calibri" w:hAnsi="AvantGarde Bk BT" w:cs="Calibri"/>
          <w:color w:val="000000" w:themeColor="text1"/>
          <w:sz w:val="22"/>
          <w:szCs w:val="22"/>
        </w:rPr>
        <w:t>,</w:t>
      </w:r>
      <w:r w:rsidRPr="00E237D8">
        <w:rPr>
          <w:rFonts w:ascii="AvantGarde Bk BT" w:eastAsia="Calibri" w:hAnsi="AvantGarde Bk BT" w:cs="Calibri"/>
          <w:color w:val="000000" w:themeColor="text1"/>
          <w:sz w:val="22"/>
          <w:szCs w:val="22"/>
        </w:rPr>
        <w:t xml:space="preserve"> utilizando los parámetros de referencia establecidos y software actualizado</w:t>
      </w:r>
      <w:r w:rsidR="00740D22" w:rsidRPr="00E237D8">
        <w:rPr>
          <w:rFonts w:ascii="AvantGarde Bk BT" w:eastAsia="Calibri" w:hAnsi="AvantGarde Bk BT" w:cs="Calibri"/>
          <w:color w:val="000000" w:themeColor="text1"/>
          <w:sz w:val="22"/>
          <w:szCs w:val="22"/>
        </w:rPr>
        <w:t>,</w:t>
      </w:r>
      <w:r w:rsidRPr="00E237D8">
        <w:rPr>
          <w:rFonts w:ascii="AvantGarde Bk BT" w:eastAsia="Calibri" w:hAnsi="AvantGarde Bk BT" w:cs="Calibri"/>
          <w:color w:val="000000" w:themeColor="text1"/>
          <w:sz w:val="22"/>
          <w:szCs w:val="22"/>
        </w:rPr>
        <w:t xml:space="preserve"> para la ejecución del proyecto;</w:t>
      </w:r>
    </w:p>
    <w:p w:rsidR="0091502D" w:rsidRPr="00E237D8" w:rsidRDefault="00F21368">
      <w:pPr>
        <w:numPr>
          <w:ilvl w:val="1"/>
          <w:numId w:val="5"/>
        </w:numPr>
        <w:jc w:val="both"/>
        <w:rPr>
          <w:rFonts w:ascii="AvantGarde Bk BT" w:eastAsia="Calibri" w:hAnsi="AvantGarde Bk BT" w:cs="Calibri"/>
          <w:color w:val="000000" w:themeColor="text1"/>
          <w:sz w:val="22"/>
          <w:szCs w:val="22"/>
        </w:rPr>
      </w:pPr>
      <w:r w:rsidRPr="00E237D8">
        <w:rPr>
          <w:rFonts w:ascii="AvantGarde Bk BT" w:eastAsia="Calibri" w:hAnsi="AvantGarde Bk BT" w:cs="Calibri"/>
          <w:color w:val="000000" w:themeColor="text1"/>
          <w:sz w:val="22"/>
          <w:szCs w:val="22"/>
        </w:rPr>
        <w:t>Coordinar los recursos materiales y humanos a partir de un programa de obra</w:t>
      </w:r>
      <w:r w:rsidR="00740D22" w:rsidRPr="00E237D8">
        <w:rPr>
          <w:rFonts w:ascii="AvantGarde Bk BT" w:eastAsia="Calibri" w:hAnsi="AvantGarde Bk BT" w:cs="Calibri"/>
          <w:color w:val="000000" w:themeColor="text1"/>
          <w:sz w:val="22"/>
          <w:szCs w:val="22"/>
        </w:rPr>
        <w:t>,</w:t>
      </w:r>
      <w:r w:rsidRPr="00E237D8">
        <w:rPr>
          <w:rFonts w:ascii="AvantGarde Bk BT" w:eastAsia="Calibri" w:hAnsi="AvantGarde Bk BT" w:cs="Calibri"/>
          <w:color w:val="000000" w:themeColor="text1"/>
          <w:sz w:val="22"/>
          <w:szCs w:val="22"/>
        </w:rPr>
        <w:t xml:space="preserve"> para asegurar el cumplimiento del mismo</w:t>
      </w:r>
      <w:r w:rsidR="00740D22" w:rsidRPr="00E237D8">
        <w:rPr>
          <w:rFonts w:ascii="AvantGarde Bk BT" w:eastAsia="Calibri" w:hAnsi="AvantGarde Bk BT" w:cs="Calibri"/>
          <w:color w:val="000000" w:themeColor="text1"/>
          <w:sz w:val="22"/>
          <w:szCs w:val="22"/>
        </w:rPr>
        <w:t>,</w:t>
      </w:r>
      <w:r w:rsidRPr="00E237D8">
        <w:rPr>
          <w:rFonts w:ascii="AvantGarde Bk BT" w:eastAsia="Calibri" w:hAnsi="AvantGarde Bk BT" w:cs="Calibri"/>
          <w:color w:val="000000" w:themeColor="text1"/>
          <w:sz w:val="22"/>
          <w:szCs w:val="22"/>
        </w:rPr>
        <w:t xml:space="preserve"> dentro de los límites de tiempo y calidad establecidos en el proyecto;</w:t>
      </w:r>
    </w:p>
    <w:p w:rsidR="0091502D" w:rsidRPr="00E237D8" w:rsidRDefault="00F21368" w:rsidP="004D3C92">
      <w:pPr>
        <w:numPr>
          <w:ilvl w:val="1"/>
          <w:numId w:val="5"/>
        </w:numPr>
        <w:jc w:val="both"/>
        <w:rPr>
          <w:rFonts w:ascii="AvantGarde Bk BT" w:eastAsia="Calibri" w:hAnsi="AvantGarde Bk BT" w:cs="Calibri"/>
          <w:color w:val="000000" w:themeColor="text1"/>
          <w:sz w:val="22"/>
          <w:szCs w:val="22"/>
        </w:rPr>
      </w:pPr>
      <w:r w:rsidRPr="00E237D8">
        <w:rPr>
          <w:rFonts w:ascii="AvantGarde Bk BT" w:eastAsia="Calibri" w:hAnsi="AvantGarde Bk BT" w:cs="Calibri"/>
          <w:color w:val="000000" w:themeColor="text1"/>
          <w:sz w:val="22"/>
          <w:szCs w:val="22"/>
        </w:rPr>
        <w:t>Establecer acciones a desarrollar</w:t>
      </w:r>
      <w:r w:rsidR="00740D22" w:rsidRPr="00E237D8">
        <w:rPr>
          <w:rFonts w:ascii="AvantGarde Bk BT" w:eastAsia="Calibri" w:hAnsi="AvantGarde Bk BT" w:cs="Calibri"/>
          <w:color w:val="000000" w:themeColor="text1"/>
          <w:sz w:val="22"/>
          <w:szCs w:val="22"/>
        </w:rPr>
        <w:t>,</w:t>
      </w:r>
      <w:r w:rsidRPr="00E237D8">
        <w:rPr>
          <w:rFonts w:ascii="AvantGarde Bk BT" w:eastAsia="Calibri" w:hAnsi="AvantGarde Bk BT" w:cs="Calibri"/>
          <w:color w:val="000000" w:themeColor="text1"/>
          <w:sz w:val="22"/>
          <w:szCs w:val="22"/>
        </w:rPr>
        <w:t xml:space="preserve"> a partir de las recomendaciones técnicas del equipo de trabajo y de los recursos disponibles</w:t>
      </w:r>
      <w:r w:rsidR="00740D22" w:rsidRPr="00E237D8">
        <w:rPr>
          <w:rFonts w:ascii="AvantGarde Bk BT" w:eastAsia="Calibri" w:hAnsi="AvantGarde Bk BT" w:cs="Calibri"/>
          <w:color w:val="000000" w:themeColor="text1"/>
          <w:sz w:val="22"/>
          <w:szCs w:val="22"/>
        </w:rPr>
        <w:t>,</w:t>
      </w:r>
      <w:r w:rsidRPr="00E237D8">
        <w:rPr>
          <w:rFonts w:ascii="AvantGarde Bk BT" w:eastAsia="Calibri" w:hAnsi="AvantGarde Bk BT" w:cs="Calibri"/>
          <w:color w:val="000000" w:themeColor="text1"/>
          <w:sz w:val="22"/>
          <w:szCs w:val="22"/>
        </w:rPr>
        <w:t xml:space="preserve"> para cumplir el programa de obra y la calidad establecida en el proyecto;</w:t>
      </w:r>
    </w:p>
    <w:p w:rsidR="0091502D" w:rsidRPr="00E237D8" w:rsidRDefault="00F21368">
      <w:pPr>
        <w:numPr>
          <w:ilvl w:val="1"/>
          <w:numId w:val="5"/>
        </w:numPr>
        <w:jc w:val="both"/>
        <w:rPr>
          <w:rFonts w:ascii="AvantGarde Bk BT" w:eastAsia="Calibri" w:hAnsi="AvantGarde Bk BT" w:cs="Calibri"/>
          <w:color w:val="000000" w:themeColor="text1"/>
          <w:sz w:val="22"/>
          <w:szCs w:val="22"/>
        </w:rPr>
      </w:pPr>
      <w:r w:rsidRPr="00E237D8">
        <w:rPr>
          <w:rFonts w:ascii="AvantGarde Bk BT" w:eastAsia="Calibri" w:hAnsi="AvantGarde Bk BT" w:cs="Calibri"/>
          <w:color w:val="000000" w:themeColor="text1"/>
          <w:sz w:val="22"/>
          <w:szCs w:val="22"/>
        </w:rPr>
        <w:t>Identificar la situación financiera mediante los estados contables</w:t>
      </w:r>
      <w:r w:rsidR="00740D22" w:rsidRPr="00E237D8">
        <w:rPr>
          <w:rFonts w:ascii="AvantGarde Bk BT" w:eastAsia="Calibri" w:hAnsi="AvantGarde Bk BT" w:cs="Calibri"/>
          <w:color w:val="000000" w:themeColor="text1"/>
          <w:sz w:val="22"/>
          <w:szCs w:val="22"/>
        </w:rPr>
        <w:t>,</w:t>
      </w:r>
      <w:r w:rsidRPr="00E237D8">
        <w:rPr>
          <w:rFonts w:ascii="AvantGarde Bk BT" w:eastAsia="Calibri" w:hAnsi="AvantGarde Bk BT" w:cs="Calibri"/>
          <w:color w:val="000000" w:themeColor="text1"/>
          <w:sz w:val="22"/>
          <w:szCs w:val="22"/>
        </w:rPr>
        <w:t xml:space="preserve"> para determinar las necesidades económicas del proyecto civil</w:t>
      </w:r>
      <w:r w:rsidR="004D3C92" w:rsidRPr="00E237D8">
        <w:rPr>
          <w:rFonts w:ascii="AvantGarde Bk BT" w:eastAsia="Calibri" w:hAnsi="AvantGarde Bk BT" w:cs="Calibri"/>
          <w:color w:val="000000" w:themeColor="text1"/>
          <w:sz w:val="22"/>
          <w:szCs w:val="22"/>
        </w:rPr>
        <w:t>,</w:t>
      </w:r>
      <w:r w:rsidRPr="00E237D8">
        <w:rPr>
          <w:rFonts w:ascii="AvantGarde Bk BT" w:eastAsia="Calibri" w:hAnsi="AvantGarde Bk BT" w:cs="Calibri"/>
          <w:color w:val="000000" w:themeColor="text1"/>
          <w:sz w:val="22"/>
          <w:szCs w:val="22"/>
        </w:rPr>
        <w:t xml:space="preserve"> y</w:t>
      </w:r>
    </w:p>
    <w:p w:rsidR="0091502D" w:rsidRPr="00E237D8" w:rsidRDefault="00F21368">
      <w:pPr>
        <w:numPr>
          <w:ilvl w:val="1"/>
          <w:numId w:val="5"/>
        </w:numPr>
        <w:jc w:val="both"/>
        <w:rPr>
          <w:rFonts w:ascii="AvantGarde Bk BT" w:eastAsia="Calibri" w:hAnsi="AvantGarde Bk BT" w:cs="Calibri"/>
          <w:color w:val="000000" w:themeColor="text1"/>
          <w:sz w:val="22"/>
          <w:szCs w:val="22"/>
        </w:rPr>
      </w:pPr>
      <w:r w:rsidRPr="00E237D8">
        <w:rPr>
          <w:rFonts w:ascii="AvantGarde Bk BT" w:eastAsia="Calibri" w:hAnsi="AvantGarde Bk BT" w:cs="Calibri"/>
          <w:color w:val="000000" w:themeColor="text1"/>
          <w:sz w:val="22"/>
          <w:szCs w:val="22"/>
        </w:rPr>
        <w:t>Gestionar los recursos económicos</w:t>
      </w:r>
      <w:r w:rsidR="001E3BD7" w:rsidRPr="00E237D8">
        <w:rPr>
          <w:rFonts w:ascii="AvantGarde Bk BT" w:eastAsia="Calibri" w:hAnsi="AvantGarde Bk BT" w:cs="Calibri"/>
          <w:color w:val="000000" w:themeColor="text1"/>
          <w:sz w:val="22"/>
          <w:szCs w:val="22"/>
        </w:rPr>
        <w:t>,</w:t>
      </w:r>
      <w:r w:rsidRPr="00E237D8">
        <w:rPr>
          <w:rFonts w:ascii="AvantGarde Bk BT" w:eastAsia="Calibri" w:hAnsi="AvantGarde Bk BT" w:cs="Calibri"/>
          <w:color w:val="000000" w:themeColor="text1"/>
          <w:sz w:val="22"/>
          <w:szCs w:val="22"/>
        </w:rPr>
        <w:t xml:space="preserve"> a través de las fuentes de financiamiento</w:t>
      </w:r>
      <w:r w:rsidR="001E3BD7" w:rsidRPr="00E237D8">
        <w:rPr>
          <w:rFonts w:ascii="AvantGarde Bk BT" w:eastAsia="Calibri" w:hAnsi="AvantGarde Bk BT" w:cs="Calibri"/>
          <w:color w:val="000000" w:themeColor="text1"/>
          <w:sz w:val="22"/>
          <w:szCs w:val="22"/>
        </w:rPr>
        <w:t>,</w:t>
      </w:r>
      <w:r w:rsidRPr="00E237D8">
        <w:rPr>
          <w:rFonts w:ascii="AvantGarde Bk BT" w:eastAsia="Calibri" w:hAnsi="AvantGarde Bk BT" w:cs="Calibri"/>
          <w:color w:val="000000" w:themeColor="text1"/>
          <w:sz w:val="22"/>
          <w:szCs w:val="22"/>
        </w:rPr>
        <w:t xml:space="preserve"> para la culminación de un proyecto civil.</w:t>
      </w:r>
    </w:p>
    <w:p w:rsidR="0091502D" w:rsidRPr="00E237D8" w:rsidRDefault="0091502D" w:rsidP="001E3BD7">
      <w:pPr>
        <w:ind w:left="360" w:hanging="360"/>
        <w:jc w:val="both"/>
        <w:rPr>
          <w:rFonts w:ascii="AvantGarde Bk BT" w:eastAsia="Calibri" w:hAnsi="AvantGarde Bk BT" w:cs="Calibri"/>
          <w:color w:val="000000" w:themeColor="text1"/>
          <w:sz w:val="22"/>
          <w:szCs w:val="22"/>
        </w:rPr>
      </w:pPr>
    </w:p>
    <w:p w:rsidR="001E3BD7" w:rsidRPr="00E237D8" w:rsidRDefault="00F21368" w:rsidP="001E3BD7">
      <w:pPr>
        <w:numPr>
          <w:ilvl w:val="0"/>
          <w:numId w:val="1"/>
        </w:numPr>
        <w:jc w:val="both"/>
        <w:rPr>
          <w:rFonts w:ascii="AvantGarde Bk BT" w:eastAsia="Calibri" w:hAnsi="AvantGarde Bk BT" w:cs="Calibri"/>
          <w:color w:val="000000" w:themeColor="text1"/>
          <w:sz w:val="22"/>
          <w:szCs w:val="22"/>
        </w:rPr>
      </w:pPr>
      <w:r w:rsidRPr="00E237D8">
        <w:rPr>
          <w:rFonts w:ascii="AvantGarde Bk BT" w:eastAsia="Calibri" w:hAnsi="AvantGarde Bk BT" w:cs="Calibri"/>
          <w:color w:val="000000" w:themeColor="text1"/>
          <w:sz w:val="22"/>
          <w:szCs w:val="22"/>
        </w:rPr>
        <w:t>Que el egresado de Ingeniería Civil</w:t>
      </w:r>
      <w:r w:rsidR="001E3BD7" w:rsidRPr="00E237D8">
        <w:rPr>
          <w:rFonts w:ascii="AvantGarde Bk BT" w:eastAsia="Calibri" w:hAnsi="AvantGarde Bk BT" w:cs="Calibri"/>
          <w:color w:val="000000" w:themeColor="text1"/>
          <w:sz w:val="22"/>
          <w:szCs w:val="22"/>
        </w:rPr>
        <w:t>,</w:t>
      </w:r>
      <w:r w:rsidRPr="00E237D8">
        <w:rPr>
          <w:rFonts w:ascii="AvantGarde Bk BT" w:eastAsia="Calibri" w:hAnsi="AvantGarde Bk BT" w:cs="Calibri"/>
          <w:color w:val="000000" w:themeColor="text1"/>
          <w:sz w:val="22"/>
          <w:szCs w:val="22"/>
        </w:rPr>
        <w:t xml:space="preserve"> es un profesionista competente en el diseño, proyección, planificación, gestión y administración de proyectos que resuelvan problemas de infraestructura vial, habitacional, hidráulica o sanitaria.</w:t>
      </w:r>
    </w:p>
    <w:p w:rsidR="0091502D" w:rsidRPr="00E237D8" w:rsidRDefault="0091502D">
      <w:pPr>
        <w:jc w:val="both"/>
        <w:rPr>
          <w:rFonts w:ascii="AvantGarde Bk BT" w:eastAsia="Calibri" w:hAnsi="AvantGarde Bk BT" w:cs="Calibri"/>
          <w:color w:val="000000" w:themeColor="text1"/>
          <w:sz w:val="22"/>
          <w:szCs w:val="22"/>
        </w:rPr>
      </w:pPr>
      <w:bookmarkStart w:id="0" w:name="_heading=h.30j0zll" w:colFirst="0" w:colLast="0"/>
      <w:bookmarkEnd w:id="0"/>
    </w:p>
    <w:p w:rsidR="0091502D" w:rsidRPr="00E237D8" w:rsidRDefault="00F21368">
      <w:pPr>
        <w:numPr>
          <w:ilvl w:val="0"/>
          <w:numId w:val="1"/>
        </w:numPr>
        <w:jc w:val="both"/>
        <w:rPr>
          <w:rFonts w:ascii="AvantGarde Bk BT" w:eastAsia="Calibri" w:hAnsi="AvantGarde Bk BT" w:cs="Calibri"/>
          <w:color w:val="000000" w:themeColor="text1"/>
          <w:sz w:val="22"/>
          <w:szCs w:val="22"/>
        </w:rPr>
      </w:pPr>
      <w:bookmarkStart w:id="1" w:name="_heading=h.gjdgxs" w:colFirst="0" w:colLast="0"/>
      <w:bookmarkEnd w:id="1"/>
      <w:r w:rsidRPr="00E237D8">
        <w:rPr>
          <w:rFonts w:ascii="AvantGarde Bk BT" w:eastAsia="Calibri" w:hAnsi="AvantGarde Bk BT" w:cs="Calibri"/>
          <w:color w:val="000000" w:themeColor="text1"/>
          <w:sz w:val="22"/>
          <w:szCs w:val="22"/>
        </w:rPr>
        <w:t xml:space="preserve">Que estas Comisiones </w:t>
      </w:r>
      <w:r w:rsidR="00FC07DF" w:rsidRPr="00E237D8">
        <w:rPr>
          <w:rFonts w:ascii="AvantGarde Bk BT" w:eastAsia="Calibri" w:hAnsi="AvantGarde Bk BT" w:cs="Calibri"/>
          <w:color w:val="000000" w:themeColor="text1"/>
          <w:sz w:val="22"/>
          <w:szCs w:val="22"/>
        </w:rPr>
        <w:t>Permanentes</w:t>
      </w:r>
      <w:r w:rsidRPr="00E237D8">
        <w:rPr>
          <w:rFonts w:ascii="AvantGarde Bk BT" w:eastAsia="Calibri" w:hAnsi="AvantGarde Bk BT" w:cs="Calibri"/>
          <w:color w:val="000000" w:themeColor="text1"/>
          <w:sz w:val="22"/>
          <w:szCs w:val="22"/>
        </w:rPr>
        <w:t xml:space="preserve"> de Educación</w:t>
      </w:r>
      <w:r w:rsidR="00860402" w:rsidRPr="00E237D8">
        <w:rPr>
          <w:rFonts w:ascii="AvantGarde Bk BT" w:eastAsia="Calibri" w:hAnsi="AvantGarde Bk BT" w:cs="Calibri"/>
          <w:color w:val="000000" w:themeColor="text1"/>
          <w:sz w:val="22"/>
          <w:szCs w:val="22"/>
        </w:rPr>
        <w:t>,</w:t>
      </w:r>
      <w:r w:rsidRPr="00E237D8">
        <w:rPr>
          <w:rFonts w:ascii="AvantGarde Bk BT" w:eastAsia="Calibri" w:hAnsi="AvantGarde Bk BT" w:cs="Calibri"/>
          <w:color w:val="000000" w:themeColor="text1"/>
          <w:sz w:val="22"/>
          <w:szCs w:val="22"/>
        </w:rPr>
        <w:t xml:space="preserve"> </w:t>
      </w:r>
      <w:r w:rsidR="00860402" w:rsidRPr="00E237D8">
        <w:rPr>
          <w:rFonts w:ascii="AvantGarde Bk BT" w:eastAsia="Calibri" w:hAnsi="AvantGarde Bk BT" w:cs="Calibri"/>
          <w:color w:val="000000" w:themeColor="text1"/>
          <w:sz w:val="22"/>
          <w:szCs w:val="22"/>
        </w:rPr>
        <w:t xml:space="preserve">de </w:t>
      </w:r>
      <w:r w:rsidRPr="00E237D8">
        <w:rPr>
          <w:rFonts w:ascii="AvantGarde Bk BT" w:eastAsia="Calibri" w:hAnsi="AvantGarde Bk BT" w:cs="Calibri"/>
          <w:color w:val="000000" w:themeColor="text1"/>
          <w:sz w:val="22"/>
          <w:szCs w:val="22"/>
        </w:rPr>
        <w:t xml:space="preserve">Hacienda </w:t>
      </w:r>
      <w:r w:rsidR="00860402" w:rsidRPr="00E237D8">
        <w:rPr>
          <w:rFonts w:ascii="AvantGarde Bk BT" w:eastAsia="Calibri" w:hAnsi="AvantGarde Bk BT" w:cs="Calibri"/>
          <w:color w:val="000000" w:themeColor="text1"/>
          <w:sz w:val="22"/>
          <w:szCs w:val="22"/>
        </w:rPr>
        <w:t xml:space="preserve">y de Normatividad </w:t>
      </w:r>
      <w:r w:rsidRPr="00E237D8">
        <w:rPr>
          <w:rFonts w:ascii="AvantGarde Bk BT" w:eastAsia="Calibri" w:hAnsi="AvantGarde Bk BT" w:cs="Calibri"/>
          <w:color w:val="000000" w:themeColor="text1"/>
          <w:sz w:val="22"/>
          <w:szCs w:val="22"/>
        </w:rPr>
        <w:t>de</w:t>
      </w:r>
      <w:r w:rsidR="001E3BD7" w:rsidRPr="00E237D8">
        <w:rPr>
          <w:rFonts w:ascii="AvantGarde Bk BT" w:eastAsia="Calibri" w:hAnsi="AvantGarde Bk BT" w:cs="Calibri"/>
          <w:color w:val="000000" w:themeColor="text1"/>
          <w:sz w:val="22"/>
          <w:szCs w:val="22"/>
        </w:rPr>
        <w:t>l</w:t>
      </w:r>
      <w:r w:rsidRPr="00E237D8">
        <w:rPr>
          <w:rFonts w:ascii="AvantGarde Bk BT" w:eastAsia="Calibri" w:hAnsi="AvantGarde Bk BT" w:cs="Calibri"/>
          <w:color w:val="000000" w:themeColor="text1"/>
          <w:sz w:val="22"/>
          <w:szCs w:val="22"/>
        </w:rPr>
        <w:t xml:space="preserve"> </w:t>
      </w:r>
      <w:r w:rsidR="001E3BD7" w:rsidRPr="00E237D8">
        <w:rPr>
          <w:rFonts w:ascii="AvantGarde Bk BT" w:hAnsi="AvantGarde Bk BT"/>
          <w:color w:val="000000" w:themeColor="text1"/>
          <w:spacing w:val="-2"/>
          <w:sz w:val="22"/>
          <w:szCs w:val="22"/>
        </w:rPr>
        <w:t xml:space="preserve">Consejo General Universitario, </w:t>
      </w:r>
      <w:r w:rsidRPr="00E237D8">
        <w:rPr>
          <w:rFonts w:ascii="AvantGarde Bk BT" w:eastAsia="Calibri" w:hAnsi="AvantGarde Bk BT" w:cs="Calibri"/>
          <w:color w:val="000000" w:themeColor="text1"/>
          <w:sz w:val="22"/>
          <w:szCs w:val="22"/>
        </w:rPr>
        <w:t xml:space="preserve">han considerado pertinente la creación del plan de estudios de Ingeniería Civil, </w:t>
      </w:r>
      <w:r w:rsidR="00860402" w:rsidRPr="00E237D8">
        <w:rPr>
          <w:rFonts w:ascii="AvantGarde Bk BT" w:eastAsia="Calibri" w:hAnsi="AvantGarde Bk BT" w:cs="Calibri"/>
          <w:color w:val="000000" w:themeColor="text1"/>
          <w:sz w:val="22"/>
          <w:szCs w:val="22"/>
        </w:rPr>
        <w:t xml:space="preserve">para ser impartido en </w:t>
      </w:r>
      <w:r w:rsidRPr="00E237D8">
        <w:rPr>
          <w:rFonts w:ascii="AvantGarde Bk BT" w:eastAsia="Calibri" w:hAnsi="AvantGarde Bk BT" w:cs="Calibri"/>
          <w:color w:val="000000" w:themeColor="text1"/>
          <w:sz w:val="22"/>
          <w:szCs w:val="22"/>
        </w:rPr>
        <w:t>la Sede Tlajomulco, ba</w:t>
      </w:r>
      <w:r w:rsidR="001E3BD7" w:rsidRPr="00E237D8">
        <w:rPr>
          <w:rFonts w:ascii="AvantGarde Bk BT" w:eastAsia="Calibri" w:hAnsi="AvantGarde Bk BT" w:cs="Calibri"/>
          <w:color w:val="000000" w:themeColor="text1"/>
          <w:sz w:val="22"/>
          <w:szCs w:val="22"/>
        </w:rPr>
        <w:t>jo la administración académico-</w:t>
      </w:r>
      <w:r w:rsidRPr="00E237D8">
        <w:rPr>
          <w:rFonts w:ascii="AvantGarde Bk BT" w:eastAsia="Calibri" w:hAnsi="AvantGarde Bk BT" w:cs="Calibri"/>
          <w:color w:val="000000" w:themeColor="text1"/>
          <w:sz w:val="22"/>
          <w:szCs w:val="22"/>
        </w:rPr>
        <w:t xml:space="preserve">administrativa del Centro Universitario de Ciencias Exactas e Ingenierías, en la modalidad escolarizada y por cuatrimestres, la cual cuenta con los recursos humanos, materiales y tecnológicos necesarios para impulsar </w:t>
      </w:r>
      <w:r w:rsidR="001E3BD7" w:rsidRPr="00E237D8">
        <w:rPr>
          <w:rFonts w:ascii="AvantGarde Bk BT" w:eastAsia="Calibri" w:hAnsi="AvantGarde Bk BT" w:cs="Calibri"/>
          <w:color w:val="000000" w:themeColor="text1"/>
          <w:sz w:val="22"/>
          <w:szCs w:val="22"/>
        </w:rPr>
        <w:t xml:space="preserve">la </w:t>
      </w:r>
      <w:r w:rsidRPr="00E237D8">
        <w:rPr>
          <w:rFonts w:ascii="AvantGarde Bk BT" w:eastAsia="Calibri" w:hAnsi="AvantGarde Bk BT" w:cs="Calibri"/>
          <w:color w:val="000000" w:themeColor="text1"/>
          <w:sz w:val="22"/>
          <w:szCs w:val="22"/>
        </w:rPr>
        <w:t>oferta educativa de calidad.</w:t>
      </w:r>
    </w:p>
    <w:p w:rsidR="0091502D" w:rsidRPr="00E237D8" w:rsidRDefault="0091502D">
      <w:pPr>
        <w:jc w:val="both"/>
        <w:rPr>
          <w:rFonts w:ascii="AvantGarde Bk BT" w:eastAsia="Calibri" w:hAnsi="AvantGarde Bk BT" w:cs="Calibri"/>
          <w:color w:val="000000" w:themeColor="text1"/>
          <w:sz w:val="22"/>
          <w:szCs w:val="22"/>
        </w:rPr>
      </w:pPr>
    </w:p>
    <w:p w:rsidR="0091502D" w:rsidRPr="00E237D8" w:rsidRDefault="00F21368">
      <w:pPr>
        <w:jc w:val="both"/>
        <w:rPr>
          <w:rFonts w:ascii="AvantGarde Bk BT" w:eastAsia="Calibri" w:hAnsi="AvantGarde Bk BT" w:cs="Calibri"/>
          <w:b/>
          <w:color w:val="000000" w:themeColor="text1"/>
          <w:sz w:val="22"/>
          <w:szCs w:val="22"/>
        </w:rPr>
      </w:pPr>
      <w:r w:rsidRPr="00E237D8">
        <w:rPr>
          <w:rFonts w:ascii="AvantGarde Bk BT" w:eastAsia="Calibri" w:hAnsi="AvantGarde Bk BT" w:cs="Calibri"/>
          <w:color w:val="000000" w:themeColor="text1"/>
          <w:sz w:val="22"/>
          <w:szCs w:val="22"/>
        </w:rPr>
        <w:lastRenderedPageBreak/>
        <w:t>En virtud de los antecedentes antes expuestos, y tomando en consideración los siguientes:</w:t>
      </w:r>
    </w:p>
    <w:p w:rsidR="0091502D" w:rsidRPr="00E237D8" w:rsidRDefault="0091502D">
      <w:pPr>
        <w:rPr>
          <w:rFonts w:ascii="AvantGarde Bk BT" w:eastAsia="Calibri" w:hAnsi="AvantGarde Bk BT" w:cs="Calibri"/>
          <w:b/>
          <w:color w:val="000000" w:themeColor="text1"/>
          <w:sz w:val="22"/>
          <w:szCs w:val="22"/>
        </w:rPr>
      </w:pPr>
    </w:p>
    <w:p w:rsidR="003E2CCE" w:rsidRDefault="003E2CCE">
      <w:pPr>
        <w:pBdr>
          <w:top w:val="none" w:sz="0" w:space="0" w:color="auto"/>
          <w:left w:val="none" w:sz="0" w:space="0" w:color="auto"/>
          <w:bottom w:val="none" w:sz="0" w:space="0" w:color="auto"/>
          <w:right w:val="none" w:sz="0" w:space="0" w:color="auto"/>
          <w:between w:val="none" w:sz="0" w:space="0" w:color="auto"/>
        </w:pBdr>
        <w:rPr>
          <w:rFonts w:ascii="AvantGarde Bk BT" w:eastAsia="Calibri" w:hAnsi="AvantGarde Bk BT" w:cs="Calibri"/>
          <w:b/>
          <w:color w:val="000000" w:themeColor="text1"/>
          <w:sz w:val="22"/>
          <w:szCs w:val="22"/>
        </w:rPr>
      </w:pPr>
      <w:r>
        <w:rPr>
          <w:rFonts w:ascii="AvantGarde Bk BT" w:eastAsia="Calibri" w:hAnsi="AvantGarde Bk BT" w:cs="Calibri"/>
          <w:b/>
          <w:color w:val="000000" w:themeColor="text1"/>
          <w:sz w:val="22"/>
          <w:szCs w:val="22"/>
        </w:rPr>
        <w:br w:type="page"/>
      </w:r>
    </w:p>
    <w:p w:rsidR="0091502D" w:rsidRPr="00E237D8" w:rsidRDefault="00F21368">
      <w:pPr>
        <w:jc w:val="center"/>
        <w:rPr>
          <w:rFonts w:ascii="AvantGarde Bk BT" w:eastAsia="Calibri" w:hAnsi="AvantGarde Bk BT" w:cs="Calibri"/>
          <w:b/>
          <w:color w:val="000000" w:themeColor="text1"/>
          <w:sz w:val="22"/>
          <w:szCs w:val="22"/>
        </w:rPr>
      </w:pPr>
      <w:r w:rsidRPr="00E237D8">
        <w:rPr>
          <w:rFonts w:ascii="AvantGarde Bk BT" w:eastAsia="Calibri" w:hAnsi="AvantGarde Bk BT" w:cs="Calibri"/>
          <w:b/>
          <w:color w:val="000000" w:themeColor="text1"/>
          <w:sz w:val="22"/>
          <w:szCs w:val="22"/>
        </w:rPr>
        <w:lastRenderedPageBreak/>
        <w:t>FUNDAMENTOS JURÍDICOS</w:t>
      </w:r>
    </w:p>
    <w:p w:rsidR="0091502D" w:rsidRPr="00E237D8" w:rsidRDefault="0091502D">
      <w:pPr>
        <w:jc w:val="center"/>
        <w:rPr>
          <w:rFonts w:ascii="AvantGarde Bk BT" w:eastAsia="Calibri" w:hAnsi="AvantGarde Bk BT" w:cs="Calibri"/>
          <w:color w:val="000000" w:themeColor="text1"/>
          <w:sz w:val="22"/>
          <w:szCs w:val="22"/>
        </w:rPr>
      </w:pPr>
    </w:p>
    <w:p w:rsidR="0091502D" w:rsidRPr="00E237D8" w:rsidRDefault="00F21368">
      <w:pPr>
        <w:numPr>
          <w:ilvl w:val="0"/>
          <w:numId w:val="2"/>
        </w:numPr>
        <w:jc w:val="both"/>
        <w:rPr>
          <w:rFonts w:ascii="AvantGarde Bk BT" w:eastAsia="Calibri" w:hAnsi="AvantGarde Bk BT" w:cs="Calibri"/>
          <w:color w:val="000000" w:themeColor="text1"/>
          <w:sz w:val="22"/>
          <w:szCs w:val="22"/>
        </w:rPr>
      </w:pPr>
      <w:r w:rsidRPr="00E237D8">
        <w:rPr>
          <w:rFonts w:ascii="AvantGarde Bk BT" w:eastAsia="Calibri" w:hAnsi="AvantGarde Bk BT" w:cs="Calibri"/>
          <w:color w:val="000000" w:themeColor="text1"/>
          <w:sz w:val="22"/>
          <w:szCs w:val="22"/>
        </w:rPr>
        <w:t>Que la Universidad de Guadalajara es un organismo público de</w:t>
      </w:r>
      <w:r w:rsidR="00FC07DF" w:rsidRPr="00E237D8">
        <w:rPr>
          <w:rFonts w:ascii="AvantGarde Bk BT" w:eastAsia="Calibri" w:hAnsi="AvantGarde Bk BT" w:cs="Calibri"/>
          <w:color w:val="000000" w:themeColor="text1"/>
          <w:sz w:val="22"/>
          <w:szCs w:val="22"/>
        </w:rPr>
        <w:t>scentralizado del gobierno del E</w:t>
      </w:r>
      <w:r w:rsidRPr="00E237D8">
        <w:rPr>
          <w:rFonts w:ascii="AvantGarde Bk BT" w:eastAsia="Calibri" w:hAnsi="AvantGarde Bk BT" w:cs="Calibri"/>
          <w:color w:val="000000" w:themeColor="text1"/>
          <w:sz w:val="22"/>
          <w:szCs w:val="22"/>
        </w:rPr>
        <w:t>stado de Jalisco con autonomía, personalidad jurídica y patrimonio propio, de conformidad con lo dispuesto en el artículo 1 de su Ley Orgánica, promulgada y publicada por el titular del Poder Ejecutivo local del día 15 de enero de 1994 en el Periódico Oficial “El Estado de Jalisco”, en ejecución del decreto número 15319 del Congreso local.</w:t>
      </w:r>
    </w:p>
    <w:p w:rsidR="0091502D" w:rsidRPr="00E237D8" w:rsidRDefault="0091502D">
      <w:pPr>
        <w:ind w:left="720"/>
        <w:jc w:val="both"/>
        <w:rPr>
          <w:rFonts w:ascii="AvantGarde Bk BT" w:eastAsia="Calibri" w:hAnsi="AvantGarde Bk BT" w:cs="Calibri"/>
          <w:color w:val="000000" w:themeColor="text1"/>
          <w:sz w:val="22"/>
          <w:szCs w:val="22"/>
        </w:rPr>
      </w:pPr>
    </w:p>
    <w:p w:rsidR="0091502D" w:rsidRPr="00E237D8" w:rsidRDefault="00F21368">
      <w:pPr>
        <w:numPr>
          <w:ilvl w:val="0"/>
          <w:numId w:val="2"/>
        </w:numPr>
        <w:jc w:val="both"/>
        <w:rPr>
          <w:rFonts w:ascii="AvantGarde Bk BT" w:eastAsia="Calibri" w:hAnsi="AvantGarde Bk BT" w:cs="Calibri"/>
          <w:color w:val="000000" w:themeColor="text1"/>
          <w:sz w:val="22"/>
          <w:szCs w:val="22"/>
        </w:rPr>
      </w:pPr>
      <w:r w:rsidRPr="00E237D8">
        <w:rPr>
          <w:rFonts w:ascii="AvantGarde Bk BT" w:eastAsia="Calibri" w:hAnsi="AvantGarde Bk BT" w:cs="Calibri"/>
          <w:color w:val="000000" w:themeColor="text1"/>
          <w:sz w:val="22"/>
          <w:szCs w:val="22"/>
        </w:rPr>
        <w:t>Que como lo señalan las fracciones I, II y IV del artículo 5 de la Ley Orgánica de la Universidad</w:t>
      </w:r>
      <w:r w:rsidR="00573788" w:rsidRPr="00E237D8">
        <w:rPr>
          <w:rFonts w:ascii="AvantGarde Bk BT" w:eastAsia="Calibri" w:hAnsi="AvantGarde Bk BT" w:cs="Calibri"/>
          <w:color w:val="000000" w:themeColor="text1"/>
          <w:sz w:val="22"/>
          <w:szCs w:val="22"/>
        </w:rPr>
        <w:t xml:space="preserve"> de Guadalajara</w:t>
      </w:r>
      <w:r w:rsidRPr="00E237D8">
        <w:rPr>
          <w:rFonts w:ascii="AvantGarde Bk BT" w:eastAsia="Calibri" w:hAnsi="AvantGarde Bk BT" w:cs="Calibri"/>
          <w:color w:val="000000" w:themeColor="text1"/>
          <w:sz w:val="22"/>
          <w:szCs w:val="22"/>
        </w:rPr>
        <w:t>, son fines de esta Casa de Estudio la formación y actualización de los técnicos, bachilleres, técnicos profesionales, profesionistas, graduados y demás recursos humanos que requiere el desarrollo socio-económico de Jalisco;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rsidR="0091502D" w:rsidRPr="00E237D8" w:rsidRDefault="0091502D">
      <w:pPr>
        <w:ind w:left="720"/>
        <w:rPr>
          <w:rFonts w:ascii="AvantGarde Bk BT" w:eastAsia="Calibri" w:hAnsi="AvantGarde Bk BT" w:cs="Calibri"/>
          <w:color w:val="000000" w:themeColor="text1"/>
          <w:sz w:val="22"/>
          <w:szCs w:val="22"/>
        </w:rPr>
      </w:pPr>
    </w:p>
    <w:p w:rsidR="0091502D" w:rsidRPr="00E237D8" w:rsidRDefault="00F21368">
      <w:pPr>
        <w:numPr>
          <w:ilvl w:val="0"/>
          <w:numId w:val="2"/>
        </w:numPr>
        <w:jc w:val="both"/>
        <w:rPr>
          <w:rFonts w:ascii="AvantGarde Bk BT" w:eastAsia="Calibri" w:hAnsi="AvantGarde Bk BT" w:cs="Calibri"/>
          <w:color w:val="000000" w:themeColor="text1"/>
          <w:sz w:val="22"/>
          <w:szCs w:val="22"/>
        </w:rPr>
      </w:pPr>
      <w:r w:rsidRPr="00E237D8">
        <w:rPr>
          <w:rFonts w:ascii="AvantGarde Bk BT" w:eastAsia="Calibri" w:hAnsi="AvantGarde Bk BT" w:cs="Calibri"/>
          <w:color w:val="000000" w:themeColor="text1"/>
          <w:sz w:val="22"/>
          <w:szCs w:val="22"/>
        </w:rPr>
        <w:t>Que es atribución de la Universidad, según lo dispuesto por la fracción III del artículo 6 de la Ley Orgánica, realizar programas de docencia, investigación y difusión de la cultura, de acuerdo con los principios y orientaciones previstos en el artículo 3</w:t>
      </w:r>
      <w:r w:rsidR="00573788" w:rsidRPr="00E237D8">
        <w:rPr>
          <w:rFonts w:ascii="AvantGarde Bk BT" w:eastAsia="Calibri" w:hAnsi="AvantGarde Bk BT" w:cs="Calibri"/>
          <w:color w:val="000000" w:themeColor="text1"/>
          <w:sz w:val="22"/>
          <w:szCs w:val="22"/>
        </w:rPr>
        <w:t>o.</w:t>
      </w:r>
      <w:r w:rsidRPr="00E237D8">
        <w:rPr>
          <w:rFonts w:ascii="AvantGarde Bk BT" w:eastAsia="Calibri" w:hAnsi="AvantGarde Bk BT" w:cs="Calibri"/>
          <w:color w:val="000000" w:themeColor="text1"/>
          <w:sz w:val="22"/>
          <w:szCs w:val="22"/>
        </w:rPr>
        <w:t xml:space="preserve"> de la </w:t>
      </w:r>
      <w:r w:rsidR="00540082" w:rsidRPr="00E237D8">
        <w:rPr>
          <w:rFonts w:ascii="AvantGarde Bk BT" w:eastAsia="Calibri" w:hAnsi="AvantGarde Bk BT" w:cs="Calibri"/>
          <w:color w:val="000000" w:themeColor="text1"/>
          <w:sz w:val="22"/>
          <w:szCs w:val="22"/>
        </w:rPr>
        <w:t>Constitución Política de los Estados Unidos Mexicanos</w:t>
      </w:r>
      <w:r w:rsidRPr="00E237D8">
        <w:rPr>
          <w:rFonts w:ascii="AvantGarde Bk BT" w:eastAsia="Calibri" w:hAnsi="AvantGarde Bk BT" w:cs="Calibri"/>
          <w:color w:val="000000" w:themeColor="text1"/>
          <w:sz w:val="22"/>
          <w:szCs w:val="22"/>
        </w:rPr>
        <w:t>.</w:t>
      </w:r>
    </w:p>
    <w:p w:rsidR="0091502D" w:rsidRPr="00E237D8" w:rsidRDefault="0091502D">
      <w:pPr>
        <w:ind w:left="720"/>
        <w:rPr>
          <w:rFonts w:ascii="AvantGarde Bk BT" w:eastAsia="Calibri" w:hAnsi="AvantGarde Bk BT" w:cs="Calibri"/>
          <w:color w:val="000000" w:themeColor="text1"/>
          <w:sz w:val="22"/>
          <w:szCs w:val="22"/>
        </w:rPr>
      </w:pPr>
    </w:p>
    <w:p w:rsidR="0091502D" w:rsidRPr="00E237D8" w:rsidRDefault="00F21368">
      <w:pPr>
        <w:numPr>
          <w:ilvl w:val="0"/>
          <w:numId w:val="2"/>
        </w:numPr>
        <w:jc w:val="both"/>
        <w:rPr>
          <w:rFonts w:ascii="AvantGarde Bk BT" w:eastAsia="Calibri" w:hAnsi="AvantGarde Bk BT" w:cs="Calibri"/>
          <w:color w:val="000000" w:themeColor="text1"/>
          <w:sz w:val="22"/>
          <w:szCs w:val="22"/>
        </w:rPr>
      </w:pPr>
      <w:r w:rsidRPr="00E237D8">
        <w:rPr>
          <w:rFonts w:ascii="AvantGarde Bk BT" w:eastAsia="Calibri" w:hAnsi="AvantGarde Bk BT" w:cs="Calibri"/>
          <w:color w:val="000000" w:themeColor="text1"/>
          <w:sz w:val="22"/>
          <w:szCs w:val="22"/>
        </w:rPr>
        <w:t>Que de acuerdo con el artículo 22 de su Ley Orgánica, la Universidad de Guadalajara adopta el modelo de Red para organizar sus actividades académicas y administrativas.</w:t>
      </w:r>
    </w:p>
    <w:p w:rsidR="0091502D" w:rsidRPr="00E237D8" w:rsidRDefault="0091502D">
      <w:pPr>
        <w:ind w:left="720"/>
        <w:rPr>
          <w:rFonts w:ascii="AvantGarde Bk BT" w:eastAsia="Calibri" w:hAnsi="AvantGarde Bk BT" w:cs="Calibri"/>
          <w:color w:val="000000" w:themeColor="text1"/>
          <w:sz w:val="22"/>
          <w:szCs w:val="22"/>
        </w:rPr>
      </w:pPr>
    </w:p>
    <w:p w:rsidR="0091502D" w:rsidRPr="00E237D8" w:rsidRDefault="00F21368">
      <w:pPr>
        <w:numPr>
          <w:ilvl w:val="0"/>
          <w:numId w:val="2"/>
        </w:numPr>
        <w:jc w:val="both"/>
        <w:rPr>
          <w:rFonts w:ascii="AvantGarde Bk BT" w:eastAsia="Calibri" w:hAnsi="AvantGarde Bk BT" w:cs="Calibri"/>
          <w:color w:val="000000" w:themeColor="text1"/>
          <w:sz w:val="22"/>
          <w:szCs w:val="22"/>
        </w:rPr>
      </w:pPr>
      <w:r w:rsidRPr="00E237D8">
        <w:rPr>
          <w:rFonts w:ascii="AvantGarde Bk BT" w:eastAsia="Calibri" w:hAnsi="AvantGarde Bk BT" w:cs="Calibri"/>
          <w:color w:val="000000" w:themeColor="text1"/>
          <w:sz w:val="22"/>
          <w:szCs w:val="22"/>
        </w:rPr>
        <w:t>Que el C</w:t>
      </w:r>
      <w:r w:rsidR="00573788" w:rsidRPr="00E237D8">
        <w:rPr>
          <w:rFonts w:ascii="AvantGarde Bk BT" w:eastAsia="Calibri" w:hAnsi="AvantGarde Bk BT" w:cs="Calibri"/>
          <w:color w:val="000000" w:themeColor="text1"/>
          <w:sz w:val="22"/>
          <w:szCs w:val="22"/>
        </w:rPr>
        <w:t xml:space="preserve">onsejo </w:t>
      </w:r>
      <w:r w:rsidRPr="00E237D8">
        <w:rPr>
          <w:rFonts w:ascii="AvantGarde Bk BT" w:eastAsia="Calibri" w:hAnsi="AvantGarde Bk BT" w:cs="Calibri"/>
          <w:color w:val="000000" w:themeColor="text1"/>
          <w:sz w:val="22"/>
          <w:szCs w:val="22"/>
        </w:rPr>
        <w:t>G</w:t>
      </w:r>
      <w:r w:rsidR="00573788" w:rsidRPr="00E237D8">
        <w:rPr>
          <w:rFonts w:ascii="AvantGarde Bk BT" w:eastAsia="Calibri" w:hAnsi="AvantGarde Bk BT" w:cs="Calibri"/>
          <w:color w:val="000000" w:themeColor="text1"/>
          <w:sz w:val="22"/>
          <w:szCs w:val="22"/>
        </w:rPr>
        <w:t xml:space="preserve">eneral </w:t>
      </w:r>
      <w:r w:rsidRPr="00E237D8">
        <w:rPr>
          <w:rFonts w:ascii="AvantGarde Bk BT" w:eastAsia="Calibri" w:hAnsi="AvantGarde Bk BT" w:cs="Calibri"/>
          <w:color w:val="000000" w:themeColor="text1"/>
          <w:sz w:val="22"/>
          <w:szCs w:val="22"/>
        </w:rPr>
        <w:t>U</w:t>
      </w:r>
      <w:r w:rsidR="00573788" w:rsidRPr="00E237D8">
        <w:rPr>
          <w:rFonts w:ascii="AvantGarde Bk BT" w:eastAsia="Calibri" w:hAnsi="AvantGarde Bk BT" w:cs="Calibri"/>
          <w:color w:val="000000" w:themeColor="text1"/>
          <w:sz w:val="22"/>
          <w:szCs w:val="22"/>
        </w:rPr>
        <w:t xml:space="preserve">niversitario </w:t>
      </w:r>
      <w:r w:rsidRPr="00E237D8">
        <w:rPr>
          <w:rFonts w:ascii="AvantGarde Bk BT" w:eastAsia="Calibri" w:hAnsi="AvantGarde Bk BT" w:cs="Calibri"/>
          <w:color w:val="000000" w:themeColor="text1"/>
          <w:sz w:val="22"/>
          <w:szCs w:val="22"/>
        </w:rPr>
        <w:t>funciona en pleno o por comisiones, las que pueden ser permanentes o especiales, tal y como lo señala el artículo 27 de la Ley Orgánica.</w:t>
      </w:r>
    </w:p>
    <w:p w:rsidR="004D3C92" w:rsidRPr="00E237D8" w:rsidRDefault="004D3C92" w:rsidP="00E237D8">
      <w:pPr>
        <w:rPr>
          <w:rFonts w:ascii="AvantGarde Bk BT" w:eastAsia="Calibri" w:hAnsi="AvantGarde Bk BT" w:cs="Calibri"/>
          <w:color w:val="000000" w:themeColor="text1"/>
          <w:sz w:val="22"/>
          <w:szCs w:val="22"/>
        </w:rPr>
      </w:pPr>
    </w:p>
    <w:p w:rsidR="0091502D" w:rsidRPr="00E237D8" w:rsidRDefault="00F21368">
      <w:pPr>
        <w:numPr>
          <w:ilvl w:val="0"/>
          <w:numId w:val="2"/>
        </w:numPr>
        <w:jc w:val="both"/>
        <w:rPr>
          <w:rFonts w:ascii="AvantGarde Bk BT" w:eastAsia="Calibri" w:hAnsi="AvantGarde Bk BT" w:cs="Calibri"/>
          <w:color w:val="000000" w:themeColor="text1"/>
          <w:sz w:val="22"/>
          <w:szCs w:val="22"/>
        </w:rPr>
      </w:pPr>
      <w:r w:rsidRPr="00E237D8">
        <w:rPr>
          <w:rFonts w:ascii="AvantGarde Bk BT" w:eastAsia="Calibri" w:hAnsi="AvantGarde Bk BT" w:cs="Calibri"/>
          <w:color w:val="000000" w:themeColor="text1"/>
          <w:sz w:val="22"/>
          <w:szCs w:val="22"/>
        </w:rPr>
        <w:t xml:space="preserve">Que es atribución del </w:t>
      </w:r>
      <w:r w:rsidR="00573788" w:rsidRPr="00E237D8">
        <w:rPr>
          <w:rFonts w:ascii="AvantGarde Bk BT" w:eastAsia="Calibri" w:hAnsi="AvantGarde Bk BT" w:cs="Calibri"/>
          <w:color w:val="000000" w:themeColor="text1"/>
          <w:sz w:val="22"/>
          <w:szCs w:val="22"/>
        </w:rPr>
        <w:t xml:space="preserve">Consejo General Universitario </w:t>
      </w:r>
      <w:r w:rsidRPr="00E237D8">
        <w:rPr>
          <w:rFonts w:ascii="AvantGarde Bk BT" w:eastAsia="Calibri" w:hAnsi="AvantGarde Bk BT" w:cs="Calibri"/>
          <w:color w:val="000000" w:themeColor="text1"/>
          <w:sz w:val="22"/>
          <w:szCs w:val="22"/>
        </w:rPr>
        <w:t>conforme lo establece el artículo 31, fracción VI, de la Ley Orgánica y el artículo 39, fracción I, del Estatuto General, crear, suprimir o modificar carreras y programas de posgrado, así como promover iniciativas y estrategias para poner en marcha nuevas carreras y posgrados.</w:t>
      </w:r>
    </w:p>
    <w:p w:rsidR="00C01172" w:rsidRPr="00E237D8" w:rsidRDefault="00C01172" w:rsidP="00C01172">
      <w:pPr>
        <w:pStyle w:val="Prrafodelista"/>
        <w:rPr>
          <w:rFonts w:ascii="AvantGarde Bk BT" w:hAnsi="AvantGarde Bk BT" w:cs="Calibri"/>
          <w:color w:val="000000" w:themeColor="text1"/>
          <w:sz w:val="22"/>
          <w:szCs w:val="22"/>
        </w:rPr>
      </w:pPr>
    </w:p>
    <w:p w:rsidR="00C01172" w:rsidRPr="00E237D8" w:rsidRDefault="00C01172">
      <w:pPr>
        <w:numPr>
          <w:ilvl w:val="0"/>
          <w:numId w:val="2"/>
        </w:numPr>
        <w:jc w:val="both"/>
        <w:rPr>
          <w:rFonts w:ascii="AvantGarde Bk BT" w:eastAsia="Calibri" w:hAnsi="AvantGarde Bk BT" w:cs="Calibri"/>
          <w:color w:val="000000" w:themeColor="text1"/>
          <w:szCs w:val="22"/>
        </w:rPr>
      </w:pPr>
      <w:r w:rsidRPr="00E237D8">
        <w:rPr>
          <w:rFonts w:ascii="AvantGarde Bk BT" w:eastAsia="Calibri" w:hAnsi="AvantGarde Bk BT" w:cs="Calibri"/>
          <w:color w:val="000000" w:themeColor="text1"/>
          <w:sz w:val="22"/>
          <w:szCs w:val="20"/>
        </w:rPr>
        <w:t xml:space="preserve">Que es atribución del Rector General de la Universidad de Guadalajara, proponer ante el Consejo General Universitario proyectos para la creación, modificación o </w:t>
      </w:r>
      <w:r w:rsidRPr="00E237D8">
        <w:rPr>
          <w:rFonts w:ascii="AvantGarde Bk BT" w:eastAsia="Calibri" w:hAnsi="AvantGarde Bk BT" w:cs="Calibri"/>
          <w:color w:val="000000" w:themeColor="text1"/>
          <w:sz w:val="22"/>
          <w:szCs w:val="20"/>
        </w:rPr>
        <w:lastRenderedPageBreak/>
        <w:t>supresión de planes y programas académicos, de conformidad con lo dispuesto por la fracción IV del artículo 95 del Estatuto General.</w:t>
      </w:r>
    </w:p>
    <w:p w:rsidR="0091502D" w:rsidRPr="00E237D8" w:rsidRDefault="0091502D">
      <w:pPr>
        <w:ind w:left="720"/>
        <w:rPr>
          <w:rFonts w:ascii="AvantGarde Bk BT" w:eastAsia="Calibri" w:hAnsi="AvantGarde Bk BT" w:cs="Calibri"/>
          <w:color w:val="000000" w:themeColor="text1"/>
          <w:sz w:val="22"/>
          <w:szCs w:val="22"/>
        </w:rPr>
      </w:pPr>
    </w:p>
    <w:p w:rsidR="0091502D" w:rsidRPr="00E237D8" w:rsidRDefault="00F21368">
      <w:pPr>
        <w:numPr>
          <w:ilvl w:val="0"/>
          <w:numId w:val="2"/>
        </w:numPr>
        <w:jc w:val="both"/>
        <w:rPr>
          <w:rFonts w:ascii="AvantGarde Bk BT" w:eastAsia="Calibri" w:hAnsi="AvantGarde Bk BT" w:cs="Calibri"/>
          <w:color w:val="000000" w:themeColor="text1"/>
          <w:sz w:val="22"/>
          <w:szCs w:val="22"/>
        </w:rPr>
      </w:pPr>
      <w:bookmarkStart w:id="2" w:name="_heading=h.1fob9te" w:colFirst="0" w:colLast="0"/>
      <w:bookmarkEnd w:id="2"/>
      <w:r w:rsidRPr="00E237D8">
        <w:rPr>
          <w:rFonts w:ascii="AvantGarde Bk BT" w:eastAsia="Calibri" w:hAnsi="AvantGarde Bk BT" w:cs="Calibri"/>
          <w:color w:val="000000" w:themeColor="text1"/>
          <w:sz w:val="22"/>
          <w:szCs w:val="22"/>
        </w:rPr>
        <w:t xml:space="preserve">Que es atribución de la Comisión de Educación del </w:t>
      </w:r>
      <w:r w:rsidR="00573788" w:rsidRPr="00E237D8">
        <w:rPr>
          <w:rFonts w:ascii="AvantGarde Bk BT" w:eastAsia="Calibri" w:hAnsi="AvantGarde Bk BT" w:cs="Calibri"/>
          <w:color w:val="000000" w:themeColor="text1"/>
          <w:sz w:val="22"/>
          <w:szCs w:val="22"/>
        </w:rPr>
        <w:t xml:space="preserve">Consejo General Universitario </w:t>
      </w:r>
      <w:r w:rsidRPr="00E237D8">
        <w:rPr>
          <w:rFonts w:ascii="AvantGarde Bk BT" w:eastAsia="Calibri" w:hAnsi="AvantGarde Bk BT" w:cs="Calibri"/>
          <w:color w:val="000000" w:themeColor="text1"/>
          <w:sz w:val="22"/>
          <w:szCs w:val="22"/>
        </w:rPr>
        <w:t>conocer y dictaminar acerca de las propuestas de los consejeros, el Rector General o de los titulares de los Centros, Divisiones y Escuelas, así como proponer las medidas necesarias para el mejoramiento de los sistemas educativos, los criterios de innovaciones pedagógicas, la administración académica y las reformas de las que estén en vigor, conforme lo establece el artículo 85, fracciones I y IV, del Estatuto General.</w:t>
      </w:r>
    </w:p>
    <w:p w:rsidR="0091502D" w:rsidRDefault="0091502D">
      <w:pPr>
        <w:ind w:left="720"/>
        <w:rPr>
          <w:rFonts w:ascii="AvantGarde Bk BT" w:eastAsia="Calibri" w:hAnsi="AvantGarde Bk BT" w:cs="Calibri"/>
          <w:color w:val="000000" w:themeColor="text1"/>
          <w:sz w:val="22"/>
          <w:szCs w:val="22"/>
        </w:rPr>
      </w:pPr>
    </w:p>
    <w:p w:rsidR="00E237D8" w:rsidRPr="00E237D8" w:rsidRDefault="00E237D8">
      <w:pPr>
        <w:ind w:left="720"/>
        <w:rPr>
          <w:rFonts w:ascii="AvantGarde Bk BT" w:eastAsia="Calibri" w:hAnsi="AvantGarde Bk BT" w:cs="Calibri"/>
          <w:color w:val="000000" w:themeColor="text1"/>
          <w:sz w:val="22"/>
          <w:szCs w:val="22"/>
        </w:rPr>
      </w:pPr>
    </w:p>
    <w:p w:rsidR="0091502D" w:rsidRPr="00E237D8" w:rsidRDefault="00F21368">
      <w:pPr>
        <w:numPr>
          <w:ilvl w:val="0"/>
          <w:numId w:val="2"/>
        </w:numPr>
        <w:jc w:val="both"/>
        <w:rPr>
          <w:rFonts w:ascii="AvantGarde Bk BT" w:eastAsia="Calibri" w:hAnsi="AvantGarde Bk BT" w:cs="Calibri"/>
          <w:color w:val="000000" w:themeColor="text1"/>
          <w:sz w:val="22"/>
          <w:szCs w:val="22"/>
        </w:rPr>
      </w:pPr>
      <w:r w:rsidRPr="00E237D8">
        <w:rPr>
          <w:rFonts w:ascii="AvantGarde Bk BT" w:eastAsia="Calibri" w:hAnsi="AvantGarde Bk BT" w:cs="Calibri"/>
          <w:color w:val="000000" w:themeColor="text1"/>
          <w:sz w:val="22"/>
          <w:szCs w:val="22"/>
        </w:rPr>
        <w:t>Que es atribución de la Comisión Permanente de Hacienda proponer al Consejo General Universitario el proyecto de aranceles y contribuciones de la Universidad de Guadalajara, de conformidad con lo dispuesto por el artículo 86, fracción IV, del Estatuto General de esta Casa de Estudios.</w:t>
      </w:r>
    </w:p>
    <w:p w:rsidR="00C01172" w:rsidRPr="00E237D8" w:rsidRDefault="00C01172" w:rsidP="00C01172">
      <w:pPr>
        <w:pStyle w:val="Prrafodelista"/>
        <w:rPr>
          <w:rFonts w:ascii="AvantGarde Bk BT" w:hAnsi="AvantGarde Bk BT" w:cs="Calibri"/>
          <w:color w:val="000000" w:themeColor="text1"/>
          <w:sz w:val="22"/>
          <w:szCs w:val="22"/>
        </w:rPr>
      </w:pPr>
    </w:p>
    <w:p w:rsidR="00C01172" w:rsidRPr="00E237D8" w:rsidRDefault="00C01172">
      <w:pPr>
        <w:numPr>
          <w:ilvl w:val="0"/>
          <w:numId w:val="2"/>
        </w:numPr>
        <w:jc w:val="both"/>
        <w:rPr>
          <w:rFonts w:ascii="AvantGarde Bk BT" w:eastAsia="Calibri" w:hAnsi="AvantGarde Bk BT" w:cs="Calibri"/>
          <w:color w:val="000000" w:themeColor="text1"/>
          <w:sz w:val="22"/>
          <w:szCs w:val="22"/>
        </w:rPr>
      </w:pPr>
      <w:r w:rsidRPr="00E237D8">
        <w:rPr>
          <w:rFonts w:ascii="AvantGarde Bk BT" w:hAnsi="AvantGarde Bk BT"/>
          <w:color w:val="000000" w:themeColor="text1"/>
          <w:spacing w:val="-2"/>
          <w:sz w:val="22"/>
          <w:szCs w:val="22"/>
        </w:rPr>
        <w:t>Que la Comisión Permanente de Normatividad tiene la atribución de revisar la reglamentación vigente en la Universidad de Guadalajara, procurando en todo momento su actualización,</w:t>
      </w:r>
      <w:r w:rsidR="00977609" w:rsidRPr="00E237D8">
        <w:rPr>
          <w:rFonts w:ascii="AvantGarde Bk BT" w:hAnsi="AvantGarde Bk BT"/>
          <w:color w:val="000000" w:themeColor="text1"/>
          <w:spacing w:val="-2"/>
          <w:sz w:val="22"/>
          <w:szCs w:val="22"/>
        </w:rPr>
        <w:t xml:space="preserve"> así como proponer las modificaciones o adiciones que se formulen al Estatuto General, Estatutos Orgánicos y Reglamentos de observancia general en el conjunto de la Universidad; </w:t>
      </w:r>
      <w:r w:rsidRPr="00E237D8">
        <w:rPr>
          <w:rFonts w:ascii="AvantGarde Bk BT" w:hAnsi="AvantGarde Bk BT"/>
          <w:color w:val="000000" w:themeColor="text1"/>
          <w:spacing w:val="-2"/>
          <w:sz w:val="22"/>
          <w:szCs w:val="22"/>
        </w:rPr>
        <w:t xml:space="preserve">de conformidad con lo establecido en </w:t>
      </w:r>
      <w:r w:rsidR="00977609" w:rsidRPr="00E237D8">
        <w:rPr>
          <w:rFonts w:ascii="AvantGarde Bk BT" w:hAnsi="AvantGarde Bk BT"/>
          <w:color w:val="000000" w:themeColor="text1"/>
          <w:spacing w:val="-2"/>
          <w:sz w:val="22"/>
          <w:szCs w:val="22"/>
        </w:rPr>
        <w:t>las</w:t>
      </w:r>
      <w:r w:rsidRPr="00E237D8">
        <w:rPr>
          <w:rFonts w:ascii="AvantGarde Bk BT" w:hAnsi="AvantGarde Bk BT"/>
          <w:color w:val="000000" w:themeColor="text1"/>
          <w:spacing w:val="-2"/>
          <w:sz w:val="22"/>
          <w:szCs w:val="22"/>
        </w:rPr>
        <w:t xml:space="preserve"> fracci</w:t>
      </w:r>
      <w:r w:rsidR="00977609" w:rsidRPr="00E237D8">
        <w:rPr>
          <w:rFonts w:ascii="AvantGarde Bk BT" w:hAnsi="AvantGarde Bk BT"/>
          <w:color w:val="000000" w:themeColor="text1"/>
          <w:spacing w:val="-2"/>
          <w:sz w:val="22"/>
          <w:szCs w:val="22"/>
        </w:rPr>
        <w:t xml:space="preserve">ones </w:t>
      </w:r>
      <w:r w:rsidRPr="00E237D8">
        <w:rPr>
          <w:rFonts w:ascii="AvantGarde Bk BT" w:hAnsi="AvantGarde Bk BT"/>
          <w:color w:val="000000" w:themeColor="text1"/>
          <w:spacing w:val="-2"/>
          <w:sz w:val="22"/>
          <w:szCs w:val="22"/>
        </w:rPr>
        <w:t xml:space="preserve">I </w:t>
      </w:r>
      <w:r w:rsidR="00977609" w:rsidRPr="00E237D8">
        <w:rPr>
          <w:rFonts w:ascii="AvantGarde Bk BT" w:hAnsi="AvantGarde Bk BT"/>
          <w:color w:val="000000" w:themeColor="text1"/>
          <w:spacing w:val="-2"/>
          <w:sz w:val="22"/>
          <w:szCs w:val="22"/>
        </w:rPr>
        <w:t xml:space="preserve">y II </w:t>
      </w:r>
      <w:r w:rsidRPr="00E237D8">
        <w:rPr>
          <w:rFonts w:ascii="AvantGarde Bk BT" w:hAnsi="AvantGarde Bk BT"/>
          <w:color w:val="000000" w:themeColor="text1"/>
          <w:spacing w:val="-2"/>
          <w:sz w:val="22"/>
          <w:szCs w:val="22"/>
        </w:rPr>
        <w:t>del artículo 88 del Estatuto General.</w:t>
      </w:r>
    </w:p>
    <w:p w:rsidR="00977609" w:rsidRPr="00E237D8" w:rsidRDefault="00977609">
      <w:pPr>
        <w:rPr>
          <w:rFonts w:ascii="AvantGarde Bk BT" w:eastAsia="Calibri" w:hAnsi="AvantGarde Bk BT" w:cs="Calibri"/>
          <w:color w:val="000000" w:themeColor="text1"/>
          <w:sz w:val="22"/>
          <w:szCs w:val="22"/>
        </w:rPr>
      </w:pPr>
    </w:p>
    <w:p w:rsidR="0091502D" w:rsidRPr="00E237D8" w:rsidRDefault="00F21368">
      <w:pPr>
        <w:jc w:val="both"/>
        <w:rPr>
          <w:rFonts w:ascii="AvantGarde Bk BT" w:eastAsia="Calibri" w:hAnsi="AvantGarde Bk BT" w:cs="Calibri"/>
          <w:color w:val="000000" w:themeColor="text1"/>
          <w:sz w:val="22"/>
          <w:szCs w:val="22"/>
        </w:rPr>
      </w:pPr>
      <w:r w:rsidRPr="00E237D8">
        <w:rPr>
          <w:rFonts w:ascii="AvantGarde Bk BT" w:eastAsia="Calibri" w:hAnsi="AvantGarde Bk BT" w:cs="Calibri"/>
          <w:color w:val="000000" w:themeColor="text1"/>
          <w:sz w:val="22"/>
          <w:szCs w:val="22"/>
        </w:rPr>
        <w:t xml:space="preserve">Por lo antes expuesto y fundado, estas Comisiones </w:t>
      </w:r>
      <w:r w:rsidR="00CD780D" w:rsidRPr="00E237D8">
        <w:rPr>
          <w:rFonts w:ascii="AvantGarde Bk BT" w:eastAsia="Calibri" w:hAnsi="AvantGarde Bk BT" w:cs="Calibri"/>
          <w:color w:val="000000" w:themeColor="text1"/>
          <w:sz w:val="22"/>
          <w:szCs w:val="22"/>
        </w:rPr>
        <w:t xml:space="preserve">Permanentes </w:t>
      </w:r>
      <w:r w:rsidRPr="00E237D8">
        <w:rPr>
          <w:rFonts w:ascii="AvantGarde Bk BT" w:eastAsia="Calibri" w:hAnsi="AvantGarde Bk BT" w:cs="Calibri"/>
          <w:color w:val="000000" w:themeColor="text1"/>
          <w:sz w:val="22"/>
          <w:szCs w:val="22"/>
        </w:rPr>
        <w:t>de Educación</w:t>
      </w:r>
      <w:r w:rsidR="00C01172" w:rsidRPr="00E237D8">
        <w:rPr>
          <w:rFonts w:ascii="AvantGarde Bk BT" w:eastAsia="Calibri" w:hAnsi="AvantGarde Bk BT" w:cs="Calibri"/>
          <w:color w:val="000000" w:themeColor="text1"/>
          <w:sz w:val="22"/>
          <w:szCs w:val="22"/>
        </w:rPr>
        <w:t>,</w:t>
      </w:r>
      <w:r w:rsidRPr="00E237D8">
        <w:rPr>
          <w:rFonts w:ascii="AvantGarde Bk BT" w:eastAsia="Calibri" w:hAnsi="AvantGarde Bk BT" w:cs="Calibri"/>
          <w:color w:val="000000" w:themeColor="text1"/>
          <w:sz w:val="22"/>
          <w:szCs w:val="22"/>
        </w:rPr>
        <w:t xml:space="preserve"> </w:t>
      </w:r>
      <w:r w:rsidR="00731DFD" w:rsidRPr="00E237D8">
        <w:rPr>
          <w:rFonts w:ascii="AvantGarde Bk BT" w:eastAsia="Calibri" w:hAnsi="AvantGarde Bk BT" w:cs="Calibri"/>
          <w:color w:val="000000" w:themeColor="text1"/>
          <w:sz w:val="22"/>
          <w:szCs w:val="22"/>
        </w:rPr>
        <w:t xml:space="preserve">de </w:t>
      </w:r>
      <w:r w:rsidRPr="00E237D8">
        <w:rPr>
          <w:rFonts w:ascii="AvantGarde Bk BT" w:eastAsia="Calibri" w:hAnsi="AvantGarde Bk BT" w:cs="Calibri"/>
          <w:color w:val="000000" w:themeColor="text1"/>
          <w:sz w:val="22"/>
          <w:szCs w:val="22"/>
        </w:rPr>
        <w:t>Hacienda</w:t>
      </w:r>
      <w:r w:rsidR="002B7ACB" w:rsidRPr="00E237D8">
        <w:rPr>
          <w:rFonts w:ascii="AvantGarde Bk BT" w:eastAsia="Calibri" w:hAnsi="AvantGarde Bk BT" w:cs="Calibri"/>
          <w:color w:val="000000" w:themeColor="text1"/>
          <w:sz w:val="22"/>
          <w:szCs w:val="22"/>
        </w:rPr>
        <w:t xml:space="preserve"> y de Normatividad</w:t>
      </w:r>
      <w:r w:rsidRPr="00E237D8">
        <w:rPr>
          <w:rFonts w:ascii="AvantGarde Bk BT" w:eastAsia="Calibri" w:hAnsi="AvantGarde Bk BT" w:cs="Calibri"/>
          <w:color w:val="000000" w:themeColor="text1"/>
          <w:sz w:val="22"/>
          <w:szCs w:val="22"/>
        </w:rPr>
        <w:t xml:space="preserve"> tienen a bien proponer al pleno del </w:t>
      </w:r>
      <w:r w:rsidR="00731DFD" w:rsidRPr="00E237D8">
        <w:rPr>
          <w:rFonts w:ascii="AvantGarde Bk BT" w:eastAsia="Questrial" w:hAnsi="AvantGarde Bk BT" w:cs="Questrial"/>
          <w:color w:val="000000" w:themeColor="text1"/>
          <w:sz w:val="22"/>
          <w:szCs w:val="22"/>
        </w:rPr>
        <w:t xml:space="preserve">Consejo General Universitario </w:t>
      </w:r>
      <w:r w:rsidRPr="00E237D8">
        <w:rPr>
          <w:rFonts w:ascii="AvantGarde Bk BT" w:eastAsia="Calibri" w:hAnsi="AvantGarde Bk BT" w:cs="Calibri"/>
          <w:color w:val="000000" w:themeColor="text1"/>
          <w:sz w:val="22"/>
          <w:szCs w:val="22"/>
        </w:rPr>
        <w:t>los siguientes:</w:t>
      </w:r>
    </w:p>
    <w:p w:rsidR="0091502D" w:rsidRPr="00E237D8" w:rsidRDefault="0091502D">
      <w:pPr>
        <w:jc w:val="both"/>
        <w:rPr>
          <w:rFonts w:ascii="AvantGarde Bk BT" w:eastAsia="Calibri" w:hAnsi="AvantGarde Bk BT" w:cs="Calibri"/>
          <w:color w:val="000000" w:themeColor="text1"/>
          <w:sz w:val="22"/>
          <w:szCs w:val="22"/>
        </w:rPr>
      </w:pPr>
    </w:p>
    <w:p w:rsidR="0091502D" w:rsidRPr="00E237D8" w:rsidRDefault="00731DFD">
      <w:pPr>
        <w:jc w:val="center"/>
        <w:rPr>
          <w:rFonts w:ascii="AvantGarde Bk BT" w:eastAsia="Calibri" w:hAnsi="AvantGarde Bk BT" w:cs="Calibri"/>
          <w:b/>
          <w:color w:val="000000" w:themeColor="text1"/>
          <w:sz w:val="22"/>
          <w:szCs w:val="22"/>
        </w:rPr>
      </w:pPr>
      <w:r w:rsidRPr="00E237D8">
        <w:rPr>
          <w:rFonts w:ascii="AvantGarde Bk BT" w:eastAsia="Calibri" w:hAnsi="AvantGarde Bk BT" w:cs="Calibri"/>
          <w:b/>
          <w:color w:val="000000" w:themeColor="text1"/>
          <w:sz w:val="22"/>
          <w:szCs w:val="22"/>
        </w:rPr>
        <w:t>RESOLUTIVO</w:t>
      </w:r>
      <w:r w:rsidR="00F21368" w:rsidRPr="00E237D8">
        <w:rPr>
          <w:rFonts w:ascii="AvantGarde Bk BT" w:eastAsia="Calibri" w:hAnsi="AvantGarde Bk BT" w:cs="Calibri"/>
          <w:b/>
          <w:color w:val="000000" w:themeColor="text1"/>
          <w:sz w:val="22"/>
          <w:szCs w:val="22"/>
        </w:rPr>
        <w:t>S</w:t>
      </w:r>
    </w:p>
    <w:p w:rsidR="0091502D" w:rsidRPr="00E237D8" w:rsidRDefault="0091502D">
      <w:pPr>
        <w:jc w:val="both"/>
        <w:rPr>
          <w:rFonts w:ascii="AvantGarde Bk BT" w:eastAsia="Calibri" w:hAnsi="AvantGarde Bk BT" w:cs="Calibri"/>
          <w:color w:val="000000" w:themeColor="text1"/>
          <w:sz w:val="22"/>
          <w:szCs w:val="22"/>
        </w:rPr>
      </w:pPr>
    </w:p>
    <w:p w:rsidR="0091502D" w:rsidRPr="00E237D8" w:rsidRDefault="00F21368">
      <w:pPr>
        <w:jc w:val="both"/>
        <w:rPr>
          <w:rFonts w:ascii="AvantGarde Bk BT" w:eastAsia="Calibri" w:hAnsi="AvantGarde Bk BT" w:cs="Calibri"/>
          <w:color w:val="000000" w:themeColor="text1"/>
          <w:sz w:val="22"/>
          <w:szCs w:val="22"/>
        </w:rPr>
      </w:pPr>
      <w:r w:rsidRPr="00E237D8">
        <w:rPr>
          <w:rFonts w:ascii="AvantGarde Bk BT" w:eastAsia="Calibri" w:hAnsi="AvantGarde Bk BT" w:cs="Calibri"/>
          <w:b/>
          <w:color w:val="000000" w:themeColor="text1"/>
          <w:sz w:val="22"/>
          <w:szCs w:val="22"/>
        </w:rPr>
        <w:t>PRIMERO.</w:t>
      </w:r>
      <w:r w:rsidRPr="00E237D8">
        <w:rPr>
          <w:rFonts w:ascii="AvantGarde Bk BT" w:eastAsia="Calibri" w:hAnsi="AvantGarde Bk BT" w:cs="Calibri"/>
          <w:color w:val="000000" w:themeColor="text1"/>
          <w:sz w:val="22"/>
          <w:szCs w:val="22"/>
        </w:rPr>
        <w:t xml:space="preserve"> Se </w:t>
      </w:r>
      <w:r w:rsidRPr="00E237D8">
        <w:rPr>
          <w:rFonts w:ascii="AvantGarde Bk BT" w:eastAsia="Calibri" w:hAnsi="AvantGarde Bk BT" w:cs="Calibri"/>
          <w:b/>
          <w:color w:val="000000" w:themeColor="text1"/>
          <w:sz w:val="22"/>
          <w:szCs w:val="22"/>
        </w:rPr>
        <w:t>crea</w:t>
      </w:r>
      <w:r w:rsidRPr="00E237D8">
        <w:rPr>
          <w:rFonts w:ascii="AvantGarde Bk BT" w:eastAsia="Calibri" w:hAnsi="AvantGarde Bk BT" w:cs="Calibri"/>
          <w:color w:val="000000" w:themeColor="text1"/>
          <w:sz w:val="22"/>
          <w:szCs w:val="22"/>
        </w:rPr>
        <w:t xml:space="preserve"> </w:t>
      </w:r>
      <w:r w:rsidRPr="00E237D8">
        <w:rPr>
          <w:rFonts w:ascii="AvantGarde Bk BT" w:eastAsia="Calibri" w:hAnsi="AvantGarde Bk BT" w:cs="Calibri"/>
          <w:b/>
          <w:bCs/>
          <w:color w:val="000000" w:themeColor="text1"/>
          <w:sz w:val="22"/>
          <w:szCs w:val="22"/>
        </w:rPr>
        <w:t xml:space="preserve">el plan de estudios de </w:t>
      </w:r>
      <w:r w:rsidRPr="00E237D8">
        <w:rPr>
          <w:rFonts w:ascii="AvantGarde Bk BT" w:eastAsia="Calibri" w:hAnsi="AvantGarde Bk BT" w:cs="Calibri"/>
          <w:b/>
          <w:color w:val="000000" w:themeColor="text1"/>
          <w:sz w:val="22"/>
          <w:szCs w:val="22"/>
        </w:rPr>
        <w:t>Ingeniería Civil,</w:t>
      </w:r>
      <w:r w:rsidR="00731DFD" w:rsidRPr="00E237D8">
        <w:rPr>
          <w:rFonts w:ascii="AvantGarde Bk BT" w:eastAsia="Calibri" w:hAnsi="AvantGarde Bk BT" w:cs="Calibri"/>
          <w:color w:val="000000" w:themeColor="text1"/>
          <w:sz w:val="22"/>
          <w:szCs w:val="22"/>
        </w:rPr>
        <w:t xml:space="preserve"> </w:t>
      </w:r>
      <w:r w:rsidR="002B7ACB" w:rsidRPr="00E237D8">
        <w:rPr>
          <w:rFonts w:ascii="AvantGarde Bk BT" w:eastAsia="Calibri" w:hAnsi="AvantGarde Bk BT" w:cs="Calibri"/>
          <w:color w:val="000000" w:themeColor="text1"/>
          <w:sz w:val="22"/>
          <w:szCs w:val="22"/>
        </w:rPr>
        <w:t xml:space="preserve">para ser impartido </w:t>
      </w:r>
      <w:r w:rsidR="00452E18" w:rsidRPr="00E237D8">
        <w:rPr>
          <w:rFonts w:ascii="AvantGarde Bk BT" w:eastAsia="Calibri" w:hAnsi="AvantGarde Bk BT" w:cs="Calibri"/>
          <w:color w:val="000000" w:themeColor="text1"/>
          <w:sz w:val="22"/>
          <w:szCs w:val="22"/>
        </w:rPr>
        <w:t xml:space="preserve">solo </w:t>
      </w:r>
      <w:r w:rsidR="002B7ACB" w:rsidRPr="00E237D8">
        <w:rPr>
          <w:rFonts w:ascii="AvantGarde Bk BT" w:eastAsia="Calibri" w:hAnsi="AvantGarde Bk BT" w:cs="Calibri"/>
          <w:color w:val="000000" w:themeColor="text1"/>
          <w:sz w:val="22"/>
          <w:szCs w:val="22"/>
        </w:rPr>
        <w:t>en</w:t>
      </w:r>
      <w:r w:rsidR="00731DFD" w:rsidRPr="00E237D8">
        <w:rPr>
          <w:rFonts w:ascii="AvantGarde Bk BT" w:eastAsia="Calibri" w:hAnsi="AvantGarde Bk BT" w:cs="Calibri"/>
          <w:color w:val="000000" w:themeColor="text1"/>
          <w:sz w:val="22"/>
          <w:szCs w:val="22"/>
        </w:rPr>
        <w:t xml:space="preserve"> la Sede Tlajomulco, </w:t>
      </w:r>
      <w:r w:rsidR="00404C38" w:rsidRPr="00E237D8">
        <w:rPr>
          <w:rFonts w:ascii="AvantGarde Bk BT" w:eastAsia="Calibri" w:hAnsi="AvantGarde Bk BT" w:cs="Calibri"/>
          <w:color w:val="000000" w:themeColor="text1"/>
          <w:sz w:val="22"/>
          <w:szCs w:val="22"/>
        </w:rPr>
        <w:t xml:space="preserve">bajo la administración académico-administrativa del </w:t>
      </w:r>
      <w:r w:rsidRPr="00E237D8">
        <w:rPr>
          <w:rFonts w:ascii="AvantGarde Bk BT" w:eastAsia="Calibri" w:hAnsi="AvantGarde Bk BT" w:cs="Calibri"/>
          <w:color w:val="000000" w:themeColor="text1"/>
          <w:sz w:val="22"/>
          <w:szCs w:val="22"/>
        </w:rPr>
        <w:t xml:space="preserve">Centro Universitario de Ciencias Exactas e Ingenierías, en la modalidad escolarizada y por cuatrimestres, </w:t>
      </w:r>
      <w:r w:rsidR="00404C38" w:rsidRPr="00E237D8">
        <w:rPr>
          <w:rFonts w:ascii="AvantGarde Bk BT" w:hAnsi="AvantGarde Bk BT"/>
          <w:color w:val="000000" w:themeColor="text1"/>
          <w:sz w:val="22"/>
          <w:szCs w:val="22"/>
        </w:rPr>
        <w:t xml:space="preserve">a </w:t>
      </w:r>
      <w:r w:rsidR="009162C4" w:rsidRPr="00E237D8">
        <w:rPr>
          <w:rFonts w:ascii="AvantGarde Bk BT" w:hAnsi="AvantGarde Bk BT"/>
          <w:color w:val="000000" w:themeColor="text1"/>
          <w:sz w:val="22"/>
          <w:szCs w:val="22"/>
        </w:rPr>
        <w:t>partir del ciclo escolar 2020 “Z</w:t>
      </w:r>
      <w:r w:rsidR="00404C38" w:rsidRPr="00E237D8">
        <w:rPr>
          <w:rFonts w:ascii="AvantGarde Bk BT" w:hAnsi="AvantGarde Bk BT"/>
          <w:color w:val="000000" w:themeColor="text1"/>
          <w:sz w:val="22"/>
          <w:szCs w:val="22"/>
        </w:rPr>
        <w:t xml:space="preserve">”. </w:t>
      </w:r>
    </w:p>
    <w:p w:rsidR="0091502D" w:rsidRPr="00E237D8" w:rsidRDefault="0091502D">
      <w:pPr>
        <w:jc w:val="both"/>
        <w:rPr>
          <w:rFonts w:ascii="AvantGarde Bk BT" w:eastAsia="Calibri" w:hAnsi="AvantGarde Bk BT" w:cs="Calibri"/>
          <w:b/>
          <w:color w:val="000000" w:themeColor="text1"/>
          <w:sz w:val="22"/>
          <w:szCs w:val="22"/>
        </w:rPr>
      </w:pPr>
    </w:p>
    <w:p w:rsidR="0091502D" w:rsidRPr="00E237D8" w:rsidRDefault="00F21368">
      <w:pPr>
        <w:jc w:val="both"/>
        <w:rPr>
          <w:rFonts w:ascii="AvantGarde Bk BT" w:eastAsia="Calibri" w:hAnsi="AvantGarde Bk BT" w:cs="Calibri"/>
          <w:color w:val="000000" w:themeColor="text1"/>
          <w:sz w:val="22"/>
          <w:szCs w:val="22"/>
        </w:rPr>
      </w:pPr>
      <w:r w:rsidRPr="00E237D8">
        <w:rPr>
          <w:rFonts w:ascii="AvantGarde Bk BT" w:eastAsia="Calibri" w:hAnsi="AvantGarde Bk BT" w:cs="Calibri"/>
          <w:b/>
          <w:color w:val="000000" w:themeColor="text1"/>
          <w:sz w:val="22"/>
          <w:szCs w:val="22"/>
        </w:rPr>
        <w:t>SEGUNDO.</w:t>
      </w:r>
      <w:r w:rsidRPr="00E237D8">
        <w:rPr>
          <w:rFonts w:ascii="AvantGarde Bk BT" w:eastAsia="Calibri" w:hAnsi="AvantGarde Bk BT" w:cs="Calibri"/>
          <w:color w:val="000000" w:themeColor="text1"/>
          <w:sz w:val="22"/>
          <w:szCs w:val="22"/>
        </w:rPr>
        <w:t xml:space="preserve"> </w:t>
      </w:r>
      <w:r w:rsidR="002B7ACB" w:rsidRPr="00E237D8">
        <w:rPr>
          <w:rFonts w:ascii="AvantGarde Bk BT" w:eastAsia="Calibri" w:hAnsi="AvantGarde Bk BT" w:cs="Calibri"/>
          <w:color w:val="000000" w:themeColor="text1"/>
          <w:sz w:val="22"/>
          <w:szCs w:val="22"/>
        </w:rPr>
        <w:t xml:space="preserve">El presente plan de estudios va dirigido a los alumnos que ingresen al cuatrimestre 2020 “Z”, de conformidad con el dictamen </w:t>
      </w:r>
      <w:r w:rsidR="002B7ACB" w:rsidRPr="00E237D8">
        <w:rPr>
          <w:rFonts w:ascii="AvantGarde Bk BT" w:eastAsia="Calibri" w:hAnsi="AvantGarde Bk BT" w:cs="Calibri"/>
          <w:bCs/>
          <w:color w:val="000000" w:themeColor="text1"/>
          <w:sz w:val="22"/>
          <w:szCs w:val="22"/>
        </w:rPr>
        <w:t>I/2020/156</w:t>
      </w:r>
      <w:r w:rsidR="002B7ACB" w:rsidRPr="00E237D8">
        <w:rPr>
          <w:rFonts w:ascii="AvantGarde Bk BT" w:eastAsia="Calibri" w:hAnsi="AvantGarde Bk BT" w:cs="Calibri"/>
          <w:b/>
          <w:color w:val="000000" w:themeColor="text1"/>
          <w:sz w:val="22"/>
          <w:szCs w:val="22"/>
        </w:rPr>
        <w:t xml:space="preserve"> </w:t>
      </w:r>
      <w:r w:rsidR="002B7ACB" w:rsidRPr="00E237D8">
        <w:rPr>
          <w:rFonts w:ascii="AvantGarde Bk BT" w:eastAsia="Calibri" w:hAnsi="AvantGarde Bk BT" w:cs="Calibri"/>
          <w:color w:val="000000" w:themeColor="text1"/>
          <w:sz w:val="22"/>
          <w:szCs w:val="22"/>
        </w:rPr>
        <w:t>de fecha 02 de abril de 2020</w:t>
      </w:r>
      <w:r w:rsidR="00563DC0" w:rsidRPr="00E237D8">
        <w:rPr>
          <w:rFonts w:ascii="AvantGarde Bk BT" w:eastAsia="Calibri" w:hAnsi="AvantGarde Bk BT" w:cs="Calibri"/>
          <w:color w:val="000000" w:themeColor="text1"/>
          <w:sz w:val="22"/>
          <w:szCs w:val="22"/>
        </w:rPr>
        <w:t>.</w:t>
      </w:r>
    </w:p>
    <w:p w:rsidR="0091502D" w:rsidRPr="00E237D8" w:rsidRDefault="0091502D">
      <w:pPr>
        <w:jc w:val="both"/>
        <w:rPr>
          <w:rFonts w:ascii="AvantGarde Bk BT" w:eastAsia="Calibri" w:hAnsi="AvantGarde Bk BT" w:cs="Calibri"/>
          <w:color w:val="000000" w:themeColor="text1"/>
          <w:sz w:val="22"/>
          <w:szCs w:val="22"/>
        </w:rPr>
      </w:pPr>
    </w:p>
    <w:p w:rsidR="0091502D" w:rsidRPr="00E237D8" w:rsidRDefault="00F21368">
      <w:pPr>
        <w:jc w:val="both"/>
        <w:rPr>
          <w:rFonts w:ascii="AvantGarde Bk BT" w:eastAsia="Calibri" w:hAnsi="AvantGarde Bk BT" w:cs="Calibri"/>
          <w:color w:val="000000" w:themeColor="text1"/>
          <w:sz w:val="22"/>
          <w:szCs w:val="22"/>
        </w:rPr>
      </w:pPr>
      <w:r w:rsidRPr="00E237D8">
        <w:rPr>
          <w:rFonts w:ascii="AvantGarde Bk BT" w:eastAsia="Calibri" w:hAnsi="AvantGarde Bk BT" w:cs="Calibri"/>
          <w:b/>
          <w:color w:val="000000" w:themeColor="text1"/>
          <w:sz w:val="22"/>
          <w:szCs w:val="22"/>
        </w:rPr>
        <w:lastRenderedPageBreak/>
        <w:t>TERCERO.</w:t>
      </w:r>
      <w:r w:rsidRPr="00E237D8">
        <w:rPr>
          <w:rFonts w:ascii="AvantGarde Bk BT" w:eastAsia="Calibri" w:hAnsi="AvantGarde Bk BT" w:cs="Calibri"/>
          <w:color w:val="000000" w:themeColor="text1"/>
          <w:sz w:val="22"/>
          <w:szCs w:val="22"/>
        </w:rPr>
        <w:t xml:space="preserve"> Los requisitos académicos necesarios para el ingreso</w:t>
      </w:r>
      <w:r w:rsidR="009162C4" w:rsidRPr="00E237D8">
        <w:rPr>
          <w:rFonts w:ascii="AvantGarde Bk BT" w:eastAsia="Calibri" w:hAnsi="AvantGarde Bk BT" w:cs="Calibri"/>
          <w:color w:val="000000" w:themeColor="text1"/>
          <w:sz w:val="22"/>
          <w:szCs w:val="22"/>
        </w:rPr>
        <w:t>,</w:t>
      </w:r>
      <w:r w:rsidRPr="00E237D8">
        <w:rPr>
          <w:rFonts w:ascii="AvantGarde Bk BT" w:eastAsia="Calibri" w:hAnsi="AvantGarde Bk BT" w:cs="Calibri"/>
          <w:color w:val="000000" w:themeColor="text1"/>
          <w:sz w:val="22"/>
          <w:szCs w:val="22"/>
        </w:rPr>
        <w:t xml:space="preserve"> serán los establecidos en la normatividad universitaria vigente.</w:t>
      </w:r>
    </w:p>
    <w:p w:rsidR="0091502D" w:rsidRPr="00E237D8" w:rsidRDefault="0091502D">
      <w:pPr>
        <w:jc w:val="both"/>
        <w:rPr>
          <w:rFonts w:ascii="AvantGarde Bk BT" w:eastAsia="Calibri" w:hAnsi="AvantGarde Bk BT" w:cs="Calibri"/>
          <w:b/>
          <w:color w:val="000000" w:themeColor="text1"/>
          <w:sz w:val="22"/>
          <w:szCs w:val="22"/>
        </w:rPr>
      </w:pPr>
    </w:p>
    <w:p w:rsidR="003E2CCE" w:rsidRDefault="003E2CCE">
      <w:pPr>
        <w:pBdr>
          <w:top w:val="none" w:sz="0" w:space="0" w:color="auto"/>
          <w:left w:val="none" w:sz="0" w:space="0" w:color="auto"/>
          <w:bottom w:val="none" w:sz="0" w:space="0" w:color="auto"/>
          <w:right w:val="none" w:sz="0" w:space="0" w:color="auto"/>
          <w:between w:val="none" w:sz="0" w:space="0" w:color="auto"/>
        </w:pBdr>
        <w:rPr>
          <w:rFonts w:ascii="AvantGarde Bk BT" w:eastAsia="Calibri" w:hAnsi="AvantGarde Bk BT" w:cs="Calibri"/>
          <w:b/>
          <w:color w:val="000000" w:themeColor="text1"/>
          <w:sz w:val="22"/>
          <w:szCs w:val="22"/>
        </w:rPr>
      </w:pPr>
      <w:r>
        <w:rPr>
          <w:rFonts w:ascii="AvantGarde Bk BT" w:eastAsia="Calibri" w:hAnsi="AvantGarde Bk BT" w:cs="Calibri"/>
          <w:b/>
          <w:color w:val="000000" w:themeColor="text1"/>
          <w:sz w:val="22"/>
          <w:szCs w:val="22"/>
        </w:rPr>
        <w:br w:type="page"/>
      </w:r>
    </w:p>
    <w:p w:rsidR="0091502D" w:rsidRPr="00E237D8" w:rsidRDefault="00F21368">
      <w:pPr>
        <w:jc w:val="both"/>
        <w:rPr>
          <w:rFonts w:ascii="AvantGarde Bk BT" w:eastAsia="Calibri" w:hAnsi="AvantGarde Bk BT" w:cs="Calibri"/>
          <w:color w:val="000000" w:themeColor="text1"/>
          <w:sz w:val="22"/>
          <w:szCs w:val="22"/>
        </w:rPr>
      </w:pPr>
      <w:r w:rsidRPr="00E237D8">
        <w:rPr>
          <w:rFonts w:ascii="AvantGarde Bk BT" w:eastAsia="Calibri" w:hAnsi="AvantGarde Bk BT" w:cs="Calibri"/>
          <w:b/>
          <w:color w:val="000000" w:themeColor="text1"/>
          <w:sz w:val="22"/>
          <w:szCs w:val="22"/>
        </w:rPr>
        <w:lastRenderedPageBreak/>
        <w:t>CUARTO.</w:t>
      </w:r>
      <w:r w:rsidRPr="00E237D8">
        <w:rPr>
          <w:rFonts w:ascii="AvantGarde Bk BT" w:eastAsia="Calibri" w:hAnsi="AvantGarde Bk BT" w:cs="Calibri"/>
          <w:color w:val="000000" w:themeColor="text1"/>
          <w:sz w:val="22"/>
          <w:szCs w:val="22"/>
        </w:rPr>
        <w:t xml:space="preserve"> El plan de estudios se conforma por cuatrimestres determinados, con un valor de créditos</w:t>
      </w:r>
      <w:r w:rsidR="00211498" w:rsidRPr="00E237D8">
        <w:rPr>
          <w:rFonts w:ascii="AvantGarde Bk BT" w:eastAsia="Calibri" w:hAnsi="AvantGarde Bk BT" w:cs="Calibri"/>
          <w:color w:val="000000" w:themeColor="text1"/>
          <w:sz w:val="22"/>
          <w:szCs w:val="22"/>
        </w:rPr>
        <w:t xml:space="preserve"> asignados</w:t>
      </w:r>
      <w:r w:rsidRPr="00E237D8">
        <w:rPr>
          <w:rFonts w:ascii="AvantGarde Bk BT" w:eastAsia="Calibri" w:hAnsi="AvantGarde Bk BT" w:cs="Calibri"/>
          <w:color w:val="000000" w:themeColor="text1"/>
          <w:sz w:val="22"/>
          <w:szCs w:val="22"/>
        </w:rPr>
        <w:t xml:space="preserve"> a cada unidad de aprendizaje y un valor global de acuerdo con los requerimientos establecidos por cuatrimestre</w:t>
      </w:r>
      <w:r w:rsidR="00211498" w:rsidRPr="00E237D8">
        <w:rPr>
          <w:rFonts w:ascii="AvantGarde Bk BT" w:eastAsia="Calibri" w:hAnsi="AvantGarde Bk BT" w:cs="Calibri"/>
          <w:color w:val="000000" w:themeColor="text1"/>
          <w:sz w:val="22"/>
          <w:szCs w:val="22"/>
        </w:rPr>
        <w:t>,</w:t>
      </w:r>
      <w:r w:rsidRPr="00E237D8">
        <w:rPr>
          <w:rFonts w:ascii="AvantGarde Bk BT" w:eastAsia="Calibri" w:hAnsi="AvantGarde Bk BT" w:cs="Calibri"/>
          <w:color w:val="000000" w:themeColor="text1"/>
          <w:sz w:val="22"/>
          <w:szCs w:val="22"/>
        </w:rPr>
        <w:t xml:space="preserve"> para ser cubiertos por los alumnos</w:t>
      </w:r>
      <w:r w:rsidR="00211498" w:rsidRPr="00E237D8">
        <w:rPr>
          <w:rFonts w:ascii="AvantGarde Bk BT" w:eastAsia="Calibri" w:hAnsi="AvantGarde Bk BT" w:cs="Calibri"/>
          <w:color w:val="000000" w:themeColor="text1"/>
          <w:sz w:val="22"/>
          <w:szCs w:val="22"/>
        </w:rPr>
        <w:t>,</w:t>
      </w:r>
      <w:r w:rsidRPr="00E237D8">
        <w:rPr>
          <w:rFonts w:ascii="AvantGarde Bk BT" w:eastAsia="Calibri" w:hAnsi="AvantGarde Bk BT" w:cs="Calibri"/>
          <w:color w:val="000000" w:themeColor="text1"/>
          <w:sz w:val="22"/>
          <w:szCs w:val="22"/>
        </w:rPr>
        <w:t xml:space="preserve"> y que se organiza conforme a la siguiente estructura:</w:t>
      </w:r>
    </w:p>
    <w:p w:rsidR="0091502D" w:rsidRPr="00E237D8" w:rsidRDefault="0091502D">
      <w:pPr>
        <w:jc w:val="both"/>
        <w:rPr>
          <w:rFonts w:ascii="AvantGarde Bk BT" w:eastAsia="Calibri" w:hAnsi="AvantGarde Bk BT" w:cs="Calibri"/>
          <w:color w:val="000000" w:themeColor="text1"/>
          <w:sz w:val="22"/>
          <w:szCs w:val="22"/>
        </w:rPr>
      </w:pPr>
    </w:p>
    <w:tbl>
      <w:tblPr>
        <w:tblStyle w:val="a"/>
        <w:tblW w:w="93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46"/>
        <w:gridCol w:w="1300"/>
        <w:gridCol w:w="1361"/>
      </w:tblGrid>
      <w:tr w:rsidR="0091502D" w:rsidRPr="00E237D8" w:rsidTr="00A576A2">
        <w:trPr>
          <w:trHeight w:val="300"/>
          <w:tblHeader/>
          <w:jc w:val="center"/>
        </w:trPr>
        <w:tc>
          <w:tcPr>
            <w:tcW w:w="6646" w:type="dxa"/>
            <w:vAlign w:val="center"/>
          </w:tcPr>
          <w:p w:rsidR="0091502D" w:rsidRPr="00E237D8" w:rsidRDefault="00F21368">
            <w:pPr>
              <w:jc w:val="center"/>
              <w:rPr>
                <w:rFonts w:ascii="AvantGarde Bk BT" w:eastAsia="Calibri" w:hAnsi="AvantGarde Bk BT" w:cs="Calibri"/>
                <w:b/>
                <w:color w:val="000000" w:themeColor="text1"/>
                <w:sz w:val="20"/>
                <w:szCs w:val="20"/>
              </w:rPr>
            </w:pPr>
            <w:r w:rsidRPr="00E237D8">
              <w:rPr>
                <w:rFonts w:ascii="AvantGarde Bk BT" w:eastAsia="Calibri" w:hAnsi="AvantGarde Bk BT" w:cs="Calibri"/>
                <w:b/>
                <w:color w:val="000000" w:themeColor="text1"/>
                <w:sz w:val="20"/>
                <w:szCs w:val="20"/>
              </w:rPr>
              <w:t>Cuatrimestre</w:t>
            </w:r>
          </w:p>
        </w:tc>
        <w:tc>
          <w:tcPr>
            <w:tcW w:w="1300" w:type="dxa"/>
            <w:vAlign w:val="center"/>
          </w:tcPr>
          <w:p w:rsidR="0091502D" w:rsidRPr="00E237D8" w:rsidRDefault="00F21368">
            <w:pPr>
              <w:jc w:val="center"/>
              <w:rPr>
                <w:rFonts w:ascii="AvantGarde Bk BT" w:eastAsia="Calibri" w:hAnsi="AvantGarde Bk BT" w:cs="Calibri"/>
                <w:b/>
                <w:color w:val="000000" w:themeColor="text1"/>
                <w:sz w:val="20"/>
                <w:szCs w:val="20"/>
              </w:rPr>
            </w:pPr>
            <w:r w:rsidRPr="00E237D8">
              <w:rPr>
                <w:rFonts w:ascii="AvantGarde Bk BT" w:eastAsia="Calibri" w:hAnsi="AvantGarde Bk BT" w:cs="Calibri"/>
                <w:b/>
                <w:color w:val="000000" w:themeColor="text1"/>
                <w:sz w:val="20"/>
                <w:szCs w:val="20"/>
              </w:rPr>
              <w:t>Créditos</w:t>
            </w:r>
          </w:p>
        </w:tc>
        <w:tc>
          <w:tcPr>
            <w:tcW w:w="1361" w:type="dxa"/>
            <w:vAlign w:val="center"/>
          </w:tcPr>
          <w:p w:rsidR="0091502D" w:rsidRPr="00E237D8" w:rsidRDefault="00F21368">
            <w:pPr>
              <w:jc w:val="center"/>
              <w:rPr>
                <w:rFonts w:ascii="AvantGarde Bk BT" w:eastAsia="Calibri" w:hAnsi="AvantGarde Bk BT" w:cs="Calibri"/>
                <w:b/>
                <w:color w:val="000000" w:themeColor="text1"/>
                <w:sz w:val="20"/>
                <w:szCs w:val="20"/>
              </w:rPr>
            </w:pPr>
            <w:r w:rsidRPr="00E237D8">
              <w:rPr>
                <w:rFonts w:ascii="AvantGarde Bk BT" w:eastAsia="Calibri" w:hAnsi="AvantGarde Bk BT" w:cs="Calibri"/>
                <w:b/>
                <w:color w:val="000000" w:themeColor="text1"/>
                <w:sz w:val="20"/>
                <w:szCs w:val="20"/>
              </w:rPr>
              <w:t>%</w:t>
            </w:r>
          </w:p>
        </w:tc>
      </w:tr>
      <w:tr w:rsidR="0091502D" w:rsidRPr="00E237D8">
        <w:trPr>
          <w:trHeight w:val="300"/>
          <w:jc w:val="center"/>
        </w:trPr>
        <w:tc>
          <w:tcPr>
            <w:tcW w:w="6646" w:type="dxa"/>
            <w:vAlign w:val="center"/>
          </w:tcPr>
          <w:p w:rsidR="0091502D" w:rsidRPr="00E237D8" w:rsidRDefault="00F21368">
            <w:pPr>
              <w:jc w:val="center"/>
              <w:rPr>
                <w:rFonts w:ascii="AvantGarde Bk BT" w:eastAsia="Calibri" w:hAnsi="AvantGarde Bk BT" w:cs="Calibri"/>
                <w:color w:val="000000" w:themeColor="text1"/>
                <w:sz w:val="20"/>
                <w:szCs w:val="20"/>
              </w:rPr>
            </w:pPr>
            <w:r w:rsidRPr="00E237D8">
              <w:rPr>
                <w:rFonts w:ascii="AvantGarde Bk BT" w:eastAsia="Calibri" w:hAnsi="AvantGarde Bk BT" w:cs="Calibri"/>
                <w:color w:val="000000" w:themeColor="text1"/>
                <w:sz w:val="20"/>
                <w:szCs w:val="20"/>
              </w:rPr>
              <w:t>Primer Cuatrimestre</w:t>
            </w:r>
          </w:p>
        </w:tc>
        <w:tc>
          <w:tcPr>
            <w:tcW w:w="1300" w:type="dxa"/>
            <w:vAlign w:val="center"/>
          </w:tcPr>
          <w:p w:rsidR="0091502D" w:rsidRPr="00E237D8" w:rsidRDefault="00F21368">
            <w:pPr>
              <w:jc w:val="center"/>
              <w:rPr>
                <w:rFonts w:ascii="AvantGarde Bk BT" w:eastAsia="Calibri" w:hAnsi="AvantGarde Bk BT" w:cs="Calibri"/>
                <w:color w:val="000000" w:themeColor="text1"/>
                <w:sz w:val="20"/>
                <w:szCs w:val="20"/>
              </w:rPr>
            </w:pPr>
            <w:r w:rsidRPr="00E237D8">
              <w:rPr>
                <w:rFonts w:ascii="AvantGarde Bk BT" w:eastAsia="Calibri" w:hAnsi="AvantGarde Bk BT" w:cs="Calibri"/>
                <w:color w:val="000000" w:themeColor="text1"/>
                <w:sz w:val="20"/>
                <w:szCs w:val="20"/>
              </w:rPr>
              <w:t>37</w:t>
            </w:r>
          </w:p>
        </w:tc>
        <w:tc>
          <w:tcPr>
            <w:tcW w:w="1361" w:type="dxa"/>
            <w:vAlign w:val="center"/>
          </w:tcPr>
          <w:p w:rsidR="0091502D" w:rsidRPr="00E237D8" w:rsidRDefault="00F21368">
            <w:pPr>
              <w:jc w:val="center"/>
              <w:rPr>
                <w:rFonts w:ascii="AvantGarde Bk BT" w:eastAsia="Calibri" w:hAnsi="AvantGarde Bk BT" w:cs="Calibri"/>
                <w:color w:val="000000" w:themeColor="text1"/>
                <w:sz w:val="20"/>
                <w:szCs w:val="20"/>
              </w:rPr>
            </w:pPr>
            <w:r w:rsidRPr="00E237D8">
              <w:rPr>
                <w:rFonts w:ascii="AvantGarde Bk BT" w:eastAsia="Calibri" w:hAnsi="AvantGarde Bk BT" w:cs="Calibri"/>
                <w:color w:val="000000" w:themeColor="text1"/>
                <w:sz w:val="20"/>
                <w:szCs w:val="20"/>
              </w:rPr>
              <w:t>10%</w:t>
            </w:r>
          </w:p>
        </w:tc>
      </w:tr>
      <w:tr w:rsidR="0091502D" w:rsidRPr="00E237D8">
        <w:trPr>
          <w:trHeight w:val="300"/>
          <w:jc w:val="center"/>
        </w:trPr>
        <w:tc>
          <w:tcPr>
            <w:tcW w:w="6646" w:type="dxa"/>
            <w:vAlign w:val="center"/>
          </w:tcPr>
          <w:p w:rsidR="0091502D" w:rsidRPr="00E237D8" w:rsidRDefault="00F21368">
            <w:pPr>
              <w:jc w:val="center"/>
              <w:rPr>
                <w:rFonts w:ascii="AvantGarde Bk BT" w:eastAsia="Calibri" w:hAnsi="AvantGarde Bk BT" w:cs="Calibri"/>
                <w:color w:val="000000" w:themeColor="text1"/>
                <w:sz w:val="20"/>
                <w:szCs w:val="20"/>
              </w:rPr>
            </w:pPr>
            <w:r w:rsidRPr="00E237D8">
              <w:rPr>
                <w:rFonts w:ascii="AvantGarde Bk BT" w:eastAsia="Calibri" w:hAnsi="AvantGarde Bk BT" w:cs="Calibri"/>
                <w:color w:val="000000" w:themeColor="text1"/>
                <w:sz w:val="20"/>
                <w:szCs w:val="20"/>
              </w:rPr>
              <w:t>Segundo Cuatrimestre</w:t>
            </w:r>
          </w:p>
        </w:tc>
        <w:tc>
          <w:tcPr>
            <w:tcW w:w="1300" w:type="dxa"/>
            <w:vAlign w:val="center"/>
          </w:tcPr>
          <w:p w:rsidR="0091502D" w:rsidRPr="00E237D8" w:rsidRDefault="00F21368">
            <w:pPr>
              <w:jc w:val="center"/>
              <w:rPr>
                <w:rFonts w:ascii="AvantGarde Bk BT" w:eastAsia="Calibri" w:hAnsi="AvantGarde Bk BT" w:cs="Calibri"/>
                <w:color w:val="000000" w:themeColor="text1"/>
                <w:sz w:val="20"/>
                <w:szCs w:val="20"/>
              </w:rPr>
            </w:pPr>
            <w:r w:rsidRPr="00E237D8">
              <w:rPr>
                <w:rFonts w:ascii="AvantGarde Bk BT" w:eastAsia="Calibri" w:hAnsi="AvantGarde Bk BT" w:cs="Calibri"/>
                <w:color w:val="000000" w:themeColor="text1"/>
                <w:sz w:val="20"/>
                <w:szCs w:val="20"/>
              </w:rPr>
              <w:t>38</w:t>
            </w:r>
          </w:p>
        </w:tc>
        <w:tc>
          <w:tcPr>
            <w:tcW w:w="1361" w:type="dxa"/>
            <w:vAlign w:val="center"/>
          </w:tcPr>
          <w:p w:rsidR="0091502D" w:rsidRPr="00E237D8" w:rsidRDefault="00F21368">
            <w:pPr>
              <w:jc w:val="center"/>
              <w:rPr>
                <w:rFonts w:ascii="AvantGarde Bk BT" w:eastAsia="Calibri" w:hAnsi="AvantGarde Bk BT" w:cs="Calibri"/>
                <w:color w:val="000000" w:themeColor="text1"/>
                <w:sz w:val="20"/>
                <w:szCs w:val="20"/>
              </w:rPr>
            </w:pPr>
            <w:r w:rsidRPr="00E237D8">
              <w:rPr>
                <w:rFonts w:ascii="AvantGarde Bk BT" w:eastAsia="Calibri" w:hAnsi="AvantGarde Bk BT" w:cs="Calibri"/>
                <w:color w:val="000000" w:themeColor="text1"/>
                <w:sz w:val="20"/>
                <w:szCs w:val="20"/>
              </w:rPr>
              <w:t>10%</w:t>
            </w:r>
          </w:p>
        </w:tc>
      </w:tr>
      <w:tr w:rsidR="0091502D" w:rsidRPr="00E237D8">
        <w:trPr>
          <w:trHeight w:val="300"/>
          <w:jc w:val="center"/>
        </w:trPr>
        <w:tc>
          <w:tcPr>
            <w:tcW w:w="6646" w:type="dxa"/>
            <w:vAlign w:val="center"/>
          </w:tcPr>
          <w:p w:rsidR="0091502D" w:rsidRPr="00E237D8" w:rsidRDefault="00F21368">
            <w:pPr>
              <w:jc w:val="center"/>
              <w:rPr>
                <w:rFonts w:ascii="AvantGarde Bk BT" w:eastAsia="Calibri" w:hAnsi="AvantGarde Bk BT" w:cs="Calibri"/>
                <w:color w:val="000000" w:themeColor="text1"/>
                <w:sz w:val="20"/>
                <w:szCs w:val="20"/>
              </w:rPr>
            </w:pPr>
            <w:r w:rsidRPr="00E237D8">
              <w:rPr>
                <w:rFonts w:ascii="AvantGarde Bk BT" w:eastAsia="Calibri" w:hAnsi="AvantGarde Bk BT" w:cs="Calibri"/>
                <w:color w:val="000000" w:themeColor="text1"/>
                <w:sz w:val="20"/>
                <w:szCs w:val="20"/>
              </w:rPr>
              <w:t>Tercer Cuatrimestre</w:t>
            </w:r>
          </w:p>
        </w:tc>
        <w:tc>
          <w:tcPr>
            <w:tcW w:w="1300" w:type="dxa"/>
            <w:vAlign w:val="center"/>
          </w:tcPr>
          <w:p w:rsidR="0091502D" w:rsidRPr="00E237D8" w:rsidRDefault="00F21368">
            <w:pPr>
              <w:jc w:val="center"/>
              <w:rPr>
                <w:rFonts w:ascii="AvantGarde Bk BT" w:eastAsia="Calibri" w:hAnsi="AvantGarde Bk BT" w:cs="Calibri"/>
                <w:color w:val="000000" w:themeColor="text1"/>
                <w:sz w:val="20"/>
                <w:szCs w:val="20"/>
              </w:rPr>
            </w:pPr>
            <w:r w:rsidRPr="00E237D8">
              <w:rPr>
                <w:rFonts w:ascii="AvantGarde Bk BT" w:eastAsia="Calibri" w:hAnsi="AvantGarde Bk BT" w:cs="Calibri"/>
                <w:color w:val="000000" w:themeColor="text1"/>
                <w:sz w:val="20"/>
                <w:szCs w:val="20"/>
              </w:rPr>
              <w:t>37</w:t>
            </w:r>
          </w:p>
        </w:tc>
        <w:tc>
          <w:tcPr>
            <w:tcW w:w="1361" w:type="dxa"/>
            <w:vAlign w:val="center"/>
          </w:tcPr>
          <w:p w:rsidR="0091502D" w:rsidRPr="00E237D8" w:rsidRDefault="00F21368">
            <w:pPr>
              <w:jc w:val="center"/>
              <w:rPr>
                <w:rFonts w:ascii="AvantGarde Bk BT" w:eastAsia="Calibri" w:hAnsi="AvantGarde Bk BT" w:cs="Calibri"/>
                <w:color w:val="000000" w:themeColor="text1"/>
                <w:sz w:val="20"/>
                <w:szCs w:val="20"/>
              </w:rPr>
            </w:pPr>
            <w:r w:rsidRPr="00E237D8">
              <w:rPr>
                <w:rFonts w:ascii="AvantGarde Bk BT" w:eastAsia="Calibri" w:hAnsi="AvantGarde Bk BT" w:cs="Calibri"/>
                <w:color w:val="000000" w:themeColor="text1"/>
                <w:sz w:val="20"/>
                <w:szCs w:val="20"/>
              </w:rPr>
              <w:t>10%</w:t>
            </w:r>
          </w:p>
        </w:tc>
      </w:tr>
      <w:tr w:rsidR="0091502D" w:rsidRPr="00E237D8">
        <w:trPr>
          <w:trHeight w:val="300"/>
          <w:jc w:val="center"/>
        </w:trPr>
        <w:tc>
          <w:tcPr>
            <w:tcW w:w="6646" w:type="dxa"/>
            <w:vAlign w:val="center"/>
          </w:tcPr>
          <w:p w:rsidR="0091502D" w:rsidRPr="00E237D8" w:rsidRDefault="00F21368">
            <w:pPr>
              <w:jc w:val="center"/>
              <w:rPr>
                <w:rFonts w:ascii="AvantGarde Bk BT" w:eastAsia="Calibri" w:hAnsi="AvantGarde Bk BT" w:cs="Calibri"/>
                <w:color w:val="000000" w:themeColor="text1"/>
                <w:sz w:val="20"/>
                <w:szCs w:val="20"/>
              </w:rPr>
            </w:pPr>
            <w:r w:rsidRPr="00E237D8">
              <w:rPr>
                <w:rFonts w:ascii="AvantGarde Bk BT" w:eastAsia="Calibri" w:hAnsi="AvantGarde Bk BT" w:cs="Calibri"/>
                <w:color w:val="000000" w:themeColor="text1"/>
                <w:sz w:val="20"/>
                <w:szCs w:val="20"/>
              </w:rPr>
              <w:t>Cuarto Cuatrimestre</w:t>
            </w:r>
          </w:p>
        </w:tc>
        <w:tc>
          <w:tcPr>
            <w:tcW w:w="1300" w:type="dxa"/>
            <w:vAlign w:val="center"/>
          </w:tcPr>
          <w:p w:rsidR="0091502D" w:rsidRPr="00E237D8" w:rsidRDefault="00F21368">
            <w:pPr>
              <w:jc w:val="center"/>
              <w:rPr>
                <w:rFonts w:ascii="AvantGarde Bk BT" w:eastAsia="Calibri" w:hAnsi="AvantGarde Bk BT" w:cs="Calibri"/>
                <w:color w:val="000000" w:themeColor="text1"/>
                <w:sz w:val="20"/>
                <w:szCs w:val="20"/>
              </w:rPr>
            </w:pPr>
            <w:r w:rsidRPr="00E237D8">
              <w:rPr>
                <w:rFonts w:ascii="AvantGarde Bk BT" w:eastAsia="Calibri" w:hAnsi="AvantGarde Bk BT" w:cs="Calibri"/>
                <w:color w:val="000000" w:themeColor="text1"/>
                <w:sz w:val="20"/>
                <w:szCs w:val="20"/>
              </w:rPr>
              <w:t>38</w:t>
            </w:r>
          </w:p>
        </w:tc>
        <w:tc>
          <w:tcPr>
            <w:tcW w:w="1361" w:type="dxa"/>
            <w:vAlign w:val="center"/>
          </w:tcPr>
          <w:p w:rsidR="0091502D" w:rsidRPr="00E237D8" w:rsidRDefault="00F21368">
            <w:pPr>
              <w:jc w:val="center"/>
              <w:rPr>
                <w:rFonts w:ascii="AvantGarde Bk BT" w:eastAsia="Calibri" w:hAnsi="AvantGarde Bk BT" w:cs="Calibri"/>
                <w:color w:val="000000" w:themeColor="text1"/>
                <w:sz w:val="20"/>
                <w:szCs w:val="20"/>
              </w:rPr>
            </w:pPr>
            <w:r w:rsidRPr="00E237D8">
              <w:rPr>
                <w:rFonts w:ascii="AvantGarde Bk BT" w:eastAsia="Calibri" w:hAnsi="AvantGarde Bk BT" w:cs="Calibri"/>
                <w:color w:val="000000" w:themeColor="text1"/>
                <w:sz w:val="20"/>
                <w:szCs w:val="20"/>
              </w:rPr>
              <w:t>10%</w:t>
            </w:r>
          </w:p>
        </w:tc>
      </w:tr>
      <w:tr w:rsidR="0091502D" w:rsidRPr="00E237D8">
        <w:trPr>
          <w:trHeight w:val="300"/>
          <w:jc w:val="center"/>
        </w:trPr>
        <w:tc>
          <w:tcPr>
            <w:tcW w:w="6646" w:type="dxa"/>
            <w:vAlign w:val="center"/>
          </w:tcPr>
          <w:p w:rsidR="0091502D" w:rsidRPr="00E237D8" w:rsidRDefault="00F21368">
            <w:pPr>
              <w:jc w:val="center"/>
              <w:rPr>
                <w:rFonts w:ascii="AvantGarde Bk BT" w:eastAsia="Calibri" w:hAnsi="AvantGarde Bk BT" w:cs="Calibri"/>
                <w:color w:val="000000" w:themeColor="text1"/>
                <w:sz w:val="20"/>
                <w:szCs w:val="20"/>
              </w:rPr>
            </w:pPr>
            <w:r w:rsidRPr="00E237D8">
              <w:rPr>
                <w:rFonts w:ascii="AvantGarde Bk BT" w:eastAsia="Calibri" w:hAnsi="AvantGarde Bk BT" w:cs="Calibri"/>
                <w:color w:val="000000" w:themeColor="text1"/>
                <w:sz w:val="20"/>
                <w:szCs w:val="20"/>
              </w:rPr>
              <w:t>Quinto Cuatrimestre</w:t>
            </w:r>
          </w:p>
        </w:tc>
        <w:tc>
          <w:tcPr>
            <w:tcW w:w="1300" w:type="dxa"/>
            <w:vAlign w:val="center"/>
          </w:tcPr>
          <w:p w:rsidR="0091502D" w:rsidRPr="00E237D8" w:rsidRDefault="00F21368">
            <w:pPr>
              <w:jc w:val="center"/>
              <w:rPr>
                <w:rFonts w:ascii="AvantGarde Bk BT" w:eastAsia="Calibri" w:hAnsi="AvantGarde Bk BT" w:cs="Calibri"/>
                <w:color w:val="000000" w:themeColor="text1"/>
                <w:sz w:val="20"/>
                <w:szCs w:val="20"/>
              </w:rPr>
            </w:pPr>
            <w:r w:rsidRPr="00E237D8">
              <w:rPr>
                <w:rFonts w:ascii="AvantGarde Bk BT" w:eastAsia="Calibri" w:hAnsi="AvantGarde Bk BT" w:cs="Calibri"/>
                <w:color w:val="000000" w:themeColor="text1"/>
                <w:sz w:val="20"/>
                <w:szCs w:val="20"/>
              </w:rPr>
              <w:t>37</w:t>
            </w:r>
          </w:p>
        </w:tc>
        <w:tc>
          <w:tcPr>
            <w:tcW w:w="1361" w:type="dxa"/>
            <w:vAlign w:val="center"/>
          </w:tcPr>
          <w:p w:rsidR="0091502D" w:rsidRPr="00E237D8" w:rsidRDefault="00F21368">
            <w:pPr>
              <w:jc w:val="center"/>
              <w:rPr>
                <w:rFonts w:ascii="AvantGarde Bk BT" w:eastAsia="Calibri" w:hAnsi="AvantGarde Bk BT" w:cs="Calibri"/>
                <w:color w:val="000000" w:themeColor="text1"/>
                <w:sz w:val="20"/>
                <w:szCs w:val="20"/>
              </w:rPr>
            </w:pPr>
            <w:r w:rsidRPr="00E237D8">
              <w:rPr>
                <w:rFonts w:ascii="AvantGarde Bk BT" w:eastAsia="Calibri" w:hAnsi="AvantGarde Bk BT" w:cs="Calibri"/>
                <w:color w:val="000000" w:themeColor="text1"/>
                <w:sz w:val="20"/>
                <w:szCs w:val="20"/>
              </w:rPr>
              <w:t>10%</w:t>
            </w:r>
          </w:p>
        </w:tc>
      </w:tr>
      <w:tr w:rsidR="0091502D" w:rsidRPr="00E237D8">
        <w:trPr>
          <w:trHeight w:val="300"/>
          <w:jc w:val="center"/>
        </w:trPr>
        <w:tc>
          <w:tcPr>
            <w:tcW w:w="6646" w:type="dxa"/>
            <w:vAlign w:val="center"/>
          </w:tcPr>
          <w:p w:rsidR="0091502D" w:rsidRPr="00E237D8" w:rsidRDefault="00F21368">
            <w:pPr>
              <w:jc w:val="center"/>
              <w:rPr>
                <w:rFonts w:ascii="AvantGarde Bk BT" w:eastAsia="Calibri" w:hAnsi="AvantGarde Bk BT" w:cs="Calibri"/>
                <w:color w:val="000000" w:themeColor="text1"/>
                <w:sz w:val="20"/>
                <w:szCs w:val="20"/>
              </w:rPr>
            </w:pPr>
            <w:r w:rsidRPr="00E237D8">
              <w:rPr>
                <w:rFonts w:ascii="AvantGarde Bk BT" w:eastAsia="Calibri" w:hAnsi="AvantGarde Bk BT" w:cs="Calibri"/>
                <w:color w:val="000000" w:themeColor="text1"/>
                <w:sz w:val="20"/>
                <w:szCs w:val="20"/>
              </w:rPr>
              <w:t>Sexto Cuatrimestre</w:t>
            </w:r>
          </w:p>
        </w:tc>
        <w:tc>
          <w:tcPr>
            <w:tcW w:w="1300" w:type="dxa"/>
            <w:vAlign w:val="center"/>
          </w:tcPr>
          <w:p w:rsidR="0091502D" w:rsidRPr="00E237D8" w:rsidRDefault="00F21368">
            <w:pPr>
              <w:jc w:val="center"/>
              <w:rPr>
                <w:rFonts w:ascii="AvantGarde Bk BT" w:eastAsia="Calibri" w:hAnsi="AvantGarde Bk BT" w:cs="Calibri"/>
                <w:color w:val="000000" w:themeColor="text1"/>
                <w:sz w:val="20"/>
                <w:szCs w:val="20"/>
              </w:rPr>
            </w:pPr>
            <w:r w:rsidRPr="00E237D8">
              <w:rPr>
                <w:rFonts w:ascii="AvantGarde Bk BT" w:eastAsia="Calibri" w:hAnsi="AvantGarde Bk BT" w:cs="Calibri"/>
                <w:color w:val="000000" w:themeColor="text1"/>
                <w:sz w:val="20"/>
                <w:szCs w:val="20"/>
              </w:rPr>
              <w:t>38</w:t>
            </w:r>
          </w:p>
        </w:tc>
        <w:tc>
          <w:tcPr>
            <w:tcW w:w="1361" w:type="dxa"/>
            <w:vAlign w:val="center"/>
          </w:tcPr>
          <w:p w:rsidR="0091502D" w:rsidRPr="00E237D8" w:rsidRDefault="00F21368">
            <w:pPr>
              <w:jc w:val="center"/>
              <w:rPr>
                <w:rFonts w:ascii="AvantGarde Bk BT" w:eastAsia="Calibri" w:hAnsi="AvantGarde Bk BT" w:cs="Calibri"/>
                <w:color w:val="000000" w:themeColor="text1"/>
                <w:sz w:val="20"/>
                <w:szCs w:val="20"/>
              </w:rPr>
            </w:pPr>
            <w:r w:rsidRPr="00E237D8">
              <w:rPr>
                <w:rFonts w:ascii="AvantGarde Bk BT" w:eastAsia="Calibri" w:hAnsi="AvantGarde Bk BT" w:cs="Calibri"/>
                <w:color w:val="000000" w:themeColor="text1"/>
                <w:sz w:val="20"/>
                <w:szCs w:val="20"/>
              </w:rPr>
              <w:t>10%</w:t>
            </w:r>
          </w:p>
        </w:tc>
      </w:tr>
      <w:tr w:rsidR="0091502D" w:rsidRPr="00E237D8">
        <w:trPr>
          <w:trHeight w:val="300"/>
          <w:jc w:val="center"/>
        </w:trPr>
        <w:tc>
          <w:tcPr>
            <w:tcW w:w="6646" w:type="dxa"/>
            <w:vAlign w:val="center"/>
          </w:tcPr>
          <w:p w:rsidR="0091502D" w:rsidRPr="00E237D8" w:rsidRDefault="00F21368">
            <w:pPr>
              <w:jc w:val="center"/>
              <w:rPr>
                <w:rFonts w:ascii="AvantGarde Bk BT" w:eastAsia="Calibri" w:hAnsi="AvantGarde Bk BT" w:cs="Calibri"/>
                <w:color w:val="000000" w:themeColor="text1"/>
                <w:sz w:val="20"/>
                <w:szCs w:val="20"/>
              </w:rPr>
            </w:pPr>
            <w:r w:rsidRPr="00E237D8">
              <w:rPr>
                <w:rFonts w:ascii="AvantGarde Bk BT" w:eastAsia="Calibri" w:hAnsi="AvantGarde Bk BT" w:cs="Calibri"/>
                <w:color w:val="000000" w:themeColor="text1"/>
                <w:sz w:val="20"/>
                <w:szCs w:val="20"/>
              </w:rPr>
              <w:t>Séptimo Cuatrimestre</w:t>
            </w:r>
          </w:p>
        </w:tc>
        <w:tc>
          <w:tcPr>
            <w:tcW w:w="1300" w:type="dxa"/>
            <w:vAlign w:val="center"/>
          </w:tcPr>
          <w:p w:rsidR="0091502D" w:rsidRPr="00E237D8" w:rsidRDefault="00F21368">
            <w:pPr>
              <w:jc w:val="center"/>
              <w:rPr>
                <w:rFonts w:ascii="AvantGarde Bk BT" w:eastAsia="Calibri" w:hAnsi="AvantGarde Bk BT" w:cs="Calibri"/>
                <w:color w:val="000000" w:themeColor="text1"/>
                <w:sz w:val="20"/>
                <w:szCs w:val="20"/>
              </w:rPr>
            </w:pPr>
            <w:r w:rsidRPr="00E237D8">
              <w:rPr>
                <w:rFonts w:ascii="AvantGarde Bk BT" w:eastAsia="Calibri" w:hAnsi="AvantGarde Bk BT" w:cs="Calibri"/>
                <w:color w:val="000000" w:themeColor="text1"/>
                <w:sz w:val="20"/>
                <w:szCs w:val="20"/>
              </w:rPr>
              <w:t>37</w:t>
            </w:r>
          </w:p>
        </w:tc>
        <w:tc>
          <w:tcPr>
            <w:tcW w:w="1361" w:type="dxa"/>
            <w:vAlign w:val="center"/>
          </w:tcPr>
          <w:p w:rsidR="0091502D" w:rsidRPr="00E237D8" w:rsidRDefault="00F21368">
            <w:pPr>
              <w:jc w:val="center"/>
              <w:rPr>
                <w:rFonts w:ascii="AvantGarde Bk BT" w:eastAsia="Calibri" w:hAnsi="AvantGarde Bk BT" w:cs="Calibri"/>
                <w:color w:val="000000" w:themeColor="text1"/>
                <w:sz w:val="20"/>
                <w:szCs w:val="20"/>
              </w:rPr>
            </w:pPr>
            <w:r w:rsidRPr="00E237D8">
              <w:rPr>
                <w:rFonts w:ascii="AvantGarde Bk BT" w:eastAsia="Calibri" w:hAnsi="AvantGarde Bk BT" w:cs="Calibri"/>
                <w:color w:val="000000" w:themeColor="text1"/>
                <w:sz w:val="20"/>
                <w:szCs w:val="20"/>
              </w:rPr>
              <w:t>10%</w:t>
            </w:r>
          </w:p>
        </w:tc>
      </w:tr>
      <w:tr w:rsidR="0091502D" w:rsidRPr="00E237D8">
        <w:trPr>
          <w:trHeight w:val="300"/>
          <w:jc w:val="center"/>
        </w:trPr>
        <w:tc>
          <w:tcPr>
            <w:tcW w:w="6646" w:type="dxa"/>
            <w:vAlign w:val="center"/>
          </w:tcPr>
          <w:p w:rsidR="0091502D" w:rsidRPr="00E237D8" w:rsidRDefault="00F21368">
            <w:pPr>
              <w:jc w:val="center"/>
              <w:rPr>
                <w:rFonts w:ascii="AvantGarde Bk BT" w:eastAsia="Calibri" w:hAnsi="AvantGarde Bk BT" w:cs="Calibri"/>
                <w:color w:val="000000" w:themeColor="text1"/>
                <w:sz w:val="20"/>
                <w:szCs w:val="20"/>
              </w:rPr>
            </w:pPr>
            <w:r w:rsidRPr="00E237D8">
              <w:rPr>
                <w:rFonts w:ascii="AvantGarde Bk BT" w:eastAsia="Calibri" w:hAnsi="AvantGarde Bk BT" w:cs="Calibri"/>
                <w:color w:val="000000" w:themeColor="text1"/>
                <w:sz w:val="20"/>
                <w:szCs w:val="20"/>
              </w:rPr>
              <w:t>Octavo Cuatrimestre</w:t>
            </w:r>
          </w:p>
        </w:tc>
        <w:tc>
          <w:tcPr>
            <w:tcW w:w="1300" w:type="dxa"/>
            <w:vAlign w:val="center"/>
          </w:tcPr>
          <w:p w:rsidR="0091502D" w:rsidRPr="00E237D8" w:rsidRDefault="00F21368">
            <w:pPr>
              <w:jc w:val="center"/>
              <w:rPr>
                <w:rFonts w:ascii="AvantGarde Bk BT" w:eastAsia="Calibri" w:hAnsi="AvantGarde Bk BT" w:cs="Calibri"/>
                <w:color w:val="000000" w:themeColor="text1"/>
                <w:sz w:val="20"/>
                <w:szCs w:val="20"/>
              </w:rPr>
            </w:pPr>
            <w:r w:rsidRPr="00E237D8">
              <w:rPr>
                <w:rFonts w:ascii="AvantGarde Bk BT" w:eastAsia="Calibri" w:hAnsi="AvantGarde Bk BT" w:cs="Calibri"/>
                <w:color w:val="000000" w:themeColor="text1"/>
                <w:sz w:val="20"/>
                <w:szCs w:val="20"/>
              </w:rPr>
              <w:t>38</w:t>
            </w:r>
          </w:p>
        </w:tc>
        <w:tc>
          <w:tcPr>
            <w:tcW w:w="1361" w:type="dxa"/>
            <w:vAlign w:val="center"/>
          </w:tcPr>
          <w:p w:rsidR="0091502D" w:rsidRPr="00E237D8" w:rsidRDefault="00F21368">
            <w:pPr>
              <w:jc w:val="center"/>
              <w:rPr>
                <w:rFonts w:ascii="AvantGarde Bk BT" w:eastAsia="Calibri" w:hAnsi="AvantGarde Bk BT" w:cs="Calibri"/>
                <w:color w:val="000000" w:themeColor="text1"/>
                <w:sz w:val="20"/>
                <w:szCs w:val="20"/>
              </w:rPr>
            </w:pPr>
            <w:r w:rsidRPr="00E237D8">
              <w:rPr>
                <w:rFonts w:ascii="AvantGarde Bk BT" w:eastAsia="Calibri" w:hAnsi="AvantGarde Bk BT" w:cs="Calibri"/>
                <w:color w:val="000000" w:themeColor="text1"/>
                <w:sz w:val="20"/>
                <w:szCs w:val="20"/>
              </w:rPr>
              <w:t>10%</w:t>
            </w:r>
          </w:p>
        </w:tc>
      </w:tr>
      <w:tr w:rsidR="0091502D" w:rsidRPr="00E237D8">
        <w:trPr>
          <w:trHeight w:val="300"/>
          <w:jc w:val="center"/>
        </w:trPr>
        <w:tc>
          <w:tcPr>
            <w:tcW w:w="6646" w:type="dxa"/>
            <w:vAlign w:val="center"/>
          </w:tcPr>
          <w:p w:rsidR="0091502D" w:rsidRPr="00E237D8" w:rsidRDefault="00F21368">
            <w:pPr>
              <w:jc w:val="center"/>
              <w:rPr>
                <w:rFonts w:ascii="AvantGarde Bk BT" w:eastAsia="Calibri" w:hAnsi="AvantGarde Bk BT" w:cs="Calibri"/>
                <w:color w:val="000000" w:themeColor="text1"/>
                <w:sz w:val="20"/>
                <w:szCs w:val="20"/>
              </w:rPr>
            </w:pPr>
            <w:r w:rsidRPr="00E237D8">
              <w:rPr>
                <w:rFonts w:ascii="AvantGarde Bk BT" w:eastAsia="Calibri" w:hAnsi="AvantGarde Bk BT" w:cs="Calibri"/>
                <w:color w:val="000000" w:themeColor="text1"/>
                <w:sz w:val="20"/>
                <w:szCs w:val="20"/>
              </w:rPr>
              <w:t>Noveno Cuatrimestre</w:t>
            </w:r>
          </w:p>
        </w:tc>
        <w:tc>
          <w:tcPr>
            <w:tcW w:w="1300" w:type="dxa"/>
            <w:vAlign w:val="center"/>
          </w:tcPr>
          <w:p w:rsidR="0091502D" w:rsidRPr="00E237D8" w:rsidRDefault="00F21368">
            <w:pPr>
              <w:jc w:val="center"/>
              <w:rPr>
                <w:rFonts w:ascii="AvantGarde Bk BT" w:eastAsia="Calibri" w:hAnsi="AvantGarde Bk BT" w:cs="Calibri"/>
                <w:color w:val="000000" w:themeColor="text1"/>
                <w:sz w:val="20"/>
                <w:szCs w:val="20"/>
              </w:rPr>
            </w:pPr>
            <w:r w:rsidRPr="00E237D8">
              <w:rPr>
                <w:rFonts w:ascii="AvantGarde Bk BT" w:eastAsia="Calibri" w:hAnsi="AvantGarde Bk BT" w:cs="Calibri"/>
                <w:color w:val="000000" w:themeColor="text1"/>
                <w:sz w:val="20"/>
                <w:szCs w:val="20"/>
              </w:rPr>
              <w:t>37</w:t>
            </w:r>
          </w:p>
        </w:tc>
        <w:tc>
          <w:tcPr>
            <w:tcW w:w="1361" w:type="dxa"/>
            <w:vAlign w:val="center"/>
          </w:tcPr>
          <w:p w:rsidR="0091502D" w:rsidRPr="00E237D8" w:rsidRDefault="00F21368">
            <w:pPr>
              <w:jc w:val="center"/>
              <w:rPr>
                <w:rFonts w:ascii="AvantGarde Bk BT" w:eastAsia="Calibri" w:hAnsi="AvantGarde Bk BT" w:cs="Calibri"/>
                <w:color w:val="000000" w:themeColor="text1"/>
                <w:sz w:val="20"/>
                <w:szCs w:val="20"/>
              </w:rPr>
            </w:pPr>
            <w:r w:rsidRPr="00E237D8">
              <w:rPr>
                <w:rFonts w:ascii="AvantGarde Bk BT" w:eastAsia="Calibri" w:hAnsi="AvantGarde Bk BT" w:cs="Calibri"/>
                <w:color w:val="000000" w:themeColor="text1"/>
                <w:sz w:val="20"/>
                <w:szCs w:val="20"/>
              </w:rPr>
              <w:t>10%</w:t>
            </w:r>
          </w:p>
        </w:tc>
      </w:tr>
      <w:tr w:rsidR="0091502D" w:rsidRPr="00E237D8">
        <w:trPr>
          <w:trHeight w:val="300"/>
          <w:jc w:val="center"/>
        </w:trPr>
        <w:tc>
          <w:tcPr>
            <w:tcW w:w="6646" w:type="dxa"/>
            <w:vAlign w:val="center"/>
          </w:tcPr>
          <w:p w:rsidR="0091502D" w:rsidRPr="00E237D8" w:rsidRDefault="00F21368">
            <w:pPr>
              <w:jc w:val="center"/>
              <w:rPr>
                <w:rFonts w:ascii="AvantGarde Bk BT" w:eastAsia="Calibri" w:hAnsi="AvantGarde Bk BT" w:cs="Calibri"/>
                <w:color w:val="000000" w:themeColor="text1"/>
                <w:sz w:val="20"/>
                <w:szCs w:val="20"/>
              </w:rPr>
            </w:pPr>
            <w:r w:rsidRPr="00E237D8">
              <w:rPr>
                <w:rFonts w:ascii="AvantGarde Bk BT" w:eastAsia="Calibri" w:hAnsi="AvantGarde Bk BT" w:cs="Calibri"/>
                <w:color w:val="000000" w:themeColor="text1"/>
                <w:sz w:val="20"/>
                <w:szCs w:val="20"/>
              </w:rPr>
              <w:t>Décimo Cuatrimestre</w:t>
            </w:r>
          </w:p>
        </w:tc>
        <w:tc>
          <w:tcPr>
            <w:tcW w:w="1300" w:type="dxa"/>
            <w:vAlign w:val="center"/>
          </w:tcPr>
          <w:p w:rsidR="0091502D" w:rsidRPr="00E237D8" w:rsidRDefault="00F21368">
            <w:pPr>
              <w:jc w:val="center"/>
              <w:rPr>
                <w:rFonts w:ascii="AvantGarde Bk BT" w:eastAsia="Calibri" w:hAnsi="AvantGarde Bk BT" w:cs="Calibri"/>
                <w:color w:val="000000" w:themeColor="text1"/>
                <w:sz w:val="20"/>
                <w:szCs w:val="20"/>
              </w:rPr>
            </w:pPr>
            <w:r w:rsidRPr="00E237D8">
              <w:rPr>
                <w:rFonts w:ascii="AvantGarde Bk BT" w:eastAsia="Calibri" w:hAnsi="AvantGarde Bk BT" w:cs="Calibri"/>
                <w:color w:val="000000" w:themeColor="text1"/>
                <w:sz w:val="20"/>
                <w:szCs w:val="20"/>
              </w:rPr>
              <w:t>38</w:t>
            </w:r>
          </w:p>
        </w:tc>
        <w:tc>
          <w:tcPr>
            <w:tcW w:w="1361" w:type="dxa"/>
            <w:vAlign w:val="center"/>
          </w:tcPr>
          <w:p w:rsidR="0091502D" w:rsidRPr="00E237D8" w:rsidRDefault="00F21368">
            <w:pPr>
              <w:jc w:val="center"/>
              <w:rPr>
                <w:rFonts w:ascii="AvantGarde Bk BT" w:eastAsia="Calibri" w:hAnsi="AvantGarde Bk BT" w:cs="Calibri"/>
                <w:color w:val="000000" w:themeColor="text1"/>
                <w:sz w:val="20"/>
                <w:szCs w:val="20"/>
              </w:rPr>
            </w:pPr>
            <w:r w:rsidRPr="00E237D8">
              <w:rPr>
                <w:rFonts w:ascii="AvantGarde Bk BT" w:eastAsia="Calibri" w:hAnsi="AvantGarde Bk BT" w:cs="Calibri"/>
                <w:color w:val="000000" w:themeColor="text1"/>
                <w:sz w:val="20"/>
                <w:szCs w:val="20"/>
              </w:rPr>
              <w:t>10%</w:t>
            </w:r>
          </w:p>
        </w:tc>
      </w:tr>
      <w:tr w:rsidR="0091502D" w:rsidRPr="00E237D8">
        <w:trPr>
          <w:trHeight w:val="300"/>
          <w:jc w:val="center"/>
        </w:trPr>
        <w:tc>
          <w:tcPr>
            <w:tcW w:w="6646" w:type="dxa"/>
            <w:vAlign w:val="center"/>
          </w:tcPr>
          <w:p w:rsidR="0091502D" w:rsidRPr="00E237D8" w:rsidRDefault="00F21368">
            <w:pPr>
              <w:jc w:val="center"/>
              <w:rPr>
                <w:rFonts w:ascii="AvantGarde Bk BT" w:eastAsia="Calibri" w:hAnsi="AvantGarde Bk BT" w:cs="Calibri"/>
                <w:b/>
                <w:color w:val="000000" w:themeColor="text1"/>
                <w:sz w:val="20"/>
                <w:szCs w:val="20"/>
              </w:rPr>
            </w:pPr>
            <w:r w:rsidRPr="00E237D8">
              <w:rPr>
                <w:rFonts w:ascii="AvantGarde Bk BT" w:eastAsia="Calibri" w:hAnsi="AvantGarde Bk BT" w:cs="Calibri"/>
                <w:b/>
                <w:color w:val="000000" w:themeColor="text1"/>
                <w:sz w:val="20"/>
                <w:szCs w:val="20"/>
              </w:rPr>
              <w:t>Número mínimo de créditos para optar por el grado</w:t>
            </w:r>
          </w:p>
        </w:tc>
        <w:tc>
          <w:tcPr>
            <w:tcW w:w="1300" w:type="dxa"/>
            <w:vAlign w:val="center"/>
          </w:tcPr>
          <w:p w:rsidR="0091502D" w:rsidRPr="00E237D8" w:rsidRDefault="00F21368">
            <w:pPr>
              <w:jc w:val="center"/>
              <w:rPr>
                <w:rFonts w:ascii="AvantGarde Bk BT" w:eastAsia="Calibri" w:hAnsi="AvantGarde Bk BT" w:cs="Calibri"/>
                <w:b/>
                <w:color w:val="000000" w:themeColor="text1"/>
                <w:sz w:val="20"/>
                <w:szCs w:val="20"/>
              </w:rPr>
            </w:pPr>
            <w:r w:rsidRPr="00E237D8">
              <w:rPr>
                <w:rFonts w:ascii="AvantGarde Bk BT" w:eastAsia="Calibri" w:hAnsi="AvantGarde Bk BT" w:cs="Calibri"/>
                <w:b/>
                <w:color w:val="000000" w:themeColor="text1"/>
                <w:sz w:val="20"/>
                <w:szCs w:val="20"/>
              </w:rPr>
              <w:t>375</w:t>
            </w:r>
          </w:p>
        </w:tc>
        <w:tc>
          <w:tcPr>
            <w:tcW w:w="1361" w:type="dxa"/>
            <w:vAlign w:val="center"/>
          </w:tcPr>
          <w:p w:rsidR="0091502D" w:rsidRPr="00E237D8" w:rsidRDefault="00F21368">
            <w:pPr>
              <w:jc w:val="center"/>
              <w:rPr>
                <w:rFonts w:ascii="AvantGarde Bk BT" w:eastAsia="Calibri" w:hAnsi="AvantGarde Bk BT" w:cs="Calibri"/>
                <w:b/>
                <w:color w:val="000000" w:themeColor="text1"/>
                <w:sz w:val="20"/>
                <w:szCs w:val="20"/>
              </w:rPr>
            </w:pPr>
            <w:r w:rsidRPr="00E237D8">
              <w:rPr>
                <w:rFonts w:ascii="AvantGarde Bk BT" w:eastAsia="Calibri" w:hAnsi="AvantGarde Bk BT" w:cs="Calibri"/>
                <w:b/>
                <w:color w:val="000000" w:themeColor="text1"/>
                <w:sz w:val="20"/>
                <w:szCs w:val="20"/>
              </w:rPr>
              <w:t>100</w:t>
            </w:r>
          </w:p>
        </w:tc>
      </w:tr>
    </w:tbl>
    <w:p w:rsidR="00A576A2" w:rsidRPr="00E237D8" w:rsidRDefault="00A576A2">
      <w:pPr>
        <w:jc w:val="both"/>
        <w:rPr>
          <w:rFonts w:ascii="AvantGarde Bk BT" w:eastAsia="Calibri" w:hAnsi="AvantGarde Bk BT" w:cs="Calibri"/>
          <w:color w:val="000000" w:themeColor="text1"/>
          <w:sz w:val="20"/>
          <w:szCs w:val="20"/>
        </w:rPr>
      </w:pPr>
    </w:p>
    <w:p w:rsidR="0091502D" w:rsidRPr="00E237D8" w:rsidRDefault="00F21368">
      <w:pPr>
        <w:jc w:val="both"/>
        <w:rPr>
          <w:rFonts w:ascii="AvantGarde Bk BT" w:eastAsia="Calibri" w:hAnsi="AvantGarde Bk BT" w:cs="Calibri"/>
          <w:color w:val="000000" w:themeColor="text1"/>
          <w:sz w:val="22"/>
          <w:szCs w:val="22"/>
        </w:rPr>
      </w:pPr>
      <w:r w:rsidRPr="00E237D8">
        <w:rPr>
          <w:rFonts w:ascii="AvantGarde Bk BT" w:eastAsia="Calibri" w:hAnsi="AvantGarde Bk BT" w:cs="Calibri"/>
          <w:b/>
          <w:color w:val="000000" w:themeColor="text1"/>
          <w:sz w:val="22"/>
          <w:szCs w:val="22"/>
        </w:rPr>
        <w:t>QUINTO.</w:t>
      </w:r>
      <w:r w:rsidRPr="00E237D8">
        <w:rPr>
          <w:rFonts w:ascii="AvantGarde Bk BT" w:eastAsia="Calibri" w:hAnsi="AvantGarde Bk BT" w:cs="Calibri"/>
          <w:color w:val="000000" w:themeColor="text1"/>
          <w:sz w:val="22"/>
          <w:szCs w:val="22"/>
        </w:rPr>
        <w:t xml:space="preserve"> Las unidades de aprendizaje correspondientes al plan de estudios de Ingeniería Civil, se describen a continuación, por tres ciclos de formación y diez cuatrimestres:</w:t>
      </w:r>
    </w:p>
    <w:p w:rsidR="0091502D" w:rsidRPr="00E237D8" w:rsidRDefault="0091502D">
      <w:pPr>
        <w:jc w:val="center"/>
        <w:rPr>
          <w:rFonts w:ascii="AvantGarde Bk BT" w:eastAsia="Calibri" w:hAnsi="AvantGarde Bk BT" w:cs="Calibri"/>
          <w:b/>
          <w:color w:val="000000" w:themeColor="text1"/>
          <w:sz w:val="22"/>
          <w:szCs w:val="22"/>
        </w:rPr>
      </w:pPr>
    </w:p>
    <w:p w:rsidR="0091502D" w:rsidRPr="007A293B" w:rsidRDefault="00F21368">
      <w:pPr>
        <w:jc w:val="center"/>
        <w:rPr>
          <w:rFonts w:ascii="AvantGarde Bk BT" w:eastAsia="Calibri" w:hAnsi="AvantGarde Bk BT" w:cs="Calibri"/>
          <w:b/>
          <w:color w:val="000000" w:themeColor="text1"/>
          <w:sz w:val="22"/>
          <w:szCs w:val="22"/>
        </w:rPr>
      </w:pPr>
      <w:r w:rsidRPr="007A293B">
        <w:rPr>
          <w:rFonts w:ascii="AvantGarde Bk BT" w:eastAsia="Calibri" w:hAnsi="AvantGarde Bk BT" w:cs="Calibri"/>
          <w:b/>
          <w:color w:val="000000" w:themeColor="text1"/>
          <w:sz w:val="22"/>
          <w:szCs w:val="22"/>
        </w:rPr>
        <w:t>Primer Ciclo de Formación</w:t>
      </w:r>
    </w:p>
    <w:p w:rsidR="0091502D" w:rsidRPr="00E237D8" w:rsidRDefault="00F21368">
      <w:pPr>
        <w:rPr>
          <w:rFonts w:ascii="AvantGarde Bk BT" w:eastAsia="Calibri" w:hAnsi="AvantGarde Bk BT" w:cs="Calibri"/>
          <w:b/>
          <w:color w:val="000000" w:themeColor="text1"/>
          <w:sz w:val="22"/>
          <w:szCs w:val="22"/>
        </w:rPr>
      </w:pPr>
      <w:r w:rsidRPr="00E237D8">
        <w:rPr>
          <w:rFonts w:ascii="AvantGarde Bk BT" w:eastAsia="Calibri" w:hAnsi="AvantGarde Bk BT" w:cs="Calibri"/>
          <w:b/>
          <w:color w:val="000000" w:themeColor="text1"/>
          <w:sz w:val="22"/>
          <w:szCs w:val="22"/>
        </w:rPr>
        <w:t>Primer Cuatrimestre</w:t>
      </w:r>
    </w:p>
    <w:tbl>
      <w:tblPr>
        <w:tblStyle w:val="a1"/>
        <w:tblW w:w="9498" w:type="dxa"/>
        <w:tblInd w:w="-5" w:type="dxa"/>
        <w:tblLayout w:type="fixed"/>
        <w:tblLook w:val="0400" w:firstRow="0" w:lastRow="0" w:firstColumn="0" w:lastColumn="0" w:noHBand="0" w:noVBand="1"/>
      </w:tblPr>
      <w:tblGrid>
        <w:gridCol w:w="1985"/>
        <w:gridCol w:w="709"/>
        <w:gridCol w:w="850"/>
        <w:gridCol w:w="709"/>
        <w:gridCol w:w="709"/>
        <w:gridCol w:w="1134"/>
        <w:gridCol w:w="617"/>
        <w:gridCol w:w="658"/>
        <w:gridCol w:w="993"/>
        <w:gridCol w:w="1134"/>
      </w:tblGrid>
      <w:tr w:rsidR="0091502D" w:rsidRPr="007A293B" w:rsidTr="007A293B">
        <w:trPr>
          <w:trHeight w:val="320"/>
        </w:trPr>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02D" w:rsidRPr="007A293B" w:rsidRDefault="00F21368" w:rsidP="007A293B">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Unidad de Aprendizaje</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Tipo</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Horas Teoría</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BCA</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AMI</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Horas Práctica</w:t>
            </w:r>
          </w:p>
        </w:tc>
        <w:tc>
          <w:tcPr>
            <w:tcW w:w="617" w:type="dxa"/>
            <w:tcBorders>
              <w:top w:val="single" w:sz="4" w:space="0" w:color="000000"/>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BCA</w:t>
            </w:r>
          </w:p>
        </w:tc>
        <w:tc>
          <w:tcPr>
            <w:tcW w:w="658" w:type="dxa"/>
            <w:tcBorders>
              <w:top w:val="single" w:sz="4" w:space="0" w:color="000000"/>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AMI</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Horas Totales</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Créditos</w:t>
            </w:r>
          </w:p>
        </w:tc>
      </w:tr>
      <w:tr w:rsidR="0091502D" w:rsidRPr="007A293B" w:rsidTr="007A293B">
        <w:trPr>
          <w:trHeight w:val="320"/>
        </w:trPr>
        <w:tc>
          <w:tcPr>
            <w:tcW w:w="1985" w:type="dxa"/>
            <w:tcBorders>
              <w:top w:val="nil"/>
              <w:left w:val="single" w:sz="4" w:space="0" w:color="000000"/>
              <w:bottom w:val="single" w:sz="4" w:space="0" w:color="000000"/>
              <w:right w:val="single" w:sz="4" w:space="0" w:color="000000"/>
            </w:tcBorders>
            <w:shd w:val="clear" w:color="auto" w:fill="auto"/>
            <w:vAlign w:val="center"/>
          </w:tcPr>
          <w:p w:rsidR="0091502D" w:rsidRPr="007A293B" w:rsidRDefault="00F21368" w:rsidP="00E338CB">
            <w:pP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Inglés I</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CT</w:t>
            </w:r>
          </w:p>
        </w:tc>
        <w:tc>
          <w:tcPr>
            <w:tcW w:w="850"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45</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45</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0</w:t>
            </w:r>
          </w:p>
        </w:tc>
        <w:tc>
          <w:tcPr>
            <w:tcW w:w="1134"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45</w:t>
            </w:r>
          </w:p>
        </w:tc>
        <w:tc>
          <w:tcPr>
            <w:tcW w:w="617"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30</w:t>
            </w:r>
          </w:p>
        </w:tc>
        <w:tc>
          <w:tcPr>
            <w:tcW w:w="658"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15</w:t>
            </w:r>
          </w:p>
        </w:tc>
        <w:tc>
          <w:tcPr>
            <w:tcW w:w="993"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90</w:t>
            </w:r>
          </w:p>
        </w:tc>
        <w:tc>
          <w:tcPr>
            <w:tcW w:w="1134"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5</w:t>
            </w:r>
          </w:p>
        </w:tc>
      </w:tr>
      <w:tr w:rsidR="0091502D" w:rsidRPr="007A293B" w:rsidTr="007A293B">
        <w:trPr>
          <w:trHeight w:val="320"/>
        </w:trPr>
        <w:tc>
          <w:tcPr>
            <w:tcW w:w="1985" w:type="dxa"/>
            <w:tcBorders>
              <w:top w:val="nil"/>
              <w:left w:val="single" w:sz="4" w:space="0" w:color="000000"/>
              <w:bottom w:val="single" w:sz="4" w:space="0" w:color="000000"/>
              <w:right w:val="single" w:sz="4" w:space="0" w:color="000000"/>
            </w:tcBorders>
            <w:shd w:val="clear" w:color="auto" w:fill="auto"/>
            <w:vAlign w:val="center"/>
          </w:tcPr>
          <w:p w:rsidR="0091502D" w:rsidRPr="007A293B" w:rsidRDefault="00F21368" w:rsidP="00E338CB">
            <w:pP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Valores del ser</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CT</w:t>
            </w:r>
          </w:p>
        </w:tc>
        <w:tc>
          <w:tcPr>
            <w:tcW w:w="850"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15</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15</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0</w:t>
            </w:r>
          </w:p>
        </w:tc>
        <w:tc>
          <w:tcPr>
            <w:tcW w:w="1134"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30</w:t>
            </w:r>
          </w:p>
        </w:tc>
        <w:tc>
          <w:tcPr>
            <w:tcW w:w="617"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30</w:t>
            </w:r>
          </w:p>
        </w:tc>
        <w:tc>
          <w:tcPr>
            <w:tcW w:w="658"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0</w:t>
            </w:r>
          </w:p>
        </w:tc>
        <w:tc>
          <w:tcPr>
            <w:tcW w:w="993"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45</w:t>
            </w:r>
          </w:p>
        </w:tc>
        <w:tc>
          <w:tcPr>
            <w:tcW w:w="1134"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3</w:t>
            </w:r>
          </w:p>
        </w:tc>
      </w:tr>
      <w:tr w:rsidR="0091502D" w:rsidRPr="007A293B" w:rsidTr="007A293B">
        <w:trPr>
          <w:trHeight w:val="320"/>
        </w:trPr>
        <w:tc>
          <w:tcPr>
            <w:tcW w:w="1985" w:type="dxa"/>
            <w:tcBorders>
              <w:top w:val="nil"/>
              <w:left w:val="single" w:sz="4" w:space="0" w:color="000000"/>
              <w:bottom w:val="single" w:sz="4" w:space="0" w:color="000000"/>
              <w:right w:val="single" w:sz="4" w:space="0" w:color="000000"/>
            </w:tcBorders>
            <w:shd w:val="clear" w:color="auto" w:fill="auto"/>
            <w:vAlign w:val="center"/>
          </w:tcPr>
          <w:p w:rsidR="0091502D" w:rsidRPr="007A293B" w:rsidRDefault="00F21368" w:rsidP="00E338CB">
            <w:pP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Fundamentos de física</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CT</w:t>
            </w:r>
          </w:p>
        </w:tc>
        <w:tc>
          <w:tcPr>
            <w:tcW w:w="850"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60</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45</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15</w:t>
            </w:r>
          </w:p>
        </w:tc>
        <w:tc>
          <w:tcPr>
            <w:tcW w:w="1134"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60</w:t>
            </w:r>
          </w:p>
        </w:tc>
        <w:tc>
          <w:tcPr>
            <w:tcW w:w="617"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60</w:t>
            </w:r>
          </w:p>
        </w:tc>
        <w:tc>
          <w:tcPr>
            <w:tcW w:w="658"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0</w:t>
            </w:r>
          </w:p>
        </w:tc>
        <w:tc>
          <w:tcPr>
            <w:tcW w:w="993"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120</w:t>
            </w:r>
          </w:p>
        </w:tc>
        <w:tc>
          <w:tcPr>
            <w:tcW w:w="1134"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7</w:t>
            </w:r>
          </w:p>
        </w:tc>
      </w:tr>
      <w:tr w:rsidR="0091502D" w:rsidRPr="007A293B" w:rsidTr="007A293B">
        <w:trPr>
          <w:trHeight w:val="320"/>
        </w:trPr>
        <w:tc>
          <w:tcPr>
            <w:tcW w:w="1985" w:type="dxa"/>
            <w:tcBorders>
              <w:top w:val="nil"/>
              <w:left w:val="single" w:sz="4" w:space="0" w:color="000000"/>
              <w:bottom w:val="single" w:sz="4" w:space="0" w:color="000000"/>
              <w:right w:val="single" w:sz="4" w:space="0" w:color="000000"/>
            </w:tcBorders>
            <w:shd w:val="clear" w:color="auto" w:fill="auto"/>
            <w:vAlign w:val="center"/>
          </w:tcPr>
          <w:p w:rsidR="0091502D" w:rsidRPr="007A293B" w:rsidRDefault="00F21368" w:rsidP="00E338CB">
            <w:pP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Química de los materiales constructivos</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CT</w:t>
            </w:r>
          </w:p>
        </w:tc>
        <w:tc>
          <w:tcPr>
            <w:tcW w:w="850"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30</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30</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0</w:t>
            </w:r>
          </w:p>
        </w:tc>
        <w:tc>
          <w:tcPr>
            <w:tcW w:w="1134"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45</w:t>
            </w:r>
          </w:p>
        </w:tc>
        <w:tc>
          <w:tcPr>
            <w:tcW w:w="617"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45</w:t>
            </w:r>
          </w:p>
        </w:tc>
        <w:tc>
          <w:tcPr>
            <w:tcW w:w="658"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0</w:t>
            </w:r>
          </w:p>
        </w:tc>
        <w:tc>
          <w:tcPr>
            <w:tcW w:w="993"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75</w:t>
            </w:r>
          </w:p>
        </w:tc>
        <w:tc>
          <w:tcPr>
            <w:tcW w:w="1134"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5</w:t>
            </w:r>
          </w:p>
        </w:tc>
      </w:tr>
      <w:tr w:rsidR="0091502D" w:rsidRPr="007A293B" w:rsidTr="007A293B">
        <w:trPr>
          <w:trHeight w:val="320"/>
        </w:trPr>
        <w:tc>
          <w:tcPr>
            <w:tcW w:w="1985" w:type="dxa"/>
            <w:tcBorders>
              <w:top w:val="nil"/>
              <w:left w:val="single" w:sz="4" w:space="0" w:color="000000"/>
              <w:bottom w:val="single" w:sz="4" w:space="0" w:color="000000"/>
              <w:right w:val="single" w:sz="4" w:space="0" w:color="000000"/>
            </w:tcBorders>
            <w:shd w:val="clear" w:color="auto" w:fill="auto"/>
            <w:vAlign w:val="center"/>
          </w:tcPr>
          <w:p w:rsidR="0091502D" w:rsidRPr="007A293B" w:rsidRDefault="00F21368" w:rsidP="00E338CB">
            <w:pP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Técnicas de dibujo</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CT</w:t>
            </w:r>
          </w:p>
        </w:tc>
        <w:tc>
          <w:tcPr>
            <w:tcW w:w="850"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15</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15</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0</w:t>
            </w:r>
          </w:p>
        </w:tc>
        <w:tc>
          <w:tcPr>
            <w:tcW w:w="1134"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45</w:t>
            </w:r>
          </w:p>
        </w:tc>
        <w:tc>
          <w:tcPr>
            <w:tcW w:w="617"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45</w:t>
            </w:r>
          </w:p>
        </w:tc>
        <w:tc>
          <w:tcPr>
            <w:tcW w:w="658"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0</w:t>
            </w:r>
          </w:p>
        </w:tc>
        <w:tc>
          <w:tcPr>
            <w:tcW w:w="993"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60</w:t>
            </w:r>
          </w:p>
        </w:tc>
        <w:tc>
          <w:tcPr>
            <w:tcW w:w="1134"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4</w:t>
            </w:r>
          </w:p>
        </w:tc>
      </w:tr>
      <w:tr w:rsidR="0091502D" w:rsidRPr="007A293B" w:rsidTr="007A293B">
        <w:trPr>
          <w:trHeight w:val="320"/>
        </w:trPr>
        <w:tc>
          <w:tcPr>
            <w:tcW w:w="1985" w:type="dxa"/>
            <w:tcBorders>
              <w:top w:val="nil"/>
              <w:left w:val="single" w:sz="4" w:space="0" w:color="000000"/>
              <w:bottom w:val="single" w:sz="4" w:space="0" w:color="000000"/>
              <w:right w:val="single" w:sz="4" w:space="0" w:color="000000"/>
            </w:tcBorders>
            <w:shd w:val="clear" w:color="auto" w:fill="auto"/>
            <w:vAlign w:val="center"/>
          </w:tcPr>
          <w:p w:rsidR="0091502D" w:rsidRPr="007A293B" w:rsidRDefault="00F21368" w:rsidP="00E338CB">
            <w:pP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Cálculo diferencial e integral</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CT</w:t>
            </w:r>
          </w:p>
        </w:tc>
        <w:tc>
          <w:tcPr>
            <w:tcW w:w="850"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45</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30</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15</w:t>
            </w:r>
          </w:p>
        </w:tc>
        <w:tc>
          <w:tcPr>
            <w:tcW w:w="1134"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75</w:t>
            </w:r>
          </w:p>
        </w:tc>
        <w:tc>
          <w:tcPr>
            <w:tcW w:w="617"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60</w:t>
            </w:r>
          </w:p>
        </w:tc>
        <w:tc>
          <w:tcPr>
            <w:tcW w:w="658"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15</w:t>
            </w:r>
          </w:p>
        </w:tc>
        <w:tc>
          <w:tcPr>
            <w:tcW w:w="993"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120</w:t>
            </w:r>
          </w:p>
        </w:tc>
        <w:tc>
          <w:tcPr>
            <w:tcW w:w="1134"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7</w:t>
            </w:r>
          </w:p>
        </w:tc>
      </w:tr>
      <w:tr w:rsidR="0091502D" w:rsidRPr="007A293B" w:rsidTr="007A293B">
        <w:trPr>
          <w:trHeight w:val="320"/>
        </w:trPr>
        <w:tc>
          <w:tcPr>
            <w:tcW w:w="1985" w:type="dxa"/>
            <w:tcBorders>
              <w:top w:val="nil"/>
              <w:left w:val="single" w:sz="4" w:space="0" w:color="000000"/>
              <w:bottom w:val="single" w:sz="4" w:space="0" w:color="000000"/>
              <w:right w:val="single" w:sz="4" w:space="0" w:color="000000"/>
            </w:tcBorders>
            <w:shd w:val="clear" w:color="auto" w:fill="auto"/>
            <w:vAlign w:val="center"/>
          </w:tcPr>
          <w:p w:rsidR="0091502D" w:rsidRPr="007A293B" w:rsidRDefault="00F21368" w:rsidP="00E338CB">
            <w:pP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Algebra lineal</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CT</w:t>
            </w:r>
          </w:p>
        </w:tc>
        <w:tc>
          <w:tcPr>
            <w:tcW w:w="850"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30</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30</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0</w:t>
            </w:r>
          </w:p>
        </w:tc>
        <w:tc>
          <w:tcPr>
            <w:tcW w:w="1134"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60</w:t>
            </w:r>
          </w:p>
        </w:tc>
        <w:tc>
          <w:tcPr>
            <w:tcW w:w="617"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45</w:t>
            </w:r>
          </w:p>
        </w:tc>
        <w:tc>
          <w:tcPr>
            <w:tcW w:w="658"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15</w:t>
            </w:r>
          </w:p>
        </w:tc>
        <w:tc>
          <w:tcPr>
            <w:tcW w:w="993"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90</w:t>
            </w:r>
          </w:p>
        </w:tc>
        <w:tc>
          <w:tcPr>
            <w:tcW w:w="1134"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6</w:t>
            </w:r>
          </w:p>
        </w:tc>
      </w:tr>
      <w:tr w:rsidR="007A293B" w:rsidRPr="007A293B" w:rsidTr="007A293B">
        <w:trPr>
          <w:trHeight w:val="320"/>
        </w:trPr>
        <w:tc>
          <w:tcPr>
            <w:tcW w:w="1985" w:type="dxa"/>
            <w:tcBorders>
              <w:top w:val="nil"/>
              <w:left w:val="single" w:sz="4" w:space="0" w:color="000000"/>
              <w:bottom w:val="single" w:sz="4" w:space="0" w:color="000000"/>
              <w:right w:val="single" w:sz="4" w:space="0" w:color="000000"/>
            </w:tcBorders>
            <w:shd w:val="clear" w:color="auto" w:fill="auto"/>
            <w:vAlign w:val="center"/>
          </w:tcPr>
          <w:p w:rsidR="0091502D" w:rsidRPr="007A293B" w:rsidRDefault="00F21368" w:rsidP="00E441EE">
            <w:pPr>
              <w:jc w:val="right"/>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Totales:</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91502D">
            <w:pPr>
              <w:jc w:val="center"/>
              <w:rPr>
                <w:rFonts w:ascii="AvantGarde Bk BT" w:eastAsia="Calibri" w:hAnsi="AvantGarde Bk BT" w:cs="Calibri"/>
                <w:b/>
                <w:color w:val="000000" w:themeColor="text1"/>
                <w:sz w:val="18"/>
                <w:szCs w:val="18"/>
              </w:rPr>
            </w:pPr>
          </w:p>
        </w:tc>
        <w:tc>
          <w:tcPr>
            <w:tcW w:w="850"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240</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210</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30</w:t>
            </w:r>
          </w:p>
        </w:tc>
        <w:tc>
          <w:tcPr>
            <w:tcW w:w="1134"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360</w:t>
            </w:r>
          </w:p>
        </w:tc>
        <w:tc>
          <w:tcPr>
            <w:tcW w:w="617"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315</w:t>
            </w:r>
          </w:p>
        </w:tc>
        <w:tc>
          <w:tcPr>
            <w:tcW w:w="658"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45</w:t>
            </w:r>
          </w:p>
        </w:tc>
        <w:tc>
          <w:tcPr>
            <w:tcW w:w="993"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600</w:t>
            </w:r>
          </w:p>
        </w:tc>
        <w:tc>
          <w:tcPr>
            <w:tcW w:w="1134"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37</w:t>
            </w:r>
          </w:p>
        </w:tc>
      </w:tr>
    </w:tbl>
    <w:p w:rsidR="0091502D" w:rsidRPr="00E237D8" w:rsidRDefault="0091502D">
      <w:pPr>
        <w:jc w:val="center"/>
        <w:rPr>
          <w:rFonts w:ascii="AvantGarde Bk BT" w:eastAsia="Calibri" w:hAnsi="AvantGarde Bk BT" w:cs="Calibri"/>
          <w:b/>
          <w:color w:val="000000" w:themeColor="text1"/>
          <w:sz w:val="22"/>
          <w:szCs w:val="22"/>
        </w:rPr>
      </w:pPr>
    </w:p>
    <w:p w:rsidR="003E2CCE" w:rsidRDefault="003E2CCE">
      <w:pPr>
        <w:pBdr>
          <w:top w:val="none" w:sz="0" w:space="0" w:color="auto"/>
          <w:left w:val="none" w:sz="0" w:space="0" w:color="auto"/>
          <w:bottom w:val="none" w:sz="0" w:space="0" w:color="auto"/>
          <w:right w:val="none" w:sz="0" w:space="0" w:color="auto"/>
          <w:between w:val="none" w:sz="0" w:space="0" w:color="auto"/>
        </w:pBdr>
        <w:rPr>
          <w:rFonts w:ascii="AvantGarde Bk BT" w:eastAsia="Calibri" w:hAnsi="AvantGarde Bk BT" w:cs="Calibri"/>
          <w:b/>
          <w:color w:val="000000" w:themeColor="text1"/>
          <w:sz w:val="22"/>
          <w:szCs w:val="22"/>
        </w:rPr>
      </w:pPr>
      <w:r>
        <w:rPr>
          <w:rFonts w:ascii="AvantGarde Bk BT" w:eastAsia="Calibri" w:hAnsi="AvantGarde Bk BT" w:cs="Calibri"/>
          <w:b/>
          <w:color w:val="000000" w:themeColor="text1"/>
          <w:sz w:val="22"/>
          <w:szCs w:val="22"/>
        </w:rPr>
        <w:br w:type="page"/>
      </w:r>
    </w:p>
    <w:p w:rsidR="0091502D" w:rsidRPr="00E237D8" w:rsidRDefault="00F21368" w:rsidP="00211498">
      <w:pPr>
        <w:rPr>
          <w:rFonts w:ascii="AvantGarde Bk BT" w:eastAsia="Calibri" w:hAnsi="AvantGarde Bk BT" w:cs="Calibri"/>
          <w:b/>
          <w:color w:val="000000" w:themeColor="text1"/>
          <w:sz w:val="22"/>
          <w:szCs w:val="22"/>
        </w:rPr>
      </w:pPr>
      <w:r w:rsidRPr="00E237D8">
        <w:rPr>
          <w:rFonts w:ascii="AvantGarde Bk BT" w:eastAsia="Calibri" w:hAnsi="AvantGarde Bk BT" w:cs="Calibri"/>
          <w:b/>
          <w:color w:val="000000" w:themeColor="text1"/>
          <w:sz w:val="22"/>
          <w:szCs w:val="22"/>
        </w:rPr>
        <w:lastRenderedPageBreak/>
        <w:t>Segundo Cuatrimestre</w:t>
      </w:r>
    </w:p>
    <w:tbl>
      <w:tblPr>
        <w:tblStyle w:val="a2"/>
        <w:tblW w:w="9498" w:type="dxa"/>
        <w:tblInd w:w="-5" w:type="dxa"/>
        <w:tblLayout w:type="fixed"/>
        <w:tblLook w:val="0400" w:firstRow="0" w:lastRow="0" w:firstColumn="0" w:lastColumn="0" w:noHBand="0" w:noVBand="1"/>
      </w:tblPr>
      <w:tblGrid>
        <w:gridCol w:w="1985"/>
        <w:gridCol w:w="709"/>
        <w:gridCol w:w="850"/>
        <w:gridCol w:w="709"/>
        <w:gridCol w:w="709"/>
        <w:gridCol w:w="1134"/>
        <w:gridCol w:w="708"/>
        <w:gridCol w:w="567"/>
        <w:gridCol w:w="993"/>
        <w:gridCol w:w="1134"/>
      </w:tblGrid>
      <w:tr w:rsidR="007A293B" w:rsidRPr="007A293B" w:rsidTr="007A293B">
        <w:trPr>
          <w:trHeight w:val="320"/>
        </w:trPr>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02D" w:rsidRPr="007A293B" w:rsidRDefault="00F21368" w:rsidP="007A293B">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Unidad de Aprendizaje</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Tipo</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Horas Teoría</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BCA</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AMI</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Horas Práctica</w:t>
            </w:r>
          </w:p>
        </w:tc>
        <w:tc>
          <w:tcPr>
            <w:tcW w:w="708" w:type="dxa"/>
            <w:tcBorders>
              <w:top w:val="single" w:sz="4" w:space="0" w:color="000000"/>
              <w:left w:val="nil"/>
              <w:bottom w:val="single" w:sz="4" w:space="0" w:color="000000"/>
              <w:right w:val="single" w:sz="4" w:space="0" w:color="000000"/>
            </w:tcBorders>
            <w:shd w:val="clear" w:color="auto" w:fill="auto"/>
            <w:vAlign w:val="center"/>
          </w:tcPr>
          <w:p w:rsidR="0091502D" w:rsidRPr="007A293B" w:rsidRDefault="00F21368" w:rsidP="007A293B">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BCA</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AMI</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Horas Totales</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Créditos</w:t>
            </w:r>
          </w:p>
        </w:tc>
      </w:tr>
      <w:tr w:rsidR="007A293B" w:rsidRPr="007A293B" w:rsidTr="007A293B">
        <w:trPr>
          <w:trHeight w:val="320"/>
        </w:trPr>
        <w:tc>
          <w:tcPr>
            <w:tcW w:w="1985" w:type="dxa"/>
            <w:tcBorders>
              <w:top w:val="nil"/>
              <w:left w:val="single" w:sz="4" w:space="0" w:color="000000"/>
              <w:bottom w:val="single" w:sz="4" w:space="0" w:color="000000"/>
              <w:right w:val="single" w:sz="4" w:space="0" w:color="000000"/>
            </w:tcBorders>
            <w:shd w:val="clear" w:color="auto" w:fill="auto"/>
            <w:vAlign w:val="center"/>
          </w:tcPr>
          <w:p w:rsidR="0091502D" w:rsidRPr="007A293B" w:rsidRDefault="00F21368" w:rsidP="00E338CB">
            <w:pP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Inglés II</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CT</w:t>
            </w:r>
          </w:p>
        </w:tc>
        <w:tc>
          <w:tcPr>
            <w:tcW w:w="850"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45</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45</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0</w:t>
            </w:r>
          </w:p>
        </w:tc>
        <w:tc>
          <w:tcPr>
            <w:tcW w:w="1134"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45</w:t>
            </w:r>
          </w:p>
        </w:tc>
        <w:tc>
          <w:tcPr>
            <w:tcW w:w="708"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30</w:t>
            </w:r>
          </w:p>
        </w:tc>
        <w:tc>
          <w:tcPr>
            <w:tcW w:w="567"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15</w:t>
            </w:r>
          </w:p>
        </w:tc>
        <w:tc>
          <w:tcPr>
            <w:tcW w:w="993"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90</w:t>
            </w:r>
          </w:p>
        </w:tc>
        <w:tc>
          <w:tcPr>
            <w:tcW w:w="1134"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5</w:t>
            </w:r>
          </w:p>
        </w:tc>
      </w:tr>
      <w:tr w:rsidR="007A293B" w:rsidRPr="007A293B" w:rsidTr="007A293B">
        <w:trPr>
          <w:trHeight w:val="320"/>
        </w:trPr>
        <w:tc>
          <w:tcPr>
            <w:tcW w:w="1985" w:type="dxa"/>
            <w:tcBorders>
              <w:top w:val="nil"/>
              <w:left w:val="single" w:sz="4" w:space="0" w:color="000000"/>
              <w:bottom w:val="single" w:sz="4" w:space="0" w:color="000000"/>
              <w:right w:val="single" w:sz="4" w:space="0" w:color="000000"/>
            </w:tcBorders>
            <w:shd w:val="clear" w:color="auto" w:fill="auto"/>
            <w:vAlign w:val="center"/>
          </w:tcPr>
          <w:p w:rsidR="0091502D" w:rsidRPr="007A293B" w:rsidRDefault="00F21368" w:rsidP="00E338CB">
            <w:pP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Inteligencia emocional</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CT</w:t>
            </w:r>
          </w:p>
        </w:tc>
        <w:tc>
          <w:tcPr>
            <w:tcW w:w="850"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15</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15</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0</w:t>
            </w:r>
          </w:p>
        </w:tc>
        <w:tc>
          <w:tcPr>
            <w:tcW w:w="1134"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30</w:t>
            </w:r>
          </w:p>
        </w:tc>
        <w:tc>
          <w:tcPr>
            <w:tcW w:w="708"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30</w:t>
            </w:r>
          </w:p>
        </w:tc>
        <w:tc>
          <w:tcPr>
            <w:tcW w:w="567"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0</w:t>
            </w:r>
          </w:p>
        </w:tc>
        <w:tc>
          <w:tcPr>
            <w:tcW w:w="993"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45</w:t>
            </w:r>
          </w:p>
        </w:tc>
        <w:tc>
          <w:tcPr>
            <w:tcW w:w="1134"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3</w:t>
            </w:r>
          </w:p>
        </w:tc>
      </w:tr>
      <w:tr w:rsidR="007A293B" w:rsidRPr="007A293B" w:rsidTr="007A293B">
        <w:trPr>
          <w:trHeight w:val="320"/>
        </w:trPr>
        <w:tc>
          <w:tcPr>
            <w:tcW w:w="1985" w:type="dxa"/>
            <w:tcBorders>
              <w:top w:val="nil"/>
              <w:left w:val="single" w:sz="4" w:space="0" w:color="000000"/>
              <w:bottom w:val="single" w:sz="4" w:space="0" w:color="000000"/>
              <w:right w:val="single" w:sz="4" w:space="0" w:color="000000"/>
            </w:tcBorders>
            <w:shd w:val="clear" w:color="auto" w:fill="auto"/>
            <w:vAlign w:val="center"/>
          </w:tcPr>
          <w:p w:rsidR="0091502D" w:rsidRPr="007A293B" w:rsidRDefault="00F21368" w:rsidP="00E338CB">
            <w:pP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Estática</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CT</w:t>
            </w:r>
          </w:p>
        </w:tc>
        <w:tc>
          <w:tcPr>
            <w:tcW w:w="850"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15</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15</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0</w:t>
            </w:r>
          </w:p>
        </w:tc>
        <w:tc>
          <w:tcPr>
            <w:tcW w:w="1134"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75</w:t>
            </w:r>
          </w:p>
        </w:tc>
        <w:tc>
          <w:tcPr>
            <w:tcW w:w="708"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60</w:t>
            </w:r>
          </w:p>
        </w:tc>
        <w:tc>
          <w:tcPr>
            <w:tcW w:w="567"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15</w:t>
            </w:r>
          </w:p>
        </w:tc>
        <w:tc>
          <w:tcPr>
            <w:tcW w:w="993"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90</w:t>
            </w:r>
          </w:p>
        </w:tc>
        <w:tc>
          <w:tcPr>
            <w:tcW w:w="1134"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6</w:t>
            </w:r>
          </w:p>
        </w:tc>
      </w:tr>
      <w:tr w:rsidR="007A293B" w:rsidRPr="007A293B" w:rsidTr="007A293B">
        <w:trPr>
          <w:trHeight w:val="320"/>
        </w:trPr>
        <w:tc>
          <w:tcPr>
            <w:tcW w:w="1985" w:type="dxa"/>
            <w:tcBorders>
              <w:top w:val="nil"/>
              <w:left w:val="single" w:sz="4" w:space="0" w:color="000000"/>
              <w:bottom w:val="single" w:sz="4" w:space="0" w:color="000000"/>
              <w:right w:val="single" w:sz="4" w:space="0" w:color="000000"/>
            </w:tcBorders>
            <w:shd w:val="clear" w:color="auto" w:fill="auto"/>
            <w:vAlign w:val="center"/>
          </w:tcPr>
          <w:p w:rsidR="0091502D" w:rsidRPr="007A293B" w:rsidRDefault="00F21368" w:rsidP="00E338CB">
            <w:pP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Procesos de construcción ligera</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CT</w:t>
            </w:r>
          </w:p>
        </w:tc>
        <w:tc>
          <w:tcPr>
            <w:tcW w:w="850"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30</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30</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0</w:t>
            </w:r>
          </w:p>
        </w:tc>
        <w:tc>
          <w:tcPr>
            <w:tcW w:w="1134"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75</w:t>
            </w:r>
          </w:p>
        </w:tc>
        <w:tc>
          <w:tcPr>
            <w:tcW w:w="708"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75</w:t>
            </w:r>
          </w:p>
        </w:tc>
        <w:tc>
          <w:tcPr>
            <w:tcW w:w="567"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0</w:t>
            </w:r>
          </w:p>
        </w:tc>
        <w:tc>
          <w:tcPr>
            <w:tcW w:w="993"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105</w:t>
            </w:r>
          </w:p>
        </w:tc>
        <w:tc>
          <w:tcPr>
            <w:tcW w:w="1134"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7</w:t>
            </w:r>
          </w:p>
        </w:tc>
      </w:tr>
      <w:tr w:rsidR="007A293B" w:rsidRPr="007A293B" w:rsidTr="007A293B">
        <w:trPr>
          <w:trHeight w:val="320"/>
        </w:trPr>
        <w:tc>
          <w:tcPr>
            <w:tcW w:w="1985" w:type="dxa"/>
            <w:tcBorders>
              <w:top w:val="nil"/>
              <w:left w:val="single" w:sz="4" w:space="0" w:color="000000"/>
              <w:bottom w:val="single" w:sz="4" w:space="0" w:color="000000"/>
              <w:right w:val="single" w:sz="4" w:space="0" w:color="000000"/>
            </w:tcBorders>
            <w:shd w:val="clear" w:color="auto" w:fill="auto"/>
            <w:vAlign w:val="center"/>
          </w:tcPr>
          <w:p w:rsidR="0091502D" w:rsidRPr="007A293B" w:rsidRDefault="00F21368" w:rsidP="00E338CB">
            <w:pP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Dibujo constructivo</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CT</w:t>
            </w:r>
          </w:p>
        </w:tc>
        <w:tc>
          <w:tcPr>
            <w:tcW w:w="850"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30</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30</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0</w:t>
            </w:r>
          </w:p>
        </w:tc>
        <w:tc>
          <w:tcPr>
            <w:tcW w:w="1134"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60</w:t>
            </w:r>
          </w:p>
        </w:tc>
        <w:tc>
          <w:tcPr>
            <w:tcW w:w="708"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60</w:t>
            </w:r>
          </w:p>
        </w:tc>
        <w:tc>
          <w:tcPr>
            <w:tcW w:w="567"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0</w:t>
            </w:r>
          </w:p>
        </w:tc>
        <w:tc>
          <w:tcPr>
            <w:tcW w:w="993"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90</w:t>
            </w:r>
          </w:p>
        </w:tc>
        <w:tc>
          <w:tcPr>
            <w:tcW w:w="1134"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6</w:t>
            </w:r>
          </w:p>
        </w:tc>
      </w:tr>
      <w:tr w:rsidR="007A293B" w:rsidRPr="007A293B" w:rsidTr="007A293B">
        <w:trPr>
          <w:trHeight w:val="320"/>
        </w:trPr>
        <w:tc>
          <w:tcPr>
            <w:tcW w:w="1985" w:type="dxa"/>
            <w:tcBorders>
              <w:top w:val="nil"/>
              <w:left w:val="single" w:sz="4" w:space="0" w:color="000000"/>
              <w:bottom w:val="single" w:sz="4" w:space="0" w:color="000000"/>
              <w:right w:val="single" w:sz="4" w:space="0" w:color="000000"/>
            </w:tcBorders>
            <w:shd w:val="clear" w:color="auto" w:fill="auto"/>
            <w:vAlign w:val="center"/>
          </w:tcPr>
          <w:p w:rsidR="0091502D" w:rsidRPr="007A293B" w:rsidRDefault="00F21368" w:rsidP="00E338CB">
            <w:pP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Cálculo vectorial</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CT</w:t>
            </w:r>
          </w:p>
        </w:tc>
        <w:tc>
          <w:tcPr>
            <w:tcW w:w="850"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45</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45</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0</w:t>
            </w:r>
          </w:p>
        </w:tc>
        <w:tc>
          <w:tcPr>
            <w:tcW w:w="1134"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45</w:t>
            </w:r>
          </w:p>
        </w:tc>
        <w:tc>
          <w:tcPr>
            <w:tcW w:w="708"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30</w:t>
            </w:r>
          </w:p>
        </w:tc>
        <w:tc>
          <w:tcPr>
            <w:tcW w:w="567"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15</w:t>
            </w:r>
          </w:p>
        </w:tc>
        <w:tc>
          <w:tcPr>
            <w:tcW w:w="993"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90</w:t>
            </w:r>
          </w:p>
        </w:tc>
        <w:tc>
          <w:tcPr>
            <w:tcW w:w="1134"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6</w:t>
            </w:r>
          </w:p>
        </w:tc>
      </w:tr>
      <w:tr w:rsidR="007A293B" w:rsidRPr="007A293B" w:rsidTr="007A293B">
        <w:trPr>
          <w:trHeight w:val="320"/>
        </w:trPr>
        <w:tc>
          <w:tcPr>
            <w:tcW w:w="1985" w:type="dxa"/>
            <w:tcBorders>
              <w:top w:val="nil"/>
              <w:left w:val="single" w:sz="4" w:space="0" w:color="000000"/>
              <w:bottom w:val="single" w:sz="4" w:space="0" w:color="000000"/>
              <w:right w:val="single" w:sz="4" w:space="0" w:color="000000"/>
            </w:tcBorders>
            <w:shd w:val="clear" w:color="auto" w:fill="auto"/>
            <w:vAlign w:val="center"/>
          </w:tcPr>
          <w:p w:rsidR="0091502D" w:rsidRPr="007A293B" w:rsidRDefault="00F21368" w:rsidP="00E338CB">
            <w:pP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Topografía</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CT</w:t>
            </w:r>
          </w:p>
        </w:tc>
        <w:tc>
          <w:tcPr>
            <w:tcW w:w="850"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15</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15</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0</w:t>
            </w:r>
          </w:p>
        </w:tc>
        <w:tc>
          <w:tcPr>
            <w:tcW w:w="1134"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75</w:t>
            </w:r>
          </w:p>
        </w:tc>
        <w:tc>
          <w:tcPr>
            <w:tcW w:w="708"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45</w:t>
            </w:r>
          </w:p>
        </w:tc>
        <w:tc>
          <w:tcPr>
            <w:tcW w:w="567"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30</w:t>
            </w:r>
          </w:p>
        </w:tc>
        <w:tc>
          <w:tcPr>
            <w:tcW w:w="993"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90</w:t>
            </w:r>
          </w:p>
        </w:tc>
        <w:tc>
          <w:tcPr>
            <w:tcW w:w="1134"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5</w:t>
            </w:r>
          </w:p>
        </w:tc>
      </w:tr>
      <w:tr w:rsidR="007A293B" w:rsidRPr="007A293B" w:rsidTr="007A293B">
        <w:trPr>
          <w:trHeight w:val="320"/>
        </w:trPr>
        <w:tc>
          <w:tcPr>
            <w:tcW w:w="1985" w:type="dxa"/>
            <w:tcBorders>
              <w:top w:val="nil"/>
              <w:left w:val="single" w:sz="4" w:space="0" w:color="000000"/>
              <w:bottom w:val="single" w:sz="4" w:space="0" w:color="000000"/>
              <w:right w:val="single" w:sz="4" w:space="0" w:color="000000"/>
            </w:tcBorders>
            <w:shd w:val="clear" w:color="auto" w:fill="auto"/>
            <w:vAlign w:val="center"/>
          </w:tcPr>
          <w:p w:rsidR="0091502D" w:rsidRPr="007A293B" w:rsidRDefault="00F21368" w:rsidP="00E441EE">
            <w:pPr>
              <w:jc w:val="right"/>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Totales:</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91502D" w:rsidP="00211498">
            <w:pPr>
              <w:jc w:val="center"/>
              <w:rPr>
                <w:rFonts w:ascii="AvantGarde Bk BT" w:eastAsia="Calibri" w:hAnsi="AvantGarde Bk BT" w:cs="Calibri"/>
                <w:b/>
                <w:color w:val="000000" w:themeColor="text1"/>
                <w:sz w:val="18"/>
                <w:szCs w:val="18"/>
              </w:rPr>
            </w:pPr>
          </w:p>
        </w:tc>
        <w:tc>
          <w:tcPr>
            <w:tcW w:w="850" w:type="dxa"/>
            <w:tcBorders>
              <w:top w:val="nil"/>
              <w:left w:val="nil"/>
              <w:bottom w:val="single" w:sz="4" w:space="0" w:color="000000"/>
              <w:right w:val="single" w:sz="4" w:space="0" w:color="000000"/>
            </w:tcBorders>
            <w:shd w:val="clear" w:color="auto" w:fill="auto"/>
            <w:vAlign w:val="center"/>
          </w:tcPr>
          <w:p w:rsidR="0091502D" w:rsidRPr="007A293B" w:rsidRDefault="00F21368" w:rsidP="0021149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195</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rsidP="0021149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195</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rsidP="0021149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0</w:t>
            </w:r>
          </w:p>
        </w:tc>
        <w:tc>
          <w:tcPr>
            <w:tcW w:w="1134" w:type="dxa"/>
            <w:tcBorders>
              <w:top w:val="nil"/>
              <w:left w:val="nil"/>
              <w:bottom w:val="single" w:sz="4" w:space="0" w:color="000000"/>
              <w:right w:val="single" w:sz="4" w:space="0" w:color="000000"/>
            </w:tcBorders>
            <w:shd w:val="clear" w:color="auto" w:fill="auto"/>
            <w:vAlign w:val="center"/>
          </w:tcPr>
          <w:p w:rsidR="0091502D" w:rsidRPr="007A293B" w:rsidRDefault="00F21368" w:rsidP="0021149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405</w:t>
            </w:r>
          </w:p>
        </w:tc>
        <w:tc>
          <w:tcPr>
            <w:tcW w:w="708" w:type="dxa"/>
            <w:tcBorders>
              <w:top w:val="nil"/>
              <w:left w:val="nil"/>
              <w:bottom w:val="single" w:sz="4" w:space="0" w:color="000000"/>
              <w:right w:val="single" w:sz="4" w:space="0" w:color="000000"/>
            </w:tcBorders>
            <w:shd w:val="clear" w:color="auto" w:fill="auto"/>
            <w:vAlign w:val="center"/>
          </w:tcPr>
          <w:p w:rsidR="0091502D" w:rsidRPr="007A293B" w:rsidRDefault="00F21368" w:rsidP="0021149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330</w:t>
            </w:r>
          </w:p>
        </w:tc>
        <w:tc>
          <w:tcPr>
            <w:tcW w:w="567" w:type="dxa"/>
            <w:tcBorders>
              <w:top w:val="nil"/>
              <w:left w:val="nil"/>
              <w:bottom w:val="single" w:sz="4" w:space="0" w:color="000000"/>
              <w:right w:val="single" w:sz="4" w:space="0" w:color="000000"/>
            </w:tcBorders>
            <w:shd w:val="clear" w:color="auto" w:fill="auto"/>
            <w:vAlign w:val="center"/>
          </w:tcPr>
          <w:p w:rsidR="0091502D" w:rsidRPr="007A293B" w:rsidRDefault="00F21368" w:rsidP="0021149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75</w:t>
            </w:r>
          </w:p>
        </w:tc>
        <w:tc>
          <w:tcPr>
            <w:tcW w:w="993" w:type="dxa"/>
            <w:tcBorders>
              <w:top w:val="nil"/>
              <w:left w:val="nil"/>
              <w:bottom w:val="single" w:sz="4" w:space="0" w:color="000000"/>
              <w:right w:val="single" w:sz="4" w:space="0" w:color="000000"/>
            </w:tcBorders>
            <w:shd w:val="clear" w:color="auto" w:fill="auto"/>
            <w:vAlign w:val="center"/>
          </w:tcPr>
          <w:p w:rsidR="0091502D" w:rsidRPr="007A293B" w:rsidRDefault="00F21368" w:rsidP="0021149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600</w:t>
            </w:r>
          </w:p>
        </w:tc>
        <w:tc>
          <w:tcPr>
            <w:tcW w:w="1134" w:type="dxa"/>
            <w:tcBorders>
              <w:top w:val="nil"/>
              <w:left w:val="nil"/>
              <w:bottom w:val="single" w:sz="4" w:space="0" w:color="000000"/>
              <w:right w:val="single" w:sz="4" w:space="0" w:color="000000"/>
            </w:tcBorders>
            <w:shd w:val="clear" w:color="auto" w:fill="auto"/>
            <w:vAlign w:val="center"/>
          </w:tcPr>
          <w:p w:rsidR="0091502D" w:rsidRPr="007A293B" w:rsidRDefault="00F21368" w:rsidP="0021149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38</w:t>
            </w:r>
          </w:p>
        </w:tc>
      </w:tr>
    </w:tbl>
    <w:p w:rsidR="00E338CB" w:rsidRDefault="00E338CB" w:rsidP="00211498">
      <w:pPr>
        <w:rPr>
          <w:rFonts w:ascii="AvantGarde Bk BT" w:eastAsia="Calibri" w:hAnsi="AvantGarde Bk BT" w:cs="Calibri"/>
          <w:b/>
          <w:color w:val="000000" w:themeColor="text1"/>
          <w:sz w:val="22"/>
          <w:szCs w:val="22"/>
        </w:rPr>
      </w:pPr>
    </w:p>
    <w:p w:rsidR="0091502D" w:rsidRPr="00E237D8" w:rsidRDefault="00F21368" w:rsidP="00211498">
      <w:pPr>
        <w:rPr>
          <w:rFonts w:ascii="AvantGarde Bk BT" w:eastAsia="Calibri" w:hAnsi="AvantGarde Bk BT" w:cs="Calibri"/>
          <w:b/>
          <w:color w:val="000000" w:themeColor="text1"/>
          <w:sz w:val="22"/>
          <w:szCs w:val="22"/>
        </w:rPr>
      </w:pPr>
      <w:r w:rsidRPr="00E237D8">
        <w:rPr>
          <w:rFonts w:ascii="AvantGarde Bk BT" w:eastAsia="Calibri" w:hAnsi="AvantGarde Bk BT" w:cs="Calibri"/>
          <w:b/>
          <w:color w:val="000000" w:themeColor="text1"/>
          <w:sz w:val="22"/>
          <w:szCs w:val="22"/>
        </w:rPr>
        <w:t>Tercer Cuatrimestre</w:t>
      </w:r>
    </w:p>
    <w:tbl>
      <w:tblPr>
        <w:tblStyle w:val="a3"/>
        <w:tblW w:w="9435" w:type="dxa"/>
        <w:tblInd w:w="0" w:type="dxa"/>
        <w:tblLayout w:type="fixed"/>
        <w:tblLook w:val="0400" w:firstRow="0" w:lastRow="0" w:firstColumn="0" w:lastColumn="0" w:noHBand="0" w:noVBand="1"/>
      </w:tblPr>
      <w:tblGrid>
        <w:gridCol w:w="1980"/>
        <w:gridCol w:w="709"/>
        <w:gridCol w:w="875"/>
        <w:gridCol w:w="684"/>
        <w:gridCol w:w="709"/>
        <w:gridCol w:w="992"/>
        <w:gridCol w:w="709"/>
        <w:gridCol w:w="737"/>
        <w:gridCol w:w="990"/>
        <w:gridCol w:w="1050"/>
      </w:tblGrid>
      <w:tr w:rsidR="007A293B" w:rsidRPr="007A293B" w:rsidTr="007A293B">
        <w:trPr>
          <w:trHeight w:val="320"/>
        </w:trPr>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02D" w:rsidRPr="007A293B" w:rsidRDefault="00F21368" w:rsidP="007A293B">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Unidad de Aprendizaje</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Tipo</w:t>
            </w:r>
          </w:p>
        </w:tc>
        <w:tc>
          <w:tcPr>
            <w:tcW w:w="875" w:type="dxa"/>
            <w:tcBorders>
              <w:top w:val="single" w:sz="4" w:space="0" w:color="000000"/>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Horas Teoría</w:t>
            </w:r>
          </w:p>
        </w:tc>
        <w:tc>
          <w:tcPr>
            <w:tcW w:w="684" w:type="dxa"/>
            <w:tcBorders>
              <w:top w:val="single" w:sz="4" w:space="0" w:color="000000"/>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BCA</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AMI</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Horas Práctica</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BCA</w:t>
            </w:r>
          </w:p>
        </w:tc>
        <w:tc>
          <w:tcPr>
            <w:tcW w:w="737" w:type="dxa"/>
            <w:tcBorders>
              <w:top w:val="single" w:sz="4" w:space="0" w:color="000000"/>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AMI</w:t>
            </w:r>
          </w:p>
        </w:tc>
        <w:tc>
          <w:tcPr>
            <w:tcW w:w="990" w:type="dxa"/>
            <w:tcBorders>
              <w:top w:val="single" w:sz="4" w:space="0" w:color="000000"/>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Horas Totales</w:t>
            </w:r>
          </w:p>
        </w:tc>
        <w:tc>
          <w:tcPr>
            <w:tcW w:w="1050" w:type="dxa"/>
            <w:tcBorders>
              <w:top w:val="single" w:sz="4" w:space="0" w:color="000000"/>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Créditos</w:t>
            </w:r>
          </w:p>
        </w:tc>
      </w:tr>
      <w:tr w:rsidR="007A293B" w:rsidRPr="007A293B" w:rsidTr="007A293B">
        <w:trPr>
          <w:trHeight w:val="330"/>
        </w:trPr>
        <w:tc>
          <w:tcPr>
            <w:tcW w:w="1980" w:type="dxa"/>
            <w:tcBorders>
              <w:top w:val="nil"/>
              <w:left w:val="single" w:sz="4" w:space="0" w:color="000000"/>
              <w:bottom w:val="single" w:sz="4" w:space="0" w:color="000000"/>
              <w:right w:val="single" w:sz="4" w:space="0" w:color="000000"/>
            </w:tcBorders>
            <w:shd w:val="clear" w:color="auto" w:fill="auto"/>
            <w:vAlign w:val="center"/>
          </w:tcPr>
          <w:p w:rsidR="0091502D" w:rsidRPr="007A293B" w:rsidRDefault="00F21368" w:rsidP="00E338CB">
            <w:pP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Inglés III</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CT</w:t>
            </w:r>
          </w:p>
        </w:tc>
        <w:tc>
          <w:tcPr>
            <w:tcW w:w="875"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45</w:t>
            </w:r>
          </w:p>
        </w:tc>
        <w:tc>
          <w:tcPr>
            <w:tcW w:w="684"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45</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0</w:t>
            </w:r>
          </w:p>
        </w:tc>
        <w:tc>
          <w:tcPr>
            <w:tcW w:w="992"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45</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30</w:t>
            </w:r>
          </w:p>
        </w:tc>
        <w:tc>
          <w:tcPr>
            <w:tcW w:w="737"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15</w:t>
            </w:r>
          </w:p>
        </w:tc>
        <w:tc>
          <w:tcPr>
            <w:tcW w:w="990"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90</w:t>
            </w:r>
          </w:p>
        </w:tc>
        <w:tc>
          <w:tcPr>
            <w:tcW w:w="1050"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5</w:t>
            </w:r>
          </w:p>
        </w:tc>
      </w:tr>
      <w:tr w:rsidR="007A293B" w:rsidRPr="007A293B" w:rsidTr="007A293B">
        <w:trPr>
          <w:trHeight w:val="320"/>
        </w:trPr>
        <w:tc>
          <w:tcPr>
            <w:tcW w:w="1980" w:type="dxa"/>
            <w:tcBorders>
              <w:top w:val="nil"/>
              <w:left w:val="single" w:sz="4" w:space="0" w:color="000000"/>
              <w:bottom w:val="single" w:sz="4" w:space="0" w:color="000000"/>
              <w:right w:val="single" w:sz="4" w:space="0" w:color="000000"/>
            </w:tcBorders>
            <w:shd w:val="clear" w:color="auto" w:fill="auto"/>
            <w:vAlign w:val="center"/>
          </w:tcPr>
          <w:p w:rsidR="0091502D" w:rsidRPr="007A293B" w:rsidRDefault="00F21368" w:rsidP="00E338CB">
            <w:pP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Desarrollo interpersonal</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CT</w:t>
            </w:r>
          </w:p>
        </w:tc>
        <w:tc>
          <w:tcPr>
            <w:tcW w:w="875"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15</w:t>
            </w:r>
          </w:p>
        </w:tc>
        <w:tc>
          <w:tcPr>
            <w:tcW w:w="684"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15</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0</w:t>
            </w:r>
          </w:p>
        </w:tc>
        <w:tc>
          <w:tcPr>
            <w:tcW w:w="992"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30</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30</w:t>
            </w:r>
          </w:p>
        </w:tc>
        <w:tc>
          <w:tcPr>
            <w:tcW w:w="737"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0</w:t>
            </w:r>
          </w:p>
        </w:tc>
        <w:tc>
          <w:tcPr>
            <w:tcW w:w="990"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45</w:t>
            </w:r>
          </w:p>
        </w:tc>
        <w:tc>
          <w:tcPr>
            <w:tcW w:w="1050"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3</w:t>
            </w:r>
          </w:p>
        </w:tc>
      </w:tr>
      <w:tr w:rsidR="007A293B" w:rsidRPr="007A293B" w:rsidTr="007A293B">
        <w:trPr>
          <w:trHeight w:val="320"/>
        </w:trPr>
        <w:tc>
          <w:tcPr>
            <w:tcW w:w="1980" w:type="dxa"/>
            <w:tcBorders>
              <w:top w:val="nil"/>
              <w:left w:val="single" w:sz="4" w:space="0" w:color="000000"/>
              <w:bottom w:val="single" w:sz="4" w:space="0" w:color="000000"/>
              <w:right w:val="single" w:sz="4" w:space="0" w:color="000000"/>
            </w:tcBorders>
            <w:shd w:val="clear" w:color="auto" w:fill="auto"/>
            <w:vAlign w:val="center"/>
          </w:tcPr>
          <w:p w:rsidR="0091502D" w:rsidRPr="007A293B" w:rsidRDefault="00F21368" w:rsidP="00E338CB">
            <w:pP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Estructuras isostáticas</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CT</w:t>
            </w:r>
          </w:p>
        </w:tc>
        <w:tc>
          <w:tcPr>
            <w:tcW w:w="875"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45</w:t>
            </w:r>
          </w:p>
        </w:tc>
        <w:tc>
          <w:tcPr>
            <w:tcW w:w="684"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30</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15</w:t>
            </w:r>
          </w:p>
        </w:tc>
        <w:tc>
          <w:tcPr>
            <w:tcW w:w="992"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45</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30</w:t>
            </w:r>
          </w:p>
        </w:tc>
        <w:tc>
          <w:tcPr>
            <w:tcW w:w="737"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15</w:t>
            </w:r>
          </w:p>
        </w:tc>
        <w:tc>
          <w:tcPr>
            <w:tcW w:w="990"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90</w:t>
            </w:r>
          </w:p>
        </w:tc>
        <w:tc>
          <w:tcPr>
            <w:tcW w:w="1050"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6</w:t>
            </w:r>
          </w:p>
        </w:tc>
      </w:tr>
      <w:tr w:rsidR="007A293B" w:rsidRPr="007A293B" w:rsidTr="007A293B">
        <w:trPr>
          <w:trHeight w:val="320"/>
        </w:trPr>
        <w:tc>
          <w:tcPr>
            <w:tcW w:w="1980" w:type="dxa"/>
            <w:tcBorders>
              <w:top w:val="nil"/>
              <w:left w:val="single" w:sz="4" w:space="0" w:color="000000"/>
              <w:bottom w:val="single" w:sz="4" w:space="0" w:color="000000"/>
              <w:right w:val="single" w:sz="4" w:space="0" w:color="000000"/>
            </w:tcBorders>
            <w:shd w:val="clear" w:color="auto" w:fill="auto"/>
            <w:vAlign w:val="center"/>
          </w:tcPr>
          <w:p w:rsidR="0091502D" w:rsidRPr="007A293B" w:rsidRDefault="00F21368" w:rsidP="00E338CB">
            <w:pP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Procesos de construcción pesada</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CT</w:t>
            </w:r>
          </w:p>
        </w:tc>
        <w:tc>
          <w:tcPr>
            <w:tcW w:w="875"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30</w:t>
            </w:r>
          </w:p>
        </w:tc>
        <w:tc>
          <w:tcPr>
            <w:tcW w:w="684"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30</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0</w:t>
            </w:r>
          </w:p>
        </w:tc>
        <w:tc>
          <w:tcPr>
            <w:tcW w:w="992"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60</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60</w:t>
            </w:r>
          </w:p>
        </w:tc>
        <w:tc>
          <w:tcPr>
            <w:tcW w:w="737"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0</w:t>
            </w:r>
          </w:p>
        </w:tc>
        <w:tc>
          <w:tcPr>
            <w:tcW w:w="990"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90</w:t>
            </w:r>
          </w:p>
        </w:tc>
        <w:tc>
          <w:tcPr>
            <w:tcW w:w="1050"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5</w:t>
            </w:r>
          </w:p>
        </w:tc>
      </w:tr>
      <w:tr w:rsidR="007A293B" w:rsidRPr="007A293B" w:rsidTr="007A293B">
        <w:trPr>
          <w:trHeight w:val="320"/>
        </w:trPr>
        <w:tc>
          <w:tcPr>
            <w:tcW w:w="1980" w:type="dxa"/>
            <w:tcBorders>
              <w:top w:val="nil"/>
              <w:left w:val="single" w:sz="4" w:space="0" w:color="000000"/>
              <w:bottom w:val="single" w:sz="4" w:space="0" w:color="000000"/>
              <w:right w:val="single" w:sz="4" w:space="0" w:color="000000"/>
            </w:tcBorders>
            <w:shd w:val="clear" w:color="auto" w:fill="auto"/>
            <w:vAlign w:val="center"/>
          </w:tcPr>
          <w:p w:rsidR="0091502D" w:rsidRPr="007A293B" w:rsidRDefault="00F21368" w:rsidP="00E338CB">
            <w:pP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Dibujo en tres dimensiones</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P</w:t>
            </w:r>
          </w:p>
        </w:tc>
        <w:tc>
          <w:tcPr>
            <w:tcW w:w="875"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0</w:t>
            </w:r>
          </w:p>
        </w:tc>
        <w:tc>
          <w:tcPr>
            <w:tcW w:w="684"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0</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0</w:t>
            </w:r>
          </w:p>
        </w:tc>
        <w:tc>
          <w:tcPr>
            <w:tcW w:w="992"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75</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75</w:t>
            </w:r>
          </w:p>
        </w:tc>
        <w:tc>
          <w:tcPr>
            <w:tcW w:w="737"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0</w:t>
            </w:r>
          </w:p>
        </w:tc>
        <w:tc>
          <w:tcPr>
            <w:tcW w:w="990"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75</w:t>
            </w:r>
          </w:p>
        </w:tc>
        <w:tc>
          <w:tcPr>
            <w:tcW w:w="1050"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5</w:t>
            </w:r>
          </w:p>
        </w:tc>
      </w:tr>
      <w:tr w:rsidR="007A293B" w:rsidRPr="007A293B" w:rsidTr="007A293B">
        <w:trPr>
          <w:trHeight w:val="320"/>
        </w:trPr>
        <w:tc>
          <w:tcPr>
            <w:tcW w:w="1980" w:type="dxa"/>
            <w:tcBorders>
              <w:top w:val="nil"/>
              <w:left w:val="single" w:sz="4" w:space="0" w:color="000000"/>
              <w:bottom w:val="single" w:sz="4" w:space="0" w:color="000000"/>
              <w:right w:val="single" w:sz="4" w:space="0" w:color="000000"/>
            </w:tcBorders>
            <w:shd w:val="clear" w:color="auto" w:fill="auto"/>
            <w:vAlign w:val="center"/>
          </w:tcPr>
          <w:p w:rsidR="0091502D" w:rsidRPr="007A293B" w:rsidRDefault="00F21368" w:rsidP="00E338CB">
            <w:pP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Ecuaciones diferenciales</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CT</w:t>
            </w:r>
          </w:p>
        </w:tc>
        <w:tc>
          <w:tcPr>
            <w:tcW w:w="875"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60</w:t>
            </w:r>
          </w:p>
        </w:tc>
        <w:tc>
          <w:tcPr>
            <w:tcW w:w="684"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45</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15</w:t>
            </w:r>
          </w:p>
        </w:tc>
        <w:tc>
          <w:tcPr>
            <w:tcW w:w="992"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60</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45</w:t>
            </w:r>
          </w:p>
        </w:tc>
        <w:tc>
          <w:tcPr>
            <w:tcW w:w="737"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15</w:t>
            </w:r>
          </w:p>
        </w:tc>
        <w:tc>
          <w:tcPr>
            <w:tcW w:w="990"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120</w:t>
            </w:r>
          </w:p>
        </w:tc>
        <w:tc>
          <w:tcPr>
            <w:tcW w:w="1050"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7</w:t>
            </w:r>
          </w:p>
        </w:tc>
      </w:tr>
      <w:tr w:rsidR="007A293B" w:rsidRPr="007A293B" w:rsidTr="007A293B">
        <w:trPr>
          <w:trHeight w:val="320"/>
        </w:trPr>
        <w:tc>
          <w:tcPr>
            <w:tcW w:w="1980" w:type="dxa"/>
            <w:tcBorders>
              <w:top w:val="nil"/>
              <w:left w:val="single" w:sz="4" w:space="0" w:color="000000"/>
              <w:bottom w:val="single" w:sz="4" w:space="0" w:color="000000"/>
              <w:right w:val="single" w:sz="4" w:space="0" w:color="000000"/>
            </w:tcBorders>
            <w:shd w:val="clear" w:color="auto" w:fill="auto"/>
            <w:vAlign w:val="center"/>
          </w:tcPr>
          <w:p w:rsidR="0091502D" w:rsidRPr="007A293B" w:rsidRDefault="00F21368" w:rsidP="00E338CB">
            <w:pP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Topografía avanzada</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P</w:t>
            </w:r>
          </w:p>
        </w:tc>
        <w:tc>
          <w:tcPr>
            <w:tcW w:w="875"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0</w:t>
            </w:r>
          </w:p>
        </w:tc>
        <w:tc>
          <w:tcPr>
            <w:tcW w:w="684"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0</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0</w:t>
            </w:r>
          </w:p>
        </w:tc>
        <w:tc>
          <w:tcPr>
            <w:tcW w:w="992"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90</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90</w:t>
            </w:r>
          </w:p>
        </w:tc>
        <w:tc>
          <w:tcPr>
            <w:tcW w:w="737"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0</w:t>
            </w:r>
          </w:p>
        </w:tc>
        <w:tc>
          <w:tcPr>
            <w:tcW w:w="990"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90</w:t>
            </w:r>
          </w:p>
        </w:tc>
        <w:tc>
          <w:tcPr>
            <w:tcW w:w="1050"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6</w:t>
            </w:r>
          </w:p>
        </w:tc>
      </w:tr>
      <w:tr w:rsidR="007A293B" w:rsidRPr="007A293B" w:rsidTr="007A293B">
        <w:trPr>
          <w:trHeight w:val="320"/>
        </w:trPr>
        <w:tc>
          <w:tcPr>
            <w:tcW w:w="1980" w:type="dxa"/>
            <w:tcBorders>
              <w:top w:val="nil"/>
              <w:left w:val="single" w:sz="4" w:space="0" w:color="000000"/>
              <w:bottom w:val="single" w:sz="4" w:space="0" w:color="000000"/>
              <w:right w:val="single" w:sz="4" w:space="0" w:color="000000"/>
            </w:tcBorders>
            <w:shd w:val="clear" w:color="auto" w:fill="auto"/>
            <w:vAlign w:val="center"/>
          </w:tcPr>
          <w:p w:rsidR="0091502D" w:rsidRPr="007A293B" w:rsidRDefault="00F21368" w:rsidP="00E441EE">
            <w:pPr>
              <w:jc w:val="right"/>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Totales:</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91502D" w:rsidP="00211498">
            <w:pPr>
              <w:jc w:val="center"/>
              <w:rPr>
                <w:rFonts w:ascii="AvantGarde Bk BT" w:eastAsia="Calibri" w:hAnsi="AvantGarde Bk BT" w:cs="Calibri"/>
                <w:b/>
                <w:color w:val="000000" w:themeColor="text1"/>
                <w:sz w:val="18"/>
                <w:szCs w:val="18"/>
              </w:rPr>
            </w:pPr>
          </w:p>
        </w:tc>
        <w:tc>
          <w:tcPr>
            <w:tcW w:w="875" w:type="dxa"/>
            <w:tcBorders>
              <w:top w:val="nil"/>
              <w:left w:val="nil"/>
              <w:bottom w:val="single" w:sz="4" w:space="0" w:color="000000"/>
              <w:right w:val="single" w:sz="4" w:space="0" w:color="000000"/>
            </w:tcBorders>
            <w:shd w:val="clear" w:color="auto" w:fill="auto"/>
            <w:vAlign w:val="center"/>
          </w:tcPr>
          <w:p w:rsidR="0091502D" w:rsidRPr="007A293B" w:rsidRDefault="00F21368" w:rsidP="0021149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195</w:t>
            </w:r>
          </w:p>
        </w:tc>
        <w:tc>
          <w:tcPr>
            <w:tcW w:w="684" w:type="dxa"/>
            <w:tcBorders>
              <w:top w:val="nil"/>
              <w:left w:val="nil"/>
              <w:bottom w:val="single" w:sz="4" w:space="0" w:color="000000"/>
              <w:right w:val="single" w:sz="4" w:space="0" w:color="000000"/>
            </w:tcBorders>
            <w:shd w:val="clear" w:color="auto" w:fill="auto"/>
            <w:vAlign w:val="center"/>
          </w:tcPr>
          <w:p w:rsidR="0091502D" w:rsidRPr="007A293B" w:rsidRDefault="00F21368" w:rsidP="0021149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165</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rsidP="0021149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30</w:t>
            </w:r>
          </w:p>
        </w:tc>
        <w:tc>
          <w:tcPr>
            <w:tcW w:w="992" w:type="dxa"/>
            <w:tcBorders>
              <w:top w:val="nil"/>
              <w:left w:val="nil"/>
              <w:bottom w:val="single" w:sz="4" w:space="0" w:color="000000"/>
              <w:right w:val="single" w:sz="4" w:space="0" w:color="000000"/>
            </w:tcBorders>
            <w:shd w:val="clear" w:color="auto" w:fill="auto"/>
            <w:vAlign w:val="center"/>
          </w:tcPr>
          <w:p w:rsidR="0091502D" w:rsidRPr="007A293B" w:rsidRDefault="00F21368" w:rsidP="0021149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405</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rsidP="0021149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360</w:t>
            </w:r>
          </w:p>
        </w:tc>
        <w:tc>
          <w:tcPr>
            <w:tcW w:w="737" w:type="dxa"/>
            <w:tcBorders>
              <w:top w:val="nil"/>
              <w:left w:val="nil"/>
              <w:bottom w:val="single" w:sz="4" w:space="0" w:color="000000"/>
              <w:right w:val="single" w:sz="4" w:space="0" w:color="000000"/>
            </w:tcBorders>
            <w:shd w:val="clear" w:color="auto" w:fill="auto"/>
            <w:vAlign w:val="center"/>
          </w:tcPr>
          <w:p w:rsidR="0091502D" w:rsidRPr="007A293B" w:rsidRDefault="00F21368" w:rsidP="0021149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45</w:t>
            </w:r>
          </w:p>
        </w:tc>
        <w:tc>
          <w:tcPr>
            <w:tcW w:w="990" w:type="dxa"/>
            <w:tcBorders>
              <w:top w:val="nil"/>
              <w:left w:val="nil"/>
              <w:bottom w:val="single" w:sz="4" w:space="0" w:color="000000"/>
              <w:right w:val="single" w:sz="4" w:space="0" w:color="000000"/>
            </w:tcBorders>
            <w:shd w:val="clear" w:color="auto" w:fill="auto"/>
            <w:vAlign w:val="center"/>
          </w:tcPr>
          <w:p w:rsidR="0091502D" w:rsidRPr="007A293B" w:rsidRDefault="00F21368" w:rsidP="0021149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600</w:t>
            </w:r>
          </w:p>
        </w:tc>
        <w:tc>
          <w:tcPr>
            <w:tcW w:w="1050" w:type="dxa"/>
            <w:tcBorders>
              <w:top w:val="nil"/>
              <w:left w:val="nil"/>
              <w:bottom w:val="single" w:sz="4" w:space="0" w:color="000000"/>
              <w:right w:val="single" w:sz="4" w:space="0" w:color="000000"/>
            </w:tcBorders>
            <w:shd w:val="clear" w:color="auto" w:fill="auto"/>
            <w:vAlign w:val="center"/>
          </w:tcPr>
          <w:p w:rsidR="0091502D" w:rsidRPr="007A293B" w:rsidRDefault="00F21368" w:rsidP="0021149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37</w:t>
            </w:r>
          </w:p>
        </w:tc>
      </w:tr>
    </w:tbl>
    <w:p w:rsidR="0091502D" w:rsidRPr="00E237D8" w:rsidRDefault="0091502D">
      <w:pPr>
        <w:jc w:val="center"/>
        <w:rPr>
          <w:rFonts w:ascii="AvantGarde Bk BT" w:eastAsia="Calibri" w:hAnsi="AvantGarde Bk BT" w:cs="Calibri"/>
          <w:b/>
          <w:color w:val="000000" w:themeColor="text1"/>
          <w:sz w:val="22"/>
          <w:szCs w:val="22"/>
        </w:rPr>
      </w:pPr>
    </w:p>
    <w:p w:rsidR="003E2CCE" w:rsidRDefault="003E2CCE">
      <w:pPr>
        <w:pBdr>
          <w:top w:val="none" w:sz="0" w:space="0" w:color="auto"/>
          <w:left w:val="none" w:sz="0" w:space="0" w:color="auto"/>
          <w:bottom w:val="none" w:sz="0" w:space="0" w:color="auto"/>
          <w:right w:val="none" w:sz="0" w:space="0" w:color="auto"/>
          <w:between w:val="none" w:sz="0" w:space="0" w:color="auto"/>
        </w:pBdr>
        <w:rPr>
          <w:rFonts w:ascii="AvantGarde Bk BT" w:eastAsia="Calibri" w:hAnsi="AvantGarde Bk BT" w:cs="Calibri"/>
          <w:b/>
          <w:color w:val="000000" w:themeColor="text1"/>
          <w:sz w:val="22"/>
          <w:szCs w:val="22"/>
        </w:rPr>
      </w:pPr>
      <w:r>
        <w:rPr>
          <w:rFonts w:ascii="AvantGarde Bk BT" w:eastAsia="Calibri" w:hAnsi="AvantGarde Bk BT" w:cs="Calibri"/>
          <w:b/>
          <w:color w:val="000000" w:themeColor="text1"/>
          <w:sz w:val="22"/>
          <w:szCs w:val="22"/>
        </w:rPr>
        <w:br w:type="page"/>
      </w:r>
    </w:p>
    <w:p w:rsidR="0091502D" w:rsidRDefault="00F21368">
      <w:pPr>
        <w:jc w:val="center"/>
        <w:rPr>
          <w:rFonts w:ascii="AvantGarde Bk BT" w:eastAsia="Calibri" w:hAnsi="AvantGarde Bk BT" w:cs="Calibri"/>
          <w:b/>
          <w:color w:val="000000" w:themeColor="text1"/>
          <w:sz w:val="22"/>
          <w:szCs w:val="22"/>
        </w:rPr>
      </w:pPr>
      <w:r w:rsidRPr="007A293B">
        <w:rPr>
          <w:rFonts w:ascii="AvantGarde Bk BT" w:eastAsia="Calibri" w:hAnsi="AvantGarde Bk BT" w:cs="Calibri"/>
          <w:b/>
          <w:color w:val="000000" w:themeColor="text1"/>
          <w:sz w:val="22"/>
          <w:szCs w:val="22"/>
        </w:rPr>
        <w:lastRenderedPageBreak/>
        <w:t>Segundo Ciclo de Formación</w:t>
      </w:r>
    </w:p>
    <w:p w:rsidR="007A293B" w:rsidRPr="007A293B" w:rsidRDefault="007A293B">
      <w:pPr>
        <w:jc w:val="center"/>
        <w:rPr>
          <w:rFonts w:ascii="AvantGarde Bk BT" w:eastAsia="Calibri" w:hAnsi="AvantGarde Bk BT" w:cs="Calibri"/>
          <w:b/>
          <w:color w:val="000000" w:themeColor="text1"/>
          <w:sz w:val="22"/>
          <w:szCs w:val="22"/>
        </w:rPr>
      </w:pPr>
    </w:p>
    <w:p w:rsidR="0091502D" w:rsidRPr="00E237D8" w:rsidRDefault="00F21368" w:rsidP="00211498">
      <w:pPr>
        <w:rPr>
          <w:rFonts w:ascii="AvantGarde Bk BT" w:eastAsia="Calibri" w:hAnsi="AvantGarde Bk BT" w:cs="Calibri"/>
          <w:b/>
          <w:color w:val="000000" w:themeColor="text1"/>
          <w:sz w:val="22"/>
          <w:szCs w:val="22"/>
        </w:rPr>
      </w:pPr>
      <w:r w:rsidRPr="00E237D8">
        <w:rPr>
          <w:rFonts w:ascii="AvantGarde Bk BT" w:eastAsia="Calibri" w:hAnsi="AvantGarde Bk BT" w:cs="Calibri"/>
          <w:b/>
          <w:color w:val="000000" w:themeColor="text1"/>
          <w:sz w:val="22"/>
          <w:szCs w:val="22"/>
        </w:rPr>
        <w:t>Cuarto Cuatrimestre</w:t>
      </w:r>
    </w:p>
    <w:tbl>
      <w:tblPr>
        <w:tblStyle w:val="a5"/>
        <w:tblW w:w="9450" w:type="dxa"/>
        <w:tblInd w:w="0" w:type="dxa"/>
        <w:tblLayout w:type="fixed"/>
        <w:tblLook w:val="0400" w:firstRow="0" w:lastRow="0" w:firstColumn="0" w:lastColumn="0" w:noHBand="0" w:noVBand="1"/>
      </w:tblPr>
      <w:tblGrid>
        <w:gridCol w:w="2122"/>
        <w:gridCol w:w="708"/>
        <w:gridCol w:w="851"/>
        <w:gridCol w:w="714"/>
        <w:gridCol w:w="703"/>
        <w:gridCol w:w="993"/>
        <w:gridCol w:w="708"/>
        <w:gridCol w:w="641"/>
        <w:gridCol w:w="975"/>
        <w:gridCol w:w="1035"/>
      </w:tblGrid>
      <w:tr w:rsidR="007A293B" w:rsidRPr="007A293B" w:rsidTr="007A293B">
        <w:trPr>
          <w:trHeight w:val="320"/>
        </w:trPr>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02D" w:rsidRPr="007A293B" w:rsidRDefault="00F21368" w:rsidP="007A293B">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Unidad de Aprendizaje</w:t>
            </w:r>
          </w:p>
        </w:tc>
        <w:tc>
          <w:tcPr>
            <w:tcW w:w="708" w:type="dxa"/>
            <w:tcBorders>
              <w:top w:val="single" w:sz="4" w:space="0" w:color="000000"/>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Tipo</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Horas Teoría</w:t>
            </w:r>
          </w:p>
        </w:tc>
        <w:tc>
          <w:tcPr>
            <w:tcW w:w="714" w:type="dxa"/>
            <w:tcBorders>
              <w:top w:val="single" w:sz="4" w:space="0" w:color="000000"/>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BCA</w:t>
            </w:r>
          </w:p>
        </w:tc>
        <w:tc>
          <w:tcPr>
            <w:tcW w:w="703" w:type="dxa"/>
            <w:tcBorders>
              <w:top w:val="single" w:sz="4" w:space="0" w:color="000000"/>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AMI</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Horas Práctica</w:t>
            </w:r>
          </w:p>
        </w:tc>
        <w:tc>
          <w:tcPr>
            <w:tcW w:w="708" w:type="dxa"/>
            <w:tcBorders>
              <w:top w:val="single" w:sz="4" w:space="0" w:color="000000"/>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BCA</w:t>
            </w:r>
          </w:p>
        </w:tc>
        <w:tc>
          <w:tcPr>
            <w:tcW w:w="641" w:type="dxa"/>
            <w:tcBorders>
              <w:top w:val="single" w:sz="4" w:space="0" w:color="000000"/>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AMI</w:t>
            </w:r>
          </w:p>
        </w:tc>
        <w:tc>
          <w:tcPr>
            <w:tcW w:w="975" w:type="dxa"/>
            <w:tcBorders>
              <w:top w:val="single" w:sz="4" w:space="0" w:color="000000"/>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Horas Totales</w:t>
            </w:r>
          </w:p>
        </w:tc>
        <w:tc>
          <w:tcPr>
            <w:tcW w:w="1035" w:type="dxa"/>
            <w:tcBorders>
              <w:top w:val="single" w:sz="4" w:space="0" w:color="000000"/>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Créditos</w:t>
            </w:r>
          </w:p>
        </w:tc>
      </w:tr>
      <w:tr w:rsidR="007A293B" w:rsidRPr="007A293B" w:rsidTr="007A293B">
        <w:trPr>
          <w:trHeight w:val="320"/>
        </w:trPr>
        <w:tc>
          <w:tcPr>
            <w:tcW w:w="2122" w:type="dxa"/>
            <w:tcBorders>
              <w:top w:val="nil"/>
              <w:left w:val="single" w:sz="4" w:space="0" w:color="000000"/>
              <w:bottom w:val="single" w:sz="4" w:space="0" w:color="000000"/>
              <w:right w:val="single" w:sz="4" w:space="0" w:color="000000"/>
            </w:tcBorders>
            <w:shd w:val="clear" w:color="auto" w:fill="auto"/>
            <w:vAlign w:val="center"/>
          </w:tcPr>
          <w:p w:rsidR="0091502D" w:rsidRPr="007A293B" w:rsidRDefault="00F21368" w:rsidP="00E338CB">
            <w:pP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Inglés IV</w:t>
            </w:r>
          </w:p>
        </w:tc>
        <w:tc>
          <w:tcPr>
            <w:tcW w:w="708"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CT</w:t>
            </w:r>
          </w:p>
        </w:tc>
        <w:tc>
          <w:tcPr>
            <w:tcW w:w="851"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45</w:t>
            </w:r>
          </w:p>
        </w:tc>
        <w:tc>
          <w:tcPr>
            <w:tcW w:w="714"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45</w:t>
            </w:r>
          </w:p>
        </w:tc>
        <w:tc>
          <w:tcPr>
            <w:tcW w:w="703"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0</w:t>
            </w:r>
          </w:p>
        </w:tc>
        <w:tc>
          <w:tcPr>
            <w:tcW w:w="993"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45</w:t>
            </w:r>
          </w:p>
        </w:tc>
        <w:tc>
          <w:tcPr>
            <w:tcW w:w="708"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30</w:t>
            </w:r>
          </w:p>
        </w:tc>
        <w:tc>
          <w:tcPr>
            <w:tcW w:w="641"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15</w:t>
            </w:r>
          </w:p>
        </w:tc>
        <w:tc>
          <w:tcPr>
            <w:tcW w:w="975"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90</w:t>
            </w:r>
          </w:p>
        </w:tc>
        <w:tc>
          <w:tcPr>
            <w:tcW w:w="1035"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5</w:t>
            </w:r>
          </w:p>
        </w:tc>
      </w:tr>
      <w:tr w:rsidR="007A293B" w:rsidRPr="007A293B" w:rsidTr="007A293B">
        <w:trPr>
          <w:trHeight w:val="320"/>
        </w:trPr>
        <w:tc>
          <w:tcPr>
            <w:tcW w:w="2122" w:type="dxa"/>
            <w:tcBorders>
              <w:top w:val="nil"/>
              <w:left w:val="single" w:sz="4" w:space="0" w:color="000000"/>
              <w:bottom w:val="single" w:sz="4" w:space="0" w:color="000000"/>
              <w:right w:val="single" w:sz="4" w:space="0" w:color="000000"/>
            </w:tcBorders>
            <w:shd w:val="clear" w:color="auto" w:fill="auto"/>
            <w:vAlign w:val="center"/>
          </w:tcPr>
          <w:p w:rsidR="0091502D" w:rsidRPr="007A293B" w:rsidRDefault="00F21368" w:rsidP="00E338CB">
            <w:pP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Habilidades del pensamiento</w:t>
            </w:r>
          </w:p>
        </w:tc>
        <w:tc>
          <w:tcPr>
            <w:tcW w:w="708"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CT</w:t>
            </w:r>
          </w:p>
        </w:tc>
        <w:tc>
          <w:tcPr>
            <w:tcW w:w="851"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30</w:t>
            </w:r>
          </w:p>
        </w:tc>
        <w:tc>
          <w:tcPr>
            <w:tcW w:w="714"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30</w:t>
            </w:r>
          </w:p>
        </w:tc>
        <w:tc>
          <w:tcPr>
            <w:tcW w:w="703"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0</w:t>
            </w:r>
          </w:p>
        </w:tc>
        <w:tc>
          <w:tcPr>
            <w:tcW w:w="993"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15</w:t>
            </w:r>
          </w:p>
        </w:tc>
        <w:tc>
          <w:tcPr>
            <w:tcW w:w="708"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15</w:t>
            </w:r>
          </w:p>
        </w:tc>
        <w:tc>
          <w:tcPr>
            <w:tcW w:w="641"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0</w:t>
            </w:r>
          </w:p>
        </w:tc>
        <w:tc>
          <w:tcPr>
            <w:tcW w:w="975"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45</w:t>
            </w:r>
          </w:p>
        </w:tc>
        <w:tc>
          <w:tcPr>
            <w:tcW w:w="1035"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3</w:t>
            </w:r>
          </w:p>
        </w:tc>
      </w:tr>
      <w:tr w:rsidR="007A293B" w:rsidRPr="007A293B" w:rsidTr="007A293B">
        <w:trPr>
          <w:trHeight w:val="320"/>
        </w:trPr>
        <w:tc>
          <w:tcPr>
            <w:tcW w:w="2122" w:type="dxa"/>
            <w:tcBorders>
              <w:top w:val="nil"/>
              <w:left w:val="single" w:sz="4" w:space="0" w:color="000000"/>
              <w:bottom w:val="single" w:sz="4" w:space="0" w:color="000000"/>
              <w:right w:val="single" w:sz="4" w:space="0" w:color="000000"/>
            </w:tcBorders>
            <w:shd w:val="clear" w:color="auto" w:fill="auto"/>
            <w:vAlign w:val="center"/>
          </w:tcPr>
          <w:p w:rsidR="0091502D" w:rsidRPr="007A293B" w:rsidRDefault="00F21368" w:rsidP="00E338CB">
            <w:pP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Hidráulica</w:t>
            </w:r>
          </w:p>
        </w:tc>
        <w:tc>
          <w:tcPr>
            <w:tcW w:w="708"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CT</w:t>
            </w:r>
          </w:p>
        </w:tc>
        <w:tc>
          <w:tcPr>
            <w:tcW w:w="851"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60</w:t>
            </w:r>
          </w:p>
        </w:tc>
        <w:tc>
          <w:tcPr>
            <w:tcW w:w="714"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60</w:t>
            </w:r>
          </w:p>
        </w:tc>
        <w:tc>
          <w:tcPr>
            <w:tcW w:w="703"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0</w:t>
            </w:r>
          </w:p>
        </w:tc>
        <w:tc>
          <w:tcPr>
            <w:tcW w:w="993"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45</w:t>
            </w:r>
          </w:p>
        </w:tc>
        <w:tc>
          <w:tcPr>
            <w:tcW w:w="708"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45</w:t>
            </w:r>
          </w:p>
        </w:tc>
        <w:tc>
          <w:tcPr>
            <w:tcW w:w="641"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0</w:t>
            </w:r>
          </w:p>
        </w:tc>
        <w:tc>
          <w:tcPr>
            <w:tcW w:w="975"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105</w:t>
            </w:r>
          </w:p>
        </w:tc>
        <w:tc>
          <w:tcPr>
            <w:tcW w:w="1035"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6</w:t>
            </w:r>
          </w:p>
        </w:tc>
      </w:tr>
      <w:tr w:rsidR="007A293B" w:rsidRPr="007A293B" w:rsidTr="007A293B">
        <w:trPr>
          <w:trHeight w:val="320"/>
        </w:trPr>
        <w:tc>
          <w:tcPr>
            <w:tcW w:w="2122" w:type="dxa"/>
            <w:tcBorders>
              <w:top w:val="nil"/>
              <w:left w:val="single" w:sz="4" w:space="0" w:color="000000"/>
              <w:bottom w:val="single" w:sz="4" w:space="0" w:color="000000"/>
              <w:right w:val="single" w:sz="4" w:space="0" w:color="000000"/>
            </w:tcBorders>
            <w:shd w:val="clear" w:color="auto" w:fill="auto"/>
            <w:vAlign w:val="center"/>
          </w:tcPr>
          <w:p w:rsidR="0091502D" w:rsidRPr="007A293B" w:rsidRDefault="00F21368" w:rsidP="00E338CB">
            <w:pP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Comportamiento de suelos</w:t>
            </w:r>
          </w:p>
        </w:tc>
        <w:tc>
          <w:tcPr>
            <w:tcW w:w="708"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CT</w:t>
            </w:r>
          </w:p>
        </w:tc>
        <w:tc>
          <w:tcPr>
            <w:tcW w:w="851"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60</w:t>
            </w:r>
          </w:p>
        </w:tc>
        <w:tc>
          <w:tcPr>
            <w:tcW w:w="714"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60</w:t>
            </w:r>
          </w:p>
        </w:tc>
        <w:tc>
          <w:tcPr>
            <w:tcW w:w="703"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0</w:t>
            </w:r>
          </w:p>
        </w:tc>
        <w:tc>
          <w:tcPr>
            <w:tcW w:w="993"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45</w:t>
            </w:r>
          </w:p>
        </w:tc>
        <w:tc>
          <w:tcPr>
            <w:tcW w:w="708"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30</w:t>
            </w:r>
          </w:p>
        </w:tc>
        <w:tc>
          <w:tcPr>
            <w:tcW w:w="641"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15</w:t>
            </w:r>
          </w:p>
        </w:tc>
        <w:tc>
          <w:tcPr>
            <w:tcW w:w="975"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105</w:t>
            </w:r>
          </w:p>
        </w:tc>
        <w:tc>
          <w:tcPr>
            <w:tcW w:w="1035"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6</w:t>
            </w:r>
          </w:p>
        </w:tc>
      </w:tr>
      <w:tr w:rsidR="007A293B" w:rsidRPr="007A293B" w:rsidTr="007A293B">
        <w:trPr>
          <w:trHeight w:val="320"/>
        </w:trPr>
        <w:tc>
          <w:tcPr>
            <w:tcW w:w="2122" w:type="dxa"/>
            <w:tcBorders>
              <w:top w:val="nil"/>
              <w:left w:val="single" w:sz="4" w:space="0" w:color="000000"/>
              <w:bottom w:val="single" w:sz="4" w:space="0" w:color="000000"/>
              <w:right w:val="single" w:sz="4" w:space="0" w:color="000000"/>
            </w:tcBorders>
            <w:shd w:val="clear" w:color="auto" w:fill="auto"/>
            <w:vAlign w:val="center"/>
          </w:tcPr>
          <w:p w:rsidR="0091502D" w:rsidRPr="007A293B" w:rsidRDefault="00F21368" w:rsidP="00E338CB">
            <w:pP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Dinámica</w:t>
            </w:r>
          </w:p>
        </w:tc>
        <w:tc>
          <w:tcPr>
            <w:tcW w:w="708"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CT</w:t>
            </w:r>
          </w:p>
        </w:tc>
        <w:tc>
          <w:tcPr>
            <w:tcW w:w="851"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15</w:t>
            </w:r>
          </w:p>
        </w:tc>
        <w:tc>
          <w:tcPr>
            <w:tcW w:w="714"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15</w:t>
            </w:r>
          </w:p>
        </w:tc>
        <w:tc>
          <w:tcPr>
            <w:tcW w:w="703"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0</w:t>
            </w:r>
          </w:p>
        </w:tc>
        <w:tc>
          <w:tcPr>
            <w:tcW w:w="993"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60</w:t>
            </w:r>
          </w:p>
        </w:tc>
        <w:tc>
          <w:tcPr>
            <w:tcW w:w="708"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45</w:t>
            </w:r>
          </w:p>
        </w:tc>
        <w:tc>
          <w:tcPr>
            <w:tcW w:w="641"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15</w:t>
            </w:r>
          </w:p>
        </w:tc>
        <w:tc>
          <w:tcPr>
            <w:tcW w:w="975"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75</w:t>
            </w:r>
          </w:p>
        </w:tc>
        <w:tc>
          <w:tcPr>
            <w:tcW w:w="1035"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5</w:t>
            </w:r>
          </w:p>
        </w:tc>
      </w:tr>
      <w:tr w:rsidR="007A293B" w:rsidRPr="007A293B" w:rsidTr="007A293B">
        <w:trPr>
          <w:trHeight w:val="320"/>
        </w:trPr>
        <w:tc>
          <w:tcPr>
            <w:tcW w:w="2122" w:type="dxa"/>
            <w:tcBorders>
              <w:top w:val="nil"/>
              <w:left w:val="single" w:sz="4" w:space="0" w:color="000000"/>
              <w:bottom w:val="single" w:sz="4" w:space="0" w:color="000000"/>
              <w:right w:val="single" w:sz="4" w:space="0" w:color="000000"/>
            </w:tcBorders>
            <w:shd w:val="clear" w:color="auto" w:fill="auto"/>
            <w:vAlign w:val="center"/>
          </w:tcPr>
          <w:p w:rsidR="0091502D" w:rsidRPr="007A293B" w:rsidRDefault="00F21368" w:rsidP="00E338CB">
            <w:pP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Probabilidad y estadística</w:t>
            </w:r>
          </w:p>
        </w:tc>
        <w:tc>
          <w:tcPr>
            <w:tcW w:w="708"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CT</w:t>
            </w:r>
          </w:p>
        </w:tc>
        <w:tc>
          <w:tcPr>
            <w:tcW w:w="851"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30</w:t>
            </w:r>
          </w:p>
        </w:tc>
        <w:tc>
          <w:tcPr>
            <w:tcW w:w="714"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30</w:t>
            </w:r>
          </w:p>
        </w:tc>
        <w:tc>
          <w:tcPr>
            <w:tcW w:w="703"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0</w:t>
            </w:r>
          </w:p>
        </w:tc>
        <w:tc>
          <w:tcPr>
            <w:tcW w:w="993"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60</w:t>
            </w:r>
          </w:p>
        </w:tc>
        <w:tc>
          <w:tcPr>
            <w:tcW w:w="708"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45</w:t>
            </w:r>
          </w:p>
        </w:tc>
        <w:tc>
          <w:tcPr>
            <w:tcW w:w="641"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15</w:t>
            </w:r>
          </w:p>
        </w:tc>
        <w:tc>
          <w:tcPr>
            <w:tcW w:w="975"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90</w:t>
            </w:r>
          </w:p>
        </w:tc>
        <w:tc>
          <w:tcPr>
            <w:tcW w:w="1035"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6</w:t>
            </w:r>
          </w:p>
        </w:tc>
      </w:tr>
      <w:tr w:rsidR="007A293B" w:rsidRPr="007A293B" w:rsidTr="007A293B">
        <w:trPr>
          <w:trHeight w:val="320"/>
        </w:trPr>
        <w:tc>
          <w:tcPr>
            <w:tcW w:w="2122" w:type="dxa"/>
            <w:tcBorders>
              <w:top w:val="nil"/>
              <w:left w:val="single" w:sz="4" w:space="0" w:color="000000"/>
              <w:bottom w:val="single" w:sz="4" w:space="0" w:color="000000"/>
              <w:right w:val="single" w:sz="4" w:space="0" w:color="000000"/>
            </w:tcBorders>
            <w:shd w:val="clear" w:color="auto" w:fill="auto"/>
            <w:vAlign w:val="center"/>
          </w:tcPr>
          <w:p w:rsidR="0091502D" w:rsidRPr="007A293B" w:rsidRDefault="00F21368" w:rsidP="00E338CB">
            <w:pP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Estancia I</w:t>
            </w:r>
          </w:p>
        </w:tc>
        <w:tc>
          <w:tcPr>
            <w:tcW w:w="708"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P</w:t>
            </w:r>
          </w:p>
        </w:tc>
        <w:tc>
          <w:tcPr>
            <w:tcW w:w="851"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0</w:t>
            </w:r>
          </w:p>
        </w:tc>
        <w:tc>
          <w:tcPr>
            <w:tcW w:w="714"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0</w:t>
            </w:r>
          </w:p>
        </w:tc>
        <w:tc>
          <w:tcPr>
            <w:tcW w:w="703"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0</w:t>
            </w:r>
          </w:p>
        </w:tc>
        <w:tc>
          <w:tcPr>
            <w:tcW w:w="993"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90</w:t>
            </w:r>
          </w:p>
        </w:tc>
        <w:tc>
          <w:tcPr>
            <w:tcW w:w="708"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0</w:t>
            </w:r>
          </w:p>
        </w:tc>
        <w:tc>
          <w:tcPr>
            <w:tcW w:w="641"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90</w:t>
            </w:r>
          </w:p>
        </w:tc>
        <w:tc>
          <w:tcPr>
            <w:tcW w:w="975"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90</w:t>
            </w:r>
          </w:p>
        </w:tc>
        <w:tc>
          <w:tcPr>
            <w:tcW w:w="1035"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7</w:t>
            </w:r>
          </w:p>
        </w:tc>
      </w:tr>
      <w:tr w:rsidR="007A293B" w:rsidRPr="007A293B" w:rsidTr="007A293B">
        <w:trPr>
          <w:trHeight w:val="320"/>
        </w:trPr>
        <w:tc>
          <w:tcPr>
            <w:tcW w:w="2122" w:type="dxa"/>
            <w:tcBorders>
              <w:top w:val="nil"/>
              <w:left w:val="single" w:sz="4" w:space="0" w:color="000000"/>
              <w:bottom w:val="single" w:sz="4" w:space="0" w:color="000000"/>
              <w:right w:val="single" w:sz="4" w:space="0" w:color="000000"/>
            </w:tcBorders>
            <w:shd w:val="clear" w:color="auto" w:fill="auto"/>
            <w:vAlign w:val="center"/>
          </w:tcPr>
          <w:p w:rsidR="0091502D" w:rsidRPr="007A293B" w:rsidRDefault="00F21368" w:rsidP="00E441EE">
            <w:pPr>
              <w:jc w:val="right"/>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Totales:</w:t>
            </w:r>
          </w:p>
        </w:tc>
        <w:tc>
          <w:tcPr>
            <w:tcW w:w="708" w:type="dxa"/>
            <w:tcBorders>
              <w:top w:val="nil"/>
              <w:left w:val="nil"/>
              <w:bottom w:val="single" w:sz="4" w:space="0" w:color="000000"/>
              <w:right w:val="single" w:sz="4" w:space="0" w:color="000000"/>
            </w:tcBorders>
            <w:shd w:val="clear" w:color="auto" w:fill="auto"/>
            <w:vAlign w:val="center"/>
          </w:tcPr>
          <w:p w:rsidR="0091502D" w:rsidRPr="007A293B" w:rsidRDefault="0091502D" w:rsidP="00211498">
            <w:pPr>
              <w:jc w:val="center"/>
              <w:rPr>
                <w:rFonts w:ascii="AvantGarde Bk BT" w:eastAsia="Calibri" w:hAnsi="AvantGarde Bk BT" w:cs="Calibri"/>
                <w:b/>
                <w:color w:val="000000" w:themeColor="text1"/>
                <w:sz w:val="18"/>
                <w:szCs w:val="18"/>
              </w:rPr>
            </w:pPr>
          </w:p>
        </w:tc>
        <w:tc>
          <w:tcPr>
            <w:tcW w:w="851" w:type="dxa"/>
            <w:tcBorders>
              <w:top w:val="nil"/>
              <w:left w:val="nil"/>
              <w:bottom w:val="single" w:sz="4" w:space="0" w:color="000000"/>
              <w:right w:val="single" w:sz="4" w:space="0" w:color="000000"/>
            </w:tcBorders>
            <w:shd w:val="clear" w:color="auto" w:fill="auto"/>
            <w:vAlign w:val="center"/>
          </w:tcPr>
          <w:p w:rsidR="0091502D" w:rsidRPr="007A293B" w:rsidRDefault="00F21368" w:rsidP="0021149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240</w:t>
            </w:r>
          </w:p>
        </w:tc>
        <w:tc>
          <w:tcPr>
            <w:tcW w:w="714" w:type="dxa"/>
            <w:tcBorders>
              <w:top w:val="nil"/>
              <w:left w:val="nil"/>
              <w:bottom w:val="single" w:sz="4" w:space="0" w:color="000000"/>
              <w:right w:val="single" w:sz="4" w:space="0" w:color="000000"/>
            </w:tcBorders>
            <w:shd w:val="clear" w:color="auto" w:fill="auto"/>
            <w:vAlign w:val="center"/>
          </w:tcPr>
          <w:p w:rsidR="0091502D" w:rsidRPr="007A293B" w:rsidRDefault="00F21368" w:rsidP="0021149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240</w:t>
            </w:r>
          </w:p>
        </w:tc>
        <w:tc>
          <w:tcPr>
            <w:tcW w:w="703" w:type="dxa"/>
            <w:tcBorders>
              <w:top w:val="nil"/>
              <w:left w:val="nil"/>
              <w:bottom w:val="single" w:sz="4" w:space="0" w:color="000000"/>
              <w:right w:val="single" w:sz="4" w:space="0" w:color="000000"/>
            </w:tcBorders>
            <w:shd w:val="clear" w:color="auto" w:fill="auto"/>
            <w:vAlign w:val="center"/>
          </w:tcPr>
          <w:p w:rsidR="0091502D" w:rsidRPr="007A293B" w:rsidRDefault="00F21368" w:rsidP="0021149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0</w:t>
            </w:r>
          </w:p>
        </w:tc>
        <w:tc>
          <w:tcPr>
            <w:tcW w:w="993" w:type="dxa"/>
            <w:tcBorders>
              <w:top w:val="nil"/>
              <w:left w:val="nil"/>
              <w:bottom w:val="single" w:sz="4" w:space="0" w:color="000000"/>
              <w:right w:val="single" w:sz="4" w:space="0" w:color="000000"/>
            </w:tcBorders>
            <w:shd w:val="clear" w:color="auto" w:fill="auto"/>
            <w:vAlign w:val="center"/>
          </w:tcPr>
          <w:p w:rsidR="0091502D" w:rsidRPr="007A293B" w:rsidRDefault="00F21368" w:rsidP="0021149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360</w:t>
            </w:r>
          </w:p>
        </w:tc>
        <w:tc>
          <w:tcPr>
            <w:tcW w:w="708" w:type="dxa"/>
            <w:tcBorders>
              <w:top w:val="nil"/>
              <w:left w:val="nil"/>
              <w:bottom w:val="single" w:sz="4" w:space="0" w:color="000000"/>
              <w:right w:val="single" w:sz="4" w:space="0" w:color="000000"/>
            </w:tcBorders>
            <w:shd w:val="clear" w:color="auto" w:fill="auto"/>
            <w:vAlign w:val="center"/>
          </w:tcPr>
          <w:p w:rsidR="0091502D" w:rsidRPr="007A293B" w:rsidRDefault="00F21368" w:rsidP="0021149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210</w:t>
            </w:r>
          </w:p>
        </w:tc>
        <w:tc>
          <w:tcPr>
            <w:tcW w:w="641" w:type="dxa"/>
            <w:tcBorders>
              <w:top w:val="nil"/>
              <w:left w:val="nil"/>
              <w:bottom w:val="single" w:sz="4" w:space="0" w:color="000000"/>
              <w:right w:val="single" w:sz="4" w:space="0" w:color="000000"/>
            </w:tcBorders>
            <w:shd w:val="clear" w:color="auto" w:fill="auto"/>
            <w:vAlign w:val="center"/>
          </w:tcPr>
          <w:p w:rsidR="0091502D" w:rsidRPr="007A293B" w:rsidRDefault="00F21368" w:rsidP="0021149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150</w:t>
            </w:r>
          </w:p>
        </w:tc>
        <w:tc>
          <w:tcPr>
            <w:tcW w:w="975" w:type="dxa"/>
            <w:tcBorders>
              <w:top w:val="nil"/>
              <w:left w:val="nil"/>
              <w:bottom w:val="single" w:sz="4" w:space="0" w:color="000000"/>
              <w:right w:val="single" w:sz="4" w:space="0" w:color="000000"/>
            </w:tcBorders>
            <w:shd w:val="clear" w:color="auto" w:fill="auto"/>
            <w:vAlign w:val="center"/>
          </w:tcPr>
          <w:p w:rsidR="0091502D" w:rsidRPr="007A293B" w:rsidRDefault="00F21368" w:rsidP="0021149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600</w:t>
            </w:r>
          </w:p>
        </w:tc>
        <w:tc>
          <w:tcPr>
            <w:tcW w:w="1035" w:type="dxa"/>
            <w:tcBorders>
              <w:top w:val="nil"/>
              <w:left w:val="nil"/>
              <w:bottom w:val="single" w:sz="4" w:space="0" w:color="000000"/>
              <w:right w:val="single" w:sz="4" w:space="0" w:color="000000"/>
            </w:tcBorders>
            <w:shd w:val="clear" w:color="auto" w:fill="auto"/>
            <w:vAlign w:val="center"/>
          </w:tcPr>
          <w:p w:rsidR="0091502D" w:rsidRPr="007A293B" w:rsidRDefault="00F21368" w:rsidP="0021149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38</w:t>
            </w:r>
          </w:p>
        </w:tc>
      </w:tr>
    </w:tbl>
    <w:p w:rsidR="0091502D" w:rsidRPr="00E237D8" w:rsidRDefault="00F21368" w:rsidP="00211498">
      <w:pPr>
        <w:spacing w:before="240" w:line="276" w:lineRule="auto"/>
        <w:rPr>
          <w:rFonts w:ascii="AvantGarde Bk BT" w:eastAsia="Calibri" w:hAnsi="AvantGarde Bk BT" w:cs="Calibri"/>
          <w:b/>
          <w:color w:val="000000" w:themeColor="text1"/>
          <w:sz w:val="22"/>
          <w:szCs w:val="22"/>
        </w:rPr>
      </w:pPr>
      <w:r w:rsidRPr="00E237D8">
        <w:rPr>
          <w:rFonts w:ascii="AvantGarde Bk BT" w:eastAsia="Calibri" w:hAnsi="AvantGarde Bk BT" w:cs="Calibri"/>
          <w:b/>
          <w:color w:val="000000" w:themeColor="text1"/>
          <w:sz w:val="22"/>
          <w:szCs w:val="22"/>
        </w:rPr>
        <w:t>Quinto Cuatrimestre</w:t>
      </w:r>
    </w:p>
    <w:tbl>
      <w:tblPr>
        <w:tblStyle w:val="a7"/>
        <w:tblW w:w="9450" w:type="dxa"/>
        <w:tblInd w:w="0" w:type="dxa"/>
        <w:tblLayout w:type="fixed"/>
        <w:tblLook w:val="0400" w:firstRow="0" w:lastRow="0" w:firstColumn="0" w:lastColumn="0" w:noHBand="0" w:noVBand="1"/>
      </w:tblPr>
      <w:tblGrid>
        <w:gridCol w:w="2122"/>
        <w:gridCol w:w="708"/>
        <w:gridCol w:w="851"/>
        <w:gridCol w:w="714"/>
        <w:gridCol w:w="703"/>
        <w:gridCol w:w="993"/>
        <w:gridCol w:w="708"/>
        <w:gridCol w:w="656"/>
        <w:gridCol w:w="915"/>
        <w:gridCol w:w="1080"/>
      </w:tblGrid>
      <w:tr w:rsidR="0091502D" w:rsidRPr="007A293B">
        <w:trPr>
          <w:trHeight w:val="320"/>
        </w:trPr>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02D" w:rsidRPr="007A293B" w:rsidRDefault="00F21368" w:rsidP="007A293B">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Unidad de Aprendizaje</w:t>
            </w:r>
          </w:p>
        </w:tc>
        <w:tc>
          <w:tcPr>
            <w:tcW w:w="708" w:type="dxa"/>
            <w:tcBorders>
              <w:top w:val="single" w:sz="4" w:space="0" w:color="000000"/>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Tipo</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Horas Teoría</w:t>
            </w:r>
          </w:p>
        </w:tc>
        <w:tc>
          <w:tcPr>
            <w:tcW w:w="714" w:type="dxa"/>
            <w:tcBorders>
              <w:top w:val="single" w:sz="4" w:space="0" w:color="000000"/>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BCA</w:t>
            </w:r>
          </w:p>
        </w:tc>
        <w:tc>
          <w:tcPr>
            <w:tcW w:w="703" w:type="dxa"/>
            <w:tcBorders>
              <w:top w:val="single" w:sz="4" w:space="0" w:color="000000"/>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AMI</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Horas Práctica</w:t>
            </w:r>
          </w:p>
        </w:tc>
        <w:tc>
          <w:tcPr>
            <w:tcW w:w="708" w:type="dxa"/>
            <w:tcBorders>
              <w:top w:val="single" w:sz="4" w:space="0" w:color="000000"/>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BCA</w:t>
            </w:r>
          </w:p>
        </w:tc>
        <w:tc>
          <w:tcPr>
            <w:tcW w:w="656" w:type="dxa"/>
            <w:tcBorders>
              <w:top w:val="single" w:sz="4" w:space="0" w:color="000000"/>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AMI</w:t>
            </w:r>
          </w:p>
        </w:tc>
        <w:tc>
          <w:tcPr>
            <w:tcW w:w="915" w:type="dxa"/>
            <w:tcBorders>
              <w:top w:val="single" w:sz="4" w:space="0" w:color="000000"/>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Horas Totales</w:t>
            </w:r>
          </w:p>
        </w:tc>
        <w:tc>
          <w:tcPr>
            <w:tcW w:w="1080" w:type="dxa"/>
            <w:tcBorders>
              <w:top w:val="single" w:sz="4" w:space="0" w:color="000000"/>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Créditos</w:t>
            </w:r>
          </w:p>
        </w:tc>
      </w:tr>
      <w:tr w:rsidR="0091502D" w:rsidRPr="007A293B">
        <w:trPr>
          <w:trHeight w:val="320"/>
        </w:trPr>
        <w:tc>
          <w:tcPr>
            <w:tcW w:w="2122" w:type="dxa"/>
            <w:tcBorders>
              <w:top w:val="nil"/>
              <w:left w:val="single" w:sz="4" w:space="0" w:color="000000"/>
              <w:bottom w:val="single" w:sz="4" w:space="0" w:color="000000"/>
              <w:right w:val="single" w:sz="4" w:space="0" w:color="000000"/>
            </w:tcBorders>
            <w:shd w:val="clear" w:color="auto" w:fill="auto"/>
            <w:vAlign w:val="bottom"/>
          </w:tcPr>
          <w:p w:rsidR="0091502D" w:rsidRPr="007A293B" w:rsidRDefault="00F21368" w:rsidP="00E338CB">
            <w:pP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Inglés V</w:t>
            </w:r>
          </w:p>
        </w:tc>
        <w:tc>
          <w:tcPr>
            <w:tcW w:w="708"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CT</w:t>
            </w:r>
          </w:p>
        </w:tc>
        <w:tc>
          <w:tcPr>
            <w:tcW w:w="851"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45</w:t>
            </w:r>
          </w:p>
        </w:tc>
        <w:tc>
          <w:tcPr>
            <w:tcW w:w="714"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45</w:t>
            </w:r>
          </w:p>
        </w:tc>
        <w:tc>
          <w:tcPr>
            <w:tcW w:w="703"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0</w:t>
            </w:r>
          </w:p>
        </w:tc>
        <w:tc>
          <w:tcPr>
            <w:tcW w:w="993"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45</w:t>
            </w:r>
          </w:p>
        </w:tc>
        <w:tc>
          <w:tcPr>
            <w:tcW w:w="708"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30</w:t>
            </w:r>
          </w:p>
        </w:tc>
        <w:tc>
          <w:tcPr>
            <w:tcW w:w="656"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15</w:t>
            </w:r>
          </w:p>
        </w:tc>
        <w:tc>
          <w:tcPr>
            <w:tcW w:w="915"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90</w:t>
            </w:r>
          </w:p>
        </w:tc>
        <w:tc>
          <w:tcPr>
            <w:tcW w:w="1080"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5</w:t>
            </w:r>
          </w:p>
        </w:tc>
      </w:tr>
      <w:tr w:rsidR="0091502D" w:rsidRPr="007A293B">
        <w:trPr>
          <w:trHeight w:val="320"/>
        </w:trPr>
        <w:tc>
          <w:tcPr>
            <w:tcW w:w="2122" w:type="dxa"/>
            <w:tcBorders>
              <w:top w:val="nil"/>
              <w:left w:val="single" w:sz="4" w:space="0" w:color="000000"/>
              <w:bottom w:val="single" w:sz="4" w:space="0" w:color="000000"/>
              <w:right w:val="single" w:sz="4" w:space="0" w:color="000000"/>
            </w:tcBorders>
            <w:shd w:val="clear" w:color="auto" w:fill="auto"/>
            <w:vAlign w:val="bottom"/>
          </w:tcPr>
          <w:p w:rsidR="0091502D" w:rsidRPr="007A293B" w:rsidRDefault="00F21368" w:rsidP="00E338CB">
            <w:pP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Habilidades organizacionales</w:t>
            </w:r>
          </w:p>
        </w:tc>
        <w:tc>
          <w:tcPr>
            <w:tcW w:w="708"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CT</w:t>
            </w:r>
          </w:p>
        </w:tc>
        <w:tc>
          <w:tcPr>
            <w:tcW w:w="851"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15</w:t>
            </w:r>
          </w:p>
        </w:tc>
        <w:tc>
          <w:tcPr>
            <w:tcW w:w="714"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15</w:t>
            </w:r>
          </w:p>
        </w:tc>
        <w:tc>
          <w:tcPr>
            <w:tcW w:w="703"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0</w:t>
            </w:r>
          </w:p>
        </w:tc>
        <w:tc>
          <w:tcPr>
            <w:tcW w:w="993"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30</w:t>
            </w:r>
          </w:p>
        </w:tc>
        <w:tc>
          <w:tcPr>
            <w:tcW w:w="708"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30</w:t>
            </w:r>
          </w:p>
        </w:tc>
        <w:tc>
          <w:tcPr>
            <w:tcW w:w="656"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0</w:t>
            </w:r>
          </w:p>
        </w:tc>
        <w:tc>
          <w:tcPr>
            <w:tcW w:w="915"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45</w:t>
            </w:r>
          </w:p>
        </w:tc>
        <w:tc>
          <w:tcPr>
            <w:tcW w:w="1080"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3</w:t>
            </w:r>
          </w:p>
        </w:tc>
      </w:tr>
      <w:tr w:rsidR="0091502D" w:rsidRPr="007A293B">
        <w:trPr>
          <w:trHeight w:val="320"/>
        </w:trPr>
        <w:tc>
          <w:tcPr>
            <w:tcW w:w="2122" w:type="dxa"/>
            <w:tcBorders>
              <w:top w:val="nil"/>
              <w:left w:val="single" w:sz="4" w:space="0" w:color="000000"/>
              <w:bottom w:val="single" w:sz="4" w:space="0" w:color="000000"/>
              <w:right w:val="single" w:sz="4" w:space="0" w:color="000000"/>
            </w:tcBorders>
            <w:shd w:val="clear" w:color="auto" w:fill="auto"/>
            <w:vAlign w:val="bottom"/>
          </w:tcPr>
          <w:p w:rsidR="0091502D" w:rsidRPr="007A293B" w:rsidRDefault="00F21368" w:rsidP="00E338CB">
            <w:pP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Redes de conducción hidráulica</w:t>
            </w:r>
          </w:p>
        </w:tc>
        <w:tc>
          <w:tcPr>
            <w:tcW w:w="708"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CT</w:t>
            </w:r>
          </w:p>
        </w:tc>
        <w:tc>
          <w:tcPr>
            <w:tcW w:w="851"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60</w:t>
            </w:r>
          </w:p>
        </w:tc>
        <w:tc>
          <w:tcPr>
            <w:tcW w:w="714"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60</w:t>
            </w:r>
          </w:p>
        </w:tc>
        <w:tc>
          <w:tcPr>
            <w:tcW w:w="703"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0</w:t>
            </w:r>
          </w:p>
        </w:tc>
        <w:tc>
          <w:tcPr>
            <w:tcW w:w="993"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45</w:t>
            </w:r>
          </w:p>
        </w:tc>
        <w:tc>
          <w:tcPr>
            <w:tcW w:w="708"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45</w:t>
            </w:r>
          </w:p>
        </w:tc>
        <w:tc>
          <w:tcPr>
            <w:tcW w:w="656"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0</w:t>
            </w:r>
          </w:p>
        </w:tc>
        <w:tc>
          <w:tcPr>
            <w:tcW w:w="915"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105</w:t>
            </w:r>
          </w:p>
        </w:tc>
        <w:tc>
          <w:tcPr>
            <w:tcW w:w="1080"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6</w:t>
            </w:r>
          </w:p>
        </w:tc>
      </w:tr>
      <w:tr w:rsidR="0091502D" w:rsidRPr="007A293B">
        <w:trPr>
          <w:trHeight w:val="320"/>
        </w:trPr>
        <w:tc>
          <w:tcPr>
            <w:tcW w:w="2122" w:type="dxa"/>
            <w:tcBorders>
              <w:top w:val="nil"/>
              <w:left w:val="single" w:sz="4" w:space="0" w:color="000000"/>
              <w:bottom w:val="single" w:sz="4" w:space="0" w:color="000000"/>
              <w:right w:val="single" w:sz="4" w:space="0" w:color="000000"/>
            </w:tcBorders>
            <w:shd w:val="clear" w:color="auto" w:fill="auto"/>
            <w:vAlign w:val="bottom"/>
          </w:tcPr>
          <w:p w:rsidR="0091502D" w:rsidRPr="007A293B" w:rsidRDefault="00F21368" w:rsidP="00E338CB">
            <w:pP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Mecánica de suelos</w:t>
            </w:r>
          </w:p>
        </w:tc>
        <w:tc>
          <w:tcPr>
            <w:tcW w:w="708"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CT</w:t>
            </w:r>
          </w:p>
        </w:tc>
        <w:tc>
          <w:tcPr>
            <w:tcW w:w="851"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60</w:t>
            </w:r>
          </w:p>
        </w:tc>
        <w:tc>
          <w:tcPr>
            <w:tcW w:w="714"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60</w:t>
            </w:r>
          </w:p>
        </w:tc>
        <w:tc>
          <w:tcPr>
            <w:tcW w:w="703"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0</w:t>
            </w:r>
          </w:p>
        </w:tc>
        <w:tc>
          <w:tcPr>
            <w:tcW w:w="993"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45</w:t>
            </w:r>
          </w:p>
        </w:tc>
        <w:tc>
          <w:tcPr>
            <w:tcW w:w="708"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30</w:t>
            </w:r>
          </w:p>
        </w:tc>
        <w:tc>
          <w:tcPr>
            <w:tcW w:w="656"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15</w:t>
            </w:r>
          </w:p>
        </w:tc>
        <w:tc>
          <w:tcPr>
            <w:tcW w:w="915"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105</w:t>
            </w:r>
          </w:p>
        </w:tc>
        <w:tc>
          <w:tcPr>
            <w:tcW w:w="1080"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6</w:t>
            </w:r>
          </w:p>
        </w:tc>
      </w:tr>
      <w:tr w:rsidR="0091502D" w:rsidRPr="007A293B">
        <w:trPr>
          <w:trHeight w:val="320"/>
        </w:trPr>
        <w:tc>
          <w:tcPr>
            <w:tcW w:w="2122" w:type="dxa"/>
            <w:tcBorders>
              <w:top w:val="nil"/>
              <w:left w:val="single" w:sz="4" w:space="0" w:color="000000"/>
              <w:bottom w:val="single" w:sz="4" w:space="0" w:color="000000"/>
              <w:right w:val="single" w:sz="4" w:space="0" w:color="000000"/>
            </w:tcBorders>
            <w:shd w:val="clear" w:color="auto" w:fill="auto"/>
            <w:vAlign w:val="bottom"/>
          </w:tcPr>
          <w:p w:rsidR="0091502D" w:rsidRPr="007A293B" w:rsidRDefault="00F21368" w:rsidP="00E338CB">
            <w:pP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Mecánica de materiales</w:t>
            </w:r>
          </w:p>
        </w:tc>
        <w:tc>
          <w:tcPr>
            <w:tcW w:w="708"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CT</w:t>
            </w:r>
          </w:p>
        </w:tc>
        <w:tc>
          <w:tcPr>
            <w:tcW w:w="851"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60</w:t>
            </w:r>
          </w:p>
        </w:tc>
        <w:tc>
          <w:tcPr>
            <w:tcW w:w="714"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60</w:t>
            </w:r>
          </w:p>
        </w:tc>
        <w:tc>
          <w:tcPr>
            <w:tcW w:w="703"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0</w:t>
            </w:r>
          </w:p>
        </w:tc>
        <w:tc>
          <w:tcPr>
            <w:tcW w:w="993"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45</w:t>
            </w:r>
          </w:p>
        </w:tc>
        <w:tc>
          <w:tcPr>
            <w:tcW w:w="708"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30</w:t>
            </w:r>
          </w:p>
        </w:tc>
        <w:tc>
          <w:tcPr>
            <w:tcW w:w="656"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15</w:t>
            </w:r>
          </w:p>
        </w:tc>
        <w:tc>
          <w:tcPr>
            <w:tcW w:w="915"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105</w:t>
            </w:r>
          </w:p>
        </w:tc>
        <w:tc>
          <w:tcPr>
            <w:tcW w:w="1080"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7</w:t>
            </w:r>
          </w:p>
        </w:tc>
      </w:tr>
      <w:tr w:rsidR="0091502D" w:rsidRPr="007A293B">
        <w:trPr>
          <w:trHeight w:val="320"/>
        </w:trPr>
        <w:tc>
          <w:tcPr>
            <w:tcW w:w="2122" w:type="dxa"/>
            <w:tcBorders>
              <w:top w:val="nil"/>
              <w:left w:val="single" w:sz="4" w:space="0" w:color="000000"/>
              <w:bottom w:val="single" w:sz="4" w:space="0" w:color="000000"/>
              <w:right w:val="single" w:sz="4" w:space="0" w:color="000000"/>
            </w:tcBorders>
            <w:shd w:val="clear" w:color="auto" w:fill="auto"/>
            <w:vAlign w:val="bottom"/>
          </w:tcPr>
          <w:p w:rsidR="0091502D" w:rsidRPr="007A293B" w:rsidRDefault="00F21368" w:rsidP="00E338CB">
            <w:pP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Cuantificación y volumetría de obra</w:t>
            </w:r>
          </w:p>
        </w:tc>
        <w:tc>
          <w:tcPr>
            <w:tcW w:w="708"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CT</w:t>
            </w:r>
          </w:p>
        </w:tc>
        <w:tc>
          <w:tcPr>
            <w:tcW w:w="851"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30</w:t>
            </w:r>
          </w:p>
        </w:tc>
        <w:tc>
          <w:tcPr>
            <w:tcW w:w="714"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30</w:t>
            </w:r>
          </w:p>
        </w:tc>
        <w:tc>
          <w:tcPr>
            <w:tcW w:w="703"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0</w:t>
            </w:r>
          </w:p>
        </w:tc>
        <w:tc>
          <w:tcPr>
            <w:tcW w:w="993"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45</w:t>
            </w:r>
          </w:p>
        </w:tc>
        <w:tc>
          <w:tcPr>
            <w:tcW w:w="708"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30</w:t>
            </w:r>
          </w:p>
        </w:tc>
        <w:tc>
          <w:tcPr>
            <w:tcW w:w="656"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15</w:t>
            </w:r>
          </w:p>
        </w:tc>
        <w:tc>
          <w:tcPr>
            <w:tcW w:w="915"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75</w:t>
            </w:r>
          </w:p>
        </w:tc>
        <w:tc>
          <w:tcPr>
            <w:tcW w:w="1080"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5</w:t>
            </w:r>
          </w:p>
        </w:tc>
      </w:tr>
      <w:tr w:rsidR="0091502D" w:rsidRPr="007A293B">
        <w:trPr>
          <w:trHeight w:val="320"/>
        </w:trPr>
        <w:tc>
          <w:tcPr>
            <w:tcW w:w="2122" w:type="dxa"/>
            <w:tcBorders>
              <w:top w:val="nil"/>
              <w:left w:val="single" w:sz="4" w:space="0" w:color="000000"/>
              <w:bottom w:val="single" w:sz="4" w:space="0" w:color="000000"/>
              <w:right w:val="single" w:sz="4" w:space="0" w:color="000000"/>
            </w:tcBorders>
            <w:shd w:val="clear" w:color="auto" w:fill="auto"/>
            <w:vAlign w:val="bottom"/>
          </w:tcPr>
          <w:p w:rsidR="0091502D" w:rsidRPr="007A293B" w:rsidRDefault="00F21368" w:rsidP="00E338CB">
            <w:pP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Control de calidad en obra</w:t>
            </w:r>
          </w:p>
        </w:tc>
        <w:tc>
          <w:tcPr>
            <w:tcW w:w="708"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CT</w:t>
            </w:r>
          </w:p>
        </w:tc>
        <w:tc>
          <w:tcPr>
            <w:tcW w:w="851"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15</w:t>
            </w:r>
          </w:p>
        </w:tc>
        <w:tc>
          <w:tcPr>
            <w:tcW w:w="714"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15</w:t>
            </w:r>
          </w:p>
        </w:tc>
        <w:tc>
          <w:tcPr>
            <w:tcW w:w="703"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0</w:t>
            </w:r>
          </w:p>
        </w:tc>
        <w:tc>
          <w:tcPr>
            <w:tcW w:w="993"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60</w:t>
            </w:r>
          </w:p>
        </w:tc>
        <w:tc>
          <w:tcPr>
            <w:tcW w:w="708"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45</w:t>
            </w:r>
          </w:p>
        </w:tc>
        <w:tc>
          <w:tcPr>
            <w:tcW w:w="656"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15</w:t>
            </w:r>
          </w:p>
        </w:tc>
        <w:tc>
          <w:tcPr>
            <w:tcW w:w="915"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75</w:t>
            </w:r>
          </w:p>
        </w:tc>
        <w:tc>
          <w:tcPr>
            <w:tcW w:w="1080"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5</w:t>
            </w:r>
          </w:p>
        </w:tc>
      </w:tr>
      <w:tr w:rsidR="0091502D" w:rsidRPr="007A293B" w:rsidTr="00211498">
        <w:trPr>
          <w:trHeight w:val="320"/>
        </w:trPr>
        <w:tc>
          <w:tcPr>
            <w:tcW w:w="2122" w:type="dxa"/>
            <w:tcBorders>
              <w:top w:val="nil"/>
              <w:left w:val="single" w:sz="4" w:space="0" w:color="000000"/>
              <w:bottom w:val="single" w:sz="4" w:space="0" w:color="000000"/>
              <w:right w:val="single" w:sz="4" w:space="0" w:color="000000"/>
            </w:tcBorders>
            <w:shd w:val="clear" w:color="auto" w:fill="auto"/>
            <w:vAlign w:val="center"/>
          </w:tcPr>
          <w:p w:rsidR="0091502D" w:rsidRPr="007A293B" w:rsidRDefault="00F21368" w:rsidP="00E441EE">
            <w:pPr>
              <w:jc w:val="right"/>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Totales:</w:t>
            </w:r>
          </w:p>
        </w:tc>
        <w:tc>
          <w:tcPr>
            <w:tcW w:w="708" w:type="dxa"/>
            <w:tcBorders>
              <w:top w:val="nil"/>
              <w:left w:val="nil"/>
              <w:bottom w:val="single" w:sz="4" w:space="0" w:color="000000"/>
              <w:right w:val="single" w:sz="4" w:space="0" w:color="000000"/>
            </w:tcBorders>
            <w:shd w:val="clear" w:color="auto" w:fill="auto"/>
            <w:vAlign w:val="center"/>
          </w:tcPr>
          <w:p w:rsidR="0091502D" w:rsidRPr="007A293B" w:rsidRDefault="0091502D" w:rsidP="00211498">
            <w:pPr>
              <w:jc w:val="center"/>
              <w:rPr>
                <w:rFonts w:ascii="AvantGarde Bk BT" w:eastAsia="Calibri" w:hAnsi="AvantGarde Bk BT" w:cs="Calibri"/>
                <w:b/>
                <w:color w:val="000000" w:themeColor="text1"/>
                <w:sz w:val="18"/>
                <w:szCs w:val="18"/>
              </w:rPr>
            </w:pPr>
          </w:p>
        </w:tc>
        <w:tc>
          <w:tcPr>
            <w:tcW w:w="851" w:type="dxa"/>
            <w:tcBorders>
              <w:top w:val="nil"/>
              <w:left w:val="nil"/>
              <w:bottom w:val="single" w:sz="4" w:space="0" w:color="000000"/>
              <w:right w:val="single" w:sz="4" w:space="0" w:color="000000"/>
            </w:tcBorders>
            <w:shd w:val="clear" w:color="auto" w:fill="auto"/>
            <w:vAlign w:val="center"/>
          </w:tcPr>
          <w:p w:rsidR="0091502D" w:rsidRPr="007A293B" w:rsidRDefault="00F21368" w:rsidP="0021149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285</w:t>
            </w:r>
          </w:p>
        </w:tc>
        <w:tc>
          <w:tcPr>
            <w:tcW w:w="714" w:type="dxa"/>
            <w:tcBorders>
              <w:top w:val="nil"/>
              <w:left w:val="nil"/>
              <w:bottom w:val="single" w:sz="4" w:space="0" w:color="000000"/>
              <w:right w:val="single" w:sz="4" w:space="0" w:color="000000"/>
            </w:tcBorders>
            <w:shd w:val="clear" w:color="auto" w:fill="auto"/>
            <w:vAlign w:val="center"/>
          </w:tcPr>
          <w:p w:rsidR="0091502D" w:rsidRPr="007A293B" w:rsidRDefault="00F21368" w:rsidP="0021149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285</w:t>
            </w:r>
          </w:p>
        </w:tc>
        <w:tc>
          <w:tcPr>
            <w:tcW w:w="703" w:type="dxa"/>
            <w:tcBorders>
              <w:top w:val="nil"/>
              <w:left w:val="nil"/>
              <w:bottom w:val="single" w:sz="4" w:space="0" w:color="000000"/>
              <w:right w:val="single" w:sz="4" w:space="0" w:color="000000"/>
            </w:tcBorders>
            <w:shd w:val="clear" w:color="auto" w:fill="auto"/>
            <w:vAlign w:val="center"/>
          </w:tcPr>
          <w:p w:rsidR="0091502D" w:rsidRPr="007A293B" w:rsidRDefault="00F21368" w:rsidP="0021149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0</w:t>
            </w:r>
          </w:p>
        </w:tc>
        <w:tc>
          <w:tcPr>
            <w:tcW w:w="993" w:type="dxa"/>
            <w:tcBorders>
              <w:top w:val="nil"/>
              <w:left w:val="nil"/>
              <w:bottom w:val="single" w:sz="4" w:space="0" w:color="000000"/>
              <w:right w:val="single" w:sz="4" w:space="0" w:color="000000"/>
            </w:tcBorders>
            <w:shd w:val="clear" w:color="auto" w:fill="auto"/>
            <w:vAlign w:val="center"/>
          </w:tcPr>
          <w:p w:rsidR="0091502D" w:rsidRPr="007A293B" w:rsidRDefault="00F21368" w:rsidP="0021149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315</w:t>
            </w:r>
          </w:p>
        </w:tc>
        <w:tc>
          <w:tcPr>
            <w:tcW w:w="708" w:type="dxa"/>
            <w:tcBorders>
              <w:top w:val="nil"/>
              <w:left w:val="nil"/>
              <w:bottom w:val="single" w:sz="4" w:space="0" w:color="000000"/>
              <w:right w:val="single" w:sz="4" w:space="0" w:color="000000"/>
            </w:tcBorders>
            <w:shd w:val="clear" w:color="auto" w:fill="auto"/>
            <w:vAlign w:val="center"/>
          </w:tcPr>
          <w:p w:rsidR="0091502D" w:rsidRPr="007A293B" w:rsidRDefault="00F21368" w:rsidP="0021149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240</w:t>
            </w:r>
          </w:p>
        </w:tc>
        <w:tc>
          <w:tcPr>
            <w:tcW w:w="656" w:type="dxa"/>
            <w:tcBorders>
              <w:top w:val="nil"/>
              <w:left w:val="nil"/>
              <w:bottom w:val="single" w:sz="4" w:space="0" w:color="000000"/>
              <w:right w:val="single" w:sz="4" w:space="0" w:color="000000"/>
            </w:tcBorders>
            <w:shd w:val="clear" w:color="auto" w:fill="auto"/>
            <w:vAlign w:val="center"/>
          </w:tcPr>
          <w:p w:rsidR="0091502D" w:rsidRPr="007A293B" w:rsidRDefault="00F21368" w:rsidP="0021149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75</w:t>
            </w:r>
          </w:p>
        </w:tc>
        <w:tc>
          <w:tcPr>
            <w:tcW w:w="915" w:type="dxa"/>
            <w:tcBorders>
              <w:top w:val="nil"/>
              <w:left w:val="nil"/>
              <w:bottom w:val="single" w:sz="4" w:space="0" w:color="000000"/>
              <w:right w:val="single" w:sz="4" w:space="0" w:color="000000"/>
            </w:tcBorders>
            <w:shd w:val="clear" w:color="auto" w:fill="auto"/>
            <w:vAlign w:val="center"/>
          </w:tcPr>
          <w:p w:rsidR="0091502D" w:rsidRPr="007A293B" w:rsidRDefault="00F21368" w:rsidP="0021149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600</w:t>
            </w:r>
          </w:p>
        </w:tc>
        <w:tc>
          <w:tcPr>
            <w:tcW w:w="1080" w:type="dxa"/>
            <w:tcBorders>
              <w:top w:val="nil"/>
              <w:left w:val="nil"/>
              <w:bottom w:val="single" w:sz="4" w:space="0" w:color="000000"/>
              <w:right w:val="single" w:sz="4" w:space="0" w:color="000000"/>
            </w:tcBorders>
            <w:shd w:val="clear" w:color="auto" w:fill="auto"/>
            <w:vAlign w:val="center"/>
          </w:tcPr>
          <w:p w:rsidR="0091502D" w:rsidRPr="007A293B" w:rsidRDefault="00F21368" w:rsidP="0021149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37</w:t>
            </w:r>
          </w:p>
        </w:tc>
      </w:tr>
    </w:tbl>
    <w:p w:rsidR="003E2CCE" w:rsidRDefault="003E2CCE" w:rsidP="00211498">
      <w:pPr>
        <w:spacing w:before="240" w:line="276" w:lineRule="auto"/>
        <w:rPr>
          <w:rFonts w:ascii="AvantGarde Bk BT" w:eastAsia="Calibri" w:hAnsi="AvantGarde Bk BT" w:cs="Calibri"/>
          <w:b/>
          <w:color w:val="000000" w:themeColor="text1"/>
          <w:sz w:val="22"/>
          <w:szCs w:val="22"/>
        </w:rPr>
      </w:pPr>
    </w:p>
    <w:p w:rsidR="003E2CCE" w:rsidRDefault="003E2CCE">
      <w:pPr>
        <w:pBdr>
          <w:top w:val="none" w:sz="0" w:space="0" w:color="auto"/>
          <w:left w:val="none" w:sz="0" w:space="0" w:color="auto"/>
          <w:bottom w:val="none" w:sz="0" w:space="0" w:color="auto"/>
          <w:right w:val="none" w:sz="0" w:space="0" w:color="auto"/>
          <w:between w:val="none" w:sz="0" w:space="0" w:color="auto"/>
        </w:pBdr>
        <w:rPr>
          <w:rFonts w:ascii="AvantGarde Bk BT" w:eastAsia="Calibri" w:hAnsi="AvantGarde Bk BT" w:cs="Calibri"/>
          <w:b/>
          <w:color w:val="000000" w:themeColor="text1"/>
          <w:sz w:val="22"/>
          <w:szCs w:val="22"/>
        </w:rPr>
      </w:pPr>
      <w:r>
        <w:rPr>
          <w:rFonts w:ascii="AvantGarde Bk BT" w:eastAsia="Calibri" w:hAnsi="AvantGarde Bk BT" w:cs="Calibri"/>
          <w:b/>
          <w:color w:val="000000" w:themeColor="text1"/>
          <w:sz w:val="22"/>
          <w:szCs w:val="22"/>
        </w:rPr>
        <w:br w:type="page"/>
      </w:r>
    </w:p>
    <w:p w:rsidR="0091502D" w:rsidRPr="00E237D8" w:rsidRDefault="00F21368" w:rsidP="00211498">
      <w:pPr>
        <w:spacing w:before="240" w:line="276" w:lineRule="auto"/>
        <w:rPr>
          <w:rFonts w:ascii="AvantGarde Bk BT" w:eastAsia="Calibri" w:hAnsi="AvantGarde Bk BT" w:cs="Calibri"/>
          <w:b/>
          <w:color w:val="000000" w:themeColor="text1"/>
          <w:sz w:val="22"/>
          <w:szCs w:val="22"/>
        </w:rPr>
      </w:pPr>
      <w:r w:rsidRPr="00E237D8">
        <w:rPr>
          <w:rFonts w:ascii="AvantGarde Bk BT" w:eastAsia="Calibri" w:hAnsi="AvantGarde Bk BT" w:cs="Calibri"/>
          <w:b/>
          <w:color w:val="000000" w:themeColor="text1"/>
          <w:sz w:val="22"/>
          <w:szCs w:val="22"/>
        </w:rPr>
        <w:lastRenderedPageBreak/>
        <w:t>Sexto Cuatrimestre</w:t>
      </w:r>
    </w:p>
    <w:tbl>
      <w:tblPr>
        <w:tblStyle w:val="a8"/>
        <w:tblW w:w="9465" w:type="dxa"/>
        <w:tblInd w:w="0" w:type="dxa"/>
        <w:tblLayout w:type="fixed"/>
        <w:tblLook w:val="0400" w:firstRow="0" w:lastRow="0" w:firstColumn="0" w:lastColumn="0" w:noHBand="0" w:noVBand="1"/>
      </w:tblPr>
      <w:tblGrid>
        <w:gridCol w:w="1980"/>
        <w:gridCol w:w="709"/>
        <w:gridCol w:w="850"/>
        <w:gridCol w:w="709"/>
        <w:gridCol w:w="709"/>
        <w:gridCol w:w="992"/>
        <w:gridCol w:w="850"/>
        <w:gridCol w:w="701"/>
        <w:gridCol w:w="885"/>
        <w:gridCol w:w="1080"/>
      </w:tblGrid>
      <w:tr w:rsidR="0091502D" w:rsidRPr="007A293B" w:rsidTr="00211498">
        <w:trPr>
          <w:trHeight w:val="320"/>
          <w:tblHeader/>
        </w:trPr>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02D" w:rsidRPr="007A293B" w:rsidRDefault="00F21368" w:rsidP="007A293B">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Unidad de Aprendizaje</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Tipo</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Horas Teoría</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BCA</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AMI</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Horas Práctica</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BCA</w:t>
            </w:r>
          </w:p>
        </w:tc>
        <w:tc>
          <w:tcPr>
            <w:tcW w:w="701" w:type="dxa"/>
            <w:tcBorders>
              <w:top w:val="single" w:sz="4" w:space="0" w:color="000000"/>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AMI</w:t>
            </w:r>
          </w:p>
        </w:tc>
        <w:tc>
          <w:tcPr>
            <w:tcW w:w="885" w:type="dxa"/>
            <w:tcBorders>
              <w:top w:val="single" w:sz="4" w:space="0" w:color="000000"/>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Horas Totales</w:t>
            </w:r>
          </w:p>
        </w:tc>
        <w:tc>
          <w:tcPr>
            <w:tcW w:w="1080" w:type="dxa"/>
            <w:tcBorders>
              <w:top w:val="single" w:sz="4" w:space="0" w:color="000000"/>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Créditos</w:t>
            </w:r>
          </w:p>
        </w:tc>
      </w:tr>
      <w:tr w:rsidR="0091502D" w:rsidRPr="007A293B">
        <w:trPr>
          <w:trHeight w:val="320"/>
        </w:trPr>
        <w:tc>
          <w:tcPr>
            <w:tcW w:w="1980" w:type="dxa"/>
            <w:tcBorders>
              <w:top w:val="nil"/>
              <w:left w:val="single" w:sz="4" w:space="0" w:color="000000"/>
              <w:bottom w:val="single" w:sz="4" w:space="0" w:color="000000"/>
              <w:right w:val="single" w:sz="4" w:space="0" w:color="000000"/>
            </w:tcBorders>
            <w:shd w:val="clear" w:color="auto" w:fill="auto"/>
            <w:vAlign w:val="center"/>
          </w:tcPr>
          <w:p w:rsidR="0091502D" w:rsidRPr="007A293B" w:rsidRDefault="00F21368" w:rsidP="00E338CB">
            <w:pP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Inglés VI</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CT</w:t>
            </w:r>
          </w:p>
        </w:tc>
        <w:tc>
          <w:tcPr>
            <w:tcW w:w="850"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45</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45</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0</w:t>
            </w:r>
          </w:p>
        </w:tc>
        <w:tc>
          <w:tcPr>
            <w:tcW w:w="992"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45</w:t>
            </w:r>
          </w:p>
        </w:tc>
        <w:tc>
          <w:tcPr>
            <w:tcW w:w="850"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30</w:t>
            </w:r>
          </w:p>
        </w:tc>
        <w:tc>
          <w:tcPr>
            <w:tcW w:w="701"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15</w:t>
            </w:r>
          </w:p>
        </w:tc>
        <w:tc>
          <w:tcPr>
            <w:tcW w:w="885"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90</w:t>
            </w:r>
          </w:p>
        </w:tc>
        <w:tc>
          <w:tcPr>
            <w:tcW w:w="1080"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5</w:t>
            </w:r>
          </w:p>
        </w:tc>
      </w:tr>
      <w:tr w:rsidR="0091502D" w:rsidRPr="007A293B">
        <w:trPr>
          <w:trHeight w:val="320"/>
        </w:trPr>
        <w:tc>
          <w:tcPr>
            <w:tcW w:w="1980" w:type="dxa"/>
            <w:tcBorders>
              <w:top w:val="nil"/>
              <w:left w:val="single" w:sz="4" w:space="0" w:color="000000"/>
              <w:bottom w:val="single" w:sz="4" w:space="0" w:color="000000"/>
              <w:right w:val="single" w:sz="4" w:space="0" w:color="000000"/>
            </w:tcBorders>
            <w:shd w:val="clear" w:color="auto" w:fill="auto"/>
            <w:vAlign w:val="center"/>
          </w:tcPr>
          <w:p w:rsidR="0091502D" w:rsidRPr="007A293B" w:rsidRDefault="00F21368" w:rsidP="00E338CB">
            <w:pP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Ética profesional</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CT</w:t>
            </w:r>
          </w:p>
        </w:tc>
        <w:tc>
          <w:tcPr>
            <w:tcW w:w="850"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15</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15</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0</w:t>
            </w:r>
          </w:p>
        </w:tc>
        <w:tc>
          <w:tcPr>
            <w:tcW w:w="992"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30</w:t>
            </w:r>
          </w:p>
        </w:tc>
        <w:tc>
          <w:tcPr>
            <w:tcW w:w="850"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30</w:t>
            </w:r>
          </w:p>
        </w:tc>
        <w:tc>
          <w:tcPr>
            <w:tcW w:w="701"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0</w:t>
            </w:r>
          </w:p>
        </w:tc>
        <w:tc>
          <w:tcPr>
            <w:tcW w:w="885"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45</w:t>
            </w:r>
          </w:p>
        </w:tc>
        <w:tc>
          <w:tcPr>
            <w:tcW w:w="1080"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3</w:t>
            </w:r>
          </w:p>
        </w:tc>
      </w:tr>
      <w:tr w:rsidR="0091502D" w:rsidRPr="007A293B">
        <w:trPr>
          <w:trHeight w:val="320"/>
        </w:trPr>
        <w:tc>
          <w:tcPr>
            <w:tcW w:w="1980" w:type="dxa"/>
            <w:tcBorders>
              <w:top w:val="nil"/>
              <w:left w:val="single" w:sz="4" w:space="0" w:color="000000"/>
              <w:bottom w:val="single" w:sz="4" w:space="0" w:color="000000"/>
              <w:right w:val="single" w:sz="4" w:space="0" w:color="000000"/>
            </w:tcBorders>
            <w:shd w:val="clear" w:color="auto" w:fill="auto"/>
            <w:vAlign w:val="center"/>
          </w:tcPr>
          <w:p w:rsidR="0091502D" w:rsidRPr="007A293B" w:rsidRDefault="00F21368" w:rsidP="00E338CB">
            <w:pP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Hidráulica de canales abiertos</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CT</w:t>
            </w:r>
          </w:p>
        </w:tc>
        <w:tc>
          <w:tcPr>
            <w:tcW w:w="850"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60</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60</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0</w:t>
            </w:r>
          </w:p>
        </w:tc>
        <w:tc>
          <w:tcPr>
            <w:tcW w:w="992"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45</w:t>
            </w:r>
          </w:p>
        </w:tc>
        <w:tc>
          <w:tcPr>
            <w:tcW w:w="850"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45</w:t>
            </w:r>
          </w:p>
        </w:tc>
        <w:tc>
          <w:tcPr>
            <w:tcW w:w="701"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0</w:t>
            </w:r>
          </w:p>
        </w:tc>
        <w:tc>
          <w:tcPr>
            <w:tcW w:w="885"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105</w:t>
            </w:r>
          </w:p>
        </w:tc>
        <w:tc>
          <w:tcPr>
            <w:tcW w:w="1080"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7</w:t>
            </w:r>
          </w:p>
        </w:tc>
      </w:tr>
      <w:tr w:rsidR="0091502D" w:rsidRPr="007A293B">
        <w:trPr>
          <w:trHeight w:val="320"/>
        </w:trPr>
        <w:tc>
          <w:tcPr>
            <w:tcW w:w="1980" w:type="dxa"/>
            <w:tcBorders>
              <w:top w:val="nil"/>
              <w:left w:val="single" w:sz="4" w:space="0" w:color="000000"/>
              <w:bottom w:val="single" w:sz="4" w:space="0" w:color="000000"/>
              <w:right w:val="single" w:sz="4" w:space="0" w:color="000000"/>
            </w:tcBorders>
            <w:shd w:val="clear" w:color="auto" w:fill="auto"/>
            <w:vAlign w:val="center"/>
          </w:tcPr>
          <w:p w:rsidR="0091502D" w:rsidRPr="007A293B" w:rsidRDefault="00F21368" w:rsidP="00E338CB">
            <w:pP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Geotecnia</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CT</w:t>
            </w:r>
          </w:p>
        </w:tc>
        <w:tc>
          <w:tcPr>
            <w:tcW w:w="850"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60</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60</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0</w:t>
            </w:r>
          </w:p>
        </w:tc>
        <w:tc>
          <w:tcPr>
            <w:tcW w:w="992"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45</w:t>
            </w:r>
          </w:p>
        </w:tc>
        <w:tc>
          <w:tcPr>
            <w:tcW w:w="850"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30</w:t>
            </w:r>
          </w:p>
        </w:tc>
        <w:tc>
          <w:tcPr>
            <w:tcW w:w="701"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15</w:t>
            </w:r>
          </w:p>
        </w:tc>
        <w:tc>
          <w:tcPr>
            <w:tcW w:w="885"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105</w:t>
            </w:r>
          </w:p>
        </w:tc>
        <w:tc>
          <w:tcPr>
            <w:tcW w:w="1080"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6</w:t>
            </w:r>
          </w:p>
        </w:tc>
      </w:tr>
      <w:tr w:rsidR="0091502D" w:rsidRPr="007A293B" w:rsidTr="00F21368">
        <w:tblPrEx>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PrEx>
        <w:trPr>
          <w:trHeight w:val="320"/>
        </w:trPr>
        <w:tc>
          <w:tcPr>
            <w:tcW w:w="1980" w:type="dxa"/>
            <w:shd w:val="clear" w:color="auto" w:fill="auto"/>
            <w:vAlign w:val="center"/>
          </w:tcPr>
          <w:p w:rsidR="0091502D" w:rsidRPr="007A293B" w:rsidRDefault="00F21368" w:rsidP="00E338CB">
            <w:pP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Comportamiento de elementos estructurales</w:t>
            </w:r>
          </w:p>
        </w:tc>
        <w:tc>
          <w:tcPr>
            <w:tcW w:w="709" w:type="dxa"/>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CT</w:t>
            </w:r>
          </w:p>
        </w:tc>
        <w:tc>
          <w:tcPr>
            <w:tcW w:w="850" w:type="dxa"/>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60</w:t>
            </w:r>
          </w:p>
        </w:tc>
        <w:tc>
          <w:tcPr>
            <w:tcW w:w="709" w:type="dxa"/>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60</w:t>
            </w:r>
          </w:p>
        </w:tc>
        <w:tc>
          <w:tcPr>
            <w:tcW w:w="709" w:type="dxa"/>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0</w:t>
            </w:r>
          </w:p>
        </w:tc>
        <w:tc>
          <w:tcPr>
            <w:tcW w:w="992" w:type="dxa"/>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45</w:t>
            </w:r>
          </w:p>
        </w:tc>
        <w:tc>
          <w:tcPr>
            <w:tcW w:w="850" w:type="dxa"/>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30</w:t>
            </w:r>
          </w:p>
        </w:tc>
        <w:tc>
          <w:tcPr>
            <w:tcW w:w="701" w:type="dxa"/>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15</w:t>
            </w:r>
          </w:p>
        </w:tc>
        <w:tc>
          <w:tcPr>
            <w:tcW w:w="885" w:type="dxa"/>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105</w:t>
            </w:r>
          </w:p>
        </w:tc>
        <w:tc>
          <w:tcPr>
            <w:tcW w:w="1080" w:type="dxa"/>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7</w:t>
            </w:r>
          </w:p>
        </w:tc>
      </w:tr>
      <w:tr w:rsidR="0091502D" w:rsidRPr="007A293B" w:rsidTr="00F21368">
        <w:tblPrEx>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PrEx>
        <w:trPr>
          <w:trHeight w:val="320"/>
        </w:trPr>
        <w:tc>
          <w:tcPr>
            <w:tcW w:w="1980" w:type="dxa"/>
            <w:shd w:val="clear" w:color="auto" w:fill="auto"/>
            <w:vAlign w:val="center"/>
          </w:tcPr>
          <w:p w:rsidR="0091502D" w:rsidRPr="007A293B" w:rsidRDefault="00F21368" w:rsidP="00E338CB">
            <w:pP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Costos y presupuestos de obra</w:t>
            </w:r>
          </w:p>
        </w:tc>
        <w:tc>
          <w:tcPr>
            <w:tcW w:w="709" w:type="dxa"/>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CT</w:t>
            </w:r>
          </w:p>
        </w:tc>
        <w:tc>
          <w:tcPr>
            <w:tcW w:w="850" w:type="dxa"/>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30</w:t>
            </w:r>
          </w:p>
        </w:tc>
        <w:tc>
          <w:tcPr>
            <w:tcW w:w="709" w:type="dxa"/>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30</w:t>
            </w:r>
          </w:p>
        </w:tc>
        <w:tc>
          <w:tcPr>
            <w:tcW w:w="709" w:type="dxa"/>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0</w:t>
            </w:r>
          </w:p>
        </w:tc>
        <w:tc>
          <w:tcPr>
            <w:tcW w:w="992" w:type="dxa"/>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45</w:t>
            </w:r>
          </w:p>
        </w:tc>
        <w:tc>
          <w:tcPr>
            <w:tcW w:w="850" w:type="dxa"/>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30</w:t>
            </w:r>
          </w:p>
        </w:tc>
        <w:tc>
          <w:tcPr>
            <w:tcW w:w="701" w:type="dxa"/>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15</w:t>
            </w:r>
          </w:p>
        </w:tc>
        <w:tc>
          <w:tcPr>
            <w:tcW w:w="885" w:type="dxa"/>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75</w:t>
            </w:r>
          </w:p>
        </w:tc>
        <w:tc>
          <w:tcPr>
            <w:tcW w:w="1080" w:type="dxa"/>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5</w:t>
            </w:r>
          </w:p>
        </w:tc>
      </w:tr>
      <w:tr w:rsidR="0091502D" w:rsidRPr="007A293B" w:rsidTr="00F21368">
        <w:tblPrEx>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PrEx>
        <w:trPr>
          <w:trHeight w:val="320"/>
        </w:trPr>
        <w:tc>
          <w:tcPr>
            <w:tcW w:w="1980" w:type="dxa"/>
            <w:shd w:val="clear" w:color="auto" w:fill="auto"/>
            <w:vAlign w:val="center"/>
          </w:tcPr>
          <w:p w:rsidR="0091502D" w:rsidRPr="007A293B" w:rsidRDefault="00F21368" w:rsidP="00E338CB">
            <w:pP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Supervisión de obra</w:t>
            </w:r>
          </w:p>
        </w:tc>
        <w:tc>
          <w:tcPr>
            <w:tcW w:w="709" w:type="dxa"/>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CT</w:t>
            </w:r>
          </w:p>
        </w:tc>
        <w:tc>
          <w:tcPr>
            <w:tcW w:w="850" w:type="dxa"/>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15</w:t>
            </w:r>
          </w:p>
        </w:tc>
        <w:tc>
          <w:tcPr>
            <w:tcW w:w="709" w:type="dxa"/>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15</w:t>
            </w:r>
          </w:p>
        </w:tc>
        <w:tc>
          <w:tcPr>
            <w:tcW w:w="709" w:type="dxa"/>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0</w:t>
            </w:r>
          </w:p>
        </w:tc>
        <w:tc>
          <w:tcPr>
            <w:tcW w:w="992" w:type="dxa"/>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60</w:t>
            </w:r>
          </w:p>
        </w:tc>
        <w:tc>
          <w:tcPr>
            <w:tcW w:w="850" w:type="dxa"/>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45</w:t>
            </w:r>
          </w:p>
        </w:tc>
        <w:tc>
          <w:tcPr>
            <w:tcW w:w="701" w:type="dxa"/>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15</w:t>
            </w:r>
          </w:p>
        </w:tc>
        <w:tc>
          <w:tcPr>
            <w:tcW w:w="885" w:type="dxa"/>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75</w:t>
            </w:r>
          </w:p>
        </w:tc>
        <w:tc>
          <w:tcPr>
            <w:tcW w:w="1080" w:type="dxa"/>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5</w:t>
            </w:r>
          </w:p>
        </w:tc>
      </w:tr>
      <w:tr w:rsidR="0091502D" w:rsidRPr="007A293B" w:rsidTr="00F21368">
        <w:tblPrEx>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PrEx>
        <w:trPr>
          <w:trHeight w:val="320"/>
        </w:trPr>
        <w:tc>
          <w:tcPr>
            <w:tcW w:w="1980" w:type="dxa"/>
            <w:shd w:val="clear" w:color="auto" w:fill="auto"/>
            <w:vAlign w:val="center"/>
          </w:tcPr>
          <w:p w:rsidR="0091502D" w:rsidRPr="007A293B" w:rsidRDefault="00F21368" w:rsidP="00E441EE">
            <w:pPr>
              <w:jc w:val="right"/>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Totales:</w:t>
            </w:r>
          </w:p>
        </w:tc>
        <w:tc>
          <w:tcPr>
            <w:tcW w:w="709" w:type="dxa"/>
            <w:shd w:val="clear" w:color="auto" w:fill="auto"/>
            <w:vAlign w:val="center"/>
          </w:tcPr>
          <w:p w:rsidR="0091502D" w:rsidRPr="007A293B" w:rsidRDefault="0091502D">
            <w:pPr>
              <w:jc w:val="center"/>
              <w:rPr>
                <w:rFonts w:ascii="AvantGarde Bk BT" w:eastAsia="Calibri" w:hAnsi="AvantGarde Bk BT" w:cs="Calibri"/>
                <w:b/>
                <w:color w:val="000000" w:themeColor="text1"/>
                <w:sz w:val="18"/>
                <w:szCs w:val="18"/>
              </w:rPr>
            </w:pPr>
          </w:p>
        </w:tc>
        <w:tc>
          <w:tcPr>
            <w:tcW w:w="850" w:type="dxa"/>
            <w:shd w:val="clear" w:color="auto" w:fill="auto"/>
            <w:vAlign w:val="center"/>
          </w:tcPr>
          <w:p w:rsidR="0091502D" w:rsidRPr="007A293B" w:rsidRDefault="00F2136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285</w:t>
            </w:r>
          </w:p>
        </w:tc>
        <w:tc>
          <w:tcPr>
            <w:tcW w:w="709" w:type="dxa"/>
            <w:shd w:val="clear" w:color="auto" w:fill="auto"/>
            <w:vAlign w:val="center"/>
          </w:tcPr>
          <w:p w:rsidR="0091502D" w:rsidRPr="007A293B" w:rsidRDefault="00F2136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285</w:t>
            </w:r>
          </w:p>
        </w:tc>
        <w:tc>
          <w:tcPr>
            <w:tcW w:w="709" w:type="dxa"/>
            <w:shd w:val="clear" w:color="auto" w:fill="auto"/>
            <w:vAlign w:val="center"/>
          </w:tcPr>
          <w:p w:rsidR="0091502D" w:rsidRPr="007A293B" w:rsidRDefault="00F2136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0</w:t>
            </w:r>
          </w:p>
        </w:tc>
        <w:tc>
          <w:tcPr>
            <w:tcW w:w="992" w:type="dxa"/>
            <w:shd w:val="clear" w:color="auto" w:fill="auto"/>
            <w:vAlign w:val="center"/>
          </w:tcPr>
          <w:p w:rsidR="0091502D" w:rsidRPr="007A293B" w:rsidRDefault="00F2136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315</w:t>
            </w:r>
          </w:p>
        </w:tc>
        <w:tc>
          <w:tcPr>
            <w:tcW w:w="850" w:type="dxa"/>
            <w:shd w:val="clear" w:color="auto" w:fill="auto"/>
            <w:vAlign w:val="center"/>
          </w:tcPr>
          <w:p w:rsidR="0091502D" w:rsidRPr="007A293B" w:rsidRDefault="00F2136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240</w:t>
            </w:r>
          </w:p>
        </w:tc>
        <w:tc>
          <w:tcPr>
            <w:tcW w:w="701" w:type="dxa"/>
            <w:shd w:val="clear" w:color="auto" w:fill="auto"/>
            <w:vAlign w:val="center"/>
          </w:tcPr>
          <w:p w:rsidR="0091502D" w:rsidRPr="007A293B" w:rsidRDefault="00F2136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75</w:t>
            </w:r>
          </w:p>
        </w:tc>
        <w:tc>
          <w:tcPr>
            <w:tcW w:w="885" w:type="dxa"/>
            <w:shd w:val="clear" w:color="auto" w:fill="auto"/>
            <w:vAlign w:val="center"/>
          </w:tcPr>
          <w:p w:rsidR="0091502D" w:rsidRPr="007A293B" w:rsidRDefault="00F2136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600</w:t>
            </w:r>
          </w:p>
        </w:tc>
        <w:tc>
          <w:tcPr>
            <w:tcW w:w="1080" w:type="dxa"/>
            <w:shd w:val="clear" w:color="auto" w:fill="auto"/>
            <w:vAlign w:val="center"/>
          </w:tcPr>
          <w:p w:rsidR="0091502D" w:rsidRPr="007A293B" w:rsidRDefault="00F2136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38</w:t>
            </w:r>
          </w:p>
        </w:tc>
      </w:tr>
    </w:tbl>
    <w:p w:rsidR="00211498" w:rsidRPr="00E237D8" w:rsidRDefault="00211498" w:rsidP="00211498">
      <w:pPr>
        <w:jc w:val="center"/>
        <w:rPr>
          <w:rFonts w:ascii="AvantGarde Bk BT" w:eastAsia="Calibri" w:hAnsi="AvantGarde Bk BT" w:cs="Calibri"/>
          <w:b/>
          <w:color w:val="000000" w:themeColor="text1"/>
          <w:sz w:val="22"/>
          <w:szCs w:val="22"/>
        </w:rPr>
      </w:pPr>
    </w:p>
    <w:p w:rsidR="00211498" w:rsidRDefault="00F21368" w:rsidP="00211498">
      <w:pPr>
        <w:jc w:val="center"/>
        <w:rPr>
          <w:rFonts w:ascii="AvantGarde Bk BT" w:eastAsia="Calibri" w:hAnsi="AvantGarde Bk BT" w:cs="Calibri"/>
          <w:b/>
          <w:color w:val="000000" w:themeColor="text1"/>
          <w:sz w:val="22"/>
          <w:szCs w:val="22"/>
        </w:rPr>
      </w:pPr>
      <w:r w:rsidRPr="007A293B">
        <w:rPr>
          <w:rFonts w:ascii="AvantGarde Bk BT" w:eastAsia="Calibri" w:hAnsi="AvantGarde Bk BT" w:cs="Calibri"/>
          <w:b/>
          <w:color w:val="000000" w:themeColor="text1"/>
          <w:sz w:val="22"/>
          <w:szCs w:val="22"/>
        </w:rPr>
        <w:t>Tercer Ciclo de Formación</w:t>
      </w:r>
    </w:p>
    <w:p w:rsidR="007A293B" w:rsidRPr="007A293B" w:rsidRDefault="007A293B" w:rsidP="00211498">
      <w:pPr>
        <w:jc w:val="center"/>
        <w:rPr>
          <w:rFonts w:ascii="AvantGarde Bk BT" w:eastAsia="Calibri" w:hAnsi="AvantGarde Bk BT" w:cs="Calibri"/>
          <w:b/>
          <w:color w:val="000000" w:themeColor="text1"/>
          <w:sz w:val="22"/>
          <w:szCs w:val="22"/>
        </w:rPr>
      </w:pPr>
    </w:p>
    <w:p w:rsidR="0091502D" w:rsidRPr="00E237D8" w:rsidRDefault="00F21368" w:rsidP="00211498">
      <w:pPr>
        <w:rPr>
          <w:rFonts w:ascii="AvantGarde Bk BT" w:eastAsia="Calibri" w:hAnsi="AvantGarde Bk BT" w:cs="Calibri"/>
          <w:b/>
          <w:color w:val="000000" w:themeColor="text1"/>
        </w:rPr>
      </w:pPr>
      <w:r w:rsidRPr="00E237D8">
        <w:rPr>
          <w:rFonts w:ascii="AvantGarde Bk BT" w:eastAsia="Calibri" w:hAnsi="AvantGarde Bk BT" w:cs="Calibri"/>
          <w:b/>
          <w:color w:val="000000" w:themeColor="text1"/>
          <w:sz w:val="22"/>
          <w:szCs w:val="22"/>
        </w:rPr>
        <w:t>Séptimo Cuatrimestre</w:t>
      </w:r>
    </w:p>
    <w:tbl>
      <w:tblPr>
        <w:tblStyle w:val="a9"/>
        <w:tblW w:w="9479" w:type="dxa"/>
        <w:tblInd w:w="0" w:type="dxa"/>
        <w:tblLayout w:type="fixed"/>
        <w:tblLook w:val="0400" w:firstRow="0" w:lastRow="0" w:firstColumn="0" w:lastColumn="0" w:noHBand="0" w:noVBand="1"/>
      </w:tblPr>
      <w:tblGrid>
        <w:gridCol w:w="1979"/>
        <w:gridCol w:w="709"/>
        <w:gridCol w:w="850"/>
        <w:gridCol w:w="709"/>
        <w:gridCol w:w="709"/>
        <w:gridCol w:w="992"/>
        <w:gridCol w:w="709"/>
        <w:gridCol w:w="708"/>
        <w:gridCol w:w="989"/>
        <w:gridCol w:w="1125"/>
      </w:tblGrid>
      <w:tr w:rsidR="0091502D" w:rsidRPr="007A293B">
        <w:trPr>
          <w:trHeight w:val="320"/>
        </w:trPr>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02D" w:rsidRPr="007A293B" w:rsidRDefault="00F21368" w:rsidP="007A293B">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Unidad de Aprendizaje</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Tipo</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Horas Teoría</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BCA</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AMI</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Horas Práctica</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BCA</w:t>
            </w:r>
          </w:p>
        </w:tc>
        <w:tc>
          <w:tcPr>
            <w:tcW w:w="708" w:type="dxa"/>
            <w:tcBorders>
              <w:top w:val="single" w:sz="4" w:space="0" w:color="000000"/>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AMI</w:t>
            </w:r>
          </w:p>
        </w:tc>
        <w:tc>
          <w:tcPr>
            <w:tcW w:w="989" w:type="dxa"/>
            <w:tcBorders>
              <w:top w:val="single" w:sz="4" w:space="0" w:color="000000"/>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Horas Totales</w:t>
            </w:r>
          </w:p>
        </w:tc>
        <w:tc>
          <w:tcPr>
            <w:tcW w:w="1125" w:type="dxa"/>
            <w:tcBorders>
              <w:top w:val="single" w:sz="4" w:space="0" w:color="000000"/>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Créditos</w:t>
            </w:r>
          </w:p>
        </w:tc>
      </w:tr>
      <w:tr w:rsidR="0091502D" w:rsidRPr="007A293B">
        <w:trPr>
          <w:trHeight w:val="320"/>
        </w:trPr>
        <w:tc>
          <w:tcPr>
            <w:tcW w:w="1980" w:type="dxa"/>
            <w:tcBorders>
              <w:top w:val="nil"/>
              <w:left w:val="single" w:sz="4" w:space="0" w:color="000000"/>
              <w:bottom w:val="single" w:sz="4" w:space="0" w:color="000000"/>
              <w:right w:val="single" w:sz="4" w:space="0" w:color="000000"/>
            </w:tcBorders>
            <w:shd w:val="clear" w:color="auto" w:fill="auto"/>
            <w:vAlign w:val="center"/>
          </w:tcPr>
          <w:p w:rsidR="0091502D" w:rsidRPr="007A293B" w:rsidRDefault="00F21368" w:rsidP="00E338CB">
            <w:pP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Inglés VII</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CT</w:t>
            </w:r>
          </w:p>
        </w:tc>
        <w:tc>
          <w:tcPr>
            <w:tcW w:w="850"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45</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45</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0</w:t>
            </w:r>
          </w:p>
        </w:tc>
        <w:tc>
          <w:tcPr>
            <w:tcW w:w="992"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45</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30</w:t>
            </w:r>
          </w:p>
        </w:tc>
        <w:tc>
          <w:tcPr>
            <w:tcW w:w="708"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15</w:t>
            </w:r>
          </w:p>
        </w:tc>
        <w:tc>
          <w:tcPr>
            <w:tcW w:w="98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90</w:t>
            </w:r>
          </w:p>
        </w:tc>
        <w:tc>
          <w:tcPr>
            <w:tcW w:w="1125"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5</w:t>
            </w:r>
          </w:p>
        </w:tc>
      </w:tr>
      <w:tr w:rsidR="0091502D" w:rsidRPr="007A293B">
        <w:trPr>
          <w:trHeight w:val="320"/>
        </w:trPr>
        <w:tc>
          <w:tcPr>
            <w:tcW w:w="1980" w:type="dxa"/>
            <w:tcBorders>
              <w:top w:val="nil"/>
              <w:left w:val="single" w:sz="4" w:space="0" w:color="000000"/>
              <w:bottom w:val="single" w:sz="4" w:space="0" w:color="000000"/>
              <w:right w:val="single" w:sz="4" w:space="0" w:color="000000"/>
            </w:tcBorders>
            <w:shd w:val="clear" w:color="auto" w:fill="auto"/>
            <w:vAlign w:val="center"/>
          </w:tcPr>
          <w:p w:rsidR="0091502D" w:rsidRPr="007A293B" w:rsidRDefault="00F21368" w:rsidP="00E338CB">
            <w:pP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Ingeniería de tránsito</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CT</w:t>
            </w:r>
          </w:p>
        </w:tc>
        <w:tc>
          <w:tcPr>
            <w:tcW w:w="850"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45</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45</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0</w:t>
            </w:r>
          </w:p>
        </w:tc>
        <w:tc>
          <w:tcPr>
            <w:tcW w:w="992"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45</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45</w:t>
            </w:r>
          </w:p>
        </w:tc>
        <w:tc>
          <w:tcPr>
            <w:tcW w:w="708"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0</w:t>
            </w:r>
          </w:p>
        </w:tc>
        <w:tc>
          <w:tcPr>
            <w:tcW w:w="98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90</w:t>
            </w:r>
          </w:p>
        </w:tc>
        <w:tc>
          <w:tcPr>
            <w:tcW w:w="1125"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5</w:t>
            </w:r>
          </w:p>
        </w:tc>
      </w:tr>
      <w:tr w:rsidR="0091502D" w:rsidRPr="007A293B">
        <w:trPr>
          <w:trHeight w:val="320"/>
        </w:trPr>
        <w:tc>
          <w:tcPr>
            <w:tcW w:w="1980" w:type="dxa"/>
            <w:tcBorders>
              <w:top w:val="nil"/>
              <w:left w:val="single" w:sz="4" w:space="0" w:color="000000"/>
              <w:bottom w:val="single" w:sz="4" w:space="0" w:color="000000"/>
              <w:right w:val="single" w:sz="4" w:space="0" w:color="000000"/>
            </w:tcBorders>
            <w:shd w:val="clear" w:color="auto" w:fill="auto"/>
            <w:vAlign w:val="center"/>
          </w:tcPr>
          <w:p w:rsidR="0091502D" w:rsidRPr="007A293B" w:rsidRDefault="00F21368" w:rsidP="00E338CB">
            <w:pP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Hidrología</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CT</w:t>
            </w:r>
          </w:p>
        </w:tc>
        <w:tc>
          <w:tcPr>
            <w:tcW w:w="850"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30</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30</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0</w:t>
            </w:r>
          </w:p>
        </w:tc>
        <w:tc>
          <w:tcPr>
            <w:tcW w:w="992"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45</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45</w:t>
            </w:r>
          </w:p>
        </w:tc>
        <w:tc>
          <w:tcPr>
            <w:tcW w:w="708"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0</w:t>
            </w:r>
          </w:p>
        </w:tc>
        <w:tc>
          <w:tcPr>
            <w:tcW w:w="98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75</w:t>
            </w:r>
          </w:p>
        </w:tc>
        <w:tc>
          <w:tcPr>
            <w:tcW w:w="1125"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4</w:t>
            </w:r>
          </w:p>
        </w:tc>
      </w:tr>
      <w:tr w:rsidR="0091502D" w:rsidRPr="007A293B">
        <w:trPr>
          <w:trHeight w:val="320"/>
        </w:trPr>
        <w:tc>
          <w:tcPr>
            <w:tcW w:w="1980" w:type="dxa"/>
            <w:tcBorders>
              <w:top w:val="nil"/>
              <w:left w:val="single" w:sz="4" w:space="0" w:color="000000"/>
              <w:bottom w:val="single" w:sz="4" w:space="0" w:color="000000"/>
              <w:right w:val="single" w:sz="4" w:space="0" w:color="000000"/>
            </w:tcBorders>
            <w:shd w:val="clear" w:color="auto" w:fill="auto"/>
            <w:vAlign w:val="center"/>
          </w:tcPr>
          <w:p w:rsidR="0091502D" w:rsidRPr="007A293B" w:rsidRDefault="00F21368" w:rsidP="00E338CB">
            <w:pP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Diseño de pavimentos</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CT</w:t>
            </w:r>
          </w:p>
        </w:tc>
        <w:tc>
          <w:tcPr>
            <w:tcW w:w="850"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30</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30</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0</w:t>
            </w:r>
          </w:p>
        </w:tc>
        <w:tc>
          <w:tcPr>
            <w:tcW w:w="992"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45</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30</w:t>
            </w:r>
          </w:p>
        </w:tc>
        <w:tc>
          <w:tcPr>
            <w:tcW w:w="708"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15</w:t>
            </w:r>
          </w:p>
        </w:tc>
        <w:tc>
          <w:tcPr>
            <w:tcW w:w="98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75</w:t>
            </w:r>
          </w:p>
        </w:tc>
        <w:tc>
          <w:tcPr>
            <w:tcW w:w="1125"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5</w:t>
            </w:r>
          </w:p>
        </w:tc>
      </w:tr>
      <w:tr w:rsidR="0091502D" w:rsidRPr="007A293B">
        <w:trPr>
          <w:trHeight w:val="320"/>
        </w:trPr>
        <w:tc>
          <w:tcPr>
            <w:tcW w:w="1980" w:type="dxa"/>
            <w:tcBorders>
              <w:top w:val="nil"/>
              <w:left w:val="single" w:sz="4" w:space="0" w:color="000000"/>
              <w:bottom w:val="single" w:sz="4" w:space="0" w:color="000000"/>
              <w:right w:val="single" w:sz="4" w:space="0" w:color="000000"/>
            </w:tcBorders>
            <w:shd w:val="clear" w:color="auto" w:fill="auto"/>
            <w:vAlign w:val="center"/>
          </w:tcPr>
          <w:p w:rsidR="0091502D" w:rsidRPr="007A293B" w:rsidRDefault="00F21368" w:rsidP="00E338CB">
            <w:pP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Estructuras hiperestáticas</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CT</w:t>
            </w:r>
          </w:p>
        </w:tc>
        <w:tc>
          <w:tcPr>
            <w:tcW w:w="850"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30</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30</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0</w:t>
            </w:r>
          </w:p>
        </w:tc>
        <w:tc>
          <w:tcPr>
            <w:tcW w:w="992"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45</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30</w:t>
            </w:r>
          </w:p>
        </w:tc>
        <w:tc>
          <w:tcPr>
            <w:tcW w:w="708"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15</w:t>
            </w:r>
          </w:p>
        </w:tc>
        <w:tc>
          <w:tcPr>
            <w:tcW w:w="98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75</w:t>
            </w:r>
          </w:p>
        </w:tc>
        <w:tc>
          <w:tcPr>
            <w:tcW w:w="1125"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5</w:t>
            </w:r>
          </w:p>
        </w:tc>
      </w:tr>
      <w:tr w:rsidR="0091502D" w:rsidRPr="007A293B">
        <w:trPr>
          <w:trHeight w:val="320"/>
        </w:trPr>
        <w:tc>
          <w:tcPr>
            <w:tcW w:w="1980" w:type="dxa"/>
            <w:tcBorders>
              <w:top w:val="nil"/>
              <w:left w:val="single" w:sz="4" w:space="0" w:color="000000"/>
              <w:bottom w:val="single" w:sz="4" w:space="0" w:color="000000"/>
              <w:right w:val="single" w:sz="4" w:space="0" w:color="000000"/>
            </w:tcBorders>
            <w:shd w:val="clear" w:color="auto" w:fill="auto"/>
            <w:vAlign w:val="center"/>
          </w:tcPr>
          <w:p w:rsidR="0091502D" w:rsidRPr="007A293B" w:rsidRDefault="00F21368" w:rsidP="00E338CB">
            <w:pPr>
              <w:rPr>
                <w:rFonts w:ascii="AvantGarde Bk BT" w:eastAsia="Calibri" w:hAnsi="AvantGarde Bk BT" w:cs="Calibri"/>
                <w:color w:val="000000" w:themeColor="text1"/>
                <w:sz w:val="18"/>
                <w:szCs w:val="18"/>
              </w:rPr>
            </w:pPr>
            <w:proofErr w:type="spellStart"/>
            <w:r w:rsidRPr="007A293B">
              <w:rPr>
                <w:rFonts w:ascii="AvantGarde Bk BT" w:eastAsia="Calibri" w:hAnsi="AvantGarde Bk BT" w:cs="Calibri"/>
                <w:color w:val="000000" w:themeColor="text1"/>
                <w:sz w:val="18"/>
                <w:szCs w:val="18"/>
              </w:rPr>
              <w:t>Geomática</w:t>
            </w:r>
            <w:proofErr w:type="spellEnd"/>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CT</w:t>
            </w:r>
          </w:p>
        </w:tc>
        <w:tc>
          <w:tcPr>
            <w:tcW w:w="850"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30</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30</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0</w:t>
            </w:r>
          </w:p>
        </w:tc>
        <w:tc>
          <w:tcPr>
            <w:tcW w:w="992"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75</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60</w:t>
            </w:r>
          </w:p>
        </w:tc>
        <w:tc>
          <w:tcPr>
            <w:tcW w:w="708"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15</w:t>
            </w:r>
          </w:p>
        </w:tc>
        <w:tc>
          <w:tcPr>
            <w:tcW w:w="98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105</w:t>
            </w:r>
          </w:p>
        </w:tc>
        <w:tc>
          <w:tcPr>
            <w:tcW w:w="1125"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6</w:t>
            </w:r>
          </w:p>
        </w:tc>
      </w:tr>
      <w:tr w:rsidR="0091502D" w:rsidRPr="007A293B">
        <w:trPr>
          <w:trHeight w:val="320"/>
        </w:trPr>
        <w:tc>
          <w:tcPr>
            <w:tcW w:w="1980" w:type="dxa"/>
            <w:tcBorders>
              <w:top w:val="nil"/>
              <w:left w:val="single" w:sz="4" w:space="0" w:color="000000"/>
              <w:bottom w:val="single" w:sz="4" w:space="0" w:color="000000"/>
              <w:right w:val="single" w:sz="4" w:space="0" w:color="000000"/>
            </w:tcBorders>
            <w:shd w:val="clear" w:color="auto" w:fill="auto"/>
            <w:vAlign w:val="center"/>
          </w:tcPr>
          <w:p w:rsidR="0091502D" w:rsidRPr="007A293B" w:rsidRDefault="00F21368" w:rsidP="00E338CB">
            <w:pP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Estancia II</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P</w:t>
            </w:r>
          </w:p>
        </w:tc>
        <w:tc>
          <w:tcPr>
            <w:tcW w:w="850"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0</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0</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0</w:t>
            </w:r>
          </w:p>
        </w:tc>
        <w:tc>
          <w:tcPr>
            <w:tcW w:w="992"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90</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0</w:t>
            </w:r>
          </w:p>
        </w:tc>
        <w:tc>
          <w:tcPr>
            <w:tcW w:w="708"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90</w:t>
            </w:r>
          </w:p>
        </w:tc>
        <w:tc>
          <w:tcPr>
            <w:tcW w:w="98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90</w:t>
            </w:r>
          </w:p>
        </w:tc>
        <w:tc>
          <w:tcPr>
            <w:tcW w:w="1125"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7</w:t>
            </w:r>
          </w:p>
        </w:tc>
      </w:tr>
      <w:tr w:rsidR="0091502D" w:rsidRPr="007A293B" w:rsidTr="00E44FB8">
        <w:trPr>
          <w:trHeight w:val="320"/>
        </w:trPr>
        <w:tc>
          <w:tcPr>
            <w:tcW w:w="1980" w:type="dxa"/>
            <w:tcBorders>
              <w:top w:val="nil"/>
              <w:left w:val="single" w:sz="4" w:space="0" w:color="000000"/>
              <w:bottom w:val="single" w:sz="4" w:space="0" w:color="000000"/>
              <w:right w:val="single" w:sz="4" w:space="0" w:color="000000"/>
            </w:tcBorders>
            <w:shd w:val="clear" w:color="auto" w:fill="auto"/>
            <w:vAlign w:val="center"/>
          </w:tcPr>
          <w:p w:rsidR="0091502D" w:rsidRPr="007A293B" w:rsidRDefault="00F21368" w:rsidP="00E441EE">
            <w:pPr>
              <w:jc w:val="right"/>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Totales:</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91502D" w:rsidP="00E44FB8">
            <w:pPr>
              <w:jc w:val="center"/>
              <w:rPr>
                <w:rFonts w:ascii="AvantGarde Bk BT" w:eastAsia="Calibri" w:hAnsi="AvantGarde Bk BT" w:cs="Calibri"/>
                <w:b/>
                <w:color w:val="000000" w:themeColor="text1"/>
                <w:sz w:val="18"/>
                <w:szCs w:val="18"/>
              </w:rPr>
            </w:pPr>
          </w:p>
        </w:tc>
        <w:tc>
          <w:tcPr>
            <w:tcW w:w="850" w:type="dxa"/>
            <w:tcBorders>
              <w:top w:val="nil"/>
              <w:left w:val="nil"/>
              <w:bottom w:val="single" w:sz="4" w:space="0" w:color="000000"/>
              <w:right w:val="single" w:sz="4" w:space="0" w:color="000000"/>
            </w:tcBorders>
            <w:shd w:val="clear" w:color="auto" w:fill="auto"/>
            <w:vAlign w:val="center"/>
          </w:tcPr>
          <w:p w:rsidR="0091502D" w:rsidRPr="007A293B" w:rsidRDefault="00F21368" w:rsidP="00E44FB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210</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rsidP="00E44FB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210</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rsidP="00E44FB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0</w:t>
            </w:r>
          </w:p>
        </w:tc>
        <w:tc>
          <w:tcPr>
            <w:tcW w:w="992" w:type="dxa"/>
            <w:tcBorders>
              <w:top w:val="nil"/>
              <w:left w:val="nil"/>
              <w:bottom w:val="single" w:sz="4" w:space="0" w:color="000000"/>
              <w:right w:val="single" w:sz="4" w:space="0" w:color="000000"/>
            </w:tcBorders>
            <w:shd w:val="clear" w:color="auto" w:fill="auto"/>
            <w:vAlign w:val="center"/>
          </w:tcPr>
          <w:p w:rsidR="0091502D" w:rsidRPr="007A293B" w:rsidRDefault="00F21368" w:rsidP="00E44FB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390</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rsidP="00E44FB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240</w:t>
            </w:r>
          </w:p>
        </w:tc>
        <w:tc>
          <w:tcPr>
            <w:tcW w:w="708" w:type="dxa"/>
            <w:tcBorders>
              <w:top w:val="nil"/>
              <w:left w:val="nil"/>
              <w:bottom w:val="single" w:sz="4" w:space="0" w:color="000000"/>
              <w:right w:val="single" w:sz="4" w:space="0" w:color="000000"/>
            </w:tcBorders>
            <w:shd w:val="clear" w:color="auto" w:fill="auto"/>
            <w:vAlign w:val="center"/>
          </w:tcPr>
          <w:p w:rsidR="0091502D" w:rsidRPr="007A293B" w:rsidRDefault="00F21368" w:rsidP="00E44FB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150</w:t>
            </w:r>
          </w:p>
        </w:tc>
        <w:tc>
          <w:tcPr>
            <w:tcW w:w="989" w:type="dxa"/>
            <w:tcBorders>
              <w:top w:val="nil"/>
              <w:left w:val="nil"/>
              <w:bottom w:val="single" w:sz="4" w:space="0" w:color="000000"/>
              <w:right w:val="single" w:sz="4" w:space="0" w:color="000000"/>
            </w:tcBorders>
            <w:shd w:val="clear" w:color="auto" w:fill="auto"/>
            <w:vAlign w:val="center"/>
          </w:tcPr>
          <w:p w:rsidR="0091502D" w:rsidRPr="007A293B" w:rsidRDefault="00F21368" w:rsidP="00E44FB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600</w:t>
            </w:r>
          </w:p>
        </w:tc>
        <w:tc>
          <w:tcPr>
            <w:tcW w:w="1125" w:type="dxa"/>
            <w:tcBorders>
              <w:top w:val="nil"/>
              <w:left w:val="nil"/>
              <w:bottom w:val="single" w:sz="4" w:space="0" w:color="000000"/>
              <w:right w:val="single" w:sz="4" w:space="0" w:color="000000"/>
            </w:tcBorders>
            <w:shd w:val="clear" w:color="auto" w:fill="auto"/>
            <w:vAlign w:val="center"/>
          </w:tcPr>
          <w:p w:rsidR="0091502D" w:rsidRPr="007A293B" w:rsidRDefault="00F21368" w:rsidP="00E44FB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37</w:t>
            </w:r>
          </w:p>
        </w:tc>
      </w:tr>
    </w:tbl>
    <w:p w:rsidR="00085B1C" w:rsidRDefault="00085B1C" w:rsidP="00E44FB8">
      <w:pPr>
        <w:spacing w:before="240" w:line="276" w:lineRule="auto"/>
        <w:rPr>
          <w:rFonts w:ascii="AvantGarde Bk BT" w:eastAsia="Calibri" w:hAnsi="AvantGarde Bk BT" w:cs="Calibri"/>
          <w:b/>
          <w:color w:val="000000" w:themeColor="text1"/>
          <w:sz w:val="22"/>
          <w:szCs w:val="22"/>
        </w:rPr>
      </w:pPr>
    </w:p>
    <w:p w:rsidR="003E2CCE" w:rsidRDefault="003E2CCE">
      <w:pPr>
        <w:pBdr>
          <w:top w:val="none" w:sz="0" w:space="0" w:color="auto"/>
          <w:left w:val="none" w:sz="0" w:space="0" w:color="auto"/>
          <w:bottom w:val="none" w:sz="0" w:space="0" w:color="auto"/>
          <w:right w:val="none" w:sz="0" w:space="0" w:color="auto"/>
          <w:between w:val="none" w:sz="0" w:space="0" w:color="auto"/>
        </w:pBdr>
        <w:rPr>
          <w:rFonts w:ascii="AvantGarde Bk BT" w:eastAsia="Calibri" w:hAnsi="AvantGarde Bk BT" w:cs="Calibri"/>
          <w:b/>
          <w:color w:val="000000" w:themeColor="text1"/>
          <w:sz w:val="22"/>
          <w:szCs w:val="22"/>
        </w:rPr>
      </w:pPr>
      <w:r>
        <w:rPr>
          <w:rFonts w:ascii="AvantGarde Bk BT" w:eastAsia="Calibri" w:hAnsi="AvantGarde Bk BT" w:cs="Calibri"/>
          <w:b/>
          <w:color w:val="000000" w:themeColor="text1"/>
          <w:sz w:val="22"/>
          <w:szCs w:val="22"/>
        </w:rPr>
        <w:br w:type="page"/>
      </w:r>
    </w:p>
    <w:p w:rsidR="0091502D" w:rsidRPr="00E237D8" w:rsidRDefault="00F21368" w:rsidP="00E44FB8">
      <w:pPr>
        <w:spacing w:before="240" w:line="276" w:lineRule="auto"/>
        <w:rPr>
          <w:rFonts w:ascii="AvantGarde Bk BT" w:eastAsia="Calibri" w:hAnsi="AvantGarde Bk BT" w:cs="Calibri"/>
          <w:b/>
          <w:color w:val="000000" w:themeColor="text1"/>
          <w:sz w:val="22"/>
          <w:szCs w:val="22"/>
        </w:rPr>
      </w:pPr>
      <w:r w:rsidRPr="00E237D8">
        <w:rPr>
          <w:rFonts w:ascii="AvantGarde Bk BT" w:eastAsia="Calibri" w:hAnsi="AvantGarde Bk BT" w:cs="Calibri"/>
          <w:b/>
          <w:color w:val="000000" w:themeColor="text1"/>
          <w:sz w:val="22"/>
          <w:szCs w:val="22"/>
        </w:rPr>
        <w:lastRenderedPageBreak/>
        <w:t>Octavo Cuatrimestre</w:t>
      </w:r>
    </w:p>
    <w:tbl>
      <w:tblPr>
        <w:tblStyle w:val="aa"/>
        <w:tblW w:w="9465" w:type="dxa"/>
        <w:jc w:val="center"/>
        <w:tblInd w:w="0" w:type="dxa"/>
        <w:tblLayout w:type="fixed"/>
        <w:tblLook w:val="0400" w:firstRow="0" w:lastRow="0" w:firstColumn="0" w:lastColumn="0" w:noHBand="0" w:noVBand="1"/>
      </w:tblPr>
      <w:tblGrid>
        <w:gridCol w:w="2122"/>
        <w:gridCol w:w="708"/>
        <w:gridCol w:w="851"/>
        <w:gridCol w:w="709"/>
        <w:gridCol w:w="708"/>
        <w:gridCol w:w="993"/>
        <w:gridCol w:w="708"/>
        <w:gridCol w:w="671"/>
        <w:gridCol w:w="889"/>
        <w:gridCol w:w="1106"/>
      </w:tblGrid>
      <w:tr w:rsidR="007A293B" w:rsidRPr="007A293B" w:rsidTr="007A293B">
        <w:trPr>
          <w:trHeight w:val="320"/>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02D" w:rsidRPr="007A293B" w:rsidRDefault="00F21368" w:rsidP="007A293B">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Unidad de Aprendizaje</w:t>
            </w:r>
          </w:p>
        </w:tc>
        <w:tc>
          <w:tcPr>
            <w:tcW w:w="708" w:type="dxa"/>
            <w:tcBorders>
              <w:top w:val="single" w:sz="4" w:space="0" w:color="000000"/>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Tipo</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Horas Teoría</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BCA</w:t>
            </w:r>
          </w:p>
        </w:tc>
        <w:tc>
          <w:tcPr>
            <w:tcW w:w="708" w:type="dxa"/>
            <w:tcBorders>
              <w:top w:val="single" w:sz="4" w:space="0" w:color="000000"/>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AMI</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Horas Práctica</w:t>
            </w:r>
          </w:p>
        </w:tc>
        <w:tc>
          <w:tcPr>
            <w:tcW w:w="708" w:type="dxa"/>
            <w:tcBorders>
              <w:top w:val="single" w:sz="4" w:space="0" w:color="000000"/>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BCA</w:t>
            </w:r>
          </w:p>
        </w:tc>
        <w:tc>
          <w:tcPr>
            <w:tcW w:w="671" w:type="dxa"/>
            <w:tcBorders>
              <w:top w:val="single" w:sz="4" w:space="0" w:color="000000"/>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AMI</w:t>
            </w:r>
          </w:p>
        </w:tc>
        <w:tc>
          <w:tcPr>
            <w:tcW w:w="889" w:type="dxa"/>
            <w:tcBorders>
              <w:top w:val="single" w:sz="4" w:space="0" w:color="000000"/>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Horas Totales</w:t>
            </w:r>
          </w:p>
        </w:tc>
        <w:tc>
          <w:tcPr>
            <w:tcW w:w="1106" w:type="dxa"/>
            <w:tcBorders>
              <w:top w:val="single" w:sz="4" w:space="0" w:color="000000"/>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Créditos</w:t>
            </w:r>
          </w:p>
        </w:tc>
      </w:tr>
      <w:tr w:rsidR="007A293B" w:rsidRPr="007A293B" w:rsidTr="007A293B">
        <w:trPr>
          <w:trHeight w:val="320"/>
          <w:jc w:val="center"/>
        </w:trPr>
        <w:tc>
          <w:tcPr>
            <w:tcW w:w="2122" w:type="dxa"/>
            <w:tcBorders>
              <w:top w:val="nil"/>
              <w:left w:val="single" w:sz="4" w:space="0" w:color="000000"/>
              <w:bottom w:val="single" w:sz="4" w:space="0" w:color="000000"/>
              <w:right w:val="single" w:sz="4" w:space="0" w:color="000000"/>
            </w:tcBorders>
            <w:shd w:val="clear" w:color="auto" w:fill="auto"/>
            <w:vAlign w:val="center"/>
          </w:tcPr>
          <w:p w:rsidR="0091502D" w:rsidRPr="007A293B" w:rsidRDefault="00F21368" w:rsidP="00E338CB">
            <w:pP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Inglés VIII</w:t>
            </w:r>
          </w:p>
        </w:tc>
        <w:tc>
          <w:tcPr>
            <w:tcW w:w="708"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CT</w:t>
            </w:r>
          </w:p>
        </w:tc>
        <w:tc>
          <w:tcPr>
            <w:tcW w:w="851"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45</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45</w:t>
            </w:r>
          </w:p>
        </w:tc>
        <w:tc>
          <w:tcPr>
            <w:tcW w:w="708"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0</w:t>
            </w:r>
          </w:p>
        </w:tc>
        <w:tc>
          <w:tcPr>
            <w:tcW w:w="993"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45</w:t>
            </w:r>
          </w:p>
        </w:tc>
        <w:tc>
          <w:tcPr>
            <w:tcW w:w="708"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30</w:t>
            </w:r>
          </w:p>
        </w:tc>
        <w:tc>
          <w:tcPr>
            <w:tcW w:w="671"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15</w:t>
            </w:r>
          </w:p>
        </w:tc>
        <w:tc>
          <w:tcPr>
            <w:tcW w:w="88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90</w:t>
            </w:r>
          </w:p>
        </w:tc>
        <w:tc>
          <w:tcPr>
            <w:tcW w:w="1106"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5</w:t>
            </w:r>
          </w:p>
        </w:tc>
      </w:tr>
      <w:tr w:rsidR="007A293B" w:rsidRPr="007A293B" w:rsidTr="007A293B">
        <w:trPr>
          <w:trHeight w:val="320"/>
          <w:jc w:val="center"/>
        </w:trPr>
        <w:tc>
          <w:tcPr>
            <w:tcW w:w="2122" w:type="dxa"/>
            <w:tcBorders>
              <w:top w:val="nil"/>
              <w:left w:val="single" w:sz="4" w:space="0" w:color="000000"/>
              <w:bottom w:val="single" w:sz="4" w:space="0" w:color="000000"/>
              <w:right w:val="single" w:sz="4" w:space="0" w:color="000000"/>
            </w:tcBorders>
            <w:shd w:val="clear" w:color="auto" w:fill="auto"/>
            <w:vAlign w:val="center"/>
          </w:tcPr>
          <w:p w:rsidR="0091502D" w:rsidRPr="007A293B" w:rsidRDefault="00F21368" w:rsidP="00E338CB">
            <w:pP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Dinámica estructural</w:t>
            </w:r>
          </w:p>
        </w:tc>
        <w:tc>
          <w:tcPr>
            <w:tcW w:w="708"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CT</w:t>
            </w:r>
          </w:p>
        </w:tc>
        <w:tc>
          <w:tcPr>
            <w:tcW w:w="851"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45</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45</w:t>
            </w:r>
          </w:p>
        </w:tc>
        <w:tc>
          <w:tcPr>
            <w:tcW w:w="708"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0</w:t>
            </w:r>
          </w:p>
        </w:tc>
        <w:tc>
          <w:tcPr>
            <w:tcW w:w="993"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45</w:t>
            </w:r>
          </w:p>
        </w:tc>
        <w:tc>
          <w:tcPr>
            <w:tcW w:w="708"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45</w:t>
            </w:r>
          </w:p>
        </w:tc>
        <w:tc>
          <w:tcPr>
            <w:tcW w:w="671"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0</w:t>
            </w:r>
          </w:p>
        </w:tc>
        <w:tc>
          <w:tcPr>
            <w:tcW w:w="88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90</w:t>
            </w:r>
          </w:p>
        </w:tc>
        <w:tc>
          <w:tcPr>
            <w:tcW w:w="1106"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5</w:t>
            </w:r>
          </w:p>
        </w:tc>
      </w:tr>
      <w:tr w:rsidR="007A293B" w:rsidRPr="007A293B" w:rsidTr="007A293B">
        <w:trPr>
          <w:trHeight w:val="320"/>
          <w:jc w:val="center"/>
        </w:trPr>
        <w:tc>
          <w:tcPr>
            <w:tcW w:w="2122" w:type="dxa"/>
            <w:tcBorders>
              <w:top w:val="nil"/>
              <w:left w:val="single" w:sz="4" w:space="0" w:color="000000"/>
              <w:bottom w:val="single" w:sz="4" w:space="0" w:color="000000"/>
              <w:right w:val="single" w:sz="4" w:space="0" w:color="000000"/>
            </w:tcBorders>
            <w:shd w:val="clear" w:color="auto" w:fill="auto"/>
            <w:vAlign w:val="center"/>
          </w:tcPr>
          <w:p w:rsidR="0091502D" w:rsidRPr="007A293B" w:rsidRDefault="00F21368" w:rsidP="00E338CB">
            <w:pP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Redes de agua potable y alcantarillado</w:t>
            </w:r>
          </w:p>
        </w:tc>
        <w:tc>
          <w:tcPr>
            <w:tcW w:w="708"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CT</w:t>
            </w:r>
          </w:p>
        </w:tc>
        <w:tc>
          <w:tcPr>
            <w:tcW w:w="851"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30</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30</w:t>
            </w:r>
          </w:p>
        </w:tc>
        <w:tc>
          <w:tcPr>
            <w:tcW w:w="708"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0</w:t>
            </w:r>
          </w:p>
        </w:tc>
        <w:tc>
          <w:tcPr>
            <w:tcW w:w="993"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45</w:t>
            </w:r>
          </w:p>
        </w:tc>
        <w:tc>
          <w:tcPr>
            <w:tcW w:w="708"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45</w:t>
            </w:r>
          </w:p>
        </w:tc>
        <w:tc>
          <w:tcPr>
            <w:tcW w:w="671"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0</w:t>
            </w:r>
          </w:p>
        </w:tc>
        <w:tc>
          <w:tcPr>
            <w:tcW w:w="88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75</w:t>
            </w:r>
          </w:p>
        </w:tc>
        <w:tc>
          <w:tcPr>
            <w:tcW w:w="1106"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5</w:t>
            </w:r>
          </w:p>
        </w:tc>
      </w:tr>
      <w:tr w:rsidR="007A293B" w:rsidRPr="007A293B" w:rsidTr="007A293B">
        <w:trPr>
          <w:trHeight w:val="320"/>
          <w:jc w:val="center"/>
        </w:trPr>
        <w:tc>
          <w:tcPr>
            <w:tcW w:w="2122" w:type="dxa"/>
            <w:tcBorders>
              <w:top w:val="nil"/>
              <w:left w:val="single" w:sz="4" w:space="0" w:color="000000"/>
              <w:bottom w:val="single" w:sz="4" w:space="0" w:color="000000"/>
              <w:right w:val="single" w:sz="4" w:space="0" w:color="000000"/>
            </w:tcBorders>
            <w:shd w:val="clear" w:color="auto" w:fill="auto"/>
            <w:vAlign w:val="center"/>
          </w:tcPr>
          <w:p w:rsidR="0091502D" w:rsidRPr="007A293B" w:rsidRDefault="00F21368" w:rsidP="00E338CB">
            <w:pP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Cimentaciones superficiales</w:t>
            </w:r>
          </w:p>
        </w:tc>
        <w:tc>
          <w:tcPr>
            <w:tcW w:w="708"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CT</w:t>
            </w:r>
          </w:p>
        </w:tc>
        <w:tc>
          <w:tcPr>
            <w:tcW w:w="851"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30</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30</w:t>
            </w:r>
          </w:p>
        </w:tc>
        <w:tc>
          <w:tcPr>
            <w:tcW w:w="708"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0</w:t>
            </w:r>
          </w:p>
        </w:tc>
        <w:tc>
          <w:tcPr>
            <w:tcW w:w="993"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45</w:t>
            </w:r>
          </w:p>
        </w:tc>
        <w:tc>
          <w:tcPr>
            <w:tcW w:w="708"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30</w:t>
            </w:r>
          </w:p>
        </w:tc>
        <w:tc>
          <w:tcPr>
            <w:tcW w:w="671"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15</w:t>
            </w:r>
          </w:p>
        </w:tc>
        <w:tc>
          <w:tcPr>
            <w:tcW w:w="88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75</w:t>
            </w:r>
          </w:p>
        </w:tc>
        <w:tc>
          <w:tcPr>
            <w:tcW w:w="1106"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5</w:t>
            </w:r>
          </w:p>
        </w:tc>
      </w:tr>
      <w:tr w:rsidR="007A293B" w:rsidRPr="007A293B" w:rsidTr="007A293B">
        <w:trPr>
          <w:trHeight w:val="320"/>
          <w:jc w:val="center"/>
        </w:trPr>
        <w:tc>
          <w:tcPr>
            <w:tcW w:w="2122" w:type="dxa"/>
            <w:tcBorders>
              <w:top w:val="nil"/>
              <w:left w:val="single" w:sz="4" w:space="0" w:color="000000"/>
              <w:bottom w:val="single" w:sz="4" w:space="0" w:color="000000"/>
              <w:right w:val="single" w:sz="4" w:space="0" w:color="000000"/>
            </w:tcBorders>
            <w:shd w:val="clear" w:color="auto" w:fill="auto"/>
            <w:vAlign w:val="center"/>
          </w:tcPr>
          <w:p w:rsidR="0091502D" w:rsidRPr="007A293B" w:rsidRDefault="00F21368" w:rsidP="00E338CB">
            <w:pP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Análisis estructural matricial</w:t>
            </w:r>
          </w:p>
        </w:tc>
        <w:tc>
          <w:tcPr>
            <w:tcW w:w="708"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CT</w:t>
            </w:r>
          </w:p>
        </w:tc>
        <w:tc>
          <w:tcPr>
            <w:tcW w:w="851"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30</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30</w:t>
            </w:r>
          </w:p>
        </w:tc>
        <w:tc>
          <w:tcPr>
            <w:tcW w:w="708"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0</w:t>
            </w:r>
          </w:p>
        </w:tc>
        <w:tc>
          <w:tcPr>
            <w:tcW w:w="993"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45</w:t>
            </w:r>
          </w:p>
        </w:tc>
        <w:tc>
          <w:tcPr>
            <w:tcW w:w="708"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45</w:t>
            </w:r>
          </w:p>
        </w:tc>
        <w:tc>
          <w:tcPr>
            <w:tcW w:w="671"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0</w:t>
            </w:r>
          </w:p>
        </w:tc>
        <w:tc>
          <w:tcPr>
            <w:tcW w:w="88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75</w:t>
            </w:r>
          </w:p>
        </w:tc>
        <w:tc>
          <w:tcPr>
            <w:tcW w:w="1106"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5</w:t>
            </w:r>
          </w:p>
        </w:tc>
      </w:tr>
      <w:tr w:rsidR="007A293B" w:rsidRPr="007A293B" w:rsidTr="007A293B">
        <w:trPr>
          <w:trHeight w:val="320"/>
          <w:jc w:val="center"/>
        </w:trPr>
        <w:tc>
          <w:tcPr>
            <w:tcW w:w="2122" w:type="dxa"/>
            <w:tcBorders>
              <w:top w:val="nil"/>
              <w:left w:val="single" w:sz="4" w:space="0" w:color="000000"/>
              <w:bottom w:val="single" w:sz="4" w:space="0" w:color="000000"/>
              <w:right w:val="single" w:sz="4" w:space="0" w:color="000000"/>
            </w:tcBorders>
            <w:shd w:val="clear" w:color="auto" w:fill="auto"/>
            <w:vAlign w:val="center"/>
          </w:tcPr>
          <w:p w:rsidR="0091502D" w:rsidRPr="007A293B" w:rsidRDefault="00F21368" w:rsidP="00E338CB">
            <w:pP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Estructuras de mampostería</w:t>
            </w:r>
          </w:p>
        </w:tc>
        <w:tc>
          <w:tcPr>
            <w:tcW w:w="708"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CT</w:t>
            </w:r>
          </w:p>
        </w:tc>
        <w:tc>
          <w:tcPr>
            <w:tcW w:w="851"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30</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30</w:t>
            </w:r>
          </w:p>
        </w:tc>
        <w:tc>
          <w:tcPr>
            <w:tcW w:w="708"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0</w:t>
            </w:r>
          </w:p>
        </w:tc>
        <w:tc>
          <w:tcPr>
            <w:tcW w:w="993"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45</w:t>
            </w:r>
          </w:p>
        </w:tc>
        <w:tc>
          <w:tcPr>
            <w:tcW w:w="708"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30</w:t>
            </w:r>
          </w:p>
        </w:tc>
        <w:tc>
          <w:tcPr>
            <w:tcW w:w="671"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15</w:t>
            </w:r>
          </w:p>
        </w:tc>
        <w:tc>
          <w:tcPr>
            <w:tcW w:w="88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75</w:t>
            </w:r>
          </w:p>
        </w:tc>
        <w:tc>
          <w:tcPr>
            <w:tcW w:w="1106"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5</w:t>
            </w:r>
          </w:p>
        </w:tc>
      </w:tr>
      <w:tr w:rsidR="007A293B" w:rsidRPr="007A293B" w:rsidTr="007A293B">
        <w:trPr>
          <w:trHeight w:val="320"/>
          <w:jc w:val="center"/>
        </w:trPr>
        <w:tc>
          <w:tcPr>
            <w:tcW w:w="2122" w:type="dxa"/>
            <w:tcBorders>
              <w:top w:val="nil"/>
              <w:left w:val="single" w:sz="4" w:space="0" w:color="000000"/>
              <w:bottom w:val="single" w:sz="4" w:space="0" w:color="000000"/>
              <w:right w:val="single" w:sz="4" w:space="0" w:color="000000"/>
            </w:tcBorders>
            <w:shd w:val="clear" w:color="auto" w:fill="auto"/>
            <w:vAlign w:val="center"/>
          </w:tcPr>
          <w:p w:rsidR="0091502D" w:rsidRPr="007A293B" w:rsidRDefault="00F21368" w:rsidP="00E338CB">
            <w:pP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Administración de proyectos</w:t>
            </w:r>
          </w:p>
        </w:tc>
        <w:tc>
          <w:tcPr>
            <w:tcW w:w="708"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CT</w:t>
            </w:r>
          </w:p>
        </w:tc>
        <w:tc>
          <w:tcPr>
            <w:tcW w:w="851"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45</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30</w:t>
            </w:r>
          </w:p>
        </w:tc>
        <w:tc>
          <w:tcPr>
            <w:tcW w:w="708"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15</w:t>
            </w:r>
          </w:p>
        </w:tc>
        <w:tc>
          <w:tcPr>
            <w:tcW w:w="993"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75</w:t>
            </w:r>
          </w:p>
        </w:tc>
        <w:tc>
          <w:tcPr>
            <w:tcW w:w="708"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60</w:t>
            </w:r>
          </w:p>
        </w:tc>
        <w:tc>
          <w:tcPr>
            <w:tcW w:w="671"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15</w:t>
            </w:r>
          </w:p>
        </w:tc>
        <w:tc>
          <w:tcPr>
            <w:tcW w:w="88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120</w:t>
            </w:r>
          </w:p>
        </w:tc>
        <w:tc>
          <w:tcPr>
            <w:tcW w:w="1106"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8</w:t>
            </w:r>
          </w:p>
        </w:tc>
      </w:tr>
      <w:tr w:rsidR="007A293B" w:rsidRPr="007A293B" w:rsidTr="007A293B">
        <w:trPr>
          <w:trHeight w:val="320"/>
          <w:jc w:val="center"/>
        </w:trPr>
        <w:tc>
          <w:tcPr>
            <w:tcW w:w="2122" w:type="dxa"/>
            <w:tcBorders>
              <w:top w:val="nil"/>
              <w:left w:val="single" w:sz="4" w:space="0" w:color="000000"/>
              <w:bottom w:val="single" w:sz="4" w:space="0" w:color="000000"/>
              <w:right w:val="single" w:sz="4" w:space="0" w:color="000000"/>
            </w:tcBorders>
            <w:shd w:val="clear" w:color="auto" w:fill="auto"/>
            <w:vAlign w:val="center"/>
          </w:tcPr>
          <w:p w:rsidR="0091502D" w:rsidRPr="007A293B" w:rsidRDefault="00F21368" w:rsidP="00E441EE">
            <w:pPr>
              <w:jc w:val="right"/>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Totales:</w:t>
            </w:r>
          </w:p>
        </w:tc>
        <w:tc>
          <w:tcPr>
            <w:tcW w:w="708" w:type="dxa"/>
            <w:tcBorders>
              <w:top w:val="nil"/>
              <w:left w:val="nil"/>
              <w:bottom w:val="single" w:sz="4" w:space="0" w:color="000000"/>
              <w:right w:val="single" w:sz="4" w:space="0" w:color="000000"/>
            </w:tcBorders>
            <w:shd w:val="clear" w:color="auto" w:fill="auto"/>
            <w:vAlign w:val="center"/>
          </w:tcPr>
          <w:p w:rsidR="0091502D" w:rsidRPr="007A293B" w:rsidRDefault="0091502D" w:rsidP="00E44FB8">
            <w:pPr>
              <w:jc w:val="center"/>
              <w:rPr>
                <w:rFonts w:ascii="AvantGarde Bk BT" w:eastAsia="Calibri" w:hAnsi="AvantGarde Bk BT" w:cs="Calibri"/>
                <w:color w:val="000000" w:themeColor="text1"/>
                <w:sz w:val="18"/>
                <w:szCs w:val="18"/>
              </w:rPr>
            </w:pPr>
          </w:p>
        </w:tc>
        <w:tc>
          <w:tcPr>
            <w:tcW w:w="851" w:type="dxa"/>
            <w:tcBorders>
              <w:top w:val="nil"/>
              <w:left w:val="nil"/>
              <w:bottom w:val="single" w:sz="4" w:space="0" w:color="000000"/>
              <w:right w:val="single" w:sz="4" w:space="0" w:color="000000"/>
            </w:tcBorders>
            <w:shd w:val="clear" w:color="auto" w:fill="auto"/>
            <w:vAlign w:val="center"/>
          </w:tcPr>
          <w:p w:rsidR="0091502D" w:rsidRPr="007A293B" w:rsidRDefault="00F21368" w:rsidP="00E44FB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255</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rsidP="00E44FB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240</w:t>
            </w:r>
          </w:p>
        </w:tc>
        <w:tc>
          <w:tcPr>
            <w:tcW w:w="708" w:type="dxa"/>
            <w:tcBorders>
              <w:top w:val="nil"/>
              <w:left w:val="nil"/>
              <w:bottom w:val="single" w:sz="4" w:space="0" w:color="000000"/>
              <w:right w:val="single" w:sz="4" w:space="0" w:color="000000"/>
            </w:tcBorders>
            <w:shd w:val="clear" w:color="auto" w:fill="auto"/>
            <w:vAlign w:val="center"/>
          </w:tcPr>
          <w:p w:rsidR="0091502D" w:rsidRPr="007A293B" w:rsidRDefault="00F21368" w:rsidP="00E44FB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15</w:t>
            </w:r>
          </w:p>
        </w:tc>
        <w:tc>
          <w:tcPr>
            <w:tcW w:w="993" w:type="dxa"/>
            <w:tcBorders>
              <w:top w:val="nil"/>
              <w:left w:val="nil"/>
              <w:bottom w:val="single" w:sz="4" w:space="0" w:color="000000"/>
              <w:right w:val="single" w:sz="4" w:space="0" w:color="000000"/>
            </w:tcBorders>
            <w:shd w:val="clear" w:color="auto" w:fill="auto"/>
            <w:vAlign w:val="center"/>
          </w:tcPr>
          <w:p w:rsidR="0091502D" w:rsidRPr="007A293B" w:rsidRDefault="00F21368" w:rsidP="00E44FB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345</w:t>
            </w:r>
          </w:p>
        </w:tc>
        <w:tc>
          <w:tcPr>
            <w:tcW w:w="708" w:type="dxa"/>
            <w:tcBorders>
              <w:top w:val="nil"/>
              <w:left w:val="nil"/>
              <w:bottom w:val="single" w:sz="4" w:space="0" w:color="000000"/>
              <w:right w:val="single" w:sz="4" w:space="0" w:color="000000"/>
            </w:tcBorders>
            <w:shd w:val="clear" w:color="auto" w:fill="auto"/>
            <w:vAlign w:val="center"/>
          </w:tcPr>
          <w:p w:rsidR="0091502D" w:rsidRPr="007A293B" w:rsidRDefault="00F21368" w:rsidP="00E44FB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285</w:t>
            </w:r>
          </w:p>
        </w:tc>
        <w:tc>
          <w:tcPr>
            <w:tcW w:w="671" w:type="dxa"/>
            <w:tcBorders>
              <w:top w:val="nil"/>
              <w:left w:val="nil"/>
              <w:bottom w:val="single" w:sz="4" w:space="0" w:color="000000"/>
              <w:right w:val="single" w:sz="4" w:space="0" w:color="000000"/>
            </w:tcBorders>
            <w:shd w:val="clear" w:color="auto" w:fill="auto"/>
            <w:vAlign w:val="center"/>
          </w:tcPr>
          <w:p w:rsidR="0091502D" w:rsidRPr="007A293B" w:rsidRDefault="00F21368" w:rsidP="00E44FB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60</w:t>
            </w:r>
          </w:p>
        </w:tc>
        <w:tc>
          <w:tcPr>
            <w:tcW w:w="889" w:type="dxa"/>
            <w:tcBorders>
              <w:top w:val="nil"/>
              <w:left w:val="nil"/>
              <w:bottom w:val="single" w:sz="4" w:space="0" w:color="000000"/>
              <w:right w:val="single" w:sz="4" w:space="0" w:color="000000"/>
            </w:tcBorders>
            <w:shd w:val="clear" w:color="auto" w:fill="auto"/>
            <w:vAlign w:val="center"/>
          </w:tcPr>
          <w:p w:rsidR="0091502D" w:rsidRPr="007A293B" w:rsidRDefault="00F21368" w:rsidP="00E44FB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600</w:t>
            </w:r>
          </w:p>
        </w:tc>
        <w:tc>
          <w:tcPr>
            <w:tcW w:w="1106" w:type="dxa"/>
            <w:tcBorders>
              <w:top w:val="nil"/>
              <w:left w:val="nil"/>
              <w:bottom w:val="single" w:sz="4" w:space="0" w:color="000000"/>
              <w:right w:val="single" w:sz="4" w:space="0" w:color="000000"/>
            </w:tcBorders>
            <w:shd w:val="clear" w:color="auto" w:fill="auto"/>
            <w:vAlign w:val="center"/>
          </w:tcPr>
          <w:p w:rsidR="0091502D" w:rsidRPr="007A293B" w:rsidRDefault="00F21368" w:rsidP="00E44FB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38</w:t>
            </w:r>
          </w:p>
        </w:tc>
      </w:tr>
    </w:tbl>
    <w:p w:rsidR="0091502D" w:rsidRPr="00E237D8" w:rsidRDefault="00F21368" w:rsidP="00A576A2">
      <w:pPr>
        <w:spacing w:before="240" w:line="276" w:lineRule="auto"/>
        <w:rPr>
          <w:rFonts w:ascii="AvantGarde Bk BT" w:eastAsia="Calibri" w:hAnsi="AvantGarde Bk BT" w:cs="Calibri"/>
          <w:b/>
          <w:color w:val="000000" w:themeColor="text1"/>
          <w:sz w:val="22"/>
          <w:szCs w:val="22"/>
        </w:rPr>
      </w:pPr>
      <w:r w:rsidRPr="00E237D8">
        <w:rPr>
          <w:rFonts w:ascii="AvantGarde Bk BT" w:eastAsia="Calibri" w:hAnsi="AvantGarde Bk BT" w:cs="Calibri"/>
          <w:b/>
          <w:color w:val="000000" w:themeColor="text1"/>
          <w:sz w:val="22"/>
          <w:szCs w:val="22"/>
        </w:rPr>
        <w:t>Noveno Cuatrimestre</w:t>
      </w:r>
    </w:p>
    <w:tbl>
      <w:tblPr>
        <w:tblStyle w:val="ab"/>
        <w:tblW w:w="9493" w:type="dxa"/>
        <w:tblInd w:w="0" w:type="dxa"/>
        <w:tblLayout w:type="fixed"/>
        <w:tblLook w:val="0400" w:firstRow="0" w:lastRow="0" w:firstColumn="0" w:lastColumn="0" w:noHBand="0" w:noVBand="1"/>
      </w:tblPr>
      <w:tblGrid>
        <w:gridCol w:w="2122"/>
        <w:gridCol w:w="708"/>
        <w:gridCol w:w="851"/>
        <w:gridCol w:w="709"/>
        <w:gridCol w:w="708"/>
        <w:gridCol w:w="993"/>
        <w:gridCol w:w="708"/>
        <w:gridCol w:w="731"/>
        <w:gridCol w:w="970"/>
        <w:gridCol w:w="993"/>
      </w:tblGrid>
      <w:tr w:rsidR="0091502D" w:rsidRPr="007A293B" w:rsidTr="007A293B">
        <w:trPr>
          <w:trHeight w:val="320"/>
        </w:trPr>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02D" w:rsidRPr="007A293B" w:rsidRDefault="00F21368" w:rsidP="007A293B">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Unidad de Aprendizaje</w:t>
            </w:r>
          </w:p>
        </w:tc>
        <w:tc>
          <w:tcPr>
            <w:tcW w:w="708" w:type="dxa"/>
            <w:tcBorders>
              <w:top w:val="single" w:sz="4" w:space="0" w:color="000000"/>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Tipo</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Horas Teoría</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BCA</w:t>
            </w:r>
          </w:p>
        </w:tc>
        <w:tc>
          <w:tcPr>
            <w:tcW w:w="708" w:type="dxa"/>
            <w:tcBorders>
              <w:top w:val="single" w:sz="4" w:space="0" w:color="000000"/>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AMI</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Horas Práctica</w:t>
            </w:r>
          </w:p>
        </w:tc>
        <w:tc>
          <w:tcPr>
            <w:tcW w:w="708" w:type="dxa"/>
            <w:tcBorders>
              <w:top w:val="single" w:sz="4" w:space="0" w:color="000000"/>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BCA</w:t>
            </w:r>
          </w:p>
        </w:tc>
        <w:tc>
          <w:tcPr>
            <w:tcW w:w="731" w:type="dxa"/>
            <w:tcBorders>
              <w:top w:val="single" w:sz="4" w:space="0" w:color="000000"/>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AMI</w:t>
            </w:r>
          </w:p>
        </w:tc>
        <w:tc>
          <w:tcPr>
            <w:tcW w:w="970" w:type="dxa"/>
            <w:tcBorders>
              <w:top w:val="single" w:sz="4" w:space="0" w:color="000000"/>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Horas Totales</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Créditos</w:t>
            </w:r>
          </w:p>
        </w:tc>
      </w:tr>
      <w:tr w:rsidR="0091502D" w:rsidRPr="007A293B" w:rsidTr="007A293B">
        <w:trPr>
          <w:trHeight w:val="320"/>
        </w:trPr>
        <w:tc>
          <w:tcPr>
            <w:tcW w:w="2122" w:type="dxa"/>
            <w:tcBorders>
              <w:top w:val="nil"/>
              <w:left w:val="single" w:sz="4" w:space="0" w:color="000000"/>
              <w:bottom w:val="single" w:sz="4" w:space="0" w:color="000000"/>
              <w:right w:val="single" w:sz="4" w:space="0" w:color="000000"/>
            </w:tcBorders>
            <w:shd w:val="clear" w:color="auto" w:fill="auto"/>
            <w:vAlign w:val="center"/>
          </w:tcPr>
          <w:p w:rsidR="0091502D" w:rsidRPr="007A293B" w:rsidRDefault="00F21368" w:rsidP="00E338CB">
            <w:pP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Inglés IX</w:t>
            </w:r>
          </w:p>
        </w:tc>
        <w:tc>
          <w:tcPr>
            <w:tcW w:w="708"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CT</w:t>
            </w:r>
          </w:p>
        </w:tc>
        <w:tc>
          <w:tcPr>
            <w:tcW w:w="851"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45</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45</w:t>
            </w:r>
          </w:p>
        </w:tc>
        <w:tc>
          <w:tcPr>
            <w:tcW w:w="708"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0</w:t>
            </w:r>
          </w:p>
        </w:tc>
        <w:tc>
          <w:tcPr>
            <w:tcW w:w="993"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45</w:t>
            </w:r>
          </w:p>
        </w:tc>
        <w:tc>
          <w:tcPr>
            <w:tcW w:w="708"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30</w:t>
            </w:r>
          </w:p>
        </w:tc>
        <w:tc>
          <w:tcPr>
            <w:tcW w:w="731"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15</w:t>
            </w:r>
          </w:p>
        </w:tc>
        <w:tc>
          <w:tcPr>
            <w:tcW w:w="970"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90</w:t>
            </w:r>
          </w:p>
        </w:tc>
        <w:tc>
          <w:tcPr>
            <w:tcW w:w="993"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5</w:t>
            </w:r>
          </w:p>
        </w:tc>
      </w:tr>
      <w:tr w:rsidR="0091502D" w:rsidRPr="007A293B" w:rsidTr="007A293B">
        <w:trPr>
          <w:trHeight w:val="320"/>
        </w:trPr>
        <w:tc>
          <w:tcPr>
            <w:tcW w:w="2122" w:type="dxa"/>
            <w:tcBorders>
              <w:top w:val="nil"/>
              <w:left w:val="single" w:sz="4" w:space="0" w:color="000000"/>
              <w:bottom w:val="single" w:sz="4" w:space="0" w:color="000000"/>
              <w:right w:val="single" w:sz="4" w:space="0" w:color="000000"/>
            </w:tcBorders>
            <w:shd w:val="clear" w:color="auto" w:fill="auto"/>
            <w:vAlign w:val="center"/>
          </w:tcPr>
          <w:p w:rsidR="0091502D" w:rsidRPr="007A293B" w:rsidRDefault="00F21368" w:rsidP="00E338CB">
            <w:pP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Obras hidráulicas</w:t>
            </w:r>
          </w:p>
        </w:tc>
        <w:tc>
          <w:tcPr>
            <w:tcW w:w="708"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CT</w:t>
            </w:r>
          </w:p>
        </w:tc>
        <w:tc>
          <w:tcPr>
            <w:tcW w:w="851"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30</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30</w:t>
            </w:r>
          </w:p>
        </w:tc>
        <w:tc>
          <w:tcPr>
            <w:tcW w:w="708"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0</w:t>
            </w:r>
          </w:p>
        </w:tc>
        <w:tc>
          <w:tcPr>
            <w:tcW w:w="993"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45</w:t>
            </w:r>
          </w:p>
        </w:tc>
        <w:tc>
          <w:tcPr>
            <w:tcW w:w="708"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45</w:t>
            </w:r>
          </w:p>
        </w:tc>
        <w:tc>
          <w:tcPr>
            <w:tcW w:w="731"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0</w:t>
            </w:r>
          </w:p>
        </w:tc>
        <w:tc>
          <w:tcPr>
            <w:tcW w:w="970"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75</w:t>
            </w:r>
          </w:p>
        </w:tc>
        <w:tc>
          <w:tcPr>
            <w:tcW w:w="993"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5</w:t>
            </w:r>
          </w:p>
        </w:tc>
      </w:tr>
      <w:tr w:rsidR="0091502D" w:rsidRPr="007A293B" w:rsidTr="007A293B">
        <w:trPr>
          <w:trHeight w:val="320"/>
        </w:trPr>
        <w:tc>
          <w:tcPr>
            <w:tcW w:w="2122" w:type="dxa"/>
            <w:tcBorders>
              <w:top w:val="nil"/>
              <w:left w:val="single" w:sz="4" w:space="0" w:color="000000"/>
              <w:bottom w:val="single" w:sz="4" w:space="0" w:color="000000"/>
              <w:right w:val="single" w:sz="4" w:space="0" w:color="000000"/>
            </w:tcBorders>
            <w:shd w:val="clear" w:color="auto" w:fill="auto"/>
            <w:vAlign w:val="center"/>
          </w:tcPr>
          <w:p w:rsidR="0091502D" w:rsidRPr="007A293B" w:rsidRDefault="00F21368" w:rsidP="00E338CB">
            <w:pP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Vías de comunicación</w:t>
            </w:r>
          </w:p>
        </w:tc>
        <w:tc>
          <w:tcPr>
            <w:tcW w:w="708"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CT</w:t>
            </w:r>
          </w:p>
        </w:tc>
        <w:tc>
          <w:tcPr>
            <w:tcW w:w="851"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30</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30</w:t>
            </w:r>
          </w:p>
        </w:tc>
        <w:tc>
          <w:tcPr>
            <w:tcW w:w="708"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0</w:t>
            </w:r>
          </w:p>
        </w:tc>
        <w:tc>
          <w:tcPr>
            <w:tcW w:w="993"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60</w:t>
            </w:r>
          </w:p>
        </w:tc>
        <w:tc>
          <w:tcPr>
            <w:tcW w:w="708"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60</w:t>
            </w:r>
          </w:p>
        </w:tc>
        <w:tc>
          <w:tcPr>
            <w:tcW w:w="731"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0</w:t>
            </w:r>
          </w:p>
        </w:tc>
        <w:tc>
          <w:tcPr>
            <w:tcW w:w="970"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90</w:t>
            </w:r>
          </w:p>
        </w:tc>
        <w:tc>
          <w:tcPr>
            <w:tcW w:w="993"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5</w:t>
            </w:r>
          </w:p>
        </w:tc>
      </w:tr>
      <w:tr w:rsidR="0091502D" w:rsidRPr="007A293B" w:rsidTr="007A293B">
        <w:trPr>
          <w:trHeight w:val="320"/>
        </w:trPr>
        <w:tc>
          <w:tcPr>
            <w:tcW w:w="2122" w:type="dxa"/>
            <w:tcBorders>
              <w:top w:val="nil"/>
              <w:left w:val="single" w:sz="4" w:space="0" w:color="000000"/>
              <w:bottom w:val="single" w:sz="4" w:space="0" w:color="000000"/>
              <w:right w:val="single" w:sz="4" w:space="0" w:color="000000"/>
            </w:tcBorders>
            <w:shd w:val="clear" w:color="auto" w:fill="auto"/>
            <w:vAlign w:val="center"/>
          </w:tcPr>
          <w:p w:rsidR="0091502D" w:rsidRPr="007A293B" w:rsidRDefault="00F21368" w:rsidP="00E338CB">
            <w:pP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Cimentaciones profundas</w:t>
            </w:r>
          </w:p>
        </w:tc>
        <w:tc>
          <w:tcPr>
            <w:tcW w:w="708"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CT</w:t>
            </w:r>
          </w:p>
        </w:tc>
        <w:tc>
          <w:tcPr>
            <w:tcW w:w="851"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30</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30</w:t>
            </w:r>
          </w:p>
        </w:tc>
        <w:tc>
          <w:tcPr>
            <w:tcW w:w="708"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0</w:t>
            </w:r>
          </w:p>
        </w:tc>
        <w:tc>
          <w:tcPr>
            <w:tcW w:w="993"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45</w:t>
            </w:r>
          </w:p>
        </w:tc>
        <w:tc>
          <w:tcPr>
            <w:tcW w:w="708"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30</w:t>
            </w:r>
          </w:p>
        </w:tc>
        <w:tc>
          <w:tcPr>
            <w:tcW w:w="731"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15</w:t>
            </w:r>
          </w:p>
        </w:tc>
        <w:tc>
          <w:tcPr>
            <w:tcW w:w="970"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75</w:t>
            </w:r>
          </w:p>
        </w:tc>
        <w:tc>
          <w:tcPr>
            <w:tcW w:w="993"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5</w:t>
            </w:r>
          </w:p>
        </w:tc>
      </w:tr>
      <w:tr w:rsidR="0091502D" w:rsidRPr="007A293B" w:rsidTr="007A293B">
        <w:trPr>
          <w:trHeight w:val="320"/>
        </w:trPr>
        <w:tc>
          <w:tcPr>
            <w:tcW w:w="2122" w:type="dxa"/>
            <w:tcBorders>
              <w:top w:val="nil"/>
              <w:left w:val="single" w:sz="4" w:space="0" w:color="000000"/>
              <w:bottom w:val="single" w:sz="4" w:space="0" w:color="000000"/>
              <w:right w:val="single" w:sz="4" w:space="0" w:color="000000"/>
            </w:tcBorders>
            <w:shd w:val="clear" w:color="auto" w:fill="auto"/>
            <w:vAlign w:val="center"/>
          </w:tcPr>
          <w:p w:rsidR="0091502D" w:rsidRPr="007A293B" w:rsidRDefault="00F21368" w:rsidP="00E338CB">
            <w:pP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Estructuras de concreto</w:t>
            </w:r>
          </w:p>
        </w:tc>
        <w:tc>
          <w:tcPr>
            <w:tcW w:w="708"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CT</w:t>
            </w:r>
          </w:p>
        </w:tc>
        <w:tc>
          <w:tcPr>
            <w:tcW w:w="851"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30</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30</w:t>
            </w:r>
          </w:p>
        </w:tc>
        <w:tc>
          <w:tcPr>
            <w:tcW w:w="708"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0</w:t>
            </w:r>
          </w:p>
        </w:tc>
        <w:tc>
          <w:tcPr>
            <w:tcW w:w="993"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45</w:t>
            </w:r>
          </w:p>
        </w:tc>
        <w:tc>
          <w:tcPr>
            <w:tcW w:w="708"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45</w:t>
            </w:r>
          </w:p>
        </w:tc>
        <w:tc>
          <w:tcPr>
            <w:tcW w:w="731"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0</w:t>
            </w:r>
          </w:p>
        </w:tc>
        <w:tc>
          <w:tcPr>
            <w:tcW w:w="970"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75</w:t>
            </w:r>
          </w:p>
        </w:tc>
        <w:tc>
          <w:tcPr>
            <w:tcW w:w="993"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5</w:t>
            </w:r>
          </w:p>
        </w:tc>
      </w:tr>
      <w:tr w:rsidR="0091502D" w:rsidRPr="007A293B" w:rsidTr="007A293B">
        <w:trPr>
          <w:trHeight w:val="320"/>
        </w:trPr>
        <w:tc>
          <w:tcPr>
            <w:tcW w:w="2122" w:type="dxa"/>
            <w:tcBorders>
              <w:top w:val="nil"/>
              <w:left w:val="single" w:sz="4" w:space="0" w:color="000000"/>
              <w:bottom w:val="single" w:sz="4" w:space="0" w:color="000000"/>
              <w:right w:val="single" w:sz="4" w:space="0" w:color="000000"/>
            </w:tcBorders>
            <w:shd w:val="clear" w:color="auto" w:fill="auto"/>
            <w:vAlign w:val="center"/>
          </w:tcPr>
          <w:p w:rsidR="0091502D" w:rsidRPr="007A293B" w:rsidRDefault="00F21368" w:rsidP="00E338CB">
            <w:pP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Estructuras de acero</w:t>
            </w:r>
          </w:p>
        </w:tc>
        <w:tc>
          <w:tcPr>
            <w:tcW w:w="708"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CT</w:t>
            </w:r>
          </w:p>
        </w:tc>
        <w:tc>
          <w:tcPr>
            <w:tcW w:w="851"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30</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30</w:t>
            </w:r>
          </w:p>
        </w:tc>
        <w:tc>
          <w:tcPr>
            <w:tcW w:w="708"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0</w:t>
            </w:r>
          </w:p>
        </w:tc>
        <w:tc>
          <w:tcPr>
            <w:tcW w:w="993"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45</w:t>
            </w:r>
          </w:p>
        </w:tc>
        <w:tc>
          <w:tcPr>
            <w:tcW w:w="708"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30</w:t>
            </w:r>
          </w:p>
        </w:tc>
        <w:tc>
          <w:tcPr>
            <w:tcW w:w="731"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15</w:t>
            </w:r>
          </w:p>
        </w:tc>
        <w:tc>
          <w:tcPr>
            <w:tcW w:w="970"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75</w:t>
            </w:r>
          </w:p>
        </w:tc>
        <w:tc>
          <w:tcPr>
            <w:tcW w:w="993"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5</w:t>
            </w:r>
          </w:p>
        </w:tc>
      </w:tr>
      <w:tr w:rsidR="0091502D" w:rsidRPr="007A293B" w:rsidTr="007A293B">
        <w:trPr>
          <w:trHeight w:val="320"/>
        </w:trPr>
        <w:tc>
          <w:tcPr>
            <w:tcW w:w="2122" w:type="dxa"/>
            <w:tcBorders>
              <w:top w:val="nil"/>
              <w:left w:val="single" w:sz="4" w:space="0" w:color="000000"/>
              <w:bottom w:val="single" w:sz="4" w:space="0" w:color="000000"/>
              <w:right w:val="single" w:sz="4" w:space="0" w:color="000000"/>
            </w:tcBorders>
            <w:shd w:val="clear" w:color="auto" w:fill="auto"/>
            <w:vAlign w:val="center"/>
          </w:tcPr>
          <w:p w:rsidR="0091502D" w:rsidRPr="007A293B" w:rsidRDefault="00F21368" w:rsidP="00E338CB">
            <w:pP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Planeación y evaluación de proyectos</w:t>
            </w:r>
          </w:p>
        </w:tc>
        <w:tc>
          <w:tcPr>
            <w:tcW w:w="708"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CT</w:t>
            </w:r>
          </w:p>
        </w:tc>
        <w:tc>
          <w:tcPr>
            <w:tcW w:w="851"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45</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30</w:t>
            </w:r>
          </w:p>
        </w:tc>
        <w:tc>
          <w:tcPr>
            <w:tcW w:w="708"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15</w:t>
            </w:r>
          </w:p>
        </w:tc>
        <w:tc>
          <w:tcPr>
            <w:tcW w:w="993"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75</w:t>
            </w:r>
          </w:p>
        </w:tc>
        <w:tc>
          <w:tcPr>
            <w:tcW w:w="708"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60</w:t>
            </w:r>
          </w:p>
        </w:tc>
        <w:tc>
          <w:tcPr>
            <w:tcW w:w="731"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15</w:t>
            </w:r>
          </w:p>
        </w:tc>
        <w:tc>
          <w:tcPr>
            <w:tcW w:w="970"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120</w:t>
            </w:r>
          </w:p>
        </w:tc>
        <w:tc>
          <w:tcPr>
            <w:tcW w:w="993" w:type="dxa"/>
            <w:tcBorders>
              <w:top w:val="nil"/>
              <w:left w:val="nil"/>
              <w:bottom w:val="single" w:sz="4" w:space="0" w:color="000000"/>
              <w:right w:val="single" w:sz="4" w:space="0" w:color="000000"/>
            </w:tcBorders>
            <w:shd w:val="clear" w:color="auto" w:fill="auto"/>
            <w:vAlign w:val="center"/>
          </w:tcPr>
          <w:p w:rsidR="0091502D" w:rsidRPr="007A293B" w:rsidRDefault="00F21368">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7</w:t>
            </w:r>
          </w:p>
        </w:tc>
      </w:tr>
      <w:tr w:rsidR="007A293B" w:rsidRPr="007A293B" w:rsidTr="007A293B">
        <w:trPr>
          <w:trHeight w:val="320"/>
        </w:trPr>
        <w:tc>
          <w:tcPr>
            <w:tcW w:w="2122" w:type="dxa"/>
            <w:tcBorders>
              <w:top w:val="nil"/>
              <w:left w:val="single" w:sz="4" w:space="0" w:color="000000"/>
              <w:bottom w:val="single" w:sz="4" w:space="0" w:color="000000"/>
              <w:right w:val="single" w:sz="4" w:space="0" w:color="000000"/>
            </w:tcBorders>
            <w:shd w:val="clear" w:color="auto" w:fill="auto"/>
            <w:vAlign w:val="center"/>
          </w:tcPr>
          <w:p w:rsidR="0091502D" w:rsidRPr="007A293B" w:rsidRDefault="00F21368" w:rsidP="00E441EE">
            <w:pPr>
              <w:jc w:val="right"/>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Totales:</w:t>
            </w:r>
          </w:p>
        </w:tc>
        <w:tc>
          <w:tcPr>
            <w:tcW w:w="708" w:type="dxa"/>
            <w:tcBorders>
              <w:top w:val="nil"/>
              <w:left w:val="nil"/>
              <w:bottom w:val="single" w:sz="4" w:space="0" w:color="000000"/>
              <w:right w:val="single" w:sz="4" w:space="0" w:color="000000"/>
            </w:tcBorders>
            <w:shd w:val="clear" w:color="auto" w:fill="auto"/>
            <w:vAlign w:val="center"/>
          </w:tcPr>
          <w:p w:rsidR="0091502D" w:rsidRPr="007A293B" w:rsidRDefault="0091502D" w:rsidP="00A576A2">
            <w:pPr>
              <w:jc w:val="center"/>
              <w:rPr>
                <w:rFonts w:ascii="AvantGarde Bk BT" w:eastAsia="Calibri" w:hAnsi="AvantGarde Bk BT" w:cs="Calibri"/>
                <w:b/>
                <w:color w:val="000000" w:themeColor="text1"/>
                <w:sz w:val="18"/>
                <w:szCs w:val="18"/>
              </w:rPr>
            </w:pPr>
          </w:p>
        </w:tc>
        <w:tc>
          <w:tcPr>
            <w:tcW w:w="851" w:type="dxa"/>
            <w:tcBorders>
              <w:top w:val="nil"/>
              <w:left w:val="nil"/>
              <w:bottom w:val="single" w:sz="4" w:space="0" w:color="000000"/>
              <w:right w:val="single" w:sz="4" w:space="0" w:color="000000"/>
            </w:tcBorders>
            <w:shd w:val="clear" w:color="auto" w:fill="auto"/>
            <w:vAlign w:val="center"/>
          </w:tcPr>
          <w:p w:rsidR="0091502D" w:rsidRPr="007A293B" w:rsidRDefault="00F21368" w:rsidP="00A576A2">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240</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rsidP="00A576A2">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225</w:t>
            </w:r>
          </w:p>
        </w:tc>
        <w:tc>
          <w:tcPr>
            <w:tcW w:w="708" w:type="dxa"/>
            <w:tcBorders>
              <w:top w:val="nil"/>
              <w:left w:val="nil"/>
              <w:bottom w:val="single" w:sz="4" w:space="0" w:color="000000"/>
              <w:right w:val="single" w:sz="4" w:space="0" w:color="000000"/>
            </w:tcBorders>
            <w:shd w:val="clear" w:color="auto" w:fill="auto"/>
            <w:vAlign w:val="center"/>
          </w:tcPr>
          <w:p w:rsidR="0091502D" w:rsidRPr="007A293B" w:rsidRDefault="00F21368" w:rsidP="00A576A2">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15</w:t>
            </w:r>
          </w:p>
        </w:tc>
        <w:tc>
          <w:tcPr>
            <w:tcW w:w="993" w:type="dxa"/>
            <w:tcBorders>
              <w:top w:val="nil"/>
              <w:left w:val="nil"/>
              <w:bottom w:val="single" w:sz="4" w:space="0" w:color="000000"/>
              <w:right w:val="single" w:sz="4" w:space="0" w:color="000000"/>
            </w:tcBorders>
            <w:shd w:val="clear" w:color="auto" w:fill="auto"/>
            <w:vAlign w:val="center"/>
          </w:tcPr>
          <w:p w:rsidR="0091502D" w:rsidRPr="007A293B" w:rsidRDefault="00F21368" w:rsidP="00A576A2">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360</w:t>
            </w:r>
          </w:p>
        </w:tc>
        <w:tc>
          <w:tcPr>
            <w:tcW w:w="708" w:type="dxa"/>
            <w:tcBorders>
              <w:top w:val="nil"/>
              <w:left w:val="nil"/>
              <w:bottom w:val="single" w:sz="4" w:space="0" w:color="000000"/>
              <w:right w:val="single" w:sz="4" w:space="0" w:color="000000"/>
            </w:tcBorders>
            <w:shd w:val="clear" w:color="auto" w:fill="auto"/>
            <w:vAlign w:val="center"/>
          </w:tcPr>
          <w:p w:rsidR="0091502D" w:rsidRPr="007A293B" w:rsidRDefault="00F21368" w:rsidP="00A576A2">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300</w:t>
            </w:r>
          </w:p>
        </w:tc>
        <w:tc>
          <w:tcPr>
            <w:tcW w:w="731" w:type="dxa"/>
            <w:tcBorders>
              <w:top w:val="nil"/>
              <w:left w:val="nil"/>
              <w:bottom w:val="single" w:sz="4" w:space="0" w:color="000000"/>
              <w:right w:val="single" w:sz="4" w:space="0" w:color="000000"/>
            </w:tcBorders>
            <w:shd w:val="clear" w:color="auto" w:fill="auto"/>
            <w:vAlign w:val="center"/>
          </w:tcPr>
          <w:p w:rsidR="0091502D" w:rsidRPr="007A293B" w:rsidRDefault="00F21368" w:rsidP="00A576A2">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60</w:t>
            </w:r>
          </w:p>
        </w:tc>
        <w:tc>
          <w:tcPr>
            <w:tcW w:w="970" w:type="dxa"/>
            <w:tcBorders>
              <w:top w:val="nil"/>
              <w:left w:val="nil"/>
              <w:bottom w:val="single" w:sz="4" w:space="0" w:color="000000"/>
              <w:right w:val="single" w:sz="4" w:space="0" w:color="000000"/>
            </w:tcBorders>
            <w:shd w:val="clear" w:color="auto" w:fill="auto"/>
            <w:vAlign w:val="center"/>
          </w:tcPr>
          <w:p w:rsidR="0091502D" w:rsidRPr="007A293B" w:rsidRDefault="00F21368" w:rsidP="00A576A2">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600</w:t>
            </w:r>
          </w:p>
        </w:tc>
        <w:tc>
          <w:tcPr>
            <w:tcW w:w="993" w:type="dxa"/>
            <w:tcBorders>
              <w:top w:val="nil"/>
              <w:left w:val="nil"/>
              <w:bottom w:val="single" w:sz="4" w:space="0" w:color="000000"/>
              <w:right w:val="single" w:sz="4" w:space="0" w:color="000000"/>
            </w:tcBorders>
            <w:shd w:val="clear" w:color="auto" w:fill="auto"/>
            <w:vAlign w:val="center"/>
          </w:tcPr>
          <w:p w:rsidR="0091502D" w:rsidRPr="007A293B" w:rsidRDefault="00F21368" w:rsidP="00A576A2">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37</w:t>
            </w:r>
          </w:p>
        </w:tc>
      </w:tr>
    </w:tbl>
    <w:p w:rsidR="003E2CCE" w:rsidRDefault="003E2CCE">
      <w:pPr>
        <w:pBdr>
          <w:top w:val="none" w:sz="0" w:space="0" w:color="auto"/>
          <w:left w:val="none" w:sz="0" w:space="0" w:color="auto"/>
          <w:bottom w:val="none" w:sz="0" w:space="0" w:color="auto"/>
          <w:right w:val="none" w:sz="0" w:space="0" w:color="auto"/>
          <w:between w:val="none" w:sz="0" w:space="0" w:color="auto"/>
        </w:pBdr>
        <w:rPr>
          <w:rFonts w:ascii="AvantGarde Bk BT" w:eastAsia="Calibri" w:hAnsi="AvantGarde Bk BT" w:cs="Calibri"/>
          <w:b/>
          <w:color w:val="000000" w:themeColor="text1"/>
          <w:sz w:val="22"/>
          <w:szCs w:val="22"/>
        </w:rPr>
      </w:pPr>
    </w:p>
    <w:p w:rsidR="0091502D" w:rsidRPr="00E237D8" w:rsidRDefault="00F21368" w:rsidP="00A576A2">
      <w:pPr>
        <w:spacing w:before="240" w:line="276" w:lineRule="auto"/>
        <w:rPr>
          <w:rFonts w:ascii="AvantGarde Bk BT" w:eastAsia="Calibri" w:hAnsi="AvantGarde Bk BT" w:cs="Calibri"/>
          <w:b/>
          <w:color w:val="000000" w:themeColor="text1"/>
          <w:sz w:val="22"/>
          <w:szCs w:val="22"/>
        </w:rPr>
      </w:pPr>
      <w:r w:rsidRPr="00E237D8">
        <w:rPr>
          <w:rFonts w:ascii="AvantGarde Bk BT" w:eastAsia="Calibri" w:hAnsi="AvantGarde Bk BT" w:cs="Calibri"/>
          <w:b/>
          <w:color w:val="000000" w:themeColor="text1"/>
          <w:sz w:val="22"/>
          <w:szCs w:val="22"/>
        </w:rPr>
        <w:t>Décimo Cuatrimestre</w:t>
      </w:r>
    </w:p>
    <w:tbl>
      <w:tblPr>
        <w:tblStyle w:val="ac"/>
        <w:tblW w:w="9450" w:type="dxa"/>
        <w:tblInd w:w="0" w:type="dxa"/>
        <w:tblLayout w:type="fixed"/>
        <w:tblLook w:val="0400" w:firstRow="0" w:lastRow="0" w:firstColumn="0" w:lastColumn="0" w:noHBand="0" w:noVBand="1"/>
      </w:tblPr>
      <w:tblGrid>
        <w:gridCol w:w="2122"/>
        <w:gridCol w:w="708"/>
        <w:gridCol w:w="851"/>
        <w:gridCol w:w="709"/>
        <w:gridCol w:w="731"/>
        <w:gridCol w:w="970"/>
        <w:gridCol w:w="708"/>
        <w:gridCol w:w="709"/>
        <w:gridCol w:w="907"/>
        <w:gridCol w:w="1035"/>
      </w:tblGrid>
      <w:tr w:rsidR="0091502D" w:rsidRPr="007A293B" w:rsidTr="00A576A2">
        <w:trPr>
          <w:trHeight w:val="425"/>
        </w:trPr>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02D" w:rsidRPr="007A293B" w:rsidRDefault="00F21368" w:rsidP="00A576A2">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Unidad de Aprendizaje</w:t>
            </w:r>
          </w:p>
        </w:tc>
        <w:tc>
          <w:tcPr>
            <w:tcW w:w="708" w:type="dxa"/>
            <w:tcBorders>
              <w:top w:val="single" w:sz="4" w:space="0" w:color="000000"/>
              <w:left w:val="nil"/>
              <w:bottom w:val="single" w:sz="4" w:space="0" w:color="000000"/>
              <w:right w:val="single" w:sz="4" w:space="0" w:color="000000"/>
            </w:tcBorders>
            <w:shd w:val="clear" w:color="auto" w:fill="auto"/>
            <w:vAlign w:val="center"/>
          </w:tcPr>
          <w:p w:rsidR="0091502D" w:rsidRPr="007A293B" w:rsidRDefault="00F21368" w:rsidP="00A576A2">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Tipo</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91502D" w:rsidRPr="007A293B" w:rsidRDefault="00F21368" w:rsidP="00A576A2">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Horas Teoría</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91502D" w:rsidRPr="007A293B" w:rsidRDefault="00F21368" w:rsidP="00A576A2">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BCA</w:t>
            </w:r>
          </w:p>
        </w:tc>
        <w:tc>
          <w:tcPr>
            <w:tcW w:w="731" w:type="dxa"/>
            <w:tcBorders>
              <w:top w:val="single" w:sz="4" w:space="0" w:color="000000"/>
              <w:left w:val="nil"/>
              <w:bottom w:val="single" w:sz="4" w:space="0" w:color="000000"/>
              <w:right w:val="single" w:sz="4" w:space="0" w:color="000000"/>
            </w:tcBorders>
            <w:shd w:val="clear" w:color="auto" w:fill="auto"/>
            <w:vAlign w:val="center"/>
          </w:tcPr>
          <w:p w:rsidR="0091502D" w:rsidRPr="007A293B" w:rsidRDefault="00F21368" w:rsidP="00A576A2">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AMI</w:t>
            </w:r>
          </w:p>
        </w:tc>
        <w:tc>
          <w:tcPr>
            <w:tcW w:w="970" w:type="dxa"/>
            <w:tcBorders>
              <w:top w:val="single" w:sz="4" w:space="0" w:color="000000"/>
              <w:left w:val="nil"/>
              <w:bottom w:val="single" w:sz="4" w:space="0" w:color="000000"/>
              <w:right w:val="single" w:sz="4" w:space="0" w:color="000000"/>
            </w:tcBorders>
            <w:shd w:val="clear" w:color="auto" w:fill="auto"/>
            <w:vAlign w:val="center"/>
          </w:tcPr>
          <w:p w:rsidR="0091502D" w:rsidRPr="007A293B" w:rsidRDefault="00F21368" w:rsidP="00A576A2">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Horas Práctica</w:t>
            </w:r>
          </w:p>
        </w:tc>
        <w:tc>
          <w:tcPr>
            <w:tcW w:w="708" w:type="dxa"/>
            <w:tcBorders>
              <w:top w:val="single" w:sz="4" w:space="0" w:color="000000"/>
              <w:left w:val="nil"/>
              <w:bottom w:val="single" w:sz="4" w:space="0" w:color="000000"/>
              <w:right w:val="single" w:sz="4" w:space="0" w:color="000000"/>
            </w:tcBorders>
            <w:shd w:val="clear" w:color="auto" w:fill="auto"/>
            <w:vAlign w:val="center"/>
          </w:tcPr>
          <w:p w:rsidR="0091502D" w:rsidRPr="007A293B" w:rsidRDefault="00F21368" w:rsidP="00A576A2">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BCA</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91502D" w:rsidRPr="007A293B" w:rsidRDefault="00F21368" w:rsidP="00A576A2">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AMI</w:t>
            </w:r>
          </w:p>
        </w:tc>
        <w:tc>
          <w:tcPr>
            <w:tcW w:w="907" w:type="dxa"/>
            <w:tcBorders>
              <w:top w:val="single" w:sz="4" w:space="0" w:color="000000"/>
              <w:left w:val="nil"/>
              <w:bottom w:val="single" w:sz="4" w:space="0" w:color="000000"/>
              <w:right w:val="single" w:sz="4" w:space="0" w:color="000000"/>
            </w:tcBorders>
            <w:shd w:val="clear" w:color="auto" w:fill="auto"/>
            <w:vAlign w:val="center"/>
          </w:tcPr>
          <w:p w:rsidR="0091502D" w:rsidRPr="007A293B" w:rsidRDefault="00F21368" w:rsidP="00A576A2">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Horas Totales</w:t>
            </w:r>
          </w:p>
        </w:tc>
        <w:tc>
          <w:tcPr>
            <w:tcW w:w="1035" w:type="dxa"/>
            <w:tcBorders>
              <w:top w:val="single" w:sz="4" w:space="0" w:color="000000"/>
              <w:left w:val="nil"/>
              <w:bottom w:val="single" w:sz="4" w:space="0" w:color="000000"/>
              <w:right w:val="single" w:sz="4" w:space="0" w:color="000000"/>
            </w:tcBorders>
            <w:shd w:val="clear" w:color="auto" w:fill="auto"/>
            <w:vAlign w:val="center"/>
          </w:tcPr>
          <w:p w:rsidR="0091502D" w:rsidRPr="007A293B" w:rsidRDefault="00F21368" w:rsidP="00A576A2">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Créditos</w:t>
            </w:r>
          </w:p>
        </w:tc>
      </w:tr>
      <w:tr w:rsidR="0091502D" w:rsidRPr="007A293B">
        <w:trPr>
          <w:trHeight w:val="320"/>
        </w:trPr>
        <w:tc>
          <w:tcPr>
            <w:tcW w:w="2122" w:type="dxa"/>
            <w:tcBorders>
              <w:top w:val="nil"/>
              <w:left w:val="single" w:sz="4" w:space="0" w:color="000000"/>
              <w:bottom w:val="single" w:sz="4" w:space="0" w:color="000000"/>
              <w:right w:val="single" w:sz="4" w:space="0" w:color="000000"/>
            </w:tcBorders>
            <w:shd w:val="clear" w:color="auto" w:fill="auto"/>
            <w:vAlign w:val="bottom"/>
          </w:tcPr>
          <w:p w:rsidR="0091502D" w:rsidRPr="007A293B" w:rsidRDefault="00F21368" w:rsidP="00E338CB">
            <w:pP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Estadía</w:t>
            </w:r>
          </w:p>
        </w:tc>
        <w:tc>
          <w:tcPr>
            <w:tcW w:w="708" w:type="dxa"/>
            <w:tcBorders>
              <w:top w:val="nil"/>
              <w:left w:val="nil"/>
              <w:bottom w:val="single" w:sz="4" w:space="0" w:color="000000"/>
              <w:right w:val="single" w:sz="4" w:space="0" w:color="000000"/>
            </w:tcBorders>
            <w:shd w:val="clear" w:color="auto" w:fill="auto"/>
            <w:vAlign w:val="center"/>
          </w:tcPr>
          <w:p w:rsidR="0091502D" w:rsidRPr="007A293B" w:rsidRDefault="00F21368" w:rsidP="00A576A2">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P</w:t>
            </w:r>
          </w:p>
        </w:tc>
        <w:tc>
          <w:tcPr>
            <w:tcW w:w="851" w:type="dxa"/>
            <w:tcBorders>
              <w:top w:val="nil"/>
              <w:left w:val="nil"/>
              <w:bottom w:val="single" w:sz="4" w:space="0" w:color="000000"/>
              <w:right w:val="single" w:sz="4" w:space="0" w:color="000000"/>
            </w:tcBorders>
            <w:shd w:val="clear" w:color="auto" w:fill="auto"/>
            <w:vAlign w:val="center"/>
          </w:tcPr>
          <w:p w:rsidR="0091502D" w:rsidRPr="007A293B" w:rsidRDefault="00F21368" w:rsidP="00A576A2">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0</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rsidP="00A576A2">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0</w:t>
            </w:r>
          </w:p>
        </w:tc>
        <w:tc>
          <w:tcPr>
            <w:tcW w:w="731" w:type="dxa"/>
            <w:tcBorders>
              <w:top w:val="nil"/>
              <w:left w:val="nil"/>
              <w:bottom w:val="single" w:sz="4" w:space="0" w:color="000000"/>
              <w:right w:val="single" w:sz="4" w:space="0" w:color="000000"/>
            </w:tcBorders>
            <w:shd w:val="clear" w:color="auto" w:fill="auto"/>
            <w:vAlign w:val="center"/>
          </w:tcPr>
          <w:p w:rsidR="0091502D" w:rsidRPr="007A293B" w:rsidRDefault="00F21368" w:rsidP="00A576A2">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0</w:t>
            </w:r>
          </w:p>
        </w:tc>
        <w:tc>
          <w:tcPr>
            <w:tcW w:w="970" w:type="dxa"/>
            <w:tcBorders>
              <w:top w:val="nil"/>
              <w:left w:val="nil"/>
              <w:bottom w:val="single" w:sz="4" w:space="0" w:color="000000"/>
              <w:right w:val="single" w:sz="4" w:space="0" w:color="000000"/>
            </w:tcBorders>
            <w:shd w:val="clear" w:color="auto" w:fill="auto"/>
            <w:vAlign w:val="center"/>
          </w:tcPr>
          <w:p w:rsidR="0091502D" w:rsidRPr="007A293B" w:rsidRDefault="00F21368" w:rsidP="00A576A2">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600</w:t>
            </w:r>
          </w:p>
        </w:tc>
        <w:tc>
          <w:tcPr>
            <w:tcW w:w="708" w:type="dxa"/>
            <w:tcBorders>
              <w:top w:val="nil"/>
              <w:left w:val="nil"/>
              <w:bottom w:val="single" w:sz="4" w:space="0" w:color="000000"/>
              <w:right w:val="single" w:sz="4" w:space="0" w:color="000000"/>
            </w:tcBorders>
            <w:shd w:val="clear" w:color="auto" w:fill="auto"/>
            <w:vAlign w:val="center"/>
          </w:tcPr>
          <w:p w:rsidR="0091502D" w:rsidRPr="007A293B" w:rsidRDefault="00F21368" w:rsidP="00A576A2">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0</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rsidP="00A576A2">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600</w:t>
            </w:r>
          </w:p>
        </w:tc>
        <w:tc>
          <w:tcPr>
            <w:tcW w:w="907" w:type="dxa"/>
            <w:tcBorders>
              <w:top w:val="nil"/>
              <w:left w:val="nil"/>
              <w:bottom w:val="single" w:sz="4" w:space="0" w:color="000000"/>
              <w:right w:val="single" w:sz="4" w:space="0" w:color="000000"/>
            </w:tcBorders>
            <w:shd w:val="clear" w:color="auto" w:fill="auto"/>
            <w:vAlign w:val="center"/>
          </w:tcPr>
          <w:p w:rsidR="0091502D" w:rsidRPr="007A293B" w:rsidRDefault="00F21368" w:rsidP="00A576A2">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600</w:t>
            </w:r>
          </w:p>
        </w:tc>
        <w:tc>
          <w:tcPr>
            <w:tcW w:w="1035" w:type="dxa"/>
            <w:tcBorders>
              <w:top w:val="nil"/>
              <w:left w:val="nil"/>
              <w:bottom w:val="single" w:sz="4" w:space="0" w:color="000000"/>
              <w:right w:val="single" w:sz="4" w:space="0" w:color="000000"/>
            </w:tcBorders>
            <w:shd w:val="clear" w:color="auto" w:fill="auto"/>
            <w:vAlign w:val="center"/>
          </w:tcPr>
          <w:p w:rsidR="0091502D" w:rsidRPr="007A293B" w:rsidRDefault="00F21368" w:rsidP="00A576A2">
            <w:pPr>
              <w:jc w:val="center"/>
              <w:rPr>
                <w:rFonts w:ascii="AvantGarde Bk BT" w:eastAsia="Calibri" w:hAnsi="AvantGarde Bk BT" w:cs="Calibri"/>
                <w:color w:val="000000" w:themeColor="text1"/>
                <w:sz w:val="18"/>
                <w:szCs w:val="18"/>
              </w:rPr>
            </w:pPr>
            <w:r w:rsidRPr="007A293B">
              <w:rPr>
                <w:rFonts w:ascii="AvantGarde Bk BT" w:eastAsia="Calibri" w:hAnsi="AvantGarde Bk BT" w:cs="Calibri"/>
                <w:color w:val="000000" w:themeColor="text1"/>
                <w:sz w:val="18"/>
                <w:szCs w:val="18"/>
              </w:rPr>
              <w:t>38</w:t>
            </w:r>
          </w:p>
        </w:tc>
      </w:tr>
      <w:tr w:rsidR="0091502D" w:rsidRPr="007A293B">
        <w:trPr>
          <w:trHeight w:val="320"/>
        </w:trPr>
        <w:tc>
          <w:tcPr>
            <w:tcW w:w="2122" w:type="dxa"/>
            <w:tcBorders>
              <w:top w:val="nil"/>
              <w:left w:val="single" w:sz="4" w:space="0" w:color="000000"/>
              <w:bottom w:val="single" w:sz="4" w:space="0" w:color="000000"/>
              <w:right w:val="single" w:sz="4" w:space="0" w:color="000000"/>
            </w:tcBorders>
            <w:shd w:val="clear" w:color="auto" w:fill="auto"/>
            <w:vAlign w:val="bottom"/>
          </w:tcPr>
          <w:p w:rsidR="0091502D" w:rsidRPr="007A293B" w:rsidRDefault="00F21368" w:rsidP="00A576A2">
            <w:pPr>
              <w:jc w:val="right"/>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Totales:</w:t>
            </w:r>
          </w:p>
        </w:tc>
        <w:tc>
          <w:tcPr>
            <w:tcW w:w="708" w:type="dxa"/>
            <w:tcBorders>
              <w:top w:val="nil"/>
              <w:left w:val="nil"/>
              <w:bottom w:val="single" w:sz="4" w:space="0" w:color="000000"/>
              <w:right w:val="single" w:sz="4" w:space="0" w:color="000000"/>
            </w:tcBorders>
            <w:shd w:val="clear" w:color="auto" w:fill="auto"/>
            <w:vAlign w:val="center"/>
          </w:tcPr>
          <w:p w:rsidR="0091502D" w:rsidRPr="007A293B" w:rsidRDefault="0091502D" w:rsidP="00A576A2">
            <w:pPr>
              <w:jc w:val="center"/>
              <w:rPr>
                <w:rFonts w:ascii="AvantGarde Bk BT" w:eastAsia="Calibri" w:hAnsi="AvantGarde Bk BT" w:cs="Calibri"/>
                <w:b/>
                <w:color w:val="000000" w:themeColor="text1"/>
                <w:sz w:val="18"/>
                <w:szCs w:val="18"/>
              </w:rPr>
            </w:pPr>
          </w:p>
        </w:tc>
        <w:tc>
          <w:tcPr>
            <w:tcW w:w="851" w:type="dxa"/>
            <w:tcBorders>
              <w:top w:val="nil"/>
              <w:left w:val="nil"/>
              <w:bottom w:val="single" w:sz="4" w:space="0" w:color="000000"/>
              <w:right w:val="single" w:sz="4" w:space="0" w:color="000000"/>
            </w:tcBorders>
            <w:shd w:val="clear" w:color="auto" w:fill="auto"/>
            <w:vAlign w:val="center"/>
          </w:tcPr>
          <w:p w:rsidR="0091502D" w:rsidRPr="007A293B" w:rsidRDefault="00F21368" w:rsidP="00A576A2">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0</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rsidP="00A576A2">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0</w:t>
            </w:r>
          </w:p>
        </w:tc>
        <w:tc>
          <w:tcPr>
            <w:tcW w:w="731" w:type="dxa"/>
            <w:tcBorders>
              <w:top w:val="nil"/>
              <w:left w:val="nil"/>
              <w:bottom w:val="single" w:sz="4" w:space="0" w:color="000000"/>
              <w:right w:val="single" w:sz="4" w:space="0" w:color="000000"/>
            </w:tcBorders>
            <w:shd w:val="clear" w:color="auto" w:fill="auto"/>
            <w:vAlign w:val="center"/>
          </w:tcPr>
          <w:p w:rsidR="0091502D" w:rsidRPr="007A293B" w:rsidRDefault="00F21368" w:rsidP="00A576A2">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0</w:t>
            </w:r>
          </w:p>
        </w:tc>
        <w:tc>
          <w:tcPr>
            <w:tcW w:w="970" w:type="dxa"/>
            <w:tcBorders>
              <w:top w:val="nil"/>
              <w:left w:val="nil"/>
              <w:bottom w:val="single" w:sz="4" w:space="0" w:color="000000"/>
              <w:right w:val="single" w:sz="4" w:space="0" w:color="000000"/>
            </w:tcBorders>
            <w:shd w:val="clear" w:color="auto" w:fill="auto"/>
            <w:vAlign w:val="center"/>
          </w:tcPr>
          <w:p w:rsidR="0091502D" w:rsidRPr="007A293B" w:rsidRDefault="00F21368" w:rsidP="00A576A2">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600</w:t>
            </w:r>
          </w:p>
        </w:tc>
        <w:tc>
          <w:tcPr>
            <w:tcW w:w="708" w:type="dxa"/>
            <w:tcBorders>
              <w:top w:val="nil"/>
              <w:left w:val="nil"/>
              <w:bottom w:val="single" w:sz="4" w:space="0" w:color="000000"/>
              <w:right w:val="single" w:sz="4" w:space="0" w:color="000000"/>
            </w:tcBorders>
            <w:shd w:val="clear" w:color="auto" w:fill="auto"/>
            <w:vAlign w:val="center"/>
          </w:tcPr>
          <w:p w:rsidR="0091502D" w:rsidRPr="007A293B" w:rsidRDefault="00F21368" w:rsidP="00A576A2">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0</w:t>
            </w:r>
          </w:p>
        </w:tc>
        <w:tc>
          <w:tcPr>
            <w:tcW w:w="709" w:type="dxa"/>
            <w:tcBorders>
              <w:top w:val="nil"/>
              <w:left w:val="nil"/>
              <w:bottom w:val="single" w:sz="4" w:space="0" w:color="000000"/>
              <w:right w:val="single" w:sz="4" w:space="0" w:color="000000"/>
            </w:tcBorders>
            <w:shd w:val="clear" w:color="auto" w:fill="auto"/>
            <w:vAlign w:val="center"/>
          </w:tcPr>
          <w:p w:rsidR="0091502D" w:rsidRPr="007A293B" w:rsidRDefault="00F21368" w:rsidP="00A576A2">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600</w:t>
            </w:r>
          </w:p>
        </w:tc>
        <w:tc>
          <w:tcPr>
            <w:tcW w:w="907" w:type="dxa"/>
            <w:tcBorders>
              <w:top w:val="nil"/>
              <w:left w:val="nil"/>
              <w:bottom w:val="single" w:sz="4" w:space="0" w:color="000000"/>
              <w:right w:val="single" w:sz="4" w:space="0" w:color="000000"/>
            </w:tcBorders>
            <w:shd w:val="clear" w:color="auto" w:fill="auto"/>
            <w:vAlign w:val="center"/>
          </w:tcPr>
          <w:p w:rsidR="0091502D" w:rsidRPr="007A293B" w:rsidRDefault="00F21368" w:rsidP="00A576A2">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600</w:t>
            </w:r>
          </w:p>
        </w:tc>
        <w:tc>
          <w:tcPr>
            <w:tcW w:w="1035" w:type="dxa"/>
            <w:tcBorders>
              <w:top w:val="nil"/>
              <w:left w:val="nil"/>
              <w:bottom w:val="single" w:sz="4" w:space="0" w:color="000000"/>
              <w:right w:val="single" w:sz="4" w:space="0" w:color="000000"/>
            </w:tcBorders>
            <w:shd w:val="clear" w:color="auto" w:fill="auto"/>
            <w:vAlign w:val="center"/>
          </w:tcPr>
          <w:p w:rsidR="0091502D" w:rsidRPr="007A293B" w:rsidRDefault="00F21368" w:rsidP="00A576A2">
            <w:pPr>
              <w:jc w:val="center"/>
              <w:rPr>
                <w:rFonts w:ascii="AvantGarde Bk BT" w:eastAsia="Calibri" w:hAnsi="AvantGarde Bk BT" w:cs="Calibri"/>
                <w:b/>
                <w:color w:val="000000" w:themeColor="text1"/>
                <w:sz w:val="18"/>
                <w:szCs w:val="18"/>
              </w:rPr>
            </w:pPr>
            <w:r w:rsidRPr="007A293B">
              <w:rPr>
                <w:rFonts w:ascii="AvantGarde Bk BT" w:eastAsia="Calibri" w:hAnsi="AvantGarde Bk BT" w:cs="Calibri"/>
                <w:b/>
                <w:color w:val="000000" w:themeColor="text1"/>
                <w:sz w:val="18"/>
                <w:szCs w:val="18"/>
              </w:rPr>
              <w:t>38</w:t>
            </w:r>
          </w:p>
        </w:tc>
      </w:tr>
    </w:tbl>
    <w:p w:rsidR="0091502D" w:rsidRPr="003E2CCE" w:rsidRDefault="00F21368">
      <w:pPr>
        <w:jc w:val="both"/>
        <w:rPr>
          <w:rFonts w:ascii="AvantGarde Bk BT" w:eastAsia="Calibri" w:hAnsi="AvantGarde Bk BT" w:cs="Calibri"/>
          <w:color w:val="000000" w:themeColor="text1"/>
          <w:sz w:val="16"/>
          <w:szCs w:val="16"/>
        </w:rPr>
      </w:pPr>
      <w:r w:rsidRPr="003E2CCE">
        <w:rPr>
          <w:rFonts w:ascii="AvantGarde Bk BT" w:eastAsia="Calibri" w:hAnsi="AvantGarde Bk BT" w:cs="Calibri"/>
          <w:color w:val="000000" w:themeColor="text1"/>
          <w:sz w:val="16"/>
          <w:szCs w:val="16"/>
        </w:rPr>
        <w:t>BCA= Horas Bajo la Conducción de un Académico, AMI= Horas de Actividades de Manera Independiente, CT= Curso Taller, P= Práctica.</w:t>
      </w:r>
    </w:p>
    <w:p w:rsidR="0091502D" w:rsidRPr="00E237D8" w:rsidRDefault="0091502D">
      <w:pPr>
        <w:jc w:val="both"/>
        <w:rPr>
          <w:rFonts w:ascii="AvantGarde Bk BT" w:eastAsia="Calibri" w:hAnsi="AvantGarde Bk BT" w:cs="Calibri"/>
          <w:color w:val="000000" w:themeColor="text1"/>
          <w:sz w:val="22"/>
          <w:szCs w:val="22"/>
        </w:rPr>
      </w:pPr>
    </w:p>
    <w:p w:rsidR="0091502D" w:rsidRPr="00E237D8" w:rsidRDefault="00F21368">
      <w:pPr>
        <w:jc w:val="both"/>
        <w:rPr>
          <w:rFonts w:ascii="AvantGarde Bk BT" w:eastAsia="Calibri" w:hAnsi="AvantGarde Bk BT" w:cs="Calibri"/>
          <w:color w:val="000000" w:themeColor="text1"/>
          <w:sz w:val="22"/>
          <w:szCs w:val="22"/>
        </w:rPr>
      </w:pPr>
      <w:r w:rsidRPr="00E237D8">
        <w:rPr>
          <w:rFonts w:ascii="AvantGarde Bk BT" w:eastAsia="Calibri" w:hAnsi="AvantGarde Bk BT" w:cs="Calibri"/>
          <w:b/>
          <w:color w:val="000000" w:themeColor="text1"/>
          <w:sz w:val="22"/>
          <w:szCs w:val="22"/>
        </w:rPr>
        <w:t xml:space="preserve">SEXTO. </w:t>
      </w:r>
      <w:r w:rsidRPr="00E237D8">
        <w:rPr>
          <w:rFonts w:ascii="AvantGarde Bk BT" w:eastAsia="Calibri" w:hAnsi="AvantGarde Bk BT" w:cs="Calibri"/>
          <w:color w:val="000000" w:themeColor="text1"/>
          <w:sz w:val="22"/>
          <w:szCs w:val="22"/>
        </w:rPr>
        <w:t xml:space="preserve">Las horas totales establecidas por asignatura se dividen en horas teoría y horas práctica; ambos tipos a su vez comprenden horas presenciales y no presenciales. </w:t>
      </w:r>
    </w:p>
    <w:p w:rsidR="0091502D" w:rsidRPr="00E237D8" w:rsidRDefault="0091502D">
      <w:pPr>
        <w:jc w:val="both"/>
        <w:rPr>
          <w:rFonts w:ascii="AvantGarde Bk BT" w:eastAsia="Calibri" w:hAnsi="AvantGarde Bk BT" w:cs="Calibri"/>
          <w:color w:val="000000" w:themeColor="text1"/>
          <w:sz w:val="22"/>
          <w:szCs w:val="22"/>
        </w:rPr>
      </w:pPr>
    </w:p>
    <w:p w:rsidR="0091502D" w:rsidRPr="00E237D8" w:rsidRDefault="005E1F22">
      <w:pPr>
        <w:jc w:val="both"/>
        <w:rPr>
          <w:rFonts w:ascii="AvantGarde Bk BT" w:eastAsia="Calibri" w:hAnsi="AvantGarde Bk BT" w:cs="Calibri"/>
          <w:color w:val="000000" w:themeColor="text1"/>
          <w:sz w:val="22"/>
          <w:szCs w:val="22"/>
        </w:rPr>
      </w:pPr>
      <w:r>
        <w:rPr>
          <w:rFonts w:ascii="AvantGarde Bk BT" w:eastAsia="Calibri" w:hAnsi="AvantGarde Bk BT" w:cs="Calibri"/>
          <w:b/>
          <w:color w:val="000000" w:themeColor="text1"/>
          <w:sz w:val="22"/>
          <w:szCs w:val="22"/>
        </w:rPr>
        <w:t>SÉPTIMO</w:t>
      </w:r>
      <w:r w:rsidR="00F21368" w:rsidRPr="00E237D8">
        <w:rPr>
          <w:rFonts w:ascii="AvantGarde Bk BT" w:eastAsia="Calibri" w:hAnsi="AvantGarde Bk BT" w:cs="Calibri"/>
          <w:b/>
          <w:color w:val="000000" w:themeColor="text1"/>
          <w:sz w:val="22"/>
          <w:szCs w:val="22"/>
        </w:rPr>
        <w:t xml:space="preserve">. </w:t>
      </w:r>
      <w:r w:rsidR="00F21368" w:rsidRPr="00E237D8">
        <w:rPr>
          <w:rFonts w:ascii="AvantGarde Bk BT" w:eastAsia="Calibri" w:hAnsi="AvantGarde Bk BT" w:cs="Calibri"/>
          <w:color w:val="000000" w:themeColor="text1"/>
          <w:sz w:val="22"/>
          <w:szCs w:val="22"/>
        </w:rPr>
        <w:t xml:space="preserve">Las Estancias y </w:t>
      </w:r>
      <w:r w:rsidR="00086A2A" w:rsidRPr="00E237D8">
        <w:rPr>
          <w:rFonts w:ascii="AvantGarde Bk BT" w:eastAsia="Calibri" w:hAnsi="AvantGarde Bk BT" w:cs="Calibri"/>
          <w:color w:val="000000" w:themeColor="text1"/>
          <w:sz w:val="22"/>
          <w:szCs w:val="22"/>
        </w:rPr>
        <w:t xml:space="preserve">la </w:t>
      </w:r>
      <w:r w:rsidR="00F21368" w:rsidRPr="00E237D8">
        <w:rPr>
          <w:rFonts w:ascii="AvantGarde Bk BT" w:eastAsia="Calibri" w:hAnsi="AvantGarde Bk BT" w:cs="Calibri"/>
          <w:color w:val="000000" w:themeColor="text1"/>
          <w:sz w:val="22"/>
          <w:szCs w:val="22"/>
        </w:rPr>
        <w:t>Estadía, son actividades curriculares obligatorias, cien por ciento prácticas, realizadas directamente dentro de una empresa, con la finalidad de que el alumno</w:t>
      </w:r>
      <w:bookmarkStart w:id="3" w:name="_GoBack"/>
      <w:bookmarkEnd w:id="3"/>
      <w:r w:rsidR="00F21368" w:rsidRPr="00E237D8">
        <w:rPr>
          <w:rFonts w:ascii="AvantGarde Bk BT" w:eastAsia="Calibri" w:hAnsi="AvantGarde Bk BT" w:cs="Calibri"/>
          <w:color w:val="000000" w:themeColor="text1"/>
          <w:sz w:val="22"/>
          <w:szCs w:val="22"/>
        </w:rPr>
        <w:t xml:space="preserve"> ponga en práctica los conocimientos adquiridos.</w:t>
      </w:r>
    </w:p>
    <w:p w:rsidR="0091502D" w:rsidRPr="00E237D8" w:rsidRDefault="0091502D">
      <w:pPr>
        <w:jc w:val="both"/>
        <w:rPr>
          <w:rFonts w:ascii="AvantGarde Bk BT" w:eastAsia="Calibri" w:hAnsi="AvantGarde Bk BT" w:cs="Calibri"/>
          <w:color w:val="000000" w:themeColor="text1"/>
          <w:sz w:val="22"/>
          <w:szCs w:val="22"/>
        </w:rPr>
      </w:pPr>
    </w:p>
    <w:p w:rsidR="0091502D" w:rsidRPr="00E237D8" w:rsidRDefault="00F21368">
      <w:pPr>
        <w:jc w:val="both"/>
        <w:rPr>
          <w:rFonts w:ascii="AvantGarde Bk BT" w:eastAsia="Calibri" w:hAnsi="AvantGarde Bk BT" w:cs="Calibri"/>
          <w:b/>
          <w:color w:val="000000" w:themeColor="text1"/>
          <w:sz w:val="22"/>
          <w:szCs w:val="22"/>
        </w:rPr>
      </w:pPr>
      <w:r w:rsidRPr="00E237D8">
        <w:rPr>
          <w:rFonts w:ascii="AvantGarde Bk BT" w:eastAsia="Calibri" w:hAnsi="AvantGarde Bk BT" w:cs="Calibri"/>
          <w:b/>
          <w:color w:val="000000" w:themeColor="text1"/>
          <w:sz w:val="22"/>
          <w:szCs w:val="22"/>
        </w:rPr>
        <w:t>De las Estancias:</w:t>
      </w:r>
    </w:p>
    <w:p w:rsidR="0091502D" w:rsidRPr="00E237D8" w:rsidRDefault="00F21368">
      <w:pPr>
        <w:jc w:val="both"/>
        <w:rPr>
          <w:rFonts w:ascii="AvantGarde Bk BT" w:eastAsia="Calibri" w:hAnsi="AvantGarde Bk BT" w:cs="Calibri"/>
          <w:color w:val="000000" w:themeColor="text1"/>
          <w:sz w:val="22"/>
          <w:szCs w:val="22"/>
        </w:rPr>
      </w:pPr>
      <w:r w:rsidRPr="00E237D8">
        <w:rPr>
          <w:rFonts w:ascii="AvantGarde Bk BT" w:eastAsia="Calibri" w:hAnsi="AvantGarde Bk BT" w:cs="Calibri"/>
          <w:color w:val="000000" w:themeColor="text1"/>
          <w:sz w:val="22"/>
          <w:szCs w:val="22"/>
        </w:rPr>
        <w:t>Los alumnos deberán llevar a cabo dos Estancias en la empresa, asociación o cámara con que se convenga, de conformidad a lo siguiente:</w:t>
      </w:r>
    </w:p>
    <w:p w:rsidR="0091502D" w:rsidRPr="00E237D8" w:rsidRDefault="00F21368">
      <w:pPr>
        <w:numPr>
          <w:ilvl w:val="0"/>
          <w:numId w:val="8"/>
        </w:numPr>
        <w:jc w:val="both"/>
        <w:rPr>
          <w:rFonts w:ascii="AvantGarde Bk BT" w:eastAsia="Calibri" w:hAnsi="AvantGarde Bk BT" w:cs="Calibri"/>
          <w:color w:val="000000" w:themeColor="text1"/>
          <w:sz w:val="22"/>
          <w:szCs w:val="22"/>
        </w:rPr>
      </w:pPr>
      <w:r w:rsidRPr="00E237D8">
        <w:rPr>
          <w:rFonts w:ascii="AvantGarde Bk BT" w:eastAsia="Calibri" w:hAnsi="AvantGarde Bk BT" w:cs="Calibri"/>
          <w:color w:val="000000" w:themeColor="text1"/>
          <w:sz w:val="22"/>
          <w:szCs w:val="22"/>
        </w:rPr>
        <w:t>El alumno podrá realizar la primera estancia al cuarto cuatrimestre de su carrera, una vez que haya aprobado las asignaturas marcadas durante estos cuatrimestres; y,</w:t>
      </w:r>
    </w:p>
    <w:p w:rsidR="0091502D" w:rsidRPr="00E237D8" w:rsidRDefault="00F21368">
      <w:pPr>
        <w:numPr>
          <w:ilvl w:val="0"/>
          <w:numId w:val="8"/>
        </w:numPr>
        <w:jc w:val="both"/>
        <w:rPr>
          <w:rFonts w:ascii="AvantGarde Bk BT" w:eastAsia="Calibri" w:hAnsi="AvantGarde Bk BT" w:cs="Calibri"/>
          <w:color w:val="000000" w:themeColor="text1"/>
          <w:sz w:val="22"/>
          <w:szCs w:val="22"/>
        </w:rPr>
      </w:pPr>
      <w:r w:rsidRPr="00E237D8">
        <w:rPr>
          <w:rFonts w:ascii="AvantGarde Bk BT" w:eastAsia="Calibri" w:hAnsi="AvantGarde Bk BT" w:cs="Calibri"/>
          <w:color w:val="000000" w:themeColor="text1"/>
          <w:sz w:val="22"/>
          <w:szCs w:val="22"/>
        </w:rPr>
        <w:t xml:space="preserve">La segunda estancia podrá realizarla </w:t>
      </w:r>
      <w:r w:rsidR="00A576A2" w:rsidRPr="00E237D8">
        <w:rPr>
          <w:rFonts w:ascii="AvantGarde Bk BT" w:eastAsia="Calibri" w:hAnsi="AvantGarde Bk BT" w:cs="Calibri"/>
          <w:color w:val="000000" w:themeColor="text1"/>
          <w:sz w:val="22"/>
          <w:szCs w:val="22"/>
        </w:rPr>
        <w:t xml:space="preserve">en el </w:t>
      </w:r>
      <w:r w:rsidRPr="00E237D8">
        <w:rPr>
          <w:rFonts w:ascii="AvantGarde Bk BT" w:eastAsia="Calibri" w:hAnsi="AvantGarde Bk BT" w:cs="Calibri"/>
          <w:color w:val="000000" w:themeColor="text1"/>
          <w:sz w:val="22"/>
          <w:szCs w:val="22"/>
        </w:rPr>
        <w:t>séptimo cuatrimestre de su carrera</w:t>
      </w:r>
      <w:r w:rsidR="00A576A2" w:rsidRPr="00E237D8">
        <w:rPr>
          <w:rFonts w:ascii="AvantGarde Bk BT" w:eastAsia="Calibri" w:hAnsi="AvantGarde Bk BT" w:cs="Calibri"/>
          <w:color w:val="000000" w:themeColor="text1"/>
          <w:sz w:val="22"/>
          <w:szCs w:val="22"/>
        </w:rPr>
        <w:t>,</w:t>
      </w:r>
      <w:r w:rsidRPr="00E237D8">
        <w:rPr>
          <w:rFonts w:ascii="AvantGarde Bk BT" w:eastAsia="Calibri" w:hAnsi="AvantGarde Bk BT" w:cs="Calibri"/>
          <w:color w:val="000000" w:themeColor="text1"/>
          <w:sz w:val="22"/>
          <w:szCs w:val="22"/>
        </w:rPr>
        <w:t xml:space="preserve"> siempre y cuando haya aprobado las asignaturas marcadas durante estos cuatrimestres.</w:t>
      </w:r>
    </w:p>
    <w:p w:rsidR="0091502D" w:rsidRPr="00E237D8" w:rsidRDefault="0091502D">
      <w:pPr>
        <w:jc w:val="both"/>
        <w:rPr>
          <w:rFonts w:ascii="AvantGarde Bk BT" w:eastAsia="Calibri" w:hAnsi="AvantGarde Bk BT" w:cs="Calibri"/>
          <w:b/>
          <w:color w:val="000000" w:themeColor="text1"/>
          <w:sz w:val="22"/>
          <w:szCs w:val="22"/>
        </w:rPr>
      </w:pPr>
    </w:p>
    <w:p w:rsidR="0091502D" w:rsidRPr="00E237D8" w:rsidRDefault="00F21368">
      <w:pPr>
        <w:jc w:val="both"/>
        <w:rPr>
          <w:rFonts w:ascii="AvantGarde Bk BT" w:eastAsia="Calibri" w:hAnsi="AvantGarde Bk BT" w:cs="Calibri"/>
          <w:b/>
          <w:color w:val="000000" w:themeColor="text1"/>
          <w:sz w:val="22"/>
          <w:szCs w:val="22"/>
        </w:rPr>
      </w:pPr>
      <w:r w:rsidRPr="00E237D8">
        <w:rPr>
          <w:rFonts w:ascii="AvantGarde Bk BT" w:eastAsia="Calibri" w:hAnsi="AvantGarde Bk BT" w:cs="Calibri"/>
          <w:b/>
          <w:color w:val="000000" w:themeColor="text1"/>
          <w:sz w:val="22"/>
          <w:szCs w:val="22"/>
        </w:rPr>
        <w:t>De la Estadía:</w:t>
      </w:r>
    </w:p>
    <w:p w:rsidR="0091502D" w:rsidRPr="00E237D8" w:rsidRDefault="00F21368">
      <w:pPr>
        <w:jc w:val="both"/>
        <w:rPr>
          <w:rFonts w:ascii="AvantGarde Bk BT" w:eastAsia="Calibri" w:hAnsi="AvantGarde Bk BT" w:cs="Calibri"/>
          <w:color w:val="000000" w:themeColor="text1"/>
          <w:sz w:val="22"/>
          <w:szCs w:val="22"/>
        </w:rPr>
      </w:pPr>
      <w:r w:rsidRPr="00E237D8">
        <w:rPr>
          <w:rFonts w:ascii="AvantGarde Bk BT" w:eastAsia="Calibri" w:hAnsi="AvantGarde Bk BT" w:cs="Calibri"/>
          <w:color w:val="000000" w:themeColor="text1"/>
          <w:sz w:val="22"/>
          <w:szCs w:val="22"/>
        </w:rPr>
        <w:t>Los alumnos deberán cumplir un mínimo de 600 horas de estadía, con un valor de 38 créditos, la cual se llevará a cabo en la empresa, asociación o cámara con la que se convenga. Durante las cuales se desarrollarán los programas que, para tal efecto, hayan sido aprobados.</w:t>
      </w:r>
    </w:p>
    <w:p w:rsidR="0091502D" w:rsidRPr="00E237D8" w:rsidRDefault="0091502D">
      <w:pPr>
        <w:jc w:val="both"/>
        <w:rPr>
          <w:rFonts w:ascii="AvantGarde Bk BT" w:eastAsia="Calibri" w:hAnsi="AvantGarde Bk BT" w:cs="Calibri"/>
          <w:color w:val="000000" w:themeColor="text1"/>
          <w:sz w:val="22"/>
          <w:szCs w:val="22"/>
        </w:rPr>
      </w:pPr>
    </w:p>
    <w:p w:rsidR="0091502D" w:rsidRPr="00E237D8" w:rsidRDefault="00F21368">
      <w:pPr>
        <w:jc w:val="both"/>
        <w:rPr>
          <w:rFonts w:ascii="AvantGarde Bk BT" w:eastAsia="Calibri" w:hAnsi="AvantGarde Bk BT" w:cs="Calibri"/>
          <w:color w:val="000000" w:themeColor="text1"/>
          <w:sz w:val="22"/>
          <w:szCs w:val="22"/>
        </w:rPr>
      </w:pPr>
      <w:r w:rsidRPr="00E237D8">
        <w:rPr>
          <w:rFonts w:ascii="AvantGarde Bk BT" w:eastAsia="Calibri" w:hAnsi="AvantGarde Bk BT" w:cs="Calibri"/>
          <w:color w:val="000000" w:themeColor="text1"/>
          <w:sz w:val="22"/>
          <w:szCs w:val="22"/>
        </w:rPr>
        <w:t>Esta se llevará a cabo en el décimo cuatrimestre, una vez que los alumnos hayan aprobado la totalidad de las asignaturas.</w:t>
      </w:r>
    </w:p>
    <w:p w:rsidR="0091502D" w:rsidRPr="00E237D8" w:rsidRDefault="0091502D">
      <w:pPr>
        <w:jc w:val="both"/>
        <w:rPr>
          <w:rFonts w:ascii="AvantGarde Bk BT" w:eastAsia="Calibri" w:hAnsi="AvantGarde Bk BT" w:cs="Calibri"/>
          <w:color w:val="000000" w:themeColor="text1"/>
          <w:sz w:val="22"/>
          <w:szCs w:val="22"/>
        </w:rPr>
      </w:pPr>
    </w:p>
    <w:p w:rsidR="0091502D" w:rsidRPr="00E237D8" w:rsidRDefault="00F21368">
      <w:pPr>
        <w:jc w:val="both"/>
        <w:rPr>
          <w:rFonts w:ascii="AvantGarde Bk BT" w:eastAsia="Calibri" w:hAnsi="AvantGarde Bk BT" w:cs="Calibri"/>
          <w:color w:val="000000" w:themeColor="text1"/>
          <w:sz w:val="22"/>
          <w:szCs w:val="22"/>
        </w:rPr>
      </w:pPr>
      <w:r w:rsidRPr="00E237D8">
        <w:rPr>
          <w:rFonts w:ascii="AvantGarde Bk BT" w:eastAsia="Calibri" w:hAnsi="AvantGarde Bk BT" w:cs="Calibri"/>
          <w:color w:val="000000" w:themeColor="text1"/>
          <w:sz w:val="22"/>
          <w:szCs w:val="22"/>
        </w:rPr>
        <w:t xml:space="preserve">Las Estancias y </w:t>
      </w:r>
      <w:r w:rsidR="00086A2A" w:rsidRPr="00E237D8">
        <w:rPr>
          <w:rFonts w:ascii="AvantGarde Bk BT" w:eastAsia="Calibri" w:hAnsi="AvantGarde Bk BT" w:cs="Calibri"/>
          <w:color w:val="000000" w:themeColor="text1"/>
          <w:sz w:val="22"/>
          <w:szCs w:val="22"/>
        </w:rPr>
        <w:t xml:space="preserve">la </w:t>
      </w:r>
      <w:r w:rsidRPr="00E237D8">
        <w:rPr>
          <w:rFonts w:ascii="AvantGarde Bk BT" w:eastAsia="Calibri" w:hAnsi="AvantGarde Bk BT" w:cs="Calibri"/>
          <w:color w:val="000000" w:themeColor="text1"/>
          <w:sz w:val="22"/>
          <w:szCs w:val="22"/>
        </w:rPr>
        <w:t>Estadía, podrán realizarse como una jornada laboral diaria del alumno, la cual no debe ser mayor a 8 horas ni menor a 4 horas, de lunes a viernes, con opción a modificación, en cuanto a los días de la semana, previo convenio entre las partes, la Universidad de Guadalajara y la Empresa, Asociación o Cámara con la que se convenga.</w:t>
      </w:r>
    </w:p>
    <w:p w:rsidR="00086A2A" w:rsidRPr="00E237D8" w:rsidRDefault="00086A2A">
      <w:pPr>
        <w:jc w:val="both"/>
        <w:rPr>
          <w:rFonts w:ascii="AvantGarde Bk BT" w:eastAsia="Calibri" w:hAnsi="AvantGarde Bk BT" w:cs="Calibri"/>
          <w:color w:val="000000" w:themeColor="text1"/>
          <w:sz w:val="22"/>
          <w:szCs w:val="22"/>
        </w:rPr>
      </w:pPr>
    </w:p>
    <w:p w:rsidR="0091502D" w:rsidRPr="00E237D8" w:rsidRDefault="00F21368">
      <w:pPr>
        <w:jc w:val="both"/>
        <w:rPr>
          <w:rFonts w:ascii="AvantGarde Bk BT" w:eastAsia="Calibri" w:hAnsi="AvantGarde Bk BT" w:cs="Calibri"/>
          <w:color w:val="000000" w:themeColor="text1"/>
          <w:sz w:val="22"/>
          <w:szCs w:val="22"/>
        </w:rPr>
      </w:pPr>
      <w:r w:rsidRPr="00E237D8">
        <w:rPr>
          <w:rFonts w:ascii="AvantGarde Bk BT" w:eastAsia="Calibri" w:hAnsi="AvantGarde Bk BT" w:cs="Calibri"/>
          <w:color w:val="000000" w:themeColor="text1"/>
          <w:sz w:val="22"/>
          <w:szCs w:val="22"/>
        </w:rPr>
        <w:t xml:space="preserve">Los estudiantes que por sí mismos seleccionen la empresa para realizar las Estancias o </w:t>
      </w:r>
      <w:r w:rsidR="00086A2A" w:rsidRPr="00E237D8">
        <w:rPr>
          <w:rFonts w:ascii="AvantGarde Bk BT" w:eastAsia="Calibri" w:hAnsi="AvantGarde Bk BT" w:cs="Calibri"/>
          <w:color w:val="000000" w:themeColor="text1"/>
          <w:sz w:val="22"/>
          <w:szCs w:val="22"/>
        </w:rPr>
        <w:t xml:space="preserve">la </w:t>
      </w:r>
      <w:r w:rsidRPr="00E237D8">
        <w:rPr>
          <w:rFonts w:ascii="AvantGarde Bk BT" w:eastAsia="Calibri" w:hAnsi="AvantGarde Bk BT" w:cs="Calibri"/>
          <w:color w:val="000000" w:themeColor="text1"/>
          <w:sz w:val="22"/>
          <w:szCs w:val="22"/>
        </w:rPr>
        <w:t>Estadía, deberán presentar su programa para su aprobación y éste deberá cumplir con el objetivo de realizar actividades que le permitan conocer, en el mismo centro de trabajo, todos los procesos del ámbito de la disciplina de la empresa y reafirmar o ampliar en consecuencia, los conocimientos teóricos y experiencias académicas adquiridas en las aulas y laboratorios de la Universidad.</w:t>
      </w:r>
    </w:p>
    <w:p w:rsidR="003E2CCE" w:rsidRDefault="003E2CCE">
      <w:pPr>
        <w:pBdr>
          <w:top w:val="none" w:sz="0" w:space="0" w:color="auto"/>
          <w:left w:val="none" w:sz="0" w:space="0" w:color="auto"/>
          <w:bottom w:val="none" w:sz="0" w:space="0" w:color="auto"/>
          <w:right w:val="none" w:sz="0" w:space="0" w:color="auto"/>
          <w:between w:val="none" w:sz="0" w:space="0" w:color="auto"/>
        </w:pBdr>
        <w:rPr>
          <w:rFonts w:ascii="AvantGarde Bk BT" w:eastAsia="Calibri" w:hAnsi="AvantGarde Bk BT" w:cs="Calibri"/>
          <w:color w:val="000000" w:themeColor="text1"/>
          <w:sz w:val="22"/>
          <w:szCs w:val="22"/>
        </w:rPr>
      </w:pPr>
      <w:r>
        <w:rPr>
          <w:rFonts w:ascii="AvantGarde Bk BT" w:eastAsia="Calibri" w:hAnsi="AvantGarde Bk BT" w:cs="Calibri"/>
          <w:color w:val="000000" w:themeColor="text1"/>
          <w:sz w:val="22"/>
          <w:szCs w:val="22"/>
        </w:rPr>
        <w:br w:type="page"/>
      </w:r>
    </w:p>
    <w:p w:rsidR="0091502D" w:rsidRPr="00E237D8" w:rsidRDefault="0091502D">
      <w:pPr>
        <w:jc w:val="both"/>
        <w:rPr>
          <w:rFonts w:ascii="AvantGarde Bk BT" w:eastAsia="Calibri" w:hAnsi="AvantGarde Bk BT" w:cs="Calibri"/>
          <w:color w:val="000000" w:themeColor="text1"/>
          <w:sz w:val="22"/>
          <w:szCs w:val="22"/>
        </w:rPr>
      </w:pPr>
    </w:p>
    <w:p w:rsidR="0091502D" w:rsidRDefault="00F21368">
      <w:pPr>
        <w:jc w:val="both"/>
        <w:rPr>
          <w:rFonts w:ascii="AvantGarde Bk BT" w:eastAsia="Calibri" w:hAnsi="AvantGarde Bk BT" w:cs="Calibri"/>
          <w:color w:val="000000" w:themeColor="text1"/>
          <w:sz w:val="22"/>
          <w:szCs w:val="22"/>
        </w:rPr>
      </w:pPr>
      <w:r w:rsidRPr="00E237D8">
        <w:rPr>
          <w:rFonts w:ascii="AvantGarde Bk BT" w:eastAsia="Calibri" w:hAnsi="AvantGarde Bk BT" w:cs="Calibri"/>
          <w:color w:val="000000" w:themeColor="text1"/>
          <w:sz w:val="22"/>
          <w:szCs w:val="22"/>
        </w:rPr>
        <w:t xml:space="preserve">Los derechos y obligaciones de los alumnos durante sus estancias y estadía serán equivalentes a un alumno activo. </w:t>
      </w:r>
    </w:p>
    <w:p w:rsidR="002D08BF" w:rsidRPr="00E237D8" w:rsidRDefault="002D08BF">
      <w:pPr>
        <w:jc w:val="both"/>
        <w:rPr>
          <w:rFonts w:ascii="AvantGarde Bk BT" w:eastAsia="Calibri" w:hAnsi="AvantGarde Bk BT" w:cs="Calibri"/>
          <w:color w:val="000000" w:themeColor="text1"/>
          <w:sz w:val="22"/>
          <w:szCs w:val="22"/>
        </w:rPr>
      </w:pPr>
    </w:p>
    <w:p w:rsidR="0091502D" w:rsidRPr="00E237D8" w:rsidRDefault="005E1F22">
      <w:pPr>
        <w:jc w:val="both"/>
        <w:rPr>
          <w:rFonts w:ascii="AvantGarde Bk BT" w:eastAsia="Calibri" w:hAnsi="AvantGarde Bk BT" w:cs="Calibri"/>
          <w:color w:val="000000" w:themeColor="text1"/>
          <w:sz w:val="22"/>
          <w:szCs w:val="22"/>
        </w:rPr>
      </w:pPr>
      <w:r>
        <w:rPr>
          <w:rFonts w:ascii="AvantGarde Bk BT" w:eastAsia="Calibri" w:hAnsi="AvantGarde Bk BT" w:cs="Calibri"/>
          <w:b/>
          <w:color w:val="000000" w:themeColor="text1"/>
          <w:sz w:val="22"/>
          <w:szCs w:val="22"/>
        </w:rPr>
        <w:t>OCTAVO</w:t>
      </w:r>
      <w:r w:rsidR="00F21368" w:rsidRPr="00E237D8">
        <w:rPr>
          <w:rFonts w:ascii="AvantGarde Bk BT" w:eastAsia="Calibri" w:hAnsi="AvantGarde Bk BT" w:cs="Calibri"/>
          <w:b/>
          <w:color w:val="000000" w:themeColor="text1"/>
          <w:sz w:val="22"/>
          <w:szCs w:val="22"/>
        </w:rPr>
        <w:t xml:space="preserve">. </w:t>
      </w:r>
      <w:r w:rsidR="0001438D" w:rsidRPr="00E237D8">
        <w:rPr>
          <w:rFonts w:ascii="AvantGarde Bk BT" w:eastAsia="Calibri" w:hAnsi="AvantGarde Bk BT" w:cs="Calibri"/>
          <w:color w:val="000000" w:themeColor="text1"/>
          <w:sz w:val="20"/>
          <w:szCs w:val="20"/>
        </w:rPr>
        <w:t>Las tutorías</w:t>
      </w:r>
      <w:r w:rsidR="0001438D" w:rsidRPr="00E237D8">
        <w:rPr>
          <w:rFonts w:ascii="AvantGarde Bk BT" w:eastAsia="Calibri" w:hAnsi="AvantGarde Bk BT" w:cs="Calibri"/>
          <w:b/>
          <w:color w:val="000000" w:themeColor="text1"/>
          <w:sz w:val="20"/>
          <w:szCs w:val="20"/>
        </w:rPr>
        <w:t xml:space="preserve"> </w:t>
      </w:r>
      <w:r w:rsidR="00F21368" w:rsidRPr="00E237D8">
        <w:rPr>
          <w:rFonts w:ascii="AvantGarde Bk BT" w:eastAsia="Calibri" w:hAnsi="AvantGarde Bk BT" w:cs="Calibri"/>
          <w:color w:val="000000" w:themeColor="text1"/>
          <w:sz w:val="22"/>
          <w:szCs w:val="22"/>
        </w:rPr>
        <w:t>y asesorías tendrá el propósito de apoyar a los alumnos en su formación profesional y humana, a través de la atención y seguimiento personalizado de docentes – tutores y asesores académicos los cuales, además de orientar e informar sobre la organización y procedimientos institucionales, atenderán los aspectos cognitivos, afectivos y emocionales del aprendizaje para que el estudiante desarrolle las competencias profesionales que demanda el programa educativo que está estudiando y en caso de ser necesario canalizarlos a las instancias en las que pueda recibir una atención especializada.</w:t>
      </w:r>
    </w:p>
    <w:p w:rsidR="0091502D" w:rsidRPr="00E237D8" w:rsidRDefault="0091502D">
      <w:pPr>
        <w:jc w:val="both"/>
        <w:rPr>
          <w:rFonts w:ascii="AvantGarde Bk BT" w:eastAsia="Calibri" w:hAnsi="AvantGarde Bk BT" w:cs="Calibri"/>
          <w:color w:val="000000" w:themeColor="text1"/>
          <w:sz w:val="22"/>
          <w:szCs w:val="22"/>
        </w:rPr>
      </w:pPr>
    </w:p>
    <w:p w:rsidR="0091502D" w:rsidRPr="00E237D8" w:rsidRDefault="0001438D">
      <w:pPr>
        <w:jc w:val="both"/>
        <w:rPr>
          <w:rFonts w:ascii="AvantGarde Bk BT" w:eastAsia="Calibri" w:hAnsi="AvantGarde Bk BT" w:cs="Calibri"/>
          <w:color w:val="000000" w:themeColor="text1"/>
          <w:sz w:val="22"/>
          <w:szCs w:val="22"/>
        </w:rPr>
      </w:pPr>
      <w:r w:rsidRPr="00E237D8">
        <w:rPr>
          <w:rFonts w:ascii="AvantGarde Bk BT" w:eastAsia="Calibri" w:hAnsi="AvantGarde Bk BT" w:cs="Calibri"/>
          <w:color w:val="000000" w:themeColor="text1"/>
          <w:sz w:val="22"/>
          <w:szCs w:val="22"/>
        </w:rPr>
        <w:t>Las asesorías a</w:t>
      </w:r>
      <w:r w:rsidR="00F21368" w:rsidRPr="00E237D8">
        <w:rPr>
          <w:rFonts w:ascii="AvantGarde Bk BT" w:eastAsia="Calibri" w:hAnsi="AvantGarde Bk BT" w:cs="Calibri"/>
          <w:color w:val="000000" w:themeColor="text1"/>
          <w:sz w:val="22"/>
          <w:szCs w:val="22"/>
        </w:rPr>
        <w:t xml:space="preserve">cadémicas es un apoyo de tipo académico, que complementa el aprovechamiento de los alumnos que por diferentes circunstancias tienen algún rezago o en su defecto buscan acrecentar sus competencias. </w:t>
      </w:r>
    </w:p>
    <w:p w:rsidR="0091502D" w:rsidRPr="00E237D8" w:rsidRDefault="0091502D">
      <w:pPr>
        <w:jc w:val="both"/>
        <w:rPr>
          <w:rFonts w:ascii="AvantGarde Bk BT" w:eastAsia="Calibri" w:hAnsi="AvantGarde Bk BT" w:cs="Calibri"/>
          <w:b/>
          <w:color w:val="000000" w:themeColor="text1"/>
          <w:sz w:val="22"/>
          <w:szCs w:val="22"/>
        </w:rPr>
      </w:pPr>
    </w:p>
    <w:p w:rsidR="0091502D" w:rsidRPr="00E237D8" w:rsidRDefault="005E1F22">
      <w:pPr>
        <w:jc w:val="both"/>
        <w:rPr>
          <w:rFonts w:ascii="AvantGarde Bk BT" w:eastAsia="Calibri" w:hAnsi="AvantGarde Bk BT" w:cs="Calibri"/>
          <w:color w:val="000000" w:themeColor="text1"/>
          <w:sz w:val="22"/>
          <w:szCs w:val="22"/>
        </w:rPr>
      </w:pPr>
      <w:r>
        <w:rPr>
          <w:rFonts w:ascii="AvantGarde Bk BT" w:eastAsia="Calibri" w:hAnsi="AvantGarde Bk BT" w:cs="Calibri"/>
          <w:b/>
          <w:color w:val="000000" w:themeColor="text1"/>
          <w:sz w:val="22"/>
          <w:szCs w:val="22"/>
        </w:rPr>
        <w:t>NOVENO</w:t>
      </w:r>
      <w:r w:rsidR="00F21368" w:rsidRPr="00E237D8">
        <w:rPr>
          <w:rFonts w:ascii="AvantGarde Bk BT" w:eastAsia="Calibri" w:hAnsi="AvantGarde Bk BT" w:cs="Calibri"/>
          <w:b/>
          <w:color w:val="000000" w:themeColor="text1"/>
          <w:sz w:val="22"/>
          <w:szCs w:val="22"/>
        </w:rPr>
        <w:t>.</w:t>
      </w:r>
      <w:r w:rsidR="00F21368" w:rsidRPr="00E237D8">
        <w:rPr>
          <w:rFonts w:ascii="AvantGarde Bk BT" w:eastAsia="Calibri" w:hAnsi="AvantGarde Bk BT" w:cs="Calibri"/>
          <w:color w:val="000000" w:themeColor="text1"/>
          <w:sz w:val="22"/>
          <w:szCs w:val="22"/>
        </w:rPr>
        <w:t xml:space="preserve"> Los alumnos deberán cubrir un total de 480 horas de </w:t>
      </w:r>
      <w:r w:rsidR="00F21368" w:rsidRPr="00E237D8">
        <w:rPr>
          <w:rFonts w:ascii="AvantGarde Bk BT" w:eastAsia="Calibri" w:hAnsi="AvantGarde Bk BT" w:cs="Calibri"/>
          <w:b/>
          <w:color w:val="000000" w:themeColor="text1"/>
          <w:sz w:val="22"/>
          <w:szCs w:val="22"/>
        </w:rPr>
        <w:t>servicio social</w:t>
      </w:r>
      <w:r w:rsidR="00F21368" w:rsidRPr="00E237D8">
        <w:rPr>
          <w:rFonts w:ascii="AvantGarde Bk BT" w:eastAsia="Calibri" w:hAnsi="AvantGarde Bk BT" w:cs="Calibri"/>
          <w:color w:val="000000" w:themeColor="text1"/>
          <w:sz w:val="22"/>
          <w:szCs w:val="22"/>
        </w:rPr>
        <w:t xml:space="preserve"> una vez que haya cubierto el 60% del total de créditos del programa educativo.</w:t>
      </w:r>
    </w:p>
    <w:p w:rsidR="0091502D" w:rsidRPr="00E237D8" w:rsidRDefault="0091502D">
      <w:pPr>
        <w:jc w:val="both"/>
        <w:rPr>
          <w:rFonts w:ascii="AvantGarde Bk BT" w:eastAsia="Calibri" w:hAnsi="AvantGarde Bk BT" w:cs="Calibri"/>
          <w:b/>
          <w:color w:val="000000" w:themeColor="text1"/>
          <w:sz w:val="22"/>
          <w:szCs w:val="22"/>
        </w:rPr>
      </w:pPr>
    </w:p>
    <w:p w:rsidR="00F4775E" w:rsidRPr="00E867B6" w:rsidRDefault="005E1F22" w:rsidP="00F4775E">
      <w:pPr>
        <w:jc w:val="both"/>
        <w:rPr>
          <w:rFonts w:ascii="AvantGarde Bk BT" w:eastAsia="Calibri" w:hAnsi="AvantGarde Bk BT" w:cs="Calibri"/>
          <w:sz w:val="22"/>
          <w:szCs w:val="22"/>
          <w:highlight w:val="white"/>
        </w:rPr>
      </w:pPr>
      <w:r>
        <w:rPr>
          <w:rFonts w:ascii="AvantGarde Bk BT" w:eastAsia="Calibri" w:hAnsi="AvantGarde Bk BT" w:cs="Calibri"/>
          <w:b/>
          <w:sz w:val="22"/>
          <w:szCs w:val="22"/>
          <w:highlight w:val="white"/>
        </w:rPr>
        <w:t>DÉCIMO</w:t>
      </w:r>
      <w:r w:rsidR="00F4775E" w:rsidRPr="00E867B6">
        <w:rPr>
          <w:rFonts w:ascii="AvantGarde Bk BT" w:eastAsia="Calibri" w:hAnsi="AvantGarde Bk BT" w:cs="Calibri"/>
          <w:b/>
          <w:sz w:val="22"/>
          <w:szCs w:val="22"/>
          <w:highlight w:val="white"/>
        </w:rPr>
        <w:t>.</w:t>
      </w:r>
      <w:r w:rsidR="00F4775E" w:rsidRPr="00E867B6">
        <w:rPr>
          <w:rFonts w:ascii="AvantGarde Bk BT" w:eastAsia="Calibri" w:hAnsi="AvantGarde Bk BT" w:cs="Calibri"/>
          <w:sz w:val="22"/>
          <w:szCs w:val="22"/>
          <w:highlight w:val="white"/>
        </w:rPr>
        <w:t xml:space="preserve"> Los </w:t>
      </w:r>
      <w:r w:rsidR="00F4775E" w:rsidRPr="00F4775E">
        <w:rPr>
          <w:rFonts w:ascii="AvantGarde Bk BT" w:eastAsia="Calibri" w:hAnsi="AvantGarde Bk BT" w:cs="Calibri"/>
          <w:sz w:val="22"/>
          <w:szCs w:val="22"/>
          <w:highlight w:val="white"/>
        </w:rPr>
        <w:t>requisitos para obtener el grado son</w:t>
      </w:r>
      <w:r w:rsidR="00F4775E" w:rsidRPr="00E867B6">
        <w:rPr>
          <w:rFonts w:ascii="AvantGarde Bk BT" w:eastAsia="Calibri" w:hAnsi="AvantGarde Bk BT" w:cs="Calibri"/>
          <w:sz w:val="22"/>
          <w:szCs w:val="22"/>
          <w:highlight w:val="white"/>
        </w:rPr>
        <w:t xml:space="preserve"> los siguientes:</w:t>
      </w:r>
    </w:p>
    <w:p w:rsidR="00F4775E" w:rsidRPr="00E867B6" w:rsidRDefault="00F4775E" w:rsidP="00F4775E">
      <w:pPr>
        <w:jc w:val="both"/>
        <w:rPr>
          <w:rFonts w:ascii="AvantGarde Bk BT" w:eastAsia="Calibri" w:hAnsi="AvantGarde Bk BT" w:cs="Calibri"/>
          <w:sz w:val="22"/>
          <w:szCs w:val="22"/>
          <w:highlight w:val="white"/>
        </w:rPr>
      </w:pPr>
    </w:p>
    <w:p w:rsidR="00F4775E" w:rsidRPr="00E867B6" w:rsidRDefault="00F4775E" w:rsidP="00F4775E">
      <w:pPr>
        <w:numPr>
          <w:ilvl w:val="0"/>
          <w:numId w:val="10"/>
        </w:numPr>
        <w:jc w:val="both"/>
        <w:rPr>
          <w:rFonts w:ascii="AvantGarde Bk BT" w:eastAsia="Calibri" w:hAnsi="AvantGarde Bk BT" w:cs="Calibri"/>
          <w:sz w:val="22"/>
          <w:szCs w:val="22"/>
        </w:rPr>
      </w:pPr>
      <w:r w:rsidRPr="00E867B6">
        <w:rPr>
          <w:rFonts w:ascii="AvantGarde Bk BT" w:eastAsia="Calibri" w:hAnsi="AvantGarde Bk BT" w:cs="Calibri"/>
          <w:sz w:val="22"/>
          <w:szCs w:val="22"/>
          <w:highlight w:val="white"/>
        </w:rPr>
        <w:t xml:space="preserve">Haber cubierto el servicio </w:t>
      </w:r>
      <w:r w:rsidRPr="00E867B6">
        <w:rPr>
          <w:rFonts w:ascii="AvantGarde Bk BT" w:eastAsia="Calibri" w:hAnsi="AvantGarde Bk BT" w:cs="Calibri"/>
          <w:sz w:val="22"/>
          <w:szCs w:val="22"/>
        </w:rPr>
        <w:t>social, conforme a los lineamientos establecidos;</w:t>
      </w:r>
    </w:p>
    <w:p w:rsidR="00F4775E" w:rsidRPr="00E867B6" w:rsidRDefault="00F4775E" w:rsidP="00F4775E">
      <w:pPr>
        <w:numPr>
          <w:ilvl w:val="0"/>
          <w:numId w:val="10"/>
        </w:numPr>
        <w:jc w:val="both"/>
        <w:rPr>
          <w:rFonts w:ascii="AvantGarde Bk BT" w:eastAsia="Calibri" w:hAnsi="AvantGarde Bk BT" w:cs="Calibri"/>
          <w:sz w:val="22"/>
          <w:szCs w:val="22"/>
        </w:rPr>
      </w:pPr>
      <w:r w:rsidRPr="00E867B6">
        <w:rPr>
          <w:rFonts w:ascii="AvantGarde Bk BT" w:eastAsia="Calibri" w:hAnsi="AvantGarde Bk BT" w:cs="Calibri"/>
          <w:sz w:val="22"/>
          <w:szCs w:val="22"/>
        </w:rPr>
        <w:t>Haber realizado las estancias y la estadía establecidas en el plan de estudios;</w:t>
      </w:r>
    </w:p>
    <w:p w:rsidR="00F4775E" w:rsidRPr="00E867B6" w:rsidRDefault="00F4775E" w:rsidP="00F4775E">
      <w:pPr>
        <w:numPr>
          <w:ilvl w:val="0"/>
          <w:numId w:val="10"/>
        </w:numPr>
        <w:jc w:val="both"/>
        <w:rPr>
          <w:rFonts w:ascii="AvantGarde Bk BT" w:eastAsia="Calibri" w:hAnsi="AvantGarde Bk BT" w:cs="Calibri"/>
          <w:sz w:val="22"/>
          <w:szCs w:val="22"/>
        </w:rPr>
      </w:pPr>
      <w:r w:rsidRPr="00E867B6">
        <w:rPr>
          <w:rFonts w:ascii="AvantGarde Bk BT" w:eastAsia="Calibri" w:hAnsi="AvantGarde Bk BT" w:cs="Calibri"/>
          <w:sz w:val="22"/>
          <w:szCs w:val="22"/>
        </w:rPr>
        <w:t xml:space="preserve">Haber aprobado la totalidad de los créditos del plan de estudios, y cumplir con lo establecido en el Reglamento General de Titulación de </w:t>
      </w:r>
      <w:r>
        <w:rPr>
          <w:rFonts w:ascii="AvantGarde Bk BT" w:eastAsia="Calibri" w:hAnsi="AvantGarde Bk BT" w:cs="Calibri"/>
          <w:sz w:val="22"/>
          <w:szCs w:val="22"/>
        </w:rPr>
        <w:t>la Universidad de Guadalajara;</w:t>
      </w:r>
    </w:p>
    <w:p w:rsidR="00F4775E" w:rsidRDefault="00F4775E" w:rsidP="00F4775E">
      <w:pPr>
        <w:numPr>
          <w:ilvl w:val="0"/>
          <w:numId w:val="10"/>
        </w:numPr>
        <w:jc w:val="both"/>
        <w:rPr>
          <w:rFonts w:ascii="AvantGarde Bk BT" w:eastAsia="Calibri" w:hAnsi="AvantGarde Bk BT" w:cs="Calibri"/>
          <w:sz w:val="22"/>
          <w:szCs w:val="22"/>
        </w:rPr>
      </w:pPr>
      <w:r>
        <w:rPr>
          <w:rFonts w:ascii="AvantGarde Bk BT" w:eastAsia="Calibri" w:hAnsi="AvantGarde Bk BT" w:cs="Calibri"/>
          <w:sz w:val="22"/>
          <w:szCs w:val="22"/>
        </w:rPr>
        <w:t>Haber cubierto los aranceles, y</w:t>
      </w:r>
    </w:p>
    <w:p w:rsidR="00F4775E" w:rsidRPr="002C2014" w:rsidRDefault="005E1F22" w:rsidP="00F4775E">
      <w:pPr>
        <w:numPr>
          <w:ilvl w:val="0"/>
          <w:numId w:val="10"/>
        </w:numPr>
        <w:jc w:val="both"/>
        <w:rPr>
          <w:rFonts w:ascii="AvantGarde Bk BT" w:eastAsia="Calibri" w:hAnsi="AvantGarde Bk BT" w:cs="Calibri"/>
          <w:sz w:val="22"/>
          <w:szCs w:val="22"/>
        </w:rPr>
      </w:pPr>
      <w:r>
        <w:rPr>
          <w:rFonts w:ascii="AvantGarde Bk BT" w:eastAsia="Calibri" w:hAnsi="AvantGarde Bk BT" w:cs="Calibri"/>
          <w:sz w:val="22"/>
          <w:szCs w:val="22"/>
        </w:rPr>
        <w:t>Lo</w:t>
      </w:r>
      <w:r w:rsidR="00F4775E" w:rsidRPr="002C2014">
        <w:rPr>
          <w:rFonts w:ascii="AvantGarde Bk BT" w:eastAsia="Calibri" w:hAnsi="AvantGarde Bk BT" w:cs="Calibri"/>
          <w:sz w:val="22"/>
          <w:szCs w:val="22"/>
        </w:rPr>
        <w:t xml:space="preserve">s demás que se establezcan en la norma </w:t>
      </w:r>
      <w:r>
        <w:rPr>
          <w:rFonts w:ascii="AvantGarde Bk BT" w:eastAsia="Calibri" w:hAnsi="AvantGarde Bk BT" w:cs="Calibri"/>
          <w:sz w:val="22"/>
          <w:szCs w:val="22"/>
        </w:rPr>
        <w:t xml:space="preserve">universitaria </w:t>
      </w:r>
      <w:r w:rsidR="00F4775E" w:rsidRPr="002C2014">
        <w:rPr>
          <w:rFonts w:ascii="AvantGarde Bk BT" w:eastAsia="Calibri" w:hAnsi="AvantGarde Bk BT" w:cs="Calibri"/>
          <w:sz w:val="22"/>
          <w:szCs w:val="22"/>
        </w:rPr>
        <w:t>correspondiente.</w:t>
      </w:r>
    </w:p>
    <w:p w:rsidR="0091502D" w:rsidRPr="00E237D8" w:rsidRDefault="0091502D">
      <w:pPr>
        <w:jc w:val="both"/>
        <w:rPr>
          <w:rFonts w:ascii="AvantGarde Bk BT" w:eastAsia="Calibri" w:hAnsi="AvantGarde Bk BT" w:cs="Calibri"/>
          <w:b/>
          <w:color w:val="000000" w:themeColor="text1"/>
          <w:sz w:val="22"/>
          <w:szCs w:val="22"/>
        </w:rPr>
      </w:pPr>
    </w:p>
    <w:p w:rsidR="0091502D" w:rsidRPr="00E237D8" w:rsidRDefault="005E1F22">
      <w:pPr>
        <w:pBdr>
          <w:top w:val="none" w:sz="0" w:space="0" w:color="000000"/>
          <w:left w:val="none" w:sz="0" w:space="0" w:color="000000"/>
          <w:bottom w:val="none" w:sz="0" w:space="0" w:color="000000"/>
          <w:right w:val="none" w:sz="0" w:space="0" w:color="000000"/>
          <w:between w:val="none" w:sz="0" w:space="0" w:color="000000"/>
        </w:pBdr>
        <w:spacing w:after="200" w:line="276" w:lineRule="auto"/>
        <w:jc w:val="both"/>
        <w:rPr>
          <w:rFonts w:ascii="AvantGarde Bk BT" w:eastAsia="Calibri" w:hAnsi="AvantGarde Bk BT" w:cs="Calibri"/>
          <w:color w:val="000000" w:themeColor="text1"/>
          <w:sz w:val="22"/>
          <w:szCs w:val="22"/>
        </w:rPr>
      </w:pPr>
      <w:r>
        <w:rPr>
          <w:rFonts w:ascii="AvantGarde Bk BT" w:eastAsia="Calibri" w:hAnsi="AvantGarde Bk BT" w:cs="Calibri"/>
          <w:b/>
          <w:color w:val="000000" w:themeColor="text1"/>
          <w:sz w:val="22"/>
          <w:szCs w:val="22"/>
        </w:rPr>
        <w:t>DÉCIMO PRIMERO</w:t>
      </w:r>
      <w:r w:rsidR="00777758" w:rsidRPr="00E237D8">
        <w:rPr>
          <w:rFonts w:ascii="AvantGarde Bk BT" w:eastAsia="Calibri" w:hAnsi="AvantGarde Bk BT" w:cs="Calibri"/>
          <w:b/>
          <w:color w:val="000000" w:themeColor="text1"/>
          <w:sz w:val="22"/>
          <w:szCs w:val="22"/>
        </w:rPr>
        <w:t xml:space="preserve">. </w:t>
      </w:r>
      <w:r w:rsidR="00F21368" w:rsidRPr="00E237D8">
        <w:rPr>
          <w:rFonts w:ascii="AvantGarde Bk BT" w:eastAsia="Calibri" w:hAnsi="AvantGarde Bk BT" w:cs="Calibri"/>
          <w:color w:val="000000" w:themeColor="text1"/>
          <w:sz w:val="22"/>
          <w:szCs w:val="22"/>
        </w:rPr>
        <w:t>El tiempo para cursar el plan de estudio de Ingeniería Civil es de diez cuatrimestres.</w:t>
      </w:r>
    </w:p>
    <w:p w:rsidR="0091502D" w:rsidRPr="00E237D8" w:rsidRDefault="005E1F22">
      <w:pPr>
        <w:pBdr>
          <w:top w:val="none" w:sz="0" w:space="0" w:color="000000"/>
          <w:left w:val="none" w:sz="0" w:space="0" w:color="000000"/>
          <w:bottom w:val="none" w:sz="0" w:space="0" w:color="000000"/>
          <w:right w:val="none" w:sz="0" w:space="0" w:color="000000"/>
          <w:between w:val="none" w:sz="0" w:space="0" w:color="000000"/>
        </w:pBdr>
        <w:spacing w:after="200" w:line="276" w:lineRule="auto"/>
        <w:jc w:val="both"/>
        <w:rPr>
          <w:rFonts w:ascii="AvantGarde Bk BT" w:eastAsia="Calibri" w:hAnsi="AvantGarde Bk BT" w:cs="Calibri"/>
          <w:color w:val="000000" w:themeColor="text1"/>
          <w:sz w:val="22"/>
          <w:szCs w:val="22"/>
        </w:rPr>
      </w:pPr>
      <w:r>
        <w:rPr>
          <w:rFonts w:ascii="AvantGarde Bk BT" w:eastAsia="Calibri" w:hAnsi="AvantGarde Bk BT" w:cs="Calibri"/>
          <w:b/>
          <w:color w:val="000000" w:themeColor="text1"/>
          <w:sz w:val="22"/>
          <w:szCs w:val="22"/>
        </w:rPr>
        <w:t>DÉCIMO SEGUNDO</w:t>
      </w:r>
      <w:r w:rsidR="00F21368" w:rsidRPr="00E237D8">
        <w:rPr>
          <w:rFonts w:ascii="AvantGarde Bk BT" w:eastAsia="Calibri" w:hAnsi="AvantGarde Bk BT" w:cs="Calibri"/>
          <w:b/>
          <w:color w:val="000000" w:themeColor="text1"/>
          <w:sz w:val="22"/>
          <w:szCs w:val="22"/>
        </w:rPr>
        <w:t xml:space="preserve">. </w:t>
      </w:r>
      <w:r w:rsidR="00F21368" w:rsidRPr="00E237D8">
        <w:rPr>
          <w:rFonts w:ascii="AvantGarde Bk BT" w:eastAsia="Calibri" w:hAnsi="AvantGarde Bk BT" w:cs="Calibri"/>
          <w:color w:val="000000" w:themeColor="text1"/>
          <w:sz w:val="22"/>
          <w:szCs w:val="22"/>
        </w:rPr>
        <w:t>Los certificados se expedirán como Ingeniería Civil. El título como Ingeniero (a) Civil.</w:t>
      </w:r>
    </w:p>
    <w:p w:rsidR="0091502D" w:rsidRPr="00E237D8" w:rsidRDefault="005E1F22">
      <w:pPr>
        <w:pBdr>
          <w:top w:val="none" w:sz="0" w:space="0" w:color="000000"/>
          <w:left w:val="none" w:sz="0" w:space="0" w:color="000000"/>
          <w:bottom w:val="none" w:sz="0" w:space="0" w:color="000000"/>
          <w:right w:val="none" w:sz="0" w:space="0" w:color="000000"/>
          <w:between w:val="none" w:sz="0" w:space="0" w:color="000000"/>
        </w:pBdr>
        <w:spacing w:after="200" w:line="276" w:lineRule="auto"/>
        <w:jc w:val="both"/>
        <w:rPr>
          <w:rFonts w:ascii="AvantGarde Bk BT" w:eastAsia="Calibri" w:hAnsi="AvantGarde Bk BT" w:cs="Calibri"/>
          <w:b/>
          <w:color w:val="000000" w:themeColor="text1"/>
          <w:sz w:val="22"/>
          <w:szCs w:val="22"/>
        </w:rPr>
      </w:pPr>
      <w:r>
        <w:rPr>
          <w:rFonts w:ascii="AvantGarde Bk BT" w:eastAsia="Calibri" w:hAnsi="AvantGarde Bk BT" w:cs="Calibri"/>
          <w:b/>
          <w:color w:val="000000" w:themeColor="text1"/>
          <w:sz w:val="22"/>
          <w:szCs w:val="22"/>
        </w:rPr>
        <w:t>DÉCIMO TERCERO</w:t>
      </w:r>
      <w:r w:rsidR="00F21368" w:rsidRPr="00E237D8">
        <w:rPr>
          <w:rFonts w:ascii="AvantGarde Bk BT" w:eastAsia="Calibri" w:hAnsi="AvantGarde Bk BT" w:cs="Calibri"/>
          <w:b/>
          <w:color w:val="000000" w:themeColor="text1"/>
          <w:sz w:val="22"/>
          <w:szCs w:val="22"/>
        </w:rPr>
        <w:t xml:space="preserve">. </w:t>
      </w:r>
      <w:r w:rsidR="00F21368" w:rsidRPr="00E237D8">
        <w:rPr>
          <w:rFonts w:ascii="AvantGarde Bk BT" w:eastAsia="Calibri" w:hAnsi="AvantGarde Bk BT" w:cs="Calibri"/>
          <w:color w:val="000000" w:themeColor="text1"/>
          <w:sz w:val="22"/>
          <w:szCs w:val="22"/>
        </w:rPr>
        <w:t>El costo de operación e implementación de este programa educativo, será con cargo al techo presupuestal que se autorice.</w:t>
      </w:r>
    </w:p>
    <w:p w:rsidR="003E2CCE" w:rsidRDefault="003E2CCE">
      <w:pPr>
        <w:pBdr>
          <w:top w:val="none" w:sz="0" w:space="0" w:color="auto"/>
          <w:left w:val="none" w:sz="0" w:space="0" w:color="auto"/>
          <w:bottom w:val="none" w:sz="0" w:space="0" w:color="auto"/>
          <w:right w:val="none" w:sz="0" w:space="0" w:color="auto"/>
          <w:between w:val="none" w:sz="0" w:space="0" w:color="auto"/>
        </w:pBdr>
        <w:rPr>
          <w:rFonts w:ascii="AvantGarde Bk BT" w:eastAsia="Calibri" w:hAnsi="AvantGarde Bk BT" w:cs="Calibri"/>
          <w:b/>
          <w:color w:val="000000" w:themeColor="text1"/>
          <w:sz w:val="22"/>
          <w:szCs w:val="22"/>
        </w:rPr>
      </w:pPr>
      <w:r>
        <w:rPr>
          <w:rFonts w:ascii="AvantGarde Bk BT" w:eastAsia="Calibri" w:hAnsi="AvantGarde Bk BT" w:cs="Calibri"/>
          <w:b/>
          <w:color w:val="000000" w:themeColor="text1"/>
          <w:sz w:val="22"/>
          <w:szCs w:val="22"/>
        </w:rPr>
        <w:br w:type="page"/>
      </w:r>
    </w:p>
    <w:p w:rsidR="0091502D" w:rsidRPr="00E237D8" w:rsidRDefault="005E1F22">
      <w:pPr>
        <w:pBdr>
          <w:top w:val="none" w:sz="0" w:space="0" w:color="000000"/>
          <w:left w:val="none" w:sz="0" w:space="0" w:color="000000"/>
          <w:bottom w:val="none" w:sz="0" w:space="0" w:color="000000"/>
          <w:right w:val="none" w:sz="0" w:space="0" w:color="000000"/>
          <w:between w:val="none" w:sz="0" w:space="0" w:color="000000"/>
        </w:pBdr>
        <w:spacing w:after="200" w:line="276" w:lineRule="auto"/>
        <w:jc w:val="both"/>
        <w:rPr>
          <w:rFonts w:ascii="AvantGarde Bk BT" w:eastAsia="Calibri" w:hAnsi="AvantGarde Bk BT" w:cs="Calibri"/>
          <w:color w:val="000000" w:themeColor="text1"/>
          <w:sz w:val="22"/>
          <w:szCs w:val="22"/>
        </w:rPr>
      </w:pPr>
      <w:r>
        <w:rPr>
          <w:rFonts w:ascii="AvantGarde Bk BT" w:eastAsia="Calibri" w:hAnsi="AvantGarde Bk BT" w:cs="Calibri"/>
          <w:b/>
          <w:color w:val="000000" w:themeColor="text1"/>
          <w:sz w:val="22"/>
          <w:szCs w:val="22"/>
        </w:rPr>
        <w:lastRenderedPageBreak/>
        <w:t>DÉCIMO CUARTO</w:t>
      </w:r>
      <w:r w:rsidR="00F21368" w:rsidRPr="00E237D8">
        <w:rPr>
          <w:rFonts w:ascii="AvantGarde Bk BT" w:eastAsia="Calibri" w:hAnsi="AvantGarde Bk BT" w:cs="Calibri"/>
          <w:b/>
          <w:color w:val="000000" w:themeColor="text1"/>
          <w:sz w:val="22"/>
          <w:szCs w:val="22"/>
        </w:rPr>
        <w:t xml:space="preserve">. </w:t>
      </w:r>
      <w:r w:rsidR="00F21368" w:rsidRPr="00E237D8">
        <w:rPr>
          <w:rFonts w:ascii="AvantGarde Bk BT" w:eastAsia="Calibri" w:hAnsi="AvantGarde Bk BT" w:cs="Calibri"/>
          <w:color w:val="000000" w:themeColor="text1"/>
          <w:sz w:val="22"/>
          <w:szCs w:val="22"/>
        </w:rPr>
        <w:t>El alumno pagará el arancel vigente para alumnos de licenciatura.</w:t>
      </w:r>
    </w:p>
    <w:p w:rsidR="0091502D" w:rsidRPr="00E237D8" w:rsidRDefault="005E1F22" w:rsidP="001F0F37">
      <w:pPr>
        <w:pBdr>
          <w:top w:val="none" w:sz="0" w:space="0" w:color="000000"/>
          <w:left w:val="none" w:sz="0" w:space="0" w:color="000000"/>
          <w:bottom w:val="none" w:sz="0" w:space="0" w:color="000000"/>
          <w:right w:val="none" w:sz="0" w:space="0" w:color="000000"/>
          <w:between w:val="none" w:sz="0" w:space="0" w:color="000000"/>
        </w:pBdr>
        <w:spacing w:after="200"/>
        <w:jc w:val="both"/>
        <w:rPr>
          <w:rFonts w:ascii="AvantGarde Bk BT" w:eastAsia="Calibri" w:hAnsi="AvantGarde Bk BT" w:cs="Calibri"/>
          <w:bCs/>
          <w:color w:val="000000" w:themeColor="text1"/>
          <w:sz w:val="22"/>
          <w:szCs w:val="22"/>
          <w:lang w:val="es-ES_tradnl"/>
        </w:rPr>
      </w:pPr>
      <w:r>
        <w:rPr>
          <w:rFonts w:ascii="AvantGarde Bk BT" w:eastAsia="Calibri" w:hAnsi="AvantGarde Bk BT" w:cs="Calibri"/>
          <w:b/>
          <w:color w:val="000000" w:themeColor="text1"/>
          <w:sz w:val="22"/>
          <w:szCs w:val="22"/>
        </w:rPr>
        <w:t>DÉCIMO QUINTO</w:t>
      </w:r>
      <w:r w:rsidR="00F21368" w:rsidRPr="00E237D8">
        <w:rPr>
          <w:rFonts w:ascii="AvantGarde Bk BT" w:eastAsia="Calibri" w:hAnsi="AvantGarde Bk BT" w:cs="Calibri"/>
          <w:b/>
          <w:color w:val="000000" w:themeColor="text1"/>
          <w:sz w:val="22"/>
          <w:szCs w:val="22"/>
        </w:rPr>
        <w:t xml:space="preserve">. </w:t>
      </w:r>
      <w:r w:rsidR="00D84748" w:rsidRPr="00E237D8">
        <w:rPr>
          <w:rFonts w:ascii="AvantGarde Bk BT" w:eastAsia="Calibri" w:hAnsi="AvantGarde Bk BT" w:cs="Calibri"/>
          <w:bCs/>
          <w:color w:val="000000" w:themeColor="text1"/>
          <w:sz w:val="22"/>
          <w:szCs w:val="22"/>
          <w:lang w:val="es-ES_tradnl"/>
        </w:rPr>
        <w:t>Las Comisiones Permanentes de Educación, de Hacienda y de Normatividad del Consejo General Universitario resolverán todo lo no previsto en el presente dictamen, de conformidad con las disposiciones normativas aplicables.</w:t>
      </w:r>
    </w:p>
    <w:p w:rsidR="0091502D" w:rsidRDefault="005E1F22" w:rsidP="002D08BF">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vantGarde Bk BT" w:hAnsi="AvantGarde Bk BT"/>
          <w:color w:val="000000" w:themeColor="text1"/>
          <w:sz w:val="22"/>
          <w:szCs w:val="22"/>
          <w:lang w:val="es-ES_tradnl"/>
        </w:rPr>
      </w:pPr>
      <w:r>
        <w:rPr>
          <w:rFonts w:ascii="AvantGarde Bk BT" w:eastAsia="Calibri" w:hAnsi="AvantGarde Bk BT" w:cs="Calibri"/>
          <w:b/>
          <w:color w:val="000000" w:themeColor="text1"/>
          <w:sz w:val="22"/>
          <w:szCs w:val="22"/>
        </w:rPr>
        <w:t>DÉCIMO SEXTO</w:t>
      </w:r>
      <w:r w:rsidR="00F21368" w:rsidRPr="002D08BF">
        <w:rPr>
          <w:rFonts w:ascii="AvantGarde Bk BT" w:eastAsia="Calibri" w:hAnsi="AvantGarde Bk BT" w:cs="Calibri"/>
          <w:b/>
          <w:color w:val="000000" w:themeColor="text1"/>
          <w:sz w:val="22"/>
          <w:szCs w:val="22"/>
        </w:rPr>
        <w:t xml:space="preserve">. </w:t>
      </w:r>
      <w:r w:rsidR="002D08BF" w:rsidRPr="002D08BF">
        <w:rPr>
          <w:rFonts w:ascii="AvantGarde Bk BT" w:hAnsi="AvantGarde Bk BT"/>
          <w:color w:val="000000" w:themeColor="text1"/>
          <w:sz w:val="22"/>
          <w:szCs w:val="22"/>
          <w:lang w:val="es-ES_tradnl"/>
        </w:rPr>
        <w:t>De conformidad a lo dispuesto en el último párrafo del artículo 35 de la Ley Orgánica, solicítese al C. Rector General resuelva provisionalmente el presente dictamen, en tanto el mismo se pone a consideración y es resuelto de manera definitiva por el pleno del H. Consejo General Universitario.</w:t>
      </w:r>
    </w:p>
    <w:p w:rsidR="002D08BF" w:rsidRPr="002D08BF" w:rsidRDefault="002D08BF" w:rsidP="002D08BF">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vantGarde Bk BT" w:eastAsia="Calibri" w:hAnsi="AvantGarde Bk BT" w:cs="Calibri"/>
          <w:color w:val="000000" w:themeColor="text1"/>
          <w:sz w:val="22"/>
          <w:szCs w:val="22"/>
        </w:rPr>
      </w:pPr>
    </w:p>
    <w:p w:rsidR="0091502D" w:rsidRPr="00E237D8" w:rsidRDefault="00F21368">
      <w:pPr>
        <w:jc w:val="center"/>
        <w:rPr>
          <w:rFonts w:ascii="AvantGarde Bk BT" w:eastAsia="Calibri" w:hAnsi="AvantGarde Bk BT" w:cs="Calibri"/>
          <w:b/>
          <w:color w:val="000000" w:themeColor="text1"/>
          <w:sz w:val="22"/>
          <w:szCs w:val="22"/>
        </w:rPr>
      </w:pPr>
      <w:r w:rsidRPr="00E237D8">
        <w:rPr>
          <w:rFonts w:ascii="AvantGarde Bk BT" w:eastAsia="Calibri" w:hAnsi="AvantGarde Bk BT" w:cs="Calibri"/>
          <w:b/>
          <w:color w:val="000000" w:themeColor="text1"/>
          <w:sz w:val="22"/>
          <w:szCs w:val="22"/>
        </w:rPr>
        <w:t>A t e n t a m e n t e</w:t>
      </w:r>
    </w:p>
    <w:p w:rsidR="0091502D" w:rsidRPr="00E237D8" w:rsidRDefault="00F21368">
      <w:pPr>
        <w:jc w:val="center"/>
        <w:rPr>
          <w:rFonts w:ascii="AvantGarde Bk BT" w:eastAsia="Calibri" w:hAnsi="AvantGarde Bk BT" w:cs="Calibri"/>
          <w:b/>
          <w:color w:val="000000" w:themeColor="text1"/>
          <w:sz w:val="22"/>
          <w:szCs w:val="22"/>
        </w:rPr>
      </w:pPr>
      <w:r w:rsidRPr="00E237D8">
        <w:rPr>
          <w:rFonts w:ascii="AvantGarde Bk BT" w:eastAsia="Calibri" w:hAnsi="AvantGarde Bk BT" w:cs="Calibri"/>
          <w:b/>
          <w:color w:val="000000" w:themeColor="text1"/>
          <w:sz w:val="22"/>
          <w:szCs w:val="22"/>
        </w:rPr>
        <w:t>"Piensa y Trabaja"</w:t>
      </w:r>
    </w:p>
    <w:p w:rsidR="00777758" w:rsidRPr="00E237D8" w:rsidRDefault="00777758">
      <w:pPr>
        <w:jc w:val="center"/>
        <w:rPr>
          <w:rFonts w:ascii="AvantGarde Bk BT" w:eastAsia="Calibri" w:hAnsi="AvantGarde Bk BT" w:cs="Calibri"/>
          <w:b/>
          <w:color w:val="000000" w:themeColor="text1"/>
          <w:sz w:val="22"/>
          <w:szCs w:val="22"/>
        </w:rPr>
      </w:pPr>
      <w:r w:rsidRPr="00E237D8">
        <w:rPr>
          <w:rFonts w:ascii="AvantGarde Bk BT" w:eastAsia="Questrial" w:hAnsi="AvantGarde Bk BT" w:cs="Questrial"/>
          <w:b/>
          <w:bCs/>
          <w:i/>
          <w:iCs/>
          <w:color w:val="000000" w:themeColor="text1"/>
          <w:sz w:val="22"/>
          <w:szCs w:val="22"/>
        </w:rPr>
        <w:t>“Año de la Transición Energética en la Universidad de Guadalajara”</w:t>
      </w:r>
    </w:p>
    <w:p w:rsidR="0091502D" w:rsidRPr="00E237D8" w:rsidRDefault="00F21368">
      <w:pPr>
        <w:jc w:val="center"/>
        <w:rPr>
          <w:rFonts w:ascii="AvantGarde Bk BT" w:eastAsia="Calibri" w:hAnsi="AvantGarde Bk BT" w:cs="Calibri"/>
          <w:color w:val="000000" w:themeColor="text1"/>
          <w:sz w:val="22"/>
          <w:szCs w:val="22"/>
        </w:rPr>
      </w:pPr>
      <w:r w:rsidRPr="00E237D8">
        <w:rPr>
          <w:rFonts w:ascii="AvantGarde Bk BT" w:eastAsia="Calibri" w:hAnsi="AvantGarde Bk BT" w:cs="Calibri"/>
          <w:color w:val="000000" w:themeColor="text1"/>
          <w:sz w:val="22"/>
          <w:szCs w:val="22"/>
        </w:rPr>
        <w:t xml:space="preserve">Guadalajara, Jal., </w:t>
      </w:r>
      <w:r w:rsidR="003E2CCE">
        <w:rPr>
          <w:rFonts w:ascii="AvantGarde Bk BT" w:eastAsia="Calibri" w:hAnsi="AvantGarde Bk BT" w:cs="Calibri"/>
          <w:color w:val="000000" w:themeColor="text1"/>
          <w:sz w:val="22"/>
          <w:szCs w:val="22"/>
        </w:rPr>
        <w:t>22</w:t>
      </w:r>
      <w:r w:rsidRPr="00E237D8">
        <w:rPr>
          <w:rFonts w:ascii="AvantGarde Bk BT" w:eastAsia="Calibri" w:hAnsi="AvantGarde Bk BT" w:cs="Calibri"/>
          <w:color w:val="000000" w:themeColor="text1"/>
          <w:sz w:val="22"/>
          <w:szCs w:val="22"/>
        </w:rPr>
        <w:t xml:space="preserve"> de mayo de 2020</w:t>
      </w:r>
    </w:p>
    <w:p w:rsidR="0091502D" w:rsidRPr="00E237D8" w:rsidRDefault="00F21368" w:rsidP="00E36E0D">
      <w:pPr>
        <w:jc w:val="center"/>
        <w:rPr>
          <w:rFonts w:ascii="AvantGarde Bk BT" w:eastAsia="Calibri" w:hAnsi="AvantGarde Bk BT" w:cs="Calibri"/>
          <w:color w:val="000000" w:themeColor="text1"/>
          <w:sz w:val="20"/>
          <w:szCs w:val="20"/>
        </w:rPr>
      </w:pPr>
      <w:r w:rsidRPr="00E237D8">
        <w:rPr>
          <w:rFonts w:ascii="AvantGarde Bk BT" w:eastAsia="Calibri" w:hAnsi="AvantGarde Bk BT" w:cs="Calibri"/>
          <w:color w:val="000000" w:themeColor="text1"/>
          <w:sz w:val="22"/>
          <w:szCs w:val="22"/>
        </w:rPr>
        <w:t xml:space="preserve">Comisiones </w:t>
      </w:r>
      <w:r w:rsidR="00777758" w:rsidRPr="00E237D8">
        <w:rPr>
          <w:rFonts w:ascii="AvantGarde Bk BT" w:eastAsia="Calibri" w:hAnsi="AvantGarde Bk BT" w:cs="Calibri"/>
          <w:color w:val="000000" w:themeColor="text1"/>
          <w:sz w:val="22"/>
          <w:szCs w:val="22"/>
        </w:rPr>
        <w:t xml:space="preserve">Permanentes </w:t>
      </w:r>
      <w:r w:rsidRPr="00E237D8">
        <w:rPr>
          <w:rFonts w:ascii="AvantGarde Bk BT" w:eastAsia="Calibri" w:hAnsi="AvantGarde Bk BT" w:cs="Calibri"/>
          <w:color w:val="000000" w:themeColor="text1"/>
          <w:sz w:val="22"/>
          <w:szCs w:val="22"/>
        </w:rPr>
        <w:t xml:space="preserve">de </w:t>
      </w:r>
      <w:r w:rsidR="00E36E0D" w:rsidRPr="00E237D8">
        <w:rPr>
          <w:rFonts w:ascii="AvantGarde Bk BT" w:eastAsia="Calibri" w:hAnsi="AvantGarde Bk BT" w:cs="Calibri"/>
          <w:color w:val="000000" w:themeColor="text1"/>
          <w:sz w:val="22"/>
          <w:szCs w:val="22"/>
        </w:rPr>
        <w:t>Educación, Hacienda y Normatividad</w:t>
      </w:r>
    </w:p>
    <w:p w:rsidR="0091502D" w:rsidRPr="00E237D8" w:rsidRDefault="0091502D">
      <w:pPr>
        <w:jc w:val="center"/>
        <w:rPr>
          <w:rFonts w:ascii="AvantGarde Bk BT" w:eastAsia="Calibri" w:hAnsi="AvantGarde Bk BT" w:cs="Calibri"/>
          <w:color w:val="000000" w:themeColor="text1"/>
          <w:sz w:val="20"/>
          <w:szCs w:val="20"/>
        </w:rPr>
      </w:pPr>
    </w:p>
    <w:p w:rsidR="0091502D" w:rsidRPr="00E237D8" w:rsidRDefault="0091502D">
      <w:pPr>
        <w:jc w:val="center"/>
        <w:rPr>
          <w:rFonts w:ascii="AvantGarde Bk BT" w:eastAsia="Calibri" w:hAnsi="AvantGarde Bk BT" w:cs="Calibri"/>
          <w:color w:val="000000" w:themeColor="text1"/>
          <w:sz w:val="20"/>
          <w:szCs w:val="20"/>
        </w:rPr>
      </w:pPr>
    </w:p>
    <w:p w:rsidR="0091502D" w:rsidRPr="002D08BF" w:rsidRDefault="00F21368">
      <w:pPr>
        <w:jc w:val="center"/>
        <w:rPr>
          <w:rFonts w:ascii="AvantGarde Bk BT" w:eastAsia="Calibri" w:hAnsi="AvantGarde Bk BT" w:cs="Calibri"/>
          <w:b/>
          <w:color w:val="000000" w:themeColor="text1"/>
          <w:sz w:val="22"/>
        </w:rPr>
      </w:pPr>
      <w:r w:rsidRPr="002D08BF">
        <w:rPr>
          <w:rFonts w:ascii="AvantGarde Bk BT" w:eastAsia="Calibri" w:hAnsi="AvantGarde Bk BT" w:cs="Calibri"/>
          <w:b/>
          <w:color w:val="000000" w:themeColor="text1"/>
          <w:sz w:val="22"/>
        </w:rPr>
        <w:t>Dr. Ricardo Villanueva Lomelí</w:t>
      </w:r>
    </w:p>
    <w:p w:rsidR="0091502D" w:rsidRPr="002D08BF" w:rsidRDefault="00F21368">
      <w:pPr>
        <w:jc w:val="center"/>
        <w:rPr>
          <w:rFonts w:ascii="AvantGarde Bk BT" w:eastAsia="Calibri" w:hAnsi="AvantGarde Bk BT" w:cs="Calibri"/>
          <w:color w:val="000000" w:themeColor="text1"/>
          <w:sz w:val="22"/>
        </w:rPr>
      </w:pPr>
      <w:r w:rsidRPr="002D08BF">
        <w:rPr>
          <w:rFonts w:ascii="AvantGarde Bk BT" w:eastAsia="Calibri" w:hAnsi="AvantGarde Bk BT" w:cs="Calibri"/>
          <w:color w:val="000000" w:themeColor="text1"/>
          <w:sz w:val="22"/>
        </w:rPr>
        <w:t>Presidente</w:t>
      </w:r>
    </w:p>
    <w:p w:rsidR="00A53776" w:rsidRPr="00E237D8" w:rsidRDefault="00A53776">
      <w:pPr>
        <w:jc w:val="center"/>
        <w:rPr>
          <w:rFonts w:ascii="AvantGarde Bk BT" w:eastAsia="Calibri" w:hAnsi="AvantGarde Bk BT" w:cs="Calibri"/>
          <w:color w:val="000000" w:themeColor="text1"/>
          <w:sz w:val="22"/>
          <w:szCs w:val="22"/>
        </w:rPr>
      </w:pPr>
    </w:p>
    <w:p w:rsidR="003E2CCE" w:rsidRPr="00E237D8" w:rsidRDefault="003E2CCE">
      <w:pPr>
        <w:jc w:val="center"/>
        <w:rPr>
          <w:rFonts w:ascii="AvantGarde Bk BT" w:eastAsia="Calibri" w:hAnsi="AvantGarde Bk BT" w:cs="Calibri"/>
          <w:color w:val="000000" w:themeColor="text1"/>
          <w:sz w:val="22"/>
          <w:szCs w:val="22"/>
        </w:rPr>
      </w:pPr>
    </w:p>
    <w:tbl>
      <w:tblPr>
        <w:tblStyle w:val="Tablaconcuadrcula"/>
        <w:tblW w:w="963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1"/>
        <w:gridCol w:w="3211"/>
        <w:gridCol w:w="3212"/>
      </w:tblGrid>
      <w:tr w:rsidR="00E237D8" w:rsidRPr="002D08BF" w:rsidTr="002D08BF">
        <w:trPr>
          <w:jc w:val="center"/>
        </w:trPr>
        <w:tc>
          <w:tcPr>
            <w:tcW w:w="3211" w:type="dxa"/>
          </w:tcPr>
          <w:p w:rsidR="00E36E0D" w:rsidRPr="002D08BF" w:rsidRDefault="00E36E0D">
            <w:pPr>
              <w:pBdr>
                <w:top w:val="none" w:sz="0" w:space="0" w:color="auto"/>
                <w:left w:val="none" w:sz="0" w:space="0" w:color="auto"/>
                <w:bottom w:val="none" w:sz="0" w:space="0" w:color="auto"/>
                <w:right w:val="none" w:sz="0" w:space="0" w:color="auto"/>
                <w:between w:val="none" w:sz="0" w:space="0" w:color="auto"/>
              </w:pBdr>
              <w:jc w:val="center"/>
              <w:rPr>
                <w:rFonts w:ascii="AvantGarde Bk BT" w:eastAsia="Calibri" w:hAnsi="AvantGarde Bk BT" w:cs="Calibri"/>
                <w:color w:val="000000" w:themeColor="text1"/>
                <w:sz w:val="22"/>
                <w:szCs w:val="21"/>
              </w:rPr>
            </w:pPr>
            <w:r w:rsidRPr="002D08BF">
              <w:rPr>
                <w:rFonts w:ascii="AvantGarde Bk BT" w:eastAsia="Calibri" w:hAnsi="AvantGarde Bk BT" w:cs="Calibri"/>
                <w:color w:val="000000" w:themeColor="text1"/>
                <w:sz w:val="22"/>
                <w:szCs w:val="21"/>
              </w:rPr>
              <w:t>Dr. Juan Manuel Durán Juárez</w:t>
            </w:r>
          </w:p>
          <w:p w:rsidR="00E36E0D" w:rsidRDefault="00E36E0D">
            <w:pPr>
              <w:pBdr>
                <w:top w:val="none" w:sz="0" w:space="0" w:color="auto"/>
                <w:left w:val="none" w:sz="0" w:space="0" w:color="auto"/>
                <w:bottom w:val="none" w:sz="0" w:space="0" w:color="auto"/>
                <w:right w:val="none" w:sz="0" w:space="0" w:color="auto"/>
                <w:between w:val="none" w:sz="0" w:space="0" w:color="auto"/>
              </w:pBdr>
              <w:jc w:val="center"/>
              <w:rPr>
                <w:rFonts w:ascii="AvantGarde Bk BT" w:eastAsia="Calibri" w:hAnsi="AvantGarde Bk BT" w:cs="Calibri"/>
                <w:color w:val="000000" w:themeColor="text1"/>
                <w:sz w:val="22"/>
                <w:szCs w:val="21"/>
              </w:rPr>
            </w:pPr>
          </w:p>
          <w:p w:rsidR="00085B1C" w:rsidRPr="002D08BF" w:rsidRDefault="00085B1C">
            <w:pPr>
              <w:pBdr>
                <w:top w:val="none" w:sz="0" w:space="0" w:color="auto"/>
                <w:left w:val="none" w:sz="0" w:space="0" w:color="auto"/>
                <w:bottom w:val="none" w:sz="0" w:space="0" w:color="auto"/>
                <w:right w:val="none" w:sz="0" w:space="0" w:color="auto"/>
                <w:between w:val="none" w:sz="0" w:space="0" w:color="auto"/>
              </w:pBdr>
              <w:jc w:val="center"/>
              <w:rPr>
                <w:rFonts w:ascii="AvantGarde Bk BT" w:eastAsia="Calibri" w:hAnsi="AvantGarde Bk BT" w:cs="Calibri"/>
                <w:color w:val="000000" w:themeColor="text1"/>
                <w:sz w:val="22"/>
                <w:szCs w:val="21"/>
              </w:rPr>
            </w:pPr>
          </w:p>
        </w:tc>
        <w:tc>
          <w:tcPr>
            <w:tcW w:w="3211" w:type="dxa"/>
          </w:tcPr>
          <w:p w:rsidR="00E36E0D" w:rsidRPr="002D08BF" w:rsidRDefault="00E36E0D">
            <w:pPr>
              <w:pBdr>
                <w:top w:val="none" w:sz="0" w:space="0" w:color="auto"/>
                <w:left w:val="none" w:sz="0" w:space="0" w:color="auto"/>
                <w:bottom w:val="none" w:sz="0" w:space="0" w:color="auto"/>
                <w:right w:val="none" w:sz="0" w:space="0" w:color="auto"/>
                <w:between w:val="none" w:sz="0" w:space="0" w:color="auto"/>
              </w:pBdr>
              <w:jc w:val="center"/>
              <w:rPr>
                <w:rFonts w:ascii="AvantGarde Bk BT" w:eastAsia="Calibri" w:hAnsi="AvantGarde Bk BT" w:cs="Calibri"/>
                <w:color w:val="000000" w:themeColor="text1"/>
                <w:sz w:val="22"/>
                <w:szCs w:val="21"/>
              </w:rPr>
            </w:pPr>
            <w:r w:rsidRPr="002D08BF">
              <w:rPr>
                <w:rFonts w:ascii="AvantGarde Bk BT" w:eastAsia="Calibri" w:hAnsi="AvantGarde Bk BT" w:cs="Calibri"/>
                <w:color w:val="000000" w:themeColor="text1"/>
                <w:sz w:val="22"/>
                <w:szCs w:val="21"/>
              </w:rPr>
              <w:t>Dra. Ruth Padilla Muñoz</w:t>
            </w:r>
          </w:p>
        </w:tc>
        <w:tc>
          <w:tcPr>
            <w:tcW w:w="3212" w:type="dxa"/>
          </w:tcPr>
          <w:p w:rsidR="00E36E0D" w:rsidRPr="002D08BF" w:rsidRDefault="00E36E0D" w:rsidP="002D08BF">
            <w:pPr>
              <w:pBdr>
                <w:top w:val="none" w:sz="0" w:space="0" w:color="auto"/>
                <w:left w:val="none" w:sz="0" w:space="0" w:color="auto"/>
                <w:bottom w:val="none" w:sz="0" w:space="0" w:color="auto"/>
                <w:right w:val="none" w:sz="0" w:space="0" w:color="auto"/>
                <w:between w:val="none" w:sz="0" w:space="0" w:color="auto"/>
              </w:pBdr>
              <w:ind w:right="315"/>
              <w:jc w:val="center"/>
              <w:rPr>
                <w:rFonts w:ascii="AvantGarde Bk BT" w:eastAsia="Calibri" w:hAnsi="AvantGarde Bk BT" w:cs="Calibri"/>
                <w:color w:val="000000" w:themeColor="text1"/>
                <w:sz w:val="22"/>
                <w:szCs w:val="21"/>
              </w:rPr>
            </w:pPr>
            <w:r w:rsidRPr="002D08BF">
              <w:rPr>
                <w:rFonts w:ascii="AvantGarde Bk BT" w:eastAsia="Calibri" w:hAnsi="AvantGarde Bk BT" w:cs="Calibri"/>
                <w:color w:val="000000" w:themeColor="text1"/>
                <w:sz w:val="22"/>
                <w:szCs w:val="21"/>
              </w:rPr>
              <w:t>Dr. José de Jesús Becerra Ramírez</w:t>
            </w:r>
          </w:p>
        </w:tc>
      </w:tr>
      <w:tr w:rsidR="00E237D8" w:rsidRPr="002D08BF" w:rsidTr="002D08BF">
        <w:trPr>
          <w:jc w:val="center"/>
        </w:trPr>
        <w:tc>
          <w:tcPr>
            <w:tcW w:w="3211" w:type="dxa"/>
          </w:tcPr>
          <w:p w:rsidR="00E36E0D" w:rsidRPr="002D08BF" w:rsidRDefault="00E36E0D">
            <w:pPr>
              <w:pBdr>
                <w:top w:val="none" w:sz="0" w:space="0" w:color="auto"/>
                <w:left w:val="none" w:sz="0" w:space="0" w:color="auto"/>
                <w:bottom w:val="none" w:sz="0" w:space="0" w:color="auto"/>
                <w:right w:val="none" w:sz="0" w:space="0" w:color="auto"/>
                <w:between w:val="none" w:sz="0" w:space="0" w:color="auto"/>
              </w:pBdr>
              <w:jc w:val="center"/>
              <w:rPr>
                <w:rFonts w:ascii="AvantGarde Bk BT" w:eastAsia="Calibri" w:hAnsi="AvantGarde Bk BT" w:cs="Calibri"/>
                <w:color w:val="000000" w:themeColor="text1"/>
                <w:sz w:val="22"/>
                <w:szCs w:val="21"/>
              </w:rPr>
            </w:pPr>
            <w:r w:rsidRPr="002D08BF">
              <w:rPr>
                <w:rFonts w:ascii="AvantGarde Bk BT" w:eastAsia="Calibri" w:hAnsi="AvantGarde Bk BT" w:cs="Calibri"/>
                <w:color w:val="000000" w:themeColor="text1"/>
                <w:sz w:val="22"/>
                <w:szCs w:val="21"/>
              </w:rPr>
              <w:t xml:space="preserve">Mtra. Karla Alejandrina </w:t>
            </w:r>
            <w:proofErr w:type="spellStart"/>
            <w:r w:rsidRPr="002D08BF">
              <w:rPr>
                <w:rFonts w:ascii="AvantGarde Bk BT" w:eastAsia="Calibri" w:hAnsi="AvantGarde Bk BT" w:cs="Calibri"/>
                <w:color w:val="000000" w:themeColor="text1"/>
                <w:sz w:val="22"/>
                <w:szCs w:val="21"/>
              </w:rPr>
              <w:t>Planter</w:t>
            </w:r>
            <w:proofErr w:type="spellEnd"/>
            <w:r w:rsidRPr="002D08BF">
              <w:rPr>
                <w:rFonts w:ascii="AvantGarde Bk BT" w:eastAsia="Calibri" w:hAnsi="AvantGarde Bk BT" w:cs="Calibri"/>
                <w:color w:val="000000" w:themeColor="text1"/>
                <w:sz w:val="22"/>
                <w:szCs w:val="21"/>
              </w:rPr>
              <w:t xml:space="preserve"> Pérez</w:t>
            </w:r>
          </w:p>
          <w:p w:rsidR="00E36E0D" w:rsidRDefault="00E36E0D">
            <w:pPr>
              <w:pBdr>
                <w:top w:val="none" w:sz="0" w:space="0" w:color="auto"/>
                <w:left w:val="none" w:sz="0" w:space="0" w:color="auto"/>
                <w:bottom w:val="none" w:sz="0" w:space="0" w:color="auto"/>
                <w:right w:val="none" w:sz="0" w:space="0" w:color="auto"/>
                <w:between w:val="none" w:sz="0" w:space="0" w:color="auto"/>
              </w:pBdr>
              <w:jc w:val="center"/>
              <w:rPr>
                <w:rFonts w:ascii="AvantGarde Bk BT" w:eastAsia="Calibri" w:hAnsi="AvantGarde Bk BT" w:cs="Calibri"/>
                <w:color w:val="000000" w:themeColor="text1"/>
                <w:sz w:val="22"/>
                <w:szCs w:val="21"/>
              </w:rPr>
            </w:pPr>
          </w:p>
          <w:p w:rsidR="00E36E0D" w:rsidRPr="002D08BF" w:rsidRDefault="00E36E0D">
            <w:pPr>
              <w:pBdr>
                <w:top w:val="none" w:sz="0" w:space="0" w:color="auto"/>
                <w:left w:val="none" w:sz="0" w:space="0" w:color="auto"/>
                <w:bottom w:val="none" w:sz="0" w:space="0" w:color="auto"/>
                <w:right w:val="none" w:sz="0" w:space="0" w:color="auto"/>
                <w:between w:val="none" w:sz="0" w:space="0" w:color="auto"/>
              </w:pBdr>
              <w:jc w:val="center"/>
              <w:rPr>
                <w:rFonts w:ascii="AvantGarde Bk BT" w:eastAsia="Calibri" w:hAnsi="AvantGarde Bk BT" w:cs="Calibri"/>
                <w:color w:val="000000" w:themeColor="text1"/>
                <w:sz w:val="22"/>
                <w:szCs w:val="21"/>
              </w:rPr>
            </w:pPr>
          </w:p>
        </w:tc>
        <w:tc>
          <w:tcPr>
            <w:tcW w:w="3211" w:type="dxa"/>
          </w:tcPr>
          <w:p w:rsidR="00E36E0D" w:rsidRPr="002D08BF" w:rsidRDefault="00E36E0D">
            <w:pPr>
              <w:pBdr>
                <w:top w:val="none" w:sz="0" w:space="0" w:color="auto"/>
                <w:left w:val="none" w:sz="0" w:space="0" w:color="auto"/>
                <w:bottom w:val="none" w:sz="0" w:space="0" w:color="auto"/>
                <w:right w:val="none" w:sz="0" w:space="0" w:color="auto"/>
                <w:between w:val="none" w:sz="0" w:space="0" w:color="auto"/>
              </w:pBdr>
              <w:jc w:val="center"/>
              <w:rPr>
                <w:rFonts w:ascii="AvantGarde Bk BT" w:eastAsia="Calibri" w:hAnsi="AvantGarde Bk BT" w:cs="Calibri"/>
                <w:color w:val="000000" w:themeColor="text1"/>
                <w:sz w:val="22"/>
                <w:szCs w:val="21"/>
              </w:rPr>
            </w:pPr>
            <w:r w:rsidRPr="002D08BF">
              <w:rPr>
                <w:rFonts w:ascii="AvantGarde Bk BT" w:eastAsia="Calibri" w:hAnsi="AvantGarde Bk BT" w:cs="Calibri"/>
                <w:color w:val="000000" w:themeColor="text1"/>
                <w:sz w:val="22"/>
                <w:szCs w:val="21"/>
              </w:rPr>
              <w:t>Mtro. Luis Gustavo Padilla Montes</w:t>
            </w:r>
          </w:p>
        </w:tc>
        <w:tc>
          <w:tcPr>
            <w:tcW w:w="3212" w:type="dxa"/>
          </w:tcPr>
          <w:p w:rsidR="00E36E0D" w:rsidRPr="002D08BF" w:rsidRDefault="00E36E0D">
            <w:pPr>
              <w:pBdr>
                <w:top w:val="none" w:sz="0" w:space="0" w:color="auto"/>
                <w:left w:val="none" w:sz="0" w:space="0" w:color="auto"/>
                <w:bottom w:val="none" w:sz="0" w:space="0" w:color="auto"/>
                <w:right w:val="none" w:sz="0" w:space="0" w:color="auto"/>
                <w:between w:val="none" w:sz="0" w:space="0" w:color="auto"/>
              </w:pBdr>
              <w:jc w:val="center"/>
              <w:rPr>
                <w:rFonts w:ascii="AvantGarde Bk BT" w:eastAsia="Calibri" w:hAnsi="AvantGarde Bk BT" w:cs="Calibri"/>
                <w:color w:val="000000" w:themeColor="text1"/>
                <w:sz w:val="22"/>
                <w:szCs w:val="21"/>
              </w:rPr>
            </w:pPr>
            <w:r w:rsidRPr="002D08BF">
              <w:rPr>
                <w:rFonts w:ascii="AvantGarde Bk BT" w:eastAsia="Calibri" w:hAnsi="AvantGarde Bk BT" w:cs="Calibri"/>
                <w:color w:val="000000" w:themeColor="text1"/>
                <w:sz w:val="22"/>
                <w:szCs w:val="21"/>
              </w:rPr>
              <w:t xml:space="preserve">Mtro. Tadeo Eduardo </w:t>
            </w:r>
            <w:proofErr w:type="spellStart"/>
            <w:r w:rsidRPr="002D08BF">
              <w:rPr>
                <w:rFonts w:ascii="AvantGarde Bk BT" w:eastAsia="Calibri" w:hAnsi="AvantGarde Bk BT" w:cs="Calibri"/>
                <w:color w:val="000000" w:themeColor="text1"/>
                <w:sz w:val="22"/>
                <w:szCs w:val="21"/>
              </w:rPr>
              <w:t>Hübbe</w:t>
            </w:r>
            <w:proofErr w:type="spellEnd"/>
            <w:r w:rsidRPr="002D08BF">
              <w:rPr>
                <w:rFonts w:ascii="AvantGarde Bk BT" w:eastAsia="Calibri" w:hAnsi="AvantGarde Bk BT" w:cs="Calibri"/>
                <w:color w:val="000000" w:themeColor="text1"/>
                <w:sz w:val="22"/>
                <w:szCs w:val="21"/>
              </w:rPr>
              <w:t xml:space="preserve"> Contreras</w:t>
            </w:r>
          </w:p>
        </w:tc>
      </w:tr>
      <w:tr w:rsidR="00E237D8" w:rsidRPr="002D08BF" w:rsidTr="002D08BF">
        <w:trPr>
          <w:jc w:val="center"/>
        </w:trPr>
        <w:tc>
          <w:tcPr>
            <w:tcW w:w="3211" w:type="dxa"/>
          </w:tcPr>
          <w:p w:rsidR="00E36E0D" w:rsidRPr="002D08BF" w:rsidRDefault="00E36E0D">
            <w:pPr>
              <w:pBdr>
                <w:top w:val="none" w:sz="0" w:space="0" w:color="auto"/>
                <w:left w:val="none" w:sz="0" w:space="0" w:color="auto"/>
                <w:bottom w:val="none" w:sz="0" w:space="0" w:color="auto"/>
                <w:right w:val="none" w:sz="0" w:space="0" w:color="auto"/>
                <w:between w:val="none" w:sz="0" w:space="0" w:color="auto"/>
              </w:pBdr>
              <w:jc w:val="center"/>
              <w:rPr>
                <w:rFonts w:ascii="AvantGarde Bk BT" w:eastAsia="Calibri" w:hAnsi="AvantGarde Bk BT" w:cs="Calibri"/>
                <w:color w:val="000000" w:themeColor="text1"/>
                <w:sz w:val="22"/>
                <w:szCs w:val="21"/>
              </w:rPr>
            </w:pPr>
            <w:r w:rsidRPr="002D08BF">
              <w:rPr>
                <w:rFonts w:ascii="AvantGarde Bk BT" w:eastAsia="Calibri" w:hAnsi="AvantGarde Bk BT" w:cs="Calibri"/>
                <w:color w:val="000000" w:themeColor="text1"/>
                <w:sz w:val="22"/>
                <w:szCs w:val="21"/>
              </w:rPr>
              <w:t>Dr. Jaime Federico Andrade Villanueva</w:t>
            </w:r>
          </w:p>
          <w:p w:rsidR="00E36E0D" w:rsidRPr="002D08BF" w:rsidRDefault="00E36E0D">
            <w:pPr>
              <w:pBdr>
                <w:top w:val="none" w:sz="0" w:space="0" w:color="auto"/>
                <w:left w:val="none" w:sz="0" w:space="0" w:color="auto"/>
                <w:bottom w:val="none" w:sz="0" w:space="0" w:color="auto"/>
                <w:right w:val="none" w:sz="0" w:space="0" w:color="auto"/>
                <w:between w:val="none" w:sz="0" w:space="0" w:color="auto"/>
              </w:pBdr>
              <w:jc w:val="center"/>
              <w:rPr>
                <w:rFonts w:ascii="AvantGarde Bk BT" w:eastAsia="Calibri" w:hAnsi="AvantGarde Bk BT" w:cs="Calibri"/>
                <w:color w:val="000000" w:themeColor="text1"/>
                <w:sz w:val="22"/>
                <w:szCs w:val="21"/>
              </w:rPr>
            </w:pPr>
          </w:p>
          <w:p w:rsidR="00E36E0D" w:rsidRPr="002D08BF" w:rsidRDefault="00E36E0D">
            <w:pPr>
              <w:pBdr>
                <w:top w:val="none" w:sz="0" w:space="0" w:color="auto"/>
                <w:left w:val="none" w:sz="0" w:space="0" w:color="auto"/>
                <w:bottom w:val="none" w:sz="0" w:space="0" w:color="auto"/>
                <w:right w:val="none" w:sz="0" w:space="0" w:color="auto"/>
                <w:between w:val="none" w:sz="0" w:space="0" w:color="auto"/>
              </w:pBdr>
              <w:jc w:val="center"/>
              <w:rPr>
                <w:rFonts w:ascii="AvantGarde Bk BT" w:eastAsia="Calibri" w:hAnsi="AvantGarde Bk BT" w:cs="Calibri"/>
                <w:color w:val="000000" w:themeColor="text1"/>
                <w:sz w:val="22"/>
                <w:szCs w:val="21"/>
              </w:rPr>
            </w:pPr>
          </w:p>
        </w:tc>
        <w:tc>
          <w:tcPr>
            <w:tcW w:w="3211" w:type="dxa"/>
          </w:tcPr>
          <w:p w:rsidR="00E36E0D" w:rsidRPr="002D08BF" w:rsidRDefault="00E36E0D">
            <w:pPr>
              <w:pBdr>
                <w:top w:val="none" w:sz="0" w:space="0" w:color="auto"/>
                <w:left w:val="none" w:sz="0" w:space="0" w:color="auto"/>
                <w:bottom w:val="none" w:sz="0" w:space="0" w:color="auto"/>
                <w:right w:val="none" w:sz="0" w:space="0" w:color="auto"/>
                <w:between w:val="none" w:sz="0" w:space="0" w:color="auto"/>
              </w:pBdr>
              <w:jc w:val="center"/>
              <w:rPr>
                <w:rFonts w:ascii="AvantGarde Bk BT" w:eastAsia="Calibri" w:hAnsi="AvantGarde Bk BT" w:cs="Calibri"/>
                <w:color w:val="000000" w:themeColor="text1"/>
                <w:sz w:val="22"/>
                <w:szCs w:val="21"/>
              </w:rPr>
            </w:pPr>
            <w:r w:rsidRPr="002D08BF">
              <w:rPr>
                <w:rFonts w:ascii="AvantGarde Bk BT" w:eastAsia="Calibri" w:hAnsi="AvantGarde Bk BT" w:cs="Calibri"/>
                <w:color w:val="000000" w:themeColor="text1"/>
                <w:sz w:val="22"/>
                <w:szCs w:val="21"/>
              </w:rPr>
              <w:t>Lic. Jesús Palafox Yáñez</w:t>
            </w:r>
          </w:p>
        </w:tc>
        <w:tc>
          <w:tcPr>
            <w:tcW w:w="3212" w:type="dxa"/>
          </w:tcPr>
          <w:p w:rsidR="00E36E0D" w:rsidRPr="002D08BF" w:rsidRDefault="00E36E0D">
            <w:pPr>
              <w:pBdr>
                <w:top w:val="none" w:sz="0" w:space="0" w:color="auto"/>
                <w:left w:val="none" w:sz="0" w:space="0" w:color="auto"/>
                <w:bottom w:val="none" w:sz="0" w:space="0" w:color="auto"/>
                <w:right w:val="none" w:sz="0" w:space="0" w:color="auto"/>
                <w:between w:val="none" w:sz="0" w:space="0" w:color="auto"/>
              </w:pBdr>
              <w:jc w:val="center"/>
              <w:rPr>
                <w:rFonts w:ascii="AvantGarde Bk BT" w:eastAsia="Calibri" w:hAnsi="AvantGarde Bk BT" w:cs="Calibri"/>
                <w:color w:val="000000" w:themeColor="text1"/>
                <w:sz w:val="22"/>
                <w:szCs w:val="21"/>
              </w:rPr>
            </w:pPr>
            <w:r w:rsidRPr="002D08BF">
              <w:rPr>
                <w:rFonts w:ascii="AvantGarde Bk BT" w:eastAsia="Calibri" w:hAnsi="AvantGarde Bk BT" w:cs="Calibri"/>
                <w:color w:val="000000" w:themeColor="text1"/>
                <w:sz w:val="22"/>
                <w:szCs w:val="21"/>
              </w:rPr>
              <w:t>Dra. Irma Leticia Leal Moya</w:t>
            </w:r>
          </w:p>
        </w:tc>
      </w:tr>
      <w:tr w:rsidR="00E237D8" w:rsidRPr="002D08BF" w:rsidTr="002D08BF">
        <w:trPr>
          <w:jc w:val="center"/>
        </w:trPr>
        <w:tc>
          <w:tcPr>
            <w:tcW w:w="3211" w:type="dxa"/>
          </w:tcPr>
          <w:p w:rsidR="00E36E0D" w:rsidRPr="002D08BF" w:rsidRDefault="00E36E0D">
            <w:pPr>
              <w:pBdr>
                <w:top w:val="none" w:sz="0" w:space="0" w:color="auto"/>
                <w:left w:val="none" w:sz="0" w:space="0" w:color="auto"/>
                <w:bottom w:val="none" w:sz="0" w:space="0" w:color="auto"/>
                <w:right w:val="none" w:sz="0" w:space="0" w:color="auto"/>
                <w:between w:val="none" w:sz="0" w:space="0" w:color="auto"/>
              </w:pBdr>
              <w:jc w:val="center"/>
              <w:rPr>
                <w:rFonts w:ascii="AvantGarde Bk BT" w:eastAsia="Calibri" w:hAnsi="AvantGarde Bk BT" w:cs="Calibri"/>
                <w:color w:val="000000" w:themeColor="text1"/>
                <w:sz w:val="22"/>
                <w:szCs w:val="21"/>
              </w:rPr>
            </w:pPr>
            <w:r w:rsidRPr="002D08BF">
              <w:rPr>
                <w:rFonts w:ascii="AvantGarde Bk BT" w:eastAsia="Calibri" w:hAnsi="AvantGarde Bk BT" w:cs="Calibri"/>
                <w:color w:val="000000" w:themeColor="text1"/>
                <w:sz w:val="22"/>
                <w:szCs w:val="21"/>
              </w:rPr>
              <w:t>C. Francia Daniela Romero Velasco</w:t>
            </w:r>
          </w:p>
        </w:tc>
        <w:tc>
          <w:tcPr>
            <w:tcW w:w="3211" w:type="dxa"/>
          </w:tcPr>
          <w:p w:rsidR="00E36E0D" w:rsidRPr="002D08BF" w:rsidRDefault="00E36E0D">
            <w:pPr>
              <w:pBdr>
                <w:top w:val="none" w:sz="0" w:space="0" w:color="auto"/>
                <w:left w:val="none" w:sz="0" w:space="0" w:color="auto"/>
                <w:bottom w:val="none" w:sz="0" w:space="0" w:color="auto"/>
                <w:right w:val="none" w:sz="0" w:space="0" w:color="auto"/>
                <w:between w:val="none" w:sz="0" w:space="0" w:color="auto"/>
              </w:pBdr>
              <w:jc w:val="center"/>
              <w:rPr>
                <w:rFonts w:ascii="AvantGarde Bk BT" w:eastAsia="Calibri" w:hAnsi="AvantGarde Bk BT" w:cs="Calibri"/>
                <w:color w:val="000000" w:themeColor="text1"/>
                <w:sz w:val="22"/>
                <w:szCs w:val="21"/>
              </w:rPr>
            </w:pPr>
            <w:r w:rsidRPr="002D08BF">
              <w:rPr>
                <w:rFonts w:ascii="AvantGarde Bk BT" w:eastAsia="Calibri" w:hAnsi="AvantGarde Bk BT" w:cs="Calibri"/>
                <w:color w:val="000000" w:themeColor="text1"/>
                <w:sz w:val="22"/>
                <w:szCs w:val="21"/>
              </w:rPr>
              <w:t>C. Francisco Javier Armenta Araiza</w:t>
            </w:r>
          </w:p>
        </w:tc>
        <w:tc>
          <w:tcPr>
            <w:tcW w:w="3212" w:type="dxa"/>
          </w:tcPr>
          <w:p w:rsidR="00E36E0D" w:rsidRPr="002D08BF" w:rsidRDefault="00E36E0D" w:rsidP="00E36E0D">
            <w:pPr>
              <w:pBdr>
                <w:top w:val="none" w:sz="0" w:space="0" w:color="auto"/>
                <w:left w:val="none" w:sz="0" w:space="0" w:color="auto"/>
                <w:bottom w:val="none" w:sz="0" w:space="0" w:color="auto"/>
                <w:right w:val="none" w:sz="0" w:space="0" w:color="auto"/>
                <w:between w:val="none" w:sz="0" w:space="0" w:color="auto"/>
              </w:pBdr>
              <w:jc w:val="center"/>
              <w:rPr>
                <w:rFonts w:ascii="AvantGarde Bk BT" w:eastAsia="Calibri" w:hAnsi="AvantGarde Bk BT" w:cs="Calibri"/>
                <w:color w:val="000000" w:themeColor="text1"/>
                <w:sz w:val="22"/>
                <w:szCs w:val="21"/>
              </w:rPr>
            </w:pPr>
            <w:r w:rsidRPr="002D08BF">
              <w:rPr>
                <w:rFonts w:ascii="AvantGarde Bk BT" w:eastAsia="Calibri" w:hAnsi="AvantGarde Bk BT" w:cs="Calibri"/>
                <w:color w:val="000000" w:themeColor="text1"/>
                <w:sz w:val="22"/>
                <w:szCs w:val="21"/>
              </w:rPr>
              <w:t xml:space="preserve">C. Alfredo </w:t>
            </w:r>
            <w:proofErr w:type="spellStart"/>
            <w:r w:rsidRPr="002D08BF">
              <w:rPr>
                <w:rFonts w:ascii="AvantGarde Bk BT" w:eastAsia="Calibri" w:hAnsi="AvantGarde Bk BT" w:cs="Calibri"/>
                <w:color w:val="000000" w:themeColor="text1"/>
                <w:sz w:val="22"/>
                <w:szCs w:val="21"/>
              </w:rPr>
              <w:t>Erubey</w:t>
            </w:r>
            <w:proofErr w:type="spellEnd"/>
            <w:r w:rsidRPr="002D08BF">
              <w:rPr>
                <w:rFonts w:ascii="AvantGarde Bk BT" w:eastAsia="Calibri" w:hAnsi="AvantGarde Bk BT" w:cs="Calibri"/>
                <w:color w:val="000000" w:themeColor="text1"/>
                <w:sz w:val="22"/>
                <w:szCs w:val="21"/>
              </w:rPr>
              <w:t xml:space="preserve"> Orozco Sánchez</w:t>
            </w:r>
          </w:p>
        </w:tc>
      </w:tr>
    </w:tbl>
    <w:p w:rsidR="00A53776" w:rsidRPr="00E237D8" w:rsidRDefault="00A53776">
      <w:pPr>
        <w:jc w:val="center"/>
        <w:rPr>
          <w:rFonts w:ascii="AvantGarde Bk BT" w:eastAsia="Calibri" w:hAnsi="AvantGarde Bk BT" w:cs="Calibri"/>
          <w:color w:val="000000" w:themeColor="text1"/>
        </w:rPr>
      </w:pPr>
    </w:p>
    <w:p w:rsidR="00A53776" w:rsidRPr="00E237D8" w:rsidRDefault="00A53776" w:rsidP="00A53776">
      <w:pPr>
        <w:jc w:val="center"/>
        <w:rPr>
          <w:rFonts w:ascii="AvantGarde Bk BT" w:eastAsia="Calibri" w:hAnsi="AvantGarde Bk BT" w:cs="Calibri"/>
          <w:b/>
          <w:color w:val="000000" w:themeColor="text1"/>
          <w:sz w:val="22"/>
          <w:szCs w:val="22"/>
        </w:rPr>
      </w:pPr>
    </w:p>
    <w:p w:rsidR="0091502D" w:rsidRPr="002D08BF" w:rsidRDefault="00F21368" w:rsidP="00A53776">
      <w:pPr>
        <w:jc w:val="center"/>
        <w:rPr>
          <w:rFonts w:ascii="AvantGarde Bk BT" w:eastAsia="Calibri" w:hAnsi="AvantGarde Bk BT" w:cs="Calibri"/>
          <w:b/>
          <w:color w:val="000000" w:themeColor="text1"/>
          <w:sz w:val="22"/>
        </w:rPr>
      </w:pPr>
      <w:r w:rsidRPr="002D08BF">
        <w:rPr>
          <w:rFonts w:ascii="AvantGarde Bk BT" w:eastAsia="Calibri" w:hAnsi="AvantGarde Bk BT" w:cs="Calibri"/>
          <w:b/>
          <w:color w:val="000000" w:themeColor="text1"/>
          <w:sz w:val="22"/>
        </w:rPr>
        <w:t>Mtro. Guillermo Arturo Gómez Mata</w:t>
      </w:r>
    </w:p>
    <w:p w:rsidR="0091502D" w:rsidRPr="002D08BF" w:rsidRDefault="00F21368" w:rsidP="00A53776">
      <w:pPr>
        <w:pBdr>
          <w:top w:val="none" w:sz="0" w:space="0" w:color="000000"/>
          <w:left w:val="none" w:sz="0" w:space="0" w:color="000000"/>
          <w:bottom w:val="none" w:sz="0" w:space="0" w:color="000000"/>
          <w:right w:val="none" w:sz="0" w:space="0" w:color="000000"/>
          <w:between w:val="none" w:sz="0" w:space="0" w:color="000000"/>
        </w:pBdr>
        <w:jc w:val="center"/>
        <w:rPr>
          <w:rFonts w:ascii="AvantGarde Bk BT" w:eastAsia="Calibri" w:hAnsi="AvantGarde Bk BT" w:cs="Calibri"/>
          <w:color w:val="000000" w:themeColor="text1"/>
          <w:szCs w:val="28"/>
        </w:rPr>
      </w:pPr>
      <w:r w:rsidRPr="002D08BF">
        <w:rPr>
          <w:rFonts w:ascii="AvantGarde Bk BT" w:eastAsia="Calibri" w:hAnsi="AvantGarde Bk BT" w:cs="Calibri"/>
          <w:color w:val="000000" w:themeColor="text1"/>
          <w:sz w:val="22"/>
        </w:rPr>
        <w:t>Secretario de Actas y Acuerdos</w:t>
      </w:r>
      <w:r w:rsidRPr="002D08BF">
        <w:rPr>
          <w:rFonts w:ascii="AvantGarde Bk BT" w:eastAsia="Calibri" w:hAnsi="AvantGarde Bk BT" w:cs="Calibri"/>
          <w:color w:val="000000" w:themeColor="text1"/>
          <w:szCs w:val="28"/>
        </w:rPr>
        <w:t xml:space="preserve"> </w:t>
      </w:r>
    </w:p>
    <w:sectPr w:rsidR="0091502D" w:rsidRPr="002D08BF" w:rsidSect="003E2CCE">
      <w:headerReference w:type="default" r:id="rId9"/>
      <w:footerReference w:type="default" r:id="rId10"/>
      <w:pgSz w:w="12240" w:h="15840" w:code="1"/>
      <w:pgMar w:top="2552" w:right="1134" w:bottom="1701" w:left="1701" w:header="709" w:footer="709" w:gutter="0"/>
      <w:pgNumType w:start="1"/>
      <w:cols w:space="720"/>
      <w:vAlign w:val="center"/>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803" w:rsidRDefault="00DA6803">
      <w:r>
        <w:separator/>
      </w:r>
    </w:p>
  </w:endnote>
  <w:endnote w:type="continuationSeparator" w:id="0">
    <w:p w:rsidR="00DA6803" w:rsidRDefault="00DA6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Questrial">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DEODO+Arial,Bold">
    <w:charset w:val="00"/>
    <w:family w:val="swiss"/>
    <w:pitch w:val="default"/>
    <w:sig w:usb0="03000000" w:usb1="00000000" w:usb2="00000000" w:usb3="00000000" w:csb0="01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auto"/>
    <w:pitch w:val="variable"/>
    <w:sig w:usb0="E00002FF" w:usb1="5000785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doni">
    <w:charset w:val="00"/>
    <w:family w:val="roman"/>
    <w:pitch w:val="default"/>
    <w:sig w:usb0="00000003" w:usb1="00000000" w:usb2="00000000" w:usb3="00000000" w:csb0="00000001" w:csb1="00000000"/>
  </w:font>
  <w:font w:name="Helvetica 55 Roman">
    <w:charset w:val="00"/>
    <w:family w:val="swiss"/>
    <w:pitch w:val="default"/>
    <w:sig w:usb0="00000003" w:usb1="00000000" w:usb2="00000000" w:usb3="00000000" w:csb0="00000001" w:csb1="00000000"/>
  </w:font>
  <w:font w:name="Eureka Sans">
    <w:charset w:val="00"/>
    <w:family w:val="swiss"/>
    <w:pitch w:val="default"/>
    <w:sig w:usb0="00000003" w:usb1="00000000" w:usb2="00000000" w:usb3="00000000" w:csb0="00000001" w:csb1="00000000"/>
  </w:font>
  <w:font w:name="EurekaSans-Regular">
    <w:charset w:val="00"/>
    <w:family w:val="swiss"/>
    <w:pitch w:val="default"/>
    <w:sig w:usb0="00000003" w:usb1="00000000" w:usb2="00000000" w:usb3="00000000" w:csb0="00000001" w:csb1="00000000"/>
  </w:font>
  <w:font w:name="Miriam">
    <w:charset w:val="B1"/>
    <w:family w:val="swiss"/>
    <w:pitch w:val="variable"/>
    <w:sig w:usb0="00000803" w:usb1="00000000" w:usb2="00000000" w:usb3="00000000" w:csb0="00000021" w:csb1="00000000"/>
  </w:font>
  <w:font w:name="AvantGarde Bk BT">
    <w:altName w:val="Century Gothic"/>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C92" w:rsidRPr="004D3C92" w:rsidRDefault="004D3C92" w:rsidP="004D3C92">
    <w:pPr>
      <w:tabs>
        <w:tab w:val="center" w:pos="4419"/>
        <w:tab w:val="right" w:pos="8838"/>
      </w:tabs>
      <w:jc w:val="center"/>
      <w:rPr>
        <w:rFonts w:ascii="Questrial" w:eastAsia="Questrial" w:hAnsi="Questrial" w:cs="Questrial"/>
        <w:sz w:val="14"/>
        <w:szCs w:val="14"/>
      </w:rPr>
    </w:pPr>
    <w:r>
      <w:rPr>
        <w:rFonts w:ascii="Questrial" w:eastAsia="Questrial" w:hAnsi="Questrial" w:cs="Questrial"/>
        <w:sz w:val="14"/>
        <w:szCs w:val="14"/>
      </w:rPr>
      <w:t xml:space="preserve">Página </w:t>
    </w:r>
    <w:r>
      <w:rPr>
        <w:rFonts w:ascii="Questrial" w:eastAsia="Questrial" w:hAnsi="Questrial" w:cs="Questrial"/>
        <w:b/>
        <w:sz w:val="14"/>
        <w:szCs w:val="14"/>
      </w:rPr>
      <w:fldChar w:fldCharType="begin"/>
    </w:r>
    <w:r>
      <w:rPr>
        <w:rFonts w:ascii="Questrial" w:eastAsia="Questrial" w:hAnsi="Questrial" w:cs="Questrial"/>
        <w:b/>
        <w:sz w:val="14"/>
        <w:szCs w:val="14"/>
      </w:rPr>
      <w:instrText>PAGE</w:instrText>
    </w:r>
    <w:r>
      <w:rPr>
        <w:rFonts w:ascii="Questrial" w:eastAsia="Questrial" w:hAnsi="Questrial" w:cs="Questrial"/>
        <w:b/>
        <w:sz w:val="14"/>
        <w:szCs w:val="14"/>
      </w:rPr>
      <w:fldChar w:fldCharType="separate"/>
    </w:r>
    <w:r w:rsidR="00E441EE">
      <w:rPr>
        <w:rFonts w:ascii="Questrial" w:eastAsia="Questrial" w:hAnsi="Questrial" w:cs="Questrial"/>
        <w:b/>
        <w:noProof/>
        <w:sz w:val="14"/>
        <w:szCs w:val="14"/>
      </w:rPr>
      <w:t>16</w:t>
    </w:r>
    <w:r>
      <w:rPr>
        <w:rFonts w:ascii="Questrial" w:eastAsia="Questrial" w:hAnsi="Questrial" w:cs="Questrial"/>
        <w:b/>
        <w:sz w:val="14"/>
        <w:szCs w:val="14"/>
      </w:rPr>
      <w:fldChar w:fldCharType="end"/>
    </w:r>
    <w:r>
      <w:rPr>
        <w:rFonts w:ascii="Questrial" w:eastAsia="Questrial" w:hAnsi="Questrial" w:cs="Questrial"/>
        <w:sz w:val="14"/>
        <w:szCs w:val="14"/>
      </w:rPr>
      <w:t xml:space="preserve"> de </w:t>
    </w:r>
    <w:r>
      <w:rPr>
        <w:rFonts w:ascii="Questrial" w:eastAsia="Questrial" w:hAnsi="Questrial" w:cs="Questrial"/>
        <w:b/>
        <w:sz w:val="14"/>
        <w:szCs w:val="14"/>
      </w:rPr>
      <w:fldChar w:fldCharType="begin"/>
    </w:r>
    <w:r>
      <w:rPr>
        <w:rFonts w:ascii="Questrial" w:eastAsia="Questrial" w:hAnsi="Questrial" w:cs="Questrial"/>
        <w:b/>
        <w:sz w:val="14"/>
        <w:szCs w:val="14"/>
      </w:rPr>
      <w:instrText>NUMPAGES</w:instrText>
    </w:r>
    <w:r>
      <w:rPr>
        <w:rFonts w:ascii="Questrial" w:eastAsia="Questrial" w:hAnsi="Questrial" w:cs="Questrial"/>
        <w:b/>
        <w:sz w:val="14"/>
        <w:szCs w:val="14"/>
      </w:rPr>
      <w:fldChar w:fldCharType="separate"/>
    </w:r>
    <w:r w:rsidR="00E441EE">
      <w:rPr>
        <w:rFonts w:ascii="Questrial" w:eastAsia="Questrial" w:hAnsi="Questrial" w:cs="Questrial"/>
        <w:b/>
        <w:noProof/>
        <w:sz w:val="14"/>
        <w:szCs w:val="14"/>
      </w:rPr>
      <w:t>18</w:t>
    </w:r>
    <w:r>
      <w:rPr>
        <w:rFonts w:ascii="Questrial" w:eastAsia="Questrial" w:hAnsi="Questrial" w:cs="Questrial"/>
        <w:b/>
        <w:sz w:val="14"/>
        <w:szCs w:val="14"/>
      </w:rPr>
      <w:fldChar w:fldCharType="end"/>
    </w:r>
  </w:p>
  <w:p w:rsidR="004D3C92" w:rsidRDefault="004D3C92">
    <w:pPr>
      <w:tabs>
        <w:tab w:val="center" w:pos="4419"/>
        <w:tab w:val="right" w:pos="8838"/>
      </w:tabs>
      <w:spacing w:line="276" w:lineRule="auto"/>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Av. Juárez No. 976, Edificio de la Rectoría General, Piso 5, Colonia Centro C.P. 44100.</w:t>
    </w:r>
  </w:p>
  <w:p w:rsidR="004D3C92" w:rsidRDefault="004D3C92">
    <w:pPr>
      <w:tabs>
        <w:tab w:val="center" w:pos="4419"/>
        <w:tab w:val="right" w:pos="8838"/>
      </w:tabs>
      <w:spacing w:line="276" w:lineRule="auto"/>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Guadalajara, Jalisco. México. Tel. [52] 333134 2222, Ext. 12428, 12243, 12420 y 12457 Tel. Dir. 333134 2243 </w:t>
    </w:r>
  </w:p>
  <w:p w:rsidR="004D3C92" w:rsidRPr="004D3C92" w:rsidRDefault="004D3C92" w:rsidP="004D3C92">
    <w:pPr>
      <w:tabs>
        <w:tab w:val="center" w:pos="4419"/>
        <w:tab w:val="right" w:pos="8838"/>
      </w:tabs>
      <w:spacing w:line="276" w:lineRule="auto"/>
      <w:jc w:val="center"/>
      <w:rPr>
        <w:rFonts w:ascii="Times New Roman" w:eastAsia="Times New Roman" w:hAnsi="Times New Roman" w:cs="Times New Roman"/>
        <w:b/>
        <w:sz w:val="17"/>
        <w:szCs w:val="17"/>
      </w:rPr>
    </w:pPr>
    <w:r>
      <w:rPr>
        <w:rFonts w:ascii="Times New Roman" w:eastAsia="Times New Roman" w:hAnsi="Times New Roman" w:cs="Times New Roman"/>
        <w:b/>
        <w:sz w:val="17"/>
        <w:szCs w:val="17"/>
      </w:rPr>
      <w:t>www.hcgu.udg.mx</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803" w:rsidRDefault="00DA6803">
      <w:r>
        <w:separator/>
      </w:r>
    </w:p>
  </w:footnote>
  <w:footnote w:type="continuationSeparator" w:id="0">
    <w:p w:rsidR="00DA6803" w:rsidRDefault="00DA680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C92" w:rsidRPr="003E2CCE" w:rsidRDefault="004D3C92" w:rsidP="00291B0C">
    <w:pPr>
      <w:tabs>
        <w:tab w:val="center" w:pos="4419"/>
        <w:tab w:val="right" w:pos="8838"/>
      </w:tabs>
      <w:jc w:val="right"/>
      <w:rPr>
        <w:rFonts w:ascii="AvantGarde Bk BT" w:hAnsi="AvantGarde Bk BT"/>
      </w:rPr>
    </w:pPr>
    <w:r w:rsidRPr="003E2CCE">
      <w:rPr>
        <w:rFonts w:ascii="AvantGarde Bk BT" w:hAnsi="AvantGarde Bk BT"/>
        <w:noProof/>
        <w:lang w:val="en-US" w:eastAsia="en-US"/>
      </w:rPr>
      <w:drawing>
        <wp:anchor distT="0" distB="0" distL="0" distR="0" simplePos="0" relativeHeight="251658240" behindDoc="0" locked="0" layoutInCell="1" hidden="0" allowOverlap="1">
          <wp:simplePos x="0" y="0"/>
          <wp:positionH relativeFrom="column">
            <wp:posOffset>-1070609</wp:posOffset>
          </wp:positionH>
          <wp:positionV relativeFrom="paragraph">
            <wp:posOffset>-440689</wp:posOffset>
          </wp:positionV>
          <wp:extent cx="7777397" cy="1620291"/>
          <wp:effectExtent l="0" t="0" r="0" b="0"/>
          <wp:wrapSquare wrapText="bothSides" distT="0" distB="0" distL="0" distR="0"/>
          <wp:docPr id="2" name="image1.png" descr="C:\Users\Diseño\Desktop\Membrete CGU.png"/>
          <wp:cNvGraphicFramePr/>
          <a:graphic xmlns:a="http://schemas.openxmlformats.org/drawingml/2006/main">
            <a:graphicData uri="http://schemas.openxmlformats.org/drawingml/2006/picture">
              <pic:pic xmlns:pic="http://schemas.openxmlformats.org/drawingml/2006/picture">
                <pic:nvPicPr>
                  <pic:cNvPr id="0" name="image1.png" descr="C:\Users\Diseño\Desktop\Membrete CGU.png"/>
                  <pic:cNvPicPr preferRelativeResize="0"/>
                </pic:nvPicPr>
                <pic:blipFill>
                  <a:blip r:embed="rId1"/>
                  <a:srcRect/>
                  <a:stretch>
                    <a:fillRect/>
                  </a:stretch>
                </pic:blipFill>
                <pic:spPr>
                  <a:xfrm>
                    <a:off x="0" y="0"/>
                    <a:ext cx="7777397" cy="1620291"/>
                  </a:xfrm>
                  <a:prstGeom prst="rect">
                    <a:avLst/>
                  </a:prstGeom>
                  <a:ln/>
                </pic:spPr>
              </pic:pic>
            </a:graphicData>
          </a:graphic>
        </wp:anchor>
      </w:drawing>
    </w:r>
    <w:proofErr w:type="spellStart"/>
    <w:r w:rsidRPr="003E2CCE">
      <w:rPr>
        <w:rFonts w:ascii="AvantGarde Bk BT" w:eastAsia="Questrial" w:hAnsi="AvantGarde Bk BT" w:cs="Questrial"/>
        <w:sz w:val="22"/>
        <w:szCs w:val="22"/>
      </w:rPr>
      <w:t>Exp</w:t>
    </w:r>
    <w:proofErr w:type="spellEnd"/>
    <w:r w:rsidRPr="003E2CCE">
      <w:rPr>
        <w:rFonts w:ascii="AvantGarde Bk BT" w:eastAsia="Questrial" w:hAnsi="AvantGarde Bk BT" w:cs="Questrial"/>
        <w:sz w:val="22"/>
        <w:szCs w:val="22"/>
      </w:rPr>
      <w:t>. 021</w:t>
    </w:r>
  </w:p>
  <w:p w:rsidR="004D3C92" w:rsidRPr="003E2CCE" w:rsidRDefault="004D3C92">
    <w:pPr>
      <w:tabs>
        <w:tab w:val="center" w:pos="4419"/>
        <w:tab w:val="right" w:pos="8838"/>
      </w:tabs>
      <w:jc w:val="right"/>
      <w:rPr>
        <w:rFonts w:ascii="AvantGarde Bk BT" w:eastAsia="Questrial" w:hAnsi="AvantGarde Bk BT" w:cs="Questrial"/>
        <w:sz w:val="22"/>
        <w:szCs w:val="22"/>
      </w:rPr>
    </w:pPr>
    <w:r w:rsidRPr="003E2CCE">
      <w:rPr>
        <w:rFonts w:ascii="AvantGarde Bk BT" w:eastAsia="Questrial" w:hAnsi="AvantGarde Bk BT" w:cs="Questrial"/>
        <w:sz w:val="22"/>
        <w:szCs w:val="22"/>
      </w:rPr>
      <w:t>Dictamen Núm. I/2020/</w:t>
    </w:r>
    <w:r w:rsidR="002D08BF" w:rsidRPr="003E2CCE">
      <w:rPr>
        <w:rFonts w:ascii="AvantGarde Bk BT" w:eastAsia="Questrial" w:hAnsi="AvantGarde Bk BT" w:cs="Questrial"/>
        <w:sz w:val="22"/>
        <w:szCs w:val="22"/>
      </w:rPr>
      <w:t>393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5485"/>
    <w:multiLevelType w:val="multilevel"/>
    <w:tmpl w:val="514EACB4"/>
    <w:lvl w:ilvl="0">
      <w:start w:val="1"/>
      <w:numFmt w:val="decimal"/>
      <w:lvlText w:val="%1."/>
      <w:lvlJc w:val="left"/>
      <w:pPr>
        <w:ind w:left="360" w:hanging="360"/>
      </w:pPr>
    </w:lvl>
    <w:lvl w:ilvl="1">
      <w:start w:val="1"/>
      <w:numFmt w:val="upperLetter"/>
      <w:lvlText w:val="%2."/>
      <w:lvlJc w:val="left"/>
      <w:pPr>
        <w:ind w:left="1080" w:hanging="360"/>
      </w:pPr>
    </w:lvl>
    <w:lvl w:ilvl="2">
      <w:start w:val="1"/>
      <w:numFmt w:val="upperRoman"/>
      <w:lvlText w:val="%3."/>
      <w:lvlJc w:val="left"/>
      <w:pPr>
        <w:ind w:left="2340" w:hanging="720"/>
      </w:pPr>
    </w:lvl>
    <w:lvl w:ilvl="3">
      <w:start w:val="1"/>
      <w:numFmt w:val="bullet"/>
      <w:lvlText w:val=""/>
      <w:lvlJc w:val="left"/>
      <w:pPr>
        <w:ind w:left="2520" w:hanging="360"/>
      </w:pPr>
      <w:rPr>
        <w:rFonts w:ascii="Questrial" w:eastAsia="Questrial" w:hAnsi="Questrial" w:cs="Questrial"/>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1443669"/>
    <w:multiLevelType w:val="multilevel"/>
    <w:tmpl w:val="16EA777A"/>
    <w:lvl w:ilvl="0">
      <w:start w:val="1"/>
      <w:numFmt w:val="decimal"/>
      <w:lvlText w:val="%1."/>
      <w:lvlJc w:val="left"/>
      <w:pPr>
        <w:ind w:left="360" w:hanging="360"/>
      </w:pPr>
    </w:lvl>
    <w:lvl w:ilvl="1">
      <w:start w:val="1"/>
      <w:numFmt w:val="lowerLetter"/>
      <w:lvlText w:val="%2)"/>
      <w:lvlJc w:val="left"/>
      <w:pPr>
        <w:ind w:left="1080" w:hanging="360"/>
      </w:pPr>
    </w:lvl>
    <w:lvl w:ilvl="2">
      <w:start w:val="1"/>
      <w:numFmt w:val="upperRoman"/>
      <w:lvlText w:val="%3."/>
      <w:lvlJc w:val="left"/>
      <w:pPr>
        <w:ind w:left="2340" w:hanging="720"/>
      </w:pPr>
    </w:lvl>
    <w:lvl w:ilvl="3">
      <w:start w:val="1"/>
      <w:numFmt w:val="bullet"/>
      <w:lvlText w:val=""/>
      <w:lvlJc w:val="left"/>
      <w:pPr>
        <w:ind w:left="2520" w:hanging="360"/>
      </w:pPr>
      <w:rPr>
        <w:rFonts w:ascii="Questrial" w:eastAsia="Questrial" w:hAnsi="Questrial" w:cs="Questrial"/>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F91700E"/>
    <w:multiLevelType w:val="multilevel"/>
    <w:tmpl w:val="65643656"/>
    <w:lvl w:ilvl="0">
      <w:start w:val="1"/>
      <w:numFmt w:val="lowerLetter"/>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9F7814"/>
    <w:multiLevelType w:val="multilevel"/>
    <w:tmpl w:val="B82E4422"/>
    <w:lvl w:ilvl="0">
      <w:start w:val="1"/>
      <w:numFmt w:val="decimal"/>
      <w:lvlText w:val="%1."/>
      <w:lvlJc w:val="left"/>
      <w:pPr>
        <w:ind w:left="360" w:hanging="360"/>
      </w:pPr>
    </w:lvl>
    <w:lvl w:ilvl="1">
      <w:start w:val="1"/>
      <w:numFmt w:val="upperLetter"/>
      <w:lvlText w:val="%2."/>
      <w:lvlJc w:val="left"/>
      <w:pPr>
        <w:ind w:left="1080" w:hanging="360"/>
      </w:pPr>
    </w:lvl>
    <w:lvl w:ilvl="2">
      <w:start w:val="1"/>
      <w:numFmt w:val="upperRoman"/>
      <w:lvlText w:val="%3."/>
      <w:lvlJc w:val="left"/>
      <w:pPr>
        <w:ind w:left="2340" w:hanging="720"/>
      </w:pPr>
    </w:lvl>
    <w:lvl w:ilvl="3">
      <w:start w:val="1"/>
      <w:numFmt w:val="bullet"/>
      <w:lvlText w:val=""/>
      <w:lvlJc w:val="left"/>
      <w:pPr>
        <w:ind w:left="2520" w:hanging="360"/>
      </w:pPr>
      <w:rPr>
        <w:rFonts w:ascii="Questrial" w:eastAsia="Questrial" w:hAnsi="Questrial" w:cs="Questrial"/>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C0035DB"/>
    <w:multiLevelType w:val="multilevel"/>
    <w:tmpl w:val="B7941AD8"/>
    <w:lvl w:ilvl="0">
      <w:start w:val="1"/>
      <w:numFmt w:val="decimal"/>
      <w:lvlText w:val="%1."/>
      <w:lvlJc w:val="left"/>
      <w:pPr>
        <w:ind w:left="360" w:hanging="360"/>
      </w:pPr>
    </w:lvl>
    <w:lvl w:ilvl="1">
      <w:start w:val="1"/>
      <w:numFmt w:val="bullet"/>
      <w:lvlText w:val="●"/>
      <w:lvlJc w:val="left"/>
      <w:pPr>
        <w:ind w:left="1080" w:hanging="360"/>
      </w:pPr>
      <w:rPr>
        <w:rFonts w:ascii="Noto Sans Symbols" w:eastAsia="Noto Sans Symbols" w:hAnsi="Noto Sans Symbols" w:cs="Noto Sans Symbols"/>
        <w:color w:val="auto"/>
      </w:rPr>
    </w:lvl>
    <w:lvl w:ilvl="2">
      <w:start w:val="1"/>
      <w:numFmt w:val="upperRoman"/>
      <w:lvlText w:val="%3."/>
      <w:lvlJc w:val="left"/>
      <w:pPr>
        <w:ind w:left="2340" w:hanging="720"/>
      </w:pPr>
    </w:lvl>
    <w:lvl w:ilvl="3">
      <w:start w:val="1"/>
      <w:numFmt w:val="bullet"/>
      <w:lvlText w:val=""/>
      <w:lvlJc w:val="left"/>
      <w:pPr>
        <w:ind w:left="2520" w:hanging="360"/>
      </w:pPr>
      <w:rPr>
        <w:rFonts w:ascii="Questrial" w:eastAsia="Questrial" w:hAnsi="Questrial" w:cs="Questrial"/>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E702ABE"/>
    <w:multiLevelType w:val="multilevel"/>
    <w:tmpl w:val="5956C2B8"/>
    <w:lvl w:ilvl="0">
      <w:start w:val="1"/>
      <w:numFmt w:val="upperRoman"/>
      <w:pStyle w:val="Apartadolistaguiones"/>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B2B0DCB"/>
    <w:multiLevelType w:val="multilevel"/>
    <w:tmpl w:val="D438E6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CFB4C82"/>
    <w:multiLevelType w:val="multilevel"/>
    <w:tmpl w:val="DA604D72"/>
    <w:lvl w:ilvl="0">
      <w:start w:val="1"/>
      <w:numFmt w:val="decimal"/>
      <w:pStyle w:val="Apartadotema"/>
      <w:lvlText w:val="%1."/>
      <w:lvlJc w:val="left"/>
      <w:pPr>
        <w:ind w:left="360" w:hanging="360"/>
      </w:pPr>
      <w:rPr>
        <w:strike w:val="0"/>
      </w:rPr>
    </w:lvl>
    <w:lvl w:ilvl="1">
      <w:start w:val="1"/>
      <w:numFmt w:val="lowerLetter"/>
      <w:lvlText w:val="%2."/>
      <w:lvlJc w:val="left"/>
      <w:pPr>
        <w:ind w:left="1080" w:hanging="360"/>
      </w:pPr>
    </w:lvl>
    <w:lvl w:ilvl="2">
      <w:start w:val="1"/>
      <w:numFmt w:val="upp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7548283D"/>
    <w:multiLevelType w:val="multilevel"/>
    <w:tmpl w:val="DF7E6C8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upperRoman"/>
      <w:lvlText w:val="%3."/>
      <w:lvlJc w:val="left"/>
      <w:pPr>
        <w:ind w:left="2340" w:hanging="720"/>
      </w:pPr>
    </w:lvl>
    <w:lvl w:ilvl="3">
      <w:start w:val="1"/>
      <w:numFmt w:val="bullet"/>
      <w:lvlText w:val=""/>
      <w:lvlJc w:val="left"/>
      <w:pPr>
        <w:ind w:left="2520" w:hanging="360"/>
      </w:pPr>
      <w:rPr>
        <w:rFonts w:ascii="Questrial" w:eastAsia="Questrial" w:hAnsi="Questrial" w:cs="Questrial"/>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7B554E44"/>
    <w:multiLevelType w:val="multilevel"/>
    <w:tmpl w:val="795636AE"/>
    <w:lvl w:ilvl="0">
      <w:start w:val="1"/>
      <w:numFmt w:val="decimal"/>
      <w:lvlText w:val="%1."/>
      <w:lvlJc w:val="left"/>
      <w:pPr>
        <w:ind w:left="360" w:hanging="360"/>
      </w:pPr>
    </w:lvl>
    <w:lvl w:ilvl="1">
      <w:start w:val="1"/>
      <w:numFmt w:val="upperLetter"/>
      <w:lvlText w:val="%2."/>
      <w:lvlJc w:val="left"/>
      <w:pPr>
        <w:ind w:left="1080" w:hanging="360"/>
      </w:pPr>
    </w:lvl>
    <w:lvl w:ilvl="2">
      <w:start w:val="1"/>
      <w:numFmt w:val="upperRoman"/>
      <w:lvlText w:val="%3."/>
      <w:lvlJc w:val="left"/>
      <w:pPr>
        <w:ind w:left="2340" w:hanging="720"/>
      </w:pPr>
    </w:lvl>
    <w:lvl w:ilvl="3">
      <w:start w:val="1"/>
      <w:numFmt w:val="bullet"/>
      <w:lvlText w:val=""/>
      <w:lvlJc w:val="left"/>
      <w:pPr>
        <w:ind w:left="2520" w:hanging="360"/>
      </w:pPr>
      <w:rPr>
        <w:rFonts w:ascii="Questrial" w:eastAsia="Questrial" w:hAnsi="Questrial" w:cs="Questrial"/>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7"/>
  </w:num>
  <w:num w:numId="2">
    <w:abstractNumId w:val="5"/>
  </w:num>
  <w:num w:numId="3">
    <w:abstractNumId w:val="1"/>
  </w:num>
  <w:num w:numId="4">
    <w:abstractNumId w:val="3"/>
  </w:num>
  <w:num w:numId="5">
    <w:abstractNumId w:val="4"/>
  </w:num>
  <w:num w:numId="6">
    <w:abstractNumId w:val="9"/>
  </w:num>
  <w:num w:numId="7">
    <w:abstractNumId w:val="0"/>
  </w:num>
  <w:num w:numId="8">
    <w:abstractNumId w:val="8"/>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02D"/>
    <w:rsid w:val="000047AA"/>
    <w:rsid w:val="0001438D"/>
    <w:rsid w:val="00022FDC"/>
    <w:rsid w:val="0005133D"/>
    <w:rsid w:val="00085B1C"/>
    <w:rsid w:val="00086A2A"/>
    <w:rsid w:val="000B5DEC"/>
    <w:rsid w:val="000C4F02"/>
    <w:rsid w:val="000D3254"/>
    <w:rsid w:val="00113208"/>
    <w:rsid w:val="001A56AE"/>
    <w:rsid w:val="001E3BD7"/>
    <w:rsid w:val="001F0F37"/>
    <w:rsid w:val="00211498"/>
    <w:rsid w:val="002409A9"/>
    <w:rsid w:val="00245646"/>
    <w:rsid w:val="00271F5D"/>
    <w:rsid w:val="00291B0C"/>
    <w:rsid w:val="00292CD7"/>
    <w:rsid w:val="00293C77"/>
    <w:rsid w:val="002B7ACB"/>
    <w:rsid w:val="002C4D20"/>
    <w:rsid w:val="002D08BF"/>
    <w:rsid w:val="00306CBD"/>
    <w:rsid w:val="00324EEC"/>
    <w:rsid w:val="003628C0"/>
    <w:rsid w:val="003B4282"/>
    <w:rsid w:val="003E2CCE"/>
    <w:rsid w:val="00404C38"/>
    <w:rsid w:val="00452E18"/>
    <w:rsid w:val="00481681"/>
    <w:rsid w:val="004D3C92"/>
    <w:rsid w:val="00532D6A"/>
    <w:rsid w:val="00540082"/>
    <w:rsid w:val="00555D16"/>
    <w:rsid w:val="00563DC0"/>
    <w:rsid w:val="00573788"/>
    <w:rsid w:val="005E1F22"/>
    <w:rsid w:val="00625B25"/>
    <w:rsid w:val="00636EF2"/>
    <w:rsid w:val="006B49B7"/>
    <w:rsid w:val="006D4D0E"/>
    <w:rsid w:val="00731DFD"/>
    <w:rsid w:val="00740D22"/>
    <w:rsid w:val="00755219"/>
    <w:rsid w:val="00773744"/>
    <w:rsid w:val="00777758"/>
    <w:rsid w:val="00792C23"/>
    <w:rsid w:val="007A293B"/>
    <w:rsid w:val="007C560D"/>
    <w:rsid w:val="007D16B6"/>
    <w:rsid w:val="00802B4F"/>
    <w:rsid w:val="0080637C"/>
    <w:rsid w:val="0085665D"/>
    <w:rsid w:val="00857E43"/>
    <w:rsid w:val="00860402"/>
    <w:rsid w:val="00912632"/>
    <w:rsid w:val="0091502D"/>
    <w:rsid w:val="009162C4"/>
    <w:rsid w:val="00946395"/>
    <w:rsid w:val="00977609"/>
    <w:rsid w:val="00A06D72"/>
    <w:rsid w:val="00A517FF"/>
    <w:rsid w:val="00A5220B"/>
    <w:rsid w:val="00A52C4B"/>
    <w:rsid w:val="00A53776"/>
    <w:rsid w:val="00A576A2"/>
    <w:rsid w:val="00A660CA"/>
    <w:rsid w:val="00B349C7"/>
    <w:rsid w:val="00B603FC"/>
    <w:rsid w:val="00BB6189"/>
    <w:rsid w:val="00BD7AC6"/>
    <w:rsid w:val="00C01172"/>
    <w:rsid w:val="00C05BF1"/>
    <w:rsid w:val="00C4075C"/>
    <w:rsid w:val="00C83948"/>
    <w:rsid w:val="00C97EFE"/>
    <w:rsid w:val="00CD4517"/>
    <w:rsid w:val="00CD780D"/>
    <w:rsid w:val="00D21A8A"/>
    <w:rsid w:val="00D22AFE"/>
    <w:rsid w:val="00D84748"/>
    <w:rsid w:val="00DA3270"/>
    <w:rsid w:val="00DA6803"/>
    <w:rsid w:val="00DC4627"/>
    <w:rsid w:val="00E237D8"/>
    <w:rsid w:val="00E338CB"/>
    <w:rsid w:val="00E36E0D"/>
    <w:rsid w:val="00E43380"/>
    <w:rsid w:val="00E441EE"/>
    <w:rsid w:val="00E44FB8"/>
    <w:rsid w:val="00E54721"/>
    <w:rsid w:val="00E60F74"/>
    <w:rsid w:val="00E96888"/>
    <w:rsid w:val="00EE1F51"/>
    <w:rsid w:val="00EF26CC"/>
    <w:rsid w:val="00F21368"/>
    <w:rsid w:val="00F4775E"/>
    <w:rsid w:val="00F54CE4"/>
    <w:rsid w:val="00F55A15"/>
    <w:rsid w:val="00F65ED1"/>
    <w:rsid w:val="00FC07DF"/>
    <w:rsid w:val="00FC2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0B556B-3A29-405D-9D32-FE8F10134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C4771"/>
    <w:pPr>
      <w:pBdr>
        <w:top w:val="nil"/>
        <w:left w:val="nil"/>
        <w:bottom w:val="nil"/>
        <w:right w:val="nil"/>
        <w:between w:val="nil"/>
      </w:pBdr>
    </w:pPr>
    <w:rPr>
      <w:color w:val="000000"/>
      <w:lang w:val="es-ES" w:eastAsia="es-MX"/>
    </w:rPr>
  </w:style>
  <w:style w:type="paragraph" w:styleId="Ttulo1">
    <w:name w:val="heading 1"/>
    <w:aliases w:val="Capítulo"/>
    <w:basedOn w:val="Normal"/>
    <w:next w:val="Normal"/>
    <w:link w:val="Ttulo1Car"/>
    <w:uiPriority w:val="9"/>
    <w:qFormat/>
    <w:rsid w:val="00DC4771"/>
    <w:pPr>
      <w:keepNext/>
      <w:jc w:val="right"/>
      <w:outlineLvl w:val="0"/>
    </w:pPr>
    <w:rPr>
      <w:rFonts w:eastAsia="Times New Roman"/>
      <w:b/>
      <w:szCs w:val="20"/>
      <w:lang w:val="es-ES_tradnl"/>
    </w:rPr>
  </w:style>
  <w:style w:type="paragraph" w:styleId="Ttulo2">
    <w:name w:val="heading 2"/>
    <w:aliases w:val="Tema,Fracc. Car,Fracc."/>
    <w:basedOn w:val="Normal"/>
    <w:next w:val="Normal"/>
    <w:link w:val="Ttulo2Car"/>
    <w:uiPriority w:val="9"/>
    <w:qFormat/>
    <w:rsid w:val="00DC4771"/>
    <w:pPr>
      <w:keepNext/>
      <w:spacing w:before="240" w:after="60"/>
      <w:outlineLvl w:val="1"/>
    </w:pPr>
    <w:rPr>
      <w:rFonts w:eastAsia="Times New Roman" w:cs="Times New Roman"/>
      <w:b/>
      <w:bCs/>
      <w:i/>
      <w:iCs/>
      <w:sz w:val="28"/>
      <w:szCs w:val="28"/>
    </w:rPr>
  </w:style>
  <w:style w:type="paragraph" w:styleId="Ttulo3">
    <w:name w:val="heading 3"/>
    <w:aliases w:val="SubTema"/>
    <w:basedOn w:val="Normal"/>
    <w:next w:val="Normal"/>
    <w:link w:val="Ttulo3Car"/>
    <w:uiPriority w:val="9"/>
    <w:qFormat/>
    <w:rsid w:val="00DC4771"/>
    <w:pPr>
      <w:keepNext/>
      <w:spacing w:before="240" w:after="60"/>
      <w:outlineLvl w:val="2"/>
    </w:pPr>
    <w:rPr>
      <w:rFonts w:eastAsia="Times New Roman" w:cs="Times New Roman"/>
      <w:b/>
      <w:bCs/>
      <w:sz w:val="26"/>
      <w:szCs w:val="26"/>
      <w:lang w:eastAsia="es-ES"/>
    </w:rPr>
  </w:style>
  <w:style w:type="paragraph" w:styleId="Ttulo4">
    <w:name w:val="heading 4"/>
    <w:basedOn w:val="Normal"/>
    <w:next w:val="Normal"/>
    <w:link w:val="Ttulo4Car"/>
    <w:uiPriority w:val="9"/>
    <w:qFormat/>
    <w:rsid w:val="00DC4771"/>
    <w:pPr>
      <w:keepNext/>
      <w:jc w:val="both"/>
      <w:outlineLvl w:val="3"/>
    </w:pPr>
    <w:rPr>
      <w:rFonts w:eastAsia="Times New Roman" w:cs="Times New Roman"/>
      <w:b/>
      <w:lang w:eastAsia="es-ES"/>
    </w:rPr>
  </w:style>
  <w:style w:type="paragraph" w:styleId="Ttulo5">
    <w:name w:val="heading 5"/>
    <w:basedOn w:val="Normal"/>
    <w:next w:val="Normal"/>
    <w:link w:val="Ttulo5Car"/>
    <w:uiPriority w:val="9"/>
    <w:qFormat/>
    <w:rsid w:val="00DC4771"/>
    <w:pPr>
      <w:keepNext/>
      <w:jc w:val="center"/>
      <w:outlineLvl w:val="4"/>
    </w:pPr>
    <w:rPr>
      <w:rFonts w:eastAsia="Times New Roman" w:cs="Times New Roman"/>
      <w:b/>
      <w:bCs/>
      <w:lang w:eastAsia="es-ES"/>
    </w:rPr>
  </w:style>
  <w:style w:type="paragraph" w:styleId="Ttulo6">
    <w:name w:val="heading 6"/>
    <w:basedOn w:val="Normal"/>
    <w:next w:val="Normal"/>
    <w:link w:val="Ttulo6Car"/>
    <w:uiPriority w:val="9"/>
    <w:qFormat/>
    <w:rsid w:val="00DC4771"/>
    <w:pPr>
      <w:spacing w:before="240" w:after="60"/>
      <w:outlineLvl w:val="5"/>
    </w:pPr>
    <w:rPr>
      <w:rFonts w:ascii="Times New Roman" w:eastAsia="Times New Roman" w:hAnsi="Times New Roman" w:cs="Times New Roman"/>
      <w:b/>
      <w:bCs/>
      <w:lang w:eastAsia="es-ES"/>
    </w:rPr>
  </w:style>
  <w:style w:type="paragraph" w:styleId="Ttulo7">
    <w:name w:val="heading 7"/>
    <w:basedOn w:val="Normal"/>
    <w:next w:val="Normal"/>
    <w:link w:val="Ttulo7Car"/>
    <w:qFormat/>
    <w:rsid w:val="00DC4771"/>
    <w:pPr>
      <w:keepNext/>
      <w:outlineLvl w:val="6"/>
    </w:pPr>
    <w:rPr>
      <w:rFonts w:eastAsia="Times New Roman" w:cs="Times New Roman"/>
      <w:b/>
      <w:szCs w:val="20"/>
      <w:lang w:eastAsia="es-ES"/>
    </w:rPr>
  </w:style>
  <w:style w:type="paragraph" w:styleId="Ttulo8">
    <w:name w:val="heading 8"/>
    <w:basedOn w:val="Normal"/>
    <w:next w:val="Normal"/>
    <w:link w:val="Ttulo8Car"/>
    <w:qFormat/>
    <w:rsid w:val="00DC4771"/>
    <w:pPr>
      <w:keepNext/>
      <w:outlineLvl w:val="7"/>
    </w:pPr>
    <w:rPr>
      <w:rFonts w:eastAsia="Times New Roman" w:cs="Times New Roman"/>
      <w:b/>
      <w:lang w:eastAsia="es-ES"/>
    </w:rPr>
  </w:style>
  <w:style w:type="paragraph" w:styleId="Ttulo9">
    <w:name w:val="heading 9"/>
    <w:basedOn w:val="Normal"/>
    <w:next w:val="Normal"/>
    <w:link w:val="Ttulo9Car"/>
    <w:qFormat/>
    <w:rsid w:val="00DC4771"/>
    <w:pPr>
      <w:keepNext/>
      <w:jc w:val="center"/>
      <w:outlineLvl w:val="8"/>
    </w:pPr>
    <w:rPr>
      <w:rFonts w:eastAsia="Times New Roman" w:cs="Times New Roman"/>
      <w:b/>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DC4771"/>
    <w:pPr>
      <w:tabs>
        <w:tab w:val="left" w:pos="0"/>
        <w:tab w:val="left" w:pos="1440"/>
        <w:tab w:val="left" w:pos="2160"/>
        <w:tab w:val="left" w:pos="2880"/>
      </w:tabs>
      <w:jc w:val="center"/>
    </w:pPr>
    <w:rPr>
      <w:rFonts w:eastAsia="Times New Roman" w:cs="Times New Roman"/>
      <w:b/>
      <w:lang w:val="es-ES_tradnl" w:eastAsia="es-ES"/>
    </w:rPr>
  </w:style>
  <w:style w:type="character" w:customStyle="1" w:styleId="Ttulo1Car">
    <w:name w:val="Título 1 Car"/>
    <w:aliases w:val="Capítulo Car"/>
    <w:basedOn w:val="Fuentedeprrafopredeter"/>
    <w:link w:val="Ttulo1"/>
    <w:rsid w:val="00DC4771"/>
    <w:rPr>
      <w:rFonts w:ascii="Arial" w:eastAsia="Times New Roman" w:hAnsi="Arial" w:cs="Arial"/>
      <w:b/>
      <w:szCs w:val="20"/>
      <w:lang w:val="es-ES_tradnl" w:eastAsia="es-MX"/>
    </w:rPr>
  </w:style>
  <w:style w:type="character" w:customStyle="1" w:styleId="Ttulo2Car">
    <w:name w:val="Título 2 Car"/>
    <w:aliases w:val="Tema Car,Fracc. Car Car,Fracc. Car1"/>
    <w:basedOn w:val="Fuentedeprrafopredeter"/>
    <w:link w:val="Ttulo2"/>
    <w:rsid w:val="00DC4771"/>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rsid w:val="00DC4771"/>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DC4771"/>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C4771"/>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C4771"/>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uiPriority w:val="9"/>
    <w:rsid w:val="00DC4771"/>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C4771"/>
    <w:rPr>
      <w:rFonts w:ascii="Arial" w:eastAsia="Times New Roman" w:hAnsi="Arial" w:cs="Times New Roman"/>
      <w:b/>
      <w:sz w:val="24"/>
      <w:szCs w:val="24"/>
      <w:lang w:eastAsia="es-ES"/>
    </w:rPr>
  </w:style>
  <w:style w:type="character" w:customStyle="1" w:styleId="Ttulo9Car">
    <w:name w:val="Título 9 Car"/>
    <w:basedOn w:val="Fuentedeprrafopredeter"/>
    <w:link w:val="Ttulo9"/>
    <w:rsid w:val="00DC4771"/>
    <w:rPr>
      <w:rFonts w:ascii="Arial" w:eastAsia="Times New Roman" w:hAnsi="Arial" w:cs="Times New Roman"/>
      <w:b/>
      <w:sz w:val="20"/>
      <w:szCs w:val="20"/>
      <w:lang w:val="es-ES" w:eastAsia="es-ES"/>
    </w:rPr>
  </w:style>
  <w:style w:type="numbering" w:customStyle="1" w:styleId="Sinlista1">
    <w:name w:val="Sin lista1"/>
    <w:next w:val="Sinlista"/>
    <w:uiPriority w:val="99"/>
    <w:semiHidden/>
    <w:unhideWhenUsed/>
    <w:rsid w:val="00DC4771"/>
  </w:style>
  <w:style w:type="paragraph" w:styleId="Encabezado">
    <w:name w:val="header"/>
    <w:basedOn w:val="Normal"/>
    <w:link w:val="EncabezadoCar"/>
    <w:unhideWhenUsed/>
    <w:rsid w:val="00DC4771"/>
    <w:pPr>
      <w:tabs>
        <w:tab w:val="center" w:pos="4419"/>
        <w:tab w:val="right" w:pos="8838"/>
      </w:tabs>
    </w:pPr>
    <w:rPr>
      <w:rFonts w:eastAsia="Times New Roman"/>
    </w:rPr>
  </w:style>
  <w:style w:type="character" w:customStyle="1" w:styleId="EncabezadoCar">
    <w:name w:val="Encabezado Car"/>
    <w:basedOn w:val="Fuentedeprrafopredeter"/>
    <w:link w:val="Encabezado"/>
    <w:rsid w:val="00DC4771"/>
    <w:rPr>
      <w:rFonts w:ascii="Arial" w:eastAsia="Times New Roman" w:hAnsi="Arial" w:cs="Arial"/>
      <w:sz w:val="24"/>
      <w:szCs w:val="24"/>
      <w:lang w:eastAsia="es-MX"/>
    </w:rPr>
  </w:style>
  <w:style w:type="paragraph" w:styleId="Piedepgina">
    <w:name w:val="footer"/>
    <w:basedOn w:val="Normal"/>
    <w:link w:val="PiedepginaCar"/>
    <w:uiPriority w:val="99"/>
    <w:unhideWhenUsed/>
    <w:rsid w:val="00DC4771"/>
    <w:pPr>
      <w:tabs>
        <w:tab w:val="center" w:pos="4419"/>
        <w:tab w:val="right" w:pos="8838"/>
      </w:tabs>
    </w:pPr>
    <w:rPr>
      <w:rFonts w:eastAsia="Times New Roman"/>
    </w:rPr>
  </w:style>
  <w:style w:type="character" w:customStyle="1" w:styleId="PiedepginaCar">
    <w:name w:val="Pie de página Car"/>
    <w:basedOn w:val="Fuentedeprrafopredeter"/>
    <w:link w:val="Piedepgina"/>
    <w:uiPriority w:val="99"/>
    <w:rsid w:val="00DC4771"/>
    <w:rPr>
      <w:rFonts w:ascii="Arial" w:eastAsia="Times New Roman" w:hAnsi="Arial" w:cs="Arial"/>
      <w:sz w:val="24"/>
      <w:szCs w:val="24"/>
      <w:lang w:eastAsia="es-MX"/>
    </w:rPr>
  </w:style>
  <w:style w:type="paragraph" w:styleId="Textodeglobo">
    <w:name w:val="Balloon Text"/>
    <w:basedOn w:val="Normal"/>
    <w:link w:val="TextodegloboCar"/>
    <w:uiPriority w:val="99"/>
    <w:unhideWhenUsed/>
    <w:rsid w:val="00DC4771"/>
    <w:rPr>
      <w:rFonts w:ascii="Tahoma" w:eastAsia="Times New Roman" w:hAnsi="Tahoma" w:cs="Tahoma"/>
      <w:sz w:val="16"/>
      <w:szCs w:val="16"/>
    </w:rPr>
  </w:style>
  <w:style w:type="character" w:customStyle="1" w:styleId="TextodegloboCar">
    <w:name w:val="Texto de globo Car"/>
    <w:basedOn w:val="Fuentedeprrafopredeter"/>
    <w:link w:val="Textodeglobo"/>
    <w:uiPriority w:val="99"/>
    <w:rsid w:val="00DC4771"/>
    <w:rPr>
      <w:rFonts w:ascii="Tahoma" w:eastAsia="Times New Roman" w:hAnsi="Tahoma" w:cs="Tahoma"/>
      <w:sz w:val="16"/>
      <w:szCs w:val="16"/>
      <w:lang w:eastAsia="es-MX"/>
    </w:rPr>
  </w:style>
  <w:style w:type="paragraph" w:styleId="Textoindependiente">
    <w:name w:val="Body Text"/>
    <w:basedOn w:val="Normal"/>
    <w:link w:val="TextoindependienteCar"/>
    <w:rsid w:val="00DC4771"/>
    <w:pPr>
      <w:jc w:val="both"/>
    </w:pPr>
    <w:rPr>
      <w:rFonts w:eastAsia="Times New Roman" w:cs="Times New Roman"/>
      <w:szCs w:val="20"/>
      <w:lang w:eastAsia="es-ES"/>
    </w:rPr>
  </w:style>
  <w:style w:type="character" w:customStyle="1" w:styleId="TextoindependienteCar">
    <w:name w:val="Texto independiente Car"/>
    <w:basedOn w:val="Fuentedeprrafopredeter"/>
    <w:link w:val="Textoindependiente"/>
    <w:rsid w:val="00DC4771"/>
    <w:rPr>
      <w:rFonts w:ascii="Arial" w:eastAsia="Times New Roman" w:hAnsi="Arial" w:cs="Times New Roman"/>
      <w:szCs w:val="20"/>
      <w:lang w:val="es-ES" w:eastAsia="es-ES"/>
    </w:rPr>
  </w:style>
  <w:style w:type="paragraph" w:styleId="Prrafodelista">
    <w:name w:val="List Paragraph"/>
    <w:aliases w:val="Párrafo meipoe,Primera linea: Espacio1.25,justificado,Medium Grid 1 Accent 2,Cuadrícula media 1 - Énfasis 21,Cuadrícula media 1 - Énfasis 22,List Paragraph"/>
    <w:basedOn w:val="Normal"/>
    <w:link w:val="PrrafodelistaCar"/>
    <w:uiPriority w:val="1"/>
    <w:qFormat/>
    <w:rsid w:val="00DC4771"/>
    <w:pPr>
      <w:ind w:left="720"/>
      <w:contextualSpacing/>
    </w:pPr>
    <w:rPr>
      <w:rFonts w:ascii="Calibri" w:eastAsia="Calibri" w:hAnsi="Calibri" w:cs="Times New Roman"/>
    </w:rPr>
  </w:style>
  <w:style w:type="paragraph" w:customStyle="1" w:styleId="jesus">
    <w:name w:val="jesus"/>
    <w:basedOn w:val="Normal"/>
    <w:uiPriority w:val="99"/>
    <w:rsid w:val="00DC4771"/>
    <w:pPr>
      <w:jc w:val="both"/>
    </w:pPr>
    <w:rPr>
      <w:rFonts w:eastAsia="Times New Roman" w:cs="Times New Roman"/>
      <w:spacing w:val="12"/>
      <w:szCs w:val="20"/>
      <w:lang w:val="es-ES_tradnl" w:eastAsia="es-ES"/>
    </w:rPr>
  </w:style>
  <w:style w:type="paragraph" w:customStyle="1" w:styleId="Estilo1">
    <w:name w:val="Estilo1"/>
    <w:basedOn w:val="jesus"/>
    <w:rsid w:val="00DC4771"/>
    <w:pPr>
      <w:spacing w:line="240" w:lineRule="atLeast"/>
    </w:pPr>
    <w:rPr>
      <w:rFonts w:ascii="Century Gothic" w:hAnsi="Century Gothic"/>
      <w:spacing w:val="10"/>
    </w:rPr>
  </w:style>
  <w:style w:type="character" w:styleId="Hipervnculo">
    <w:name w:val="Hyperlink"/>
    <w:basedOn w:val="Fuentedeprrafopredeter"/>
    <w:unhideWhenUsed/>
    <w:rsid w:val="00DC4771"/>
    <w:rPr>
      <w:color w:val="0000FF"/>
      <w:u w:val="single"/>
    </w:rPr>
  </w:style>
  <w:style w:type="character" w:styleId="Nmerodepgina">
    <w:name w:val="page number"/>
    <w:basedOn w:val="Fuentedeprrafopredeter"/>
    <w:rsid w:val="00DC4771"/>
  </w:style>
  <w:style w:type="paragraph" w:customStyle="1" w:styleId="Listavistosa-nfasis11">
    <w:name w:val="Lista vistosa - Énfasis 11"/>
    <w:basedOn w:val="Normal"/>
    <w:uiPriority w:val="34"/>
    <w:qFormat/>
    <w:rsid w:val="00DC4771"/>
    <w:pPr>
      <w:ind w:left="720"/>
      <w:contextualSpacing/>
    </w:pPr>
    <w:rPr>
      <w:rFonts w:ascii="Calibri" w:eastAsia="Calibri" w:hAnsi="Calibri" w:cs="Times New Roman"/>
    </w:rPr>
  </w:style>
  <w:style w:type="paragraph" w:customStyle="1" w:styleId="Prrafodelista1">
    <w:name w:val="Párrafo de lista1"/>
    <w:basedOn w:val="Normal"/>
    <w:rsid w:val="00DC4771"/>
    <w:pPr>
      <w:ind w:left="720"/>
      <w:contextualSpacing/>
    </w:pPr>
    <w:rPr>
      <w:rFonts w:ascii="Calibri" w:eastAsia="Times New Roman" w:hAnsi="Calibri" w:cs="Times New Roman"/>
    </w:rPr>
  </w:style>
  <w:style w:type="paragraph" w:styleId="Textonotapie">
    <w:name w:val="footnote text"/>
    <w:basedOn w:val="Normal"/>
    <w:link w:val="TextonotapieCar"/>
    <w:rsid w:val="00DC4771"/>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rsid w:val="00DC4771"/>
    <w:rPr>
      <w:rFonts w:ascii="Times New Roman" w:eastAsia="Times New Roman" w:hAnsi="Times New Roman" w:cs="Times New Roman"/>
      <w:sz w:val="20"/>
      <w:szCs w:val="20"/>
      <w:lang w:val="es-ES" w:eastAsia="es-ES"/>
    </w:rPr>
  </w:style>
  <w:style w:type="paragraph" w:customStyle="1" w:styleId="BodyText21">
    <w:name w:val="Body Text 21"/>
    <w:basedOn w:val="Normal"/>
    <w:rsid w:val="00DC4771"/>
    <w:pPr>
      <w:widowControl w:val="0"/>
      <w:tabs>
        <w:tab w:val="left" w:pos="-720"/>
      </w:tabs>
      <w:suppressAutoHyphens/>
      <w:overflowPunct w:val="0"/>
      <w:autoSpaceDE w:val="0"/>
      <w:autoSpaceDN w:val="0"/>
      <w:adjustRightInd w:val="0"/>
      <w:jc w:val="both"/>
      <w:textAlignment w:val="baseline"/>
    </w:pPr>
    <w:rPr>
      <w:rFonts w:ascii="Univers" w:eastAsia="Times New Roman" w:hAnsi="Univers" w:cs="Times New Roman"/>
      <w:spacing w:val="-3"/>
      <w:szCs w:val="20"/>
      <w:lang w:eastAsia="es-ES"/>
    </w:rPr>
  </w:style>
  <w:style w:type="table" w:styleId="Tablaconcuadrcula">
    <w:name w:val="Table Grid"/>
    <w:basedOn w:val="Tablanormal"/>
    <w:uiPriority w:val="59"/>
    <w:rsid w:val="00DC4771"/>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C4771"/>
    <w:pPr>
      <w:ind w:left="720"/>
      <w:contextualSpacing/>
    </w:pPr>
    <w:rPr>
      <w:rFonts w:ascii="Calibri" w:eastAsia="Times New Roman" w:hAnsi="Calibri" w:cs="Times New Roman"/>
    </w:rPr>
  </w:style>
  <w:style w:type="paragraph" w:customStyle="1" w:styleId="Prrafodelista12">
    <w:name w:val="Párrafo de lista12"/>
    <w:basedOn w:val="Normal"/>
    <w:rsid w:val="00DC4771"/>
    <w:pPr>
      <w:ind w:left="720"/>
      <w:contextualSpacing/>
    </w:pPr>
    <w:rPr>
      <w:rFonts w:ascii="Calibri" w:eastAsia="Times New Roman" w:hAnsi="Calibri" w:cs="Times New Roman"/>
    </w:rPr>
  </w:style>
  <w:style w:type="paragraph" w:customStyle="1" w:styleId="Style1">
    <w:name w:val="Style 1"/>
    <w:rsid w:val="00DC4771"/>
    <w:pPr>
      <w:widowControl w:val="0"/>
      <w:autoSpaceDE w:val="0"/>
      <w:autoSpaceDN w:val="0"/>
      <w:adjustRightInd w:val="0"/>
    </w:pPr>
    <w:rPr>
      <w:rFonts w:ascii="Times New Roman" w:eastAsia="Times New Roman" w:hAnsi="Times New Roman" w:cs="Times New Roman"/>
      <w:sz w:val="20"/>
      <w:szCs w:val="20"/>
      <w:lang w:val="en-US" w:eastAsia="es-ES"/>
    </w:rPr>
  </w:style>
  <w:style w:type="paragraph" w:customStyle="1" w:styleId="Style3">
    <w:name w:val="Style 3"/>
    <w:rsid w:val="00DC4771"/>
    <w:pPr>
      <w:widowControl w:val="0"/>
      <w:autoSpaceDE w:val="0"/>
      <w:autoSpaceDN w:val="0"/>
      <w:spacing w:before="180"/>
      <w:ind w:right="72"/>
      <w:jc w:val="both"/>
    </w:pPr>
    <w:rPr>
      <w:rFonts w:ascii="Times New Roman" w:eastAsia="Times New Roman" w:hAnsi="Times New Roman" w:cs="Times New Roman"/>
      <w:lang w:val="en-US" w:eastAsia="es-MX"/>
    </w:rPr>
  </w:style>
  <w:style w:type="paragraph" w:customStyle="1" w:styleId="Style2">
    <w:name w:val="Style 2"/>
    <w:rsid w:val="00DC4771"/>
    <w:pPr>
      <w:widowControl w:val="0"/>
      <w:autoSpaceDE w:val="0"/>
      <w:autoSpaceDN w:val="0"/>
      <w:adjustRightInd w:val="0"/>
    </w:pPr>
    <w:rPr>
      <w:rFonts w:ascii="Times New Roman" w:eastAsia="Times New Roman" w:hAnsi="Times New Roman" w:cs="Times New Roman"/>
      <w:sz w:val="20"/>
      <w:szCs w:val="20"/>
      <w:lang w:val="en-US" w:eastAsia="es-MX"/>
    </w:rPr>
  </w:style>
  <w:style w:type="paragraph" w:customStyle="1" w:styleId="Style4">
    <w:name w:val="Style 4"/>
    <w:rsid w:val="00DC4771"/>
    <w:pPr>
      <w:widowControl w:val="0"/>
      <w:autoSpaceDE w:val="0"/>
      <w:autoSpaceDN w:val="0"/>
      <w:spacing w:before="180" w:line="268" w:lineRule="auto"/>
      <w:ind w:right="72"/>
      <w:jc w:val="both"/>
    </w:pPr>
    <w:rPr>
      <w:rFonts w:ascii="Times New Roman" w:eastAsia="Times New Roman" w:hAnsi="Times New Roman" w:cs="Times New Roman"/>
      <w:lang w:val="en-US" w:eastAsia="es-MX"/>
    </w:rPr>
  </w:style>
  <w:style w:type="paragraph" w:styleId="Sangra2detindependiente">
    <w:name w:val="Body Text Indent 2"/>
    <w:basedOn w:val="Normal"/>
    <w:link w:val="Sangra2detindependienteCar"/>
    <w:uiPriority w:val="99"/>
    <w:rsid w:val="00DC4771"/>
    <w:pPr>
      <w:spacing w:after="120" w:line="480" w:lineRule="auto"/>
      <w:ind w:left="283"/>
    </w:pPr>
    <w:rPr>
      <w:rFonts w:ascii="Calibri" w:eastAsia="Calibri" w:hAnsi="Calibri" w:cs="Times New Roman"/>
    </w:rPr>
  </w:style>
  <w:style w:type="character" w:customStyle="1" w:styleId="Sangra2detindependienteCar">
    <w:name w:val="Sangría 2 de t. independiente Car"/>
    <w:basedOn w:val="Fuentedeprrafopredeter"/>
    <w:link w:val="Sangra2detindependiente"/>
    <w:uiPriority w:val="99"/>
    <w:rsid w:val="00DC4771"/>
    <w:rPr>
      <w:rFonts w:ascii="Calibri" w:eastAsia="Calibri" w:hAnsi="Calibri" w:cs="Times New Roman"/>
    </w:rPr>
  </w:style>
  <w:style w:type="paragraph" w:styleId="NormalWeb">
    <w:name w:val="Normal (Web)"/>
    <w:basedOn w:val="Normal"/>
    <w:uiPriority w:val="99"/>
    <w:rsid w:val="00DC4771"/>
    <w:pPr>
      <w:spacing w:before="100" w:beforeAutospacing="1" w:after="100" w:afterAutospacing="1"/>
    </w:pPr>
    <w:rPr>
      <w:rFonts w:ascii="Times New Roman" w:eastAsia="Times New Roman" w:hAnsi="Times New Roman" w:cs="Times New Roman"/>
      <w:lang w:eastAsia="es-ES"/>
    </w:rPr>
  </w:style>
  <w:style w:type="character" w:styleId="Textoennegrita">
    <w:name w:val="Strong"/>
    <w:uiPriority w:val="22"/>
    <w:qFormat/>
    <w:rsid w:val="00DC4771"/>
    <w:rPr>
      <w:b/>
      <w:bCs/>
    </w:rPr>
  </w:style>
  <w:style w:type="paragraph" w:customStyle="1" w:styleId="Textoindependiente31">
    <w:name w:val="Texto independiente 31"/>
    <w:basedOn w:val="Normal"/>
    <w:rsid w:val="00DC4771"/>
    <w:rPr>
      <w:rFonts w:ascii="Times New Roman" w:eastAsia="Times New Roman" w:hAnsi="Times New Roman" w:cs="Times New Roman"/>
      <w:sz w:val="28"/>
      <w:szCs w:val="20"/>
      <w:lang w:eastAsia="es-ES"/>
    </w:rPr>
  </w:style>
  <w:style w:type="paragraph" w:customStyle="1" w:styleId="bodytext3">
    <w:name w:val="bodytext3"/>
    <w:basedOn w:val="Normal"/>
    <w:rsid w:val="00DC4771"/>
    <w:pPr>
      <w:spacing w:before="100" w:beforeAutospacing="1" w:after="100" w:afterAutospacing="1"/>
    </w:pPr>
    <w:rPr>
      <w:rFonts w:ascii="Times New Roman" w:eastAsia="Times New Roman" w:hAnsi="Times New Roman" w:cs="Times New Roman"/>
      <w:lang w:eastAsia="es-ES"/>
    </w:rPr>
  </w:style>
  <w:style w:type="character" w:styleId="Refdecomentario">
    <w:name w:val="annotation reference"/>
    <w:uiPriority w:val="99"/>
    <w:unhideWhenUsed/>
    <w:rsid w:val="00DC4771"/>
    <w:rPr>
      <w:sz w:val="16"/>
      <w:szCs w:val="16"/>
    </w:rPr>
  </w:style>
  <w:style w:type="paragraph" w:styleId="Textocomentario">
    <w:name w:val="annotation text"/>
    <w:basedOn w:val="Normal"/>
    <w:link w:val="TextocomentarioCar"/>
    <w:uiPriority w:val="99"/>
    <w:unhideWhenUsed/>
    <w:rsid w:val="00DC4771"/>
    <w:rPr>
      <w:rFonts w:eastAsia="Times New Roman" w:cs="Times New Roman"/>
      <w:sz w:val="20"/>
      <w:szCs w:val="20"/>
    </w:rPr>
  </w:style>
  <w:style w:type="character" w:customStyle="1" w:styleId="TextocomentarioCar">
    <w:name w:val="Texto comentario Car"/>
    <w:basedOn w:val="Fuentedeprrafopredeter"/>
    <w:link w:val="Textocomentario"/>
    <w:uiPriority w:val="99"/>
    <w:rsid w:val="00DC4771"/>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C4771"/>
    <w:rPr>
      <w:b/>
      <w:bCs/>
    </w:rPr>
  </w:style>
  <w:style w:type="character" w:customStyle="1" w:styleId="AsuntodelcomentarioCar">
    <w:name w:val="Asunto del comentario Car"/>
    <w:basedOn w:val="TextocomentarioCar"/>
    <w:link w:val="Asuntodelcomentario"/>
    <w:uiPriority w:val="99"/>
    <w:semiHidden/>
    <w:rsid w:val="00DC4771"/>
    <w:rPr>
      <w:rFonts w:ascii="Arial" w:eastAsia="Times New Roman" w:hAnsi="Arial" w:cs="Times New Roman"/>
      <w:b/>
      <w:bCs/>
      <w:sz w:val="20"/>
      <w:szCs w:val="20"/>
      <w:lang w:eastAsia="es-MX"/>
    </w:rPr>
  </w:style>
  <w:style w:type="paragraph" w:styleId="Subttulo">
    <w:name w:val="Subtitle"/>
    <w:basedOn w:val="Normal"/>
    <w:next w:val="Normal"/>
    <w:link w:val="SubttuloCar"/>
    <w:rPr>
      <w:rFonts w:ascii="Times New Roman" w:eastAsia="Times New Roman" w:hAnsi="Times New Roman" w:cs="Times New Roman"/>
      <w:b/>
      <w:sz w:val="32"/>
      <w:szCs w:val="32"/>
    </w:rPr>
  </w:style>
  <w:style w:type="character" w:customStyle="1" w:styleId="SubttuloCar">
    <w:name w:val="Subtítulo Car"/>
    <w:basedOn w:val="Fuentedeprrafopredeter"/>
    <w:link w:val="Subttulo"/>
    <w:rsid w:val="00DC4771"/>
    <w:rPr>
      <w:rFonts w:ascii="Times New Roman" w:eastAsia="Times New Roman" w:hAnsi="Times New Roman" w:cs="Times New Roman"/>
      <w:b/>
      <w:bCs/>
      <w:sz w:val="32"/>
      <w:szCs w:val="24"/>
      <w:lang w:val="es-ES" w:eastAsia="es-ES"/>
    </w:rPr>
  </w:style>
  <w:style w:type="character" w:customStyle="1" w:styleId="TtuloCar">
    <w:name w:val="Título Car"/>
    <w:basedOn w:val="Fuentedeprrafopredeter"/>
    <w:link w:val="Ttulo"/>
    <w:uiPriority w:val="10"/>
    <w:rsid w:val="00DC4771"/>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uiPriority w:val="99"/>
    <w:rsid w:val="00DC4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rPr>
  </w:style>
  <w:style w:type="character" w:customStyle="1" w:styleId="HTMLconformatoprevioCar">
    <w:name w:val="HTML con formato previo Car"/>
    <w:basedOn w:val="Fuentedeprrafopredeter"/>
    <w:link w:val="HTMLconformatoprevio"/>
    <w:uiPriority w:val="99"/>
    <w:rsid w:val="00DC4771"/>
    <w:rPr>
      <w:rFonts w:ascii="Courier New" w:eastAsia="Times New Roman" w:hAnsi="Courier New" w:cs="Times New Roman"/>
      <w:color w:val="000000"/>
      <w:sz w:val="20"/>
      <w:szCs w:val="20"/>
      <w:lang w:eastAsia="es-MX"/>
    </w:rPr>
  </w:style>
  <w:style w:type="character" w:customStyle="1" w:styleId="small1">
    <w:name w:val="small1"/>
    <w:rsid w:val="00DC4771"/>
    <w:rPr>
      <w:rFonts w:ascii="Verdana" w:hAnsi="Verdana" w:cs="Times New Roman"/>
      <w:sz w:val="20"/>
      <w:szCs w:val="20"/>
    </w:rPr>
  </w:style>
  <w:style w:type="paragraph" w:customStyle="1" w:styleId="texto">
    <w:name w:val="texto"/>
    <w:basedOn w:val="Normal"/>
    <w:rsid w:val="00DC4771"/>
    <w:pPr>
      <w:spacing w:after="101" w:line="216" w:lineRule="atLeast"/>
      <w:ind w:firstLine="288"/>
      <w:jc w:val="both"/>
    </w:pPr>
    <w:rPr>
      <w:rFonts w:eastAsia="Times New Roman" w:cs="Times New Roman"/>
      <w:sz w:val="18"/>
      <w:szCs w:val="20"/>
      <w:lang w:val="es-ES_tradnl" w:eastAsia="es-ES"/>
    </w:rPr>
  </w:style>
  <w:style w:type="paragraph" w:customStyle="1" w:styleId="Default">
    <w:name w:val="Default"/>
    <w:rsid w:val="00DC4771"/>
    <w:pPr>
      <w:autoSpaceDE w:val="0"/>
      <w:autoSpaceDN w:val="0"/>
      <w:adjustRightInd w:val="0"/>
    </w:pPr>
    <w:rPr>
      <w:rFonts w:eastAsia="Times New Roman"/>
      <w:color w:val="000000"/>
      <w:lang w:val="es-ES" w:eastAsia="es-ES"/>
    </w:rPr>
  </w:style>
  <w:style w:type="character" w:customStyle="1" w:styleId="enfbb101">
    <w:name w:val="enfbb101"/>
    <w:rsid w:val="00DC4771"/>
    <w:rPr>
      <w:rFonts w:ascii="Verdana" w:hAnsi="Verdana" w:cs="Times New Roman"/>
      <w:b/>
      <w:bCs/>
      <w:color w:val="990000"/>
      <w:sz w:val="20"/>
      <w:szCs w:val="20"/>
    </w:rPr>
  </w:style>
  <w:style w:type="paragraph" w:styleId="Textodebloque">
    <w:name w:val="Block Text"/>
    <w:basedOn w:val="Normal"/>
    <w:rsid w:val="00DC4771"/>
    <w:pPr>
      <w:spacing w:before="100" w:beforeAutospacing="1" w:after="100" w:afterAutospacing="1"/>
      <w:ind w:left="720" w:right="720"/>
    </w:pPr>
    <w:rPr>
      <w:rFonts w:eastAsia="Times New Roman"/>
      <w:sz w:val="20"/>
      <w:szCs w:val="20"/>
      <w:lang w:eastAsia="es-ES"/>
    </w:rPr>
  </w:style>
  <w:style w:type="paragraph" w:customStyle="1" w:styleId="xl25">
    <w:name w:val="xl25"/>
    <w:basedOn w:val="Normal"/>
    <w:rsid w:val="00DC4771"/>
    <w:pPr>
      <w:spacing w:before="100" w:beforeAutospacing="1" w:after="100" w:afterAutospacing="1"/>
      <w:jc w:val="center"/>
      <w:textAlignment w:val="center"/>
    </w:pPr>
    <w:rPr>
      <w:rFonts w:eastAsia="Times New Roman"/>
      <w:sz w:val="16"/>
      <w:szCs w:val="16"/>
      <w:lang w:eastAsia="es-ES"/>
    </w:rPr>
  </w:style>
  <w:style w:type="paragraph" w:customStyle="1" w:styleId="Textoindependiente21">
    <w:name w:val="Texto independiente 21"/>
    <w:basedOn w:val="Normal"/>
    <w:rsid w:val="00DC4771"/>
    <w:pPr>
      <w:widowControl w:val="0"/>
    </w:pPr>
    <w:rPr>
      <w:rFonts w:ascii="Times New Roman" w:eastAsia="Times New Roman" w:hAnsi="Times New Roman" w:cs="Times New Roman"/>
      <w:szCs w:val="20"/>
      <w:lang w:eastAsia="es-ES"/>
    </w:rPr>
  </w:style>
  <w:style w:type="paragraph" w:styleId="Listaconvietas">
    <w:name w:val="List Bullet"/>
    <w:basedOn w:val="Normal"/>
    <w:autoRedefine/>
    <w:uiPriority w:val="99"/>
    <w:rsid w:val="00DC4771"/>
    <w:pPr>
      <w:ind w:firstLine="360"/>
    </w:pPr>
    <w:rPr>
      <w:rFonts w:ascii="Times New Roman" w:eastAsia="Times New Roman" w:hAnsi="Times New Roman" w:cs="Times New Roman"/>
      <w:lang w:eastAsia="es-ES"/>
    </w:rPr>
  </w:style>
  <w:style w:type="paragraph" w:styleId="Sangradetextonormal">
    <w:name w:val="Body Text Indent"/>
    <w:basedOn w:val="Normal"/>
    <w:link w:val="SangradetextonormalCar"/>
    <w:rsid w:val="00DC4771"/>
    <w:pPr>
      <w:ind w:firstLine="567"/>
      <w:jc w:val="both"/>
    </w:pPr>
    <w:rPr>
      <w:rFonts w:ascii="Times New Roman" w:eastAsia="Times New Roman" w:hAnsi="Times New Roman" w:cs="Times New Roman"/>
      <w:szCs w:val="20"/>
      <w:lang w:val="es-ES_tradnl" w:eastAsia="es-ES"/>
    </w:rPr>
  </w:style>
  <w:style w:type="character" w:customStyle="1" w:styleId="SangradetextonormalCar">
    <w:name w:val="Sangría de texto normal Car"/>
    <w:basedOn w:val="Fuentedeprrafopredeter"/>
    <w:link w:val="Sangradetextonormal"/>
    <w:rsid w:val="00DC4771"/>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C4771"/>
    <w:pPr>
      <w:spacing w:after="120" w:line="480" w:lineRule="auto"/>
    </w:pPr>
    <w:rPr>
      <w:rFonts w:ascii="Times New Roman" w:eastAsia="Times New Roman" w:hAnsi="Times New Roman" w:cs="Times New Roman"/>
      <w:lang w:eastAsia="es-ES"/>
    </w:rPr>
  </w:style>
  <w:style w:type="character" w:customStyle="1" w:styleId="Textoindependiente2Car">
    <w:name w:val="Texto independiente 2 Car"/>
    <w:basedOn w:val="Fuentedeprrafopredeter"/>
    <w:link w:val="Textoindependiente2"/>
    <w:uiPriority w:val="99"/>
    <w:rsid w:val="00DC4771"/>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C4771"/>
    <w:pPr>
      <w:spacing w:after="120"/>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uiPriority w:val="99"/>
    <w:rsid w:val="00DC4771"/>
    <w:rPr>
      <w:rFonts w:ascii="Times New Roman" w:eastAsia="Times New Roman" w:hAnsi="Times New Roman" w:cs="Times New Roman"/>
      <w:sz w:val="16"/>
      <w:szCs w:val="16"/>
      <w:lang w:val="es-ES" w:eastAsia="es-ES"/>
    </w:rPr>
  </w:style>
  <w:style w:type="character" w:styleId="Hipervnculovisitado">
    <w:name w:val="FollowedHyperlink"/>
    <w:uiPriority w:val="99"/>
    <w:rsid w:val="00DC4771"/>
    <w:rPr>
      <w:rFonts w:cs="Times New Roman"/>
      <w:color w:val="800080"/>
      <w:u w:val="single"/>
    </w:rPr>
  </w:style>
  <w:style w:type="paragraph" w:styleId="Descripcin">
    <w:name w:val="caption"/>
    <w:basedOn w:val="Normal"/>
    <w:next w:val="Normal"/>
    <w:qFormat/>
    <w:rsid w:val="00DC4771"/>
    <w:pPr>
      <w:jc w:val="center"/>
    </w:pPr>
    <w:rPr>
      <w:rFonts w:eastAsia="Times New Roman"/>
      <w:b/>
      <w:bCs/>
      <w:lang w:eastAsia="es-ES"/>
    </w:rPr>
  </w:style>
  <w:style w:type="character" w:customStyle="1" w:styleId="ctbusca1">
    <w:name w:val="ctbusca1"/>
    <w:rsid w:val="00DC4771"/>
    <w:rPr>
      <w:rFonts w:ascii="Arial" w:hAnsi="Arial" w:cs="Arial"/>
      <w:b/>
      <w:bCs/>
      <w:caps/>
      <w:color w:val="BD3130"/>
      <w:sz w:val="22"/>
      <w:szCs w:val="22"/>
      <w:u w:val="none"/>
      <w:effect w:val="none"/>
    </w:rPr>
  </w:style>
  <w:style w:type="character" w:customStyle="1" w:styleId="spelle">
    <w:name w:val="spelle"/>
    <w:rsid w:val="00DC4771"/>
    <w:rPr>
      <w:rFonts w:cs="Times New Roman"/>
    </w:rPr>
  </w:style>
  <w:style w:type="character" w:customStyle="1" w:styleId="norf101">
    <w:name w:val="norf101"/>
    <w:rsid w:val="00DC4771"/>
    <w:rPr>
      <w:rFonts w:ascii="Tahoma" w:hAnsi="Tahoma" w:cs="Tahoma"/>
      <w:color w:val="000000"/>
      <w:sz w:val="20"/>
      <w:szCs w:val="20"/>
    </w:rPr>
  </w:style>
  <w:style w:type="paragraph" w:customStyle="1" w:styleId="texto31">
    <w:name w:val="texto_3_1"/>
    <w:basedOn w:val="Normal"/>
    <w:rsid w:val="00DC4771"/>
    <w:pPr>
      <w:spacing w:before="100" w:beforeAutospacing="1" w:after="100" w:afterAutospacing="1"/>
    </w:pPr>
    <w:rPr>
      <w:rFonts w:eastAsia="Times New Roman"/>
      <w:b/>
      <w:bCs/>
      <w:lang w:eastAsia="es-ES"/>
    </w:rPr>
  </w:style>
  <w:style w:type="paragraph" w:customStyle="1" w:styleId="western">
    <w:name w:val="western"/>
    <w:basedOn w:val="Normal"/>
    <w:rsid w:val="00DC4771"/>
    <w:pPr>
      <w:spacing w:before="100" w:beforeAutospacing="1" w:after="100" w:afterAutospacing="1"/>
    </w:pPr>
    <w:rPr>
      <w:rFonts w:ascii="Times New Roman" w:eastAsia="Times New Roman" w:hAnsi="Times New Roman" w:cs="Times New Roman"/>
      <w:lang w:eastAsia="es-ES"/>
    </w:rPr>
  </w:style>
  <w:style w:type="paragraph" w:customStyle="1" w:styleId="ApartadoAsignatura">
    <w:name w:val="Apartado Asignatura"/>
    <w:basedOn w:val="Normal"/>
    <w:rsid w:val="00DC4771"/>
    <w:pPr>
      <w:widowControl w:val="0"/>
      <w:autoSpaceDE w:val="0"/>
      <w:autoSpaceDN w:val="0"/>
      <w:adjustRightInd w:val="0"/>
      <w:spacing w:before="240"/>
      <w:ind w:left="720"/>
      <w:jc w:val="both"/>
    </w:pPr>
    <w:rPr>
      <w:rFonts w:ascii="Times New Roman" w:eastAsia="Times New Roman" w:hAnsi="Times New Roman" w:cs="Times New Roman"/>
      <w:b/>
      <w:bCs/>
      <w:i/>
      <w:iCs/>
      <w:lang w:val="es-ES_tradnl" w:eastAsia="es-ES"/>
    </w:rPr>
  </w:style>
  <w:style w:type="paragraph" w:customStyle="1" w:styleId="Apartadotema">
    <w:name w:val="Apartado tema"/>
    <w:basedOn w:val="Normal"/>
    <w:next w:val="Normal"/>
    <w:rsid w:val="00DC4771"/>
    <w:pPr>
      <w:keepNext/>
      <w:keepLines/>
      <w:widowControl w:val="0"/>
      <w:numPr>
        <w:numId w:val="1"/>
      </w:numPr>
      <w:autoSpaceDE w:val="0"/>
      <w:autoSpaceDN w:val="0"/>
      <w:adjustRightInd w:val="0"/>
      <w:spacing w:before="240"/>
      <w:ind w:left="720" w:firstLine="0"/>
      <w:jc w:val="both"/>
    </w:pPr>
    <w:rPr>
      <w:rFonts w:ascii="Times New Roman" w:eastAsia="Times New Roman" w:hAnsi="Times New Roman" w:cs="Times New Roman"/>
      <w:i/>
      <w:iCs/>
      <w:lang w:val="es-ES_tradnl" w:eastAsia="es-ES"/>
    </w:rPr>
  </w:style>
  <w:style w:type="character" w:customStyle="1" w:styleId="font-titulo-ofertado-g1">
    <w:name w:val="font-titulo-ofertado-g1"/>
    <w:rsid w:val="00DC4771"/>
    <w:rPr>
      <w:rFonts w:ascii="Arial" w:hAnsi="Arial" w:cs="Arial"/>
      <w:b/>
      <w:bCs/>
      <w:sz w:val="28"/>
      <w:szCs w:val="28"/>
    </w:rPr>
  </w:style>
  <w:style w:type="character" w:customStyle="1" w:styleId="font-gris1">
    <w:name w:val="font-gris1"/>
    <w:rsid w:val="00DC4771"/>
    <w:rPr>
      <w:rFonts w:ascii="Verdana" w:hAnsi="Verdana" w:cs="Times New Roman"/>
      <w:color w:val="666666"/>
      <w:sz w:val="24"/>
      <w:szCs w:val="24"/>
    </w:rPr>
  </w:style>
  <w:style w:type="paragraph" w:customStyle="1" w:styleId="style10">
    <w:name w:val="style1"/>
    <w:basedOn w:val="Normal"/>
    <w:rsid w:val="00DC4771"/>
    <w:pPr>
      <w:spacing w:before="100" w:beforeAutospacing="1" w:after="100" w:afterAutospacing="1"/>
    </w:pPr>
    <w:rPr>
      <w:rFonts w:ascii="Verdana" w:eastAsia="Times New Roman" w:hAnsi="Verdana" w:cs="Arial Unicode MS"/>
      <w:color w:val="666666"/>
      <w:lang w:eastAsia="es-ES"/>
    </w:rPr>
  </w:style>
  <w:style w:type="character" w:customStyle="1" w:styleId="norf81">
    <w:name w:val="norf81"/>
    <w:rsid w:val="00DC4771"/>
    <w:rPr>
      <w:rFonts w:ascii="Verdana" w:hAnsi="Verdana" w:cs="Times New Roman"/>
      <w:color w:val="000000"/>
      <w:sz w:val="16"/>
      <w:szCs w:val="16"/>
    </w:rPr>
  </w:style>
  <w:style w:type="paragraph" w:styleId="Sangra3detindependiente">
    <w:name w:val="Body Text Indent 3"/>
    <w:basedOn w:val="Normal"/>
    <w:link w:val="Sangra3detindependienteCar"/>
    <w:rsid w:val="00DC4771"/>
    <w:pPr>
      <w:autoSpaceDE w:val="0"/>
      <w:autoSpaceDN w:val="0"/>
      <w:adjustRightInd w:val="0"/>
      <w:ind w:left="120" w:hanging="120"/>
    </w:pPr>
    <w:rPr>
      <w:rFonts w:eastAsia="Times New Roman" w:cs="Times New Roman"/>
      <w:szCs w:val="20"/>
      <w:lang w:eastAsia="es-ES"/>
    </w:rPr>
  </w:style>
  <w:style w:type="character" w:customStyle="1" w:styleId="Sangra3detindependienteCar">
    <w:name w:val="Sangría 3 de t. independiente Car"/>
    <w:basedOn w:val="Fuentedeprrafopredeter"/>
    <w:link w:val="Sangra3detindependiente"/>
    <w:rsid w:val="00DC4771"/>
    <w:rPr>
      <w:rFonts w:ascii="Arial" w:eastAsia="Times New Roman" w:hAnsi="Arial" w:cs="Times New Roman"/>
      <w:sz w:val="24"/>
      <w:szCs w:val="20"/>
      <w:lang w:val="es-ES" w:eastAsia="es-ES"/>
    </w:rPr>
  </w:style>
  <w:style w:type="paragraph" w:customStyle="1" w:styleId="Apartadolistaguiones">
    <w:name w:val="Apartado lista guiones"/>
    <w:basedOn w:val="Normal"/>
    <w:rsid w:val="00DC4771"/>
    <w:pPr>
      <w:widowControl w:val="0"/>
      <w:numPr>
        <w:numId w:val="2"/>
      </w:numPr>
      <w:autoSpaceDE w:val="0"/>
      <w:autoSpaceDN w:val="0"/>
      <w:adjustRightInd w:val="0"/>
      <w:spacing w:before="120"/>
      <w:jc w:val="both"/>
    </w:pPr>
    <w:rPr>
      <w:rFonts w:ascii="Times New Roman" w:eastAsia="Times New Roman" w:hAnsi="Times New Roman" w:cs="Times New Roman"/>
      <w:iCs/>
      <w:sz w:val="20"/>
      <w:lang w:val="es-ES_tradnl" w:eastAsia="es-ES"/>
    </w:rPr>
  </w:style>
  <w:style w:type="paragraph" w:customStyle="1" w:styleId="Prrafodelista11">
    <w:name w:val="Párrafo de lista11"/>
    <w:basedOn w:val="Normal"/>
    <w:rsid w:val="00DC4771"/>
    <w:pPr>
      <w:ind w:left="720"/>
    </w:pPr>
    <w:rPr>
      <w:rFonts w:ascii="Times New Roman" w:eastAsia="Times New Roman" w:hAnsi="Times New Roman" w:cs="Times New Roman"/>
      <w:lang w:eastAsia="es-ES"/>
    </w:rPr>
  </w:style>
  <w:style w:type="paragraph" w:styleId="Lista2">
    <w:name w:val="List 2"/>
    <w:basedOn w:val="Normal"/>
    <w:rsid w:val="00DC4771"/>
    <w:pPr>
      <w:ind w:left="566" w:hanging="283"/>
    </w:pPr>
    <w:rPr>
      <w:rFonts w:ascii="Times New Roman" w:eastAsia="Times New Roman" w:hAnsi="Times New Roman" w:cs="Times New Roman"/>
      <w:lang w:eastAsia="es-ES"/>
    </w:rPr>
  </w:style>
  <w:style w:type="paragraph" w:styleId="Sangranormal">
    <w:name w:val="Normal Indent"/>
    <w:basedOn w:val="Normal"/>
    <w:rsid w:val="00DC4771"/>
    <w:pPr>
      <w:ind w:left="708"/>
    </w:pPr>
    <w:rPr>
      <w:rFonts w:ascii="Times New Roman" w:eastAsia="Times New Roman" w:hAnsi="Times New Roman" w:cs="Times New Roman"/>
      <w:lang w:eastAsia="es-ES"/>
    </w:rPr>
  </w:style>
  <w:style w:type="paragraph" w:customStyle="1" w:styleId="Remiteabreviado">
    <w:name w:val="Remite abreviado"/>
    <w:basedOn w:val="Normal"/>
    <w:rsid w:val="00DC4771"/>
    <w:rPr>
      <w:rFonts w:ascii="Times New Roman" w:eastAsia="Times New Roman" w:hAnsi="Times New Roman" w:cs="Times New Roman"/>
      <w:lang w:eastAsia="es-ES"/>
    </w:rPr>
  </w:style>
  <w:style w:type="paragraph" w:customStyle="1" w:styleId="Prrafodelista2">
    <w:name w:val="Párrafo de lista2"/>
    <w:basedOn w:val="Normal"/>
    <w:rsid w:val="00DC4771"/>
    <w:pPr>
      <w:ind w:left="720"/>
      <w:contextualSpacing/>
    </w:pPr>
    <w:rPr>
      <w:rFonts w:ascii="Times New Roman" w:eastAsia="Times New Roman" w:hAnsi="Times New Roman" w:cs="Times New Roman"/>
      <w:lang w:eastAsia="es-ES"/>
    </w:rPr>
  </w:style>
  <w:style w:type="character" w:customStyle="1" w:styleId="textcontent1">
    <w:name w:val="text_content1"/>
    <w:rsid w:val="00DC4771"/>
    <w:rPr>
      <w:rFonts w:cs="Times New Roman"/>
      <w:color w:val="555555"/>
      <w:sz w:val="18"/>
      <w:szCs w:val="18"/>
    </w:rPr>
  </w:style>
  <w:style w:type="character" w:customStyle="1" w:styleId="CarCar2">
    <w:name w:val="Car Car2"/>
    <w:rsid w:val="00DC4771"/>
    <w:rPr>
      <w:sz w:val="24"/>
      <w:szCs w:val="24"/>
      <w:lang w:val="es-ES" w:eastAsia="es-ES" w:bidi="ar-SA"/>
    </w:rPr>
  </w:style>
  <w:style w:type="paragraph" w:styleId="Textosinformato">
    <w:name w:val="Plain Text"/>
    <w:basedOn w:val="Default"/>
    <w:next w:val="Default"/>
    <w:link w:val="TextosinformatoCar"/>
    <w:rsid w:val="00DC4771"/>
    <w:rPr>
      <w:rFonts w:ascii="HDEODO+Arial,Bold" w:hAnsi="HDEODO+Arial,Bold" w:cs="Times New Roman"/>
      <w:color w:val="auto"/>
    </w:rPr>
  </w:style>
  <w:style w:type="character" w:customStyle="1" w:styleId="TextosinformatoCar">
    <w:name w:val="Texto sin formato Car"/>
    <w:basedOn w:val="Fuentedeprrafopredeter"/>
    <w:link w:val="Textosinformato"/>
    <w:rsid w:val="00DC4771"/>
    <w:rPr>
      <w:rFonts w:ascii="HDEODO+Arial,Bold" w:eastAsia="Times New Roman" w:hAnsi="HDEODO+Arial,Bold" w:cs="Times New Roman"/>
      <w:sz w:val="24"/>
      <w:szCs w:val="24"/>
      <w:lang w:val="es-ES" w:eastAsia="es-ES"/>
    </w:rPr>
  </w:style>
  <w:style w:type="paragraph" w:customStyle="1" w:styleId="WW-Default">
    <w:name w:val="WW-Default"/>
    <w:rsid w:val="00DC4771"/>
    <w:pPr>
      <w:suppressAutoHyphens/>
      <w:autoSpaceDE w:val="0"/>
    </w:pPr>
    <w:rPr>
      <w:color w:val="000000"/>
      <w:lang w:val="es-ES" w:eastAsia="ar-SA"/>
    </w:rPr>
  </w:style>
  <w:style w:type="character" w:customStyle="1" w:styleId="style6">
    <w:name w:val="style_6"/>
    <w:basedOn w:val="Fuentedeprrafopredeter"/>
    <w:rsid w:val="00DC4771"/>
  </w:style>
  <w:style w:type="character" w:customStyle="1" w:styleId="style7">
    <w:name w:val="style_7"/>
    <w:basedOn w:val="Fuentedeprrafopredeter"/>
    <w:rsid w:val="00DC4771"/>
  </w:style>
  <w:style w:type="character" w:customStyle="1" w:styleId="style8">
    <w:name w:val="style_8"/>
    <w:basedOn w:val="Fuentedeprrafopredeter"/>
    <w:rsid w:val="00DC4771"/>
  </w:style>
  <w:style w:type="paragraph" w:customStyle="1" w:styleId="paragraphstyle9">
    <w:name w:val="paragraph_style_9"/>
    <w:basedOn w:val="Normal"/>
    <w:rsid w:val="00DC4771"/>
    <w:pPr>
      <w:spacing w:before="280" w:after="280"/>
    </w:pPr>
    <w:rPr>
      <w:rFonts w:ascii="Times New Roman" w:eastAsia="Times New Roman" w:hAnsi="Times New Roman" w:cs="Times New Roman"/>
      <w:lang w:eastAsia="ar-SA"/>
    </w:rPr>
  </w:style>
  <w:style w:type="paragraph" w:customStyle="1" w:styleId="Direccin1">
    <w:name w:val="Dirección 1"/>
    <w:basedOn w:val="Normal"/>
    <w:rsid w:val="00DC4771"/>
    <w:pPr>
      <w:spacing w:line="160" w:lineRule="atLeast"/>
      <w:jc w:val="both"/>
    </w:pPr>
    <w:rPr>
      <w:rFonts w:eastAsia="Times New Roman" w:cs="Times New Roman"/>
      <w:sz w:val="14"/>
      <w:szCs w:val="20"/>
      <w:lang w:val="en-US" w:eastAsia="ar-SA"/>
    </w:rPr>
  </w:style>
  <w:style w:type="paragraph" w:customStyle="1" w:styleId="Logro">
    <w:name w:val="Logro"/>
    <w:basedOn w:val="Textoindependiente"/>
    <w:rsid w:val="00DC4771"/>
    <w:pPr>
      <w:spacing w:after="60" w:line="240" w:lineRule="atLeast"/>
    </w:pPr>
    <w:rPr>
      <w:rFonts w:ascii="Garamond" w:hAnsi="Garamond"/>
      <w:lang w:eastAsia="ar-SA"/>
    </w:rPr>
  </w:style>
  <w:style w:type="paragraph" w:customStyle="1" w:styleId="Sangra2detindependiente2">
    <w:name w:val="Sangría 2 de t. independiente2"/>
    <w:basedOn w:val="Normal"/>
    <w:rsid w:val="00DC4771"/>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rsid w:val="00DC4771"/>
    <w:pPr>
      <w:spacing w:after="240" w:line="360" w:lineRule="atLeast"/>
      <w:ind w:left="3969" w:hanging="2835"/>
      <w:jc w:val="both"/>
    </w:pPr>
    <w:rPr>
      <w:rFonts w:eastAsia="Times New Roman" w:cs="Times New Roman"/>
      <w:szCs w:val="20"/>
      <w:lang w:val="en-US" w:eastAsia="ar-SA"/>
    </w:rPr>
  </w:style>
  <w:style w:type="paragraph" w:customStyle="1" w:styleId="Sangra3detindependiente2">
    <w:name w:val="Sangría 3 de t. independiente2"/>
    <w:basedOn w:val="Normal"/>
    <w:rsid w:val="00DC4771"/>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rsid w:val="00DC4771"/>
    <w:pPr>
      <w:spacing w:after="60" w:line="220" w:lineRule="atLeast"/>
    </w:pPr>
    <w:rPr>
      <w:spacing w:val="-5"/>
      <w:sz w:val="20"/>
      <w:lang w:val="en-US" w:eastAsia="ar-SA"/>
    </w:rPr>
  </w:style>
  <w:style w:type="paragraph" w:customStyle="1" w:styleId="CompanyNameOne">
    <w:name w:val="Company Name One"/>
    <w:basedOn w:val="Normal"/>
    <w:next w:val="Normal"/>
    <w:rsid w:val="00DC4771"/>
    <w:pPr>
      <w:spacing w:before="240" w:after="40" w:line="220" w:lineRule="atLeast"/>
    </w:pPr>
    <w:rPr>
      <w:rFonts w:eastAsia="Times New Roman" w:cs="Times New Roman"/>
      <w:sz w:val="20"/>
      <w:szCs w:val="20"/>
      <w:lang w:val="en-US" w:eastAsia="ar-SA"/>
    </w:rPr>
  </w:style>
  <w:style w:type="paragraph" w:customStyle="1" w:styleId="Institution">
    <w:name w:val="Institution"/>
    <w:basedOn w:val="Normal"/>
    <w:next w:val="Achievement"/>
    <w:rsid w:val="00DC4771"/>
    <w:pPr>
      <w:spacing w:before="240" w:after="60" w:line="220" w:lineRule="atLeast"/>
    </w:pPr>
    <w:rPr>
      <w:rFonts w:eastAsia="Times New Roman" w:cs="Times New Roman"/>
      <w:sz w:val="20"/>
      <w:szCs w:val="20"/>
      <w:lang w:val="en-US" w:eastAsia="ar-SA"/>
    </w:rPr>
  </w:style>
  <w:style w:type="paragraph" w:customStyle="1" w:styleId="JobTitle">
    <w:name w:val="Job Title"/>
    <w:next w:val="Achievement"/>
    <w:rsid w:val="00DC4771"/>
    <w:pPr>
      <w:suppressAutoHyphens/>
      <w:spacing w:after="60" w:line="220" w:lineRule="atLeast"/>
    </w:pPr>
    <w:rPr>
      <w:rFonts w:ascii="Arial Black" w:hAnsi="Arial Black" w:cs="Times New Roman"/>
      <w:spacing w:val="-10"/>
      <w:sz w:val="20"/>
      <w:szCs w:val="20"/>
      <w:lang w:val="en-US" w:eastAsia="ar-SA"/>
    </w:rPr>
  </w:style>
  <w:style w:type="paragraph" w:customStyle="1" w:styleId="Name">
    <w:name w:val="Name"/>
    <w:basedOn w:val="Normal"/>
    <w:next w:val="Normal"/>
    <w:rsid w:val="00DC4771"/>
    <w:pPr>
      <w:spacing w:after="440" w:line="240" w:lineRule="atLeast"/>
    </w:pPr>
    <w:rPr>
      <w:rFonts w:ascii="Arial Black" w:eastAsia="Times New Roman" w:hAnsi="Arial Black" w:cs="Times New Roman"/>
      <w:spacing w:val="-35"/>
      <w:sz w:val="54"/>
      <w:szCs w:val="20"/>
      <w:lang w:val="en-US" w:eastAsia="ar-SA"/>
    </w:rPr>
  </w:style>
  <w:style w:type="paragraph" w:customStyle="1" w:styleId="SectionTitle">
    <w:name w:val="Section Title"/>
    <w:basedOn w:val="Normal"/>
    <w:next w:val="Normal"/>
    <w:rsid w:val="00DC4771"/>
    <w:pPr>
      <w:spacing w:before="220" w:line="220" w:lineRule="atLeast"/>
    </w:pPr>
    <w:rPr>
      <w:rFonts w:ascii="Arial Black" w:eastAsia="Times New Roman" w:hAnsi="Arial Black" w:cs="Times New Roman"/>
      <w:spacing w:val="-10"/>
      <w:sz w:val="20"/>
      <w:szCs w:val="20"/>
      <w:lang w:val="en-US" w:eastAsia="ar-SA"/>
    </w:rPr>
  </w:style>
  <w:style w:type="paragraph" w:customStyle="1" w:styleId="Objective">
    <w:name w:val="Objective"/>
    <w:basedOn w:val="Normal"/>
    <w:next w:val="Textoindependiente"/>
    <w:rsid w:val="00DC4771"/>
    <w:pPr>
      <w:spacing w:before="240" w:after="220" w:line="220" w:lineRule="atLeast"/>
    </w:pPr>
    <w:rPr>
      <w:rFonts w:eastAsia="Times New Roman" w:cs="Times New Roman"/>
      <w:sz w:val="20"/>
      <w:szCs w:val="20"/>
      <w:lang w:val="en-US" w:eastAsia="ar-SA"/>
    </w:rPr>
  </w:style>
  <w:style w:type="paragraph" w:customStyle="1" w:styleId="SectionSubtitle">
    <w:name w:val="Section Subtitle"/>
    <w:basedOn w:val="SectionTitle"/>
    <w:next w:val="Normal"/>
    <w:rsid w:val="00DC4771"/>
    <w:rPr>
      <w:b/>
      <w:spacing w:val="0"/>
    </w:rPr>
  </w:style>
  <w:style w:type="paragraph" w:styleId="Lista3">
    <w:name w:val="List 3"/>
    <w:basedOn w:val="Normal"/>
    <w:rsid w:val="00DC4771"/>
    <w:pPr>
      <w:ind w:left="849" w:hanging="283"/>
      <w:contextualSpacing/>
    </w:pPr>
    <w:rPr>
      <w:rFonts w:ascii="Times New Roman" w:eastAsia="Times New Roman" w:hAnsi="Times New Roman" w:cs="Times New Roman"/>
      <w:lang w:eastAsia="es-ES"/>
    </w:rPr>
  </w:style>
  <w:style w:type="paragraph" w:styleId="Textoindependienteprimerasangra2">
    <w:name w:val="Body Text First Indent 2"/>
    <w:basedOn w:val="Sangradetextonormal"/>
    <w:link w:val="Textoindependienteprimerasangra2Car"/>
    <w:rsid w:val="00DC4771"/>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C4771"/>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C4771"/>
    <w:pPr>
      <w:ind w:firstLine="360"/>
      <w:jc w:val="left"/>
    </w:pPr>
    <w:rPr>
      <w:szCs w:val="24"/>
    </w:rPr>
  </w:style>
  <w:style w:type="character" w:customStyle="1" w:styleId="TextoindependienteprimerasangraCar">
    <w:name w:val="Texto independiente primera sangría Car"/>
    <w:basedOn w:val="TextoindependienteCar"/>
    <w:link w:val="Textoindependienteprimerasangra"/>
    <w:rsid w:val="00DC4771"/>
    <w:rPr>
      <w:rFonts w:ascii="Arial" w:eastAsia="Times New Roman" w:hAnsi="Arial" w:cs="Times New Roman"/>
      <w:sz w:val="24"/>
      <w:szCs w:val="24"/>
      <w:lang w:val="es-ES" w:eastAsia="es-ES"/>
    </w:rPr>
  </w:style>
  <w:style w:type="paragraph" w:styleId="Lista">
    <w:name w:val="List"/>
    <w:basedOn w:val="Normal"/>
    <w:uiPriority w:val="99"/>
    <w:unhideWhenUsed/>
    <w:rsid w:val="00DC4771"/>
    <w:pPr>
      <w:ind w:left="283" w:hanging="283"/>
      <w:contextualSpacing/>
    </w:pPr>
    <w:rPr>
      <w:rFonts w:ascii="Times New Roman" w:eastAsia="Times New Roman" w:hAnsi="Times New Roman" w:cs="Times New Roman"/>
      <w:lang w:eastAsia="es-ES"/>
    </w:rPr>
  </w:style>
  <w:style w:type="paragraph" w:customStyle="1" w:styleId="Sinespaciado1">
    <w:name w:val="Sin espaciado1"/>
    <w:qFormat/>
    <w:rsid w:val="00DC4771"/>
    <w:rPr>
      <w:rFonts w:ascii="Calibri" w:eastAsia="Calibri" w:hAnsi="Calibri" w:cs="Times New Roman"/>
    </w:rPr>
  </w:style>
  <w:style w:type="character" w:styleId="nfasis">
    <w:name w:val="Emphasis"/>
    <w:uiPriority w:val="20"/>
    <w:qFormat/>
    <w:rsid w:val="00DC4771"/>
    <w:rPr>
      <w:b/>
      <w:bCs/>
      <w:i w:val="0"/>
      <w:iCs w:val="0"/>
    </w:rPr>
  </w:style>
  <w:style w:type="paragraph" w:customStyle="1" w:styleId="CM2">
    <w:name w:val="CM2"/>
    <w:basedOn w:val="Default"/>
    <w:next w:val="Default"/>
    <w:uiPriority w:val="99"/>
    <w:rsid w:val="00DC4771"/>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C4771"/>
    <w:rPr>
      <w:vertAlign w:val="superscript"/>
    </w:rPr>
  </w:style>
  <w:style w:type="numbering" w:customStyle="1" w:styleId="Estilo15">
    <w:name w:val="Estilo15"/>
    <w:uiPriority w:val="99"/>
    <w:rsid w:val="00DC4771"/>
  </w:style>
  <w:style w:type="paragraph" w:styleId="Sinespaciado">
    <w:name w:val="No Spacing"/>
    <w:aliases w:val="Texto general"/>
    <w:link w:val="SinespaciadoCar"/>
    <w:uiPriority w:val="1"/>
    <w:qFormat/>
    <w:rsid w:val="00DC4771"/>
    <w:rPr>
      <w:rFonts w:ascii="Times New Roman" w:eastAsia="Times New Roman" w:hAnsi="Times New Roman" w:cs="Times New Roman"/>
      <w:noProof/>
      <w:spacing w:val="20"/>
      <w:szCs w:val="20"/>
      <w:lang w:eastAsia="es-ES"/>
    </w:rPr>
  </w:style>
  <w:style w:type="character" w:customStyle="1" w:styleId="SinespaciadoCar">
    <w:name w:val="Sin espaciado Car"/>
    <w:aliases w:val="Texto general Car"/>
    <w:basedOn w:val="Fuentedeprrafopredeter"/>
    <w:link w:val="Sinespaciado"/>
    <w:uiPriority w:val="1"/>
    <w:locked/>
    <w:rsid w:val="00DC4771"/>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C4771"/>
    <w:rPr>
      <w:rFonts w:ascii="Times New Roman" w:eastAsia="Times New Roman" w:hAnsi="Times New Roman" w:cs="Times New Roman"/>
      <w:sz w:val="20"/>
      <w:szCs w:val="20"/>
      <w:lang w:eastAsia="es-ES"/>
    </w:rPr>
  </w:style>
  <w:style w:type="character" w:customStyle="1" w:styleId="TextonotaalfinalCar">
    <w:name w:val="Texto nota al final Car"/>
    <w:basedOn w:val="Fuentedeprrafopredeter"/>
    <w:link w:val="Textonotaalfinal"/>
    <w:uiPriority w:val="99"/>
    <w:rsid w:val="00DC4771"/>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C4771"/>
    <w:rPr>
      <w:rFonts w:ascii="Verdana" w:hAnsi="Verdana" w:cs="Verdana"/>
      <w:sz w:val="15"/>
      <w:szCs w:val="15"/>
    </w:rPr>
  </w:style>
  <w:style w:type="character" w:customStyle="1" w:styleId="tiendanovedadestitulo1">
    <w:name w:val="tienda_novedadestitulo1"/>
    <w:basedOn w:val="Fuentedeprrafopredeter"/>
    <w:rsid w:val="00DC4771"/>
    <w:rPr>
      <w:rFonts w:ascii="Verdana" w:hAnsi="Verdana" w:cs="Verdana"/>
      <w:b/>
      <w:bCs/>
      <w:color w:val="FDB102"/>
      <w:sz w:val="15"/>
      <w:szCs w:val="15"/>
    </w:rPr>
  </w:style>
  <w:style w:type="paragraph" w:customStyle="1" w:styleId="Cuerpo">
    <w:name w:val="Cuerpo"/>
    <w:autoRedefine/>
    <w:uiPriority w:val="99"/>
    <w:rsid w:val="00DC4771"/>
    <w:rPr>
      <w:rFonts w:ascii="Helvetica" w:eastAsia="Times New Roman" w:hAnsi="Helvetica" w:cs="Helvetica"/>
      <w:color w:val="000000"/>
      <w:lang w:val="es-ES_tradnl" w:eastAsia="es-ES"/>
    </w:rPr>
  </w:style>
  <w:style w:type="paragraph" w:customStyle="1" w:styleId="Encabezamiento2">
    <w:name w:val="Encabezamiento 2"/>
    <w:next w:val="Cuerpo"/>
    <w:uiPriority w:val="99"/>
    <w:rsid w:val="00DC4771"/>
    <w:pPr>
      <w:keepNext/>
      <w:outlineLvl w:val="1"/>
    </w:pPr>
    <w:rPr>
      <w:rFonts w:ascii="Helvetica" w:eastAsia="Times New Roman" w:hAnsi="Helvetica" w:cs="Helvetica"/>
      <w:b/>
      <w:bCs/>
      <w:color w:val="000000"/>
      <w:lang w:val="es-ES_tradnl" w:eastAsia="es-ES"/>
    </w:rPr>
  </w:style>
  <w:style w:type="paragraph" w:customStyle="1" w:styleId="xl65">
    <w:name w:val="xl65"/>
    <w:basedOn w:val="Normal"/>
    <w:uiPriority w:val="99"/>
    <w:rsid w:val="00DC4771"/>
    <w:pPr>
      <w:spacing w:before="100" w:beforeAutospacing="1" w:after="100" w:afterAutospacing="1"/>
      <w:jc w:val="center"/>
    </w:pPr>
    <w:rPr>
      <w:rFonts w:ascii="Times New Roman" w:eastAsia="Times New Roman" w:hAnsi="Times New Roman" w:cs="Times New Roman"/>
    </w:rPr>
  </w:style>
  <w:style w:type="paragraph" w:customStyle="1" w:styleId="xl66">
    <w:name w:val="xl66"/>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67">
    <w:name w:val="xl67"/>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68">
    <w:name w:val="xl68"/>
    <w:basedOn w:val="Normal"/>
    <w:uiPriority w:val="99"/>
    <w:rsid w:val="00DC4771"/>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69">
    <w:name w:val="xl69"/>
    <w:basedOn w:val="Normal"/>
    <w:uiPriority w:val="99"/>
    <w:rsid w:val="00DC4771"/>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70">
    <w:name w:val="xl70"/>
    <w:basedOn w:val="Normal"/>
    <w:uiPriority w:val="99"/>
    <w:rsid w:val="00DC477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al"/>
    <w:uiPriority w:val="99"/>
    <w:rsid w:val="00DC4771"/>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72">
    <w:name w:val="xl72"/>
    <w:basedOn w:val="Normal"/>
    <w:uiPriority w:val="99"/>
    <w:rsid w:val="00DC4771"/>
    <w:pPr>
      <w:pBdr>
        <w:lef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73">
    <w:name w:val="xl73"/>
    <w:basedOn w:val="Normal"/>
    <w:uiPriority w:val="99"/>
    <w:rsid w:val="00DC4771"/>
    <w:pPr>
      <w:pBdr>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74">
    <w:name w:val="xl74"/>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B050"/>
    </w:rPr>
  </w:style>
  <w:style w:type="paragraph" w:customStyle="1" w:styleId="xl75">
    <w:name w:val="xl75"/>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B050"/>
    </w:rPr>
  </w:style>
  <w:style w:type="paragraph" w:customStyle="1" w:styleId="xl76">
    <w:name w:val="xl76"/>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7030A0"/>
    </w:rPr>
  </w:style>
  <w:style w:type="paragraph" w:customStyle="1" w:styleId="xl77">
    <w:name w:val="xl77"/>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7030A0"/>
    </w:rPr>
  </w:style>
  <w:style w:type="paragraph" w:customStyle="1" w:styleId="xl78">
    <w:name w:val="xl78"/>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rPr>
  </w:style>
  <w:style w:type="paragraph" w:customStyle="1" w:styleId="xl79">
    <w:name w:val="xl79"/>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FF0000"/>
    </w:rPr>
  </w:style>
  <w:style w:type="paragraph" w:customStyle="1" w:styleId="xl80">
    <w:name w:val="xl80"/>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1F497D"/>
    </w:rPr>
  </w:style>
  <w:style w:type="paragraph" w:customStyle="1" w:styleId="xl81">
    <w:name w:val="xl81"/>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82">
    <w:name w:val="xl82"/>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eastAsia="Times New Roman" w:hAnsi="Arial Narrow" w:cs="Arial Narrow"/>
      <w:sz w:val="20"/>
      <w:szCs w:val="20"/>
    </w:rPr>
  </w:style>
  <w:style w:type="paragraph" w:customStyle="1" w:styleId="xl83">
    <w:name w:val="xl83"/>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color w:val="1F497D"/>
      <w:sz w:val="20"/>
      <w:szCs w:val="20"/>
    </w:rPr>
  </w:style>
  <w:style w:type="paragraph" w:customStyle="1" w:styleId="xl84">
    <w:name w:val="xl84"/>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1F497D"/>
    </w:rPr>
  </w:style>
  <w:style w:type="paragraph" w:customStyle="1" w:styleId="xl85">
    <w:name w:val="xl85"/>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color w:val="FF0000"/>
      <w:sz w:val="20"/>
      <w:szCs w:val="20"/>
    </w:rPr>
  </w:style>
  <w:style w:type="paragraph" w:customStyle="1" w:styleId="xl86">
    <w:name w:val="xl86"/>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FF0000"/>
    </w:rPr>
  </w:style>
  <w:style w:type="paragraph" w:customStyle="1" w:styleId="xl87">
    <w:name w:val="xl87"/>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FF"/>
    </w:rPr>
  </w:style>
  <w:style w:type="paragraph" w:customStyle="1" w:styleId="xl88">
    <w:name w:val="xl88"/>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20"/>
      <w:szCs w:val="20"/>
    </w:rPr>
  </w:style>
  <w:style w:type="paragraph" w:customStyle="1" w:styleId="xl89">
    <w:name w:val="xl89"/>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color w:val="7030A0"/>
      <w:sz w:val="20"/>
      <w:szCs w:val="20"/>
    </w:rPr>
  </w:style>
  <w:style w:type="paragraph" w:customStyle="1" w:styleId="xl90">
    <w:name w:val="xl90"/>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color w:val="00B050"/>
      <w:sz w:val="20"/>
      <w:szCs w:val="20"/>
    </w:rPr>
  </w:style>
  <w:style w:type="paragraph" w:customStyle="1" w:styleId="xl91">
    <w:name w:val="xl91"/>
    <w:basedOn w:val="Normal"/>
    <w:uiPriority w:val="99"/>
    <w:rsid w:val="00DC477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92">
    <w:name w:val="xl92"/>
    <w:basedOn w:val="Normal"/>
    <w:uiPriority w:val="99"/>
    <w:rsid w:val="00DC477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character" w:styleId="Refdenotaalfinal">
    <w:name w:val="endnote reference"/>
    <w:basedOn w:val="Fuentedeprrafopredeter"/>
    <w:uiPriority w:val="99"/>
    <w:rsid w:val="00DC4771"/>
    <w:rPr>
      <w:vertAlign w:val="superscript"/>
    </w:rPr>
  </w:style>
  <w:style w:type="table" w:styleId="Tablaconcuadrcula1">
    <w:name w:val="Table Grid 1"/>
    <w:basedOn w:val="Tablanormal"/>
    <w:uiPriority w:val="99"/>
    <w:rsid w:val="00DC4771"/>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1">
    <w:name w:val="Sin lista11"/>
    <w:next w:val="Sinlista"/>
    <w:uiPriority w:val="99"/>
    <w:semiHidden/>
    <w:unhideWhenUsed/>
    <w:rsid w:val="00DC4771"/>
  </w:style>
  <w:style w:type="character" w:customStyle="1" w:styleId="A4">
    <w:name w:val="A4"/>
    <w:uiPriority w:val="99"/>
    <w:rsid w:val="00DC4771"/>
    <w:rPr>
      <w:rFonts w:cs="Helvetica"/>
      <w:color w:val="000000"/>
      <w:sz w:val="20"/>
      <w:szCs w:val="20"/>
    </w:rPr>
  </w:style>
  <w:style w:type="character" w:customStyle="1" w:styleId="A6">
    <w:name w:val="A6"/>
    <w:uiPriority w:val="99"/>
    <w:rsid w:val="00DC4771"/>
    <w:rPr>
      <w:rFonts w:cs="Helvetica"/>
      <w:b/>
      <w:bCs/>
      <w:color w:val="000000"/>
      <w:sz w:val="18"/>
      <w:szCs w:val="18"/>
    </w:rPr>
  </w:style>
  <w:style w:type="character" w:styleId="nfasissutil">
    <w:name w:val="Subtle Emphasis"/>
    <w:basedOn w:val="Fuentedeprrafopredeter"/>
    <w:uiPriority w:val="19"/>
    <w:qFormat/>
    <w:rsid w:val="00DC4771"/>
    <w:rPr>
      <w:i/>
      <w:iCs/>
      <w:color w:val="808080"/>
    </w:rPr>
  </w:style>
  <w:style w:type="paragraph" w:customStyle="1" w:styleId="Normal1">
    <w:name w:val="Normal1"/>
    <w:basedOn w:val="Normal"/>
    <w:rsid w:val="00DC4771"/>
    <w:pPr>
      <w:spacing w:before="60" w:after="60"/>
      <w:ind w:left="3330" w:hanging="1170"/>
      <w:jc w:val="both"/>
    </w:pPr>
    <w:rPr>
      <w:rFonts w:eastAsia="Times New Roman" w:cs="Times New Roman"/>
      <w:szCs w:val="20"/>
      <w:lang w:val="es-ES_tradnl" w:eastAsia="es-ES"/>
    </w:rPr>
  </w:style>
  <w:style w:type="paragraph" w:customStyle="1" w:styleId="Pa2">
    <w:name w:val="Pa2"/>
    <w:basedOn w:val="Normal"/>
    <w:next w:val="Normal"/>
    <w:uiPriority w:val="99"/>
    <w:rsid w:val="00DC4771"/>
    <w:pPr>
      <w:autoSpaceDE w:val="0"/>
      <w:autoSpaceDN w:val="0"/>
      <w:adjustRightInd w:val="0"/>
      <w:spacing w:line="241" w:lineRule="atLeast"/>
      <w:jc w:val="both"/>
    </w:pPr>
    <w:rPr>
      <w:rFonts w:ascii="Helvetica" w:eastAsia="Calibri" w:hAnsi="Helvetica" w:cs="Helvetica"/>
      <w:b/>
    </w:rPr>
  </w:style>
  <w:style w:type="paragraph" w:customStyle="1" w:styleId="texnormalgris">
    <w:name w:val="tex_normal_gris"/>
    <w:basedOn w:val="Normal"/>
    <w:rsid w:val="00DC4771"/>
    <w:pPr>
      <w:suppressAutoHyphens/>
      <w:spacing w:before="280" w:after="280"/>
      <w:jc w:val="both"/>
    </w:pPr>
    <w:rPr>
      <w:rFonts w:ascii="Verdana" w:eastAsia="Times New Roman" w:hAnsi="Verdana" w:cs="Times New Roman"/>
      <w:color w:val="333333"/>
      <w:kern w:val="2"/>
      <w:sz w:val="18"/>
      <w:szCs w:val="18"/>
      <w:lang w:eastAsia="ar-SA"/>
    </w:rPr>
  </w:style>
  <w:style w:type="paragraph" w:styleId="TtuloTDC">
    <w:name w:val="TOC Heading"/>
    <w:basedOn w:val="Ttulo1"/>
    <w:next w:val="Normal"/>
    <w:uiPriority w:val="39"/>
    <w:qFormat/>
    <w:rsid w:val="00DC4771"/>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C4771"/>
    <w:pPr>
      <w:spacing w:after="100" w:line="220" w:lineRule="exact"/>
      <w:jc w:val="both"/>
    </w:pPr>
    <w:rPr>
      <w:rFonts w:ascii="Calibri" w:eastAsia="Calibri" w:hAnsi="Calibri" w:cs="Calibri"/>
    </w:rPr>
  </w:style>
  <w:style w:type="paragraph" w:styleId="TDC2">
    <w:name w:val="toc 2"/>
    <w:basedOn w:val="Normal"/>
    <w:next w:val="Normal"/>
    <w:autoRedefine/>
    <w:uiPriority w:val="39"/>
    <w:unhideWhenUsed/>
    <w:rsid w:val="00DC4771"/>
    <w:pPr>
      <w:tabs>
        <w:tab w:val="left" w:pos="660"/>
        <w:tab w:val="right" w:leader="dot" w:pos="9072"/>
      </w:tabs>
      <w:ind w:left="221" w:right="275"/>
      <w:jc w:val="both"/>
    </w:pPr>
    <w:rPr>
      <w:rFonts w:ascii="Calibri" w:eastAsia="Calibri" w:hAnsi="Calibri" w:cs="Calibri"/>
    </w:rPr>
  </w:style>
  <w:style w:type="paragraph" w:styleId="TDC3">
    <w:name w:val="toc 3"/>
    <w:basedOn w:val="Normal"/>
    <w:next w:val="Normal"/>
    <w:autoRedefine/>
    <w:uiPriority w:val="39"/>
    <w:unhideWhenUsed/>
    <w:rsid w:val="00DC4771"/>
    <w:pPr>
      <w:tabs>
        <w:tab w:val="left" w:pos="1100"/>
        <w:tab w:val="right" w:leader="dot" w:pos="9054"/>
      </w:tabs>
      <w:spacing w:after="100" w:line="220" w:lineRule="exact"/>
      <w:ind w:left="440" w:right="-8"/>
      <w:jc w:val="both"/>
    </w:pPr>
    <w:rPr>
      <w:rFonts w:ascii="Calibri" w:eastAsia="Calibri" w:hAnsi="Calibri" w:cs="Calibri"/>
    </w:rPr>
  </w:style>
  <w:style w:type="paragraph" w:customStyle="1" w:styleId="CM40">
    <w:name w:val="CM40"/>
    <w:basedOn w:val="Normal"/>
    <w:next w:val="Normal"/>
    <w:rsid w:val="00DC4771"/>
    <w:pPr>
      <w:widowControl w:val="0"/>
      <w:autoSpaceDE w:val="0"/>
      <w:autoSpaceDN w:val="0"/>
      <w:adjustRightInd w:val="0"/>
      <w:spacing w:after="285"/>
      <w:jc w:val="both"/>
    </w:pPr>
    <w:rPr>
      <w:rFonts w:ascii="Bodoni" w:eastAsia="Times New Roman" w:hAnsi="Bodoni" w:cs="Times New Roman"/>
      <w:lang w:eastAsia="es-ES"/>
    </w:rPr>
  </w:style>
  <w:style w:type="character" w:styleId="CitaHTML">
    <w:name w:val="HTML Cite"/>
    <w:basedOn w:val="Fuentedeprrafopredeter"/>
    <w:uiPriority w:val="99"/>
    <w:semiHidden/>
    <w:unhideWhenUsed/>
    <w:rsid w:val="00DC4771"/>
    <w:rPr>
      <w:i/>
      <w:iCs/>
    </w:rPr>
  </w:style>
  <w:style w:type="paragraph" w:customStyle="1" w:styleId="Prrafodelista3">
    <w:name w:val="Párrafo de lista3"/>
    <w:basedOn w:val="Normal"/>
    <w:rsid w:val="00DC4771"/>
    <w:pPr>
      <w:spacing w:line="220" w:lineRule="exact"/>
      <w:ind w:left="720"/>
    </w:pPr>
    <w:rPr>
      <w:rFonts w:ascii="Calibri" w:eastAsia="Times New Roman" w:hAnsi="Calibri" w:cs="Times New Roman"/>
    </w:rPr>
  </w:style>
  <w:style w:type="paragraph" w:customStyle="1" w:styleId="Pa3">
    <w:name w:val="Pa3"/>
    <w:basedOn w:val="Normal"/>
    <w:next w:val="Normal"/>
    <w:uiPriority w:val="99"/>
    <w:rsid w:val="00DC4771"/>
    <w:pPr>
      <w:autoSpaceDE w:val="0"/>
      <w:autoSpaceDN w:val="0"/>
      <w:adjustRightInd w:val="0"/>
      <w:spacing w:line="241" w:lineRule="atLeast"/>
    </w:pPr>
    <w:rPr>
      <w:rFonts w:ascii="Helvetica 55 Roman" w:eastAsia="Calibri" w:hAnsi="Helvetica 55 Roman"/>
      <w:w w:val="96"/>
    </w:rPr>
  </w:style>
  <w:style w:type="paragraph" w:customStyle="1" w:styleId="Pa0">
    <w:name w:val="Pa0"/>
    <w:basedOn w:val="Normal"/>
    <w:next w:val="Normal"/>
    <w:uiPriority w:val="99"/>
    <w:rsid w:val="00DC4771"/>
    <w:pPr>
      <w:autoSpaceDE w:val="0"/>
      <w:autoSpaceDN w:val="0"/>
      <w:adjustRightInd w:val="0"/>
      <w:spacing w:line="241" w:lineRule="atLeast"/>
    </w:pPr>
    <w:rPr>
      <w:rFonts w:ascii="Helvetica 55 Roman" w:eastAsia="Calibri" w:hAnsi="Helvetica 55 Roman"/>
      <w:w w:val="96"/>
    </w:rPr>
  </w:style>
  <w:style w:type="character" w:customStyle="1" w:styleId="TextonotapieCar1">
    <w:name w:val="Texto nota pie Car1"/>
    <w:basedOn w:val="Fuentedeprrafopredeter"/>
    <w:uiPriority w:val="99"/>
    <w:semiHidden/>
    <w:rsid w:val="00DC4771"/>
    <w:rPr>
      <w:lang w:val="es-ES" w:eastAsia="es-ES" w:bidi="ar-SA"/>
    </w:rPr>
  </w:style>
  <w:style w:type="character" w:customStyle="1" w:styleId="smalltextgray1">
    <w:name w:val="smalltext_gray1"/>
    <w:basedOn w:val="Fuentedeprrafopredeter"/>
    <w:rsid w:val="00DC4771"/>
    <w:rPr>
      <w:rFonts w:ascii="Arial" w:hAnsi="Arial" w:cs="Arial" w:hint="default"/>
      <w:color w:val="666666"/>
      <w:sz w:val="20"/>
      <w:szCs w:val="20"/>
    </w:rPr>
  </w:style>
  <w:style w:type="paragraph" w:customStyle="1" w:styleId="Titulo">
    <w:name w:val="Titulo"/>
    <w:basedOn w:val="Normal"/>
    <w:next w:val="Normal"/>
    <w:rsid w:val="00DC4771"/>
    <w:pPr>
      <w:spacing w:before="600" w:after="600"/>
      <w:ind w:left="851" w:right="851"/>
      <w:jc w:val="center"/>
    </w:pPr>
    <w:rPr>
      <w:rFonts w:ascii="Times New Roman" w:eastAsia="Times New Roman" w:hAnsi="Times New Roman" w:cs="Times New Roman"/>
      <w:b/>
      <w:bCs/>
      <w:caps/>
      <w:sz w:val="28"/>
      <w:szCs w:val="28"/>
      <w:lang w:eastAsia="es-ES"/>
    </w:rPr>
  </w:style>
  <w:style w:type="paragraph" w:styleId="TDC4">
    <w:name w:val="toc 4"/>
    <w:basedOn w:val="Normal"/>
    <w:next w:val="Normal"/>
    <w:autoRedefine/>
    <w:uiPriority w:val="39"/>
    <w:unhideWhenUsed/>
    <w:rsid w:val="00DC4771"/>
    <w:pPr>
      <w:spacing w:after="100" w:line="220" w:lineRule="exact"/>
      <w:ind w:left="660"/>
    </w:pPr>
    <w:rPr>
      <w:rFonts w:ascii="Calibri" w:eastAsia="Times New Roman" w:hAnsi="Calibri" w:cs="Times New Roman"/>
    </w:rPr>
  </w:style>
  <w:style w:type="paragraph" w:styleId="TDC5">
    <w:name w:val="toc 5"/>
    <w:basedOn w:val="Normal"/>
    <w:next w:val="Normal"/>
    <w:autoRedefine/>
    <w:uiPriority w:val="39"/>
    <w:unhideWhenUsed/>
    <w:rsid w:val="00DC4771"/>
    <w:pPr>
      <w:spacing w:after="100" w:line="220" w:lineRule="exact"/>
      <w:ind w:left="880"/>
    </w:pPr>
    <w:rPr>
      <w:rFonts w:ascii="Calibri" w:eastAsia="Times New Roman" w:hAnsi="Calibri" w:cs="Times New Roman"/>
    </w:rPr>
  </w:style>
  <w:style w:type="paragraph" w:styleId="TDC6">
    <w:name w:val="toc 6"/>
    <w:basedOn w:val="Normal"/>
    <w:next w:val="Normal"/>
    <w:autoRedefine/>
    <w:uiPriority w:val="39"/>
    <w:unhideWhenUsed/>
    <w:rsid w:val="00DC4771"/>
    <w:pPr>
      <w:spacing w:after="100" w:line="220" w:lineRule="exact"/>
      <w:ind w:left="1100"/>
    </w:pPr>
    <w:rPr>
      <w:rFonts w:ascii="Calibri" w:eastAsia="Times New Roman" w:hAnsi="Calibri" w:cs="Times New Roman"/>
    </w:rPr>
  </w:style>
  <w:style w:type="paragraph" w:styleId="TDC7">
    <w:name w:val="toc 7"/>
    <w:basedOn w:val="Normal"/>
    <w:next w:val="Normal"/>
    <w:autoRedefine/>
    <w:uiPriority w:val="39"/>
    <w:unhideWhenUsed/>
    <w:rsid w:val="00DC4771"/>
    <w:pPr>
      <w:spacing w:after="100" w:line="220" w:lineRule="exact"/>
      <w:ind w:left="1320"/>
    </w:pPr>
    <w:rPr>
      <w:rFonts w:ascii="Calibri" w:eastAsia="Times New Roman" w:hAnsi="Calibri" w:cs="Times New Roman"/>
    </w:rPr>
  </w:style>
  <w:style w:type="paragraph" w:styleId="TDC8">
    <w:name w:val="toc 8"/>
    <w:basedOn w:val="Normal"/>
    <w:next w:val="Normal"/>
    <w:autoRedefine/>
    <w:uiPriority w:val="39"/>
    <w:unhideWhenUsed/>
    <w:rsid w:val="00DC4771"/>
    <w:pPr>
      <w:spacing w:after="100" w:line="220" w:lineRule="exact"/>
      <w:ind w:left="1540"/>
    </w:pPr>
    <w:rPr>
      <w:rFonts w:ascii="Calibri" w:eastAsia="Times New Roman" w:hAnsi="Calibri" w:cs="Times New Roman"/>
    </w:rPr>
  </w:style>
  <w:style w:type="paragraph" w:styleId="TDC9">
    <w:name w:val="toc 9"/>
    <w:basedOn w:val="Normal"/>
    <w:next w:val="Normal"/>
    <w:autoRedefine/>
    <w:uiPriority w:val="39"/>
    <w:unhideWhenUsed/>
    <w:rsid w:val="00DC4771"/>
    <w:pPr>
      <w:spacing w:after="100" w:line="220" w:lineRule="exact"/>
      <w:ind w:left="1760"/>
    </w:pPr>
    <w:rPr>
      <w:rFonts w:ascii="Calibri" w:eastAsia="Times New Roman" w:hAnsi="Calibri" w:cs="Times New Roman"/>
    </w:rPr>
  </w:style>
  <w:style w:type="table" w:styleId="Sombreadoclaro-nfasis5">
    <w:name w:val="Light Shading Accent 5"/>
    <w:basedOn w:val="Tablanormal"/>
    <w:uiPriority w:val="60"/>
    <w:rsid w:val="00DC4771"/>
    <w:pPr>
      <w:spacing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C4771"/>
    <w:pPr>
      <w:spacing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C4771"/>
    <w:pPr>
      <w:spacing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C4771"/>
    <w:pPr>
      <w:spacing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C4771"/>
  </w:style>
  <w:style w:type="character" w:customStyle="1" w:styleId="Textoindependiente3Car1">
    <w:name w:val="Texto independiente 3 Car1"/>
    <w:basedOn w:val="Fuentedeprrafopredeter"/>
    <w:uiPriority w:val="99"/>
    <w:semiHidden/>
    <w:rsid w:val="00DC4771"/>
    <w:rPr>
      <w:sz w:val="16"/>
      <w:szCs w:val="16"/>
      <w:lang w:val="es-MX" w:eastAsia="en-US"/>
    </w:rPr>
  </w:style>
  <w:style w:type="character" w:customStyle="1" w:styleId="TextodegloboCar1">
    <w:name w:val="Texto de globo Car1"/>
    <w:basedOn w:val="Fuentedeprrafopredeter"/>
    <w:uiPriority w:val="99"/>
    <w:semiHidden/>
    <w:rsid w:val="00DC4771"/>
    <w:rPr>
      <w:rFonts w:ascii="Tahoma" w:hAnsi="Tahoma" w:cs="Tahoma"/>
      <w:sz w:val="16"/>
      <w:szCs w:val="16"/>
      <w:lang w:val="es-MX" w:eastAsia="en-US"/>
    </w:rPr>
  </w:style>
  <w:style w:type="paragraph" w:customStyle="1" w:styleId="Pa19">
    <w:name w:val="Pa19"/>
    <w:basedOn w:val="Default"/>
    <w:next w:val="Default"/>
    <w:uiPriority w:val="99"/>
    <w:rsid w:val="00DC4771"/>
    <w:pPr>
      <w:spacing w:line="281" w:lineRule="atLeast"/>
    </w:pPr>
    <w:rPr>
      <w:rFonts w:ascii="Eureka Sans" w:eastAsiaTheme="minorHAnsi" w:hAnsi="Eureka Sans"/>
      <w:color w:val="auto"/>
      <w:lang w:val="es-MX" w:eastAsia="en-US"/>
    </w:rPr>
  </w:style>
  <w:style w:type="character" w:customStyle="1" w:styleId="A0">
    <w:name w:val="A0"/>
    <w:uiPriority w:val="99"/>
    <w:rsid w:val="00DC4771"/>
    <w:rPr>
      <w:rFonts w:ascii="EurekaSans-Regular" w:hAnsi="EurekaSans-Regular" w:cs="EurekaSans-Regular"/>
      <w:color w:val="000000"/>
    </w:rPr>
  </w:style>
  <w:style w:type="paragraph" w:customStyle="1" w:styleId="Pa12">
    <w:name w:val="Pa12"/>
    <w:basedOn w:val="Default"/>
    <w:next w:val="Default"/>
    <w:uiPriority w:val="99"/>
    <w:rsid w:val="00DC4771"/>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C4771"/>
    <w:rPr>
      <w:rFonts w:ascii="Arial" w:hAnsi="Arial" w:cs="Arial" w:hint="default"/>
      <w:b/>
      <w:bCs/>
      <w:color w:val="304449"/>
      <w:sz w:val="26"/>
      <w:szCs w:val="26"/>
    </w:rPr>
  </w:style>
  <w:style w:type="paragraph" w:customStyle="1" w:styleId="titulo5">
    <w:name w:val="titulo5"/>
    <w:basedOn w:val="Normal"/>
    <w:rsid w:val="00DC4771"/>
    <w:pPr>
      <w:spacing w:before="30" w:after="30"/>
    </w:pPr>
    <w:rPr>
      <w:rFonts w:ascii="Times New Roman" w:eastAsia="Times New Roman" w:hAnsi="Times New Roman" w:cs="Times New Roman"/>
      <w:lang w:eastAsia="es-ES"/>
    </w:rPr>
  </w:style>
  <w:style w:type="paragraph" w:customStyle="1" w:styleId="autor">
    <w:name w:val="autor"/>
    <w:basedOn w:val="Normal"/>
    <w:rsid w:val="00DC4771"/>
    <w:pPr>
      <w:spacing w:before="100" w:beforeAutospacing="1" w:after="100" w:afterAutospacing="1"/>
    </w:pPr>
    <w:rPr>
      <w:rFonts w:ascii="Times New Roman" w:eastAsia="Times New Roman" w:hAnsi="Times New Roman" w:cs="Times New Roman"/>
      <w:lang w:eastAsia="es-ES"/>
    </w:rPr>
  </w:style>
  <w:style w:type="paragraph" w:customStyle="1" w:styleId="pautores">
    <w:name w:val="pautores"/>
    <w:basedOn w:val="Normal"/>
    <w:rsid w:val="00DC4771"/>
    <w:rPr>
      <w:rFonts w:ascii="Verdana" w:eastAsia="Times New Roman" w:hAnsi="Verdana" w:cs="Times New Roman"/>
      <w:color w:val="BCAE7B"/>
    </w:rPr>
  </w:style>
  <w:style w:type="paragraph" w:customStyle="1" w:styleId="tit10">
    <w:name w:val="tit10"/>
    <w:basedOn w:val="Normal"/>
    <w:rsid w:val="00DC4771"/>
    <w:rPr>
      <w:rFonts w:ascii="Tahoma" w:eastAsia="Times New Roman" w:hAnsi="Tahoma" w:cs="Tahoma"/>
      <w:color w:val="50735D"/>
      <w:sz w:val="21"/>
      <w:szCs w:val="21"/>
    </w:rPr>
  </w:style>
  <w:style w:type="character" w:customStyle="1" w:styleId="titficha5">
    <w:name w:val="tit_ficha5"/>
    <w:basedOn w:val="Fuentedeprrafopredeter"/>
    <w:rsid w:val="00DC4771"/>
    <w:rPr>
      <w:color w:val="50735D"/>
      <w:sz w:val="20"/>
      <w:szCs w:val="20"/>
    </w:rPr>
  </w:style>
  <w:style w:type="character" w:customStyle="1" w:styleId="tit1">
    <w:name w:val="tit1"/>
    <w:basedOn w:val="Fuentedeprrafopredeter"/>
    <w:rsid w:val="00DC4771"/>
    <w:rPr>
      <w:b/>
      <w:bCs/>
    </w:rPr>
  </w:style>
  <w:style w:type="numbering" w:customStyle="1" w:styleId="Sinlista2">
    <w:name w:val="Sin lista2"/>
    <w:next w:val="Sinlista"/>
    <w:uiPriority w:val="99"/>
    <w:semiHidden/>
    <w:unhideWhenUsed/>
    <w:rsid w:val="00DC4771"/>
  </w:style>
  <w:style w:type="numbering" w:customStyle="1" w:styleId="Estilo11">
    <w:name w:val="Estilo11"/>
    <w:uiPriority w:val="99"/>
    <w:rsid w:val="00DC4771"/>
  </w:style>
  <w:style w:type="table" w:customStyle="1" w:styleId="Sombreadoclaro-nfasis51">
    <w:name w:val="Sombreado claro - Énfasis 51"/>
    <w:basedOn w:val="Tablanormal"/>
    <w:next w:val="Sombreadoclaro-nfasis5"/>
    <w:uiPriority w:val="60"/>
    <w:rsid w:val="00DC4771"/>
    <w:pPr>
      <w:spacing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C4771"/>
    <w:pPr>
      <w:spacing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C4771"/>
    <w:pPr>
      <w:spacing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C4771"/>
    <w:pPr>
      <w:spacing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C4771"/>
  </w:style>
  <w:style w:type="table" w:customStyle="1" w:styleId="Tablaconcuadrcula10">
    <w:name w:val="Tabla con cuadrícula1"/>
    <w:basedOn w:val="Tablanormal"/>
    <w:next w:val="Tablaconcuadrcula"/>
    <w:uiPriority w:val="59"/>
    <w:rsid w:val="00DC4771"/>
    <w:pPr>
      <w:spacing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C4771"/>
  </w:style>
  <w:style w:type="table" w:customStyle="1" w:styleId="Sombreadoclaro-nfasis52">
    <w:name w:val="Sombreado claro - Énfasis 52"/>
    <w:basedOn w:val="Tablanormal"/>
    <w:next w:val="Sombreadoclaro-nfasis5"/>
    <w:uiPriority w:val="60"/>
    <w:rsid w:val="00DC4771"/>
    <w:pPr>
      <w:spacing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C4771"/>
    <w:pPr>
      <w:spacing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C4771"/>
    <w:pPr>
      <w:spacing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C4771"/>
    <w:pPr>
      <w:spacing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C4771"/>
  </w:style>
  <w:style w:type="table" w:customStyle="1" w:styleId="Tablaconcuadrcula2">
    <w:name w:val="Tabla con cuadrícula2"/>
    <w:basedOn w:val="Tablanormal"/>
    <w:next w:val="Tablaconcuadrcula"/>
    <w:uiPriority w:val="59"/>
    <w:rsid w:val="00DC4771"/>
    <w:pPr>
      <w:spacing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C4771"/>
  </w:style>
  <w:style w:type="table" w:customStyle="1" w:styleId="Sombreadoclaro-nfasis53">
    <w:name w:val="Sombreado claro - Énfasis 53"/>
    <w:basedOn w:val="Tablanormal"/>
    <w:next w:val="Sombreadoclaro-nfasis5"/>
    <w:uiPriority w:val="60"/>
    <w:rsid w:val="00DC4771"/>
    <w:pPr>
      <w:spacing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C4771"/>
    <w:pPr>
      <w:spacing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C4771"/>
    <w:pPr>
      <w:spacing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C4771"/>
    <w:pPr>
      <w:spacing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C4771"/>
  </w:style>
  <w:style w:type="table" w:customStyle="1" w:styleId="Tablaconcuadrcula3">
    <w:name w:val="Tabla con cuadrícula3"/>
    <w:basedOn w:val="Tablanormal"/>
    <w:next w:val="Tablaconcuadrcula"/>
    <w:uiPriority w:val="59"/>
    <w:rsid w:val="00DC4771"/>
    <w:pPr>
      <w:spacing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C4771"/>
  </w:style>
  <w:style w:type="table" w:customStyle="1" w:styleId="Sombreadoclaro-nfasis54">
    <w:name w:val="Sombreado claro - Énfasis 54"/>
    <w:basedOn w:val="Tablanormal"/>
    <w:next w:val="Sombreadoclaro-nfasis5"/>
    <w:uiPriority w:val="60"/>
    <w:rsid w:val="00DC4771"/>
    <w:pPr>
      <w:spacing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C4771"/>
    <w:pPr>
      <w:spacing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C4771"/>
    <w:pPr>
      <w:spacing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C4771"/>
    <w:pPr>
      <w:spacing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C4771"/>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C4771"/>
  </w:style>
  <w:style w:type="table" w:customStyle="1" w:styleId="Sombreadoclaro-nfasis55">
    <w:name w:val="Sombreado claro - Énfasis 55"/>
    <w:basedOn w:val="Tablanormal"/>
    <w:next w:val="Sombreadoclaro-nfasis5"/>
    <w:uiPriority w:val="60"/>
    <w:rsid w:val="00DC4771"/>
    <w:pPr>
      <w:spacing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C4771"/>
    <w:pPr>
      <w:spacing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C4771"/>
    <w:pPr>
      <w:spacing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C4771"/>
    <w:pPr>
      <w:spacing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C4771"/>
    <w:pPr>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C4771"/>
    <w:pPr>
      <w:jc w:val="both"/>
    </w:pPr>
    <w:rPr>
      <w:rFonts w:ascii="Calibri" w:eastAsia="Calibri" w:hAnsi="Calibri" w:cs="Times New Roman"/>
      <w:sz w:val="20"/>
      <w:szCs w:val="20"/>
      <w:lang w:eastAsia="es-MX"/>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C4771"/>
    <w:pPr>
      <w:jc w:val="both"/>
    </w:pPr>
    <w:rPr>
      <w:rFonts w:ascii="Calibri" w:eastAsia="Calibri" w:hAnsi="Calibri" w:cs="Times New Roman"/>
      <w:color w:val="000000" w:themeColor="text1"/>
      <w:sz w:val="20"/>
      <w:szCs w:val="20"/>
      <w:lang w:eastAsia="es-MX"/>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C4771"/>
    <w:pPr>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C4771"/>
  </w:style>
  <w:style w:type="table" w:customStyle="1" w:styleId="Listaclara-nfasis11">
    <w:name w:val="Lista clara - Énfasis 11"/>
    <w:basedOn w:val="Tablanormal"/>
    <w:uiPriority w:val="61"/>
    <w:rsid w:val="00DC4771"/>
    <w:pPr>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C4771"/>
    <w:pPr>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C477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C477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C4771"/>
  </w:style>
  <w:style w:type="numbering" w:customStyle="1" w:styleId="Estilo16">
    <w:name w:val="Estilo16"/>
    <w:uiPriority w:val="99"/>
    <w:rsid w:val="00DC4771"/>
  </w:style>
  <w:style w:type="table" w:customStyle="1" w:styleId="Sombreadoclaro-nfasis56">
    <w:name w:val="Sombreado claro - Énfasis 56"/>
    <w:basedOn w:val="Tablanormal"/>
    <w:next w:val="Sombreadoclaro-nfasis5"/>
    <w:uiPriority w:val="60"/>
    <w:rsid w:val="00DC4771"/>
    <w:pPr>
      <w:spacing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C4771"/>
    <w:pPr>
      <w:spacing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C4771"/>
    <w:pPr>
      <w:spacing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C4771"/>
    <w:pPr>
      <w:spacing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C4771"/>
    <w:pPr>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C4771"/>
    <w:pPr>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C4771"/>
    <w:pPr>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C4771"/>
    <w:pPr>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C477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C477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C4771"/>
  </w:style>
  <w:style w:type="numbering" w:customStyle="1" w:styleId="Estilo17">
    <w:name w:val="Estilo17"/>
    <w:uiPriority w:val="99"/>
    <w:rsid w:val="00DC4771"/>
  </w:style>
  <w:style w:type="table" w:customStyle="1" w:styleId="Sombreadoclaro-nfasis57">
    <w:name w:val="Sombreado claro - Énfasis 57"/>
    <w:basedOn w:val="Tablanormal"/>
    <w:next w:val="Sombreadoclaro-nfasis5"/>
    <w:uiPriority w:val="60"/>
    <w:rsid w:val="00DC4771"/>
    <w:pPr>
      <w:spacing w:line="360" w:lineRule="auto"/>
      <w:jc w:val="both"/>
    </w:pPr>
    <w:rPr>
      <w:rFonts w:ascii="Calibri" w:eastAsia="Calibri" w:hAnsi="Calibri" w:cs="Times New Roman"/>
      <w:color w:val="31849B"/>
      <w:sz w:val="20"/>
      <w:szCs w:val="20"/>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C4771"/>
    <w:pPr>
      <w:spacing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iriam" w:eastAsia="Times New Roman" w:hAnsi="Miria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iriam" w:eastAsia="Times New Roman" w:hAnsi="Miria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riam" w:eastAsia="Times New Roman" w:hAnsi="Miriam" w:cs="Times New Roman"/>
        <w:b/>
        <w:bCs/>
      </w:rPr>
    </w:tblStylePr>
    <w:tblStylePr w:type="lastCol">
      <w:rPr>
        <w:rFonts w:ascii="Miriam" w:eastAsia="Times New Roman" w:hAnsi="Miria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C4771"/>
    <w:pPr>
      <w:spacing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C4771"/>
    <w:pPr>
      <w:spacing w:line="360" w:lineRule="auto"/>
      <w:jc w:val="center"/>
    </w:pPr>
    <w:rPr>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iriam" w:eastAsia="Times New Roman" w:hAnsi="Miria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iriam" w:eastAsia="Times New Roman" w:hAnsi="Miria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riam" w:eastAsia="Times New Roman" w:hAnsi="Miriam" w:cs="Times New Roman"/>
        <w:b/>
        <w:bCs/>
      </w:rPr>
    </w:tblStylePr>
    <w:tblStylePr w:type="lastCol">
      <w:rPr>
        <w:rFonts w:ascii="Miriam" w:eastAsia="Times New Roman" w:hAnsi="Miria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C4771"/>
    <w:pPr>
      <w:jc w:val="both"/>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C4771"/>
    <w:pPr>
      <w:jc w:val="both"/>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C4771"/>
    <w:pPr>
      <w:jc w:val="both"/>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C4771"/>
    <w:pPr>
      <w:jc w:val="both"/>
    </w:pPr>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C477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C477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C4771"/>
    <w:pPr>
      <w:spacing w:before="100" w:beforeAutospacing="1" w:after="100" w:afterAutospacing="1"/>
    </w:pPr>
    <w:rPr>
      <w:rFonts w:ascii="Times New Roman" w:eastAsia="Times New Roman" w:hAnsi="Times New Roman" w:cs="Times New Roman"/>
      <w:lang w:eastAsia="es-ES"/>
    </w:rPr>
  </w:style>
  <w:style w:type="paragraph" w:customStyle="1" w:styleId="BodyText31">
    <w:name w:val="Body Text 31"/>
    <w:basedOn w:val="Normal"/>
    <w:rsid w:val="00DC4771"/>
    <w:rPr>
      <w:rFonts w:ascii="Times New Roman" w:eastAsia="Times New Roman" w:hAnsi="Times New Roman" w:cs="Times New Roman"/>
      <w:sz w:val="28"/>
      <w:szCs w:val="20"/>
      <w:lang w:eastAsia="es-ES"/>
    </w:rPr>
  </w:style>
  <w:style w:type="numbering" w:customStyle="1" w:styleId="Estilocompetencias">
    <w:name w:val="Estilo competencias"/>
    <w:uiPriority w:val="99"/>
    <w:rsid w:val="00DC4771"/>
  </w:style>
  <w:style w:type="character" w:customStyle="1" w:styleId="apple-converted-space">
    <w:name w:val="apple-converted-space"/>
    <w:basedOn w:val="Fuentedeprrafopredeter"/>
    <w:rsid w:val="00DC4771"/>
  </w:style>
  <w:style w:type="paragraph" w:customStyle="1" w:styleId="Listamulticolor-nfasis11">
    <w:name w:val="Lista multicolor - Énfasis 11"/>
    <w:basedOn w:val="Normal"/>
    <w:uiPriority w:val="34"/>
    <w:qFormat/>
    <w:rsid w:val="00DC4771"/>
    <w:pPr>
      <w:ind w:left="720"/>
      <w:contextualSpacing/>
    </w:pPr>
    <w:rPr>
      <w:rFonts w:ascii="Calibri" w:eastAsia="Calibri" w:hAnsi="Calibri" w:cs="Times New Roman"/>
      <w:lang w:val="es-ES_tradnl"/>
    </w:rPr>
  </w:style>
  <w:style w:type="paragraph" w:customStyle="1" w:styleId="Predeterminado">
    <w:name w:val="Predeterminado"/>
    <w:rsid w:val="00DC4771"/>
    <w:pPr>
      <w:tabs>
        <w:tab w:val="left" w:pos="708"/>
      </w:tabs>
      <w:suppressAutoHyphens/>
    </w:pPr>
    <w:rPr>
      <w:rFonts w:ascii="Calibri" w:eastAsia="Calibri" w:hAnsi="Calibri" w:cs="Times New Roman"/>
    </w:rPr>
  </w:style>
  <w:style w:type="paragraph" w:customStyle="1" w:styleId="Ofi-CopyOfi">
    <w:name w:val="Ofi-CopyOfi"/>
    <w:basedOn w:val="Normal"/>
    <w:qFormat/>
    <w:rsid w:val="00DC4771"/>
    <w:pPr>
      <w:spacing w:after="60"/>
    </w:pPr>
    <w:rPr>
      <w:rFonts w:eastAsia="Cambria"/>
      <w:i/>
      <w:sz w:val="18"/>
      <w:szCs w:val="18"/>
    </w:rPr>
  </w:style>
  <w:style w:type="character" w:customStyle="1" w:styleId="gmail-a">
    <w:name w:val="gmail-a"/>
    <w:basedOn w:val="Fuentedeprrafopredeter"/>
    <w:rsid w:val="00DC4771"/>
  </w:style>
  <w:style w:type="table" w:customStyle="1" w:styleId="TableNormal1">
    <w:name w:val="Table Normal1"/>
    <w:rsid w:val="00DC4771"/>
    <w:pPr>
      <w:pBdr>
        <w:top w:val="nil"/>
        <w:left w:val="nil"/>
        <w:bottom w:val="nil"/>
        <w:right w:val="nil"/>
        <w:between w:val="nil"/>
      </w:pBdr>
    </w:pPr>
    <w:rPr>
      <w:color w:val="000000"/>
      <w:lang w:val="es-ES"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uiPriority w:val="39"/>
    <w:rsid w:val="00DC4771"/>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549C3"/>
    <w:rPr>
      <w:color w:val="000000"/>
      <w:lang w:val="es-ES" w:eastAsia="es-MX"/>
    </w:rPr>
  </w:style>
  <w:style w:type="character" w:customStyle="1" w:styleId="PrrafodelistaCar">
    <w:name w:val="Párrafo de lista Car"/>
    <w:aliases w:val="Párrafo meipoe Car,Primera linea: Espacio1.25 Car,justificado Car,Medium Grid 1 Accent 2 Car,Cuadrícula media 1 - Énfasis 21 Car,Cuadrícula media 1 - Énfasis 22 Car,List Paragraph Car"/>
    <w:basedOn w:val="Fuentedeprrafopredeter"/>
    <w:link w:val="Prrafodelista"/>
    <w:uiPriority w:val="1"/>
    <w:rsid w:val="003E6E4F"/>
    <w:rPr>
      <w:rFonts w:ascii="Calibri" w:eastAsia="Calibri" w:hAnsi="Calibri" w:cs="Times New Roman"/>
      <w:color w:val="000000"/>
      <w:sz w:val="24"/>
      <w:szCs w:val="24"/>
      <w:lang w:val="es-ES" w:eastAsia="es-MX"/>
    </w:rPr>
  </w:style>
  <w:style w:type="table" w:customStyle="1" w:styleId="TableNormal0">
    <w:name w:val="Table Normal"/>
    <w:uiPriority w:val="2"/>
    <w:rsid w:val="00F44082"/>
    <w:rPr>
      <w:rFonts w:ascii="Times New Roman" w:eastAsia="Times New Roman" w:hAnsi="Times New Roman" w:cs="Times New Roman"/>
      <w:lang w:val="es-ES" w:eastAsia="es-ES_tradnl"/>
    </w:rPr>
    <w:tblPr>
      <w:tblCellMar>
        <w:top w:w="0" w:type="dxa"/>
        <w:left w:w="0" w:type="dxa"/>
        <w:bottom w:w="0" w:type="dxa"/>
        <w:right w:w="0" w:type="dxa"/>
      </w:tblCellMar>
    </w:tblPr>
  </w:style>
  <w:style w:type="character" w:customStyle="1" w:styleId="selectable">
    <w:name w:val="selectable"/>
    <w:basedOn w:val="Fuentedeprrafopredeter"/>
    <w:rsid w:val="00F44082"/>
  </w:style>
  <w:style w:type="paragraph" w:customStyle="1" w:styleId="TableParagraph">
    <w:name w:val="Table Paragraph"/>
    <w:basedOn w:val="Normal"/>
    <w:uiPriority w:val="1"/>
    <w:qFormat/>
    <w:rsid w:val="00F4408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88"/>
      <w:ind w:left="91"/>
    </w:pPr>
    <w:rPr>
      <w:rFonts w:ascii="Times New Roman" w:eastAsiaTheme="minorHAnsi" w:hAnsi="Times New Roman" w:cs="Times New Roman"/>
      <w:color w:val="auto"/>
      <w:lang w:eastAsia="en-US"/>
    </w:rPr>
  </w:style>
  <w:style w:type="paragraph" w:customStyle="1" w:styleId="gmail-msolistparagraph">
    <w:name w:val="gmail-msolistparagraph"/>
    <w:basedOn w:val="Normal"/>
    <w:rsid w:val="00F4408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heme="minorHAnsi" w:hAnsi="Times New Roman" w:cs="Times New Roman"/>
      <w:color w:val="auto"/>
      <w:lang w:eastAsia="es-ES_tradnl"/>
    </w:rPr>
  </w:style>
  <w:style w:type="character" w:customStyle="1" w:styleId="Mencinsinresolver1">
    <w:name w:val="Mención sin resolver1"/>
    <w:basedOn w:val="Fuentedeprrafopredeter"/>
    <w:uiPriority w:val="99"/>
    <w:semiHidden/>
    <w:unhideWhenUsed/>
    <w:rsid w:val="00F44082"/>
    <w:rPr>
      <w:color w:val="605E5C"/>
      <w:shd w:val="clear" w:color="auto" w:fill="E1DFDD"/>
    </w:rPr>
  </w:style>
  <w:style w:type="table" w:customStyle="1" w:styleId="a">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jAuTohkki3ih8esLxxtLF8Q1Mg==">AMUW2mVTrPhD/+JM6q+wDm04IM65aETP3+H14q7R5Tyz+g6IBREyLmorDYVkXLvQjpwlGf7E9e9Et2cFlwJtaxniQexnZMwuRpzXCBghWemTXSOowtBMeZDNpf+K5wi4XTT5PtlvisTCSQqvc2J5TvPahZTsRSrsdw==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48FF8F5-1265-498E-A1DC-BF51955F5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18</Pages>
  <Words>3981</Words>
  <Characters>22696</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Rosym</dc:creator>
  <cp:lastModifiedBy>Usuario de Windows</cp:lastModifiedBy>
  <cp:revision>13</cp:revision>
  <dcterms:created xsi:type="dcterms:W3CDTF">2020-05-20T23:51:00Z</dcterms:created>
  <dcterms:modified xsi:type="dcterms:W3CDTF">2020-05-22T23:45:00Z</dcterms:modified>
</cp:coreProperties>
</file>