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16347" w14:textId="5B7D5A0D" w:rsidR="003E1FCD" w:rsidRPr="0043727E" w:rsidRDefault="000A5FD5" w:rsidP="003E1FCD">
      <w:pPr>
        <w:jc w:val="both"/>
        <w:outlineLvl w:val="0"/>
        <w:rPr>
          <w:rFonts w:ascii="AvantGarde Bk BT" w:hAnsi="AvantGarde Bk BT" w:cs="Arial"/>
          <w:b/>
          <w:bCs/>
          <w:sz w:val="20"/>
          <w:szCs w:val="20"/>
          <w:lang w:val="es-ES"/>
        </w:rPr>
      </w:pPr>
      <w:r w:rsidRPr="0043727E">
        <w:rPr>
          <w:rFonts w:ascii="AvantGarde Bk BT" w:hAnsi="AvantGarde Bk BT" w:cs="Arial"/>
          <w:b/>
          <w:bCs/>
          <w:sz w:val="20"/>
          <w:szCs w:val="20"/>
          <w:lang w:val="es-ES"/>
        </w:rPr>
        <w:t xml:space="preserve">H. </w:t>
      </w:r>
      <w:r w:rsidR="003E1FCD" w:rsidRPr="0043727E">
        <w:rPr>
          <w:rFonts w:ascii="AvantGarde Bk BT" w:hAnsi="AvantGarde Bk BT" w:cs="Arial"/>
          <w:b/>
          <w:bCs/>
          <w:sz w:val="20"/>
          <w:szCs w:val="20"/>
          <w:lang w:val="es-ES"/>
        </w:rPr>
        <w:t>CONSEJO GENERAL UNIVERSITARIO</w:t>
      </w:r>
    </w:p>
    <w:p w14:paraId="205A82A5" w14:textId="304A0093" w:rsidR="003E1FCD" w:rsidRPr="0043727E" w:rsidRDefault="003E1FCD" w:rsidP="003E1FCD">
      <w:pPr>
        <w:jc w:val="both"/>
        <w:outlineLvl w:val="0"/>
        <w:rPr>
          <w:rFonts w:ascii="AvantGarde Bk BT" w:hAnsi="AvantGarde Bk BT" w:cs="Arial"/>
          <w:b/>
          <w:bCs/>
          <w:sz w:val="20"/>
          <w:szCs w:val="20"/>
          <w:lang w:val="es-ES"/>
        </w:rPr>
      </w:pPr>
      <w:r w:rsidRPr="0043727E">
        <w:rPr>
          <w:rFonts w:ascii="AvantGarde Bk BT" w:hAnsi="AvantGarde Bk BT" w:cs="Arial"/>
          <w:b/>
          <w:bCs/>
          <w:sz w:val="20"/>
          <w:szCs w:val="20"/>
          <w:lang w:val="es-ES"/>
        </w:rPr>
        <w:t>PRESENTE</w:t>
      </w:r>
    </w:p>
    <w:p w14:paraId="4B52C47D" w14:textId="77777777" w:rsidR="003E1FCD" w:rsidRPr="0043727E" w:rsidRDefault="003E1FCD" w:rsidP="003E1FCD">
      <w:pPr>
        <w:jc w:val="both"/>
        <w:outlineLvl w:val="0"/>
        <w:rPr>
          <w:rFonts w:ascii="AvantGarde Bk BT" w:hAnsi="AvantGarde Bk BT" w:cs="Arial"/>
          <w:bCs/>
          <w:sz w:val="20"/>
          <w:szCs w:val="20"/>
          <w:lang w:val="es-ES"/>
        </w:rPr>
      </w:pPr>
    </w:p>
    <w:p w14:paraId="4148D35D" w14:textId="77777777" w:rsidR="003E1FCD" w:rsidRPr="0043727E" w:rsidRDefault="003E1FCD" w:rsidP="003E1FCD">
      <w:pPr>
        <w:jc w:val="both"/>
        <w:outlineLvl w:val="0"/>
        <w:rPr>
          <w:rFonts w:ascii="AvantGarde Bk BT" w:hAnsi="AvantGarde Bk BT" w:cs="Arial"/>
          <w:bCs/>
          <w:sz w:val="20"/>
          <w:szCs w:val="20"/>
          <w:lang w:val="es-ES"/>
        </w:rPr>
      </w:pPr>
    </w:p>
    <w:p w14:paraId="21E17C77" w14:textId="4BC797DC" w:rsidR="003E1FCD" w:rsidRPr="0043727E" w:rsidRDefault="003E1FCD" w:rsidP="003E1FCD">
      <w:pPr>
        <w:jc w:val="both"/>
        <w:rPr>
          <w:rFonts w:ascii="AvantGarde Bk BT" w:hAnsi="AvantGarde Bk BT" w:cs="Arial"/>
          <w:sz w:val="20"/>
          <w:szCs w:val="20"/>
          <w:lang w:val="es-ES"/>
        </w:rPr>
      </w:pPr>
      <w:r w:rsidRPr="0043727E">
        <w:rPr>
          <w:rFonts w:ascii="AvantGarde Bk BT" w:hAnsi="AvantGarde Bk BT" w:cs="Arial"/>
          <w:sz w:val="20"/>
          <w:szCs w:val="20"/>
          <w:lang w:val="es-ES"/>
        </w:rPr>
        <w:t>A estas Comisiones Permanentes de Educación y de Hacienda ha sido turnad</w:t>
      </w:r>
      <w:r w:rsidR="00C84277" w:rsidRPr="0043727E">
        <w:rPr>
          <w:rFonts w:ascii="AvantGarde Bk BT" w:hAnsi="AvantGarde Bk BT" w:cs="Arial"/>
          <w:sz w:val="20"/>
          <w:szCs w:val="20"/>
          <w:lang w:val="es-ES"/>
        </w:rPr>
        <w:t xml:space="preserve">o el dictamen número </w:t>
      </w:r>
      <w:r w:rsidR="00A921CD" w:rsidRPr="0043727E">
        <w:rPr>
          <w:rFonts w:ascii="AvantGarde Bk BT" w:hAnsi="AvantGarde Bk BT" w:cs="Arial"/>
          <w:sz w:val="20"/>
          <w:szCs w:val="20"/>
          <w:lang w:val="es-ES"/>
        </w:rPr>
        <w:t>010</w:t>
      </w:r>
      <w:r w:rsidRPr="0043727E">
        <w:rPr>
          <w:rFonts w:ascii="AvantGarde Bk BT" w:hAnsi="AvantGarde Bk BT" w:cs="Arial"/>
          <w:sz w:val="20"/>
          <w:szCs w:val="20"/>
          <w:lang w:val="es-ES"/>
        </w:rPr>
        <w:t xml:space="preserve">, de fecha </w:t>
      </w:r>
      <w:r w:rsidR="00A921CD" w:rsidRPr="0043727E">
        <w:rPr>
          <w:rFonts w:ascii="AvantGarde Bk BT" w:hAnsi="AvantGarde Bk BT" w:cs="Arial"/>
          <w:sz w:val="20"/>
          <w:szCs w:val="20"/>
          <w:lang w:val="es-ES"/>
        </w:rPr>
        <w:t>19</w:t>
      </w:r>
      <w:r w:rsidR="006933C5" w:rsidRPr="0043727E">
        <w:rPr>
          <w:rFonts w:ascii="AvantGarde Bk BT" w:hAnsi="AvantGarde Bk BT" w:cs="Arial"/>
          <w:sz w:val="20"/>
          <w:szCs w:val="20"/>
          <w:lang w:val="es-ES"/>
        </w:rPr>
        <w:t xml:space="preserve"> de </w:t>
      </w:r>
      <w:r w:rsidR="00A921CD" w:rsidRPr="0043727E">
        <w:rPr>
          <w:rFonts w:ascii="AvantGarde Bk BT" w:hAnsi="AvantGarde Bk BT" w:cs="Arial"/>
          <w:sz w:val="20"/>
          <w:szCs w:val="20"/>
          <w:lang w:val="es-ES"/>
        </w:rPr>
        <w:t>febrero</w:t>
      </w:r>
      <w:r w:rsidR="006933C5" w:rsidRPr="0043727E">
        <w:rPr>
          <w:rFonts w:ascii="AvantGarde Bk BT" w:hAnsi="AvantGarde Bk BT" w:cs="Arial"/>
          <w:sz w:val="20"/>
          <w:szCs w:val="20"/>
          <w:lang w:val="es-ES"/>
        </w:rPr>
        <w:t xml:space="preserve"> de</w:t>
      </w:r>
      <w:r w:rsidR="00A921CD" w:rsidRPr="0043727E">
        <w:rPr>
          <w:rFonts w:ascii="AvantGarde Bk BT" w:hAnsi="AvantGarde Bk BT" w:cs="Arial"/>
          <w:sz w:val="20"/>
          <w:szCs w:val="20"/>
          <w:lang w:val="es-ES"/>
        </w:rPr>
        <w:t>l</w:t>
      </w:r>
      <w:r w:rsidR="006933C5" w:rsidRPr="0043727E">
        <w:rPr>
          <w:rFonts w:ascii="AvantGarde Bk BT" w:hAnsi="AvantGarde Bk BT" w:cs="Arial"/>
          <w:sz w:val="20"/>
          <w:szCs w:val="20"/>
          <w:lang w:val="es-ES"/>
        </w:rPr>
        <w:t xml:space="preserve"> 202</w:t>
      </w:r>
      <w:r w:rsidR="00A921CD" w:rsidRPr="0043727E">
        <w:rPr>
          <w:rFonts w:ascii="AvantGarde Bk BT" w:hAnsi="AvantGarde Bk BT" w:cs="Arial"/>
          <w:sz w:val="20"/>
          <w:szCs w:val="20"/>
          <w:lang w:val="es-ES"/>
        </w:rPr>
        <w:t>0</w:t>
      </w:r>
      <w:r w:rsidRPr="0043727E">
        <w:rPr>
          <w:rFonts w:ascii="AvantGarde Bk BT" w:hAnsi="AvantGarde Bk BT" w:cs="Arial"/>
          <w:sz w:val="20"/>
          <w:szCs w:val="20"/>
          <w:lang w:val="es-ES"/>
        </w:rPr>
        <w:t xml:space="preserve">, en el que el Consejo del Centro Universitario de </w:t>
      </w:r>
      <w:r w:rsidR="00A921CD" w:rsidRPr="0043727E">
        <w:rPr>
          <w:rFonts w:ascii="AvantGarde Bk BT" w:hAnsi="AvantGarde Bk BT" w:cs="Arial"/>
          <w:sz w:val="20"/>
          <w:szCs w:val="20"/>
          <w:lang w:val="es-ES"/>
        </w:rPr>
        <w:t xml:space="preserve">Arte Arquitectura y Diseño, </w:t>
      </w:r>
      <w:r w:rsidRPr="0043727E">
        <w:rPr>
          <w:rFonts w:ascii="AvantGarde Bk BT" w:hAnsi="AvantGarde Bk BT" w:cs="Arial"/>
          <w:sz w:val="20"/>
          <w:szCs w:val="20"/>
          <w:lang w:val="es-ES"/>
        </w:rPr>
        <w:t xml:space="preserve">propone se otorgue el título de </w:t>
      </w:r>
      <w:r w:rsidRPr="0043727E">
        <w:rPr>
          <w:rFonts w:ascii="AvantGarde Bk BT" w:hAnsi="AvantGarde Bk BT" w:cs="Arial"/>
          <w:b/>
          <w:i/>
          <w:sz w:val="20"/>
          <w:szCs w:val="20"/>
          <w:lang w:val="es-ES"/>
        </w:rPr>
        <w:t>Doctor</w:t>
      </w:r>
      <w:r w:rsidRPr="0043727E">
        <w:rPr>
          <w:rFonts w:ascii="AvantGarde Bk BT" w:hAnsi="AvantGarde Bk BT" w:cs="Arial"/>
          <w:b/>
          <w:sz w:val="20"/>
          <w:szCs w:val="20"/>
          <w:lang w:val="es-ES"/>
        </w:rPr>
        <w:t xml:space="preserve"> </w:t>
      </w:r>
      <w:r w:rsidRPr="0043727E">
        <w:rPr>
          <w:rFonts w:ascii="AvantGarde Bk BT" w:hAnsi="AvantGarde Bk BT" w:cs="Arial"/>
          <w:b/>
          <w:i/>
          <w:sz w:val="20"/>
          <w:szCs w:val="20"/>
          <w:lang w:val="es-ES"/>
        </w:rPr>
        <w:t>Honoris Causa</w:t>
      </w:r>
      <w:r w:rsidRPr="0043727E">
        <w:rPr>
          <w:rFonts w:ascii="AvantGarde Bk BT" w:hAnsi="AvantGarde Bk BT" w:cs="Arial"/>
          <w:b/>
          <w:sz w:val="20"/>
          <w:szCs w:val="20"/>
          <w:lang w:val="es-ES"/>
        </w:rPr>
        <w:t xml:space="preserve"> </w:t>
      </w:r>
      <w:r w:rsidRPr="0043727E">
        <w:rPr>
          <w:rFonts w:ascii="AvantGarde Bk BT" w:hAnsi="AvantGarde Bk BT" w:cs="Arial"/>
          <w:sz w:val="20"/>
          <w:szCs w:val="20"/>
          <w:lang w:val="es-ES"/>
        </w:rPr>
        <w:t xml:space="preserve">de esta </w:t>
      </w:r>
      <w:bookmarkStart w:id="0" w:name="_GoBack"/>
      <w:bookmarkEnd w:id="0"/>
      <w:r w:rsidRPr="0043727E">
        <w:rPr>
          <w:rFonts w:ascii="AvantGarde Bk BT" w:hAnsi="AvantGarde Bk BT" w:cs="Arial"/>
          <w:sz w:val="20"/>
          <w:szCs w:val="20"/>
          <w:lang w:val="es-ES"/>
        </w:rPr>
        <w:t xml:space="preserve">máxima Casa de Estudio </w:t>
      </w:r>
      <w:r w:rsidR="00C24CA1">
        <w:rPr>
          <w:rFonts w:ascii="AvantGarde Bk BT" w:hAnsi="AvantGarde Bk BT" w:cs="Arial"/>
          <w:sz w:val="20"/>
          <w:szCs w:val="20"/>
          <w:lang w:val="es-ES"/>
        </w:rPr>
        <w:t>a</w:t>
      </w:r>
      <w:r w:rsidR="000A5FD5" w:rsidRPr="0043727E">
        <w:rPr>
          <w:rFonts w:ascii="AvantGarde Bk BT" w:hAnsi="AvantGarde Bk BT" w:cs="Arial"/>
          <w:sz w:val="20"/>
          <w:szCs w:val="20"/>
          <w:lang w:val="es-ES"/>
        </w:rPr>
        <w:t xml:space="preserve"> </w:t>
      </w:r>
      <w:r w:rsidR="0015680F" w:rsidRPr="0043727E">
        <w:rPr>
          <w:rFonts w:ascii="AvantGarde Bk BT" w:hAnsi="AvantGarde Bk BT" w:cs="Arial"/>
          <w:b/>
          <w:sz w:val="20"/>
          <w:szCs w:val="20"/>
          <w:lang w:val="es-ES"/>
        </w:rPr>
        <w:t>Gabriel Chávez de la Mora</w:t>
      </w:r>
      <w:r w:rsidRPr="0043727E">
        <w:rPr>
          <w:rFonts w:ascii="AvantGarde Bk BT" w:hAnsi="AvantGarde Bk BT" w:cs="Arial"/>
          <w:sz w:val="20"/>
          <w:szCs w:val="20"/>
          <w:lang w:val="es-ES"/>
        </w:rPr>
        <w:t>, en virtud de los siguientes:</w:t>
      </w:r>
    </w:p>
    <w:p w14:paraId="56CCDFC1" w14:textId="77777777" w:rsidR="006C0A48" w:rsidRPr="0043727E" w:rsidRDefault="006C0A48" w:rsidP="003E1FCD">
      <w:pPr>
        <w:jc w:val="center"/>
        <w:outlineLvl w:val="0"/>
        <w:rPr>
          <w:rFonts w:ascii="AvantGarde Bk BT" w:hAnsi="AvantGarde Bk BT" w:cs="Arial"/>
          <w:b/>
          <w:bCs/>
          <w:sz w:val="20"/>
          <w:szCs w:val="20"/>
          <w:lang w:val="es-ES"/>
        </w:rPr>
      </w:pPr>
    </w:p>
    <w:p w14:paraId="16D1753A" w14:textId="5A63F05A" w:rsidR="003E1FCD" w:rsidRPr="00481B4C" w:rsidRDefault="00481B4C" w:rsidP="003E1FCD">
      <w:pPr>
        <w:jc w:val="center"/>
        <w:outlineLvl w:val="0"/>
        <w:rPr>
          <w:rFonts w:ascii="AvantGarde Bk BT" w:hAnsi="AvantGarde Bk BT" w:cs="Arial"/>
          <w:b/>
          <w:bCs/>
          <w:color w:val="000000" w:themeColor="text1"/>
          <w:sz w:val="20"/>
          <w:szCs w:val="20"/>
          <w:lang w:val="es-ES"/>
        </w:rPr>
      </w:pPr>
      <w:r w:rsidRPr="00481B4C">
        <w:rPr>
          <w:rFonts w:ascii="AvantGarde Bk BT" w:hAnsi="AvantGarde Bk BT" w:cs="Arial"/>
          <w:b/>
          <w:bCs/>
          <w:color w:val="000000" w:themeColor="text1"/>
          <w:sz w:val="20"/>
          <w:szCs w:val="20"/>
          <w:lang w:val="es-ES"/>
        </w:rPr>
        <w:t>ANTECEDENTES</w:t>
      </w:r>
    </w:p>
    <w:p w14:paraId="7C8AEEC2" w14:textId="77777777" w:rsidR="003E1FCD" w:rsidRPr="00481B4C" w:rsidRDefault="003E1FCD" w:rsidP="003E1FCD">
      <w:pPr>
        <w:jc w:val="both"/>
        <w:outlineLvl w:val="0"/>
        <w:rPr>
          <w:rFonts w:ascii="AvantGarde Bk BT" w:hAnsi="AvantGarde Bk BT" w:cs="Arial"/>
          <w:bCs/>
          <w:color w:val="000000" w:themeColor="text1"/>
          <w:sz w:val="20"/>
          <w:szCs w:val="20"/>
          <w:lang w:val="es-ES"/>
        </w:rPr>
      </w:pPr>
    </w:p>
    <w:p w14:paraId="78F68D9F" w14:textId="3DDED067" w:rsidR="003E1FCD" w:rsidRPr="00481B4C" w:rsidRDefault="003E1FCD" w:rsidP="003E1FCD">
      <w:pPr>
        <w:pStyle w:val="NormalWeb"/>
        <w:numPr>
          <w:ilvl w:val="0"/>
          <w:numId w:val="1"/>
        </w:numPr>
        <w:spacing w:before="0" w:beforeAutospacing="0" w:after="0" w:afterAutospacing="0"/>
        <w:jc w:val="both"/>
        <w:rPr>
          <w:rFonts w:ascii="AvantGarde Bk BT" w:hAnsi="AvantGarde Bk BT" w:cs="Arial"/>
          <w:color w:val="000000" w:themeColor="text1"/>
          <w:sz w:val="20"/>
          <w:szCs w:val="20"/>
          <w:lang w:eastAsia="es-MX"/>
        </w:rPr>
      </w:pPr>
      <w:r w:rsidRPr="00481B4C">
        <w:rPr>
          <w:rFonts w:ascii="AvantGarde Bk BT" w:hAnsi="AvantGarde Bk BT" w:cs="Arial"/>
          <w:color w:val="000000" w:themeColor="text1"/>
          <w:sz w:val="20"/>
          <w:szCs w:val="20"/>
          <w:lang w:eastAsia="es-MX"/>
        </w:rPr>
        <w:t xml:space="preserve">Que el </w:t>
      </w:r>
      <w:r w:rsidR="00A921CD" w:rsidRPr="00481B4C">
        <w:rPr>
          <w:rFonts w:ascii="AvantGarde Bk BT" w:hAnsi="AvantGarde Bk BT" w:cs="Arial"/>
          <w:color w:val="000000" w:themeColor="text1"/>
          <w:sz w:val="20"/>
          <w:szCs w:val="20"/>
          <w:lang w:eastAsia="es-MX"/>
        </w:rPr>
        <w:t>19</w:t>
      </w:r>
      <w:r w:rsidR="003027F9" w:rsidRPr="00481B4C">
        <w:rPr>
          <w:rFonts w:ascii="AvantGarde Bk BT" w:hAnsi="AvantGarde Bk BT" w:cs="Arial"/>
          <w:color w:val="000000" w:themeColor="text1"/>
          <w:sz w:val="20"/>
          <w:szCs w:val="20"/>
          <w:lang w:eastAsia="es-MX"/>
        </w:rPr>
        <w:t xml:space="preserve"> de </w:t>
      </w:r>
      <w:r w:rsidR="00A921CD" w:rsidRPr="00481B4C">
        <w:rPr>
          <w:rFonts w:ascii="AvantGarde Bk BT" w:hAnsi="AvantGarde Bk BT" w:cs="Arial"/>
          <w:color w:val="000000" w:themeColor="text1"/>
          <w:sz w:val="20"/>
          <w:szCs w:val="20"/>
          <w:lang w:eastAsia="es-MX"/>
        </w:rPr>
        <w:t xml:space="preserve">febrero </w:t>
      </w:r>
      <w:r w:rsidR="003027F9" w:rsidRPr="00481B4C">
        <w:rPr>
          <w:rFonts w:ascii="AvantGarde Bk BT" w:hAnsi="AvantGarde Bk BT" w:cs="Arial"/>
          <w:color w:val="000000" w:themeColor="text1"/>
          <w:sz w:val="20"/>
          <w:szCs w:val="20"/>
          <w:lang w:eastAsia="es-MX"/>
        </w:rPr>
        <w:t>de</w:t>
      </w:r>
      <w:r w:rsidR="00A921CD" w:rsidRPr="00481B4C">
        <w:rPr>
          <w:rFonts w:ascii="AvantGarde Bk BT" w:hAnsi="AvantGarde Bk BT" w:cs="Arial"/>
          <w:color w:val="000000" w:themeColor="text1"/>
          <w:sz w:val="20"/>
          <w:szCs w:val="20"/>
          <w:lang w:eastAsia="es-MX"/>
        </w:rPr>
        <w:t>l</w:t>
      </w:r>
      <w:r w:rsidR="003027F9" w:rsidRPr="00481B4C">
        <w:rPr>
          <w:rFonts w:ascii="AvantGarde Bk BT" w:hAnsi="AvantGarde Bk BT" w:cs="Arial"/>
          <w:color w:val="000000" w:themeColor="text1"/>
          <w:sz w:val="20"/>
          <w:szCs w:val="20"/>
          <w:lang w:eastAsia="es-MX"/>
        </w:rPr>
        <w:t xml:space="preserve"> 202</w:t>
      </w:r>
      <w:r w:rsidR="00A921CD" w:rsidRPr="00481B4C">
        <w:rPr>
          <w:rFonts w:ascii="AvantGarde Bk BT" w:hAnsi="AvantGarde Bk BT" w:cs="Arial"/>
          <w:color w:val="000000" w:themeColor="text1"/>
          <w:sz w:val="20"/>
          <w:szCs w:val="20"/>
          <w:lang w:eastAsia="es-MX"/>
        </w:rPr>
        <w:t>0</w:t>
      </w:r>
      <w:r w:rsidRPr="00481B4C">
        <w:rPr>
          <w:rFonts w:ascii="AvantGarde Bk BT" w:hAnsi="AvantGarde Bk BT" w:cs="Arial"/>
          <w:color w:val="000000" w:themeColor="text1"/>
          <w:sz w:val="20"/>
          <w:szCs w:val="20"/>
          <w:lang w:eastAsia="es-MX"/>
        </w:rPr>
        <w:t xml:space="preserve">, el Consejo del Centro Universitario de </w:t>
      </w:r>
      <w:r w:rsidR="00A921CD" w:rsidRPr="00481B4C">
        <w:rPr>
          <w:rFonts w:ascii="AvantGarde Bk BT" w:hAnsi="AvantGarde Bk BT" w:cs="Arial"/>
          <w:color w:val="000000" w:themeColor="text1"/>
          <w:sz w:val="20"/>
          <w:szCs w:val="20"/>
          <w:lang w:eastAsia="es-MX"/>
        </w:rPr>
        <w:t xml:space="preserve">Arte Arquitectura y Diseño </w:t>
      </w:r>
      <w:r w:rsidRPr="00481B4C">
        <w:rPr>
          <w:rFonts w:ascii="AvantGarde Bk BT" w:hAnsi="AvantGarde Bk BT" w:cs="Arial"/>
          <w:color w:val="000000" w:themeColor="text1"/>
          <w:sz w:val="20"/>
          <w:szCs w:val="20"/>
          <w:lang w:eastAsia="es-MX"/>
        </w:rPr>
        <w:t xml:space="preserve">aprobó </w:t>
      </w:r>
      <w:r w:rsidR="00A921CD" w:rsidRPr="00481B4C">
        <w:rPr>
          <w:rFonts w:ascii="AvantGarde Bk BT" w:hAnsi="AvantGarde Bk BT" w:cs="Arial"/>
          <w:color w:val="000000" w:themeColor="text1"/>
          <w:sz w:val="20"/>
          <w:szCs w:val="20"/>
          <w:lang w:eastAsia="es-MX"/>
        </w:rPr>
        <w:t xml:space="preserve">en la sesión No. 193, </w:t>
      </w:r>
      <w:r w:rsidRPr="00481B4C">
        <w:rPr>
          <w:rFonts w:ascii="AvantGarde Bk BT" w:hAnsi="AvantGarde Bk BT" w:cs="Arial"/>
          <w:color w:val="000000" w:themeColor="text1"/>
          <w:sz w:val="20"/>
          <w:szCs w:val="20"/>
          <w:lang w:eastAsia="es-MX"/>
        </w:rPr>
        <w:t xml:space="preserve">el dictamen </w:t>
      </w:r>
      <w:r w:rsidR="00C84277" w:rsidRPr="00481B4C">
        <w:rPr>
          <w:rFonts w:ascii="AvantGarde Bk BT" w:hAnsi="AvantGarde Bk BT" w:cs="Arial"/>
          <w:color w:val="000000" w:themeColor="text1"/>
          <w:sz w:val="20"/>
          <w:szCs w:val="20"/>
        </w:rPr>
        <w:t xml:space="preserve">número </w:t>
      </w:r>
      <w:r w:rsidR="00A921CD" w:rsidRPr="00481B4C">
        <w:rPr>
          <w:rFonts w:ascii="AvantGarde Bk BT" w:hAnsi="AvantGarde Bk BT" w:cs="Arial"/>
          <w:color w:val="000000" w:themeColor="text1"/>
          <w:sz w:val="20"/>
          <w:szCs w:val="20"/>
        </w:rPr>
        <w:t>010</w:t>
      </w:r>
      <w:r w:rsidR="003027F9" w:rsidRPr="00481B4C">
        <w:rPr>
          <w:rFonts w:ascii="AvantGarde Bk BT" w:hAnsi="AvantGarde Bk BT" w:cs="Arial"/>
          <w:color w:val="000000" w:themeColor="text1"/>
          <w:sz w:val="20"/>
          <w:szCs w:val="20"/>
        </w:rPr>
        <w:t xml:space="preserve"> </w:t>
      </w:r>
      <w:r w:rsidRPr="00481B4C">
        <w:rPr>
          <w:rFonts w:ascii="AvantGarde Bk BT" w:hAnsi="AvantGarde Bk BT" w:cs="Arial"/>
          <w:color w:val="000000" w:themeColor="text1"/>
          <w:sz w:val="20"/>
          <w:szCs w:val="20"/>
        </w:rPr>
        <w:t xml:space="preserve">que propone otorgar del </w:t>
      </w:r>
      <w:r w:rsidRPr="00481B4C">
        <w:rPr>
          <w:rFonts w:ascii="AvantGarde Bk BT" w:hAnsi="AvantGarde Bk BT" w:cs="Arial"/>
          <w:color w:val="000000" w:themeColor="text1"/>
          <w:sz w:val="20"/>
          <w:szCs w:val="20"/>
          <w:lang w:eastAsia="es-MX"/>
        </w:rPr>
        <w:t xml:space="preserve">título de </w:t>
      </w:r>
      <w:r w:rsidRPr="000A5FD5">
        <w:rPr>
          <w:rFonts w:ascii="AvantGarde Bk BT" w:hAnsi="AvantGarde Bk BT" w:cs="Arial"/>
          <w:i/>
          <w:color w:val="000000" w:themeColor="text1"/>
          <w:sz w:val="20"/>
          <w:szCs w:val="20"/>
          <w:lang w:eastAsia="es-MX"/>
        </w:rPr>
        <w:t>Doctor Honoris Causa</w:t>
      </w:r>
      <w:r w:rsidRPr="00481B4C">
        <w:rPr>
          <w:rFonts w:ascii="AvantGarde Bk BT" w:hAnsi="AvantGarde Bk BT" w:cs="Arial"/>
          <w:color w:val="000000" w:themeColor="text1"/>
          <w:sz w:val="20"/>
          <w:szCs w:val="20"/>
          <w:lang w:eastAsia="es-MX"/>
        </w:rPr>
        <w:t xml:space="preserve"> a</w:t>
      </w:r>
      <w:r w:rsidR="001F001B" w:rsidRPr="00481B4C">
        <w:rPr>
          <w:rFonts w:ascii="AvantGarde Bk BT" w:hAnsi="AvantGarde Bk BT" w:cs="Arial"/>
          <w:color w:val="000000" w:themeColor="text1"/>
          <w:sz w:val="20"/>
          <w:szCs w:val="20"/>
          <w:lang w:eastAsia="es-MX"/>
        </w:rPr>
        <w:t>l Arquitecto</w:t>
      </w:r>
      <w:r w:rsidR="00A921CD" w:rsidRPr="00481B4C">
        <w:rPr>
          <w:rFonts w:ascii="AvantGarde Bk BT" w:hAnsi="AvantGarde Bk BT" w:cs="Arial"/>
          <w:color w:val="000000" w:themeColor="text1"/>
          <w:sz w:val="20"/>
          <w:szCs w:val="20"/>
          <w:lang w:eastAsia="es-MX"/>
        </w:rPr>
        <w:t xml:space="preserve"> </w:t>
      </w:r>
      <w:r w:rsidR="0015680F" w:rsidRPr="00481B4C">
        <w:rPr>
          <w:rFonts w:ascii="AvantGarde Bk BT" w:hAnsi="AvantGarde Bk BT" w:cs="Arial"/>
          <w:color w:val="000000" w:themeColor="text1"/>
          <w:sz w:val="20"/>
          <w:szCs w:val="20"/>
          <w:lang w:eastAsia="es-MX"/>
        </w:rPr>
        <w:t>Gabriel Chávez de la Mora</w:t>
      </w:r>
      <w:r w:rsidRPr="00481B4C">
        <w:rPr>
          <w:rFonts w:ascii="AvantGarde Bk BT" w:hAnsi="AvantGarde Bk BT" w:cs="Arial"/>
          <w:color w:val="000000" w:themeColor="text1"/>
          <w:sz w:val="20"/>
          <w:szCs w:val="20"/>
          <w:lang w:eastAsia="es-MX"/>
        </w:rPr>
        <w:t>.</w:t>
      </w:r>
    </w:p>
    <w:p w14:paraId="25A4046D" w14:textId="77777777" w:rsidR="003E1FCD" w:rsidRPr="00481B4C" w:rsidRDefault="003E1FCD" w:rsidP="003E1FCD">
      <w:pPr>
        <w:pStyle w:val="NormalWeb"/>
        <w:spacing w:before="0" w:beforeAutospacing="0" w:after="0" w:afterAutospacing="0"/>
        <w:jc w:val="both"/>
        <w:rPr>
          <w:rFonts w:ascii="AvantGarde Bk BT" w:hAnsi="AvantGarde Bk BT" w:cs="Arial"/>
          <w:color w:val="000000" w:themeColor="text1"/>
          <w:sz w:val="20"/>
          <w:szCs w:val="20"/>
          <w:lang w:eastAsia="es-MX"/>
        </w:rPr>
      </w:pPr>
    </w:p>
    <w:p w14:paraId="6525CE24" w14:textId="45C81664" w:rsidR="003E1FCD" w:rsidRPr="00481B4C" w:rsidRDefault="003E1FCD" w:rsidP="001F001B">
      <w:pPr>
        <w:pStyle w:val="NormalWeb"/>
        <w:numPr>
          <w:ilvl w:val="0"/>
          <w:numId w:val="1"/>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Que</w:t>
      </w:r>
      <w:r w:rsidR="000A5FD5">
        <w:rPr>
          <w:rFonts w:ascii="AvantGarde Bk BT" w:hAnsi="AvantGarde Bk BT" w:cs="Arial"/>
          <w:color w:val="000000" w:themeColor="text1"/>
          <w:sz w:val="20"/>
          <w:szCs w:val="20"/>
        </w:rPr>
        <w:t xml:space="preserve"> </w:t>
      </w:r>
      <w:r w:rsidR="000A5FD5" w:rsidRPr="0043727E">
        <w:rPr>
          <w:rFonts w:ascii="AvantGarde Bk BT" w:hAnsi="AvantGarde Bk BT" w:cs="Arial"/>
          <w:sz w:val="20"/>
          <w:szCs w:val="20"/>
        </w:rPr>
        <w:t>el</w:t>
      </w:r>
      <w:r w:rsidRPr="0043727E">
        <w:rPr>
          <w:rFonts w:ascii="AvantGarde Bk BT" w:hAnsi="AvantGarde Bk BT" w:cs="Arial"/>
          <w:sz w:val="20"/>
          <w:szCs w:val="20"/>
        </w:rPr>
        <w:t xml:space="preserve"> </w:t>
      </w:r>
      <w:r w:rsidR="0015680F" w:rsidRPr="0043727E">
        <w:rPr>
          <w:rFonts w:ascii="AvantGarde Bk BT" w:hAnsi="AvantGarde Bk BT" w:cs="Arial"/>
          <w:sz w:val="20"/>
          <w:szCs w:val="20"/>
        </w:rPr>
        <w:t>Arquitecto Gabriel Chávez de la Mora</w:t>
      </w:r>
      <w:r w:rsidR="00733C15" w:rsidRPr="0043727E">
        <w:rPr>
          <w:rFonts w:ascii="AvantGarde Bk BT" w:hAnsi="AvantGarde Bk BT" w:cs="Arial"/>
          <w:sz w:val="20"/>
          <w:szCs w:val="20"/>
        </w:rPr>
        <w:t xml:space="preserve"> </w:t>
      </w:r>
      <w:r w:rsidRPr="0043727E">
        <w:rPr>
          <w:rFonts w:ascii="AvantGarde Bk BT" w:hAnsi="AvantGarde Bk BT" w:cs="Arial"/>
          <w:sz w:val="20"/>
          <w:szCs w:val="20"/>
        </w:rPr>
        <w:t xml:space="preserve">nació en la </w:t>
      </w:r>
      <w:r w:rsidR="00733C15" w:rsidRPr="0043727E">
        <w:rPr>
          <w:rFonts w:ascii="AvantGarde Bk BT" w:hAnsi="AvantGarde Bk BT" w:cs="Arial"/>
          <w:sz w:val="20"/>
          <w:szCs w:val="20"/>
        </w:rPr>
        <w:t>Guadalajara Jalisco el 29 de noviembre de 1929; en 1947 ingresa a la escuela de Ingeniería de la Universidad de Guadalajara cursando el primer año de esa carrera</w:t>
      </w:r>
      <w:r w:rsidR="00733C15" w:rsidRPr="00481B4C">
        <w:rPr>
          <w:rFonts w:ascii="AvantGarde Bk BT" w:hAnsi="AvantGarde Bk BT" w:cs="Arial"/>
          <w:color w:val="000000" w:themeColor="text1"/>
          <w:sz w:val="20"/>
          <w:szCs w:val="20"/>
        </w:rPr>
        <w:t xml:space="preserve">. En ese mismo año se incorpora como dibujante </w:t>
      </w:r>
      <w:r w:rsidR="00F64819" w:rsidRPr="00481B4C">
        <w:rPr>
          <w:rFonts w:ascii="AvantGarde Bk BT" w:hAnsi="AvantGarde Bk BT" w:cs="Arial"/>
          <w:color w:val="000000" w:themeColor="text1"/>
          <w:sz w:val="20"/>
          <w:szCs w:val="20"/>
        </w:rPr>
        <w:t xml:space="preserve">en el despacho del arquitecto Julio de la Peña; ingresa </w:t>
      </w:r>
      <w:r w:rsidR="00083251" w:rsidRPr="00481B4C">
        <w:rPr>
          <w:rFonts w:ascii="AvantGarde Bk BT" w:hAnsi="AvantGarde Bk BT" w:cs="Arial"/>
          <w:color w:val="000000" w:themeColor="text1"/>
          <w:sz w:val="20"/>
          <w:szCs w:val="20"/>
        </w:rPr>
        <w:t>a la Escuela de Arquitectura de la Universidad de Guadalajara en 1948.</w:t>
      </w:r>
    </w:p>
    <w:p w14:paraId="5A5C5804" w14:textId="77777777" w:rsidR="00083251" w:rsidRPr="00481B4C" w:rsidRDefault="00083251" w:rsidP="00975BB5">
      <w:pPr>
        <w:pStyle w:val="NormalWeb"/>
        <w:spacing w:before="0" w:beforeAutospacing="0" w:after="0" w:afterAutospacing="0"/>
        <w:ind w:left="360"/>
        <w:jc w:val="both"/>
        <w:rPr>
          <w:rFonts w:ascii="AvantGarde Bk BT" w:hAnsi="AvantGarde Bk BT" w:cs="Arial"/>
          <w:color w:val="000000" w:themeColor="text1"/>
          <w:sz w:val="20"/>
          <w:szCs w:val="20"/>
        </w:rPr>
      </w:pPr>
    </w:p>
    <w:p w14:paraId="01CB9813" w14:textId="6530F552" w:rsidR="00083251" w:rsidRPr="00481B4C" w:rsidRDefault="00083251" w:rsidP="001F001B">
      <w:pPr>
        <w:pStyle w:val="NormalWeb"/>
        <w:numPr>
          <w:ilvl w:val="0"/>
          <w:numId w:val="1"/>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Que</w:t>
      </w:r>
      <w:r w:rsidRPr="00481B4C">
        <w:rPr>
          <w:rFonts w:ascii="AvantGarde Bk BT" w:hAnsi="AvantGarde Bk BT" w:cs="Arial"/>
          <w:color w:val="000000" w:themeColor="text1"/>
          <w:sz w:val="20"/>
          <w:szCs w:val="20"/>
          <w:lang w:eastAsia="es-MX"/>
        </w:rPr>
        <w:t xml:space="preserve"> el 20 de febrero de 1955, se </w:t>
      </w:r>
      <w:r w:rsidR="00975BB5" w:rsidRPr="00481B4C">
        <w:rPr>
          <w:rFonts w:ascii="AvantGarde Bk BT" w:hAnsi="AvantGarde Bk BT" w:cs="Arial"/>
          <w:color w:val="000000" w:themeColor="text1"/>
          <w:sz w:val="20"/>
          <w:szCs w:val="20"/>
          <w:lang w:eastAsia="es-MX"/>
        </w:rPr>
        <w:t xml:space="preserve">reunió el jurado constituido por José Villagrán García, Alberto T. Arai, Alonso Mariscal y Pedro Ramírez Vázquez para llevar a cabo el examen profesional de Chávez de la Mora, el tema de su trabajo recepcional era el proyecto de un centro Parroquial en el barrio de Analco en Guadalajara. A Chávez de la Mora le corresponde ser el primer arquitecto titulado de su generación quien mereció mención honorífica de Excelencia y </w:t>
      </w:r>
      <w:proofErr w:type="spellStart"/>
      <w:r w:rsidR="00975BB5" w:rsidRPr="00481B4C">
        <w:rPr>
          <w:rFonts w:ascii="AvantGarde Bk BT" w:hAnsi="AvantGarde Bk BT" w:cs="Arial"/>
          <w:color w:val="000000" w:themeColor="text1"/>
          <w:sz w:val="20"/>
          <w:szCs w:val="20"/>
          <w:lang w:eastAsia="es-MX"/>
        </w:rPr>
        <w:t>Summa</w:t>
      </w:r>
      <w:proofErr w:type="spellEnd"/>
      <w:r w:rsidR="00975BB5" w:rsidRPr="00481B4C">
        <w:rPr>
          <w:rFonts w:ascii="AvantGarde Bk BT" w:hAnsi="AvantGarde Bk BT" w:cs="Arial"/>
          <w:color w:val="000000" w:themeColor="text1"/>
          <w:sz w:val="20"/>
          <w:szCs w:val="20"/>
          <w:lang w:eastAsia="es-MX"/>
        </w:rPr>
        <w:t xml:space="preserve"> Cum </w:t>
      </w:r>
      <w:proofErr w:type="spellStart"/>
      <w:r w:rsidR="00975BB5" w:rsidRPr="00481B4C">
        <w:rPr>
          <w:rFonts w:ascii="AvantGarde Bk BT" w:hAnsi="AvantGarde Bk BT" w:cs="Arial"/>
          <w:color w:val="000000" w:themeColor="text1"/>
          <w:sz w:val="20"/>
          <w:szCs w:val="20"/>
          <w:lang w:eastAsia="es-MX"/>
        </w:rPr>
        <w:t>Laudem</w:t>
      </w:r>
      <w:proofErr w:type="spellEnd"/>
      <w:r w:rsidR="00975BB5" w:rsidRPr="00481B4C">
        <w:rPr>
          <w:rFonts w:ascii="AvantGarde Bk BT" w:hAnsi="AvantGarde Bk BT" w:cs="Arial"/>
          <w:color w:val="000000" w:themeColor="text1"/>
          <w:sz w:val="20"/>
          <w:szCs w:val="20"/>
          <w:lang w:eastAsia="es-MX"/>
        </w:rPr>
        <w:t xml:space="preserve">. Entre sus colegas </w:t>
      </w:r>
      <w:r w:rsidR="00975BB5" w:rsidRPr="00481B4C">
        <w:rPr>
          <w:rFonts w:ascii="AvantGarde Bk BT" w:hAnsi="AvantGarde Bk BT" w:cs="Arial"/>
          <w:color w:val="000000" w:themeColor="text1"/>
          <w:sz w:val="20"/>
          <w:szCs w:val="20"/>
        </w:rPr>
        <w:t xml:space="preserve">de profesión se encuentran Enrique </w:t>
      </w:r>
      <w:proofErr w:type="spellStart"/>
      <w:r w:rsidR="00975BB5" w:rsidRPr="00481B4C">
        <w:rPr>
          <w:rFonts w:ascii="AvantGarde Bk BT" w:hAnsi="AvantGarde Bk BT" w:cs="Arial"/>
          <w:color w:val="000000" w:themeColor="text1"/>
          <w:sz w:val="20"/>
          <w:szCs w:val="20"/>
        </w:rPr>
        <w:t>Nafarrete</w:t>
      </w:r>
      <w:proofErr w:type="spellEnd"/>
      <w:r w:rsidR="00975BB5" w:rsidRPr="00481B4C">
        <w:rPr>
          <w:rFonts w:ascii="AvantGarde Bk BT" w:hAnsi="AvantGarde Bk BT" w:cs="Arial"/>
          <w:color w:val="000000" w:themeColor="text1"/>
          <w:sz w:val="20"/>
          <w:szCs w:val="20"/>
        </w:rPr>
        <w:t xml:space="preserve">, Alejandro Zohn y Max </w:t>
      </w:r>
      <w:proofErr w:type="spellStart"/>
      <w:r w:rsidR="00975BB5" w:rsidRPr="00481B4C">
        <w:rPr>
          <w:rFonts w:ascii="AvantGarde Bk BT" w:hAnsi="AvantGarde Bk BT" w:cs="Arial"/>
          <w:color w:val="000000" w:themeColor="text1"/>
          <w:sz w:val="20"/>
          <w:szCs w:val="20"/>
        </w:rPr>
        <w:t>Henonín</w:t>
      </w:r>
      <w:proofErr w:type="spellEnd"/>
      <w:r w:rsidR="00975BB5" w:rsidRPr="00481B4C">
        <w:rPr>
          <w:rFonts w:ascii="AvantGarde Bk BT" w:hAnsi="AvantGarde Bk BT" w:cs="Arial"/>
          <w:color w:val="000000" w:themeColor="text1"/>
          <w:sz w:val="20"/>
          <w:szCs w:val="20"/>
        </w:rPr>
        <w:t>.</w:t>
      </w:r>
    </w:p>
    <w:p w14:paraId="651E9639" w14:textId="77777777" w:rsidR="001F001B" w:rsidRPr="0043727E" w:rsidRDefault="001F001B" w:rsidP="007923E6">
      <w:pPr>
        <w:pStyle w:val="NormalWeb"/>
        <w:spacing w:before="0" w:beforeAutospacing="0" w:after="0" w:afterAutospacing="0"/>
        <w:ind w:left="360"/>
        <w:jc w:val="both"/>
        <w:rPr>
          <w:rFonts w:ascii="AvantGarde Bk BT" w:hAnsi="AvantGarde Bk BT" w:cs="Arial"/>
          <w:sz w:val="20"/>
          <w:szCs w:val="20"/>
        </w:rPr>
      </w:pPr>
    </w:p>
    <w:p w14:paraId="617605C3" w14:textId="32927EFC" w:rsidR="001F001B" w:rsidRPr="0043727E" w:rsidRDefault="001F001B" w:rsidP="007923E6">
      <w:pPr>
        <w:pStyle w:val="NormalWeb"/>
        <w:numPr>
          <w:ilvl w:val="0"/>
          <w:numId w:val="1"/>
        </w:numPr>
        <w:spacing w:before="0" w:beforeAutospacing="0" w:after="0" w:afterAutospacing="0"/>
        <w:jc w:val="both"/>
        <w:rPr>
          <w:rFonts w:ascii="AvantGarde Bk BT" w:hAnsi="AvantGarde Bk BT" w:cs="Arial"/>
          <w:sz w:val="20"/>
          <w:szCs w:val="20"/>
        </w:rPr>
      </w:pPr>
      <w:r w:rsidRPr="0043727E">
        <w:rPr>
          <w:rFonts w:ascii="AvantGarde Bk BT" w:hAnsi="AvantGarde Bk BT" w:cs="Arial"/>
          <w:sz w:val="20"/>
          <w:szCs w:val="20"/>
        </w:rPr>
        <w:t>Que el ser humano es complejidad y que este es un ser bio-psico-social</w:t>
      </w:r>
      <w:r w:rsidR="0043727E" w:rsidRPr="0043727E">
        <w:rPr>
          <w:rFonts w:ascii="AvantGarde Bk BT" w:hAnsi="AvantGarde Bk BT" w:cs="Arial"/>
          <w:sz w:val="20"/>
          <w:szCs w:val="20"/>
        </w:rPr>
        <w:t xml:space="preserve"> </w:t>
      </w:r>
      <w:r w:rsidR="000A5FD5" w:rsidRPr="0043727E">
        <w:rPr>
          <w:rFonts w:ascii="AvantGarde Bk BT" w:hAnsi="AvantGarde Bk BT" w:cs="Arial"/>
          <w:sz w:val="20"/>
          <w:szCs w:val="20"/>
        </w:rPr>
        <w:t xml:space="preserve">que </w:t>
      </w:r>
      <w:r w:rsidRPr="0043727E">
        <w:rPr>
          <w:rFonts w:ascii="AvantGarde Bk BT" w:hAnsi="AvantGarde Bk BT" w:cs="Arial"/>
          <w:sz w:val="20"/>
          <w:szCs w:val="20"/>
        </w:rPr>
        <w:t xml:space="preserve">no </w:t>
      </w:r>
      <w:r w:rsidR="000A5FD5" w:rsidRPr="0043727E">
        <w:rPr>
          <w:rFonts w:ascii="AvantGarde Bk BT" w:hAnsi="AvantGarde Bk BT" w:cs="Arial"/>
          <w:sz w:val="20"/>
          <w:szCs w:val="20"/>
        </w:rPr>
        <w:t xml:space="preserve">solo </w:t>
      </w:r>
      <w:r w:rsidRPr="0043727E">
        <w:rPr>
          <w:rFonts w:ascii="AvantGarde Bk BT" w:hAnsi="AvantGarde Bk BT" w:cs="Arial"/>
          <w:sz w:val="20"/>
          <w:szCs w:val="20"/>
        </w:rPr>
        <w:t xml:space="preserve">adquiere expresión en la racionalidad sino en su problemática y realización psicológica entendida por algunos como espiritualidad. Es así que la arquitectura entiende y atiende dicha complejidad al no reducir a la persona al </w:t>
      </w:r>
      <w:r w:rsidR="000A5FD5" w:rsidRPr="0043727E">
        <w:rPr>
          <w:rFonts w:ascii="AvantGarde Bk BT" w:hAnsi="AvantGarde Bk BT" w:cs="Arial"/>
          <w:sz w:val="20"/>
          <w:szCs w:val="20"/>
        </w:rPr>
        <w:t xml:space="preserve">solo </w:t>
      </w:r>
      <w:r w:rsidRPr="0043727E">
        <w:rPr>
          <w:rFonts w:ascii="AvantGarde Bk BT" w:hAnsi="AvantGarde Bk BT" w:cs="Arial"/>
          <w:sz w:val="20"/>
          <w:szCs w:val="20"/>
        </w:rPr>
        <w:t xml:space="preserve">hecho de estar en “función” si no como un ser integral en sí mismo y que para lograrlo hay una infinidad de expresiones y espacios pensados y dedicados para ese repertorio complejo. </w:t>
      </w:r>
      <w:r w:rsidR="009A4D35" w:rsidRPr="0043727E">
        <w:rPr>
          <w:rFonts w:ascii="AvantGarde Bk BT" w:hAnsi="AvantGarde Bk BT" w:cs="Arial"/>
          <w:sz w:val="20"/>
          <w:szCs w:val="20"/>
        </w:rPr>
        <w:t>Con d</w:t>
      </w:r>
      <w:r w:rsidRPr="0043727E">
        <w:rPr>
          <w:rFonts w:ascii="AvantGarde Bk BT" w:hAnsi="AvantGarde Bk BT" w:cs="Arial"/>
          <w:sz w:val="20"/>
          <w:szCs w:val="20"/>
        </w:rPr>
        <w:t xml:space="preserve">icha visión </w:t>
      </w:r>
      <w:r w:rsidR="00994D45" w:rsidRPr="0043727E">
        <w:rPr>
          <w:rFonts w:ascii="AvantGarde Bk BT" w:hAnsi="AvantGarde Bk BT" w:cs="Arial"/>
          <w:sz w:val="20"/>
          <w:szCs w:val="20"/>
        </w:rPr>
        <w:t xml:space="preserve">el Arquitecto </w:t>
      </w:r>
      <w:r w:rsidR="0015680F" w:rsidRPr="0043727E">
        <w:rPr>
          <w:rFonts w:ascii="AvantGarde Bk BT" w:hAnsi="AvantGarde Bk BT" w:cs="Arial"/>
          <w:sz w:val="20"/>
          <w:szCs w:val="20"/>
        </w:rPr>
        <w:t>Gabriel Chávez de la Mora</w:t>
      </w:r>
      <w:r w:rsidRPr="0043727E">
        <w:rPr>
          <w:rFonts w:ascii="AvantGarde Bk BT" w:hAnsi="AvantGarde Bk BT" w:cs="Arial"/>
          <w:sz w:val="20"/>
          <w:szCs w:val="20"/>
        </w:rPr>
        <w:t xml:space="preserve"> ha realizado su trabajo tanto en arquitectura, arte, diseños y artesanías.</w:t>
      </w:r>
    </w:p>
    <w:p w14:paraId="07C7E9C0" w14:textId="77777777" w:rsidR="001F001B" w:rsidRPr="0043727E" w:rsidRDefault="001F001B" w:rsidP="007923E6">
      <w:pPr>
        <w:pStyle w:val="NormalWeb"/>
        <w:spacing w:before="0" w:beforeAutospacing="0" w:after="0" w:afterAutospacing="0"/>
        <w:ind w:left="360"/>
        <w:jc w:val="both"/>
        <w:rPr>
          <w:rFonts w:ascii="AvantGarde Bk BT" w:hAnsi="AvantGarde Bk BT" w:cs="Arial"/>
          <w:sz w:val="20"/>
          <w:szCs w:val="20"/>
        </w:rPr>
      </w:pPr>
    </w:p>
    <w:p w14:paraId="1B5F3169" w14:textId="1C1DB999" w:rsidR="001F001B" w:rsidRPr="00481B4C" w:rsidRDefault="001F001B" w:rsidP="007923E6">
      <w:pPr>
        <w:pStyle w:val="NormalWeb"/>
        <w:numPr>
          <w:ilvl w:val="0"/>
          <w:numId w:val="1"/>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 xml:space="preserve">Que el hombre, en tanto ser cultural está inmerso en ritos y mitos y así hace de los espacios zonas de preferencia, especiales, consagrados o sagradas y es en ese sentido que la arquitectura brinda y posibilita la realización humana, lo que promueve un mejor orden y armonía social y es así que el trabajo del </w:t>
      </w:r>
      <w:r w:rsidR="0015680F" w:rsidRPr="00481B4C">
        <w:rPr>
          <w:rFonts w:ascii="AvantGarde Bk BT" w:hAnsi="AvantGarde Bk BT" w:cs="Arial"/>
          <w:color w:val="000000" w:themeColor="text1"/>
          <w:sz w:val="20"/>
          <w:szCs w:val="20"/>
        </w:rPr>
        <w:t>Arquitecto Gabriel Chávez de la Mora</w:t>
      </w:r>
      <w:r w:rsidRPr="00481B4C">
        <w:rPr>
          <w:rFonts w:ascii="AvantGarde Bk BT" w:hAnsi="AvantGarde Bk BT" w:cs="Arial"/>
          <w:color w:val="000000" w:themeColor="text1"/>
          <w:sz w:val="20"/>
          <w:szCs w:val="20"/>
        </w:rPr>
        <w:t xml:space="preserve"> ofrece lugares destinados a la vida psicológica, espiritual de las personas, enriqueciendo la vida pública y comunitaria y contribuyendo al desarrollo de la vida personal.</w:t>
      </w:r>
    </w:p>
    <w:p w14:paraId="2DF747A3" w14:textId="1E8803B1" w:rsidR="00481B4C" w:rsidRDefault="00481B4C">
      <w:pPr>
        <w:rPr>
          <w:rFonts w:ascii="AvantGarde Bk BT" w:hAnsi="AvantGarde Bk BT" w:cs="Arial"/>
          <w:color w:val="000000" w:themeColor="text1"/>
          <w:sz w:val="20"/>
          <w:szCs w:val="20"/>
          <w:lang w:val="es-ES" w:eastAsia="es-ES"/>
        </w:rPr>
      </w:pPr>
      <w:r>
        <w:rPr>
          <w:rFonts w:ascii="AvantGarde Bk BT" w:hAnsi="AvantGarde Bk BT" w:cs="Arial"/>
          <w:color w:val="000000" w:themeColor="text1"/>
          <w:sz w:val="20"/>
          <w:szCs w:val="20"/>
        </w:rPr>
        <w:br w:type="page"/>
      </w:r>
    </w:p>
    <w:p w14:paraId="63026F7F" w14:textId="77777777" w:rsidR="001F001B" w:rsidRPr="00481B4C" w:rsidRDefault="001F001B" w:rsidP="00CE6C92">
      <w:pPr>
        <w:pStyle w:val="NormalWeb"/>
        <w:spacing w:before="0" w:beforeAutospacing="0" w:after="0" w:afterAutospacing="0"/>
        <w:ind w:left="360"/>
        <w:jc w:val="both"/>
        <w:rPr>
          <w:rFonts w:ascii="AvantGarde Bk BT" w:hAnsi="AvantGarde Bk BT" w:cs="Arial"/>
          <w:color w:val="000000" w:themeColor="text1"/>
          <w:sz w:val="20"/>
          <w:szCs w:val="20"/>
        </w:rPr>
      </w:pPr>
    </w:p>
    <w:p w14:paraId="0AF527BC" w14:textId="77777777" w:rsidR="009D3DC2" w:rsidRPr="00481B4C" w:rsidRDefault="009D3DC2" w:rsidP="009D3DC2">
      <w:pPr>
        <w:pStyle w:val="NormalWeb"/>
        <w:spacing w:before="0" w:beforeAutospacing="0" w:after="0" w:afterAutospacing="0"/>
        <w:ind w:left="360"/>
        <w:jc w:val="both"/>
        <w:rPr>
          <w:rFonts w:ascii="AvantGarde Bk BT" w:hAnsi="AvantGarde Bk BT" w:cs="Arial"/>
          <w:color w:val="000000" w:themeColor="text1"/>
          <w:sz w:val="20"/>
          <w:szCs w:val="20"/>
        </w:rPr>
      </w:pPr>
    </w:p>
    <w:p w14:paraId="5E6B23D9" w14:textId="7CF0FE91" w:rsidR="003920D7" w:rsidRPr="00481B4C" w:rsidRDefault="001F001B" w:rsidP="003920D7">
      <w:pPr>
        <w:pStyle w:val="NormalWeb"/>
        <w:numPr>
          <w:ilvl w:val="0"/>
          <w:numId w:val="1"/>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 xml:space="preserve">Que las obras realizadas por el </w:t>
      </w:r>
      <w:r w:rsidR="0015680F" w:rsidRPr="00481B4C">
        <w:rPr>
          <w:rFonts w:ascii="AvantGarde Bk BT" w:hAnsi="AvantGarde Bk BT" w:cs="Arial"/>
          <w:color w:val="000000" w:themeColor="text1"/>
          <w:sz w:val="20"/>
          <w:szCs w:val="20"/>
        </w:rPr>
        <w:t>Arquitecto Gabriel Chávez de la Mora</w:t>
      </w:r>
      <w:r w:rsidRPr="00481B4C">
        <w:rPr>
          <w:rFonts w:ascii="AvantGarde Bk BT" w:hAnsi="AvantGarde Bk BT" w:cs="Arial"/>
          <w:color w:val="000000" w:themeColor="text1"/>
          <w:sz w:val="20"/>
          <w:szCs w:val="20"/>
        </w:rPr>
        <w:t xml:space="preserve">, han sido </w:t>
      </w:r>
      <w:r w:rsidR="009D3DC2" w:rsidRPr="00481B4C">
        <w:rPr>
          <w:rFonts w:ascii="AvantGarde Bk BT" w:hAnsi="AvantGarde Bk BT" w:cs="Arial"/>
          <w:color w:val="000000" w:themeColor="text1"/>
          <w:sz w:val="20"/>
          <w:szCs w:val="20"/>
        </w:rPr>
        <w:t>ejecutadas</w:t>
      </w:r>
      <w:r w:rsidRPr="00481B4C">
        <w:rPr>
          <w:rFonts w:ascii="AvantGarde Bk BT" w:hAnsi="AvantGarde Bk BT" w:cs="Arial"/>
          <w:color w:val="000000" w:themeColor="text1"/>
          <w:sz w:val="20"/>
          <w:szCs w:val="20"/>
        </w:rPr>
        <w:t xml:space="preserve"> en lugares que son emblemáticos para el país y el mundo.</w:t>
      </w:r>
      <w:r w:rsidR="003920D7" w:rsidRPr="00481B4C">
        <w:rPr>
          <w:rFonts w:ascii="AvantGarde Bk BT" w:hAnsi="AvantGarde Bk BT" w:cs="Arial"/>
          <w:color w:val="000000" w:themeColor="text1"/>
          <w:sz w:val="20"/>
          <w:szCs w:val="20"/>
        </w:rPr>
        <w:t xml:space="preserve"> Los reconocimientos tanto nacionales como </w:t>
      </w:r>
      <w:r w:rsidR="009D3DC2" w:rsidRPr="00481B4C">
        <w:rPr>
          <w:rFonts w:ascii="AvantGarde Bk BT" w:hAnsi="AvantGarde Bk BT" w:cs="Arial"/>
          <w:color w:val="000000" w:themeColor="text1"/>
          <w:sz w:val="20"/>
          <w:szCs w:val="20"/>
        </w:rPr>
        <w:t>internacionales</w:t>
      </w:r>
      <w:r w:rsidR="003920D7" w:rsidRPr="00481B4C">
        <w:rPr>
          <w:rFonts w:ascii="AvantGarde Bk BT" w:hAnsi="AvantGarde Bk BT" w:cs="Arial"/>
          <w:color w:val="000000" w:themeColor="text1"/>
          <w:sz w:val="20"/>
          <w:szCs w:val="20"/>
        </w:rPr>
        <w:t xml:space="preserve"> de los trabajos del </w:t>
      </w:r>
      <w:r w:rsidR="0015680F" w:rsidRPr="00481B4C">
        <w:rPr>
          <w:rFonts w:ascii="AvantGarde Bk BT" w:hAnsi="AvantGarde Bk BT" w:cs="Arial"/>
          <w:color w:val="000000" w:themeColor="text1"/>
          <w:sz w:val="20"/>
          <w:szCs w:val="20"/>
        </w:rPr>
        <w:t>Arquitecto Gabriel Chávez de la Mora</w:t>
      </w:r>
      <w:r w:rsidR="003920D7" w:rsidRPr="00481B4C">
        <w:rPr>
          <w:rFonts w:ascii="AvantGarde Bk BT" w:hAnsi="AvantGarde Bk BT" w:cs="Arial"/>
          <w:color w:val="000000" w:themeColor="text1"/>
          <w:sz w:val="20"/>
          <w:szCs w:val="20"/>
        </w:rPr>
        <w:t xml:space="preserve">, honran a la institución en la que cursó sus estudios de nivel superior, la Universidad de Guadalajara, para quien es ejemplo y orgullo universitario. </w:t>
      </w:r>
    </w:p>
    <w:p w14:paraId="333CB084" w14:textId="3DEFC868" w:rsidR="001F001B" w:rsidRPr="00481B4C" w:rsidRDefault="001F001B" w:rsidP="00722D2D">
      <w:pPr>
        <w:pStyle w:val="NormalWeb"/>
        <w:spacing w:before="0" w:beforeAutospacing="0" w:after="0" w:afterAutospacing="0"/>
        <w:ind w:left="360"/>
        <w:jc w:val="both"/>
        <w:rPr>
          <w:rFonts w:ascii="AvantGarde Bk BT" w:hAnsi="AvantGarde Bk BT" w:cs="Arial"/>
          <w:color w:val="000000" w:themeColor="text1"/>
          <w:sz w:val="20"/>
          <w:szCs w:val="20"/>
        </w:rPr>
      </w:pPr>
    </w:p>
    <w:p w14:paraId="295CA060" w14:textId="391E6329" w:rsidR="001F001B" w:rsidRPr="00481B4C" w:rsidRDefault="001F001B" w:rsidP="000420FA">
      <w:pPr>
        <w:pStyle w:val="NormalWeb"/>
        <w:numPr>
          <w:ilvl w:val="0"/>
          <w:numId w:val="1"/>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 xml:space="preserve">Que, en el caso de la zona metropolitana de Guadalajara, la plaza de la Bandera es un hito resultado del proyecto temprano realizado a los 18 años por el </w:t>
      </w:r>
      <w:r w:rsidR="0015680F" w:rsidRPr="00481B4C">
        <w:rPr>
          <w:rFonts w:ascii="AvantGarde Bk BT" w:hAnsi="AvantGarde Bk BT" w:cs="Arial"/>
          <w:color w:val="000000" w:themeColor="text1"/>
          <w:sz w:val="20"/>
          <w:szCs w:val="20"/>
        </w:rPr>
        <w:t>Arquitecto Gabriel Chávez de la Mora</w:t>
      </w:r>
      <w:r w:rsidRPr="00481B4C">
        <w:rPr>
          <w:rFonts w:ascii="AvantGarde Bk BT" w:hAnsi="AvantGarde Bk BT" w:cs="Arial"/>
          <w:color w:val="000000" w:themeColor="text1"/>
          <w:sz w:val="20"/>
          <w:szCs w:val="20"/>
        </w:rPr>
        <w:t xml:space="preserve">. </w:t>
      </w:r>
      <w:r w:rsidR="0015680F" w:rsidRPr="00481B4C">
        <w:rPr>
          <w:rFonts w:ascii="AvantGarde Bk BT" w:hAnsi="AvantGarde Bk BT" w:cs="Arial"/>
          <w:color w:val="000000" w:themeColor="text1"/>
          <w:sz w:val="20"/>
          <w:szCs w:val="20"/>
        </w:rPr>
        <w:t>L</w:t>
      </w:r>
      <w:r w:rsidRPr="00481B4C">
        <w:rPr>
          <w:rFonts w:ascii="AvantGarde Bk BT" w:hAnsi="AvantGarde Bk BT" w:cs="Arial"/>
          <w:color w:val="000000" w:themeColor="text1"/>
          <w:sz w:val="20"/>
          <w:szCs w:val="20"/>
        </w:rPr>
        <w:t xml:space="preserve">a diversidad de consultas y asesorías a proyectos nacionales y extranjeros brindadas </w:t>
      </w:r>
      <w:r w:rsidRPr="0043727E">
        <w:rPr>
          <w:rFonts w:ascii="AvantGarde Bk BT" w:hAnsi="AvantGarde Bk BT" w:cs="Arial"/>
          <w:sz w:val="20"/>
          <w:szCs w:val="20"/>
        </w:rPr>
        <w:t xml:space="preserve">por </w:t>
      </w:r>
      <w:r w:rsidR="003C54AA" w:rsidRPr="0043727E">
        <w:rPr>
          <w:rFonts w:ascii="AvantGarde Bk BT" w:hAnsi="AvantGarde Bk BT" w:cs="Arial"/>
          <w:sz w:val="20"/>
          <w:szCs w:val="20"/>
        </w:rPr>
        <w:t xml:space="preserve">el </w:t>
      </w:r>
      <w:r w:rsidR="0015680F" w:rsidRPr="0043727E">
        <w:rPr>
          <w:rFonts w:ascii="AvantGarde Bk BT" w:hAnsi="AvantGarde Bk BT" w:cs="Arial"/>
          <w:sz w:val="20"/>
          <w:szCs w:val="20"/>
        </w:rPr>
        <w:t xml:space="preserve">Arquitecto </w:t>
      </w:r>
      <w:r w:rsidR="0015680F" w:rsidRPr="00481B4C">
        <w:rPr>
          <w:rFonts w:ascii="AvantGarde Bk BT" w:hAnsi="AvantGarde Bk BT" w:cs="Arial"/>
          <w:color w:val="000000" w:themeColor="text1"/>
          <w:sz w:val="20"/>
          <w:szCs w:val="20"/>
        </w:rPr>
        <w:t>Gabriel Chávez de la Mora</w:t>
      </w:r>
      <w:r w:rsidRPr="00481B4C">
        <w:rPr>
          <w:rFonts w:ascii="AvantGarde Bk BT" w:hAnsi="AvantGarde Bk BT" w:cs="Arial"/>
          <w:color w:val="000000" w:themeColor="text1"/>
          <w:sz w:val="20"/>
          <w:szCs w:val="20"/>
        </w:rPr>
        <w:t>, confirman su calidad profesional.</w:t>
      </w:r>
    </w:p>
    <w:p w14:paraId="6181445C" w14:textId="77777777" w:rsidR="001F001B" w:rsidRPr="00481B4C" w:rsidRDefault="001F001B" w:rsidP="00722D2D">
      <w:pPr>
        <w:pStyle w:val="NormalWeb"/>
        <w:spacing w:before="0" w:beforeAutospacing="0" w:after="0" w:afterAutospacing="0"/>
        <w:jc w:val="both"/>
        <w:rPr>
          <w:rFonts w:ascii="AvantGarde Bk BT" w:hAnsi="AvantGarde Bk BT" w:cs="Arial"/>
          <w:color w:val="000000" w:themeColor="text1"/>
          <w:sz w:val="20"/>
          <w:szCs w:val="20"/>
        </w:rPr>
      </w:pPr>
    </w:p>
    <w:p w14:paraId="3728742F" w14:textId="6691E2F0" w:rsidR="001F001B" w:rsidRPr="0043727E" w:rsidRDefault="001F001B" w:rsidP="007923E6">
      <w:pPr>
        <w:pStyle w:val="NormalWeb"/>
        <w:numPr>
          <w:ilvl w:val="0"/>
          <w:numId w:val="1"/>
        </w:numPr>
        <w:spacing w:before="0" w:beforeAutospacing="0" w:after="0" w:afterAutospacing="0"/>
        <w:jc w:val="both"/>
        <w:rPr>
          <w:rFonts w:ascii="AvantGarde Bk BT" w:hAnsi="AvantGarde Bk BT" w:cs="Arial"/>
          <w:sz w:val="20"/>
          <w:szCs w:val="20"/>
        </w:rPr>
      </w:pPr>
      <w:r w:rsidRPr="00481B4C">
        <w:rPr>
          <w:rFonts w:ascii="AvantGarde Bk BT" w:hAnsi="AvantGarde Bk BT" w:cs="Arial"/>
          <w:color w:val="000000" w:themeColor="text1"/>
          <w:sz w:val="20"/>
          <w:szCs w:val="20"/>
        </w:rPr>
        <w:t xml:space="preserve">Que la perdurabilidad, las innovaciones y maneras en que el </w:t>
      </w:r>
      <w:r w:rsidR="0015680F" w:rsidRPr="00481B4C">
        <w:rPr>
          <w:rFonts w:ascii="AvantGarde Bk BT" w:hAnsi="AvantGarde Bk BT" w:cs="Arial"/>
          <w:color w:val="000000" w:themeColor="text1"/>
          <w:sz w:val="20"/>
          <w:szCs w:val="20"/>
        </w:rPr>
        <w:t>Arquitecto Gabriel Chávez de la Mora</w:t>
      </w:r>
      <w:r w:rsidRPr="00481B4C">
        <w:rPr>
          <w:rFonts w:ascii="AvantGarde Bk BT" w:hAnsi="AvantGarde Bk BT" w:cs="Arial"/>
          <w:color w:val="000000" w:themeColor="text1"/>
          <w:sz w:val="20"/>
          <w:szCs w:val="20"/>
        </w:rPr>
        <w:t xml:space="preserve"> aborda los espacios, hace de su </w:t>
      </w:r>
      <w:r w:rsidRPr="0043727E">
        <w:rPr>
          <w:rFonts w:ascii="AvantGarde Bk BT" w:hAnsi="AvantGarde Bk BT" w:cs="Arial"/>
          <w:sz w:val="20"/>
          <w:szCs w:val="20"/>
        </w:rPr>
        <w:t xml:space="preserve">trabajo no </w:t>
      </w:r>
      <w:r w:rsidR="003C54AA" w:rsidRPr="0043727E">
        <w:rPr>
          <w:rFonts w:ascii="AvantGarde Bk BT" w:hAnsi="AvantGarde Bk BT" w:cs="Arial"/>
          <w:sz w:val="20"/>
          <w:szCs w:val="20"/>
        </w:rPr>
        <w:t xml:space="preserve">solo </w:t>
      </w:r>
      <w:r w:rsidRPr="0043727E">
        <w:rPr>
          <w:rFonts w:ascii="AvantGarde Bk BT" w:hAnsi="AvantGarde Bk BT" w:cs="Arial"/>
          <w:sz w:val="20"/>
          <w:szCs w:val="20"/>
        </w:rPr>
        <w:t>un disfrute e int</w:t>
      </w:r>
      <w:r w:rsidR="008C5423" w:rsidRPr="0043727E">
        <w:rPr>
          <w:rFonts w:ascii="AvantGarde Bk BT" w:hAnsi="AvantGarde Bk BT" w:cs="Arial"/>
          <w:sz w:val="20"/>
          <w:szCs w:val="20"/>
        </w:rPr>
        <w:t>egración en los recintos por é</w:t>
      </w:r>
      <w:r w:rsidRPr="0043727E">
        <w:rPr>
          <w:rFonts w:ascii="AvantGarde Bk BT" w:hAnsi="AvantGarde Bk BT" w:cs="Arial"/>
          <w:sz w:val="20"/>
          <w:szCs w:val="20"/>
        </w:rPr>
        <w:t xml:space="preserve">l concebidos, sino que son toda una pedagogía en la que se pueden entender valores que van de la sencillez, el manejo de la luz y la integración y diseño del mobiliario, que son fuente de aprendizaje para futuras generaciones. </w:t>
      </w:r>
    </w:p>
    <w:p w14:paraId="25FE0518" w14:textId="77777777" w:rsidR="001F001B" w:rsidRPr="0043727E" w:rsidRDefault="001F001B" w:rsidP="00722D2D">
      <w:pPr>
        <w:pStyle w:val="NormalWeb"/>
        <w:spacing w:before="0" w:beforeAutospacing="0" w:after="0" w:afterAutospacing="0"/>
        <w:ind w:left="360"/>
        <w:jc w:val="both"/>
        <w:rPr>
          <w:rFonts w:ascii="AvantGarde Bk BT" w:hAnsi="AvantGarde Bk BT" w:cs="Arial"/>
          <w:sz w:val="20"/>
          <w:szCs w:val="20"/>
        </w:rPr>
      </w:pPr>
    </w:p>
    <w:p w14:paraId="1D163147" w14:textId="3F571C4B" w:rsidR="001F001B" w:rsidRPr="0043727E" w:rsidRDefault="001F001B" w:rsidP="007923E6">
      <w:pPr>
        <w:pStyle w:val="NormalWeb"/>
        <w:numPr>
          <w:ilvl w:val="0"/>
          <w:numId w:val="1"/>
        </w:numPr>
        <w:spacing w:before="0" w:beforeAutospacing="0" w:after="0" w:afterAutospacing="0"/>
        <w:jc w:val="both"/>
        <w:rPr>
          <w:rFonts w:ascii="AvantGarde Bk BT" w:hAnsi="AvantGarde Bk BT" w:cs="Arial"/>
          <w:sz w:val="20"/>
          <w:szCs w:val="20"/>
        </w:rPr>
      </w:pPr>
      <w:r w:rsidRPr="0043727E">
        <w:rPr>
          <w:rFonts w:ascii="AvantGarde Bk BT" w:hAnsi="AvantGarde Bk BT" w:cs="Arial"/>
          <w:sz w:val="20"/>
          <w:szCs w:val="20"/>
        </w:rPr>
        <w:t xml:space="preserve">Que el rigor en su formación profesional y la excelencia en la obtención del grado hacen </w:t>
      </w:r>
      <w:r w:rsidR="003C54AA" w:rsidRPr="0043727E">
        <w:rPr>
          <w:rFonts w:ascii="AvantGarde Bk BT" w:hAnsi="AvantGarde Bk BT" w:cs="Arial"/>
          <w:sz w:val="20"/>
          <w:szCs w:val="20"/>
        </w:rPr>
        <w:t xml:space="preserve">del </w:t>
      </w:r>
      <w:r w:rsidR="0015680F" w:rsidRPr="0043727E">
        <w:rPr>
          <w:rFonts w:ascii="AvantGarde Bk BT" w:hAnsi="AvantGarde Bk BT" w:cs="Arial"/>
          <w:sz w:val="20"/>
          <w:szCs w:val="20"/>
        </w:rPr>
        <w:t>Arquitecto Gabriel Chávez de la Mora</w:t>
      </w:r>
      <w:r w:rsidRPr="0043727E">
        <w:rPr>
          <w:rFonts w:ascii="AvantGarde Bk BT" w:hAnsi="AvantGarde Bk BT" w:cs="Arial"/>
          <w:sz w:val="20"/>
          <w:szCs w:val="20"/>
        </w:rPr>
        <w:t>, una constatación de lo que se logra con esfuerzo y empeño, lo que enaltece a nuestra institución.</w:t>
      </w:r>
    </w:p>
    <w:p w14:paraId="776D362C" w14:textId="77777777" w:rsidR="001F001B" w:rsidRPr="0043727E" w:rsidRDefault="001F001B" w:rsidP="00722D2D">
      <w:pPr>
        <w:pStyle w:val="NormalWeb"/>
        <w:spacing w:before="0" w:beforeAutospacing="0" w:after="0" w:afterAutospacing="0"/>
        <w:ind w:left="360"/>
        <w:jc w:val="both"/>
        <w:rPr>
          <w:rFonts w:ascii="AvantGarde Bk BT" w:hAnsi="AvantGarde Bk BT" w:cs="Arial"/>
          <w:sz w:val="20"/>
          <w:szCs w:val="20"/>
        </w:rPr>
      </w:pPr>
    </w:p>
    <w:p w14:paraId="33C43DD5" w14:textId="163E6538" w:rsidR="001F001B" w:rsidRPr="0043727E" w:rsidRDefault="001F001B" w:rsidP="007923E6">
      <w:pPr>
        <w:pStyle w:val="NormalWeb"/>
        <w:numPr>
          <w:ilvl w:val="0"/>
          <w:numId w:val="1"/>
        </w:numPr>
        <w:spacing w:before="0" w:beforeAutospacing="0" w:after="0" w:afterAutospacing="0"/>
        <w:jc w:val="both"/>
        <w:rPr>
          <w:rFonts w:ascii="AvantGarde Bk BT" w:hAnsi="AvantGarde Bk BT" w:cs="Arial"/>
          <w:sz w:val="20"/>
          <w:szCs w:val="20"/>
        </w:rPr>
      </w:pPr>
      <w:r w:rsidRPr="0043727E">
        <w:rPr>
          <w:rFonts w:ascii="AvantGarde Bk BT" w:hAnsi="AvantGarde Bk BT" w:cs="Arial"/>
          <w:sz w:val="20"/>
          <w:szCs w:val="20"/>
        </w:rPr>
        <w:t xml:space="preserve">Que como lo reivindica Richard </w:t>
      </w:r>
      <w:proofErr w:type="spellStart"/>
      <w:r w:rsidRPr="0043727E">
        <w:rPr>
          <w:rFonts w:ascii="AvantGarde Bk BT" w:hAnsi="AvantGarde Bk BT" w:cs="Arial"/>
          <w:sz w:val="20"/>
          <w:szCs w:val="20"/>
        </w:rPr>
        <w:t>Sennett</w:t>
      </w:r>
      <w:proofErr w:type="spellEnd"/>
      <w:r w:rsidRPr="0043727E">
        <w:rPr>
          <w:rFonts w:ascii="AvantGarde Bk BT" w:hAnsi="AvantGarde Bk BT" w:cs="Arial"/>
          <w:sz w:val="20"/>
          <w:szCs w:val="20"/>
        </w:rPr>
        <w:t xml:space="preserve"> “hacer es pensar”, pensar es trabajar, la labor de nuestro primer egresado de la licenciatura en arquitectura de nuestra universidad, ha sido congruente con su convicción personal, espiritual, que dice </w:t>
      </w:r>
      <w:r w:rsidR="004E5137" w:rsidRPr="0043727E">
        <w:rPr>
          <w:rFonts w:ascii="AvantGarde Bk BT" w:hAnsi="AvantGarde Bk BT" w:cs="Arial"/>
          <w:i/>
          <w:sz w:val="20"/>
          <w:szCs w:val="20"/>
        </w:rPr>
        <w:t>“</w:t>
      </w:r>
      <w:r w:rsidRPr="0043727E">
        <w:rPr>
          <w:rFonts w:ascii="AvantGarde Bk BT" w:hAnsi="AvantGarde Bk BT" w:cs="Arial"/>
          <w:i/>
          <w:sz w:val="20"/>
          <w:szCs w:val="20"/>
        </w:rPr>
        <w:t>ora et labora</w:t>
      </w:r>
      <w:r w:rsidR="004E5137" w:rsidRPr="0043727E">
        <w:rPr>
          <w:rFonts w:ascii="AvantGarde Bk BT" w:hAnsi="AvantGarde Bk BT" w:cs="Arial"/>
          <w:i/>
          <w:sz w:val="20"/>
          <w:szCs w:val="20"/>
        </w:rPr>
        <w:t>”</w:t>
      </w:r>
      <w:r w:rsidRPr="0043727E">
        <w:rPr>
          <w:rFonts w:ascii="AvantGarde Bk BT" w:hAnsi="AvantGarde Bk BT" w:cs="Arial"/>
          <w:sz w:val="20"/>
          <w:szCs w:val="20"/>
        </w:rPr>
        <w:t xml:space="preserve"> lo que honra y da ejemplo a actuales y venideras generaciones de profesionistas. </w:t>
      </w:r>
    </w:p>
    <w:p w14:paraId="0A84D3FF" w14:textId="77777777" w:rsidR="001F001B" w:rsidRPr="0043727E" w:rsidRDefault="001F001B" w:rsidP="00722D2D">
      <w:pPr>
        <w:pStyle w:val="NormalWeb"/>
        <w:spacing w:before="0" w:beforeAutospacing="0" w:after="0" w:afterAutospacing="0"/>
        <w:ind w:left="360"/>
        <w:jc w:val="both"/>
        <w:rPr>
          <w:rFonts w:ascii="AvantGarde Bk BT" w:hAnsi="AvantGarde Bk BT" w:cs="Arial"/>
          <w:sz w:val="20"/>
          <w:szCs w:val="20"/>
        </w:rPr>
      </w:pPr>
    </w:p>
    <w:p w14:paraId="24C59948" w14:textId="2ED37167" w:rsidR="001F001B" w:rsidRPr="0043727E" w:rsidRDefault="001F001B" w:rsidP="007923E6">
      <w:pPr>
        <w:pStyle w:val="NormalWeb"/>
        <w:numPr>
          <w:ilvl w:val="0"/>
          <w:numId w:val="1"/>
        </w:numPr>
        <w:spacing w:before="0" w:beforeAutospacing="0" w:after="0" w:afterAutospacing="0"/>
        <w:jc w:val="both"/>
        <w:rPr>
          <w:rFonts w:ascii="AvantGarde Bk BT" w:hAnsi="AvantGarde Bk BT" w:cs="Arial"/>
          <w:sz w:val="20"/>
          <w:szCs w:val="20"/>
        </w:rPr>
      </w:pPr>
      <w:r w:rsidRPr="0043727E">
        <w:rPr>
          <w:rFonts w:ascii="AvantGarde Bk BT" w:hAnsi="AvantGarde Bk BT" w:cs="Arial"/>
          <w:sz w:val="20"/>
          <w:szCs w:val="20"/>
        </w:rPr>
        <w:t xml:space="preserve">Que hoy las concepciones del arte contemporáneo colocan en su justo lugar la labor artesanal desarrollada por </w:t>
      </w:r>
      <w:r w:rsidR="003C54AA" w:rsidRPr="0043727E">
        <w:rPr>
          <w:rFonts w:ascii="AvantGarde Bk BT" w:hAnsi="AvantGarde Bk BT" w:cs="Arial"/>
          <w:sz w:val="20"/>
          <w:szCs w:val="20"/>
        </w:rPr>
        <w:t xml:space="preserve">el </w:t>
      </w:r>
      <w:r w:rsidR="0015680F" w:rsidRPr="0043727E">
        <w:rPr>
          <w:rFonts w:ascii="AvantGarde Bk BT" w:hAnsi="AvantGarde Bk BT" w:cs="Arial"/>
          <w:sz w:val="20"/>
          <w:szCs w:val="20"/>
        </w:rPr>
        <w:t>Arquitecto Gabriel Chávez de la Mora</w:t>
      </w:r>
      <w:r w:rsidRPr="0043727E">
        <w:rPr>
          <w:rFonts w:ascii="AvantGarde Bk BT" w:hAnsi="AvantGarde Bk BT" w:cs="Arial"/>
          <w:sz w:val="20"/>
          <w:szCs w:val="20"/>
        </w:rPr>
        <w:t>, ya que dichas concepciones hacen que se migre o diluyan las fronteras entre arte, artesanía, diseños.</w:t>
      </w:r>
    </w:p>
    <w:p w14:paraId="45CCDF45" w14:textId="77777777" w:rsidR="001F001B" w:rsidRPr="00481B4C" w:rsidRDefault="001F001B" w:rsidP="00722D2D">
      <w:pPr>
        <w:pStyle w:val="NormalWeb"/>
        <w:spacing w:before="0" w:beforeAutospacing="0" w:after="0" w:afterAutospacing="0"/>
        <w:ind w:left="360"/>
        <w:jc w:val="both"/>
        <w:rPr>
          <w:rFonts w:ascii="AvantGarde Bk BT" w:hAnsi="AvantGarde Bk BT" w:cs="Arial"/>
          <w:color w:val="000000" w:themeColor="text1"/>
          <w:sz w:val="20"/>
          <w:szCs w:val="20"/>
        </w:rPr>
      </w:pPr>
    </w:p>
    <w:p w14:paraId="7F19A866" w14:textId="1246A5B6" w:rsidR="001F001B" w:rsidRPr="00481B4C" w:rsidRDefault="001F001B" w:rsidP="000420FA">
      <w:pPr>
        <w:pStyle w:val="NormalWeb"/>
        <w:numPr>
          <w:ilvl w:val="0"/>
          <w:numId w:val="1"/>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 xml:space="preserve">Que la literacidad escritural, los diseños, las tipografías </w:t>
      </w:r>
      <w:r w:rsidRPr="0043727E">
        <w:rPr>
          <w:rFonts w:ascii="AvantGarde Bk BT" w:hAnsi="AvantGarde Bk BT" w:cs="Arial"/>
          <w:sz w:val="20"/>
          <w:szCs w:val="20"/>
        </w:rPr>
        <w:t xml:space="preserve">innovadoras </w:t>
      </w:r>
      <w:r w:rsidR="003C54AA" w:rsidRPr="0043727E">
        <w:rPr>
          <w:rFonts w:ascii="AvantGarde Bk BT" w:hAnsi="AvantGarde Bk BT" w:cs="Arial"/>
          <w:sz w:val="20"/>
          <w:szCs w:val="20"/>
        </w:rPr>
        <w:t xml:space="preserve">del </w:t>
      </w:r>
      <w:r w:rsidR="0015680F" w:rsidRPr="0043727E">
        <w:rPr>
          <w:rFonts w:ascii="AvantGarde Bk BT" w:hAnsi="AvantGarde Bk BT" w:cs="Arial"/>
          <w:sz w:val="20"/>
          <w:szCs w:val="20"/>
        </w:rPr>
        <w:t>Arqu</w:t>
      </w:r>
      <w:r w:rsidR="0015680F" w:rsidRPr="00481B4C">
        <w:rPr>
          <w:rFonts w:ascii="AvantGarde Bk BT" w:hAnsi="AvantGarde Bk BT" w:cs="Arial"/>
          <w:color w:val="000000" w:themeColor="text1"/>
          <w:sz w:val="20"/>
          <w:szCs w:val="20"/>
        </w:rPr>
        <w:t>itecto Gabriel Chávez de la Mora</w:t>
      </w:r>
      <w:r w:rsidRPr="00481B4C">
        <w:rPr>
          <w:rFonts w:ascii="AvantGarde Bk BT" w:hAnsi="AvantGarde Bk BT" w:cs="Arial"/>
          <w:color w:val="000000" w:themeColor="text1"/>
          <w:sz w:val="20"/>
          <w:szCs w:val="20"/>
        </w:rPr>
        <w:t>, confieren valores de persuasión hacia la palabra escrita, dando mayor comunicabilidad a comunidades amplias.</w:t>
      </w:r>
      <w:r w:rsidR="004E5137" w:rsidRPr="00481B4C">
        <w:rPr>
          <w:rFonts w:ascii="AvantGarde Bk BT" w:hAnsi="AvantGarde Bk BT" w:cs="Arial"/>
          <w:color w:val="000000" w:themeColor="text1"/>
          <w:sz w:val="20"/>
          <w:szCs w:val="20"/>
        </w:rPr>
        <w:t xml:space="preserve"> L</w:t>
      </w:r>
      <w:r w:rsidRPr="00481B4C">
        <w:rPr>
          <w:rFonts w:ascii="AvantGarde Bk BT" w:hAnsi="AvantGarde Bk BT" w:cs="Arial"/>
          <w:color w:val="000000" w:themeColor="text1"/>
          <w:sz w:val="20"/>
          <w:szCs w:val="20"/>
        </w:rPr>
        <w:t>a pintura es también lenguaje y que en esa obviedad la intencionalidad de los trabajos pictóricos del arquitecto refleja dominio en las artes, tanto en pintura como escultura, dibujo, vitrales y otras expresiones plásticas.</w:t>
      </w:r>
    </w:p>
    <w:p w14:paraId="165E57A1" w14:textId="77777777" w:rsidR="001F001B" w:rsidRPr="00481B4C" w:rsidRDefault="001F001B" w:rsidP="004E5137">
      <w:pPr>
        <w:pStyle w:val="NormalWeb"/>
        <w:spacing w:before="0" w:beforeAutospacing="0" w:after="0" w:afterAutospacing="0"/>
        <w:ind w:left="360"/>
        <w:jc w:val="both"/>
        <w:rPr>
          <w:rFonts w:ascii="AvantGarde Bk BT" w:hAnsi="AvantGarde Bk BT" w:cs="Arial"/>
          <w:color w:val="000000" w:themeColor="text1"/>
          <w:sz w:val="20"/>
          <w:szCs w:val="20"/>
        </w:rPr>
      </w:pPr>
    </w:p>
    <w:p w14:paraId="0A80B94F" w14:textId="40524ED1" w:rsidR="00204D87" w:rsidRPr="00481B4C" w:rsidRDefault="00204D87" w:rsidP="007923E6">
      <w:pPr>
        <w:pStyle w:val="NormalWeb"/>
        <w:numPr>
          <w:ilvl w:val="0"/>
          <w:numId w:val="1"/>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 xml:space="preserve">Que en la década de los cincuentas y sesentas sobresale su obra artesanal realizada en los talleres Emaús, en el Monasterio de </w:t>
      </w:r>
      <w:proofErr w:type="spellStart"/>
      <w:r w:rsidRPr="00481B4C">
        <w:rPr>
          <w:rFonts w:ascii="AvantGarde Bk BT" w:hAnsi="AvantGarde Bk BT" w:cs="Arial"/>
          <w:color w:val="000000" w:themeColor="text1"/>
          <w:sz w:val="20"/>
          <w:szCs w:val="20"/>
        </w:rPr>
        <w:t>Ahuacatitlán</w:t>
      </w:r>
      <w:proofErr w:type="spellEnd"/>
      <w:r w:rsidRPr="00481B4C">
        <w:rPr>
          <w:rFonts w:ascii="AvantGarde Bk BT" w:hAnsi="AvantGarde Bk BT" w:cs="Arial"/>
          <w:color w:val="000000" w:themeColor="text1"/>
          <w:sz w:val="20"/>
          <w:szCs w:val="20"/>
        </w:rPr>
        <w:t xml:space="preserve"> en Cuernavaca Morelos de 1956 a 1968. Mostraba una nueva iconografía religiosa en diversos materiales: madera, lámina de plata, serigrafía, alambrón y demás. Su interés por el diseño y desarrollar mobiliario integrado a espacios arquitectónicos, equipo y ornamentaci</w:t>
      </w:r>
      <w:r w:rsidR="006F357F" w:rsidRPr="00481B4C">
        <w:rPr>
          <w:rFonts w:ascii="AvantGarde Bk BT" w:hAnsi="AvantGarde Bk BT" w:cs="Arial"/>
          <w:color w:val="000000" w:themeColor="text1"/>
          <w:sz w:val="20"/>
          <w:szCs w:val="20"/>
        </w:rPr>
        <w:t>ón</w:t>
      </w:r>
      <w:r w:rsidRPr="00481B4C">
        <w:rPr>
          <w:rFonts w:ascii="AvantGarde Bk BT" w:hAnsi="AvantGarde Bk BT" w:cs="Arial"/>
          <w:color w:val="000000" w:themeColor="text1"/>
          <w:sz w:val="20"/>
          <w:szCs w:val="20"/>
        </w:rPr>
        <w:t xml:space="preserve"> litúrgica como</w:t>
      </w:r>
      <w:r w:rsidR="006F357F" w:rsidRPr="00481B4C">
        <w:rPr>
          <w:rFonts w:ascii="AvantGarde Bk BT" w:hAnsi="AvantGarde Bk BT" w:cs="Arial"/>
          <w:color w:val="000000" w:themeColor="text1"/>
          <w:sz w:val="20"/>
          <w:szCs w:val="20"/>
        </w:rPr>
        <w:t>:</w:t>
      </w:r>
      <w:r w:rsidRPr="00481B4C">
        <w:rPr>
          <w:rFonts w:ascii="AvantGarde Bk BT" w:hAnsi="AvantGarde Bk BT" w:cs="Arial"/>
          <w:color w:val="000000" w:themeColor="text1"/>
          <w:sz w:val="20"/>
          <w:szCs w:val="20"/>
        </w:rPr>
        <w:t xml:space="preserve"> cruces, floreros, vitrales, emplomados, orfebrería para la creación de imágenes, vestiduras, artes gráficas aplicadas a publicaciones litúrgicas, </w:t>
      </w:r>
      <w:r w:rsidR="006F357F" w:rsidRPr="00481B4C">
        <w:rPr>
          <w:rFonts w:ascii="AvantGarde Bk BT" w:hAnsi="AvantGarde Bk BT" w:cs="Arial"/>
          <w:color w:val="000000" w:themeColor="text1"/>
          <w:sz w:val="20"/>
          <w:szCs w:val="20"/>
        </w:rPr>
        <w:t>alcanzó a</w:t>
      </w:r>
      <w:r w:rsidRPr="00481B4C">
        <w:rPr>
          <w:rFonts w:ascii="AvantGarde Bk BT" w:hAnsi="AvantGarde Bk BT" w:cs="Arial"/>
          <w:color w:val="000000" w:themeColor="text1"/>
          <w:sz w:val="20"/>
          <w:szCs w:val="20"/>
        </w:rPr>
        <w:t xml:space="preserve"> un sin número más de aspectos artesanales. Autor de pintura, escultura heráldica, logotipos</w:t>
      </w:r>
      <w:r w:rsidR="00F14092" w:rsidRPr="00481B4C">
        <w:rPr>
          <w:rFonts w:ascii="AvantGarde Bk BT" w:hAnsi="AvantGarde Bk BT" w:cs="Arial"/>
          <w:color w:val="000000" w:themeColor="text1"/>
          <w:sz w:val="20"/>
          <w:szCs w:val="20"/>
        </w:rPr>
        <w:t>, medallas, estandartes</w:t>
      </w:r>
      <w:r w:rsidRPr="00481B4C">
        <w:rPr>
          <w:rFonts w:ascii="AvantGarde Bk BT" w:hAnsi="AvantGarde Bk BT" w:cs="Arial"/>
          <w:color w:val="000000" w:themeColor="text1"/>
          <w:sz w:val="20"/>
          <w:szCs w:val="20"/>
        </w:rPr>
        <w:t xml:space="preserve"> y demás, es un diseñador integral, un renacentista con obra en el siglo XX y XXI.</w:t>
      </w:r>
    </w:p>
    <w:p w14:paraId="319619DA" w14:textId="77777777" w:rsidR="000960DF" w:rsidRPr="00481B4C" w:rsidRDefault="000960DF" w:rsidP="000960DF">
      <w:pPr>
        <w:pStyle w:val="NormalWeb"/>
        <w:spacing w:before="0" w:beforeAutospacing="0" w:after="0" w:afterAutospacing="0"/>
        <w:ind w:left="360"/>
        <w:jc w:val="both"/>
        <w:rPr>
          <w:rFonts w:ascii="AvantGarde Bk BT" w:hAnsi="AvantGarde Bk BT" w:cs="Arial"/>
          <w:color w:val="000000" w:themeColor="text1"/>
          <w:sz w:val="20"/>
          <w:szCs w:val="20"/>
        </w:rPr>
      </w:pPr>
    </w:p>
    <w:p w14:paraId="3C5477A8" w14:textId="77D4EC2C" w:rsidR="001F001B" w:rsidRPr="0043727E" w:rsidRDefault="001F001B" w:rsidP="007923E6">
      <w:pPr>
        <w:pStyle w:val="NormalWeb"/>
        <w:numPr>
          <w:ilvl w:val="0"/>
          <w:numId w:val="1"/>
        </w:numPr>
        <w:spacing w:before="0" w:beforeAutospacing="0" w:after="0" w:afterAutospacing="0"/>
        <w:jc w:val="both"/>
        <w:rPr>
          <w:rFonts w:ascii="AvantGarde Bk BT" w:hAnsi="AvantGarde Bk BT" w:cs="Arial"/>
          <w:sz w:val="20"/>
          <w:szCs w:val="20"/>
        </w:rPr>
      </w:pPr>
      <w:r w:rsidRPr="00481B4C">
        <w:rPr>
          <w:rFonts w:ascii="AvantGarde Bk BT" w:hAnsi="AvantGarde Bk BT" w:cs="Arial"/>
          <w:color w:val="000000" w:themeColor="text1"/>
          <w:sz w:val="20"/>
          <w:szCs w:val="20"/>
        </w:rPr>
        <w:lastRenderedPageBreak/>
        <w:t xml:space="preserve">Que todas las expresiones arquitectónicas, artísticas y artesanales son reconocidas y requeridas por nuestra universidad, ya que en ellas se recogen y recrean los principios y fundamentos de amplios conocimientos y rigor académico utilizados </w:t>
      </w:r>
      <w:r w:rsidRPr="0043727E">
        <w:rPr>
          <w:rFonts w:ascii="AvantGarde Bk BT" w:hAnsi="AvantGarde Bk BT" w:cs="Arial"/>
          <w:sz w:val="20"/>
          <w:szCs w:val="20"/>
        </w:rPr>
        <w:t>por</w:t>
      </w:r>
      <w:r w:rsidR="005111C4" w:rsidRPr="0043727E">
        <w:rPr>
          <w:rFonts w:ascii="AvantGarde Bk BT" w:hAnsi="AvantGarde Bk BT" w:cs="Arial"/>
          <w:sz w:val="20"/>
          <w:szCs w:val="20"/>
        </w:rPr>
        <w:t xml:space="preserve"> el</w:t>
      </w:r>
      <w:r w:rsidRPr="0043727E">
        <w:rPr>
          <w:rFonts w:ascii="AvantGarde Bk BT" w:hAnsi="AvantGarde Bk BT" w:cs="Arial"/>
          <w:sz w:val="20"/>
          <w:szCs w:val="20"/>
        </w:rPr>
        <w:t xml:space="preserve"> </w:t>
      </w:r>
      <w:r w:rsidR="0015680F" w:rsidRPr="0043727E">
        <w:rPr>
          <w:rFonts w:ascii="AvantGarde Bk BT" w:hAnsi="AvantGarde Bk BT" w:cs="Arial"/>
          <w:sz w:val="20"/>
          <w:szCs w:val="20"/>
        </w:rPr>
        <w:t>Arquitecto Gabriel Chávez de la Mora</w:t>
      </w:r>
      <w:r w:rsidRPr="0043727E">
        <w:rPr>
          <w:rFonts w:ascii="AvantGarde Bk BT" w:hAnsi="AvantGarde Bk BT" w:cs="Arial"/>
          <w:sz w:val="20"/>
          <w:szCs w:val="20"/>
        </w:rPr>
        <w:t>.</w:t>
      </w:r>
    </w:p>
    <w:p w14:paraId="0F7F3C67" w14:textId="77777777" w:rsidR="001F001B" w:rsidRPr="0043727E" w:rsidRDefault="001F001B" w:rsidP="004E5137">
      <w:pPr>
        <w:pStyle w:val="NormalWeb"/>
        <w:spacing w:before="0" w:beforeAutospacing="0" w:after="0" w:afterAutospacing="0"/>
        <w:ind w:left="360"/>
        <w:jc w:val="both"/>
        <w:rPr>
          <w:rFonts w:ascii="AvantGarde Bk BT" w:hAnsi="AvantGarde Bk BT" w:cs="Arial"/>
          <w:sz w:val="20"/>
          <w:szCs w:val="20"/>
        </w:rPr>
      </w:pPr>
    </w:p>
    <w:p w14:paraId="1F3D0320" w14:textId="79F442EC" w:rsidR="001F001B" w:rsidRPr="0043727E" w:rsidRDefault="001F001B" w:rsidP="007923E6">
      <w:pPr>
        <w:pStyle w:val="NormalWeb"/>
        <w:numPr>
          <w:ilvl w:val="0"/>
          <w:numId w:val="1"/>
        </w:numPr>
        <w:spacing w:before="0" w:beforeAutospacing="0" w:after="0" w:afterAutospacing="0"/>
        <w:jc w:val="both"/>
        <w:rPr>
          <w:rFonts w:ascii="AvantGarde Bk BT" w:hAnsi="AvantGarde Bk BT" w:cs="Arial"/>
          <w:sz w:val="20"/>
          <w:szCs w:val="20"/>
        </w:rPr>
      </w:pPr>
      <w:r w:rsidRPr="0043727E">
        <w:rPr>
          <w:rFonts w:ascii="AvantGarde Bk BT" w:hAnsi="AvantGarde Bk BT" w:cs="Arial"/>
          <w:sz w:val="20"/>
          <w:szCs w:val="20"/>
        </w:rPr>
        <w:t>Que la anticipación es característica esencial de la innovación y que en ese sentido</w:t>
      </w:r>
      <w:r w:rsidR="005111C4" w:rsidRPr="0043727E">
        <w:rPr>
          <w:rFonts w:ascii="AvantGarde Bk BT" w:hAnsi="AvantGarde Bk BT" w:cs="Arial"/>
          <w:sz w:val="20"/>
          <w:szCs w:val="20"/>
        </w:rPr>
        <w:t xml:space="preserve"> el</w:t>
      </w:r>
      <w:r w:rsidRPr="0043727E">
        <w:rPr>
          <w:rFonts w:ascii="AvantGarde Bk BT" w:hAnsi="AvantGarde Bk BT" w:cs="Arial"/>
          <w:sz w:val="20"/>
          <w:szCs w:val="20"/>
        </w:rPr>
        <w:t xml:space="preserve"> </w:t>
      </w:r>
      <w:r w:rsidR="0015680F" w:rsidRPr="0043727E">
        <w:rPr>
          <w:rFonts w:ascii="AvantGarde Bk BT" w:hAnsi="AvantGarde Bk BT" w:cs="Arial"/>
          <w:sz w:val="20"/>
          <w:szCs w:val="20"/>
        </w:rPr>
        <w:t>Arquitecto Gabriel Chávez de la Mora</w:t>
      </w:r>
      <w:r w:rsidRPr="0043727E">
        <w:rPr>
          <w:rFonts w:ascii="AvantGarde Bk BT" w:hAnsi="AvantGarde Bk BT" w:cs="Arial"/>
          <w:sz w:val="20"/>
          <w:szCs w:val="20"/>
        </w:rPr>
        <w:t>, es un visionario que, en sus diseños, tanto arquitectónicos como en sus propuestas gráficas, de mobiliario, entre otros diseños, es alguien que se ha adelantado a los tiempos.</w:t>
      </w:r>
    </w:p>
    <w:p w14:paraId="02ADB5F3" w14:textId="77777777" w:rsidR="001F001B" w:rsidRPr="0043727E" w:rsidRDefault="001F001B" w:rsidP="004E5137">
      <w:pPr>
        <w:pStyle w:val="NormalWeb"/>
        <w:spacing w:before="0" w:beforeAutospacing="0" w:after="0" w:afterAutospacing="0"/>
        <w:ind w:left="360"/>
        <w:jc w:val="both"/>
        <w:rPr>
          <w:rFonts w:ascii="AvantGarde Bk BT" w:hAnsi="AvantGarde Bk BT" w:cs="Arial"/>
          <w:sz w:val="20"/>
          <w:szCs w:val="20"/>
        </w:rPr>
      </w:pPr>
    </w:p>
    <w:p w14:paraId="69F4B749" w14:textId="048E5365" w:rsidR="001F001B" w:rsidRPr="0043727E" w:rsidRDefault="001F001B" w:rsidP="000420FA">
      <w:pPr>
        <w:pStyle w:val="NormalWeb"/>
        <w:numPr>
          <w:ilvl w:val="0"/>
          <w:numId w:val="1"/>
        </w:numPr>
        <w:spacing w:before="0" w:beforeAutospacing="0" w:after="0" w:afterAutospacing="0"/>
        <w:jc w:val="both"/>
        <w:rPr>
          <w:rFonts w:ascii="AvantGarde Bk BT" w:hAnsi="AvantGarde Bk BT" w:cs="Arial"/>
          <w:sz w:val="20"/>
          <w:szCs w:val="20"/>
        </w:rPr>
      </w:pPr>
      <w:r w:rsidRPr="0043727E">
        <w:rPr>
          <w:rFonts w:ascii="AvantGarde Bk BT" w:hAnsi="AvantGarde Bk BT" w:cs="Arial"/>
          <w:sz w:val="20"/>
          <w:szCs w:val="20"/>
        </w:rPr>
        <w:t xml:space="preserve">Que el entendimiento de la arquitectura, que hace </w:t>
      </w:r>
      <w:r w:rsidR="005111C4" w:rsidRPr="0043727E">
        <w:rPr>
          <w:rFonts w:ascii="AvantGarde Bk BT" w:hAnsi="AvantGarde Bk BT" w:cs="Arial"/>
          <w:sz w:val="20"/>
          <w:szCs w:val="20"/>
        </w:rPr>
        <w:t xml:space="preserve">el </w:t>
      </w:r>
      <w:r w:rsidR="0015680F" w:rsidRPr="0043727E">
        <w:rPr>
          <w:rFonts w:ascii="AvantGarde Bk BT" w:hAnsi="AvantGarde Bk BT" w:cs="Arial"/>
          <w:sz w:val="20"/>
          <w:szCs w:val="20"/>
        </w:rPr>
        <w:t>Arquitecto Gabriel Chávez de la Mora</w:t>
      </w:r>
      <w:r w:rsidRPr="0043727E">
        <w:rPr>
          <w:rFonts w:ascii="AvantGarde Bk BT" w:hAnsi="AvantGarde Bk BT" w:cs="Arial"/>
          <w:sz w:val="20"/>
          <w:szCs w:val="20"/>
        </w:rPr>
        <w:t>, med</w:t>
      </w:r>
      <w:r w:rsidR="004E5137" w:rsidRPr="0043727E">
        <w:rPr>
          <w:rFonts w:ascii="AvantGarde Bk BT" w:hAnsi="AvantGarde Bk BT" w:cs="Arial"/>
          <w:sz w:val="20"/>
          <w:szCs w:val="20"/>
        </w:rPr>
        <w:t>iante el diá</w:t>
      </w:r>
      <w:r w:rsidRPr="0043727E">
        <w:rPr>
          <w:rFonts w:ascii="AvantGarde Bk BT" w:hAnsi="AvantGarde Bk BT" w:cs="Arial"/>
          <w:sz w:val="20"/>
          <w:szCs w:val="20"/>
        </w:rPr>
        <w:t xml:space="preserve">logo con la luz, permite el entrelazamiento con una consciencia de </w:t>
      </w:r>
      <w:r w:rsidRPr="00481B4C">
        <w:rPr>
          <w:rFonts w:ascii="AvantGarde Bk BT" w:hAnsi="AvantGarde Bk BT" w:cs="Arial"/>
          <w:color w:val="000000" w:themeColor="text1"/>
          <w:sz w:val="20"/>
          <w:szCs w:val="20"/>
        </w:rPr>
        <w:t xml:space="preserve">quienes habitan los espacios, de sus vínculos </w:t>
      </w:r>
      <w:r w:rsidRPr="0043727E">
        <w:rPr>
          <w:rFonts w:ascii="AvantGarde Bk BT" w:hAnsi="AvantGarde Bk BT" w:cs="Arial"/>
          <w:sz w:val="20"/>
          <w:szCs w:val="20"/>
        </w:rPr>
        <w:t>con la naturaleza, de su condición humana y del todo holístico.</w:t>
      </w:r>
      <w:r w:rsidR="004E5137" w:rsidRPr="0043727E">
        <w:rPr>
          <w:rFonts w:ascii="AvantGarde Bk BT" w:hAnsi="AvantGarde Bk BT" w:cs="Arial"/>
          <w:sz w:val="20"/>
          <w:szCs w:val="20"/>
        </w:rPr>
        <w:t xml:space="preserve"> </w:t>
      </w:r>
      <w:r w:rsidRPr="0043727E">
        <w:rPr>
          <w:rFonts w:ascii="AvantGarde Bk BT" w:hAnsi="AvantGarde Bk BT" w:cs="Arial"/>
          <w:sz w:val="20"/>
          <w:szCs w:val="20"/>
        </w:rPr>
        <w:t xml:space="preserve">La obstinación por la creación arquitectónica como redes comunicativas con los otros espacios para estar con uno mismo; </w:t>
      </w:r>
      <w:r w:rsidR="003B790B" w:rsidRPr="0043727E">
        <w:rPr>
          <w:rFonts w:ascii="AvantGarde Bk BT" w:hAnsi="AvantGarde Bk BT" w:cs="Arial"/>
          <w:sz w:val="20"/>
          <w:szCs w:val="20"/>
        </w:rPr>
        <w:t xml:space="preserve">la </w:t>
      </w:r>
      <w:r w:rsidRPr="0043727E">
        <w:rPr>
          <w:rFonts w:ascii="AvantGarde Bk BT" w:hAnsi="AvantGarde Bk BT" w:cs="Arial"/>
          <w:sz w:val="20"/>
          <w:szCs w:val="20"/>
        </w:rPr>
        <w:t xml:space="preserve">pedagogía del valor comunitario y </w:t>
      </w:r>
      <w:r w:rsidR="003B790B" w:rsidRPr="0043727E">
        <w:rPr>
          <w:rFonts w:ascii="AvantGarde Bk BT" w:hAnsi="AvantGarde Bk BT" w:cs="Arial"/>
          <w:sz w:val="20"/>
          <w:szCs w:val="20"/>
        </w:rPr>
        <w:t xml:space="preserve">la </w:t>
      </w:r>
      <w:r w:rsidRPr="0043727E">
        <w:rPr>
          <w:rFonts w:ascii="AvantGarde Bk BT" w:hAnsi="AvantGarde Bk BT" w:cs="Arial"/>
          <w:sz w:val="20"/>
          <w:szCs w:val="20"/>
        </w:rPr>
        <w:t>certeza del valor individual n</w:t>
      </w:r>
      <w:r w:rsidR="005111C4" w:rsidRPr="0043727E">
        <w:rPr>
          <w:rFonts w:ascii="AvantGarde Bk BT" w:hAnsi="AvantGarde Bk BT" w:cs="Arial"/>
          <w:sz w:val="20"/>
          <w:szCs w:val="20"/>
        </w:rPr>
        <w:t>ecesario para la trascendencia</w:t>
      </w:r>
      <w:r w:rsidR="003B790B" w:rsidRPr="0043727E">
        <w:rPr>
          <w:rFonts w:ascii="AvantGarde Bk BT" w:hAnsi="AvantGarde Bk BT" w:cs="Arial"/>
          <w:sz w:val="20"/>
          <w:szCs w:val="20"/>
        </w:rPr>
        <w:t>, es lo que le caracteriza</w:t>
      </w:r>
      <w:r w:rsidR="005111C4" w:rsidRPr="0043727E">
        <w:rPr>
          <w:rFonts w:ascii="AvantGarde Bk BT" w:hAnsi="AvantGarde Bk BT" w:cs="Arial"/>
          <w:sz w:val="20"/>
          <w:szCs w:val="20"/>
        </w:rPr>
        <w:t xml:space="preserve">. El </w:t>
      </w:r>
      <w:r w:rsidR="0015680F" w:rsidRPr="0043727E">
        <w:rPr>
          <w:rFonts w:ascii="AvantGarde Bk BT" w:hAnsi="AvantGarde Bk BT" w:cs="Arial"/>
          <w:sz w:val="20"/>
          <w:szCs w:val="20"/>
        </w:rPr>
        <w:t>Arquitecto Gabriel Chávez de la Mora</w:t>
      </w:r>
      <w:r w:rsidRPr="0043727E">
        <w:rPr>
          <w:rFonts w:ascii="AvantGarde Bk BT" w:hAnsi="AvantGarde Bk BT" w:cs="Arial"/>
          <w:sz w:val="20"/>
          <w:szCs w:val="20"/>
        </w:rPr>
        <w:t>, realiza una arquitectura en cuyo eje se encuentra la persona, para que habite en lo que le concierne, en lo que está involucrada.</w:t>
      </w:r>
    </w:p>
    <w:p w14:paraId="6C28540B" w14:textId="77777777" w:rsidR="001F001B" w:rsidRPr="00481B4C" w:rsidRDefault="001F001B" w:rsidP="004E5137">
      <w:pPr>
        <w:pStyle w:val="NormalWeb"/>
        <w:spacing w:before="0" w:beforeAutospacing="0" w:after="0" w:afterAutospacing="0"/>
        <w:ind w:left="360"/>
        <w:jc w:val="both"/>
        <w:rPr>
          <w:rFonts w:ascii="AvantGarde Bk BT" w:hAnsi="AvantGarde Bk BT" w:cs="Arial"/>
          <w:color w:val="000000" w:themeColor="text1"/>
          <w:sz w:val="20"/>
          <w:szCs w:val="20"/>
        </w:rPr>
      </w:pPr>
    </w:p>
    <w:p w14:paraId="200ACD1A" w14:textId="77777777" w:rsidR="001F001B" w:rsidRPr="00481B4C" w:rsidRDefault="001F001B" w:rsidP="007923E6">
      <w:pPr>
        <w:pStyle w:val="NormalWeb"/>
        <w:numPr>
          <w:ilvl w:val="0"/>
          <w:numId w:val="1"/>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Que, su trayectoria profesional se desglosa de la siguiente manera:</w:t>
      </w:r>
    </w:p>
    <w:p w14:paraId="09F4A0D4" w14:textId="77777777" w:rsidR="001F001B" w:rsidRPr="00481B4C" w:rsidRDefault="001F001B" w:rsidP="008A2EA6">
      <w:pPr>
        <w:pStyle w:val="NormalWeb"/>
        <w:spacing w:before="0" w:beforeAutospacing="0" w:after="0" w:afterAutospacing="0"/>
        <w:ind w:left="360"/>
        <w:jc w:val="both"/>
        <w:rPr>
          <w:rFonts w:ascii="AvantGarde Bk BT" w:hAnsi="AvantGarde Bk BT" w:cs="Arial"/>
          <w:color w:val="000000" w:themeColor="text1"/>
          <w:sz w:val="20"/>
          <w:szCs w:val="20"/>
        </w:rPr>
      </w:pPr>
    </w:p>
    <w:p w14:paraId="5D57A1D1" w14:textId="2909DB41" w:rsidR="001F001B" w:rsidRPr="00481B4C" w:rsidRDefault="0015680F" w:rsidP="008A2EA6">
      <w:pPr>
        <w:pStyle w:val="NormalWeb"/>
        <w:numPr>
          <w:ilvl w:val="0"/>
          <w:numId w:val="20"/>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Entre las o</w:t>
      </w:r>
      <w:r w:rsidR="001F001B" w:rsidRPr="00481B4C">
        <w:rPr>
          <w:rFonts w:ascii="AvantGarde Bk BT" w:hAnsi="AvantGarde Bk BT" w:cs="Arial"/>
          <w:color w:val="000000" w:themeColor="text1"/>
          <w:sz w:val="20"/>
          <w:szCs w:val="20"/>
        </w:rPr>
        <w:t>bras de acondicionamiento litúrgico o rehabilitación funcional de espacios preexistentes</w:t>
      </w:r>
      <w:r w:rsidRPr="00481B4C">
        <w:rPr>
          <w:rFonts w:ascii="AvantGarde Bk BT" w:hAnsi="AvantGarde Bk BT" w:cs="Arial"/>
          <w:color w:val="000000" w:themeColor="text1"/>
          <w:sz w:val="20"/>
          <w:szCs w:val="20"/>
        </w:rPr>
        <w:t>, destacan:</w:t>
      </w:r>
    </w:p>
    <w:p w14:paraId="05E7BEB9" w14:textId="77777777" w:rsidR="001F001B" w:rsidRPr="00481B4C" w:rsidRDefault="001F001B" w:rsidP="008A2EA6">
      <w:pPr>
        <w:pStyle w:val="NormalWeb"/>
        <w:spacing w:before="0" w:beforeAutospacing="0" w:after="0" w:afterAutospacing="0"/>
        <w:ind w:left="360"/>
        <w:jc w:val="both"/>
        <w:rPr>
          <w:rFonts w:ascii="AvantGarde Bk BT" w:hAnsi="AvantGarde Bk BT" w:cs="Arial"/>
          <w:color w:val="000000" w:themeColor="text1"/>
          <w:sz w:val="20"/>
          <w:szCs w:val="20"/>
        </w:rPr>
      </w:pPr>
    </w:p>
    <w:p w14:paraId="268C72FC" w14:textId="67ED8AB8" w:rsidR="001F001B" w:rsidRPr="00481B4C" w:rsidRDefault="001F001B" w:rsidP="0015680F">
      <w:pPr>
        <w:pStyle w:val="NormalWeb"/>
        <w:numPr>
          <w:ilvl w:val="0"/>
          <w:numId w:val="21"/>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1968. Adaptación funcional del Presbiterio de la Capilla del Pocito, recinto de la Basílica de Guadalupe, Villa Gustavo A.</w:t>
      </w:r>
      <w:r w:rsidR="0015680F" w:rsidRPr="00481B4C">
        <w:rPr>
          <w:rFonts w:ascii="AvantGarde Bk BT" w:hAnsi="AvantGarde Bk BT" w:cs="Arial"/>
          <w:color w:val="000000" w:themeColor="text1"/>
          <w:sz w:val="20"/>
          <w:szCs w:val="20"/>
        </w:rPr>
        <w:t xml:space="preserve"> Madero, Ciudad de México;</w:t>
      </w:r>
    </w:p>
    <w:p w14:paraId="7523F4BA" w14:textId="77777777" w:rsidR="001F001B" w:rsidRPr="00481B4C" w:rsidRDefault="001F001B" w:rsidP="008A2EA6">
      <w:pPr>
        <w:pStyle w:val="NormalWeb"/>
        <w:spacing w:before="0" w:beforeAutospacing="0" w:after="0" w:afterAutospacing="0"/>
        <w:ind w:left="360"/>
        <w:jc w:val="both"/>
        <w:rPr>
          <w:rFonts w:ascii="AvantGarde Bk BT" w:hAnsi="AvantGarde Bk BT" w:cs="Arial"/>
          <w:color w:val="000000" w:themeColor="text1"/>
          <w:sz w:val="20"/>
          <w:szCs w:val="20"/>
        </w:rPr>
      </w:pPr>
    </w:p>
    <w:p w14:paraId="7F7072D6" w14:textId="76A9A29E" w:rsidR="001F001B" w:rsidRPr="00481B4C" w:rsidRDefault="001F001B" w:rsidP="0015680F">
      <w:pPr>
        <w:pStyle w:val="NormalWeb"/>
        <w:numPr>
          <w:ilvl w:val="0"/>
          <w:numId w:val="21"/>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 xml:space="preserve">1975. Rehabilitación litúrgica de la </w:t>
      </w:r>
      <w:r w:rsidR="0015680F" w:rsidRPr="00481B4C">
        <w:rPr>
          <w:rFonts w:ascii="AvantGarde Bk BT" w:hAnsi="AvantGarde Bk BT" w:cs="Arial"/>
          <w:color w:val="000000" w:themeColor="text1"/>
          <w:sz w:val="20"/>
          <w:szCs w:val="20"/>
        </w:rPr>
        <w:t>Catedral</w:t>
      </w:r>
      <w:r w:rsidRPr="00481B4C">
        <w:rPr>
          <w:rFonts w:ascii="AvantGarde Bk BT" w:hAnsi="AvantGarde Bk BT" w:cs="Arial"/>
          <w:color w:val="000000" w:themeColor="text1"/>
          <w:sz w:val="20"/>
          <w:szCs w:val="20"/>
        </w:rPr>
        <w:t xml:space="preserve"> </w:t>
      </w:r>
      <w:proofErr w:type="spellStart"/>
      <w:r w:rsidRPr="00481B4C">
        <w:rPr>
          <w:rFonts w:ascii="AvantGarde Bk BT" w:hAnsi="AvantGarde Bk BT" w:cs="Arial"/>
          <w:color w:val="000000" w:themeColor="text1"/>
          <w:sz w:val="20"/>
          <w:szCs w:val="20"/>
        </w:rPr>
        <w:t>Sisoguchi</w:t>
      </w:r>
      <w:proofErr w:type="spellEnd"/>
      <w:r w:rsidR="0015680F" w:rsidRPr="00481B4C">
        <w:rPr>
          <w:rFonts w:ascii="AvantGarde Bk BT" w:hAnsi="AvantGarde Bk BT" w:cs="Arial"/>
          <w:color w:val="000000" w:themeColor="text1"/>
          <w:sz w:val="20"/>
          <w:szCs w:val="20"/>
        </w:rPr>
        <w:t>, Tarahumara, Chihuahua, México;</w:t>
      </w:r>
    </w:p>
    <w:p w14:paraId="17F271E8" w14:textId="77777777" w:rsidR="001F001B" w:rsidRPr="00481B4C" w:rsidRDefault="001F001B" w:rsidP="008A2EA6">
      <w:pPr>
        <w:pStyle w:val="NormalWeb"/>
        <w:spacing w:before="0" w:beforeAutospacing="0" w:after="0" w:afterAutospacing="0"/>
        <w:ind w:left="360"/>
        <w:jc w:val="both"/>
        <w:rPr>
          <w:rFonts w:ascii="AvantGarde Bk BT" w:hAnsi="AvantGarde Bk BT" w:cs="Arial"/>
          <w:color w:val="000000" w:themeColor="text1"/>
          <w:sz w:val="20"/>
          <w:szCs w:val="20"/>
        </w:rPr>
      </w:pPr>
    </w:p>
    <w:p w14:paraId="4B0895FD" w14:textId="12C5EF1B" w:rsidR="001F001B" w:rsidRPr="00481B4C" w:rsidRDefault="001F001B" w:rsidP="0015680F">
      <w:pPr>
        <w:pStyle w:val="NormalWeb"/>
        <w:numPr>
          <w:ilvl w:val="0"/>
          <w:numId w:val="21"/>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 xml:space="preserve">1977. Capilla de la Delegación Apostólica (estudio para </w:t>
      </w:r>
      <w:r w:rsidR="0015680F" w:rsidRPr="00481B4C">
        <w:rPr>
          <w:rFonts w:ascii="AvantGarde Bk BT" w:hAnsi="AvantGarde Bk BT" w:cs="Arial"/>
          <w:color w:val="000000" w:themeColor="text1"/>
          <w:sz w:val="20"/>
          <w:szCs w:val="20"/>
        </w:rPr>
        <w:t>su remodelación litúrgica) D.F. México;</w:t>
      </w:r>
    </w:p>
    <w:p w14:paraId="236EFA68" w14:textId="77777777" w:rsidR="001F001B" w:rsidRPr="00481B4C" w:rsidRDefault="001F001B" w:rsidP="008A2EA6">
      <w:pPr>
        <w:pStyle w:val="NormalWeb"/>
        <w:spacing w:before="0" w:beforeAutospacing="0" w:after="0" w:afterAutospacing="0"/>
        <w:ind w:left="360"/>
        <w:jc w:val="both"/>
        <w:rPr>
          <w:rFonts w:ascii="AvantGarde Bk BT" w:hAnsi="AvantGarde Bk BT" w:cs="Arial"/>
          <w:color w:val="000000" w:themeColor="text1"/>
          <w:sz w:val="20"/>
          <w:szCs w:val="20"/>
        </w:rPr>
      </w:pPr>
    </w:p>
    <w:p w14:paraId="7389260B" w14:textId="59C6C527" w:rsidR="001F001B" w:rsidRPr="00481B4C" w:rsidRDefault="001F001B" w:rsidP="0015680F">
      <w:pPr>
        <w:pStyle w:val="NormalWeb"/>
        <w:numPr>
          <w:ilvl w:val="0"/>
          <w:numId w:val="21"/>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1981-1985. Adecuación litúrgica de la Basílica Gua</w:t>
      </w:r>
      <w:r w:rsidR="0015680F" w:rsidRPr="00481B4C">
        <w:rPr>
          <w:rFonts w:ascii="AvantGarde Bk BT" w:hAnsi="AvantGarde Bk BT" w:cs="Arial"/>
          <w:color w:val="000000" w:themeColor="text1"/>
          <w:sz w:val="20"/>
          <w:szCs w:val="20"/>
        </w:rPr>
        <w:t>dalupana, Monterrey, Nuevo León;</w:t>
      </w:r>
    </w:p>
    <w:p w14:paraId="6F857206" w14:textId="77777777" w:rsidR="001F001B" w:rsidRPr="00481B4C" w:rsidRDefault="001F001B" w:rsidP="008A2EA6">
      <w:pPr>
        <w:pStyle w:val="NormalWeb"/>
        <w:spacing w:before="0" w:beforeAutospacing="0" w:after="0" w:afterAutospacing="0"/>
        <w:ind w:left="360"/>
        <w:jc w:val="both"/>
        <w:rPr>
          <w:rFonts w:ascii="AvantGarde Bk BT" w:hAnsi="AvantGarde Bk BT" w:cs="Arial"/>
          <w:color w:val="000000" w:themeColor="text1"/>
          <w:sz w:val="20"/>
          <w:szCs w:val="20"/>
        </w:rPr>
      </w:pPr>
    </w:p>
    <w:p w14:paraId="6D743E19" w14:textId="508C4DA5" w:rsidR="001F001B" w:rsidRPr="00481B4C" w:rsidRDefault="001F001B" w:rsidP="0015680F">
      <w:pPr>
        <w:pStyle w:val="NormalWeb"/>
        <w:numPr>
          <w:ilvl w:val="0"/>
          <w:numId w:val="21"/>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1981-1986. Capilla de la Abadía de Santa María de Guadalupe (ampliación y acondicionamiento litúrgico y anex</w:t>
      </w:r>
      <w:r w:rsidR="0015680F" w:rsidRPr="00481B4C">
        <w:rPr>
          <w:rFonts w:ascii="AvantGarde Bk BT" w:hAnsi="AvantGarde Bk BT" w:cs="Arial"/>
          <w:color w:val="000000" w:themeColor="text1"/>
          <w:sz w:val="20"/>
          <w:szCs w:val="20"/>
        </w:rPr>
        <w:t>os), Ahuatepec, Morelos, México;</w:t>
      </w:r>
    </w:p>
    <w:p w14:paraId="1F7F30E8" w14:textId="77777777" w:rsidR="001F001B" w:rsidRPr="00481B4C" w:rsidRDefault="001F001B" w:rsidP="008A2EA6">
      <w:pPr>
        <w:pStyle w:val="NormalWeb"/>
        <w:spacing w:before="0" w:beforeAutospacing="0" w:after="0" w:afterAutospacing="0"/>
        <w:ind w:left="360"/>
        <w:jc w:val="both"/>
        <w:rPr>
          <w:rFonts w:ascii="AvantGarde Bk BT" w:hAnsi="AvantGarde Bk BT" w:cs="Arial"/>
          <w:color w:val="000000" w:themeColor="text1"/>
          <w:sz w:val="20"/>
          <w:szCs w:val="20"/>
        </w:rPr>
      </w:pPr>
    </w:p>
    <w:p w14:paraId="6D83F671" w14:textId="1731576B" w:rsidR="001F001B" w:rsidRPr="00481B4C" w:rsidRDefault="001F001B" w:rsidP="0015680F">
      <w:pPr>
        <w:pStyle w:val="NormalWeb"/>
        <w:numPr>
          <w:ilvl w:val="0"/>
          <w:numId w:val="21"/>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1982-1992. Acondicionamiento litúrgico de la Capilla de Santa María de Guadalupe, Cripta de la Basílica de San P</w:t>
      </w:r>
      <w:r w:rsidR="0015680F" w:rsidRPr="00481B4C">
        <w:rPr>
          <w:rFonts w:ascii="AvantGarde Bk BT" w:hAnsi="AvantGarde Bk BT" w:cs="Arial"/>
          <w:color w:val="000000" w:themeColor="text1"/>
          <w:sz w:val="20"/>
          <w:szCs w:val="20"/>
        </w:rPr>
        <w:t>edro, Ciudad del Vaticano, Roma;</w:t>
      </w:r>
    </w:p>
    <w:p w14:paraId="7A9235CC" w14:textId="77777777" w:rsidR="001F001B" w:rsidRPr="00481B4C" w:rsidRDefault="001F001B" w:rsidP="008A2EA6">
      <w:pPr>
        <w:pStyle w:val="NormalWeb"/>
        <w:spacing w:before="0" w:beforeAutospacing="0" w:after="0" w:afterAutospacing="0"/>
        <w:ind w:left="360"/>
        <w:jc w:val="both"/>
        <w:rPr>
          <w:rFonts w:ascii="AvantGarde Bk BT" w:hAnsi="AvantGarde Bk BT" w:cs="Arial"/>
          <w:color w:val="000000" w:themeColor="text1"/>
          <w:sz w:val="20"/>
          <w:szCs w:val="20"/>
        </w:rPr>
      </w:pPr>
    </w:p>
    <w:p w14:paraId="14382A0F" w14:textId="75B78AE5" w:rsidR="00481B4C" w:rsidRDefault="001F001B" w:rsidP="0015680F">
      <w:pPr>
        <w:pStyle w:val="NormalWeb"/>
        <w:numPr>
          <w:ilvl w:val="0"/>
          <w:numId w:val="21"/>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1983. Acondicionamiento litúrgico de la Catedral de Tula Hidalgo, Estado de Hidalgo, México.</w:t>
      </w:r>
      <w:r w:rsidR="008A2EA6" w:rsidRPr="00481B4C">
        <w:rPr>
          <w:rFonts w:ascii="AvantGarde Bk BT" w:hAnsi="AvantGarde Bk BT" w:cs="Arial"/>
          <w:color w:val="000000" w:themeColor="text1"/>
          <w:sz w:val="20"/>
          <w:szCs w:val="20"/>
        </w:rPr>
        <w:t xml:space="preserve"> </w:t>
      </w:r>
      <w:r w:rsidRPr="00481B4C">
        <w:rPr>
          <w:rFonts w:ascii="AvantGarde Bk BT" w:hAnsi="AvantGarde Bk BT" w:cs="Arial"/>
          <w:color w:val="000000" w:themeColor="text1"/>
          <w:sz w:val="20"/>
          <w:szCs w:val="20"/>
        </w:rPr>
        <w:t xml:space="preserve">Catedral de Ciudad Obregón (asesoría para su terminación, espacios </w:t>
      </w:r>
      <w:r w:rsidR="008A2EA6" w:rsidRPr="00481B4C">
        <w:rPr>
          <w:rFonts w:ascii="AvantGarde Bk BT" w:hAnsi="AvantGarde Bk BT" w:cs="Arial"/>
          <w:color w:val="000000" w:themeColor="text1"/>
          <w:sz w:val="20"/>
          <w:szCs w:val="20"/>
        </w:rPr>
        <w:t>litúrgicos</w:t>
      </w:r>
      <w:r w:rsidRPr="00481B4C">
        <w:rPr>
          <w:rFonts w:ascii="AvantGarde Bk BT" w:hAnsi="AvantGarde Bk BT" w:cs="Arial"/>
          <w:color w:val="000000" w:themeColor="text1"/>
          <w:sz w:val="20"/>
          <w:szCs w:val="20"/>
        </w:rPr>
        <w:t>)</w:t>
      </w:r>
      <w:r w:rsidR="0015680F" w:rsidRPr="00481B4C">
        <w:rPr>
          <w:rFonts w:ascii="AvantGarde Bk BT" w:hAnsi="AvantGarde Bk BT" w:cs="Arial"/>
          <w:color w:val="000000" w:themeColor="text1"/>
          <w:sz w:val="20"/>
          <w:szCs w:val="20"/>
        </w:rPr>
        <w:t>, Sonora, México;</w:t>
      </w:r>
    </w:p>
    <w:p w14:paraId="1D5876FE" w14:textId="77777777" w:rsidR="00481B4C" w:rsidRDefault="00481B4C">
      <w:pPr>
        <w:rPr>
          <w:rFonts w:ascii="AvantGarde Bk BT" w:hAnsi="AvantGarde Bk BT" w:cs="Arial"/>
          <w:color w:val="000000" w:themeColor="text1"/>
          <w:sz w:val="20"/>
          <w:szCs w:val="20"/>
          <w:lang w:val="es-ES" w:eastAsia="es-ES"/>
        </w:rPr>
      </w:pPr>
      <w:r>
        <w:rPr>
          <w:rFonts w:ascii="AvantGarde Bk BT" w:hAnsi="AvantGarde Bk BT" w:cs="Arial"/>
          <w:color w:val="000000" w:themeColor="text1"/>
          <w:sz w:val="20"/>
          <w:szCs w:val="20"/>
        </w:rPr>
        <w:br w:type="page"/>
      </w:r>
    </w:p>
    <w:p w14:paraId="2C1D28EB" w14:textId="77777777" w:rsidR="001F001B" w:rsidRPr="00481B4C" w:rsidRDefault="001F001B" w:rsidP="00481B4C">
      <w:pPr>
        <w:pStyle w:val="NormalWeb"/>
        <w:spacing w:before="0" w:beforeAutospacing="0" w:after="0" w:afterAutospacing="0"/>
        <w:ind w:left="720"/>
        <w:jc w:val="both"/>
        <w:rPr>
          <w:rFonts w:ascii="AvantGarde Bk BT" w:hAnsi="AvantGarde Bk BT" w:cs="Arial"/>
          <w:color w:val="000000" w:themeColor="text1"/>
          <w:sz w:val="20"/>
          <w:szCs w:val="20"/>
        </w:rPr>
      </w:pPr>
    </w:p>
    <w:p w14:paraId="49B23F91" w14:textId="77777777" w:rsidR="001F001B" w:rsidRPr="00481B4C" w:rsidRDefault="001F001B" w:rsidP="008A2EA6">
      <w:pPr>
        <w:pStyle w:val="NormalWeb"/>
        <w:spacing w:before="0" w:beforeAutospacing="0" w:after="0" w:afterAutospacing="0"/>
        <w:ind w:left="360"/>
        <w:jc w:val="both"/>
        <w:rPr>
          <w:rFonts w:ascii="AvantGarde Bk BT" w:hAnsi="AvantGarde Bk BT" w:cs="Arial"/>
          <w:color w:val="000000" w:themeColor="text1"/>
          <w:sz w:val="20"/>
          <w:szCs w:val="20"/>
        </w:rPr>
      </w:pPr>
    </w:p>
    <w:p w14:paraId="0CB4D06F" w14:textId="63AE2646" w:rsidR="001F001B" w:rsidRPr="00481B4C" w:rsidRDefault="001F001B" w:rsidP="0015680F">
      <w:pPr>
        <w:pStyle w:val="NormalWeb"/>
        <w:numPr>
          <w:ilvl w:val="0"/>
          <w:numId w:val="21"/>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 xml:space="preserve">1984-2000. Rescate histórico y rehabilitación de la Catedral de Guadalajara, Jalisco, </w:t>
      </w:r>
      <w:r w:rsidR="0015680F" w:rsidRPr="00481B4C">
        <w:rPr>
          <w:rFonts w:ascii="AvantGarde Bk BT" w:hAnsi="AvantGarde Bk BT" w:cs="Arial"/>
          <w:color w:val="000000" w:themeColor="text1"/>
          <w:sz w:val="20"/>
          <w:szCs w:val="20"/>
        </w:rPr>
        <w:t>México;</w:t>
      </w:r>
    </w:p>
    <w:p w14:paraId="240EE1F2" w14:textId="77777777" w:rsidR="0015680F" w:rsidRPr="00481B4C" w:rsidRDefault="0015680F" w:rsidP="0015680F">
      <w:pPr>
        <w:pStyle w:val="NormalWeb"/>
        <w:spacing w:before="0" w:beforeAutospacing="0" w:after="0" w:afterAutospacing="0"/>
        <w:ind w:left="1080"/>
        <w:jc w:val="both"/>
        <w:rPr>
          <w:rFonts w:ascii="AvantGarde Bk BT" w:hAnsi="AvantGarde Bk BT" w:cs="Arial"/>
          <w:color w:val="000000" w:themeColor="text1"/>
          <w:sz w:val="20"/>
          <w:szCs w:val="20"/>
        </w:rPr>
      </w:pPr>
    </w:p>
    <w:p w14:paraId="0FACE906" w14:textId="64705E8C" w:rsidR="001F001B" w:rsidRPr="00481B4C" w:rsidRDefault="001F001B" w:rsidP="0015680F">
      <w:pPr>
        <w:pStyle w:val="NormalWeb"/>
        <w:numPr>
          <w:ilvl w:val="0"/>
          <w:numId w:val="21"/>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1987. Adecuación litúrgica del Santuario de San Cay</w:t>
      </w:r>
      <w:r w:rsidR="0015680F" w:rsidRPr="00481B4C">
        <w:rPr>
          <w:rFonts w:ascii="AvantGarde Bk BT" w:hAnsi="AvantGarde Bk BT" w:cs="Arial"/>
          <w:color w:val="000000" w:themeColor="text1"/>
          <w:sz w:val="20"/>
          <w:szCs w:val="20"/>
        </w:rPr>
        <w:t>etano, Lindavista, D.F., México;</w:t>
      </w:r>
    </w:p>
    <w:p w14:paraId="77745595" w14:textId="77777777" w:rsidR="001F001B" w:rsidRPr="00481B4C" w:rsidRDefault="001F001B" w:rsidP="008A2EA6">
      <w:pPr>
        <w:pStyle w:val="NormalWeb"/>
        <w:spacing w:before="0" w:beforeAutospacing="0" w:after="0" w:afterAutospacing="0"/>
        <w:ind w:left="360"/>
        <w:jc w:val="both"/>
        <w:rPr>
          <w:rFonts w:ascii="AvantGarde Bk BT" w:hAnsi="AvantGarde Bk BT" w:cs="Arial"/>
          <w:color w:val="000000" w:themeColor="text1"/>
          <w:sz w:val="20"/>
          <w:szCs w:val="20"/>
        </w:rPr>
      </w:pPr>
    </w:p>
    <w:p w14:paraId="45041D21" w14:textId="582A8532" w:rsidR="001F001B" w:rsidRPr="00481B4C" w:rsidRDefault="001F001B" w:rsidP="0015680F">
      <w:pPr>
        <w:pStyle w:val="NormalWeb"/>
        <w:numPr>
          <w:ilvl w:val="0"/>
          <w:numId w:val="21"/>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1988. Adecuación litúrgica de la parroquia del Santo Santi</w:t>
      </w:r>
      <w:r w:rsidR="0015680F" w:rsidRPr="00481B4C">
        <w:rPr>
          <w:rFonts w:ascii="AvantGarde Bk BT" w:hAnsi="AvantGarde Bk BT" w:cs="Arial"/>
          <w:color w:val="000000" w:themeColor="text1"/>
          <w:sz w:val="20"/>
          <w:szCs w:val="20"/>
        </w:rPr>
        <w:t>ago, Monclova, Coahuila, México;</w:t>
      </w:r>
    </w:p>
    <w:p w14:paraId="49DE5953" w14:textId="77777777" w:rsidR="001F001B" w:rsidRPr="00481B4C" w:rsidRDefault="001F001B" w:rsidP="008A2EA6">
      <w:pPr>
        <w:pStyle w:val="NormalWeb"/>
        <w:spacing w:before="0" w:beforeAutospacing="0" w:after="0" w:afterAutospacing="0"/>
        <w:ind w:left="360"/>
        <w:jc w:val="both"/>
        <w:rPr>
          <w:rFonts w:ascii="AvantGarde Bk BT" w:hAnsi="AvantGarde Bk BT" w:cs="Arial"/>
          <w:color w:val="000000" w:themeColor="text1"/>
          <w:sz w:val="20"/>
          <w:szCs w:val="20"/>
        </w:rPr>
      </w:pPr>
    </w:p>
    <w:p w14:paraId="721592ED" w14:textId="5FA527CF" w:rsidR="001F001B" w:rsidRPr="00481B4C" w:rsidRDefault="001F001B" w:rsidP="0015680F">
      <w:pPr>
        <w:pStyle w:val="NormalWeb"/>
        <w:numPr>
          <w:ilvl w:val="0"/>
          <w:numId w:val="21"/>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1991-1995. Adecuación de la parroquia de Nuestra Señora del Sagrado Corazó</w:t>
      </w:r>
      <w:r w:rsidR="0015680F" w:rsidRPr="00481B4C">
        <w:rPr>
          <w:rFonts w:ascii="AvantGarde Bk BT" w:hAnsi="AvantGarde Bk BT" w:cs="Arial"/>
          <w:color w:val="000000" w:themeColor="text1"/>
          <w:sz w:val="20"/>
          <w:szCs w:val="20"/>
        </w:rPr>
        <w:t>n, Guadalajara, Jalisco, México;</w:t>
      </w:r>
    </w:p>
    <w:p w14:paraId="40B27CC4" w14:textId="77777777" w:rsidR="001F001B" w:rsidRPr="00481B4C" w:rsidRDefault="001F001B" w:rsidP="008A2EA6">
      <w:pPr>
        <w:pStyle w:val="NormalWeb"/>
        <w:spacing w:before="0" w:beforeAutospacing="0" w:after="0" w:afterAutospacing="0"/>
        <w:ind w:left="360"/>
        <w:jc w:val="both"/>
        <w:rPr>
          <w:rFonts w:ascii="AvantGarde Bk BT" w:hAnsi="AvantGarde Bk BT" w:cs="Arial"/>
          <w:color w:val="000000" w:themeColor="text1"/>
          <w:sz w:val="20"/>
          <w:szCs w:val="20"/>
        </w:rPr>
      </w:pPr>
    </w:p>
    <w:p w14:paraId="1A694FFC" w14:textId="6BE6E979" w:rsidR="001F001B" w:rsidRPr="00481B4C" w:rsidRDefault="001F001B" w:rsidP="0015680F">
      <w:pPr>
        <w:pStyle w:val="NormalWeb"/>
        <w:numPr>
          <w:ilvl w:val="0"/>
          <w:numId w:val="21"/>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1993-2001. Arreglos al presbiterio de la Catedral de</w:t>
      </w:r>
      <w:r w:rsidR="0015680F" w:rsidRPr="00481B4C">
        <w:rPr>
          <w:rFonts w:ascii="AvantGarde Bk BT" w:hAnsi="AvantGarde Bk BT" w:cs="Arial"/>
          <w:color w:val="000000" w:themeColor="text1"/>
          <w:sz w:val="20"/>
          <w:szCs w:val="20"/>
        </w:rPr>
        <w:t xml:space="preserve"> Ciudad Obregón, Sonora, México;</w:t>
      </w:r>
    </w:p>
    <w:p w14:paraId="552E35C9" w14:textId="77777777" w:rsidR="001F001B" w:rsidRPr="00481B4C" w:rsidRDefault="001F001B" w:rsidP="008A2EA6">
      <w:pPr>
        <w:pStyle w:val="NormalWeb"/>
        <w:spacing w:before="0" w:beforeAutospacing="0" w:after="0" w:afterAutospacing="0"/>
        <w:ind w:left="360"/>
        <w:jc w:val="both"/>
        <w:rPr>
          <w:rFonts w:ascii="AvantGarde Bk BT" w:hAnsi="AvantGarde Bk BT" w:cs="Arial"/>
          <w:color w:val="000000" w:themeColor="text1"/>
          <w:sz w:val="20"/>
          <w:szCs w:val="20"/>
        </w:rPr>
      </w:pPr>
    </w:p>
    <w:p w14:paraId="68D2458C" w14:textId="3412E665" w:rsidR="001F001B" w:rsidRPr="00481B4C" w:rsidRDefault="001F001B" w:rsidP="0015680F">
      <w:pPr>
        <w:pStyle w:val="NormalWeb"/>
        <w:numPr>
          <w:ilvl w:val="0"/>
          <w:numId w:val="21"/>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1996. Rescate y rehabilitación de la parroquia de la</w:t>
      </w:r>
      <w:r w:rsidR="0015680F" w:rsidRPr="00481B4C">
        <w:rPr>
          <w:rFonts w:ascii="AvantGarde Bk BT" w:hAnsi="AvantGarde Bk BT" w:cs="Arial"/>
          <w:color w:val="000000" w:themeColor="text1"/>
          <w:sz w:val="20"/>
          <w:szCs w:val="20"/>
        </w:rPr>
        <w:t xml:space="preserve"> Santa Cruz, Cihuatlán, Jalisco;</w:t>
      </w:r>
    </w:p>
    <w:p w14:paraId="65C2EA6B" w14:textId="77777777" w:rsidR="001F001B" w:rsidRPr="00481B4C" w:rsidRDefault="001F001B" w:rsidP="008A2EA6">
      <w:pPr>
        <w:pStyle w:val="NormalWeb"/>
        <w:spacing w:before="0" w:beforeAutospacing="0" w:after="0" w:afterAutospacing="0"/>
        <w:ind w:left="360"/>
        <w:jc w:val="both"/>
        <w:rPr>
          <w:rFonts w:ascii="AvantGarde Bk BT" w:hAnsi="AvantGarde Bk BT" w:cs="Arial"/>
          <w:color w:val="000000" w:themeColor="text1"/>
          <w:sz w:val="20"/>
          <w:szCs w:val="20"/>
        </w:rPr>
      </w:pPr>
    </w:p>
    <w:p w14:paraId="01A7ED8E" w14:textId="1B583F1F" w:rsidR="001F001B" w:rsidRPr="00481B4C" w:rsidRDefault="001F001B" w:rsidP="0015680F">
      <w:pPr>
        <w:pStyle w:val="NormalWeb"/>
        <w:numPr>
          <w:ilvl w:val="0"/>
          <w:numId w:val="21"/>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1997. Arreglo del presbiterio de la antigua Parroquia de los Indios, recinto de la basílica de Guadalupe, Villa Gustavo A. M</w:t>
      </w:r>
      <w:r w:rsidR="0015680F" w:rsidRPr="00481B4C">
        <w:rPr>
          <w:rFonts w:ascii="AvantGarde Bk BT" w:hAnsi="AvantGarde Bk BT" w:cs="Arial"/>
          <w:color w:val="000000" w:themeColor="text1"/>
          <w:sz w:val="20"/>
          <w:szCs w:val="20"/>
        </w:rPr>
        <w:t>adero, Ciudad de México, México;</w:t>
      </w:r>
    </w:p>
    <w:p w14:paraId="22511C88" w14:textId="77777777" w:rsidR="001F001B" w:rsidRPr="00481B4C" w:rsidRDefault="001F001B" w:rsidP="008A2EA6">
      <w:pPr>
        <w:pStyle w:val="NormalWeb"/>
        <w:spacing w:before="0" w:beforeAutospacing="0" w:after="0" w:afterAutospacing="0"/>
        <w:ind w:left="360"/>
        <w:jc w:val="both"/>
        <w:rPr>
          <w:rFonts w:ascii="AvantGarde Bk BT" w:hAnsi="AvantGarde Bk BT" w:cs="Arial"/>
          <w:color w:val="000000" w:themeColor="text1"/>
          <w:sz w:val="20"/>
          <w:szCs w:val="20"/>
        </w:rPr>
      </w:pPr>
    </w:p>
    <w:p w14:paraId="1CC04CE0" w14:textId="481650F8" w:rsidR="001F001B" w:rsidRPr="00481B4C" w:rsidRDefault="001F001B" w:rsidP="0015680F">
      <w:pPr>
        <w:pStyle w:val="NormalWeb"/>
        <w:numPr>
          <w:ilvl w:val="0"/>
          <w:numId w:val="21"/>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1998. Arreglo del presbiterio de la Parroquia de las Capuchinas, recinto de la Basílica de Guadalupe, Villa Gustavo A. M</w:t>
      </w:r>
      <w:r w:rsidR="0015680F" w:rsidRPr="00481B4C">
        <w:rPr>
          <w:rFonts w:ascii="AvantGarde Bk BT" w:hAnsi="AvantGarde Bk BT" w:cs="Arial"/>
          <w:color w:val="000000" w:themeColor="text1"/>
          <w:sz w:val="20"/>
          <w:szCs w:val="20"/>
        </w:rPr>
        <w:t>adero, Ciudad de México, México;</w:t>
      </w:r>
    </w:p>
    <w:p w14:paraId="73782502" w14:textId="77777777" w:rsidR="0015680F" w:rsidRPr="00481B4C" w:rsidRDefault="0015680F" w:rsidP="0015680F">
      <w:pPr>
        <w:pStyle w:val="NormalWeb"/>
        <w:spacing w:before="0" w:beforeAutospacing="0" w:after="0" w:afterAutospacing="0"/>
        <w:ind w:left="1080"/>
        <w:jc w:val="both"/>
        <w:rPr>
          <w:rFonts w:ascii="AvantGarde Bk BT" w:hAnsi="AvantGarde Bk BT" w:cs="Arial"/>
          <w:color w:val="000000" w:themeColor="text1"/>
          <w:sz w:val="20"/>
          <w:szCs w:val="20"/>
        </w:rPr>
      </w:pPr>
    </w:p>
    <w:p w14:paraId="1851E696" w14:textId="77AFEC65" w:rsidR="001F001B" w:rsidRPr="00481B4C" w:rsidRDefault="001F001B" w:rsidP="0015680F">
      <w:pPr>
        <w:pStyle w:val="NormalWeb"/>
        <w:numPr>
          <w:ilvl w:val="0"/>
          <w:numId w:val="21"/>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Adecuaciones en la capilla Cristo de la Paz, Colonia Irrigación, Delega</w:t>
      </w:r>
      <w:r w:rsidR="0015680F" w:rsidRPr="00481B4C">
        <w:rPr>
          <w:rFonts w:ascii="AvantGarde Bk BT" w:hAnsi="AvantGarde Bk BT" w:cs="Arial"/>
          <w:color w:val="000000" w:themeColor="text1"/>
          <w:sz w:val="20"/>
          <w:szCs w:val="20"/>
        </w:rPr>
        <w:t>ción Miguel Hidalgo, DF, México;</w:t>
      </w:r>
    </w:p>
    <w:p w14:paraId="330CDD06" w14:textId="77777777" w:rsidR="0015680F" w:rsidRPr="00481B4C" w:rsidRDefault="0015680F" w:rsidP="0015680F">
      <w:pPr>
        <w:pStyle w:val="NormalWeb"/>
        <w:spacing w:before="0" w:beforeAutospacing="0" w:after="0" w:afterAutospacing="0"/>
        <w:ind w:left="1080"/>
        <w:jc w:val="both"/>
        <w:rPr>
          <w:rFonts w:ascii="AvantGarde Bk BT" w:hAnsi="AvantGarde Bk BT" w:cs="Arial"/>
          <w:color w:val="000000" w:themeColor="text1"/>
          <w:sz w:val="20"/>
          <w:szCs w:val="20"/>
        </w:rPr>
      </w:pPr>
    </w:p>
    <w:p w14:paraId="1907C2FA" w14:textId="46815B79" w:rsidR="001F001B" w:rsidRPr="00481B4C" w:rsidRDefault="001F001B" w:rsidP="0015680F">
      <w:pPr>
        <w:pStyle w:val="NormalWeb"/>
        <w:numPr>
          <w:ilvl w:val="0"/>
          <w:numId w:val="21"/>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Adecuaciones en la cripta de la parroquia Emperatriz de América, Colonia S</w:t>
      </w:r>
      <w:r w:rsidR="0015680F" w:rsidRPr="00481B4C">
        <w:rPr>
          <w:rFonts w:ascii="AvantGarde Bk BT" w:hAnsi="AvantGarde Bk BT" w:cs="Arial"/>
          <w:color w:val="000000" w:themeColor="text1"/>
          <w:sz w:val="20"/>
          <w:szCs w:val="20"/>
        </w:rPr>
        <w:t>an José Insurgentes, DF, México;</w:t>
      </w:r>
    </w:p>
    <w:p w14:paraId="59CFAEAC" w14:textId="77777777" w:rsidR="001F001B" w:rsidRPr="00481B4C" w:rsidRDefault="001F001B" w:rsidP="008A2EA6">
      <w:pPr>
        <w:pStyle w:val="NormalWeb"/>
        <w:spacing w:before="0" w:beforeAutospacing="0" w:after="0" w:afterAutospacing="0"/>
        <w:ind w:left="360"/>
        <w:jc w:val="both"/>
        <w:rPr>
          <w:rFonts w:ascii="AvantGarde Bk BT" w:hAnsi="AvantGarde Bk BT" w:cs="Arial"/>
          <w:color w:val="000000" w:themeColor="text1"/>
          <w:sz w:val="20"/>
          <w:szCs w:val="20"/>
        </w:rPr>
      </w:pPr>
    </w:p>
    <w:p w14:paraId="0F6CE75F" w14:textId="47189A93" w:rsidR="001F001B" w:rsidRPr="00481B4C" w:rsidRDefault="001F001B" w:rsidP="0015680F">
      <w:pPr>
        <w:pStyle w:val="NormalWeb"/>
        <w:numPr>
          <w:ilvl w:val="0"/>
          <w:numId w:val="21"/>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1999. Santuario Guadalu</w:t>
      </w:r>
      <w:r w:rsidR="0015680F" w:rsidRPr="00481B4C">
        <w:rPr>
          <w:rFonts w:ascii="AvantGarde Bk BT" w:hAnsi="AvantGarde Bk BT" w:cs="Arial"/>
          <w:color w:val="000000" w:themeColor="text1"/>
          <w:sz w:val="20"/>
          <w:szCs w:val="20"/>
        </w:rPr>
        <w:t>pano, Zamora, Michoacán, México;</w:t>
      </w:r>
    </w:p>
    <w:p w14:paraId="5FF4F270" w14:textId="77777777" w:rsidR="001F001B" w:rsidRPr="00481B4C" w:rsidRDefault="001F001B" w:rsidP="008A2EA6">
      <w:pPr>
        <w:pStyle w:val="NormalWeb"/>
        <w:spacing w:before="0" w:beforeAutospacing="0" w:after="0" w:afterAutospacing="0"/>
        <w:ind w:left="360"/>
        <w:jc w:val="both"/>
        <w:rPr>
          <w:rFonts w:ascii="AvantGarde Bk BT" w:hAnsi="AvantGarde Bk BT" w:cs="Arial"/>
          <w:color w:val="000000" w:themeColor="text1"/>
          <w:sz w:val="20"/>
          <w:szCs w:val="20"/>
        </w:rPr>
      </w:pPr>
    </w:p>
    <w:p w14:paraId="5305A51A" w14:textId="0E0D8E69" w:rsidR="001F001B" w:rsidRPr="00481B4C" w:rsidRDefault="001F001B" w:rsidP="0015680F">
      <w:pPr>
        <w:pStyle w:val="NormalWeb"/>
        <w:numPr>
          <w:ilvl w:val="0"/>
          <w:numId w:val="21"/>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2000. Arreglo del presbiterio de l</w:t>
      </w:r>
      <w:r w:rsidR="0015680F" w:rsidRPr="00481B4C">
        <w:rPr>
          <w:rFonts w:ascii="AvantGarde Bk BT" w:hAnsi="AvantGarde Bk BT" w:cs="Arial"/>
          <w:color w:val="000000" w:themeColor="text1"/>
          <w:sz w:val="20"/>
          <w:szCs w:val="20"/>
        </w:rPr>
        <w:t xml:space="preserve">a antigua Basílica de Guadalupe; </w:t>
      </w:r>
    </w:p>
    <w:p w14:paraId="1A9BBE4C" w14:textId="77777777" w:rsidR="001F001B" w:rsidRPr="00481B4C" w:rsidRDefault="001F001B" w:rsidP="008A2EA6">
      <w:pPr>
        <w:pStyle w:val="NormalWeb"/>
        <w:spacing w:before="0" w:beforeAutospacing="0" w:after="0" w:afterAutospacing="0"/>
        <w:ind w:left="360"/>
        <w:jc w:val="both"/>
        <w:rPr>
          <w:rFonts w:ascii="AvantGarde Bk BT" w:hAnsi="AvantGarde Bk BT" w:cs="Arial"/>
          <w:color w:val="000000" w:themeColor="text1"/>
          <w:sz w:val="20"/>
          <w:szCs w:val="20"/>
        </w:rPr>
      </w:pPr>
    </w:p>
    <w:p w14:paraId="63E03A01" w14:textId="2332BAB7" w:rsidR="001F001B" w:rsidRPr="00481B4C" w:rsidRDefault="001F001B" w:rsidP="0015680F">
      <w:pPr>
        <w:pStyle w:val="NormalWeb"/>
        <w:numPr>
          <w:ilvl w:val="0"/>
          <w:numId w:val="21"/>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2003. Intervención en la parroquia de Santa Vic</w:t>
      </w:r>
      <w:r w:rsidR="0015680F" w:rsidRPr="00481B4C">
        <w:rPr>
          <w:rFonts w:ascii="AvantGarde Bk BT" w:hAnsi="AvantGarde Bk BT" w:cs="Arial"/>
          <w:color w:val="000000" w:themeColor="text1"/>
          <w:sz w:val="20"/>
          <w:szCs w:val="20"/>
        </w:rPr>
        <w:t>enta María; y,</w:t>
      </w:r>
    </w:p>
    <w:p w14:paraId="6C31C583" w14:textId="77777777" w:rsidR="0015680F" w:rsidRPr="00481B4C" w:rsidRDefault="0015680F" w:rsidP="0015680F">
      <w:pPr>
        <w:pStyle w:val="NormalWeb"/>
        <w:spacing w:before="0" w:beforeAutospacing="0" w:after="0" w:afterAutospacing="0"/>
        <w:ind w:left="1080"/>
        <w:jc w:val="both"/>
        <w:rPr>
          <w:rFonts w:ascii="AvantGarde Bk BT" w:hAnsi="AvantGarde Bk BT" w:cs="Arial"/>
          <w:color w:val="000000" w:themeColor="text1"/>
          <w:sz w:val="20"/>
          <w:szCs w:val="20"/>
        </w:rPr>
      </w:pPr>
    </w:p>
    <w:p w14:paraId="2C1E34BF" w14:textId="08A1A41A" w:rsidR="001F001B" w:rsidRPr="00481B4C" w:rsidRDefault="001F001B" w:rsidP="0015680F">
      <w:pPr>
        <w:pStyle w:val="NormalWeb"/>
        <w:numPr>
          <w:ilvl w:val="0"/>
          <w:numId w:val="21"/>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Reacondicionamiento en la parroquia de San Juan Bautista, Guadalajara, Jalisco, México.</w:t>
      </w:r>
    </w:p>
    <w:p w14:paraId="5E7220FE" w14:textId="77777777" w:rsidR="008A2EA6" w:rsidRPr="00481B4C" w:rsidRDefault="008A2EA6" w:rsidP="008A2EA6">
      <w:pPr>
        <w:pStyle w:val="NormalWeb"/>
        <w:spacing w:before="0" w:beforeAutospacing="0" w:after="0" w:afterAutospacing="0"/>
        <w:ind w:left="360"/>
        <w:jc w:val="both"/>
        <w:rPr>
          <w:rFonts w:ascii="AvantGarde Bk BT" w:hAnsi="AvantGarde Bk BT" w:cs="Arial"/>
          <w:color w:val="000000" w:themeColor="text1"/>
          <w:sz w:val="20"/>
          <w:szCs w:val="20"/>
        </w:rPr>
      </w:pPr>
    </w:p>
    <w:p w14:paraId="1DDA4AF2" w14:textId="667EDC09" w:rsidR="001F001B" w:rsidRPr="00481B4C" w:rsidRDefault="0015680F" w:rsidP="008A2EA6">
      <w:pPr>
        <w:pStyle w:val="NormalWeb"/>
        <w:numPr>
          <w:ilvl w:val="0"/>
          <w:numId w:val="20"/>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Entre las o</w:t>
      </w:r>
      <w:r w:rsidR="001F001B" w:rsidRPr="00481B4C">
        <w:rPr>
          <w:rFonts w:ascii="AvantGarde Bk BT" w:hAnsi="AvantGarde Bk BT" w:cs="Arial"/>
          <w:color w:val="000000" w:themeColor="text1"/>
          <w:sz w:val="20"/>
          <w:szCs w:val="20"/>
        </w:rPr>
        <w:t>bras de ampliación y completamiento de conjuntos preexistentes</w:t>
      </w:r>
      <w:r w:rsidRPr="00481B4C">
        <w:rPr>
          <w:rFonts w:ascii="AvantGarde Bk BT" w:hAnsi="AvantGarde Bk BT" w:cs="Arial"/>
          <w:color w:val="000000" w:themeColor="text1"/>
          <w:sz w:val="20"/>
          <w:szCs w:val="20"/>
        </w:rPr>
        <w:t>, destacan las siguientes:</w:t>
      </w:r>
    </w:p>
    <w:p w14:paraId="5A79EB4C" w14:textId="77777777" w:rsidR="001F001B" w:rsidRPr="00481B4C" w:rsidRDefault="001F001B" w:rsidP="008A2EA6">
      <w:pPr>
        <w:pStyle w:val="NormalWeb"/>
        <w:spacing w:before="0" w:beforeAutospacing="0" w:after="0" w:afterAutospacing="0"/>
        <w:ind w:left="720"/>
        <w:jc w:val="both"/>
        <w:rPr>
          <w:rFonts w:ascii="AvantGarde Bk BT" w:hAnsi="AvantGarde Bk BT" w:cs="Arial"/>
          <w:color w:val="000000" w:themeColor="text1"/>
          <w:sz w:val="20"/>
          <w:szCs w:val="20"/>
        </w:rPr>
      </w:pPr>
    </w:p>
    <w:p w14:paraId="1244A418" w14:textId="22FABF50" w:rsidR="001F001B" w:rsidRPr="00481B4C" w:rsidRDefault="001F001B" w:rsidP="0015680F">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1961. Capilla de la MM. Domi</w:t>
      </w:r>
      <w:r w:rsidR="0015680F" w:rsidRPr="00481B4C">
        <w:rPr>
          <w:rFonts w:ascii="AvantGarde Bk BT" w:hAnsi="AvantGarde Bk BT" w:cs="Arial"/>
          <w:color w:val="000000" w:themeColor="text1"/>
          <w:sz w:val="20"/>
          <w:szCs w:val="20"/>
        </w:rPr>
        <w:t>nicas, San Jerónimo, DF, México;</w:t>
      </w:r>
    </w:p>
    <w:p w14:paraId="6E57EC41" w14:textId="77777777" w:rsidR="001F001B" w:rsidRPr="00481B4C" w:rsidRDefault="001F001B" w:rsidP="0015680F">
      <w:pPr>
        <w:pStyle w:val="NormalWeb"/>
        <w:spacing w:before="0" w:beforeAutospacing="0" w:after="0" w:afterAutospacing="0"/>
        <w:ind w:left="360"/>
        <w:jc w:val="both"/>
        <w:rPr>
          <w:rFonts w:ascii="AvantGarde Bk BT" w:hAnsi="AvantGarde Bk BT" w:cs="Arial"/>
          <w:color w:val="000000" w:themeColor="text1"/>
          <w:sz w:val="20"/>
          <w:szCs w:val="20"/>
        </w:rPr>
      </w:pPr>
    </w:p>
    <w:p w14:paraId="72EF169A" w14:textId="67E2D832" w:rsidR="00481B4C" w:rsidRDefault="001F001B" w:rsidP="0015680F">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1981-1986. Capilla de la Abadía de Santa María de Guadal</w:t>
      </w:r>
      <w:r w:rsidR="0015680F" w:rsidRPr="00481B4C">
        <w:rPr>
          <w:rFonts w:ascii="AvantGarde Bk BT" w:hAnsi="AvantGarde Bk BT" w:cs="Arial"/>
          <w:color w:val="000000" w:themeColor="text1"/>
          <w:sz w:val="20"/>
          <w:szCs w:val="20"/>
        </w:rPr>
        <w:t>upe, Ahuatepec, Morelos, México;</w:t>
      </w:r>
    </w:p>
    <w:p w14:paraId="048CD926" w14:textId="77777777" w:rsidR="00481B4C" w:rsidRDefault="00481B4C">
      <w:pPr>
        <w:rPr>
          <w:rFonts w:ascii="AvantGarde Bk BT" w:hAnsi="AvantGarde Bk BT" w:cs="Arial"/>
          <w:color w:val="000000" w:themeColor="text1"/>
          <w:sz w:val="20"/>
          <w:szCs w:val="20"/>
          <w:lang w:val="es-ES" w:eastAsia="es-ES"/>
        </w:rPr>
      </w:pPr>
      <w:r>
        <w:rPr>
          <w:rFonts w:ascii="AvantGarde Bk BT" w:hAnsi="AvantGarde Bk BT" w:cs="Arial"/>
          <w:color w:val="000000" w:themeColor="text1"/>
          <w:sz w:val="20"/>
          <w:szCs w:val="20"/>
        </w:rPr>
        <w:br w:type="page"/>
      </w:r>
    </w:p>
    <w:p w14:paraId="6C0A72CB" w14:textId="77777777" w:rsidR="001F001B" w:rsidRPr="00481B4C" w:rsidRDefault="001F001B" w:rsidP="00481B4C">
      <w:pPr>
        <w:pStyle w:val="NormalWeb"/>
        <w:spacing w:before="0" w:beforeAutospacing="0" w:after="0" w:afterAutospacing="0"/>
        <w:ind w:left="720"/>
        <w:jc w:val="both"/>
        <w:rPr>
          <w:rFonts w:ascii="AvantGarde Bk BT" w:hAnsi="AvantGarde Bk BT" w:cs="Arial"/>
          <w:color w:val="000000" w:themeColor="text1"/>
          <w:sz w:val="20"/>
          <w:szCs w:val="20"/>
        </w:rPr>
      </w:pPr>
    </w:p>
    <w:p w14:paraId="5942FD17" w14:textId="77777777" w:rsidR="001F001B" w:rsidRPr="00481B4C" w:rsidRDefault="001F001B" w:rsidP="0015680F">
      <w:pPr>
        <w:pStyle w:val="NormalWeb"/>
        <w:spacing w:before="0" w:beforeAutospacing="0" w:after="0" w:afterAutospacing="0"/>
        <w:ind w:left="360"/>
        <w:jc w:val="both"/>
        <w:rPr>
          <w:rFonts w:ascii="AvantGarde Bk BT" w:hAnsi="AvantGarde Bk BT" w:cs="Arial"/>
          <w:color w:val="000000" w:themeColor="text1"/>
          <w:sz w:val="20"/>
          <w:szCs w:val="20"/>
        </w:rPr>
      </w:pPr>
    </w:p>
    <w:p w14:paraId="79F451F7" w14:textId="537CF6D5" w:rsidR="001F001B" w:rsidRPr="00481B4C" w:rsidRDefault="001F001B" w:rsidP="0015680F">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1982-1984. Capilla del Monasterio El Encuentro, Ci</w:t>
      </w:r>
      <w:r w:rsidR="0015680F" w:rsidRPr="00481B4C">
        <w:rPr>
          <w:rFonts w:ascii="AvantGarde Bk BT" w:hAnsi="AvantGarde Bk BT" w:cs="Arial"/>
          <w:color w:val="000000" w:themeColor="text1"/>
          <w:sz w:val="20"/>
          <w:szCs w:val="20"/>
        </w:rPr>
        <w:t>udad Hidalgo, Michoacán, México;</w:t>
      </w:r>
    </w:p>
    <w:p w14:paraId="2CF95F2D" w14:textId="77777777" w:rsidR="001F001B" w:rsidRPr="00481B4C" w:rsidRDefault="001F001B" w:rsidP="0015680F">
      <w:pPr>
        <w:pStyle w:val="NormalWeb"/>
        <w:spacing w:before="0" w:beforeAutospacing="0" w:after="0" w:afterAutospacing="0"/>
        <w:ind w:left="360"/>
        <w:jc w:val="both"/>
        <w:rPr>
          <w:rFonts w:ascii="AvantGarde Bk BT" w:hAnsi="AvantGarde Bk BT" w:cs="Arial"/>
          <w:color w:val="000000" w:themeColor="text1"/>
          <w:sz w:val="20"/>
          <w:szCs w:val="20"/>
        </w:rPr>
      </w:pPr>
    </w:p>
    <w:p w14:paraId="75C5114B" w14:textId="52BED21A" w:rsidR="001F001B" w:rsidRPr="00481B4C" w:rsidRDefault="001F001B" w:rsidP="0015680F">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1986. Capilla del monasterio de Nuestra Señora de los Ánge</w:t>
      </w:r>
      <w:r w:rsidR="0015680F" w:rsidRPr="00481B4C">
        <w:rPr>
          <w:rFonts w:ascii="AvantGarde Bk BT" w:hAnsi="AvantGarde Bk BT" w:cs="Arial"/>
          <w:color w:val="000000" w:themeColor="text1"/>
          <w:sz w:val="20"/>
          <w:szCs w:val="20"/>
        </w:rPr>
        <w:t>les, Ahuatepec, Morelos, México;</w:t>
      </w:r>
    </w:p>
    <w:p w14:paraId="2435632F" w14:textId="77777777" w:rsidR="001F001B" w:rsidRPr="00481B4C" w:rsidRDefault="001F001B" w:rsidP="0015680F">
      <w:pPr>
        <w:pStyle w:val="NormalWeb"/>
        <w:spacing w:before="0" w:beforeAutospacing="0" w:after="0" w:afterAutospacing="0"/>
        <w:ind w:left="360"/>
        <w:jc w:val="both"/>
        <w:rPr>
          <w:rFonts w:ascii="AvantGarde Bk BT" w:hAnsi="AvantGarde Bk BT" w:cs="Arial"/>
          <w:color w:val="000000" w:themeColor="text1"/>
          <w:sz w:val="20"/>
          <w:szCs w:val="20"/>
        </w:rPr>
      </w:pPr>
    </w:p>
    <w:p w14:paraId="2F2ABC25" w14:textId="18BB0243" w:rsidR="001F001B" w:rsidRPr="00481B4C" w:rsidRDefault="001F001B" w:rsidP="0015680F">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1987-1992. Capilla del Monasterio de la Virgen de Curut</w:t>
      </w:r>
      <w:r w:rsidR="0015680F" w:rsidRPr="00481B4C">
        <w:rPr>
          <w:rFonts w:ascii="AvantGarde Bk BT" w:hAnsi="AvantGarde Bk BT" w:cs="Arial"/>
          <w:color w:val="000000" w:themeColor="text1"/>
          <w:sz w:val="20"/>
          <w:szCs w:val="20"/>
        </w:rPr>
        <w:t>arán, Jacona, Michoacán, México;</w:t>
      </w:r>
    </w:p>
    <w:p w14:paraId="1580A884" w14:textId="77777777" w:rsidR="001F001B" w:rsidRPr="00481B4C" w:rsidRDefault="001F001B" w:rsidP="0015680F">
      <w:pPr>
        <w:pStyle w:val="NormalWeb"/>
        <w:spacing w:before="0" w:beforeAutospacing="0" w:after="0" w:afterAutospacing="0"/>
        <w:ind w:left="360"/>
        <w:jc w:val="both"/>
        <w:rPr>
          <w:rFonts w:ascii="AvantGarde Bk BT" w:hAnsi="AvantGarde Bk BT" w:cs="Arial"/>
          <w:color w:val="000000" w:themeColor="text1"/>
          <w:sz w:val="20"/>
          <w:szCs w:val="20"/>
        </w:rPr>
      </w:pPr>
    </w:p>
    <w:p w14:paraId="03CD97F7" w14:textId="7C681FF8" w:rsidR="001F001B" w:rsidRPr="00481B4C" w:rsidRDefault="001F001B" w:rsidP="0015680F">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1991-1992. Capilla de San Peregrino, Parroquia de la Divina Provid</w:t>
      </w:r>
      <w:r w:rsidR="0015680F" w:rsidRPr="00481B4C">
        <w:rPr>
          <w:rFonts w:ascii="AvantGarde Bk BT" w:hAnsi="AvantGarde Bk BT" w:cs="Arial"/>
          <w:color w:val="000000" w:themeColor="text1"/>
          <w:sz w:val="20"/>
          <w:szCs w:val="20"/>
        </w:rPr>
        <w:t>encia, Lindavista, D.F. México;</w:t>
      </w:r>
    </w:p>
    <w:p w14:paraId="014B8134" w14:textId="77777777" w:rsidR="001F001B" w:rsidRPr="00481B4C" w:rsidRDefault="001F001B" w:rsidP="0015680F">
      <w:pPr>
        <w:pStyle w:val="NormalWeb"/>
        <w:spacing w:before="0" w:beforeAutospacing="0" w:after="0" w:afterAutospacing="0"/>
        <w:ind w:left="360"/>
        <w:jc w:val="both"/>
        <w:rPr>
          <w:rFonts w:ascii="AvantGarde Bk BT" w:hAnsi="AvantGarde Bk BT" w:cs="Arial"/>
          <w:color w:val="000000" w:themeColor="text1"/>
          <w:sz w:val="20"/>
          <w:szCs w:val="20"/>
        </w:rPr>
      </w:pPr>
    </w:p>
    <w:p w14:paraId="48A84A48" w14:textId="5543E5E7" w:rsidR="001F001B" w:rsidRPr="00481B4C" w:rsidRDefault="001F001B" w:rsidP="0015680F">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1994. Capilla de San Cayetano, Atizapán de Zar</w:t>
      </w:r>
      <w:r w:rsidR="0015680F" w:rsidRPr="00481B4C">
        <w:rPr>
          <w:rFonts w:ascii="AvantGarde Bk BT" w:hAnsi="AvantGarde Bk BT" w:cs="Arial"/>
          <w:color w:val="000000" w:themeColor="text1"/>
          <w:sz w:val="20"/>
          <w:szCs w:val="20"/>
        </w:rPr>
        <w:t>agoza, Estado de México, México;</w:t>
      </w:r>
    </w:p>
    <w:p w14:paraId="7B36944E" w14:textId="77777777" w:rsidR="001F001B" w:rsidRPr="00481B4C" w:rsidRDefault="001F001B" w:rsidP="0015680F">
      <w:pPr>
        <w:pStyle w:val="NormalWeb"/>
        <w:spacing w:before="0" w:beforeAutospacing="0" w:after="0" w:afterAutospacing="0"/>
        <w:ind w:left="360"/>
        <w:jc w:val="both"/>
        <w:rPr>
          <w:rFonts w:ascii="AvantGarde Bk BT" w:hAnsi="AvantGarde Bk BT" w:cs="Arial"/>
          <w:color w:val="000000" w:themeColor="text1"/>
          <w:sz w:val="20"/>
          <w:szCs w:val="20"/>
        </w:rPr>
      </w:pPr>
    </w:p>
    <w:p w14:paraId="77E46C11" w14:textId="11FA98EE" w:rsidR="001F001B" w:rsidRPr="00481B4C" w:rsidRDefault="001F001B" w:rsidP="0015680F">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2002-2005. Parroquia de Nuestra Señora de las Bugambilia</w:t>
      </w:r>
      <w:r w:rsidR="0015680F" w:rsidRPr="00481B4C">
        <w:rPr>
          <w:rFonts w:ascii="AvantGarde Bk BT" w:hAnsi="AvantGarde Bk BT" w:cs="Arial"/>
          <w:color w:val="000000" w:themeColor="text1"/>
          <w:sz w:val="20"/>
          <w:szCs w:val="20"/>
        </w:rPr>
        <w:t>s, Guadalajara, Jalisco, México; y,</w:t>
      </w:r>
    </w:p>
    <w:p w14:paraId="1112D292" w14:textId="77777777" w:rsidR="001F001B" w:rsidRPr="00481B4C" w:rsidRDefault="001F001B" w:rsidP="0015680F">
      <w:pPr>
        <w:pStyle w:val="NormalWeb"/>
        <w:spacing w:before="0" w:beforeAutospacing="0" w:after="0" w:afterAutospacing="0"/>
        <w:ind w:left="360"/>
        <w:jc w:val="both"/>
        <w:rPr>
          <w:rFonts w:ascii="AvantGarde Bk BT" w:hAnsi="AvantGarde Bk BT" w:cs="Arial"/>
          <w:color w:val="000000" w:themeColor="text1"/>
          <w:sz w:val="20"/>
          <w:szCs w:val="20"/>
        </w:rPr>
      </w:pPr>
    </w:p>
    <w:p w14:paraId="1A24F166" w14:textId="45B5F91C" w:rsidR="001F001B" w:rsidRPr="00481B4C" w:rsidRDefault="001F001B" w:rsidP="0015680F">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2004. Santuario Guadalupano, Xalapa, Veracruz, México.</w:t>
      </w:r>
    </w:p>
    <w:p w14:paraId="5C6182E6" w14:textId="77777777" w:rsidR="000A5463" w:rsidRPr="00481B4C" w:rsidRDefault="000A5463" w:rsidP="000A5463">
      <w:pPr>
        <w:pStyle w:val="NormalWeb"/>
        <w:spacing w:before="0" w:beforeAutospacing="0" w:after="0" w:afterAutospacing="0"/>
        <w:ind w:left="720"/>
        <w:jc w:val="both"/>
        <w:rPr>
          <w:rFonts w:ascii="AvantGarde Bk BT" w:hAnsi="AvantGarde Bk BT" w:cs="Arial"/>
          <w:color w:val="000000" w:themeColor="text1"/>
          <w:sz w:val="20"/>
          <w:szCs w:val="20"/>
        </w:rPr>
      </w:pPr>
    </w:p>
    <w:p w14:paraId="3ADAF2F6" w14:textId="64925205" w:rsidR="001F001B" w:rsidRPr="00481B4C" w:rsidRDefault="0042755C" w:rsidP="008A2EA6">
      <w:pPr>
        <w:pStyle w:val="NormalWeb"/>
        <w:numPr>
          <w:ilvl w:val="0"/>
          <w:numId w:val="20"/>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Entre sus o</w:t>
      </w:r>
      <w:r w:rsidR="001F001B" w:rsidRPr="00481B4C">
        <w:rPr>
          <w:rFonts w:ascii="AvantGarde Bk BT" w:hAnsi="AvantGarde Bk BT" w:cs="Arial"/>
          <w:color w:val="000000" w:themeColor="text1"/>
          <w:sz w:val="20"/>
          <w:szCs w:val="20"/>
        </w:rPr>
        <w:t>bras</w:t>
      </w:r>
      <w:r w:rsidRPr="00481B4C">
        <w:rPr>
          <w:rFonts w:ascii="AvantGarde Bk BT" w:hAnsi="AvantGarde Bk BT" w:cs="Arial"/>
          <w:color w:val="000000" w:themeColor="text1"/>
          <w:sz w:val="20"/>
          <w:szCs w:val="20"/>
        </w:rPr>
        <w:t xml:space="preserve"> más importantes figuran:</w:t>
      </w:r>
    </w:p>
    <w:p w14:paraId="7CA7A746" w14:textId="77777777" w:rsidR="001F001B" w:rsidRPr="00481B4C" w:rsidRDefault="001F001B" w:rsidP="008A2EA6">
      <w:pPr>
        <w:pStyle w:val="NormalWeb"/>
        <w:spacing w:before="0" w:beforeAutospacing="0" w:after="0" w:afterAutospacing="0"/>
        <w:ind w:left="720"/>
        <w:jc w:val="both"/>
        <w:rPr>
          <w:rFonts w:ascii="AvantGarde Bk BT" w:hAnsi="AvantGarde Bk BT" w:cs="Arial"/>
          <w:color w:val="000000" w:themeColor="text1"/>
          <w:sz w:val="20"/>
          <w:szCs w:val="20"/>
        </w:rPr>
      </w:pPr>
    </w:p>
    <w:p w14:paraId="2B48C1B5" w14:textId="13790674" w:rsidR="001F001B" w:rsidRPr="00481B4C" w:rsidRDefault="001F001B" w:rsidP="000420FA">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 xml:space="preserve">1957. Santa María de la </w:t>
      </w:r>
      <w:r w:rsidR="0042755C" w:rsidRPr="00481B4C">
        <w:rPr>
          <w:rFonts w:ascii="AvantGarde Bk BT" w:hAnsi="AvantGarde Bk BT" w:cs="Arial"/>
          <w:color w:val="000000" w:themeColor="text1"/>
          <w:sz w:val="20"/>
          <w:szCs w:val="20"/>
        </w:rPr>
        <w:t>Resurrección</w:t>
      </w:r>
      <w:r w:rsidRPr="00481B4C">
        <w:rPr>
          <w:rFonts w:ascii="AvantGarde Bk BT" w:hAnsi="AvantGarde Bk BT" w:cs="Arial"/>
          <w:color w:val="000000" w:themeColor="text1"/>
          <w:sz w:val="20"/>
          <w:szCs w:val="20"/>
        </w:rPr>
        <w:t>, Monasterio Benedictino en Cuernavaca, Morelos, México.</w:t>
      </w:r>
      <w:r w:rsidR="0042755C" w:rsidRPr="00481B4C">
        <w:rPr>
          <w:rFonts w:ascii="AvantGarde Bk BT" w:hAnsi="AvantGarde Bk BT" w:cs="Arial"/>
          <w:color w:val="000000" w:themeColor="text1"/>
          <w:sz w:val="20"/>
          <w:szCs w:val="20"/>
        </w:rPr>
        <w:t xml:space="preserve"> </w:t>
      </w:r>
      <w:r w:rsidRPr="00481B4C">
        <w:rPr>
          <w:rFonts w:ascii="AvantGarde Bk BT" w:hAnsi="AvantGarde Bk BT" w:cs="Arial"/>
          <w:color w:val="000000" w:themeColor="text1"/>
          <w:sz w:val="20"/>
          <w:szCs w:val="20"/>
        </w:rPr>
        <w:t>La orden benedictina le encarga la construcción de la capilla definitiva del Convento de Ahuacatlán Intervenció</w:t>
      </w:r>
      <w:r w:rsidR="009E4191" w:rsidRPr="00481B4C">
        <w:rPr>
          <w:rFonts w:ascii="AvantGarde Bk BT" w:hAnsi="AvantGarde Bk BT" w:cs="Arial"/>
          <w:color w:val="000000" w:themeColor="text1"/>
          <w:sz w:val="20"/>
          <w:szCs w:val="20"/>
        </w:rPr>
        <w:t>n en la Catedral de Cuernavaca;</w:t>
      </w:r>
    </w:p>
    <w:p w14:paraId="213C09EF" w14:textId="77777777" w:rsidR="001F001B" w:rsidRPr="00481B4C" w:rsidRDefault="001F001B" w:rsidP="0042755C">
      <w:pPr>
        <w:pStyle w:val="NormalWeb"/>
        <w:spacing w:before="0" w:beforeAutospacing="0" w:after="0" w:afterAutospacing="0"/>
        <w:ind w:left="1080"/>
        <w:jc w:val="both"/>
        <w:rPr>
          <w:rFonts w:ascii="AvantGarde Bk BT" w:hAnsi="AvantGarde Bk BT" w:cs="Arial"/>
          <w:color w:val="000000" w:themeColor="text1"/>
          <w:sz w:val="20"/>
          <w:szCs w:val="20"/>
        </w:rPr>
      </w:pPr>
    </w:p>
    <w:p w14:paraId="1755CCC0" w14:textId="7A53AA29" w:rsidR="001F001B" w:rsidRPr="00481B4C" w:rsidRDefault="001F001B" w:rsidP="0042755C">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 xml:space="preserve">1958. Residencia de la Familia Verber y Residencia del Dr. Javier Baz </w:t>
      </w:r>
      <w:r w:rsidR="009E4191" w:rsidRPr="00481B4C">
        <w:rPr>
          <w:rFonts w:ascii="AvantGarde Bk BT" w:hAnsi="AvantGarde Bk BT" w:cs="Arial"/>
          <w:color w:val="000000" w:themeColor="text1"/>
          <w:sz w:val="20"/>
          <w:szCs w:val="20"/>
        </w:rPr>
        <w:t>en Cuernavaca, Morelos, México;</w:t>
      </w:r>
    </w:p>
    <w:p w14:paraId="519C9AB2" w14:textId="77777777" w:rsidR="001F001B" w:rsidRPr="00481B4C" w:rsidRDefault="001F001B" w:rsidP="0042755C">
      <w:pPr>
        <w:pStyle w:val="NormalWeb"/>
        <w:spacing w:before="0" w:beforeAutospacing="0" w:after="0" w:afterAutospacing="0"/>
        <w:ind w:left="1080"/>
        <w:jc w:val="both"/>
        <w:rPr>
          <w:rFonts w:ascii="AvantGarde Bk BT" w:hAnsi="AvantGarde Bk BT" w:cs="Arial"/>
          <w:color w:val="000000" w:themeColor="text1"/>
          <w:sz w:val="20"/>
          <w:szCs w:val="20"/>
        </w:rPr>
      </w:pPr>
    </w:p>
    <w:p w14:paraId="5957A2CD" w14:textId="54F606EF" w:rsidR="001F001B" w:rsidRPr="003B790B" w:rsidRDefault="001F001B" w:rsidP="003B790B">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3B790B">
        <w:rPr>
          <w:rFonts w:ascii="AvantGarde Bk BT" w:hAnsi="AvantGarde Bk BT" w:cs="Arial"/>
          <w:color w:val="000000" w:themeColor="text1"/>
          <w:sz w:val="20"/>
          <w:szCs w:val="20"/>
        </w:rPr>
        <w:t>1961. Residencia del Dr. Gustavo Quevedo (proyecto). Cuernavaca, Morelos México</w:t>
      </w:r>
      <w:r w:rsidR="009E4191" w:rsidRPr="003B790B">
        <w:rPr>
          <w:rFonts w:ascii="AvantGarde Bk BT" w:hAnsi="AvantGarde Bk BT" w:cs="Arial"/>
          <w:color w:val="000000" w:themeColor="text1"/>
          <w:sz w:val="20"/>
          <w:szCs w:val="20"/>
        </w:rPr>
        <w:t>;</w:t>
      </w:r>
      <w:r w:rsidR="003B790B" w:rsidRPr="003B790B">
        <w:rPr>
          <w:rFonts w:ascii="AvantGarde Bk BT" w:hAnsi="AvantGarde Bk BT" w:cs="Arial"/>
          <w:color w:val="000000" w:themeColor="text1"/>
          <w:sz w:val="20"/>
          <w:szCs w:val="20"/>
        </w:rPr>
        <w:t xml:space="preserve"> </w:t>
      </w:r>
      <w:r w:rsidRPr="003B790B">
        <w:rPr>
          <w:rFonts w:ascii="AvantGarde Bk BT" w:hAnsi="AvantGarde Bk BT" w:cs="Arial"/>
          <w:color w:val="000000" w:themeColor="text1"/>
          <w:sz w:val="20"/>
          <w:szCs w:val="20"/>
        </w:rPr>
        <w:t xml:space="preserve">Residencia de la Dra. Frida </w:t>
      </w:r>
      <w:proofErr w:type="spellStart"/>
      <w:r w:rsidRPr="003B790B">
        <w:rPr>
          <w:rFonts w:ascii="AvantGarde Bk BT" w:hAnsi="AvantGarde Bk BT" w:cs="Arial"/>
          <w:color w:val="000000" w:themeColor="text1"/>
          <w:sz w:val="20"/>
          <w:szCs w:val="20"/>
        </w:rPr>
        <w:t>Zmud</w:t>
      </w:r>
      <w:proofErr w:type="spellEnd"/>
      <w:r w:rsidRPr="003B790B">
        <w:rPr>
          <w:rFonts w:ascii="AvantGarde Bk BT" w:hAnsi="AvantGarde Bk BT" w:cs="Arial"/>
          <w:color w:val="000000" w:themeColor="text1"/>
          <w:sz w:val="20"/>
          <w:szCs w:val="20"/>
        </w:rPr>
        <w:t>, Cuernavaca, Morelos México</w:t>
      </w:r>
      <w:r w:rsidR="009E4191" w:rsidRPr="003B790B">
        <w:rPr>
          <w:rFonts w:ascii="AvantGarde Bk BT" w:hAnsi="AvantGarde Bk BT" w:cs="Arial"/>
          <w:color w:val="000000" w:themeColor="text1"/>
          <w:sz w:val="20"/>
          <w:szCs w:val="20"/>
        </w:rPr>
        <w:t>;</w:t>
      </w:r>
      <w:r w:rsidR="003B790B" w:rsidRPr="003B790B">
        <w:rPr>
          <w:rFonts w:ascii="AvantGarde Bk BT" w:hAnsi="AvantGarde Bk BT" w:cs="Arial"/>
          <w:color w:val="000000" w:themeColor="text1"/>
          <w:sz w:val="20"/>
          <w:szCs w:val="20"/>
        </w:rPr>
        <w:t xml:space="preserve"> </w:t>
      </w:r>
      <w:r w:rsidRPr="003B790B">
        <w:rPr>
          <w:rFonts w:ascii="AvantGarde Bk BT" w:hAnsi="AvantGarde Bk BT" w:cs="Arial"/>
          <w:color w:val="000000" w:themeColor="text1"/>
          <w:sz w:val="20"/>
          <w:szCs w:val="20"/>
        </w:rPr>
        <w:t>Residencia “Los Colorines” (proyecto), Cuernavaca, Morelos México</w:t>
      </w:r>
      <w:r w:rsidR="009E4191" w:rsidRPr="003B790B">
        <w:rPr>
          <w:rFonts w:ascii="AvantGarde Bk BT" w:hAnsi="AvantGarde Bk BT" w:cs="Arial"/>
          <w:color w:val="000000" w:themeColor="text1"/>
          <w:sz w:val="20"/>
          <w:szCs w:val="20"/>
        </w:rPr>
        <w:t>;</w:t>
      </w:r>
      <w:r w:rsidR="003B790B">
        <w:rPr>
          <w:rFonts w:ascii="AvantGarde Bk BT" w:hAnsi="AvantGarde Bk BT" w:cs="Arial"/>
          <w:color w:val="000000" w:themeColor="text1"/>
          <w:sz w:val="20"/>
          <w:szCs w:val="20"/>
        </w:rPr>
        <w:t xml:space="preserve"> </w:t>
      </w:r>
      <w:r w:rsidRPr="003B790B">
        <w:rPr>
          <w:rFonts w:ascii="AvantGarde Bk BT" w:hAnsi="AvantGarde Bk BT" w:cs="Arial"/>
          <w:color w:val="000000" w:themeColor="text1"/>
          <w:sz w:val="20"/>
          <w:szCs w:val="20"/>
        </w:rPr>
        <w:t>Centro Psicoanalítico Emaús (proyecto), Cuernavaca, Morelos México</w:t>
      </w:r>
      <w:r w:rsidR="009E4191" w:rsidRPr="003B790B">
        <w:rPr>
          <w:rFonts w:ascii="AvantGarde Bk BT" w:hAnsi="AvantGarde Bk BT" w:cs="Arial"/>
          <w:color w:val="000000" w:themeColor="text1"/>
          <w:sz w:val="20"/>
          <w:szCs w:val="20"/>
        </w:rPr>
        <w:t>;</w:t>
      </w:r>
    </w:p>
    <w:p w14:paraId="120D7B86" w14:textId="77777777" w:rsidR="001F001B" w:rsidRPr="00481B4C" w:rsidRDefault="001F001B" w:rsidP="009E4191">
      <w:pPr>
        <w:pStyle w:val="NormalWeb"/>
        <w:spacing w:before="0" w:beforeAutospacing="0" w:after="0" w:afterAutospacing="0"/>
        <w:ind w:left="1080"/>
        <w:jc w:val="both"/>
        <w:rPr>
          <w:rFonts w:ascii="AvantGarde Bk BT" w:hAnsi="AvantGarde Bk BT" w:cs="Arial"/>
          <w:color w:val="000000" w:themeColor="text1"/>
          <w:sz w:val="20"/>
          <w:szCs w:val="20"/>
        </w:rPr>
      </w:pPr>
    </w:p>
    <w:p w14:paraId="2A48907C" w14:textId="53AA3E45" w:rsidR="001F001B" w:rsidRPr="00481B4C" w:rsidRDefault="001F001B" w:rsidP="0042755C">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1968. Abadía Benedictina del Tepeyac, Lago de Guadalupe, Cuautitlán-Iz</w:t>
      </w:r>
      <w:r w:rsidR="009E4191" w:rsidRPr="00481B4C">
        <w:rPr>
          <w:rFonts w:ascii="AvantGarde Bk BT" w:hAnsi="AvantGarde Bk BT" w:cs="Arial"/>
          <w:color w:val="000000" w:themeColor="text1"/>
          <w:sz w:val="20"/>
          <w:szCs w:val="20"/>
        </w:rPr>
        <w:t>calli, Estado de México, México;</w:t>
      </w:r>
    </w:p>
    <w:p w14:paraId="3CDB9F7E" w14:textId="77777777" w:rsidR="001F001B" w:rsidRPr="00481B4C" w:rsidRDefault="001F001B" w:rsidP="009E4191">
      <w:pPr>
        <w:pStyle w:val="NormalWeb"/>
        <w:spacing w:before="0" w:beforeAutospacing="0" w:after="0" w:afterAutospacing="0"/>
        <w:ind w:left="1080"/>
        <w:jc w:val="both"/>
        <w:rPr>
          <w:rFonts w:ascii="AvantGarde Bk BT" w:hAnsi="AvantGarde Bk BT" w:cs="Arial"/>
          <w:color w:val="000000" w:themeColor="text1"/>
          <w:sz w:val="20"/>
          <w:szCs w:val="20"/>
        </w:rPr>
      </w:pPr>
    </w:p>
    <w:p w14:paraId="45599BC5" w14:textId="7A330C9B" w:rsidR="001F001B" w:rsidRPr="00481B4C" w:rsidRDefault="001F001B" w:rsidP="0042755C">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 xml:space="preserve">1970-1976. Nueva Basílica de Guadalupe, Villa Gustavo A. Madero, D.F., México. Equipo de arquitectos encabezado por Pedro Ramírez Vázquez, en el que también participan: José Luis Benlliure, Alejandro </w:t>
      </w:r>
      <w:proofErr w:type="spellStart"/>
      <w:r w:rsidRPr="00481B4C">
        <w:rPr>
          <w:rFonts w:ascii="AvantGarde Bk BT" w:hAnsi="AvantGarde Bk BT" w:cs="Arial"/>
          <w:color w:val="000000" w:themeColor="text1"/>
          <w:sz w:val="20"/>
          <w:szCs w:val="20"/>
        </w:rPr>
        <w:t>Schoenhofer</w:t>
      </w:r>
      <w:proofErr w:type="spellEnd"/>
      <w:r w:rsidRPr="00481B4C">
        <w:rPr>
          <w:rFonts w:ascii="AvantGarde Bk BT" w:hAnsi="AvantGarde Bk BT" w:cs="Arial"/>
          <w:color w:val="000000" w:themeColor="text1"/>
          <w:sz w:val="20"/>
          <w:szCs w:val="20"/>
        </w:rPr>
        <w:t xml:space="preserve"> y Juan Urquiaga. Aquí la labor de </w:t>
      </w:r>
      <w:r w:rsidR="0015680F" w:rsidRPr="00481B4C">
        <w:rPr>
          <w:rFonts w:ascii="AvantGarde Bk BT" w:hAnsi="AvantGarde Bk BT" w:cs="Arial"/>
          <w:color w:val="000000" w:themeColor="text1"/>
          <w:sz w:val="20"/>
          <w:szCs w:val="20"/>
        </w:rPr>
        <w:t>Arquitecto Gabriel Chávez de la Mora</w:t>
      </w:r>
      <w:r w:rsidRPr="00481B4C">
        <w:rPr>
          <w:rFonts w:ascii="AvantGarde Bk BT" w:hAnsi="AvantGarde Bk BT" w:cs="Arial"/>
          <w:color w:val="000000" w:themeColor="text1"/>
          <w:sz w:val="20"/>
          <w:szCs w:val="20"/>
        </w:rPr>
        <w:t xml:space="preserve"> se extiende por cuatro décadas tomando en cuent</w:t>
      </w:r>
      <w:r w:rsidR="009E4191" w:rsidRPr="00481B4C">
        <w:rPr>
          <w:rFonts w:ascii="AvantGarde Bk BT" w:hAnsi="AvantGarde Bk BT" w:cs="Arial"/>
          <w:color w:val="000000" w:themeColor="text1"/>
          <w:sz w:val="20"/>
          <w:szCs w:val="20"/>
        </w:rPr>
        <w:t>a las anteriores intervenciones;</w:t>
      </w:r>
    </w:p>
    <w:p w14:paraId="19B9BC32" w14:textId="77777777" w:rsidR="001F001B" w:rsidRPr="00481B4C" w:rsidRDefault="001F001B" w:rsidP="009E4191">
      <w:pPr>
        <w:pStyle w:val="NormalWeb"/>
        <w:spacing w:before="0" w:beforeAutospacing="0" w:after="0" w:afterAutospacing="0"/>
        <w:ind w:left="1080"/>
        <w:jc w:val="both"/>
        <w:rPr>
          <w:rFonts w:ascii="AvantGarde Bk BT" w:hAnsi="AvantGarde Bk BT" w:cs="Arial"/>
          <w:color w:val="000000" w:themeColor="text1"/>
          <w:sz w:val="20"/>
          <w:szCs w:val="20"/>
        </w:rPr>
      </w:pPr>
    </w:p>
    <w:p w14:paraId="057585A9" w14:textId="5730B542" w:rsidR="001F001B" w:rsidRPr="00481B4C" w:rsidRDefault="001F001B" w:rsidP="0042755C">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1970. Basílica efímera en el recinto de la Basílic</w:t>
      </w:r>
      <w:r w:rsidR="00171BC2" w:rsidRPr="00481B4C">
        <w:rPr>
          <w:rFonts w:ascii="AvantGarde Bk BT" w:hAnsi="AvantGarde Bk BT" w:cs="Arial"/>
          <w:color w:val="000000" w:themeColor="text1"/>
          <w:sz w:val="20"/>
          <w:szCs w:val="20"/>
        </w:rPr>
        <w:t>a de Guadalupe, DF, México;</w:t>
      </w:r>
    </w:p>
    <w:p w14:paraId="0895606A" w14:textId="77777777" w:rsidR="001F001B" w:rsidRPr="00481B4C" w:rsidRDefault="001F001B" w:rsidP="00171BC2">
      <w:pPr>
        <w:pStyle w:val="NormalWeb"/>
        <w:spacing w:before="0" w:beforeAutospacing="0" w:after="0" w:afterAutospacing="0"/>
        <w:ind w:left="1080"/>
        <w:jc w:val="both"/>
        <w:rPr>
          <w:rFonts w:ascii="AvantGarde Bk BT" w:hAnsi="AvantGarde Bk BT" w:cs="Arial"/>
          <w:color w:val="000000" w:themeColor="text1"/>
          <w:sz w:val="20"/>
          <w:szCs w:val="20"/>
        </w:rPr>
      </w:pPr>
    </w:p>
    <w:p w14:paraId="65A088F0" w14:textId="1B6E21C4" w:rsidR="001F001B" w:rsidRPr="00481B4C" w:rsidRDefault="001F001B" w:rsidP="0042755C">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1971. Capilla Ecuménica de la Paz, las Bri</w:t>
      </w:r>
      <w:r w:rsidR="00171BC2" w:rsidRPr="00481B4C">
        <w:rPr>
          <w:rFonts w:ascii="AvantGarde Bk BT" w:hAnsi="AvantGarde Bk BT" w:cs="Arial"/>
          <w:color w:val="000000" w:themeColor="text1"/>
          <w:sz w:val="20"/>
          <w:szCs w:val="20"/>
        </w:rPr>
        <w:t>sas, Acapulco, Guerrero, México;</w:t>
      </w:r>
    </w:p>
    <w:p w14:paraId="5AB2557F" w14:textId="2A733842" w:rsidR="00481B4C" w:rsidRDefault="00481B4C">
      <w:pPr>
        <w:rPr>
          <w:rFonts w:ascii="AvantGarde Bk BT" w:hAnsi="AvantGarde Bk BT" w:cs="Arial"/>
          <w:color w:val="000000" w:themeColor="text1"/>
          <w:sz w:val="20"/>
          <w:szCs w:val="20"/>
          <w:lang w:val="es-ES" w:eastAsia="es-ES"/>
        </w:rPr>
      </w:pPr>
      <w:r>
        <w:rPr>
          <w:rFonts w:ascii="AvantGarde Bk BT" w:hAnsi="AvantGarde Bk BT" w:cs="Arial"/>
          <w:color w:val="000000" w:themeColor="text1"/>
          <w:sz w:val="20"/>
          <w:szCs w:val="20"/>
        </w:rPr>
        <w:br w:type="page"/>
      </w:r>
    </w:p>
    <w:p w14:paraId="21421152" w14:textId="77777777" w:rsidR="001F001B" w:rsidRPr="00481B4C" w:rsidRDefault="001F001B" w:rsidP="00171BC2">
      <w:pPr>
        <w:pStyle w:val="NormalWeb"/>
        <w:spacing w:before="0" w:beforeAutospacing="0" w:after="0" w:afterAutospacing="0"/>
        <w:ind w:left="1080"/>
        <w:jc w:val="both"/>
        <w:rPr>
          <w:rFonts w:ascii="AvantGarde Bk BT" w:hAnsi="AvantGarde Bk BT" w:cs="Arial"/>
          <w:color w:val="000000" w:themeColor="text1"/>
          <w:sz w:val="20"/>
          <w:szCs w:val="20"/>
        </w:rPr>
      </w:pPr>
    </w:p>
    <w:p w14:paraId="0686E213" w14:textId="0FC35160" w:rsidR="001F001B" w:rsidRPr="00481B4C" w:rsidRDefault="001F001B" w:rsidP="0042755C">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1975-1976. Centros parroquiales La Madre de Dios y La Trinida</w:t>
      </w:r>
      <w:r w:rsidR="00171BC2" w:rsidRPr="00481B4C">
        <w:rPr>
          <w:rFonts w:ascii="AvantGarde Bk BT" w:hAnsi="AvantGarde Bk BT" w:cs="Arial"/>
          <w:color w:val="000000" w:themeColor="text1"/>
          <w:sz w:val="20"/>
          <w:szCs w:val="20"/>
        </w:rPr>
        <w:t>d, Guadalajara, Jalisco, México;</w:t>
      </w:r>
    </w:p>
    <w:p w14:paraId="7F9BACD2" w14:textId="77777777" w:rsidR="001F001B" w:rsidRPr="00481B4C" w:rsidRDefault="001F001B" w:rsidP="00171BC2">
      <w:pPr>
        <w:pStyle w:val="NormalWeb"/>
        <w:spacing w:before="0" w:beforeAutospacing="0" w:after="0" w:afterAutospacing="0"/>
        <w:ind w:left="1080"/>
        <w:jc w:val="both"/>
        <w:rPr>
          <w:rFonts w:ascii="AvantGarde Bk BT" w:hAnsi="AvantGarde Bk BT" w:cs="Arial"/>
          <w:color w:val="000000" w:themeColor="text1"/>
          <w:sz w:val="20"/>
          <w:szCs w:val="20"/>
        </w:rPr>
      </w:pPr>
    </w:p>
    <w:p w14:paraId="1241DDCB" w14:textId="348FDFFA" w:rsidR="001F001B" w:rsidRPr="00481B4C" w:rsidRDefault="001F001B" w:rsidP="0042755C">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1976. Catedral de Mérida (anteproyecto de modelación li</w:t>
      </w:r>
      <w:r w:rsidR="00171BC2" w:rsidRPr="00481B4C">
        <w:rPr>
          <w:rFonts w:ascii="AvantGarde Bk BT" w:hAnsi="AvantGarde Bk BT" w:cs="Arial"/>
          <w:color w:val="000000" w:themeColor="text1"/>
          <w:sz w:val="20"/>
          <w:szCs w:val="20"/>
        </w:rPr>
        <w:t>túrgica), Yucatán, México;</w:t>
      </w:r>
    </w:p>
    <w:p w14:paraId="03E65EA3" w14:textId="7AEFE791" w:rsidR="001F001B" w:rsidRPr="00481B4C" w:rsidRDefault="001F001B" w:rsidP="00171BC2">
      <w:pPr>
        <w:pStyle w:val="NormalWeb"/>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Catedral de Mexicali (Conjunto pastoral, programa arquitec</w:t>
      </w:r>
      <w:r w:rsidR="00171BC2" w:rsidRPr="00481B4C">
        <w:rPr>
          <w:rFonts w:ascii="AvantGarde Bk BT" w:hAnsi="AvantGarde Bk BT" w:cs="Arial"/>
          <w:color w:val="000000" w:themeColor="text1"/>
          <w:sz w:val="20"/>
          <w:szCs w:val="20"/>
        </w:rPr>
        <w:t>tónico)</w:t>
      </w:r>
      <w:r w:rsidR="003B790B">
        <w:rPr>
          <w:rFonts w:ascii="AvantGarde Bk BT" w:hAnsi="AvantGarde Bk BT" w:cs="Arial"/>
          <w:color w:val="000000" w:themeColor="text1"/>
          <w:sz w:val="20"/>
          <w:szCs w:val="20"/>
        </w:rPr>
        <w:t>,</w:t>
      </w:r>
      <w:r w:rsidR="00171BC2" w:rsidRPr="00481B4C">
        <w:rPr>
          <w:rFonts w:ascii="AvantGarde Bk BT" w:hAnsi="AvantGarde Bk BT" w:cs="Arial"/>
          <w:color w:val="000000" w:themeColor="text1"/>
          <w:sz w:val="20"/>
          <w:szCs w:val="20"/>
        </w:rPr>
        <w:t xml:space="preserve"> Baja California, México;</w:t>
      </w:r>
    </w:p>
    <w:p w14:paraId="37C934EF" w14:textId="77777777" w:rsidR="001F001B" w:rsidRPr="00481B4C" w:rsidRDefault="001F001B" w:rsidP="00171BC2">
      <w:pPr>
        <w:pStyle w:val="NormalWeb"/>
        <w:spacing w:before="0" w:beforeAutospacing="0" w:after="0" w:afterAutospacing="0"/>
        <w:ind w:left="1080"/>
        <w:jc w:val="both"/>
        <w:rPr>
          <w:rFonts w:ascii="AvantGarde Bk BT" w:hAnsi="AvantGarde Bk BT" w:cs="Arial"/>
          <w:color w:val="000000" w:themeColor="text1"/>
          <w:sz w:val="20"/>
          <w:szCs w:val="20"/>
        </w:rPr>
      </w:pPr>
    </w:p>
    <w:p w14:paraId="3D0084A0" w14:textId="20F594CB" w:rsidR="001F001B" w:rsidRPr="00481B4C" w:rsidRDefault="001F001B" w:rsidP="0042755C">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1977. Monasterio Benedictino la Epifanía (antepr</w:t>
      </w:r>
      <w:r w:rsidR="00171BC2" w:rsidRPr="00481B4C">
        <w:rPr>
          <w:rFonts w:ascii="AvantGarde Bk BT" w:hAnsi="AvantGarde Bk BT" w:cs="Arial"/>
          <w:color w:val="000000" w:themeColor="text1"/>
          <w:sz w:val="20"/>
          <w:szCs w:val="20"/>
        </w:rPr>
        <w:t>oyecto)</w:t>
      </w:r>
      <w:r w:rsidR="003B790B">
        <w:rPr>
          <w:rFonts w:ascii="AvantGarde Bk BT" w:hAnsi="AvantGarde Bk BT" w:cs="Arial"/>
          <w:color w:val="000000" w:themeColor="text1"/>
          <w:sz w:val="20"/>
          <w:szCs w:val="20"/>
        </w:rPr>
        <w:t>,</w:t>
      </w:r>
      <w:r w:rsidR="00171BC2" w:rsidRPr="00481B4C">
        <w:rPr>
          <w:rFonts w:ascii="AvantGarde Bk BT" w:hAnsi="AvantGarde Bk BT" w:cs="Arial"/>
          <w:color w:val="000000" w:themeColor="text1"/>
          <w:sz w:val="20"/>
          <w:szCs w:val="20"/>
        </w:rPr>
        <w:t xml:space="preserve"> Vicente, Oaxaca, México;</w:t>
      </w:r>
    </w:p>
    <w:p w14:paraId="57ECB2C2" w14:textId="77777777" w:rsidR="001F001B" w:rsidRPr="00481B4C" w:rsidRDefault="001F001B" w:rsidP="00171BC2">
      <w:pPr>
        <w:pStyle w:val="NormalWeb"/>
        <w:spacing w:before="0" w:beforeAutospacing="0" w:after="0" w:afterAutospacing="0"/>
        <w:ind w:left="1080"/>
        <w:jc w:val="both"/>
        <w:rPr>
          <w:rFonts w:ascii="AvantGarde Bk BT" w:hAnsi="AvantGarde Bk BT" w:cs="Arial"/>
          <w:color w:val="000000" w:themeColor="text1"/>
          <w:sz w:val="20"/>
          <w:szCs w:val="20"/>
        </w:rPr>
      </w:pPr>
    </w:p>
    <w:p w14:paraId="2E92A501" w14:textId="7E9F4C5B" w:rsidR="001F001B" w:rsidRDefault="001F001B" w:rsidP="0042755C">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1981. Santuario Guadalupano de las Colinas, Guadalajara</w:t>
      </w:r>
      <w:r w:rsidR="00171BC2" w:rsidRPr="00481B4C">
        <w:rPr>
          <w:rFonts w:ascii="AvantGarde Bk BT" w:hAnsi="AvantGarde Bk BT" w:cs="Arial"/>
          <w:color w:val="000000" w:themeColor="text1"/>
          <w:sz w:val="20"/>
          <w:szCs w:val="20"/>
        </w:rPr>
        <w:t>, Jalisco, México;</w:t>
      </w:r>
    </w:p>
    <w:p w14:paraId="40412988" w14:textId="77777777" w:rsidR="00481B4C" w:rsidRPr="00481B4C" w:rsidRDefault="00481B4C" w:rsidP="00481B4C">
      <w:pPr>
        <w:pStyle w:val="NormalWeb"/>
        <w:spacing w:before="0" w:beforeAutospacing="0" w:after="0" w:afterAutospacing="0"/>
        <w:ind w:left="720"/>
        <w:jc w:val="both"/>
        <w:rPr>
          <w:rFonts w:ascii="AvantGarde Bk BT" w:hAnsi="AvantGarde Bk BT" w:cs="Arial"/>
          <w:color w:val="000000" w:themeColor="text1"/>
          <w:sz w:val="20"/>
          <w:szCs w:val="20"/>
        </w:rPr>
      </w:pPr>
    </w:p>
    <w:p w14:paraId="493E720B" w14:textId="1B05E7BE" w:rsidR="001F001B" w:rsidRPr="00481B4C" w:rsidRDefault="001F001B" w:rsidP="0042755C">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1987-1988. Convento de Santa Escolástica (anteproyec</w:t>
      </w:r>
      <w:r w:rsidR="00171BC2" w:rsidRPr="00481B4C">
        <w:rPr>
          <w:rFonts w:ascii="AvantGarde Bk BT" w:hAnsi="AvantGarde Bk BT" w:cs="Arial"/>
          <w:color w:val="000000" w:themeColor="text1"/>
          <w:sz w:val="20"/>
          <w:szCs w:val="20"/>
        </w:rPr>
        <w:t>to)</w:t>
      </w:r>
      <w:r w:rsidR="003B790B">
        <w:rPr>
          <w:rFonts w:ascii="AvantGarde Bk BT" w:hAnsi="AvantGarde Bk BT" w:cs="Arial"/>
          <w:color w:val="000000" w:themeColor="text1"/>
          <w:sz w:val="20"/>
          <w:szCs w:val="20"/>
        </w:rPr>
        <w:t>,</w:t>
      </w:r>
      <w:r w:rsidR="00171BC2" w:rsidRPr="00481B4C">
        <w:rPr>
          <w:rFonts w:ascii="AvantGarde Bk BT" w:hAnsi="AvantGarde Bk BT" w:cs="Arial"/>
          <w:color w:val="000000" w:themeColor="text1"/>
          <w:sz w:val="20"/>
          <w:szCs w:val="20"/>
        </w:rPr>
        <w:t xml:space="preserve"> </w:t>
      </w:r>
      <w:proofErr w:type="spellStart"/>
      <w:r w:rsidR="00171BC2" w:rsidRPr="00481B4C">
        <w:rPr>
          <w:rFonts w:ascii="AvantGarde Bk BT" w:hAnsi="AvantGarde Bk BT" w:cs="Arial"/>
          <w:color w:val="000000" w:themeColor="text1"/>
          <w:sz w:val="20"/>
          <w:szCs w:val="20"/>
        </w:rPr>
        <w:t>Huamaco</w:t>
      </w:r>
      <w:proofErr w:type="spellEnd"/>
      <w:r w:rsidR="00171BC2" w:rsidRPr="00481B4C">
        <w:rPr>
          <w:rFonts w:ascii="AvantGarde Bk BT" w:hAnsi="AvantGarde Bk BT" w:cs="Arial"/>
          <w:color w:val="000000" w:themeColor="text1"/>
          <w:sz w:val="20"/>
          <w:szCs w:val="20"/>
        </w:rPr>
        <w:t>, Puerto, Rico, EEUU;</w:t>
      </w:r>
    </w:p>
    <w:p w14:paraId="7BA9DAEC" w14:textId="77777777" w:rsidR="001F001B" w:rsidRPr="00481B4C" w:rsidRDefault="001F001B" w:rsidP="00171BC2">
      <w:pPr>
        <w:pStyle w:val="NormalWeb"/>
        <w:spacing w:before="0" w:beforeAutospacing="0" w:after="0" w:afterAutospacing="0"/>
        <w:ind w:left="1080"/>
        <w:jc w:val="both"/>
        <w:rPr>
          <w:rFonts w:ascii="AvantGarde Bk BT" w:hAnsi="AvantGarde Bk BT" w:cs="Arial"/>
          <w:color w:val="000000" w:themeColor="text1"/>
          <w:sz w:val="20"/>
          <w:szCs w:val="20"/>
        </w:rPr>
      </w:pPr>
    </w:p>
    <w:p w14:paraId="3E408226" w14:textId="6B0168BD" w:rsidR="001F001B" w:rsidRPr="00481B4C" w:rsidRDefault="001F001B" w:rsidP="0042755C">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 xml:space="preserve">1982-1983. Seminario Interdiocesano Guadalupano, Lagos de Guadalupe, </w:t>
      </w:r>
      <w:proofErr w:type="spellStart"/>
      <w:r w:rsidRPr="00481B4C">
        <w:rPr>
          <w:rFonts w:ascii="AvantGarde Bk BT" w:hAnsi="AvantGarde Bk BT" w:cs="Arial"/>
          <w:color w:val="000000" w:themeColor="text1"/>
          <w:sz w:val="20"/>
          <w:szCs w:val="20"/>
        </w:rPr>
        <w:t>Cuatitlán</w:t>
      </w:r>
      <w:proofErr w:type="spellEnd"/>
      <w:r w:rsidRPr="00481B4C">
        <w:rPr>
          <w:rFonts w:ascii="AvantGarde Bk BT" w:hAnsi="AvantGarde Bk BT" w:cs="Arial"/>
          <w:color w:val="000000" w:themeColor="text1"/>
          <w:sz w:val="20"/>
          <w:szCs w:val="20"/>
        </w:rPr>
        <w:t>-Iz</w:t>
      </w:r>
      <w:r w:rsidR="00171BC2" w:rsidRPr="00481B4C">
        <w:rPr>
          <w:rFonts w:ascii="AvantGarde Bk BT" w:hAnsi="AvantGarde Bk BT" w:cs="Arial"/>
          <w:color w:val="000000" w:themeColor="text1"/>
          <w:sz w:val="20"/>
          <w:szCs w:val="20"/>
        </w:rPr>
        <w:t>calli, Estado de México, México;</w:t>
      </w:r>
    </w:p>
    <w:p w14:paraId="4BCDD3BB" w14:textId="77777777" w:rsidR="001F001B" w:rsidRPr="00481B4C" w:rsidRDefault="001F001B" w:rsidP="00171BC2">
      <w:pPr>
        <w:pStyle w:val="NormalWeb"/>
        <w:spacing w:before="0" w:beforeAutospacing="0" w:after="0" w:afterAutospacing="0"/>
        <w:ind w:left="1080"/>
        <w:jc w:val="both"/>
        <w:rPr>
          <w:rFonts w:ascii="AvantGarde Bk BT" w:hAnsi="AvantGarde Bk BT" w:cs="Arial"/>
          <w:color w:val="000000" w:themeColor="text1"/>
          <w:sz w:val="20"/>
          <w:szCs w:val="20"/>
        </w:rPr>
      </w:pPr>
    </w:p>
    <w:p w14:paraId="3240844D" w14:textId="08C2B7AD" w:rsidR="001F001B" w:rsidRPr="00481B4C" w:rsidRDefault="001F001B" w:rsidP="0042755C">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 xml:space="preserve">1983. Catedral de la Ciudad </w:t>
      </w:r>
      <w:proofErr w:type="spellStart"/>
      <w:r w:rsidRPr="00481B4C">
        <w:rPr>
          <w:rFonts w:ascii="AvantGarde Bk BT" w:hAnsi="AvantGarde Bk BT" w:cs="Arial"/>
          <w:color w:val="000000" w:themeColor="text1"/>
          <w:sz w:val="20"/>
          <w:szCs w:val="20"/>
        </w:rPr>
        <w:t>Nezahualcoyotl</w:t>
      </w:r>
      <w:proofErr w:type="spellEnd"/>
      <w:r w:rsidRPr="00481B4C">
        <w:rPr>
          <w:rFonts w:ascii="AvantGarde Bk BT" w:hAnsi="AvantGarde Bk BT" w:cs="Arial"/>
          <w:color w:val="000000" w:themeColor="text1"/>
          <w:sz w:val="20"/>
          <w:szCs w:val="20"/>
        </w:rPr>
        <w:t xml:space="preserve"> (Conjunto Pastoral, asesoría, programa arquitectónico; colaboración: Arq. Pedro Ramírez Vázquez)</w:t>
      </w:r>
      <w:r w:rsidR="00171BC2" w:rsidRPr="00481B4C">
        <w:rPr>
          <w:rFonts w:ascii="AvantGarde Bk BT" w:hAnsi="AvantGarde Bk BT" w:cs="Arial"/>
          <w:color w:val="000000" w:themeColor="text1"/>
          <w:sz w:val="20"/>
          <w:szCs w:val="20"/>
        </w:rPr>
        <w:t>;</w:t>
      </w:r>
    </w:p>
    <w:p w14:paraId="70204FDE" w14:textId="77777777" w:rsidR="001F001B" w:rsidRPr="00481B4C" w:rsidRDefault="001F001B" w:rsidP="00171BC2">
      <w:pPr>
        <w:pStyle w:val="NormalWeb"/>
        <w:spacing w:before="0" w:beforeAutospacing="0" w:after="0" w:afterAutospacing="0"/>
        <w:ind w:left="1080"/>
        <w:jc w:val="both"/>
        <w:rPr>
          <w:rFonts w:ascii="AvantGarde Bk BT" w:hAnsi="AvantGarde Bk BT" w:cs="Arial"/>
          <w:color w:val="000000" w:themeColor="text1"/>
          <w:sz w:val="20"/>
          <w:szCs w:val="20"/>
        </w:rPr>
      </w:pPr>
    </w:p>
    <w:p w14:paraId="22A4E5F2" w14:textId="1C00C687" w:rsidR="001F001B" w:rsidRPr="00481B4C" w:rsidRDefault="001F001B" w:rsidP="0042755C">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 xml:space="preserve">1982-1990. Sede de la conferencia del Episcopado Mexicano, Lagos de Guadalupe, </w:t>
      </w:r>
      <w:proofErr w:type="spellStart"/>
      <w:r w:rsidRPr="00481B4C">
        <w:rPr>
          <w:rFonts w:ascii="AvantGarde Bk BT" w:hAnsi="AvantGarde Bk BT" w:cs="Arial"/>
          <w:color w:val="000000" w:themeColor="text1"/>
          <w:sz w:val="20"/>
          <w:szCs w:val="20"/>
        </w:rPr>
        <w:t>Cuatitlán</w:t>
      </w:r>
      <w:proofErr w:type="spellEnd"/>
      <w:r w:rsidRPr="00481B4C">
        <w:rPr>
          <w:rFonts w:ascii="AvantGarde Bk BT" w:hAnsi="AvantGarde Bk BT" w:cs="Arial"/>
          <w:color w:val="000000" w:themeColor="text1"/>
          <w:sz w:val="20"/>
          <w:szCs w:val="20"/>
        </w:rPr>
        <w:t>-Iz</w:t>
      </w:r>
      <w:r w:rsidR="00171BC2" w:rsidRPr="00481B4C">
        <w:rPr>
          <w:rFonts w:ascii="AvantGarde Bk BT" w:hAnsi="AvantGarde Bk BT" w:cs="Arial"/>
          <w:color w:val="000000" w:themeColor="text1"/>
          <w:sz w:val="20"/>
          <w:szCs w:val="20"/>
        </w:rPr>
        <w:t>calli, Estado de México, México;</w:t>
      </w:r>
    </w:p>
    <w:p w14:paraId="2B1636C7" w14:textId="77777777" w:rsidR="001F001B" w:rsidRPr="00481B4C" w:rsidRDefault="001F001B" w:rsidP="00171BC2">
      <w:pPr>
        <w:pStyle w:val="NormalWeb"/>
        <w:spacing w:before="0" w:beforeAutospacing="0" w:after="0" w:afterAutospacing="0"/>
        <w:ind w:left="1080"/>
        <w:jc w:val="both"/>
        <w:rPr>
          <w:rFonts w:ascii="AvantGarde Bk BT" w:hAnsi="AvantGarde Bk BT" w:cs="Arial"/>
          <w:color w:val="000000" w:themeColor="text1"/>
          <w:sz w:val="20"/>
          <w:szCs w:val="20"/>
        </w:rPr>
      </w:pPr>
    </w:p>
    <w:p w14:paraId="0E403D2C" w14:textId="2B51B31A" w:rsidR="001F001B" w:rsidRPr="00481B4C" w:rsidRDefault="001F001B" w:rsidP="0042755C">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 xml:space="preserve">1984-1985. Centro parroquial Nuestra Señora de la Esperanza (estudios y anteproyecto con el Arq. Oscar Urrutia </w:t>
      </w:r>
      <w:r w:rsidR="00171BC2" w:rsidRPr="00481B4C">
        <w:rPr>
          <w:rFonts w:ascii="AvantGarde Bk BT" w:hAnsi="AvantGarde Bk BT" w:cs="Arial"/>
          <w:color w:val="000000" w:themeColor="text1"/>
          <w:sz w:val="20"/>
          <w:szCs w:val="20"/>
        </w:rPr>
        <w:t>T), Col. Pedregal, D.F., México;</w:t>
      </w:r>
    </w:p>
    <w:p w14:paraId="51778265" w14:textId="77777777" w:rsidR="001F001B" w:rsidRPr="00481B4C" w:rsidRDefault="001F001B" w:rsidP="00171BC2">
      <w:pPr>
        <w:pStyle w:val="NormalWeb"/>
        <w:spacing w:before="0" w:beforeAutospacing="0" w:after="0" w:afterAutospacing="0"/>
        <w:ind w:left="1080"/>
        <w:jc w:val="both"/>
        <w:rPr>
          <w:rFonts w:ascii="AvantGarde Bk BT" w:hAnsi="AvantGarde Bk BT" w:cs="Arial"/>
          <w:color w:val="000000" w:themeColor="text1"/>
          <w:sz w:val="20"/>
          <w:szCs w:val="20"/>
        </w:rPr>
      </w:pPr>
    </w:p>
    <w:p w14:paraId="70D24C7B" w14:textId="46381BE5" w:rsidR="001F001B" w:rsidRPr="00481B4C" w:rsidRDefault="001F001B" w:rsidP="0042755C">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 xml:space="preserve">1985. Prince </w:t>
      </w:r>
      <w:proofErr w:type="spellStart"/>
      <w:r w:rsidRPr="00481B4C">
        <w:rPr>
          <w:rFonts w:ascii="AvantGarde Bk BT" w:hAnsi="AvantGarde Bk BT" w:cs="Arial"/>
          <w:color w:val="000000" w:themeColor="text1"/>
          <w:sz w:val="20"/>
          <w:szCs w:val="20"/>
        </w:rPr>
        <w:t>of</w:t>
      </w:r>
      <w:proofErr w:type="spellEnd"/>
      <w:r w:rsidRPr="00481B4C">
        <w:rPr>
          <w:rFonts w:ascii="AvantGarde Bk BT" w:hAnsi="AvantGarde Bk BT" w:cs="Arial"/>
          <w:color w:val="000000" w:themeColor="text1"/>
          <w:sz w:val="20"/>
          <w:szCs w:val="20"/>
        </w:rPr>
        <w:t xml:space="preserve"> </w:t>
      </w:r>
      <w:proofErr w:type="spellStart"/>
      <w:r w:rsidRPr="00481B4C">
        <w:rPr>
          <w:rFonts w:ascii="AvantGarde Bk BT" w:hAnsi="AvantGarde Bk BT" w:cs="Arial"/>
          <w:color w:val="000000" w:themeColor="text1"/>
          <w:sz w:val="20"/>
          <w:szCs w:val="20"/>
        </w:rPr>
        <w:t>Peace</w:t>
      </w:r>
      <w:proofErr w:type="spellEnd"/>
      <w:r w:rsidRPr="00481B4C">
        <w:rPr>
          <w:rFonts w:ascii="AvantGarde Bk BT" w:hAnsi="AvantGarde Bk BT" w:cs="Arial"/>
          <w:color w:val="000000" w:themeColor="text1"/>
          <w:sz w:val="20"/>
          <w:szCs w:val="20"/>
        </w:rPr>
        <w:t xml:space="preserve"> </w:t>
      </w:r>
      <w:proofErr w:type="spellStart"/>
      <w:r w:rsidRPr="00481B4C">
        <w:rPr>
          <w:rFonts w:ascii="AvantGarde Bk BT" w:hAnsi="AvantGarde Bk BT" w:cs="Arial"/>
          <w:color w:val="000000" w:themeColor="text1"/>
          <w:sz w:val="20"/>
          <w:szCs w:val="20"/>
        </w:rPr>
        <w:t>Abbey</w:t>
      </w:r>
      <w:proofErr w:type="spellEnd"/>
      <w:r w:rsidRPr="00481B4C">
        <w:rPr>
          <w:rFonts w:ascii="AvantGarde Bk BT" w:hAnsi="AvantGarde Bk BT" w:cs="Arial"/>
          <w:color w:val="000000" w:themeColor="text1"/>
          <w:sz w:val="20"/>
          <w:szCs w:val="20"/>
        </w:rPr>
        <w:t xml:space="preserve"> (Abadía del Príncipe de la Pa</w:t>
      </w:r>
      <w:r w:rsidR="00171BC2" w:rsidRPr="00481B4C">
        <w:rPr>
          <w:rFonts w:ascii="AvantGarde Bk BT" w:hAnsi="AvantGarde Bk BT" w:cs="Arial"/>
          <w:color w:val="000000" w:themeColor="text1"/>
          <w:sz w:val="20"/>
          <w:szCs w:val="20"/>
        </w:rPr>
        <w:t>z), Oceanside, California, EEUU;</w:t>
      </w:r>
    </w:p>
    <w:p w14:paraId="4ECD0B2F" w14:textId="77777777" w:rsidR="001F001B" w:rsidRPr="00481B4C" w:rsidRDefault="001F001B" w:rsidP="00171BC2">
      <w:pPr>
        <w:pStyle w:val="NormalWeb"/>
        <w:spacing w:before="0" w:beforeAutospacing="0" w:after="0" w:afterAutospacing="0"/>
        <w:ind w:left="1080"/>
        <w:jc w:val="both"/>
        <w:rPr>
          <w:rFonts w:ascii="AvantGarde Bk BT" w:hAnsi="AvantGarde Bk BT" w:cs="Arial"/>
          <w:color w:val="000000" w:themeColor="text1"/>
          <w:sz w:val="20"/>
          <w:szCs w:val="20"/>
        </w:rPr>
      </w:pPr>
    </w:p>
    <w:p w14:paraId="2B32F7B2" w14:textId="47BC28EA" w:rsidR="001F001B" w:rsidRPr="00481B4C" w:rsidRDefault="001F001B" w:rsidP="0042755C">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 xml:space="preserve">1987. Santuario de Nuestra Señora del Perpetuo Socorro, Tequisquiapan, Querétaro, </w:t>
      </w:r>
      <w:r w:rsidR="00171BC2" w:rsidRPr="00481B4C">
        <w:rPr>
          <w:rFonts w:ascii="AvantGarde Bk BT" w:hAnsi="AvantGarde Bk BT" w:cs="Arial"/>
          <w:color w:val="000000" w:themeColor="text1"/>
          <w:sz w:val="20"/>
          <w:szCs w:val="20"/>
        </w:rPr>
        <w:t>México;</w:t>
      </w:r>
    </w:p>
    <w:p w14:paraId="0225F171" w14:textId="77777777" w:rsidR="008A2EA6" w:rsidRPr="00481B4C" w:rsidRDefault="008A2EA6" w:rsidP="00171BC2">
      <w:pPr>
        <w:pStyle w:val="NormalWeb"/>
        <w:spacing w:before="0" w:beforeAutospacing="0" w:after="0" w:afterAutospacing="0"/>
        <w:ind w:left="1080"/>
        <w:jc w:val="both"/>
        <w:rPr>
          <w:rFonts w:ascii="AvantGarde Bk BT" w:hAnsi="AvantGarde Bk BT" w:cs="Arial"/>
          <w:color w:val="000000" w:themeColor="text1"/>
          <w:sz w:val="20"/>
          <w:szCs w:val="20"/>
        </w:rPr>
      </w:pPr>
    </w:p>
    <w:p w14:paraId="3759CBF0" w14:textId="450AD598" w:rsidR="001F001B" w:rsidRPr="00481B4C" w:rsidRDefault="001F001B" w:rsidP="0042755C">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 xml:space="preserve">1991-1992. Centro Parroquial Miguel </w:t>
      </w:r>
      <w:proofErr w:type="spellStart"/>
      <w:r w:rsidRPr="00481B4C">
        <w:rPr>
          <w:rFonts w:ascii="AvantGarde Bk BT" w:hAnsi="AvantGarde Bk BT" w:cs="Arial"/>
          <w:color w:val="000000" w:themeColor="text1"/>
          <w:sz w:val="20"/>
          <w:szCs w:val="20"/>
        </w:rPr>
        <w:t>Agusti</w:t>
      </w:r>
      <w:r w:rsidR="00171BC2" w:rsidRPr="00481B4C">
        <w:rPr>
          <w:rFonts w:ascii="AvantGarde Bk BT" w:hAnsi="AvantGarde Bk BT" w:cs="Arial"/>
          <w:color w:val="000000" w:themeColor="text1"/>
          <w:sz w:val="20"/>
          <w:szCs w:val="20"/>
        </w:rPr>
        <w:t>n</w:t>
      </w:r>
      <w:proofErr w:type="spellEnd"/>
      <w:r w:rsidR="00171BC2" w:rsidRPr="00481B4C">
        <w:rPr>
          <w:rFonts w:ascii="AvantGarde Bk BT" w:hAnsi="AvantGarde Bk BT" w:cs="Arial"/>
          <w:color w:val="000000" w:themeColor="text1"/>
          <w:sz w:val="20"/>
          <w:szCs w:val="20"/>
        </w:rPr>
        <w:t xml:space="preserve"> Pro, Torreón Coahuila, México;</w:t>
      </w:r>
    </w:p>
    <w:p w14:paraId="0AF192E1" w14:textId="73BA6FE2" w:rsidR="001F001B" w:rsidRPr="00481B4C" w:rsidRDefault="001F001B" w:rsidP="00171BC2">
      <w:pPr>
        <w:pStyle w:val="NormalWeb"/>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Jardín de Niños del Centro Escolar del Lago (colaboración con el Arq. Ángel Negrete G.)</w:t>
      </w:r>
      <w:r w:rsidR="003B790B">
        <w:rPr>
          <w:rFonts w:ascii="AvantGarde Bk BT" w:hAnsi="AvantGarde Bk BT" w:cs="Arial"/>
          <w:color w:val="000000" w:themeColor="text1"/>
          <w:sz w:val="20"/>
          <w:szCs w:val="20"/>
        </w:rPr>
        <w:t>,</w:t>
      </w:r>
      <w:r w:rsidRPr="00481B4C">
        <w:rPr>
          <w:rFonts w:ascii="AvantGarde Bk BT" w:hAnsi="AvantGarde Bk BT" w:cs="Arial"/>
          <w:color w:val="000000" w:themeColor="text1"/>
          <w:sz w:val="20"/>
          <w:szCs w:val="20"/>
        </w:rPr>
        <w:t xml:space="preserve"> Lago de Guadalupe, Estado de México, México</w:t>
      </w:r>
      <w:r w:rsidR="00171BC2" w:rsidRPr="00481B4C">
        <w:rPr>
          <w:rFonts w:ascii="AvantGarde Bk BT" w:hAnsi="AvantGarde Bk BT" w:cs="Arial"/>
          <w:color w:val="000000" w:themeColor="text1"/>
          <w:sz w:val="20"/>
          <w:szCs w:val="20"/>
        </w:rPr>
        <w:t>;</w:t>
      </w:r>
    </w:p>
    <w:p w14:paraId="709C694C" w14:textId="77777777" w:rsidR="001F001B" w:rsidRPr="00481B4C" w:rsidRDefault="001F001B" w:rsidP="00171BC2">
      <w:pPr>
        <w:pStyle w:val="NormalWeb"/>
        <w:spacing w:before="0" w:beforeAutospacing="0" w:after="0" w:afterAutospacing="0"/>
        <w:ind w:left="1080"/>
        <w:jc w:val="both"/>
        <w:rPr>
          <w:rFonts w:ascii="AvantGarde Bk BT" w:hAnsi="AvantGarde Bk BT" w:cs="Arial"/>
          <w:color w:val="000000" w:themeColor="text1"/>
          <w:sz w:val="20"/>
          <w:szCs w:val="20"/>
        </w:rPr>
      </w:pPr>
    </w:p>
    <w:p w14:paraId="3B808537" w14:textId="3D5102DF" w:rsidR="001F001B" w:rsidRPr="00481B4C" w:rsidRDefault="001F001B" w:rsidP="0042755C">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1993-1994. Catedra</w:t>
      </w:r>
      <w:r w:rsidR="00171BC2" w:rsidRPr="00481B4C">
        <w:rPr>
          <w:rFonts w:ascii="AvantGarde Bk BT" w:hAnsi="AvantGarde Bk BT" w:cs="Arial"/>
          <w:color w:val="000000" w:themeColor="text1"/>
          <w:sz w:val="20"/>
          <w:szCs w:val="20"/>
        </w:rPr>
        <w:t>l de Acapulco, Guerrero, México;</w:t>
      </w:r>
    </w:p>
    <w:p w14:paraId="4C836B84" w14:textId="77777777" w:rsidR="001F001B" w:rsidRPr="00481B4C" w:rsidRDefault="001F001B" w:rsidP="00171BC2">
      <w:pPr>
        <w:pStyle w:val="NormalWeb"/>
        <w:spacing w:before="0" w:beforeAutospacing="0" w:after="0" w:afterAutospacing="0"/>
        <w:ind w:left="1080"/>
        <w:jc w:val="both"/>
        <w:rPr>
          <w:rFonts w:ascii="AvantGarde Bk BT" w:hAnsi="AvantGarde Bk BT" w:cs="Arial"/>
          <w:color w:val="000000" w:themeColor="text1"/>
          <w:sz w:val="20"/>
          <w:szCs w:val="20"/>
        </w:rPr>
      </w:pPr>
    </w:p>
    <w:p w14:paraId="68C08D4E" w14:textId="65A9DD99" w:rsidR="001F001B" w:rsidRPr="00481B4C" w:rsidRDefault="001F001B" w:rsidP="0042755C">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 xml:space="preserve">1995. Capilla de las hermanas de la Sagrada Familia, Lago de Guadalupe, </w:t>
      </w:r>
      <w:proofErr w:type="spellStart"/>
      <w:r w:rsidRPr="00481B4C">
        <w:rPr>
          <w:rFonts w:ascii="AvantGarde Bk BT" w:hAnsi="AvantGarde Bk BT" w:cs="Arial"/>
          <w:color w:val="000000" w:themeColor="text1"/>
          <w:sz w:val="20"/>
          <w:szCs w:val="20"/>
        </w:rPr>
        <w:t>Cuatitlán</w:t>
      </w:r>
      <w:proofErr w:type="spellEnd"/>
      <w:r w:rsidRPr="00481B4C">
        <w:rPr>
          <w:rFonts w:ascii="AvantGarde Bk BT" w:hAnsi="AvantGarde Bk BT" w:cs="Arial"/>
          <w:color w:val="000000" w:themeColor="text1"/>
          <w:sz w:val="20"/>
          <w:szCs w:val="20"/>
        </w:rPr>
        <w:t>-Iz</w:t>
      </w:r>
      <w:r w:rsidR="00171BC2" w:rsidRPr="00481B4C">
        <w:rPr>
          <w:rFonts w:ascii="AvantGarde Bk BT" w:hAnsi="AvantGarde Bk BT" w:cs="Arial"/>
          <w:color w:val="000000" w:themeColor="text1"/>
          <w:sz w:val="20"/>
          <w:szCs w:val="20"/>
        </w:rPr>
        <w:t>calli, Estado de México, México;</w:t>
      </w:r>
    </w:p>
    <w:p w14:paraId="3DF9C7D2" w14:textId="77777777" w:rsidR="001F001B" w:rsidRPr="00481B4C" w:rsidRDefault="001F001B" w:rsidP="00171BC2">
      <w:pPr>
        <w:pStyle w:val="NormalWeb"/>
        <w:spacing w:before="0" w:beforeAutospacing="0" w:after="0" w:afterAutospacing="0"/>
        <w:ind w:left="1080"/>
        <w:jc w:val="both"/>
        <w:rPr>
          <w:rFonts w:ascii="AvantGarde Bk BT" w:hAnsi="AvantGarde Bk BT" w:cs="Arial"/>
          <w:color w:val="000000" w:themeColor="text1"/>
          <w:sz w:val="20"/>
          <w:szCs w:val="20"/>
        </w:rPr>
      </w:pPr>
    </w:p>
    <w:p w14:paraId="32739F01" w14:textId="6EC6555D" w:rsidR="001F001B" w:rsidRPr="00481B4C" w:rsidRDefault="001F001B" w:rsidP="0042755C">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1972-2005. Centro Escolar Del Lago, Lago de Guad</w:t>
      </w:r>
      <w:r w:rsidR="00171BC2" w:rsidRPr="00481B4C">
        <w:rPr>
          <w:rFonts w:ascii="AvantGarde Bk BT" w:hAnsi="AvantGarde Bk BT" w:cs="Arial"/>
          <w:color w:val="000000" w:themeColor="text1"/>
          <w:sz w:val="20"/>
          <w:szCs w:val="20"/>
        </w:rPr>
        <w:t>alupe, Estado de México, México;</w:t>
      </w:r>
    </w:p>
    <w:p w14:paraId="18A7A96E" w14:textId="77777777" w:rsidR="001F001B" w:rsidRPr="00481B4C" w:rsidRDefault="001F001B" w:rsidP="00171BC2">
      <w:pPr>
        <w:pStyle w:val="NormalWeb"/>
        <w:spacing w:before="0" w:beforeAutospacing="0" w:after="0" w:afterAutospacing="0"/>
        <w:ind w:left="1080"/>
        <w:jc w:val="both"/>
        <w:rPr>
          <w:rFonts w:ascii="AvantGarde Bk BT" w:hAnsi="AvantGarde Bk BT" w:cs="Arial"/>
          <w:color w:val="000000" w:themeColor="text1"/>
          <w:sz w:val="20"/>
          <w:szCs w:val="20"/>
        </w:rPr>
      </w:pPr>
    </w:p>
    <w:p w14:paraId="731BA00C" w14:textId="643BFD9A" w:rsidR="001F001B" w:rsidRPr="00481B4C" w:rsidRDefault="001F001B" w:rsidP="0042755C">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1998-2000. Teatro San Benito Abad, Lago de Guada</w:t>
      </w:r>
      <w:r w:rsidR="00171BC2" w:rsidRPr="00481B4C">
        <w:rPr>
          <w:rFonts w:ascii="AvantGarde Bk BT" w:hAnsi="AvantGarde Bk BT" w:cs="Arial"/>
          <w:color w:val="000000" w:themeColor="text1"/>
          <w:sz w:val="20"/>
          <w:szCs w:val="20"/>
        </w:rPr>
        <w:t>lupe, Estado de México, México;</w:t>
      </w:r>
    </w:p>
    <w:p w14:paraId="05D7EA51" w14:textId="77777777" w:rsidR="001F001B" w:rsidRPr="00481B4C" w:rsidRDefault="001F001B" w:rsidP="00171BC2">
      <w:pPr>
        <w:pStyle w:val="NormalWeb"/>
        <w:spacing w:before="0" w:beforeAutospacing="0" w:after="0" w:afterAutospacing="0"/>
        <w:ind w:left="1080"/>
        <w:jc w:val="both"/>
        <w:rPr>
          <w:rFonts w:ascii="AvantGarde Bk BT" w:hAnsi="AvantGarde Bk BT" w:cs="Arial"/>
          <w:color w:val="000000" w:themeColor="text1"/>
          <w:sz w:val="20"/>
          <w:szCs w:val="20"/>
        </w:rPr>
      </w:pPr>
    </w:p>
    <w:p w14:paraId="4744E5F0" w14:textId="03CF5116" w:rsidR="001F001B" w:rsidRPr="0043727E" w:rsidRDefault="001F001B" w:rsidP="0042755C">
      <w:pPr>
        <w:pStyle w:val="NormalWeb"/>
        <w:numPr>
          <w:ilvl w:val="0"/>
          <w:numId w:val="22"/>
        </w:numPr>
        <w:spacing w:before="0" w:beforeAutospacing="0" w:after="0" w:afterAutospacing="0"/>
        <w:ind w:left="1080"/>
        <w:jc w:val="both"/>
        <w:rPr>
          <w:rFonts w:ascii="AvantGarde Bk BT" w:hAnsi="AvantGarde Bk BT" w:cs="Arial"/>
          <w:sz w:val="20"/>
          <w:szCs w:val="20"/>
        </w:rPr>
      </w:pPr>
      <w:r w:rsidRPr="0043727E">
        <w:rPr>
          <w:rFonts w:ascii="AvantGarde Bk BT" w:hAnsi="AvantGarde Bk BT" w:cs="Arial"/>
          <w:sz w:val="20"/>
          <w:szCs w:val="20"/>
        </w:rPr>
        <w:t xml:space="preserve">1999-2003. Santuario de los </w:t>
      </w:r>
      <w:r w:rsidR="008A2EA6" w:rsidRPr="0043727E">
        <w:rPr>
          <w:rFonts w:ascii="AvantGarde Bk BT" w:hAnsi="AvantGarde Bk BT" w:cs="Arial"/>
          <w:sz w:val="20"/>
          <w:szCs w:val="20"/>
        </w:rPr>
        <w:t>Mártires</w:t>
      </w:r>
      <w:r w:rsidRPr="0043727E">
        <w:rPr>
          <w:rFonts w:ascii="AvantGarde Bk BT" w:hAnsi="AvantGarde Bk BT" w:cs="Arial"/>
          <w:sz w:val="20"/>
          <w:szCs w:val="20"/>
        </w:rPr>
        <w:t xml:space="preserve"> (proyecto parroquia y anexo, con el Arq. Luis Miguel Argüelle</w:t>
      </w:r>
      <w:r w:rsidR="00171BC2" w:rsidRPr="0043727E">
        <w:rPr>
          <w:rFonts w:ascii="AvantGarde Bk BT" w:hAnsi="AvantGarde Bk BT" w:cs="Arial"/>
          <w:sz w:val="20"/>
          <w:szCs w:val="20"/>
        </w:rPr>
        <w:t>s</w:t>
      </w:r>
      <w:r w:rsidR="003B790B" w:rsidRPr="0043727E">
        <w:rPr>
          <w:rFonts w:ascii="AvantGarde Bk BT" w:hAnsi="AvantGarde Bk BT" w:cs="Arial"/>
          <w:sz w:val="20"/>
          <w:szCs w:val="20"/>
        </w:rPr>
        <w:t>)</w:t>
      </w:r>
      <w:r w:rsidR="00171BC2" w:rsidRPr="0043727E">
        <w:rPr>
          <w:rFonts w:ascii="AvantGarde Bk BT" w:hAnsi="AvantGarde Bk BT" w:cs="Arial"/>
          <w:sz w:val="20"/>
          <w:szCs w:val="20"/>
        </w:rPr>
        <w:t>, Guadalajara, Jalisco, México;</w:t>
      </w:r>
    </w:p>
    <w:p w14:paraId="39361116" w14:textId="77777777" w:rsidR="001F001B" w:rsidRPr="0043727E" w:rsidRDefault="001F001B" w:rsidP="00171BC2">
      <w:pPr>
        <w:pStyle w:val="NormalWeb"/>
        <w:spacing w:before="0" w:beforeAutospacing="0" w:after="0" w:afterAutospacing="0"/>
        <w:ind w:left="1080"/>
        <w:jc w:val="both"/>
        <w:rPr>
          <w:rFonts w:ascii="AvantGarde Bk BT" w:hAnsi="AvantGarde Bk BT" w:cs="Arial"/>
          <w:sz w:val="20"/>
          <w:szCs w:val="20"/>
        </w:rPr>
      </w:pPr>
    </w:p>
    <w:p w14:paraId="6A3A5E38" w14:textId="2C5C0CEA" w:rsidR="001F001B" w:rsidRPr="00481B4C" w:rsidRDefault="001F001B" w:rsidP="0042755C">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lastRenderedPageBreak/>
        <w:t xml:space="preserve">2001.Belén de Jesús (renovación e imagen titular; conjunto escultórico), Guadalajara, Jalisco, </w:t>
      </w:r>
      <w:r w:rsidR="00171BC2" w:rsidRPr="00481B4C">
        <w:rPr>
          <w:rFonts w:ascii="AvantGarde Bk BT" w:hAnsi="AvantGarde Bk BT" w:cs="Arial"/>
          <w:color w:val="000000" w:themeColor="text1"/>
          <w:sz w:val="20"/>
          <w:szCs w:val="20"/>
        </w:rPr>
        <w:t>México;</w:t>
      </w:r>
    </w:p>
    <w:p w14:paraId="5C3D7364" w14:textId="77777777" w:rsidR="001F001B" w:rsidRPr="00481B4C" w:rsidRDefault="001F001B" w:rsidP="00171BC2">
      <w:pPr>
        <w:pStyle w:val="NormalWeb"/>
        <w:spacing w:before="0" w:beforeAutospacing="0" w:after="0" w:afterAutospacing="0"/>
        <w:ind w:left="1080"/>
        <w:jc w:val="both"/>
        <w:rPr>
          <w:rFonts w:ascii="AvantGarde Bk BT" w:hAnsi="AvantGarde Bk BT" w:cs="Arial"/>
          <w:color w:val="000000" w:themeColor="text1"/>
          <w:sz w:val="20"/>
          <w:szCs w:val="20"/>
        </w:rPr>
      </w:pPr>
    </w:p>
    <w:p w14:paraId="3C80B67E" w14:textId="09CB5E60" w:rsidR="001F001B" w:rsidRPr="00481B4C" w:rsidRDefault="001F001B" w:rsidP="0042755C">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2005-2008. Capilla de la Casa de Oración Nazaret Tlajom</w:t>
      </w:r>
      <w:r w:rsidR="00171BC2" w:rsidRPr="00481B4C">
        <w:rPr>
          <w:rFonts w:ascii="AvantGarde Bk BT" w:hAnsi="AvantGarde Bk BT" w:cs="Arial"/>
          <w:color w:val="000000" w:themeColor="text1"/>
          <w:sz w:val="20"/>
          <w:szCs w:val="20"/>
        </w:rPr>
        <w:t xml:space="preserve">ulco de </w:t>
      </w:r>
      <w:proofErr w:type="spellStart"/>
      <w:r w:rsidR="00171BC2" w:rsidRPr="00481B4C">
        <w:rPr>
          <w:rFonts w:ascii="AvantGarde Bk BT" w:hAnsi="AvantGarde Bk BT" w:cs="Arial"/>
          <w:color w:val="000000" w:themeColor="text1"/>
          <w:sz w:val="20"/>
          <w:szCs w:val="20"/>
        </w:rPr>
        <w:t>Zuñiga</w:t>
      </w:r>
      <w:proofErr w:type="spellEnd"/>
      <w:r w:rsidR="00171BC2" w:rsidRPr="00481B4C">
        <w:rPr>
          <w:rFonts w:ascii="AvantGarde Bk BT" w:hAnsi="AvantGarde Bk BT" w:cs="Arial"/>
          <w:color w:val="000000" w:themeColor="text1"/>
          <w:sz w:val="20"/>
          <w:szCs w:val="20"/>
        </w:rPr>
        <w:t>, Jalisco, México;</w:t>
      </w:r>
      <w:r w:rsidR="00867054" w:rsidRPr="00481B4C">
        <w:rPr>
          <w:rFonts w:ascii="AvantGarde Bk BT" w:hAnsi="AvantGarde Bk BT" w:cs="Arial"/>
          <w:color w:val="000000" w:themeColor="text1"/>
          <w:sz w:val="20"/>
          <w:szCs w:val="20"/>
        </w:rPr>
        <w:t xml:space="preserve"> y,</w:t>
      </w:r>
    </w:p>
    <w:p w14:paraId="30E5E095" w14:textId="77777777" w:rsidR="001F001B" w:rsidRPr="00481B4C" w:rsidRDefault="001F001B" w:rsidP="00171BC2">
      <w:pPr>
        <w:pStyle w:val="NormalWeb"/>
        <w:spacing w:before="0" w:beforeAutospacing="0" w:after="0" w:afterAutospacing="0"/>
        <w:ind w:left="1080"/>
        <w:jc w:val="both"/>
        <w:rPr>
          <w:rFonts w:ascii="AvantGarde Bk BT" w:hAnsi="AvantGarde Bk BT" w:cs="Arial"/>
          <w:color w:val="000000" w:themeColor="text1"/>
          <w:sz w:val="20"/>
          <w:szCs w:val="20"/>
        </w:rPr>
      </w:pPr>
    </w:p>
    <w:p w14:paraId="7DE581AD" w14:textId="77777777" w:rsidR="001F001B" w:rsidRPr="00481B4C" w:rsidRDefault="001F001B" w:rsidP="0042755C">
      <w:pPr>
        <w:pStyle w:val="NormalWeb"/>
        <w:numPr>
          <w:ilvl w:val="0"/>
          <w:numId w:val="22"/>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2005. Santuario y Conjunto Pastoral Santo Toribio, Santa Ana de Guadalupe, Jalisco, México.</w:t>
      </w:r>
    </w:p>
    <w:p w14:paraId="68ACC9F9" w14:textId="77777777" w:rsidR="001F001B" w:rsidRPr="00481B4C" w:rsidRDefault="001F001B" w:rsidP="008A2EA6">
      <w:pPr>
        <w:pStyle w:val="NormalWeb"/>
        <w:spacing w:before="0" w:beforeAutospacing="0" w:after="0" w:afterAutospacing="0"/>
        <w:ind w:left="720"/>
        <w:jc w:val="both"/>
        <w:rPr>
          <w:rFonts w:ascii="AvantGarde Bk BT" w:hAnsi="AvantGarde Bk BT" w:cs="Arial"/>
          <w:color w:val="000000" w:themeColor="text1"/>
          <w:sz w:val="20"/>
          <w:szCs w:val="20"/>
        </w:rPr>
      </w:pPr>
    </w:p>
    <w:p w14:paraId="291D1FEF" w14:textId="477EED8E" w:rsidR="001F001B" w:rsidRPr="00481B4C" w:rsidRDefault="00867054" w:rsidP="008A2EA6">
      <w:pPr>
        <w:pStyle w:val="NormalWeb"/>
        <w:numPr>
          <w:ilvl w:val="0"/>
          <w:numId w:val="20"/>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De los</w:t>
      </w:r>
      <w:r w:rsidR="00171BC2" w:rsidRPr="00481B4C">
        <w:rPr>
          <w:rFonts w:ascii="AvantGarde Bk BT" w:hAnsi="AvantGarde Bk BT" w:cs="Arial"/>
          <w:color w:val="000000" w:themeColor="text1"/>
          <w:sz w:val="20"/>
          <w:szCs w:val="20"/>
        </w:rPr>
        <w:t xml:space="preserve"> r</w:t>
      </w:r>
      <w:r w:rsidR="001F001B" w:rsidRPr="00481B4C">
        <w:rPr>
          <w:rFonts w:ascii="AvantGarde Bk BT" w:hAnsi="AvantGarde Bk BT" w:cs="Arial"/>
          <w:color w:val="000000" w:themeColor="text1"/>
          <w:sz w:val="20"/>
          <w:szCs w:val="20"/>
        </w:rPr>
        <w:t>econocimientos y distinciones</w:t>
      </w:r>
      <w:r w:rsidRPr="00481B4C">
        <w:rPr>
          <w:rFonts w:ascii="AvantGarde Bk BT" w:hAnsi="AvantGarde Bk BT" w:cs="Arial"/>
          <w:color w:val="000000" w:themeColor="text1"/>
          <w:sz w:val="20"/>
          <w:szCs w:val="20"/>
        </w:rPr>
        <w:t xml:space="preserve"> otorgados, destacan:</w:t>
      </w:r>
    </w:p>
    <w:p w14:paraId="5D5ED96E" w14:textId="77777777" w:rsidR="001F001B" w:rsidRPr="00481B4C" w:rsidRDefault="001F001B" w:rsidP="008A2EA6">
      <w:pPr>
        <w:pStyle w:val="NormalWeb"/>
        <w:spacing w:before="0" w:beforeAutospacing="0" w:after="0" w:afterAutospacing="0"/>
        <w:ind w:left="720"/>
        <w:jc w:val="both"/>
        <w:rPr>
          <w:rFonts w:ascii="AvantGarde Bk BT" w:hAnsi="AvantGarde Bk BT" w:cs="Arial"/>
          <w:color w:val="000000" w:themeColor="text1"/>
          <w:sz w:val="20"/>
          <w:szCs w:val="20"/>
        </w:rPr>
      </w:pPr>
    </w:p>
    <w:p w14:paraId="1AC8475A" w14:textId="30C8BAC1" w:rsidR="001F001B" w:rsidRPr="00481B4C" w:rsidRDefault="001F001B" w:rsidP="00867054">
      <w:pPr>
        <w:pStyle w:val="NormalWeb"/>
        <w:numPr>
          <w:ilvl w:val="0"/>
          <w:numId w:val="26"/>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1947. Gana concurso del Monumento a la Bandera construido en 194</w:t>
      </w:r>
      <w:r w:rsidR="00867054" w:rsidRPr="00481B4C">
        <w:rPr>
          <w:rFonts w:ascii="AvantGarde Bk BT" w:hAnsi="AvantGarde Bk BT" w:cs="Arial"/>
          <w:color w:val="000000" w:themeColor="text1"/>
          <w:sz w:val="20"/>
          <w:szCs w:val="20"/>
        </w:rPr>
        <w:t>9, Guadalajara, Jalisco, México;</w:t>
      </w:r>
    </w:p>
    <w:p w14:paraId="1065FAE0" w14:textId="77777777" w:rsidR="001F001B" w:rsidRPr="00481B4C" w:rsidRDefault="001F001B" w:rsidP="00867054">
      <w:pPr>
        <w:pStyle w:val="NormalWeb"/>
        <w:spacing w:before="0" w:beforeAutospacing="0" w:after="0" w:afterAutospacing="0"/>
        <w:ind w:left="360"/>
        <w:jc w:val="both"/>
        <w:rPr>
          <w:rFonts w:ascii="AvantGarde Bk BT" w:hAnsi="AvantGarde Bk BT" w:cs="Arial"/>
          <w:color w:val="000000" w:themeColor="text1"/>
          <w:sz w:val="20"/>
          <w:szCs w:val="20"/>
        </w:rPr>
      </w:pPr>
    </w:p>
    <w:p w14:paraId="3356192D" w14:textId="75061839" w:rsidR="001F001B" w:rsidRPr="00481B4C" w:rsidRDefault="001F001B" w:rsidP="00867054">
      <w:pPr>
        <w:pStyle w:val="NormalWeb"/>
        <w:numPr>
          <w:ilvl w:val="0"/>
          <w:numId w:val="26"/>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 xml:space="preserve">1955.  Mención honorifica y </w:t>
      </w:r>
      <w:proofErr w:type="spellStart"/>
      <w:r w:rsidRPr="00481B4C">
        <w:rPr>
          <w:rFonts w:ascii="AvantGarde Bk BT" w:hAnsi="AvantGarde Bk BT" w:cs="Arial"/>
          <w:color w:val="000000" w:themeColor="text1"/>
          <w:sz w:val="20"/>
          <w:szCs w:val="20"/>
        </w:rPr>
        <w:t>Summa</w:t>
      </w:r>
      <w:proofErr w:type="spellEnd"/>
      <w:r w:rsidRPr="00481B4C">
        <w:rPr>
          <w:rFonts w:ascii="AvantGarde Bk BT" w:hAnsi="AvantGarde Bk BT" w:cs="Arial"/>
          <w:color w:val="000000" w:themeColor="text1"/>
          <w:sz w:val="20"/>
          <w:szCs w:val="20"/>
        </w:rPr>
        <w:t xml:space="preserve"> Cu</w:t>
      </w:r>
      <w:r w:rsidR="00867054" w:rsidRPr="00481B4C">
        <w:rPr>
          <w:rFonts w:ascii="AvantGarde Bk BT" w:hAnsi="AvantGarde Bk BT" w:cs="Arial"/>
          <w:color w:val="000000" w:themeColor="text1"/>
          <w:sz w:val="20"/>
          <w:szCs w:val="20"/>
        </w:rPr>
        <w:t xml:space="preserve">m </w:t>
      </w:r>
      <w:proofErr w:type="spellStart"/>
      <w:r w:rsidR="00867054" w:rsidRPr="00481B4C">
        <w:rPr>
          <w:rFonts w:ascii="AvantGarde Bk BT" w:hAnsi="AvantGarde Bk BT" w:cs="Arial"/>
          <w:color w:val="000000" w:themeColor="text1"/>
          <w:sz w:val="20"/>
          <w:szCs w:val="20"/>
        </w:rPr>
        <w:t>Laudem</w:t>
      </w:r>
      <w:proofErr w:type="spellEnd"/>
      <w:r w:rsidR="00867054" w:rsidRPr="00481B4C">
        <w:rPr>
          <w:rFonts w:ascii="AvantGarde Bk BT" w:hAnsi="AvantGarde Bk BT" w:cs="Arial"/>
          <w:color w:val="000000" w:themeColor="text1"/>
          <w:sz w:val="20"/>
          <w:szCs w:val="20"/>
        </w:rPr>
        <w:t>, en examen profesional;</w:t>
      </w:r>
    </w:p>
    <w:p w14:paraId="091096DD" w14:textId="77777777" w:rsidR="001F001B" w:rsidRPr="00481B4C" w:rsidRDefault="001F001B" w:rsidP="00867054">
      <w:pPr>
        <w:pStyle w:val="NormalWeb"/>
        <w:spacing w:before="0" w:beforeAutospacing="0" w:after="0" w:afterAutospacing="0"/>
        <w:ind w:left="360"/>
        <w:jc w:val="both"/>
        <w:rPr>
          <w:rFonts w:ascii="AvantGarde Bk BT" w:hAnsi="AvantGarde Bk BT" w:cs="Arial"/>
          <w:color w:val="000000" w:themeColor="text1"/>
          <w:sz w:val="20"/>
          <w:szCs w:val="20"/>
        </w:rPr>
      </w:pPr>
    </w:p>
    <w:p w14:paraId="5C7842A6" w14:textId="04D3EDA2" w:rsidR="001F001B" w:rsidRPr="00481B4C" w:rsidRDefault="001F001B" w:rsidP="00867054">
      <w:pPr>
        <w:pStyle w:val="NormalWeb"/>
        <w:numPr>
          <w:ilvl w:val="0"/>
          <w:numId w:val="26"/>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 xml:space="preserve">1971. </w:t>
      </w:r>
      <w:r w:rsidR="00867054" w:rsidRPr="00481B4C">
        <w:rPr>
          <w:rFonts w:ascii="AvantGarde Bk BT" w:hAnsi="AvantGarde Bk BT" w:cs="Arial"/>
          <w:color w:val="000000" w:themeColor="text1"/>
          <w:sz w:val="20"/>
          <w:szCs w:val="20"/>
        </w:rPr>
        <w:t>Recibe la</w:t>
      </w:r>
      <w:r w:rsidRPr="00481B4C">
        <w:rPr>
          <w:rFonts w:ascii="AvantGarde Bk BT" w:hAnsi="AvantGarde Bk BT" w:cs="Arial"/>
          <w:color w:val="000000" w:themeColor="text1"/>
          <w:sz w:val="20"/>
          <w:szCs w:val="20"/>
        </w:rPr>
        <w:t xml:space="preserve"> Medalla de Plata del Premio Nacional de Diseño otorgado por el Instituto Mexic</w:t>
      </w:r>
      <w:r w:rsidR="00867054" w:rsidRPr="00481B4C">
        <w:rPr>
          <w:rFonts w:ascii="AvantGarde Bk BT" w:hAnsi="AvantGarde Bk BT" w:cs="Arial"/>
          <w:color w:val="000000" w:themeColor="text1"/>
          <w:sz w:val="20"/>
          <w:szCs w:val="20"/>
        </w:rPr>
        <w:t>ano de Comercio Exterior (IMCE);</w:t>
      </w:r>
    </w:p>
    <w:p w14:paraId="22D9F36E" w14:textId="77777777" w:rsidR="00867054" w:rsidRPr="00481B4C" w:rsidRDefault="00867054" w:rsidP="00867054">
      <w:pPr>
        <w:pStyle w:val="NormalWeb"/>
        <w:spacing w:before="0" w:beforeAutospacing="0" w:after="0" w:afterAutospacing="0"/>
        <w:ind w:left="1080"/>
        <w:jc w:val="both"/>
        <w:rPr>
          <w:rFonts w:ascii="AvantGarde Bk BT" w:hAnsi="AvantGarde Bk BT" w:cs="Arial"/>
          <w:color w:val="000000" w:themeColor="text1"/>
          <w:sz w:val="20"/>
          <w:szCs w:val="20"/>
        </w:rPr>
      </w:pPr>
    </w:p>
    <w:p w14:paraId="0CA1B426" w14:textId="74DE7188" w:rsidR="001F001B" w:rsidRPr="00481B4C" w:rsidRDefault="001F001B" w:rsidP="00867054">
      <w:pPr>
        <w:pStyle w:val="NormalWeb"/>
        <w:numPr>
          <w:ilvl w:val="0"/>
          <w:numId w:val="26"/>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1978. Socio académico de la Sociedad de Arquitectos de México</w:t>
      </w:r>
      <w:r w:rsidR="000C6DCF" w:rsidRPr="00481B4C">
        <w:rPr>
          <w:rFonts w:ascii="AvantGarde Bk BT" w:hAnsi="AvantGarde Bk BT" w:cs="Arial"/>
          <w:color w:val="000000" w:themeColor="text1"/>
          <w:sz w:val="20"/>
          <w:szCs w:val="20"/>
        </w:rPr>
        <w:t xml:space="preserve"> y del Comité Mexicano del Consejo Internacional de Monumentos y Sitios</w:t>
      </w:r>
      <w:r w:rsidR="00867054" w:rsidRPr="00481B4C">
        <w:rPr>
          <w:rFonts w:ascii="AvantGarde Bk BT" w:hAnsi="AvantGarde Bk BT" w:cs="Arial"/>
          <w:color w:val="000000" w:themeColor="text1"/>
          <w:sz w:val="20"/>
          <w:szCs w:val="20"/>
        </w:rPr>
        <w:t>;</w:t>
      </w:r>
    </w:p>
    <w:p w14:paraId="3288C11D" w14:textId="77777777" w:rsidR="001F001B" w:rsidRPr="00481B4C" w:rsidRDefault="001F001B" w:rsidP="00867054">
      <w:pPr>
        <w:pStyle w:val="NormalWeb"/>
        <w:spacing w:before="0" w:beforeAutospacing="0" w:after="0" w:afterAutospacing="0"/>
        <w:ind w:left="360"/>
        <w:jc w:val="both"/>
        <w:rPr>
          <w:rFonts w:ascii="AvantGarde Bk BT" w:hAnsi="AvantGarde Bk BT" w:cs="Arial"/>
          <w:color w:val="000000" w:themeColor="text1"/>
          <w:sz w:val="20"/>
          <w:szCs w:val="20"/>
        </w:rPr>
      </w:pPr>
    </w:p>
    <w:p w14:paraId="43654EED" w14:textId="1C5E0119" w:rsidR="001F001B" w:rsidRPr="00481B4C" w:rsidRDefault="001F001B" w:rsidP="00867054">
      <w:pPr>
        <w:pStyle w:val="NormalWeb"/>
        <w:numPr>
          <w:ilvl w:val="0"/>
          <w:numId w:val="26"/>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1992. Diploma y</w:t>
      </w:r>
      <w:r w:rsidR="00867054" w:rsidRPr="00481B4C">
        <w:rPr>
          <w:rFonts w:ascii="AvantGarde Bk BT" w:hAnsi="AvantGarde Bk BT" w:cs="Arial"/>
          <w:color w:val="000000" w:themeColor="text1"/>
          <w:sz w:val="20"/>
          <w:szCs w:val="20"/>
        </w:rPr>
        <w:t xml:space="preserve"> Medalla al Impulso Empresarial;</w:t>
      </w:r>
    </w:p>
    <w:p w14:paraId="2091A853" w14:textId="77777777" w:rsidR="001F001B" w:rsidRPr="00481B4C" w:rsidRDefault="001F001B" w:rsidP="00867054">
      <w:pPr>
        <w:pStyle w:val="NormalWeb"/>
        <w:spacing w:before="0" w:beforeAutospacing="0" w:after="0" w:afterAutospacing="0"/>
        <w:ind w:left="360"/>
        <w:jc w:val="both"/>
        <w:rPr>
          <w:rFonts w:ascii="AvantGarde Bk BT" w:hAnsi="AvantGarde Bk BT" w:cs="Arial"/>
          <w:color w:val="000000" w:themeColor="text1"/>
          <w:sz w:val="20"/>
          <w:szCs w:val="20"/>
        </w:rPr>
      </w:pPr>
    </w:p>
    <w:p w14:paraId="2580E743" w14:textId="72B5C1DA" w:rsidR="001F001B" w:rsidRPr="00481B4C" w:rsidRDefault="001F001B" w:rsidP="00867054">
      <w:pPr>
        <w:pStyle w:val="NormalWeb"/>
        <w:numPr>
          <w:ilvl w:val="0"/>
          <w:numId w:val="26"/>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1993. Diploma, medalla y recon</w:t>
      </w:r>
      <w:r w:rsidR="00867054" w:rsidRPr="00481B4C">
        <w:rPr>
          <w:rFonts w:ascii="AvantGarde Bk BT" w:hAnsi="AvantGarde Bk BT" w:cs="Arial"/>
          <w:color w:val="000000" w:themeColor="text1"/>
          <w:sz w:val="20"/>
          <w:szCs w:val="20"/>
        </w:rPr>
        <w:t>ocimiento “Artesanía Religiosa”;</w:t>
      </w:r>
    </w:p>
    <w:p w14:paraId="5D34AFDB" w14:textId="77777777" w:rsidR="001F001B" w:rsidRPr="00481B4C" w:rsidRDefault="001F001B" w:rsidP="00867054">
      <w:pPr>
        <w:pStyle w:val="NormalWeb"/>
        <w:spacing w:before="0" w:beforeAutospacing="0" w:after="0" w:afterAutospacing="0"/>
        <w:ind w:left="360"/>
        <w:jc w:val="both"/>
        <w:rPr>
          <w:rFonts w:ascii="AvantGarde Bk BT" w:hAnsi="AvantGarde Bk BT" w:cs="Arial"/>
          <w:color w:val="000000" w:themeColor="text1"/>
          <w:sz w:val="20"/>
          <w:szCs w:val="20"/>
        </w:rPr>
      </w:pPr>
    </w:p>
    <w:p w14:paraId="494B5F71" w14:textId="0FD78741" w:rsidR="001F001B" w:rsidRPr="00481B4C" w:rsidRDefault="001F001B" w:rsidP="00867054">
      <w:pPr>
        <w:pStyle w:val="NormalWeb"/>
        <w:numPr>
          <w:ilvl w:val="0"/>
          <w:numId w:val="26"/>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1999. Premio de Arquitectura “Jalisco 99”,</w:t>
      </w:r>
      <w:r w:rsidR="00867054" w:rsidRPr="00481B4C">
        <w:rPr>
          <w:rFonts w:ascii="AvantGarde Bk BT" w:hAnsi="AvantGarde Bk BT" w:cs="Arial"/>
          <w:color w:val="000000" w:themeColor="text1"/>
          <w:sz w:val="20"/>
          <w:szCs w:val="20"/>
        </w:rPr>
        <w:t xml:space="preserve"> reconocimiento “Honoris Causa”;</w:t>
      </w:r>
    </w:p>
    <w:p w14:paraId="6B9947B1" w14:textId="77777777" w:rsidR="001F001B" w:rsidRPr="00481B4C" w:rsidRDefault="001F001B" w:rsidP="00867054">
      <w:pPr>
        <w:pStyle w:val="NormalWeb"/>
        <w:spacing w:before="0" w:beforeAutospacing="0" w:after="0" w:afterAutospacing="0"/>
        <w:ind w:left="360"/>
        <w:jc w:val="both"/>
        <w:rPr>
          <w:rFonts w:ascii="AvantGarde Bk BT" w:hAnsi="AvantGarde Bk BT" w:cs="Arial"/>
          <w:color w:val="000000" w:themeColor="text1"/>
          <w:sz w:val="20"/>
          <w:szCs w:val="20"/>
        </w:rPr>
      </w:pPr>
    </w:p>
    <w:p w14:paraId="726042BD" w14:textId="27B0C80E" w:rsidR="001F001B" w:rsidRPr="00481B4C" w:rsidRDefault="001F001B" w:rsidP="00867054">
      <w:pPr>
        <w:pStyle w:val="NormalWeb"/>
        <w:numPr>
          <w:ilvl w:val="0"/>
          <w:numId w:val="26"/>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2000. Reconocimiento y Dip</w:t>
      </w:r>
      <w:r w:rsidR="00867054" w:rsidRPr="00481B4C">
        <w:rPr>
          <w:rFonts w:ascii="AvantGarde Bk BT" w:hAnsi="AvantGarde Bk BT" w:cs="Arial"/>
          <w:color w:val="000000" w:themeColor="text1"/>
          <w:sz w:val="20"/>
          <w:szCs w:val="20"/>
        </w:rPr>
        <w:t>loma Universidad de Guadalajara;</w:t>
      </w:r>
    </w:p>
    <w:p w14:paraId="37B60B84" w14:textId="7E188BE2" w:rsidR="001F001B" w:rsidRPr="00481B4C" w:rsidRDefault="001F001B" w:rsidP="000C6DCF">
      <w:pPr>
        <w:pStyle w:val="NormalWeb"/>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Premio “</w:t>
      </w:r>
      <w:proofErr w:type="spellStart"/>
      <w:r w:rsidRPr="00481B4C">
        <w:rPr>
          <w:rFonts w:ascii="AvantGarde Bk BT" w:hAnsi="AvantGarde Bk BT" w:cs="Arial"/>
          <w:color w:val="000000" w:themeColor="text1"/>
          <w:sz w:val="20"/>
          <w:szCs w:val="20"/>
        </w:rPr>
        <w:t>Tamonichan</w:t>
      </w:r>
      <w:proofErr w:type="spellEnd"/>
      <w:r w:rsidRPr="00481B4C">
        <w:rPr>
          <w:rFonts w:ascii="AvantGarde Bk BT" w:hAnsi="AvantGarde Bk BT" w:cs="Arial"/>
          <w:color w:val="000000" w:themeColor="text1"/>
          <w:sz w:val="20"/>
          <w:szCs w:val="20"/>
        </w:rPr>
        <w:t>” Diploma y medal</w:t>
      </w:r>
      <w:r w:rsidR="00867054" w:rsidRPr="00481B4C">
        <w:rPr>
          <w:rFonts w:ascii="AvantGarde Bk BT" w:hAnsi="AvantGarde Bk BT" w:cs="Arial"/>
          <w:color w:val="000000" w:themeColor="text1"/>
          <w:sz w:val="20"/>
          <w:szCs w:val="20"/>
        </w:rPr>
        <w:t>la, Cuernavaca, Morelos, México;</w:t>
      </w:r>
    </w:p>
    <w:p w14:paraId="0DA54A99" w14:textId="77777777" w:rsidR="000C6DCF" w:rsidRPr="00481B4C" w:rsidRDefault="000C6DCF" w:rsidP="000C6DCF">
      <w:pPr>
        <w:pStyle w:val="NormalWeb"/>
        <w:spacing w:before="0" w:beforeAutospacing="0" w:after="0" w:afterAutospacing="0"/>
        <w:ind w:left="1080"/>
        <w:jc w:val="both"/>
        <w:rPr>
          <w:rFonts w:ascii="AvantGarde Bk BT" w:hAnsi="AvantGarde Bk BT" w:cs="Arial"/>
          <w:color w:val="000000" w:themeColor="text1"/>
          <w:sz w:val="20"/>
          <w:szCs w:val="20"/>
        </w:rPr>
      </w:pPr>
    </w:p>
    <w:p w14:paraId="03E58D4D" w14:textId="2B52CF83" w:rsidR="000C6DCF" w:rsidRPr="00481B4C" w:rsidRDefault="000C6DCF" w:rsidP="00867054">
      <w:pPr>
        <w:pStyle w:val="NormalWeb"/>
        <w:numPr>
          <w:ilvl w:val="0"/>
          <w:numId w:val="26"/>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Entre 2001 y 2005 presidió el capítulo Valle de México de la Academia Nacional de Arquitectura;</w:t>
      </w:r>
    </w:p>
    <w:p w14:paraId="22EF8D17" w14:textId="77777777" w:rsidR="000C6DCF" w:rsidRPr="00481B4C" w:rsidRDefault="000C6DCF" w:rsidP="000C6DCF">
      <w:pPr>
        <w:pStyle w:val="NormalWeb"/>
        <w:spacing w:before="0" w:beforeAutospacing="0" w:after="0" w:afterAutospacing="0"/>
        <w:ind w:left="1080"/>
        <w:jc w:val="both"/>
        <w:rPr>
          <w:rFonts w:ascii="AvantGarde Bk BT" w:hAnsi="AvantGarde Bk BT" w:cs="Arial"/>
          <w:color w:val="000000" w:themeColor="text1"/>
          <w:sz w:val="20"/>
          <w:szCs w:val="20"/>
        </w:rPr>
      </w:pPr>
    </w:p>
    <w:p w14:paraId="5DE496E6" w14:textId="674CAF14" w:rsidR="001F001B" w:rsidRPr="00481B4C" w:rsidRDefault="001F001B" w:rsidP="00867054">
      <w:pPr>
        <w:pStyle w:val="NormalWeb"/>
        <w:numPr>
          <w:ilvl w:val="0"/>
          <w:numId w:val="26"/>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 xml:space="preserve">2004. Galardón San Benito Abad, Lago de Guadalupe, Estado de México, </w:t>
      </w:r>
      <w:r w:rsidR="00867054" w:rsidRPr="00481B4C">
        <w:rPr>
          <w:rFonts w:ascii="AvantGarde Bk BT" w:hAnsi="AvantGarde Bk BT" w:cs="Arial"/>
          <w:color w:val="000000" w:themeColor="text1"/>
          <w:sz w:val="20"/>
          <w:szCs w:val="20"/>
        </w:rPr>
        <w:t>México;</w:t>
      </w:r>
    </w:p>
    <w:p w14:paraId="257DEE7E" w14:textId="2D4D1E6D" w:rsidR="001F001B" w:rsidRPr="00481B4C" w:rsidRDefault="001F001B" w:rsidP="00867054">
      <w:pPr>
        <w:pStyle w:val="NormalWeb"/>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Premio “Augusto H. Álvarez”, C</w:t>
      </w:r>
      <w:r w:rsidR="00867054" w:rsidRPr="00481B4C">
        <w:rPr>
          <w:rFonts w:ascii="AvantGarde Bk BT" w:hAnsi="AvantGarde Bk BT" w:cs="Arial"/>
          <w:color w:val="000000" w:themeColor="text1"/>
          <w:sz w:val="20"/>
          <w:szCs w:val="20"/>
        </w:rPr>
        <w:t>olegio de Arquitectos de México;</w:t>
      </w:r>
    </w:p>
    <w:p w14:paraId="6B3311B1" w14:textId="77777777" w:rsidR="001F001B" w:rsidRPr="00481B4C" w:rsidRDefault="001F001B" w:rsidP="00867054">
      <w:pPr>
        <w:pStyle w:val="NormalWeb"/>
        <w:spacing w:before="0" w:beforeAutospacing="0" w:after="0" w:afterAutospacing="0"/>
        <w:ind w:left="360"/>
        <w:jc w:val="both"/>
        <w:rPr>
          <w:rFonts w:ascii="AvantGarde Bk BT" w:hAnsi="AvantGarde Bk BT" w:cs="Arial"/>
          <w:color w:val="000000" w:themeColor="text1"/>
          <w:sz w:val="20"/>
          <w:szCs w:val="20"/>
        </w:rPr>
      </w:pPr>
    </w:p>
    <w:p w14:paraId="213A9CCD" w14:textId="0F546BEA" w:rsidR="001F001B" w:rsidRPr="00481B4C" w:rsidRDefault="001F001B" w:rsidP="00867054">
      <w:pPr>
        <w:pStyle w:val="NormalWeb"/>
        <w:numPr>
          <w:ilvl w:val="0"/>
          <w:numId w:val="26"/>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 xml:space="preserve">2005. Miembro Honorario de </w:t>
      </w:r>
      <w:r w:rsidR="00867054" w:rsidRPr="00481B4C">
        <w:rPr>
          <w:rFonts w:ascii="AvantGarde Bk BT" w:hAnsi="AvantGarde Bk BT" w:cs="Arial"/>
          <w:color w:val="000000" w:themeColor="text1"/>
          <w:sz w:val="20"/>
          <w:szCs w:val="20"/>
        </w:rPr>
        <w:t>la International</w:t>
      </w:r>
      <w:r w:rsidRPr="00481B4C">
        <w:rPr>
          <w:rFonts w:ascii="AvantGarde Bk BT" w:hAnsi="AvantGarde Bk BT" w:cs="Arial"/>
          <w:color w:val="000000" w:themeColor="text1"/>
          <w:sz w:val="20"/>
          <w:szCs w:val="20"/>
        </w:rPr>
        <w:t xml:space="preserve"> Interior </w:t>
      </w:r>
      <w:proofErr w:type="spellStart"/>
      <w:r w:rsidRPr="00481B4C">
        <w:rPr>
          <w:rFonts w:ascii="AvantGarde Bk BT" w:hAnsi="AvantGarde Bk BT" w:cs="Arial"/>
          <w:color w:val="000000" w:themeColor="text1"/>
          <w:sz w:val="20"/>
          <w:szCs w:val="20"/>
        </w:rPr>
        <w:t>Dising</w:t>
      </w:r>
      <w:proofErr w:type="spellEnd"/>
      <w:r w:rsidRPr="00481B4C">
        <w:rPr>
          <w:rFonts w:ascii="AvantGarde Bk BT" w:hAnsi="AvantGarde Bk BT" w:cs="Arial"/>
          <w:color w:val="000000" w:themeColor="text1"/>
          <w:sz w:val="20"/>
          <w:szCs w:val="20"/>
        </w:rPr>
        <w:t xml:space="preserve"> </w:t>
      </w:r>
      <w:proofErr w:type="spellStart"/>
      <w:r w:rsidRPr="00481B4C">
        <w:rPr>
          <w:rFonts w:ascii="AvantGarde Bk BT" w:hAnsi="AvantGarde Bk BT" w:cs="Arial"/>
          <w:color w:val="000000" w:themeColor="text1"/>
          <w:sz w:val="20"/>
          <w:szCs w:val="20"/>
        </w:rPr>
        <w:t>Associati</w:t>
      </w:r>
      <w:r w:rsidR="00867054" w:rsidRPr="00481B4C">
        <w:rPr>
          <w:rFonts w:ascii="AvantGarde Bk BT" w:hAnsi="AvantGarde Bk BT" w:cs="Arial"/>
          <w:color w:val="000000" w:themeColor="text1"/>
          <w:sz w:val="20"/>
          <w:szCs w:val="20"/>
        </w:rPr>
        <w:t>on</w:t>
      </w:r>
      <w:proofErr w:type="spellEnd"/>
      <w:r w:rsidR="00867054" w:rsidRPr="00481B4C">
        <w:rPr>
          <w:rFonts w:ascii="AvantGarde Bk BT" w:hAnsi="AvantGarde Bk BT" w:cs="Arial"/>
          <w:color w:val="000000" w:themeColor="text1"/>
          <w:sz w:val="20"/>
          <w:szCs w:val="20"/>
        </w:rPr>
        <w:t xml:space="preserve"> (IIDA), México, City </w:t>
      </w:r>
      <w:proofErr w:type="spellStart"/>
      <w:r w:rsidR="00867054" w:rsidRPr="00481B4C">
        <w:rPr>
          <w:rFonts w:ascii="AvantGarde Bk BT" w:hAnsi="AvantGarde Bk BT" w:cs="Arial"/>
          <w:color w:val="000000" w:themeColor="text1"/>
          <w:sz w:val="20"/>
          <w:szCs w:val="20"/>
        </w:rPr>
        <w:t>Chapter</w:t>
      </w:r>
      <w:proofErr w:type="spellEnd"/>
      <w:r w:rsidR="00867054" w:rsidRPr="00481B4C">
        <w:rPr>
          <w:rFonts w:ascii="AvantGarde Bk BT" w:hAnsi="AvantGarde Bk BT" w:cs="Arial"/>
          <w:color w:val="000000" w:themeColor="text1"/>
          <w:sz w:val="20"/>
          <w:szCs w:val="20"/>
        </w:rPr>
        <w:t>;</w:t>
      </w:r>
    </w:p>
    <w:p w14:paraId="34BC9F5D" w14:textId="77777777" w:rsidR="00867054" w:rsidRPr="00481B4C" w:rsidRDefault="00867054" w:rsidP="00867054">
      <w:pPr>
        <w:pStyle w:val="NormalWeb"/>
        <w:spacing w:before="0" w:beforeAutospacing="0" w:after="0" w:afterAutospacing="0"/>
        <w:ind w:left="1080"/>
        <w:jc w:val="both"/>
        <w:rPr>
          <w:rFonts w:ascii="AvantGarde Bk BT" w:hAnsi="AvantGarde Bk BT" w:cs="Arial"/>
          <w:color w:val="000000" w:themeColor="text1"/>
          <w:sz w:val="20"/>
          <w:szCs w:val="20"/>
        </w:rPr>
      </w:pPr>
    </w:p>
    <w:p w14:paraId="61FB08F0" w14:textId="4A875887" w:rsidR="008C5423" w:rsidRDefault="001F001B" w:rsidP="00D75FEA">
      <w:pPr>
        <w:pStyle w:val="NormalWeb"/>
        <w:numPr>
          <w:ilvl w:val="0"/>
          <w:numId w:val="26"/>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Presea “Enrique Díaz de Le</w:t>
      </w:r>
      <w:r w:rsidR="00867054" w:rsidRPr="00481B4C">
        <w:rPr>
          <w:rFonts w:ascii="AvantGarde Bk BT" w:hAnsi="AvantGarde Bk BT" w:cs="Arial"/>
          <w:color w:val="000000" w:themeColor="text1"/>
          <w:sz w:val="20"/>
          <w:szCs w:val="20"/>
        </w:rPr>
        <w:t>ón”, Universidad de Guadalajara;</w:t>
      </w:r>
    </w:p>
    <w:p w14:paraId="1C673792" w14:textId="77777777" w:rsidR="00604932" w:rsidRDefault="00604932" w:rsidP="00604932">
      <w:pPr>
        <w:pStyle w:val="NormalWeb"/>
        <w:spacing w:before="0" w:beforeAutospacing="0" w:after="0" w:afterAutospacing="0"/>
        <w:ind w:left="360"/>
        <w:jc w:val="both"/>
        <w:rPr>
          <w:rFonts w:ascii="AvantGarde Bk BT" w:hAnsi="AvantGarde Bk BT" w:cs="Arial"/>
          <w:color w:val="000000" w:themeColor="text1"/>
          <w:sz w:val="20"/>
          <w:szCs w:val="20"/>
        </w:rPr>
      </w:pPr>
    </w:p>
    <w:p w14:paraId="3059654A" w14:textId="2E7F3AAF" w:rsidR="001F001B" w:rsidRPr="00481B4C" w:rsidRDefault="001F001B" w:rsidP="00D75FEA">
      <w:pPr>
        <w:pStyle w:val="NormalWeb"/>
        <w:numPr>
          <w:ilvl w:val="0"/>
          <w:numId w:val="26"/>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Medalla “Fray Angélico”. Conf</w:t>
      </w:r>
      <w:r w:rsidR="00867054" w:rsidRPr="00481B4C">
        <w:rPr>
          <w:rFonts w:ascii="AvantGarde Bk BT" w:hAnsi="AvantGarde Bk BT" w:cs="Arial"/>
          <w:color w:val="000000" w:themeColor="text1"/>
          <w:sz w:val="20"/>
          <w:szCs w:val="20"/>
        </w:rPr>
        <w:t>erencia del Episcopado Mexicano;</w:t>
      </w:r>
    </w:p>
    <w:p w14:paraId="708F97AE" w14:textId="77777777" w:rsidR="001F001B" w:rsidRPr="00481B4C" w:rsidRDefault="001F001B" w:rsidP="00867054">
      <w:pPr>
        <w:pStyle w:val="NormalWeb"/>
        <w:spacing w:before="0" w:beforeAutospacing="0" w:after="0" w:afterAutospacing="0"/>
        <w:ind w:left="360"/>
        <w:jc w:val="both"/>
        <w:rPr>
          <w:rFonts w:ascii="AvantGarde Bk BT" w:hAnsi="AvantGarde Bk BT" w:cs="Arial"/>
          <w:color w:val="000000" w:themeColor="text1"/>
          <w:sz w:val="20"/>
          <w:szCs w:val="20"/>
        </w:rPr>
      </w:pPr>
    </w:p>
    <w:p w14:paraId="4FBAD935" w14:textId="1F77CBD5" w:rsidR="001F001B" w:rsidRPr="00481B4C" w:rsidRDefault="001F001B" w:rsidP="00867054">
      <w:pPr>
        <w:pStyle w:val="NormalWeb"/>
        <w:numPr>
          <w:ilvl w:val="0"/>
          <w:numId w:val="26"/>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2006. Nombramiento de Académico Emérito, C</w:t>
      </w:r>
      <w:r w:rsidR="00867054" w:rsidRPr="00481B4C">
        <w:rPr>
          <w:rFonts w:ascii="AvantGarde Bk BT" w:hAnsi="AvantGarde Bk BT" w:cs="Arial"/>
          <w:color w:val="000000" w:themeColor="text1"/>
          <w:sz w:val="20"/>
          <w:szCs w:val="20"/>
        </w:rPr>
        <w:t>olegio de Arquitectos de México;</w:t>
      </w:r>
    </w:p>
    <w:p w14:paraId="4E2BAEC7" w14:textId="0AFF9B10" w:rsidR="00481B4C" w:rsidRDefault="00481B4C">
      <w:pPr>
        <w:rPr>
          <w:rFonts w:ascii="AvantGarde Bk BT" w:hAnsi="AvantGarde Bk BT" w:cs="Arial"/>
          <w:color w:val="000000" w:themeColor="text1"/>
          <w:sz w:val="20"/>
          <w:szCs w:val="20"/>
          <w:lang w:val="es-ES" w:eastAsia="es-ES"/>
        </w:rPr>
      </w:pPr>
      <w:r>
        <w:rPr>
          <w:rFonts w:ascii="AvantGarde Bk BT" w:hAnsi="AvantGarde Bk BT" w:cs="Arial"/>
          <w:color w:val="000000" w:themeColor="text1"/>
          <w:sz w:val="20"/>
          <w:szCs w:val="20"/>
        </w:rPr>
        <w:br w:type="page"/>
      </w:r>
    </w:p>
    <w:p w14:paraId="0AEC5F00" w14:textId="77777777" w:rsidR="001F001B" w:rsidRPr="00481B4C" w:rsidRDefault="001F001B" w:rsidP="00867054">
      <w:pPr>
        <w:pStyle w:val="NormalWeb"/>
        <w:spacing w:before="0" w:beforeAutospacing="0" w:after="0" w:afterAutospacing="0"/>
        <w:ind w:left="360"/>
        <w:jc w:val="both"/>
        <w:rPr>
          <w:rFonts w:ascii="AvantGarde Bk BT" w:hAnsi="AvantGarde Bk BT" w:cs="Arial"/>
          <w:color w:val="000000" w:themeColor="text1"/>
          <w:sz w:val="20"/>
          <w:szCs w:val="20"/>
        </w:rPr>
      </w:pPr>
    </w:p>
    <w:p w14:paraId="61836E7C" w14:textId="5BDAC9E4" w:rsidR="001F001B" w:rsidRPr="00481B4C" w:rsidRDefault="001F001B" w:rsidP="004B69F6">
      <w:pPr>
        <w:pStyle w:val="NormalWeb"/>
        <w:numPr>
          <w:ilvl w:val="0"/>
          <w:numId w:val="26"/>
        </w:numPr>
        <w:tabs>
          <w:tab w:val="left" w:pos="9356"/>
        </w:tabs>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2007. Propuesta de declaratoria como monumentos artísticos de tres de sus obras:</w:t>
      </w:r>
      <w:r w:rsidR="00481B4C" w:rsidRPr="00481B4C">
        <w:rPr>
          <w:rFonts w:ascii="AvantGarde Bk BT" w:hAnsi="AvantGarde Bk BT" w:cs="Arial"/>
          <w:color w:val="000000" w:themeColor="text1"/>
          <w:sz w:val="20"/>
          <w:szCs w:val="20"/>
        </w:rPr>
        <w:t xml:space="preserve"> </w:t>
      </w:r>
      <w:r w:rsidRPr="00481B4C">
        <w:rPr>
          <w:rFonts w:ascii="AvantGarde Bk BT" w:hAnsi="AvantGarde Bk BT" w:cs="Arial"/>
          <w:color w:val="000000" w:themeColor="text1"/>
          <w:sz w:val="20"/>
          <w:szCs w:val="20"/>
        </w:rPr>
        <w:t xml:space="preserve">Capilla del Monasterio Benedictino, </w:t>
      </w:r>
      <w:proofErr w:type="spellStart"/>
      <w:r w:rsidRPr="00481B4C">
        <w:rPr>
          <w:rFonts w:ascii="AvantGarde Bk BT" w:hAnsi="AvantGarde Bk BT" w:cs="Arial"/>
          <w:color w:val="000000" w:themeColor="text1"/>
          <w:sz w:val="20"/>
          <w:szCs w:val="20"/>
        </w:rPr>
        <w:t>Ahuacatitan</w:t>
      </w:r>
      <w:proofErr w:type="spellEnd"/>
      <w:r w:rsidRPr="00481B4C">
        <w:rPr>
          <w:rFonts w:ascii="AvantGarde Bk BT" w:hAnsi="AvantGarde Bk BT" w:cs="Arial"/>
          <w:color w:val="000000" w:themeColor="text1"/>
          <w:sz w:val="20"/>
          <w:szCs w:val="20"/>
        </w:rPr>
        <w:t>, Morelos, México</w:t>
      </w:r>
      <w:r w:rsidR="00337A13" w:rsidRPr="00481B4C">
        <w:rPr>
          <w:rFonts w:ascii="AvantGarde Bk BT" w:hAnsi="AvantGarde Bk BT" w:cs="Arial"/>
          <w:color w:val="000000" w:themeColor="text1"/>
          <w:sz w:val="20"/>
          <w:szCs w:val="20"/>
        </w:rPr>
        <w:t>;</w:t>
      </w:r>
      <w:r w:rsidR="00481B4C" w:rsidRPr="00481B4C">
        <w:rPr>
          <w:rFonts w:ascii="AvantGarde Bk BT" w:hAnsi="AvantGarde Bk BT" w:cs="Arial"/>
          <w:color w:val="000000" w:themeColor="text1"/>
          <w:sz w:val="20"/>
          <w:szCs w:val="20"/>
        </w:rPr>
        <w:t xml:space="preserve"> </w:t>
      </w:r>
      <w:r w:rsidRPr="00481B4C">
        <w:rPr>
          <w:rFonts w:ascii="AvantGarde Bk BT" w:hAnsi="AvantGarde Bk BT" w:cs="Arial"/>
          <w:color w:val="000000" w:themeColor="text1"/>
          <w:sz w:val="20"/>
          <w:szCs w:val="20"/>
        </w:rPr>
        <w:t>Catedral</w:t>
      </w:r>
      <w:r w:rsidR="00337A13" w:rsidRPr="00481B4C">
        <w:rPr>
          <w:rFonts w:ascii="AvantGarde Bk BT" w:hAnsi="AvantGarde Bk BT" w:cs="Arial"/>
          <w:color w:val="000000" w:themeColor="text1"/>
          <w:sz w:val="20"/>
          <w:szCs w:val="20"/>
        </w:rPr>
        <w:t xml:space="preserve"> de Cuernavaca, Morelos, México;</w:t>
      </w:r>
      <w:r w:rsidR="00481B4C" w:rsidRPr="00481B4C">
        <w:rPr>
          <w:rFonts w:ascii="AvantGarde Bk BT" w:hAnsi="AvantGarde Bk BT" w:cs="Arial"/>
          <w:color w:val="000000" w:themeColor="text1"/>
          <w:sz w:val="20"/>
          <w:szCs w:val="20"/>
        </w:rPr>
        <w:t xml:space="preserve"> </w:t>
      </w:r>
      <w:r w:rsidRPr="00481B4C">
        <w:rPr>
          <w:rFonts w:ascii="AvantGarde Bk BT" w:hAnsi="AvantGarde Bk BT" w:cs="Arial"/>
          <w:color w:val="000000" w:themeColor="text1"/>
          <w:sz w:val="20"/>
          <w:szCs w:val="20"/>
        </w:rPr>
        <w:t>Capilla Ecuménica de la Paz, Acapulco, Guerrero, México</w:t>
      </w:r>
      <w:r w:rsidR="00337A13" w:rsidRPr="00481B4C">
        <w:rPr>
          <w:rFonts w:ascii="AvantGarde Bk BT" w:hAnsi="AvantGarde Bk BT" w:cs="Arial"/>
          <w:color w:val="000000" w:themeColor="text1"/>
          <w:sz w:val="20"/>
          <w:szCs w:val="20"/>
        </w:rPr>
        <w:t>;</w:t>
      </w:r>
    </w:p>
    <w:p w14:paraId="0A326EC8" w14:textId="77777777" w:rsidR="001F001B" w:rsidRPr="00481B4C" w:rsidRDefault="001F001B" w:rsidP="00867054">
      <w:pPr>
        <w:pStyle w:val="NormalWeb"/>
        <w:spacing w:before="0" w:beforeAutospacing="0" w:after="0" w:afterAutospacing="0"/>
        <w:ind w:left="360"/>
        <w:jc w:val="both"/>
        <w:rPr>
          <w:rFonts w:ascii="AvantGarde Bk BT" w:hAnsi="AvantGarde Bk BT" w:cs="Arial"/>
          <w:color w:val="000000" w:themeColor="text1"/>
          <w:sz w:val="20"/>
          <w:szCs w:val="20"/>
        </w:rPr>
      </w:pPr>
    </w:p>
    <w:p w14:paraId="4BD09911" w14:textId="25A44C24" w:rsidR="001F001B" w:rsidRPr="00481B4C" w:rsidRDefault="00604932" w:rsidP="00867054">
      <w:pPr>
        <w:pStyle w:val="NormalWeb"/>
        <w:numPr>
          <w:ilvl w:val="0"/>
          <w:numId w:val="26"/>
        </w:numPr>
        <w:spacing w:before="0" w:beforeAutospacing="0" w:after="0" w:afterAutospacing="0"/>
        <w:ind w:left="1080"/>
        <w:jc w:val="both"/>
        <w:rPr>
          <w:rFonts w:ascii="AvantGarde Bk BT" w:hAnsi="AvantGarde Bk BT" w:cs="Arial"/>
          <w:color w:val="000000" w:themeColor="text1"/>
          <w:sz w:val="20"/>
          <w:szCs w:val="20"/>
        </w:rPr>
      </w:pPr>
      <w:r>
        <w:rPr>
          <w:rFonts w:ascii="AvantGarde Bk BT" w:hAnsi="AvantGarde Bk BT" w:cs="Arial"/>
          <w:color w:val="000000" w:themeColor="text1"/>
          <w:sz w:val="20"/>
          <w:szCs w:val="20"/>
        </w:rPr>
        <w:t xml:space="preserve">2008. </w:t>
      </w:r>
      <w:r w:rsidR="001F001B" w:rsidRPr="00481B4C">
        <w:rPr>
          <w:rFonts w:ascii="AvantGarde Bk BT" w:hAnsi="AvantGarde Bk BT" w:cs="Arial"/>
          <w:color w:val="000000" w:themeColor="text1"/>
          <w:sz w:val="20"/>
          <w:szCs w:val="20"/>
        </w:rPr>
        <w:t xml:space="preserve">Nominado al </w:t>
      </w:r>
      <w:r w:rsidR="00337A13" w:rsidRPr="00481B4C">
        <w:rPr>
          <w:rFonts w:ascii="AvantGarde Bk BT" w:hAnsi="AvantGarde Bk BT" w:cs="Arial"/>
          <w:color w:val="000000" w:themeColor="text1"/>
          <w:sz w:val="20"/>
          <w:szCs w:val="20"/>
        </w:rPr>
        <w:t>Premio Nacional de Arquitectura;</w:t>
      </w:r>
    </w:p>
    <w:p w14:paraId="1C8CF3AD" w14:textId="77777777" w:rsidR="001F001B" w:rsidRPr="00481B4C" w:rsidRDefault="001F001B" w:rsidP="00867054">
      <w:pPr>
        <w:pStyle w:val="NormalWeb"/>
        <w:spacing w:before="0" w:beforeAutospacing="0" w:after="0" w:afterAutospacing="0"/>
        <w:ind w:left="360"/>
        <w:jc w:val="both"/>
        <w:rPr>
          <w:rFonts w:ascii="AvantGarde Bk BT" w:hAnsi="AvantGarde Bk BT" w:cs="Arial"/>
          <w:color w:val="000000" w:themeColor="text1"/>
          <w:sz w:val="20"/>
          <w:szCs w:val="20"/>
        </w:rPr>
      </w:pPr>
    </w:p>
    <w:p w14:paraId="666CE6CC" w14:textId="633BBB0D" w:rsidR="001F001B" w:rsidRPr="00481B4C" w:rsidRDefault="001F001B" w:rsidP="00867054">
      <w:pPr>
        <w:pStyle w:val="NormalWeb"/>
        <w:numPr>
          <w:ilvl w:val="0"/>
          <w:numId w:val="26"/>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2010. Exposición en el Museo Nacional de Arquitectura, Palacio de Bellas Artes, DF.</w:t>
      </w:r>
      <w:r w:rsidR="00337A13" w:rsidRPr="00481B4C">
        <w:rPr>
          <w:rFonts w:ascii="AvantGarde Bk BT" w:hAnsi="AvantGarde Bk BT" w:cs="Arial"/>
          <w:color w:val="000000" w:themeColor="text1"/>
          <w:sz w:val="20"/>
          <w:szCs w:val="20"/>
        </w:rPr>
        <w:t xml:space="preserve"> México;</w:t>
      </w:r>
    </w:p>
    <w:p w14:paraId="7ADF0DBA" w14:textId="77777777" w:rsidR="001F001B" w:rsidRPr="00481B4C" w:rsidRDefault="001F001B" w:rsidP="00867054">
      <w:pPr>
        <w:pStyle w:val="NormalWeb"/>
        <w:spacing w:before="0" w:beforeAutospacing="0" w:after="0" w:afterAutospacing="0"/>
        <w:ind w:left="360"/>
        <w:jc w:val="both"/>
        <w:rPr>
          <w:rFonts w:ascii="AvantGarde Bk BT" w:hAnsi="AvantGarde Bk BT" w:cs="Arial"/>
          <w:color w:val="000000" w:themeColor="text1"/>
          <w:sz w:val="20"/>
          <w:szCs w:val="20"/>
        </w:rPr>
      </w:pPr>
    </w:p>
    <w:p w14:paraId="5A1E8ECE" w14:textId="1366C832" w:rsidR="001F001B" w:rsidRPr="00481B4C" w:rsidRDefault="00604932" w:rsidP="00867054">
      <w:pPr>
        <w:pStyle w:val="NormalWeb"/>
        <w:numPr>
          <w:ilvl w:val="0"/>
          <w:numId w:val="26"/>
        </w:numPr>
        <w:spacing w:before="0" w:beforeAutospacing="0" w:after="0" w:afterAutospacing="0"/>
        <w:ind w:left="1080"/>
        <w:jc w:val="both"/>
        <w:rPr>
          <w:rFonts w:ascii="AvantGarde Bk BT" w:hAnsi="AvantGarde Bk BT" w:cs="Arial"/>
          <w:color w:val="000000" w:themeColor="text1"/>
          <w:sz w:val="20"/>
          <w:szCs w:val="20"/>
        </w:rPr>
      </w:pPr>
      <w:r>
        <w:rPr>
          <w:rFonts w:ascii="AvantGarde Bk BT" w:hAnsi="AvantGarde Bk BT" w:cs="Arial"/>
          <w:color w:val="000000" w:themeColor="text1"/>
          <w:sz w:val="20"/>
          <w:szCs w:val="20"/>
        </w:rPr>
        <w:t xml:space="preserve">2012. </w:t>
      </w:r>
      <w:r w:rsidR="001F001B" w:rsidRPr="00481B4C">
        <w:rPr>
          <w:rFonts w:ascii="AvantGarde Bk BT" w:hAnsi="AvantGarde Bk BT" w:cs="Arial"/>
          <w:color w:val="000000" w:themeColor="text1"/>
          <w:sz w:val="20"/>
          <w:szCs w:val="20"/>
        </w:rPr>
        <w:t>Nombramiento como miembro del Consejo Académico, Facultad de Arquitectura (2012-2014), de la Universidad Pop</w:t>
      </w:r>
      <w:r w:rsidR="00337A13" w:rsidRPr="00481B4C">
        <w:rPr>
          <w:rFonts w:ascii="AvantGarde Bk BT" w:hAnsi="AvantGarde Bk BT" w:cs="Arial"/>
          <w:color w:val="000000" w:themeColor="text1"/>
          <w:sz w:val="20"/>
          <w:szCs w:val="20"/>
        </w:rPr>
        <w:t>ular Autónoma de Puebla (UPAEP);</w:t>
      </w:r>
    </w:p>
    <w:p w14:paraId="615966F3" w14:textId="77777777" w:rsidR="001F001B" w:rsidRPr="00481B4C" w:rsidRDefault="001F001B" w:rsidP="00867054">
      <w:pPr>
        <w:pStyle w:val="NormalWeb"/>
        <w:spacing w:before="0" w:beforeAutospacing="0" w:after="0" w:afterAutospacing="0"/>
        <w:ind w:left="360"/>
        <w:jc w:val="both"/>
        <w:rPr>
          <w:rFonts w:ascii="AvantGarde Bk BT" w:hAnsi="AvantGarde Bk BT" w:cs="Arial"/>
          <w:color w:val="000000" w:themeColor="text1"/>
          <w:sz w:val="20"/>
          <w:szCs w:val="20"/>
        </w:rPr>
      </w:pPr>
    </w:p>
    <w:p w14:paraId="55B05A07" w14:textId="0F790979" w:rsidR="008C5423" w:rsidRPr="00481B4C" w:rsidRDefault="00604932" w:rsidP="00481B4C">
      <w:pPr>
        <w:pStyle w:val="NormalWeb"/>
        <w:numPr>
          <w:ilvl w:val="0"/>
          <w:numId w:val="26"/>
        </w:numPr>
        <w:spacing w:before="0" w:beforeAutospacing="0" w:after="0" w:afterAutospacing="0"/>
        <w:ind w:left="1080"/>
        <w:jc w:val="both"/>
        <w:rPr>
          <w:rFonts w:ascii="AvantGarde Bk BT" w:hAnsi="AvantGarde Bk BT" w:cs="Arial"/>
          <w:color w:val="000000" w:themeColor="text1"/>
          <w:sz w:val="20"/>
          <w:szCs w:val="20"/>
        </w:rPr>
      </w:pPr>
      <w:r>
        <w:rPr>
          <w:rFonts w:ascii="AvantGarde Bk BT" w:hAnsi="AvantGarde Bk BT" w:cs="Arial"/>
          <w:color w:val="000000" w:themeColor="text1"/>
          <w:sz w:val="20"/>
          <w:szCs w:val="20"/>
        </w:rPr>
        <w:t xml:space="preserve">2013. </w:t>
      </w:r>
      <w:r w:rsidR="001F001B" w:rsidRPr="00481B4C">
        <w:rPr>
          <w:rFonts w:ascii="AvantGarde Bk BT" w:hAnsi="AvantGarde Bk BT" w:cs="Arial"/>
          <w:color w:val="000000" w:themeColor="text1"/>
          <w:sz w:val="20"/>
          <w:szCs w:val="20"/>
        </w:rPr>
        <w:t xml:space="preserve">Exposición en la Galería Abad Placido </w:t>
      </w:r>
      <w:proofErr w:type="spellStart"/>
      <w:r w:rsidR="001F001B" w:rsidRPr="00481B4C">
        <w:rPr>
          <w:rFonts w:ascii="AvantGarde Bk BT" w:hAnsi="AvantGarde Bk BT" w:cs="Arial"/>
          <w:color w:val="000000" w:themeColor="text1"/>
          <w:sz w:val="20"/>
          <w:szCs w:val="20"/>
        </w:rPr>
        <w:t>Reitmeier</w:t>
      </w:r>
      <w:proofErr w:type="spellEnd"/>
      <w:r w:rsidR="00337A13" w:rsidRPr="00481B4C">
        <w:rPr>
          <w:rFonts w:ascii="AvantGarde Bk BT" w:hAnsi="AvantGarde Bk BT" w:cs="Arial"/>
          <w:color w:val="000000" w:themeColor="text1"/>
          <w:sz w:val="20"/>
          <w:szCs w:val="20"/>
        </w:rPr>
        <w:t>;</w:t>
      </w:r>
    </w:p>
    <w:p w14:paraId="0D07F365" w14:textId="77777777" w:rsidR="008C5423" w:rsidRPr="00481B4C" w:rsidRDefault="008C5423" w:rsidP="00481B4C">
      <w:pPr>
        <w:pStyle w:val="Prrafodelista"/>
        <w:spacing w:after="0" w:line="240" w:lineRule="auto"/>
        <w:rPr>
          <w:rFonts w:ascii="AvantGarde Bk BT" w:hAnsi="AvantGarde Bk BT" w:cs="Arial"/>
          <w:color w:val="000000" w:themeColor="text1"/>
          <w:sz w:val="20"/>
          <w:szCs w:val="20"/>
        </w:rPr>
      </w:pPr>
    </w:p>
    <w:p w14:paraId="02B67F0B" w14:textId="77777777" w:rsidR="008C5423" w:rsidRPr="00481B4C" w:rsidRDefault="001F001B" w:rsidP="00481B4C">
      <w:pPr>
        <w:pStyle w:val="NormalWeb"/>
        <w:numPr>
          <w:ilvl w:val="0"/>
          <w:numId w:val="26"/>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 xml:space="preserve">Teatro San Benito Abad Lago de Gpe, Estado de México, </w:t>
      </w:r>
      <w:r w:rsidR="00337A13" w:rsidRPr="00481B4C">
        <w:rPr>
          <w:rFonts w:ascii="AvantGarde Bk BT" w:hAnsi="AvantGarde Bk BT" w:cs="Arial"/>
          <w:color w:val="000000" w:themeColor="text1"/>
          <w:sz w:val="20"/>
          <w:szCs w:val="20"/>
        </w:rPr>
        <w:t>México;</w:t>
      </w:r>
    </w:p>
    <w:p w14:paraId="577AB445" w14:textId="77777777" w:rsidR="008C5423" w:rsidRPr="00481B4C" w:rsidRDefault="008C5423" w:rsidP="00481B4C">
      <w:pPr>
        <w:pStyle w:val="Prrafodelista"/>
        <w:spacing w:after="0" w:line="240" w:lineRule="auto"/>
        <w:rPr>
          <w:rFonts w:ascii="AvantGarde Bk BT" w:hAnsi="AvantGarde Bk BT" w:cs="Arial"/>
          <w:color w:val="000000" w:themeColor="text1"/>
          <w:sz w:val="20"/>
          <w:szCs w:val="20"/>
        </w:rPr>
      </w:pPr>
    </w:p>
    <w:p w14:paraId="1841EF53" w14:textId="77777777" w:rsidR="008C5423" w:rsidRPr="00481B4C" w:rsidRDefault="001F001B" w:rsidP="00481B4C">
      <w:pPr>
        <w:pStyle w:val="NormalWeb"/>
        <w:numPr>
          <w:ilvl w:val="0"/>
          <w:numId w:val="26"/>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Reconocimiento premio “Quorum” por parte del Consejo de Diseñado</w:t>
      </w:r>
      <w:r w:rsidR="00337A13" w:rsidRPr="00481B4C">
        <w:rPr>
          <w:rFonts w:ascii="AvantGarde Bk BT" w:hAnsi="AvantGarde Bk BT" w:cs="Arial"/>
          <w:color w:val="000000" w:themeColor="text1"/>
          <w:sz w:val="20"/>
          <w:szCs w:val="20"/>
        </w:rPr>
        <w:t>res de México, diploma y presea;</w:t>
      </w:r>
    </w:p>
    <w:p w14:paraId="06634D8E" w14:textId="77777777" w:rsidR="008C5423" w:rsidRPr="00481B4C" w:rsidRDefault="008C5423" w:rsidP="00481B4C">
      <w:pPr>
        <w:pStyle w:val="Prrafodelista"/>
        <w:spacing w:after="0" w:line="240" w:lineRule="auto"/>
        <w:rPr>
          <w:rFonts w:ascii="AvantGarde Bk BT" w:hAnsi="AvantGarde Bk BT" w:cs="Arial"/>
          <w:color w:val="000000" w:themeColor="text1"/>
          <w:sz w:val="20"/>
          <w:szCs w:val="20"/>
        </w:rPr>
      </w:pPr>
    </w:p>
    <w:p w14:paraId="4C01B051" w14:textId="77777777" w:rsidR="008C5423" w:rsidRPr="00481B4C" w:rsidRDefault="001F001B" w:rsidP="00481B4C">
      <w:pPr>
        <w:pStyle w:val="NormalWeb"/>
        <w:numPr>
          <w:ilvl w:val="0"/>
          <w:numId w:val="26"/>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Exposición en el Instituto Cultural Cabañas, Guadalajara, Jalisco, México</w:t>
      </w:r>
      <w:r w:rsidR="00337A13" w:rsidRPr="00481B4C">
        <w:rPr>
          <w:rFonts w:ascii="AvantGarde Bk BT" w:hAnsi="AvantGarde Bk BT" w:cs="Arial"/>
          <w:color w:val="000000" w:themeColor="text1"/>
          <w:sz w:val="20"/>
          <w:szCs w:val="20"/>
        </w:rPr>
        <w:t>;</w:t>
      </w:r>
    </w:p>
    <w:p w14:paraId="5EF7F8C1" w14:textId="77777777" w:rsidR="008C5423" w:rsidRPr="00481B4C" w:rsidRDefault="008C5423" w:rsidP="00481B4C">
      <w:pPr>
        <w:pStyle w:val="Prrafodelista"/>
        <w:spacing w:after="0" w:line="240" w:lineRule="auto"/>
        <w:rPr>
          <w:rFonts w:ascii="AvantGarde Bk BT" w:hAnsi="AvantGarde Bk BT" w:cs="Arial"/>
          <w:color w:val="000000" w:themeColor="text1"/>
          <w:sz w:val="20"/>
          <w:szCs w:val="20"/>
        </w:rPr>
      </w:pPr>
    </w:p>
    <w:p w14:paraId="188EDB62" w14:textId="77777777" w:rsidR="008C5423" w:rsidRPr="00481B4C" w:rsidRDefault="001F001B" w:rsidP="00481B4C">
      <w:pPr>
        <w:pStyle w:val="NormalWeb"/>
        <w:numPr>
          <w:ilvl w:val="0"/>
          <w:numId w:val="26"/>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 xml:space="preserve">Nombramiento como Canónigo Honorario, Basílica de Guadalupe, DF, </w:t>
      </w:r>
      <w:r w:rsidR="00337A13" w:rsidRPr="00481B4C">
        <w:rPr>
          <w:rFonts w:ascii="AvantGarde Bk BT" w:hAnsi="AvantGarde Bk BT" w:cs="Arial"/>
          <w:color w:val="000000" w:themeColor="text1"/>
          <w:sz w:val="20"/>
          <w:szCs w:val="20"/>
        </w:rPr>
        <w:t>México;</w:t>
      </w:r>
    </w:p>
    <w:p w14:paraId="2FB417FB" w14:textId="77777777" w:rsidR="008C5423" w:rsidRPr="00481B4C" w:rsidRDefault="008C5423" w:rsidP="00481B4C">
      <w:pPr>
        <w:pStyle w:val="Prrafodelista"/>
        <w:spacing w:after="0" w:line="240" w:lineRule="auto"/>
        <w:rPr>
          <w:rFonts w:ascii="AvantGarde Bk BT" w:hAnsi="AvantGarde Bk BT" w:cs="Arial"/>
          <w:color w:val="000000" w:themeColor="text1"/>
          <w:sz w:val="20"/>
          <w:szCs w:val="20"/>
        </w:rPr>
      </w:pPr>
    </w:p>
    <w:p w14:paraId="047D5A69" w14:textId="77777777" w:rsidR="008C5423" w:rsidRPr="00481B4C" w:rsidRDefault="001F001B" w:rsidP="00481B4C">
      <w:pPr>
        <w:pStyle w:val="NormalWeb"/>
        <w:numPr>
          <w:ilvl w:val="0"/>
          <w:numId w:val="26"/>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N</w:t>
      </w:r>
      <w:r w:rsidR="00337A13" w:rsidRPr="00481B4C">
        <w:rPr>
          <w:rFonts w:ascii="AvantGarde Bk BT" w:hAnsi="AvantGarde Bk BT" w:cs="Arial"/>
          <w:color w:val="000000" w:themeColor="text1"/>
          <w:sz w:val="20"/>
          <w:szCs w:val="20"/>
        </w:rPr>
        <w:t xml:space="preserve">ombramiento: </w:t>
      </w:r>
      <w:r w:rsidRPr="00481B4C">
        <w:rPr>
          <w:rFonts w:ascii="AvantGarde Bk BT" w:hAnsi="AvantGarde Bk BT" w:cs="Arial"/>
          <w:color w:val="000000" w:themeColor="text1"/>
          <w:sz w:val="20"/>
          <w:szCs w:val="20"/>
        </w:rPr>
        <w:t>Doctor Honoris Causa, Facultad de Teologia, Universidad Pontificia de México</w:t>
      </w:r>
      <w:r w:rsidR="00337A13" w:rsidRPr="00481B4C">
        <w:rPr>
          <w:rFonts w:ascii="AvantGarde Bk BT" w:hAnsi="AvantGarde Bk BT" w:cs="Arial"/>
          <w:color w:val="000000" w:themeColor="text1"/>
          <w:sz w:val="20"/>
          <w:szCs w:val="20"/>
        </w:rPr>
        <w:t>;</w:t>
      </w:r>
    </w:p>
    <w:p w14:paraId="5D301F00" w14:textId="77777777" w:rsidR="008C5423" w:rsidRPr="00481B4C" w:rsidRDefault="008C5423" w:rsidP="00481B4C">
      <w:pPr>
        <w:pStyle w:val="Prrafodelista"/>
        <w:spacing w:after="0" w:line="240" w:lineRule="auto"/>
        <w:rPr>
          <w:rFonts w:ascii="AvantGarde Bk BT" w:hAnsi="AvantGarde Bk BT" w:cs="Arial"/>
          <w:color w:val="000000" w:themeColor="text1"/>
          <w:sz w:val="20"/>
          <w:szCs w:val="20"/>
        </w:rPr>
      </w:pPr>
    </w:p>
    <w:p w14:paraId="11C81AE8" w14:textId="77777777" w:rsidR="008C5423" w:rsidRPr="00481B4C" w:rsidRDefault="001F001B" w:rsidP="00481B4C">
      <w:pPr>
        <w:pStyle w:val="NormalWeb"/>
        <w:numPr>
          <w:ilvl w:val="0"/>
          <w:numId w:val="26"/>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 xml:space="preserve">Nombramiento: Doctor Honoris Causa, Facultad de Arquitectura, Universidad Pontificia de </w:t>
      </w:r>
      <w:r w:rsidR="00337A13" w:rsidRPr="00481B4C">
        <w:rPr>
          <w:rFonts w:ascii="AvantGarde Bk BT" w:hAnsi="AvantGarde Bk BT" w:cs="Arial"/>
          <w:color w:val="000000" w:themeColor="text1"/>
          <w:sz w:val="20"/>
          <w:szCs w:val="20"/>
        </w:rPr>
        <w:t>México;</w:t>
      </w:r>
    </w:p>
    <w:p w14:paraId="2C9A38B4" w14:textId="77777777" w:rsidR="008C5423" w:rsidRPr="00481B4C" w:rsidRDefault="008C5423" w:rsidP="00481B4C">
      <w:pPr>
        <w:pStyle w:val="Prrafodelista"/>
        <w:spacing w:after="0" w:line="240" w:lineRule="auto"/>
        <w:rPr>
          <w:rFonts w:ascii="AvantGarde Bk BT" w:hAnsi="AvantGarde Bk BT" w:cs="Arial"/>
          <w:color w:val="000000" w:themeColor="text1"/>
          <w:sz w:val="20"/>
          <w:szCs w:val="20"/>
        </w:rPr>
      </w:pPr>
    </w:p>
    <w:p w14:paraId="07CE4143" w14:textId="7BDE1492" w:rsidR="001F001B" w:rsidRPr="00481B4C" w:rsidRDefault="001F001B" w:rsidP="00481B4C">
      <w:pPr>
        <w:pStyle w:val="NormalWeb"/>
        <w:numPr>
          <w:ilvl w:val="0"/>
          <w:numId w:val="26"/>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Nombramiento: Doctor Honoris Causa, por la Universidad</w:t>
      </w:r>
      <w:r w:rsidR="00337A13" w:rsidRPr="00481B4C">
        <w:rPr>
          <w:rFonts w:ascii="AvantGarde Bk BT" w:hAnsi="AvantGarde Bk BT" w:cs="Arial"/>
          <w:color w:val="000000" w:themeColor="text1"/>
          <w:sz w:val="20"/>
          <w:szCs w:val="20"/>
        </w:rPr>
        <w:t xml:space="preserve"> Autónoma del Estado de Morelos;</w:t>
      </w:r>
    </w:p>
    <w:p w14:paraId="0EAA4CA8" w14:textId="77777777" w:rsidR="001F001B" w:rsidRPr="00481B4C" w:rsidRDefault="001F001B" w:rsidP="00481B4C">
      <w:pPr>
        <w:pStyle w:val="NormalWeb"/>
        <w:spacing w:before="0" w:beforeAutospacing="0" w:after="0" w:afterAutospacing="0"/>
        <w:ind w:left="360"/>
        <w:jc w:val="both"/>
        <w:rPr>
          <w:rFonts w:ascii="AvantGarde Bk BT" w:hAnsi="AvantGarde Bk BT" w:cs="Arial"/>
          <w:color w:val="000000" w:themeColor="text1"/>
          <w:sz w:val="20"/>
          <w:szCs w:val="20"/>
        </w:rPr>
      </w:pPr>
    </w:p>
    <w:p w14:paraId="0B94FAA4" w14:textId="138BEFFF" w:rsidR="001F001B" w:rsidRPr="00481B4C" w:rsidRDefault="001F001B" w:rsidP="00481B4C">
      <w:pPr>
        <w:pStyle w:val="NormalWeb"/>
        <w:numPr>
          <w:ilvl w:val="0"/>
          <w:numId w:val="26"/>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2016.   Reconocimiento en el 40 aniversa</w:t>
      </w:r>
      <w:r w:rsidR="00337A13" w:rsidRPr="00481B4C">
        <w:rPr>
          <w:rFonts w:ascii="AvantGarde Bk BT" w:hAnsi="AvantGarde Bk BT" w:cs="Arial"/>
          <w:color w:val="000000" w:themeColor="text1"/>
          <w:sz w:val="20"/>
          <w:szCs w:val="20"/>
        </w:rPr>
        <w:t>rio de la Basílica de Guadalupe;</w:t>
      </w:r>
      <w:r w:rsidR="008C5423" w:rsidRPr="00481B4C">
        <w:rPr>
          <w:rFonts w:ascii="AvantGarde Bk BT" w:hAnsi="AvantGarde Bk BT" w:cs="Arial"/>
          <w:color w:val="000000" w:themeColor="text1"/>
          <w:sz w:val="20"/>
          <w:szCs w:val="20"/>
        </w:rPr>
        <w:t xml:space="preserve"> </w:t>
      </w:r>
      <w:r w:rsidRPr="00481B4C">
        <w:rPr>
          <w:rFonts w:ascii="AvantGarde Bk BT" w:hAnsi="AvantGarde Bk BT" w:cs="Arial"/>
          <w:color w:val="000000" w:themeColor="text1"/>
          <w:sz w:val="20"/>
          <w:szCs w:val="20"/>
        </w:rPr>
        <w:t>Nombre de “Fray Gabriel” al</w:t>
      </w:r>
      <w:r w:rsidR="00337A13" w:rsidRPr="00481B4C">
        <w:rPr>
          <w:rFonts w:ascii="AvantGarde Bk BT" w:hAnsi="AvantGarde Bk BT" w:cs="Arial"/>
          <w:color w:val="000000" w:themeColor="text1"/>
          <w:sz w:val="20"/>
          <w:szCs w:val="20"/>
        </w:rPr>
        <w:t xml:space="preserve"> auditorio de la Plaza Mariana;</w:t>
      </w:r>
    </w:p>
    <w:p w14:paraId="6D60135B" w14:textId="77777777" w:rsidR="001F001B" w:rsidRPr="00481B4C" w:rsidRDefault="001F001B" w:rsidP="00867054">
      <w:pPr>
        <w:pStyle w:val="NormalWeb"/>
        <w:spacing w:before="0" w:beforeAutospacing="0" w:after="0" w:afterAutospacing="0"/>
        <w:ind w:left="360"/>
        <w:jc w:val="both"/>
        <w:rPr>
          <w:rFonts w:ascii="AvantGarde Bk BT" w:hAnsi="AvantGarde Bk BT" w:cs="Arial"/>
          <w:color w:val="000000" w:themeColor="text1"/>
          <w:sz w:val="20"/>
          <w:szCs w:val="20"/>
        </w:rPr>
      </w:pPr>
    </w:p>
    <w:p w14:paraId="19D38997" w14:textId="59F28491" w:rsidR="001F001B" w:rsidRPr="00481B4C" w:rsidRDefault="001F001B" w:rsidP="00867054">
      <w:pPr>
        <w:pStyle w:val="NormalWeb"/>
        <w:numPr>
          <w:ilvl w:val="0"/>
          <w:numId w:val="26"/>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2018.   Presea San Rafael Guizar y Valencia, Conferencia del Episcopado Mexicano (diploma y medalla)</w:t>
      </w:r>
      <w:r w:rsidR="00337A13" w:rsidRPr="00481B4C">
        <w:rPr>
          <w:rFonts w:ascii="AvantGarde Bk BT" w:hAnsi="AvantGarde Bk BT" w:cs="Arial"/>
          <w:color w:val="000000" w:themeColor="text1"/>
          <w:sz w:val="20"/>
          <w:szCs w:val="20"/>
        </w:rPr>
        <w:t>;</w:t>
      </w:r>
    </w:p>
    <w:p w14:paraId="63521F53" w14:textId="77777777" w:rsidR="001F001B" w:rsidRPr="00481B4C" w:rsidRDefault="001F001B" w:rsidP="00867054">
      <w:pPr>
        <w:pStyle w:val="NormalWeb"/>
        <w:spacing w:before="0" w:beforeAutospacing="0" w:after="0" w:afterAutospacing="0"/>
        <w:ind w:left="360"/>
        <w:jc w:val="both"/>
        <w:rPr>
          <w:rFonts w:ascii="AvantGarde Bk BT" w:hAnsi="AvantGarde Bk BT" w:cs="Arial"/>
          <w:color w:val="000000" w:themeColor="text1"/>
          <w:sz w:val="20"/>
          <w:szCs w:val="20"/>
        </w:rPr>
      </w:pPr>
    </w:p>
    <w:p w14:paraId="42332EA4" w14:textId="77777777" w:rsidR="008C5423" w:rsidRPr="00481B4C" w:rsidRDefault="001F001B" w:rsidP="00481B4C">
      <w:pPr>
        <w:pStyle w:val="NormalWeb"/>
        <w:numPr>
          <w:ilvl w:val="0"/>
          <w:numId w:val="26"/>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2019.  Homenaje, Basilica de Guadalupe, Exposicion de fotografías en el atrio de la basilica.  Desde la fe, semanario de la Arquidiócesis de México. Diploma</w:t>
      </w:r>
      <w:r w:rsidR="00337A13" w:rsidRPr="00481B4C">
        <w:rPr>
          <w:rFonts w:ascii="AvantGarde Bk BT" w:hAnsi="AvantGarde Bk BT" w:cs="Arial"/>
          <w:color w:val="000000" w:themeColor="text1"/>
          <w:sz w:val="20"/>
          <w:szCs w:val="20"/>
        </w:rPr>
        <w:t>;</w:t>
      </w:r>
    </w:p>
    <w:p w14:paraId="4B0AA268" w14:textId="77777777" w:rsidR="008C5423" w:rsidRPr="00481B4C" w:rsidRDefault="008C5423" w:rsidP="00481B4C">
      <w:pPr>
        <w:pStyle w:val="Prrafodelista"/>
        <w:spacing w:after="0" w:line="240" w:lineRule="auto"/>
        <w:rPr>
          <w:rFonts w:ascii="AvantGarde Bk BT" w:hAnsi="AvantGarde Bk BT" w:cs="Arial"/>
          <w:color w:val="000000" w:themeColor="text1"/>
          <w:sz w:val="20"/>
          <w:szCs w:val="20"/>
        </w:rPr>
      </w:pPr>
    </w:p>
    <w:p w14:paraId="4F7A327B" w14:textId="2A16A7E1" w:rsidR="001F001B" w:rsidRPr="00481B4C" w:rsidRDefault="001F001B" w:rsidP="00481B4C">
      <w:pPr>
        <w:pStyle w:val="NormalWeb"/>
        <w:numPr>
          <w:ilvl w:val="0"/>
          <w:numId w:val="26"/>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Homenaje por parte del Colegio de Arquitectos del Estado de Jalisco</w:t>
      </w:r>
      <w:r w:rsidR="00337A13" w:rsidRPr="00481B4C">
        <w:rPr>
          <w:rFonts w:ascii="AvantGarde Bk BT" w:hAnsi="AvantGarde Bk BT" w:cs="Arial"/>
          <w:color w:val="000000" w:themeColor="text1"/>
          <w:sz w:val="20"/>
          <w:szCs w:val="20"/>
        </w:rPr>
        <w:t>;</w:t>
      </w:r>
    </w:p>
    <w:p w14:paraId="5AACE645" w14:textId="25219E4B" w:rsidR="008C5423" w:rsidRPr="0043727E" w:rsidRDefault="001F001B" w:rsidP="00481B4C">
      <w:pPr>
        <w:pStyle w:val="NormalWeb"/>
        <w:spacing w:before="0" w:beforeAutospacing="0" w:after="0" w:afterAutospacing="0"/>
        <w:ind w:left="1080"/>
        <w:jc w:val="both"/>
        <w:rPr>
          <w:rFonts w:ascii="AvantGarde Bk BT" w:hAnsi="AvantGarde Bk BT" w:cs="Arial"/>
          <w:sz w:val="20"/>
          <w:szCs w:val="20"/>
        </w:rPr>
      </w:pPr>
      <w:r w:rsidRPr="00481B4C">
        <w:rPr>
          <w:rFonts w:ascii="AvantGarde Bk BT" w:hAnsi="AvantGarde Bk BT" w:cs="Arial"/>
          <w:color w:val="000000" w:themeColor="text1"/>
          <w:sz w:val="20"/>
          <w:szCs w:val="20"/>
        </w:rPr>
        <w:t xml:space="preserve">Exposición de </w:t>
      </w:r>
      <w:r w:rsidR="00337A13" w:rsidRPr="00481B4C">
        <w:rPr>
          <w:rFonts w:ascii="AvantGarde Bk BT" w:hAnsi="AvantGarde Bk BT" w:cs="Arial"/>
          <w:color w:val="000000" w:themeColor="text1"/>
          <w:sz w:val="20"/>
          <w:szCs w:val="20"/>
        </w:rPr>
        <w:t>fotografías</w:t>
      </w:r>
      <w:r w:rsidRPr="00481B4C">
        <w:rPr>
          <w:rFonts w:ascii="AvantGarde Bk BT" w:hAnsi="AvantGarde Bk BT" w:cs="Arial"/>
          <w:color w:val="000000" w:themeColor="text1"/>
          <w:sz w:val="20"/>
          <w:szCs w:val="20"/>
        </w:rPr>
        <w:t xml:space="preserve"> de obra, arquitectos David Martin del Campo y Luis Miguel Argüelles Alcalá, Centro Universitario </w:t>
      </w:r>
      <w:r w:rsidRPr="0043727E">
        <w:rPr>
          <w:rFonts w:ascii="AvantGarde Bk BT" w:hAnsi="AvantGarde Bk BT" w:cs="Arial"/>
          <w:sz w:val="20"/>
          <w:szCs w:val="20"/>
        </w:rPr>
        <w:t xml:space="preserve">de </w:t>
      </w:r>
      <w:r w:rsidR="00604932" w:rsidRPr="0043727E">
        <w:rPr>
          <w:rFonts w:ascii="AvantGarde Bk BT" w:hAnsi="AvantGarde Bk BT" w:cs="Arial"/>
          <w:sz w:val="20"/>
          <w:szCs w:val="20"/>
        </w:rPr>
        <w:t xml:space="preserve">Los </w:t>
      </w:r>
      <w:r w:rsidRPr="0043727E">
        <w:rPr>
          <w:rFonts w:ascii="AvantGarde Bk BT" w:hAnsi="AvantGarde Bk BT" w:cs="Arial"/>
          <w:sz w:val="20"/>
          <w:szCs w:val="20"/>
        </w:rPr>
        <w:t>Altos, Universidad de Guadalajara, Tepatitlán, Jalisco</w:t>
      </w:r>
      <w:r w:rsidR="00337A13" w:rsidRPr="0043727E">
        <w:rPr>
          <w:rFonts w:ascii="AvantGarde Bk BT" w:hAnsi="AvantGarde Bk BT" w:cs="Arial"/>
          <w:sz w:val="20"/>
          <w:szCs w:val="20"/>
        </w:rPr>
        <w:t>;</w:t>
      </w:r>
    </w:p>
    <w:p w14:paraId="14B88B8E" w14:textId="2ADA5012" w:rsidR="00481B4C" w:rsidRPr="0043727E" w:rsidRDefault="00481B4C">
      <w:pPr>
        <w:rPr>
          <w:rFonts w:ascii="AvantGarde Bk BT" w:hAnsi="AvantGarde Bk BT" w:cs="Arial"/>
          <w:sz w:val="20"/>
          <w:szCs w:val="20"/>
          <w:lang w:val="es-ES" w:eastAsia="es-ES"/>
        </w:rPr>
      </w:pPr>
      <w:r w:rsidRPr="0043727E">
        <w:rPr>
          <w:rFonts w:ascii="AvantGarde Bk BT" w:hAnsi="AvantGarde Bk BT" w:cs="Arial"/>
          <w:sz w:val="20"/>
          <w:szCs w:val="20"/>
        </w:rPr>
        <w:br w:type="page"/>
      </w:r>
    </w:p>
    <w:p w14:paraId="143E7C63" w14:textId="77777777" w:rsidR="008C5423" w:rsidRPr="00481B4C" w:rsidRDefault="008C5423" w:rsidP="00481B4C">
      <w:pPr>
        <w:pStyle w:val="NormalWeb"/>
        <w:spacing w:before="0" w:beforeAutospacing="0" w:after="0" w:afterAutospacing="0"/>
        <w:ind w:left="1080"/>
        <w:jc w:val="both"/>
        <w:rPr>
          <w:rFonts w:ascii="AvantGarde Bk BT" w:hAnsi="AvantGarde Bk BT" w:cs="Arial"/>
          <w:color w:val="000000" w:themeColor="text1"/>
          <w:sz w:val="20"/>
          <w:szCs w:val="20"/>
        </w:rPr>
      </w:pPr>
    </w:p>
    <w:p w14:paraId="07B2BD37" w14:textId="15C27479" w:rsidR="001F001B" w:rsidRPr="00481B4C" w:rsidRDefault="001F001B" w:rsidP="00604932">
      <w:pPr>
        <w:pStyle w:val="NormalWeb"/>
        <w:numPr>
          <w:ilvl w:val="0"/>
          <w:numId w:val="26"/>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 xml:space="preserve">Homenaje de la Academia Nacional de </w:t>
      </w:r>
      <w:r w:rsidRPr="0043727E">
        <w:rPr>
          <w:rFonts w:ascii="AvantGarde Bk BT" w:hAnsi="AvantGarde Bk BT" w:cs="Arial"/>
          <w:sz w:val="20"/>
          <w:szCs w:val="20"/>
        </w:rPr>
        <w:t xml:space="preserve">Arquitectura, </w:t>
      </w:r>
      <w:r w:rsidR="00604932" w:rsidRPr="0043727E">
        <w:rPr>
          <w:rFonts w:ascii="AvantGarde Bk BT" w:hAnsi="AvantGarde Bk BT" w:cs="Arial"/>
          <w:sz w:val="20"/>
          <w:szCs w:val="20"/>
        </w:rPr>
        <w:t xml:space="preserve">Capítulo </w:t>
      </w:r>
      <w:r w:rsidRPr="0043727E">
        <w:rPr>
          <w:rFonts w:ascii="AvantGarde Bk BT" w:hAnsi="AvantGarde Bk BT" w:cs="Arial"/>
          <w:sz w:val="20"/>
          <w:szCs w:val="20"/>
        </w:rPr>
        <w:t>Guadalajara</w:t>
      </w:r>
      <w:r w:rsidRPr="00481B4C">
        <w:rPr>
          <w:rFonts w:ascii="AvantGarde Bk BT" w:hAnsi="AvantGarde Bk BT" w:cs="Arial"/>
          <w:color w:val="000000" w:themeColor="text1"/>
          <w:sz w:val="20"/>
          <w:szCs w:val="20"/>
        </w:rPr>
        <w:t>.</w:t>
      </w:r>
    </w:p>
    <w:p w14:paraId="41670C0C" w14:textId="26896EA6" w:rsidR="008C5423" w:rsidRPr="00481B4C" w:rsidRDefault="001F001B" w:rsidP="00604932">
      <w:pPr>
        <w:pStyle w:val="NormalWeb"/>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 xml:space="preserve">Bienal 2019 “Fray </w:t>
      </w:r>
      <w:r w:rsidR="0015680F" w:rsidRPr="00481B4C">
        <w:rPr>
          <w:rFonts w:ascii="AvantGarde Bk BT" w:hAnsi="AvantGarde Bk BT" w:cs="Arial"/>
          <w:color w:val="000000" w:themeColor="text1"/>
          <w:sz w:val="20"/>
          <w:szCs w:val="20"/>
        </w:rPr>
        <w:t>Arquitecto Gabriel Chávez de la Mora</w:t>
      </w:r>
      <w:r w:rsidRPr="00481B4C">
        <w:rPr>
          <w:rFonts w:ascii="AvantGarde Bk BT" w:hAnsi="AvantGarde Bk BT" w:cs="Arial"/>
          <w:color w:val="000000" w:themeColor="text1"/>
          <w:sz w:val="20"/>
          <w:szCs w:val="20"/>
        </w:rPr>
        <w:t>”</w:t>
      </w:r>
      <w:r w:rsidR="008C5423" w:rsidRPr="00481B4C">
        <w:rPr>
          <w:rFonts w:ascii="AvantGarde Bk BT" w:hAnsi="AvantGarde Bk BT" w:cs="Arial"/>
          <w:color w:val="000000" w:themeColor="text1"/>
          <w:sz w:val="20"/>
          <w:szCs w:val="20"/>
        </w:rPr>
        <w:t>;</w:t>
      </w:r>
    </w:p>
    <w:p w14:paraId="0166A8E1" w14:textId="77777777" w:rsidR="008C5423" w:rsidRPr="00481B4C" w:rsidRDefault="008C5423" w:rsidP="008C5423">
      <w:pPr>
        <w:pStyle w:val="NormalWeb"/>
        <w:spacing w:before="0" w:beforeAutospacing="0" w:after="0" w:afterAutospacing="0"/>
        <w:ind w:left="1080"/>
        <w:jc w:val="both"/>
        <w:rPr>
          <w:rFonts w:ascii="AvantGarde Bk BT" w:hAnsi="AvantGarde Bk BT" w:cs="Arial"/>
          <w:color w:val="000000" w:themeColor="text1"/>
          <w:sz w:val="20"/>
          <w:szCs w:val="20"/>
        </w:rPr>
      </w:pPr>
    </w:p>
    <w:p w14:paraId="09A7A63E" w14:textId="01C81ED6" w:rsidR="00CD2196" w:rsidRPr="00481B4C" w:rsidRDefault="00CD2196" w:rsidP="00CD2196">
      <w:pPr>
        <w:pStyle w:val="NormalWeb"/>
        <w:numPr>
          <w:ilvl w:val="0"/>
          <w:numId w:val="26"/>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2020. Galardonado con el premio nacional de arquitectura, recibe la medalla de manos del presidente de la República.</w:t>
      </w:r>
    </w:p>
    <w:p w14:paraId="60A13AB5" w14:textId="77777777" w:rsidR="001F001B" w:rsidRPr="00481B4C" w:rsidRDefault="001F001B" w:rsidP="008A2EA6">
      <w:pPr>
        <w:pStyle w:val="NormalWeb"/>
        <w:spacing w:before="0" w:beforeAutospacing="0" w:after="0" w:afterAutospacing="0"/>
        <w:ind w:left="720"/>
        <w:jc w:val="both"/>
        <w:rPr>
          <w:rFonts w:ascii="AvantGarde Bk BT" w:hAnsi="AvantGarde Bk BT" w:cs="Arial"/>
          <w:color w:val="000000" w:themeColor="text1"/>
          <w:sz w:val="20"/>
          <w:szCs w:val="20"/>
        </w:rPr>
      </w:pPr>
    </w:p>
    <w:p w14:paraId="24561137" w14:textId="5BCB5694" w:rsidR="001F001B" w:rsidRPr="00481B4C" w:rsidRDefault="000420FA" w:rsidP="008A2EA6">
      <w:pPr>
        <w:pStyle w:val="NormalWeb"/>
        <w:numPr>
          <w:ilvl w:val="0"/>
          <w:numId w:val="20"/>
        </w:numPr>
        <w:spacing w:before="0" w:beforeAutospacing="0" w:after="0" w:afterAutospacing="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De las a</w:t>
      </w:r>
      <w:r w:rsidR="001F001B" w:rsidRPr="00481B4C">
        <w:rPr>
          <w:rFonts w:ascii="AvantGarde Bk BT" w:hAnsi="AvantGarde Bk BT" w:cs="Arial"/>
          <w:color w:val="000000" w:themeColor="text1"/>
          <w:sz w:val="20"/>
          <w:szCs w:val="20"/>
        </w:rPr>
        <w:t>sesorías en el extranjero</w:t>
      </w:r>
      <w:r w:rsidRPr="00481B4C">
        <w:rPr>
          <w:rFonts w:ascii="AvantGarde Bk BT" w:hAnsi="AvantGarde Bk BT" w:cs="Arial"/>
          <w:color w:val="000000" w:themeColor="text1"/>
          <w:sz w:val="20"/>
          <w:szCs w:val="20"/>
        </w:rPr>
        <w:t>, figuran entre ellas:</w:t>
      </w:r>
    </w:p>
    <w:p w14:paraId="14DF2E32" w14:textId="77777777" w:rsidR="001F001B" w:rsidRPr="00481B4C" w:rsidRDefault="001F001B" w:rsidP="000420FA">
      <w:pPr>
        <w:pStyle w:val="NormalWeb"/>
        <w:spacing w:before="0" w:beforeAutospacing="0" w:after="0" w:afterAutospacing="0"/>
        <w:ind w:left="360"/>
        <w:jc w:val="both"/>
        <w:rPr>
          <w:rFonts w:ascii="AvantGarde Bk BT" w:hAnsi="AvantGarde Bk BT" w:cs="Arial"/>
          <w:color w:val="000000" w:themeColor="text1"/>
          <w:sz w:val="20"/>
          <w:szCs w:val="20"/>
        </w:rPr>
      </w:pPr>
    </w:p>
    <w:p w14:paraId="4626D761" w14:textId="3ACFD0E8" w:rsidR="008C5423" w:rsidRDefault="001F001B" w:rsidP="00481B4C">
      <w:pPr>
        <w:pStyle w:val="NormalWeb"/>
        <w:numPr>
          <w:ilvl w:val="0"/>
          <w:numId w:val="27"/>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1973. Capilla de la abadía benedictina de Santa María (co</w:t>
      </w:r>
      <w:r w:rsidR="000420FA" w:rsidRPr="00481B4C">
        <w:rPr>
          <w:rFonts w:ascii="AvantGarde Bk BT" w:hAnsi="AvantGarde Bk BT" w:cs="Arial"/>
          <w:color w:val="000000" w:themeColor="text1"/>
          <w:sz w:val="20"/>
          <w:szCs w:val="20"/>
        </w:rPr>
        <w:t>mplementos), Medellín, Colombia;</w:t>
      </w:r>
    </w:p>
    <w:p w14:paraId="518E2D85" w14:textId="77777777" w:rsidR="00604932" w:rsidRPr="00481B4C" w:rsidRDefault="00604932" w:rsidP="00604932">
      <w:pPr>
        <w:pStyle w:val="NormalWeb"/>
        <w:spacing w:before="0" w:beforeAutospacing="0" w:after="0" w:afterAutospacing="0"/>
        <w:ind w:left="1080"/>
        <w:jc w:val="both"/>
        <w:rPr>
          <w:rFonts w:ascii="AvantGarde Bk BT" w:hAnsi="AvantGarde Bk BT" w:cs="Arial"/>
          <w:color w:val="000000" w:themeColor="text1"/>
          <w:sz w:val="20"/>
          <w:szCs w:val="20"/>
        </w:rPr>
      </w:pPr>
    </w:p>
    <w:p w14:paraId="6A8DB4C6" w14:textId="6DFAB60C" w:rsidR="001F001B" w:rsidRPr="00481B4C" w:rsidRDefault="001F001B" w:rsidP="00481B4C">
      <w:pPr>
        <w:pStyle w:val="NormalWeb"/>
        <w:numPr>
          <w:ilvl w:val="0"/>
          <w:numId w:val="27"/>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 xml:space="preserve">Parroquia de Santiago (renovación litúrgica </w:t>
      </w:r>
      <w:r w:rsidR="00F77694" w:rsidRPr="00481B4C">
        <w:rPr>
          <w:rFonts w:ascii="AvantGarde Bk BT" w:hAnsi="AvantGarde Bk BT" w:cs="Arial"/>
          <w:color w:val="000000" w:themeColor="text1"/>
          <w:sz w:val="20"/>
          <w:szCs w:val="20"/>
        </w:rPr>
        <w:t>y proyecto), Atitlán, Guatemala;</w:t>
      </w:r>
    </w:p>
    <w:p w14:paraId="595D0677" w14:textId="6B6647DE" w:rsidR="001F001B" w:rsidRPr="00481B4C" w:rsidRDefault="001F001B" w:rsidP="00481B4C">
      <w:pPr>
        <w:pStyle w:val="NormalWeb"/>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Capilla del priorato benedic</w:t>
      </w:r>
      <w:r w:rsidR="00F77694" w:rsidRPr="00481B4C">
        <w:rPr>
          <w:rFonts w:ascii="AvantGarde Bk BT" w:hAnsi="AvantGarde Bk BT" w:cs="Arial"/>
          <w:color w:val="000000" w:themeColor="text1"/>
          <w:sz w:val="20"/>
          <w:szCs w:val="20"/>
        </w:rPr>
        <w:t xml:space="preserve">tino de </w:t>
      </w:r>
      <w:proofErr w:type="spellStart"/>
      <w:r w:rsidR="00F77694" w:rsidRPr="00481B4C">
        <w:rPr>
          <w:rFonts w:ascii="AvantGarde Bk BT" w:hAnsi="AvantGarde Bk BT" w:cs="Arial"/>
          <w:color w:val="000000" w:themeColor="text1"/>
          <w:sz w:val="20"/>
          <w:szCs w:val="20"/>
        </w:rPr>
        <w:t>Tibati</w:t>
      </w:r>
      <w:proofErr w:type="spellEnd"/>
      <w:r w:rsidR="00F77694" w:rsidRPr="00481B4C">
        <w:rPr>
          <w:rFonts w:ascii="AvantGarde Bk BT" w:hAnsi="AvantGarde Bk BT" w:cs="Arial"/>
          <w:color w:val="000000" w:themeColor="text1"/>
          <w:sz w:val="20"/>
          <w:szCs w:val="20"/>
        </w:rPr>
        <w:t>, Bogotá Colombia;</w:t>
      </w:r>
    </w:p>
    <w:p w14:paraId="60CDEAB4" w14:textId="77777777" w:rsidR="001F001B" w:rsidRPr="00481B4C" w:rsidRDefault="001F001B" w:rsidP="00481B4C">
      <w:pPr>
        <w:pStyle w:val="NormalWeb"/>
        <w:spacing w:before="0" w:beforeAutospacing="0" w:after="0" w:afterAutospacing="0"/>
        <w:ind w:left="360"/>
        <w:jc w:val="both"/>
        <w:rPr>
          <w:rFonts w:ascii="AvantGarde Bk BT" w:hAnsi="AvantGarde Bk BT" w:cs="Arial"/>
          <w:color w:val="000000" w:themeColor="text1"/>
          <w:sz w:val="20"/>
          <w:szCs w:val="20"/>
        </w:rPr>
      </w:pPr>
    </w:p>
    <w:p w14:paraId="56B1F5AC" w14:textId="5E90BCBA" w:rsidR="001F001B" w:rsidRPr="00481B4C" w:rsidRDefault="001F001B" w:rsidP="00481B4C">
      <w:pPr>
        <w:pStyle w:val="NormalWeb"/>
        <w:numPr>
          <w:ilvl w:val="0"/>
          <w:numId w:val="27"/>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 xml:space="preserve">1974. Saint Charles </w:t>
      </w:r>
      <w:proofErr w:type="spellStart"/>
      <w:r w:rsidRPr="00481B4C">
        <w:rPr>
          <w:rFonts w:ascii="AvantGarde Bk BT" w:hAnsi="AvantGarde Bk BT" w:cs="Arial"/>
          <w:color w:val="000000" w:themeColor="text1"/>
          <w:sz w:val="20"/>
          <w:szCs w:val="20"/>
        </w:rPr>
        <w:t>Priory</w:t>
      </w:r>
      <w:proofErr w:type="spellEnd"/>
      <w:r w:rsidRPr="00481B4C">
        <w:rPr>
          <w:rFonts w:ascii="AvantGarde Bk BT" w:hAnsi="AvantGarde Bk BT" w:cs="Arial"/>
          <w:color w:val="000000" w:themeColor="text1"/>
          <w:sz w:val="20"/>
          <w:szCs w:val="20"/>
        </w:rPr>
        <w:t xml:space="preserve"> (estudio de ampliaciones), Oceanside, California, Estados Uni</w:t>
      </w:r>
      <w:r w:rsidR="00F77694" w:rsidRPr="00481B4C">
        <w:rPr>
          <w:rFonts w:ascii="AvantGarde Bk BT" w:hAnsi="AvantGarde Bk BT" w:cs="Arial"/>
          <w:color w:val="000000" w:themeColor="text1"/>
          <w:sz w:val="20"/>
          <w:szCs w:val="20"/>
        </w:rPr>
        <w:t>dos;</w:t>
      </w:r>
    </w:p>
    <w:p w14:paraId="042AB21C" w14:textId="77777777" w:rsidR="001F001B" w:rsidRPr="00481B4C" w:rsidRDefault="001F001B" w:rsidP="00481B4C">
      <w:pPr>
        <w:pStyle w:val="NormalWeb"/>
        <w:spacing w:before="0" w:beforeAutospacing="0" w:after="0" w:afterAutospacing="0"/>
        <w:ind w:left="360"/>
        <w:jc w:val="both"/>
        <w:rPr>
          <w:rFonts w:ascii="AvantGarde Bk BT" w:hAnsi="AvantGarde Bk BT" w:cs="Arial"/>
          <w:color w:val="000000" w:themeColor="text1"/>
          <w:sz w:val="20"/>
          <w:szCs w:val="20"/>
        </w:rPr>
      </w:pPr>
    </w:p>
    <w:p w14:paraId="74FFA1DA" w14:textId="5C85B56F" w:rsidR="001F001B" w:rsidRPr="00481B4C" w:rsidRDefault="001F001B" w:rsidP="00481B4C">
      <w:pPr>
        <w:pStyle w:val="NormalWeb"/>
        <w:numPr>
          <w:ilvl w:val="0"/>
          <w:numId w:val="27"/>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1979.  Abadía benedictina de La Pierre Qui Vire (capilla y complementos), Francia</w:t>
      </w:r>
      <w:r w:rsidR="00F77694" w:rsidRPr="00481B4C">
        <w:rPr>
          <w:rFonts w:ascii="AvantGarde Bk BT" w:hAnsi="AvantGarde Bk BT" w:cs="Arial"/>
          <w:color w:val="000000" w:themeColor="text1"/>
          <w:sz w:val="20"/>
          <w:szCs w:val="20"/>
        </w:rPr>
        <w:t>;</w:t>
      </w:r>
    </w:p>
    <w:p w14:paraId="40D06E91" w14:textId="3C369E22" w:rsidR="008C5423" w:rsidRDefault="001F001B" w:rsidP="00481B4C">
      <w:pPr>
        <w:pStyle w:val="NormalWeb"/>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Abadía benedictina de En-</w:t>
      </w:r>
      <w:proofErr w:type="spellStart"/>
      <w:r w:rsidRPr="00481B4C">
        <w:rPr>
          <w:rFonts w:ascii="AvantGarde Bk BT" w:hAnsi="AvantGarde Bk BT" w:cs="Arial"/>
          <w:color w:val="000000" w:themeColor="text1"/>
          <w:sz w:val="20"/>
          <w:szCs w:val="20"/>
        </w:rPr>
        <w:t>Calcat</w:t>
      </w:r>
      <w:proofErr w:type="spellEnd"/>
      <w:r w:rsidRPr="00481B4C">
        <w:rPr>
          <w:rFonts w:ascii="AvantGarde Bk BT" w:hAnsi="AvantGarde Bk BT" w:cs="Arial"/>
          <w:color w:val="000000" w:themeColor="text1"/>
          <w:sz w:val="20"/>
          <w:szCs w:val="20"/>
        </w:rPr>
        <w:t>, Francia</w:t>
      </w:r>
      <w:r w:rsidR="00F77694" w:rsidRPr="00481B4C">
        <w:rPr>
          <w:rFonts w:ascii="AvantGarde Bk BT" w:hAnsi="AvantGarde Bk BT" w:cs="Arial"/>
          <w:color w:val="000000" w:themeColor="text1"/>
          <w:sz w:val="20"/>
          <w:szCs w:val="20"/>
        </w:rPr>
        <w:t>;</w:t>
      </w:r>
    </w:p>
    <w:p w14:paraId="165D52B9" w14:textId="77777777" w:rsidR="00481B4C" w:rsidRPr="00481B4C" w:rsidRDefault="00481B4C" w:rsidP="00481B4C">
      <w:pPr>
        <w:pStyle w:val="NormalWeb"/>
        <w:spacing w:before="0" w:beforeAutospacing="0" w:after="0" w:afterAutospacing="0"/>
        <w:ind w:left="1080"/>
        <w:jc w:val="both"/>
        <w:rPr>
          <w:rFonts w:ascii="AvantGarde Bk BT" w:hAnsi="AvantGarde Bk BT" w:cs="Arial"/>
          <w:color w:val="000000" w:themeColor="text1"/>
          <w:sz w:val="20"/>
          <w:szCs w:val="20"/>
        </w:rPr>
      </w:pPr>
    </w:p>
    <w:p w14:paraId="773A67B6" w14:textId="49FE6E0B" w:rsidR="001F001B" w:rsidRPr="00481B4C" w:rsidRDefault="00F77694" w:rsidP="00481B4C">
      <w:pPr>
        <w:pStyle w:val="NormalWeb"/>
        <w:numPr>
          <w:ilvl w:val="0"/>
          <w:numId w:val="27"/>
        </w:numPr>
        <w:spacing w:before="0" w:beforeAutospacing="0" w:after="0" w:afterAutospacing="0"/>
        <w:ind w:left="1134" w:hanging="425"/>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Basílica</w:t>
      </w:r>
      <w:r w:rsidR="001F001B" w:rsidRPr="00481B4C">
        <w:rPr>
          <w:rFonts w:ascii="AvantGarde Bk BT" w:hAnsi="AvantGarde Bk BT" w:cs="Arial"/>
          <w:color w:val="000000" w:themeColor="text1"/>
          <w:sz w:val="20"/>
          <w:szCs w:val="20"/>
        </w:rPr>
        <w:t xml:space="preserve"> de Lourdes (complementos en l</w:t>
      </w:r>
      <w:r w:rsidRPr="00481B4C">
        <w:rPr>
          <w:rFonts w:ascii="AvantGarde Bk BT" w:hAnsi="AvantGarde Bk BT" w:cs="Arial"/>
          <w:color w:val="000000" w:themeColor="text1"/>
          <w:sz w:val="20"/>
          <w:szCs w:val="20"/>
        </w:rPr>
        <w:t>a Capilla Guadalupana), Francia;</w:t>
      </w:r>
    </w:p>
    <w:p w14:paraId="67E11A8B" w14:textId="77777777" w:rsidR="008C5423" w:rsidRPr="00481B4C" w:rsidRDefault="008C5423" w:rsidP="00481B4C">
      <w:pPr>
        <w:pStyle w:val="NormalWeb"/>
        <w:spacing w:before="0" w:beforeAutospacing="0" w:after="0" w:afterAutospacing="0"/>
        <w:ind w:left="1080"/>
        <w:jc w:val="both"/>
        <w:rPr>
          <w:rFonts w:ascii="AvantGarde Bk BT" w:hAnsi="AvantGarde Bk BT" w:cs="Arial"/>
          <w:color w:val="000000" w:themeColor="text1"/>
          <w:sz w:val="20"/>
          <w:szCs w:val="20"/>
        </w:rPr>
      </w:pPr>
    </w:p>
    <w:p w14:paraId="16A9BAFD" w14:textId="3484318B" w:rsidR="001F001B" w:rsidRPr="00481B4C" w:rsidRDefault="001F001B" w:rsidP="00481B4C">
      <w:pPr>
        <w:pStyle w:val="NormalWeb"/>
        <w:numPr>
          <w:ilvl w:val="0"/>
          <w:numId w:val="27"/>
        </w:numPr>
        <w:spacing w:before="0" w:beforeAutospacing="0" w:after="0" w:afterAutospacing="0"/>
        <w:ind w:left="1134" w:hanging="425"/>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Abadía benedictina de Monserrat (estudio de modificacio</w:t>
      </w:r>
      <w:r w:rsidR="00F77694" w:rsidRPr="00481B4C">
        <w:rPr>
          <w:rFonts w:ascii="AvantGarde Bk BT" w:hAnsi="AvantGarde Bk BT" w:cs="Arial"/>
          <w:color w:val="000000" w:themeColor="text1"/>
          <w:sz w:val="20"/>
          <w:szCs w:val="20"/>
        </w:rPr>
        <w:t>nes en la basílica), España;</w:t>
      </w:r>
    </w:p>
    <w:p w14:paraId="087737C8" w14:textId="77777777" w:rsidR="001F001B" w:rsidRPr="00481B4C" w:rsidRDefault="001F001B" w:rsidP="00481B4C">
      <w:pPr>
        <w:pStyle w:val="NormalWeb"/>
        <w:spacing w:before="0" w:beforeAutospacing="0" w:after="0" w:afterAutospacing="0"/>
        <w:ind w:left="360"/>
        <w:jc w:val="both"/>
        <w:rPr>
          <w:rFonts w:ascii="AvantGarde Bk BT" w:hAnsi="AvantGarde Bk BT" w:cs="Arial"/>
          <w:color w:val="000000" w:themeColor="text1"/>
          <w:sz w:val="20"/>
          <w:szCs w:val="20"/>
        </w:rPr>
      </w:pPr>
    </w:p>
    <w:p w14:paraId="60A3AC27" w14:textId="7CEED298" w:rsidR="001F001B" w:rsidRPr="00481B4C" w:rsidRDefault="001F001B" w:rsidP="00481B4C">
      <w:pPr>
        <w:pStyle w:val="NormalWeb"/>
        <w:numPr>
          <w:ilvl w:val="0"/>
          <w:numId w:val="27"/>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 xml:space="preserve">1980. Abadía primicial </w:t>
      </w:r>
      <w:r w:rsidR="00F77694" w:rsidRPr="00481B4C">
        <w:rPr>
          <w:rFonts w:ascii="AvantGarde Bk BT" w:hAnsi="AvantGarde Bk BT" w:cs="Arial"/>
          <w:color w:val="000000" w:themeColor="text1"/>
          <w:sz w:val="20"/>
          <w:szCs w:val="20"/>
        </w:rPr>
        <w:t>benedictina de</w:t>
      </w:r>
      <w:r w:rsidRPr="00481B4C">
        <w:rPr>
          <w:rFonts w:ascii="AvantGarde Bk BT" w:hAnsi="AvantGarde Bk BT" w:cs="Arial"/>
          <w:color w:val="000000" w:themeColor="text1"/>
          <w:sz w:val="20"/>
          <w:szCs w:val="20"/>
        </w:rPr>
        <w:t xml:space="preserve"> San Anselmo (estudio d</w:t>
      </w:r>
      <w:r w:rsidR="00F77694" w:rsidRPr="00481B4C">
        <w:rPr>
          <w:rFonts w:ascii="AvantGarde Bk BT" w:hAnsi="AvantGarde Bk BT" w:cs="Arial"/>
          <w:color w:val="000000" w:themeColor="text1"/>
          <w:sz w:val="20"/>
          <w:szCs w:val="20"/>
        </w:rPr>
        <w:t>e modificaciones), Roma, Italia;</w:t>
      </w:r>
    </w:p>
    <w:p w14:paraId="02102C5D" w14:textId="6B49194C" w:rsidR="001F001B" w:rsidRPr="00481B4C" w:rsidRDefault="001F001B" w:rsidP="00481B4C">
      <w:pPr>
        <w:pStyle w:val="NormalWeb"/>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 xml:space="preserve">Abadía Benedictina de </w:t>
      </w:r>
      <w:proofErr w:type="spellStart"/>
      <w:r w:rsidRPr="00481B4C">
        <w:rPr>
          <w:rFonts w:ascii="AvantGarde Bk BT" w:hAnsi="AvantGarde Bk BT" w:cs="Arial"/>
          <w:color w:val="000000" w:themeColor="text1"/>
          <w:sz w:val="20"/>
          <w:szCs w:val="20"/>
        </w:rPr>
        <w:t>Ampleforth</w:t>
      </w:r>
      <w:proofErr w:type="spellEnd"/>
      <w:r w:rsidRPr="00481B4C">
        <w:rPr>
          <w:rFonts w:ascii="AvantGarde Bk BT" w:hAnsi="AvantGarde Bk BT" w:cs="Arial"/>
          <w:color w:val="000000" w:themeColor="text1"/>
          <w:sz w:val="20"/>
          <w:szCs w:val="20"/>
        </w:rPr>
        <w:t xml:space="preserve"> (remodelación </w:t>
      </w:r>
      <w:r w:rsidR="00F77694" w:rsidRPr="00481B4C">
        <w:rPr>
          <w:rFonts w:ascii="AvantGarde Bk BT" w:hAnsi="AvantGarde Bk BT" w:cs="Arial"/>
          <w:color w:val="000000" w:themeColor="text1"/>
          <w:sz w:val="20"/>
          <w:szCs w:val="20"/>
        </w:rPr>
        <w:t>litúrgica</w:t>
      </w:r>
      <w:r w:rsidRPr="00481B4C">
        <w:rPr>
          <w:rFonts w:ascii="AvantGarde Bk BT" w:hAnsi="AvantGarde Bk BT" w:cs="Arial"/>
          <w:color w:val="000000" w:themeColor="text1"/>
          <w:sz w:val="20"/>
          <w:szCs w:val="20"/>
        </w:rPr>
        <w:t xml:space="preserve"> de la capilla), Inglaterra.</w:t>
      </w:r>
    </w:p>
    <w:p w14:paraId="4182973E" w14:textId="77777777" w:rsidR="001F001B" w:rsidRPr="00481B4C" w:rsidRDefault="001F001B" w:rsidP="000420FA">
      <w:pPr>
        <w:pStyle w:val="NormalWeb"/>
        <w:spacing w:before="0" w:beforeAutospacing="0" w:after="0" w:afterAutospacing="0"/>
        <w:ind w:left="360"/>
        <w:jc w:val="both"/>
        <w:rPr>
          <w:rFonts w:ascii="AvantGarde Bk BT" w:hAnsi="AvantGarde Bk BT" w:cs="Arial"/>
          <w:color w:val="000000" w:themeColor="text1"/>
          <w:sz w:val="20"/>
          <w:szCs w:val="20"/>
        </w:rPr>
      </w:pPr>
    </w:p>
    <w:p w14:paraId="3F86E42F" w14:textId="78A2A5AD" w:rsidR="001F001B" w:rsidRPr="00481B4C" w:rsidRDefault="001F001B" w:rsidP="000420FA">
      <w:pPr>
        <w:pStyle w:val="NormalWeb"/>
        <w:numPr>
          <w:ilvl w:val="0"/>
          <w:numId w:val="27"/>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 xml:space="preserve">1981. </w:t>
      </w:r>
      <w:proofErr w:type="spellStart"/>
      <w:r w:rsidRPr="00481B4C">
        <w:rPr>
          <w:rFonts w:ascii="AvantGarde Bk BT" w:hAnsi="AvantGarde Bk BT" w:cs="Arial"/>
          <w:color w:val="000000" w:themeColor="text1"/>
          <w:sz w:val="20"/>
          <w:szCs w:val="20"/>
        </w:rPr>
        <w:t>Assumption</w:t>
      </w:r>
      <w:proofErr w:type="spellEnd"/>
      <w:r w:rsidRPr="00481B4C">
        <w:rPr>
          <w:rFonts w:ascii="AvantGarde Bk BT" w:hAnsi="AvantGarde Bk BT" w:cs="Arial"/>
          <w:color w:val="000000" w:themeColor="text1"/>
          <w:sz w:val="20"/>
          <w:szCs w:val="20"/>
        </w:rPr>
        <w:t xml:space="preserve"> </w:t>
      </w:r>
      <w:proofErr w:type="spellStart"/>
      <w:r w:rsidRPr="00481B4C">
        <w:rPr>
          <w:rFonts w:ascii="AvantGarde Bk BT" w:hAnsi="AvantGarde Bk BT" w:cs="Arial"/>
          <w:color w:val="000000" w:themeColor="text1"/>
          <w:sz w:val="20"/>
          <w:szCs w:val="20"/>
        </w:rPr>
        <w:t>Abbey</w:t>
      </w:r>
      <w:proofErr w:type="spellEnd"/>
      <w:r w:rsidRPr="00481B4C">
        <w:rPr>
          <w:rFonts w:ascii="AvantGarde Bk BT" w:hAnsi="AvantGarde Bk BT" w:cs="Arial"/>
          <w:color w:val="000000" w:themeColor="text1"/>
          <w:sz w:val="20"/>
          <w:szCs w:val="20"/>
        </w:rPr>
        <w:t xml:space="preserve"> (renovación litúrgica de la iglesia</w:t>
      </w:r>
      <w:r w:rsidR="00F77694" w:rsidRPr="00481B4C">
        <w:rPr>
          <w:rFonts w:ascii="AvantGarde Bk BT" w:hAnsi="AvantGarde Bk BT" w:cs="Arial"/>
          <w:color w:val="000000" w:themeColor="text1"/>
          <w:sz w:val="20"/>
          <w:szCs w:val="20"/>
        </w:rPr>
        <w:t>), North Dakota, Estados Unidos;</w:t>
      </w:r>
    </w:p>
    <w:p w14:paraId="34ECA283" w14:textId="77777777" w:rsidR="001F001B" w:rsidRPr="00481B4C" w:rsidRDefault="001F001B" w:rsidP="000420FA">
      <w:pPr>
        <w:pStyle w:val="NormalWeb"/>
        <w:spacing w:before="0" w:beforeAutospacing="0" w:after="0" w:afterAutospacing="0"/>
        <w:ind w:left="360"/>
        <w:jc w:val="both"/>
        <w:rPr>
          <w:rFonts w:ascii="AvantGarde Bk BT" w:hAnsi="AvantGarde Bk BT" w:cs="Arial"/>
          <w:color w:val="000000" w:themeColor="text1"/>
          <w:sz w:val="20"/>
          <w:szCs w:val="20"/>
        </w:rPr>
      </w:pPr>
    </w:p>
    <w:p w14:paraId="75234158" w14:textId="5CDACEDB" w:rsidR="001F001B" w:rsidRPr="00481B4C" w:rsidRDefault="001F001B" w:rsidP="000420FA">
      <w:pPr>
        <w:pStyle w:val="NormalWeb"/>
        <w:numPr>
          <w:ilvl w:val="0"/>
          <w:numId w:val="27"/>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1987. Convento benedictino Santa Escolástica (proyecto de nuevo c</w:t>
      </w:r>
      <w:r w:rsidR="00F77694" w:rsidRPr="00481B4C">
        <w:rPr>
          <w:rFonts w:ascii="AvantGarde Bk BT" w:hAnsi="AvantGarde Bk BT" w:cs="Arial"/>
          <w:color w:val="000000" w:themeColor="text1"/>
          <w:sz w:val="20"/>
          <w:szCs w:val="20"/>
        </w:rPr>
        <w:t>onvento), Humacao, Puerto Rico;</w:t>
      </w:r>
    </w:p>
    <w:p w14:paraId="648ED14A" w14:textId="785EDA56" w:rsidR="001F001B" w:rsidRPr="00481B4C" w:rsidRDefault="001F001B" w:rsidP="00F77694">
      <w:pPr>
        <w:pStyle w:val="NormalWeb"/>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Parroquia de Humacao (remodelación l</w:t>
      </w:r>
      <w:r w:rsidR="00F77694" w:rsidRPr="00481B4C">
        <w:rPr>
          <w:rFonts w:ascii="AvantGarde Bk BT" w:hAnsi="AvantGarde Bk BT" w:cs="Arial"/>
          <w:color w:val="000000" w:themeColor="text1"/>
          <w:sz w:val="20"/>
          <w:szCs w:val="20"/>
        </w:rPr>
        <w:t>itúrgica), Humacao, Puerto Rico;</w:t>
      </w:r>
    </w:p>
    <w:p w14:paraId="55FFFBB1" w14:textId="77777777" w:rsidR="001F001B" w:rsidRPr="00481B4C" w:rsidRDefault="001F001B" w:rsidP="000420FA">
      <w:pPr>
        <w:pStyle w:val="NormalWeb"/>
        <w:spacing w:before="0" w:beforeAutospacing="0" w:after="0" w:afterAutospacing="0"/>
        <w:ind w:left="360"/>
        <w:jc w:val="both"/>
        <w:rPr>
          <w:rFonts w:ascii="AvantGarde Bk BT" w:hAnsi="AvantGarde Bk BT" w:cs="Arial"/>
          <w:color w:val="000000" w:themeColor="text1"/>
          <w:sz w:val="20"/>
          <w:szCs w:val="20"/>
        </w:rPr>
      </w:pPr>
    </w:p>
    <w:p w14:paraId="5867A026" w14:textId="692B131D" w:rsidR="001F001B" w:rsidRPr="00481B4C" w:rsidRDefault="001F001B" w:rsidP="000420FA">
      <w:pPr>
        <w:pStyle w:val="NormalWeb"/>
        <w:numPr>
          <w:ilvl w:val="0"/>
          <w:numId w:val="27"/>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1988. Abadía benedictina de Saint-Benoît-du-Lac (diseño conceptual</w:t>
      </w:r>
      <w:r w:rsidR="00F77694" w:rsidRPr="00481B4C">
        <w:rPr>
          <w:rFonts w:ascii="AvantGarde Bk BT" w:hAnsi="AvantGarde Bk BT" w:cs="Arial"/>
          <w:color w:val="000000" w:themeColor="text1"/>
          <w:sz w:val="20"/>
          <w:szCs w:val="20"/>
        </w:rPr>
        <w:t xml:space="preserve"> para la nueva iglesia), Canadá;</w:t>
      </w:r>
      <w:r w:rsidR="00AC13CD" w:rsidRPr="00481B4C">
        <w:rPr>
          <w:rFonts w:ascii="AvantGarde Bk BT" w:hAnsi="AvantGarde Bk BT" w:cs="Arial"/>
          <w:color w:val="000000" w:themeColor="text1"/>
          <w:sz w:val="20"/>
          <w:szCs w:val="20"/>
        </w:rPr>
        <w:t xml:space="preserve"> y,</w:t>
      </w:r>
    </w:p>
    <w:p w14:paraId="1A77AC65" w14:textId="77777777" w:rsidR="001F001B" w:rsidRPr="00481B4C" w:rsidRDefault="001F001B" w:rsidP="000420FA">
      <w:pPr>
        <w:pStyle w:val="NormalWeb"/>
        <w:spacing w:before="0" w:beforeAutospacing="0" w:after="0" w:afterAutospacing="0"/>
        <w:ind w:left="360"/>
        <w:jc w:val="both"/>
        <w:rPr>
          <w:rFonts w:ascii="AvantGarde Bk BT" w:hAnsi="AvantGarde Bk BT" w:cs="Arial"/>
          <w:color w:val="000000" w:themeColor="text1"/>
          <w:sz w:val="20"/>
          <w:szCs w:val="20"/>
        </w:rPr>
      </w:pPr>
    </w:p>
    <w:p w14:paraId="7C1D6951" w14:textId="7B697B8B" w:rsidR="001F001B" w:rsidRPr="00481B4C" w:rsidRDefault="001F001B" w:rsidP="000420FA">
      <w:pPr>
        <w:pStyle w:val="NormalWeb"/>
        <w:numPr>
          <w:ilvl w:val="0"/>
          <w:numId w:val="27"/>
        </w:numPr>
        <w:spacing w:before="0" w:beforeAutospacing="0" w:after="0" w:afterAutospacing="0"/>
        <w:ind w:left="1080"/>
        <w:jc w:val="both"/>
        <w:rPr>
          <w:rFonts w:ascii="AvantGarde Bk BT" w:hAnsi="AvantGarde Bk BT" w:cs="Arial"/>
          <w:color w:val="000000" w:themeColor="text1"/>
          <w:sz w:val="20"/>
          <w:szCs w:val="20"/>
        </w:rPr>
      </w:pPr>
      <w:r w:rsidRPr="00481B4C">
        <w:rPr>
          <w:rFonts w:ascii="AvantGarde Bk BT" w:hAnsi="AvantGarde Bk BT" w:cs="Arial"/>
          <w:color w:val="000000" w:themeColor="text1"/>
          <w:sz w:val="20"/>
          <w:szCs w:val="20"/>
        </w:rPr>
        <w:t>1992. Basílica de Nuestra Señora de los Ángeles (remodelación litúrgic</w:t>
      </w:r>
      <w:r w:rsidR="00F77694" w:rsidRPr="00481B4C">
        <w:rPr>
          <w:rFonts w:ascii="AvantGarde Bk BT" w:hAnsi="AvantGarde Bk BT" w:cs="Arial"/>
          <w:color w:val="000000" w:themeColor="text1"/>
          <w:sz w:val="20"/>
          <w:szCs w:val="20"/>
        </w:rPr>
        <w:t>a y atrio), Cartago, Costa Rica</w:t>
      </w:r>
      <w:r w:rsidR="00AC13CD" w:rsidRPr="00481B4C">
        <w:rPr>
          <w:rFonts w:ascii="AvantGarde Bk BT" w:hAnsi="AvantGarde Bk BT" w:cs="Arial"/>
          <w:color w:val="000000" w:themeColor="text1"/>
          <w:sz w:val="20"/>
          <w:szCs w:val="20"/>
        </w:rPr>
        <w:t>.</w:t>
      </w:r>
    </w:p>
    <w:p w14:paraId="4FA618B6" w14:textId="6C580E7C" w:rsidR="001F001B" w:rsidRPr="00481B4C" w:rsidRDefault="001F001B" w:rsidP="00733C15">
      <w:pPr>
        <w:pStyle w:val="Prrafodelista"/>
        <w:rPr>
          <w:rFonts w:ascii="AvantGarde Bk BT" w:hAnsi="AvantGarde Bk BT" w:cs="Arial"/>
          <w:color w:val="000000" w:themeColor="text1"/>
          <w:sz w:val="20"/>
          <w:szCs w:val="20"/>
          <w:lang w:eastAsia="es-MX"/>
        </w:rPr>
      </w:pPr>
    </w:p>
    <w:p w14:paraId="6351381D" w14:textId="39AA6FB9" w:rsidR="00BA550E" w:rsidRDefault="000A5463" w:rsidP="00481B4C">
      <w:pPr>
        <w:pStyle w:val="Prrafodelista"/>
        <w:widowControl w:val="0"/>
        <w:numPr>
          <w:ilvl w:val="0"/>
          <w:numId w:val="1"/>
        </w:numPr>
        <w:suppressAutoHyphens/>
        <w:spacing w:after="0" w:line="240" w:lineRule="auto"/>
        <w:ind w:left="357" w:hanging="357"/>
        <w:jc w:val="both"/>
        <w:rPr>
          <w:rFonts w:ascii="AvantGarde Bk BT" w:hAnsi="AvantGarde Bk BT" w:cs="Arial"/>
          <w:color w:val="000000" w:themeColor="text1"/>
          <w:sz w:val="20"/>
          <w:szCs w:val="20"/>
        </w:rPr>
      </w:pPr>
      <w:r w:rsidRPr="00481B4C">
        <w:rPr>
          <w:rFonts w:ascii="AvantGarde Bk BT" w:hAnsi="AvantGarde Bk BT"/>
          <w:color w:val="000000" w:themeColor="text1"/>
          <w:sz w:val="20"/>
          <w:szCs w:val="20"/>
        </w:rPr>
        <w:t xml:space="preserve">Que cuenta con una importante producción escrita, autor y coautor de más de 10 libros y 50 artículos sobre teoría, historia y crítica de la arquitectura, el urbanismo y la conservación del patrimonio cultural, 10 de ellos publicados en el extranjero. Ha impartido más de 70 conferencias, 18 de </w:t>
      </w:r>
      <w:r w:rsidR="004E1E05" w:rsidRPr="00481B4C">
        <w:rPr>
          <w:rFonts w:ascii="AvantGarde Bk BT" w:hAnsi="AvantGarde Bk BT"/>
          <w:color w:val="000000" w:themeColor="text1"/>
          <w:sz w:val="20"/>
          <w:szCs w:val="20"/>
        </w:rPr>
        <w:t>ellas en el extranjero</w:t>
      </w:r>
      <w:r w:rsidR="00A4229C" w:rsidRPr="00481B4C">
        <w:rPr>
          <w:rFonts w:ascii="AvantGarde Bk BT" w:hAnsi="AvantGarde Bk BT"/>
          <w:color w:val="000000" w:themeColor="text1"/>
          <w:sz w:val="20"/>
          <w:szCs w:val="20"/>
        </w:rPr>
        <w:t>. U</w:t>
      </w:r>
      <w:r w:rsidR="007C7C1D" w:rsidRPr="00481B4C">
        <w:rPr>
          <w:rFonts w:ascii="AvantGarde Bk BT" w:hAnsi="AvantGarde Bk BT"/>
          <w:color w:val="000000" w:themeColor="text1"/>
          <w:sz w:val="20"/>
          <w:szCs w:val="20"/>
        </w:rPr>
        <w:t>nas de sus publicaciones más importantes s</w:t>
      </w:r>
      <w:r w:rsidR="00A4229C" w:rsidRPr="00481B4C">
        <w:rPr>
          <w:rFonts w:ascii="AvantGarde Bk BT" w:hAnsi="AvantGarde Bk BT"/>
          <w:color w:val="000000" w:themeColor="text1"/>
          <w:sz w:val="20"/>
          <w:szCs w:val="20"/>
        </w:rPr>
        <w:t>on:</w:t>
      </w:r>
      <w:r w:rsidR="007C7C1D" w:rsidRPr="00481B4C">
        <w:rPr>
          <w:rFonts w:ascii="AvantGarde Bk BT" w:hAnsi="AvantGarde Bk BT"/>
          <w:color w:val="000000" w:themeColor="text1"/>
          <w:sz w:val="20"/>
          <w:szCs w:val="20"/>
        </w:rPr>
        <w:t xml:space="preserve"> </w:t>
      </w:r>
      <w:r w:rsidR="00B11623" w:rsidRPr="00481B4C">
        <w:rPr>
          <w:rFonts w:ascii="AvantGarde Bk BT" w:hAnsi="AvantGarde Bk BT" w:cs="Arial"/>
          <w:color w:val="000000" w:themeColor="text1"/>
          <w:sz w:val="20"/>
          <w:szCs w:val="20"/>
        </w:rPr>
        <w:t>Arquitectura y Urbanismo</w:t>
      </w:r>
      <w:r w:rsidR="00A4229C" w:rsidRPr="00481B4C">
        <w:rPr>
          <w:rFonts w:ascii="AvantGarde Bk BT" w:hAnsi="AvantGarde Bk BT" w:cs="Arial"/>
          <w:color w:val="000000" w:themeColor="text1"/>
          <w:sz w:val="20"/>
          <w:szCs w:val="20"/>
        </w:rPr>
        <w:t>,</w:t>
      </w:r>
      <w:r w:rsidR="00B11623" w:rsidRPr="00481B4C">
        <w:rPr>
          <w:rFonts w:ascii="AvantGarde Bk BT" w:hAnsi="AvantGarde Bk BT" w:cs="Arial"/>
          <w:color w:val="000000" w:themeColor="text1"/>
          <w:sz w:val="20"/>
          <w:szCs w:val="20"/>
        </w:rPr>
        <w:t xml:space="preserve"> </w:t>
      </w:r>
      <w:r w:rsidR="00A4229C" w:rsidRPr="00481B4C">
        <w:rPr>
          <w:rFonts w:ascii="AvantGarde Bk BT" w:hAnsi="AvantGarde Bk BT" w:cs="Arial"/>
          <w:color w:val="000000" w:themeColor="text1"/>
          <w:sz w:val="20"/>
          <w:szCs w:val="20"/>
        </w:rPr>
        <w:t>c</w:t>
      </w:r>
      <w:r w:rsidR="00B11623" w:rsidRPr="00481B4C">
        <w:rPr>
          <w:rFonts w:ascii="AvantGarde Bk BT" w:hAnsi="AvantGarde Bk BT" w:cs="Arial"/>
          <w:color w:val="000000" w:themeColor="text1"/>
          <w:sz w:val="20"/>
          <w:szCs w:val="20"/>
        </w:rPr>
        <w:t>olección Monografías de Arquitectos del siglo XX;</w:t>
      </w:r>
      <w:r w:rsidR="007C7C1D" w:rsidRPr="00481B4C">
        <w:rPr>
          <w:rFonts w:ascii="AvantGarde Bk BT" w:hAnsi="AvantGarde Bk BT" w:cs="Arial"/>
          <w:color w:val="000000" w:themeColor="text1"/>
          <w:sz w:val="20"/>
          <w:szCs w:val="20"/>
        </w:rPr>
        <w:t xml:space="preserve"> y, Aproximación de la arquitectura y liturgia centro parroquial, el programa arquitectónico, artículo de la revista Legado de arquitectura y diseño, número 18 del 2015.</w:t>
      </w:r>
    </w:p>
    <w:p w14:paraId="41919EF1" w14:textId="77777777" w:rsidR="006F7DFD" w:rsidRPr="00481B4C" w:rsidRDefault="006F7DFD" w:rsidP="006F7DFD">
      <w:pPr>
        <w:pStyle w:val="Prrafodelista"/>
        <w:widowControl w:val="0"/>
        <w:suppressAutoHyphens/>
        <w:spacing w:after="0" w:line="240" w:lineRule="auto"/>
        <w:ind w:left="357"/>
        <w:jc w:val="both"/>
        <w:rPr>
          <w:rFonts w:ascii="AvantGarde Bk BT" w:hAnsi="AvantGarde Bk BT" w:cs="Arial"/>
          <w:color w:val="000000" w:themeColor="text1"/>
          <w:sz w:val="20"/>
          <w:szCs w:val="20"/>
        </w:rPr>
      </w:pPr>
    </w:p>
    <w:p w14:paraId="7262B5DA" w14:textId="4FBC2B2C" w:rsidR="004E1E05" w:rsidRPr="0043727E" w:rsidRDefault="004E1E05" w:rsidP="00481B4C">
      <w:pPr>
        <w:pStyle w:val="NormalWeb"/>
        <w:numPr>
          <w:ilvl w:val="0"/>
          <w:numId w:val="1"/>
        </w:numPr>
        <w:spacing w:before="0" w:beforeAutospacing="0" w:after="0" w:afterAutospacing="0"/>
        <w:jc w:val="both"/>
        <w:rPr>
          <w:rFonts w:ascii="AvantGarde Bk BT" w:hAnsi="AvantGarde Bk BT"/>
          <w:sz w:val="20"/>
          <w:szCs w:val="20"/>
        </w:rPr>
      </w:pPr>
      <w:r w:rsidRPr="00481B4C">
        <w:rPr>
          <w:rFonts w:ascii="AvantGarde Bk BT" w:hAnsi="AvantGarde Bk BT"/>
          <w:sz w:val="20"/>
          <w:szCs w:val="20"/>
        </w:rPr>
        <w:t xml:space="preserve">Que el Arquitecto Gabriel Chávez de la Mora, al ser ejemplo para la enseñanza y posteriores programas arquitectónicos, hacen de él candidato idóneo al más alto reconocimiento que hace </w:t>
      </w:r>
      <w:r w:rsidR="006F7DFD" w:rsidRPr="0043727E">
        <w:rPr>
          <w:rFonts w:ascii="AvantGarde Bk BT" w:hAnsi="AvantGarde Bk BT"/>
          <w:sz w:val="20"/>
          <w:szCs w:val="20"/>
        </w:rPr>
        <w:t xml:space="preserve">nuestra </w:t>
      </w:r>
      <w:r w:rsidRPr="0043727E">
        <w:rPr>
          <w:rFonts w:ascii="AvantGarde Bk BT" w:hAnsi="AvantGarde Bk BT"/>
          <w:sz w:val="20"/>
          <w:szCs w:val="20"/>
        </w:rPr>
        <w:t>Alma Mater.</w:t>
      </w:r>
    </w:p>
    <w:p w14:paraId="0F82040E" w14:textId="77777777" w:rsidR="00506AB2" w:rsidRPr="0043727E" w:rsidRDefault="00506AB2" w:rsidP="00506AB2">
      <w:pPr>
        <w:ind w:right="359"/>
        <w:jc w:val="both"/>
        <w:rPr>
          <w:rFonts w:ascii="AvantGarde Bk BT" w:hAnsi="AvantGarde Bk BT" w:cs="Arial"/>
          <w:sz w:val="20"/>
          <w:szCs w:val="20"/>
          <w:lang w:val="es-ES"/>
        </w:rPr>
      </w:pPr>
      <w:r w:rsidRPr="0043727E">
        <w:rPr>
          <w:rFonts w:ascii="AvantGarde Bk BT" w:eastAsia="Questrial" w:hAnsi="AvantGarde Bk BT" w:cs="Questrial"/>
          <w:sz w:val="20"/>
          <w:szCs w:val="20"/>
          <w:lang w:val="es-ES" w:eastAsia="es-MX"/>
        </w:rPr>
        <w:t>En virtud de los antecedentes antes expuestos, y tomando en consideración los siguientes:</w:t>
      </w:r>
    </w:p>
    <w:p w14:paraId="2C4ABB73" w14:textId="77777777" w:rsidR="003E1FCD" w:rsidRPr="0043727E" w:rsidRDefault="003E1FCD" w:rsidP="00481B4C">
      <w:pPr>
        <w:rPr>
          <w:rFonts w:ascii="AvantGarde Bk BT" w:hAnsi="AvantGarde Bk BT" w:cs="Arial"/>
          <w:b/>
          <w:sz w:val="20"/>
          <w:szCs w:val="20"/>
          <w:lang w:val="es-ES"/>
        </w:rPr>
      </w:pPr>
    </w:p>
    <w:p w14:paraId="4A05F4B2" w14:textId="0A1815C1" w:rsidR="003E1FCD" w:rsidRPr="0043727E" w:rsidRDefault="00481B4C" w:rsidP="00481B4C">
      <w:pPr>
        <w:jc w:val="center"/>
        <w:rPr>
          <w:rFonts w:ascii="AvantGarde Bk BT" w:hAnsi="AvantGarde Bk BT" w:cs="Arial"/>
          <w:b/>
          <w:sz w:val="20"/>
          <w:szCs w:val="20"/>
          <w:lang w:val="es-ES"/>
        </w:rPr>
      </w:pPr>
      <w:r w:rsidRPr="0043727E">
        <w:rPr>
          <w:rFonts w:ascii="AvantGarde Bk BT" w:hAnsi="AvantGarde Bk BT" w:cs="Arial"/>
          <w:b/>
          <w:sz w:val="20"/>
          <w:szCs w:val="20"/>
          <w:lang w:val="es-ES"/>
        </w:rPr>
        <w:t>FUNDAMENTOS JURÍDICOS</w:t>
      </w:r>
    </w:p>
    <w:p w14:paraId="61891E8D" w14:textId="77777777" w:rsidR="003E1FCD" w:rsidRPr="0043727E" w:rsidRDefault="003E1FCD" w:rsidP="00481B4C">
      <w:pPr>
        <w:rPr>
          <w:rFonts w:ascii="AvantGarde Bk BT" w:hAnsi="AvantGarde Bk BT" w:cs="Arial"/>
          <w:sz w:val="20"/>
          <w:szCs w:val="20"/>
          <w:lang w:val="es-ES"/>
        </w:rPr>
      </w:pPr>
    </w:p>
    <w:p w14:paraId="10C46579" w14:textId="4C4ED4D6" w:rsidR="006F7DFD" w:rsidRPr="0043727E" w:rsidRDefault="003E1FCD" w:rsidP="0043727E">
      <w:pPr>
        <w:pStyle w:val="Prrafodelista"/>
        <w:numPr>
          <w:ilvl w:val="0"/>
          <w:numId w:val="28"/>
        </w:numPr>
        <w:spacing w:after="0" w:line="240" w:lineRule="auto"/>
        <w:jc w:val="both"/>
        <w:rPr>
          <w:rFonts w:ascii="AvantGarde Bk BT" w:hAnsi="AvantGarde Bk BT" w:cs="Arial"/>
          <w:sz w:val="20"/>
          <w:szCs w:val="20"/>
          <w:lang w:val="es-ES"/>
        </w:rPr>
      </w:pPr>
      <w:r w:rsidRPr="0043727E">
        <w:rPr>
          <w:rFonts w:ascii="AvantGarde Bk BT" w:hAnsi="AvantGarde Bk BT" w:cs="Arial"/>
          <w:sz w:val="20"/>
          <w:szCs w:val="20"/>
          <w:lang w:val="es-ES"/>
        </w:rPr>
        <w:t>Que la Universidad de Guadalajara es un organismo descentralizado del Gobierno del Estado de Jalisco con autonomía, personalidad jurídica y patrimonio propios, de conformidad con lo dispuesto en el artículo 1 de su Ley Orgánica, promulgada y publicada por el titular del Poder Ejecutivo local el día 15 de enero de 1994 en el Periódico Oficial “El Estado de Jalisco”, en ejecución del decreto número 15319 del H. Congreso del Estado de Jalisco.</w:t>
      </w:r>
    </w:p>
    <w:p w14:paraId="0747F415" w14:textId="77777777" w:rsidR="006F7DFD" w:rsidRPr="0043727E" w:rsidRDefault="006F7DFD" w:rsidP="0043727E">
      <w:pPr>
        <w:pStyle w:val="Prrafodelista"/>
        <w:spacing w:after="0" w:line="240" w:lineRule="auto"/>
        <w:jc w:val="both"/>
        <w:rPr>
          <w:rFonts w:ascii="AvantGarde Bk BT" w:hAnsi="AvantGarde Bk BT" w:cs="Arial"/>
          <w:sz w:val="20"/>
          <w:szCs w:val="20"/>
          <w:lang w:val="es-ES"/>
        </w:rPr>
      </w:pPr>
    </w:p>
    <w:p w14:paraId="4A222E6E" w14:textId="1DA708E8" w:rsidR="006F7DFD" w:rsidRPr="0043727E" w:rsidRDefault="003E1FCD" w:rsidP="0043727E">
      <w:pPr>
        <w:pStyle w:val="Prrafodelista"/>
        <w:numPr>
          <w:ilvl w:val="0"/>
          <w:numId w:val="28"/>
        </w:numPr>
        <w:spacing w:after="0" w:line="240" w:lineRule="auto"/>
        <w:jc w:val="both"/>
        <w:rPr>
          <w:rFonts w:ascii="AvantGarde Bk BT" w:hAnsi="AvantGarde Bk BT" w:cs="Arial"/>
          <w:sz w:val="20"/>
          <w:szCs w:val="20"/>
          <w:lang w:val="es-ES"/>
        </w:rPr>
      </w:pPr>
      <w:r w:rsidRPr="0043727E">
        <w:rPr>
          <w:rFonts w:ascii="AvantGarde Bk BT" w:hAnsi="AvantGarde Bk BT" w:cs="Arial"/>
          <w:sz w:val="20"/>
          <w:szCs w:val="20"/>
          <w:lang w:val="es-ES"/>
        </w:rPr>
        <w:t xml:space="preserve">Que es atribución del </w:t>
      </w:r>
      <w:r w:rsidR="00C53983" w:rsidRPr="0043727E">
        <w:rPr>
          <w:rFonts w:ascii="AvantGarde Bk BT" w:hAnsi="AvantGarde Bk BT" w:cs="Arial"/>
          <w:sz w:val="20"/>
          <w:szCs w:val="20"/>
          <w:lang w:val="es-ES"/>
        </w:rPr>
        <w:t xml:space="preserve">H. </w:t>
      </w:r>
      <w:r w:rsidRPr="0043727E">
        <w:rPr>
          <w:rFonts w:ascii="AvantGarde Bk BT" w:hAnsi="AvantGarde Bk BT" w:cs="Arial"/>
          <w:sz w:val="20"/>
          <w:szCs w:val="20"/>
          <w:lang w:val="es-ES"/>
        </w:rPr>
        <w:t xml:space="preserve">Consejo General Universitario conferir títulos honoríficos con las categorías de </w:t>
      </w:r>
      <w:r w:rsidRPr="0043727E">
        <w:rPr>
          <w:rFonts w:ascii="AvantGarde Bk BT" w:hAnsi="AvantGarde Bk BT" w:cs="Arial"/>
          <w:i/>
          <w:sz w:val="20"/>
          <w:szCs w:val="20"/>
          <w:lang w:val="es-ES"/>
        </w:rPr>
        <w:t>Eméritos y</w:t>
      </w:r>
      <w:r w:rsidRPr="0043727E">
        <w:rPr>
          <w:rFonts w:ascii="AvantGarde Bk BT" w:hAnsi="AvantGarde Bk BT" w:cs="Arial"/>
          <w:sz w:val="20"/>
          <w:szCs w:val="20"/>
          <w:lang w:val="es-ES"/>
        </w:rPr>
        <w:t xml:space="preserve"> </w:t>
      </w:r>
      <w:r w:rsidRPr="0043727E">
        <w:rPr>
          <w:rFonts w:ascii="AvantGarde Bk BT" w:hAnsi="AvantGarde Bk BT" w:cs="Arial"/>
          <w:i/>
          <w:sz w:val="20"/>
          <w:szCs w:val="20"/>
          <w:lang w:val="es-ES"/>
        </w:rPr>
        <w:t>Honoris Causa</w:t>
      </w:r>
      <w:r w:rsidRPr="0043727E">
        <w:rPr>
          <w:rFonts w:ascii="AvantGarde Bk BT" w:hAnsi="AvantGarde Bk BT" w:cs="Arial"/>
          <w:sz w:val="20"/>
          <w:szCs w:val="20"/>
          <w:lang w:val="es-ES"/>
        </w:rPr>
        <w:t>, de conformidad con lo dispuesto en el artículo 31, fracción X, de la Ley Orgánica de la Universidad de Guadalajara.</w:t>
      </w:r>
    </w:p>
    <w:p w14:paraId="1C4F96AA" w14:textId="77777777" w:rsidR="006F7DFD" w:rsidRPr="0043727E" w:rsidRDefault="006F7DFD" w:rsidP="0043727E">
      <w:pPr>
        <w:pStyle w:val="Prrafodelista"/>
        <w:spacing w:after="0" w:line="240" w:lineRule="auto"/>
        <w:rPr>
          <w:rFonts w:ascii="AvantGarde Bk BT" w:hAnsi="AvantGarde Bk BT" w:cs="Arial"/>
          <w:sz w:val="20"/>
          <w:szCs w:val="20"/>
          <w:lang w:val="es-ES"/>
        </w:rPr>
      </w:pPr>
    </w:p>
    <w:p w14:paraId="3131D5CC" w14:textId="0CFC48F4" w:rsidR="006F7DFD" w:rsidRPr="0043727E" w:rsidRDefault="003E1FCD" w:rsidP="0043727E">
      <w:pPr>
        <w:pStyle w:val="Prrafodelista"/>
        <w:numPr>
          <w:ilvl w:val="0"/>
          <w:numId w:val="28"/>
        </w:numPr>
        <w:spacing w:after="0" w:line="240" w:lineRule="auto"/>
        <w:jc w:val="both"/>
        <w:rPr>
          <w:rFonts w:ascii="AvantGarde Bk BT" w:hAnsi="AvantGarde Bk BT" w:cs="Arial"/>
          <w:sz w:val="20"/>
          <w:szCs w:val="20"/>
          <w:lang w:val="es-ES"/>
        </w:rPr>
      </w:pPr>
      <w:r w:rsidRPr="0043727E">
        <w:rPr>
          <w:rFonts w:ascii="AvantGarde Bk BT" w:hAnsi="AvantGarde Bk BT" w:cs="Arial"/>
          <w:sz w:val="20"/>
          <w:szCs w:val="20"/>
          <w:lang w:val="es-ES"/>
        </w:rPr>
        <w:t xml:space="preserve">Que son funciones y atribuciones de la Comisión </w:t>
      </w:r>
      <w:r w:rsidR="00C53983" w:rsidRPr="0043727E">
        <w:rPr>
          <w:rFonts w:ascii="AvantGarde Bk BT" w:hAnsi="AvantGarde Bk BT" w:cs="Arial"/>
          <w:sz w:val="20"/>
          <w:szCs w:val="20"/>
          <w:lang w:val="es-ES"/>
        </w:rPr>
        <w:t xml:space="preserve">Permanente </w:t>
      </w:r>
      <w:r w:rsidRPr="0043727E">
        <w:rPr>
          <w:rFonts w:ascii="AvantGarde Bk BT" w:hAnsi="AvantGarde Bk BT" w:cs="Arial"/>
          <w:sz w:val="20"/>
          <w:szCs w:val="20"/>
          <w:lang w:val="es-ES"/>
        </w:rPr>
        <w:t>de Educación, conforme lo establece el artículo 85, fracción IV, del Estatuto General de esta Casa de Estudio,</w:t>
      </w:r>
      <w:r w:rsidR="006F7DFD" w:rsidRPr="0043727E">
        <w:rPr>
          <w:rFonts w:ascii="AvantGarde Bk BT" w:hAnsi="AvantGarde Bk BT" w:cs="Arial"/>
          <w:sz w:val="20"/>
          <w:szCs w:val="20"/>
          <w:lang w:val="es-ES"/>
        </w:rPr>
        <w:t xml:space="preserve"> </w:t>
      </w:r>
      <w:r w:rsidRPr="0043727E">
        <w:rPr>
          <w:rFonts w:ascii="AvantGarde Bk BT" w:hAnsi="AvantGarde Bk BT" w:cs="Arial"/>
          <w:sz w:val="20"/>
          <w:szCs w:val="20"/>
          <w:lang w:val="es-ES"/>
        </w:rPr>
        <w:t>conocer y dictaminar acerca de las propuestas de los Consejeros, Rector General o de los titulares de los Centros, Divisiones y Escuelas.</w:t>
      </w:r>
    </w:p>
    <w:p w14:paraId="6DDFC692" w14:textId="77777777" w:rsidR="006F7DFD" w:rsidRPr="0043727E" w:rsidRDefault="006F7DFD" w:rsidP="0043727E">
      <w:pPr>
        <w:pStyle w:val="Prrafodelista"/>
        <w:spacing w:after="0" w:line="240" w:lineRule="auto"/>
        <w:rPr>
          <w:rFonts w:ascii="AvantGarde Bk BT" w:hAnsi="AvantGarde Bk BT" w:cs="Arial"/>
          <w:sz w:val="20"/>
          <w:szCs w:val="20"/>
          <w:lang w:val="es-ES"/>
        </w:rPr>
      </w:pPr>
    </w:p>
    <w:p w14:paraId="75B228F5" w14:textId="2788855B" w:rsidR="006F7DFD" w:rsidRPr="0043727E" w:rsidRDefault="003E1FCD" w:rsidP="0043727E">
      <w:pPr>
        <w:pStyle w:val="Prrafodelista"/>
        <w:numPr>
          <w:ilvl w:val="0"/>
          <w:numId w:val="28"/>
        </w:numPr>
        <w:spacing w:after="0" w:line="240" w:lineRule="auto"/>
        <w:jc w:val="both"/>
        <w:rPr>
          <w:rFonts w:ascii="AvantGarde Bk BT" w:hAnsi="AvantGarde Bk BT" w:cs="Arial"/>
          <w:sz w:val="20"/>
          <w:szCs w:val="20"/>
          <w:lang w:val="es-ES"/>
        </w:rPr>
      </w:pPr>
      <w:r w:rsidRPr="0043727E">
        <w:rPr>
          <w:rFonts w:ascii="AvantGarde Bk BT" w:hAnsi="AvantGarde Bk BT" w:cs="Arial"/>
          <w:sz w:val="20"/>
          <w:szCs w:val="20"/>
          <w:lang w:val="es-ES"/>
        </w:rPr>
        <w:t xml:space="preserve">Que el Consejo General Universitario funciona en pleno o por comisiones, las que pueden ser permanentes o especiales, como lo señala el artículo 27 </w:t>
      </w:r>
      <w:r w:rsidR="00C53983" w:rsidRPr="0043727E">
        <w:rPr>
          <w:rFonts w:ascii="AvantGarde Bk BT" w:hAnsi="AvantGarde Bk BT" w:cs="Arial"/>
          <w:sz w:val="20"/>
          <w:szCs w:val="20"/>
          <w:lang w:val="es-ES"/>
        </w:rPr>
        <w:t xml:space="preserve">de la Ley Orgánica de la Universidad de Guadalajara. </w:t>
      </w:r>
    </w:p>
    <w:p w14:paraId="70E75874" w14:textId="51835C82" w:rsidR="006F7DFD" w:rsidRPr="0043727E" w:rsidRDefault="003E1FCD" w:rsidP="0043727E">
      <w:pPr>
        <w:pStyle w:val="Prrafodelista"/>
        <w:numPr>
          <w:ilvl w:val="0"/>
          <w:numId w:val="28"/>
        </w:numPr>
        <w:spacing w:after="0" w:line="240" w:lineRule="auto"/>
        <w:jc w:val="both"/>
        <w:rPr>
          <w:rFonts w:ascii="AvantGarde Bk BT" w:hAnsi="AvantGarde Bk BT" w:cs="Arial"/>
          <w:sz w:val="20"/>
          <w:szCs w:val="20"/>
          <w:lang w:val="es-ES"/>
        </w:rPr>
      </w:pPr>
      <w:r w:rsidRPr="0043727E">
        <w:rPr>
          <w:rFonts w:ascii="AvantGarde Bk BT" w:hAnsi="AvantGarde Bk BT" w:cs="Arial"/>
          <w:sz w:val="20"/>
          <w:szCs w:val="20"/>
          <w:lang w:val="es-ES"/>
        </w:rPr>
        <w:t xml:space="preserve">Que de conformidad a lo previsto en la fracción VI del artículo 52 de la Ley Orgánica, es atribución de los Consejos de Centro presentar candidatos para el otorgamiento de títulos honoríficos, con la categoría de </w:t>
      </w:r>
      <w:r w:rsidRPr="0043727E">
        <w:rPr>
          <w:rFonts w:ascii="AvantGarde Bk BT" w:hAnsi="AvantGarde Bk BT" w:cs="Arial"/>
          <w:i/>
          <w:sz w:val="20"/>
          <w:szCs w:val="20"/>
          <w:lang w:val="es-ES"/>
        </w:rPr>
        <w:t>Eméritos y</w:t>
      </w:r>
      <w:r w:rsidRPr="0043727E">
        <w:rPr>
          <w:rFonts w:ascii="AvantGarde Bk BT" w:hAnsi="AvantGarde Bk BT" w:cs="Arial"/>
          <w:sz w:val="20"/>
          <w:szCs w:val="20"/>
          <w:lang w:val="es-ES"/>
        </w:rPr>
        <w:t xml:space="preserve"> </w:t>
      </w:r>
      <w:r w:rsidRPr="0043727E">
        <w:rPr>
          <w:rFonts w:ascii="AvantGarde Bk BT" w:hAnsi="AvantGarde Bk BT" w:cs="Arial"/>
          <w:i/>
          <w:sz w:val="20"/>
          <w:szCs w:val="20"/>
          <w:lang w:val="es-ES"/>
        </w:rPr>
        <w:t>Honoris Causa</w:t>
      </w:r>
      <w:r w:rsidRPr="0043727E">
        <w:rPr>
          <w:rFonts w:ascii="AvantGarde Bk BT" w:hAnsi="AvantGarde Bk BT" w:cs="Arial"/>
          <w:sz w:val="20"/>
          <w:szCs w:val="20"/>
          <w:lang w:val="es-ES"/>
        </w:rPr>
        <w:t xml:space="preserve"> al </w:t>
      </w:r>
      <w:r w:rsidR="00C53983" w:rsidRPr="0043727E">
        <w:rPr>
          <w:rFonts w:ascii="AvantGarde Bk BT" w:hAnsi="AvantGarde Bk BT" w:cs="Arial"/>
          <w:sz w:val="20"/>
          <w:szCs w:val="20"/>
          <w:lang w:val="es-ES"/>
        </w:rPr>
        <w:t xml:space="preserve">H. </w:t>
      </w:r>
      <w:r w:rsidRPr="0043727E">
        <w:rPr>
          <w:rFonts w:ascii="AvantGarde Bk BT" w:hAnsi="AvantGarde Bk BT" w:cs="Arial"/>
          <w:sz w:val="20"/>
          <w:szCs w:val="20"/>
          <w:lang w:val="es-ES"/>
        </w:rPr>
        <w:t>Consejo General Universitario.</w:t>
      </w:r>
    </w:p>
    <w:p w14:paraId="15B5082F" w14:textId="77777777" w:rsidR="006F7DFD" w:rsidRPr="0043727E" w:rsidRDefault="006F7DFD" w:rsidP="0043727E">
      <w:pPr>
        <w:pStyle w:val="Prrafodelista"/>
        <w:spacing w:after="0" w:line="240" w:lineRule="auto"/>
        <w:rPr>
          <w:rFonts w:ascii="AvantGarde Bk BT" w:hAnsi="AvantGarde Bk BT" w:cs="Arial"/>
          <w:sz w:val="20"/>
          <w:szCs w:val="20"/>
          <w:lang w:val="es-ES"/>
        </w:rPr>
      </w:pPr>
    </w:p>
    <w:p w14:paraId="48AF593A" w14:textId="28D5BEFD" w:rsidR="00A446E2" w:rsidRPr="0043727E" w:rsidRDefault="003E1FCD" w:rsidP="0043727E">
      <w:pPr>
        <w:pStyle w:val="Prrafodelista"/>
        <w:numPr>
          <w:ilvl w:val="0"/>
          <w:numId w:val="28"/>
        </w:numPr>
        <w:spacing w:after="0" w:line="240" w:lineRule="auto"/>
        <w:jc w:val="both"/>
        <w:rPr>
          <w:rFonts w:ascii="AvantGarde Bk BT" w:hAnsi="AvantGarde Bk BT" w:cs="Arial"/>
          <w:sz w:val="20"/>
          <w:szCs w:val="20"/>
          <w:lang w:val="es-ES"/>
        </w:rPr>
      </w:pPr>
      <w:r w:rsidRPr="0043727E">
        <w:rPr>
          <w:rFonts w:ascii="AvantGarde Bk BT" w:hAnsi="AvantGarde Bk BT" w:cs="Arial"/>
          <w:sz w:val="20"/>
          <w:szCs w:val="20"/>
          <w:lang w:val="es-ES"/>
        </w:rPr>
        <w:t xml:space="preserve">Que tal y como lo dispone el numeral 6 del Reglamento para Otorgar Galardones y Méritos Universitarios, el Consejo de Centro Universitario presentará la propuesta para el otorgamiento de títulos honoríficos ante el Presidente del </w:t>
      </w:r>
      <w:r w:rsidR="002E01A9" w:rsidRPr="0043727E">
        <w:rPr>
          <w:rFonts w:ascii="AvantGarde Bk BT" w:hAnsi="AvantGarde Bk BT" w:cs="Arial"/>
          <w:sz w:val="20"/>
          <w:szCs w:val="20"/>
          <w:lang w:val="es-ES"/>
        </w:rPr>
        <w:t xml:space="preserve">H. </w:t>
      </w:r>
      <w:r w:rsidRPr="0043727E">
        <w:rPr>
          <w:rFonts w:ascii="AvantGarde Bk BT" w:hAnsi="AvantGarde Bk BT" w:cs="Arial"/>
          <w:sz w:val="20"/>
          <w:szCs w:val="20"/>
          <w:lang w:val="es-ES"/>
        </w:rPr>
        <w:t xml:space="preserve">Consejo General Universitario, para someterla a discusión de las Comisiones </w:t>
      </w:r>
      <w:r w:rsidR="002E01A9" w:rsidRPr="0043727E">
        <w:rPr>
          <w:rFonts w:ascii="AvantGarde Bk BT" w:hAnsi="AvantGarde Bk BT" w:cs="Arial"/>
          <w:sz w:val="20"/>
          <w:szCs w:val="20"/>
          <w:lang w:val="es-ES"/>
        </w:rPr>
        <w:t xml:space="preserve">Permanentes </w:t>
      </w:r>
      <w:r w:rsidRPr="0043727E">
        <w:rPr>
          <w:rFonts w:ascii="AvantGarde Bk BT" w:hAnsi="AvantGarde Bk BT" w:cs="Arial"/>
          <w:sz w:val="20"/>
          <w:szCs w:val="20"/>
          <w:lang w:val="es-ES"/>
        </w:rPr>
        <w:t>de Educación y de Hacienda.</w:t>
      </w:r>
    </w:p>
    <w:p w14:paraId="6CCA8081" w14:textId="77777777" w:rsidR="003027F9" w:rsidRPr="00481B4C" w:rsidRDefault="003027F9" w:rsidP="003027F9">
      <w:pPr>
        <w:jc w:val="both"/>
        <w:rPr>
          <w:rFonts w:ascii="AvantGarde Bk BT" w:hAnsi="AvantGarde Bk BT" w:cs="Arial"/>
          <w:color w:val="000000" w:themeColor="text1"/>
          <w:sz w:val="20"/>
          <w:szCs w:val="20"/>
          <w:lang w:val="es-ES"/>
        </w:rPr>
      </w:pPr>
    </w:p>
    <w:p w14:paraId="4C796FDF" w14:textId="54F19F3C" w:rsidR="003E1FCD" w:rsidRPr="00481B4C" w:rsidRDefault="003E1FCD" w:rsidP="003027F9">
      <w:pPr>
        <w:jc w:val="both"/>
        <w:rPr>
          <w:rFonts w:ascii="AvantGarde Bk BT" w:eastAsia="Calibri" w:hAnsi="AvantGarde Bk BT" w:cs="Arial"/>
          <w:color w:val="000000" w:themeColor="text1"/>
          <w:sz w:val="20"/>
          <w:szCs w:val="20"/>
          <w:lang w:val="es-ES"/>
        </w:rPr>
      </w:pPr>
      <w:r w:rsidRPr="00481B4C">
        <w:rPr>
          <w:rFonts w:ascii="AvantGarde Bk BT" w:hAnsi="AvantGarde Bk BT" w:cs="Arial"/>
          <w:color w:val="000000" w:themeColor="text1"/>
          <w:sz w:val="20"/>
          <w:szCs w:val="20"/>
          <w:lang w:val="es-ES"/>
        </w:rPr>
        <w:t>Por lo anteriormente expuesto y fundado, estas Comisiones Permanentes de Educación y de Hacienda tienen a bien proponer al pleno del H. Consejo General Universitario los siguientes</w:t>
      </w:r>
      <w:r w:rsidR="003027F9" w:rsidRPr="00481B4C">
        <w:rPr>
          <w:rFonts w:ascii="AvantGarde Bk BT" w:hAnsi="AvantGarde Bk BT" w:cs="Arial"/>
          <w:color w:val="000000" w:themeColor="text1"/>
          <w:sz w:val="20"/>
          <w:szCs w:val="20"/>
          <w:lang w:val="es-ES"/>
        </w:rPr>
        <w:t>:</w:t>
      </w:r>
      <w:r w:rsidRPr="00481B4C">
        <w:rPr>
          <w:rFonts w:ascii="AvantGarde Bk BT" w:hAnsi="AvantGarde Bk BT" w:cs="Arial"/>
          <w:color w:val="000000" w:themeColor="text1"/>
          <w:sz w:val="20"/>
          <w:szCs w:val="20"/>
          <w:lang w:val="es-ES"/>
        </w:rPr>
        <w:t xml:space="preserve"> </w:t>
      </w:r>
    </w:p>
    <w:p w14:paraId="69C58903" w14:textId="77777777" w:rsidR="003E1FCD" w:rsidRPr="00481B4C" w:rsidRDefault="003E1FCD" w:rsidP="003E1FCD">
      <w:pPr>
        <w:rPr>
          <w:rFonts w:ascii="AvantGarde Bk BT" w:hAnsi="AvantGarde Bk BT" w:cs="Arial"/>
          <w:color w:val="000000" w:themeColor="text1"/>
          <w:sz w:val="20"/>
          <w:szCs w:val="20"/>
          <w:lang w:val="es-ES"/>
        </w:rPr>
      </w:pPr>
    </w:p>
    <w:p w14:paraId="5A263179" w14:textId="42CCF5D2" w:rsidR="003E1FCD" w:rsidRPr="00481B4C" w:rsidRDefault="00481B4C" w:rsidP="003E1FCD">
      <w:pPr>
        <w:jc w:val="center"/>
        <w:rPr>
          <w:rFonts w:ascii="AvantGarde Bk BT" w:hAnsi="AvantGarde Bk BT" w:cs="Arial"/>
          <w:b/>
          <w:color w:val="000000" w:themeColor="text1"/>
          <w:sz w:val="20"/>
          <w:szCs w:val="20"/>
          <w:lang w:val="es-ES"/>
        </w:rPr>
      </w:pPr>
      <w:r>
        <w:rPr>
          <w:rFonts w:ascii="AvantGarde Bk BT" w:hAnsi="AvantGarde Bk BT" w:cs="Arial"/>
          <w:b/>
          <w:color w:val="000000" w:themeColor="text1"/>
          <w:sz w:val="20"/>
          <w:szCs w:val="20"/>
          <w:lang w:val="es-ES"/>
        </w:rPr>
        <w:t>RESOLUTIVOS</w:t>
      </w:r>
    </w:p>
    <w:p w14:paraId="0644D2B1" w14:textId="77777777" w:rsidR="003E1FCD" w:rsidRPr="00481B4C" w:rsidRDefault="003E1FCD" w:rsidP="003E1FCD">
      <w:pPr>
        <w:rPr>
          <w:rFonts w:ascii="AvantGarde Bk BT" w:hAnsi="AvantGarde Bk BT" w:cs="Arial"/>
          <w:color w:val="000000" w:themeColor="text1"/>
          <w:sz w:val="20"/>
          <w:szCs w:val="20"/>
          <w:lang w:val="es-ES"/>
        </w:rPr>
      </w:pPr>
    </w:p>
    <w:p w14:paraId="6B0D5FAC" w14:textId="4BF9DB85" w:rsidR="001F001B" w:rsidRPr="0043727E" w:rsidRDefault="003E1FCD" w:rsidP="001F001B">
      <w:pPr>
        <w:jc w:val="both"/>
        <w:rPr>
          <w:rFonts w:ascii="AvantGarde Bk BT" w:eastAsiaTheme="minorHAnsi" w:hAnsi="AvantGarde Bk BT" w:cs="Arial"/>
          <w:sz w:val="20"/>
          <w:szCs w:val="20"/>
          <w:lang w:val="es-ES"/>
        </w:rPr>
      </w:pPr>
      <w:r w:rsidRPr="00481B4C">
        <w:rPr>
          <w:rFonts w:ascii="AvantGarde Bk BT" w:hAnsi="AvantGarde Bk BT" w:cs="Arial"/>
          <w:b/>
          <w:color w:val="000000" w:themeColor="text1"/>
          <w:sz w:val="20"/>
          <w:szCs w:val="20"/>
          <w:lang w:val="es-ES"/>
        </w:rPr>
        <w:t>PRIMERO.</w:t>
      </w:r>
      <w:r w:rsidRPr="00481B4C">
        <w:rPr>
          <w:rFonts w:ascii="AvantGarde Bk BT" w:hAnsi="AvantGarde Bk BT" w:cs="Arial"/>
          <w:b/>
          <w:bCs/>
          <w:color w:val="000000"/>
          <w:sz w:val="20"/>
          <w:szCs w:val="20"/>
          <w:lang w:val="es-ES"/>
        </w:rPr>
        <w:t xml:space="preserve"> </w:t>
      </w:r>
      <w:r w:rsidRPr="00481B4C">
        <w:rPr>
          <w:rFonts w:ascii="AvantGarde Bk BT" w:eastAsiaTheme="minorHAnsi" w:hAnsi="AvantGarde Bk BT" w:cs="Arial"/>
          <w:color w:val="000000"/>
          <w:sz w:val="20"/>
          <w:szCs w:val="20"/>
          <w:lang w:val="es-ES"/>
        </w:rPr>
        <w:t xml:space="preserve">Se otorga el </w:t>
      </w:r>
      <w:r w:rsidRPr="00481B4C">
        <w:rPr>
          <w:rFonts w:ascii="AvantGarde Bk BT" w:eastAsiaTheme="minorHAnsi" w:hAnsi="AvantGarde Bk BT" w:cs="Arial"/>
          <w:b/>
          <w:color w:val="000000"/>
          <w:sz w:val="20"/>
          <w:szCs w:val="20"/>
          <w:lang w:val="es-ES"/>
        </w:rPr>
        <w:t xml:space="preserve">título de </w:t>
      </w:r>
      <w:r w:rsidRPr="002E01A9">
        <w:rPr>
          <w:rFonts w:ascii="AvantGarde Bk BT" w:eastAsiaTheme="minorHAnsi" w:hAnsi="AvantGarde Bk BT" w:cs="Arial"/>
          <w:b/>
          <w:i/>
          <w:color w:val="000000"/>
          <w:sz w:val="20"/>
          <w:szCs w:val="20"/>
          <w:lang w:val="es-ES"/>
        </w:rPr>
        <w:t>Doctor </w:t>
      </w:r>
      <w:r w:rsidRPr="00481B4C">
        <w:rPr>
          <w:rFonts w:ascii="AvantGarde Bk BT" w:eastAsiaTheme="minorHAnsi" w:hAnsi="AvantGarde Bk BT" w:cs="Arial"/>
          <w:b/>
          <w:i/>
          <w:iCs/>
          <w:color w:val="000000"/>
          <w:sz w:val="20"/>
          <w:szCs w:val="20"/>
          <w:lang w:val="es-ES"/>
        </w:rPr>
        <w:t>Honoris Causa</w:t>
      </w:r>
      <w:r w:rsidRPr="00481B4C">
        <w:rPr>
          <w:rFonts w:ascii="AvantGarde Bk BT" w:eastAsiaTheme="minorHAnsi" w:hAnsi="AvantGarde Bk BT" w:cs="Arial"/>
          <w:color w:val="000000"/>
          <w:sz w:val="20"/>
          <w:szCs w:val="20"/>
          <w:lang w:val="es-ES"/>
        </w:rPr>
        <w:t> de</w:t>
      </w:r>
      <w:r w:rsidR="001F001B" w:rsidRPr="00481B4C">
        <w:rPr>
          <w:rFonts w:ascii="AvantGarde Bk BT" w:eastAsiaTheme="minorHAnsi" w:hAnsi="AvantGarde Bk BT" w:cs="Arial"/>
          <w:color w:val="000000"/>
          <w:sz w:val="20"/>
          <w:szCs w:val="20"/>
          <w:lang w:val="es-ES"/>
        </w:rPr>
        <w:t xml:space="preserve"> la Universidad de Guadalajara </w:t>
      </w:r>
      <w:r w:rsidR="00C24CA1">
        <w:rPr>
          <w:rFonts w:ascii="AvantGarde Bk BT" w:eastAsiaTheme="minorHAnsi" w:hAnsi="AvantGarde Bk BT" w:cs="Arial"/>
          <w:color w:val="000000"/>
          <w:sz w:val="20"/>
          <w:szCs w:val="20"/>
          <w:lang w:val="es-ES"/>
        </w:rPr>
        <w:t>a</w:t>
      </w:r>
      <w:r w:rsidR="001F001B" w:rsidRPr="00481B4C">
        <w:rPr>
          <w:rFonts w:ascii="AvantGarde Bk BT" w:eastAsiaTheme="minorHAnsi" w:hAnsi="AvantGarde Bk BT" w:cs="Arial"/>
          <w:b/>
          <w:color w:val="000000"/>
          <w:sz w:val="20"/>
          <w:szCs w:val="20"/>
          <w:lang w:val="es-ES"/>
        </w:rPr>
        <w:t xml:space="preserve"> </w:t>
      </w:r>
      <w:r w:rsidR="0015680F" w:rsidRPr="00481B4C">
        <w:rPr>
          <w:rFonts w:ascii="AvantGarde Bk BT" w:eastAsiaTheme="minorHAnsi" w:hAnsi="AvantGarde Bk BT" w:cs="Arial"/>
          <w:b/>
          <w:color w:val="000000"/>
          <w:sz w:val="20"/>
          <w:szCs w:val="20"/>
          <w:lang w:val="es-ES"/>
        </w:rPr>
        <w:t>Gabriel Chávez de la Mora</w:t>
      </w:r>
      <w:r w:rsidRPr="00481B4C">
        <w:rPr>
          <w:rFonts w:ascii="AvantGarde Bk BT" w:eastAsiaTheme="minorHAnsi" w:hAnsi="AvantGarde Bk BT" w:cs="Arial"/>
          <w:color w:val="000000"/>
          <w:sz w:val="20"/>
          <w:szCs w:val="20"/>
          <w:lang w:val="es-ES"/>
        </w:rPr>
        <w:t xml:space="preserve">, por sus importantes contribuciones </w:t>
      </w:r>
      <w:r w:rsidR="001F001B" w:rsidRPr="00481B4C">
        <w:rPr>
          <w:rFonts w:ascii="AvantGarde Bk BT" w:eastAsiaTheme="minorHAnsi" w:hAnsi="AvantGarde Bk BT" w:cs="Arial"/>
          <w:color w:val="000000"/>
          <w:sz w:val="20"/>
          <w:szCs w:val="20"/>
          <w:lang w:val="es-ES"/>
        </w:rPr>
        <w:t xml:space="preserve">nacionales e internacionales, </w:t>
      </w:r>
      <w:r w:rsidR="001F001B" w:rsidRPr="0043727E">
        <w:rPr>
          <w:rFonts w:ascii="AvantGarde Bk BT" w:eastAsiaTheme="minorHAnsi" w:hAnsi="AvantGarde Bk BT" w:cs="Arial"/>
          <w:sz w:val="20"/>
          <w:szCs w:val="20"/>
          <w:lang w:val="es-ES"/>
        </w:rPr>
        <w:t>no</w:t>
      </w:r>
      <w:r w:rsidR="002E01A9" w:rsidRPr="0043727E">
        <w:rPr>
          <w:rFonts w:ascii="AvantGarde Bk BT" w:eastAsiaTheme="minorHAnsi" w:hAnsi="AvantGarde Bk BT" w:cs="Arial"/>
          <w:sz w:val="20"/>
          <w:szCs w:val="20"/>
          <w:lang w:val="es-ES"/>
        </w:rPr>
        <w:t xml:space="preserve"> solo</w:t>
      </w:r>
      <w:r w:rsidR="001F001B" w:rsidRPr="0043727E">
        <w:rPr>
          <w:rFonts w:ascii="AvantGarde Bk BT" w:eastAsiaTheme="minorHAnsi" w:hAnsi="AvantGarde Bk BT" w:cs="Arial"/>
          <w:sz w:val="20"/>
          <w:szCs w:val="20"/>
          <w:lang w:val="es-ES"/>
        </w:rPr>
        <w:t xml:space="preserve"> en sus trabajos arquitectónicos, sino en la realización de obras pictóricas, escultóricas, diseño y el trabajo de artesanías.</w:t>
      </w:r>
    </w:p>
    <w:p w14:paraId="19537AB6" w14:textId="4BFF5BD2" w:rsidR="00481B4C" w:rsidRDefault="00481B4C">
      <w:pPr>
        <w:rPr>
          <w:rFonts w:ascii="AvantGarde Bk BT" w:eastAsiaTheme="minorHAnsi" w:hAnsi="AvantGarde Bk BT"/>
          <w:color w:val="000000"/>
          <w:sz w:val="20"/>
          <w:szCs w:val="20"/>
          <w:lang w:val="es-ES_tradnl"/>
        </w:rPr>
      </w:pPr>
      <w:r>
        <w:rPr>
          <w:rFonts w:ascii="AvantGarde Bk BT" w:eastAsiaTheme="minorHAnsi" w:hAnsi="AvantGarde Bk BT"/>
          <w:color w:val="000000"/>
          <w:sz w:val="20"/>
          <w:szCs w:val="20"/>
          <w:lang w:val="es-ES_tradnl"/>
        </w:rPr>
        <w:br w:type="page"/>
      </w:r>
    </w:p>
    <w:p w14:paraId="1E725BA9" w14:textId="77777777" w:rsidR="003E1FCD" w:rsidRPr="00481B4C" w:rsidRDefault="003E1FCD" w:rsidP="003E1FCD">
      <w:pPr>
        <w:shd w:val="clear" w:color="auto" w:fill="FFFFFF"/>
        <w:spacing w:after="160" w:line="235" w:lineRule="atLeast"/>
        <w:jc w:val="both"/>
        <w:rPr>
          <w:rFonts w:ascii="AvantGarde Bk BT" w:eastAsiaTheme="minorHAnsi" w:hAnsi="AvantGarde Bk BT"/>
          <w:color w:val="000000"/>
          <w:sz w:val="20"/>
          <w:szCs w:val="20"/>
          <w:lang w:val="es-ES_tradnl"/>
        </w:rPr>
      </w:pPr>
    </w:p>
    <w:p w14:paraId="75E1E259" w14:textId="4CBB39C3" w:rsidR="003E1FCD" w:rsidRPr="00481B4C" w:rsidRDefault="003E1FCD" w:rsidP="003E1FCD">
      <w:pPr>
        <w:widowControl w:val="0"/>
        <w:suppressAutoHyphens/>
        <w:jc w:val="both"/>
        <w:rPr>
          <w:rFonts w:ascii="AvantGarde Bk BT" w:hAnsi="AvantGarde Bk BT" w:cs="Arial"/>
          <w:color w:val="000000" w:themeColor="text1"/>
          <w:sz w:val="20"/>
          <w:szCs w:val="20"/>
          <w:lang w:val="es-ES"/>
        </w:rPr>
      </w:pPr>
      <w:r w:rsidRPr="00481B4C">
        <w:rPr>
          <w:rFonts w:ascii="AvantGarde Bk BT" w:hAnsi="AvantGarde Bk BT" w:cs="Arial"/>
          <w:b/>
          <w:color w:val="000000" w:themeColor="text1"/>
          <w:sz w:val="20"/>
          <w:szCs w:val="20"/>
          <w:lang w:val="es-ES"/>
        </w:rPr>
        <w:t>SEGUNDO.</w:t>
      </w:r>
      <w:r w:rsidRPr="00481B4C">
        <w:rPr>
          <w:rFonts w:ascii="AvantGarde Bk BT" w:hAnsi="AvantGarde Bk BT" w:cs="Arial"/>
          <w:color w:val="000000" w:themeColor="text1"/>
          <w:sz w:val="20"/>
          <w:szCs w:val="20"/>
          <w:lang w:val="es-ES"/>
        </w:rPr>
        <w:t xml:space="preserve"> Al otorgar dicho</w:t>
      </w:r>
      <w:r w:rsidR="007923E6" w:rsidRPr="00481B4C">
        <w:rPr>
          <w:rFonts w:ascii="AvantGarde Bk BT" w:hAnsi="AvantGarde Bk BT" w:cs="Arial"/>
          <w:color w:val="000000" w:themeColor="text1"/>
          <w:sz w:val="20"/>
          <w:szCs w:val="20"/>
          <w:lang w:val="es-ES"/>
        </w:rPr>
        <w:t xml:space="preserve"> </w:t>
      </w:r>
      <w:r w:rsidR="001F001B" w:rsidRPr="00481B4C">
        <w:rPr>
          <w:rFonts w:ascii="AvantGarde Bk BT" w:hAnsi="AvantGarde Bk BT" w:cs="Arial"/>
          <w:color w:val="000000" w:themeColor="text1"/>
          <w:sz w:val="20"/>
          <w:szCs w:val="20"/>
          <w:lang w:val="es-ES"/>
        </w:rPr>
        <w:t>reconocimiento</w:t>
      </w:r>
      <w:r w:rsidRPr="00481B4C">
        <w:rPr>
          <w:rFonts w:ascii="AvantGarde Bk BT" w:hAnsi="AvantGarde Bk BT" w:cs="Arial"/>
          <w:color w:val="000000" w:themeColor="text1"/>
          <w:sz w:val="20"/>
          <w:szCs w:val="20"/>
          <w:lang w:val="es-ES"/>
        </w:rPr>
        <w:t xml:space="preserve">, la Universidad de Guadalajara reconoce y se compromete con el desarrollo de </w:t>
      </w:r>
      <w:r w:rsidR="00936510" w:rsidRPr="00481B4C">
        <w:rPr>
          <w:rFonts w:ascii="AvantGarde Bk BT" w:hAnsi="AvantGarde Bk BT" w:cs="Arial"/>
          <w:color w:val="000000" w:themeColor="text1"/>
          <w:sz w:val="20"/>
          <w:szCs w:val="20"/>
          <w:lang w:val="es-ES"/>
        </w:rPr>
        <w:t>los citados</w:t>
      </w:r>
      <w:r w:rsidRPr="00481B4C">
        <w:rPr>
          <w:rFonts w:ascii="AvantGarde Bk BT" w:hAnsi="AvantGarde Bk BT" w:cs="Arial"/>
          <w:color w:val="000000" w:themeColor="text1"/>
          <w:sz w:val="20"/>
          <w:szCs w:val="20"/>
          <w:lang w:val="es-ES"/>
        </w:rPr>
        <w:t xml:space="preserve"> ámbitos, así como a promover estudios e investigaciones al respecto que fortalecerán aún más nuestras visiones y quehaceres universitarios.</w:t>
      </w:r>
    </w:p>
    <w:p w14:paraId="75B55DF3" w14:textId="77777777" w:rsidR="003E1FCD" w:rsidRPr="00481B4C" w:rsidRDefault="003E1FCD" w:rsidP="003E1FCD">
      <w:pPr>
        <w:widowControl w:val="0"/>
        <w:suppressAutoHyphens/>
        <w:jc w:val="both"/>
        <w:rPr>
          <w:rFonts w:ascii="AvantGarde Bk BT" w:hAnsi="AvantGarde Bk BT" w:cs="Arial"/>
          <w:color w:val="000000" w:themeColor="text1"/>
          <w:sz w:val="20"/>
          <w:szCs w:val="20"/>
          <w:lang w:val="es-ES"/>
        </w:rPr>
      </w:pPr>
    </w:p>
    <w:p w14:paraId="49E22997" w14:textId="2F494F6A" w:rsidR="003E1FCD" w:rsidRPr="00481B4C" w:rsidRDefault="003E1FCD" w:rsidP="003E1FCD">
      <w:pPr>
        <w:tabs>
          <w:tab w:val="left" w:pos="-720"/>
        </w:tabs>
        <w:suppressAutoHyphens/>
        <w:jc w:val="both"/>
        <w:rPr>
          <w:rFonts w:ascii="AvantGarde Bk BT" w:hAnsi="AvantGarde Bk BT" w:cs="Arial"/>
          <w:b/>
          <w:color w:val="000000" w:themeColor="text1"/>
          <w:sz w:val="20"/>
          <w:szCs w:val="20"/>
          <w:lang w:val="es-ES"/>
        </w:rPr>
      </w:pPr>
      <w:r w:rsidRPr="00481B4C">
        <w:rPr>
          <w:rFonts w:ascii="AvantGarde Bk BT" w:hAnsi="AvantGarde Bk BT" w:cs="Arial"/>
          <w:b/>
          <w:color w:val="000000" w:themeColor="text1"/>
          <w:sz w:val="20"/>
          <w:szCs w:val="20"/>
          <w:lang w:val="es-ES"/>
        </w:rPr>
        <w:t>TERCERO.</w:t>
      </w:r>
      <w:r w:rsidRPr="00481B4C">
        <w:rPr>
          <w:rFonts w:ascii="AvantGarde Bk BT" w:hAnsi="AvantGarde Bk BT" w:cs="Arial"/>
          <w:color w:val="000000" w:themeColor="text1"/>
          <w:sz w:val="20"/>
          <w:szCs w:val="20"/>
          <w:lang w:val="es-ES"/>
        </w:rPr>
        <w:t xml:space="preserve"> Llévese a cabo, en ceremonia solemne y pública, la entrega del título de </w:t>
      </w:r>
      <w:r w:rsidRPr="002E01A9">
        <w:rPr>
          <w:rFonts w:ascii="AvantGarde Bk BT" w:hAnsi="AvantGarde Bk BT" w:cs="Arial"/>
          <w:b/>
          <w:i/>
          <w:color w:val="000000" w:themeColor="text1"/>
          <w:sz w:val="20"/>
          <w:szCs w:val="20"/>
          <w:lang w:val="es-ES"/>
        </w:rPr>
        <w:t>Doctor Honoris Causa</w:t>
      </w:r>
      <w:r w:rsidRPr="00481B4C">
        <w:rPr>
          <w:rFonts w:ascii="AvantGarde Bk BT" w:hAnsi="AvantGarde Bk BT" w:cs="Arial"/>
          <w:color w:val="000000" w:themeColor="text1"/>
          <w:sz w:val="20"/>
          <w:szCs w:val="20"/>
          <w:lang w:val="es-ES"/>
        </w:rPr>
        <w:t xml:space="preserve"> al </w:t>
      </w:r>
      <w:r w:rsidR="001F001B" w:rsidRPr="00481B4C">
        <w:rPr>
          <w:rFonts w:ascii="AvantGarde Bk BT" w:hAnsi="AvantGarde Bk BT" w:cs="Arial"/>
          <w:b/>
          <w:color w:val="000000" w:themeColor="text1"/>
          <w:sz w:val="20"/>
          <w:szCs w:val="20"/>
          <w:lang w:val="es-ES"/>
        </w:rPr>
        <w:t xml:space="preserve">Arquitecto </w:t>
      </w:r>
      <w:r w:rsidR="0015680F" w:rsidRPr="00481B4C">
        <w:rPr>
          <w:rFonts w:ascii="AvantGarde Bk BT" w:hAnsi="AvantGarde Bk BT" w:cs="Arial"/>
          <w:b/>
          <w:color w:val="000000" w:themeColor="text1"/>
          <w:sz w:val="20"/>
          <w:szCs w:val="20"/>
          <w:lang w:val="es-ES"/>
        </w:rPr>
        <w:t>Gabriel Chávez de la Mora</w:t>
      </w:r>
      <w:r w:rsidRPr="002E01A9">
        <w:rPr>
          <w:rFonts w:ascii="AvantGarde Bk BT" w:hAnsi="AvantGarde Bk BT" w:cs="Arial"/>
          <w:color w:val="000000" w:themeColor="text1"/>
          <w:sz w:val="20"/>
          <w:szCs w:val="20"/>
          <w:lang w:val="es-ES"/>
        </w:rPr>
        <w:t>.</w:t>
      </w:r>
    </w:p>
    <w:p w14:paraId="73BB0A71" w14:textId="77777777" w:rsidR="00481B4C" w:rsidRDefault="00481B4C" w:rsidP="007923E6">
      <w:pPr>
        <w:jc w:val="both"/>
        <w:rPr>
          <w:rFonts w:ascii="AvantGarde Bk BT" w:hAnsi="AvantGarde Bk BT" w:cs="Arial"/>
          <w:b/>
          <w:color w:val="000000" w:themeColor="text1"/>
          <w:sz w:val="20"/>
          <w:szCs w:val="20"/>
          <w:lang w:val="es-ES"/>
        </w:rPr>
      </w:pPr>
    </w:p>
    <w:p w14:paraId="1E91F5B8" w14:textId="59E2FAC4" w:rsidR="007923E6" w:rsidRPr="00481B4C" w:rsidRDefault="003E1FCD" w:rsidP="007923E6">
      <w:pPr>
        <w:jc w:val="both"/>
        <w:rPr>
          <w:rFonts w:ascii="AvantGarde Bk BT" w:eastAsia="Questrial" w:hAnsi="AvantGarde Bk BT" w:cs="Questrial"/>
          <w:color w:val="000000" w:themeColor="text1"/>
          <w:sz w:val="20"/>
          <w:szCs w:val="20"/>
          <w:lang w:val="es-ES_tradnl"/>
        </w:rPr>
      </w:pPr>
      <w:r w:rsidRPr="00481B4C">
        <w:rPr>
          <w:rFonts w:ascii="AvantGarde Bk BT" w:hAnsi="AvantGarde Bk BT" w:cs="Arial"/>
          <w:b/>
          <w:color w:val="000000" w:themeColor="text1"/>
          <w:sz w:val="20"/>
          <w:szCs w:val="20"/>
          <w:lang w:val="es-ES"/>
        </w:rPr>
        <w:t>CUARTO</w:t>
      </w:r>
      <w:r w:rsidRPr="00481B4C">
        <w:rPr>
          <w:rFonts w:ascii="AvantGarde Bk BT" w:hAnsi="AvantGarde Bk BT" w:cs="Arial"/>
          <w:color w:val="000000" w:themeColor="text1"/>
          <w:sz w:val="20"/>
          <w:szCs w:val="20"/>
          <w:lang w:val="es-ES"/>
        </w:rPr>
        <w:t xml:space="preserve">. </w:t>
      </w:r>
      <w:r w:rsidR="007923E6" w:rsidRPr="00481B4C">
        <w:rPr>
          <w:rFonts w:ascii="AvantGarde Bk BT" w:eastAsia="Questrial" w:hAnsi="AvantGarde Bk BT" w:cs="Questrial"/>
          <w:color w:val="000000" w:themeColor="text1"/>
          <w:sz w:val="20"/>
          <w:szCs w:val="20"/>
          <w:lang w:val="es-ES_tradnl"/>
        </w:rPr>
        <w:t>Ejecútese el presente dictamen en los términos del artículo 35, primer párrafo, fracción II, de la Ley Orgánica de la Universidad de Guadalajara.</w:t>
      </w:r>
    </w:p>
    <w:p w14:paraId="608C56E7" w14:textId="77777777" w:rsidR="007923E6" w:rsidRPr="00481B4C" w:rsidRDefault="007923E6" w:rsidP="007923E6">
      <w:pPr>
        <w:ind w:left="426"/>
        <w:jc w:val="both"/>
        <w:rPr>
          <w:rFonts w:ascii="AvantGarde Bk BT" w:eastAsia="Questrial" w:hAnsi="AvantGarde Bk BT" w:cs="Questrial"/>
          <w:sz w:val="20"/>
          <w:szCs w:val="20"/>
          <w:lang w:val="es-ES_tradnl"/>
        </w:rPr>
      </w:pPr>
    </w:p>
    <w:p w14:paraId="02EECB91" w14:textId="77777777" w:rsidR="007923E6" w:rsidRPr="00481B4C" w:rsidRDefault="007923E6" w:rsidP="007923E6">
      <w:pPr>
        <w:spacing w:after="200" w:line="276" w:lineRule="auto"/>
        <w:jc w:val="center"/>
        <w:rPr>
          <w:rFonts w:ascii="AvantGarde Bk BT" w:hAnsi="AvantGarde Bk BT"/>
          <w:sz w:val="20"/>
          <w:szCs w:val="20"/>
          <w:lang w:val="es-ES_tradnl"/>
        </w:rPr>
      </w:pPr>
    </w:p>
    <w:p w14:paraId="1E041F84" w14:textId="77777777" w:rsidR="007923E6" w:rsidRPr="00481B4C" w:rsidRDefault="007923E6" w:rsidP="007923E6">
      <w:pPr>
        <w:jc w:val="center"/>
        <w:rPr>
          <w:rFonts w:ascii="AvantGarde Bk BT" w:hAnsi="AvantGarde Bk BT"/>
          <w:b/>
          <w:sz w:val="20"/>
          <w:szCs w:val="20"/>
          <w:lang w:val="es-ES_tradnl"/>
        </w:rPr>
      </w:pPr>
      <w:r w:rsidRPr="00481B4C">
        <w:rPr>
          <w:rFonts w:ascii="AvantGarde Bk BT" w:hAnsi="AvantGarde Bk BT"/>
          <w:sz w:val="20"/>
          <w:szCs w:val="20"/>
          <w:lang w:val="es-ES_tradnl"/>
        </w:rPr>
        <w:t>A t e n t a m e n t e</w:t>
      </w:r>
    </w:p>
    <w:p w14:paraId="1F39DA62" w14:textId="77777777" w:rsidR="007923E6" w:rsidRPr="00481B4C" w:rsidRDefault="007923E6" w:rsidP="007923E6">
      <w:pPr>
        <w:jc w:val="center"/>
        <w:rPr>
          <w:rFonts w:ascii="AvantGarde Bk BT" w:hAnsi="AvantGarde Bk BT"/>
          <w:b/>
          <w:sz w:val="20"/>
          <w:szCs w:val="20"/>
          <w:lang w:val="es-ES_tradnl"/>
        </w:rPr>
      </w:pPr>
      <w:r w:rsidRPr="00481B4C">
        <w:rPr>
          <w:rFonts w:ascii="AvantGarde Bk BT" w:hAnsi="AvantGarde Bk BT"/>
          <w:b/>
          <w:sz w:val="20"/>
          <w:szCs w:val="20"/>
          <w:lang w:val="es-ES_tradnl"/>
        </w:rPr>
        <w:t>"PIENSA Y TRABAJA"</w:t>
      </w:r>
    </w:p>
    <w:p w14:paraId="097B9A67" w14:textId="77777777" w:rsidR="007923E6" w:rsidRPr="00481B4C" w:rsidRDefault="007923E6" w:rsidP="007923E6">
      <w:pPr>
        <w:jc w:val="center"/>
        <w:rPr>
          <w:rFonts w:ascii="AvantGarde Bk BT" w:hAnsi="AvantGarde Bk BT"/>
          <w:b/>
          <w:bCs/>
          <w:i/>
          <w:iCs/>
          <w:sz w:val="20"/>
          <w:szCs w:val="20"/>
          <w:shd w:val="clear" w:color="auto" w:fill="FFFFFF"/>
        </w:rPr>
      </w:pPr>
      <w:r w:rsidRPr="00481B4C">
        <w:rPr>
          <w:rFonts w:ascii="AvantGarde Bk BT" w:hAnsi="AvantGarde Bk BT"/>
          <w:b/>
          <w:bCs/>
          <w:i/>
          <w:iCs/>
          <w:sz w:val="20"/>
          <w:szCs w:val="20"/>
          <w:shd w:val="clear" w:color="auto" w:fill="FFFFFF"/>
        </w:rPr>
        <w:t>“2022, Guadalajara, hogar de la Feria Internacional del Libro y</w:t>
      </w:r>
    </w:p>
    <w:p w14:paraId="65DF08C1" w14:textId="77777777" w:rsidR="007923E6" w:rsidRPr="00481B4C" w:rsidRDefault="007923E6" w:rsidP="007923E6">
      <w:pPr>
        <w:jc w:val="center"/>
        <w:rPr>
          <w:rFonts w:ascii="AvantGarde Bk BT" w:hAnsi="AvantGarde Bk BT"/>
          <w:b/>
          <w:sz w:val="20"/>
          <w:szCs w:val="20"/>
          <w:lang w:val="es-ES_tradnl"/>
        </w:rPr>
      </w:pPr>
      <w:r w:rsidRPr="00481B4C">
        <w:rPr>
          <w:rFonts w:ascii="AvantGarde Bk BT" w:hAnsi="AvantGarde Bk BT"/>
          <w:b/>
          <w:bCs/>
          <w:i/>
          <w:iCs/>
          <w:sz w:val="20"/>
          <w:szCs w:val="20"/>
          <w:shd w:val="clear" w:color="auto" w:fill="FFFFFF"/>
        </w:rPr>
        <w:t xml:space="preserve"> Capital Mundial del Libro”</w:t>
      </w:r>
    </w:p>
    <w:p w14:paraId="385FBBD1" w14:textId="368D9528" w:rsidR="007923E6" w:rsidRPr="00481B4C" w:rsidRDefault="007923E6" w:rsidP="007923E6">
      <w:pPr>
        <w:jc w:val="center"/>
        <w:rPr>
          <w:rFonts w:ascii="AvantGarde Bk BT" w:hAnsi="AvantGarde Bk BT"/>
          <w:sz w:val="20"/>
          <w:szCs w:val="20"/>
          <w:lang w:val="es-ES_tradnl"/>
        </w:rPr>
      </w:pPr>
      <w:r w:rsidRPr="00481B4C">
        <w:rPr>
          <w:rFonts w:ascii="AvantGarde Bk BT" w:hAnsi="AvantGarde Bk BT"/>
          <w:sz w:val="20"/>
          <w:szCs w:val="20"/>
          <w:lang w:val="es-ES_tradnl"/>
        </w:rPr>
        <w:t>Guadalajara, Jalisco</w:t>
      </w:r>
      <w:r w:rsidR="00481B4C">
        <w:rPr>
          <w:rFonts w:ascii="AvantGarde Bk BT" w:hAnsi="AvantGarde Bk BT"/>
          <w:sz w:val="20"/>
          <w:szCs w:val="20"/>
          <w:lang w:val="es-ES_tradnl"/>
        </w:rPr>
        <w:t>, 08</w:t>
      </w:r>
      <w:r w:rsidRPr="00481B4C">
        <w:rPr>
          <w:rFonts w:ascii="AvantGarde Bk BT" w:hAnsi="AvantGarde Bk BT"/>
          <w:sz w:val="20"/>
          <w:szCs w:val="20"/>
          <w:lang w:val="es-ES_tradnl"/>
        </w:rPr>
        <w:t xml:space="preserve"> de </w:t>
      </w:r>
      <w:r w:rsidR="00481B4C">
        <w:rPr>
          <w:rFonts w:ascii="AvantGarde Bk BT" w:hAnsi="AvantGarde Bk BT"/>
          <w:sz w:val="20"/>
          <w:szCs w:val="20"/>
          <w:lang w:val="es-ES_tradnl"/>
        </w:rPr>
        <w:t>julio</w:t>
      </w:r>
      <w:r w:rsidRPr="00481B4C">
        <w:rPr>
          <w:rFonts w:ascii="AvantGarde Bk BT" w:hAnsi="AvantGarde Bk BT"/>
          <w:sz w:val="20"/>
          <w:szCs w:val="20"/>
          <w:lang w:val="es-ES_tradnl"/>
        </w:rPr>
        <w:t xml:space="preserve"> de 2022</w:t>
      </w:r>
    </w:p>
    <w:p w14:paraId="4BB50363" w14:textId="77777777" w:rsidR="007923E6" w:rsidRPr="00481B4C" w:rsidRDefault="007923E6" w:rsidP="007923E6">
      <w:pPr>
        <w:jc w:val="center"/>
        <w:rPr>
          <w:rFonts w:ascii="AvantGarde Bk BT" w:hAnsi="AvantGarde Bk BT"/>
          <w:sz w:val="20"/>
          <w:szCs w:val="20"/>
          <w:lang w:val="es-ES_tradnl"/>
        </w:rPr>
      </w:pPr>
      <w:r w:rsidRPr="00481B4C">
        <w:rPr>
          <w:rFonts w:ascii="AvantGarde Bk BT" w:hAnsi="AvantGarde Bk BT"/>
          <w:sz w:val="20"/>
          <w:szCs w:val="20"/>
          <w:lang w:val="es-ES_tradnl"/>
        </w:rPr>
        <w:t>Comisiones Permanentes de Educación y de Hacienda</w:t>
      </w:r>
    </w:p>
    <w:p w14:paraId="7A4FCB39" w14:textId="77777777" w:rsidR="007923E6" w:rsidRPr="00481B4C" w:rsidRDefault="007923E6" w:rsidP="007923E6">
      <w:pPr>
        <w:jc w:val="both"/>
        <w:rPr>
          <w:rFonts w:ascii="AvantGarde Bk BT" w:hAnsi="AvantGarde Bk BT"/>
          <w:sz w:val="20"/>
          <w:szCs w:val="20"/>
          <w:lang w:val="es-ES_tradnl"/>
        </w:rPr>
      </w:pPr>
    </w:p>
    <w:p w14:paraId="623436E0" w14:textId="77777777" w:rsidR="007923E6" w:rsidRPr="00481B4C" w:rsidRDefault="007923E6" w:rsidP="007923E6">
      <w:pPr>
        <w:jc w:val="both"/>
        <w:rPr>
          <w:rFonts w:ascii="AvantGarde Bk BT" w:hAnsi="AvantGarde Bk BT"/>
          <w:sz w:val="20"/>
          <w:szCs w:val="20"/>
          <w:lang w:val="es-ES_tradnl"/>
        </w:rPr>
      </w:pPr>
    </w:p>
    <w:p w14:paraId="082A223E" w14:textId="77777777" w:rsidR="007923E6" w:rsidRPr="00481B4C" w:rsidRDefault="007923E6" w:rsidP="007923E6">
      <w:pPr>
        <w:jc w:val="both"/>
        <w:rPr>
          <w:rFonts w:ascii="AvantGarde Bk BT" w:hAnsi="AvantGarde Bk BT"/>
          <w:color w:val="000000" w:themeColor="text1"/>
          <w:sz w:val="20"/>
          <w:szCs w:val="20"/>
          <w:lang w:val="es-ES_tradnl"/>
        </w:rPr>
      </w:pPr>
    </w:p>
    <w:p w14:paraId="53706975" w14:textId="77777777" w:rsidR="007923E6" w:rsidRPr="00481B4C" w:rsidRDefault="007923E6" w:rsidP="007923E6">
      <w:pPr>
        <w:jc w:val="center"/>
        <w:rPr>
          <w:rFonts w:ascii="AvantGarde Bk BT" w:hAnsi="AvantGarde Bk BT"/>
          <w:b/>
          <w:color w:val="000000" w:themeColor="text1"/>
          <w:spacing w:val="-3"/>
          <w:sz w:val="20"/>
          <w:szCs w:val="20"/>
          <w:lang w:val="es-ES_tradnl"/>
        </w:rPr>
      </w:pPr>
      <w:r w:rsidRPr="00481B4C">
        <w:rPr>
          <w:rFonts w:ascii="AvantGarde Bk BT" w:hAnsi="AvantGarde Bk BT"/>
          <w:b/>
          <w:color w:val="000000" w:themeColor="text1"/>
          <w:spacing w:val="-3"/>
          <w:sz w:val="20"/>
          <w:szCs w:val="20"/>
          <w:lang w:val="es-ES_tradnl"/>
        </w:rPr>
        <w:t>Dr. Ricardo Villanueva Lomelí</w:t>
      </w:r>
    </w:p>
    <w:p w14:paraId="1A8A8B8B" w14:textId="77777777" w:rsidR="007923E6" w:rsidRPr="00481B4C" w:rsidRDefault="007923E6" w:rsidP="007923E6">
      <w:pPr>
        <w:jc w:val="center"/>
        <w:rPr>
          <w:rFonts w:ascii="AvantGarde Bk BT" w:hAnsi="AvantGarde Bk BT"/>
          <w:color w:val="000000" w:themeColor="text1"/>
          <w:spacing w:val="-3"/>
          <w:sz w:val="20"/>
          <w:szCs w:val="20"/>
          <w:lang w:val="es-ES_tradnl"/>
        </w:rPr>
      </w:pPr>
      <w:r w:rsidRPr="00481B4C">
        <w:rPr>
          <w:rFonts w:ascii="AvantGarde Bk BT" w:hAnsi="AvantGarde Bk BT"/>
          <w:color w:val="000000" w:themeColor="text1"/>
          <w:spacing w:val="-3"/>
          <w:sz w:val="20"/>
          <w:szCs w:val="20"/>
          <w:lang w:val="es-ES_tradnl"/>
        </w:rPr>
        <w:t>Presidente</w:t>
      </w:r>
    </w:p>
    <w:p w14:paraId="50180566" w14:textId="77777777" w:rsidR="007923E6" w:rsidRPr="00481B4C" w:rsidRDefault="007923E6" w:rsidP="007923E6">
      <w:pPr>
        <w:jc w:val="center"/>
        <w:rPr>
          <w:rFonts w:ascii="AvantGarde Bk BT" w:hAnsi="AvantGarde Bk BT"/>
          <w:color w:val="000000" w:themeColor="text1"/>
          <w:spacing w:val="-3"/>
          <w:sz w:val="20"/>
          <w:szCs w:val="20"/>
          <w:lang w:val="es-ES_tradnl"/>
        </w:rPr>
      </w:pPr>
    </w:p>
    <w:p w14:paraId="4493F2D8" w14:textId="77777777" w:rsidR="007923E6" w:rsidRPr="00481B4C" w:rsidRDefault="007923E6" w:rsidP="007923E6">
      <w:pPr>
        <w:jc w:val="center"/>
        <w:rPr>
          <w:rFonts w:ascii="AvantGarde Bk BT" w:hAnsi="AvantGarde Bk BT"/>
          <w:color w:val="000000" w:themeColor="text1"/>
          <w:spacing w:val="-3"/>
          <w:sz w:val="20"/>
          <w:szCs w:val="20"/>
          <w:lang w:val="es-ES_tradnl"/>
        </w:rPr>
      </w:pPr>
    </w:p>
    <w:p w14:paraId="7AD82BAC" w14:textId="77777777" w:rsidR="007923E6" w:rsidRPr="00481B4C" w:rsidRDefault="007923E6" w:rsidP="007923E6">
      <w:pPr>
        <w:jc w:val="center"/>
        <w:rPr>
          <w:rFonts w:ascii="AvantGarde Bk BT" w:hAnsi="AvantGarde Bk BT"/>
          <w:color w:val="000000" w:themeColor="text1"/>
          <w:spacing w:val="-3"/>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7923E6" w:rsidRPr="00481B4C" w14:paraId="2D9C3CA3" w14:textId="77777777" w:rsidTr="000420FA">
        <w:tc>
          <w:tcPr>
            <w:tcW w:w="4697" w:type="dxa"/>
          </w:tcPr>
          <w:p w14:paraId="52105234" w14:textId="77777777" w:rsidR="007923E6" w:rsidRPr="00481B4C" w:rsidRDefault="007923E6" w:rsidP="000420FA">
            <w:pPr>
              <w:jc w:val="center"/>
              <w:rPr>
                <w:rFonts w:ascii="AvantGarde Bk BT" w:hAnsi="AvantGarde Bk BT"/>
                <w:color w:val="000000" w:themeColor="text1"/>
                <w:spacing w:val="-3"/>
                <w:sz w:val="20"/>
                <w:szCs w:val="20"/>
                <w:lang w:val="es-ES_tradnl"/>
              </w:rPr>
            </w:pPr>
            <w:r w:rsidRPr="00481B4C">
              <w:rPr>
                <w:rFonts w:ascii="AvantGarde Bk BT" w:hAnsi="AvantGarde Bk BT"/>
                <w:color w:val="000000" w:themeColor="text1"/>
                <w:spacing w:val="-3"/>
                <w:sz w:val="20"/>
                <w:szCs w:val="20"/>
                <w:lang w:val="es-ES_tradnl"/>
              </w:rPr>
              <w:t>Dr. Juan Manuel Durán Juárez</w:t>
            </w:r>
          </w:p>
          <w:p w14:paraId="572E844F" w14:textId="77777777" w:rsidR="007923E6" w:rsidRPr="00481B4C" w:rsidRDefault="007923E6" w:rsidP="000420FA">
            <w:pPr>
              <w:jc w:val="center"/>
              <w:rPr>
                <w:rFonts w:ascii="AvantGarde Bk BT" w:hAnsi="AvantGarde Bk BT"/>
                <w:color w:val="000000" w:themeColor="text1"/>
                <w:spacing w:val="-3"/>
                <w:sz w:val="20"/>
                <w:szCs w:val="20"/>
                <w:lang w:val="es-ES_tradnl"/>
              </w:rPr>
            </w:pPr>
          </w:p>
          <w:p w14:paraId="2E96A85C" w14:textId="77777777" w:rsidR="007923E6" w:rsidRPr="00481B4C" w:rsidRDefault="007923E6" w:rsidP="000420FA">
            <w:pPr>
              <w:jc w:val="center"/>
              <w:rPr>
                <w:rFonts w:ascii="AvantGarde Bk BT" w:hAnsi="AvantGarde Bk BT"/>
                <w:color w:val="000000" w:themeColor="text1"/>
                <w:spacing w:val="-3"/>
                <w:sz w:val="20"/>
                <w:szCs w:val="20"/>
                <w:lang w:val="es-ES_tradnl"/>
              </w:rPr>
            </w:pPr>
          </w:p>
          <w:p w14:paraId="64C5AD35" w14:textId="77777777" w:rsidR="007923E6" w:rsidRPr="00481B4C" w:rsidRDefault="007923E6" w:rsidP="000420FA">
            <w:pPr>
              <w:jc w:val="center"/>
              <w:rPr>
                <w:rFonts w:ascii="AvantGarde Bk BT" w:hAnsi="AvantGarde Bk BT"/>
                <w:color w:val="000000" w:themeColor="text1"/>
                <w:spacing w:val="-3"/>
                <w:sz w:val="20"/>
                <w:szCs w:val="20"/>
                <w:lang w:val="es-ES_tradnl"/>
              </w:rPr>
            </w:pPr>
          </w:p>
        </w:tc>
        <w:tc>
          <w:tcPr>
            <w:tcW w:w="4698" w:type="dxa"/>
          </w:tcPr>
          <w:p w14:paraId="0E92B7A7" w14:textId="06A0ED82" w:rsidR="007923E6" w:rsidRPr="00481B4C" w:rsidRDefault="007923E6" w:rsidP="000420FA">
            <w:pPr>
              <w:jc w:val="center"/>
              <w:rPr>
                <w:rFonts w:ascii="AvantGarde Bk BT" w:hAnsi="AvantGarde Bk BT"/>
                <w:color w:val="000000" w:themeColor="text1"/>
                <w:spacing w:val="-3"/>
                <w:sz w:val="20"/>
                <w:szCs w:val="20"/>
                <w:lang w:val="es-ES_tradnl"/>
              </w:rPr>
            </w:pPr>
          </w:p>
        </w:tc>
      </w:tr>
      <w:tr w:rsidR="007923E6" w:rsidRPr="00481B4C" w14:paraId="37965875" w14:textId="77777777" w:rsidTr="000420FA">
        <w:tc>
          <w:tcPr>
            <w:tcW w:w="4697" w:type="dxa"/>
          </w:tcPr>
          <w:p w14:paraId="5DCF112E" w14:textId="77777777" w:rsidR="007923E6" w:rsidRPr="00481B4C" w:rsidRDefault="007923E6" w:rsidP="000420FA">
            <w:pPr>
              <w:jc w:val="center"/>
              <w:rPr>
                <w:rFonts w:ascii="AvantGarde Bk BT" w:hAnsi="AvantGarde Bk BT"/>
                <w:color w:val="000000" w:themeColor="text1"/>
                <w:spacing w:val="-3"/>
                <w:sz w:val="20"/>
                <w:szCs w:val="20"/>
                <w:lang w:val="es-ES_tradnl"/>
              </w:rPr>
            </w:pPr>
            <w:r w:rsidRPr="00481B4C">
              <w:rPr>
                <w:rFonts w:ascii="AvantGarde Bk BT" w:hAnsi="AvantGarde Bk BT"/>
                <w:color w:val="000000" w:themeColor="text1"/>
                <w:spacing w:val="-3"/>
                <w:sz w:val="20"/>
                <w:szCs w:val="20"/>
                <w:lang w:val="es-ES_tradnl"/>
              </w:rPr>
              <w:t xml:space="preserve">Mtra. Karla Alejandrina </w:t>
            </w:r>
            <w:proofErr w:type="spellStart"/>
            <w:r w:rsidRPr="00481B4C">
              <w:rPr>
                <w:rFonts w:ascii="AvantGarde Bk BT" w:hAnsi="AvantGarde Bk BT"/>
                <w:color w:val="000000" w:themeColor="text1"/>
                <w:spacing w:val="-3"/>
                <w:sz w:val="20"/>
                <w:szCs w:val="20"/>
                <w:lang w:val="es-ES_tradnl"/>
              </w:rPr>
              <w:t>Planter</w:t>
            </w:r>
            <w:proofErr w:type="spellEnd"/>
            <w:r w:rsidRPr="00481B4C">
              <w:rPr>
                <w:rFonts w:ascii="AvantGarde Bk BT" w:hAnsi="AvantGarde Bk BT"/>
                <w:color w:val="000000" w:themeColor="text1"/>
                <w:spacing w:val="-3"/>
                <w:sz w:val="20"/>
                <w:szCs w:val="20"/>
                <w:lang w:val="es-ES_tradnl"/>
              </w:rPr>
              <w:t xml:space="preserve"> Pérez</w:t>
            </w:r>
          </w:p>
          <w:p w14:paraId="6BD2F4FD" w14:textId="77777777" w:rsidR="007923E6" w:rsidRPr="00481B4C" w:rsidRDefault="007923E6" w:rsidP="000420FA">
            <w:pPr>
              <w:jc w:val="center"/>
              <w:rPr>
                <w:rFonts w:ascii="AvantGarde Bk BT" w:hAnsi="AvantGarde Bk BT"/>
                <w:color w:val="000000" w:themeColor="text1"/>
                <w:spacing w:val="-3"/>
                <w:sz w:val="20"/>
                <w:szCs w:val="20"/>
                <w:lang w:val="es-ES_tradnl"/>
              </w:rPr>
            </w:pPr>
          </w:p>
          <w:p w14:paraId="170D819A" w14:textId="77777777" w:rsidR="007923E6" w:rsidRPr="00481B4C" w:rsidRDefault="007923E6" w:rsidP="000420FA">
            <w:pPr>
              <w:jc w:val="center"/>
              <w:rPr>
                <w:rFonts w:ascii="AvantGarde Bk BT" w:hAnsi="AvantGarde Bk BT"/>
                <w:color w:val="000000" w:themeColor="text1"/>
                <w:spacing w:val="-3"/>
                <w:sz w:val="20"/>
                <w:szCs w:val="20"/>
                <w:lang w:val="es-ES_tradnl"/>
              </w:rPr>
            </w:pPr>
          </w:p>
          <w:p w14:paraId="7C31B5CD" w14:textId="77777777" w:rsidR="007923E6" w:rsidRPr="00481B4C" w:rsidRDefault="007923E6" w:rsidP="000420FA">
            <w:pPr>
              <w:jc w:val="center"/>
              <w:rPr>
                <w:rFonts w:ascii="AvantGarde Bk BT" w:hAnsi="AvantGarde Bk BT"/>
                <w:color w:val="000000" w:themeColor="text1"/>
                <w:spacing w:val="-3"/>
                <w:sz w:val="20"/>
                <w:szCs w:val="20"/>
                <w:lang w:val="es-ES_tradnl"/>
              </w:rPr>
            </w:pPr>
          </w:p>
        </w:tc>
        <w:tc>
          <w:tcPr>
            <w:tcW w:w="4698" w:type="dxa"/>
          </w:tcPr>
          <w:p w14:paraId="1A1876E8" w14:textId="77777777" w:rsidR="007923E6" w:rsidRPr="00481B4C" w:rsidRDefault="007923E6" w:rsidP="000420FA">
            <w:pPr>
              <w:jc w:val="center"/>
              <w:rPr>
                <w:rFonts w:ascii="AvantGarde Bk BT" w:hAnsi="AvantGarde Bk BT"/>
                <w:color w:val="000000" w:themeColor="text1"/>
                <w:spacing w:val="-3"/>
                <w:sz w:val="20"/>
                <w:szCs w:val="20"/>
                <w:lang w:val="es-ES_tradnl"/>
              </w:rPr>
            </w:pPr>
            <w:r w:rsidRPr="00481B4C">
              <w:rPr>
                <w:rFonts w:ascii="AvantGarde Bk BT" w:hAnsi="AvantGarde Bk BT"/>
                <w:color w:val="000000" w:themeColor="text1"/>
                <w:spacing w:val="-3"/>
                <w:sz w:val="20"/>
                <w:szCs w:val="20"/>
                <w:lang w:val="es-ES_tradnl"/>
              </w:rPr>
              <w:t>Mtro. Luis Gustavo Padilla Montes</w:t>
            </w:r>
          </w:p>
        </w:tc>
      </w:tr>
      <w:tr w:rsidR="007923E6" w:rsidRPr="00481B4C" w14:paraId="33E40DC1" w14:textId="77777777" w:rsidTr="000420FA">
        <w:tc>
          <w:tcPr>
            <w:tcW w:w="4697" w:type="dxa"/>
          </w:tcPr>
          <w:p w14:paraId="1DCC407F" w14:textId="77777777" w:rsidR="007923E6" w:rsidRPr="00481B4C" w:rsidRDefault="007923E6" w:rsidP="000420FA">
            <w:pPr>
              <w:jc w:val="center"/>
              <w:rPr>
                <w:rFonts w:ascii="AvantGarde Bk BT" w:hAnsi="AvantGarde Bk BT"/>
                <w:color w:val="000000" w:themeColor="text1"/>
                <w:spacing w:val="-3"/>
                <w:sz w:val="20"/>
                <w:szCs w:val="20"/>
                <w:lang w:val="es-ES_tradnl"/>
              </w:rPr>
            </w:pPr>
            <w:r w:rsidRPr="00481B4C">
              <w:rPr>
                <w:rFonts w:ascii="AvantGarde Bk BT" w:hAnsi="AvantGarde Bk BT"/>
                <w:color w:val="000000" w:themeColor="text1"/>
                <w:spacing w:val="-3"/>
                <w:sz w:val="20"/>
                <w:szCs w:val="20"/>
                <w:lang w:val="es-ES_tradnl"/>
              </w:rPr>
              <w:t>Dr. Jaime Federico Andrade Villanueva</w:t>
            </w:r>
          </w:p>
          <w:p w14:paraId="3FD30042" w14:textId="77777777" w:rsidR="007923E6" w:rsidRPr="00481B4C" w:rsidRDefault="007923E6" w:rsidP="000420FA">
            <w:pPr>
              <w:jc w:val="center"/>
              <w:rPr>
                <w:rFonts w:ascii="AvantGarde Bk BT" w:hAnsi="AvantGarde Bk BT"/>
                <w:color w:val="000000" w:themeColor="text1"/>
                <w:spacing w:val="-3"/>
                <w:sz w:val="20"/>
                <w:szCs w:val="20"/>
                <w:lang w:val="es-ES_tradnl"/>
              </w:rPr>
            </w:pPr>
          </w:p>
          <w:p w14:paraId="1CBDBFB1" w14:textId="77777777" w:rsidR="007923E6" w:rsidRPr="00481B4C" w:rsidRDefault="007923E6" w:rsidP="000420FA">
            <w:pPr>
              <w:jc w:val="center"/>
              <w:rPr>
                <w:rFonts w:ascii="AvantGarde Bk BT" w:hAnsi="AvantGarde Bk BT"/>
                <w:color w:val="000000" w:themeColor="text1"/>
                <w:spacing w:val="-3"/>
                <w:sz w:val="20"/>
                <w:szCs w:val="20"/>
                <w:lang w:val="es-ES_tradnl"/>
              </w:rPr>
            </w:pPr>
          </w:p>
          <w:p w14:paraId="366FA95E" w14:textId="77777777" w:rsidR="007923E6" w:rsidRPr="00481B4C" w:rsidRDefault="007923E6" w:rsidP="000420FA">
            <w:pPr>
              <w:jc w:val="center"/>
              <w:rPr>
                <w:rFonts w:ascii="AvantGarde Bk BT" w:hAnsi="AvantGarde Bk BT"/>
                <w:color w:val="000000" w:themeColor="text1"/>
                <w:spacing w:val="-3"/>
                <w:sz w:val="20"/>
                <w:szCs w:val="20"/>
                <w:lang w:val="es-ES_tradnl"/>
              </w:rPr>
            </w:pPr>
          </w:p>
        </w:tc>
        <w:tc>
          <w:tcPr>
            <w:tcW w:w="4698" w:type="dxa"/>
          </w:tcPr>
          <w:p w14:paraId="74C13A3C" w14:textId="77777777" w:rsidR="007923E6" w:rsidRPr="00481B4C" w:rsidRDefault="007923E6" w:rsidP="000420FA">
            <w:pPr>
              <w:jc w:val="center"/>
              <w:rPr>
                <w:rFonts w:ascii="AvantGarde Bk BT" w:hAnsi="AvantGarde Bk BT"/>
                <w:color w:val="000000" w:themeColor="text1"/>
                <w:spacing w:val="-3"/>
                <w:sz w:val="20"/>
                <w:szCs w:val="20"/>
                <w:lang w:val="es-ES_tradnl"/>
              </w:rPr>
            </w:pPr>
            <w:r w:rsidRPr="00481B4C">
              <w:rPr>
                <w:rFonts w:ascii="AvantGarde Bk BT" w:hAnsi="AvantGarde Bk BT"/>
                <w:color w:val="000000" w:themeColor="text1"/>
                <w:spacing w:val="-3"/>
                <w:sz w:val="20"/>
                <w:szCs w:val="20"/>
                <w:lang w:val="es-ES_tradnl"/>
              </w:rPr>
              <w:t>Lic. Jesús Palafox Yáñez</w:t>
            </w:r>
          </w:p>
        </w:tc>
      </w:tr>
      <w:tr w:rsidR="007923E6" w:rsidRPr="00481B4C" w14:paraId="7C6871E7" w14:textId="77777777" w:rsidTr="000420FA">
        <w:tc>
          <w:tcPr>
            <w:tcW w:w="4697" w:type="dxa"/>
          </w:tcPr>
          <w:p w14:paraId="4EF065A0" w14:textId="77777777" w:rsidR="007923E6" w:rsidRPr="00481B4C" w:rsidRDefault="007923E6" w:rsidP="000420FA">
            <w:pPr>
              <w:jc w:val="center"/>
              <w:rPr>
                <w:rFonts w:ascii="AvantGarde Bk BT" w:hAnsi="AvantGarde Bk BT"/>
                <w:spacing w:val="-3"/>
                <w:sz w:val="20"/>
                <w:szCs w:val="20"/>
                <w:lang w:val="es-ES_tradnl"/>
              </w:rPr>
            </w:pPr>
            <w:r w:rsidRPr="00481B4C">
              <w:rPr>
                <w:rFonts w:ascii="AvantGarde Bk BT" w:hAnsi="AvantGarde Bk BT"/>
                <w:color w:val="000000" w:themeColor="text1"/>
                <w:spacing w:val="-3"/>
                <w:sz w:val="20"/>
                <w:szCs w:val="20"/>
                <w:lang w:val="es-ES_tradnl"/>
              </w:rPr>
              <w:t xml:space="preserve">C. </w:t>
            </w:r>
            <w:r w:rsidRPr="00481B4C">
              <w:rPr>
                <w:rFonts w:ascii="AvantGarde Bk BT" w:hAnsi="AvantGarde Bk BT"/>
                <w:spacing w:val="-3"/>
                <w:sz w:val="20"/>
                <w:szCs w:val="20"/>
                <w:lang w:val="es-ES_tradnl"/>
              </w:rPr>
              <w:t xml:space="preserve">Daniel Cortés Largo </w:t>
            </w:r>
          </w:p>
          <w:p w14:paraId="77779406" w14:textId="77777777" w:rsidR="007923E6" w:rsidRPr="00481B4C" w:rsidRDefault="007923E6" w:rsidP="000420FA">
            <w:pPr>
              <w:jc w:val="center"/>
              <w:rPr>
                <w:rFonts w:ascii="AvantGarde Bk BT" w:hAnsi="AvantGarde Bk BT"/>
                <w:color w:val="000000" w:themeColor="text1"/>
                <w:spacing w:val="-3"/>
                <w:sz w:val="20"/>
                <w:szCs w:val="20"/>
                <w:lang w:val="es-ES_tradnl"/>
              </w:rPr>
            </w:pPr>
          </w:p>
        </w:tc>
        <w:tc>
          <w:tcPr>
            <w:tcW w:w="4698" w:type="dxa"/>
          </w:tcPr>
          <w:p w14:paraId="41768F68" w14:textId="77777777" w:rsidR="007923E6" w:rsidRPr="00481B4C" w:rsidRDefault="007923E6" w:rsidP="000420FA">
            <w:pPr>
              <w:jc w:val="center"/>
              <w:rPr>
                <w:rFonts w:ascii="AvantGarde Bk BT" w:hAnsi="AvantGarde Bk BT"/>
                <w:color w:val="000000" w:themeColor="text1"/>
                <w:spacing w:val="-3"/>
                <w:sz w:val="20"/>
                <w:szCs w:val="20"/>
                <w:lang w:val="es-ES_tradnl"/>
              </w:rPr>
            </w:pPr>
            <w:r w:rsidRPr="00481B4C">
              <w:rPr>
                <w:rFonts w:ascii="AvantGarde Bk BT" w:hAnsi="AvantGarde Bk BT"/>
                <w:color w:val="000000" w:themeColor="text1"/>
                <w:spacing w:val="-3"/>
                <w:sz w:val="20"/>
                <w:szCs w:val="20"/>
                <w:lang w:val="es-ES_tradnl"/>
              </w:rPr>
              <w:t>C. Francisco Javier Armenta Araiza</w:t>
            </w:r>
          </w:p>
        </w:tc>
      </w:tr>
    </w:tbl>
    <w:p w14:paraId="4DE6A50D" w14:textId="49446C6E" w:rsidR="007923E6" w:rsidRDefault="007923E6" w:rsidP="007923E6">
      <w:pPr>
        <w:jc w:val="center"/>
        <w:outlineLvl w:val="0"/>
        <w:rPr>
          <w:rFonts w:ascii="AvantGarde Bk BT" w:eastAsia="Questrial" w:hAnsi="AvantGarde Bk BT" w:cs="Questrial"/>
          <w:b/>
          <w:color w:val="000000" w:themeColor="text1"/>
          <w:sz w:val="20"/>
          <w:szCs w:val="20"/>
          <w:lang w:val="es-ES_tradnl"/>
        </w:rPr>
      </w:pPr>
    </w:p>
    <w:p w14:paraId="6100940C" w14:textId="77777777" w:rsidR="002E01A9" w:rsidRPr="00481B4C" w:rsidRDefault="002E01A9" w:rsidP="007923E6">
      <w:pPr>
        <w:jc w:val="center"/>
        <w:outlineLvl w:val="0"/>
        <w:rPr>
          <w:rFonts w:ascii="AvantGarde Bk BT" w:eastAsia="Questrial" w:hAnsi="AvantGarde Bk BT" w:cs="Questrial"/>
          <w:b/>
          <w:color w:val="000000" w:themeColor="text1"/>
          <w:sz w:val="20"/>
          <w:szCs w:val="20"/>
          <w:lang w:val="es-ES_tradnl"/>
        </w:rPr>
      </w:pPr>
    </w:p>
    <w:p w14:paraId="2456C090" w14:textId="77777777" w:rsidR="007923E6" w:rsidRPr="00481B4C" w:rsidRDefault="007923E6" w:rsidP="007923E6">
      <w:pPr>
        <w:jc w:val="center"/>
        <w:outlineLvl w:val="0"/>
        <w:rPr>
          <w:rFonts w:ascii="AvantGarde Bk BT" w:eastAsia="Questrial" w:hAnsi="AvantGarde Bk BT" w:cs="Questrial"/>
          <w:b/>
          <w:color w:val="000000" w:themeColor="text1"/>
          <w:sz w:val="20"/>
          <w:szCs w:val="20"/>
          <w:lang w:val="es-ES_tradnl"/>
        </w:rPr>
      </w:pPr>
    </w:p>
    <w:p w14:paraId="2F2609D0" w14:textId="77777777" w:rsidR="007923E6" w:rsidRPr="00481B4C" w:rsidRDefault="007923E6" w:rsidP="007923E6">
      <w:pPr>
        <w:jc w:val="center"/>
        <w:outlineLvl w:val="0"/>
        <w:rPr>
          <w:rFonts w:ascii="AvantGarde Bk BT" w:eastAsia="Questrial" w:hAnsi="AvantGarde Bk BT" w:cs="Questrial"/>
          <w:b/>
          <w:color w:val="000000" w:themeColor="text1"/>
          <w:sz w:val="20"/>
          <w:szCs w:val="20"/>
          <w:lang w:val="es-ES_tradnl"/>
        </w:rPr>
      </w:pPr>
      <w:r w:rsidRPr="00481B4C">
        <w:rPr>
          <w:rFonts w:ascii="AvantGarde Bk BT" w:eastAsia="Questrial" w:hAnsi="AvantGarde Bk BT" w:cs="Questrial"/>
          <w:b/>
          <w:color w:val="000000" w:themeColor="text1"/>
          <w:sz w:val="20"/>
          <w:szCs w:val="20"/>
          <w:lang w:val="es-ES_tradnl"/>
        </w:rPr>
        <w:t>Mtro. Guillermo Arturo Gómez Mata</w:t>
      </w:r>
    </w:p>
    <w:p w14:paraId="61533E90" w14:textId="77777777" w:rsidR="007923E6" w:rsidRPr="00481B4C" w:rsidRDefault="007923E6" w:rsidP="007923E6">
      <w:pPr>
        <w:jc w:val="center"/>
        <w:rPr>
          <w:rFonts w:ascii="AvantGarde Bk BT" w:eastAsia="Questrial" w:hAnsi="AvantGarde Bk BT" w:cs="Questrial"/>
          <w:color w:val="000000" w:themeColor="text1"/>
          <w:sz w:val="20"/>
          <w:szCs w:val="20"/>
          <w:lang w:val="es-ES_tradnl"/>
        </w:rPr>
      </w:pPr>
      <w:r w:rsidRPr="00481B4C">
        <w:rPr>
          <w:rFonts w:ascii="AvantGarde Bk BT" w:eastAsia="Questrial" w:hAnsi="AvantGarde Bk BT" w:cs="Questrial"/>
          <w:color w:val="000000" w:themeColor="text1"/>
          <w:sz w:val="20"/>
          <w:szCs w:val="20"/>
          <w:lang w:val="es-ES_tradnl"/>
        </w:rPr>
        <w:t>Secretario de Actas y Acuerdos</w:t>
      </w:r>
    </w:p>
    <w:sectPr w:rsidR="007923E6" w:rsidRPr="00481B4C" w:rsidSect="00481B4C">
      <w:headerReference w:type="default" r:id="rId7"/>
      <w:footerReference w:type="default" r:id="rId8"/>
      <w:pgSz w:w="12240" w:h="15840" w:code="1"/>
      <w:pgMar w:top="2370"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6DEF1" w14:textId="77777777" w:rsidR="00726406" w:rsidRDefault="00726406" w:rsidP="00AA78DB">
      <w:r>
        <w:separator/>
      </w:r>
    </w:p>
  </w:endnote>
  <w:endnote w:type="continuationSeparator" w:id="0">
    <w:p w14:paraId="4B3581FE" w14:textId="77777777" w:rsidR="00726406" w:rsidRDefault="00726406" w:rsidP="00AA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1ABA3B04" w14:textId="63633E32" w:rsidR="000420FA" w:rsidRPr="00DC51E6" w:rsidRDefault="000420FA" w:rsidP="001F001B">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E01A9">
              <w:rPr>
                <w:rFonts w:ascii="AvantGarde Bk BT" w:hAnsi="AvantGarde Bk BT"/>
                <w:b/>
                <w:noProof/>
                <w:sz w:val="14"/>
                <w:szCs w:val="14"/>
              </w:rPr>
              <w:t>10</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E01A9">
              <w:rPr>
                <w:rFonts w:ascii="AvantGarde Bk BT" w:hAnsi="AvantGarde Bk BT"/>
                <w:b/>
                <w:noProof/>
                <w:sz w:val="14"/>
                <w:szCs w:val="14"/>
              </w:rPr>
              <w:t>11</w:t>
            </w:r>
            <w:r w:rsidRPr="00DC51E6">
              <w:rPr>
                <w:rFonts w:ascii="AvantGarde Bk BT" w:hAnsi="AvantGarde Bk BT"/>
                <w:b/>
                <w:sz w:val="14"/>
                <w:szCs w:val="14"/>
              </w:rPr>
              <w:fldChar w:fldCharType="end"/>
            </w:r>
          </w:p>
        </w:sdtContent>
      </w:sdt>
    </w:sdtContent>
  </w:sdt>
  <w:p w14:paraId="7576CEE2" w14:textId="77777777" w:rsidR="000420FA" w:rsidRDefault="000420FA" w:rsidP="001F001B">
    <w:pPr>
      <w:pStyle w:val="Piedepgina"/>
      <w:spacing w:line="276" w:lineRule="auto"/>
      <w:jc w:val="center"/>
      <w:rPr>
        <w:sz w:val="17"/>
        <w:szCs w:val="17"/>
      </w:rPr>
    </w:pPr>
  </w:p>
  <w:p w14:paraId="69EBAA69" w14:textId="77777777" w:rsidR="000420FA" w:rsidRPr="00C85DA2" w:rsidRDefault="000420FA" w:rsidP="001F001B">
    <w:pPr>
      <w:pStyle w:val="Piedepgina"/>
      <w:spacing w:line="276" w:lineRule="auto"/>
      <w:jc w:val="center"/>
      <w:rPr>
        <w:sz w:val="17"/>
        <w:szCs w:val="17"/>
      </w:rPr>
    </w:pPr>
    <w:r w:rsidRPr="00C85DA2">
      <w:rPr>
        <w:sz w:val="17"/>
        <w:szCs w:val="17"/>
      </w:rPr>
      <w:t>Av. Juárez No. 976, Edificio de la Rectoría General, Piso 5, Colonia Centro C.P. 44100.</w:t>
    </w:r>
  </w:p>
  <w:p w14:paraId="10F57728" w14:textId="1121BC56" w:rsidR="000420FA" w:rsidRPr="00C85DA2" w:rsidRDefault="000420FA" w:rsidP="001F001B">
    <w:pPr>
      <w:pStyle w:val="Piedepgina"/>
      <w:spacing w:line="276" w:lineRule="auto"/>
      <w:jc w:val="center"/>
      <w:rPr>
        <w:sz w:val="17"/>
        <w:szCs w:val="17"/>
      </w:rPr>
    </w:pPr>
    <w:r w:rsidRPr="00C85DA2">
      <w:rPr>
        <w:sz w:val="17"/>
        <w:szCs w:val="17"/>
      </w:rPr>
      <w:t>Guadalajara, Jalisco. México. Tel. [52] (33) 3134 2222, Ext. 12428, 12</w:t>
    </w:r>
    <w:r>
      <w:rPr>
        <w:sz w:val="17"/>
        <w:szCs w:val="17"/>
      </w:rPr>
      <w:t>243, 12420 y 12457 Tel. Dir.</w:t>
    </w:r>
    <w:r w:rsidRPr="00C85DA2">
      <w:rPr>
        <w:sz w:val="17"/>
        <w:szCs w:val="17"/>
      </w:rPr>
      <w:t xml:space="preserve"> 3134 2243 Fax 3134 2278</w:t>
    </w:r>
  </w:p>
  <w:p w14:paraId="33E8FA6C" w14:textId="77777777" w:rsidR="000420FA" w:rsidRPr="00C85DA2" w:rsidRDefault="000420FA" w:rsidP="001F001B">
    <w:pPr>
      <w:pStyle w:val="Piedepgina"/>
      <w:spacing w:line="276" w:lineRule="auto"/>
      <w:jc w:val="center"/>
      <w:rPr>
        <w:b/>
        <w:sz w:val="17"/>
        <w:szCs w:val="17"/>
      </w:rPr>
    </w:pPr>
    <w:r>
      <w:rPr>
        <w:b/>
        <w:sz w:val="17"/>
        <w:szCs w:val="17"/>
      </w:rPr>
      <w:t>www.hcgu</w:t>
    </w:r>
    <w:r w:rsidRPr="00C85DA2">
      <w:rPr>
        <w:b/>
        <w:sz w:val="17"/>
        <w:szCs w:val="17"/>
      </w:rPr>
      <w:t>.udg.mx</w:t>
    </w:r>
  </w:p>
  <w:p w14:paraId="0BDBC041" w14:textId="77777777" w:rsidR="000420FA" w:rsidRPr="00DC51E6" w:rsidRDefault="000420FA" w:rsidP="001F001B">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DDFBA" w14:textId="77777777" w:rsidR="00726406" w:rsidRDefault="00726406" w:rsidP="00AA78DB">
      <w:r>
        <w:separator/>
      </w:r>
    </w:p>
  </w:footnote>
  <w:footnote w:type="continuationSeparator" w:id="0">
    <w:p w14:paraId="1EB3245E" w14:textId="77777777" w:rsidR="00726406" w:rsidRDefault="00726406" w:rsidP="00AA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58AE2" w14:textId="77777777" w:rsidR="000420FA" w:rsidRDefault="000420FA" w:rsidP="001F001B">
    <w:pPr>
      <w:pStyle w:val="Encabezado"/>
      <w:jc w:val="right"/>
      <w:rPr>
        <w:noProof/>
        <w:lang w:val="es-ES"/>
      </w:rPr>
    </w:pPr>
    <w:r w:rsidRPr="007B1178">
      <w:rPr>
        <w:noProof/>
        <w:lang w:val="en-US" w:eastAsia="en-US"/>
      </w:rPr>
      <w:drawing>
        <wp:anchor distT="0" distB="0" distL="114300" distR="114300" simplePos="0" relativeHeight="251659264" behindDoc="1" locked="0" layoutInCell="1" allowOverlap="1" wp14:anchorId="2C903262" wp14:editId="32E9A01C">
          <wp:simplePos x="0" y="0"/>
          <wp:positionH relativeFrom="column">
            <wp:posOffset>-1070610</wp:posOffset>
          </wp:positionH>
          <wp:positionV relativeFrom="paragraph">
            <wp:posOffset>-440690</wp:posOffset>
          </wp:positionV>
          <wp:extent cx="7753350" cy="1619250"/>
          <wp:effectExtent l="0" t="0" r="0" b="0"/>
          <wp:wrapNone/>
          <wp:docPr id="2"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5E2DC795" w14:textId="77777777" w:rsidR="000420FA" w:rsidRDefault="000420FA" w:rsidP="001F001B">
    <w:pPr>
      <w:pStyle w:val="Encabezado"/>
      <w:jc w:val="right"/>
      <w:rPr>
        <w:noProof/>
        <w:lang w:val="es-ES"/>
      </w:rPr>
    </w:pPr>
  </w:p>
  <w:p w14:paraId="1D4E83E9" w14:textId="77777777" w:rsidR="000420FA" w:rsidRDefault="000420FA" w:rsidP="001F001B">
    <w:pPr>
      <w:pStyle w:val="Encabezado"/>
      <w:jc w:val="right"/>
      <w:rPr>
        <w:noProof/>
        <w:lang w:val="es-ES"/>
      </w:rPr>
    </w:pPr>
  </w:p>
  <w:p w14:paraId="682740E2" w14:textId="77777777" w:rsidR="000420FA" w:rsidRDefault="000420FA" w:rsidP="001F001B">
    <w:pPr>
      <w:pStyle w:val="Encabezado"/>
      <w:jc w:val="right"/>
      <w:rPr>
        <w:rFonts w:ascii="AvantGarde Bk BT" w:hAnsi="AvantGarde Bk BT"/>
        <w:noProof/>
        <w:lang w:val="es-ES"/>
      </w:rPr>
    </w:pPr>
  </w:p>
  <w:p w14:paraId="44F103A1" w14:textId="0E9535FA" w:rsidR="000420FA" w:rsidRPr="00481B4C" w:rsidRDefault="000420FA" w:rsidP="001F001B">
    <w:pPr>
      <w:pStyle w:val="Encabezado"/>
      <w:jc w:val="right"/>
      <w:rPr>
        <w:rFonts w:ascii="AvantGarde Bk BT" w:hAnsi="AvantGarde Bk BT"/>
        <w:noProof/>
        <w:sz w:val="20"/>
        <w:szCs w:val="20"/>
        <w:lang w:val="es-ES"/>
      </w:rPr>
    </w:pPr>
    <w:r w:rsidRPr="00481B4C">
      <w:rPr>
        <w:rFonts w:ascii="AvantGarde Bk BT" w:hAnsi="AvantGarde Bk BT"/>
        <w:noProof/>
        <w:sz w:val="20"/>
        <w:szCs w:val="20"/>
        <w:lang w:val="es-ES"/>
      </w:rPr>
      <w:t>Exp.</w:t>
    </w:r>
    <w:r w:rsidR="00481B4C">
      <w:rPr>
        <w:rFonts w:ascii="AvantGarde Bk BT" w:hAnsi="AvantGarde Bk BT"/>
        <w:noProof/>
        <w:sz w:val="20"/>
        <w:szCs w:val="20"/>
        <w:lang w:val="es-ES"/>
      </w:rPr>
      <w:t>021</w:t>
    </w:r>
  </w:p>
  <w:p w14:paraId="6D25160C" w14:textId="002302B2" w:rsidR="000420FA" w:rsidRPr="00481B4C" w:rsidRDefault="000420FA" w:rsidP="001F001B">
    <w:pPr>
      <w:pStyle w:val="Encabezado"/>
      <w:jc w:val="right"/>
      <w:rPr>
        <w:rFonts w:ascii="AvantGarde Bk BT" w:hAnsi="AvantGarde Bk BT"/>
        <w:sz w:val="20"/>
        <w:szCs w:val="20"/>
        <w:lang w:val="es-ES"/>
      </w:rPr>
    </w:pPr>
    <w:r w:rsidRPr="00481B4C">
      <w:rPr>
        <w:rFonts w:ascii="AvantGarde Bk BT" w:hAnsi="AvantGarde Bk BT"/>
        <w:noProof/>
        <w:sz w:val="20"/>
        <w:szCs w:val="20"/>
        <w:lang w:val="es-ES"/>
      </w:rPr>
      <w:t xml:space="preserve">Dictamen Núm. </w:t>
    </w:r>
    <w:r w:rsidR="00481B4C">
      <w:rPr>
        <w:rFonts w:ascii="AvantGarde Bk BT" w:hAnsi="AvantGarde Bk BT"/>
        <w:noProof/>
        <w:sz w:val="20"/>
        <w:szCs w:val="20"/>
        <w:lang w:val="es-ES"/>
      </w:rPr>
      <w:t>1</w:t>
    </w:r>
    <w:r w:rsidRPr="00481B4C">
      <w:rPr>
        <w:rFonts w:ascii="AvantGarde Bk BT" w:hAnsi="AvantGarde Bk BT"/>
        <w:noProof/>
        <w:sz w:val="20"/>
        <w:szCs w:val="20"/>
        <w:lang w:val="es-ES"/>
      </w:rPr>
      <w:t>/2022/</w:t>
    </w:r>
    <w:r w:rsidR="0043727E">
      <w:rPr>
        <w:rFonts w:ascii="AvantGarde Bk BT" w:hAnsi="AvantGarde Bk BT"/>
        <w:noProof/>
        <w:sz w:val="20"/>
        <w:szCs w:val="20"/>
        <w:lang w:val="es-ES"/>
      </w:rPr>
      <w:t>374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37B38"/>
    <w:multiLevelType w:val="hybridMultilevel"/>
    <w:tmpl w:val="D7D0BD8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DDB3A38"/>
    <w:multiLevelType w:val="hybridMultilevel"/>
    <w:tmpl w:val="086C87FE"/>
    <w:lvl w:ilvl="0" w:tplc="06FC3A7C">
      <w:start w:val="4"/>
      <w:numFmt w:val="bullet"/>
      <w:lvlText w:val="-"/>
      <w:lvlJc w:val="left"/>
      <w:pPr>
        <w:ind w:left="786" w:hanging="360"/>
      </w:pPr>
      <w:rPr>
        <w:rFonts w:ascii="AvantGarde Bk BT" w:eastAsia="Times New Roman" w:hAnsi="AvantGarde Bk BT" w:cs="Arial" w:hint="default"/>
        <w:sz w:val="24"/>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2" w15:restartNumberingAfterBreak="0">
    <w:nsid w:val="10233E96"/>
    <w:multiLevelType w:val="hybridMultilevel"/>
    <w:tmpl w:val="8FCE330E"/>
    <w:lvl w:ilvl="0" w:tplc="040A0001">
      <w:start w:val="1"/>
      <w:numFmt w:val="bullet"/>
      <w:lvlText w:val=""/>
      <w:lvlJc w:val="left"/>
      <w:pPr>
        <w:ind w:left="786" w:hanging="360"/>
      </w:pPr>
      <w:rPr>
        <w:rFonts w:ascii="Symbol" w:hAnsi="Symbol"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3" w15:restartNumberingAfterBreak="0">
    <w:nsid w:val="129C2090"/>
    <w:multiLevelType w:val="hybridMultilevel"/>
    <w:tmpl w:val="DD58FCF6"/>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13252849"/>
    <w:multiLevelType w:val="hybridMultilevel"/>
    <w:tmpl w:val="5E8E05D4"/>
    <w:lvl w:ilvl="0" w:tplc="D0889F34">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C5331B"/>
    <w:multiLevelType w:val="hybridMultilevel"/>
    <w:tmpl w:val="9D2E8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F95B50"/>
    <w:multiLevelType w:val="hybridMultilevel"/>
    <w:tmpl w:val="B3764A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68859EA"/>
    <w:multiLevelType w:val="hybridMultilevel"/>
    <w:tmpl w:val="1FDED3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532CD4"/>
    <w:multiLevelType w:val="hybridMultilevel"/>
    <w:tmpl w:val="448E50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9" w15:restartNumberingAfterBreak="0">
    <w:nsid w:val="3648189E"/>
    <w:multiLevelType w:val="hybridMultilevel"/>
    <w:tmpl w:val="13949886"/>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36A81C89"/>
    <w:multiLevelType w:val="hybridMultilevel"/>
    <w:tmpl w:val="A96873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9D73868"/>
    <w:multiLevelType w:val="hybridMultilevel"/>
    <w:tmpl w:val="57E2FEE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4312587C"/>
    <w:multiLevelType w:val="hybridMultilevel"/>
    <w:tmpl w:val="95B23996"/>
    <w:lvl w:ilvl="0" w:tplc="080A0001">
      <w:start w:val="1"/>
      <w:numFmt w:val="bullet"/>
      <w:lvlText w:val=""/>
      <w:lvlJc w:val="left"/>
      <w:pPr>
        <w:ind w:left="1150" w:hanging="360"/>
      </w:pPr>
      <w:rPr>
        <w:rFonts w:ascii="Symbol" w:hAnsi="Symbol" w:hint="default"/>
      </w:rPr>
    </w:lvl>
    <w:lvl w:ilvl="1" w:tplc="080A0003" w:tentative="1">
      <w:start w:val="1"/>
      <w:numFmt w:val="bullet"/>
      <w:lvlText w:val="o"/>
      <w:lvlJc w:val="left"/>
      <w:pPr>
        <w:ind w:left="1870" w:hanging="360"/>
      </w:pPr>
      <w:rPr>
        <w:rFonts w:ascii="Courier New" w:hAnsi="Courier New" w:cs="Courier New" w:hint="default"/>
      </w:rPr>
    </w:lvl>
    <w:lvl w:ilvl="2" w:tplc="080A0005" w:tentative="1">
      <w:start w:val="1"/>
      <w:numFmt w:val="bullet"/>
      <w:lvlText w:val=""/>
      <w:lvlJc w:val="left"/>
      <w:pPr>
        <w:ind w:left="2590" w:hanging="360"/>
      </w:pPr>
      <w:rPr>
        <w:rFonts w:ascii="Wingdings" w:hAnsi="Wingdings" w:hint="default"/>
      </w:rPr>
    </w:lvl>
    <w:lvl w:ilvl="3" w:tplc="080A0001" w:tentative="1">
      <w:start w:val="1"/>
      <w:numFmt w:val="bullet"/>
      <w:lvlText w:val=""/>
      <w:lvlJc w:val="left"/>
      <w:pPr>
        <w:ind w:left="3310" w:hanging="360"/>
      </w:pPr>
      <w:rPr>
        <w:rFonts w:ascii="Symbol" w:hAnsi="Symbol" w:hint="default"/>
      </w:rPr>
    </w:lvl>
    <w:lvl w:ilvl="4" w:tplc="080A0003" w:tentative="1">
      <w:start w:val="1"/>
      <w:numFmt w:val="bullet"/>
      <w:lvlText w:val="o"/>
      <w:lvlJc w:val="left"/>
      <w:pPr>
        <w:ind w:left="4030" w:hanging="360"/>
      </w:pPr>
      <w:rPr>
        <w:rFonts w:ascii="Courier New" w:hAnsi="Courier New" w:cs="Courier New" w:hint="default"/>
      </w:rPr>
    </w:lvl>
    <w:lvl w:ilvl="5" w:tplc="080A0005" w:tentative="1">
      <w:start w:val="1"/>
      <w:numFmt w:val="bullet"/>
      <w:lvlText w:val=""/>
      <w:lvlJc w:val="left"/>
      <w:pPr>
        <w:ind w:left="4750" w:hanging="360"/>
      </w:pPr>
      <w:rPr>
        <w:rFonts w:ascii="Wingdings" w:hAnsi="Wingdings" w:hint="default"/>
      </w:rPr>
    </w:lvl>
    <w:lvl w:ilvl="6" w:tplc="080A0001" w:tentative="1">
      <w:start w:val="1"/>
      <w:numFmt w:val="bullet"/>
      <w:lvlText w:val=""/>
      <w:lvlJc w:val="left"/>
      <w:pPr>
        <w:ind w:left="5470" w:hanging="360"/>
      </w:pPr>
      <w:rPr>
        <w:rFonts w:ascii="Symbol" w:hAnsi="Symbol" w:hint="default"/>
      </w:rPr>
    </w:lvl>
    <w:lvl w:ilvl="7" w:tplc="080A0003" w:tentative="1">
      <w:start w:val="1"/>
      <w:numFmt w:val="bullet"/>
      <w:lvlText w:val="o"/>
      <w:lvlJc w:val="left"/>
      <w:pPr>
        <w:ind w:left="6190" w:hanging="360"/>
      </w:pPr>
      <w:rPr>
        <w:rFonts w:ascii="Courier New" w:hAnsi="Courier New" w:cs="Courier New" w:hint="default"/>
      </w:rPr>
    </w:lvl>
    <w:lvl w:ilvl="8" w:tplc="080A0005" w:tentative="1">
      <w:start w:val="1"/>
      <w:numFmt w:val="bullet"/>
      <w:lvlText w:val=""/>
      <w:lvlJc w:val="left"/>
      <w:pPr>
        <w:ind w:left="6910" w:hanging="360"/>
      </w:pPr>
      <w:rPr>
        <w:rFonts w:ascii="Wingdings" w:hAnsi="Wingdings" w:hint="default"/>
      </w:rPr>
    </w:lvl>
  </w:abstractNum>
  <w:abstractNum w:abstractNumId="13" w15:restartNumberingAfterBreak="0">
    <w:nsid w:val="435E1DB6"/>
    <w:multiLevelType w:val="hybridMultilevel"/>
    <w:tmpl w:val="ADF07564"/>
    <w:lvl w:ilvl="0" w:tplc="12104AB6">
      <w:start w:val="1"/>
      <w:numFmt w:val="decimal"/>
      <w:lvlText w:val="%1."/>
      <w:lvlJc w:val="left"/>
      <w:pPr>
        <w:tabs>
          <w:tab w:val="num" w:pos="360"/>
        </w:tabs>
        <w:ind w:left="360" w:hanging="360"/>
      </w:pPr>
      <w:rPr>
        <w:b/>
        <w:color w:val="000000" w:themeColor="text1"/>
      </w:rPr>
    </w:lvl>
    <w:lvl w:ilvl="1" w:tplc="040A0001">
      <w:start w:val="1"/>
      <w:numFmt w:val="bullet"/>
      <w:lvlText w:val=""/>
      <w:lvlJc w:val="left"/>
      <w:pPr>
        <w:ind w:left="786" w:hanging="360"/>
      </w:pPr>
      <w:rPr>
        <w:rFonts w:ascii="Symbol" w:hAnsi="Symbo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4E667FF"/>
    <w:multiLevelType w:val="hybridMultilevel"/>
    <w:tmpl w:val="B748D8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F9D709D"/>
    <w:multiLevelType w:val="hybridMultilevel"/>
    <w:tmpl w:val="4D46FFA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55B832EC"/>
    <w:multiLevelType w:val="hybridMultilevel"/>
    <w:tmpl w:val="A34AE31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560D7B84"/>
    <w:multiLevelType w:val="hybridMultilevel"/>
    <w:tmpl w:val="A57E52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57825641"/>
    <w:multiLevelType w:val="hybridMultilevel"/>
    <w:tmpl w:val="5754C034"/>
    <w:lvl w:ilvl="0" w:tplc="080A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C711F4F"/>
    <w:multiLevelType w:val="hybridMultilevel"/>
    <w:tmpl w:val="9E2A530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611A5B59"/>
    <w:multiLevelType w:val="hybridMultilevel"/>
    <w:tmpl w:val="0A88811E"/>
    <w:lvl w:ilvl="0" w:tplc="0CE04FD4">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1A95A3F"/>
    <w:multiLevelType w:val="hybridMultilevel"/>
    <w:tmpl w:val="2330308C"/>
    <w:lvl w:ilvl="0" w:tplc="6B10A456">
      <w:start w:val="18"/>
      <w:numFmt w:val="decimal"/>
      <w:lvlText w:val="%1."/>
      <w:lvlJc w:val="left"/>
      <w:pPr>
        <w:ind w:left="720" w:hanging="360"/>
      </w:pPr>
      <w:rPr>
        <w:rFonts w:eastAsiaTheme="minorHAnsi"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61E431E0"/>
    <w:multiLevelType w:val="hybridMultilevel"/>
    <w:tmpl w:val="1B10A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3FD31C2"/>
    <w:multiLevelType w:val="hybridMultilevel"/>
    <w:tmpl w:val="4E32499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67F919C9"/>
    <w:multiLevelType w:val="hybridMultilevel"/>
    <w:tmpl w:val="8D2430E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768C212B"/>
    <w:multiLevelType w:val="hybridMultilevel"/>
    <w:tmpl w:val="5E1E259E"/>
    <w:lvl w:ilvl="0" w:tplc="6FE4D7AC">
      <w:start w:val="21"/>
      <w:numFmt w:val="decimal"/>
      <w:lvlText w:val="%1."/>
      <w:lvlJc w:val="left"/>
      <w:pPr>
        <w:ind w:left="720" w:hanging="360"/>
      </w:pPr>
      <w:rPr>
        <w:rFonts w:cs="Times New Roman" w:hint="default"/>
        <w:color w:val="auto"/>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7B1B0746"/>
    <w:multiLevelType w:val="hybridMultilevel"/>
    <w:tmpl w:val="1FDED3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EEF680E"/>
    <w:multiLevelType w:val="hybridMultilevel"/>
    <w:tmpl w:val="44FAA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7"/>
  </w:num>
  <w:num w:numId="4">
    <w:abstractNumId w:val="10"/>
  </w:num>
  <w:num w:numId="5">
    <w:abstractNumId w:val="1"/>
  </w:num>
  <w:num w:numId="6">
    <w:abstractNumId w:val="6"/>
  </w:num>
  <w:num w:numId="7">
    <w:abstractNumId w:val="8"/>
  </w:num>
  <w:num w:numId="8">
    <w:abstractNumId w:val="5"/>
  </w:num>
  <w:num w:numId="9">
    <w:abstractNumId w:val="19"/>
  </w:num>
  <w:num w:numId="10">
    <w:abstractNumId w:val="0"/>
  </w:num>
  <w:num w:numId="11">
    <w:abstractNumId w:val="20"/>
  </w:num>
  <w:num w:numId="12">
    <w:abstractNumId w:val="23"/>
  </w:num>
  <w:num w:numId="13">
    <w:abstractNumId w:val="12"/>
  </w:num>
  <w:num w:numId="14">
    <w:abstractNumId w:val="27"/>
  </w:num>
  <w:num w:numId="15">
    <w:abstractNumId w:val="21"/>
  </w:num>
  <w:num w:numId="16">
    <w:abstractNumId w:val="14"/>
  </w:num>
  <w:num w:numId="17">
    <w:abstractNumId w:val="25"/>
  </w:num>
  <w:num w:numId="18">
    <w:abstractNumId w:val="7"/>
  </w:num>
  <w:num w:numId="19">
    <w:abstractNumId w:val="26"/>
  </w:num>
  <w:num w:numId="20">
    <w:abstractNumId w:val="18"/>
  </w:num>
  <w:num w:numId="21">
    <w:abstractNumId w:val="11"/>
  </w:num>
  <w:num w:numId="22">
    <w:abstractNumId w:val="9"/>
  </w:num>
  <w:num w:numId="23">
    <w:abstractNumId w:val="22"/>
  </w:num>
  <w:num w:numId="24">
    <w:abstractNumId w:val="3"/>
  </w:num>
  <w:num w:numId="25">
    <w:abstractNumId w:val="16"/>
  </w:num>
  <w:num w:numId="26">
    <w:abstractNumId w:val="15"/>
  </w:num>
  <w:num w:numId="27">
    <w:abstractNumId w:val="24"/>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FB1"/>
    <w:rsid w:val="0002374A"/>
    <w:rsid w:val="000420FA"/>
    <w:rsid w:val="000553B2"/>
    <w:rsid w:val="00083251"/>
    <w:rsid w:val="0009224E"/>
    <w:rsid w:val="000960DF"/>
    <w:rsid w:val="000A5463"/>
    <w:rsid w:val="000A5FD5"/>
    <w:rsid w:val="000C6DCF"/>
    <w:rsid w:val="000D6A62"/>
    <w:rsid w:val="0015680F"/>
    <w:rsid w:val="00171BC2"/>
    <w:rsid w:val="001D0480"/>
    <w:rsid w:val="001F001B"/>
    <w:rsid w:val="002048A0"/>
    <w:rsid w:val="00204D87"/>
    <w:rsid w:val="00213355"/>
    <w:rsid w:val="002376EB"/>
    <w:rsid w:val="00256C04"/>
    <w:rsid w:val="00285FED"/>
    <w:rsid w:val="002971F4"/>
    <w:rsid w:val="002B1EDE"/>
    <w:rsid w:val="002D4C08"/>
    <w:rsid w:val="002E01A9"/>
    <w:rsid w:val="002E4900"/>
    <w:rsid w:val="002F711E"/>
    <w:rsid w:val="003027F9"/>
    <w:rsid w:val="003141E8"/>
    <w:rsid w:val="0032598E"/>
    <w:rsid w:val="00337A13"/>
    <w:rsid w:val="00346F85"/>
    <w:rsid w:val="0036086C"/>
    <w:rsid w:val="00370FC2"/>
    <w:rsid w:val="0038148C"/>
    <w:rsid w:val="003920D7"/>
    <w:rsid w:val="003A29F6"/>
    <w:rsid w:val="003B4438"/>
    <w:rsid w:val="003B790B"/>
    <w:rsid w:val="003C2BEE"/>
    <w:rsid w:val="003C54AA"/>
    <w:rsid w:val="003E1FCD"/>
    <w:rsid w:val="003E77C9"/>
    <w:rsid w:val="00412CC6"/>
    <w:rsid w:val="0042755C"/>
    <w:rsid w:val="00435168"/>
    <w:rsid w:val="0043727E"/>
    <w:rsid w:val="00481B4C"/>
    <w:rsid w:val="00484998"/>
    <w:rsid w:val="00497B2B"/>
    <w:rsid w:val="004A2922"/>
    <w:rsid w:val="004D587A"/>
    <w:rsid w:val="004E1E05"/>
    <w:rsid w:val="004E5137"/>
    <w:rsid w:val="00506AB2"/>
    <w:rsid w:val="005111C4"/>
    <w:rsid w:val="00564077"/>
    <w:rsid w:val="00571561"/>
    <w:rsid w:val="005755AE"/>
    <w:rsid w:val="00587D7D"/>
    <w:rsid w:val="005D357E"/>
    <w:rsid w:val="005E13DE"/>
    <w:rsid w:val="005E3226"/>
    <w:rsid w:val="0060266F"/>
    <w:rsid w:val="00604932"/>
    <w:rsid w:val="00623020"/>
    <w:rsid w:val="006358D1"/>
    <w:rsid w:val="006577F2"/>
    <w:rsid w:val="00670CD3"/>
    <w:rsid w:val="00692424"/>
    <w:rsid w:val="006933C5"/>
    <w:rsid w:val="0069420D"/>
    <w:rsid w:val="00694A4A"/>
    <w:rsid w:val="006A7FEF"/>
    <w:rsid w:val="006C0A48"/>
    <w:rsid w:val="006D6B3E"/>
    <w:rsid w:val="006F357F"/>
    <w:rsid w:val="006F4B8B"/>
    <w:rsid w:val="006F7DFD"/>
    <w:rsid w:val="00702522"/>
    <w:rsid w:val="00722D2D"/>
    <w:rsid w:val="00724405"/>
    <w:rsid w:val="00726406"/>
    <w:rsid w:val="00733B69"/>
    <w:rsid w:val="00733C15"/>
    <w:rsid w:val="00756703"/>
    <w:rsid w:val="00756CF0"/>
    <w:rsid w:val="0076301C"/>
    <w:rsid w:val="007819BC"/>
    <w:rsid w:val="007923E6"/>
    <w:rsid w:val="007B1787"/>
    <w:rsid w:val="007C7C1D"/>
    <w:rsid w:val="007D3D0C"/>
    <w:rsid w:val="00803266"/>
    <w:rsid w:val="00817FCD"/>
    <w:rsid w:val="0082574F"/>
    <w:rsid w:val="0083555B"/>
    <w:rsid w:val="00867054"/>
    <w:rsid w:val="00885799"/>
    <w:rsid w:val="008A2C27"/>
    <w:rsid w:val="008A2EA6"/>
    <w:rsid w:val="008C1FD4"/>
    <w:rsid w:val="008C5423"/>
    <w:rsid w:val="008F3265"/>
    <w:rsid w:val="009045D8"/>
    <w:rsid w:val="00907DD9"/>
    <w:rsid w:val="00924206"/>
    <w:rsid w:val="00936510"/>
    <w:rsid w:val="00971615"/>
    <w:rsid w:val="00975BB5"/>
    <w:rsid w:val="0099285A"/>
    <w:rsid w:val="00994D45"/>
    <w:rsid w:val="009A4D35"/>
    <w:rsid w:val="009B24A9"/>
    <w:rsid w:val="009C08BF"/>
    <w:rsid w:val="009C3FB1"/>
    <w:rsid w:val="009D3DC2"/>
    <w:rsid w:val="009E4191"/>
    <w:rsid w:val="009F7AB4"/>
    <w:rsid w:val="00A21F35"/>
    <w:rsid w:val="00A36AF7"/>
    <w:rsid w:val="00A4229C"/>
    <w:rsid w:val="00A446E2"/>
    <w:rsid w:val="00A63F72"/>
    <w:rsid w:val="00A677BE"/>
    <w:rsid w:val="00A921CD"/>
    <w:rsid w:val="00AA78DB"/>
    <w:rsid w:val="00AC13CD"/>
    <w:rsid w:val="00AC5888"/>
    <w:rsid w:val="00AD026F"/>
    <w:rsid w:val="00AD5D06"/>
    <w:rsid w:val="00B11623"/>
    <w:rsid w:val="00B2419B"/>
    <w:rsid w:val="00B54AB2"/>
    <w:rsid w:val="00B628F6"/>
    <w:rsid w:val="00B6707B"/>
    <w:rsid w:val="00B74DB1"/>
    <w:rsid w:val="00B82B53"/>
    <w:rsid w:val="00BA550E"/>
    <w:rsid w:val="00BE681A"/>
    <w:rsid w:val="00C048E6"/>
    <w:rsid w:val="00C24CA1"/>
    <w:rsid w:val="00C2744E"/>
    <w:rsid w:val="00C31E09"/>
    <w:rsid w:val="00C44359"/>
    <w:rsid w:val="00C455B5"/>
    <w:rsid w:val="00C53983"/>
    <w:rsid w:val="00C556E7"/>
    <w:rsid w:val="00C84277"/>
    <w:rsid w:val="00CA36F0"/>
    <w:rsid w:val="00CC099E"/>
    <w:rsid w:val="00CD2196"/>
    <w:rsid w:val="00CD6654"/>
    <w:rsid w:val="00CE5967"/>
    <w:rsid w:val="00CE6C92"/>
    <w:rsid w:val="00CF7106"/>
    <w:rsid w:val="00D16264"/>
    <w:rsid w:val="00D2052C"/>
    <w:rsid w:val="00D374AB"/>
    <w:rsid w:val="00D46292"/>
    <w:rsid w:val="00D52D8D"/>
    <w:rsid w:val="00D53E3A"/>
    <w:rsid w:val="00D669BB"/>
    <w:rsid w:val="00D75C5F"/>
    <w:rsid w:val="00D901BB"/>
    <w:rsid w:val="00D95671"/>
    <w:rsid w:val="00DC68A6"/>
    <w:rsid w:val="00DD3F26"/>
    <w:rsid w:val="00E15B79"/>
    <w:rsid w:val="00E33F67"/>
    <w:rsid w:val="00E41990"/>
    <w:rsid w:val="00E56F33"/>
    <w:rsid w:val="00E6005D"/>
    <w:rsid w:val="00E826E6"/>
    <w:rsid w:val="00E972E2"/>
    <w:rsid w:val="00EA3BB4"/>
    <w:rsid w:val="00EE6573"/>
    <w:rsid w:val="00EF15B3"/>
    <w:rsid w:val="00EF5750"/>
    <w:rsid w:val="00F14092"/>
    <w:rsid w:val="00F1683F"/>
    <w:rsid w:val="00F172A0"/>
    <w:rsid w:val="00F2075A"/>
    <w:rsid w:val="00F34C7F"/>
    <w:rsid w:val="00F4485B"/>
    <w:rsid w:val="00F64819"/>
    <w:rsid w:val="00F77694"/>
    <w:rsid w:val="00FC27EB"/>
    <w:rsid w:val="00FF357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0ED8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8DB"/>
    <w:rPr>
      <w:rFonts w:ascii="Times New Roman" w:eastAsia="Times New Roman" w:hAnsi="Times New Roman" w:cs="Times New Roman"/>
      <w:lang w:val="es-MX" w:eastAsia="es-ES_tradnl"/>
    </w:rPr>
  </w:style>
  <w:style w:type="paragraph" w:styleId="Ttulo1">
    <w:name w:val="heading 1"/>
    <w:basedOn w:val="Normal"/>
    <w:link w:val="Ttulo1Car"/>
    <w:autoRedefine/>
    <w:uiPriority w:val="9"/>
    <w:rsid w:val="00EF15B3"/>
    <w:pPr>
      <w:spacing w:before="100" w:beforeAutospacing="1" w:after="100" w:afterAutospacing="1" w:line="360" w:lineRule="auto"/>
      <w:jc w:val="center"/>
      <w:outlineLvl w:val="0"/>
    </w:pPr>
    <w:rPr>
      <w:rFonts w:ascii="Garamond" w:eastAsiaTheme="minorEastAsia" w:hAnsi="Garamond"/>
      <w:b/>
      <w:bCs/>
      <w:kern w:val="36"/>
      <w:sz w:val="40"/>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15B3"/>
    <w:rPr>
      <w:rFonts w:ascii="Garamond" w:eastAsiaTheme="minorEastAsia" w:hAnsi="Garamond"/>
      <w:b/>
      <w:bCs/>
      <w:kern w:val="36"/>
      <w:sz w:val="40"/>
      <w:szCs w:val="48"/>
      <w:lang w:eastAsia="es-ES"/>
    </w:rPr>
  </w:style>
  <w:style w:type="paragraph" w:customStyle="1" w:styleId="Estilo2">
    <w:name w:val="Estilo2"/>
    <w:basedOn w:val="Ttulo1"/>
    <w:autoRedefine/>
    <w:qFormat/>
    <w:rsid w:val="00EF15B3"/>
    <w:rPr>
      <w:color w:val="000000" w:themeColor="text1"/>
    </w:rPr>
  </w:style>
  <w:style w:type="paragraph" w:styleId="Encabezado">
    <w:name w:val="header"/>
    <w:basedOn w:val="Normal"/>
    <w:link w:val="EncabezadoCar"/>
    <w:unhideWhenUsed/>
    <w:rsid w:val="00AA78DB"/>
    <w:pPr>
      <w:tabs>
        <w:tab w:val="center" w:pos="4419"/>
        <w:tab w:val="right" w:pos="8838"/>
      </w:tabs>
    </w:pPr>
  </w:style>
  <w:style w:type="character" w:customStyle="1" w:styleId="EncabezadoCar">
    <w:name w:val="Encabezado Car"/>
    <w:basedOn w:val="Fuentedeprrafopredeter"/>
    <w:link w:val="Encabezado"/>
    <w:rsid w:val="00AA78DB"/>
    <w:rPr>
      <w:rFonts w:ascii="Times New Roman" w:eastAsia="Times New Roman" w:hAnsi="Times New Roman" w:cs="Times New Roman"/>
      <w:lang w:val="es-MX" w:eastAsia="es-ES_tradnl"/>
    </w:rPr>
  </w:style>
  <w:style w:type="paragraph" w:styleId="Piedepgina">
    <w:name w:val="footer"/>
    <w:basedOn w:val="Normal"/>
    <w:link w:val="PiedepginaCar"/>
    <w:unhideWhenUsed/>
    <w:rsid w:val="00AA78DB"/>
    <w:pPr>
      <w:tabs>
        <w:tab w:val="center" w:pos="4419"/>
        <w:tab w:val="right" w:pos="8838"/>
      </w:tabs>
    </w:pPr>
  </w:style>
  <w:style w:type="character" w:customStyle="1" w:styleId="PiedepginaCar">
    <w:name w:val="Pie de página Car"/>
    <w:basedOn w:val="Fuentedeprrafopredeter"/>
    <w:link w:val="Piedepgina"/>
    <w:rsid w:val="00AA78DB"/>
    <w:rPr>
      <w:rFonts w:ascii="Times New Roman" w:eastAsia="Times New Roman" w:hAnsi="Times New Roman" w:cs="Times New Roman"/>
      <w:lang w:val="es-MX" w:eastAsia="es-ES_tradnl"/>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AA78DB"/>
    <w:pPr>
      <w:spacing w:after="200" w:line="276" w:lineRule="auto"/>
      <w:ind w:left="720"/>
      <w:contextualSpacing/>
    </w:pPr>
    <w:rPr>
      <w:rFonts w:ascii="Calibri" w:eastAsia="Calibri" w:hAnsi="Calibri"/>
      <w:sz w:val="22"/>
      <w:szCs w:val="22"/>
      <w:lang w:eastAsia="en-US"/>
    </w:rPr>
  </w:style>
  <w:style w:type="paragraph" w:styleId="Textonotapie">
    <w:name w:val="footnote text"/>
    <w:basedOn w:val="Normal"/>
    <w:link w:val="TextonotapieCar"/>
    <w:uiPriority w:val="99"/>
    <w:rsid w:val="00AA78DB"/>
    <w:rPr>
      <w:sz w:val="20"/>
      <w:szCs w:val="20"/>
      <w:lang w:val="es-ES" w:eastAsia="es-ES"/>
    </w:rPr>
  </w:style>
  <w:style w:type="character" w:customStyle="1" w:styleId="TextonotapieCar">
    <w:name w:val="Texto nota pie Car"/>
    <w:basedOn w:val="Fuentedeprrafopredeter"/>
    <w:link w:val="Textonotapie"/>
    <w:uiPriority w:val="99"/>
    <w:rsid w:val="00AA78DB"/>
    <w:rPr>
      <w:rFonts w:ascii="Times New Roman" w:eastAsia="Times New Roman" w:hAnsi="Times New Roman" w:cs="Times New Roman"/>
      <w:sz w:val="20"/>
      <w:szCs w:val="20"/>
      <w:lang w:val="es-ES" w:eastAsia="es-ES"/>
    </w:rPr>
  </w:style>
  <w:style w:type="paragraph" w:styleId="NormalWeb">
    <w:name w:val="Normal (Web)"/>
    <w:basedOn w:val="Normal"/>
    <w:uiPriority w:val="99"/>
    <w:rsid w:val="00AA78DB"/>
    <w:pPr>
      <w:spacing w:before="100" w:beforeAutospacing="1" w:after="100" w:afterAutospacing="1"/>
    </w:pPr>
    <w:rPr>
      <w:lang w:val="es-ES" w:eastAsia="es-ES"/>
    </w:rPr>
  </w:style>
  <w:style w:type="character" w:styleId="Refdenotaalpie">
    <w:name w:val="footnote reference"/>
    <w:basedOn w:val="Fuentedeprrafopredeter"/>
    <w:uiPriority w:val="99"/>
    <w:unhideWhenUsed/>
    <w:rsid w:val="00AA78DB"/>
    <w:rPr>
      <w:vertAlign w:val="superscript"/>
    </w:rPr>
  </w:style>
  <w:style w:type="table" w:customStyle="1" w:styleId="Tablaconcuadrcula1">
    <w:name w:val="Tabla con cuadrícula1"/>
    <w:basedOn w:val="Tablanormal"/>
    <w:next w:val="Tablaconcuadrcula"/>
    <w:uiPriority w:val="59"/>
    <w:rsid w:val="00AA78DB"/>
    <w:pPr>
      <w:spacing w:line="360" w:lineRule="auto"/>
      <w:ind w:left="142"/>
      <w:jc w:val="both"/>
    </w:pPr>
    <w:rPr>
      <w:rFonts w:ascii="Calibri" w:eastAsia="Calibri" w:hAnsi="Calibri" w:cs="Times New Roman"/>
      <w:sz w:val="20"/>
      <w:szCs w:val="20"/>
      <w:lang w:val="es-MX"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AA7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unhideWhenUsed/>
    <w:rsid w:val="000553B2"/>
  </w:style>
  <w:style w:type="character" w:customStyle="1" w:styleId="MapadeldocumentoCar">
    <w:name w:val="Mapa del documento Car"/>
    <w:basedOn w:val="Fuentedeprrafopredeter"/>
    <w:link w:val="Mapadeldocumento"/>
    <w:uiPriority w:val="99"/>
    <w:semiHidden/>
    <w:rsid w:val="000553B2"/>
    <w:rPr>
      <w:rFonts w:ascii="Times New Roman" w:eastAsia="Times New Roman" w:hAnsi="Times New Roman" w:cs="Times New Roman"/>
      <w:lang w:val="es-MX" w:eastAsia="es-ES_tradnl"/>
    </w:rPr>
  </w:style>
  <w:style w:type="character" w:styleId="Refdecomentario">
    <w:name w:val="annotation reference"/>
    <w:basedOn w:val="Fuentedeprrafopredeter"/>
    <w:uiPriority w:val="99"/>
    <w:semiHidden/>
    <w:unhideWhenUsed/>
    <w:rsid w:val="00C84277"/>
    <w:rPr>
      <w:sz w:val="16"/>
      <w:szCs w:val="16"/>
    </w:rPr>
  </w:style>
  <w:style w:type="paragraph" w:styleId="Textocomentario">
    <w:name w:val="annotation text"/>
    <w:basedOn w:val="Normal"/>
    <w:link w:val="TextocomentarioCar"/>
    <w:uiPriority w:val="99"/>
    <w:unhideWhenUsed/>
    <w:rsid w:val="00C84277"/>
    <w:rPr>
      <w:rFonts w:ascii="Arial" w:hAnsi="Arial" w:cs="Arial"/>
      <w:sz w:val="20"/>
      <w:szCs w:val="20"/>
      <w:lang w:eastAsia="es-MX"/>
    </w:rPr>
  </w:style>
  <w:style w:type="character" w:customStyle="1" w:styleId="TextocomentarioCar">
    <w:name w:val="Texto comentario Car"/>
    <w:basedOn w:val="Fuentedeprrafopredeter"/>
    <w:link w:val="Textocomentario"/>
    <w:uiPriority w:val="99"/>
    <w:rsid w:val="00C84277"/>
    <w:rPr>
      <w:rFonts w:ascii="Arial" w:eastAsia="Times New Roman" w:hAnsi="Arial" w:cs="Arial"/>
      <w:sz w:val="20"/>
      <w:szCs w:val="20"/>
      <w:lang w:val="es-MX" w:eastAsia="es-MX"/>
    </w:rPr>
  </w:style>
  <w:style w:type="paragraph" w:styleId="Textodeglobo">
    <w:name w:val="Balloon Text"/>
    <w:basedOn w:val="Normal"/>
    <w:link w:val="TextodegloboCar"/>
    <w:uiPriority w:val="99"/>
    <w:semiHidden/>
    <w:unhideWhenUsed/>
    <w:rsid w:val="00C84277"/>
    <w:rPr>
      <w:sz w:val="18"/>
      <w:szCs w:val="18"/>
    </w:rPr>
  </w:style>
  <w:style w:type="character" w:customStyle="1" w:styleId="TextodegloboCar">
    <w:name w:val="Texto de globo Car"/>
    <w:basedOn w:val="Fuentedeprrafopredeter"/>
    <w:link w:val="Textodeglobo"/>
    <w:uiPriority w:val="99"/>
    <w:semiHidden/>
    <w:rsid w:val="00C84277"/>
    <w:rPr>
      <w:rFonts w:ascii="Times New Roman" w:eastAsia="Times New Roman" w:hAnsi="Times New Roman" w:cs="Times New Roman"/>
      <w:sz w:val="18"/>
      <w:szCs w:val="18"/>
      <w:lang w:val="es-MX" w:eastAsia="es-ES_tradnl"/>
    </w:rPr>
  </w:style>
  <w:style w:type="paragraph" w:styleId="Asuntodelcomentario">
    <w:name w:val="annotation subject"/>
    <w:basedOn w:val="Textocomentario"/>
    <w:next w:val="Textocomentario"/>
    <w:link w:val="AsuntodelcomentarioCar"/>
    <w:uiPriority w:val="99"/>
    <w:semiHidden/>
    <w:unhideWhenUsed/>
    <w:rsid w:val="00C84277"/>
    <w:rPr>
      <w:rFonts w:ascii="Times New Roman" w:hAnsi="Times New Roman" w:cs="Times New Roman"/>
      <w:b/>
      <w:bCs/>
      <w:lang w:eastAsia="es-ES_tradnl"/>
    </w:rPr>
  </w:style>
  <w:style w:type="character" w:customStyle="1" w:styleId="AsuntodelcomentarioCar">
    <w:name w:val="Asunto del comentario Car"/>
    <w:basedOn w:val="TextocomentarioCar"/>
    <w:link w:val="Asuntodelcomentario"/>
    <w:uiPriority w:val="99"/>
    <w:semiHidden/>
    <w:rsid w:val="00C84277"/>
    <w:rPr>
      <w:rFonts w:ascii="Times New Roman" w:eastAsia="Times New Roman" w:hAnsi="Times New Roman" w:cs="Times New Roman"/>
      <w:b/>
      <w:bCs/>
      <w:sz w:val="20"/>
      <w:szCs w:val="20"/>
      <w:lang w:val="es-MX"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199368">
      <w:bodyDiv w:val="1"/>
      <w:marLeft w:val="0"/>
      <w:marRight w:val="0"/>
      <w:marTop w:val="0"/>
      <w:marBottom w:val="0"/>
      <w:divBdr>
        <w:top w:val="none" w:sz="0" w:space="0" w:color="auto"/>
        <w:left w:val="none" w:sz="0" w:space="0" w:color="auto"/>
        <w:bottom w:val="none" w:sz="0" w:space="0" w:color="auto"/>
        <w:right w:val="none" w:sz="0" w:space="0" w:color="auto"/>
      </w:divBdr>
    </w:div>
    <w:div w:id="496187897">
      <w:bodyDiv w:val="1"/>
      <w:marLeft w:val="0"/>
      <w:marRight w:val="0"/>
      <w:marTop w:val="0"/>
      <w:marBottom w:val="0"/>
      <w:divBdr>
        <w:top w:val="none" w:sz="0" w:space="0" w:color="auto"/>
        <w:left w:val="none" w:sz="0" w:space="0" w:color="auto"/>
        <w:bottom w:val="none" w:sz="0" w:space="0" w:color="auto"/>
        <w:right w:val="none" w:sz="0" w:space="0" w:color="auto"/>
      </w:divBdr>
    </w:div>
    <w:div w:id="602883110">
      <w:bodyDiv w:val="1"/>
      <w:marLeft w:val="0"/>
      <w:marRight w:val="0"/>
      <w:marTop w:val="0"/>
      <w:marBottom w:val="0"/>
      <w:divBdr>
        <w:top w:val="none" w:sz="0" w:space="0" w:color="auto"/>
        <w:left w:val="none" w:sz="0" w:space="0" w:color="auto"/>
        <w:bottom w:val="none" w:sz="0" w:space="0" w:color="auto"/>
        <w:right w:val="none" w:sz="0" w:space="0" w:color="auto"/>
      </w:divBdr>
    </w:div>
    <w:div w:id="892887787">
      <w:bodyDiv w:val="1"/>
      <w:marLeft w:val="0"/>
      <w:marRight w:val="0"/>
      <w:marTop w:val="0"/>
      <w:marBottom w:val="0"/>
      <w:divBdr>
        <w:top w:val="none" w:sz="0" w:space="0" w:color="auto"/>
        <w:left w:val="none" w:sz="0" w:space="0" w:color="auto"/>
        <w:bottom w:val="none" w:sz="0" w:space="0" w:color="auto"/>
        <w:right w:val="none" w:sz="0" w:space="0" w:color="auto"/>
      </w:divBdr>
    </w:div>
    <w:div w:id="1399016817">
      <w:bodyDiv w:val="1"/>
      <w:marLeft w:val="0"/>
      <w:marRight w:val="0"/>
      <w:marTop w:val="0"/>
      <w:marBottom w:val="0"/>
      <w:divBdr>
        <w:top w:val="none" w:sz="0" w:space="0" w:color="auto"/>
        <w:left w:val="none" w:sz="0" w:space="0" w:color="auto"/>
        <w:bottom w:val="none" w:sz="0" w:space="0" w:color="auto"/>
        <w:right w:val="none" w:sz="0" w:space="0" w:color="auto"/>
      </w:divBdr>
    </w:div>
    <w:div w:id="1562326642">
      <w:bodyDiv w:val="1"/>
      <w:marLeft w:val="0"/>
      <w:marRight w:val="0"/>
      <w:marTop w:val="0"/>
      <w:marBottom w:val="0"/>
      <w:divBdr>
        <w:top w:val="none" w:sz="0" w:space="0" w:color="auto"/>
        <w:left w:val="none" w:sz="0" w:space="0" w:color="auto"/>
        <w:bottom w:val="none" w:sz="0" w:space="0" w:color="auto"/>
        <w:right w:val="none" w:sz="0" w:space="0" w:color="auto"/>
      </w:divBdr>
      <w:divsChild>
        <w:div w:id="309478039">
          <w:marLeft w:val="0"/>
          <w:marRight w:val="0"/>
          <w:marTop w:val="0"/>
          <w:marBottom w:val="0"/>
          <w:divBdr>
            <w:top w:val="none" w:sz="0" w:space="0" w:color="auto"/>
            <w:left w:val="none" w:sz="0" w:space="0" w:color="auto"/>
            <w:bottom w:val="none" w:sz="0" w:space="0" w:color="auto"/>
            <w:right w:val="none" w:sz="0" w:space="0" w:color="auto"/>
          </w:divBdr>
        </w:div>
        <w:div w:id="691300171">
          <w:marLeft w:val="0"/>
          <w:marRight w:val="0"/>
          <w:marTop w:val="0"/>
          <w:marBottom w:val="0"/>
          <w:divBdr>
            <w:top w:val="none" w:sz="0" w:space="0" w:color="auto"/>
            <w:left w:val="none" w:sz="0" w:space="0" w:color="auto"/>
            <w:bottom w:val="none" w:sz="0" w:space="0" w:color="auto"/>
            <w:right w:val="none" w:sz="0" w:space="0" w:color="auto"/>
          </w:divBdr>
        </w:div>
        <w:div w:id="1144540464">
          <w:marLeft w:val="0"/>
          <w:marRight w:val="0"/>
          <w:marTop w:val="0"/>
          <w:marBottom w:val="0"/>
          <w:divBdr>
            <w:top w:val="none" w:sz="0" w:space="0" w:color="auto"/>
            <w:left w:val="none" w:sz="0" w:space="0" w:color="auto"/>
            <w:bottom w:val="none" w:sz="0" w:space="0" w:color="auto"/>
            <w:right w:val="none" w:sz="0" w:space="0" w:color="auto"/>
          </w:divBdr>
        </w:div>
        <w:div w:id="919675890">
          <w:marLeft w:val="0"/>
          <w:marRight w:val="0"/>
          <w:marTop w:val="0"/>
          <w:marBottom w:val="0"/>
          <w:divBdr>
            <w:top w:val="none" w:sz="0" w:space="0" w:color="auto"/>
            <w:left w:val="none" w:sz="0" w:space="0" w:color="auto"/>
            <w:bottom w:val="none" w:sz="0" w:space="0" w:color="auto"/>
            <w:right w:val="none" w:sz="0" w:space="0" w:color="auto"/>
          </w:divBdr>
        </w:div>
        <w:div w:id="968747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11</Pages>
  <Words>3575</Words>
  <Characters>19664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Windows</cp:lastModifiedBy>
  <cp:revision>55</cp:revision>
  <cp:lastPrinted>2022-07-11T14:46:00Z</cp:lastPrinted>
  <dcterms:created xsi:type="dcterms:W3CDTF">2022-07-06T15:00:00Z</dcterms:created>
  <dcterms:modified xsi:type="dcterms:W3CDTF">2022-07-11T14:49:00Z</dcterms:modified>
</cp:coreProperties>
</file>