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21E38" w14:textId="77777777" w:rsidR="0096701D" w:rsidRPr="003224C6" w:rsidRDefault="0096701D" w:rsidP="003C58E4">
      <w:pPr>
        <w:jc w:val="both"/>
        <w:outlineLvl w:val="0"/>
        <w:rPr>
          <w:rFonts w:ascii="AvantGarde Bk BT" w:eastAsia="Questrial" w:hAnsi="AvantGarde Bk BT" w:cs="Questrial"/>
          <w:b/>
          <w:sz w:val="20"/>
          <w:szCs w:val="20"/>
          <w:vertAlign w:val="subscript"/>
          <w:lang w:val="es-ES" w:eastAsia="es-MX"/>
        </w:rPr>
      </w:pPr>
    </w:p>
    <w:p w14:paraId="205E011E" w14:textId="77777777" w:rsidR="0096701D" w:rsidRPr="003224C6" w:rsidRDefault="00C15F64" w:rsidP="003C58E4">
      <w:pPr>
        <w:jc w:val="both"/>
        <w:outlineLvl w:val="0"/>
        <w:rPr>
          <w:rFonts w:ascii="AvantGarde Bk BT" w:eastAsia="Questrial" w:hAnsi="AvantGarde Bk BT" w:cs="Questrial"/>
          <w:b/>
          <w:sz w:val="20"/>
          <w:szCs w:val="20"/>
          <w:lang w:val="es-ES" w:eastAsia="es-MX"/>
        </w:rPr>
      </w:pPr>
      <w:r w:rsidRPr="003224C6">
        <w:rPr>
          <w:rFonts w:ascii="AvantGarde Bk BT" w:eastAsia="Questrial" w:hAnsi="AvantGarde Bk BT" w:cs="Questrial"/>
          <w:b/>
          <w:sz w:val="20"/>
          <w:szCs w:val="20"/>
          <w:lang w:val="es-ES" w:eastAsia="es-MX"/>
        </w:rPr>
        <w:t>H. CONSEJO GENERAL UNIVERSITARIO</w:t>
      </w:r>
    </w:p>
    <w:p w14:paraId="11CD13F3" w14:textId="4CC9CB04" w:rsidR="0096701D" w:rsidRPr="00FC1C2C" w:rsidRDefault="00C15F64" w:rsidP="003C58E4">
      <w:pPr>
        <w:jc w:val="both"/>
        <w:outlineLvl w:val="0"/>
        <w:rPr>
          <w:rFonts w:ascii="AvantGarde Bk BT" w:eastAsia="Questrial" w:hAnsi="AvantGarde Bk BT" w:cs="Questrial"/>
          <w:b/>
          <w:bCs/>
          <w:sz w:val="20"/>
          <w:szCs w:val="20"/>
          <w:lang w:val="es-ES" w:eastAsia="es-MX"/>
        </w:rPr>
      </w:pPr>
      <w:r w:rsidRPr="00FC1C2C">
        <w:rPr>
          <w:rFonts w:ascii="AvantGarde Bk BT" w:eastAsia="Questrial" w:hAnsi="AvantGarde Bk BT" w:cs="Questrial"/>
          <w:b/>
          <w:bCs/>
          <w:sz w:val="20"/>
          <w:szCs w:val="20"/>
          <w:lang w:val="es-ES" w:eastAsia="es-MX"/>
        </w:rPr>
        <w:t>PRESENTE</w:t>
      </w:r>
    </w:p>
    <w:p w14:paraId="038309A1" w14:textId="77777777" w:rsidR="0096701D" w:rsidRPr="003224C6" w:rsidRDefault="0096701D" w:rsidP="003C58E4">
      <w:pPr>
        <w:jc w:val="both"/>
        <w:rPr>
          <w:rFonts w:ascii="AvantGarde Bk BT" w:eastAsia="Questrial" w:hAnsi="AvantGarde Bk BT" w:cs="Questrial"/>
          <w:sz w:val="20"/>
          <w:szCs w:val="20"/>
          <w:lang w:val="es-ES" w:eastAsia="es-MX"/>
        </w:rPr>
      </w:pPr>
    </w:p>
    <w:p w14:paraId="55150961" w14:textId="53BF1281" w:rsidR="0096701D" w:rsidRPr="003224C6" w:rsidRDefault="00C15F64">
      <w:pPr>
        <w:jc w:val="both"/>
        <w:rPr>
          <w:rFonts w:ascii="AvantGarde Bk BT" w:eastAsia="Questrial" w:hAnsi="AvantGarde Bk BT" w:cs="Questrial"/>
          <w:sz w:val="20"/>
          <w:szCs w:val="20"/>
          <w:lang w:val="es-ES" w:eastAsia="es-MX"/>
        </w:rPr>
      </w:pPr>
      <w:bookmarkStart w:id="0" w:name="_heading=h.30j0zll" w:colFirst="0" w:colLast="0"/>
      <w:bookmarkEnd w:id="0"/>
      <w:r w:rsidRPr="00E222CE">
        <w:rPr>
          <w:rFonts w:ascii="AvantGarde Bk BT" w:eastAsia="Questrial" w:hAnsi="AvantGarde Bk BT" w:cs="Questrial"/>
          <w:sz w:val="20"/>
          <w:szCs w:val="20"/>
          <w:lang w:val="es-ES" w:eastAsia="es-MX"/>
        </w:rPr>
        <w:t xml:space="preserve">A esta Comisión Permanente de Educación ha sido turnado </w:t>
      </w:r>
      <w:r w:rsidR="008A5A0E" w:rsidRPr="00E222CE">
        <w:rPr>
          <w:rFonts w:ascii="AvantGarde Bk BT" w:eastAsia="Questrial" w:hAnsi="AvantGarde Bk BT" w:cs="Questrial"/>
          <w:sz w:val="20"/>
          <w:szCs w:val="20"/>
          <w:lang w:val="es-ES" w:eastAsia="es-MX"/>
        </w:rPr>
        <w:t xml:space="preserve">el </w:t>
      </w:r>
      <w:r w:rsidRPr="00E222CE">
        <w:rPr>
          <w:rFonts w:ascii="AvantGarde Bk BT" w:eastAsia="Questrial" w:hAnsi="AvantGarde Bk BT" w:cs="Questrial"/>
          <w:sz w:val="20"/>
          <w:szCs w:val="20"/>
          <w:lang w:val="es-ES" w:eastAsia="es-MX"/>
        </w:rPr>
        <w:t>dict</w:t>
      </w:r>
      <w:r w:rsidR="008A5A0E" w:rsidRPr="00E222CE">
        <w:rPr>
          <w:rFonts w:ascii="AvantGarde Bk BT" w:eastAsia="Questrial" w:hAnsi="AvantGarde Bk BT" w:cs="Questrial"/>
          <w:sz w:val="20"/>
          <w:szCs w:val="20"/>
          <w:lang w:val="es-ES" w:eastAsia="es-MX"/>
        </w:rPr>
        <w:t>amen</w:t>
      </w:r>
      <w:r w:rsidRPr="00E222CE">
        <w:rPr>
          <w:rFonts w:ascii="AvantGarde Bk BT" w:eastAsia="Questrial" w:hAnsi="AvantGarde Bk BT" w:cs="Questrial"/>
          <w:sz w:val="20"/>
          <w:szCs w:val="20"/>
          <w:lang w:val="es-ES" w:eastAsia="es-MX"/>
        </w:rPr>
        <w:t xml:space="preserve"> CONS-CUCEI/CE-CH/00</w:t>
      </w:r>
      <w:r w:rsidR="00406BC0" w:rsidRPr="00E222CE">
        <w:rPr>
          <w:rFonts w:ascii="AvantGarde Bk BT" w:eastAsia="Questrial" w:hAnsi="AvantGarde Bk BT" w:cs="Questrial"/>
          <w:sz w:val="20"/>
          <w:szCs w:val="20"/>
          <w:lang w:val="es-ES" w:eastAsia="es-MX"/>
        </w:rPr>
        <w:t>6</w:t>
      </w:r>
      <w:r w:rsidRPr="00E222CE">
        <w:rPr>
          <w:rFonts w:ascii="AvantGarde Bk BT" w:eastAsia="Questrial" w:hAnsi="AvantGarde Bk BT" w:cs="Questrial"/>
          <w:sz w:val="20"/>
          <w:szCs w:val="20"/>
          <w:lang w:val="es-ES" w:eastAsia="es-MX"/>
        </w:rPr>
        <w:t>/20</w:t>
      </w:r>
      <w:r w:rsidR="00406BC0" w:rsidRPr="00E222CE">
        <w:rPr>
          <w:rFonts w:ascii="AvantGarde Bk BT" w:eastAsia="Questrial" w:hAnsi="AvantGarde Bk BT" w:cs="Questrial"/>
          <w:sz w:val="20"/>
          <w:szCs w:val="20"/>
          <w:lang w:val="es-ES" w:eastAsia="es-MX"/>
        </w:rPr>
        <w:t>21</w:t>
      </w:r>
      <w:r w:rsidRPr="00E222CE">
        <w:rPr>
          <w:rFonts w:ascii="AvantGarde Bk BT" w:eastAsia="Questrial" w:hAnsi="AvantGarde Bk BT" w:cs="Questrial"/>
          <w:sz w:val="20"/>
          <w:szCs w:val="20"/>
          <w:lang w:val="es-ES" w:eastAsia="es-MX"/>
        </w:rPr>
        <w:t xml:space="preserve">, del </w:t>
      </w:r>
      <w:r w:rsidR="00406BC0" w:rsidRPr="00E222CE">
        <w:rPr>
          <w:rFonts w:ascii="AvantGarde Bk BT" w:eastAsia="Questrial" w:hAnsi="AvantGarde Bk BT" w:cs="Questrial"/>
          <w:sz w:val="20"/>
          <w:szCs w:val="20"/>
          <w:lang w:val="es-ES" w:eastAsia="es-MX"/>
        </w:rPr>
        <w:t>13 de octubre</w:t>
      </w:r>
      <w:r w:rsidRPr="00E222CE">
        <w:rPr>
          <w:rFonts w:ascii="AvantGarde Bk BT" w:eastAsia="Questrial" w:hAnsi="AvantGarde Bk BT" w:cs="Questrial"/>
          <w:sz w:val="20"/>
          <w:szCs w:val="20"/>
          <w:lang w:val="es-ES" w:eastAsia="es-MX"/>
        </w:rPr>
        <w:t xml:space="preserve"> de 20</w:t>
      </w:r>
      <w:r w:rsidR="00406BC0" w:rsidRPr="00E222CE">
        <w:rPr>
          <w:rFonts w:ascii="AvantGarde Bk BT" w:eastAsia="Questrial" w:hAnsi="AvantGarde Bk BT" w:cs="Questrial"/>
          <w:sz w:val="20"/>
          <w:szCs w:val="20"/>
          <w:lang w:val="es-ES" w:eastAsia="es-MX"/>
        </w:rPr>
        <w:t>21</w:t>
      </w:r>
      <w:r w:rsidR="00A32156" w:rsidRPr="00E222CE">
        <w:rPr>
          <w:rFonts w:ascii="AvantGarde Bk BT" w:eastAsia="Questrial" w:hAnsi="AvantGarde Bk BT" w:cs="Questrial"/>
          <w:sz w:val="20"/>
          <w:szCs w:val="20"/>
          <w:lang w:val="es-ES" w:eastAsia="es-MX"/>
        </w:rPr>
        <w:t xml:space="preserve">, </w:t>
      </w:r>
      <w:r w:rsidR="008A5A0E" w:rsidRPr="00E222CE">
        <w:rPr>
          <w:rFonts w:ascii="AvantGarde Bk BT" w:eastAsia="Questrial" w:hAnsi="AvantGarde Bk BT" w:cs="Questrial"/>
          <w:sz w:val="20"/>
          <w:szCs w:val="20"/>
          <w:lang w:val="es-ES" w:eastAsia="es-MX"/>
        </w:rPr>
        <w:t>mediante el</w:t>
      </w:r>
      <w:r w:rsidRPr="00E222CE">
        <w:rPr>
          <w:rFonts w:ascii="AvantGarde Bk BT" w:eastAsia="Questrial" w:hAnsi="AvantGarde Bk BT" w:cs="Questrial"/>
          <w:sz w:val="20"/>
          <w:szCs w:val="20"/>
          <w:lang w:val="es-ES" w:eastAsia="es-MX"/>
        </w:rPr>
        <w:t xml:space="preserve"> cual</w:t>
      </w:r>
      <w:r w:rsidR="008A5A0E" w:rsidRPr="00E222CE">
        <w:rPr>
          <w:rFonts w:ascii="AvantGarde Bk BT" w:eastAsia="Questrial" w:hAnsi="AvantGarde Bk BT" w:cs="Questrial"/>
          <w:sz w:val="20"/>
          <w:szCs w:val="20"/>
          <w:lang w:val="es-ES" w:eastAsia="es-MX"/>
        </w:rPr>
        <w:t xml:space="preserve"> el</w:t>
      </w:r>
      <w:r w:rsidRPr="00E222CE">
        <w:rPr>
          <w:rFonts w:ascii="AvantGarde Bk BT" w:eastAsia="Questrial" w:hAnsi="AvantGarde Bk BT" w:cs="Questrial"/>
          <w:sz w:val="20"/>
          <w:szCs w:val="20"/>
          <w:lang w:val="es-ES" w:eastAsia="es-MX"/>
        </w:rPr>
        <w:t xml:space="preserve"> Centro Universitario de Ciencias</w:t>
      </w:r>
      <w:r w:rsidR="00CB7116" w:rsidRPr="00E222CE">
        <w:rPr>
          <w:rFonts w:ascii="AvantGarde Bk BT" w:eastAsia="Questrial" w:hAnsi="AvantGarde Bk BT" w:cs="Questrial"/>
          <w:sz w:val="20"/>
          <w:szCs w:val="20"/>
          <w:lang w:val="es-ES" w:eastAsia="es-MX"/>
        </w:rPr>
        <w:t xml:space="preserve"> Exactas e Ingenierías, propone</w:t>
      </w:r>
      <w:r w:rsidRPr="00E222CE">
        <w:rPr>
          <w:rFonts w:ascii="AvantGarde Bk BT" w:eastAsia="Questrial" w:hAnsi="AvantGarde Bk BT" w:cs="Questrial"/>
          <w:sz w:val="20"/>
          <w:szCs w:val="20"/>
          <w:lang w:val="es-ES" w:eastAsia="es-MX"/>
        </w:rPr>
        <w:t xml:space="preserve"> </w:t>
      </w:r>
      <w:r w:rsidR="00DD562D">
        <w:rPr>
          <w:rFonts w:ascii="AvantGarde Bk BT" w:eastAsia="Questrial" w:hAnsi="AvantGarde Bk BT" w:cs="Questrial"/>
          <w:b/>
          <w:sz w:val="20"/>
          <w:szCs w:val="20"/>
          <w:lang w:val="es-ES" w:eastAsia="es-MX"/>
        </w:rPr>
        <w:t>reestructurar</w:t>
      </w:r>
      <w:r w:rsidR="0093593E" w:rsidRPr="00E222CE">
        <w:rPr>
          <w:rFonts w:ascii="AvantGarde Bk BT" w:eastAsia="Questrial" w:hAnsi="AvantGarde Bk BT" w:cs="Questrial"/>
          <w:b/>
          <w:sz w:val="20"/>
          <w:szCs w:val="20"/>
          <w:lang w:val="es-ES" w:eastAsia="es-MX"/>
        </w:rPr>
        <w:t xml:space="preserve"> el </w:t>
      </w:r>
      <w:r w:rsidRPr="00E222CE">
        <w:rPr>
          <w:rFonts w:ascii="AvantGarde Bk BT" w:eastAsia="Questrial" w:hAnsi="AvantGarde Bk BT" w:cs="Questrial"/>
          <w:b/>
          <w:sz w:val="20"/>
          <w:szCs w:val="20"/>
          <w:lang w:val="es-ES" w:eastAsia="es-MX"/>
        </w:rPr>
        <w:t>pl</w:t>
      </w:r>
      <w:r w:rsidR="00406BC0" w:rsidRPr="00E222CE">
        <w:rPr>
          <w:rFonts w:ascii="AvantGarde Bk BT" w:eastAsia="Questrial" w:hAnsi="AvantGarde Bk BT" w:cs="Questrial"/>
          <w:b/>
          <w:sz w:val="20"/>
          <w:szCs w:val="20"/>
          <w:lang w:val="es-ES" w:eastAsia="es-MX"/>
        </w:rPr>
        <w:t>an de estudios de Ingeniería Informática</w:t>
      </w:r>
      <w:r w:rsidR="005F5C1E" w:rsidRPr="00E222CE">
        <w:rPr>
          <w:rFonts w:ascii="AvantGarde Bk BT" w:eastAsia="Questrial" w:hAnsi="AvantGarde Bk BT" w:cs="Questrial"/>
          <w:b/>
          <w:sz w:val="20"/>
          <w:szCs w:val="20"/>
          <w:lang w:val="es-ES" w:eastAsia="es-MX"/>
        </w:rPr>
        <w:t xml:space="preserve"> </w:t>
      </w:r>
      <w:r w:rsidRPr="00E222CE">
        <w:rPr>
          <w:rFonts w:ascii="AvantGarde Bk BT" w:eastAsia="Questrial" w:hAnsi="AvantGarde Bk BT" w:cs="Questrial"/>
          <w:sz w:val="20"/>
          <w:szCs w:val="20"/>
          <w:lang w:val="es-ES" w:eastAsia="es-MX"/>
        </w:rPr>
        <w:t>bajo el sistema de créditos, en las modalidades escolarizada y</w:t>
      </w:r>
      <w:r w:rsidR="00571E92" w:rsidRPr="00E222CE">
        <w:rPr>
          <w:rFonts w:ascii="AvantGarde Bk BT" w:eastAsia="Questrial" w:hAnsi="AvantGarde Bk BT" w:cs="Questrial"/>
          <w:sz w:val="20"/>
          <w:szCs w:val="20"/>
          <w:lang w:val="es-ES" w:eastAsia="es-MX"/>
        </w:rPr>
        <w:t>/o</w:t>
      </w:r>
      <w:r w:rsidRPr="00E222CE">
        <w:rPr>
          <w:rFonts w:ascii="AvantGarde Bk BT" w:eastAsia="Questrial" w:hAnsi="AvantGarde Bk BT" w:cs="Questrial"/>
          <w:sz w:val="20"/>
          <w:szCs w:val="20"/>
          <w:lang w:val="es-ES" w:eastAsia="es-MX"/>
        </w:rPr>
        <w:t xml:space="preserve"> mixta, </w:t>
      </w:r>
      <w:r w:rsidR="00A64CE7" w:rsidRPr="00E222CE">
        <w:rPr>
          <w:rFonts w:ascii="AvantGarde Bk BT" w:eastAsia="Questrial" w:hAnsi="AvantGarde Bk BT" w:cs="Questrial"/>
          <w:sz w:val="20"/>
          <w:szCs w:val="20"/>
          <w:lang w:val="es-ES" w:eastAsia="es-MX"/>
        </w:rPr>
        <w:t xml:space="preserve">para impartirse en los Centros Universitarios de Ciencias Exactas e Ingenierías y </w:t>
      </w:r>
      <w:r w:rsidR="00054F4E" w:rsidRPr="00E222CE">
        <w:rPr>
          <w:rFonts w:ascii="AvantGarde Bk BT" w:eastAsia="Questrial" w:hAnsi="AvantGarde Bk BT" w:cs="Questrial"/>
          <w:sz w:val="20"/>
          <w:szCs w:val="20"/>
          <w:lang w:val="es-ES" w:eastAsia="es-MX"/>
        </w:rPr>
        <w:t xml:space="preserve">el Centro Universitario </w:t>
      </w:r>
      <w:r w:rsidR="000F1568" w:rsidRPr="00E222CE">
        <w:rPr>
          <w:rFonts w:ascii="AvantGarde Bk BT" w:eastAsia="Questrial" w:hAnsi="AvantGarde Bk BT" w:cs="Questrial"/>
          <w:sz w:val="20"/>
          <w:szCs w:val="20"/>
          <w:lang w:val="es-ES" w:eastAsia="es-MX"/>
        </w:rPr>
        <w:t xml:space="preserve">de </w:t>
      </w:r>
      <w:r w:rsidR="00054F4E" w:rsidRPr="00E222CE">
        <w:rPr>
          <w:rFonts w:ascii="AvantGarde Bk BT" w:eastAsia="Questrial" w:hAnsi="AvantGarde Bk BT" w:cs="Questrial"/>
          <w:sz w:val="20"/>
          <w:szCs w:val="20"/>
          <w:lang w:val="es-ES" w:eastAsia="es-MX"/>
        </w:rPr>
        <w:t>l</w:t>
      </w:r>
      <w:r w:rsidR="000F1568" w:rsidRPr="00E222CE">
        <w:rPr>
          <w:rFonts w:ascii="AvantGarde Bk BT" w:eastAsia="Questrial" w:hAnsi="AvantGarde Bk BT" w:cs="Questrial"/>
          <w:sz w:val="20"/>
          <w:szCs w:val="20"/>
          <w:lang w:val="es-ES" w:eastAsia="es-MX"/>
        </w:rPr>
        <w:t>a</w:t>
      </w:r>
      <w:r w:rsidR="00A64CE7" w:rsidRPr="00E222CE">
        <w:rPr>
          <w:rFonts w:ascii="AvantGarde Bk BT" w:eastAsia="Questrial" w:hAnsi="AvantGarde Bk BT" w:cs="Questrial"/>
          <w:sz w:val="20"/>
          <w:szCs w:val="20"/>
          <w:lang w:val="es-ES" w:eastAsia="es-MX"/>
        </w:rPr>
        <w:t xml:space="preserve"> Ciénega, </w:t>
      </w:r>
      <w:r w:rsidRPr="00E222CE">
        <w:rPr>
          <w:rFonts w:ascii="AvantGarde Bk BT" w:eastAsia="Questrial" w:hAnsi="AvantGarde Bk BT" w:cs="Questrial"/>
          <w:sz w:val="20"/>
          <w:szCs w:val="20"/>
          <w:lang w:val="es-ES" w:eastAsia="es-MX"/>
        </w:rPr>
        <w:t>a partir del ciclo escolar 202</w:t>
      </w:r>
      <w:r w:rsidR="00571E92" w:rsidRPr="00E222CE">
        <w:rPr>
          <w:rFonts w:ascii="AvantGarde Bk BT" w:eastAsia="Questrial" w:hAnsi="AvantGarde Bk BT" w:cs="Questrial"/>
          <w:sz w:val="20"/>
          <w:szCs w:val="20"/>
          <w:lang w:val="es-ES" w:eastAsia="es-MX"/>
        </w:rPr>
        <w:t>3</w:t>
      </w:r>
      <w:r w:rsidRPr="00E222CE">
        <w:rPr>
          <w:rFonts w:ascii="AvantGarde Bk BT" w:eastAsia="Questrial" w:hAnsi="AvantGarde Bk BT" w:cs="Questrial"/>
          <w:sz w:val="20"/>
          <w:szCs w:val="20"/>
          <w:lang w:val="es-ES" w:eastAsia="es-MX"/>
        </w:rPr>
        <w:t xml:space="preserve"> “</w:t>
      </w:r>
      <w:r w:rsidR="00571E92" w:rsidRPr="00E222CE">
        <w:rPr>
          <w:rFonts w:ascii="AvantGarde Bk BT" w:eastAsia="Questrial" w:hAnsi="AvantGarde Bk BT" w:cs="Questrial"/>
          <w:sz w:val="20"/>
          <w:szCs w:val="20"/>
          <w:lang w:val="es-ES" w:eastAsia="es-MX"/>
        </w:rPr>
        <w:t>A</w:t>
      </w:r>
      <w:r w:rsidRPr="00E222CE">
        <w:rPr>
          <w:rFonts w:ascii="AvantGarde Bk BT" w:eastAsia="Questrial" w:hAnsi="AvantGarde Bk BT" w:cs="Questrial"/>
          <w:sz w:val="20"/>
          <w:szCs w:val="20"/>
          <w:lang w:val="es-ES" w:eastAsia="es-MX"/>
        </w:rPr>
        <w:t>”, conforme los siguientes:</w:t>
      </w:r>
    </w:p>
    <w:p w14:paraId="2315A84E" w14:textId="77777777" w:rsidR="0096701D" w:rsidRPr="003224C6" w:rsidRDefault="0096701D" w:rsidP="003C58E4">
      <w:pPr>
        <w:jc w:val="center"/>
        <w:rPr>
          <w:rFonts w:ascii="AvantGarde Bk BT" w:eastAsia="Questrial" w:hAnsi="AvantGarde Bk BT" w:cs="Questrial"/>
          <w:b/>
          <w:bCs/>
          <w:sz w:val="20"/>
          <w:szCs w:val="20"/>
          <w:lang w:val="es-ES" w:eastAsia="es-MX"/>
        </w:rPr>
      </w:pPr>
    </w:p>
    <w:p w14:paraId="10E6788D" w14:textId="77777777" w:rsidR="0096701D" w:rsidRPr="003224C6" w:rsidRDefault="00C15F64" w:rsidP="003C58E4">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ANTECEDENTES</w:t>
      </w:r>
    </w:p>
    <w:p w14:paraId="74AB863F" w14:textId="77777777" w:rsidR="0096701D" w:rsidRPr="003224C6" w:rsidRDefault="0096701D">
      <w:pPr>
        <w:jc w:val="both"/>
        <w:rPr>
          <w:rFonts w:ascii="AvantGarde Bk BT" w:eastAsia="Questrial" w:hAnsi="AvantGarde Bk BT" w:cs="Questrial"/>
          <w:sz w:val="20"/>
          <w:szCs w:val="20"/>
          <w:lang w:val="es-ES" w:eastAsia="es-MX"/>
        </w:rPr>
      </w:pPr>
    </w:p>
    <w:p w14:paraId="78514861" w14:textId="35080243" w:rsidR="003C58E4" w:rsidRPr="00E61639" w:rsidRDefault="00C15F64" w:rsidP="00A90003">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Que la Universidad de Guadalajara es una institución pública con autonomía y con patrimonio propio, cuya actuación se </w:t>
      </w:r>
      <w:r w:rsidR="000F1568">
        <w:rPr>
          <w:rFonts w:ascii="AvantGarde Bk BT" w:eastAsia="Questrial" w:hAnsi="AvantGarde Bk BT" w:cs="Questrial"/>
          <w:sz w:val="20"/>
          <w:szCs w:val="20"/>
          <w:lang w:val="es-ES" w:eastAsia="es-MX"/>
        </w:rPr>
        <w:t xml:space="preserve">rige en el marco del </w:t>
      </w:r>
      <w:r w:rsidR="000F1568" w:rsidRPr="00E61639">
        <w:rPr>
          <w:rFonts w:ascii="AvantGarde Bk BT" w:eastAsia="Questrial" w:hAnsi="AvantGarde Bk BT" w:cs="Questrial"/>
          <w:color w:val="auto"/>
          <w:sz w:val="20"/>
          <w:szCs w:val="20"/>
          <w:lang w:val="es-ES" w:eastAsia="es-MX"/>
        </w:rPr>
        <w:t>artículo 3o.</w:t>
      </w:r>
      <w:r w:rsidRPr="00E61639">
        <w:rPr>
          <w:rFonts w:ascii="AvantGarde Bk BT" w:eastAsia="Questrial" w:hAnsi="AvantGarde Bk BT" w:cs="Questrial"/>
          <w:color w:val="auto"/>
          <w:sz w:val="20"/>
          <w:szCs w:val="20"/>
          <w:lang w:val="es-ES" w:eastAsia="es-MX"/>
        </w:rPr>
        <w:t xml:space="preserve"> de la Constitución Política de los Estados Unidos Mexicanos.</w:t>
      </w:r>
    </w:p>
    <w:p w14:paraId="3D820162" w14:textId="77777777" w:rsidR="003C58E4" w:rsidRPr="00E61639" w:rsidRDefault="003C58E4" w:rsidP="003C58E4">
      <w:pPr>
        <w:pStyle w:val="Prrafodelista"/>
        <w:ind w:left="426"/>
        <w:jc w:val="both"/>
        <w:rPr>
          <w:rFonts w:ascii="AvantGarde Bk BT" w:eastAsia="Questrial" w:hAnsi="AvantGarde Bk BT" w:cs="Questrial"/>
          <w:color w:val="auto"/>
          <w:sz w:val="20"/>
          <w:szCs w:val="20"/>
          <w:lang w:val="es-ES" w:eastAsia="es-MX"/>
        </w:rPr>
      </w:pPr>
    </w:p>
    <w:p w14:paraId="353EA44A" w14:textId="3E134134" w:rsidR="003C58E4" w:rsidRPr="00E61639" w:rsidRDefault="00C15F64" w:rsidP="00A90003">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 xml:space="preserve">Que el 18 de diciembre de 2012, el </w:t>
      </w:r>
      <w:r w:rsidR="000F1568" w:rsidRPr="00E61639">
        <w:rPr>
          <w:rFonts w:ascii="AvantGarde Bk BT" w:eastAsia="Questrial" w:hAnsi="AvantGarde Bk BT" w:cs="Questrial"/>
          <w:color w:val="auto"/>
          <w:sz w:val="20"/>
          <w:szCs w:val="20"/>
          <w:lang w:val="es-ES" w:eastAsia="es-MX"/>
        </w:rPr>
        <w:t xml:space="preserve">H. </w:t>
      </w:r>
      <w:r w:rsidRPr="00E61639">
        <w:rPr>
          <w:rFonts w:ascii="AvantGarde Bk BT" w:eastAsia="Questrial" w:hAnsi="AvantGarde Bk BT" w:cs="Questrial"/>
          <w:color w:val="auto"/>
          <w:sz w:val="20"/>
          <w:szCs w:val="20"/>
          <w:lang w:val="es-ES" w:eastAsia="es-MX"/>
        </w:rPr>
        <w:t>Consejo General Universitario (CGU) aprobó con el dictamen número I/2012/38</w:t>
      </w:r>
      <w:r w:rsidR="00C80134" w:rsidRPr="00E61639">
        <w:rPr>
          <w:rFonts w:ascii="AvantGarde Bk BT" w:eastAsia="Questrial" w:hAnsi="AvantGarde Bk BT" w:cs="Questrial"/>
          <w:color w:val="auto"/>
          <w:sz w:val="20"/>
          <w:szCs w:val="20"/>
          <w:lang w:val="es-ES" w:eastAsia="es-MX"/>
        </w:rPr>
        <w:t>3</w:t>
      </w:r>
      <w:r w:rsidRPr="00E61639">
        <w:rPr>
          <w:rFonts w:ascii="AvantGarde Bk BT" w:eastAsia="Questrial" w:hAnsi="AvantGarde Bk BT" w:cs="Questrial"/>
          <w:color w:val="auto"/>
          <w:sz w:val="20"/>
          <w:szCs w:val="20"/>
          <w:lang w:val="es-ES" w:eastAsia="es-MX"/>
        </w:rPr>
        <w:t xml:space="preserve">, la última modificación </w:t>
      </w:r>
      <w:r w:rsidR="00C80134" w:rsidRPr="00E61639">
        <w:rPr>
          <w:rFonts w:ascii="AvantGarde Bk BT" w:eastAsia="Questrial" w:hAnsi="AvantGarde Bk BT" w:cs="Questrial"/>
          <w:color w:val="auto"/>
          <w:sz w:val="20"/>
          <w:szCs w:val="20"/>
          <w:lang w:val="es-ES" w:eastAsia="es-MX"/>
        </w:rPr>
        <w:t xml:space="preserve">y cambio de denominación </w:t>
      </w:r>
      <w:r w:rsidRPr="00E61639">
        <w:rPr>
          <w:rFonts w:ascii="AvantGarde Bk BT" w:eastAsia="Questrial" w:hAnsi="AvantGarde Bk BT" w:cs="Questrial"/>
          <w:color w:val="auto"/>
          <w:sz w:val="20"/>
          <w:szCs w:val="20"/>
          <w:lang w:val="es-ES" w:eastAsia="es-MX"/>
        </w:rPr>
        <w:t>del plan de estudios de</w:t>
      </w:r>
      <w:r w:rsidR="00C80134" w:rsidRPr="00E61639">
        <w:rPr>
          <w:rFonts w:ascii="AvantGarde Bk BT" w:eastAsia="Questrial" w:hAnsi="AvantGarde Bk BT" w:cs="Questrial"/>
          <w:color w:val="auto"/>
          <w:sz w:val="20"/>
          <w:szCs w:val="20"/>
          <w:lang w:val="es-ES" w:eastAsia="es-MX"/>
        </w:rPr>
        <w:t xml:space="preserve"> la Licenciatura </w:t>
      </w:r>
      <w:r w:rsidR="000F1568" w:rsidRPr="00E61639">
        <w:rPr>
          <w:rFonts w:ascii="AvantGarde Bk BT" w:eastAsia="Questrial" w:hAnsi="AvantGarde Bk BT" w:cs="Questrial"/>
          <w:color w:val="auto"/>
          <w:sz w:val="20"/>
          <w:szCs w:val="20"/>
          <w:lang w:val="es-ES" w:eastAsia="es-MX"/>
        </w:rPr>
        <w:t xml:space="preserve">en Informática para quedar como </w:t>
      </w:r>
      <w:r w:rsidRPr="00E61639">
        <w:rPr>
          <w:rFonts w:ascii="AvantGarde Bk BT" w:eastAsia="Questrial" w:hAnsi="AvantGarde Bk BT" w:cs="Questrial"/>
          <w:color w:val="auto"/>
          <w:sz w:val="20"/>
          <w:szCs w:val="20"/>
          <w:lang w:val="es-ES" w:eastAsia="es-MX"/>
        </w:rPr>
        <w:t xml:space="preserve">Ingeniería </w:t>
      </w:r>
      <w:r w:rsidR="00C80134" w:rsidRPr="00E61639">
        <w:rPr>
          <w:rFonts w:ascii="AvantGarde Bk BT" w:eastAsia="Questrial" w:hAnsi="AvantGarde Bk BT" w:cs="Questrial"/>
          <w:color w:val="auto"/>
          <w:sz w:val="20"/>
          <w:szCs w:val="20"/>
          <w:lang w:val="es-ES" w:eastAsia="es-MX"/>
        </w:rPr>
        <w:t xml:space="preserve">Informática, para operar </w:t>
      </w:r>
      <w:r w:rsidRPr="00E61639">
        <w:rPr>
          <w:rFonts w:ascii="AvantGarde Bk BT" w:eastAsia="Questrial" w:hAnsi="AvantGarde Bk BT" w:cs="Questrial"/>
          <w:color w:val="auto"/>
          <w:sz w:val="20"/>
          <w:szCs w:val="20"/>
          <w:lang w:val="es-ES" w:eastAsia="es-MX"/>
        </w:rPr>
        <w:t>bajo el sistema de créditos en la modalidad escolarizada, para impartirse en los Centro Universitarios de Ciencias E</w:t>
      </w:r>
      <w:r w:rsidR="00C80134" w:rsidRPr="00E61639">
        <w:rPr>
          <w:rFonts w:ascii="AvantGarde Bk BT" w:eastAsia="Questrial" w:hAnsi="AvantGarde Bk BT" w:cs="Questrial"/>
          <w:color w:val="auto"/>
          <w:sz w:val="20"/>
          <w:szCs w:val="20"/>
          <w:lang w:val="es-ES" w:eastAsia="es-MX"/>
        </w:rPr>
        <w:t>xactas e Ingenierías</w:t>
      </w:r>
      <w:r w:rsidR="001B0DC8" w:rsidRPr="00E61639">
        <w:rPr>
          <w:rFonts w:ascii="AvantGarde Bk BT" w:eastAsia="Questrial" w:hAnsi="AvantGarde Bk BT" w:cs="Questrial"/>
          <w:color w:val="auto"/>
          <w:sz w:val="20"/>
          <w:szCs w:val="20"/>
          <w:lang w:val="es-ES" w:eastAsia="es-MX"/>
        </w:rPr>
        <w:t xml:space="preserve"> (CUCEI)</w:t>
      </w:r>
      <w:r w:rsidR="00C80134" w:rsidRPr="00E61639">
        <w:rPr>
          <w:rFonts w:ascii="AvantGarde Bk BT" w:eastAsia="Questrial" w:hAnsi="AvantGarde Bk BT" w:cs="Questrial"/>
          <w:color w:val="auto"/>
          <w:sz w:val="20"/>
          <w:szCs w:val="20"/>
          <w:lang w:val="es-ES" w:eastAsia="es-MX"/>
        </w:rPr>
        <w:t xml:space="preserve">, </w:t>
      </w:r>
      <w:r w:rsidR="000F1568" w:rsidRPr="00E61639">
        <w:rPr>
          <w:rFonts w:ascii="AvantGarde Bk BT" w:eastAsia="Questrial" w:hAnsi="AvantGarde Bk BT" w:cs="Questrial"/>
          <w:color w:val="auto"/>
          <w:sz w:val="20"/>
          <w:szCs w:val="20"/>
          <w:lang w:val="es-ES" w:eastAsia="es-MX"/>
        </w:rPr>
        <w:t xml:space="preserve">de Los </w:t>
      </w:r>
      <w:r w:rsidR="00C80134" w:rsidRPr="00E61639">
        <w:rPr>
          <w:rFonts w:ascii="AvantGarde Bk BT" w:eastAsia="Questrial" w:hAnsi="AvantGarde Bk BT" w:cs="Questrial"/>
          <w:color w:val="auto"/>
          <w:sz w:val="20"/>
          <w:szCs w:val="20"/>
          <w:lang w:val="es-ES" w:eastAsia="es-MX"/>
        </w:rPr>
        <w:t xml:space="preserve">Altos </w:t>
      </w:r>
      <w:r w:rsidR="001B0DC8" w:rsidRPr="00E61639">
        <w:rPr>
          <w:rFonts w:ascii="AvantGarde Bk BT" w:eastAsia="Questrial" w:hAnsi="AvantGarde Bk BT" w:cs="Questrial"/>
          <w:color w:val="auto"/>
          <w:sz w:val="20"/>
          <w:szCs w:val="20"/>
          <w:lang w:val="es-ES" w:eastAsia="es-MX"/>
        </w:rPr>
        <w:t>(CUAltos)</w:t>
      </w:r>
      <w:r w:rsidR="00C80134" w:rsidRPr="00E61639">
        <w:rPr>
          <w:rFonts w:ascii="AvantGarde Bk BT" w:eastAsia="Questrial" w:hAnsi="AvantGarde Bk BT" w:cs="Questrial"/>
          <w:color w:val="auto"/>
          <w:sz w:val="20"/>
          <w:szCs w:val="20"/>
          <w:lang w:val="es-ES" w:eastAsia="es-MX"/>
        </w:rPr>
        <w:t xml:space="preserve">y de </w:t>
      </w:r>
      <w:r w:rsidR="000F1568" w:rsidRPr="00E61639">
        <w:rPr>
          <w:rFonts w:ascii="AvantGarde Bk BT" w:eastAsia="Questrial" w:hAnsi="AvantGarde Bk BT" w:cs="Questrial"/>
          <w:color w:val="auto"/>
          <w:sz w:val="20"/>
          <w:szCs w:val="20"/>
          <w:lang w:val="es-ES" w:eastAsia="es-MX"/>
        </w:rPr>
        <w:t xml:space="preserve">Los </w:t>
      </w:r>
      <w:r w:rsidR="00C80134" w:rsidRPr="00E61639">
        <w:rPr>
          <w:rFonts w:ascii="AvantGarde Bk BT" w:eastAsia="Questrial" w:hAnsi="AvantGarde Bk BT" w:cs="Questrial"/>
          <w:color w:val="auto"/>
          <w:sz w:val="20"/>
          <w:szCs w:val="20"/>
          <w:lang w:val="es-ES" w:eastAsia="es-MX"/>
        </w:rPr>
        <w:t>Lagos</w:t>
      </w:r>
      <w:r w:rsidR="001B0DC8" w:rsidRPr="00E61639">
        <w:rPr>
          <w:rFonts w:ascii="AvantGarde Bk BT" w:eastAsia="Questrial" w:hAnsi="AvantGarde Bk BT" w:cs="Questrial"/>
          <w:color w:val="auto"/>
          <w:sz w:val="20"/>
          <w:szCs w:val="20"/>
          <w:lang w:val="es-ES" w:eastAsia="es-MX"/>
        </w:rPr>
        <w:t xml:space="preserve"> (</w:t>
      </w:r>
      <w:proofErr w:type="spellStart"/>
      <w:r w:rsidR="001B0DC8" w:rsidRPr="00E61639">
        <w:rPr>
          <w:rFonts w:ascii="AvantGarde Bk BT" w:eastAsia="Questrial" w:hAnsi="AvantGarde Bk BT" w:cs="Questrial"/>
          <w:color w:val="auto"/>
          <w:sz w:val="20"/>
          <w:szCs w:val="20"/>
          <w:lang w:val="es-ES" w:eastAsia="es-MX"/>
        </w:rPr>
        <w:t>CULagos</w:t>
      </w:r>
      <w:proofErr w:type="spellEnd"/>
      <w:r w:rsidR="001B0DC8" w:rsidRPr="00E61639">
        <w:rPr>
          <w:rFonts w:ascii="AvantGarde Bk BT" w:eastAsia="Questrial" w:hAnsi="AvantGarde Bk BT" w:cs="Questrial"/>
          <w:color w:val="auto"/>
          <w:sz w:val="20"/>
          <w:szCs w:val="20"/>
          <w:lang w:val="es-ES" w:eastAsia="es-MX"/>
        </w:rPr>
        <w:t>)</w:t>
      </w:r>
      <w:r w:rsidR="00C80134" w:rsidRPr="00E61639">
        <w:rPr>
          <w:rFonts w:ascii="AvantGarde Bk BT" w:eastAsia="Questrial" w:hAnsi="AvantGarde Bk BT" w:cs="Questrial"/>
          <w:color w:val="auto"/>
          <w:sz w:val="20"/>
          <w:szCs w:val="20"/>
          <w:lang w:val="es-ES" w:eastAsia="es-MX"/>
        </w:rPr>
        <w:t xml:space="preserve">, </w:t>
      </w:r>
      <w:proofErr w:type="spellStart"/>
      <w:r w:rsidR="00C80134" w:rsidRPr="00E61639">
        <w:rPr>
          <w:rFonts w:ascii="AvantGarde Bk BT" w:eastAsia="Questrial" w:hAnsi="AvantGarde Bk BT" w:cs="Questrial"/>
          <w:color w:val="auto"/>
          <w:sz w:val="20"/>
          <w:szCs w:val="20"/>
          <w:lang w:val="es-ES" w:eastAsia="es-MX"/>
        </w:rPr>
        <w:t>apartir</w:t>
      </w:r>
      <w:proofErr w:type="spellEnd"/>
      <w:r w:rsidR="00C80134" w:rsidRPr="00E61639">
        <w:rPr>
          <w:rFonts w:ascii="AvantGarde Bk BT" w:eastAsia="Questrial" w:hAnsi="AvantGarde Bk BT" w:cs="Questrial"/>
          <w:color w:val="auto"/>
          <w:sz w:val="20"/>
          <w:szCs w:val="20"/>
          <w:lang w:val="es-ES" w:eastAsia="es-MX"/>
        </w:rPr>
        <w:t xml:space="preserve"> del ciclo escolar 2013 A y  para el Centro Universitario de</w:t>
      </w:r>
      <w:r w:rsidR="000F1568" w:rsidRPr="00E61639">
        <w:rPr>
          <w:rFonts w:ascii="AvantGarde Bk BT" w:eastAsia="Questrial" w:hAnsi="AvantGarde Bk BT" w:cs="Questrial"/>
          <w:color w:val="auto"/>
          <w:sz w:val="20"/>
          <w:szCs w:val="20"/>
          <w:lang w:val="es-ES" w:eastAsia="es-MX"/>
        </w:rPr>
        <w:t xml:space="preserve"> La</w:t>
      </w:r>
      <w:r w:rsidR="00C80134" w:rsidRPr="00E61639">
        <w:rPr>
          <w:rFonts w:ascii="AvantGarde Bk BT" w:eastAsia="Questrial" w:hAnsi="AvantGarde Bk BT" w:cs="Questrial"/>
          <w:color w:val="auto"/>
          <w:sz w:val="20"/>
          <w:szCs w:val="20"/>
          <w:lang w:val="es-ES" w:eastAsia="es-MX"/>
        </w:rPr>
        <w:t xml:space="preserve"> </w:t>
      </w:r>
      <w:r w:rsidRPr="00E61639">
        <w:rPr>
          <w:rFonts w:ascii="AvantGarde Bk BT" w:eastAsia="Questrial" w:hAnsi="AvantGarde Bk BT" w:cs="Questrial"/>
          <w:color w:val="auto"/>
          <w:sz w:val="20"/>
          <w:szCs w:val="20"/>
          <w:lang w:val="es-ES" w:eastAsia="es-MX"/>
        </w:rPr>
        <w:t>Ciénega</w:t>
      </w:r>
      <w:r w:rsidR="00575808" w:rsidRPr="00E61639">
        <w:rPr>
          <w:rFonts w:ascii="AvantGarde Bk BT" w:eastAsia="Questrial" w:hAnsi="AvantGarde Bk BT" w:cs="Questrial"/>
          <w:color w:val="auto"/>
          <w:sz w:val="20"/>
          <w:szCs w:val="20"/>
          <w:lang w:val="es-ES" w:eastAsia="es-MX"/>
        </w:rPr>
        <w:t xml:space="preserve"> (</w:t>
      </w:r>
      <w:proofErr w:type="spellStart"/>
      <w:r w:rsidR="00575808" w:rsidRPr="00E61639">
        <w:rPr>
          <w:rFonts w:ascii="AvantGarde Bk BT" w:eastAsia="Questrial" w:hAnsi="AvantGarde Bk BT" w:cs="Questrial"/>
          <w:color w:val="auto"/>
          <w:sz w:val="20"/>
          <w:szCs w:val="20"/>
          <w:lang w:val="es-ES" w:eastAsia="es-MX"/>
        </w:rPr>
        <w:t>CUCiénega</w:t>
      </w:r>
      <w:proofErr w:type="spellEnd"/>
      <w:r w:rsidR="00575808"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 a partir del ciclo escolar 2013 “B”.</w:t>
      </w:r>
    </w:p>
    <w:p w14:paraId="4F5654D9" w14:textId="77777777" w:rsidR="00C80134" w:rsidRPr="00E61639" w:rsidRDefault="00C80134" w:rsidP="00C80134">
      <w:pPr>
        <w:pStyle w:val="Prrafodelista"/>
        <w:rPr>
          <w:rFonts w:ascii="AvantGarde Bk BT" w:eastAsia="Questrial" w:hAnsi="AvantGarde Bk BT" w:cs="Questrial"/>
          <w:color w:val="auto"/>
          <w:sz w:val="20"/>
          <w:szCs w:val="20"/>
          <w:lang w:val="es-ES" w:eastAsia="es-MX"/>
        </w:rPr>
      </w:pPr>
    </w:p>
    <w:p w14:paraId="7B42DF71" w14:textId="649959DB" w:rsidR="00C80134" w:rsidRPr="00E61639" w:rsidRDefault="00C80134" w:rsidP="00A90003">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Que el 26 de marzo de 2019, </w:t>
      </w:r>
      <w:r w:rsidRPr="00E61639">
        <w:rPr>
          <w:rFonts w:ascii="AvantGarde Bk BT" w:eastAsia="Questrial" w:hAnsi="AvantGarde Bk BT" w:cs="Questrial"/>
          <w:color w:val="auto"/>
          <w:sz w:val="20"/>
          <w:szCs w:val="20"/>
          <w:lang w:val="es-ES" w:eastAsia="es-MX"/>
        </w:rPr>
        <w:t xml:space="preserve">el </w:t>
      </w:r>
      <w:r w:rsidR="00FC11C8" w:rsidRPr="00E61639">
        <w:rPr>
          <w:rFonts w:ascii="AvantGarde Bk BT" w:eastAsia="Questrial" w:hAnsi="AvantGarde Bk BT" w:cs="Questrial"/>
          <w:color w:val="auto"/>
          <w:sz w:val="20"/>
          <w:szCs w:val="20"/>
          <w:lang w:val="es-ES" w:eastAsia="es-MX"/>
        </w:rPr>
        <w:t xml:space="preserve">H. </w:t>
      </w:r>
      <w:r w:rsidRPr="00E61639">
        <w:rPr>
          <w:rFonts w:ascii="AvantGarde Bk BT" w:eastAsia="Questrial" w:hAnsi="AvantGarde Bk BT" w:cs="Questrial"/>
          <w:color w:val="auto"/>
          <w:sz w:val="20"/>
          <w:szCs w:val="20"/>
          <w:lang w:val="es-ES" w:eastAsia="es-MX"/>
        </w:rPr>
        <w:t xml:space="preserve">Consejo General Universitario (CGU) aprobó con el dictamen número I/2019/212, la inactivación de los planes de estudios de la Carrera de Técnico Superior Universitario Paramédico e Ingeniería Informática, para el Centro Universitario de </w:t>
      </w:r>
      <w:r w:rsidR="00FC11C8" w:rsidRPr="00E61639">
        <w:rPr>
          <w:rFonts w:ascii="AvantGarde Bk BT" w:eastAsia="Questrial" w:hAnsi="AvantGarde Bk BT" w:cs="Questrial"/>
          <w:color w:val="auto"/>
          <w:sz w:val="20"/>
          <w:szCs w:val="20"/>
          <w:lang w:val="es-ES" w:eastAsia="es-MX"/>
        </w:rPr>
        <w:t>Los</w:t>
      </w:r>
      <w:r w:rsidRPr="00E61639">
        <w:rPr>
          <w:rFonts w:ascii="AvantGarde Bk BT" w:eastAsia="Questrial" w:hAnsi="AvantGarde Bk BT" w:cs="Questrial"/>
          <w:color w:val="auto"/>
          <w:sz w:val="20"/>
          <w:szCs w:val="20"/>
          <w:lang w:val="es-ES" w:eastAsia="es-MX"/>
        </w:rPr>
        <w:t xml:space="preserve"> Altos, a partir de que se aprobó el dictamen.</w:t>
      </w:r>
    </w:p>
    <w:p w14:paraId="3F318240" w14:textId="77777777" w:rsidR="003C58E4" w:rsidRPr="00E61639" w:rsidRDefault="003C58E4" w:rsidP="003C58E4">
      <w:pPr>
        <w:pStyle w:val="Prrafodelista"/>
        <w:rPr>
          <w:rFonts w:ascii="AvantGarde Bk BT" w:eastAsia="Questrial" w:hAnsi="AvantGarde Bk BT" w:cs="Questrial"/>
          <w:color w:val="auto"/>
          <w:sz w:val="20"/>
          <w:szCs w:val="20"/>
          <w:lang w:val="es-ES" w:eastAsia="es-MX"/>
        </w:rPr>
      </w:pPr>
    </w:p>
    <w:p w14:paraId="4F0BCF4F" w14:textId="77777777" w:rsidR="00B74B04" w:rsidRPr="00E61639" w:rsidRDefault="00C15F64" w:rsidP="00A90003">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Que en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404A8EB9" w14:textId="77777777" w:rsidR="00B74B04" w:rsidRPr="00E61639" w:rsidRDefault="00B74B04" w:rsidP="00B74B04">
      <w:pPr>
        <w:pStyle w:val="Prrafodelista"/>
        <w:rPr>
          <w:rFonts w:ascii="AvantGarde Bk BT" w:eastAsiaTheme="minorHAnsi" w:hAnsi="AvantGarde Bk BT" w:cstheme="minorBidi"/>
          <w:color w:val="auto"/>
          <w:sz w:val="20"/>
          <w:szCs w:val="20"/>
          <w:lang w:eastAsia="ja-JP"/>
        </w:rPr>
      </w:pPr>
    </w:p>
    <w:p w14:paraId="4445572D" w14:textId="486C2559" w:rsidR="00B74B04" w:rsidRPr="003224C6" w:rsidRDefault="00B74B04" w:rsidP="00A90003">
      <w:pPr>
        <w:pStyle w:val="Prrafodelista"/>
        <w:numPr>
          <w:ilvl w:val="0"/>
          <w:numId w:val="3"/>
        </w:numPr>
        <w:ind w:left="426" w:hanging="426"/>
        <w:jc w:val="both"/>
        <w:rPr>
          <w:rFonts w:ascii="AvantGarde Bk BT" w:eastAsia="Questrial" w:hAnsi="AvantGarde Bk BT" w:cs="Questrial"/>
          <w:sz w:val="20"/>
          <w:szCs w:val="20"/>
          <w:lang w:val="es-ES" w:eastAsia="es-MX"/>
        </w:rPr>
      </w:pPr>
      <w:r w:rsidRPr="00E61639">
        <w:rPr>
          <w:rFonts w:ascii="AvantGarde Bk BT" w:eastAsiaTheme="minorHAnsi" w:hAnsi="AvantGarde Bk BT" w:cstheme="minorBidi"/>
          <w:color w:val="auto"/>
          <w:sz w:val="20"/>
          <w:szCs w:val="20"/>
          <w:lang w:eastAsia="ja-JP"/>
        </w:rPr>
        <w:t xml:space="preserve">Que el Plan de Desarrollo Institucional 2019-2025 de la Universidad de Guadalajara planteó como uno de sus propósitos </w:t>
      </w:r>
      <w:r w:rsidR="00FC11C8" w:rsidRPr="00E61639">
        <w:rPr>
          <w:rFonts w:ascii="AvantGarde Bk BT" w:eastAsiaTheme="minorHAnsi" w:hAnsi="AvantGarde Bk BT" w:cstheme="minorBidi"/>
          <w:color w:val="auto"/>
          <w:sz w:val="20"/>
          <w:szCs w:val="20"/>
          <w:lang w:eastAsia="ja-JP"/>
        </w:rPr>
        <w:t xml:space="preserve">sustantivos </w:t>
      </w:r>
      <w:r w:rsidRPr="00E61639">
        <w:rPr>
          <w:rFonts w:ascii="AvantGarde Bk BT" w:eastAsiaTheme="minorHAnsi" w:hAnsi="AvantGarde Bk BT" w:cstheme="minorBidi"/>
          <w:color w:val="auto"/>
          <w:sz w:val="20"/>
          <w:szCs w:val="20"/>
          <w:lang w:eastAsia="ja-JP"/>
        </w:rPr>
        <w:t>la docencia e innovación</w:t>
      </w:r>
      <w:r w:rsidR="000A5DC4" w:rsidRPr="00E61639">
        <w:rPr>
          <w:rFonts w:ascii="AvantGarde Bk BT" w:eastAsiaTheme="minorHAnsi" w:hAnsi="AvantGarde Bk BT" w:cstheme="minorBidi"/>
          <w:color w:val="auto"/>
          <w:sz w:val="20"/>
          <w:szCs w:val="20"/>
          <w:lang w:eastAsia="ja-JP"/>
        </w:rPr>
        <w:t xml:space="preserve"> académica</w:t>
      </w:r>
      <w:r w:rsidRPr="00E61639">
        <w:rPr>
          <w:rFonts w:ascii="AvantGarde Bk BT" w:eastAsiaTheme="minorHAnsi" w:hAnsi="AvantGarde Bk BT" w:cstheme="minorBidi"/>
          <w:color w:val="auto"/>
          <w:sz w:val="20"/>
          <w:szCs w:val="20"/>
          <w:lang w:eastAsia="ja-JP"/>
        </w:rPr>
        <w:t xml:space="preserve"> cuyo objetivo general es impulsar la formación integral de los estudiantes asegurando el desarrollo de habilidades y competencias para la vida profesional y la construcción de una ciudadanía ética y con </w:t>
      </w:r>
      <w:r w:rsidRPr="003224C6">
        <w:rPr>
          <w:rFonts w:ascii="AvantGarde Bk BT" w:eastAsiaTheme="minorHAnsi" w:hAnsi="AvantGarde Bk BT" w:cstheme="minorBidi"/>
          <w:color w:val="auto"/>
          <w:sz w:val="20"/>
          <w:szCs w:val="20"/>
          <w:lang w:eastAsia="ja-JP"/>
        </w:rPr>
        <w:t xml:space="preserve">perspectiva global. </w:t>
      </w:r>
    </w:p>
    <w:p w14:paraId="70720DCE" w14:textId="4B46A5EA" w:rsidR="003224C6" w:rsidRDefault="003224C6">
      <w:pPr>
        <w:rPr>
          <w:rFonts w:ascii="AvantGarde Bk BT" w:eastAsia="Questrial" w:hAnsi="AvantGarde Bk BT" w:cs="Questrial"/>
          <w:sz w:val="20"/>
          <w:szCs w:val="20"/>
          <w:lang w:val="es-ES" w:eastAsia="es-MX"/>
        </w:rPr>
      </w:pPr>
      <w:r>
        <w:rPr>
          <w:rFonts w:ascii="AvantGarde Bk BT" w:eastAsia="Questrial" w:hAnsi="AvantGarde Bk BT" w:cs="Questrial"/>
          <w:sz w:val="20"/>
          <w:szCs w:val="20"/>
          <w:lang w:val="es-ES" w:eastAsia="es-MX"/>
        </w:rPr>
        <w:br w:type="page"/>
      </w:r>
    </w:p>
    <w:p w14:paraId="7057DC38" w14:textId="522483F7" w:rsidR="00B74B04" w:rsidRDefault="00B74B04" w:rsidP="00B74B04">
      <w:pPr>
        <w:jc w:val="both"/>
        <w:rPr>
          <w:rFonts w:ascii="AvantGarde Bk BT" w:eastAsia="Questrial" w:hAnsi="AvantGarde Bk BT" w:cs="Questrial"/>
          <w:sz w:val="20"/>
          <w:szCs w:val="20"/>
          <w:lang w:val="es-ES" w:eastAsia="es-MX"/>
        </w:rPr>
      </w:pPr>
    </w:p>
    <w:p w14:paraId="5DE76D86" w14:textId="1261A2DF" w:rsidR="00E61639" w:rsidRDefault="00E61639" w:rsidP="00B74B04">
      <w:pPr>
        <w:jc w:val="both"/>
        <w:rPr>
          <w:rFonts w:ascii="AvantGarde Bk BT" w:eastAsia="Questrial" w:hAnsi="AvantGarde Bk BT" w:cs="Questrial"/>
          <w:sz w:val="20"/>
          <w:szCs w:val="20"/>
          <w:lang w:val="es-ES" w:eastAsia="es-MX"/>
        </w:rPr>
      </w:pPr>
    </w:p>
    <w:p w14:paraId="46B1FBC9" w14:textId="64738287" w:rsidR="00E61639" w:rsidRDefault="00E61639" w:rsidP="00B74B04">
      <w:pPr>
        <w:jc w:val="both"/>
        <w:rPr>
          <w:rFonts w:ascii="AvantGarde Bk BT" w:eastAsia="Questrial" w:hAnsi="AvantGarde Bk BT" w:cs="Questrial"/>
          <w:sz w:val="20"/>
          <w:szCs w:val="20"/>
          <w:lang w:val="es-ES" w:eastAsia="es-MX"/>
        </w:rPr>
      </w:pPr>
    </w:p>
    <w:p w14:paraId="3E635387" w14:textId="77777777" w:rsidR="00D8654C" w:rsidRDefault="00D8654C" w:rsidP="00B74B04">
      <w:pPr>
        <w:jc w:val="both"/>
        <w:rPr>
          <w:rFonts w:ascii="AvantGarde Bk BT" w:eastAsia="Questrial" w:hAnsi="AvantGarde Bk BT" w:cs="Questrial"/>
          <w:sz w:val="20"/>
          <w:szCs w:val="20"/>
          <w:lang w:val="es-ES" w:eastAsia="es-MX"/>
        </w:rPr>
      </w:pPr>
    </w:p>
    <w:p w14:paraId="4738A884" w14:textId="77777777" w:rsidR="0079493B" w:rsidRPr="003224C6" w:rsidRDefault="0079493B" w:rsidP="00B74B04">
      <w:pPr>
        <w:jc w:val="both"/>
        <w:rPr>
          <w:rFonts w:ascii="AvantGarde Bk BT" w:eastAsia="Questrial" w:hAnsi="AvantGarde Bk BT" w:cs="Questrial"/>
          <w:sz w:val="20"/>
          <w:szCs w:val="20"/>
          <w:lang w:val="es-ES" w:eastAsia="es-MX"/>
        </w:rPr>
      </w:pPr>
    </w:p>
    <w:p w14:paraId="1C6D0F9F" w14:textId="00266015" w:rsidR="003C58E4" w:rsidRPr="00E61639" w:rsidRDefault="00C15F64" w:rsidP="00A90003">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3224C6">
        <w:rPr>
          <w:rFonts w:ascii="AvantGarde Bk BT" w:eastAsia="Questrial" w:hAnsi="AvantGarde Bk BT" w:cs="Questrial"/>
          <w:sz w:val="20"/>
          <w:szCs w:val="20"/>
          <w:lang w:val="es-ES" w:eastAsia="es-MX"/>
        </w:rPr>
        <w:t>Que</w:t>
      </w:r>
      <w:r w:rsidRPr="003224C6">
        <w:rPr>
          <w:rFonts w:ascii="AvantGarde Bk BT" w:eastAsia="Questrial" w:hAnsi="AvantGarde Bk BT" w:cs="Questrial"/>
          <w:color w:val="auto"/>
          <w:sz w:val="20"/>
          <w:szCs w:val="20"/>
          <w:lang w:val="es-ES" w:eastAsia="es-MX"/>
        </w:rPr>
        <w:t xml:space="preserve"> </w:t>
      </w:r>
      <w:r w:rsidRPr="003224C6">
        <w:rPr>
          <w:rFonts w:ascii="AvantGarde Bk BT" w:eastAsia="Questrial" w:hAnsi="AvantGarde Bk BT" w:cs="Questrial"/>
          <w:sz w:val="20"/>
          <w:szCs w:val="20"/>
          <w:lang w:val="es-ES" w:eastAsia="es-MX"/>
        </w:rPr>
        <w:t xml:space="preserve">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w:t>
      </w:r>
      <w:r w:rsidRPr="003224C6">
        <w:rPr>
          <w:rFonts w:ascii="AvantGarde Bk BT" w:eastAsiaTheme="minorHAnsi" w:hAnsi="AvantGarde Bk BT" w:cstheme="minorBidi"/>
          <w:color w:val="auto"/>
          <w:sz w:val="20"/>
          <w:szCs w:val="20"/>
          <w:lang w:eastAsia="ja-JP"/>
        </w:rPr>
        <w:t>del estado de Jalisco, la Universidad tiene la responsabilidad de ampliar la capacidad y calidad de la educación que se proporciona, dentro de las posibilidades de su naturaleza pública. Precepto que se refrenda en e</w:t>
      </w:r>
      <w:r w:rsidR="006707B6" w:rsidRPr="003224C6">
        <w:rPr>
          <w:rFonts w:ascii="AvantGarde Bk BT" w:eastAsiaTheme="minorHAnsi" w:hAnsi="AvantGarde Bk BT" w:cstheme="minorBidi"/>
          <w:color w:val="auto"/>
          <w:sz w:val="20"/>
          <w:szCs w:val="20"/>
          <w:lang w:eastAsia="ja-JP"/>
        </w:rPr>
        <w:t xml:space="preserve">l Plan de Desarrollo </w:t>
      </w:r>
      <w:r w:rsidR="006707B6" w:rsidRPr="00E61639">
        <w:rPr>
          <w:rFonts w:ascii="AvantGarde Bk BT" w:eastAsiaTheme="minorHAnsi" w:hAnsi="AvantGarde Bk BT" w:cstheme="minorBidi"/>
          <w:color w:val="auto"/>
          <w:sz w:val="20"/>
          <w:szCs w:val="20"/>
          <w:lang w:eastAsia="ja-JP"/>
        </w:rPr>
        <w:t xml:space="preserve">del CUCEI y </w:t>
      </w:r>
      <w:r w:rsidR="00747889" w:rsidRPr="00E61639">
        <w:rPr>
          <w:rFonts w:ascii="AvantGarde Bk BT" w:eastAsiaTheme="minorHAnsi" w:hAnsi="AvantGarde Bk BT" w:cstheme="minorBidi"/>
          <w:color w:val="auto"/>
          <w:sz w:val="20"/>
          <w:szCs w:val="20"/>
          <w:lang w:eastAsia="ja-JP"/>
        </w:rPr>
        <w:t xml:space="preserve">del </w:t>
      </w:r>
      <w:proofErr w:type="spellStart"/>
      <w:r w:rsidR="006707B6" w:rsidRPr="00E61639">
        <w:rPr>
          <w:rFonts w:ascii="AvantGarde Bk BT" w:eastAsiaTheme="minorHAnsi" w:hAnsi="AvantGarde Bk BT" w:cstheme="minorBidi"/>
          <w:color w:val="auto"/>
          <w:sz w:val="20"/>
          <w:szCs w:val="20"/>
          <w:lang w:eastAsia="ja-JP"/>
        </w:rPr>
        <w:t>CUCiénega</w:t>
      </w:r>
      <w:proofErr w:type="spellEnd"/>
      <w:r w:rsidR="006707B6" w:rsidRPr="00E61639">
        <w:rPr>
          <w:rFonts w:ascii="AvantGarde Bk BT" w:eastAsiaTheme="minorHAnsi" w:hAnsi="AvantGarde Bk BT" w:cstheme="minorBidi"/>
          <w:color w:val="auto"/>
          <w:sz w:val="20"/>
          <w:szCs w:val="20"/>
          <w:lang w:eastAsia="ja-JP"/>
        </w:rPr>
        <w:t>.</w:t>
      </w:r>
    </w:p>
    <w:p w14:paraId="38B02A6C" w14:textId="77777777" w:rsidR="00B8708E" w:rsidRPr="00E61639" w:rsidRDefault="00B8708E" w:rsidP="003550D4">
      <w:pPr>
        <w:pStyle w:val="Prrafodelista"/>
        <w:ind w:left="426"/>
        <w:jc w:val="both"/>
        <w:rPr>
          <w:rFonts w:ascii="AvantGarde Bk BT" w:eastAsiaTheme="minorHAnsi" w:hAnsi="AvantGarde Bk BT" w:cstheme="minorBidi"/>
          <w:color w:val="auto"/>
          <w:sz w:val="20"/>
          <w:szCs w:val="20"/>
          <w:lang w:eastAsia="ja-JP"/>
        </w:rPr>
      </w:pPr>
    </w:p>
    <w:p w14:paraId="2C10399B" w14:textId="0C4AC4EB" w:rsidR="00B8708E" w:rsidRPr="00E61639" w:rsidRDefault="003550D4" w:rsidP="00A90003">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Que l</w:t>
      </w:r>
      <w:r w:rsidR="00B8708E" w:rsidRPr="00E61639">
        <w:rPr>
          <w:rFonts w:ascii="AvantGarde Bk BT" w:eastAsiaTheme="minorHAnsi" w:hAnsi="AvantGarde Bk BT" w:cstheme="minorBidi"/>
          <w:color w:val="auto"/>
          <w:sz w:val="20"/>
          <w:szCs w:val="20"/>
          <w:lang w:eastAsia="ja-JP"/>
        </w:rPr>
        <w:t xml:space="preserve">a informática tiene áreas de estudio específicas y requiere </w:t>
      </w:r>
      <w:r w:rsidR="00747889" w:rsidRPr="00E61639">
        <w:rPr>
          <w:rFonts w:ascii="AvantGarde Bk BT" w:eastAsiaTheme="minorHAnsi" w:hAnsi="AvantGarde Bk BT" w:cstheme="minorBidi"/>
          <w:color w:val="auto"/>
          <w:sz w:val="20"/>
          <w:szCs w:val="20"/>
          <w:lang w:eastAsia="ja-JP"/>
        </w:rPr>
        <w:t xml:space="preserve">una base común de conocimientos </w:t>
      </w:r>
      <w:r w:rsidR="00B8708E" w:rsidRPr="00E61639">
        <w:rPr>
          <w:rFonts w:ascii="AvantGarde Bk BT" w:eastAsiaTheme="minorHAnsi" w:hAnsi="AvantGarde Bk BT" w:cstheme="minorBidi"/>
          <w:color w:val="auto"/>
          <w:sz w:val="20"/>
          <w:szCs w:val="20"/>
          <w:lang w:eastAsia="ja-JP"/>
        </w:rPr>
        <w:t>técnicos. Estas disciplinas han tenido un vertiginoso avance y su transversalidad se manifiesta por el cúmulo de objetos de estudio y de acción comunes que se entrecruzan, multiplican, invaden y cuestionan su propio campo disciplinar. La informática, como ciencia empírica, “busca el estudio a fondo de los fenómenos, comprender una entidad en profundidad, apunta a describir y explicar el conjunto de fenómenos de aquel sector de la realidad que recortan como su objeto de estudio, en un sentido general puede afirmarse que su principal desarrollo y construcción son los sistemas abstractos de pensamiento</w:t>
      </w:r>
      <w:r w:rsidR="00E13BF5" w:rsidRPr="00E61639">
        <w:rPr>
          <w:color w:val="auto"/>
          <w:sz w:val="20"/>
          <w:szCs w:val="20"/>
          <w:vertAlign w:val="superscript"/>
        </w:rPr>
        <w:footnoteReference w:id="1"/>
      </w:r>
      <w:r w:rsidR="00747889" w:rsidRPr="00E61639">
        <w:rPr>
          <w:rFonts w:ascii="AvantGarde Bk BT" w:eastAsiaTheme="minorHAnsi" w:hAnsi="AvantGarde Bk BT" w:cstheme="minorBidi"/>
          <w:color w:val="auto"/>
          <w:sz w:val="20"/>
          <w:szCs w:val="20"/>
          <w:lang w:eastAsia="ja-JP"/>
        </w:rPr>
        <w:t>.</w:t>
      </w:r>
      <w:r w:rsidR="00B8708E" w:rsidRPr="00E61639">
        <w:rPr>
          <w:rFonts w:ascii="AvantGarde Bk BT" w:eastAsiaTheme="minorHAnsi" w:hAnsi="AvantGarde Bk BT" w:cstheme="minorBidi"/>
          <w:color w:val="auto"/>
          <w:sz w:val="20"/>
          <w:szCs w:val="20"/>
          <w:lang w:eastAsia="ja-JP"/>
        </w:rPr>
        <w:t>”</w:t>
      </w:r>
    </w:p>
    <w:p w14:paraId="313D9339" w14:textId="77777777" w:rsidR="002030CB" w:rsidRPr="00E61639" w:rsidRDefault="002030CB" w:rsidP="002030CB">
      <w:pPr>
        <w:pStyle w:val="Prrafodelista"/>
        <w:ind w:left="426"/>
        <w:jc w:val="both"/>
        <w:rPr>
          <w:rFonts w:ascii="AvantGarde Bk BT" w:eastAsiaTheme="minorHAnsi" w:hAnsi="AvantGarde Bk BT" w:cstheme="minorBidi"/>
          <w:color w:val="auto"/>
          <w:sz w:val="20"/>
          <w:szCs w:val="20"/>
          <w:lang w:eastAsia="ja-JP"/>
        </w:rPr>
      </w:pPr>
    </w:p>
    <w:p w14:paraId="7161D131" w14:textId="26F30463" w:rsidR="002030CB" w:rsidRPr="003224C6" w:rsidRDefault="002030CB" w:rsidP="00A90003">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Que desde un punto de vista disciplinar la Ingeniería Informática se sustenta en varias áreas de conocimiento eje o básicas, las cuales se pueden entrelazar entre ellas y que la sustentan</w:t>
      </w:r>
      <w:r w:rsidRPr="003224C6">
        <w:rPr>
          <w:rFonts w:ascii="AvantGarde Bk BT" w:eastAsiaTheme="minorHAnsi" w:hAnsi="AvantGarde Bk BT" w:cstheme="minorBidi"/>
          <w:color w:val="auto"/>
          <w:sz w:val="20"/>
          <w:szCs w:val="20"/>
          <w:lang w:eastAsia="ja-JP"/>
        </w:rPr>
        <w:t>, como las ciencias de la ingeniería, los sistemas de información, la inteligencia artificial, la ciencia de datos y la teleinformática. La Informática es una disciplina emergente-integradora que surge producto de la aplicación-interacción sinérgica de varias ciencias, como la computación, la electrónica, la cibernética, las telecomunicaciones, la matemática, la lógica, la lingüística, la ingeniería, la inteligencia artificial, la robótica, la biología, la psicología, las ciencias de la información, cognitivas, organizacionales, entre otras, al estudio y desarrollo de los productos, servicios, sistemas e infraestructuras de la nueva sociedad de la información</w:t>
      </w:r>
      <w:r w:rsidRPr="003224C6">
        <w:rPr>
          <w:rStyle w:val="Refdenotaalpie"/>
          <w:rFonts w:ascii="AvantGarde Bk BT" w:eastAsiaTheme="minorHAnsi" w:hAnsi="AvantGarde Bk BT" w:cstheme="minorBidi"/>
          <w:color w:val="auto"/>
          <w:sz w:val="20"/>
          <w:szCs w:val="20"/>
          <w:lang w:eastAsia="ja-JP"/>
        </w:rPr>
        <w:footnoteReference w:id="2"/>
      </w:r>
      <w:r w:rsidRPr="003224C6">
        <w:rPr>
          <w:rFonts w:ascii="AvantGarde Bk BT" w:eastAsiaTheme="minorHAnsi" w:hAnsi="AvantGarde Bk BT" w:cstheme="minorBidi"/>
          <w:color w:val="auto"/>
          <w:sz w:val="20"/>
          <w:szCs w:val="20"/>
          <w:lang w:eastAsia="ja-JP"/>
        </w:rPr>
        <w:t>.</w:t>
      </w:r>
    </w:p>
    <w:p w14:paraId="3C3FD591" w14:textId="77777777" w:rsidR="005B2DC3" w:rsidRPr="003224C6" w:rsidRDefault="005B2DC3" w:rsidP="005B2DC3">
      <w:pPr>
        <w:jc w:val="both"/>
        <w:rPr>
          <w:rFonts w:ascii="AvantGarde Bk BT" w:eastAsiaTheme="minorHAnsi" w:hAnsi="AvantGarde Bk BT" w:cstheme="minorBidi"/>
          <w:sz w:val="20"/>
          <w:szCs w:val="20"/>
          <w:lang w:eastAsia="ja-JP"/>
        </w:rPr>
      </w:pPr>
    </w:p>
    <w:p w14:paraId="2CE7A6C5" w14:textId="00F7C4A6" w:rsidR="001B0BD7" w:rsidRPr="003224C6" w:rsidRDefault="001B0BD7" w:rsidP="00A90003">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Que l</w:t>
      </w:r>
      <w:r w:rsidR="00045019" w:rsidRPr="003224C6">
        <w:rPr>
          <w:rFonts w:ascii="AvantGarde Bk BT" w:eastAsiaTheme="minorHAnsi" w:hAnsi="AvantGarde Bk BT" w:cstheme="minorBidi"/>
          <w:color w:val="auto"/>
          <w:sz w:val="20"/>
          <w:szCs w:val="20"/>
          <w:lang w:eastAsia="ja-JP"/>
        </w:rPr>
        <w:t>a c</w:t>
      </w:r>
      <w:r w:rsidRPr="003224C6">
        <w:rPr>
          <w:rFonts w:ascii="AvantGarde Bk BT" w:eastAsiaTheme="minorHAnsi" w:hAnsi="AvantGarde Bk BT" w:cstheme="minorBidi"/>
          <w:color w:val="auto"/>
          <w:sz w:val="20"/>
          <w:szCs w:val="20"/>
          <w:lang w:eastAsia="ja-JP"/>
        </w:rPr>
        <w:t xml:space="preserve">uarta </w:t>
      </w:r>
      <w:r w:rsidR="00045019" w:rsidRPr="003224C6">
        <w:rPr>
          <w:rFonts w:ascii="AvantGarde Bk BT" w:eastAsiaTheme="minorHAnsi" w:hAnsi="AvantGarde Bk BT" w:cstheme="minorBidi"/>
          <w:color w:val="auto"/>
          <w:sz w:val="20"/>
          <w:szCs w:val="20"/>
          <w:lang w:eastAsia="ja-JP"/>
        </w:rPr>
        <w:t>r</w:t>
      </w:r>
      <w:r w:rsidRPr="003224C6">
        <w:rPr>
          <w:rFonts w:ascii="AvantGarde Bk BT" w:eastAsiaTheme="minorHAnsi" w:hAnsi="AvantGarde Bk BT" w:cstheme="minorBidi"/>
          <w:color w:val="auto"/>
          <w:sz w:val="20"/>
          <w:szCs w:val="20"/>
          <w:lang w:eastAsia="ja-JP"/>
        </w:rPr>
        <w:t>evolución industrial ha traído consigo la Industria 4.0, el nuevo modelo de organización y control de la cadena de valor basado en las tecnologías de la información. Esta circunstancia hace que la ingeniería informática y sus profesionales sean elementos clave en el nuevo escenario que permita a la industria recuperar su competitividad, esto según informe de la Conferencia de Directores y Decanos de Ingeniería Informática</w:t>
      </w:r>
      <w:r w:rsidR="00FC20C7" w:rsidRPr="003224C6">
        <w:rPr>
          <w:rStyle w:val="Refdenotaalpie"/>
          <w:rFonts w:ascii="AvantGarde Bk BT" w:eastAsiaTheme="minorHAnsi" w:hAnsi="AvantGarde Bk BT" w:cstheme="minorBidi"/>
          <w:color w:val="auto"/>
          <w:sz w:val="20"/>
          <w:szCs w:val="20"/>
          <w:lang w:eastAsia="ja-JP"/>
        </w:rPr>
        <w:footnoteReference w:id="3"/>
      </w:r>
      <w:r w:rsidRPr="003224C6">
        <w:rPr>
          <w:rFonts w:ascii="AvantGarde Bk BT" w:eastAsiaTheme="minorHAnsi" w:hAnsi="AvantGarde Bk BT" w:cstheme="minorBidi"/>
          <w:color w:val="auto"/>
          <w:sz w:val="20"/>
          <w:szCs w:val="20"/>
          <w:lang w:eastAsia="ja-JP"/>
        </w:rPr>
        <w:t>.</w:t>
      </w:r>
    </w:p>
    <w:p w14:paraId="75DEB4FE" w14:textId="75A844DB" w:rsidR="003224C6" w:rsidRDefault="003224C6">
      <w:pPr>
        <w:rPr>
          <w:rFonts w:ascii="AvantGarde Bk BT" w:eastAsiaTheme="minorHAnsi" w:hAnsi="AvantGarde Bk BT" w:cstheme="minorBidi"/>
          <w:sz w:val="20"/>
          <w:szCs w:val="20"/>
          <w:lang w:eastAsia="ja-JP"/>
        </w:rPr>
      </w:pPr>
      <w:r>
        <w:rPr>
          <w:rFonts w:ascii="AvantGarde Bk BT" w:eastAsiaTheme="minorHAnsi" w:hAnsi="AvantGarde Bk BT" w:cstheme="minorBidi"/>
          <w:sz w:val="20"/>
          <w:szCs w:val="20"/>
          <w:lang w:eastAsia="ja-JP"/>
        </w:rPr>
        <w:br w:type="page"/>
      </w:r>
    </w:p>
    <w:p w14:paraId="536670C8" w14:textId="63A5B9C0" w:rsidR="00FC20C7" w:rsidRDefault="00FC20C7" w:rsidP="00FC20C7">
      <w:pPr>
        <w:pStyle w:val="Prrafodelista"/>
        <w:ind w:left="426"/>
        <w:jc w:val="both"/>
        <w:rPr>
          <w:rFonts w:ascii="AvantGarde Bk BT" w:eastAsiaTheme="minorHAnsi" w:hAnsi="AvantGarde Bk BT" w:cstheme="minorBidi"/>
          <w:color w:val="auto"/>
          <w:sz w:val="20"/>
          <w:szCs w:val="20"/>
          <w:lang w:eastAsia="ja-JP"/>
        </w:rPr>
      </w:pPr>
    </w:p>
    <w:p w14:paraId="67D3E6DF" w14:textId="63F0F928" w:rsidR="0079493B" w:rsidRDefault="0079493B" w:rsidP="00FC20C7">
      <w:pPr>
        <w:pStyle w:val="Prrafodelista"/>
        <w:ind w:left="426"/>
        <w:jc w:val="both"/>
        <w:rPr>
          <w:rFonts w:ascii="AvantGarde Bk BT" w:eastAsiaTheme="minorHAnsi" w:hAnsi="AvantGarde Bk BT" w:cstheme="minorBidi"/>
          <w:color w:val="auto"/>
          <w:sz w:val="20"/>
          <w:szCs w:val="20"/>
          <w:lang w:eastAsia="ja-JP"/>
        </w:rPr>
      </w:pPr>
    </w:p>
    <w:p w14:paraId="2E935012" w14:textId="77777777" w:rsidR="00D8654C" w:rsidRDefault="00D8654C" w:rsidP="00FC20C7">
      <w:pPr>
        <w:pStyle w:val="Prrafodelista"/>
        <w:ind w:left="426"/>
        <w:jc w:val="both"/>
        <w:rPr>
          <w:rFonts w:ascii="AvantGarde Bk BT" w:eastAsiaTheme="minorHAnsi" w:hAnsi="AvantGarde Bk BT" w:cstheme="minorBidi"/>
          <w:color w:val="auto"/>
          <w:sz w:val="20"/>
          <w:szCs w:val="20"/>
          <w:lang w:eastAsia="ja-JP"/>
        </w:rPr>
      </w:pPr>
    </w:p>
    <w:p w14:paraId="69DFDFC1" w14:textId="77777777" w:rsidR="0079493B" w:rsidRPr="003224C6" w:rsidRDefault="0079493B" w:rsidP="00FC20C7">
      <w:pPr>
        <w:pStyle w:val="Prrafodelista"/>
        <w:ind w:left="426"/>
        <w:jc w:val="both"/>
        <w:rPr>
          <w:rFonts w:ascii="AvantGarde Bk BT" w:eastAsiaTheme="minorHAnsi" w:hAnsi="AvantGarde Bk BT" w:cstheme="minorBidi"/>
          <w:color w:val="auto"/>
          <w:sz w:val="20"/>
          <w:szCs w:val="20"/>
          <w:lang w:eastAsia="ja-JP"/>
        </w:rPr>
      </w:pPr>
    </w:p>
    <w:p w14:paraId="0510C09D" w14:textId="1823E067" w:rsidR="00FC20C7" w:rsidRPr="003224C6" w:rsidRDefault="00FC20C7" w:rsidP="00A90003">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Que los avances tecnológicos prometen un aumento de la productividad tan drástico que 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00554898" w:rsidRPr="003224C6">
        <w:rPr>
          <w:rStyle w:val="Refdenotaalpie"/>
          <w:rFonts w:ascii="AvantGarde Bk BT" w:eastAsiaTheme="minorHAnsi" w:hAnsi="AvantGarde Bk BT" w:cstheme="minorBidi"/>
          <w:color w:val="auto"/>
          <w:sz w:val="20"/>
          <w:szCs w:val="20"/>
          <w:lang w:eastAsia="ja-JP"/>
        </w:rPr>
        <w:footnoteReference w:id="4"/>
      </w:r>
      <w:r w:rsidRPr="003224C6">
        <w:rPr>
          <w:rFonts w:ascii="AvantGarde Bk BT" w:eastAsiaTheme="minorHAnsi" w:hAnsi="AvantGarde Bk BT" w:cstheme="minorBidi"/>
          <w:color w:val="auto"/>
          <w:sz w:val="20"/>
          <w:szCs w:val="20"/>
          <w:lang w:eastAsia="ja-JP"/>
        </w:rPr>
        <w:t>:</w:t>
      </w:r>
    </w:p>
    <w:p w14:paraId="47B8DF40" w14:textId="77777777" w:rsidR="00B5495F" w:rsidRPr="003224C6" w:rsidRDefault="00B5495F" w:rsidP="00B5495F">
      <w:pPr>
        <w:pStyle w:val="Prrafodelista"/>
        <w:rPr>
          <w:rFonts w:ascii="AvantGarde Bk BT" w:eastAsiaTheme="minorHAnsi" w:hAnsi="AvantGarde Bk BT" w:cstheme="minorBidi"/>
          <w:color w:val="auto"/>
          <w:sz w:val="20"/>
          <w:szCs w:val="20"/>
          <w:lang w:eastAsia="ja-JP"/>
        </w:rPr>
      </w:pPr>
    </w:p>
    <w:p w14:paraId="6EB9FD81" w14:textId="5E4C335B" w:rsidR="00FC20C7" w:rsidRPr="00E61639"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spacing w:before="1"/>
        <w:ind w:right="49"/>
        <w:contextualSpacing w:val="0"/>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 xml:space="preserve">El término “Industria 4.0” se refiere a un nuevo modelo de organización y de control de la cadena de valor a través del ciclo de vida del producto y a lo largo de los sistemas de </w:t>
      </w:r>
      <w:r w:rsidRPr="00E61639">
        <w:rPr>
          <w:rFonts w:ascii="AvantGarde Bk BT" w:eastAsiaTheme="minorHAnsi" w:hAnsi="AvantGarde Bk BT" w:cstheme="minorBidi"/>
          <w:color w:val="auto"/>
          <w:sz w:val="20"/>
          <w:szCs w:val="20"/>
          <w:lang w:eastAsia="ja-JP"/>
        </w:rPr>
        <w:t>fabricación</w:t>
      </w:r>
      <w:r w:rsidR="00FC2BED"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 xml:space="preserve"> apoyado y hecho posible por las tecnologías de la i</w:t>
      </w:r>
      <w:r w:rsidR="00B5495F" w:rsidRPr="00E61639">
        <w:rPr>
          <w:rFonts w:ascii="AvantGarde Bk BT" w:eastAsiaTheme="minorHAnsi" w:hAnsi="AvantGarde Bk BT" w:cstheme="minorBidi"/>
          <w:color w:val="auto"/>
          <w:sz w:val="20"/>
          <w:szCs w:val="20"/>
          <w:lang w:eastAsia="ja-JP"/>
        </w:rPr>
        <w:t>nformación;</w:t>
      </w:r>
    </w:p>
    <w:p w14:paraId="33A50A05" w14:textId="0DECB580" w:rsidR="00FC20C7" w:rsidRPr="00E61639"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spacing w:before="68"/>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También conocido como “Fábrica Inteligente” o "Internet industrial", el término Industria 4.0 trata de la aplicación a la industria del modelo "Internet de las cosas" (</w:t>
      </w:r>
      <w:proofErr w:type="spellStart"/>
      <w:r w:rsidRPr="00E61639">
        <w:rPr>
          <w:rFonts w:ascii="AvantGarde Bk BT" w:eastAsiaTheme="minorHAnsi" w:hAnsi="AvantGarde Bk BT" w:cstheme="minorBidi"/>
          <w:color w:val="auto"/>
          <w:sz w:val="20"/>
          <w:szCs w:val="20"/>
          <w:lang w:eastAsia="ja-JP"/>
        </w:rPr>
        <w:t>IoT</w:t>
      </w:r>
      <w:proofErr w:type="spellEnd"/>
      <w:r w:rsidRPr="00E61639">
        <w:rPr>
          <w:rFonts w:ascii="AvantGarde Bk BT" w:eastAsiaTheme="minorHAnsi" w:hAnsi="AvantGarde Bk BT" w:cstheme="minorBidi"/>
          <w:color w:val="auto"/>
          <w:sz w:val="20"/>
          <w:szCs w:val="20"/>
          <w:lang w:eastAsia="ja-JP"/>
        </w:rPr>
        <w:t>). Todos estos términos tienen en común el reconocimiento de que los procesos de fabricación se encuentran en un proceso de transformación digital, una "revolución industrial" producida por el</w:t>
      </w:r>
      <w:r w:rsidR="00FC2BED" w:rsidRPr="00E61639">
        <w:rPr>
          <w:rFonts w:ascii="AvantGarde Bk BT" w:eastAsiaTheme="minorHAnsi" w:hAnsi="AvantGarde Bk BT" w:cstheme="minorBidi"/>
          <w:color w:val="auto"/>
          <w:sz w:val="20"/>
          <w:szCs w:val="20"/>
          <w:lang w:eastAsia="ja-JP"/>
        </w:rPr>
        <w:t xml:space="preserve"> avance de las tecnologías de la información </w:t>
      </w:r>
      <w:r w:rsidRPr="00E61639">
        <w:rPr>
          <w:rFonts w:ascii="AvantGarde Bk BT" w:eastAsiaTheme="minorHAnsi" w:hAnsi="AvantGarde Bk BT" w:cstheme="minorBidi"/>
          <w:color w:val="auto"/>
          <w:sz w:val="20"/>
          <w:szCs w:val="20"/>
          <w:lang w:eastAsia="ja-JP"/>
        </w:rPr>
        <w:t xml:space="preserve">y, particularmente, de la informática y el </w:t>
      </w:r>
      <w:r w:rsidR="00B5495F" w:rsidRPr="00E61639">
        <w:rPr>
          <w:rFonts w:ascii="AvantGarde Bk BT" w:eastAsiaTheme="minorHAnsi" w:hAnsi="AvantGarde Bk BT" w:cstheme="minorBidi"/>
          <w:color w:val="auto"/>
          <w:sz w:val="20"/>
          <w:szCs w:val="20"/>
          <w:lang w:eastAsia="ja-JP"/>
        </w:rPr>
        <w:t>software;</w:t>
      </w:r>
    </w:p>
    <w:p w14:paraId="5D7E2720" w14:textId="03DB38F9" w:rsidR="00FC20C7" w:rsidRPr="00E61639"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La convergencia de las tecnologías de la información con la </w:t>
      </w:r>
      <w:proofErr w:type="spellStart"/>
      <w:r w:rsidRPr="00E61639">
        <w:rPr>
          <w:rFonts w:ascii="AvantGarde Bk BT" w:eastAsiaTheme="minorHAnsi" w:hAnsi="AvantGarde Bk BT" w:cstheme="minorBidi"/>
          <w:color w:val="auto"/>
          <w:sz w:val="20"/>
          <w:szCs w:val="20"/>
          <w:lang w:eastAsia="ja-JP"/>
        </w:rPr>
        <w:t>sensórica</w:t>
      </w:r>
      <w:proofErr w:type="spellEnd"/>
      <w:r w:rsidRPr="00E61639">
        <w:rPr>
          <w:rFonts w:ascii="AvantGarde Bk BT" w:eastAsiaTheme="minorHAnsi" w:hAnsi="AvantGarde Bk BT" w:cstheme="minorBidi"/>
          <w:color w:val="auto"/>
          <w:sz w:val="20"/>
          <w:szCs w:val="20"/>
          <w:lang w:eastAsia="ja-JP"/>
        </w:rPr>
        <w:t xml:space="preserve"> y la robótica están transformado la internet tradicional (información y personas) en internet de las cosas (</w:t>
      </w:r>
      <w:proofErr w:type="spellStart"/>
      <w:r w:rsidRPr="00E61639">
        <w:rPr>
          <w:rFonts w:ascii="AvantGarde Bk BT" w:eastAsiaTheme="minorHAnsi" w:hAnsi="AvantGarde Bk BT" w:cstheme="minorBidi"/>
          <w:color w:val="auto"/>
          <w:sz w:val="20"/>
          <w:szCs w:val="20"/>
          <w:lang w:eastAsia="ja-JP"/>
        </w:rPr>
        <w:t>IoT</w:t>
      </w:r>
      <w:proofErr w:type="spellEnd"/>
      <w:r w:rsidRPr="00E61639">
        <w:rPr>
          <w:rFonts w:ascii="AvantGarde Bk BT" w:eastAsiaTheme="minorHAnsi" w:hAnsi="AvantGarde Bk BT" w:cstheme="minorBidi"/>
          <w:color w:val="auto"/>
          <w:sz w:val="20"/>
          <w:szCs w:val="20"/>
          <w:lang w:eastAsia="ja-JP"/>
        </w:rPr>
        <w:t>). Y este nuevo escenario aplicado a la industria ha producido un impacto disruptivo en este sector, abriendo un escenario de enormes oportunidades basado en el ap</w:t>
      </w:r>
      <w:r w:rsidR="00B5495F" w:rsidRPr="00E61639">
        <w:rPr>
          <w:rFonts w:ascii="AvantGarde Bk BT" w:eastAsiaTheme="minorHAnsi" w:hAnsi="AvantGarde Bk BT" w:cstheme="minorBidi"/>
          <w:color w:val="auto"/>
          <w:sz w:val="20"/>
          <w:szCs w:val="20"/>
          <w:lang w:eastAsia="ja-JP"/>
        </w:rPr>
        <w:t>rovechamiento de la informática;</w:t>
      </w:r>
    </w:p>
    <w:p w14:paraId="4BAFD123" w14:textId="506E0F79" w:rsidR="005B2DC3" w:rsidRPr="00E61639"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La inteligencia de la nueva fábrica es el resultado de la convergencia de las tecnologías de la información, su unión en un “ecosistema digital” con otras tecnologías industriales y el desarrollo de nuevos procesos de organización. Esta circunstancia es lo que hace que la informática y sus profesionales sean elementos clave en el escenario de industria 4.0 que permita a la industria recuperar su </w:t>
      </w:r>
      <w:r w:rsidR="00B5495F" w:rsidRPr="00E61639">
        <w:rPr>
          <w:rFonts w:ascii="AvantGarde Bk BT" w:eastAsiaTheme="minorHAnsi" w:hAnsi="AvantGarde Bk BT" w:cstheme="minorBidi"/>
          <w:color w:val="auto"/>
          <w:sz w:val="20"/>
          <w:szCs w:val="20"/>
          <w:lang w:eastAsia="ja-JP"/>
        </w:rPr>
        <w:t>competitividad;</w:t>
      </w:r>
    </w:p>
    <w:p w14:paraId="32F715BD" w14:textId="54038C20" w:rsidR="00FC20C7" w:rsidRPr="00E61639"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Las soluciones inteligentes que derivan en productos inteligentes o sistemas ciber-físicos, así como en servicios inteligentes como los modelos analíticos aplicados a los datos (Big Data) para agilizar la toma de decisiones, son dos de los pilares de la in</w:t>
      </w:r>
      <w:r w:rsidR="00B5495F" w:rsidRPr="00E61639">
        <w:rPr>
          <w:rFonts w:ascii="AvantGarde Bk BT" w:eastAsiaTheme="minorHAnsi" w:hAnsi="AvantGarde Bk BT" w:cstheme="minorBidi"/>
          <w:color w:val="auto"/>
          <w:sz w:val="20"/>
          <w:szCs w:val="20"/>
          <w:lang w:eastAsia="ja-JP"/>
        </w:rPr>
        <w:t>dustria 4.0;</w:t>
      </w:r>
    </w:p>
    <w:p w14:paraId="4C09CE53" w14:textId="63B06DF8" w:rsidR="0079493B" w:rsidRDefault="00FC20C7" w:rsidP="00A90003">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La innovación inteligente es otro de los pilares de la industria 4.0 que deriva en cadenas de suministro inteligentes. Estas constituyen el tercer pilar de esta industria conectada. El cuarto pilar lo representa la fábrica inteligente, formada por unidades de producción inteligente vinculadas al ecosistema </w:t>
      </w:r>
      <w:r w:rsidR="00B5495F" w:rsidRPr="00E61639">
        <w:rPr>
          <w:rFonts w:ascii="AvantGarde Bk BT" w:eastAsiaTheme="minorHAnsi" w:hAnsi="AvantGarde Bk BT" w:cstheme="minorBidi"/>
          <w:color w:val="auto"/>
          <w:sz w:val="20"/>
          <w:szCs w:val="20"/>
          <w:lang w:eastAsia="ja-JP"/>
        </w:rPr>
        <w:t>de fabricación</w:t>
      </w:r>
      <w:r w:rsidR="00123B59" w:rsidRPr="00E61639">
        <w:rPr>
          <w:rFonts w:ascii="AvantGarde Bk BT" w:eastAsiaTheme="minorHAnsi" w:hAnsi="AvantGarde Bk BT" w:cstheme="minorBidi"/>
          <w:color w:val="auto"/>
          <w:sz w:val="20"/>
          <w:szCs w:val="20"/>
          <w:lang w:eastAsia="ja-JP"/>
        </w:rPr>
        <w:t>, y</w:t>
      </w:r>
    </w:p>
    <w:p w14:paraId="0277A0D5" w14:textId="77777777" w:rsidR="0079493B" w:rsidRDefault="0079493B">
      <w:pPr>
        <w:rPr>
          <w:rFonts w:ascii="AvantGarde Bk BT" w:eastAsiaTheme="minorHAnsi" w:hAnsi="AvantGarde Bk BT" w:cstheme="minorBidi"/>
          <w:sz w:val="20"/>
          <w:szCs w:val="20"/>
          <w:lang w:eastAsia="ja-JP"/>
        </w:rPr>
      </w:pPr>
      <w:r>
        <w:rPr>
          <w:rFonts w:ascii="AvantGarde Bk BT" w:eastAsiaTheme="minorHAnsi" w:hAnsi="AvantGarde Bk BT" w:cstheme="minorBidi"/>
          <w:sz w:val="20"/>
          <w:szCs w:val="20"/>
          <w:lang w:eastAsia="ja-JP"/>
        </w:rPr>
        <w:br w:type="page"/>
      </w:r>
    </w:p>
    <w:p w14:paraId="767AE502" w14:textId="6BE132EE" w:rsidR="00FC20C7" w:rsidRDefault="00FC20C7" w:rsidP="0079493B">
      <w:pPr>
        <w:widowControl w:val="0"/>
        <w:tabs>
          <w:tab w:val="left" w:pos="1318"/>
        </w:tabs>
        <w:autoSpaceDE w:val="0"/>
        <w:autoSpaceDN w:val="0"/>
        <w:ind w:left="720" w:right="49"/>
        <w:jc w:val="both"/>
        <w:rPr>
          <w:rFonts w:ascii="AvantGarde Bk BT" w:eastAsiaTheme="minorHAnsi" w:hAnsi="AvantGarde Bk BT" w:cstheme="minorBidi"/>
          <w:sz w:val="20"/>
          <w:szCs w:val="20"/>
          <w:lang w:eastAsia="ja-JP"/>
        </w:rPr>
      </w:pPr>
    </w:p>
    <w:p w14:paraId="396BC9A6" w14:textId="77777777" w:rsidR="0079493B" w:rsidRPr="0079493B" w:rsidRDefault="0079493B" w:rsidP="0079493B">
      <w:pPr>
        <w:widowControl w:val="0"/>
        <w:tabs>
          <w:tab w:val="left" w:pos="1318"/>
        </w:tabs>
        <w:autoSpaceDE w:val="0"/>
        <w:autoSpaceDN w:val="0"/>
        <w:ind w:left="720" w:right="49"/>
        <w:jc w:val="both"/>
        <w:rPr>
          <w:rFonts w:ascii="AvantGarde Bk BT" w:eastAsiaTheme="minorHAnsi" w:hAnsi="AvantGarde Bk BT" w:cstheme="minorBidi"/>
          <w:sz w:val="20"/>
          <w:szCs w:val="20"/>
          <w:lang w:eastAsia="ja-JP"/>
        </w:rPr>
      </w:pPr>
    </w:p>
    <w:p w14:paraId="5EECD541" w14:textId="33483493" w:rsidR="00FC20C7" w:rsidRPr="003224C6" w:rsidRDefault="00FC20C7" w:rsidP="0079493B">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Por último, detalla las tecnologías que sustentan la industria 4.0, destacando que estas tecnologías son las que componen el currículo del ingeniero en</w:t>
      </w:r>
      <w:r w:rsidR="00B5495F" w:rsidRPr="003224C6">
        <w:rPr>
          <w:rFonts w:ascii="AvantGarde Bk BT" w:eastAsiaTheme="minorHAnsi" w:hAnsi="AvantGarde Bk BT" w:cstheme="minorBidi"/>
          <w:color w:val="auto"/>
          <w:sz w:val="20"/>
          <w:szCs w:val="20"/>
          <w:lang w:eastAsia="ja-JP"/>
        </w:rPr>
        <w:t xml:space="preserve"> </w:t>
      </w:r>
      <w:r w:rsidRPr="003224C6">
        <w:rPr>
          <w:rFonts w:ascii="AvantGarde Bk BT" w:eastAsiaTheme="minorHAnsi" w:hAnsi="AvantGarde Bk BT" w:cstheme="minorBidi"/>
          <w:color w:val="auto"/>
          <w:sz w:val="20"/>
          <w:szCs w:val="20"/>
          <w:lang w:eastAsia="ja-JP"/>
        </w:rPr>
        <w:t>informática, lo que convierte a estos profesionales en los más capacitados para liderar esta revolución. Las tecnologías que soportan esta nueva industria son las comunicaciones móviles, la nube, el análisis de datos, la comunicación máquina a máquina, las plataformas sociales, la impresión 3D, la robótica avanzada y colaborativa, la realidad aumentada y la seguridad de las comunicaciones.</w:t>
      </w:r>
    </w:p>
    <w:p w14:paraId="4C2AA3F8" w14:textId="44BDC1A9" w:rsidR="00FC20C7" w:rsidRDefault="00FC20C7" w:rsidP="0079493B">
      <w:pPr>
        <w:jc w:val="both"/>
        <w:rPr>
          <w:rFonts w:ascii="AvantGarde Bk BT" w:eastAsiaTheme="minorHAnsi" w:hAnsi="AvantGarde Bk BT" w:cstheme="minorBidi"/>
          <w:sz w:val="20"/>
          <w:szCs w:val="20"/>
          <w:lang w:eastAsia="ja-JP"/>
        </w:rPr>
      </w:pPr>
    </w:p>
    <w:p w14:paraId="5E0DF2FD" w14:textId="3E711771" w:rsidR="008B2368" w:rsidRPr="00E61639" w:rsidRDefault="006E2435" w:rsidP="0079493B">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Que l</w:t>
      </w:r>
      <w:r w:rsidR="001F1888" w:rsidRPr="003224C6">
        <w:rPr>
          <w:rFonts w:ascii="AvantGarde Bk BT" w:eastAsiaTheme="minorHAnsi" w:hAnsi="AvantGarde Bk BT" w:cstheme="minorBidi"/>
          <w:color w:val="auto"/>
          <w:sz w:val="20"/>
          <w:szCs w:val="20"/>
          <w:lang w:eastAsia="ja-JP"/>
        </w:rPr>
        <w:t>a cuarta r</w:t>
      </w:r>
      <w:r w:rsidRPr="003224C6">
        <w:rPr>
          <w:rFonts w:ascii="AvantGarde Bk BT" w:eastAsiaTheme="minorHAnsi" w:hAnsi="AvantGarde Bk BT" w:cstheme="minorBidi"/>
          <w:color w:val="auto"/>
          <w:sz w:val="20"/>
          <w:szCs w:val="20"/>
          <w:lang w:eastAsia="ja-JP"/>
        </w:rPr>
        <w:t xml:space="preserve">evolución </w:t>
      </w:r>
      <w:r w:rsidR="001F1888" w:rsidRPr="003224C6">
        <w:rPr>
          <w:rFonts w:ascii="AvantGarde Bk BT" w:eastAsiaTheme="minorHAnsi" w:hAnsi="AvantGarde Bk BT" w:cstheme="minorBidi"/>
          <w:color w:val="auto"/>
          <w:sz w:val="20"/>
          <w:szCs w:val="20"/>
          <w:lang w:eastAsia="ja-JP"/>
        </w:rPr>
        <w:t>i</w:t>
      </w:r>
      <w:r w:rsidRPr="003224C6">
        <w:rPr>
          <w:rFonts w:ascii="AvantGarde Bk BT" w:eastAsiaTheme="minorHAnsi" w:hAnsi="AvantGarde Bk BT" w:cstheme="minorBidi"/>
          <w:color w:val="auto"/>
          <w:sz w:val="20"/>
          <w:szCs w:val="20"/>
          <w:lang w:eastAsia="ja-JP"/>
        </w:rPr>
        <w:t xml:space="preserve">ndustrial está transformando radicalmente el mundo de los </w:t>
      </w:r>
      <w:r w:rsidRPr="00E61639">
        <w:rPr>
          <w:rFonts w:ascii="AvantGarde Bk BT" w:eastAsiaTheme="minorHAnsi" w:hAnsi="AvantGarde Bk BT" w:cstheme="minorBidi"/>
          <w:color w:val="auto"/>
          <w:sz w:val="20"/>
          <w:szCs w:val="20"/>
          <w:lang w:eastAsia="ja-JP"/>
        </w:rPr>
        <w:t>negocios</w:t>
      </w:r>
      <w:r w:rsidR="00123B59"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 xml:space="preserve"> está marcada por avances tecnológicos en campos como la robótica, inteligencia</w:t>
      </w:r>
      <w:r w:rsidR="0045265C"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artificial,</w:t>
      </w:r>
      <w:r w:rsidR="0045265C" w:rsidRPr="00E61639">
        <w:rPr>
          <w:rFonts w:ascii="AvantGarde Bk BT" w:eastAsiaTheme="minorHAnsi" w:hAnsi="AvantGarde Bk BT" w:cstheme="minorBidi"/>
          <w:color w:val="auto"/>
          <w:sz w:val="20"/>
          <w:szCs w:val="20"/>
          <w:lang w:eastAsia="ja-JP"/>
        </w:rPr>
        <w:t xml:space="preserve"> </w:t>
      </w:r>
      <w:proofErr w:type="spellStart"/>
      <w:r w:rsidRPr="00E61639">
        <w:rPr>
          <w:rFonts w:ascii="AvantGarde Bk BT" w:eastAsiaTheme="minorHAnsi" w:hAnsi="AvantGarde Bk BT" w:cstheme="minorBidi"/>
          <w:color w:val="auto"/>
          <w:sz w:val="20"/>
          <w:szCs w:val="20"/>
          <w:lang w:eastAsia="ja-JP"/>
        </w:rPr>
        <w:t>blockchain</w:t>
      </w:r>
      <w:proofErr w:type="spellEnd"/>
      <w:r w:rsidRPr="00E61639">
        <w:rPr>
          <w:rFonts w:ascii="AvantGarde Bk BT" w:eastAsiaTheme="minorHAnsi" w:hAnsi="AvantGarde Bk BT" w:cstheme="minorBidi"/>
          <w:color w:val="auto"/>
          <w:sz w:val="20"/>
          <w:szCs w:val="20"/>
          <w:lang w:eastAsia="ja-JP"/>
        </w:rPr>
        <w:t xml:space="preserve">, nanotecnología, computación cuántica, biotecnología, internet de las cosas, impresión 3D y vehículos autónomos. El </w:t>
      </w:r>
      <w:r w:rsidR="001F1888"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Foro Económico Mundial</w:t>
      </w:r>
      <w:r w:rsidR="001F1888"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 xml:space="preserve"> explica que tecnologías como el aprendizaje automático y el análisis de datos a gran escala hacen más eficientes procesos comerciales y de producción</w:t>
      </w:r>
      <w:r w:rsidRPr="00E61639">
        <w:rPr>
          <w:rStyle w:val="Refdenotaalpie"/>
          <w:rFonts w:ascii="AvantGarde Bk BT" w:eastAsiaTheme="minorHAnsi" w:hAnsi="AvantGarde Bk BT" w:cstheme="minorBidi"/>
          <w:color w:val="auto"/>
          <w:sz w:val="20"/>
          <w:szCs w:val="20"/>
          <w:lang w:eastAsia="ja-JP"/>
        </w:rPr>
        <w:footnoteReference w:id="5"/>
      </w:r>
      <w:r w:rsidRPr="00E61639">
        <w:rPr>
          <w:rFonts w:ascii="AvantGarde Bk BT" w:eastAsiaTheme="minorHAnsi" w:hAnsi="AvantGarde Bk BT" w:cstheme="minorBidi"/>
          <w:color w:val="auto"/>
          <w:sz w:val="20"/>
          <w:szCs w:val="20"/>
          <w:lang w:eastAsia="ja-JP"/>
        </w:rPr>
        <w:t>.</w:t>
      </w:r>
    </w:p>
    <w:p w14:paraId="54A74433" w14:textId="77777777" w:rsidR="008B2368" w:rsidRPr="00E61639" w:rsidRDefault="008B2368" w:rsidP="0079493B">
      <w:pPr>
        <w:pStyle w:val="Prrafodelista"/>
        <w:ind w:left="426"/>
        <w:jc w:val="both"/>
        <w:rPr>
          <w:rFonts w:ascii="AvantGarde Bk BT" w:eastAsiaTheme="minorHAnsi" w:hAnsi="AvantGarde Bk BT" w:cstheme="minorBidi"/>
          <w:color w:val="auto"/>
          <w:sz w:val="20"/>
          <w:szCs w:val="20"/>
          <w:lang w:eastAsia="ja-JP"/>
        </w:rPr>
      </w:pPr>
    </w:p>
    <w:p w14:paraId="68A5803A" w14:textId="43AE3170" w:rsidR="008B2368" w:rsidRPr="00E61639" w:rsidRDefault="008B2368" w:rsidP="0079493B">
      <w:pPr>
        <w:pStyle w:val="Prrafodelista"/>
        <w:numPr>
          <w:ilvl w:val="0"/>
          <w:numId w:val="3"/>
        </w:numPr>
        <w:ind w:left="426" w:hanging="426"/>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Que en </w:t>
      </w:r>
      <w:r w:rsidR="001F1888" w:rsidRPr="00E61639">
        <w:rPr>
          <w:rFonts w:ascii="AvantGarde Bk BT" w:eastAsiaTheme="minorHAnsi" w:hAnsi="AvantGarde Bk BT" w:cstheme="minorBidi"/>
          <w:color w:val="auto"/>
          <w:sz w:val="20"/>
          <w:szCs w:val="20"/>
          <w:lang w:eastAsia="ja-JP"/>
        </w:rPr>
        <w:t xml:space="preserve">el documento sobre </w:t>
      </w:r>
      <w:r w:rsidRPr="00E61639">
        <w:rPr>
          <w:rFonts w:ascii="AvantGarde Bk BT" w:eastAsiaTheme="minorHAnsi" w:hAnsi="AvantGarde Bk BT" w:cstheme="minorBidi"/>
          <w:color w:val="auto"/>
          <w:sz w:val="20"/>
          <w:szCs w:val="20"/>
          <w:lang w:eastAsia="ja-JP"/>
        </w:rPr>
        <w:t>“Tecnologías emergentes: ¿cómo será el mundo en 2030?”</w:t>
      </w:r>
      <w:r w:rsidRPr="00E61639">
        <w:rPr>
          <w:rStyle w:val="Refdenotaalpie"/>
          <w:rFonts w:ascii="AvantGarde Bk BT" w:eastAsiaTheme="minorHAnsi" w:hAnsi="AvantGarde Bk BT" w:cstheme="minorBidi"/>
          <w:color w:val="auto"/>
          <w:sz w:val="20"/>
          <w:szCs w:val="20"/>
          <w:lang w:eastAsia="ja-JP"/>
        </w:rPr>
        <w:footnoteReference w:id="6"/>
      </w:r>
      <w:r w:rsidRPr="00E61639">
        <w:rPr>
          <w:rFonts w:ascii="AvantGarde Bk BT" w:eastAsiaTheme="minorHAnsi" w:hAnsi="AvantGarde Bk BT" w:cstheme="minorBidi"/>
          <w:color w:val="auto"/>
          <w:sz w:val="20"/>
          <w:szCs w:val="20"/>
          <w:lang w:eastAsia="ja-JP"/>
        </w:rPr>
        <w:t xml:space="preserve"> </w:t>
      </w:r>
      <w:r w:rsidR="001F1888" w:rsidRPr="00E61639">
        <w:rPr>
          <w:rFonts w:ascii="AvantGarde Bk BT" w:eastAsiaTheme="minorHAnsi" w:hAnsi="AvantGarde Bk BT" w:cstheme="minorBidi"/>
          <w:color w:val="auto"/>
          <w:sz w:val="20"/>
          <w:szCs w:val="20"/>
          <w:lang w:eastAsia="ja-JP"/>
        </w:rPr>
        <w:t xml:space="preserve">se </w:t>
      </w:r>
      <w:r w:rsidRPr="00E61639">
        <w:rPr>
          <w:rFonts w:ascii="AvantGarde Bk BT" w:eastAsiaTheme="minorHAnsi" w:hAnsi="AvantGarde Bk BT" w:cstheme="minorBidi"/>
          <w:color w:val="auto"/>
          <w:sz w:val="20"/>
          <w:szCs w:val="20"/>
          <w:lang w:eastAsia="ja-JP"/>
        </w:rPr>
        <w:t>describe</w:t>
      </w:r>
      <w:r w:rsidR="001F1888" w:rsidRPr="00E61639">
        <w:rPr>
          <w:rFonts w:ascii="AvantGarde Bk BT" w:eastAsiaTheme="minorHAnsi" w:hAnsi="AvantGarde Bk BT" w:cstheme="minorBidi"/>
          <w:color w:val="auto"/>
          <w:sz w:val="20"/>
          <w:szCs w:val="20"/>
          <w:lang w:eastAsia="ja-JP"/>
        </w:rPr>
        <w:t>n</w:t>
      </w:r>
      <w:r w:rsidRPr="00E61639">
        <w:rPr>
          <w:rFonts w:ascii="AvantGarde Bk BT" w:eastAsiaTheme="minorHAnsi" w:hAnsi="AvantGarde Bk BT" w:cstheme="minorBidi"/>
          <w:color w:val="auto"/>
          <w:sz w:val="20"/>
          <w:szCs w:val="20"/>
          <w:lang w:eastAsia="ja-JP"/>
        </w:rPr>
        <w:t xml:space="preserve"> las siguientes:</w:t>
      </w:r>
    </w:p>
    <w:p w14:paraId="6B6C2A67" w14:textId="77777777" w:rsidR="00DE091A" w:rsidRPr="00E61639" w:rsidRDefault="00DE091A" w:rsidP="0079493B">
      <w:pPr>
        <w:pStyle w:val="Prrafodelista"/>
        <w:rPr>
          <w:rFonts w:ascii="AvantGarde Bk BT" w:eastAsiaTheme="minorHAnsi" w:hAnsi="AvantGarde Bk BT" w:cstheme="minorBidi"/>
          <w:color w:val="auto"/>
          <w:sz w:val="20"/>
          <w:szCs w:val="20"/>
          <w:lang w:eastAsia="ja-JP"/>
        </w:rPr>
      </w:pPr>
    </w:p>
    <w:p w14:paraId="4AE7B30C" w14:textId="2AB0452B" w:rsidR="00DE091A" w:rsidRPr="00E61639" w:rsidRDefault="008B2368" w:rsidP="0079493B">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Robótica. Actualmente la robótica ya está integrada en muchas actividades peligrosas, repetitivas o que no requieren habilidades cognitivas especiales. Sin embargo, el camino sigue avanzando hacia una revolución industrial más avanzada en la que muchos procesos podrían ser automatizados. Según un estudio de la Organización para la Cooperación y el Desarrollo Económicos </w:t>
      </w:r>
      <w:r w:rsidR="00A367C7" w:rsidRPr="00E61639">
        <w:rPr>
          <w:rFonts w:ascii="AvantGarde Bk BT" w:eastAsiaTheme="minorHAnsi" w:hAnsi="AvantGarde Bk BT" w:cstheme="minorBidi"/>
          <w:color w:val="auto"/>
          <w:sz w:val="20"/>
          <w:szCs w:val="20"/>
          <w:lang w:eastAsia="ja-JP"/>
        </w:rPr>
        <w:t xml:space="preserve">(OCDE) </w:t>
      </w:r>
      <w:r w:rsidRPr="00E61639">
        <w:rPr>
          <w:rFonts w:ascii="AvantGarde Bk BT" w:eastAsiaTheme="minorHAnsi" w:hAnsi="AvantGarde Bk BT" w:cstheme="minorBidi"/>
          <w:color w:val="auto"/>
          <w:sz w:val="20"/>
          <w:szCs w:val="20"/>
          <w:lang w:eastAsia="ja-JP"/>
        </w:rPr>
        <w:t xml:space="preserve">sobre el riesgo de automatización del trabajo, el 9% de los empleos en los países miembro es potencialmente automatizable. Para 2030 la robótica se centrará en la movilidad y se verán conductores robóticos. Estos servicios podrán contratarse a través de aplicaciones como ya ocurre </w:t>
      </w:r>
      <w:r w:rsidR="00DE091A" w:rsidRPr="00E61639">
        <w:rPr>
          <w:rFonts w:ascii="AvantGarde Bk BT" w:eastAsiaTheme="minorHAnsi" w:hAnsi="AvantGarde Bk BT" w:cstheme="minorBidi"/>
          <w:color w:val="auto"/>
          <w:sz w:val="20"/>
          <w:szCs w:val="20"/>
          <w:lang w:eastAsia="ja-JP"/>
        </w:rPr>
        <w:t>actualmente;</w:t>
      </w:r>
    </w:p>
    <w:p w14:paraId="031C3789" w14:textId="77777777" w:rsidR="00DE091A" w:rsidRPr="00E61639" w:rsidRDefault="00DE091A" w:rsidP="00DE091A">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3F3F0123" w14:textId="174171F7" w:rsidR="008B2368" w:rsidRPr="003224C6" w:rsidRDefault="008B2368" w:rsidP="00A90003">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Inteligencia artificial y aprendizaje automático. La última feria del </w:t>
      </w:r>
      <w:proofErr w:type="spellStart"/>
      <w:r w:rsidRPr="00E61639">
        <w:rPr>
          <w:rFonts w:ascii="AvantGarde Bk BT" w:eastAsiaTheme="minorHAnsi" w:hAnsi="AvantGarde Bk BT" w:cstheme="minorBidi"/>
          <w:color w:val="auto"/>
          <w:sz w:val="20"/>
          <w:szCs w:val="20"/>
          <w:lang w:eastAsia="ja-JP"/>
        </w:rPr>
        <w:t>Consumer</w:t>
      </w:r>
      <w:proofErr w:type="spellEnd"/>
      <w:r w:rsidRPr="00E61639">
        <w:rPr>
          <w:rFonts w:ascii="AvantGarde Bk BT" w:eastAsiaTheme="minorHAnsi" w:hAnsi="AvantGarde Bk BT" w:cstheme="minorBidi"/>
          <w:color w:val="auto"/>
          <w:sz w:val="20"/>
          <w:szCs w:val="20"/>
          <w:lang w:eastAsia="ja-JP"/>
        </w:rPr>
        <w:t xml:space="preserve"> </w:t>
      </w:r>
      <w:proofErr w:type="spellStart"/>
      <w:r w:rsidRPr="00E61639">
        <w:rPr>
          <w:rFonts w:ascii="AvantGarde Bk BT" w:eastAsiaTheme="minorHAnsi" w:hAnsi="AvantGarde Bk BT" w:cstheme="minorBidi"/>
          <w:color w:val="auto"/>
          <w:sz w:val="20"/>
          <w:szCs w:val="20"/>
          <w:lang w:eastAsia="ja-JP"/>
        </w:rPr>
        <w:t>Electronics</w:t>
      </w:r>
      <w:proofErr w:type="spellEnd"/>
      <w:r w:rsidRPr="00E61639">
        <w:rPr>
          <w:rFonts w:ascii="AvantGarde Bk BT" w:eastAsiaTheme="minorHAnsi" w:hAnsi="AvantGarde Bk BT" w:cstheme="minorBidi"/>
          <w:color w:val="auto"/>
          <w:sz w:val="20"/>
          <w:szCs w:val="20"/>
          <w:lang w:eastAsia="ja-JP"/>
        </w:rPr>
        <w:t xml:space="preserve"> Show</w:t>
      </w:r>
      <w:r w:rsidR="00A367C7"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CES</w:t>
      </w:r>
      <w:r w:rsidR="00A367C7"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 xml:space="preserve"> ha dejado claro que la inteligencia artificial es la oportunidad que ninguna compañía quiere desaprovechar. Los asistentes de voz como Siri en Apple, Alexa de Amazon o </w:t>
      </w:r>
      <w:r w:rsidRPr="003224C6">
        <w:rPr>
          <w:rFonts w:ascii="AvantGarde Bk BT" w:eastAsiaTheme="minorHAnsi" w:hAnsi="AvantGarde Bk BT" w:cstheme="minorBidi"/>
          <w:color w:val="auto"/>
          <w:sz w:val="20"/>
          <w:szCs w:val="20"/>
          <w:lang w:eastAsia="ja-JP"/>
        </w:rPr>
        <w:t xml:space="preserve">Google </w:t>
      </w:r>
      <w:proofErr w:type="spellStart"/>
      <w:r w:rsidRPr="003224C6">
        <w:rPr>
          <w:rFonts w:ascii="AvantGarde Bk BT" w:eastAsiaTheme="minorHAnsi" w:hAnsi="AvantGarde Bk BT" w:cstheme="minorBidi"/>
          <w:color w:val="auto"/>
          <w:sz w:val="20"/>
          <w:szCs w:val="20"/>
          <w:lang w:eastAsia="ja-JP"/>
        </w:rPr>
        <w:t>Assistant</w:t>
      </w:r>
      <w:proofErr w:type="spellEnd"/>
      <w:r w:rsidRPr="003224C6">
        <w:rPr>
          <w:rFonts w:ascii="AvantGarde Bk BT" w:eastAsiaTheme="minorHAnsi" w:hAnsi="AvantGarde Bk BT" w:cstheme="minorBidi"/>
          <w:color w:val="auto"/>
          <w:sz w:val="20"/>
          <w:szCs w:val="20"/>
          <w:lang w:eastAsia="ja-JP"/>
        </w:rPr>
        <w:t xml:space="preserve"> son cada vez más habituales en el día a día. Las universidades han empezado a ofrecer formación específica en inteligencia artificial en vista al déficit mundial que existe en esta materia. Se estima que unas 1.500 compañías en Estados Unidos trabajan en áreas relacionadas con la inteligencia artificial. Y en 2015 Bank </w:t>
      </w:r>
      <w:proofErr w:type="spellStart"/>
      <w:r w:rsidRPr="003224C6">
        <w:rPr>
          <w:rFonts w:ascii="AvantGarde Bk BT" w:eastAsiaTheme="minorHAnsi" w:hAnsi="AvantGarde Bk BT" w:cstheme="minorBidi"/>
          <w:color w:val="auto"/>
          <w:sz w:val="20"/>
          <w:szCs w:val="20"/>
          <w:lang w:eastAsia="ja-JP"/>
        </w:rPr>
        <w:t>of</w:t>
      </w:r>
      <w:proofErr w:type="spellEnd"/>
      <w:r w:rsidRPr="003224C6">
        <w:rPr>
          <w:rFonts w:ascii="AvantGarde Bk BT" w:eastAsiaTheme="minorHAnsi" w:hAnsi="AvantGarde Bk BT" w:cstheme="minorBidi"/>
          <w:color w:val="auto"/>
          <w:sz w:val="20"/>
          <w:szCs w:val="20"/>
          <w:lang w:eastAsia="ja-JP"/>
        </w:rPr>
        <w:t xml:space="preserve"> </w:t>
      </w:r>
      <w:proofErr w:type="spellStart"/>
      <w:r w:rsidRPr="003224C6">
        <w:rPr>
          <w:rFonts w:ascii="AvantGarde Bk BT" w:eastAsiaTheme="minorHAnsi" w:hAnsi="AvantGarde Bk BT" w:cstheme="minorBidi"/>
          <w:color w:val="auto"/>
          <w:sz w:val="20"/>
          <w:szCs w:val="20"/>
          <w:lang w:eastAsia="ja-JP"/>
        </w:rPr>
        <w:t>America</w:t>
      </w:r>
      <w:proofErr w:type="spellEnd"/>
      <w:r w:rsidRPr="003224C6">
        <w:rPr>
          <w:rFonts w:ascii="AvantGarde Bk BT" w:eastAsiaTheme="minorHAnsi" w:hAnsi="AvantGarde Bk BT" w:cstheme="minorBidi"/>
          <w:color w:val="auto"/>
          <w:sz w:val="20"/>
          <w:szCs w:val="20"/>
          <w:lang w:eastAsia="ja-JP"/>
        </w:rPr>
        <w:t xml:space="preserve"> predijo que el mercado de la inteligencia artificial movería más de 153.000 millones de dólares para 2020. Por otra parte, el aprendizaje automático o ‘machine </w:t>
      </w:r>
      <w:proofErr w:type="spellStart"/>
      <w:r w:rsidRPr="003224C6">
        <w:rPr>
          <w:rFonts w:ascii="AvantGarde Bk BT" w:eastAsiaTheme="minorHAnsi" w:hAnsi="AvantGarde Bk BT" w:cstheme="minorBidi"/>
          <w:color w:val="auto"/>
          <w:sz w:val="20"/>
          <w:szCs w:val="20"/>
          <w:lang w:eastAsia="ja-JP"/>
        </w:rPr>
        <w:t>learning</w:t>
      </w:r>
      <w:proofErr w:type="spellEnd"/>
      <w:r w:rsidRPr="003224C6">
        <w:rPr>
          <w:rFonts w:ascii="AvantGarde Bk BT" w:eastAsiaTheme="minorHAnsi" w:hAnsi="AvantGarde Bk BT" w:cstheme="minorBidi"/>
          <w:color w:val="auto"/>
          <w:sz w:val="20"/>
          <w:szCs w:val="20"/>
          <w:lang w:eastAsia="ja-JP"/>
        </w:rPr>
        <w:t xml:space="preserve">’ trata de desarrollar técnicas que permitan a las máquinas aprender comportamientos para posteriormente actuar y tomar decisiones por iniciativa propia. Esta tecnología ya se está </w:t>
      </w:r>
      <w:r w:rsidR="001F1888" w:rsidRPr="003224C6">
        <w:rPr>
          <w:rFonts w:ascii="AvantGarde Bk BT" w:eastAsiaTheme="minorHAnsi" w:hAnsi="AvantGarde Bk BT" w:cstheme="minorBidi"/>
          <w:color w:val="auto"/>
          <w:sz w:val="20"/>
          <w:szCs w:val="20"/>
          <w:lang w:eastAsia="ja-JP"/>
        </w:rPr>
        <w:t>utilizando en diferentes campos</w:t>
      </w:r>
      <w:r w:rsidR="00DE091A" w:rsidRPr="003224C6">
        <w:rPr>
          <w:rFonts w:ascii="AvantGarde Bk BT" w:eastAsiaTheme="minorHAnsi" w:hAnsi="AvantGarde Bk BT" w:cstheme="minorBidi"/>
          <w:color w:val="auto"/>
          <w:sz w:val="20"/>
          <w:szCs w:val="20"/>
          <w:lang w:eastAsia="ja-JP"/>
        </w:rPr>
        <w:t>;</w:t>
      </w:r>
    </w:p>
    <w:p w14:paraId="5DA18139" w14:textId="31E73A6D" w:rsidR="00E61639" w:rsidRDefault="00E61639" w:rsidP="00DE091A">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0EB92544" w14:textId="77777777" w:rsidR="0079493B" w:rsidRDefault="0079493B" w:rsidP="00DE091A">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1F5717B0" w14:textId="77777777" w:rsidR="00E61639" w:rsidRDefault="00E61639" w:rsidP="00DE091A">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2BA4DEC7" w14:textId="754B065B" w:rsidR="003224C6" w:rsidRDefault="003224C6" w:rsidP="00DE091A">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0E9DD0B9" w14:textId="64C7F535" w:rsidR="008B2368" w:rsidRPr="003224C6" w:rsidRDefault="008B2368" w:rsidP="00A90003">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Realidad virtual y realidad aumentada. Son dos c</w:t>
      </w:r>
      <w:r w:rsidR="00FC79A1" w:rsidRPr="003224C6">
        <w:rPr>
          <w:rFonts w:ascii="AvantGarde Bk BT" w:eastAsiaTheme="minorHAnsi" w:hAnsi="AvantGarde Bk BT" w:cstheme="minorBidi"/>
          <w:color w:val="auto"/>
          <w:sz w:val="20"/>
          <w:szCs w:val="20"/>
          <w:lang w:eastAsia="ja-JP"/>
        </w:rPr>
        <w:t>onceptos que pueden confundirse: l</w:t>
      </w:r>
      <w:r w:rsidRPr="003224C6">
        <w:rPr>
          <w:rFonts w:ascii="AvantGarde Bk BT" w:eastAsiaTheme="minorHAnsi" w:hAnsi="AvantGarde Bk BT" w:cstheme="minorBidi"/>
          <w:color w:val="auto"/>
          <w:sz w:val="20"/>
          <w:szCs w:val="20"/>
          <w:lang w:eastAsia="ja-JP"/>
        </w:rPr>
        <w:t>a realidad virtual funciona bloqueando el mundo físico y transportando al usuario a un mundo simulado</w:t>
      </w:r>
      <w:r w:rsidR="00FC79A1" w:rsidRPr="003224C6">
        <w:rPr>
          <w:rFonts w:ascii="AvantGarde Bk BT" w:eastAsiaTheme="minorHAnsi" w:hAnsi="AvantGarde Bk BT" w:cstheme="minorBidi"/>
          <w:color w:val="auto"/>
          <w:sz w:val="20"/>
          <w:szCs w:val="20"/>
          <w:lang w:eastAsia="ja-JP"/>
        </w:rPr>
        <w:t>,</w:t>
      </w:r>
      <w:r w:rsidRPr="003224C6">
        <w:rPr>
          <w:rFonts w:ascii="AvantGarde Bk BT" w:eastAsiaTheme="minorHAnsi" w:hAnsi="AvantGarde Bk BT" w:cstheme="minorBidi"/>
          <w:color w:val="auto"/>
          <w:sz w:val="20"/>
          <w:szCs w:val="20"/>
          <w:lang w:eastAsia="ja-JP"/>
        </w:rPr>
        <w:t xml:space="preserve"> mientras que la realidad aumentada añade información virtual al mundo físico y el usuario percibe la mezcla de ambas realidades. Ambas se están aplicando actualmente en los campos de la educación, donde la utilización de la realidad aumentada permite a los alumnos visualizar conceptos como partes del cuerpo a construcciones en 3D; de ocio, una guerra </w:t>
      </w:r>
      <w:proofErr w:type="spellStart"/>
      <w:r w:rsidRPr="003224C6">
        <w:rPr>
          <w:rFonts w:ascii="AvantGarde Bk BT" w:eastAsiaTheme="minorHAnsi" w:hAnsi="AvantGarde Bk BT" w:cstheme="minorBidi"/>
          <w:color w:val="auto"/>
          <w:sz w:val="20"/>
          <w:szCs w:val="20"/>
          <w:lang w:eastAsia="ja-JP"/>
        </w:rPr>
        <w:t>interespacial</w:t>
      </w:r>
      <w:proofErr w:type="spellEnd"/>
      <w:r w:rsidRPr="003224C6">
        <w:rPr>
          <w:rFonts w:ascii="AvantGarde Bk BT" w:eastAsiaTheme="minorHAnsi" w:hAnsi="AvantGarde Bk BT" w:cstheme="minorBidi"/>
          <w:color w:val="auto"/>
          <w:sz w:val="20"/>
          <w:szCs w:val="20"/>
          <w:lang w:eastAsia="ja-JP"/>
        </w:rPr>
        <w:t>, o en la asistencia médica, resolviendo fobias o miedos trasladando virtualmente al paciente a una situación de conflicto. En 2030 estas tecnologías acelerarán la unión entre las identidades física y digitales. La realidad aumentada será utilizada como recurso de aprendizaje, para mejorar la capacitación de los individuos o reciclarse laboralmente. La realidad virtual hará posible la inmersión en escenarios alternativos que servirán de preparación para situaciones futuras. En 2030 el aprendizaje sobre la marcha (‘</w:t>
      </w:r>
      <w:proofErr w:type="spellStart"/>
      <w:r w:rsidRPr="003224C6">
        <w:rPr>
          <w:rFonts w:ascii="AvantGarde Bk BT" w:eastAsiaTheme="minorHAnsi" w:hAnsi="AvantGarde Bk BT" w:cstheme="minorBidi"/>
          <w:color w:val="auto"/>
          <w:sz w:val="20"/>
          <w:szCs w:val="20"/>
          <w:lang w:eastAsia="ja-JP"/>
        </w:rPr>
        <w:t>in-the</w:t>
      </w:r>
      <w:proofErr w:type="spellEnd"/>
      <w:r w:rsidRPr="003224C6">
        <w:rPr>
          <w:rFonts w:ascii="AvantGarde Bk BT" w:eastAsiaTheme="minorHAnsi" w:hAnsi="AvantGarde Bk BT" w:cstheme="minorBidi"/>
          <w:color w:val="auto"/>
          <w:sz w:val="20"/>
          <w:szCs w:val="20"/>
          <w:lang w:eastAsia="ja-JP"/>
        </w:rPr>
        <w:t xml:space="preserve">- </w:t>
      </w:r>
      <w:proofErr w:type="spellStart"/>
      <w:r w:rsidR="00EE4A64" w:rsidRPr="003224C6">
        <w:rPr>
          <w:rFonts w:ascii="AvantGarde Bk BT" w:eastAsiaTheme="minorHAnsi" w:hAnsi="AvantGarde Bk BT" w:cstheme="minorBidi"/>
          <w:color w:val="auto"/>
          <w:sz w:val="20"/>
          <w:szCs w:val="20"/>
          <w:lang w:eastAsia="ja-JP"/>
        </w:rPr>
        <w:t>moment</w:t>
      </w:r>
      <w:proofErr w:type="spellEnd"/>
      <w:r w:rsidR="00EE4A64" w:rsidRPr="003224C6">
        <w:rPr>
          <w:rFonts w:ascii="AvantGarde Bk BT" w:eastAsiaTheme="minorHAnsi" w:hAnsi="AvantGarde Bk BT" w:cstheme="minorBidi"/>
          <w:color w:val="auto"/>
          <w:sz w:val="20"/>
          <w:szCs w:val="20"/>
          <w:lang w:eastAsia="ja-JP"/>
        </w:rPr>
        <w:t xml:space="preserve"> </w:t>
      </w:r>
      <w:proofErr w:type="spellStart"/>
      <w:r w:rsidR="00EE4A64" w:rsidRPr="003224C6">
        <w:rPr>
          <w:rFonts w:ascii="AvantGarde Bk BT" w:eastAsiaTheme="minorHAnsi" w:hAnsi="AvantGarde Bk BT" w:cstheme="minorBidi"/>
          <w:color w:val="auto"/>
          <w:sz w:val="20"/>
          <w:szCs w:val="20"/>
          <w:lang w:eastAsia="ja-JP"/>
        </w:rPr>
        <w:t>learning</w:t>
      </w:r>
      <w:proofErr w:type="spellEnd"/>
      <w:r w:rsidR="00EE4A64" w:rsidRPr="003224C6">
        <w:rPr>
          <w:rFonts w:ascii="AvantGarde Bk BT" w:eastAsiaTheme="minorHAnsi" w:hAnsi="AvantGarde Bk BT" w:cstheme="minorBidi"/>
          <w:color w:val="auto"/>
          <w:sz w:val="20"/>
          <w:szCs w:val="20"/>
          <w:lang w:eastAsia="ja-JP"/>
        </w:rPr>
        <w:t>’) será habitual</w:t>
      </w:r>
      <w:r w:rsidR="00DE398F" w:rsidRPr="003224C6">
        <w:rPr>
          <w:rFonts w:ascii="AvantGarde Bk BT" w:eastAsiaTheme="minorHAnsi" w:hAnsi="AvantGarde Bk BT" w:cstheme="minorBidi"/>
          <w:color w:val="auto"/>
          <w:sz w:val="20"/>
          <w:szCs w:val="20"/>
          <w:lang w:eastAsia="ja-JP"/>
        </w:rPr>
        <w:t>;</w:t>
      </w:r>
    </w:p>
    <w:p w14:paraId="3ADDC627" w14:textId="77777777" w:rsidR="00DE398F" w:rsidRPr="003224C6" w:rsidRDefault="00DE398F" w:rsidP="00DE398F">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p>
    <w:p w14:paraId="575D03CD" w14:textId="0B1C7265" w:rsidR="005B2DC3" w:rsidRPr="00E61639" w:rsidRDefault="008B2368" w:rsidP="00A90003">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3224C6">
        <w:rPr>
          <w:rFonts w:ascii="AvantGarde Bk BT" w:eastAsiaTheme="minorHAnsi" w:hAnsi="AvantGarde Bk BT" w:cstheme="minorBidi"/>
          <w:color w:val="auto"/>
          <w:sz w:val="20"/>
          <w:szCs w:val="20"/>
          <w:lang w:eastAsia="ja-JP"/>
        </w:rPr>
        <w:t xml:space="preserve">Cloud </w:t>
      </w:r>
      <w:proofErr w:type="spellStart"/>
      <w:r w:rsidRPr="003224C6">
        <w:rPr>
          <w:rFonts w:ascii="AvantGarde Bk BT" w:eastAsiaTheme="minorHAnsi" w:hAnsi="AvantGarde Bk BT" w:cstheme="minorBidi"/>
          <w:color w:val="auto"/>
          <w:sz w:val="20"/>
          <w:szCs w:val="20"/>
          <w:lang w:eastAsia="ja-JP"/>
        </w:rPr>
        <w:t>computing</w:t>
      </w:r>
      <w:proofErr w:type="spellEnd"/>
      <w:r w:rsidRPr="003224C6">
        <w:rPr>
          <w:rFonts w:ascii="AvantGarde Bk BT" w:eastAsiaTheme="minorHAnsi" w:hAnsi="AvantGarde Bk BT" w:cstheme="minorBidi"/>
          <w:color w:val="auto"/>
          <w:sz w:val="20"/>
          <w:szCs w:val="20"/>
          <w:lang w:eastAsia="ja-JP"/>
        </w:rPr>
        <w:t>. Esta tecnología podría definirse como la oferta de servicios de almacenamiento, acceso y uso de recursos informáticos principalmente establecidos en la red. La nube puede ser privada, pública o híbrida. El 70% de las empresas estadounidenses ya trabaja con ella y la tendencia es que más empresas se</w:t>
      </w:r>
      <w:r w:rsidR="003705A1" w:rsidRPr="003224C6">
        <w:rPr>
          <w:rFonts w:ascii="AvantGarde Bk BT" w:eastAsiaTheme="minorHAnsi" w:hAnsi="AvantGarde Bk BT" w:cstheme="minorBidi"/>
          <w:color w:val="auto"/>
          <w:sz w:val="20"/>
          <w:szCs w:val="20"/>
          <w:lang w:eastAsia="ja-JP"/>
        </w:rPr>
        <w:t xml:space="preserve"> sigan sumando a esta </w:t>
      </w:r>
      <w:r w:rsidR="003705A1" w:rsidRPr="00E61639">
        <w:rPr>
          <w:rFonts w:ascii="AvantGarde Bk BT" w:eastAsiaTheme="minorHAnsi" w:hAnsi="AvantGarde Bk BT" w:cstheme="minorBidi"/>
          <w:color w:val="auto"/>
          <w:sz w:val="20"/>
          <w:szCs w:val="20"/>
          <w:lang w:eastAsia="ja-JP"/>
        </w:rPr>
        <w:t>corriente</w:t>
      </w:r>
      <w:r w:rsidR="00A367C7" w:rsidRPr="00E61639">
        <w:rPr>
          <w:rFonts w:ascii="AvantGarde Bk BT" w:eastAsiaTheme="minorHAnsi" w:hAnsi="AvantGarde Bk BT" w:cstheme="minorBidi"/>
          <w:color w:val="auto"/>
          <w:sz w:val="20"/>
          <w:szCs w:val="20"/>
          <w:lang w:eastAsia="ja-JP"/>
        </w:rPr>
        <w:t>, y</w:t>
      </w:r>
    </w:p>
    <w:p w14:paraId="371B9E75" w14:textId="77777777" w:rsidR="008B2368" w:rsidRPr="00E61639" w:rsidRDefault="008B2368" w:rsidP="005B2DC3">
      <w:pPr>
        <w:widowControl w:val="0"/>
        <w:tabs>
          <w:tab w:val="left" w:pos="1318"/>
        </w:tabs>
        <w:autoSpaceDE w:val="0"/>
        <w:autoSpaceDN w:val="0"/>
        <w:ind w:left="360" w:right="49"/>
        <w:jc w:val="both"/>
        <w:rPr>
          <w:rFonts w:ascii="AvantGarde Bk BT" w:eastAsiaTheme="minorHAnsi" w:hAnsi="AvantGarde Bk BT" w:cstheme="minorBidi"/>
          <w:sz w:val="20"/>
          <w:szCs w:val="20"/>
          <w:lang w:eastAsia="ja-JP"/>
        </w:rPr>
      </w:pPr>
    </w:p>
    <w:p w14:paraId="721670E3" w14:textId="02CD8C2F" w:rsidR="008B2368" w:rsidRPr="003224C6" w:rsidRDefault="008B2368" w:rsidP="001F1888">
      <w:pPr>
        <w:pStyle w:val="Prrafodelista"/>
        <w:widowControl w:val="0"/>
        <w:numPr>
          <w:ilvl w:val="0"/>
          <w:numId w:val="12"/>
        </w:numPr>
        <w:pBdr>
          <w:top w:val="none" w:sz="0" w:space="0" w:color="auto"/>
          <w:left w:val="none" w:sz="0" w:space="0" w:color="auto"/>
          <w:bottom w:val="none" w:sz="0" w:space="0" w:color="auto"/>
          <w:right w:val="none" w:sz="0" w:space="0" w:color="auto"/>
          <w:between w:val="none" w:sz="0" w:space="0" w:color="auto"/>
        </w:pBdr>
        <w:tabs>
          <w:tab w:val="left" w:pos="1318"/>
        </w:tabs>
        <w:autoSpaceDE w:val="0"/>
        <w:autoSpaceDN w:val="0"/>
        <w:ind w:right="49"/>
        <w:contextualSpacing w:val="0"/>
        <w:jc w:val="both"/>
        <w:rPr>
          <w:rFonts w:ascii="AvantGarde Bk BT" w:eastAsiaTheme="minorHAnsi" w:hAnsi="AvantGarde Bk BT" w:cstheme="minorBidi"/>
          <w:color w:val="auto"/>
          <w:sz w:val="20"/>
          <w:szCs w:val="20"/>
          <w:lang w:eastAsia="ja-JP"/>
        </w:rPr>
      </w:pPr>
      <w:r w:rsidRPr="00E61639">
        <w:rPr>
          <w:rFonts w:ascii="AvantGarde Bk BT" w:eastAsiaTheme="minorHAnsi" w:hAnsi="AvantGarde Bk BT" w:cstheme="minorBidi"/>
          <w:color w:val="auto"/>
          <w:sz w:val="20"/>
          <w:szCs w:val="20"/>
          <w:lang w:eastAsia="ja-JP"/>
        </w:rPr>
        <w:t xml:space="preserve">Por otro lado, en Tecnologías emergentes de la información y desarrollo de software, cita que en la actualidad se viven constantes cambios en el ámbito de las Tecnologías de la Información; una de las ramas que más cambios tiene es la Ingeniería de Software. Para llevar a cabo los desarrollos tecnológicos que se requieren en esta evolución e innovación constante la Ingeniería en Tecnologías de la Información y Desarrollo de Software se apoyan de otras áreas derivadas como son los Sistemas Embebidos, Cómputo Móvil y Ubicuo, Interfaces Humano-Computadora, Sistemas Distribuidos y Bases de Datos No Relacionales, Redes de Próxima Generación, Arquitectura de Software, Patrones de diseño, Calidad en el Desarrollo de Software y Desarrollo Dirigido por Pruebas, Desarrollo de Software Orientado a Servicios, Modelos y Metodologías de Desarrollo de Software como base para converger y crear las </w:t>
      </w:r>
      <w:r w:rsidR="001F1888" w:rsidRPr="00E61639">
        <w:rPr>
          <w:rFonts w:ascii="AvantGarde Bk BT" w:eastAsiaTheme="minorHAnsi" w:hAnsi="AvantGarde Bk BT" w:cstheme="minorBidi"/>
          <w:color w:val="auto"/>
          <w:sz w:val="20"/>
          <w:szCs w:val="20"/>
          <w:lang w:eastAsia="ja-JP"/>
        </w:rPr>
        <w:t xml:space="preserve">aplicaciones </w:t>
      </w:r>
      <w:r w:rsidRPr="00E61639">
        <w:rPr>
          <w:rFonts w:ascii="AvantGarde Bk BT" w:eastAsiaTheme="minorHAnsi" w:hAnsi="AvantGarde Bk BT" w:cstheme="minorBidi"/>
          <w:color w:val="auto"/>
          <w:sz w:val="20"/>
          <w:szCs w:val="20"/>
          <w:lang w:eastAsia="ja-JP"/>
        </w:rPr>
        <w:t>y</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dispositivos</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electrónicos necesarios para responder a la constante demanda de información y conocimiento que las personas requieren. Es por ello</w:t>
      </w:r>
      <w:r w:rsidR="00CC25A2" w:rsidRPr="00E61639">
        <w:rPr>
          <w:rFonts w:ascii="AvantGarde Bk BT" w:eastAsiaTheme="minorHAnsi" w:hAnsi="AvantGarde Bk BT" w:cstheme="minorBidi"/>
          <w:color w:val="auto"/>
          <w:sz w:val="20"/>
          <w:szCs w:val="20"/>
          <w:lang w:eastAsia="ja-JP"/>
        </w:rPr>
        <w:t>,</w:t>
      </w:r>
      <w:r w:rsidRPr="00E61639">
        <w:rPr>
          <w:rFonts w:ascii="AvantGarde Bk BT" w:eastAsiaTheme="minorHAnsi" w:hAnsi="AvantGarde Bk BT" w:cstheme="minorBidi"/>
          <w:color w:val="auto"/>
          <w:sz w:val="20"/>
          <w:szCs w:val="20"/>
          <w:lang w:eastAsia="ja-JP"/>
        </w:rPr>
        <w:t xml:space="preserve"> que los ingenieros, desarrolladores y especialistas en</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Tecnologías</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de</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la</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Información</w:t>
      </w:r>
      <w:r w:rsidR="008B4AA0"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 xml:space="preserve">y </w:t>
      </w:r>
      <w:r w:rsidR="008B4AA0" w:rsidRPr="00E61639">
        <w:rPr>
          <w:rFonts w:ascii="AvantGarde Bk BT" w:eastAsiaTheme="minorHAnsi" w:hAnsi="AvantGarde Bk BT" w:cstheme="minorBidi"/>
          <w:color w:val="auto"/>
          <w:sz w:val="20"/>
          <w:szCs w:val="20"/>
          <w:lang w:eastAsia="ja-JP"/>
        </w:rPr>
        <w:t xml:space="preserve">Desarrollo </w:t>
      </w:r>
      <w:r w:rsidRPr="00E61639">
        <w:rPr>
          <w:rFonts w:ascii="AvantGarde Bk BT" w:eastAsiaTheme="minorHAnsi" w:hAnsi="AvantGarde Bk BT" w:cstheme="minorBidi"/>
          <w:color w:val="auto"/>
          <w:sz w:val="20"/>
          <w:szCs w:val="20"/>
          <w:lang w:eastAsia="ja-JP"/>
        </w:rPr>
        <w:t xml:space="preserve">de </w:t>
      </w:r>
      <w:r w:rsidR="001F1888" w:rsidRPr="00E61639">
        <w:rPr>
          <w:rFonts w:ascii="AvantGarde Bk BT" w:eastAsiaTheme="minorHAnsi" w:hAnsi="AvantGarde Bk BT" w:cstheme="minorBidi"/>
          <w:color w:val="auto"/>
          <w:sz w:val="20"/>
          <w:szCs w:val="20"/>
          <w:lang w:eastAsia="ja-JP"/>
        </w:rPr>
        <w:t xml:space="preserve">Software </w:t>
      </w:r>
      <w:r w:rsidRPr="00E61639">
        <w:rPr>
          <w:rFonts w:ascii="AvantGarde Bk BT" w:eastAsiaTheme="minorHAnsi" w:hAnsi="AvantGarde Bk BT" w:cstheme="minorBidi"/>
          <w:color w:val="auto"/>
          <w:sz w:val="20"/>
          <w:szCs w:val="20"/>
          <w:lang w:eastAsia="ja-JP"/>
        </w:rPr>
        <w:t>deben</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estar en constante actualización para solventar las necesidades</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de</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las</w:t>
      </w:r>
      <w:r w:rsidR="001F1888" w:rsidRPr="00E61639">
        <w:rPr>
          <w:rFonts w:ascii="AvantGarde Bk BT" w:eastAsiaTheme="minorHAnsi" w:hAnsi="AvantGarde Bk BT" w:cstheme="minorBidi"/>
          <w:color w:val="auto"/>
          <w:sz w:val="20"/>
          <w:szCs w:val="20"/>
          <w:lang w:eastAsia="ja-JP"/>
        </w:rPr>
        <w:t xml:space="preserve"> </w:t>
      </w:r>
      <w:r w:rsidRPr="00E61639">
        <w:rPr>
          <w:rFonts w:ascii="AvantGarde Bk BT" w:eastAsiaTheme="minorHAnsi" w:hAnsi="AvantGarde Bk BT" w:cstheme="minorBidi"/>
          <w:color w:val="auto"/>
          <w:sz w:val="20"/>
          <w:szCs w:val="20"/>
          <w:lang w:eastAsia="ja-JP"/>
        </w:rPr>
        <w:t xml:space="preserve">empresas, organizaciones o entidades que </w:t>
      </w:r>
      <w:r w:rsidRPr="003224C6">
        <w:rPr>
          <w:rFonts w:ascii="AvantGarde Bk BT" w:eastAsiaTheme="minorHAnsi" w:hAnsi="AvantGarde Bk BT" w:cstheme="minorBidi"/>
          <w:color w:val="auto"/>
          <w:sz w:val="20"/>
          <w:szCs w:val="20"/>
          <w:lang w:eastAsia="ja-JP"/>
        </w:rPr>
        <w:t>lo soliciten</w:t>
      </w:r>
      <w:r w:rsidR="00045019" w:rsidRPr="003224C6">
        <w:rPr>
          <w:rStyle w:val="Refdenotaalpie"/>
          <w:rFonts w:ascii="AvantGarde Bk BT" w:eastAsiaTheme="minorHAnsi" w:hAnsi="AvantGarde Bk BT" w:cstheme="minorBidi"/>
          <w:color w:val="auto"/>
          <w:sz w:val="20"/>
          <w:szCs w:val="20"/>
          <w:lang w:eastAsia="ja-JP"/>
        </w:rPr>
        <w:footnoteReference w:id="7"/>
      </w:r>
      <w:r w:rsidRPr="003224C6">
        <w:rPr>
          <w:rFonts w:ascii="AvantGarde Bk BT" w:eastAsiaTheme="minorHAnsi" w:hAnsi="AvantGarde Bk BT" w:cstheme="minorBidi"/>
          <w:color w:val="auto"/>
          <w:sz w:val="20"/>
          <w:szCs w:val="20"/>
          <w:lang w:eastAsia="ja-JP"/>
        </w:rPr>
        <w:t>.</w:t>
      </w:r>
    </w:p>
    <w:p w14:paraId="30351D58" w14:textId="13CC9DAC" w:rsidR="003224C6" w:rsidRDefault="003224C6">
      <w:pPr>
        <w:rPr>
          <w:rFonts w:ascii="AvantGarde Bk BT" w:eastAsia="Questrial" w:hAnsi="AvantGarde Bk BT" w:cs="Questrial"/>
          <w:color w:val="000000"/>
          <w:sz w:val="20"/>
          <w:szCs w:val="20"/>
          <w:lang w:val="es-ES" w:eastAsia="es-MX"/>
        </w:rPr>
      </w:pPr>
      <w:r>
        <w:rPr>
          <w:rFonts w:ascii="AvantGarde Bk BT" w:eastAsia="Questrial" w:hAnsi="AvantGarde Bk BT" w:cs="Questrial"/>
          <w:sz w:val="20"/>
          <w:szCs w:val="20"/>
          <w:lang w:val="es-ES" w:eastAsia="es-MX"/>
        </w:rPr>
        <w:br w:type="page"/>
      </w:r>
    </w:p>
    <w:p w14:paraId="2BC98DFA" w14:textId="6F034624" w:rsidR="008B2368" w:rsidRDefault="008B2368" w:rsidP="00136C7E">
      <w:pPr>
        <w:pStyle w:val="Prrafodelista"/>
        <w:ind w:left="426"/>
        <w:jc w:val="both"/>
        <w:rPr>
          <w:rFonts w:ascii="AvantGarde Bk BT" w:eastAsia="Questrial" w:hAnsi="AvantGarde Bk BT" w:cs="Questrial"/>
          <w:sz w:val="20"/>
          <w:szCs w:val="20"/>
          <w:lang w:val="es-ES" w:eastAsia="es-MX"/>
        </w:rPr>
      </w:pPr>
    </w:p>
    <w:p w14:paraId="6BA6C8B7" w14:textId="786EF536" w:rsidR="003224C6" w:rsidRDefault="003224C6" w:rsidP="00136C7E">
      <w:pPr>
        <w:pStyle w:val="Prrafodelista"/>
        <w:ind w:left="426"/>
        <w:jc w:val="both"/>
        <w:rPr>
          <w:rFonts w:ascii="AvantGarde Bk BT" w:eastAsia="Questrial" w:hAnsi="AvantGarde Bk BT" w:cs="Questrial"/>
          <w:sz w:val="20"/>
          <w:szCs w:val="20"/>
          <w:lang w:val="es-ES" w:eastAsia="es-MX"/>
        </w:rPr>
      </w:pPr>
    </w:p>
    <w:p w14:paraId="53C205A3" w14:textId="6FD767FC" w:rsidR="003224C6" w:rsidRDefault="003224C6" w:rsidP="00136C7E">
      <w:pPr>
        <w:pStyle w:val="Prrafodelista"/>
        <w:ind w:left="426"/>
        <w:jc w:val="both"/>
        <w:rPr>
          <w:rFonts w:ascii="AvantGarde Bk BT" w:eastAsia="Questrial" w:hAnsi="AvantGarde Bk BT" w:cs="Questrial"/>
          <w:sz w:val="20"/>
          <w:szCs w:val="20"/>
          <w:lang w:val="es-ES" w:eastAsia="es-MX"/>
        </w:rPr>
      </w:pPr>
    </w:p>
    <w:p w14:paraId="7944D040" w14:textId="31348E96" w:rsidR="00CF2644" w:rsidRPr="00E61639" w:rsidRDefault="00CF2644" w:rsidP="00136C7E">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Que en estudio reciente de la </w:t>
      </w:r>
      <w:proofErr w:type="spellStart"/>
      <w:r w:rsidRPr="003224C6">
        <w:rPr>
          <w:rFonts w:ascii="AvantGarde Bk BT" w:eastAsia="Questrial" w:hAnsi="AvantGarde Bk BT" w:cs="Questrial"/>
          <w:sz w:val="20"/>
          <w:szCs w:val="20"/>
          <w:lang w:val="es-ES" w:eastAsia="es-MX"/>
        </w:rPr>
        <w:t>Information</w:t>
      </w:r>
      <w:proofErr w:type="spellEnd"/>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Technology</w:t>
      </w:r>
      <w:proofErr w:type="spellEnd"/>
      <w:r w:rsidRPr="003224C6">
        <w:rPr>
          <w:rFonts w:ascii="AvantGarde Bk BT" w:eastAsia="Questrial" w:hAnsi="AvantGarde Bk BT" w:cs="Questrial"/>
          <w:sz w:val="20"/>
          <w:szCs w:val="20"/>
          <w:lang w:val="es-ES" w:eastAsia="es-MX"/>
        </w:rPr>
        <w:t xml:space="preserve"> and </w:t>
      </w:r>
      <w:proofErr w:type="spellStart"/>
      <w:r w:rsidRPr="003224C6">
        <w:rPr>
          <w:rFonts w:ascii="AvantGarde Bk BT" w:eastAsia="Questrial" w:hAnsi="AvantGarde Bk BT" w:cs="Questrial"/>
          <w:sz w:val="20"/>
          <w:szCs w:val="20"/>
          <w:lang w:val="es-ES" w:eastAsia="es-MX"/>
        </w:rPr>
        <w:t>Innovation</w:t>
      </w:r>
      <w:proofErr w:type="spellEnd"/>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Foundation</w:t>
      </w:r>
      <w:proofErr w:type="spellEnd"/>
      <w:r w:rsidRPr="003224C6">
        <w:rPr>
          <w:rFonts w:ascii="AvantGarde Bk BT" w:eastAsia="Questrial" w:hAnsi="AvantGarde Bk BT" w:cs="Questrial"/>
          <w:sz w:val="20"/>
          <w:szCs w:val="20"/>
          <w:lang w:val="es-ES" w:eastAsia="es-MX"/>
        </w:rPr>
        <w:t xml:space="preserve"> </w:t>
      </w:r>
      <w:r w:rsidR="00541A6A"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ITIF</w:t>
      </w:r>
      <w:r w:rsidR="00541A6A"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 xml:space="preserve"> cuantifica el aumento en unos 150.000 empleos en el sector industrial, solamente en los EE. UU. Adicional en cita que: “También debe esperarse un cambio en la demanda del profesional de la Industria 4.0. El número del personal semi-cualificado irá en descenso y se crearán nuevos puestos de trabajo de alta cualificación sobre todo vinculados a tecnologías de la información”</w:t>
      </w:r>
      <w:r w:rsidR="00541A6A"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 xml:space="preserve"> La industria, que ya se enfrenta a cierta escasez en la oferta de profesionales altamente cualificados en el sector de la informática precisará que la demanda y la</w:t>
      </w:r>
      <w:r w:rsidRPr="00E61639">
        <w:rPr>
          <w:rFonts w:ascii="AvantGarde Bk BT" w:eastAsiaTheme="minorHAnsi" w:hAnsi="AvantGarde Bk BT" w:cstheme="minorBidi"/>
          <w:color w:val="auto"/>
          <w:sz w:val="20"/>
          <w:szCs w:val="20"/>
          <w:lang w:eastAsia="ja-JP"/>
        </w:rPr>
        <w:t xml:space="preserve"> formación universitaria se ajuste mejor a los requisitos de la Industria 4.0 proporcionando ingenieros en informática con </w:t>
      </w:r>
      <w:r w:rsidRPr="00E61639">
        <w:rPr>
          <w:rFonts w:ascii="AvantGarde Bk BT" w:eastAsia="Questrial" w:hAnsi="AvantGarde Bk BT" w:cs="Questrial"/>
          <w:color w:val="auto"/>
          <w:sz w:val="20"/>
          <w:szCs w:val="20"/>
          <w:lang w:val="es-ES" w:eastAsia="es-MX"/>
        </w:rPr>
        <w:t>conocimientos en las tecnologías digitales que están en la base del nuevo modelo industrial</w:t>
      </w:r>
      <w:r w:rsidR="007E6782" w:rsidRPr="00E61639">
        <w:rPr>
          <w:rStyle w:val="Refdenotaalpie"/>
          <w:rFonts w:ascii="AvantGarde Bk BT" w:eastAsia="Questrial" w:hAnsi="AvantGarde Bk BT" w:cs="Questrial"/>
          <w:color w:val="auto"/>
          <w:sz w:val="20"/>
          <w:szCs w:val="20"/>
          <w:lang w:val="es-ES" w:eastAsia="es-MX"/>
        </w:rPr>
        <w:footnoteReference w:id="8"/>
      </w:r>
      <w:r w:rsidRPr="00E61639">
        <w:rPr>
          <w:rFonts w:ascii="AvantGarde Bk BT" w:eastAsia="Questrial" w:hAnsi="AvantGarde Bk BT" w:cs="Questrial"/>
          <w:color w:val="auto"/>
          <w:sz w:val="20"/>
          <w:szCs w:val="20"/>
          <w:lang w:val="es-ES" w:eastAsia="es-MX"/>
        </w:rPr>
        <w:t>.</w:t>
      </w:r>
    </w:p>
    <w:p w14:paraId="3488D5A6" w14:textId="77777777" w:rsidR="00136C7E" w:rsidRPr="003224C6" w:rsidRDefault="00136C7E" w:rsidP="00330A7B">
      <w:pPr>
        <w:pStyle w:val="Prrafodelista"/>
        <w:ind w:left="426"/>
        <w:jc w:val="both"/>
        <w:rPr>
          <w:rFonts w:ascii="AvantGarde Bk BT" w:eastAsia="Questrial" w:hAnsi="AvantGarde Bk BT" w:cs="Questrial"/>
          <w:sz w:val="20"/>
          <w:szCs w:val="20"/>
          <w:lang w:val="es-ES" w:eastAsia="es-MX"/>
        </w:rPr>
      </w:pPr>
    </w:p>
    <w:p w14:paraId="492AFA75" w14:textId="77777777" w:rsidR="00330A7B" w:rsidRPr="003224C6" w:rsidRDefault="00330A7B" w:rsidP="00330A7B">
      <w:pPr>
        <w:pStyle w:val="Prrafodelista"/>
        <w:numPr>
          <w:ilvl w:val="0"/>
          <w:numId w:val="3"/>
        </w:numPr>
        <w:ind w:left="426" w:hanging="426"/>
        <w:jc w:val="both"/>
        <w:rPr>
          <w:rFonts w:ascii="AvantGarde Bk BT" w:eastAsia="Questrial" w:hAnsi="AvantGarde Bk BT" w:cs="Questrial"/>
          <w:sz w:val="20"/>
          <w:szCs w:val="20"/>
          <w:lang w:val="es-ES" w:eastAsia="es-MX"/>
        </w:rPr>
      </w:pPr>
      <w:proofErr w:type="gramStart"/>
      <w:r w:rsidRPr="003224C6">
        <w:rPr>
          <w:rFonts w:ascii="AvantGarde Bk BT" w:eastAsia="Questrial" w:hAnsi="AvantGarde Bk BT" w:cs="Questrial"/>
          <w:sz w:val="20"/>
          <w:szCs w:val="20"/>
          <w:lang w:val="es-ES" w:eastAsia="es-MX"/>
        </w:rPr>
        <w:t>Que</w:t>
      </w:r>
      <w:proofErr w:type="gramEnd"/>
      <w:r w:rsidRPr="003224C6">
        <w:rPr>
          <w:rFonts w:ascii="AvantGarde Bk BT" w:eastAsia="Questrial" w:hAnsi="AvantGarde Bk BT" w:cs="Questrial"/>
          <w:sz w:val="20"/>
          <w:szCs w:val="20"/>
          <w:lang w:val="es-ES" w:eastAsia="es-MX"/>
        </w:rPr>
        <w:t xml:space="preserve"> </w:t>
      </w:r>
      <w:r w:rsidR="00136C7E" w:rsidRPr="003224C6">
        <w:rPr>
          <w:rFonts w:ascii="AvantGarde Bk BT" w:eastAsia="Questrial" w:hAnsi="AvantGarde Bk BT" w:cs="Questrial"/>
          <w:sz w:val="20"/>
          <w:szCs w:val="20"/>
          <w:lang w:val="es-ES" w:eastAsia="es-MX"/>
        </w:rPr>
        <w:t>desde una perspectiva educativa,</w:t>
      </w:r>
      <w:r w:rsidRPr="003224C6">
        <w:rPr>
          <w:rFonts w:ascii="AvantGarde Bk BT" w:eastAsia="Questrial" w:hAnsi="AvantGarde Bk BT" w:cs="Questrial"/>
          <w:sz w:val="20"/>
          <w:szCs w:val="20"/>
          <w:lang w:val="es-ES" w:eastAsia="es-MX"/>
        </w:rPr>
        <w:t xml:space="preserve"> algunas de</w:t>
      </w:r>
      <w:r w:rsidR="00136C7E" w:rsidRPr="003224C6">
        <w:rPr>
          <w:rFonts w:ascii="AvantGarde Bk BT" w:eastAsia="Questrial" w:hAnsi="AvantGarde Bk BT" w:cs="Questrial"/>
          <w:sz w:val="20"/>
          <w:szCs w:val="20"/>
          <w:lang w:val="es-ES" w:eastAsia="es-MX"/>
        </w:rPr>
        <w:t xml:space="preserve"> las habilidades que se necesitan para competir </w:t>
      </w:r>
      <w:r w:rsidRPr="003224C6">
        <w:rPr>
          <w:rFonts w:ascii="AvantGarde Bk BT" w:eastAsia="Questrial" w:hAnsi="AvantGarde Bk BT" w:cs="Questrial"/>
          <w:sz w:val="20"/>
          <w:szCs w:val="20"/>
          <w:lang w:val="es-ES" w:eastAsia="es-MX"/>
        </w:rPr>
        <w:t xml:space="preserve">son: </w:t>
      </w:r>
    </w:p>
    <w:p w14:paraId="03C3553D" w14:textId="77777777" w:rsidR="00330A7B" w:rsidRPr="003224C6" w:rsidRDefault="00330A7B" w:rsidP="00330A7B">
      <w:pPr>
        <w:pStyle w:val="Prrafodelista"/>
        <w:rPr>
          <w:rFonts w:ascii="AvantGarde Bk BT" w:eastAsia="Questrial" w:hAnsi="AvantGarde Bk BT" w:cs="Questrial"/>
          <w:sz w:val="20"/>
          <w:szCs w:val="20"/>
          <w:lang w:val="es-ES" w:eastAsia="es-MX"/>
        </w:rPr>
      </w:pPr>
    </w:p>
    <w:p w14:paraId="2B391DBB" w14:textId="1AC77BC7" w:rsidR="00136C7E" w:rsidRPr="003224C6" w:rsidRDefault="00330A7B" w:rsidP="00330A7B">
      <w:pPr>
        <w:pStyle w:val="Prrafodelista"/>
        <w:numPr>
          <w:ilvl w:val="0"/>
          <w:numId w:val="13"/>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A</w:t>
      </w:r>
      <w:r w:rsidR="00136C7E" w:rsidRPr="003224C6">
        <w:rPr>
          <w:rFonts w:ascii="AvantGarde Bk BT" w:eastAsia="Questrial" w:hAnsi="AvantGarde Bk BT" w:cs="Questrial"/>
          <w:sz w:val="20"/>
          <w:szCs w:val="20"/>
          <w:lang w:val="es-ES" w:eastAsia="es-MX"/>
        </w:rPr>
        <w:t>prendizaje interdisciplinario. En un mundo de robots y computadoras hay que combinar con habilidades humana</w:t>
      </w:r>
      <w:r w:rsidR="00B30610">
        <w:rPr>
          <w:rFonts w:ascii="AvantGarde Bk BT" w:eastAsia="Questrial" w:hAnsi="AvantGarde Bk BT" w:cs="Questrial"/>
          <w:sz w:val="20"/>
          <w:szCs w:val="20"/>
          <w:lang w:val="es-ES" w:eastAsia="es-MX"/>
        </w:rPr>
        <w:t xml:space="preserve">s, como inteligencia emocional, </w:t>
      </w:r>
      <w:r w:rsidR="00136C7E" w:rsidRPr="003224C6">
        <w:rPr>
          <w:rFonts w:ascii="AvantGarde Bk BT" w:eastAsia="Questrial" w:hAnsi="AvantGarde Bk BT" w:cs="Questrial"/>
          <w:sz w:val="20"/>
          <w:szCs w:val="20"/>
          <w:lang w:val="es-ES" w:eastAsia="es-MX"/>
        </w:rPr>
        <w:t>pensamiento</w:t>
      </w:r>
      <w:r w:rsidRPr="003224C6">
        <w:rPr>
          <w:rFonts w:ascii="AvantGarde Bk BT" w:eastAsia="Questrial" w:hAnsi="AvantGarde Bk BT" w:cs="Questrial"/>
          <w:sz w:val="20"/>
          <w:szCs w:val="20"/>
          <w:lang w:val="es-ES" w:eastAsia="es-MX"/>
        </w:rPr>
        <w:t xml:space="preserve"> </w:t>
      </w:r>
      <w:r w:rsidR="00136C7E" w:rsidRPr="003224C6">
        <w:rPr>
          <w:rFonts w:ascii="AvantGarde Bk BT" w:eastAsia="Questrial" w:hAnsi="AvantGarde Bk BT" w:cs="Questrial"/>
          <w:sz w:val="20"/>
          <w:szCs w:val="20"/>
          <w:lang w:val="es-ES" w:eastAsia="es-MX"/>
        </w:rPr>
        <w:t>crítico, comunicación, entendimiento de psicología del comportamiento</w:t>
      </w:r>
      <w:r w:rsidRPr="003224C6">
        <w:rPr>
          <w:rFonts w:ascii="AvantGarde Bk BT" w:eastAsia="Questrial" w:hAnsi="AvantGarde Bk BT" w:cs="Questrial"/>
          <w:sz w:val="20"/>
          <w:szCs w:val="20"/>
          <w:lang w:val="es-ES" w:eastAsia="es-MX"/>
        </w:rPr>
        <w:t xml:space="preserve">; </w:t>
      </w:r>
      <w:r w:rsidR="00136C7E" w:rsidRPr="003224C6">
        <w:rPr>
          <w:rFonts w:ascii="AvantGarde Bk BT" w:eastAsia="Questrial" w:hAnsi="AvantGarde Bk BT" w:cs="Questrial"/>
          <w:sz w:val="20"/>
          <w:szCs w:val="20"/>
          <w:lang w:val="es-ES" w:eastAsia="es-MX"/>
        </w:rPr>
        <w:t>permitirá que las personas así preparadas entiendan culturas, se comuniquen, crezcan profesionalmente,</w:t>
      </w:r>
      <w:r w:rsidRPr="003224C6">
        <w:rPr>
          <w:rFonts w:ascii="AvantGarde Bk BT" w:eastAsia="Questrial" w:hAnsi="AvantGarde Bk BT" w:cs="Questrial"/>
          <w:sz w:val="20"/>
          <w:szCs w:val="20"/>
          <w:lang w:val="es-ES" w:eastAsia="es-MX"/>
        </w:rPr>
        <w:t xml:space="preserve"> </w:t>
      </w:r>
      <w:r w:rsidR="00136C7E" w:rsidRPr="003224C6">
        <w:rPr>
          <w:rFonts w:ascii="AvantGarde Bk BT" w:eastAsia="Questrial" w:hAnsi="AvantGarde Bk BT" w:cs="Questrial"/>
          <w:sz w:val="20"/>
          <w:szCs w:val="20"/>
          <w:lang w:val="es-ES" w:eastAsia="es-MX"/>
        </w:rPr>
        <w:t>creen</w:t>
      </w:r>
      <w:r w:rsidRPr="003224C6">
        <w:rPr>
          <w:rFonts w:ascii="AvantGarde Bk BT" w:eastAsia="Questrial" w:hAnsi="AvantGarde Bk BT" w:cs="Questrial"/>
          <w:sz w:val="20"/>
          <w:szCs w:val="20"/>
          <w:lang w:val="es-ES" w:eastAsia="es-MX"/>
        </w:rPr>
        <w:t xml:space="preserve"> </w:t>
      </w:r>
      <w:r w:rsidR="00136C7E" w:rsidRPr="003224C6">
        <w:rPr>
          <w:rFonts w:ascii="AvantGarde Bk BT" w:eastAsia="Questrial" w:hAnsi="AvantGarde Bk BT" w:cs="Questrial"/>
          <w:sz w:val="20"/>
          <w:szCs w:val="20"/>
          <w:lang w:val="es-ES" w:eastAsia="es-MX"/>
        </w:rPr>
        <w:t>nuevas</w:t>
      </w:r>
      <w:r w:rsidRPr="003224C6">
        <w:rPr>
          <w:rFonts w:ascii="AvantGarde Bk BT" w:eastAsia="Questrial" w:hAnsi="AvantGarde Bk BT" w:cs="Questrial"/>
          <w:sz w:val="20"/>
          <w:szCs w:val="20"/>
          <w:lang w:val="es-ES" w:eastAsia="es-MX"/>
        </w:rPr>
        <w:t xml:space="preserve"> oportunidades para sí mismas y para los negocios;</w:t>
      </w:r>
    </w:p>
    <w:p w14:paraId="04915149" w14:textId="500D2D5A" w:rsidR="00330A7B" w:rsidRPr="003224C6" w:rsidRDefault="00330A7B" w:rsidP="00330A7B">
      <w:pPr>
        <w:pStyle w:val="Prrafodelista"/>
        <w:numPr>
          <w:ilvl w:val="0"/>
          <w:numId w:val="13"/>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Movilidad profesional y compromiso, adaptarse al cambio y estar siempre vigentes;</w:t>
      </w:r>
    </w:p>
    <w:p w14:paraId="0AB52136" w14:textId="77777777" w:rsidR="00330A7B" w:rsidRPr="003224C6" w:rsidRDefault="00330A7B" w:rsidP="00330A7B">
      <w:pPr>
        <w:pStyle w:val="Prrafodelista"/>
        <w:numPr>
          <w:ilvl w:val="0"/>
          <w:numId w:val="13"/>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Preparar a las generaciones futuras, las </w:t>
      </w:r>
      <w:proofErr w:type="spellStart"/>
      <w:r w:rsidRPr="003224C6">
        <w:rPr>
          <w:rFonts w:ascii="AvantGarde Bk BT" w:eastAsia="Questrial" w:hAnsi="AvantGarde Bk BT" w:cs="Questrial"/>
          <w:sz w:val="20"/>
          <w:szCs w:val="20"/>
          <w:lang w:val="es-ES" w:eastAsia="es-MX"/>
        </w:rPr>
        <w:t>univesidades</w:t>
      </w:r>
      <w:proofErr w:type="spellEnd"/>
      <w:r w:rsidRPr="003224C6">
        <w:rPr>
          <w:rFonts w:ascii="AvantGarde Bk BT" w:eastAsia="Questrial" w:hAnsi="AvantGarde Bk BT" w:cs="Questrial"/>
          <w:sz w:val="20"/>
          <w:szCs w:val="20"/>
          <w:lang w:val="es-ES" w:eastAsia="es-MX"/>
        </w:rPr>
        <w:t xml:space="preserve"> deben de canalizar a los estudiantes a:</w:t>
      </w:r>
    </w:p>
    <w:p w14:paraId="6FFC9487" w14:textId="77777777" w:rsidR="00330A7B" w:rsidRPr="003224C6" w:rsidRDefault="00330A7B" w:rsidP="00330A7B">
      <w:pPr>
        <w:pStyle w:val="Prrafodelista"/>
        <w:numPr>
          <w:ilvl w:val="1"/>
          <w:numId w:val="13"/>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Estudiar algún idioma extranjero, idiomas computaciones y el propio idioma;</w:t>
      </w:r>
    </w:p>
    <w:p w14:paraId="3955F3E5" w14:textId="17F7002F" w:rsidR="000D0F00" w:rsidRPr="00E61639" w:rsidRDefault="000D0F00" w:rsidP="00330A7B">
      <w:pPr>
        <w:pStyle w:val="Prrafodelista"/>
        <w:numPr>
          <w:ilvl w:val="1"/>
          <w:numId w:val="13"/>
        </w:numPr>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Comprender la economía </w:t>
      </w:r>
      <w:r w:rsidRPr="00E61639">
        <w:rPr>
          <w:rFonts w:ascii="AvantGarde Bk BT" w:eastAsia="Questrial" w:hAnsi="AvantGarde Bk BT" w:cs="Questrial"/>
          <w:color w:val="auto"/>
          <w:sz w:val="20"/>
          <w:szCs w:val="20"/>
          <w:lang w:val="es-ES" w:eastAsia="es-MX"/>
        </w:rPr>
        <w:t>global</w:t>
      </w:r>
      <w:r w:rsidR="00B30610" w:rsidRPr="00E61639">
        <w:rPr>
          <w:rFonts w:ascii="AvantGarde Bk BT" w:eastAsiaTheme="minorHAnsi" w:hAnsi="AvantGarde Bk BT" w:cstheme="minorBidi"/>
          <w:color w:val="auto"/>
          <w:sz w:val="20"/>
          <w:szCs w:val="20"/>
          <w:lang w:eastAsia="ja-JP"/>
        </w:rPr>
        <w:t>, y</w:t>
      </w:r>
    </w:p>
    <w:p w14:paraId="692761AB" w14:textId="0BEF25DE" w:rsidR="000D0F00" w:rsidRPr="00E61639" w:rsidRDefault="000D0F00" w:rsidP="00330A7B">
      <w:pPr>
        <w:pStyle w:val="Prrafodelista"/>
        <w:numPr>
          <w:ilvl w:val="1"/>
          <w:numId w:val="1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Comprender las competencias del futuro, acordes a una industria emergente.</w:t>
      </w:r>
    </w:p>
    <w:p w14:paraId="2491AE43" w14:textId="201BA6D9" w:rsidR="00330A7B" w:rsidRPr="00E61639" w:rsidRDefault="00330A7B" w:rsidP="000D0F00">
      <w:pPr>
        <w:pStyle w:val="Prrafodelista"/>
        <w:numPr>
          <w:ilvl w:val="0"/>
          <w:numId w:val="1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 xml:space="preserve"> </w:t>
      </w:r>
      <w:r w:rsidR="00B86811" w:rsidRPr="00E61639">
        <w:rPr>
          <w:rFonts w:ascii="AvantGarde Bk BT" w:eastAsia="Questrial" w:hAnsi="AvantGarde Bk BT" w:cs="Questrial"/>
          <w:color w:val="auto"/>
          <w:sz w:val="20"/>
          <w:szCs w:val="20"/>
          <w:lang w:val="es-ES" w:eastAsia="es-MX"/>
        </w:rPr>
        <w:t>Otras habilidades para desarrollar en los estudiantes para aprovechar las oportunidades de la cuarta revolución industrial son</w:t>
      </w:r>
      <w:r w:rsidR="007E6782" w:rsidRPr="00E61639">
        <w:rPr>
          <w:rStyle w:val="Refdenotaalpie"/>
          <w:rFonts w:ascii="AvantGarde Bk BT" w:eastAsia="Questrial" w:hAnsi="AvantGarde Bk BT" w:cs="Questrial"/>
          <w:color w:val="auto"/>
          <w:sz w:val="20"/>
          <w:szCs w:val="20"/>
          <w:lang w:val="es-ES" w:eastAsia="es-MX"/>
        </w:rPr>
        <w:footnoteReference w:id="9"/>
      </w:r>
      <w:r w:rsidR="00B86811" w:rsidRPr="00E61639">
        <w:rPr>
          <w:rFonts w:ascii="AvantGarde Bk BT" w:eastAsia="Questrial" w:hAnsi="AvantGarde Bk BT" w:cs="Questrial"/>
          <w:color w:val="auto"/>
          <w:sz w:val="20"/>
          <w:szCs w:val="20"/>
          <w:lang w:val="es-ES" w:eastAsia="es-MX"/>
        </w:rPr>
        <w:t>:</w:t>
      </w:r>
    </w:p>
    <w:p w14:paraId="4FEDC09D" w14:textId="33903929" w:rsidR="00B86811" w:rsidRPr="00E61639" w:rsidRDefault="00B86811" w:rsidP="00B86811">
      <w:pPr>
        <w:pStyle w:val="Prrafodelista"/>
        <w:numPr>
          <w:ilvl w:val="1"/>
          <w:numId w:val="1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Pensar en el largo plazo, esto es, la planeación a cinco años;</w:t>
      </w:r>
    </w:p>
    <w:p w14:paraId="3EEDAFFD" w14:textId="50F119BC" w:rsidR="00B86811" w:rsidRPr="00E61639" w:rsidRDefault="00B86811" w:rsidP="00B86811">
      <w:pPr>
        <w:pStyle w:val="Prrafodelista"/>
        <w:numPr>
          <w:ilvl w:val="1"/>
          <w:numId w:val="1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Promover el aprendizaje continuo: el 65% de los trabajos que la generación Z llevará a cabo aún no existen y hasta el 45% de las actividades que realizamos los humanos podrían automatizarse. Anticipar cuáles serán las habilidades del futuro es fundamental si queremos construir una empresa competitiva que aproveche los beneficios de la cuarta revolución i</w:t>
      </w:r>
      <w:r w:rsidR="007E6782" w:rsidRPr="00E61639">
        <w:rPr>
          <w:rFonts w:ascii="AvantGarde Bk BT" w:eastAsia="Questrial" w:hAnsi="AvantGarde Bk BT" w:cs="Questrial"/>
          <w:color w:val="auto"/>
          <w:sz w:val="20"/>
          <w:szCs w:val="20"/>
          <w:lang w:val="es-ES" w:eastAsia="es-MX"/>
        </w:rPr>
        <w:t>ndustrial</w:t>
      </w:r>
      <w:r w:rsidR="00B30610" w:rsidRPr="00E61639">
        <w:rPr>
          <w:rFonts w:ascii="AvantGarde Bk BT" w:eastAsiaTheme="minorHAnsi" w:hAnsi="AvantGarde Bk BT" w:cstheme="minorBidi"/>
          <w:color w:val="auto"/>
          <w:sz w:val="20"/>
          <w:szCs w:val="20"/>
          <w:lang w:eastAsia="ja-JP"/>
        </w:rPr>
        <w:t>, y</w:t>
      </w:r>
    </w:p>
    <w:p w14:paraId="0EA8A13E" w14:textId="261DE3DA" w:rsidR="007E6782" w:rsidRPr="003224C6" w:rsidRDefault="007E6782" w:rsidP="007E6782">
      <w:pPr>
        <w:pStyle w:val="Prrafodelista"/>
        <w:numPr>
          <w:ilvl w:val="1"/>
          <w:numId w:val="13"/>
        </w:numPr>
        <w:jc w:val="both"/>
        <w:rPr>
          <w:rFonts w:ascii="AvantGarde Bk BT" w:eastAsia="Questrial" w:hAnsi="AvantGarde Bk BT" w:cs="Questrial"/>
          <w:sz w:val="20"/>
          <w:szCs w:val="20"/>
          <w:lang w:val="es-ES" w:eastAsia="es-MX"/>
        </w:rPr>
      </w:pPr>
      <w:r w:rsidRPr="00E61639">
        <w:rPr>
          <w:rFonts w:ascii="AvantGarde Bk BT" w:eastAsia="Questrial" w:hAnsi="AvantGarde Bk BT" w:cs="Questrial"/>
          <w:color w:val="auto"/>
          <w:sz w:val="20"/>
          <w:szCs w:val="20"/>
          <w:lang w:val="es-ES" w:eastAsia="es-MX"/>
        </w:rPr>
        <w:t xml:space="preserve">Mirar a otras industrias, aprender del éxito o el fracaso de </w:t>
      </w:r>
      <w:r w:rsidRPr="003224C6">
        <w:rPr>
          <w:rFonts w:ascii="AvantGarde Bk BT" w:eastAsia="Questrial" w:hAnsi="AvantGarde Bk BT" w:cs="Questrial"/>
          <w:sz w:val="20"/>
          <w:szCs w:val="20"/>
          <w:lang w:val="es-ES" w:eastAsia="es-MX"/>
        </w:rPr>
        <w:t>otros.</w:t>
      </w:r>
    </w:p>
    <w:p w14:paraId="1CF34831" w14:textId="77777777" w:rsidR="008B2368" w:rsidRPr="003224C6" w:rsidRDefault="008B2368" w:rsidP="005D4A6E">
      <w:pPr>
        <w:pStyle w:val="Prrafodelista"/>
        <w:ind w:left="426"/>
        <w:jc w:val="both"/>
        <w:rPr>
          <w:rFonts w:ascii="AvantGarde Bk BT" w:eastAsia="Questrial" w:hAnsi="AvantGarde Bk BT" w:cs="Questrial"/>
          <w:sz w:val="20"/>
          <w:szCs w:val="20"/>
          <w:lang w:val="es-ES" w:eastAsia="es-MX"/>
        </w:rPr>
      </w:pPr>
    </w:p>
    <w:p w14:paraId="1C3B035B" w14:textId="368F906A" w:rsidR="005D4A6E" w:rsidRPr="003224C6" w:rsidRDefault="005D4A6E" w:rsidP="00186523">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los profesionistas en Ingeniería Informática encontrarán oportunidades de desarrollo en diversas áreas; realizando trabajo interdisciplinario con otros profesionistas e impactando en distintos sectores, tanto de la iniciativa pública como privada. Entre otros, se mencionan las siguientes en donde la Ingeniería Informática puede aplicarse:</w:t>
      </w:r>
    </w:p>
    <w:p w14:paraId="3CA4005C" w14:textId="77777777" w:rsidR="005D4A6E" w:rsidRPr="003224C6" w:rsidRDefault="005D4A6E" w:rsidP="005D4A6E">
      <w:pPr>
        <w:pStyle w:val="Prrafodelista"/>
        <w:ind w:left="426"/>
        <w:jc w:val="both"/>
        <w:rPr>
          <w:rFonts w:ascii="AvantGarde Bk BT" w:eastAsia="Questrial" w:hAnsi="AvantGarde Bk BT" w:cs="Questrial"/>
          <w:sz w:val="20"/>
          <w:szCs w:val="20"/>
          <w:lang w:val="es-ES" w:eastAsia="es-MX"/>
        </w:rPr>
      </w:pPr>
    </w:p>
    <w:p w14:paraId="2F7C01E2" w14:textId="77777777" w:rsidR="003224C6" w:rsidRPr="00E61639" w:rsidRDefault="003224C6" w:rsidP="00E61639">
      <w:pPr>
        <w:ind w:left="360"/>
        <w:jc w:val="both"/>
        <w:rPr>
          <w:rFonts w:ascii="AvantGarde Bk BT" w:eastAsia="Questrial" w:hAnsi="AvantGarde Bk BT" w:cs="Questrial"/>
          <w:color w:val="FF0000"/>
          <w:sz w:val="20"/>
          <w:szCs w:val="20"/>
          <w:lang w:val="es-ES" w:eastAsia="es-MX"/>
        </w:rPr>
      </w:pPr>
    </w:p>
    <w:p w14:paraId="5D39713F" w14:textId="77777777" w:rsidR="003224C6" w:rsidRPr="003224C6" w:rsidRDefault="003224C6" w:rsidP="003224C6">
      <w:pPr>
        <w:ind w:left="360"/>
        <w:jc w:val="both"/>
        <w:rPr>
          <w:rFonts w:ascii="AvantGarde Bk BT" w:eastAsia="Questrial" w:hAnsi="AvantGarde Bk BT" w:cs="Questrial"/>
          <w:sz w:val="20"/>
          <w:szCs w:val="20"/>
          <w:lang w:val="es-ES" w:eastAsia="es-MX"/>
        </w:rPr>
      </w:pPr>
    </w:p>
    <w:p w14:paraId="32BC0450" w14:textId="77777777" w:rsidR="00E61639" w:rsidRPr="00E61639" w:rsidRDefault="00E61639" w:rsidP="00E61639">
      <w:pPr>
        <w:ind w:left="360"/>
        <w:jc w:val="both"/>
        <w:rPr>
          <w:rFonts w:ascii="AvantGarde Bk BT" w:eastAsia="Questrial" w:hAnsi="AvantGarde Bk BT" w:cs="Questrial"/>
          <w:sz w:val="20"/>
          <w:szCs w:val="20"/>
          <w:lang w:val="es-ES" w:eastAsia="es-MX"/>
        </w:rPr>
      </w:pPr>
    </w:p>
    <w:p w14:paraId="3FA3FE98" w14:textId="03883DC2" w:rsidR="00E61639" w:rsidRDefault="00E61639" w:rsidP="00E61639">
      <w:pPr>
        <w:ind w:left="360"/>
        <w:jc w:val="both"/>
        <w:rPr>
          <w:rFonts w:ascii="AvantGarde Bk BT" w:eastAsia="Questrial" w:hAnsi="AvantGarde Bk BT" w:cs="Questrial"/>
          <w:sz w:val="20"/>
          <w:szCs w:val="20"/>
          <w:lang w:val="es-ES" w:eastAsia="es-MX"/>
        </w:rPr>
      </w:pPr>
    </w:p>
    <w:p w14:paraId="1CB5FB8B" w14:textId="2D3ECFAC" w:rsidR="00D8654C" w:rsidRDefault="00D8654C" w:rsidP="00E61639">
      <w:pPr>
        <w:ind w:left="360"/>
        <w:jc w:val="both"/>
        <w:rPr>
          <w:rFonts w:ascii="AvantGarde Bk BT" w:eastAsia="Questrial" w:hAnsi="AvantGarde Bk BT" w:cs="Questrial"/>
          <w:sz w:val="20"/>
          <w:szCs w:val="20"/>
          <w:lang w:val="es-ES" w:eastAsia="es-MX"/>
        </w:rPr>
      </w:pPr>
    </w:p>
    <w:p w14:paraId="5DB1BF9E" w14:textId="77777777" w:rsidR="00831FAE" w:rsidRDefault="00831FAE" w:rsidP="00E61639">
      <w:pPr>
        <w:ind w:left="360"/>
        <w:jc w:val="both"/>
        <w:rPr>
          <w:rFonts w:ascii="AvantGarde Bk BT" w:eastAsia="Questrial" w:hAnsi="AvantGarde Bk BT" w:cs="Questrial"/>
          <w:sz w:val="20"/>
          <w:szCs w:val="20"/>
          <w:lang w:val="es-ES" w:eastAsia="es-MX"/>
        </w:rPr>
      </w:pPr>
    </w:p>
    <w:p w14:paraId="23D0D37B" w14:textId="77777777" w:rsidR="00E61639" w:rsidRPr="00E61639" w:rsidRDefault="00E61639" w:rsidP="00E61639">
      <w:pPr>
        <w:ind w:left="360"/>
        <w:jc w:val="both"/>
        <w:rPr>
          <w:rFonts w:ascii="AvantGarde Bk BT" w:eastAsia="Questrial" w:hAnsi="AvantGarde Bk BT" w:cs="Questrial"/>
          <w:sz w:val="20"/>
          <w:szCs w:val="20"/>
          <w:lang w:val="es-ES" w:eastAsia="es-MX"/>
        </w:rPr>
      </w:pPr>
    </w:p>
    <w:p w14:paraId="62E365FA" w14:textId="71FE30D3" w:rsidR="005B2DC3" w:rsidRPr="00F7252A" w:rsidRDefault="005D4A6E" w:rsidP="00F7252A">
      <w:pPr>
        <w:pStyle w:val="Prrafodelista"/>
        <w:numPr>
          <w:ilvl w:val="0"/>
          <w:numId w:val="19"/>
        </w:numPr>
        <w:jc w:val="both"/>
        <w:rPr>
          <w:rFonts w:ascii="AvantGarde Bk BT" w:eastAsia="Questrial" w:hAnsi="AvantGarde Bk BT" w:cs="Questrial"/>
          <w:sz w:val="20"/>
          <w:szCs w:val="20"/>
          <w:lang w:val="es-ES" w:eastAsia="es-MX"/>
        </w:rPr>
      </w:pPr>
      <w:r w:rsidRPr="00F7252A">
        <w:rPr>
          <w:rFonts w:ascii="AvantGarde Bk BT" w:eastAsia="Questrial" w:hAnsi="AvantGarde Bk BT" w:cs="Questrial"/>
          <w:sz w:val="20"/>
          <w:szCs w:val="20"/>
          <w:lang w:val="es-ES" w:eastAsia="es-MX"/>
        </w:rPr>
        <w:t>Modelos de negocios: los dueños de los datos son los que está creando modelos de negocios exitosos;</w:t>
      </w:r>
    </w:p>
    <w:p w14:paraId="249F5FE2" w14:textId="1A58AE09" w:rsidR="005D4A6E" w:rsidRPr="003224C6" w:rsidRDefault="005D4A6E" w:rsidP="00F7252A">
      <w:pPr>
        <w:pStyle w:val="Prrafodelista"/>
        <w:numPr>
          <w:ilvl w:val="0"/>
          <w:numId w:val="19"/>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Agricultura: a través del diseño e implementación de un sistema que permita que los </w:t>
      </w:r>
      <w:proofErr w:type="spellStart"/>
      <w:r w:rsidRPr="003224C6">
        <w:rPr>
          <w:rFonts w:ascii="AvantGarde Bk BT" w:eastAsia="Questrial" w:hAnsi="AvantGarde Bk BT" w:cs="Questrial"/>
          <w:sz w:val="20"/>
          <w:szCs w:val="20"/>
          <w:lang w:val="es-ES" w:eastAsia="es-MX"/>
        </w:rPr>
        <w:t>agricultures</w:t>
      </w:r>
      <w:proofErr w:type="spellEnd"/>
      <w:r w:rsidRPr="003224C6">
        <w:rPr>
          <w:rFonts w:ascii="AvantGarde Bk BT" w:eastAsia="Questrial" w:hAnsi="AvantGarde Bk BT" w:cs="Questrial"/>
          <w:sz w:val="20"/>
          <w:szCs w:val="20"/>
          <w:lang w:val="es-ES" w:eastAsia="es-MX"/>
        </w:rPr>
        <w:t xml:space="preserve"> sepan cuando sembrar y la cantidad de fertilizantes a utilizar;</w:t>
      </w:r>
    </w:p>
    <w:p w14:paraId="5719546D" w14:textId="4AC670BB" w:rsidR="005D4A6E" w:rsidRPr="003224C6" w:rsidRDefault="005D4A6E" w:rsidP="00F7252A">
      <w:pPr>
        <w:pStyle w:val="Prrafodelista"/>
        <w:numPr>
          <w:ilvl w:val="0"/>
          <w:numId w:val="19"/>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Medicina: el número de cirugías realizadas por máquinas de alta precisión está creciendo 30% al año en Estados Unidos, igual para automatizar anestesias quirúrgicas, permitirá que se pueda atender hasta 10 cirugías al mismo tiempo;</w:t>
      </w:r>
    </w:p>
    <w:p w14:paraId="39DF832F" w14:textId="5964C1FE" w:rsidR="005D4A6E" w:rsidRPr="003224C6" w:rsidRDefault="005D4A6E" w:rsidP="00F7252A">
      <w:pPr>
        <w:pStyle w:val="Prrafodelista"/>
        <w:numPr>
          <w:ilvl w:val="0"/>
          <w:numId w:val="19"/>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La industria de las finanzas digitales</w:t>
      </w:r>
      <w:r w:rsidR="006D0E0C" w:rsidRPr="003224C6">
        <w:rPr>
          <w:rFonts w:ascii="AvantGarde Bk BT" w:eastAsia="Questrial" w:hAnsi="AvantGarde Bk BT" w:cs="Questrial"/>
          <w:sz w:val="20"/>
          <w:szCs w:val="20"/>
          <w:lang w:val="es-ES" w:eastAsia="es-MX"/>
        </w:rPr>
        <w:t>: las transacciones financieras con mecanismos digitales no son invulnerables al ataque de un hacker, en la actualidad ningún gobierno o</w:t>
      </w:r>
      <w:r w:rsidR="00F759BF">
        <w:rPr>
          <w:rFonts w:ascii="AvantGarde Bk BT" w:eastAsia="Questrial" w:hAnsi="AvantGarde Bk BT" w:cs="Questrial"/>
          <w:sz w:val="20"/>
          <w:szCs w:val="20"/>
          <w:lang w:val="es-ES" w:eastAsia="es-MX"/>
        </w:rPr>
        <w:t xml:space="preserve"> </w:t>
      </w:r>
      <w:r w:rsidR="006D0E0C" w:rsidRPr="003224C6">
        <w:rPr>
          <w:rFonts w:ascii="AvantGarde Bk BT" w:eastAsia="Questrial" w:hAnsi="AvantGarde Bk BT" w:cs="Questrial"/>
          <w:sz w:val="20"/>
          <w:szCs w:val="20"/>
          <w:lang w:val="es-ES" w:eastAsia="es-MX"/>
        </w:rPr>
        <w:t xml:space="preserve">banco del planeta dispone de suficientes expertos en </w:t>
      </w:r>
      <w:r w:rsidR="006D0E0C" w:rsidRPr="001331CF">
        <w:rPr>
          <w:rFonts w:ascii="AvantGarde Bk BT" w:eastAsia="Questrial" w:hAnsi="AvantGarde Bk BT" w:cs="Questrial"/>
          <w:sz w:val="20"/>
          <w:szCs w:val="20"/>
          <w:lang w:val="es-ES" w:eastAsia="es-MX"/>
        </w:rPr>
        <w:t xml:space="preserve">tecnología para proteger su </w:t>
      </w:r>
      <w:r w:rsidR="006D0E0C" w:rsidRPr="001331CF">
        <w:rPr>
          <w:rFonts w:ascii="AvantGarde Bk BT" w:eastAsia="Questrial" w:hAnsi="AvantGarde Bk BT" w:cs="Questrial"/>
          <w:color w:val="auto"/>
          <w:sz w:val="20"/>
          <w:szCs w:val="20"/>
          <w:lang w:val="es-ES" w:eastAsia="es-MX"/>
        </w:rPr>
        <w:t>re</w:t>
      </w:r>
      <w:r w:rsidR="001331CF" w:rsidRPr="001331CF">
        <w:rPr>
          <w:rFonts w:ascii="AvantGarde Bk BT" w:eastAsia="Questrial" w:hAnsi="AvantGarde Bk BT" w:cs="Questrial"/>
          <w:color w:val="auto"/>
          <w:sz w:val="20"/>
          <w:szCs w:val="20"/>
          <w:lang w:val="es-ES" w:eastAsia="es-MX"/>
        </w:rPr>
        <w:t>d</w:t>
      </w:r>
      <w:r w:rsidR="006D0E0C" w:rsidRPr="001331CF">
        <w:rPr>
          <w:rFonts w:ascii="AvantGarde Bk BT" w:eastAsia="Questrial" w:hAnsi="AvantGarde Bk BT" w:cs="Questrial"/>
          <w:sz w:val="20"/>
          <w:szCs w:val="20"/>
          <w:lang w:val="es-ES" w:eastAsia="es-MX"/>
        </w:rPr>
        <w:t>;</w:t>
      </w:r>
    </w:p>
    <w:p w14:paraId="34630893" w14:textId="65F9ECDE" w:rsidR="006D0E0C" w:rsidRPr="003224C6" w:rsidRDefault="006D0E0C" w:rsidP="00F7252A">
      <w:pPr>
        <w:pStyle w:val="Prrafodelista"/>
        <w:numPr>
          <w:ilvl w:val="0"/>
          <w:numId w:val="19"/>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Fabricación inteligente: caracteriza a una empresa industrial altamente conectada y que</w:t>
      </w:r>
      <w:r w:rsidR="00F759BF">
        <w:rPr>
          <w:rFonts w:ascii="AvantGarde Bk BT" w:eastAsia="Questrial" w:hAnsi="AvantGarde Bk BT" w:cs="Questrial"/>
          <w:sz w:val="20"/>
          <w:szCs w:val="20"/>
          <w:lang w:val="es-ES" w:eastAsia="es-MX"/>
        </w:rPr>
        <w:t xml:space="preserve"> </w:t>
      </w:r>
      <w:r w:rsidRPr="003224C6">
        <w:rPr>
          <w:rFonts w:ascii="AvantGarde Bk BT" w:eastAsia="Questrial" w:hAnsi="AvantGarde Bk BT" w:cs="Questrial"/>
          <w:sz w:val="20"/>
          <w:szCs w:val="20"/>
          <w:lang w:val="es-ES" w:eastAsia="es-MX"/>
        </w:rPr>
        <w:t>gestiona grandes volúmenes de información;</w:t>
      </w:r>
    </w:p>
    <w:p w14:paraId="63F28E70" w14:textId="23F2C7B6" w:rsidR="006D0E0C" w:rsidRPr="00E61639" w:rsidRDefault="006D0E0C" w:rsidP="00F7252A">
      <w:pPr>
        <w:pStyle w:val="Prrafodelista"/>
        <w:numPr>
          <w:ilvl w:val="0"/>
          <w:numId w:val="19"/>
        </w:numPr>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Genética: una combinación de análisis de datos y ciencias de la vida</w:t>
      </w:r>
      <w:r w:rsidR="00F759BF" w:rsidRPr="00E61639">
        <w:rPr>
          <w:rFonts w:ascii="AvantGarde Bk BT" w:eastAsia="Questrial" w:hAnsi="AvantGarde Bk BT" w:cs="Questrial"/>
          <w:color w:val="auto"/>
          <w:sz w:val="20"/>
          <w:szCs w:val="20"/>
          <w:lang w:val="es-ES" w:eastAsia="es-MX"/>
        </w:rPr>
        <w:t>, y</w:t>
      </w:r>
    </w:p>
    <w:p w14:paraId="2363EB77" w14:textId="70651C79" w:rsidR="006D0E0C" w:rsidRPr="00E61639" w:rsidRDefault="006D0E0C" w:rsidP="00F7252A">
      <w:pPr>
        <w:pStyle w:val="Prrafodelista"/>
        <w:numPr>
          <w:ilvl w:val="0"/>
          <w:numId w:val="19"/>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Industria bélica: los ingenieros informáticos podrán implementar un plan de ciberseguridad</w:t>
      </w:r>
      <w:r w:rsidR="00BA1AA2" w:rsidRPr="00E61639">
        <w:rPr>
          <w:rStyle w:val="Refdenotaalpie"/>
          <w:rFonts w:ascii="AvantGarde Bk BT" w:eastAsia="Questrial" w:hAnsi="AvantGarde Bk BT" w:cs="Questrial"/>
          <w:color w:val="auto"/>
          <w:sz w:val="20"/>
          <w:szCs w:val="20"/>
          <w:lang w:val="es-ES" w:eastAsia="es-MX"/>
        </w:rPr>
        <w:footnoteReference w:id="10"/>
      </w:r>
      <w:r w:rsidRPr="00E61639">
        <w:rPr>
          <w:rFonts w:ascii="AvantGarde Bk BT" w:eastAsia="Questrial" w:hAnsi="AvantGarde Bk BT" w:cs="Questrial"/>
          <w:color w:val="auto"/>
          <w:sz w:val="20"/>
          <w:szCs w:val="20"/>
          <w:lang w:val="es-ES" w:eastAsia="es-MX"/>
        </w:rPr>
        <w:t>.</w:t>
      </w:r>
    </w:p>
    <w:p w14:paraId="07A04EC3" w14:textId="77777777" w:rsidR="008B2368" w:rsidRPr="00E61639" w:rsidRDefault="008B2368" w:rsidP="00AC2178">
      <w:pPr>
        <w:pStyle w:val="Prrafodelista"/>
        <w:ind w:left="426"/>
        <w:jc w:val="both"/>
        <w:rPr>
          <w:rFonts w:ascii="AvantGarde Bk BT" w:eastAsia="Questrial" w:hAnsi="AvantGarde Bk BT" w:cs="Questrial"/>
          <w:color w:val="auto"/>
          <w:sz w:val="20"/>
          <w:szCs w:val="20"/>
          <w:lang w:val="es-ES" w:eastAsia="es-MX"/>
        </w:rPr>
      </w:pPr>
    </w:p>
    <w:p w14:paraId="38EFCBF0" w14:textId="004D9E16" w:rsidR="00725279" w:rsidRPr="00E96E2A" w:rsidRDefault="00725279" w:rsidP="00725279">
      <w:pPr>
        <w:pStyle w:val="Prrafodelista"/>
        <w:numPr>
          <w:ilvl w:val="0"/>
          <w:numId w:val="3"/>
        </w:numPr>
        <w:ind w:left="426" w:hanging="426"/>
        <w:jc w:val="both"/>
        <w:rPr>
          <w:rFonts w:ascii="AvantGarde Bk BT" w:eastAsia="Questrial" w:hAnsi="AvantGarde Bk BT" w:cs="Questrial"/>
          <w:sz w:val="20"/>
          <w:szCs w:val="20"/>
          <w:lang w:val="es-ES" w:eastAsia="es-MX"/>
        </w:rPr>
      </w:pPr>
      <w:r w:rsidRPr="00E96E2A">
        <w:rPr>
          <w:rFonts w:ascii="AvantGarde Bk BT" w:eastAsia="Questrial" w:hAnsi="AvantGarde Bk BT" w:cs="Questrial"/>
          <w:sz w:val="20"/>
          <w:szCs w:val="20"/>
          <w:lang w:val="es-ES" w:eastAsia="es-MX"/>
        </w:rPr>
        <w:t xml:space="preserve">Que se consultaron distintos organismos internacionales con competencias y estándares para la formación de Ingenieros Informáticos, entre ellos, el Banco Interamericano de Desarrollo (BID); el Boletín Oficial del Estado (BOE); Centro Nacional de Evaluación para la Educación Superior (Ceneval); el Consejo Nacional de Acreditación en </w:t>
      </w:r>
      <w:proofErr w:type="spellStart"/>
      <w:r w:rsidRPr="00E96E2A">
        <w:rPr>
          <w:rFonts w:ascii="AvantGarde Bk BT" w:eastAsia="Questrial" w:hAnsi="AvantGarde Bk BT" w:cs="Questrial"/>
          <w:sz w:val="20"/>
          <w:szCs w:val="20"/>
          <w:lang w:val="es-ES" w:eastAsia="es-MX"/>
        </w:rPr>
        <w:t>Informatica</w:t>
      </w:r>
      <w:proofErr w:type="spellEnd"/>
      <w:r w:rsidRPr="00E96E2A">
        <w:rPr>
          <w:rFonts w:ascii="AvantGarde Bk BT" w:eastAsia="Questrial" w:hAnsi="AvantGarde Bk BT" w:cs="Questrial"/>
          <w:sz w:val="20"/>
          <w:szCs w:val="20"/>
          <w:lang w:val="es-ES" w:eastAsia="es-MX"/>
        </w:rPr>
        <w:t xml:space="preserve"> y Computación, A.C. (CONAIC); </w:t>
      </w:r>
      <w:proofErr w:type="spellStart"/>
      <w:r w:rsidRPr="00E96E2A">
        <w:rPr>
          <w:rFonts w:ascii="AvantGarde Bk BT" w:eastAsia="Questrial" w:hAnsi="AvantGarde Bk BT" w:cs="Questrial"/>
          <w:sz w:val="20"/>
          <w:szCs w:val="20"/>
          <w:lang w:val="es-ES" w:eastAsia="es-MX"/>
        </w:rPr>
        <w:t>Educatión</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Committee</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of</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the</w:t>
      </w:r>
      <w:proofErr w:type="spellEnd"/>
      <w:r w:rsidRPr="00E96E2A">
        <w:rPr>
          <w:rFonts w:ascii="AvantGarde Bk BT" w:eastAsia="Questrial" w:hAnsi="AvantGarde Bk BT" w:cs="Questrial"/>
          <w:sz w:val="20"/>
          <w:szCs w:val="20"/>
          <w:lang w:val="es-ES" w:eastAsia="es-MX"/>
        </w:rPr>
        <w:t xml:space="preserve"> International </w:t>
      </w:r>
      <w:proofErr w:type="spellStart"/>
      <w:r w:rsidRPr="00E96E2A">
        <w:rPr>
          <w:rFonts w:ascii="AvantGarde Bk BT" w:eastAsia="Questrial" w:hAnsi="AvantGarde Bk BT" w:cs="Questrial"/>
          <w:sz w:val="20"/>
          <w:szCs w:val="20"/>
          <w:lang w:val="es-ES" w:eastAsia="es-MX"/>
        </w:rPr>
        <w:t>Society</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of</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Computational</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Biology</w:t>
      </w:r>
      <w:proofErr w:type="spellEnd"/>
      <w:r w:rsidRPr="00E96E2A">
        <w:rPr>
          <w:rFonts w:ascii="AvantGarde Bk BT" w:eastAsia="Questrial" w:hAnsi="AvantGarde Bk BT" w:cs="Questrial"/>
          <w:sz w:val="20"/>
          <w:szCs w:val="20"/>
          <w:lang w:val="es-ES" w:eastAsia="es-MX"/>
        </w:rPr>
        <w:t xml:space="preserve"> (ISCB); </w:t>
      </w:r>
      <w:proofErr w:type="spellStart"/>
      <w:r w:rsidRPr="00E96E2A">
        <w:rPr>
          <w:rFonts w:ascii="AvantGarde Bk BT" w:eastAsia="Questrial" w:hAnsi="AvantGarde Bk BT" w:cs="Questrial"/>
          <w:sz w:val="20"/>
          <w:szCs w:val="20"/>
          <w:lang w:val="es-ES" w:eastAsia="es-MX"/>
        </w:rPr>
        <w:t>Innovation</w:t>
      </w:r>
      <w:proofErr w:type="spellEnd"/>
      <w:r w:rsidRPr="00E96E2A">
        <w:rPr>
          <w:rFonts w:ascii="AvantGarde Bk BT" w:eastAsia="Questrial" w:hAnsi="AvantGarde Bk BT" w:cs="Questrial"/>
          <w:sz w:val="20"/>
          <w:szCs w:val="20"/>
          <w:lang w:val="es-ES" w:eastAsia="es-MX"/>
        </w:rPr>
        <w:t xml:space="preserve"> &amp; </w:t>
      </w:r>
      <w:proofErr w:type="spellStart"/>
      <w:r w:rsidRPr="00E96E2A">
        <w:rPr>
          <w:rFonts w:ascii="AvantGarde Bk BT" w:eastAsia="Questrial" w:hAnsi="AvantGarde Bk BT" w:cs="Questrial"/>
          <w:sz w:val="20"/>
          <w:szCs w:val="20"/>
          <w:lang w:val="es-ES" w:eastAsia="es-MX"/>
        </w:rPr>
        <w:t>Entrepreneurship</w:t>
      </w:r>
      <w:proofErr w:type="spellEnd"/>
      <w:r w:rsidRPr="00E96E2A">
        <w:rPr>
          <w:rFonts w:ascii="AvantGarde Bk BT" w:eastAsia="Questrial" w:hAnsi="AvantGarde Bk BT" w:cs="Questrial"/>
          <w:sz w:val="20"/>
          <w:szCs w:val="20"/>
          <w:lang w:val="es-ES" w:eastAsia="es-MX"/>
        </w:rPr>
        <w:t xml:space="preserve"> Business </w:t>
      </w:r>
      <w:proofErr w:type="spellStart"/>
      <w:r w:rsidRPr="00E96E2A">
        <w:rPr>
          <w:rFonts w:ascii="AvantGarde Bk BT" w:eastAsia="Questrial" w:hAnsi="AvantGarde Bk BT" w:cs="Questrial"/>
          <w:sz w:val="20"/>
          <w:szCs w:val="20"/>
          <w:lang w:val="es-ES" w:eastAsia="es-MX"/>
        </w:rPr>
        <w:t>Schoool</w:t>
      </w:r>
      <w:proofErr w:type="spellEnd"/>
      <w:r w:rsidRPr="00E96E2A">
        <w:rPr>
          <w:rFonts w:ascii="AvantGarde Bk BT" w:eastAsia="Questrial" w:hAnsi="AvantGarde Bk BT" w:cs="Questrial"/>
          <w:sz w:val="20"/>
          <w:szCs w:val="20"/>
          <w:lang w:val="es-ES" w:eastAsia="es-MX"/>
        </w:rPr>
        <w:t xml:space="preserve"> (IEBS); Instituto de Ingenieros Eléctricos y Electrónicos (IEEE); </w:t>
      </w:r>
      <w:proofErr w:type="spellStart"/>
      <w:r w:rsidRPr="00E96E2A">
        <w:rPr>
          <w:rFonts w:ascii="AvantGarde Bk BT" w:eastAsia="Questrial" w:hAnsi="AvantGarde Bk BT" w:cs="Questrial"/>
          <w:sz w:val="20"/>
          <w:szCs w:val="20"/>
          <w:lang w:val="es-ES" w:eastAsia="es-MX"/>
        </w:rPr>
        <w:t>National</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Association</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of</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Colleges</w:t>
      </w:r>
      <w:proofErr w:type="spellEnd"/>
      <w:r w:rsidRPr="00E96E2A">
        <w:rPr>
          <w:rFonts w:ascii="AvantGarde Bk BT" w:eastAsia="Questrial" w:hAnsi="AvantGarde Bk BT" w:cs="Questrial"/>
          <w:sz w:val="20"/>
          <w:szCs w:val="20"/>
          <w:lang w:val="es-ES" w:eastAsia="es-MX"/>
        </w:rPr>
        <w:t xml:space="preserve"> and </w:t>
      </w:r>
      <w:proofErr w:type="spellStart"/>
      <w:r w:rsidRPr="00E96E2A">
        <w:rPr>
          <w:rFonts w:ascii="AvantGarde Bk BT" w:eastAsia="Questrial" w:hAnsi="AvantGarde Bk BT" w:cs="Questrial"/>
          <w:sz w:val="20"/>
          <w:szCs w:val="20"/>
          <w:lang w:val="es-ES" w:eastAsia="es-MX"/>
        </w:rPr>
        <w:t>Employers</w:t>
      </w:r>
      <w:proofErr w:type="spellEnd"/>
      <w:r w:rsidRPr="00E96E2A">
        <w:rPr>
          <w:rFonts w:ascii="AvantGarde Bk BT" w:eastAsia="Questrial" w:hAnsi="AvantGarde Bk BT" w:cs="Questrial"/>
          <w:sz w:val="20"/>
          <w:szCs w:val="20"/>
          <w:lang w:val="es-ES" w:eastAsia="es-MX"/>
        </w:rPr>
        <w:t xml:space="preserve"> (NACE); </w:t>
      </w:r>
      <w:proofErr w:type="spellStart"/>
      <w:r w:rsidRPr="00E96E2A">
        <w:rPr>
          <w:rFonts w:ascii="AvantGarde Bk BT" w:eastAsia="Questrial" w:hAnsi="AvantGarde Bk BT" w:cs="Questrial"/>
          <w:sz w:val="20"/>
          <w:szCs w:val="20"/>
          <w:lang w:val="es-ES" w:eastAsia="es-MX"/>
        </w:rPr>
        <w:t>National</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Bioinformatics</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Infrastructure</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for</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Sweden</w:t>
      </w:r>
      <w:proofErr w:type="spellEnd"/>
      <w:r w:rsidRPr="00E96E2A">
        <w:rPr>
          <w:rFonts w:ascii="AvantGarde Bk BT" w:eastAsia="Questrial" w:hAnsi="AvantGarde Bk BT" w:cs="Questrial"/>
          <w:sz w:val="20"/>
          <w:szCs w:val="20"/>
          <w:lang w:val="es-ES" w:eastAsia="es-MX"/>
        </w:rPr>
        <w:t xml:space="preserve"> (NBIS); Professional IT </w:t>
      </w:r>
      <w:proofErr w:type="spellStart"/>
      <w:r w:rsidRPr="00E96E2A">
        <w:rPr>
          <w:rFonts w:ascii="AvantGarde Bk BT" w:eastAsia="Questrial" w:hAnsi="AvantGarde Bk BT" w:cs="Questrial"/>
          <w:sz w:val="20"/>
          <w:szCs w:val="20"/>
          <w:lang w:val="es-ES" w:eastAsia="es-MX"/>
        </w:rPr>
        <w:t>Standards</w:t>
      </w:r>
      <w:proofErr w:type="spellEnd"/>
      <w:r w:rsidRPr="00E96E2A">
        <w:rPr>
          <w:rFonts w:ascii="AvantGarde Bk BT" w:eastAsia="Questrial" w:hAnsi="AvantGarde Bk BT" w:cs="Questrial"/>
          <w:sz w:val="20"/>
          <w:szCs w:val="20"/>
          <w:lang w:val="es-ES" w:eastAsia="es-MX"/>
        </w:rPr>
        <w:t xml:space="preserve">; el Registro Nacional de Estándares de Competencia (RENEC); la Secretaría de </w:t>
      </w:r>
      <w:proofErr w:type="spellStart"/>
      <w:r w:rsidRPr="00E96E2A">
        <w:rPr>
          <w:rFonts w:ascii="AvantGarde Bk BT" w:eastAsia="Questrial" w:hAnsi="AvantGarde Bk BT" w:cs="Questrial"/>
          <w:sz w:val="20"/>
          <w:szCs w:val="20"/>
          <w:lang w:val="es-ES" w:eastAsia="es-MX"/>
        </w:rPr>
        <w:t>Comunicioines</w:t>
      </w:r>
      <w:proofErr w:type="spellEnd"/>
      <w:r w:rsidRPr="00E96E2A">
        <w:rPr>
          <w:rFonts w:ascii="AvantGarde Bk BT" w:eastAsia="Questrial" w:hAnsi="AvantGarde Bk BT" w:cs="Questrial"/>
          <w:sz w:val="20"/>
          <w:szCs w:val="20"/>
          <w:lang w:val="es-ES" w:eastAsia="es-MX"/>
        </w:rPr>
        <w:t xml:space="preserve"> y Transportes (SCT); y </w:t>
      </w:r>
      <w:proofErr w:type="spellStart"/>
      <w:r w:rsidRPr="00E96E2A">
        <w:rPr>
          <w:rFonts w:ascii="AvantGarde Bk BT" w:eastAsia="Questrial" w:hAnsi="AvantGarde Bk BT" w:cs="Questrial"/>
          <w:sz w:val="20"/>
          <w:szCs w:val="20"/>
          <w:lang w:val="es-ES" w:eastAsia="es-MX"/>
        </w:rPr>
        <w:t>Skills</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Frameword</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for</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the</w:t>
      </w:r>
      <w:proofErr w:type="spellEnd"/>
      <w:r w:rsidRPr="00E96E2A">
        <w:rPr>
          <w:rFonts w:ascii="AvantGarde Bk BT" w:eastAsia="Questrial" w:hAnsi="AvantGarde Bk BT" w:cs="Questrial"/>
          <w:sz w:val="20"/>
          <w:szCs w:val="20"/>
          <w:lang w:val="es-ES" w:eastAsia="es-MX"/>
        </w:rPr>
        <w:t xml:space="preserve"> </w:t>
      </w:r>
      <w:proofErr w:type="spellStart"/>
      <w:r w:rsidRPr="00E96E2A">
        <w:rPr>
          <w:rFonts w:ascii="AvantGarde Bk BT" w:eastAsia="Questrial" w:hAnsi="AvantGarde Bk BT" w:cs="Questrial"/>
          <w:sz w:val="20"/>
          <w:szCs w:val="20"/>
          <w:lang w:val="es-ES" w:eastAsia="es-MX"/>
        </w:rPr>
        <w:t>Information</w:t>
      </w:r>
      <w:proofErr w:type="spellEnd"/>
      <w:r w:rsidRPr="00E96E2A">
        <w:rPr>
          <w:rFonts w:ascii="AvantGarde Bk BT" w:eastAsia="Questrial" w:hAnsi="AvantGarde Bk BT" w:cs="Questrial"/>
          <w:sz w:val="20"/>
          <w:szCs w:val="20"/>
          <w:lang w:val="es-ES" w:eastAsia="es-MX"/>
        </w:rPr>
        <w:t xml:space="preserve"> Ag</w:t>
      </w:r>
      <w:r>
        <w:rPr>
          <w:rFonts w:ascii="AvantGarde Bk BT" w:eastAsia="Questrial" w:hAnsi="AvantGarde Bk BT" w:cs="Questrial"/>
          <w:sz w:val="20"/>
          <w:szCs w:val="20"/>
          <w:lang w:val="es-ES" w:eastAsia="es-MX"/>
        </w:rPr>
        <w:t>e (SFIA)</w:t>
      </w:r>
      <w:r w:rsidRPr="00E96E2A">
        <w:rPr>
          <w:rFonts w:ascii="AvantGarde Bk BT" w:eastAsia="Questrial" w:hAnsi="AvantGarde Bk BT" w:cs="Questrial"/>
          <w:sz w:val="20"/>
          <w:szCs w:val="20"/>
          <w:lang w:val="es-ES" w:eastAsia="es-MX"/>
        </w:rPr>
        <w:t>.</w:t>
      </w:r>
    </w:p>
    <w:p w14:paraId="5027F316" w14:textId="237A87EA" w:rsidR="0096701D" w:rsidRPr="003224C6" w:rsidRDefault="0096701D" w:rsidP="00226DE1">
      <w:pPr>
        <w:pStyle w:val="Prrafodelista"/>
        <w:ind w:left="426"/>
        <w:jc w:val="both"/>
        <w:rPr>
          <w:rFonts w:ascii="AvantGarde Bk BT" w:eastAsia="Questrial" w:hAnsi="AvantGarde Bk BT" w:cs="Questrial"/>
          <w:sz w:val="20"/>
          <w:szCs w:val="20"/>
          <w:lang w:val="es-ES" w:eastAsia="es-MX"/>
        </w:rPr>
      </w:pPr>
    </w:p>
    <w:p w14:paraId="0AD5B099" w14:textId="77777777" w:rsidR="00635C85" w:rsidRPr="003224C6" w:rsidRDefault="00C15F64" w:rsidP="00A90003">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el Comité Curricular realizó un diagnóstico del programa educativo </w:t>
      </w:r>
      <w:r w:rsidR="00635C85" w:rsidRPr="003224C6">
        <w:rPr>
          <w:rFonts w:ascii="AvantGarde Bk BT" w:eastAsia="Questrial" w:hAnsi="AvantGarde Bk BT" w:cs="Questrial"/>
          <w:sz w:val="20"/>
          <w:szCs w:val="20"/>
          <w:lang w:val="es-ES" w:eastAsia="es-MX"/>
        </w:rPr>
        <w:t>con los siguientes resultados:</w:t>
      </w:r>
    </w:p>
    <w:p w14:paraId="33DFE302" w14:textId="77777777" w:rsidR="00635C85" w:rsidRPr="003224C6" w:rsidRDefault="00635C85" w:rsidP="00635C85">
      <w:pPr>
        <w:pStyle w:val="Prrafodelista"/>
        <w:rPr>
          <w:rFonts w:ascii="AvantGarde Bk BT" w:eastAsia="Questrial" w:hAnsi="AvantGarde Bk BT" w:cs="Questrial"/>
          <w:sz w:val="20"/>
          <w:szCs w:val="20"/>
          <w:lang w:val="es-ES" w:eastAsia="es-MX"/>
        </w:rPr>
      </w:pPr>
    </w:p>
    <w:p w14:paraId="63482D34" w14:textId="19D50DCD" w:rsidR="005B2DC3" w:rsidRPr="00E61639" w:rsidRDefault="00D618AD" w:rsidP="00E61639">
      <w:pPr>
        <w:pStyle w:val="Prrafodelista"/>
        <w:numPr>
          <w:ilvl w:val="0"/>
          <w:numId w:val="16"/>
        </w:numPr>
        <w:jc w:val="both"/>
        <w:rPr>
          <w:rFonts w:ascii="AvantGarde Bk BT" w:eastAsia="Questrial" w:hAnsi="AvantGarde Bk BT" w:cs="Questrial"/>
          <w:color w:val="auto"/>
          <w:sz w:val="20"/>
          <w:szCs w:val="20"/>
          <w:lang w:val="es-ES" w:eastAsia="es-MX"/>
        </w:rPr>
      </w:pPr>
      <w:r w:rsidRPr="000A2128">
        <w:rPr>
          <w:rFonts w:ascii="AvantGarde Bk BT" w:eastAsia="Questrial" w:hAnsi="AvantGarde Bk BT" w:cs="Questrial"/>
          <w:sz w:val="20"/>
          <w:szCs w:val="20"/>
          <w:lang w:val="es-ES" w:eastAsia="es-MX"/>
        </w:rPr>
        <w:t xml:space="preserve">En el CUCEI, en función de la admisión y las trayectorias escolares, donde se observó que el porcentaje promedio de admisión de los últimos 6 ciclos escolares hasta el calendario 2020-A es del 37%. Las cohortes incluidas en este estudio son las comprendidas del calendario 2014-B al 2015-A, en donde se calcularon las siguientes tasas: deserción del 47%, reprobación 31%, eficiencia terminal 23%, y titulados respecto al total de ingreso o total de egreso, en promedio es de 6% y 24%, </w:t>
      </w:r>
      <w:r w:rsidRPr="00E61639">
        <w:rPr>
          <w:rFonts w:ascii="AvantGarde Bk BT" w:eastAsia="Questrial" w:hAnsi="AvantGarde Bk BT" w:cs="Questrial"/>
          <w:color w:val="auto"/>
          <w:sz w:val="20"/>
          <w:szCs w:val="20"/>
          <w:lang w:val="es-ES" w:eastAsia="es-MX"/>
        </w:rPr>
        <w:t>respectivamente</w:t>
      </w:r>
      <w:r w:rsidR="002246C0" w:rsidRPr="00E61639">
        <w:rPr>
          <w:rFonts w:ascii="AvantGarde Bk BT" w:eastAsiaTheme="minorHAnsi" w:hAnsi="AvantGarde Bk BT" w:cstheme="minorBidi"/>
          <w:color w:val="auto"/>
          <w:sz w:val="20"/>
          <w:szCs w:val="20"/>
          <w:lang w:eastAsia="ja-JP"/>
        </w:rPr>
        <w:t>, y</w:t>
      </w:r>
    </w:p>
    <w:p w14:paraId="5B6EB951" w14:textId="4B3CEE0A" w:rsidR="00E61639" w:rsidRDefault="00E61639">
      <w:pPr>
        <w:rPr>
          <w:rFonts w:ascii="AvantGarde Bk BT" w:eastAsia="Questrial" w:hAnsi="AvantGarde Bk BT" w:cs="Questrial"/>
          <w:color w:val="000000"/>
          <w:sz w:val="20"/>
          <w:szCs w:val="20"/>
          <w:lang w:val="es-ES" w:eastAsia="es-MX"/>
        </w:rPr>
      </w:pPr>
      <w:r>
        <w:rPr>
          <w:rFonts w:ascii="AvantGarde Bk BT" w:eastAsia="Questrial" w:hAnsi="AvantGarde Bk BT" w:cs="Questrial"/>
          <w:sz w:val="20"/>
          <w:szCs w:val="20"/>
          <w:lang w:val="es-ES" w:eastAsia="es-MX"/>
        </w:rPr>
        <w:br w:type="page"/>
      </w:r>
    </w:p>
    <w:p w14:paraId="7B84DAB5" w14:textId="77777777" w:rsidR="00D618AD" w:rsidRDefault="00D618AD" w:rsidP="00D618AD">
      <w:pPr>
        <w:pStyle w:val="Prrafodelista"/>
        <w:jc w:val="both"/>
        <w:rPr>
          <w:rFonts w:ascii="AvantGarde Bk BT" w:eastAsia="Questrial" w:hAnsi="AvantGarde Bk BT" w:cs="Questrial"/>
          <w:sz w:val="20"/>
          <w:szCs w:val="20"/>
          <w:lang w:val="es-ES" w:eastAsia="es-MX"/>
        </w:rPr>
      </w:pPr>
    </w:p>
    <w:p w14:paraId="595FFC08" w14:textId="77777777" w:rsidR="003224C6" w:rsidRPr="003224C6" w:rsidRDefault="003224C6" w:rsidP="00D618AD">
      <w:pPr>
        <w:pStyle w:val="Prrafodelista"/>
        <w:jc w:val="both"/>
        <w:rPr>
          <w:rFonts w:ascii="AvantGarde Bk BT" w:eastAsia="Questrial" w:hAnsi="AvantGarde Bk BT" w:cs="Questrial"/>
          <w:sz w:val="20"/>
          <w:szCs w:val="20"/>
          <w:lang w:val="es-ES" w:eastAsia="es-MX"/>
        </w:rPr>
      </w:pPr>
    </w:p>
    <w:p w14:paraId="1D2957C0" w14:textId="0EF74263" w:rsidR="00D618AD" w:rsidRPr="003224C6" w:rsidRDefault="00D618AD" w:rsidP="00D618AD">
      <w:pPr>
        <w:pStyle w:val="Prrafodelista"/>
        <w:numPr>
          <w:ilvl w:val="0"/>
          <w:numId w:val="16"/>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En el </w:t>
      </w:r>
      <w:proofErr w:type="spellStart"/>
      <w:r w:rsidRPr="003224C6">
        <w:rPr>
          <w:rFonts w:ascii="AvantGarde Bk BT" w:eastAsia="Questrial" w:hAnsi="AvantGarde Bk BT" w:cs="Questrial"/>
          <w:sz w:val="20"/>
          <w:szCs w:val="20"/>
          <w:lang w:val="es-ES" w:eastAsia="es-MX"/>
        </w:rPr>
        <w:t>CUCiénega</w:t>
      </w:r>
      <w:proofErr w:type="spellEnd"/>
      <w:r w:rsidRPr="003224C6">
        <w:rPr>
          <w:rFonts w:ascii="AvantGarde Bk BT" w:eastAsia="Questrial" w:hAnsi="AvantGarde Bk BT" w:cs="Questrial"/>
          <w:sz w:val="20"/>
          <w:szCs w:val="20"/>
          <w:lang w:val="es-ES" w:eastAsia="es-MX"/>
        </w:rPr>
        <w:t>, en función de la admisión y las trayectorias escolares, donde se observó que el porcentaje promedio de admisión de los últimos 6 ciclos escolares hasta el calendario 2020-A es del 90%. Las cohortes incluidas en este estudio son las comprendidas del calendario 2014-B al 2015-A, en donde se calcularon las siguientes tasas: deserción del 39%, reprobación 32%, eficiencia terminal 51%, y titulados respecto al total de ingreso o total de egreso, en promedio es de 13% y 23</w:t>
      </w:r>
      <w:r w:rsidR="00266055" w:rsidRPr="003224C6">
        <w:rPr>
          <w:rFonts w:ascii="AvantGarde Bk BT" w:eastAsia="Questrial" w:hAnsi="AvantGarde Bk BT" w:cs="Questrial"/>
          <w:sz w:val="20"/>
          <w:szCs w:val="20"/>
          <w:lang w:val="es-ES" w:eastAsia="es-MX"/>
        </w:rPr>
        <w:t>%, respectivamente.</w:t>
      </w:r>
    </w:p>
    <w:p w14:paraId="349CF509" w14:textId="77777777" w:rsidR="00D618AD" w:rsidRPr="003224C6" w:rsidRDefault="00D618AD" w:rsidP="00725279">
      <w:pPr>
        <w:pStyle w:val="Prrafodelista"/>
        <w:ind w:left="426"/>
        <w:jc w:val="both"/>
        <w:rPr>
          <w:rFonts w:ascii="AvantGarde Bk BT" w:eastAsia="Questrial" w:hAnsi="AvantGarde Bk BT" w:cs="Questrial"/>
          <w:sz w:val="20"/>
          <w:szCs w:val="20"/>
          <w:lang w:val="es-ES" w:eastAsia="es-MX"/>
        </w:rPr>
      </w:pPr>
    </w:p>
    <w:p w14:paraId="55E118A5" w14:textId="6A28038F" w:rsidR="00226CB5" w:rsidRPr="00725279" w:rsidRDefault="00C15F64" w:rsidP="00725279">
      <w:pPr>
        <w:pStyle w:val="Prrafodelista"/>
        <w:numPr>
          <w:ilvl w:val="0"/>
          <w:numId w:val="3"/>
        </w:numPr>
        <w:ind w:left="426" w:hanging="426"/>
        <w:jc w:val="both"/>
        <w:rPr>
          <w:rFonts w:ascii="AvantGarde Bk BT" w:eastAsia="Questrial" w:hAnsi="AvantGarde Bk BT" w:cs="Questrial"/>
          <w:sz w:val="20"/>
          <w:szCs w:val="20"/>
          <w:lang w:val="es-ES" w:eastAsia="es-MX"/>
        </w:rPr>
      </w:pPr>
      <w:r w:rsidRPr="00725279">
        <w:rPr>
          <w:rFonts w:ascii="AvantGarde Bk BT" w:eastAsia="Questrial" w:hAnsi="AvantGarde Bk BT" w:cs="Questrial"/>
          <w:sz w:val="20"/>
          <w:szCs w:val="20"/>
          <w:lang w:val="es-ES" w:eastAsia="es-MX"/>
        </w:rPr>
        <w:t xml:space="preserve">Que con base en las demandas sociales y con la finalidad de promover el desarrollo económico, la opinión de los empleadores es importante en el proceso de actualización y modificación de los planes y programas de estudio. El estudio de empleadores permite conocer la percepción que se tiene de los egresados de Ingeniería </w:t>
      </w:r>
      <w:r w:rsidR="00635C85" w:rsidRPr="00725279">
        <w:rPr>
          <w:rFonts w:ascii="AvantGarde Bk BT" w:eastAsia="Questrial" w:hAnsi="AvantGarde Bk BT" w:cs="Questrial"/>
          <w:sz w:val="20"/>
          <w:szCs w:val="20"/>
          <w:lang w:val="es-ES" w:eastAsia="es-MX"/>
        </w:rPr>
        <w:t>Informática</w:t>
      </w:r>
      <w:r w:rsidRPr="00725279">
        <w:rPr>
          <w:rFonts w:ascii="AvantGarde Bk BT" w:eastAsia="Questrial" w:hAnsi="AvantGarde Bk BT" w:cs="Questrial"/>
          <w:sz w:val="20"/>
          <w:szCs w:val="20"/>
          <w:lang w:val="es-ES" w:eastAsia="es-MX"/>
        </w:rPr>
        <w:t xml:space="preserve"> que se insertan al campo laboral. Los empleadores destacan</w:t>
      </w:r>
      <w:r w:rsidR="0057145F" w:rsidRPr="00725279">
        <w:rPr>
          <w:rFonts w:ascii="AvantGarde Bk BT" w:eastAsia="Questrial" w:hAnsi="AvantGarde Bk BT" w:cs="Questrial"/>
          <w:sz w:val="20"/>
          <w:szCs w:val="20"/>
          <w:lang w:val="es-ES" w:eastAsia="es-MX"/>
        </w:rPr>
        <w:t xml:space="preserve"> </w:t>
      </w:r>
      <w:r w:rsidR="00635C85" w:rsidRPr="00725279">
        <w:rPr>
          <w:rFonts w:ascii="AvantGarde Bk BT" w:eastAsia="Questrial" w:hAnsi="AvantGarde Bk BT" w:cs="Questrial"/>
          <w:sz w:val="20"/>
          <w:szCs w:val="20"/>
          <w:lang w:val="es-ES" w:eastAsia="es-MX"/>
        </w:rPr>
        <w:t>los siguientes factores</w:t>
      </w:r>
      <w:r w:rsidRPr="00725279">
        <w:rPr>
          <w:rFonts w:ascii="AvantGarde Bk BT" w:eastAsia="Questrial" w:hAnsi="AvantGarde Bk BT" w:cs="Questrial"/>
          <w:sz w:val="20"/>
          <w:szCs w:val="20"/>
          <w:lang w:val="es-ES" w:eastAsia="es-MX"/>
        </w:rPr>
        <w:t>:</w:t>
      </w:r>
    </w:p>
    <w:p w14:paraId="7657DA07" w14:textId="7863323A" w:rsidR="00D618AD" w:rsidRPr="00725279" w:rsidRDefault="00D618AD" w:rsidP="00725279">
      <w:pPr>
        <w:pStyle w:val="Prrafodelista"/>
        <w:numPr>
          <w:ilvl w:val="0"/>
          <w:numId w:val="20"/>
        </w:num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La insuficiente experiencia </w:t>
      </w:r>
      <w:r w:rsidRPr="00725279">
        <w:rPr>
          <w:rFonts w:ascii="AvantGarde Bk BT" w:eastAsia="Questrial" w:hAnsi="AvantGarde Bk BT" w:cs="Questrial"/>
          <w:sz w:val="20"/>
          <w:szCs w:val="20"/>
          <w:lang w:val="es-ES" w:eastAsia="es-MX"/>
        </w:rPr>
        <w:t>profesional</w:t>
      </w:r>
      <w:r w:rsidR="0057145F" w:rsidRPr="00725279">
        <w:rPr>
          <w:rFonts w:ascii="AvantGarde Bk BT" w:eastAsia="Questrial" w:hAnsi="AvantGarde Bk BT" w:cs="Questrial"/>
          <w:sz w:val="20"/>
          <w:szCs w:val="20"/>
          <w:lang w:val="es-ES" w:eastAsia="es-MX"/>
        </w:rPr>
        <w:t>, y</w:t>
      </w:r>
    </w:p>
    <w:p w14:paraId="235439CD" w14:textId="16D0DD4C" w:rsidR="00D618AD" w:rsidRPr="00725279" w:rsidRDefault="00D618AD" w:rsidP="00725279">
      <w:pPr>
        <w:pStyle w:val="Prrafodelista"/>
        <w:numPr>
          <w:ilvl w:val="0"/>
          <w:numId w:val="20"/>
        </w:numPr>
        <w:jc w:val="both"/>
        <w:rPr>
          <w:rFonts w:ascii="AvantGarde Bk BT" w:eastAsia="Questrial" w:hAnsi="AvantGarde Bk BT" w:cs="Questrial"/>
          <w:sz w:val="20"/>
          <w:szCs w:val="20"/>
          <w:lang w:val="es-ES" w:eastAsia="es-MX"/>
        </w:rPr>
      </w:pPr>
      <w:r w:rsidRPr="00725279">
        <w:rPr>
          <w:rFonts w:ascii="AvantGarde Bk BT" w:eastAsia="Questrial" w:hAnsi="AvantGarde Bk BT" w:cs="Questrial"/>
          <w:sz w:val="20"/>
          <w:szCs w:val="20"/>
          <w:lang w:val="es-ES" w:eastAsia="es-MX"/>
        </w:rPr>
        <w:t>Las pocas competencias del solicitante</w:t>
      </w:r>
      <w:r w:rsidR="000B170D" w:rsidRPr="00725279">
        <w:rPr>
          <w:rFonts w:ascii="AvantGarde Bk BT" w:eastAsia="Questrial" w:hAnsi="AvantGarde Bk BT" w:cs="Questrial"/>
          <w:sz w:val="20"/>
          <w:szCs w:val="20"/>
          <w:lang w:val="es-ES" w:eastAsia="es-MX"/>
        </w:rPr>
        <w:t>.</w:t>
      </w:r>
    </w:p>
    <w:p w14:paraId="1B7BADFD" w14:textId="77777777" w:rsidR="00A1633A" w:rsidRPr="00E61639" w:rsidRDefault="00A1633A" w:rsidP="00725279">
      <w:pPr>
        <w:pStyle w:val="Prrafodelista"/>
        <w:ind w:left="426"/>
        <w:jc w:val="both"/>
        <w:rPr>
          <w:rFonts w:ascii="AvantGarde Bk BT" w:eastAsia="Questrial" w:hAnsi="AvantGarde Bk BT" w:cs="Questrial"/>
          <w:sz w:val="20"/>
          <w:szCs w:val="20"/>
          <w:lang w:val="es-ES" w:eastAsia="es-MX"/>
        </w:rPr>
      </w:pPr>
    </w:p>
    <w:p w14:paraId="24C32F41" w14:textId="48194AAE" w:rsidR="00824181" w:rsidRPr="00725279" w:rsidRDefault="00824181" w:rsidP="00824181">
      <w:pPr>
        <w:pStyle w:val="Prrafodelista"/>
        <w:numPr>
          <w:ilvl w:val="0"/>
          <w:numId w:val="3"/>
        </w:numPr>
        <w:ind w:left="426" w:hanging="426"/>
        <w:jc w:val="both"/>
        <w:rPr>
          <w:rFonts w:ascii="AvantGarde Bk BT" w:eastAsia="Questrial" w:hAnsi="AvantGarde Bk BT" w:cs="Questrial"/>
          <w:sz w:val="20"/>
          <w:szCs w:val="20"/>
          <w:lang w:val="es-ES" w:eastAsia="es-MX"/>
        </w:rPr>
      </w:pPr>
      <w:r w:rsidRPr="00725279">
        <w:rPr>
          <w:rFonts w:ascii="AvantGarde Bk BT" w:eastAsia="Questrial" w:hAnsi="AvantGarde Bk BT" w:cs="Questrial"/>
          <w:sz w:val="20"/>
          <w:szCs w:val="20"/>
          <w:lang w:val="es-ES" w:eastAsia="es-MX"/>
        </w:rPr>
        <w:t xml:space="preserve">Que se elaboró un estudio a 53 egresados de Ingeniería Informática, con los siguientes resultados:  </w:t>
      </w:r>
    </w:p>
    <w:p w14:paraId="6EF88A61" w14:textId="1A87392C" w:rsidR="00824181" w:rsidRPr="00E61639" w:rsidRDefault="00824181" w:rsidP="00824181">
      <w:pPr>
        <w:pStyle w:val="Prrafodelista"/>
        <w:numPr>
          <w:ilvl w:val="1"/>
          <w:numId w:val="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El 65% cuentan con título</w:t>
      </w:r>
      <w:r w:rsidR="0057145F" w:rsidRPr="00E61639">
        <w:rPr>
          <w:rFonts w:ascii="AvantGarde Bk BT" w:eastAsiaTheme="minorHAnsi" w:hAnsi="AvantGarde Bk BT" w:cstheme="minorBidi"/>
          <w:color w:val="auto"/>
          <w:sz w:val="20"/>
          <w:szCs w:val="20"/>
          <w:lang w:eastAsia="ja-JP"/>
        </w:rPr>
        <w:t>, y</w:t>
      </w:r>
    </w:p>
    <w:p w14:paraId="4FE1AD2A" w14:textId="6432A11A" w:rsidR="00824181" w:rsidRPr="003224C6" w:rsidRDefault="00824181" w:rsidP="00824181">
      <w:pPr>
        <w:pStyle w:val="Prrafodelista"/>
        <w:numPr>
          <w:ilvl w:val="1"/>
          <w:numId w:val="3"/>
        </w:numPr>
        <w:ind w:left="1418"/>
        <w:jc w:val="both"/>
        <w:rPr>
          <w:rFonts w:ascii="AvantGarde Bk BT" w:eastAsia="Questrial" w:hAnsi="AvantGarde Bk BT" w:cs="Questrial"/>
          <w:sz w:val="20"/>
          <w:szCs w:val="20"/>
          <w:lang w:val="es-ES" w:eastAsia="es-MX"/>
        </w:rPr>
      </w:pPr>
      <w:r w:rsidRPr="00E61639">
        <w:rPr>
          <w:rFonts w:ascii="AvantGarde Bk BT" w:eastAsia="Questrial" w:hAnsi="AvantGarde Bk BT" w:cs="Questrial"/>
          <w:color w:val="auto"/>
          <w:sz w:val="20"/>
          <w:szCs w:val="20"/>
          <w:lang w:val="es-ES" w:eastAsia="es-MX"/>
        </w:rPr>
        <w:t xml:space="preserve">Se encontró que un 90% de los entrevistados trabajan </w:t>
      </w:r>
      <w:r w:rsidRPr="003224C6">
        <w:rPr>
          <w:rFonts w:ascii="AvantGarde Bk BT" w:eastAsia="Questrial" w:hAnsi="AvantGarde Bk BT" w:cs="Questrial"/>
          <w:sz w:val="20"/>
          <w:szCs w:val="20"/>
          <w:lang w:val="es-ES" w:eastAsia="es-MX"/>
        </w:rPr>
        <w:t>en el área</w:t>
      </w:r>
      <w:r w:rsidR="00555700" w:rsidRPr="003224C6">
        <w:rPr>
          <w:rFonts w:ascii="AvantGarde Bk BT" w:eastAsia="Questrial" w:hAnsi="AvantGarde Bk BT" w:cs="Questrial"/>
          <w:sz w:val="20"/>
          <w:szCs w:val="20"/>
          <w:lang w:val="es-ES" w:eastAsia="es-MX"/>
        </w:rPr>
        <w:t>.</w:t>
      </w:r>
    </w:p>
    <w:p w14:paraId="49912CB6" w14:textId="77777777" w:rsidR="00635C85" w:rsidRPr="003224C6" w:rsidRDefault="00635C85" w:rsidP="00635C85">
      <w:pPr>
        <w:pStyle w:val="Prrafodelista"/>
        <w:ind w:left="426"/>
        <w:jc w:val="both"/>
        <w:rPr>
          <w:rFonts w:ascii="AvantGarde Bk BT" w:eastAsia="Questrial" w:hAnsi="AvantGarde Bk BT" w:cs="Questrial"/>
          <w:sz w:val="20"/>
          <w:szCs w:val="20"/>
          <w:lang w:val="es-ES" w:eastAsia="es-MX"/>
        </w:rPr>
      </w:pPr>
    </w:p>
    <w:p w14:paraId="5B0BDA07" w14:textId="50A900D6" w:rsidR="00226CB5" w:rsidRPr="003224C6" w:rsidRDefault="00C15F64" w:rsidP="00A90003">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el </w:t>
      </w:r>
      <w:proofErr w:type="spellStart"/>
      <w:r w:rsidRPr="003224C6">
        <w:rPr>
          <w:rFonts w:ascii="AvantGarde Bk BT" w:eastAsia="Questrial" w:hAnsi="AvantGarde Bk BT" w:cs="Questrial"/>
          <w:sz w:val="20"/>
          <w:szCs w:val="20"/>
          <w:lang w:val="es-ES" w:eastAsia="es-MX"/>
        </w:rPr>
        <w:t>CUCiénega</w:t>
      </w:r>
      <w:proofErr w:type="spellEnd"/>
      <w:r w:rsidRPr="003224C6">
        <w:rPr>
          <w:rFonts w:ascii="AvantGarde Bk BT" w:eastAsia="Questrial" w:hAnsi="AvantGarde Bk BT" w:cs="Questrial"/>
          <w:sz w:val="20"/>
          <w:szCs w:val="20"/>
          <w:lang w:val="es-ES" w:eastAsia="es-MX"/>
        </w:rPr>
        <w:t xml:space="preserve"> atiende a trece municipios que pertenecen a la Región Ciénega del Estado de Jalisco: </w:t>
      </w:r>
      <w:proofErr w:type="spellStart"/>
      <w:r w:rsidRPr="003224C6">
        <w:rPr>
          <w:rFonts w:ascii="AvantGarde Bk BT" w:eastAsia="Questrial" w:hAnsi="AvantGarde Bk BT" w:cs="Questrial"/>
          <w:sz w:val="20"/>
          <w:szCs w:val="20"/>
          <w:lang w:val="es-ES" w:eastAsia="es-MX"/>
        </w:rPr>
        <w:t>Ocotlán</w:t>
      </w:r>
      <w:proofErr w:type="spellEnd"/>
      <w:r w:rsidRPr="003224C6">
        <w:rPr>
          <w:rFonts w:ascii="AvantGarde Bk BT" w:eastAsia="Questrial" w:hAnsi="AvantGarde Bk BT" w:cs="Questrial"/>
          <w:sz w:val="20"/>
          <w:szCs w:val="20"/>
          <w:lang w:val="es-ES" w:eastAsia="es-MX"/>
        </w:rPr>
        <w:t xml:space="preserve">, Jamay, </w:t>
      </w:r>
      <w:proofErr w:type="spellStart"/>
      <w:r w:rsidRPr="003224C6">
        <w:rPr>
          <w:rFonts w:ascii="AvantGarde Bk BT" w:eastAsia="Questrial" w:hAnsi="AvantGarde Bk BT" w:cs="Questrial"/>
          <w:sz w:val="20"/>
          <w:szCs w:val="20"/>
          <w:lang w:val="es-ES" w:eastAsia="es-MX"/>
        </w:rPr>
        <w:t>Poncitlán</w:t>
      </w:r>
      <w:proofErr w:type="spellEnd"/>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Tototlán</w:t>
      </w:r>
      <w:proofErr w:type="spellEnd"/>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Zapotlán</w:t>
      </w:r>
      <w:proofErr w:type="spellEnd"/>
      <w:r w:rsidRPr="003224C6">
        <w:rPr>
          <w:rFonts w:ascii="AvantGarde Bk BT" w:eastAsia="Questrial" w:hAnsi="AvantGarde Bk BT" w:cs="Questrial"/>
          <w:sz w:val="20"/>
          <w:szCs w:val="20"/>
          <w:lang w:val="es-ES" w:eastAsia="es-MX"/>
        </w:rPr>
        <w:t xml:space="preserve"> del Rey, La Barca, Atotonilco El Alto, Degollado, </w:t>
      </w:r>
      <w:proofErr w:type="spellStart"/>
      <w:r w:rsidRPr="003224C6">
        <w:rPr>
          <w:rFonts w:ascii="AvantGarde Bk BT" w:eastAsia="Questrial" w:hAnsi="AvantGarde Bk BT" w:cs="Questrial"/>
          <w:sz w:val="20"/>
          <w:szCs w:val="20"/>
          <w:lang w:val="es-ES" w:eastAsia="es-MX"/>
        </w:rPr>
        <w:t>Ayotlán</w:t>
      </w:r>
      <w:proofErr w:type="spellEnd"/>
      <w:r w:rsidRPr="003224C6">
        <w:rPr>
          <w:rFonts w:ascii="AvantGarde Bk BT" w:eastAsia="Questrial" w:hAnsi="AvantGarde Bk BT" w:cs="Questrial"/>
          <w:sz w:val="20"/>
          <w:szCs w:val="20"/>
          <w:lang w:val="es-ES" w:eastAsia="es-MX"/>
        </w:rPr>
        <w:t xml:space="preserve">, Jocotepec, Chapala, </w:t>
      </w:r>
      <w:proofErr w:type="spellStart"/>
      <w:r w:rsidRPr="003224C6">
        <w:rPr>
          <w:rFonts w:ascii="AvantGarde Bk BT" w:eastAsia="Questrial" w:hAnsi="AvantGarde Bk BT" w:cs="Questrial"/>
          <w:sz w:val="20"/>
          <w:szCs w:val="20"/>
          <w:lang w:val="es-ES" w:eastAsia="es-MX"/>
        </w:rPr>
        <w:t>Tuxcueca</w:t>
      </w:r>
      <w:proofErr w:type="spellEnd"/>
      <w:r w:rsidRPr="003224C6">
        <w:rPr>
          <w:rFonts w:ascii="AvantGarde Bk BT" w:eastAsia="Questrial" w:hAnsi="AvantGarde Bk BT" w:cs="Questrial"/>
          <w:sz w:val="20"/>
          <w:szCs w:val="20"/>
          <w:lang w:val="es-ES" w:eastAsia="es-MX"/>
        </w:rPr>
        <w:t xml:space="preserve"> y </w:t>
      </w:r>
      <w:proofErr w:type="spellStart"/>
      <w:r w:rsidRPr="003224C6">
        <w:rPr>
          <w:rFonts w:ascii="AvantGarde Bk BT" w:eastAsia="Questrial" w:hAnsi="AvantGarde Bk BT" w:cs="Questrial"/>
          <w:sz w:val="20"/>
          <w:szCs w:val="20"/>
          <w:lang w:val="es-ES" w:eastAsia="es-MX"/>
        </w:rPr>
        <w:t>Tizapán</w:t>
      </w:r>
      <w:proofErr w:type="spellEnd"/>
      <w:r w:rsidRPr="003224C6">
        <w:rPr>
          <w:rFonts w:ascii="AvantGarde Bk BT" w:eastAsia="Questrial" w:hAnsi="AvantGarde Bk BT" w:cs="Questrial"/>
          <w:sz w:val="20"/>
          <w:szCs w:val="20"/>
          <w:lang w:val="es-ES" w:eastAsia="es-MX"/>
        </w:rPr>
        <w:t xml:space="preserve"> El Alto.</w:t>
      </w:r>
    </w:p>
    <w:p w14:paraId="70B81515" w14:textId="77777777" w:rsidR="00226CB5" w:rsidRPr="003224C6" w:rsidRDefault="00226CB5" w:rsidP="00A1633A">
      <w:pPr>
        <w:pStyle w:val="Prrafodelista"/>
        <w:ind w:left="426" w:hanging="426"/>
        <w:rPr>
          <w:rFonts w:ascii="AvantGarde Bk BT" w:eastAsia="Questrial" w:hAnsi="AvantGarde Bk BT" w:cs="Questrial"/>
          <w:sz w:val="20"/>
          <w:szCs w:val="20"/>
          <w:lang w:val="es-ES" w:eastAsia="es-MX"/>
        </w:rPr>
      </w:pPr>
    </w:p>
    <w:p w14:paraId="26C5EA4B" w14:textId="45E789A6" w:rsidR="003D7F47" w:rsidRPr="003224C6" w:rsidRDefault="003D7F47" w:rsidP="003D7F47">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w:t>
      </w:r>
      <w:r w:rsidR="00266055" w:rsidRPr="003224C6">
        <w:rPr>
          <w:rFonts w:ascii="AvantGarde Bk BT" w:eastAsia="Questrial" w:hAnsi="AvantGarde Bk BT" w:cs="Questrial"/>
          <w:sz w:val="20"/>
          <w:szCs w:val="20"/>
          <w:lang w:val="es-ES" w:eastAsia="es-MX"/>
        </w:rPr>
        <w:t xml:space="preserve">se </w:t>
      </w:r>
      <w:r w:rsidRPr="003224C6">
        <w:rPr>
          <w:rFonts w:ascii="AvantGarde Bk BT" w:eastAsia="Questrial" w:hAnsi="AvantGarde Bk BT" w:cs="Questrial"/>
          <w:sz w:val="20"/>
          <w:szCs w:val="20"/>
          <w:lang w:val="es-ES" w:eastAsia="es-MX"/>
        </w:rPr>
        <w:t xml:space="preserve">realizó un análisis </w:t>
      </w:r>
      <w:proofErr w:type="gramStart"/>
      <w:r w:rsidRPr="003224C6">
        <w:rPr>
          <w:rFonts w:ascii="AvantGarde Bk BT" w:eastAsia="Questrial" w:hAnsi="AvantGarde Bk BT" w:cs="Questrial"/>
          <w:sz w:val="20"/>
          <w:szCs w:val="20"/>
          <w:lang w:val="es-ES" w:eastAsia="es-MX"/>
        </w:rPr>
        <w:t>con  la</w:t>
      </w:r>
      <w:proofErr w:type="gramEnd"/>
      <w:r w:rsidRPr="003224C6">
        <w:rPr>
          <w:rFonts w:ascii="AvantGarde Bk BT" w:eastAsia="Questrial" w:hAnsi="AvantGarde Bk BT" w:cs="Questrial"/>
          <w:sz w:val="20"/>
          <w:szCs w:val="20"/>
          <w:lang w:val="es-ES" w:eastAsia="es-MX"/>
        </w:rPr>
        <w:t xml:space="preserve"> industria y el sector productivo en la Zona Metropolitana de Guadalajara, participando Tata </w:t>
      </w:r>
      <w:proofErr w:type="spellStart"/>
      <w:r w:rsidRPr="003224C6">
        <w:rPr>
          <w:rFonts w:ascii="AvantGarde Bk BT" w:eastAsia="Questrial" w:hAnsi="AvantGarde Bk BT" w:cs="Questrial"/>
          <w:sz w:val="20"/>
          <w:szCs w:val="20"/>
          <w:lang w:val="es-ES" w:eastAsia="es-MX"/>
        </w:rPr>
        <w:t>Consultancy</w:t>
      </w:r>
      <w:proofErr w:type="spellEnd"/>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Services</w:t>
      </w:r>
      <w:proofErr w:type="spellEnd"/>
      <w:r w:rsidRPr="003224C6">
        <w:rPr>
          <w:rFonts w:ascii="AvantGarde Bk BT" w:eastAsia="Questrial" w:hAnsi="AvantGarde Bk BT" w:cs="Questrial"/>
          <w:sz w:val="20"/>
          <w:szCs w:val="20"/>
          <w:lang w:val="es-ES" w:eastAsia="es-MX"/>
        </w:rPr>
        <w:t xml:space="preserve">, Intel </w:t>
      </w:r>
      <w:proofErr w:type="spellStart"/>
      <w:r w:rsidRPr="003224C6">
        <w:rPr>
          <w:rFonts w:ascii="AvantGarde Bk BT" w:eastAsia="Questrial" w:hAnsi="AvantGarde Bk BT" w:cs="Questrial"/>
          <w:sz w:val="20"/>
          <w:szCs w:val="20"/>
          <w:lang w:val="es-ES" w:eastAsia="es-MX"/>
        </w:rPr>
        <w:t>Corporation</w:t>
      </w:r>
      <w:proofErr w:type="spellEnd"/>
      <w:r w:rsidRPr="003224C6">
        <w:rPr>
          <w:rFonts w:ascii="AvantGarde Bk BT" w:eastAsia="Questrial" w:hAnsi="AvantGarde Bk BT" w:cs="Questrial"/>
          <w:sz w:val="20"/>
          <w:szCs w:val="20"/>
          <w:lang w:val="es-ES" w:eastAsia="es-MX"/>
        </w:rPr>
        <w:t>, HP Inc., IBM, Raptor. Como resultado de este diagnóstico se obtuvieron las siguientes conclusiones:</w:t>
      </w:r>
    </w:p>
    <w:p w14:paraId="11BA0D2D" w14:textId="77777777" w:rsidR="003D7F47" w:rsidRPr="003224C6" w:rsidRDefault="003D7F47" w:rsidP="003D7F47">
      <w:pPr>
        <w:pStyle w:val="Prrafodelista"/>
        <w:rPr>
          <w:rFonts w:ascii="AvantGarde Bk BT" w:eastAsia="Questrial" w:hAnsi="AvantGarde Bk BT" w:cs="Questrial"/>
          <w:sz w:val="20"/>
          <w:szCs w:val="20"/>
          <w:highlight w:val="cyan"/>
          <w:lang w:val="es-ES" w:eastAsia="es-MX"/>
        </w:rPr>
      </w:pPr>
    </w:p>
    <w:p w14:paraId="2998273B" w14:textId="21116418" w:rsidR="003D7F47"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El planteamiento general de reestructuración del programa </w:t>
      </w:r>
      <w:proofErr w:type="spellStart"/>
      <w:r w:rsidRPr="003224C6">
        <w:rPr>
          <w:rFonts w:ascii="AvantGarde Bk BT" w:eastAsia="Questrial" w:hAnsi="AvantGarde Bk BT" w:cs="Questrial"/>
          <w:sz w:val="20"/>
          <w:szCs w:val="20"/>
          <w:lang w:val="es-ES" w:eastAsia="es-MX"/>
        </w:rPr>
        <w:t>educaivo</w:t>
      </w:r>
      <w:proofErr w:type="spellEnd"/>
      <w:r w:rsidRPr="003224C6">
        <w:rPr>
          <w:rFonts w:ascii="AvantGarde Bk BT" w:eastAsia="Questrial" w:hAnsi="AvantGarde Bk BT" w:cs="Questrial"/>
          <w:sz w:val="20"/>
          <w:szCs w:val="20"/>
          <w:lang w:val="es-ES" w:eastAsia="es-MX"/>
        </w:rPr>
        <w:t xml:space="preserve"> se basó en el análisis realizado por estas empresas, el cual </w:t>
      </w:r>
      <w:r w:rsidRPr="00E61639">
        <w:rPr>
          <w:rFonts w:ascii="AvantGarde Bk BT" w:eastAsia="Questrial" w:hAnsi="AvantGarde Bk BT" w:cs="Questrial"/>
          <w:color w:val="auto"/>
          <w:sz w:val="20"/>
          <w:szCs w:val="20"/>
          <w:lang w:val="es-ES" w:eastAsia="es-MX"/>
        </w:rPr>
        <w:t>nos</w:t>
      </w:r>
      <w:r w:rsidR="00A80DB2" w:rsidRPr="00E61639">
        <w:rPr>
          <w:rFonts w:ascii="AvantGarde Bk BT" w:eastAsia="Questrial" w:hAnsi="AvantGarde Bk BT" w:cs="Questrial"/>
          <w:color w:val="auto"/>
          <w:sz w:val="20"/>
          <w:szCs w:val="20"/>
          <w:lang w:val="es-ES" w:eastAsia="es-MX"/>
        </w:rPr>
        <w:t xml:space="preserve"> arrojó</w:t>
      </w:r>
      <w:r w:rsidRPr="00E61639">
        <w:rPr>
          <w:rFonts w:ascii="AvantGarde Bk BT" w:eastAsia="Questrial" w:hAnsi="AvantGarde Bk BT" w:cs="Questrial"/>
          <w:color w:val="auto"/>
          <w:sz w:val="20"/>
          <w:szCs w:val="20"/>
          <w:lang w:val="es-ES" w:eastAsia="es-MX"/>
        </w:rPr>
        <w:t xml:space="preserve"> la pertinencia en el mercado laboral con el fin de verificar que se responda a la </w:t>
      </w:r>
      <w:proofErr w:type="spellStart"/>
      <w:r w:rsidRPr="00E61639">
        <w:rPr>
          <w:rFonts w:ascii="AvantGarde Bk BT" w:eastAsia="Questrial" w:hAnsi="AvantGarde Bk BT" w:cs="Questrial"/>
          <w:color w:val="auto"/>
          <w:sz w:val="20"/>
          <w:szCs w:val="20"/>
          <w:lang w:val="es-ES" w:eastAsia="es-MX"/>
        </w:rPr>
        <w:t>demana</w:t>
      </w:r>
      <w:proofErr w:type="spellEnd"/>
      <w:r w:rsidRPr="00E61639">
        <w:rPr>
          <w:rFonts w:ascii="AvantGarde Bk BT" w:eastAsia="Questrial" w:hAnsi="AvantGarde Bk BT" w:cs="Questrial"/>
          <w:color w:val="auto"/>
          <w:sz w:val="20"/>
          <w:szCs w:val="20"/>
          <w:lang w:val="es-ES" w:eastAsia="es-MX"/>
        </w:rPr>
        <w:t xml:space="preserve"> que nos manifestaron los empleadores</w:t>
      </w:r>
      <w:r w:rsidR="0057145F" w:rsidRPr="00E61639">
        <w:rPr>
          <w:rFonts w:ascii="AvantGarde Bk BT" w:eastAsia="Questrial" w:hAnsi="AvantGarde Bk BT" w:cs="Questrial"/>
          <w:color w:val="auto"/>
          <w:sz w:val="20"/>
          <w:szCs w:val="20"/>
          <w:lang w:val="es-ES" w:eastAsia="es-MX"/>
        </w:rPr>
        <w:t>.</w:t>
      </w:r>
    </w:p>
    <w:p w14:paraId="4D25B888" w14:textId="77777777" w:rsidR="003D7F47"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La inclusión en el plan de estudios de unidades de aprendizaje que fomenten el desarrollo de valores éticos y sociales.</w:t>
      </w:r>
    </w:p>
    <w:p w14:paraId="3B2518CA" w14:textId="43E52687" w:rsidR="003D7F47"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 xml:space="preserve">Implementar mecanismos de retroalimentación mediante comités consultivos para </w:t>
      </w:r>
      <w:r w:rsidR="00A80DB2" w:rsidRPr="00E61639">
        <w:rPr>
          <w:rFonts w:ascii="AvantGarde Bk BT" w:eastAsia="Questrial" w:hAnsi="AvantGarde Bk BT" w:cs="Questrial"/>
          <w:color w:val="auto"/>
          <w:sz w:val="20"/>
          <w:szCs w:val="20"/>
          <w:lang w:val="es-ES" w:eastAsia="es-MX"/>
        </w:rPr>
        <w:t>mejorar el proceso de enseñanza-</w:t>
      </w:r>
      <w:r w:rsidRPr="00E61639">
        <w:rPr>
          <w:rFonts w:ascii="AvantGarde Bk BT" w:eastAsia="Questrial" w:hAnsi="AvantGarde Bk BT" w:cs="Questrial"/>
          <w:color w:val="auto"/>
          <w:sz w:val="20"/>
          <w:szCs w:val="20"/>
          <w:lang w:val="es-ES" w:eastAsia="es-MX"/>
        </w:rPr>
        <w:t>aprendizaje</w:t>
      </w:r>
      <w:r w:rsidR="0057145F" w:rsidRPr="00E61639">
        <w:rPr>
          <w:rFonts w:ascii="AvantGarde Bk BT" w:eastAsia="Questrial" w:hAnsi="AvantGarde Bk BT" w:cs="Questrial"/>
          <w:color w:val="auto"/>
          <w:sz w:val="20"/>
          <w:szCs w:val="20"/>
          <w:lang w:val="es-ES" w:eastAsia="es-MX"/>
        </w:rPr>
        <w:t>.</w:t>
      </w:r>
    </w:p>
    <w:p w14:paraId="1934DFFE" w14:textId="47A906A2" w:rsidR="005B2DC3"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Nos pi</w:t>
      </w:r>
      <w:r w:rsidR="0057145F" w:rsidRPr="00E61639">
        <w:rPr>
          <w:rFonts w:ascii="AvantGarde Bk BT" w:eastAsia="Questrial" w:hAnsi="AvantGarde Bk BT" w:cs="Questrial"/>
          <w:color w:val="auto"/>
          <w:sz w:val="20"/>
          <w:szCs w:val="20"/>
          <w:lang w:val="es-ES" w:eastAsia="es-MX"/>
        </w:rPr>
        <w:t>dieron incluir temas emergentes.</w:t>
      </w:r>
    </w:p>
    <w:p w14:paraId="6772D222" w14:textId="77777777" w:rsidR="005B2DC3" w:rsidRPr="00E61639" w:rsidRDefault="005B2DC3">
      <w:pPr>
        <w:rPr>
          <w:rFonts w:ascii="AvantGarde Bk BT" w:eastAsia="Questrial" w:hAnsi="AvantGarde Bk BT" w:cs="Questrial"/>
          <w:sz w:val="20"/>
          <w:szCs w:val="20"/>
          <w:lang w:val="es-ES" w:eastAsia="es-MX"/>
        </w:rPr>
      </w:pPr>
      <w:r w:rsidRPr="00E61639">
        <w:rPr>
          <w:rFonts w:ascii="AvantGarde Bk BT" w:eastAsia="Questrial" w:hAnsi="AvantGarde Bk BT" w:cs="Questrial"/>
          <w:sz w:val="20"/>
          <w:szCs w:val="20"/>
          <w:lang w:val="es-ES" w:eastAsia="es-MX"/>
        </w:rPr>
        <w:br w:type="page"/>
      </w:r>
    </w:p>
    <w:p w14:paraId="3B84869D" w14:textId="77777777" w:rsidR="003D7F47" w:rsidRPr="003224C6" w:rsidRDefault="003D7F47" w:rsidP="005B2DC3">
      <w:pPr>
        <w:ind w:left="1080"/>
        <w:jc w:val="both"/>
        <w:rPr>
          <w:rFonts w:ascii="AvantGarde Bk BT" w:eastAsia="Questrial" w:hAnsi="AvantGarde Bk BT" w:cs="Questrial"/>
          <w:sz w:val="20"/>
          <w:szCs w:val="20"/>
          <w:lang w:val="es-ES" w:eastAsia="es-MX"/>
        </w:rPr>
      </w:pPr>
    </w:p>
    <w:p w14:paraId="1C81C840" w14:textId="779EB8D8" w:rsidR="003D7F47"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Establecer estrategias para que los alumnos adquieran a su egreso </w:t>
      </w:r>
      <w:r w:rsidR="0057145F">
        <w:rPr>
          <w:rFonts w:ascii="AvantGarde Bk BT" w:eastAsia="Questrial" w:hAnsi="AvantGarde Bk BT" w:cs="Questrial"/>
          <w:sz w:val="20"/>
          <w:szCs w:val="20"/>
          <w:lang w:val="es-ES" w:eastAsia="es-MX"/>
        </w:rPr>
        <w:t xml:space="preserve">un buen nivel del idioma </w:t>
      </w:r>
      <w:r w:rsidR="00A80DB2" w:rsidRPr="00E61639">
        <w:rPr>
          <w:rFonts w:ascii="AvantGarde Bk BT" w:eastAsia="Questrial" w:hAnsi="AvantGarde Bk BT" w:cs="Questrial"/>
          <w:color w:val="auto"/>
          <w:sz w:val="20"/>
          <w:szCs w:val="20"/>
          <w:lang w:val="es-ES" w:eastAsia="es-MX"/>
        </w:rPr>
        <w:t>inglés</w:t>
      </w:r>
      <w:r w:rsidR="0057145F" w:rsidRPr="00E61639">
        <w:rPr>
          <w:rFonts w:ascii="AvantGarde Bk BT" w:eastAsia="Questrial" w:hAnsi="AvantGarde Bk BT" w:cs="Questrial"/>
          <w:color w:val="auto"/>
          <w:sz w:val="20"/>
          <w:szCs w:val="20"/>
          <w:lang w:val="es-ES" w:eastAsia="es-MX"/>
        </w:rPr>
        <w:t>.</w:t>
      </w:r>
    </w:p>
    <w:p w14:paraId="39EC02D6" w14:textId="5D7E014A" w:rsidR="003D7F47" w:rsidRPr="00E61639" w:rsidRDefault="003D7F47" w:rsidP="003D7F47">
      <w:pPr>
        <w:pStyle w:val="Prrafodelista"/>
        <w:numPr>
          <w:ilvl w:val="1"/>
          <w:numId w:val="3"/>
        </w:numPr>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 xml:space="preserve">Incluir habilidades blandas </w:t>
      </w:r>
      <w:proofErr w:type="gramStart"/>
      <w:r w:rsidRPr="00E61639">
        <w:rPr>
          <w:rFonts w:ascii="AvantGarde Bk BT" w:eastAsia="Questrial" w:hAnsi="AvantGarde Bk BT" w:cs="Questrial"/>
          <w:color w:val="auto"/>
          <w:sz w:val="20"/>
          <w:szCs w:val="20"/>
          <w:lang w:val="es-ES" w:eastAsia="es-MX"/>
        </w:rPr>
        <w:t>a los largo</w:t>
      </w:r>
      <w:proofErr w:type="gramEnd"/>
      <w:r w:rsidRPr="00E61639">
        <w:rPr>
          <w:rFonts w:ascii="AvantGarde Bk BT" w:eastAsia="Questrial" w:hAnsi="AvantGarde Bk BT" w:cs="Questrial"/>
          <w:color w:val="auto"/>
          <w:sz w:val="20"/>
          <w:szCs w:val="20"/>
          <w:lang w:val="es-ES" w:eastAsia="es-MX"/>
        </w:rPr>
        <w:t xml:space="preserve"> del plan de estudios</w:t>
      </w:r>
      <w:r w:rsidR="0057145F" w:rsidRPr="00E61639">
        <w:rPr>
          <w:rFonts w:ascii="AvantGarde Bk BT" w:eastAsia="Questrial" w:hAnsi="AvantGarde Bk BT" w:cs="Questrial"/>
          <w:color w:val="auto"/>
          <w:sz w:val="20"/>
          <w:szCs w:val="20"/>
          <w:lang w:val="es-ES" w:eastAsia="es-MX"/>
        </w:rPr>
        <w:t>.</w:t>
      </w:r>
    </w:p>
    <w:p w14:paraId="2E359F70" w14:textId="77777777" w:rsidR="003D7F47" w:rsidRPr="00E61639" w:rsidRDefault="003D7F47" w:rsidP="003D7F47">
      <w:pPr>
        <w:pStyle w:val="Prrafodelista"/>
        <w:ind w:left="426" w:hanging="426"/>
        <w:rPr>
          <w:rFonts w:ascii="AvantGarde Bk BT" w:eastAsia="Questrial" w:hAnsi="AvantGarde Bk BT" w:cs="Questrial"/>
          <w:color w:val="auto"/>
          <w:sz w:val="20"/>
          <w:szCs w:val="20"/>
          <w:lang w:val="es-ES" w:eastAsia="es-MX"/>
        </w:rPr>
      </w:pPr>
    </w:p>
    <w:p w14:paraId="1E85A4CB" w14:textId="4029E6D7" w:rsidR="00BF56DB" w:rsidRPr="003224C6" w:rsidRDefault="003D7F47" w:rsidP="00BF56DB">
      <w:pPr>
        <w:pStyle w:val="Prrafodelista"/>
        <w:numPr>
          <w:ilvl w:val="0"/>
          <w:numId w:val="3"/>
        </w:numPr>
        <w:ind w:left="426" w:hanging="426"/>
        <w:jc w:val="both"/>
        <w:rPr>
          <w:rFonts w:ascii="AvantGarde Bk BT" w:eastAsia="Questrial" w:hAnsi="AvantGarde Bk BT" w:cs="Questrial"/>
          <w:sz w:val="20"/>
          <w:szCs w:val="20"/>
          <w:lang w:val="es-ES" w:eastAsia="es-MX"/>
        </w:rPr>
      </w:pPr>
      <w:r w:rsidRPr="00E61639">
        <w:rPr>
          <w:rFonts w:ascii="AvantGarde Bk BT" w:eastAsia="Questrial" w:hAnsi="AvantGarde Bk BT" w:cs="Questrial"/>
          <w:color w:val="auto"/>
          <w:sz w:val="20"/>
          <w:szCs w:val="20"/>
          <w:lang w:val="es-ES" w:eastAsia="es-MX"/>
        </w:rPr>
        <w:t>Que por otra parte</w:t>
      </w:r>
      <w:r w:rsidR="00A80DB2"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 xml:space="preserve"> el Comité Intercentros de Ingeniería Informática consultó a expertos de las compañías Tata </w:t>
      </w:r>
      <w:proofErr w:type="spellStart"/>
      <w:r w:rsidRPr="00E61639">
        <w:rPr>
          <w:rFonts w:ascii="AvantGarde Bk BT" w:eastAsia="Questrial" w:hAnsi="AvantGarde Bk BT" w:cs="Questrial"/>
          <w:color w:val="auto"/>
          <w:sz w:val="20"/>
          <w:szCs w:val="20"/>
          <w:lang w:val="es-ES" w:eastAsia="es-MX"/>
        </w:rPr>
        <w:t>Consultancy</w:t>
      </w:r>
      <w:proofErr w:type="spellEnd"/>
      <w:r w:rsidRPr="00E61639">
        <w:rPr>
          <w:rFonts w:ascii="AvantGarde Bk BT" w:eastAsia="Questrial" w:hAnsi="AvantGarde Bk BT" w:cs="Questrial"/>
          <w:color w:val="auto"/>
          <w:sz w:val="20"/>
          <w:szCs w:val="20"/>
          <w:lang w:val="es-ES" w:eastAsia="es-MX"/>
        </w:rPr>
        <w:t xml:space="preserve"> </w:t>
      </w:r>
      <w:proofErr w:type="spellStart"/>
      <w:r w:rsidRPr="00E61639">
        <w:rPr>
          <w:rFonts w:ascii="AvantGarde Bk BT" w:eastAsia="Questrial" w:hAnsi="AvantGarde Bk BT" w:cs="Questrial"/>
          <w:color w:val="auto"/>
          <w:sz w:val="20"/>
          <w:szCs w:val="20"/>
          <w:lang w:val="es-ES" w:eastAsia="es-MX"/>
        </w:rPr>
        <w:t>Services</w:t>
      </w:r>
      <w:proofErr w:type="spellEnd"/>
      <w:r w:rsidRPr="00E61639">
        <w:rPr>
          <w:rFonts w:ascii="AvantGarde Bk BT" w:eastAsia="Questrial" w:hAnsi="AvantGarde Bk BT" w:cs="Questrial"/>
          <w:color w:val="auto"/>
          <w:sz w:val="20"/>
          <w:szCs w:val="20"/>
          <w:lang w:val="es-ES" w:eastAsia="es-MX"/>
        </w:rPr>
        <w:t xml:space="preserve">, Intel </w:t>
      </w:r>
      <w:proofErr w:type="spellStart"/>
      <w:r w:rsidRPr="00E61639">
        <w:rPr>
          <w:rFonts w:ascii="AvantGarde Bk BT" w:eastAsia="Questrial" w:hAnsi="AvantGarde Bk BT" w:cs="Questrial"/>
          <w:color w:val="auto"/>
          <w:sz w:val="20"/>
          <w:szCs w:val="20"/>
          <w:lang w:val="es-ES" w:eastAsia="es-MX"/>
        </w:rPr>
        <w:t>Corporation</w:t>
      </w:r>
      <w:proofErr w:type="spellEnd"/>
      <w:r w:rsidRPr="00E61639">
        <w:rPr>
          <w:rFonts w:ascii="AvantGarde Bk BT" w:eastAsia="Questrial" w:hAnsi="AvantGarde Bk BT" w:cs="Questrial"/>
          <w:color w:val="auto"/>
          <w:sz w:val="20"/>
          <w:szCs w:val="20"/>
          <w:lang w:val="es-ES" w:eastAsia="es-MX"/>
        </w:rPr>
        <w:t xml:space="preserve">, HP Inc., IBM, Raptor con los siguientes resultados: quienes coinciden en que el egresado del programa </w:t>
      </w:r>
      <w:r w:rsidRPr="003224C6">
        <w:rPr>
          <w:rFonts w:ascii="AvantGarde Bk BT" w:eastAsia="Questrial" w:hAnsi="AvantGarde Bk BT" w:cs="Questrial"/>
          <w:sz w:val="20"/>
          <w:szCs w:val="20"/>
          <w:lang w:val="es-ES" w:eastAsia="es-MX"/>
        </w:rPr>
        <w:t xml:space="preserve">educativo deberá demostrar capacidades y habilidades en comunicación afectiva, comunicarse en un segundo idioma, trabajo colaborativo, trabajo interdisciplinar, habilidad para ser auténtico y no copiar patrones de comportamiento, tener ética laboral, capacidad para tomar iniciativa. Estas capacidades y habilidades que </w:t>
      </w:r>
      <w:proofErr w:type="spellStart"/>
      <w:r w:rsidRPr="003224C6">
        <w:rPr>
          <w:rFonts w:ascii="AvantGarde Bk BT" w:eastAsia="Questrial" w:hAnsi="AvantGarde Bk BT" w:cs="Questrial"/>
          <w:sz w:val="20"/>
          <w:szCs w:val="20"/>
          <w:lang w:val="es-ES" w:eastAsia="es-MX"/>
        </w:rPr>
        <w:t>demanadan</w:t>
      </w:r>
      <w:proofErr w:type="spellEnd"/>
      <w:r w:rsidRPr="003224C6">
        <w:rPr>
          <w:rFonts w:ascii="AvantGarde Bk BT" w:eastAsia="Questrial" w:hAnsi="AvantGarde Bk BT" w:cs="Questrial"/>
          <w:sz w:val="20"/>
          <w:szCs w:val="20"/>
          <w:lang w:val="es-ES" w:eastAsia="es-MX"/>
        </w:rPr>
        <w:t xml:space="preserve"> los empleadores resaltan la importancia de una formación no solo centrada en el desarrollo de competencias profesionales, sino también, socio-emocionales con las que cuenta este nuevo plan de estudios.</w:t>
      </w:r>
    </w:p>
    <w:p w14:paraId="1CDACCE2" w14:textId="77777777" w:rsidR="00BF56DB" w:rsidRPr="003224C6" w:rsidRDefault="00BF56DB" w:rsidP="00BF56DB">
      <w:pPr>
        <w:pStyle w:val="Prrafodelista"/>
        <w:ind w:left="426"/>
        <w:jc w:val="both"/>
        <w:rPr>
          <w:rFonts w:ascii="AvantGarde Bk BT" w:eastAsia="Questrial" w:hAnsi="AvantGarde Bk BT" w:cs="Questrial"/>
          <w:sz w:val="20"/>
          <w:szCs w:val="20"/>
          <w:lang w:val="es-ES" w:eastAsia="es-MX"/>
        </w:rPr>
      </w:pPr>
    </w:p>
    <w:p w14:paraId="62672CE7" w14:textId="19FAF9CC" w:rsidR="006A6C49" w:rsidRPr="003224C6" w:rsidRDefault="00BF56DB"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en 2017 el CUCEI recibió observaciones del Consejo Nacional de Acreditación en Informática y Computación, A.C. (CONAIC), donde se recomendó realizar periódicamente el proceso de actualización curricular del plan de estudios, fomentando un programa institucional de valores y que asegure alcanzar el perfil de egreso bajo el cual ha sido reconocido el programa educativo. Se recomendó también implementar un mecanismo que garantice la revisión, la evaluación y la actualización del plan de estudios por lo menos cada 5 años, involucrando a participantes externos como representantes del sector productivo y egresados en activo, en la revisión y actualización de este plan. Todas estas recomendaciones al Plan Educativo fueron consideradas dentro de este proceso de reestructuración.</w:t>
      </w:r>
    </w:p>
    <w:p w14:paraId="49AA9610" w14:textId="77777777" w:rsidR="006A6C49" w:rsidRPr="003224C6" w:rsidRDefault="006A6C49" w:rsidP="006A6C49">
      <w:pPr>
        <w:pStyle w:val="Prrafodelista"/>
        <w:rPr>
          <w:rFonts w:ascii="AvantGarde Bk BT" w:eastAsia="Questrial" w:hAnsi="AvantGarde Bk BT" w:cs="Questrial"/>
          <w:sz w:val="20"/>
          <w:szCs w:val="20"/>
          <w:lang w:val="es-ES" w:eastAsia="es-MX"/>
        </w:rPr>
      </w:pPr>
    </w:p>
    <w:p w14:paraId="301973C9" w14:textId="33C011D3" w:rsidR="003D7F47" w:rsidRPr="00E61639" w:rsidRDefault="003D7F47" w:rsidP="006A6C49">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Que se realizó un estudio comparativo de la oferta de Ingeniería Informática, entre 10 universidades nacionales e internacionales, del cual se desprende lo siguiente: las instituciones educativas que han sido referentes para la determinación de las competencias de este rediseño curricular se destacan el Instituto Tecnológico de Cancún, la </w:t>
      </w:r>
      <w:r w:rsidRPr="00E61639">
        <w:rPr>
          <w:rFonts w:ascii="AvantGarde Bk BT" w:eastAsia="Questrial" w:hAnsi="AvantGarde Bk BT" w:cs="Questrial"/>
          <w:color w:val="auto"/>
          <w:sz w:val="20"/>
          <w:szCs w:val="20"/>
          <w:lang w:val="es-ES" w:eastAsia="es-MX"/>
        </w:rPr>
        <w:t xml:space="preserve">Universidad </w:t>
      </w:r>
      <w:r w:rsidR="00A80DB2" w:rsidRPr="00E61639">
        <w:rPr>
          <w:rFonts w:ascii="AvantGarde Bk BT" w:eastAsia="Questrial" w:hAnsi="AvantGarde Bk BT" w:cs="Questrial"/>
          <w:color w:val="auto"/>
          <w:sz w:val="20"/>
          <w:szCs w:val="20"/>
          <w:lang w:val="es-ES" w:eastAsia="es-MX"/>
        </w:rPr>
        <w:t>Autónoma</w:t>
      </w:r>
      <w:r w:rsidRPr="00E61639">
        <w:rPr>
          <w:rFonts w:ascii="AvantGarde Bk BT" w:eastAsia="Questrial" w:hAnsi="AvantGarde Bk BT" w:cs="Questrial"/>
          <w:color w:val="auto"/>
          <w:sz w:val="20"/>
          <w:szCs w:val="20"/>
          <w:lang w:val="es-ES" w:eastAsia="es-MX"/>
        </w:rPr>
        <w:t xml:space="preserve"> de Barcelona, la Universidad Complutense de Madrid, la Universidad de Málaga, la Universidad Politécnica de Cataluña, la Universidad Politécnica de México, la Universidad de las Islas Baleares, la Universidad del País Vasco, la Universidad Nacional Autónoma de México y la Universidad Nacional de la Plata.</w:t>
      </w:r>
    </w:p>
    <w:p w14:paraId="0A67FA86" w14:textId="77777777" w:rsidR="00A1633A" w:rsidRPr="00E61639" w:rsidRDefault="00A1633A" w:rsidP="00A1633A">
      <w:pPr>
        <w:pStyle w:val="Prrafodelista"/>
        <w:ind w:left="426"/>
        <w:jc w:val="both"/>
        <w:rPr>
          <w:rFonts w:ascii="AvantGarde Bk BT" w:eastAsia="Questrial" w:hAnsi="AvantGarde Bk BT" w:cs="Questrial"/>
          <w:color w:val="auto"/>
          <w:sz w:val="20"/>
          <w:szCs w:val="20"/>
          <w:lang w:val="es-ES" w:eastAsia="es-MX"/>
        </w:rPr>
      </w:pPr>
    </w:p>
    <w:p w14:paraId="76516EEE" w14:textId="4FD528AB" w:rsidR="006A6C49" w:rsidRPr="00E61639" w:rsidRDefault="00C15F64" w:rsidP="00266055">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Que el Instituto Mexicano para la Competitividad</w:t>
      </w:r>
      <w:r w:rsidR="00917B6B" w:rsidRPr="00E61639">
        <w:rPr>
          <w:rFonts w:ascii="AvantGarde Bk BT" w:eastAsia="Questrial" w:hAnsi="AvantGarde Bk BT" w:cs="Questrial"/>
          <w:color w:val="auto"/>
          <w:sz w:val="20"/>
          <w:szCs w:val="20"/>
          <w:lang w:val="es-ES" w:eastAsia="es-MX"/>
        </w:rPr>
        <w:t>,</w:t>
      </w:r>
      <w:r w:rsidRPr="00E61639">
        <w:rPr>
          <w:rFonts w:ascii="AvantGarde Bk BT" w:eastAsia="Questrial" w:hAnsi="AvantGarde Bk BT" w:cs="Questrial"/>
          <w:color w:val="auto"/>
          <w:sz w:val="20"/>
          <w:szCs w:val="20"/>
          <w:lang w:val="es-ES" w:eastAsia="es-MX"/>
        </w:rPr>
        <w:t xml:space="preserve"> A.C. (IMCO), </w:t>
      </w:r>
      <w:r w:rsidR="00763B3A" w:rsidRPr="00E61639">
        <w:rPr>
          <w:rFonts w:ascii="AvantGarde Bk BT" w:eastAsia="Questrial" w:hAnsi="AvantGarde Bk BT" w:cs="Questrial"/>
          <w:color w:val="auto"/>
          <w:sz w:val="20"/>
          <w:szCs w:val="20"/>
          <w:lang w:val="es-ES" w:eastAsia="es-MX"/>
        </w:rPr>
        <w:t>señala que 369</w:t>
      </w:r>
      <w:r w:rsidR="00917B6B" w:rsidRPr="00E61639">
        <w:rPr>
          <w:rFonts w:ascii="AvantGarde Bk BT" w:eastAsia="Questrial" w:hAnsi="AvantGarde Bk BT" w:cs="Questrial"/>
          <w:color w:val="auto"/>
          <w:sz w:val="20"/>
          <w:szCs w:val="20"/>
          <w:lang w:val="es-ES" w:eastAsia="es-MX"/>
        </w:rPr>
        <w:t xml:space="preserve"> mil </w:t>
      </w:r>
      <w:r w:rsidR="00763B3A" w:rsidRPr="00E61639">
        <w:rPr>
          <w:rFonts w:ascii="AvantGarde Bk BT" w:eastAsia="Questrial" w:hAnsi="AvantGarde Bk BT" w:cs="Questrial"/>
          <w:color w:val="auto"/>
          <w:sz w:val="20"/>
          <w:szCs w:val="20"/>
          <w:lang w:val="es-ES" w:eastAsia="es-MX"/>
        </w:rPr>
        <w:t>951 personas estudiaron la carrera, se ubica en el décimo lugar de las carreras con mayor cantidad de personas; el 71% son hombres y el 29% son mujeres; cuenta con una tasa de ocupación laboral del 94.8%, el 5.2% de</w:t>
      </w:r>
      <w:r w:rsidR="00917B6B" w:rsidRPr="00E61639">
        <w:rPr>
          <w:rFonts w:ascii="AvantGarde Bk BT" w:eastAsia="Questrial" w:hAnsi="AvantGarde Bk BT" w:cs="Questrial"/>
          <w:color w:val="auto"/>
          <w:sz w:val="20"/>
          <w:szCs w:val="20"/>
          <w:lang w:val="es-ES" w:eastAsia="es-MX"/>
        </w:rPr>
        <w:t xml:space="preserve"> desempleo</w:t>
      </w:r>
      <w:r w:rsidR="00763B3A" w:rsidRPr="00E61639">
        <w:rPr>
          <w:rFonts w:ascii="AvantGarde Bk BT" w:eastAsia="Questrial" w:hAnsi="AvantGarde Bk BT" w:cs="Questrial"/>
          <w:color w:val="auto"/>
          <w:sz w:val="20"/>
          <w:szCs w:val="20"/>
          <w:lang w:val="es-ES" w:eastAsia="es-MX"/>
        </w:rPr>
        <w:t xml:space="preserve"> y el 16.5% en informalidad; </w:t>
      </w:r>
      <w:r w:rsidR="00ED7528" w:rsidRPr="00E61639">
        <w:rPr>
          <w:rFonts w:ascii="AvantGarde Bk BT" w:eastAsia="Questrial" w:hAnsi="AvantGarde Bk BT" w:cs="Questrial"/>
          <w:color w:val="auto"/>
          <w:sz w:val="20"/>
          <w:szCs w:val="20"/>
          <w:lang w:val="es-ES" w:eastAsia="es-MX"/>
        </w:rPr>
        <w:t xml:space="preserve">los principales sectores donde trabajan es en servicios profesionales científicos y técnicos (127.6%), industrias manufactureras (17.4%), comercio al por menor (8.8%), servicios educativos (8.8%), y actividades gubernamentales y de organismos internacionales (8.6%); </w:t>
      </w:r>
      <w:r w:rsidR="004B0A4F" w:rsidRPr="00E61639">
        <w:rPr>
          <w:rFonts w:ascii="AvantGarde Bk BT" w:eastAsia="Questrial" w:hAnsi="AvantGarde Bk BT" w:cs="Questrial"/>
          <w:color w:val="auto"/>
          <w:sz w:val="20"/>
          <w:szCs w:val="20"/>
          <w:lang w:val="es-ES" w:eastAsia="es-MX"/>
        </w:rPr>
        <w:t>el salario mensual promedio es de $13</w:t>
      </w:r>
      <w:r w:rsidR="00917B6B" w:rsidRPr="00E61639">
        <w:rPr>
          <w:rFonts w:ascii="AvantGarde Bk BT" w:eastAsia="Questrial" w:hAnsi="AvantGarde Bk BT" w:cs="Questrial"/>
          <w:color w:val="auto"/>
          <w:sz w:val="20"/>
          <w:szCs w:val="20"/>
          <w:lang w:val="es-ES" w:eastAsia="es-MX"/>
        </w:rPr>
        <w:t xml:space="preserve"> mil </w:t>
      </w:r>
      <w:r w:rsidR="004B0A4F" w:rsidRPr="00E61639">
        <w:rPr>
          <w:rFonts w:ascii="AvantGarde Bk BT" w:eastAsia="Questrial" w:hAnsi="AvantGarde Bk BT" w:cs="Questrial"/>
          <w:color w:val="auto"/>
          <w:sz w:val="20"/>
          <w:szCs w:val="20"/>
          <w:lang w:val="es-ES" w:eastAsia="es-MX"/>
        </w:rPr>
        <w:t>388.00</w:t>
      </w:r>
      <w:r w:rsidR="00917B6B" w:rsidRPr="00E61639">
        <w:rPr>
          <w:rFonts w:ascii="AvantGarde Bk BT" w:eastAsia="Questrial" w:hAnsi="AvantGarde Bk BT" w:cs="Questrial"/>
          <w:color w:val="auto"/>
          <w:sz w:val="20"/>
          <w:szCs w:val="20"/>
          <w:lang w:val="es-ES" w:eastAsia="es-MX"/>
        </w:rPr>
        <w:t xml:space="preserve"> pesos</w:t>
      </w:r>
      <w:r w:rsidR="004B0A4F" w:rsidRPr="00E61639">
        <w:rPr>
          <w:rFonts w:ascii="AvantGarde Bk BT" w:eastAsia="Questrial" w:hAnsi="AvantGarde Bk BT" w:cs="Questrial"/>
          <w:color w:val="auto"/>
          <w:sz w:val="20"/>
          <w:szCs w:val="20"/>
          <w:lang w:val="es-ES" w:eastAsia="es-MX"/>
        </w:rPr>
        <w:t xml:space="preserve"> y ocupa el noveno lugar de las carreras mejor pagadas. Actualmente 398 universidades imparten esta carrera y la cursan 78</w:t>
      </w:r>
      <w:r w:rsidR="00917B6B" w:rsidRPr="00E61639">
        <w:rPr>
          <w:rFonts w:ascii="AvantGarde Bk BT" w:eastAsia="Questrial" w:hAnsi="AvantGarde Bk BT" w:cs="Questrial"/>
          <w:color w:val="auto"/>
          <w:sz w:val="20"/>
          <w:szCs w:val="20"/>
          <w:lang w:val="es-ES" w:eastAsia="es-MX"/>
        </w:rPr>
        <w:t xml:space="preserve"> mil </w:t>
      </w:r>
      <w:r w:rsidR="004B0A4F" w:rsidRPr="00E61639">
        <w:rPr>
          <w:rFonts w:ascii="AvantGarde Bk BT" w:eastAsia="Questrial" w:hAnsi="AvantGarde Bk BT" w:cs="Questrial"/>
          <w:color w:val="auto"/>
          <w:sz w:val="20"/>
          <w:szCs w:val="20"/>
          <w:lang w:val="es-ES" w:eastAsia="es-MX"/>
        </w:rPr>
        <w:t>238 estudiantes.</w:t>
      </w:r>
      <w:r w:rsidR="006A6C49" w:rsidRPr="00E61639">
        <w:rPr>
          <w:rFonts w:ascii="AvantGarde Bk BT" w:eastAsia="Questrial" w:hAnsi="AvantGarde Bk BT" w:cs="Questrial"/>
          <w:color w:val="auto"/>
          <w:sz w:val="20"/>
          <w:szCs w:val="20"/>
          <w:lang w:val="es-ES" w:eastAsia="es-MX"/>
        </w:rPr>
        <w:t xml:space="preserve"> </w:t>
      </w:r>
    </w:p>
    <w:p w14:paraId="40AD57F5" w14:textId="13F8B79A" w:rsidR="003224C6" w:rsidRDefault="003224C6">
      <w:pPr>
        <w:rPr>
          <w:rFonts w:ascii="AvantGarde Bk BT" w:eastAsia="Questrial" w:hAnsi="AvantGarde Bk BT" w:cs="Questrial"/>
          <w:color w:val="000000"/>
          <w:sz w:val="20"/>
          <w:szCs w:val="20"/>
          <w:lang w:val="es-ES" w:eastAsia="es-MX"/>
        </w:rPr>
      </w:pPr>
      <w:r>
        <w:rPr>
          <w:rFonts w:ascii="AvantGarde Bk BT" w:eastAsia="Questrial" w:hAnsi="AvantGarde Bk BT" w:cs="Questrial"/>
          <w:sz w:val="20"/>
          <w:szCs w:val="20"/>
          <w:lang w:val="es-ES" w:eastAsia="es-MX"/>
        </w:rPr>
        <w:br w:type="page"/>
      </w:r>
    </w:p>
    <w:p w14:paraId="47A85514" w14:textId="77777777" w:rsidR="006A6C49" w:rsidRPr="003224C6" w:rsidRDefault="006A6C49" w:rsidP="006A6C49">
      <w:pPr>
        <w:pStyle w:val="Prrafodelista"/>
        <w:rPr>
          <w:rFonts w:ascii="AvantGarde Bk BT" w:eastAsia="Questrial" w:hAnsi="AvantGarde Bk BT" w:cs="Questrial"/>
          <w:sz w:val="20"/>
          <w:szCs w:val="20"/>
          <w:lang w:val="es-ES" w:eastAsia="es-MX"/>
        </w:rPr>
      </w:pPr>
    </w:p>
    <w:p w14:paraId="337BBF66" w14:textId="0E15D322" w:rsidR="003D7F47" w:rsidRPr="003224C6" w:rsidRDefault="003D7F47" w:rsidP="00266055">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una evaluación externa de aprendizajes permite mejorar el desempeño del programa educativo y optimizar los beneficios que ofrece un ejercicio de esta índole, por lo que se incluye que el alumno sea evaluado por el EGEL-CENEVAL (Exámenes para el Egreso de la Licenciatura-Centro Nacional de Evaluación para la Educación Superior) como requisito de egreso, ya que es una oportunidad multifactorial para el estudiante, el Programa Educativo y la Universidad.</w:t>
      </w:r>
    </w:p>
    <w:p w14:paraId="6C6509FC" w14:textId="77777777" w:rsidR="00226CB5" w:rsidRPr="003224C6" w:rsidRDefault="00226CB5" w:rsidP="00A1633A">
      <w:pPr>
        <w:pStyle w:val="Prrafodelista"/>
        <w:ind w:left="426" w:hanging="426"/>
        <w:rPr>
          <w:rFonts w:ascii="AvantGarde Bk BT" w:eastAsia="Questrial" w:hAnsi="AvantGarde Bk BT" w:cs="Questrial"/>
          <w:sz w:val="20"/>
          <w:szCs w:val="20"/>
          <w:lang w:val="es-ES" w:eastAsia="es-MX"/>
        </w:rPr>
      </w:pPr>
    </w:p>
    <w:p w14:paraId="13F24AB4" w14:textId="37D667F2" w:rsidR="00226CB5" w:rsidRPr="00E61639" w:rsidRDefault="00C15F64" w:rsidP="006A6C49">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3224C6">
        <w:rPr>
          <w:rFonts w:ascii="AvantGarde Bk BT" w:eastAsia="Questrial" w:hAnsi="AvantGarde Bk BT" w:cs="Questrial"/>
          <w:sz w:val="20"/>
          <w:szCs w:val="20"/>
          <w:lang w:val="es-ES" w:eastAsia="es-MX"/>
        </w:rPr>
        <w:t xml:space="preserve">Que el Consejo del CUCEI, aprobó, mediante el acta </w:t>
      </w:r>
      <w:r w:rsidR="006A6C49" w:rsidRPr="003224C6">
        <w:rPr>
          <w:rFonts w:ascii="AvantGarde Bk BT" w:eastAsia="Questrial" w:hAnsi="AvantGarde Bk BT" w:cs="Questrial"/>
          <w:sz w:val="20"/>
          <w:szCs w:val="20"/>
          <w:lang w:val="es-ES" w:eastAsia="es-MX"/>
        </w:rPr>
        <w:t>de la sesión extraordinaria</w:t>
      </w:r>
      <w:r w:rsidR="008F30AE" w:rsidRPr="003224C6">
        <w:rPr>
          <w:rFonts w:ascii="AvantGarde Bk BT" w:eastAsia="Questrial" w:hAnsi="AvantGarde Bk BT" w:cs="Questrial"/>
          <w:sz w:val="20"/>
          <w:szCs w:val="20"/>
          <w:lang w:val="es-ES" w:eastAsia="es-MX"/>
        </w:rPr>
        <w:t xml:space="preserve"> número 07/2020-2021, del 14 de octubre del 2021,</w:t>
      </w:r>
      <w:r w:rsidRPr="003224C6">
        <w:rPr>
          <w:rFonts w:ascii="AvantGarde Bk BT" w:eastAsia="Questrial" w:hAnsi="AvantGarde Bk BT" w:cs="Questrial"/>
          <w:sz w:val="20"/>
          <w:szCs w:val="20"/>
          <w:lang w:val="es-ES" w:eastAsia="es-MX"/>
        </w:rPr>
        <w:t xml:space="preserve"> la propuesta para la reestructuración del pl</w:t>
      </w:r>
      <w:r w:rsidR="003C756C" w:rsidRPr="003224C6">
        <w:rPr>
          <w:rFonts w:ascii="AvantGarde Bk BT" w:eastAsia="Questrial" w:hAnsi="AvantGarde Bk BT" w:cs="Questrial"/>
          <w:sz w:val="20"/>
          <w:szCs w:val="20"/>
          <w:lang w:val="es-ES" w:eastAsia="es-MX"/>
        </w:rPr>
        <w:t>an de estudios de Ingeniería Informática</w:t>
      </w:r>
      <w:r w:rsidRPr="003224C6">
        <w:rPr>
          <w:rFonts w:ascii="AvantGarde Bk BT" w:eastAsia="Questrial" w:hAnsi="AvantGarde Bk BT" w:cs="Questrial"/>
          <w:sz w:val="20"/>
          <w:szCs w:val="20"/>
          <w:lang w:val="es-ES" w:eastAsia="es-MX"/>
        </w:rPr>
        <w:t xml:space="preserve">, solicitando la aprobación </w:t>
      </w:r>
      <w:r w:rsidRPr="00E61639">
        <w:rPr>
          <w:rFonts w:ascii="AvantGarde Bk BT" w:eastAsia="Questrial" w:hAnsi="AvantGarde Bk BT" w:cs="Questrial"/>
          <w:color w:val="auto"/>
          <w:sz w:val="20"/>
          <w:szCs w:val="20"/>
          <w:lang w:val="es-ES" w:eastAsia="es-MX"/>
        </w:rPr>
        <w:t xml:space="preserve">del </w:t>
      </w:r>
      <w:r w:rsidR="0065290F" w:rsidRPr="00E61639">
        <w:rPr>
          <w:rFonts w:ascii="AvantGarde Bk BT" w:eastAsia="Questrial" w:hAnsi="AvantGarde Bk BT" w:cs="Questrial"/>
          <w:color w:val="auto"/>
          <w:sz w:val="20"/>
          <w:szCs w:val="20"/>
          <w:lang w:val="es-ES" w:eastAsia="es-MX"/>
        </w:rPr>
        <w:t xml:space="preserve">H. </w:t>
      </w:r>
      <w:r w:rsidRPr="00E61639">
        <w:rPr>
          <w:rFonts w:ascii="AvantGarde Bk BT" w:eastAsia="Questrial" w:hAnsi="AvantGarde Bk BT" w:cs="Questrial"/>
          <w:color w:val="auto"/>
          <w:sz w:val="20"/>
          <w:szCs w:val="20"/>
          <w:lang w:val="es-ES" w:eastAsia="es-MX"/>
        </w:rPr>
        <w:t>C</w:t>
      </w:r>
      <w:r w:rsidR="00B74B04" w:rsidRPr="00E61639">
        <w:rPr>
          <w:rFonts w:ascii="AvantGarde Bk BT" w:eastAsia="Questrial" w:hAnsi="AvantGarde Bk BT" w:cs="Questrial"/>
          <w:color w:val="auto"/>
          <w:sz w:val="20"/>
          <w:szCs w:val="20"/>
          <w:lang w:val="es-ES" w:eastAsia="es-MX"/>
        </w:rPr>
        <w:t xml:space="preserve">onsejo </w:t>
      </w:r>
      <w:r w:rsidRPr="00E61639">
        <w:rPr>
          <w:rFonts w:ascii="AvantGarde Bk BT" w:eastAsia="Questrial" w:hAnsi="AvantGarde Bk BT" w:cs="Questrial"/>
          <w:color w:val="auto"/>
          <w:sz w:val="20"/>
          <w:szCs w:val="20"/>
          <w:lang w:val="es-ES" w:eastAsia="es-MX"/>
        </w:rPr>
        <w:t>G</w:t>
      </w:r>
      <w:r w:rsidR="00B74B04" w:rsidRPr="00E61639">
        <w:rPr>
          <w:rFonts w:ascii="AvantGarde Bk BT" w:eastAsia="Questrial" w:hAnsi="AvantGarde Bk BT" w:cs="Questrial"/>
          <w:color w:val="auto"/>
          <w:sz w:val="20"/>
          <w:szCs w:val="20"/>
          <w:lang w:val="es-ES" w:eastAsia="es-MX"/>
        </w:rPr>
        <w:t xml:space="preserve">eneral </w:t>
      </w:r>
      <w:r w:rsidRPr="00E61639">
        <w:rPr>
          <w:rFonts w:ascii="AvantGarde Bk BT" w:eastAsia="Questrial" w:hAnsi="AvantGarde Bk BT" w:cs="Questrial"/>
          <w:color w:val="auto"/>
          <w:sz w:val="20"/>
          <w:szCs w:val="20"/>
          <w:lang w:val="es-ES" w:eastAsia="es-MX"/>
        </w:rPr>
        <w:t>U</w:t>
      </w:r>
      <w:r w:rsidR="00B74B04" w:rsidRPr="00E61639">
        <w:rPr>
          <w:rFonts w:ascii="AvantGarde Bk BT" w:eastAsia="Questrial" w:hAnsi="AvantGarde Bk BT" w:cs="Questrial"/>
          <w:color w:val="auto"/>
          <w:sz w:val="20"/>
          <w:szCs w:val="20"/>
          <w:lang w:val="es-ES" w:eastAsia="es-MX"/>
        </w:rPr>
        <w:t>niversitario</w:t>
      </w:r>
      <w:r w:rsidRPr="00E61639">
        <w:rPr>
          <w:rFonts w:ascii="AvantGarde Bk BT" w:eastAsia="Questrial" w:hAnsi="AvantGarde Bk BT" w:cs="Questrial"/>
          <w:color w:val="auto"/>
          <w:sz w:val="20"/>
          <w:szCs w:val="20"/>
          <w:lang w:val="es-ES" w:eastAsia="es-MX"/>
        </w:rPr>
        <w:t>.</w:t>
      </w:r>
    </w:p>
    <w:p w14:paraId="512898FB" w14:textId="77777777" w:rsidR="00226CB5" w:rsidRPr="00E61639" w:rsidRDefault="00226CB5" w:rsidP="00A1633A">
      <w:pPr>
        <w:pStyle w:val="Prrafodelista"/>
        <w:ind w:left="426" w:hanging="426"/>
        <w:rPr>
          <w:rFonts w:ascii="AvantGarde Bk BT" w:eastAsia="Questrial" w:hAnsi="AvantGarde Bk BT" w:cs="Questrial"/>
          <w:color w:val="auto"/>
          <w:sz w:val="20"/>
          <w:szCs w:val="20"/>
          <w:lang w:val="es-ES" w:eastAsia="es-MX"/>
        </w:rPr>
      </w:pPr>
    </w:p>
    <w:p w14:paraId="0B82AF2E" w14:textId="13CD0595" w:rsidR="0096701D" w:rsidRPr="00E61639" w:rsidRDefault="00C15F64" w:rsidP="006A6C49">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D72653">
        <w:rPr>
          <w:rFonts w:ascii="AvantGarde Bk BT" w:eastAsia="Questrial" w:hAnsi="AvantGarde Bk BT" w:cs="Questrial"/>
          <w:color w:val="auto"/>
          <w:sz w:val="20"/>
          <w:szCs w:val="20"/>
          <w:lang w:val="es-ES" w:eastAsia="es-MX"/>
        </w:rPr>
        <w:t xml:space="preserve">Que el </w:t>
      </w:r>
      <w:proofErr w:type="spellStart"/>
      <w:r w:rsidR="00D81935" w:rsidRPr="00D72653">
        <w:rPr>
          <w:rFonts w:ascii="AvantGarde Bk BT" w:eastAsia="Questrial" w:hAnsi="AvantGarde Bk BT" w:cs="Questrial"/>
          <w:color w:val="auto"/>
          <w:sz w:val="20"/>
          <w:szCs w:val="20"/>
          <w:lang w:val="es-ES" w:eastAsia="es-MX"/>
        </w:rPr>
        <w:t>C</w:t>
      </w:r>
      <w:r w:rsidR="00315735" w:rsidRPr="00D72653">
        <w:rPr>
          <w:rFonts w:ascii="AvantGarde Bk BT" w:eastAsia="Questrial" w:hAnsi="AvantGarde Bk BT" w:cs="Questrial"/>
          <w:color w:val="auto"/>
          <w:sz w:val="20"/>
          <w:szCs w:val="20"/>
          <w:lang w:val="es-ES" w:eastAsia="es-MX"/>
        </w:rPr>
        <w:t>U</w:t>
      </w:r>
      <w:r w:rsidR="00266055" w:rsidRPr="00D72653">
        <w:rPr>
          <w:rFonts w:ascii="AvantGarde Bk BT" w:eastAsia="Questrial" w:hAnsi="AvantGarde Bk BT" w:cs="Questrial"/>
          <w:color w:val="auto"/>
          <w:sz w:val="20"/>
          <w:szCs w:val="20"/>
          <w:lang w:val="es-ES" w:eastAsia="es-MX"/>
        </w:rPr>
        <w:t>Ciénega</w:t>
      </w:r>
      <w:proofErr w:type="spellEnd"/>
      <w:r w:rsidR="00266055" w:rsidRPr="00D72653">
        <w:rPr>
          <w:rFonts w:ascii="AvantGarde Bk BT" w:eastAsia="Questrial" w:hAnsi="AvantGarde Bk BT" w:cs="Questrial"/>
          <w:color w:val="auto"/>
          <w:sz w:val="20"/>
          <w:szCs w:val="20"/>
          <w:lang w:val="es-ES" w:eastAsia="es-MX"/>
        </w:rPr>
        <w:t xml:space="preserve"> </w:t>
      </w:r>
      <w:r w:rsidR="00A32156" w:rsidRPr="00D72653">
        <w:rPr>
          <w:rFonts w:ascii="AvantGarde Bk BT" w:eastAsia="Questrial" w:hAnsi="AvantGarde Bk BT" w:cs="Questrial"/>
          <w:color w:val="auto"/>
          <w:sz w:val="20"/>
          <w:szCs w:val="20"/>
          <w:lang w:val="es-ES" w:eastAsia="es-MX"/>
        </w:rPr>
        <w:t>mediante</w:t>
      </w:r>
      <w:r w:rsidR="00A32156" w:rsidRPr="00E61639">
        <w:rPr>
          <w:rFonts w:ascii="AvantGarde Bk BT" w:eastAsia="Questrial" w:hAnsi="AvantGarde Bk BT" w:cs="Questrial"/>
          <w:color w:val="auto"/>
          <w:sz w:val="20"/>
          <w:szCs w:val="20"/>
          <w:lang w:val="es-ES" w:eastAsia="es-MX"/>
        </w:rPr>
        <w:t xml:space="preserve"> oficio número</w:t>
      </w:r>
      <w:r w:rsidR="00266055" w:rsidRPr="00E61639">
        <w:rPr>
          <w:rFonts w:ascii="AvantGarde Bk BT" w:eastAsia="Questrial" w:hAnsi="AvantGarde Bk BT" w:cs="Questrial"/>
          <w:color w:val="auto"/>
          <w:sz w:val="20"/>
          <w:szCs w:val="20"/>
          <w:lang w:val="es-ES" w:eastAsia="es-MX"/>
        </w:rPr>
        <w:t xml:space="preserve"> CUCI/RECT/0084/2022</w:t>
      </w:r>
      <w:r w:rsidR="00A32156" w:rsidRPr="00E61639">
        <w:rPr>
          <w:rFonts w:ascii="AvantGarde Bk BT" w:eastAsia="Questrial" w:hAnsi="AvantGarde Bk BT" w:cs="Questrial"/>
          <w:color w:val="auto"/>
          <w:sz w:val="20"/>
          <w:szCs w:val="20"/>
          <w:lang w:val="es-ES" w:eastAsia="es-MX"/>
        </w:rPr>
        <w:t xml:space="preserve">, del </w:t>
      </w:r>
      <w:r w:rsidR="00266055" w:rsidRPr="00E61639">
        <w:rPr>
          <w:rFonts w:ascii="AvantGarde Bk BT" w:eastAsia="Questrial" w:hAnsi="AvantGarde Bk BT" w:cs="Questrial"/>
          <w:color w:val="auto"/>
          <w:sz w:val="20"/>
          <w:szCs w:val="20"/>
          <w:lang w:val="es-ES" w:eastAsia="es-MX"/>
        </w:rPr>
        <w:t>25 de</w:t>
      </w:r>
      <w:r w:rsidR="0065290F" w:rsidRPr="00E61639">
        <w:rPr>
          <w:rFonts w:ascii="AvantGarde Bk BT" w:eastAsia="Questrial" w:hAnsi="AvantGarde Bk BT" w:cs="Questrial"/>
          <w:color w:val="auto"/>
          <w:sz w:val="20"/>
          <w:szCs w:val="20"/>
          <w:lang w:val="es-ES" w:eastAsia="es-MX"/>
        </w:rPr>
        <w:t xml:space="preserve"> febrero</w:t>
      </w:r>
      <w:r w:rsidR="0058632C" w:rsidRPr="00E61639">
        <w:rPr>
          <w:rFonts w:ascii="AvantGarde Bk BT" w:eastAsia="Questrial" w:hAnsi="AvantGarde Bk BT" w:cs="Questrial"/>
          <w:color w:val="auto"/>
          <w:sz w:val="20"/>
          <w:szCs w:val="20"/>
          <w:lang w:val="es-ES" w:eastAsia="es-MX"/>
        </w:rPr>
        <w:t xml:space="preserve"> de 2022</w:t>
      </w:r>
      <w:r w:rsidR="00A32156" w:rsidRPr="00E61639">
        <w:rPr>
          <w:rFonts w:ascii="AvantGarde Bk BT" w:eastAsia="Questrial" w:hAnsi="AvantGarde Bk BT" w:cs="Questrial"/>
          <w:color w:val="auto"/>
          <w:sz w:val="20"/>
          <w:szCs w:val="20"/>
          <w:lang w:val="es-ES" w:eastAsia="es-MX"/>
        </w:rPr>
        <w:t xml:space="preserve">, </w:t>
      </w:r>
      <w:r w:rsidR="00266055" w:rsidRPr="00E61639">
        <w:rPr>
          <w:rFonts w:ascii="AvantGarde Bk BT" w:eastAsia="Questrial" w:hAnsi="AvantGarde Bk BT" w:cs="Questrial"/>
          <w:color w:val="auto"/>
          <w:sz w:val="20"/>
          <w:szCs w:val="20"/>
          <w:lang w:val="es-ES" w:eastAsia="es-MX"/>
        </w:rPr>
        <w:t xml:space="preserve">notifica que se adhiere al proyecto académico </w:t>
      </w:r>
      <w:r w:rsidRPr="00E61639">
        <w:rPr>
          <w:rFonts w:ascii="AvantGarde Bk BT" w:eastAsia="Questrial" w:hAnsi="AvantGarde Bk BT" w:cs="Questrial"/>
          <w:color w:val="auto"/>
          <w:sz w:val="20"/>
          <w:szCs w:val="20"/>
          <w:lang w:val="es-ES" w:eastAsia="es-MX"/>
        </w:rPr>
        <w:t xml:space="preserve">que sustenta los trabajos de reestructuración curricular presentado por </w:t>
      </w:r>
      <w:r w:rsidR="00541445">
        <w:rPr>
          <w:rFonts w:ascii="AvantGarde Bk BT" w:eastAsia="Questrial" w:hAnsi="AvantGarde Bk BT" w:cs="Questrial"/>
          <w:color w:val="auto"/>
          <w:sz w:val="20"/>
          <w:szCs w:val="20"/>
          <w:lang w:val="es-ES" w:eastAsia="es-MX"/>
        </w:rPr>
        <w:t xml:space="preserve">el </w:t>
      </w:r>
      <w:r w:rsidR="00D81935" w:rsidRPr="00E61639">
        <w:rPr>
          <w:rFonts w:ascii="AvantGarde Bk BT" w:eastAsia="Questrial" w:hAnsi="AvantGarde Bk BT" w:cs="Questrial"/>
          <w:color w:val="auto"/>
          <w:sz w:val="20"/>
          <w:szCs w:val="20"/>
          <w:lang w:val="es-ES" w:eastAsia="es-MX"/>
        </w:rPr>
        <w:t>Centro</w:t>
      </w:r>
      <w:r w:rsidR="00541445">
        <w:rPr>
          <w:rFonts w:ascii="AvantGarde Bk BT" w:eastAsia="Questrial" w:hAnsi="AvantGarde Bk BT" w:cs="Questrial"/>
          <w:color w:val="auto"/>
          <w:sz w:val="20"/>
          <w:szCs w:val="20"/>
          <w:lang w:val="es-ES" w:eastAsia="es-MX"/>
        </w:rPr>
        <w:t xml:space="preserve"> Universitario</w:t>
      </w:r>
      <w:r w:rsidR="00D81935" w:rsidRPr="00E61639">
        <w:rPr>
          <w:rFonts w:ascii="AvantGarde Bk BT" w:eastAsia="Questrial" w:hAnsi="AvantGarde Bk BT" w:cs="Questrial"/>
          <w:color w:val="auto"/>
          <w:sz w:val="20"/>
          <w:szCs w:val="20"/>
          <w:lang w:val="es-ES" w:eastAsia="es-MX"/>
        </w:rPr>
        <w:t xml:space="preserve"> de Ciencias Exact</w:t>
      </w:r>
      <w:r w:rsidR="00266055" w:rsidRPr="00E61639">
        <w:rPr>
          <w:rFonts w:ascii="AvantGarde Bk BT" w:eastAsia="Questrial" w:hAnsi="AvantGarde Bk BT" w:cs="Questrial"/>
          <w:color w:val="auto"/>
          <w:sz w:val="20"/>
          <w:szCs w:val="20"/>
          <w:lang w:val="es-ES" w:eastAsia="es-MX"/>
        </w:rPr>
        <w:t>as e Ingenierías y otorga el aval al dictamen; toda vez que fueron aprobados por las Comisiones</w:t>
      </w:r>
      <w:r w:rsidR="0065290F" w:rsidRPr="00E61639">
        <w:rPr>
          <w:rFonts w:ascii="AvantGarde Bk BT" w:eastAsia="Questrial" w:hAnsi="AvantGarde Bk BT" w:cs="Questrial"/>
          <w:color w:val="auto"/>
          <w:sz w:val="20"/>
          <w:szCs w:val="20"/>
          <w:lang w:val="es-ES" w:eastAsia="es-MX"/>
        </w:rPr>
        <w:t xml:space="preserve"> </w:t>
      </w:r>
      <w:r w:rsidR="00266055" w:rsidRPr="00E61639">
        <w:rPr>
          <w:rFonts w:ascii="AvantGarde Bk BT" w:eastAsia="Questrial" w:hAnsi="AvantGarde Bk BT" w:cs="Questrial"/>
          <w:color w:val="auto"/>
          <w:sz w:val="20"/>
          <w:szCs w:val="20"/>
          <w:lang w:val="es-ES" w:eastAsia="es-MX"/>
        </w:rPr>
        <w:t>Conjuntas de Educación y</w:t>
      </w:r>
      <w:r w:rsidR="0065290F" w:rsidRPr="00E61639">
        <w:rPr>
          <w:rFonts w:ascii="AvantGarde Bk BT" w:eastAsia="Questrial" w:hAnsi="AvantGarde Bk BT" w:cs="Questrial"/>
          <w:color w:val="auto"/>
          <w:sz w:val="20"/>
          <w:szCs w:val="20"/>
          <w:lang w:val="es-ES" w:eastAsia="es-MX"/>
        </w:rPr>
        <w:t xml:space="preserve"> de</w:t>
      </w:r>
      <w:r w:rsidR="00266055" w:rsidRPr="00E61639">
        <w:rPr>
          <w:rFonts w:ascii="AvantGarde Bk BT" w:eastAsia="Questrial" w:hAnsi="AvantGarde Bk BT" w:cs="Questrial"/>
          <w:color w:val="auto"/>
          <w:sz w:val="20"/>
          <w:szCs w:val="20"/>
          <w:lang w:val="es-ES" w:eastAsia="es-MX"/>
        </w:rPr>
        <w:t xml:space="preserve"> Hacienda del Centro Universitario, con </w:t>
      </w:r>
      <w:proofErr w:type="spellStart"/>
      <w:r w:rsidR="00266055" w:rsidRPr="00E61639">
        <w:rPr>
          <w:rFonts w:ascii="AvantGarde Bk BT" w:eastAsia="Questrial" w:hAnsi="AvantGarde Bk BT" w:cs="Questrial"/>
          <w:color w:val="auto"/>
          <w:sz w:val="20"/>
          <w:szCs w:val="20"/>
          <w:lang w:val="es-ES" w:eastAsia="es-MX"/>
        </w:rPr>
        <w:t>dictmaen</w:t>
      </w:r>
      <w:proofErr w:type="spellEnd"/>
      <w:r w:rsidR="00266055" w:rsidRPr="00E61639">
        <w:rPr>
          <w:rFonts w:ascii="AvantGarde Bk BT" w:eastAsia="Questrial" w:hAnsi="AvantGarde Bk BT" w:cs="Questrial"/>
          <w:color w:val="auto"/>
          <w:sz w:val="20"/>
          <w:szCs w:val="20"/>
          <w:lang w:val="es-ES" w:eastAsia="es-MX"/>
        </w:rPr>
        <w:t xml:space="preserve"> I-II/2022/001</w:t>
      </w:r>
      <w:r w:rsidRPr="00E61639">
        <w:rPr>
          <w:rFonts w:ascii="AvantGarde Bk BT" w:eastAsia="Questrial" w:hAnsi="AvantGarde Bk BT" w:cs="Questrial"/>
          <w:color w:val="auto"/>
          <w:sz w:val="20"/>
          <w:szCs w:val="20"/>
          <w:lang w:val="es-ES" w:eastAsia="es-MX"/>
        </w:rPr>
        <w:t>.</w:t>
      </w:r>
    </w:p>
    <w:p w14:paraId="5F441FFC" w14:textId="77777777" w:rsidR="00266055" w:rsidRPr="00E61639" w:rsidRDefault="00266055" w:rsidP="00266055">
      <w:pPr>
        <w:pStyle w:val="Prrafodelista"/>
        <w:rPr>
          <w:rFonts w:ascii="AvantGarde Bk BT" w:eastAsia="Questrial" w:hAnsi="AvantGarde Bk BT" w:cs="Questrial"/>
          <w:color w:val="auto"/>
          <w:sz w:val="20"/>
          <w:szCs w:val="20"/>
          <w:lang w:val="es-ES" w:eastAsia="es-MX"/>
        </w:rPr>
      </w:pPr>
    </w:p>
    <w:p w14:paraId="2F871EC0" w14:textId="2AC4EF8E" w:rsidR="0096701D" w:rsidRPr="00E61639" w:rsidRDefault="00266055" w:rsidP="00C879E8">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r w:rsidRPr="00E61639">
        <w:rPr>
          <w:rFonts w:ascii="AvantGarde Bk BT" w:eastAsia="Questrial" w:hAnsi="AvantGarde Bk BT" w:cs="Questrial"/>
          <w:color w:val="auto"/>
          <w:sz w:val="20"/>
          <w:szCs w:val="20"/>
          <w:lang w:val="es-ES" w:eastAsia="es-MX"/>
        </w:rPr>
        <w:t>Que el C</w:t>
      </w:r>
      <w:r w:rsidR="00315735" w:rsidRPr="00E61639">
        <w:rPr>
          <w:rFonts w:ascii="AvantGarde Bk BT" w:eastAsia="Questrial" w:hAnsi="AvantGarde Bk BT" w:cs="Questrial"/>
          <w:color w:val="auto"/>
          <w:sz w:val="20"/>
          <w:szCs w:val="20"/>
          <w:lang w:val="es-ES" w:eastAsia="es-MX"/>
        </w:rPr>
        <w:t>U</w:t>
      </w:r>
      <w:r w:rsidRPr="00E61639">
        <w:rPr>
          <w:rFonts w:ascii="AvantGarde Bk BT" w:eastAsia="Questrial" w:hAnsi="AvantGarde Bk BT" w:cs="Questrial"/>
          <w:color w:val="auto"/>
          <w:sz w:val="20"/>
          <w:szCs w:val="20"/>
          <w:lang w:val="es-ES" w:eastAsia="es-MX"/>
        </w:rPr>
        <w:t xml:space="preserve">Lagos mediante oficio número </w:t>
      </w:r>
      <w:r w:rsidR="0064566C" w:rsidRPr="00E61639">
        <w:rPr>
          <w:rFonts w:ascii="AvantGarde Bk BT" w:eastAsia="Questrial" w:hAnsi="AvantGarde Bk BT" w:cs="Questrial"/>
          <w:color w:val="auto"/>
          <w:sz w:val="20"/>
          <w:szCs w:val="20"/>
          <w:lang w:val="es-ES" w:eastAsia="es-MX"/>
        </w:rPr>
        <w:t>RC/016/2022</w:t>
      </w:r>
      <w:r w:rsidRPr="00E61639">
        <w:rPr>
          <w:rFonts w:ascii="AvantGarde Bk BT" w:eastAsia="Questrial" w:hAnsi="AvantGarde Bk BT" w:cs="Questrial"/>
          <w:color w:val="auto"/>
          <w:sz w:val="20"/>
          <w:szCs w:val="20"/>
          <w:lang w:val="es-ES" w:eastAsia="es-MX"/>
        </w:rPr>
        <w:t xml:space="preserve">, del </w:t>
      </w:r>
      <w:r w:rsidR="0064566C" w:rsidRPr="00E61639">
        <w:rPr>
          <w:rFonts w:ascii="AvantGarde Bk BT" w:eastAsia="Questrial" w:hAnsi="AvantGarde Bk BT" w:cs="Questrial"/>
          <w:color w:val="auto"/>
          <w:sz w:val="20"/>
          <w:szCs w:val="20"/>
          <w:lang w:val="es-ES" w:eastAsia="es-MX"/>
        </w:rPr>
        <w:t xml:space="preserve">20 de marzo </w:t>
      </w:r>
      <w:r w:rsidRPr="00E61639">
        <w:rPr>
          <w:rFonts w:ascii="AvantGarde Bk BT" w:eastAsia="Questrial" w:hAnsi="AvantGarde Bk BT" w:cs="Questrial"/>
          <w:color w:val="auto"/>
          <w:sz w:val="20"/>
          <w:szCs w:val="20"/>
          <w:lang w:val="es-ES" w:eastAsia="es-MX"/>
        </w:rPr>
        <w:t xml:space="preserve">de 2022, </w:t>
      </w:r>
      <w:r w:rsidR="0064566C" w:rsidRPr="00E61639">
        <w:rPr>
          <w:rFonts w:ascii="AvantGarde Bk BT" w:eastAsia="Questrial" w:hAnsi="AvantGarde Bk BT" w:cs="Questrial"/>
          <w:color w:val="auto"/>
          <w:sz w:val="20"/>
          <w:szCs w:val="20"/>
          <w:lang w:val="es-ES" w:eastAsia="es-MX"/>
        </w:rPr>
        <w:t xml:space="preserve">notifica que el Centro Universitario decide inactivar el programa educativo, toda vez que ya no es pertinencia y no responde a las necesidades regionales, por lo que otorga el aval al proyecto de dictamen que incluye la inactivación del programa al Centro Universitario de </w:t>
      </w:r>
      <w:r w:rsidR="00CE747E" w:rsidRPr="00E61639">
        <w:rPr>
          <w:rFonts w:ascii="AvantGarde Bk BT" w:eastAsia="Questrial" w:hAnsi="AvantGarde Bk BT" w:cs="Questrial"/>
          <w:color w:val="auto"/>
          <w:sz w:val="20"/>
          <w:szCs w:val="20"/>
          <w:lang w:val="es-ES" w:eastAsia="es-MX"/>
        </w:rPr>
        <w:t xml:space="preserve">Los </w:t>
      </w:r>
      <w:r w:rsidR="0064566C" w:rsidRPr="00E61639">
        <w:rPr>
          <w:rFonts w:ascii="AvantGarde Bk BT" w:eastAsia="Questrial" w:hAnsi="AvantGarde Bk BT" w:cs="Questrial"/>
          <w:color w:val="auto"/>
          <w:sz w:val="20"/>
          <w:szCs w:val="20"/>
          <w:lang w:val="es-ES" w:eastAsia="es-MX"/>
        </w:rPr>
        <w:t>Lagos.</w:t>
      </w:r>
    </w:p>
    <w:p w14:paraId="4A539185" w14:textId="77777777" w:rsidR="0063468B" w:rsidRPr="00E61639" w:rsidRDefault="0063468B" w:rsidP="0063468B">
      <w:pPr>
        <w:pStyle w:val="Prrafodelista"/>
        <w:rPr>
          <w:rFonts w:ascii="AvantGarde Bk BT" w:eastAsia="Questrial" w:hAnsi="AvantGarde Bk BT" w:cs="Questrial"/>
          <w:color w:val="auto"/>
          <w:sz w:val="20"/>
          <w:szCs w:val="20"/>
          <w:lang w:val="es-ES" w:eastAsia="es-MX"/>
        </w:rPr>
      </w:pPr>
    </w:p>
    <w:p w14:paraId="4CFFB31E" w14:textId="684ADE47" w:rsidR="0063468B" w:rsidRPr="003224C6" w:rsidRDefault="0063468B" w:rsidP="00C879E8">
      <w:pPr>
        <w:pStyle w:val="Prrafodelista"/>
        <w:numPr>
          <w:ilvl w:val="0"/>
          <w:numId w:val="3"/>
        </w:numPr>
        <w:ind w:left="426" w:hanging="426"/>
        <w:jc w:val="both"/>
        <w:rPr>
          <w:rFonts w:ascii="AvantGarde Bk BT" w:eastAsia="Questrial" w:hAnsi="AvantGarde Bk BT" w:cs="Questrial"/>
          <w:sz w:val="20"/>
          <w:szCs w:val="20"/>
          <w:lang w:val="es-ES" w:eastAsia="es-MX"/>
        </w:rPr>
      </w:pPr>
      <w:r w:rsidRPr="00E61639">
        <w:rPr>
          <w:rFonts w:ascii="AvantGarde Bk BT" w:eastAsia="Questrial" w:hAnsi="AvantGarde Bk BT" w:cs="Questrial"/>
          <w:color w:val="auto"/>
          <w:sz w:val="20"/>
          <w:szCs w:val="20"/>
          <w:lang w:val="es-ES" w:eastAsia="es-MX"/>
        </w:rPr>
        <w:t xml:space="preserve">Que </w:t>
      </w:r>
      <w:r w:rsidR="002012D4" w:rsidRPr="00E61639">
        <w:rPr>
          <w:rFonts w:ascii="AvantGarde Bk BT" w:eastAsia="Questrial" w:hAnsi="AvantGarde Bk BT" w:cs="Questrial"/>
          <w:color w:val="auto"/>
          <w:sz w:val="20"/>
          <w:szCs w:val="20"/>
          <w:lang w:val="es-ES" w:eastAsia="es-MX"/>
        </w:rPr>
        <w:t xml:space="preserve">los reportes estadísticos 911 de la Secretaría de Educación Pública (SEP), arrojan que el programa educativo de Ingería Informática que se imparte </w:t>
      </w:r>
      <w:r w:rsidRPr="00E61639">
        <w:rPr>
          <w:rFonts w:ascii="AvantGarde Bk BT" w:eastAsia="Questrial" w:hAnsi="AvantGarde Bk BT" w:cs="Questrial"/>
          <w:color w:val="auto"/>
          <w:sz w:val="20"/>
          <w:szCs w:val="20"/>
          <w:lang w:val="es-ES" w:eastAsia="es-MX"/>
        </w:rPr>
        <w:t>en el Cen</w:t>
      </w:r>
      <w:r w:rsidR="00FF6903" w:rsidRPr="00E61639">
        <w:rPr>
          <w:rFonts w:ascii="AvantGarde Bk BT" w:eastAsia="Questrial" w:hAnsi="AvantGarde Bk BT" w:cs="Questrial"/>
          <w:color w:val="auto"/>
          <w:sz w:val="20"/>
          <w:szCs w:val="20"/>
          <w:lang w:val="es-ES" w:eastAsia="es-MX"/>
        </w:rPr>
        <w:t>tro Universitario de</w:t>
      </w:r>
      <w:r w:rsidR="00CE747E" w:rsidRPr="00E61639">
        <w:rPr>
          <w:rFonts w:ascii="AvantGarde Bk BT" w:eastAsia="Questrial" w:hAnsi="AvantGarde Bk BT" w:cs="Questrial"/>
          <w:color w:val="auto"/>
          <w:sz w:val="20"/>
          <w:szCs w:val="20"/>
          <w:lang w:val="es-ES" w:eastAsia="es-MX"/>
        </w:rPr>
        <w:t xml:space="preserve"> Los</w:t>
      </w:r>
      <w:r w:rsidR="00FF6903" w:rsidRPr="00E61639">
        <w:rPr>
          <w:rFonts w:ascii="AvantGarde Bk BT" w:eastAsia="Questrial" w:hAnsi="AvantGarde Bk BT" w:cs="Questrial"/>
          <w:color w:val="auto"/>
          <w:sz w:val="20"/>
          <w:szCs w:val="20"/>
          <w:lang w:val="es-ES" w:eastAsia="es-MX"/>
        </w:rPr>
        <w:t xml:space="preserve"> Lagos</w:t>
      </w:r>
      <w:r w:rsidR="002012D4" w:rsidRPr="00E61639">
        <w:rPr>
          <w:rFonts w:ascii="AvantGarde Bk BT" w:eastAsia="Questrial" w:hAnsi="AvantGarde Bk BT" w:cs="Questrial"/>
          <w:color w:val="auto"/>
          <w:sz w:val="20"/>
          <w:szCs w:val="20"/>
          <w:lang w:val="es-ES" w:eastAsia="es-MX"/>
        </w:rPr>
        <w:t xml:space="preserve"> </w:t>
      </w:r>
      <w:r w:rsidR="005D2C83" w:rsidRPr="00E61639">
        <w:rPr>
          <w:rFonts w:ascii="AvantGarde Bk BT" w:eastAsia="Questrial" w:hAnsi="AvantGarde Bk BT" w:cs="Questrial"/>
          <w:color w:val="auto"/>
          <w:sz w:val="20"/>
          <w:szCs w:val="20"/>
          <w:lang w:val="es-ES" w:eastAsia="es-MX"/>
        </w:rPr>
        <w:t xml:space="preserve">está inactivo, </w:t>
      </w:r>
      <w:r w:rsidR="002012D4" w:rsidRPr="00E61639">
        <w:rPr>
          <w:rFonts w:ascii="AvantGarde Bk BT" w:eastAsia="Questrial" w:hAnsi="AvantGarde Bk BT" w:cs="Questrial"/>
          <w:color w:val="auto"/>
          <w:sz w:val="20"/>
          <w:szCs w:val="20"/>
          <w:lang w:val="es-ES" w:eastAsia="es-MX"/>
        </w:rPr>
        <w:t xml:space="preserve">no cuenta con matrícula desde 2009, solo reporta dos egresados en 2012, </w:t>
      </w:r>
      <w:r w:rsidR="00FF6903" w:rsidRPr="00E61639">
        <w:rPr>
          <w:rFonts w:ascii="AvantGarde Bk BT" w:eastAsia="Questrial" w:hAnsi="AvantGarde Bk BT" w:cs="Questrial"/>
          <w:color w:val="auto"/>
          <w:sz w:val="20"/>
          <w:szCs w:val="20"/>
          <w:lang w:val="es-ES" w:eastAsia="es-MX"/>
        </w:rPr>
        <w:t xml:space="preserve">toda vez que </w:t>
      </w:r>
      <w:r w:rsidR="005D2C83" w:rsidRPr="00E61639">
        <w:rPr>
          <w:rFonts w:ascii="AvantGarde Bk BT" w:eastAsia="Questrial" w:hAnsi="AvantGarde Bk BT" w:cs="Questrial"/>
          <w:color w:val="auto"/>
          <w:sz w:val="20"/>
          <w:szCs w:val="20"/>
          <w:lang w:val="es-ES" w:eastAsia="es-MX"/>
        </w:rPr>
        <w:t xml:space="preserve">ya </w:t>
      </w:r>
      <w:r w:rsidR="00FF6903" w:rsidRPr="00E61639">
        <w:rPr>
          <w:rFonts w:ascii="AvantGarde Bk BT" w:eastAsia="Questrial" w:hAnsi="AvantGarde Bk BT" w:cs="Questrial"/>
          <w:color w:val="auto"/>
          <w:sz w:val="20"/>
          <w:szCs w:val="20"/>
          <w:lang w:val="es-ES" w:eastAsia="es-MX"/>
        </w:rPr>
        <w:t xml:space="preserve">no </w:t>
      </w:r>
      <w:r w:rsidR="005D2C83" w:rsidRPr="00E61639">
        <w:rPr>
          <w:rFonts w:ascii="AvantGarde Bk BT" w:eastAsia="Questrial" w:hAnsi="AvantGarde Bk BT" w:cs="Questrial"/>
          <w:color w:val="auto"/>
          <w:sz w:val="20"/>
          <w:szCs w:val="20"/>
          <w:lang w:val="es-ES" w:eastAsia="es-MX"/>
        </w:rPr>
        <w:t>re</w:t>
      </w:r>
      <w:r w:rsidR="00D25ED2" w:rsidRPr="00E61639">
        <w:rPr>
          <w:rFonts w:ascii="AvantGarde Bk BT" w:eastAsia="Questrial" w:hAnsi="AvantGarde Bk BT" w:cs="Questrial"/>
          <w:color w:val="auto"/>
          <w:sz w:val="20"/>
          <w:szCs w:val="20"/>
          <w:lang w:val="es-ES" w:eastAsia="es-MX"/>
        </w:rPr>
        <w:t>s</w:t>
      </w:r>
      <w:r w:rsidR="00FF6903" w:rsidRPr="00E61639">
        <w:rPr>
          <w:rFonts w:ascii="AvantGarde Bk BT" w:eastAsia="Questrial" w:hAnsi="AvantGarde Bk BT" w:cs="Questrial"/>
          <w:color w:val="auto"/>
          <w:sz w:val="20"/>
          <w:szCs w:val="20"/>
          <w:lang w:val="es-ES" w:eastAsia="es-MX"/>
        </w:rPr>
        <w:t>ponde a las necesidades regionales; con el programa educativo de Ingeniería en Electrónica y Computación, que si está activa y con matrícula desde su creación</w:t>
      </w:r>
      <w:r w:rsidR="003766D3" w:rsidRPr="00E61639">
        <w:rPr>
          <w:rFonts w:ascii="AvantGarde Bk BT" w:eastAsia="Questrial" w:hAnsi="AvantGarde Bk BT" w:cs="Questrial"/>
          <w:color w:val="auto"/>
          <w:sz w:val="20"/>
          <w:szCs w:val="20"/>
          <w:lang w:val="es-ES" w:eastAsia="es-MX"/>
        </w:rPr>
        <w:t>,</w:t>
      </w:r>
      <w:r w:rsidR="00FF6903" w:rsidRPr="00E61639">
        <w:rPr>
          <w:rFonts w:ascii="AvantGarde Bk BT" w:eastAsia="Questrial" w:hAnsi="AvantGarde Bk BT" w:cs="Questrial"/>
          <w:color w:val="auto"/>
          <w:sz w:val="20"/>
          <w:szCs w:val="20"/>
          <w:lang w:val="es-ES" w:eastAsia="es-MX"/>
        </w:rPr>
        <w:t xml:space="preserve"> </w:t>
      </w:r>
      <w:r w:rsidR="003766D3" w:rsidRPr="00E61639">
        <w:rPr>
          <w:rFonts w:ascii="AvantGarde Bk BT" w:eastAsia="Questrial" w:hAnsi="AvantGarde Bk BT" w:cs="Questrial"/>
          <w:color w:val="auto"/>
          <w:sz w:val="20"/>
          <w:szCs w:val="20"/>
          <w:lang w:val="es-ES" w:eastAsia="es-MX"/>
        </w:rPr>
        <w:t xml:space="preserve">se constituye </w:t>
      </w:r>
      <w:r w:rsidR="003766D3" w:rsidRPr="003224C6">
        <w:rPr>
          <w:rFonts w:ascii="AvantGarde Bk BT" w:eastAsia="Questrial" w:hAnsi="AvantGarde Bk BT" w:cs="Questrial"/>
          <w:sz w:val="20"/>
          <w:szCs w:val="20"/>
          <w:lang w:val="es-ES" w:eastAsia="es-MX"/>
        </w:rPr>
        <w:t xml:space="preserve">en la estrategia para solventar </w:t>
      </w:r>
      <w:r w:rsidR="00FF6903" w:rsidRPr="003224C6">
        <w:rPr>
          <w:rFonts w:ascii="AvantGarde Bk BT" w:eastAsia="Questrial" w:hAnsi="AvantGarde Bk BT" w:cs="Questrial"/>
          <w:sz w:val="20"/>
          <w:szCs w:val="20"/>
          <w:lang w:val="es-ES" w:eastAsia="es-MX"/>
        </w:rPr>
        <w:t>esa necesidad regional</w:t>
      </w:r>
      <w:r w:rsidR="003766D3" w:rsidRPr="003224C6">
        <w:rPr>
          <w:rFonts w:ascii="AvantGarde Bk BT" w:eastAsia="Questrial" w:hAnsi="AvantGarde Bk BT" w:cs="Questrial"/>
          <w:sz w:val="20"/>
          <w:szCs w:val="20"/>
          <w:lang w:val="es-ES" w:eastAsia="es-MX"/>
        </w:rPr>
        <w:t>.</w:t>
      </w:r>
    </w:p>
    <w:p w14:paraId="0DFCFD54" w14:textId="77777777" w:rsidR="00EF34F4" w:rsidRPr="003224C6" w:rsidRDefault="00EF34F4" w:rsidP="00EF34F4">
      <w:pPr>
        <w:pStyle w:val="Prrafodelista"/>
        <w:rPr>
          <w:rFonts w:ascii="AvantGarde Bk BT" w:eastAsia="Questrial" w:hAnsi="AvantGarde Bk BT" w:cs="Questrial"/>
          <w:sz w:val="20"/>
          <w:szCs w:val="20"/>
          <w:highlight w:val="yellow"/>
          <w:lang w:val="es-ES" w:eastAsia="es-MX"/>
        </w:rPr>
      </w:pPr>
    </w:p>
    <w:p w14:paraId="6DB6D4A5" w14:textId="77777777" w:rsidR="00EF34F4" w:rsidRPr="003224C6" w:rsidRDefault="00EF34F4" w:rsidP="00C879E8">
      <w:pPr>
        <w:pStyle w:val="Prrafodelista"/>
        <w:numPr>
          <w:ilvl w:val="0"/>
          <w:numId w:val="3"/>
        </w:numPr>
        <w:ind w:left="426" w:hanging="426"/>
        <w:jc w:val="both"/>
        <w:rPr>
          <w:rFonts w:ascii="AvantGarde Bk BT" w:eastAsia="Questrial" w:hAnsi="AvantGarde Bk BT" w:cs="Questrial"/>
          <w:sz w:val="20"/>
          <w:szCs w:val="20"/>
        </w:rPr>
      </w:pPr>
      <w:r w:rsidRPr="003224C6">
        <w:rPr>
          <w:rFonts w:ascii="AvantGarde Bk BT" w:eastAsia="Questrial" w:hAnsi="AvantGarde Bk BT" w:cs="Questrial"/>
          <w:sz w:val="20"/>
          <w:szCs w:val="20"/>
        </w:rPr>
        <w:t>Que para efectos del presente dictamen se definen:</w:t>
      </w:r>
    </w:p>
    <w:p w14:paraId="1A08AE56" w14:textId="77777777" w:rsidR="00EF34F4" w:rsidRPr="00E61639" w:rsidRDefault="00EF34F4" w:rsidP="00EF34F4">
      <w:pPr>
        <w:rPr>
          <w:rFonts w:ascii="AvantGarde Bk BT" w:eastAsia="Questrial" w:hAnsi="AvantGarde Bk BT" w:cs="Questrial"/>
          <w:sz w:val="20"/>
          <w:szCs w:val="20"/>
        </w:rPr>
      </w:pPr>
    </w:p>
    <w:p w14:paraId="5A14DE66" w14:textId="31723907" w:rsidR="00EF34F4" w:rsidRPr="00E61639" w:rsidRDefault="00EF34F4" w:rsidP="00EF34F4">
      <w:pPr>
        <w:pStyle w:val="Prrafodelista"/>
        <w:numPr>
          <w:ilvl w:val="1"/>
          <w:numId w:val="3"/>
        </w:numPr>
        <w:jc w:val="both"/>
        <w:rPr>
          <w:rFonts w:ascii="AvantGarde Bk BT" w:eastAsia="Questrial" w:hAnsi="AvantGarde Bk BT" w:cs="Questrial"/>
          <w:color w:val="auto"/>
          <w:sz w:val="20"/>
          <w:szCs w:val="20"/>
        </w:rPr>
      </w:pPr>
      <w:r w:rsidRPr="00E61639">
        <w:rPr>
          <w:rFonts w:ascii="AvantGarde Bk BT" w:eastAsia="Questrial" w:hAnsi="AvantGarde Bk BT" w:cs="Questrial"/>
          <w:color w:val="auto"/>
          <w:sz w:val="20"/>
          <w:szCs w:val="20"/>
        </w:rPr>
        <w:t xml:space="preserve">Inactivación: es el acuerdo emitido por la Comisión </w:t>
      </w:r>
      <w:r w:rsidR="00CE747E" w:rsidRPr="00E61639">
        <w:rPr>
          <w:rFonts w:ascii="AvantGarde Bk BT" w:eastAsia="Questrial" w:hAnsi="AvantGarde Bk BT" w:cs="Questrial"/>
          <w:color w:val="auto"/>
          <w:sz w:val="20"/>
          <w:szCs w:val="20"/>
        </w:rPr>
        <w:t xml:space="preserve">Permanente </w:t>
      </w:r>
      <w:r w:rsidRPr="00E61639">
        <w:rPr>
          <w:rFonts w:ascii="AvantGarde Bk BT" w:eastAsia="Questrial" w:hAnsi="AvantGarde Bk BT" w:cs="Questrial"/>
          <w:color w:val="auto"/>
          <w:sz w:val="20"/>
          <w:szCs w:val="20"/>
        </w:rPr>
        <w:t>de Educación del</w:t>
      </w:r>
      <w:r w:rsidR="00CE747E" w:rsidRPr="00E61639">
        <w:rPr>
          <w:rFonts w:ascii="AvantGarde Bk BT" w:eastAsia="Questrial" w:hAnsi="AvantGarde Bk BT" w:cs="Questrial"/>
          <w:color w:val="auto"/>
          <w:sz w:val="20"/>
          <w:szCs w:val="20"/>
        </w:rPr>
        <w:t xml:space="preserve"> H. Consejo General Universitario</w:t>
      </w:r>
      <w:r w:rsidRPr="00E61639">
        <w:rPr>
          <w:rFonts w:ascii="AvantGarde Bk BT" w:eastAsia="Questrial" w:hAnsi="AvantGarde Bk BT" w:cs="Questrial"/>
          <w:color w:val="auto"/>
          <w:sz w:val="20"/>
          <w:szCs w:val="20"/>
        </w:rPr>
        <w:t>, mediante el cual se retira o cancela la autorización institucional con que cuenta alguna entidad de la Red Universitaria para la impartición de una carrera o programa académico;</w:t>
      </w:r>
    </w:p>
    <w:p w14:paraId="6DA4E1FE" w14:textId="77777777" w:rsidR="00EF34F4" w:rsidRPr="00E61639" w:rsidRDefault="00EF34F4" w:rsidP="00EF34F4">
      <w:pPr>
        <w:pStyle w:val="Prrafodelista"/>
        <w:numPr>
          <w:ilvl w:val="1"/>
          <w:numId w:val="3"/>
        </w:numPr>
        <w:jc w:val="both"/>
        <w:rPr>
          <w:rFonts w:ascii="AvantGarde Bk BT" w:eastAsia="Questrial" w:hAnsi="AvantGarde Bk BT" w:cs="Questrial"/>
          <w:color w:val="auto"/>
          <w:sz w:val="20"/>
          <w:szCs w:val="20"/>
        </w:rPr>
      </w:pPr>
      <w:r w:rsidRPr="00E61639">
        <w:rPr>
          <w:rFonts w:ascii="AvantGarde Bk BT" w:eastAsia="Questrial" w:hAnsi="AvantGarde Bk BT" w:cs="Questrial"/>
          <w:color w:val="auto"/>
          <w:sz w:val="20"/>
          <w:szCs w:val="20"/>
        </w:rPr>
        <w:t>Programa o carrera inactivo: es aquel que se encuentra suspendida la autorización en toda la Red Universitaria para ser impartido u ofrecido;</w:t>
      </w:r>
    </w:p>
    <w:p w14:paraId="697EBF89" w14:textId="5778B85B" w:rsidR="00EF34F4" w:rsidRPr="00E61639" w:rsidRDefault="00EF34F4" w:rsidP="00EF34F4">
      <w:pPr>
        <w:pStyle w:val="Prrafodelista"/>
        <w:numPr>
          <w:ilvl w:val="1"/>
          <w:numId w:val="3"/>
        </w:numPr>
        <w:jc w:val="both"/>
        <w:rPr>
          <w:rFonts w:ascii="AvantGarde Bk BT" w:eastAsia="Questrial" w:hAnsi="AvantGarde Bk BT" w:cs="Questrial"/>
          <w:color w:val="auto"/>
          <w:sz w:val="20"/>
          <w:szCs w:val="20"/>
        </w:rPr>
      </w:pPr>
      <w:r w:rsidRPr="00E61639">
        <w:rPr>
          <w:rFonts w:ascii="AvantGarde Bk BT" w:eastAsia="Questrial" w:hAnsi="AvantGarde Bk BT" w:cs="Questrial"/>
          <w:color w:val="auto"/>
          <w:sz w:val="20"/>
          <w:szCs w:val="20"/>
        </w:rPr>
        <w:t>Programa o carrera en liquidación: es aquel programa académico o carrera inactivo que cuenta con estudiantes vigentes</w:t>
      </w:r>
      <w:r w:rsidR="00CE747E" w:rsidRPr="00E61639">
        <w:rPr>
          <w:rFonts w:ascii="AvantGarde Bk BT" w:eastAsia="Questrial" w:hAnsi="AvantGarde Bk BT" w:cs="Questrial"/>
          <w:color w:val="auto"/>
          <w:sz w:val="20"/>
          <w:szCs w:val="20"/>
        </w:rPr>
        <w:t>, y</w:t>
      </w:r>
    </w:p>
    <w:p w14:paraId="58F6E3DE" w14:textId="625E2899" w:rsidR="003224C6" w:rsidRPr="00E61639" w:rsidRDefault="00EF34F4" w:rsidP="00E61639">
      <w:pPr>
        <w:pStyle w:val="Prrafodelista"/>
        <w:numPr>
          <w:ilvl w:val="1"/>
          <w:numId w:val="3"/>
        </w:numPr>
        <w:jc w:val="both"/>
        <w:rPr>
          <w:rFonts w:ascii="AvantGarde Bk BT" w:hAnsi="AvantGarde Bk BT" w:cs="Calibri"/>
          <w:color w:val="auto"/>
          <w:sz w:val="20"/>
          <w:szCs w:val="20"/>
        </w:rPr>
      </w:pPr>
      <w:r w:rsidRPr="00E61639">
        <w:rPr>
          <w:rFonts w:ascii="AvantGarde Bk BT" w:eastAsia="Questrial" w:hAnsi="AvantGarde Bk BT" w:cs="Questrial"/>
          <w:color w:val="auto"/>
          <w:sz w:val="20"/>
          <w:szCs w:val="20"/>
        </w:rPr>
        <w:t>Programa o carrera liquidado: es aquel programa académico o carrera que fue inactivo y que no cuenta con estudiantes vigentes.</w:t>
      </w:r>
      <w:r w:rsidR="003224C6" w:rsidRPr="00E61639">
        <w:rPr>
          <w:rFonts w:ascii="AvantGarde Bk BT" w:hAnsi="AvantGarde Bk BT" w:cs="Calibri"/>
          <w:color w:val="auto"/>
          <w:sz w:val="20"/>
          <w:szCs w:val="20"/>
        </w:rPr>
        <w:br w:type="page"/>
      </w:r>
    </w:p>
    <w:p w14:paraId="126B951F" w14:textId="016E6B3F" w:rsidR="00831FAE" w:rsidRDefault="00831FAE" w:rsidP="00EF34F4">
      <w:pPr>
        <w:pStyle w:val="Prrafodelista"/>
        <w:rPr>
          <w:rFonts w:ascii="AvantGarde Bk BT" w:hAnsi="AvantGarde Bk BT" w:cs="Calibri"/>
          <w:color w:val="000000" w:themeColor="text1"/>
          <w:sz w:val="20"/>
          <w:szCs w:val="20"/>
        </w:rPr>
      </w:pPr>
    </w:p>
    <w:p w14:paraId="04150C95" w14:textId="77777777" w:rsidR="00831FAE" w:rsidRDefault="00831FAE" w:rsidP="00EF34F4">
      <w:pPr>
        <w:pStyle w:val="Prrafodelista"/>
        <w:rPr>
          <w:rFonts w:ascii="AvantGarde Bk BT" w:hAnsi="AvantGarde Bk BT" w:cs="Calibri"/>
          <w:color w:val="000000" w:themeColor="text1"/>
          <w:sz w:val="20"/>
          <w:szCs w:val="20"/>
        </w:rPr>
      </w:pPr>
    </w:p>
    <w:p w14:paraId="1290B32A" w14:textId="32CBBAE7" w:rsidR="00EF34F4" w:rsidRPr="003224C6" w:rsidRDefault="00EF34F4" w:rsidP="00FF3955">
      <w:pPr>
        <w:pStyle w:val="Prrafodelista"/>
        <w:numPr>
          <w:ilvl w:val="0"/>
          <w:numId w:val="3"/>
        </w:numPr>
        <w:ind w:left="426" w:hanging="426"/>
        <w:jc w:val="both"/>
        <w:rPr>
          <w:rFonts w:ascii="AvantGarde Bk BT" w:eastAsia="Questrial" w:hAnsi="AvantGarde Bk BT" w:cs="Questrial"/>
          <w:sz w:val="20"/>
          <w:szCs w:val="20"/>
          <w:lang w:val="es-ES" w:eastAsia="es-MX"/>
        </w:rPr>
      </w:pPr>
      <w:proofErr w:type="gramStart"/>
      <w:r w:rsidRPr="003224C6">
        <w:rPr>
          <w:rFonts w:ascii="AvantGarde Bk BT" w:eastAsia="Questrial" w:hAnsi="AvantGarde Bk BT" w:cs="Questrial"/>
          <w:sz w:val="20"/>
          <w:szCs w:val="20"/>
          <w:lang w:val="es-ES" w:eastAsia="es-MX"/>
        </w:rPr>
        <w:t>Que</w:t>
      </w:r>
      <w:proofErr w:type="gramEnd"/>
      <w:r w:rsidRPr="003224C6">
        <w:rPr>
          <w:rFonts w:ascii="AvantGarde Bk BT" w:eastAsia="Questrial" w:hAnsi="AvantGarde Bk BT" w:cs="Questrial"/>
          <w:sz w:val="20"/>
          <w:szCs w:val="20"/>
          <w:lang w:val="es-ES" w:eastAsia="es-MX"/>
        </w:rPr>
        <w:t xml:space="preserve"> por lo anteriormente descrito, la inactivación del plan de estudios de Ingeniería Informática en el C</w:t>
      </w:r>
      <w:r w:rsidR="00FE4128" w:rsidRPr="003224C6">
        <w:rPr>
          <w:rFonts w:ascii="AvantGarde Bk BT" w:eastAsia="Questrial" w:hAnsi="AvantGarde Bk BT" w:cs="Questrial"/>
          <w:sz w:val="20"/>
          <w:szCs w:val="20"/>
          <w:lang w:val="es-ES" w:eastAsia="es-MX"/>
        </w:rPr>
        <w:t>U</w:t>
      </w:r>
      <w:r w:rsidRPr="003224C6">
        <w:rPr>
          <w:rFonts w:ascii="AvantGarde Bk BT" w:eastAsia="Questrial" w:hAnsi="AvantGarde Bk BT" w:cs="Questrial"/>
          <w:sz w:val="20"/>
          <w:szCs w:val="20"/>
          <w:lang w:val="es-ES" w:eastAsia="es-MX"/>
        </w:rPr>
        <w:t>Lagos, no tiene consecuencias laborales ni de implementación del programa educativo.</w:t>
      </w:r>
    </w:p>
    <w:p w14:paraId="4011E13E" w14:textId="77777777" w:rsidR="0064566C" w:rsidRPr="003224C6" w:rsidRDefault="0064566C" w:rsidP="00FF3955">
      <w:pPr>
        <w:pStyle w:val="Prrafodelista"/>
        <w:ind w:left="426"/>
        <w:jc w:val="both"/>
        <w:rPr>
          <w:rFonts w:ascii="AvantGarde Bk BT" w:eastAsia="Questrial" w:hAnsi="AvantGarde Bk BT" w:cs="Questrial"/>
          <w:sz w:val="20"/>
          <w:szCs w:val="20"/>
          <w:lang w:val="es-ES" w:eastAsia="es-MX"/>
        </w:rPr>
      </w:pPr>
    </w:p>
    <w:p w14:paraId="4FE6732B" w14:textId="7F033B64" w:rsidR="00792E7B" w:rsidRPr="003224C6" w:rsidRDefault="00792E7B"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es deseable que el aspirante a</w:t>
      </w:r>
      <w:r w:rsidR="00D96B19" w:rsidRPr="003224C6">
        <w:rPr>
          <w:rFonts w:ascii="AvantGarde Bk BT" w:eastAsia="Questrial" w:hAnsi="AvantGarde Bk BT" w:cs="Questrial"/>
          <w:sz w:val="20"/>
          <w:szCs w:val="20"/>
          <w:lang w:val="es-ES" w:eastAsia="es-MX"/>
        </w:rPr>
        <w:t xml:space="preserve"> Ingeniería </w:t>
      </w:r>
      <w:r w:rsidR="001E7347" w:rsidRPr="003224C6">
        <w:rPr>
          <w:rFonts w:ascii="AvantGarde Bk BT" w:eastAsia="Questrial" w:hAnsi="AvantGarde Bk BT" w:cs="Questrial"/>
          <w:sz w:val="20"/>
          <w:szCs w:val="20"/>
          <w:lang w:val="es-ES" w:eastAsia="es-MX"/>
        </w:rPr>
        <w:t xml:space="preserve">Informática </w:t>
      </w:r>
      <w:r w:rsidRPr="003224C6">
        <w:rPr>
          <w:rFonts w:ascii="AvantGarde Bk BT" w:eastAsia="Questrial" w:hAnsi="AvantGarde Bk BT" w:cs="Questrial"/>
          <w:sz w:val="20"/>
          <w:szCs w:val="20"/>
          <w:lang w:val="es-ES" w:eastAsia="es-MX"/>
        </w:rPr>
        <w:t>cuente con las competencias disciplinares básicas que constituyen el marco curricular común (MCC) del Sistema Nacional de Bachillerato (SNB) en los campos disciplinares de matemáticas, ciencias experimentales y comunicación</w:t>
      </w:r>
      <w:r w:rsidRPr="002229FD">
        <w:rPr>
          <w:rFonts w:ascii="AvantGarde Bk BT" w:eastAsia="Questrial" w:hAnsi="AvantGarde Bk BT" w:cs="Questrial"/>
          <w:sz w:val="20"/>
          <w:szCs w:val="20"/>
          <w:vertAlign w:val="superscript"/>
          <w:lang w:val="es-ES" w:eastAsia="es-MX"/>
        </w:rPr>
        <w:footnoteReference w:id="11"/>
      </w:r>
      <w:r w:rsidRPr="003224C6">
        <w:rPr>
          <w:rFonts w:ascii="AvantGarde Bk BT" w:eastAsia="Questrial" w:hAnsi="AvantGarde Bk BT" w:cs="Questrial"/>
          <w:sz w:val="20"/>
          <w:szCs w:val="20"/>
          <w:lang w:val="es-ES" w:eastAsia="es-MX"/>
        </w:rPr>
        <w:t>.</w:t>
      </w:r>
    </w:p>
    <w:p w14:paraId="573AAE52" w14:textId="77777777" w:rsidR="00866C97" w:rsidRPr="003224C6" w:rsidRDefault="00866C97" w:rsidP="00866C97">
      <w:pPr>
        <w:pStyle w:val="Prrafodelista"/>
        <w:ind w:left="426"/>
        <w:jc w:val="both"/>
        <w:rPr>
          <w:rFonts w:ascii="AvantGarde Bk BT" w:eastAsia="Questrial" w:hAnsi="AvantGarde Bk BT" w:cs="Questrial"/>
          <w:sz w:val="20"/>
          <w:szCs w:val="20"/>
          <w:lang w:val="es-ES" w:eastAsia="es-MX"/>
        </w:rPr>
      </w:pPr>
    </w:p>
    <w:p w14:paraId="2D36ECAE" w14:textId="7F6C135D" w:rsidR="00866C97" w:rsidRPr="003224C6" w:rsidRDefault="00866C97"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el </w:t>
      </w:r>
      <w:r w:rsidRPr="003224C6">
        <w:rPr>
          <w:rFonts w:ascii="AvantGarde Bk BT" w:eastAsia="Questrial" w:hAnsi="AvantGarde Bk BT" w:cs="Questrial"/>
          <w:b/>
          <w:sz w:val="20"/>
          <w:szCs w:val="20"/>
          <w:lang w:val="es-ES" w:eastAsia="es-MX"/>
        </w:rPr>
        <w:t>objetivo general</w:t>
      </w:r>
      <w:r w:rsidRPr="003224C6">
        <w:rPr>
          <w:rFonts w:ascii="AvantGarde Bk BT" w:eastAsia="Questrial" w:hAnsi="AvantGarde Bk BT" w:cs="Questrial"/>
          <w:sz w:val="20"/>
          <w:szCs w:val="20"/>
          <w:lang w:val="es-ES" w:eastAsia="es-MX"/>
        </w:rPr>
        <w:t xml:space="preserve"> del Programa Educativo (PE) es formar profesionistas en Ingeniería Informática para la sociedad digital y automatizada, capaces de construir, implementar y diseñar aplicaciones, servicios y metodologías bajo principios éticos con base en la correcta utilización de tecnologías frontera como Computación de Alto Desempeño, Tecnología Financiera, Bioinformática, Ciencia de Datos, Interfaz Humano Computadora, Ciberseguridad y Cómputo Cuántico.</w:t>
      </w:r>
    </w:p>
    <w:p w14:paraId="1115E88B" w14:textId="77777777" w:rsidR="00866C97" w:rsidRPr="003224C6" w:rsidRDefault="00866C97" w:rsidP="00866C97">
      <w:pPr>
        <w:pStyle w:val="Prrafodelista"/>
        <w:ind w:left="426"/>
        <w:jc w:val="both"/>
        <w:rPr>
          <w:rFonts w:ascii="AvantGarde Bk BT" w:eastAsia="Questrial" w:hAnsi="AvantGarde Bk BT" w:cs="Questrial"/>
          <w:sz w:val="20"/>
          <w:szCs w:val="20"/>
          <w:lang w:val="es-ES" w:eastAsia="es-MX"/>
        </w:rPr>
      </w:pPr>
    </w:p>
    <w:p w14:paraId="6FC7D236" w14:textId="77777777" w:rsidR="00866C97" w:rsidRPr="003224C6" w:rsidRDefault="00866C97"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los </w:t>
      </w:r>
      <w:r w:rsidRPr="003224C6">
        <w:rPr>
          <w:rFonts w:ascii="AvantGarde Bk BT" w:eastAsia="Questrial" w:hAnsi="AvantGarde Bk BT" w:cs="Questrial"/>
          <w:b/>
          <w:bCs/>
          <w:sz w:val="20"/>
          <w:szCs w:val="20"/>
          <w:lang w:val="es-ES" w:eastAsia="es-MX"/>
        </w:rPr>
        <w:t>objetivos específicos</w:t>
      </w:r>
      <w:r w:rsidRPr="003224C6">
        <w:rPr>
          <w:rFonts w:ascii="AvantGarde Bk BT" w:eastAsia="Questrial" w:hAnsi="AvantGarde Bk BT" w:cs="Questrial"/>
          <w:sz w:val="20"/>
          <w:szCs w:val="20"/>
          <w:lang w:val="es-ES" w:eastAsia="es-MX"/>
        </w:rPr>
        <w:t xml:space="preserve"> del PE son: </w:t>
      </w:r>
    </w:p>
    <w:p w14:paraId="5FD86304" w14:textId="77777777" w:rsidR="00866C97" w:rsidRPr="003224C6" w:rsidRDefault="00866C97" w:rsidP="00866C97">
      <w:pPr>
        <w:pStyle w:val="Prrafodelista"/>
        <w:rPr>
          <w:rFonts w:ascii="AvantGarde Bk BT" w:eastAsia="Questrial" w:hAnsi="AvantGarde Bk BT" w:cs="Questrial"/>
          <w:sz w:val="20"/>
          <w:szCs w:val="20"/>
          <w:lang w:val="es-ES" w:eastAsia="es-MX"/>
        </w:rPr>
      </w:pPr>
    </w:p>
    <w:p w14:paraId="1AD2A808" w14:textId="77777777" w:rsidR="00866C97" w:rsidRPr="003224C6" w:rsidRDefault="00866C97" w:rsidP="00A90003">
      <w:pPr>
        <w:pStyle w:val="Textoindependiente"/>
        <w:numPr>
          <w:ilvl w:val="1"/>
          <w:numId w:val="7"/>
        </w:numPr>
        <w:spacing w:before="92"/>
        <w:ind w:left="786" w:right="49"/>
        <w:rPr>
          <w:rFonts w:ascii="AvantGarde Bk BT" w:eastAsia="Questrial" w:hAnsi="AvantGarde Bk BT" w:cs="Questrial"/>
          <w:sz w:val="20"/>
          <w:lang w:val="es-ES" w:eastAsia="es-MX"/>
        </w:rPr>
      </w:pPr>
      <w:r w:rsidRPr="003224C6">
        <w:rPr>
          <w:rFonts w:ascii="AvantGarde Bk BT" w:eastAsia="Questrial" w:hAnsi="AvantGarde Bk BT" w:cs="Questrial"/>
          <w:sz w:val="20"/>
          <w:lang w:val="es-ES" w:eastAsia="es-MX"/>
        </w:rPr>
        <w:t xml:space="preserve">Desarrollar en el estudiante las capacidades técnicas, profesionales y/o de investigación necesarias para encontrar soluciones de software, mediante la planificación, análisis y ejecución en diversas plataformas; como, paralelas y distribuidas, considerando técnicas complejas de sistemas inteligentes en tiempo real, abstracción y representación de datos, manteniendo diseños efectivos de interacción e interfaz humana; </w:t>
      </w:r>
    </w:p>
    <w:p w14:paraId="1D4571FB" w14:textId="374E2FBE" w:rsidR="00866C97" w:rsidRPr="00E61639" w:rsidRDefault="00866C97" w:rsidP="00A90003">
      <w:pPr>
        <w:pStyle w:val="Textoindependiente"/>
        <w:numPr>
          <w:ilvl w:val="1"/>
          <w:numId w:val="7"/>
        </w:numPr>
        <w:spacing w:before="92"/>
        <w:ind w:left="786" w:right="49"/>
        <w:rPr>
          <w:rFonts w:ascii="AvantGarde Bk BT" w:eastAsia="Questrial" w:hAnsi="AvantGarde Bk BT" w:cs="Questrial"/>
          <w:color w:val="auto"/>
          <w:sz w:val="20"/>
          <w:lang w:val="es-ES" w:eastAsia="es-MX"/>
        </w:rPr>
      </w:pPr>
      <w:r w:rsidRPr="003224C6">
        <w:rPr>
          <w:rFonts w:ascii="AvantGarde Bk BT" w:eastAsia="Questrial" w:hAnsi="AvantGarde Bk BT" w:cs="Questrial"/>
          <w:sz w:val="20"/>
          <w:lang w:val="es-ES" w:eastAsia="es-MX"/>
        </w:rPr>
        <w:t>Impulsar en el estudiante la necesidad de adquirir y aumentar habilidades y actitudes sociales, que les permita el desempeño ético de su profesión</w:t>
      </w:r>
      <w:r w:rsidR="002229FD" w:rsidRPr="00E61639">
        <w:rPr>
          <w:rFonts w:ascii="AvantGarde Bk BT" w:eastAsia="Questrial" w:hAnsi="AvantGarde Bk BT" w:cs="Questrial"/>
          <w:color w:val="auto"/>
          <w:sz w:val="20"/>
        </w:rPr>
        <w:t>, y</w:t>
      </w:r>
    </w:p>
    <w:p w14:paraId="0C3258DE" w14:textId="77777777" w:rsidR="00866C97" w:rsidRPr="00E61639" w:rsidRDefault="00866C97" w:rsidP="00866C97">
      <w:pPr>
        <w:pStyle w:val="Textoindependiente"/>
        <w:rPr>
          <w:rFonts w:ascii="AvantGarde Bk BT" w:eastAsia="Questrial" w:hAnsi="AvantGarde Bk BT" w:cs="Questrial"/>
          <w:color w:val="auto"/>
          <w:sz w:val="20"/>
          <w:lang w:val="es-ES" w:eastAsia="es-MX"/>
        </w:rPr>
      </w:pPr>
    </w:p>
    <w:p w14:paraId="0287F659" w14:textId="4FCEF3D7" w:rsidR="00866C97" w:rsidRPr="003224C6" w:rsidRDefault="00866C97" w:rsidP="00A90003">
      <w:pPr>
        <w:pStyle w:val="Textoindependiente"/>
        <w:numPr>
          <w:ilvl w:val="1"/>
          <w:numId w:val="7"/>
        </w:numPr>
        <w:ind w:left="786" w:right="49"/>
        <w:rPr>
          <w:rFonts w:ascii="AvantGarde Bk BT" w:eastAsia="Questrial" w:hAnsi="AvantGarde Bk BT" w:cs="Questrial"/>
          <w:sz w:val="20"/>
          <w:lang w:val="es-ES" w:eastAsia="es-MX"/>
        </w:rPr>
      </w:pPr>
      <w:r w:rsidRPr="00E61639">
        <w:rPr>
          <w:rFonts w:ascii="AvantGarde Bk BT" w:eastAsia="Questrial" w:hAnsi="AvantGarde Bk BT" w:cs="Questrial"/>
          <w:color w:val="auto"/>
          <w:sz w:val="20"/>
          <w:lang w:val="es-ES" w:eastAsia="es-MX"/>
        </w:rPr>
        <w:t>Fomentar en el estudiante las capacidades</w:t>
      </w:r>
      <w:r w:rsidR="00963201" w:rsidRPr="00E61639">
        <w:rPr>
          <w:rFonts w:ascii="AvantGarde Bk BT" w:eastAsia="Questrial" w:hAnsi="AvantGarde Bk BT" w:cs="Questrial"/>
          <w:color w:val="auto"/>
          <w:sz w:val="20"/>
          <w:lang w:val="es-ES" w:eastAsia="es-MX"/>
        </w:rPr>
        <w:t xml:space="preserve"> y habilidades</w:t>
      </w:r>
      <w:r w:rsidRPr="00E61639">
        <w:rPr>
          <w:rFonts w:ascii="AvantGarde Bk BT" w:eastAsia="Questrial" w:hAnsi="AvantGarde Bk BT" w:cs="Questrial"/>
          <w:color w:val="auto"/>
          <w:sz w:val="20"/>
          <w:lang w:val="es-ES" w:eastAsia="es-MX"/>
        </w:rPr>
        <w:t xml:space="preserve"> técnicas</w:t>
      </w:r>
      <w:r w:rsidRPr="003224C6">
        <w:rPr>
          <w:rFonts w:ascii="AvantGarde Bk BT" w:eastAsia="Questrial" w:hAnsi="AvantGarde Bk BT" w:cs="Questrial"/>
          <w:sz w:val="20"/>
          <w:lang w:val="es-ES" w:eastAsia="es-MX"/>
        </w:rPr>
        <w:t>, buscando un entorno sostenible y centrado en las personas, que transforme los diversos sectores de la sociedad que dependen de las tecnologías de la información.</w:t>
      </w:r>
    </w:p>
    <w:p w14:paraId="2A842B41" w14:textId="77777777" w:rsidR="00792E7B" w:rsidRPr="003224C6" w:rsidRDefault="00792E7B" w:rsidP="00792E7B">
      <w:pPr>
        <w:ind w:left="426" w:hanging="426"/>
        <w:jc w:val="both"/>
        <w:rPr>
          <w:rFonts w:ascii="AvantGarde Bk BT" w:eastAsia="Questrial" w:hAnsi="AvantGarde Bk BT" w:cs="Questrial"/>
          <w:color w:val="000000"/>
          <w:sz w:val="20"/>
          <w:szCs w:val="20"/>
          <w:lang w:val="es-ES" w:eastAsia="es-MX"/>
        </w:rPr>
      </w:pPr>
    </w:p>
    <w:p w14:paraId="4F1ED8A4" w14:textId="0358107A" w:rsidR="009F264F" w:rsidRPr="003224C6" w:rsidRDefault="00792E7B"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Que el </w:t>
      </w:r>
      <w:r w:rsidRPr="003224C6">
        <w:rPr>
          <w:rFonts w:ascii="AvantGarde Bk BT" w:eastAsia="Questrial" w:hAnsi="AvantGarde Bk BT" w:cs="Questrial"/>
          <w:b/>
          <w:sz w:val="20"/>
          <w:szCs w:val="20"/>
          <w:lang w:val="es-ES" w:eastAsia="es-MX"/>
        </w:rPr>
        <w:t>egresado</w:t>
      </w:r>
      <w:r w:rsidRPr="003224C6">
        <w:rPr>
          <w:rFonts w:ascii="AvantGarde Bk BT" w:eastAsia="Questrial" w:hAnsi="AvantGarde Bk BT" w:cs="Questrial"/>
          <w:sz w:val="20"/>
          <w:szCs w:val="20"/>
          <w:lang w:val="es-ES" w:eastAsia="es-MX"/>
        </w:rPr>
        <w:t xml:space="preserve"> de Ingeniería </w:t>
      </w:r>
      <w:r w:rsidR="009F264F" w:rsidRPr="003224C6">
        <w:rPr>
          <w:rFonts w:ascii="AvantGarde Bk BT" w:eastAsia="Questrial" w:hAnsi="AvantGarde Bk BT" w:cs="Questrial"/>
          <w:sz w:val="20"/>
          <w:szCs w:val="20"/>
          <w:lang w:val="es-ES" w:eastAsia="es-MX"/>
        </w:rPr>
        <w:t>Informática será un ciudadano de la sociedad digital y automatizada, capaz de construir, implementar y diseñar aplicaciones, servicios y metodologías bajo principios éticos con base en la correcta utilización de tecnologías frontera como Computación de Alto Desempeño, Tecnología financiera, Bioinformática, Ciencia de Datos, Interfaz Humano Computadora, Ciberseguridad y Cómputo cuántico. Se enfocará en encontrar soluciones de software, mediante la planificación, análisis y ejecución en diversas plataformas; como, paralelas y distribuidas, considerando técnicas complejas de sistemas inteligentes en tiempo real, abstracción y representación de datos, manteniendo diseños efectivos de interacción e interfaz humana. Pondrá estas habilidades al servicio de la sociedad buscando un entorno sostenible y centrado en las personas que transformen los diversos sectores de la sociedad que dependen de las tecnologías de la información.</w:t>
      </w:r>
    </w:p>
    <w:p w14:paraId="647CBB9C" w14:textId="205D84FA" w:rsidR="002B420C" w:rsidRPr="003224C6" w:rsidRDefault="002B420C" w:rsidP="002B420C">
      <w:pPr>
        <w:pStyle w:val="Prrafodelista"/>
        <w:ind w:left="426"/>
        <w:jc w:val="both"/>
        <w:rPr>
          <w:rFonts w:ascii="AvantGarde Bk BT" w:eastAsia="Questrial" w:hAnsi="AvantGarde Bk BT" w:cs="Questrial"/>
          <w:sz w:val="20"/>
          <w:szCs w:val="20"/>
          <w:lang w:val="es-ES" w:eastAsia="es-MX"/>
        </w:rPr>
      </w:pPr>
    </w:p>
    <w:p w14:paraId="50F7ADC6" w14:textId="1D7632E8" w:rsidR="002B420C" w:rsidRPr="00E61639" w:rsidRDefault="002B420C" w:rsidP="002B420C">
      <w:pPr>
        <w:pStyle w:val="Textoindependiente"/>
        <w:ind w:left="426" w:right="38"/>
        <w:rPr>
          <w:rFonts w:ascii="AvantGarde Bk BT" w:eastAsia="Questrial" w:hAnsi="AvantGarde Bk BT" w:cs="Questrial"/>
          <w:color w:val="auto"/>
          <w:sz w:val="20"/>
          <w:lang w:val="es-ES" w:eastAsia="es-MX"/>
        </w:rPr>
      </w:pPr>
      <w:r w:rsidRPr="003224C6">
        <w:rPr>
          <w:rFonts w:ascii="AvantGarde Bk BT" w:eastAsia="Questrial" w:hAnsi="AvantGarde Bk BT" w:cs="Questrial"/>
          <w:sz w:val="20"/>
          <w:lang w:val="es-ES" w:eastAsia="es-MX"/>
        </w:rPr>
        <w:t>El (La) Ingeniero(a)</w:t>
      </w:r>
      <w:r w:rsidR="002A22CC">
        <w:rPr>
          <w:rFonts w:ascii="AvantGarde Bk BT" w:eastAsia="Questrial" w:hAnsi="AvantGarde Bk BT" w:cs="Questrial"/>
          <w:sz w:val="20"/>
          <w:lang w:val="es-ES" w:eastAsia="es-MX"/>
        </w:rPr>
        <w:t xml:space="preserve"> </w:t>
      </w:r>
      <w:r w:rsidR="002A22CC" w:rsidRPr="00E61639">
        <w:rPr>
          <w:rFonts w:ascii="AvantGarde Bk BT" w:eastAsia="Questrial" w:hAnsi="AvantGarde Bk BT" w:cs="Questrial"/>
          <w:color w:val="auto"/>
          <w:sz w:val="20"/>
          <w:lang w:val="es-ES" w:eastAsia="es-MX"/>
        </w:rPr>
        <w:t>en</w:t>
      </w:r>
      <w:r w:rsidRPr="00E61639">
        <w:rPr>
          <w:rFonts w:ascii="AvantGarde Bk BT" w:eastAsia="Questrial" w:hAnsi="AvantGarde Bk BT" w:cs="Questrial"/>
          <w:color w:val="auto"/>
          <w:sz w:val="20"/>
          <w:lang w:val="es-ES" w:eastAsia="es-MX"/>
        </w:rPr>
        <w:t xml:space="preserve"> Informática está en condiciones de mostrar evidencias de las competencias genéricas y profesionales adquiridas durante su trayectoria académica, mismas que se enumeran a continuación:</w:t>
      </w:r>
    </w:p>
    <w:p w14:paraId="48D2564D" w14:textId="77777777" w:rsidR="002B420C" w:rsidRPr="00E61639" w:rsidRDefault="002B420C" w:rsidP="002B420C">
      <w:pPr>
        <w:pStyle w:val="Textoindependiente"/>
        <w:spacing w:before="92"/>
        <w:ind w:left="786" w:right="987"/>
        <w:rPr>
          <w:rFonts w:ascii="AvantGarde Bk BT" w:eastAsia="Questrial" w:hAnsi="AvantGarde Bk BT" w:cs="Questrial"/>
          <w:color w:val="auto"/>
          <w:sz w:val="20"/>
          <w:lang w:val="es-ES" w:eastAsia="es-MX"/>
        </w:rPr>
      </w:pPr>
    </w:p>
    <w:p w14:paraId="4845ABDA" w14:textId="4B03E260" w:rsidR="005B2DC3" w:rsidRPr="00E61639" w:rsidRDefault="002B420C" w:rsidP="00A90003">
      <w:pPr>
        <w:pStyle w:val="Textoindependiente"/>
        <w:numPr>
          <w:ilvl w:val="0"/>
          <w:numId w:val="8"/>
        </w:numPr>
        <w:spacing w:before="92"/>
        <w:ind w:right="49"/>
        <w:rPr>
          <w:rFonts w:ascii="AvantGarde Bk BT" w:eastAsia="Questrial" w:hAnsi="AvantGarde Bk BT" w:cs="Questrial"/>
          <w:color w:val="auto"/>
          <w:sz w:val="20"/>
          <w:lang w:val="es-ES" w:eastAsia="es-MX"/>
        </w:rPr>
      </w:pPr>
      <w:r w:rsidRPr="00E61639">
        <w:rPr>
          <w:rFonts w:ascii="AvantGarde Bk BT" w:eastAsia="Questrial" w:hAnsi="AvantGarde Bk BT" w:cs="Questrial"/>
          <w:color w:val="auto"/>
          <w:sz w:val="20"/>
          <w:lang w:val="es-ES" w:eastAsia="es-MX"/>
        </w:rPr>
        <w:t>Capacidad de desarrollar y evaluar técnicas avanzadas de análisis, minería de datos y aprendizaje automático y modelos predictivos sobre datos masivos (Big Data);</w:t>
      </w:r>
    </w:p>
    <w:p w14:paraId="33DEA8E8" w14:textId="37B28F40" w:rsidR="002B420C" w:rsidRPr="00E61639" w:rsidRDefault="002B420C" w:rsidP="00A90003">
      <w:pPr>
        <w:pStyle w:val="Textoindependiente"/>
        <w:numPr>
          <w:ilvl w:val="0"/>
          <w:numId w:val="8"/>
        </w:numPr>
        <w:spacing w:before="92"/>
        <w:ind w:right="49"/>
        <w:rPr>
          <w:rFonts w:ascii="AvantGarde Bk BT" w:eastAsia="Questrial" w:hAnsi="AvantGarde Bk BT" w:cs="Questrial"/>
          <w:color w:val="auto"/>
          <w:sz w:val="20"/>
          <w:lang w:val="es-ES" w:eastAsia="es-MX"/>
        </w:rPr>
      </w:pPr>
      <w:r w:rsidRPr="00E61639">
        <w:rPr>
          <w:rFonts w:ascii="AvantGarde Bk BT" w:eastAsia="Questrial" w:hAnsi="AvantGarde Bk BT" w:cs="Questrial"/>
          <w:color w:val="auto"/>
          <w:sz w:val="20"/>
          <w:lang w:val="es-ES" w:eastAsia="es-MX"/>
        </w:rPr>
        <w:t>Capacidad para la elaboración, planificación estratégica, dirección, coordinación y gestión técnica y económica de proyectos en todos los ámbitos de la Ingeniería Informática siguiendo criterios de calidad y medioambientales;</w:t>
      </w:r>
    </w:p>
    <w:p w14:paraId="0002968A" w14:textId="3F11AC40" w:rsidR="002B420C" w:rsidRPr="00E61639" w:rsidRDefault="002B420C" w:rsidP="00A90003">
      <w:pPr>
        <w:pStyle w:val="Textoindependiente"/>
        <w:numPr>
          <w:ilvl w:val="0"/>
          <w:numId w:val="8"/>
        </w:numPr>
        <w:spacing w:before="92"/>
        <w:ind w:right="49"/>
        <w:rPr>
          <w:rFonts w:ascii="AvantGarde Bk BT" w:eastAsia="Questrial" w:hAnsi="AvantGarde Bk BT" w:cs="Questrial"/>
          <w:color w:val="auto"/>
          <w:sz w:val="20"/>
          <w:lang w:val="es-ES" w:eastAsia="es-MX"/>
        </w:rPr>
      </w:pPr>
      <w:r w:rsidRPr="00E61639">
        <w:rPr>
          <w:rFonts w:ascii="AvantGarde Bk BT" w:eastAsia="Questrial" w:hAnsi="AvantGarde Bk BT" w:cs="Questrial"/>
          <w:color w:val="auto"/>
          <w:sz w:val="20"/>
          <w:lang w:val="es-ES" w:eastAsia="es-MX"/>
        </w:rPr>
        <w:t>Capacidad para comprender y aplicar los principios y las técnicas de gestión de la calidad y de la innovación tecnológica en las organizaciones</w:t>
      </w:r>
      <w:r w:rsidR="002A22CC" w:rsidRPr="00E61639">
        <w:rPr>
          <w:rFonts w:ascii="AvantGarde Bk BT" w:eastAsia="Questrial" w:hAnsi="AvantGarde Bk BT" w:cs="Questrial"/>
          <w:color w:val="auto"/>
          <w:sz w:val="20"/>
        </w:rPr>
        <w:t>, y</w:t>
      </w:r>
    </w:p>
    <w:p w14:paraId="7E55DFD4" w14:textId="659B597D" w:rsidR="002B420C" w:rsidRPr="003224C6" w:rsidRDefault="002B420C" w:rsidP="00A90003">
      <w:pPr>
        <w:pStyle w:val="Textoindependiente"/>
        <w:numPr>
          <w:ilvl w:val="0"/>
          <w:numId w:val="8"/>
        </w:numPr>
        <w:spacing w:before="92"/>
        <w:ind w:right="49"/>
        <w:rPr>
          <w:rFonts w:ascii="AvantGarde Bk BT" w:eastAsia="Questrial" w:hAnsi="AvantGarde Bk BT" w:cs="Questrial"/>
          <w:sz w:val="20"/>
          <w:lang w:val="es-ES" w:eastAsia="es-MX"/>
        </w:rPr>
      </w:pPr>
      <w:r w:rsidRPr="003224C6">
        <w:rPr>
          <w:rFonts w:ascii="AvantGarde Bk BT" w:eastAsia="Questrial" w:hAnsi="AvantGarde Bk BT" w:cs="Questrial"/>
          <w:sz w:val="20"/>
          <w:lang w:val="es-ES" w:eastAsia="es-MX"/>
        </w:rPr>
        <w:t>Capacidad de integrar tecnologías y sistemas propios de la Inteligencia Artificial, con carácter generalista, y en contextos más amplios y multidisciplinares.</w:t>
      </w:r>
    </w:p>
    <w:p w14:paraId="198E95E5" w14:textId="77777777" w:rsidR="002B420C" w:rsidRPr="003224C6" w:rsidRDefault="002B420C" w:rsidP="002B420C">
      <w:pPr>
        <w:pStyle w:val="Ttulo6"/>
        <w:ind w:firstLine="360"/>
        <w:rPr>
          <w:rFonts w:ascii="AvantGarde Bk BT" w:eastAsia="Questrial" w:hAnsi="AvantGarde Bk BT" w:cs="Questrial"/>
          <w:b w:val="0"/>
          <w:bCs w:val="0"/>
          <w:sz w:val="20"/>
          <w:szCs w:val="20"/>
          <w:lang w:val="es-ES" w:eastAsia="es-MX"/>
        </w:rPr>
      </w:pPr>
      <w:r w:rsidRPr="003224C6">
        <w:rPr>
          <w:rFonts w:ascii="AvantGarde Bk BT" w:eastAsia="Questrial" w:hAnsi="AvantGarde Bk BT" w:cs="Questrial"/>
          <w:b w:val="0"/>
          <w:bCs w:val="0"/>
          <w:sz w:val="20"/>
          <w:szCs w:val="20"/>
          <w:lang w:val="es-ES" w:eastAsia="es-MX"/>
        </w:rPr>
        <w:t>Competencias por módulos:</w:t>
      </w:r>
    </w:p>
    <w:p w14:paraId="0E193255" w14:textId="77777777" w:rsidR="002B420C" w:rsidRPr="003224C6" w:rsidRDefault="002B420C" w:rsidP="002B420C">
      <w:pPr>
        <w:pStyle w:val="Textoindependiente"/>
        <w:spacing w:before="92"/>
        <w:ind w:left="720" w:right="987"/>
        <w:rPr>
          <w:rFonts w:ascii="AvantGarde Bk BT" w:eastAsia="Questrial" w:hAnsi="AvantGarde Bk BT" w:cs="Questrial"/>
          <w:sz w:val="20"/>
          <w:lang w:val="es-ES" w:eastAsia="es-MX"/>
        </w:rPr>
      </w:pPr>
    </w:p>
    <w:p w14:paraId="7F6A825B" w14:textId="50B9877A" w:rsidR="002B420C" w:rsidRPr="003224C6" w:rsidRDefault="002B420C" w:rsidP="00A90003">
      <w:pPr>
        <w:pStyle w:val="Textoindependiente"/>
        <w:numPr>
          <w:ilvl w:val="0"/>
          <w:numId w:val="9"/>
        </w:numPr>
        <w:spacing w:before="92"/>
        <w:ind w:right="49"/>
        <w:rPr>
          <w:rFonts w:ascii="AvantGarde Bk BT" w:eastAsia="Questrial" w:hAnsi="AvantGarde Bk BT" w:cs="Questrial"/>
          <w:sz w:val="20"/>
          <w:lang w:val="es-ES" w:eastAsia="es-MX"/>
        </w:rPr>
      </w:pPr>
      <w:r w:rsidRPr="003224C6">
        <w:rPr>
          <w:rFonts w:ascii="AvantGarde Bk BT" w:eastAsia="Questrial" w:hAnsi="AvantGarde Bk BT" w:cs="Questrial"/>
          <w:sz w:val="20"/>
          <w:lang w:val="es-ES" w:eastAsia="es-MX"/>
        </w:rPr>
        <w:t>Módulo Bio-informática</w:t>
      </w:r>
      <w:r w:rsidR="00953F36" w:rsidRPr="003224C6">
        <w:rPr>
          <w:rFonts w:ascii="AvantGarde Bk BT" w:eastAsia="Questrial" w:hAnsi="AvantGarde Bk BT" w:cs="Questrial"/>
          <w:sz w:val="20"/>
          <w:lang w:val="es-ES" w:eastAsia="es-MX"/>
        </w:rPr>
        <w:t>: analiza, comprende, abstrae y modela problemas específicos de la biomedicina, en términos de los datos, información y conocimiento de los componentes;</w:t>
      </w:r>
    </w:p>
    <w:p w14:paraId="3417C968" w14:textId="3F528848" w:rsidR="002B420C" w:rsidRPr="003224C6" w:rsidRDefault="00953F36" w:rsidP="00A90003">
      <w:pPr>
        <w:pStyle w:val="Textoindependiente"/>
        <w:numPr>
          <w:ilvl w:val="0"/>
          <w:numId w:val="9"/>
        </w:numPr>
        <w:spacing w:before="92"/>
        <w:ind w:right="49"/>
        <w:rPr>
          <w:rFonts w:ascii="AvantGarde Bk BT" w:eastAsia="Questrial" w:hAnsi="AvantGarde Bk BT" w:cs="Questrial"/>
          <w:sz w:val="20"/>
          <w:lang w:val="es-ES" w:eastAsia="es-MX"/>
        </w:rPr>
      </w:pPr>
      <w:r w:rsidRPr="003224C6">
        <w:rPr>
          <w:rFonts w:ascii="AvantGarde Bk BT" w:eastAsia="Questrial" w:hAnsi="AvantGarde Bk BT" w:cs="Questrial"/>
          <w:sz w:val="20"/>
          <w:lang w:val="es-ES" w:eastAsia="es-MX"/>
        </w:rPr>
        <w:t>Módulo Cómputo Cuántico: s</w:t>
      </w:r>
      <w:r w:rsidR="002B420C" w:rsidRPr="003224C6">
        <w:rPr>
          <w:rFonts w:ascii="AvantGarde Bk BT" w:eastAsia="Questrial" w:hAnsi="AvantGarde Bk BT" w:cs="Questrial"/>
          <w:sz w:val="20"/>
          <w:lang w:val="es-ES" w:eastAsia="es-MX"/>
        </w:rPr>
        <w:t>er capaz de incorporarse provechosamente a un proyecto de investigación fundamental o aplicada involucrando aspectos cuánticos y de resolver problemas e</w:t>
      </w:r>
      <w:r w:rsidRPr="003224C6">
        <w:rPr>
          <w:rFonts w:ascii="AvantGarde Bk BT" w:eastAsia="Questrial" w:hAnsi="AvantGarde Bk BT" w:cs="Questrial"/>
          <w:sz w:val="20"/>
          <w:lang w:val="es-ES" w:eastAsia="es-MX"/>
        </w:rPr>
        <w:t>n entornos multidisciplinares;</w:t>
      </w:r>
      <w:r w:rsidR="002B420C" w:rsidRPr="003224C6">
        <w:rPr>
          <w:rFonts w:ascii="AvantGarde Bk BT" w:eastAsia="Questrial" w:hAnsi="AvantGarde Bk BT" w:cs="Questrial"/>
          <w:sz w:val="20"/>
          <w:lang w:val="es-ES" w:eastAsia="es-MX"/>
        </w:rPr>
        <w:t xml:space="preserve"> </w:t>
      </w:r>
    </w:p>
    <w:p w14:paraId="0F966770" w14:textId="22E9ABAE" w:rsidR="003224C6" w:rsidRDefault="00953F36" w:rsidP="00A90003">
      <w:pPr>
        <w:pStyle w:val="Textoindependiente"/>
        <w:numPr>
          <w:ilvl w:val="0"/>
          <w:numId w:val="9"/>
        </w:numPr>
        <w:spacing w:before="92"/>
        <w:ind w:right="49"/>
        <w:rPr>
          <w:rFonts w:ascii="AvantGarde Bk BT" w:eastAsia="Questrial" w:hAnsi="AvantGarde Bk BT" w:cs="Questrial"/>
          <w:sz w:val="20"/>
          <w:lang w:val="es-ES" w:eastAsia="es-MX"/>
        </w:rPr>
      </w:pPr>
      <w:r w:rsidRPr="003224C6">
        <w:rPr>
          <w:rFonts w:ascii="AvantGarde Bk BT" w:eastAsia="Questrial" w:hAnsi="AvantGarde Bk BT" w:cs="Questrial"/>
          <w:sz w:val="20"/>
          <w:lang w:val="es-ES" w:eastAsia="es-MX"/>
        </w:rPr>
        <w:t>Módulo Tecnología Financiera: s</w:t>
      </w:r>
      <w:r w:rsidR="002B420C" w:rsidRPr="003224C6">
        <w:rPr>
          <w:rFonts w:ascii="AvantGarde Bk BT" w:eastAsia="Questrial" w:hAnsi="AvantGarde Bk BT" w:cs="Questrial"/>
          <w:sz w:val="20"/>
          <w:lang w:val="es-ES" w:eastAsia="es-MX"/>
        </w:rPr>
        <w:t>er capaz de desarrollar modelos de negocio adaptados a los cambios tecnológicos que se está sufriendo en los entornos de l</w:t>
      </w:r>
      <w:r w:rsidRPr="003224C6">
        <w:rPr>
          <w:rFonts w:ascii="AvantGarde Bk BT" w:eastAsia="Questrial" w:hAnsi="AvantGarde Bk BT" w:cs="Questrial"/>
          <w:sz w:val="20"/>
          <w:lang w:val="es-ES" w:eastAsia="es-MX"/>
        </w:rPr>
        <w:t>a industria Fintech;</w:t>
      </w:r>
    </w:p>
    <w:p w14:paraId="180AE033" w14:textId="484011A8" w:rsidR="002B420C" w:rsidRPr="00E61639" w:rsidRDefault="00953F36" w:rsidP="00A90003">
      <w:pPr>
        <w:pStyle w:val="Textoindependiente"/>
        <w:numPr>
          <w:ilvl w:val="0"/>
          <w:numId w:val="9"/>
        </w:numPr>
        <w:spacing w:before="92"/>
        <w:ind w:right="49"/>
        <w:rPr>
          <w:rFonts w:ascii="AvantGarde Bk BT" w:eastAsia="Questrial" w:hAnsi="AvantGarde Bk BT" w:cs="Questrial"/>
          <w:color w:val="auto"/>
          <w:sz w:val="20"/>
          <w:lang w:val="es-ES" w:eastAsia="es-MX"/>
        </w:rPr>
      </w:pPr>
      <w:r w:rsidRPr="003224C6">
        <w:rPr>
          <w:rFonts w:ascii="AvantGarde Bk BT" w:eastAsia="Questrial" w:hAnsi="AvantGarde Bk BT" w:cs="Questrial"/>
          <w:sz w:val="20"/>
          <w:lang w:val="es-ES" w:eastAsia="es-MX"/>
        </w:rPr>
        <w:t>Módulo Ciber-seguridad: e</w:t>
      </w:r>
      <w:r w:rsidR="002B420C" w:rsidRPr="003224C6">
        <w:rPr>
          <w:rFonts w:ascii="AvantGarde Bk BT" w:eastAsia="Questrial" w:hAnsi="AvantGarde Bk BT" w:cs="Questrial"/>
          <w:sz w:val="20"/>
          <w:lang w:val="es-ES" w:eastAsia="es-MX"/>
        </w:rPr>
        <w:t xml:space="preserve">fectuar las tareas de auditorías de los </w:t>
      </w:r>
      <w:r w:rsidR="002B420C" w:rsidRPr="00E61639">
        <w:rPr>
          <w:rFonts w:ascii="AvantGarde Bk BT" w:eastAsia="Questrial" w:hAnsi="AvantGarde Bk BT" w:cs="Questrial"/>
          <w:color w:val="auto"/>
          <w:sz w:val="20"/>
          <w:lang w:val="es-ES" w:eastAsia="es-MX"/>
        </w:rPr>
        <w:t>sistemas</w:t>
      </w:r>
      <w:r w:rsidR="001059D4" w:rsidRPr="00E61639">
        <w:rPr>
          <w:rFonts w:ascii="AvantGarde Bk BT" w:eastAsia="Questrial" w:hAnsi="AvantGarde Bk BT" w:cs="Questrial"/>
          <w:color w:val="auto"/>
          <w:sz w:val="20"/>
          <w:lang w:val="es-ES" w:eastAsia="es-MX"/>
        </w:rPr>
        <w:t xml:space="preserve"> informáticos</w:t>
      </w:r>
      <w:r w:rsidR="002B420C" w:rsidRPr="00E61639">
        <w:rPr>
          <w:rFonts w:ascii="AvantGarde Bk BT" w:eastAsia="Questrial" w:hAnsi="AvantGarde Bk BT" w:cs="Questrial"/>
          <w:color w:val="auto"/>
          <w:sz w:val="20"/>
          <w:lang w:val="es-ES" w:eastAsia="es-MX"/>
        </w:rPr>
        <w:t>. Realizar arbitrajes, peritajes y tasaciones relacionados con los si</w:t>
      </w:r>
      <w:r w:rsidRPr="00E61639">
        <w:rPr>
          <w:rFonts w:ascii="AvantGarde Bk BT" w:eastAsia="Questrial" w:hAnsi="AvantGarde Bk BT" w:cs="Questrial"/>
          <w:color w:val="auto"/>
          <w:sz w:val="20"/>
          <w:lang w:val="es-ES" w:eastAsia="es-MX"/>
        </w:rPr>
        <w:t>stemas informáticos;</w:t>
      </w:r>
    </w:p>
    <w:p w14:paraId="7447B3F4" w14:textId="41F2DA8D" w:rsidR="002B420C" w:rsidRPr="00E61639" w:rsidRDefault="00953F36" w:rsidP="00A90003">
      <w:pPr>
        <w:pStyle w:val="Textoindependiente"/>
        <w:numPr>
          <w:ilvl w:val="0"/>
          <w:numId w:val="9"/>
        </w:numPr>
        <w:spacing w:before="92"/>
        <w:ind w:right="49"/>
        <w:rPr>
          <w:rFonts w:ascii="AvantGarde Bk BT" w:eastAsia="Questrial" w:hAnsi="AvantGarde Bk BT" w:cs="Questrial"/>
          <w:color w:val="auto"/>
          <w:sz w:val="20"/>
          <w:lang w:val="es-ES" w:eastAsia="es-MX"/>
        </w:rPr>
      </w:pPr>
      <w:r w:rsidRPr="00E61639">
        <w:rPr>
          <w:rFonts w:ascii="AvantGarde Bk BT" w:eastAsia="Questrial" w:hAnsi="AvantGarde Bk BT" w:cs="Questrial"/>
          <w:color w:val="auto"/>
          <w:sz w:val="20"/>
          <w:lang w:val="es-ES" w:eastAsia="es-MX"/>
        </w:rPr>
        <w:t>Módulo Arquitecturas múltiples en la nube: d</w:t>
      </w:r>
      <w:r w:rsidR="002B420C" w:rsidRPr="00E61639">
        <w:rPr>
          <w:rFonts w:ascii="AvantGarde Bk BT" w:eastAsia="Questrial" w:hAnsi="AvantGarde Bk BT" w:cs="Questrial"/>
          <w:color w:val="auto"/>
          <w:sz w:val="20"/>
          <w:lang w:val="es-ES" w:eastAsia="es-MX"/>
        </w:rPr>
        <w:t xml:space="preserve">esplegar y adaptar servicios y aplicaciones </w:t>
      </w:r>
      <w:proofErr w:type="spellStart"/>
      <w:r w:rsidR="002B420C" w:rsidRPr="00E61639">
        <w:rPr>
          <w:rFonts w:ascii="AvantGarde Bk BT" w:eastAsia="Questrial" w:hAnsi="AvantGarde Bk BT" w:cs="Questrial"/>
          <w:color w:val="auto"/>
          <w:sz w:val="20"/>
          <w:lang w:val="es-ES" w:eastAsia="es-MX"/>
        </w:rPr>
        <w:t>geodistribuidas</w:t>
      </w:r>
      <w:proofErr w:type="spellEnd"/>
      <w:r w:rsidR="002B420C" w:rsidRPr="00E61639">
        <w:rPr>
          <w:rFonts w:ascii="AvantGarde Bk BT" w:eastAsia="Questrial" w:hAnsi="AvantGarde Bk BT" w:cs="Questrial"/>
          <w:color w:val="auto"/>
          <w:sz w:val="20"/>
          <w:lang w:val="es-ES" w:eastAsia="es-MX"/>
        </w:rPr>
        <w:t xml:space="preserve"> en dispositivos móviles orientadas a las infraestructuras Clo</w:t>
      </w:r>
      <w:r w:rsidRPr="00E61639">
        <w:rPr>
          <w:rFonts w:ascii="AvantGarde Bk BT" w:eastAsia="Questrial" w:hAnsi="AvantGarde Bk BT" w:cs="Questrial"/>
          <w:color w:val="auto"/>
          <w:sz w:val="20"/>
          <w:lang w:val="es-ES" w:eastAsia="es-MX"/>
        </w:rPr>
        <w:t xml:space="preserve">ud y Edge </w:t>
      </w:r>
      <w:proofErr w:type="spellStart"/>
      <w:r w:rsidRPr="00E61639">
        <w:rPr>
          <w:rFonts w:ascii="AvantGarde Bk BT" w:eastAsia="Questrial" w:hAnsi="AvantGarde Bk BT" w:cs="Questrial"/>
          <w:color w:val="auto"/>
          <w:sz w:val="20"/>
          <w:lang w:val="es-ES" w:eastAsia="es-MX"/>
        </w:rPr>
        <w:t>computing</w:t>
      </w:r>
      <w:proofErr w:type="spellEnd"/>
      <w:r w:rsidR="001059D4" w:rsidRPr="00E61639">
        <w:rPr>
          <w:rFonts w:ascii="AvantGarde Bk BT" w:eastAsia="Questrial" w:hAnsi="AvantGarde Bk BT" w:cs="Questrial"/>
          <w:color w:val="auto"/>
          <w:sz w:val="20"/>
          <w:lang w:val="es-ES" w:eastAsia="es-MX"/>
        </w:rPr>
        <w:t>, y</w:t>
      </w:r>
    </w:p>
    <w:p w14:paraId="7DCF9704" w14:textId="448A766C" w:rsidR="002B420C" w:rsidRPr="003224C6" w:rsidRDefault="00953F36" w:rsidP="00A90003">
      <w:pPr>
        <w:pStyle w:val="Textoindependiente"/>
        <w:numPr>
          <w:ilvl w:val="0"/>
          <w:numId w:val="9"/>
        </w:numPr>
        <w:spacing w:before="92"/>
        <w:ind w:right="49"/>
        <w:rPr>
          <w:rFonts w:ascii="AvantGarde Bk BT" w:eastAsia="Questrial" w:hAnsi="AvantGarde Bk BT" w:cs="Questrial"/>
          <w:sz w:val="20"/>
          <w:lang w:val="es-ES" w:eastAsia="es-MX"/>
        </w:rPr>
      </w:pPr>
      <w:r w:rsidRPr="00E61639">
        <w:rPr>
          <w:rFonts w:ascii="AvantGarde Bk BT" w:eastAsia="Questrial" w:hAnsi="AvantGarde Bk BT" w:cs="Questrial"/>
          <w:color w:val="auto"/>
          <w:sz w:val="20"/>
          <w:lang w:val="es-ES" w:eastAsia="es-MX"/>
        </w:rPr>
        <w:t xml:space="preserve">Módulo Interacción Hombre Máquina: monitorea y mantiene diseños efectivos </w:t>
      </w:r>
      <w:r w:rsidRPr="003224C6">
        <w:rPr>
          <w:rFonts w:ascii="AvantGarde Bk BT" w:eastAsia="Questrial" w:hAnsi="AvantGarde Bk BT" w:cs="Questrial"/>
          <w:sz w:val="20"/>
          <w:lang w:val="es-ES" w:eastAsia="es-MX"/>
        </w:rPr>
        <w:t>de</w:t>
      </w:r>
      <w:r w:rsidR="007C61EB">
        <w:rPr>
          <w:rFonts w:ascii="AvantGarde Bk BT" w:eastAsia="Questrial" w:hAnsi="AvantGarde Bk BT" w:cs="Questrial"/>
          <w:sz w:val="20"/>
          <w:lang w:val="es-ES" w:eastAsia="es-MX"/>
        </w:rPr>
        <w:t xml:space="preserve"> interacción humana </w:t>
      </w:r>
      <w:proofErr w:type="spellStart"/>
      <w:r w:rsidR="007C61EB">
        <w:rPr>
          <w:rFonts w:ascii="AvantGarde Bk BT" w:eastAsia="Questrial" w:hAnsi="AvantGarde Bk BT" w:cs="Questrial"/>
          <w:sz w:val="20"/>
          <w:lang w:val="es-ES" w:eastAsia="es-MX"/>
        </w:rPr>
        <w:t>y</w:t>
      </w:r>
      <w:proofErr w:type="spellEnd"/>
      <w:r w:rsidR="007C61EB">
        <w:rPr>
          <w:rFonts w:ascii="AvantGarde Bk BT" w:eastAsia="Questrial" w:hAnsi="AvantGarde Bk BT" w:cs="Questrial"/>
          <w:sz w:val="20"/>
          <w:lang w:val="es-ES" w:eastAsia="es-MX"/>
        </w:rPr>
        <w:t xml:space="preserve"> interfaz.</w:t>
      </w:r>
    </w:p>
    <w:p w14:paraId="3EC33381" w14:textId="186060D4" w:rsidR="00831FAE" w:rsidRDefault="00831FAE">
      <w:pPr>
        <w:rPr>
          <w:rFonts w:ascii="AvantGarde Bk BT" w:eastAsia="Questrial" w:hAnsi="AvantGarde Bk BT" w:cs="Questrial"/>
          <w:color w:val="000000"/>
          <w:sz w:val="20"/>
          <w:szCs w:val="20"/>
          <w:lang w:val="es-ES" w:eastAsia="es-MX"/>
        </w:rPr>
      </w:pPr>
      <w:r>
        <w:rPr>
          <w:rFonts w:ascii="AvantGarde Bk BT" w:eastAsia="Questrial" w:hAnsi="AvantGarde Bk BT" w:cs="Questrial"/>
          <w:sz w:val="20"/>
          <w:szCs w:val="20"/>
          <w:lang w:val="es-ES" w:eastAsia="es-MX"/>
        </w:rPr>
        <w:br w:type="page"/>
      </w:r>
    </w:p>
    <w:p w14:paraId="446F6B26" w14:textId="77777777" w:rsidR="002B420C" w:rsidRPr="003224C6" w:rsidRDefault="002B420C" w:rsidP="002B420C">
      <w:pPr>
        <w:pStyle w:val="Prrafodelista"/>
        <w:ind w:left="426"/>
        <w:jc w:val="both"/>
        <w:rPr>
          <w:rFonts w:ascii="AvantGarde Bk BT" w:eastAsia="Questrial" w:hAnsi="AvantGarde Bk BT" w:cs="Questrial"/>
          <w:sz w:val="20"/>
          <w:szCs w:val="20"/>
          <w:lang w:val="es-ES" w:eastAsia="es-MX"/>
        </w:rPr>
      </w:pPr>
    </w:p>
    <w:p w14:paraId="09E5EF04" w14:textId="2A804A1E" w:rsidR="005B3AAC" w:rsidRPr="003224C6" w:rsidRDefault="005B3AAC"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la tutoría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6F47A9E4" w14:textId="77777777" w:rsidR="005B3AAC" w:rsidRPr="003224C6" w:rsidRDefault="005B3AAC" w:rsidP="00A1633A">
      <w:pPr>
        <w:ind w:left="426" w:hanging="426"/>
        <w:jc w:val="both"/>
        <w:rPr>
          <w:rFonts w:ascii="AvantGarde Bk BT" w:eastAsia="Questrial" w:hAnsi="AvantGarde Bk BT" w:cs="Questrial"/>
          <w:sz w:val="20"/>
          <w:szCs w:val="20"/>
          <w:lang w:val="es-ES" w:eastAsia="es-MX"/>
        </w:rPr>
      </w:pPr>
    </w:p>
    <w:p w14:paraId="2141A63A" w14:textId="771AAEBE" w:rsidR="0096701D" w:rsidRPr="003224C6" w:rsidRDefault="002A47F3"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proofErr w:type="gramStart"/>
      <w:r w:rsidRPr="003224C6">
        <w:rPr>
          <w:rFonts w:ascii="AvantGarde Bk BT" w:eastAsia="Questrial" w:hAnsi="AvantGarde Bk BT" w:cs="Questrial"/>
          <w:sz w:val="20"/>
          <w:szCs w:val="20"/>
          <w:lang w:val="es-ES" w:eastAsia="es-MX"/>
        </w:rPr>
        <w:t>Que</w:t>
      </w:r>
      <w:proofErr w:type="gramEnd"/>
      <w:r w:rsidR="00C15F64" w:rsidRPr="003224C6">
        <w:rPr>
          <w:rFonts w:ascii="AvantGarde Bk BT" w:eastAsia="Questrial" w:hAnsi="AvantGarde Bk BT" w:cs="Questrial"/>
          <w:sz w:val="20"/>
          <w:szCs w:val="20"/>
          <w:lang w:val="es-ES" w:eastAsia="es-MX"/>
        </w:rPr>
        <w:t xml:space="preserve"> para la vinc</w:t>
      </w:r>
      <w:r w:rsidR="00CC3094">
        <w:rPr>
          <w:rFonts w:ascii="AvantGarde Bk BT" w:eastAsia="Questrial" w:hAnsi="AvantGarde Bk BT" w:cs="Questrial"/>
          <w:sz w:val="20"/>
          <w:szCs w:val="20"/>
          <w:lang w:val="es-ES" w:eastAsia="es-MX"/>
        </w:rPr>
        <w:t xml:space="preserve">ulación del programa, el CUCEI y el </w:t>
      </w:r>
      <w:proofErr w:type="spellStart"/>
      <w:r w:rsidR="00C15F64" w:rsidRPr="003224C6">
        <w:rPr>
          <w:rFonts w:ascii="AvantGarde Bk BT" w:eastAsia="Questrial" w:hAnsi="AvantGarde Bk BT" w:cs="Questrial"/>
          <w:sz w:val="20"/>
          <w:szCs w:val="20"/>
          <w:lang w:val="es-ES" w:eastAsia="es-MX"/>
        </w:rPr>
        <w:t>CUCiénega</w:t>
      </w:r>
      <w:proofErr w:type="spellEnd"/>
      <w:r w:rsidR="00C15F64" w:rsidRPr="003224C6">
        <w:rPr>
          <w:rFonts w:ascii="AvantGarde Bk BT" w:eastAsia="Questrial" w:hAnsi="AvantGarde Bk BT" w:cs="Questrial"/>
          <w:sz w:val="20"/>
          <w:szCs w:val="20"/>
          <w:lang w:val="es-ES" w:eastAsia="es-MX"/>
        </w:rPr>
        <w:t xml:space="preserve"> cuentan con diversos convenios y acuerdos con organizaciones públicas, no gubernamentales, asociaciones civiles, para el desarrollo de competencias profesionales, mediante las prácticas profesionales y el servicio social.</w:t>
      </w:r>
    </w:p>
    <w:p w14:paraId="6E92BA43" w14:textId="77777777" w:rsidR="0096701D" w:rsidRPr="003224C6" w:rsidRDefault="0096701D" w:rsidP="00A1633A">
      <w:pPr>
        <w:ind w:left="426" w:hanging="426"/>
        <w:jc w:val="both"/>
        <w:rPr>
          <w:rFonts w:ascii="AvantGarde Bk BT" w:eastAsia="Questrial" w:hAnsi="AvantGarde Bk BT" w:cs="Questrial"/>
          <w:sz w:val="20"/>
          <w:szCs w:val="20"/>
          <w:lang w:val="es-ES" w:eastAsia="es-MX"/>
        </w:rPr>
      </w:pPr>
    </w:p>
    <w:p w14:paraId="0E008937" w14:textId="6C207D7D" w:rsidR="0096701D" w:rsidRPr="003224C6" w:rsidRDefault="00C15F64"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 para efectos de la movilidad de los estudiantes del PE se ha previsto que, acorde a la normatividad universitaria y los convenios de colaboración institucionales, se promoverá la movilidad interna y externa de los estudiantes en la Universidad de Guadalajara.</w:t>
      </w:r>
    </w:p>
    <w:p w14:paraId="459CB39C" w14:textId="77777777" w:rsidR="0096701D" w:rsidRPr="003224C6" w:rsidRDefault="0096701D" w:rsidP="00A1633A">
      <w:pPr>
        <w:ind w:left="426" w:hanging="426"/>
        <w:jc w:val="both"/>
        <w:rPr>
          <w:rFonts w:ascii="AvantGarde Bk BT" w:eastAsia="Questrial" w:hAnsi="AvantGarde Bk BT" w:cs="Questrial"/>
          <w:sz w:val="20"/>
          <w:szCs w:val="20"/>
          <w:lang w:val="es-ES" w:eastAsia="es-MX"/>
        </w:rPr>
      </w:pPr>
    </w:p>
    <w:p w14:paraId="27A33D18" w14:textId="6A372852" w:rsidR="0096701D" w:rsidRPr="003224C6" w:rsidRDefault="00C15F64"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Que</w:t>
      </w:r>
      <w:r w:rsidR="00D96B19" w:rsidRPr="003224C6">
        <w:rPr>
          <w:rFonts w:ascii="AvantGarde Bk BT" w:eastAsia="Questrial" w:hAnsi="AvantGarde Bk BT" w:cs="Questrial"/>
          <w:sz w:val="20"/>
          <w:szCs w:val="20"/>
          <w:lang w:val="es-ES" w:eastAsia="es-MX"/>
        </w:rPr>
        <w:t xml:space="preserve"> en</w:t>
      </w:r>
      <w:r w:rsidR="00CC3094">
        <w:rPr>
          <w:rFonts w:ascii="AvantGarde Bk BT" w:eastAsia="Questrial" w:hAnsi="AvantGarde Bk BT" w:cs="Questrial"/>
          <w:sz w:val="20"/>
          <w:szCs w:val="20"/>
          <w:lang w:val="es-ES" w:eastAsia="es-MX"/>
        </w:rPr>
        <w:t xml:space="preserve"> el CUCEI y el</w:t>
      </w:r>
      <w:r w:rsidRPr="003224C6">
        <w:rPr>
          <w:rFonts w:ascii="AvantGarde Bk BT" w:eastAsia="Questrial" w:hAnsi="AvantGarde Bk BT" w:cs="Questrial"/>
          <w:sz w:val="20"/>
          <w:szCs w:val="20"/>
          <w:lang w:val="es-ES" w:eastAsia="es-MX"/>
        </w:rPr>
        <w:t xml:space="preserve"> </w:t>
      </w:r>
      <w:proofErr w:type="spellStart"/>
      <w:r w:rsidRPr="003224C6">
        <w:rPr>
          <w:rFonts w:ascii="AvantGarde Bk BT" w:eastAsia="Questrial" w:hAnsi="AvantGarde Bk BT" w:cs="Questrial"/>
          <w:sz w:val="20"/>
          <w:szCs w:val="20"/>
          <w:lang w:val="es-ES" w:eastAsia="es-MX"/>
        </w:rPr>
        <w:t>CUCiénega</w:t>
      </w:r>
      <w:proofErr w:type="spellEnd"/>
      <w:r w:rsidRPr="003224C6">
        <w:rPr>
          <w:rFonts w:ascii="AvantGarde Bk BT" w:eastAsia="Questrial" w:hAnsi="AvantGarde Bk BT" w:cs="Questrial"/>
          <w:sz w:val="20"/>
          <w:szCs w:val="20"/>
          <w:lang w:val="es-ES" w:eastAsia="es-MX"/>
        </w:rPr>
        <w:t xml:space="preserve"> cuentan con la infraestructura, aulas, laboratorios de cómputo</w:t>
      </w:r>
      <w:r w:rsidR="00573C07" w:rsidRPr="003224C6">
        <w:rPr>
          <w:rFonts w:ascii="AvantGarde Bk BT" w:eastAsia="Questrial" w:hAnsi="AvantGarde Bk BT" w:cs="Questrial"/>
          <w:sz w:val="20"/>
          <w:szCs w:val="20"/>
          <w:lang w:val="es-ES" w:eastAsia="es-MX"/>
        </w:rPr>
        <w:t xml:space="preserve"> y laboratorios especializados</w:t>
      </w:r>
      <w:r w:rsidRPr="003224C6">
        <w:rPr>
          <w:rFonts w:ascii="AvantGarde Bk BT" w:eastAsia="Questrial" w:hAnsi="AvantGarde Bk BT" w:cs="Questrial"/>
          <w:sz w:val="20"/>
          <w:szCs w:val="20"/>
          <w:lang w:val="es-ES" w:eastAsia="es-MX"/>
        </w:rPr>
        <w:t>, multimedia y audiovisuales, auditorios, salas</w:t>
      </w:r>
      <w:r w:rsidR="0033119D" w:rsidRPr="003224C6">
        <w:rPr>
          <w:rFonts w:ascii="AvantGarde Bk BT" w:eastAsia="Questrial" w:hAnsi="AvantGarde Bk BT" w:cs="Questrial"/>
          <w:sz w:val="20"/>
          <w:szCs w:val="20"/>
          <w:lang w:val="es-ES" w:eastAsia="es-MX"/>
        </w:rPr>
        <w:t xml:space="preserve"> de</w:t>
      </w:r>
      <w:r w:rsidRPr="003224C6">
        <w:rPr>
          <w:rFonts w:ascii="AvantGarde Bk BT" w:eastAsia="Questrial" w:hAnsi="AvantGarde Bk BT" w:cs="Questrial"/>
          <w:sz w:val="20"/>
          <w:szCs w:val="20"/>
          <w:lang w:val="es-ES" w:eastAsia="es-MX"/>
        </w:rPr>
        <w:t xml:space="preserve"> biblioteca especializada, equipo de cómputo para la implementación del programa educativo.</w:t>
      </w:r>
    </w:p>
    <w:p w14:paraId="3C6B77E4" w14:textId="77777777" w:rsidR="0096701D" w:rsidRPr="003224C6" w:rsidRDefault="0096701D" w:rsidP="00A1633A">
      <w:pPr>
        <w:ind w:left="426" w:hanging="426"/>
        <w:jc w:val="both"/>
        <w:rPr>
          <w:rFonts w:ascii="AvantGarde Bk BT" w:eastAsia="Questrial" w:hAnsi="AvantGarde Bk BT" w:cs="Questrial"/>
          <w:sz w:val="20"/>
          <w:szCs w:val="20"/>
          <w:lang w:val="es-ES" w:eastAsia="es-MX"/>
        </w:rPr>
      </w:pPr>
    </w:p>
    <w:p w14:paraId="01E34C2F" w14:textId="63EC9108" w:rsidR="0096701D" w:rsidRPr="003224C6" w:rsidRDefault="00C15F64"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bookmarkStart w:id="1" w:name="_heading=h.1fob9te" w:colFirst="0" w:colLast="0"/>
      <w:bookmarkEnd w:id="1"/>
      <w:r w:rsidRPr="003224C6">
        <w:rPr>
          <w:rFonts w:ascii="AvantGarde Bk BT" w:eastAsia="Questrial" w:hAnsi="AvantGarde Bk BT" w:cs="Questrial"/>
          <w:sz w:val="20"/>
          <w:szCs w:val="20"/>
          <w:lang w:val="es-ES" w:eastAsia="es-MX"/>
        </w:rPr>
        <w:t xml:space="preserve">Que </w:t>
      </w:r>
      <w:r w:rsidR="00D96B19" w:rsidRPr="003224C6">
        <w:rPr>
          <w:rFonts w:ascii="AvantGarde Bk BT" w:eastAsia="Questrial" w:hAnsi="AvantGarde Bk BT" w:cs="Questrial"/>
          <w:sz w:val="20"/>
          <w:szCs w:val="20"/>
          <w:lang w:val="es-ES" w:eastAsia="es-MX"/>
        </w:rPr>
        <w:t xml:space="preserve">en </w:t>
      </w:r>
      <w:r w:rsidRPr="003224C6">
        <w:rPr>
          <w:rFonts w:ascii="AvantGarde Bk BT" w:eastAsia="Questrial" w:hAnsi="AvantGarde Bk BT" w:cs="Questrial"/>
          <w:sz w:val="20"/>
          <w:szCs w:val="20"/>
          <w:lang w:val="es-ES" w:eastAsia="es-MX"/>
        </w:rPr>
        <w:t>el CUCEI</w:t>
      </w:r>
      <w:r w:rsidR="00CC3094">
        <w:rPr>
          <w:rFonts w:ascii="AvantGarde Bk BT" w:eastAsia="Questrial" w:hAnsi="AvantGarde Bk BT" w:cs="Questrial"/>
          <w:sz w:val="20"/>
          <w:szCs w:val="20"/>
          <w:lang w:val="es-ES" w:eastAsia="es-MX"/>
        </w:rPr>
        <w:t xml:space="preserve"> y el </w:t>
      </w:r>
      <w:proofErr w:type="spellStart"/>
      <w:r w:rsidR="00CC3094">
        <w:rPr>
          <w:rFonts w:ascii="AvantGarde Bk BT" w:eastAsia="Questrial" w:hAnsi="AvantGarde Bk BT" w:cs="Questrial"/>
          <w:sz w:val="20"/>
          <w:szCs w:val="20"/>
          <w:lang w:val="es-ES" w:eastAsia="es-MX"/>
        </w:rPr>
        <w:t>CUCiénega</w:t>
      </w:r>
      <w:proofErr w:type="spellEnd"/>
      <w:r w:rsidRPr="003224C6">
        <w:rPr>
          <w:rFonts w:ascii="AvantGarde Bk BT" w:eastAsia="Questrial" w:hAnsi="AvantGarde Bk BT" w:cs="Questrial"/>
          <w:sz w:val="20"/>
          <w:szCs w:val="20"/>
          <w:lang w:val="es-ES" w:eastAsia="es-MX"/>
        </w:rPr>
        <w:t xml:space="preserve"> cuentan con una planta de profesores que puedan atender la docencia y la investigación requerida por el estudiante, existiendo una estrategia de readecuación y reorganización de plantilla académica, para realizar actividades académicas en investigación, tutoría y labores de difusión y extensión.</w:t>
      </w:r>
    </w:p>
    <w:p w14:paraId="07EE5F33" w14:textId="77777777" w:rsidR="0096701D" w:rsidRPr="003224C6" w:rsidRDefault="0096701D" w:rsidP="00A1633A">
      <w:pPr>
        <w:ind w:left="426" w:hanging="426"/>
        <w:jc w:val="both"/>
        <w:rPr>
          <w:rFonts w:ascii="AvantGarde Bk BT" w:eastAsia="Questrial" w:hAnsi="AvantGarde Bk BT" w:cs="Questrial"/>
          <w:sz w:val="20"/>
          <w:szCs w:val="20"/>
          <w:lang w:val="es-ES" w:eastAsia="es-MX"/>
        </w:rPr>
      </w:pPr>
    </w:p>
    <w:p w14:paraId="62A17357" w14:textId="702FF5F1" w:rsidR="003D7F47" w:rsidRPr="003224C6" w:rsidRDefault="003D7F47"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proofErr w:type="gramStart"/>
      <w:r w:rsidRPr="003224C6">
        <w:rPr>
          <w:rFonts w:ascii="AvantGarde Bk BT" w:eastAsia="Questrial" w:hAnsi="AvantGarde Bk BT" w:cs="Questrial"/>
          <w:sz w:val="20"/>
          <w:szCs w:val="20"/>
          <w:lang w:val="es-ES" w:eastAsia="es-MX"/>
        </w:rPr>
        <w:t>Que</w:t>
      </w:r>
      <w:proofErr w:type="gramEnd"/>
      <w:r w:rsidRPr="003224C6">
        <w:rPr>
          <w:rFonts w:ascii="AvantGarde Bk BT" w:eastAsia="Questrial" w:hAnsi="AvantGarde Bk BT" w:cs="Questrial"/>
          <w:sz w:val="20"/>
          <w:szCs w:val="20"/>
          <w:lang w:val="es-ES" w:eastAsia="es-MX"/>
        </w:rPr>
        <w:t xml:space="preserve"> en el CUCEI, existen 8 Cuerpos Académicos (CA), con 15 Líneas de Generación y Aplicación del Conocimiento (LGAC) que </w:t>
      </w:r>
      <w:r w:rsidRPr="00E61639">
        <w:rPr>
          <w:rFonts w:ascii="AvantGarde Bk BT" w:eastAsia="Questrial" w:hAnsi="AvantGarde Bk BT" w:cs="Questrial"/>
          <w:color w:val="auto"/>
          <w:sz w:val="20"/>
          <w:szCs w:val="20"/>
          <w:lang w:val="es-ES" w:eastAsia="es-MX"/>
        </w:rPr>
        <w:t>fortalecerán</w:t>
      </w:r>
      <w:r w:rsidR="007C61EB" w:rsidRPr="00E61639">
        <w:rPr>
          <w:rFonts w:ascii="AvantGarde Bk BT" w:eastAsia="Questrial" w:hAnsi="AvantGarde Bk BT" w:cs="Questrial"/>
          <w:color w:val="auto"/>
          <w:sz w:val="20"/>
          <w:szCs w:val="20"/>
          <w:lang w:val="es-ES" w:eastAsia="es-MX"/>
        </w:rPr>
        <w:t xml:space="preserve"> la</w:t>
      </w:r>
      <w:r w:rsidRPr="00E61639">
        <w:rPr>
          <w:rFonts w:ascii="AvantGarde Bk BT" w:eastAsia="Questrial" w:hAnsi="AvantGarde Bk BT" w:cs="Questrial"/>
          <w:color w:val="auto"/>
          <w:sz w:val="20"/>
          <w:szCs w:val="20"/>
          <w:lang w:val="es-ES" w:eastAsia="es-MX"/>
        </w:rPr>
        <w:t xml:space="preserve"> Ingeniería </w:t>
      </w:r>
      <w:r w:rsidRPr="003224C6">
        <w:rPr>
          <w:rFonts w:ascii="AvantGarde Bk BT" w:eastAsia="Questrial" w:hAnsi="AvantGarde Bk BT" w:cs="Questrial"/>
          <w:sz w:val="20"/>
          <w:szCs w:val="20"/>
          <w:lang w:val="es-ES" w:eastAsia="es-MX"/>
        </w:rPr>
        <w:t>Informática:</w:t>
      </w:r>
    </w:p>
    <w:p w14:paraId="66D2AFB0" w14:textId="77777777" w:rsidR="003D7F47" w:rsidRPr="003224C6" w:rsidRDefault="003D7F47" w:rsidP="003D7F47">
      <w:pPr>
        <w:pStyle w:val="Prrafodelista"/>
        <w:rPr>
          <w:rFonts w:ascii="AvantGarde Bk BT" w:eastAsia="Questrial" w:hAnsi="AvantGarde Bk BT" w:cs="Questrial"/>
          <w:sz w:val="20"/>
          <w:szCs w:val="20"/>
          <w:lang w:val="es-ES" w:eastAsia="es-MX"/>
        </w:rPr>
      </w:pPr>
    </w:p>
    <w:p w14:paraId="3F76427E" w14:textId="0D1FEEC4" w:rsidR="0079493B"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Robótica, Visión computacional y control automático. LGAC: Robótica, Visión por computadora y Control Automático;</w:t>
      </w:r>
    </w:p>
    <w:p w14:paraId="511637E7" w14:textId="77777777" w:rsidR="007C61EB"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Análisis e implementación de sistemas. LGAC: Optimización, control y monitoreo de sistemas;</w:t>
      </w:r>
    </w:p>
    <w:p w14:paraId="341FA112" w14:textId="77777777" w:rsidR="007C61EB"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Sistemas inteligentes. LGAC: Sistemas inteligentes, Modelado y control de sistemas dinámicos y Robótica;</w:t>
      </w:r>
    </w:p>
    <w:p w14:paraId="6E141ED2" w14:textId="77777777" w:rsidR="007C61EB"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Informática aplicada. LGAC: Interacción en sistemas computacionales y Simulación computacional;</w:t>
      </w:r>
    </w:p>
    <w:p w14:paraId="381B7C27" w14:textId="77777777" w:rsidR="007C61EB"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Inteligencia computacional. LGAC: Inteligencia computacional;</w:t>
      </w:r>
    </w:p>
    <w:p w14:paraId="1CB6DEA8" w14:textId="0392F093" w:rsidR="00831FAE" w:rsidRDefault="003D7F47" w:rsidP="007C61EB">
      <w:pPr>
        <w:pStyle w:val="Prrafodelista"/>
        <w:numPr>
          <w:ilvl w:val="1"/>
          <w:numId w:val="3"/>
        </w:numPr>
        <w:jc w:val="both"/>
        <w:rPr>
          <w:rFonts w:ascii="AvantGarde Bk BT" w:eastAsia="Questrial" w:hAnsi="AvantGarde Bk BT" w:cs="Questrial"/>
          <w:sz w:val="20"/>
          <w:szCs w:val="20"/>
          <w:lang w:val="es-ES" w:eastAsia="es-MX"/>
        </w:rPr>
      </w:pPr>
      <w:r w:rsidRPr="007C61EB">
        <w:rPr>
          <w:rFonts w:ascii="AvantGarde Bk BT" w:eastAsia="Questrial" w:hAnsi="AvantGarde Bk BT" w:cs="Questrial"/>
          <w:sz w:val="20"/>
          <w:szCs w:val="20"/>
          <w:lang w:val="es-ES" w:eastAsia="es-MX"/>
        </w:rPr>
        <w:t>CA: Investigación educativa en tecnologías de la información. LGAC: Calidad en la evaluación de programas educativos en tecnologías de la información y Tecnologías de la información en la educación;</w:t>
      </w:r>
    </w:p>
    <w:p w14:paraId="3723D6CC" w14:textId="77777777" w:rsidR="00831FAE" w:rsidRDefault="00831FAE">
      <w:pPr>
        <w:rPr>
          <w:rFonts w:ascii="AvantGarde Bk BT" w:eastAsia="Questrial" w:hAnsi="AvantGarde Bk BT" w:cs="Questrial"/>
          <w:color w:val="000000"/>
          <w:sz w:val="20"/>
          <w:szCs w:val="20"/>
          <w:lang w:val="es-ES" w:eastAsia="es-MX"/>
        </w:rPr>
      </w:pPr>
      <w:r>
        <w:rPr>
          <w:rFonts w:ascii="AvantGarde Bk BT" w:eastAsia="Questrial" w:hAnsi="AvantGarde Bk BT" w:cs="Questrial"/>
          <w:sz w:val="20"/>
          <w:szCs w:val="20"/>
          <w:lang w:val="es-ES" w:eastAsia="es-MX"/>
        </w:rPr>
        <w:br w:type="page"/>
      </w:r>
    </w:p>
    <w:p w14:paraId="0E418B8A" w14:textId="77777777" w:rsidR="007C61EB" w:rsidRPr="00831FAE" w:rsidRDefault="007C61EB" w:rsidP="00831FAE">
      <w:pPr>
        <w:ind w:left="1080"/>
        <w:jc w:val="both"/>
        <w:rPr>
          <w:rFonts w:ascii="AvantGarde Bk BT" w:eastAsia="Questrial" w:hAnsi="AvantGarde Bk BT" w:cs="Questrial"/>
          <w:sz w:val="20"/>
          <w:szCs w:val="20"/>
          <w:lang w:val="es-ES" w:eastAsia="es-MX"/>
        </w:rPr>
      </w:pPr>
    </w:p>
    <w:p w14:paraId="1A4E6E39" w14:textId="2F0080D1" w:rsidR="007C61EB" w:rsidRPr="0079493B" w:rsidRDefault="003D7F47" w:rsidP="007C61EB">
      <w:pPr>
        <w:pStyle w:val="Prrafodelista"/>
        <w:numPr>
          <w:ilvl w:val="1"/>
          <w:numId w:val="3"/>
        </w:numPr>
        <w:jc w:val="both"/>
        <w:rPr>
          <w:rFonts w:ascii="AvantGarde Bk BT" w:eastAsia="Questrial" w:hAnsi="AvantGarde Bk BT" w:cs="Questrial"/>
          <w:color w:val="auto"/>
          <w:sz w:val="20"/>
          <w:szCs w:val="20"/>
          <w:lang w:val="es-ES" w:eastAsia="es-MX"/>
        </w:rPr>
      </w:pPr>
      <w:r w:rsidRPr="007C61EB">
        <w:rPr>
          <w:rFonts w:ascii="AvantGarde Bk BT" w:eastAsia="Questrial" w:hAnsi="AvantGarde Bk BT" w:cs="Questrial"/>
          <w:sz w:val="20"/>
          <w:szCs w:val="20"/>
          <w:lang w:val="es-ES" w:eastAsia="es-MX"/>
        </w:rPr>
        <w:t xml:space="preserve">CA: </w:t>
      </w:r>
      <w:r w:rsidRPr="0079493B">
        <w:rPr>
          <w:rFonts w:ascii="AvantGarde Bk BT" w:eastAsia="Questrial" w:hAnsi="AvantGarde Bk BT" w:cs="Questrial"/>
          <w:color w:val="auto"/>
          <w:sz w:val="20"/>
          <w:szCs w:val="20"/>
          <w:lang w:val="es-ES" w:eastAsia="es-MX"/>
        </w:rPr>
        <w:t>Sistemas de control y robótica. LGAC: Control de robots y Control y análisis de</w:t>
      </w:r>
      <w:r w:rsidR="007C61EB" w:rsidRPr="0079493B">
        <w:rPr>
          <w:rFonts w:ascii="AvantGarde Bk BT" w:eastAsia="Questrial" w:hAnsi="AvantGarde Bk BT" w:cs="Questrial"/>
          <w:color w:val="auto"/>
          <w:sz w:val="20"/>
          <w:szCs w:val="20"/>
          <w:lang w:val="es-ES" w:eastAsia="es-MX"/>
        </w:rPr>
        <w:t xml:space="preserve"> sistemas no lineales</w:t>
      </w:r>
      <w:r w:rsidRPr="0079493B">
        <w:rPr>
          <w:rFonts w:ascii="AvantGarde Bk BT" w:eastAsia="Questrial" w:hAnsi="AvantGarde Bk BT" w:cs="Questrial"/>
          <w:color w:val="auto"/>
          <w:sz w:val="20"/>
          <w:szCs w:val="20"/>
          <w:lang w:val="es-ES" w:eastAsia="es-MX"/>
        </w:rPr>
        <w:t>, y</w:t>
      </w:r>
    </w:p>
    <w:p w14:paraId="1160FC1F" w14:textId="2F3834CD" w:rsidR="003D7F47" w:rsidRPr="0079493B" w:rsidRDefault="003D7F47" w:rsidP="007C61EB">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CA: Sistemas de información. LGAC:</w:t>
      </w:r>
      <w:r w:rsidR="003B0727" w:rsidRPr="0079493B">
        <w:rPr>
          <w:rFonts w:ascii="AvantGarde Bk BT" w:eastAsia="Questrial" w:hAnsi="AvantGarde Bk BT" w:cs="Questrial"/>
          <w:color w:val="auto"/>
          <w:sz w:val="20"/>
          <w:szCs w:val="20"/>
          <w:lang w:val="es-ES" w:eastAsia="es-MX"/>
        </w:rPr>
        <w:t xml:space="preserve"> </w:t>
      </w:r>
      <w:r w:rsidRPr="0079493B">
        <w:rPr>
          <w:rFonts w:ascii="AvantGarde Bk BT" w:eastAsia="Questrial" w:hAnsi="AvantGarde Bk BT" w:cs="Questrial"/>
          <w:color w:val="auto"/>
          <w:sz w:val="20"/>
          <w:szCs w:val="20"/>
          <w:lang w:val="es-ES" w:eastAsia="es-MX"/>
        </w:rPr>
        <w:t>Innovación y sustentabilidad de los sistemas de información.</w:t>
      </w:r>
    </w:p>
    <w:p w14:paraId="50B4E75C" w14:textId="77777777" w:rsidR="003D7F47" w:rsidRPr="0079493B" w:rsidRDefault="003D7F47" w:rsidP="003D7F47">
      <w:pPr>
        <w:jc w:val="both"/>
        <w:rPr>
          <w:rFonts w:ascii="AvantGarde Bk BT" w:eastAsia="Questrial" w:hAnsi="AvantGarde Bk BT" w:cs="Questrial"/>
          <w:sz w:val="20"/>
          <w:szCs w:val="20"/>
          <w:lang w:val="es-ES" w:eastAsia="es-MX"/>
        </w:rPr>
      </w:pPr>
    </w:p>
    <w:p w14:paraId="1FF6953C" w14:textId="3B0CFB5D" w:rsidR="00A1633A" w:rsidRPr="0079493B" w:rsidRDefault="002A47F3" w:rsidP="006A6C49">
      <w:pPr>
        <w:pStyle w:val="Prrafodelista"/>
        <w:numPr>
          <w:ilvl w:val="0"/>
          <w:numId w:val="3"/>
        </w:numPr>
        <w:ind w:left="426" w:hanging="426"/>
        <w:jc w:val="both"/>
        <w:rPr>
          <w:rFonts w:ascii="AvantGarde Bk BT" w:eastAsia="Questrial" w:hAnsi="AvantGarde Bk BT" w:cs="Questrial"/>
          <w:color w:val="auto"/>
          <w:sz w:val="20"/>
          <w:szCs w:val="20"/>
          <w:lang w:val="es-ES" w:eastAsia="es-MX"/>
        </w:rPr>
      </w:pPr>
      <w:proofErr w:type="gramStart"/>
      <w:r w:rsidRPr="0079493B">
        <w:rPr>
          <w:rFonts w:ascii="AvantGarde Bk BT" w:eastAsia="Questrial" w:hAnsi="AvantGarde Bk BT" w:cs="Questrial"/>
          <w:color w:val="auto"/>
          <w:sz w:val="20"/>
          <w:szCs w:val="20"/>
          <w:lang w:val="es-ES" w:eastAsia="es-MX"/>
        </w:rPr>
        <w:t>Que</w:t>
      </w:r>
      <w:proofErr w:type="gramEnd"/>
      <w:r w:rsidR="00C03FDD" w:rsidRPr="0079493B">
        <w:rPr>
          <w:rFonts w:ascii="AvantGarde Bk BT" w:eastAsia="Questrial" w:hAnsi="AvantGarde Bk BT" w:cs="Questrial"/>
          <w:color w:val="auto"/>
          <w:sz w:val="20"/>
          <w:szCs w:val="20"/>
          <w:lang w:val="es-ES" w:eastAsia="es-MX"/>
        </w:rPr>
        <w:t xml:space="preserve"> en el </w:t>
      </w:r>
      <w:proofErr w:type="spellStart"/>
      <w:r w:rsidR="00C03FDD" w:rsidRPr="0079493B">
        <w:rPr>
          <w:rFonts w:ascii="AvantGarde Bk BT" w:eastAsia="Questrial" w:hAnsi="AvantGarde Bk BT" w:cs="Questrial"/>
          <w:color w:val="auto"/>
          <w:sz w:val="20"/>
          <w:szCs w:val="20"/>
          <w:lang w:val="es-ES" w:eastAsia="es-MX"/>
        </w:rPr>
        <w:t>CUCiénega</w:t>
      </w:r>
      <w:proofErr w:type="spellEnd"/>
      <w:r w:rsidR="00C03FDD" w:rsidRPr="0079493B">
        <w:rPr>
          <w:rFonts w:ascii="AvantGarde Bk BT" w:eastAsia="Questrial" w:hAnsi="AvantGarde Bk BT" w:cs="Questrial"/>
          <w:color w:val="auto"/>
          <w:sz w:val="20"/>
          <w:szCs w:val="20"/>
          <w:lang w:val="es-ES" w:eastAsia="es-MX"/>
        </w:rPr>
        <w:t xml:space="preserve">, existen </w:t>
      </w:r>
      <w:r w:rsidR="0064566C" w:rsidRPr="0079493B">
        <w:rPr>
          <w:rFonts w:ascii="AvantGarde Bk BT" w:eastAsia="Questrial" w:hAnsi="AvantGarde Bk BT" w:cs="Questrial"/>
          <w:color w:val="auto"/>
          <w:sz w:val="20"/>
          <w:szCs w:val="20"/>
          <w:lang w:val="es-ES" w:eastAsia="es-MX"/>
        </w:rPr>
        <w:t>seis</w:t>
      </w:r>
      <w:r w:rsidR="00C15F64" w:rsidRPr="0079493B">
        <w:rPr>
          <w:rFonts w:ascii="AvantGarde Bk BT" w:eastAsia="Questrial" w:hAnsi="AvantGarde Bk BT" w:cs="Questrial"/>
          <w:color w:val="auto"/>
          <w:sz w:val="20"/>
          <w:szCs w:val="20"/>
          <w:lang w:val="es-ES" w:eastAsia="es-MX"/>
        </w:rPr>
        <w:t xml:space="preserve"> CA, con </w:t>
      </w:r>
      <w:r w:rsidR="0064566C" w:rsidRPr="0079493B">
        <w:rPr>
          <w:rFonts w:ascii="AvantGarde Bk BT" w:eastAsia="Questrial" w:hAnsi="AvantGarde Bk BT" w:cs="Questrial"/>
          <w:color w:val="auto"/>
          <w:sz w:val="20"/>
          <w:szCs w:val="20"/>
          <w:lang w:val="es-ES" w:eastAsia="es-MX"/>
        </w:rPr>
        <w:t>seis</w:t>
      </w:r>
      <w:r w:rsidR="00C03FDD" w:rsidRPr="0079493B">
        <w:rPr>
          <w:rFonts w:ascii="AvantGarde Bk BT" w:eastAsia="Questrial" w:hAnsi="AvantGarde Bk BT" w:cs="Questrial"/>
          <w:color w:val="auto"/>
          <w:sz w:val="20"/>
          <w:szCs w:val="20"/>
          <w:lang w:val="es-ES" w:eastAsia="es-MX"/>
        </w:rPr>
        <w:t xml:space="preserve"> </w:t>
      </w:r>
      <w:r w:rsidR="00C15F64" w:rsidRPr="0079493B">
        <w:rPr>
          <w:rFonts w:ascii="AvantGarde Bk BT" w:eastAsia="Questrial" w:hAnsi="AvantGarde Bk BT" w:cs="Questrial"/>
          <w:color w:val="auto"/>
          <w:sz w:val="20"/>
          <w:szCs w:val="20"/>
          <w:lang w:val="es-ES" w:eastAsia="es-MX"/>
        </w:rPr>
        <w:t xml:space="preserve">LGAC </w:t>
      </w:r>
      <w:r w:rsidR="00C03FDD" w:rsidRPr="0079493B">
        <w:rPr>
          <w:rFonts w:ascii="AvantGarde Bk BT" w:eastAsia="Questrial" w:hAnsi="AvantGarde Bk BT" w:cs="Questrial"/>
          <w:color w:val="auto"/>
          <w:sz w:val="20"/>
          <w:szCs w:val="20"/>
          <w:lang w:val="es-ES" w:eastAsia="es-MX"/>
        </w:rPr>
        <w:t>que fortalecerán a Ingeniería Infor</w:t>
      </w:r>
      <w:r w:rsidR="00412601" w:rsidRPr="0079493B">
        <w:rPr>
          <w:rFonts w:ascii="AvantGarde Bk BT" w:eastAsia="Questrial" w:hAnsi="AvantGarde Bk BT" w:cs="Questrial"/>
          <w:color w:val="auto"/>
          <w:sz w:val="20"/>
          <w:szCs w:val="20"/>
          <w:lang w:val="es-ES" w:eastAsia="es-MX"/>
        </w:rPr>
        <w:t>m</w:t>
      </w:r>
      <w:r w:rsidR="00C03FDD" w:rsidRPr="0079493B">
        <w:rPr>
          <w:rFonts w:ascii="AvantGarde Bk BT" w:eastAsia="Questrial" w:hAnsi="AvantGarde Bk BT" w:cs="Questrial"/>
          <w:color w:val="auto"/>
          <w:sz w:val="20"/>
          <w:szCs w:val="20"/>
          <w:lang w:val="es-ES" w:eastAsia="es-MX"/>
        </w:rPr>
        <w:t>ática</w:t>
      </w:r>
      <w:r w:rsidR="00C15F64" w:rsidRPr="0079493B">
        <w:rPr>
          <w:rFonts w:ascii="AvantGarde Bk BT" w:eastAsia="Questrial" w:hAnsi="AvantGarde Bk BT" w:cs="Questrial"/>
          <w:color w:val="auto"/>
          <w:sz w:val="20"/>
          <w:szCs w:val="20"/>
          <w:lang w:val="es-ES" w:eastAsia="es-MX"/>
        </w:rPr>
        <w:t>:</w:t>
      </w:r>
    </w:p>
    <w:p w14:paraId="7C10DF9F" w14:textId="77777777" w:rsidR="00A1633A" w:rsidRPr="0079493B" w:rsidRDefault="00A1633A" w:rsidP="00A1633A">
      <w:pPr>
        <w:pStyle w:val="Prrafodelista"/>
        <w:ind w:left="426"/>
        <w:jc w:val="both"/>
        <w:rPr>
          <w:rFonts w:ascii="AvantGarde Bk BT" w:eastAsia="Questrial" w:hAnsi="AvantGarde Bk BT" w:cs="Questrial"/>
          <w:color w:val="auto"/>
          <w:sz w:val="20"/>
          <w:szCs w:val="20"/>
          <w:lang w:val="es-ES" w:eastAsia="es-MX"/>
        </w:rPr>
      </w:pPr>
    </w:p>
    <w:p w14:paraId="540CE47F" w14:textId="4784D13F"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CA: Educación y nuevas tecnologías en el contexto de la globalización. LGAC: Educación, sociedad y tecnologías informáticas en el contexto de la globalización;</w:t>
      </w:r>
    </w:p>
    <w:p w14:paraId="66985698" w14:textId="1FB8B573"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CA: Aplicación de la Física. LGAC: Aplicaciones de la física teórica y experimental;</w:t>
      </w:r>
    </w:p>
    <w:p w14:paraId="3CA21AA2" w14:textId="65D2C474"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CA: Ciencias e Ingeniería Aplicadas a los Sistemas Productivos. LGCA: Sistemas Tecnológicos y Productivos;</w:t>
      </w:r>
    </w:p>
    <w:p w14:paraId="352AFDCF" w14:textId="0A4DF026"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 xml:space="preserve">CA: </w:t>
      </w:r>
      <w:r w:rsidR="00DB119E" w:rsidRPr="0079493B">
        <w:rPr>
          <w:rFonts w:ascii="AvantGarde Bk BT" w:eastAsia="Questrial" w:hAnsi="AvantGarde Bk BT" w:cs="Questrial"/>
          <w:color w:val="auto"/>
          <w:sz w:val="20"/>
          <w:szCs w:val="20"/>
          <w:lang w:val="es-ES" w:eastAsia="es-MX"/>
        </w:rPr>
        <w:t>Matemáticas y computación</w:t>
      </w:r>
      <w:r w:rsidRPr="0079493B">
        <w:rPr>
          <w:rFonts w:ascii="AvantGarde Bk BT" w:eastAsia="Questrial" w:hAnsi="AvantGarde Bk BT" w:cs="Questrial"/>
          <w:color w:val="auto"/>
          <w:sz w:val="20"/>
          <w:szCs w:val="20"/>
          <w:lang w:val="es-ES" w:eastAsia="es-MX"/>
        </w:rPr>
        <w:t xml:space="preserve"> aplicadas para el desarrollo de sistemas. LGAC:</w:t>
      </w:r>
      <w:r w:rsidR="00DB119E" w:rsidRPr="0079493B">
        <w:rPr>
          <w:rFonts w:ascii="AvantGarde Bk BT" w:eastAsia="Questrial" w:hAnsi="AvantGarde Bk BT" w:cs="Questrial"/>
          <w:color w:val="auto"/>
          <w:sz w:val="20"/>
          <w:szCs w:val="20"/>
          <w:lang w:val="es-ES" w:eastAsia="es-MX"/>
        </w:rPr>
        <w:t xml:space="preserve"> Elaboración</w:t>
      </w:r>
      <w:r w:rsidRPr="0079493B">
        <w:rPr>
          <w:rFonts w:ascii="AvantGarde Bk BT" w:eastAsia="Questrial" w:hAnsi="AvantGarde Bk BT" w:cs="Questrial"/>
          <w:color w:val="auto"/>
          <w:sz w:val="20"/>
          <w:szCs w:val="20"/>
          <w:lang w:val="es-ES" w:eastAsia="es-MX"/>
        </w:rPr>
        <w:t xml:space="preserve"> de sistemas de seguridad y comunicaciones</w:t>
      </w:r>
      <w:r w:rsidR="00DB119E" w:rsidRPr="0079493B">
        <w:rPr>
          <w:rFonts w:ascii="AvantGarde Bk BT" w:eastAsia="Questrial" w:hAnsi="AvantGarde Bk BT" w:cs="Questrial"/>
          <w:color w:val="auto"/>
          <w:sz w:val="20"/>
          <w:szCs w:val="20"/>
          <w:lang w:val="es-ES" w:eastAsia="es-MX"/>
        </w:rPr>
        <w:t>;</w:t>
      </w:r>
    </w:p>
    <w:p w14:paraId="0622413F" w14:textId="262CF2F3"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 xml:space="preserve">CA: Redes de enseñanza. LGAC: Aprendizaje y </w:t>
      </w:r>
      <w:proofErr w:type="spellStart"/>
      <w:r w:rsidRPr="0079493B">
        <w:rPr>
          <w:rFonts w:ascii="AvantGarde Bk BT" w:eastAsia="Questrial" w:hAnsi="AvantGarde Bk BT" w:cs="Questrial"/>
          <w:color w:val="auto"/>
          <w:sz w:val="20"/>
          <w:szCs w:val="20"/>
          <w:lang w:val="es-ES" w:eastAsia="es-MX"/>
        </w:rPr>
        <w:t>tecnoalogías</w:t>
      </w:r>
      <w:proofErr w:type="spellEnd"/>
      <w:r w:rsidRPr="0079493B">
        <w:rPr>
          <w:rFonts w:ascii="AvantGarde Bk BT" w:eastAsia="Questrial" w:hAnsi="AvantGarde Bk BT" w:cs="Questrial"/>
          <w:color w:val="auto"/>
          <w:sz w:val="20"/>
          <w:szCs w:val="20"/>
          <w:lang w:val="es-ES" w:eastAsia="es-MX"/>
        </w:rPr>
        <w:t>, Tecnologías de la información y comunicación</w:t>
      </w:r>
      <w:r w:rsidR="00DB119E" w:rsidRPr="0079493B">
        <w:rPr>
          <w:rFonts w:ascii="AvantGarde Bk BT" w:eastAsia="Questrial" w:hAnsi="AvantGarde Bk BT" w:cs="Questrial"/>
          <w:color w:val="auto"/>
          <w:sz w:val="20"/>
          <w:szCs w:val="20"/>
          <w:lang w:val="es-ES" w:eastAsia="es-MX"/>
        </w:rPr>
        <w:t>, y</w:t>
      </w:r>
    </w:p>
    <w:p w14:paraId="59426AF4" w14:textId="2CC327E3" w:rsidR="003B0727" w:rsidRPr="0079493B" w:rsidRDefault="003B0727" w:rsidP="00DB119E">
      <w:pPr>
        <w:pStyle w:val="Prrafodelista"/>
        <w:numPr>
          <w:ilvl w:val="1"/>
          <w:numId w:val="3"/>
        </w:numPr>
        <w:jc w:val="both"/>
        <w:rPr>
          <w:rFonts w:ascii="AvantGarde Bk BT" w:eastAsia="Questrial" w:hAnsi="AvantGarde Bk BT" w:cs="Questrial"/>
          <w:color w:val="auto"/>
          <w:sz w:val="20"/>
          <w:szCs w:val="20"/>
          <w:lang w:val="es-ES" w:eastAsia="es-MX"/>
        </w:rPr>
      </w:pPr>
      <w:r w:rsidRPr="0079493B">
        <w:rPr>
          <w:rFonts w:ascii="AvantGarde Bk BT" w:eastAsia="Questrial" w:hAnsi="AvantGarde Bk BT" w:cs="Questrial"/>
          <w:color w:val="auto"/>
          <w:sz w:val="20"/>
          <w:szCs w:val="20"/>
          <w:lang w:val="es-ES" w:eastAsia="es-MX"/>
        </w:rPr>
        <w:t>CA: Ingeniería y sistemas. LGAC: Desarrollo y utilización de herramientas de software.</w:t>
      </w:r>
    </w:p>
    <w:p w14:paraId="4AD091E9" w14:textId="77777777" w:rsidR="0096701D" w:rsidRPr="0079493B" w:rsidRDefault="0096701D" w:rsidP="00A1633A">
      <w:pPr>
        <w:ind w:left="426" w:hanging="426"/>
        <w:jc w:val="both"/>
        <w:rPr>
          <w:rFonts w:ascii="AvantGarde Bk BT" w:eastAsia="Questrial" w:hAnsi="AvantGarde Bk BT" w:cs="Questrial"/>
          <w:sz w:val="20"/>
          <w:szCs w:val="20"/>
          <w:lang w:val="es-ES" w:eastAsia="es-MX"/>
        </w:rPr>
      </w:pPr>
    </w:p>
    <w:p w14:paraId="62B6EF6D" w14:textId="16820141" w:rsidR="0096701D" w:rsidRPr="003224C6" w:rsidRDefault="00C15F64" w:rsidP="006A6C49">
      <w:pPr>
        <w:pStyle w:val="Prrafodelista"/>
        <w:numPr>
          <w:ilvl w:val="0"/>
          <w:numId w:val="3"/>
        </w:numPr>
        <w:ind w:left="426" w:hanging="426"/>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color w:val="auto"/>
          <w:sz w:val="20"/>
          <w:szCs w:val="20"/>
          <w:lang w:val="es-ES" w:eastAsia="es-MX"/>
        </w:rPr>
        <w:t xml:space="preserve">Que esta Comisión Permanente de Educación del </w:t>
      </w:r>
      <w:r w:rsidR="00163949" w:rsidRPr="0079493B">
        <w:rPr>
          <w:rFonts w:ascii="AvantGarde Bk BT" w:eastAsia="Questrial" w:hAnsi="AvantGarde Bk BT" w:cs="Questrial"/>
          <w:color w:val="auto"/>
          <w:sz w:val="20"/>
          <w:szCs w:val="20"/>
          <w:lang w:val="es-ES" w:eastAsia="es-MX"/>
        </w:rPr>
        <w:t xml:space="preserve">H. </w:t>
      </w:r>
      <w:r w:rsidRPr="0079493B">
        <w:rPr>
          <w:rFonts w:ascii="AvantGarde Bk BT" w:eastAsia="Questrial" w:hAnsi="AvantGarde Bk BT" w:cs="Questrial"/>
          <w:color w:val="auto"/>
          <w:sz w:val="20"/>
          <w:szCs w:val="20"/>
          <w:lang w:val="es-ES" w:eastAsia="es-MX"/>
        </w:rPr>
        <w:t>Consejo General Universitario ha considerado pertinente la reestructuración del p</w:t>
      </w:r>
      <w:r w:rsidR="00632BA5" w:rsidRPr="0079493B">
        <w:rPr>
          <w:rFonts w:ascii="AvantGarde Bk BT" w:eastAsia="Questrial" w:hAnsi="AvantGarde Bk BT" w:cs="Questrial"/>
          <w:color w:val="auto"/>
          <w:sz w:val="20"/>
          <w:szCs w:val="20"/>
          <w:lang w:val="es-ES" w:eastAsia="es-MX"/>
        </w:rPr>
        <w:t>lan de estudios de Ingeniería Informática</w:t>
      </w:r>
      <w:r w:rsidRPr="0079493B">
        <w:rPr>
          <w:rFonts w:ascii="AvantGarde Bk BT" w:eastAsia="Questrial" w:hAnsi="AvantGarde Bk BT" w:cs="Questrial"/>
          <w:color w:val="auto"/>
          <w:sz w:val="20"/>
          <w:szCs w:val="20"/>
          <w:lang w:val="es-ES" w:eastAsia="es-MX"/>
        </w:rPr>
        <w:t>, planteada por los Centros Uni</w:t>
      </w:r>
      <w:r w:rsidR="008C2966" w:rsidRPr="0079493B">
        <w:rPr>
          <w:rFonts w:ascii="AvantGarde Bk BT" w:eastAsia="Questrial" w:hAnsi="AvantGarde Bk BT" w:cs="Questrial"/>
          <w:color w:val="auto"/>
          <w:sz w:val="20"/>
          <w:szCs w:val="20"/>
          <w:lang w:val="es-ES" w:eastAsia="es-MX"/>
        </w:rPr>
        <w:t>versitarios de Ciencias Exactas</w:t>
      </w:r>
      <w:r w:rsidR="00C73798" w:rsidRPr="0079493B">
        <w:rPr>
          <w:rFonts w:ascii="AvantGarde Bk BT" w:eastAsia="Questrial" w:hAnsi="AvantGarde Bk BT" w:cs="Questrial"/>
          <w:color w:val="auto"/>
          <w:sz w:val="20"/>
          <w:szCs w:val="20"/>
          <w:lang w:val="es-ES" w:eastAsia="es-MX"/>
        </w:rPr>
        <w:t xml:space="preserve"> e Ingenierías</w:t>
      </w:r>
      <w:r w:rsidR="008C2966" w:rsidRPr="0079493B">
        <w:rPr>
          <w:rFonts w:ascii="AvantGarde Bk BT" w:eastAsia="Questrial" w:hAnsi="AvantGarde Bk BT" w:cs="Questrial"/>
          <w:color w:val="auto"/>
          <w:sz w:val="20"/>
          <w:szCs w:val="20"/>
          <w:lang w:val="es-ES" w:eastAsia="es-MX"/>
        </w:rPr>
        <w:t xml:space="preserve"> y de</w:t>
      </w:r>
      <w:r w:rsidRPr="0079493B">
        <w:rPr>
          <w:rFonts w:ascii="AvantGarde Bk BT" w:eastAsia="Questrial" w:hAnsi="AvantGarde Bk BT" w:cs="Questrial"/>
          <w:color w:val="auto"/>
          <w:sz w:val="20"/>
          <w:szCs w:val="20"/>
          <w:lang w:val="es-ES" w:eastAsia="es-MX"/>
        </w:rPr>
        <w:t xml:space="preserve"> </w:t>
      </w:r>
      <w:r w:rsidR="00CC3094">
        <w:rPr>
          <w:rFonts w:ascii="AvantGarde Bk BT" w:eastAsia="Questrial" w:hAnsi="AvantGarde Bk BT" w:cs="Questrial"/>
          <w:color w:val="auto"/>
          <w:sz w:val="20"/>
          <w:szCs w:val="20"/>
          <w:lang w:val="es-ES" w:eastAsia="es-MX"/>
        </w:rPr>
        <w:t>l</w:t>
      </w:r>
      <w:r w:rsidR="00C73798" w:rsidRPr="0079493B">
        <w:rPr>
          <w:rFonts w:ascii="AvantGarde Bk BT" w:eastAsia="Questrial" w:hAnsi="AvantGarde Bk BT" w:cs="Questrial"/>
          <w:color w:val="auto"/>
          <w:sz w:val="20"/>
          <w:szCs w:val="20"/>
          <w:lang w:val="es-ES" w:eastAsia="es-MX"/>
        </w:rPr>
        <w:t xml:space="preserve">a </w:t>
      </w:r>
      <w:r w:rsidRPr="0079493B">
        <w:rPr>
          <w:rFonts w:ascii="AvantGarde Bk BT" w:eastAsia="Questrial" w:hAnsi="AvantGarde Bk BT" w:cs="Questrial"/>
          <w:color w:val="auto"/>
          <w:sz w:val="20"/>
          <w:szCs w:val="20"/>
          <w:lang w:val="es-ES" w:eastAsia="es-MX"/>
        </w:rPr>
        <w:t>Ciénega</w:t>
      </w:r>
      <w:r w:rsidR="00C73798" w:rsidRPr="0079493B">
        <w:rPr>
          <w:rFonts w:ascii="AvantGarde Bk BT" w:eastAsia="Questrial" w:hAnsi="AvantGarde Bk BT" w:cs="Questrial"/>
          <w:color w:val="auto"/>
          <w:sz w:val="20"/>
          <w:szCs w:val="20"/>
          <w:lang w:val="es-ES" w:eastAsia="es-MX"/>
        </w:rPr>
        <w:t>,</w:t>
      </w:r>
      <w:r w:rsidRPr="0079493B">
        <w:rPr>
          <w:rFonts w:ascii="AvantGarde Bk BT" w:eastAsia="Questrial" w:hAnsi="AvantGarde Bk BT" w:cs="Questrial"/>
          <w:color w:val="auto"/>
          <w:sz w:val="20"/>
          <w:szCs w:val="20"/>
          <w:lang w:val="es-ES" w:eastAsia="es-MX"/>
        </w:rPr>
        <w:t xml:space="preserve"> </w:t>
      </w:r>
      <w:r w:rsidR="0064566C" w:rsidRPr="0079493B">
        <w:rPr>
          <w:rFonts w:ascii="AvantGarde Bk BT" w:eastAsia="Questrial" w:hAnsi="AvantGarde Bk BT" w:cs="Questrial"/>
          <w:color w:val="auto"/>
          <w:sz w:val="20"/>
          <w:szCs w:val="20"/>
          <w:lang w:val="es-ES" w:eastAsia="es-MX"/>
        </w:rPr>
        <w:t xml:space="preserve">los cuales cuentan con los recursos humanos, materiales y tecnológicos necesarios para impulsar la oferta educativa de calidad; </w:t>
      </w:r>
      <w:r w:rsidRPr="0079493B">
        <w:rPr>
          <w:rFonts w:ascii="AvantGarde Bk BT" w:eastAsia="Questrial" w:hAnsi="AvantGarde Bk BT" w:cs="Questrial"/>
          <w:color w:val="auto"/>
          <w:sz w:val="20"/>
          <w:szCs w:val="20"/>
          <w:lang w:val="es-ES" w:eastAsia="es-MX"/>
        </w:rPr>
        <w:t xml:space="preserve">y </w:t>
      </w:r>
      <w:r w:rsidR="0064566C" w:rsidRPr="0079493B">
        <w:rPr>
          <w:rFonts w:ascii="AvantGarde Bk BT" w:eastAsia="Questrial" w:hAnsi="AvantGarde Bk BT" w:cs="Questrial"/>
          <w:color w:val="auto"/>
          <w:sz w:val="20"/>
          <w:szCs w:val="20"/>
          <w:lang w:val="es-ES" w:eastAsia="es-MX"/>
        </w:rPr>
        <w:t>la inactivación por el Centro Universitario de</w:t>
      </w:r>
      <w:r w:rsidR="00632BA5" w:rsidRPr="0079493B">
        <w:rPr>
          <w:rFonts w:ascii="AvantGarde Bk BT" w:eastAsia="Questrial" w:hAnsi="AvantGarde Bk BT" w:cs="Questrial"/>
          <w:color w:val="auto"/>
          <w:sz w:val="20"/>
          <w:szCs w:val="20"/>
          <w:lang w:val="es-ES" w:eastAsia="es-MX"/>
        </w:rPr>
        <w:t xml:space="preserve"> </w:t>
      </w:r>
      <w:r w:rsidR="00C73798" w:rsidRPr="0079493B">
        <w:rPr>
          <w:rFonts w:ascii="AvantGarde Bk BT" w:eastAsia="Questrial" w:hAnsi="AvantGarde Bk BT" w:cs="Questrial"/>
          <w:color w:val="auto"/>
          <w:sz w:val="20"/>
          <w:szCs w:val="20"/>
          <w:lang w:val="es-ES" w:eastAsia="es-MX"/>
        </w:rPr>
        <w:t xml:space="preserve">Los </w:t>
      </w:r>
      <w:r w:rsidR="00632BA5" w:rsidRPr="0079493B">
        <w:rPr>
          <w:rFonts w:ascii="AvantGarde Bk BT" w:eastAsia="Questrial" w:hAnsi="AvantGarde Bk BT" w:cs="Questrial"/>
          <w:color w:val="auto"/>
          <w:sz w:val="20"/>
          <w:szCs w:val="20"/>
          <w:lang w:val="es-ES" w:eastAsia="es-MX"/>
        </w:rPr>
        <w:t>Lagos</w:t>
      </w:r>
      <w:r w:rsidRPr="0079493B">
        <w:rPr>
          <w:rFonts w:ascii="AvantGarde Bk BT" w:eastAsia="Questrial" w:hAnsi="AvantGarde Bk BT" w:cs="Questrial"/>
          <w:color w:val="auto"/>
          <w:sz w:val="20"/>
          <w:szCs w:val="20"/>
          <w:lang w:val="es-ES" w:eastAsia="es-MX"/>
        </w:rPr>
        <w:t>,</w:t>
      </w:r>
      <w:r w:rsidR="0064566C" w:rsidRPr="0079493B">
        <w:rPr>
          <w:rFonts w:ascii="AvantGarde Bk BT" w:eastAsia="Questrial" w:hAnsi="AvantGarde Bk BT" w:cs="Questrial"/>
          <w:color w:val="auto"/>
          <w:sz w:val="20"/>
          <w:szCs w:val="20"/>
          <w:lang w:val="es-ES" w:eastAsia="es-MX"/>
        </w:rPr>
        <w:t xml:space="preserve"> por ser un programa </w:t>
      </w:r>
      <w:r w:rsidR="0064566C" w:rsidRPr="003224C6">
        <w:rPr>
          <w:rFonts w:ascii="AvantGarde Bk BT" w:eastAsia="Questrial" w:hAnsi="AvantGarde Bk BT" w:cs="Questrial"/>
          <w:sz w:val="20"/>
          <w:szCs w:val="20"/>
          <w:lang w:val="es-ES" w:eastAsia="es-MX"/>
        </w:rPr>
        <w:t>que ya no responde a las necesidades de formación en el contexto regional</w:t>
      </w:r>
      <w:r w:rsidRPr="003224C6">
        <w:rPr>
          <w:rFonts w:ascii="AvantGarde Bk BT" w:eastAsia="Questrial" w:hAnsi="AvantGarde Bk BT" w:cs="Questrial"/>
          <w:sz w:val="20"/>
          <w:szCs w:val="20"/>
          <w:lang w:val="es-ES" w:eastAsia="es-MX"/>
        </w:rPr>
        <w:t>.</w:t>
      </w:r>
    </w:p>
    <w:p w14:paraId="1F0C16BF" w14:textId="77777777" w:rsidR="0096701D" w:rsidRPr="003224C6" w:rsidRDefault="0096701D" w:rsidP="003C58E4">
      <w:pPr>
        <w:jc w:val="both"/>
        <w:rPr>
          <w:rFonts w:ascii="AvantGarde Bk BT" w:eastAsia="Questrial" w:hAnsi="AvantGarde Bk BT" w:cs="Questrial"/>
          <w:sz w:val="20"/>
          <w:szCs w:val="20"/>
          <w:lang w:val="es-ES" w:eastAsia="es-MX"/>
        </w:rPr>
      </w:pPr>
    </w:p>
    <w:p w14:paraId="2DD15150" w14:textId="77777777" w:rsidR="0096701D" w:rsidRPr="003224C6" w:rsidRDefault="00C15F64">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En virtud de los antecedentes antes expuestos, y tomando en consideración los siguientes:</w:t>
      </w:r>
    </w:p>
    <w:p w14:paraId="5548A684" w14:textId="77777777" w:rsidR="005B2DC3" w:rsidRPr="003224C6" w:rsidRDefault="005B2DC3" w:rsidP="00226CB5">
      <w:pPr>
        <w:jc w:val="center"/>
        <w:rPr>
          <w:rFonts w:ascii="AvantGarde Bk BT" w:eastAsia="Questrial" w:hAnsi="AvantGarde Bk BT" w:cs="Questrial"/>
          <w:b/>
          <w:bCs/>
          <w:sz w:val="20"/>
          <w:szCs w:val="20"/>
          <w:lang w:val="es-ES" w:eastAsia="es-MX"/>
        </w:rPr>
      </w:pPr>
    </w:p>
    <w:p w14:paraId="1369AEBE" w14:textId="302E45E0" w:rsidR="0096701D" w:rsidRPr="003224C6" w:rsidRDefault="00C15F64" w:rsidP="00226CB5">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FUNDAMENTOS JURÍDICOS</w:t>
      </w:r>
    </w:p>
    <w:p w14:paraId="58615922" w14:textId="77777777" w:rsidR="0096701D" w:rsidRPr="003224C6" w:rsidRDefault="0096701D">
      <w:pPr>
        <w:jc w:val="both"/>
        <w:rPr>
          <w:rFonts w:ascii="AvantGarde Bk BT" w:eastAsia="Questrial" w:hAnsi="AvantGarde Bk BT" w:cs="Questrial"/>
          <w:sz w:val="20"/>
          <w:szCs w:val="20"/>
          <w:lang w:val="es-ES" w:eastAsia="es-MX"/>
        </w:rPr>
      </w:pPr>
    </w:p>
    <w:p w14:paraId="442282D5" w14:textId="432F56D1" w:rsidR="00B74B04" w:rsidRPr="003224C6" w:rsidRDefault="00B74B04" w:rsidP="00A90003">
      <w:pPr>
        <w:pStyle w:val="Prrafodelista"/>
        <w:numPr>
          <w:ilvl w:val="0"/>
          <w:numId w:val="6"/>
        </w:numPr>
        <w:jc w:val="both"/>
        <w:rPr>
          <w:rFonts w:ascii="AvantGarde Bk BT" w:eastAsia="Questrial" w:hAnsi="AvantGarde Bk BT" w:cs="Questrial"/>
          <w:sz w:val="20"/>
          <w:szCs w:val="20"/>
        </w:rPr>
      </w:pPr>
      <w:r w:rsidRPr="003224C6">
        <w:rPr>
          <w:rFonts w:ascii="AvantGarde Bk BT" w:hAnsi="AvantGarde Bk BT" w:cs="Calibri"/>
          <w:color w:val="000000" w:themeColor="text1"/>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w:t>
      </w:r>
      <w:r w:rsidRPr="0079493B">
        <w:rPr>
          <w:rFonts w:ascii="AvantGarde Bk BT" w:hAnsi="AvantGarde Bk BT" w:cs="Calibri"/>
          <w:color w:val="auto"/>
          <w:sz w:val="20"/>
          <w:szCs w:val="20"/>
        </w:rPr>
        <w:t>del Congreso local</w:t>
      </w:r>
      <w:r w:rsidR="00AB691C" w:rsidRPr="0079493B">
        <w:rPr>
          <w:rFonts w:ascii="AvantGarde Bk BT" w:hAnsi="AvantGarde Bk BT" w:cs="Calibri"/>
          <w:color w:val="auto"/>
          <w:sz w:val="20"/>
          <w:szCs w:val="20"/>
        </w:rPr>
        <w:t>.</w:t>
      </w:r>
    </w:p>
    <w:p w14:paraId="45C686F8" w14:textId="77777777" w:rsidR="00B74B04" w:rsidRPr="003224C6" w:rsidRDefault="00B74B04" w:rsidP="00B74B04">
      <w:pPr>
        <w:pStyle w:val="Prrafodelista"/>
        <w:jc w:val="both"/>
        <w:rPr>
          <w:rFonts w:ascii="AvantGarde Bk BT" w:eastAsia="Questrial" w:hAnsi="AvantGarde Bk BT" w:cs="Questrial"/>
          <w:sz w:val="20"/>
          <w:szCs w:val="20"/>
        </w:rPr>
      </w:pPr>
    </w:p>
    <w:p w14:paraId="14671303" w14:textId="77777777" w:rsidR="00B74B04" w:rsidRPr="003224C6" w:rsidRDefault="00B74B04" w:rsidP="00A90003">
      <w:pPr>
        <w:pStyle w:val="Prrafodelista"/>
        <w:numPr>
          <w:ilvl w:val="0"/>
          <w:numId w:val="6"/>
        </w:numPr>
        <w:jc w:val="both"/>
        <w:rPr>
          <w:rFonts w:ascii="AvantGarde Bk BT" w:eastAsia="Questrial" w:hAnsi="AvantGarde Bk BT" w:cs="Questrial"/>
          <w:sz w:val="20"/>
          <w:szCs w:val="20"/>
        </w:rPr>
      </w:pPr>
      <w:r w:rsidRPr="003224C6">
        <w:rPr>
          <w:rFonts w:ascii="AvantGarde Bk BT" w:eastAsia="Questrial" w:hAnsi="AvantGarde Bk BT" w:cs="Quest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15123E5" w14:textId="6115B0D7" w:rsidR="00B74B04" w:rsidRPr="003224C6" w:rsidRDefault="00831FAE" w:rsidP="00B74B04">
      <w:pPr>
        <w:pStyle w:val="Prrafodelista"/>
        <w:rPr>
          <w:rFonts w:ascii="AvantGarde Bk BT" w:hAnsi="AvantGarde Bk BT" w:cs="Calibri"/>
          <w:color w:val="000000" w:themeColor="text1"/>
          <w:sz w:val="20"/>
          <w:szCs w:val="20"/>
        </w:rPr>
      </w:pPr>
      <w:r>
        <w:rPr>
          <w:rFonts w:ascii="AvantGarde Bk BT" w:hAnsi="AvantGarde Bk BT" w:cs="Calibri"/>
          <w:color w:val="000000" w:themeColor="text1"/>
          <w:sz w:val="20"/>
          <w:szCs w:val="20"/>
        </w:rPr>
        <w:br/>
      </w:r>
    </w:p>
    <w:p w14:paraId="30DADECF" w14:textId="77777777" w:rsidR="00B74B04" w:rsidRPr="003224C6" w:rsidRDefault="00B74B04" w:rsidP="00A90003">
      <w:pPr>
        <w:pStyle w:val="Prrafodelista"/>
        <w:numPr>
          <w:ilvl w:val="0"/>
          <w:numId w:val="6"/>
        </w:numPr>
        <w:jc w:val="both"/>
        <w:rPr>
          <w:rFonts w:ascii="AvantGarde Bk BT" w:eastAsia="Questrial" w:hAnsi="AvantGarde Bk BT" w:cs="Questrial"/>
          <w:sz w:val="20"/>
          <w:szCs w:val="20"/>
        </w:rPr>
      </w:pPr>
      <w:r w:rsidRPr="003224C6">
        <w:rPr>
          <w:rFonts w:ascii="AvantGarde Bk BT" w:hAnsi="AvantGarde Bk BT" w:cs="Calibri"/>
          <w:color w:val="000000" w:themeColor="text1"/>
          <w:sz w:val="20"/>
          <w:szCs w:val="20"/>
        </w:rPr>
        <w:lastRenderedPageBreak/>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57A28423" w14:textId="77777777" w:rsidR="00B74B04" w:rsidRPr="003224C6" w:rsidRDefault="00B74B04" w:rsidP="00B74B04">
      <w:pPr>
        <w:pStyle w:val="Prrafodelista"/>
        <w:rPr>
          <w:rFonts w:ascii="AvantGarde Bk BT" w:eastAsia="Questrial" w:hAnsi="AvantGarde Bk BT" w:cs="Questrial"/>
          <w:sz w:val="20"/>
          <w:szCs w:val="20"/>
        </w:rPr>
      </w:pPr>
    </w:p>
    <w:p w14:paraId="10B423DC" w14:textId="77777777" w:rsidR="00B74B04" w:rsidRPr="003224C6" w:rsidRDefault="00B74B04" w:rsidP="00A90003">
      <w:pPr>
        <w:pStyle w:val="Prrafodelista"/>
        <w:numPr>
          <w:ilvl w:val="0"/>
          <w:numId w:val="6"/>
        </w:numPr>
        <w:jc w:val="both"/>
        <w:rPr>
          <w:rFonts w:ascii="AvantGarde Bk BT" w:eastAsia="Questrial" w:hAnsi="AvantGarde Bk BT" w:cs="Questrial"/>
          <w:sz w:val="20"/>
          <w:szCs w:val="20"/>
        </w:rPr>
      </w:pPr>
      <w:r w:rsidRPr="003224C6">
        <w:rPr>
          <w:rFonts w:ascii="AvantGarde Bk BT" w:eastAsia="Questrial" w:hAnsi="AvantGarde Bk BT" w:cs="Questrial"/>
          <w:sz w:val="20"/>
          <w:szCs w:val="20"/>
        </w:rPr>
        <w:t>Que de acuerdo con el artículo 22 de su Ley Orgánica, la Universidad de Guadalajara adopta el modelo de Red para organizar sus actividades académicas y administrativas.</w:t>
      </w:r>
    </w:p>
    <w:p w14:paraId="69D06D09" w14:textId="77777777" w:rsidR="00B74B04" w:rsidRPr="003224C6" w:rsidRDefault="00B74B04" w:rsidP="00B74B04">
      <w:pPr>
        <w:pStyle w:val="Prrafodelista"/>
        <w:rPr>
          <w:rFonts w:ascii="AvantGarde Bk BT" w:eastAsia="Questrial" w:hAnsi="AvantGarde Bk BT" w:cs="Questrial"/>
          <w:sz w:val="20"/>
          <w:szCs w:val="20"/>
        </w:rPr>
      </w:pPr>
    </w:p>
    <w:p w14:paraId="7BF3E25C" w14:textId="61FE889D" w:rsidR="00B74B04" w:rsidRPr="0079493B" w:rsidRDefault="00B74B04" w:rsidP="00A90003">
      <w:pPr>
        <w:pStyle w:val="Prrafodelista"/>
        <w:numPr>
          <w:ilvl w:val="0"/>
          <w:numId w:val="6"/>
        </w:numPr>
        <w:jc w:val="both"/>
        <w:rPr>
          <w:rFonts w:ascii="AvantGarde Bk BT" w:eastAsia="Questrial" w:hAnsi="AvantGarde Bk BT" w:cs="Questrial"/>
          <w:color w:val="auto"/>
          <w:sz w:val="20"/>
          <w:szCs w:val="20"/>
        </w:rPr>
      </w:pPr>
      <w:r w:rsidRPr="003224C6">
        <w:rPr>
          <w:rFonts w:ascii="AvantGarde Bk BT" w:eastAsia="Questrial" w:hAnsi="AvantGarde Bk BT" w:cs="Questrial"/>
          <w:sz w:val="20"/>
          <w:szCs w:val="20"/>
        </w:rPr>
        <w:t xml:space="preserve">Que </w:t>
      </w:r>
      <w:r w:rsidRPr="0079493B">
        <w:rPr>
          <w:rFonts w:ascii="AvantGarde Bk BT" w:eastAsia="Questrial" w:hAnsi="AvantGarde Bk BT" w:cs="Questrial"/>
          <w:color w:val="auto"/>
          <w:sz w:val="20"/>
          <w:szCs w:val="20"/>
        </w:rPr>
        <w:t xml:space="preserve">el </w:t>
      </w:r>
      <w:r w:rsidR="00475AD7" w:rsidRPr="0079493B">
        <w:rPr>
          <w:rFonts w:ascii="AvantGarde Bk BT" w:eastAsia="Questrial" w:hAnsi="AvantGarde Bk BT" w:cs="Questrial"/>
          <w:color w:val="auto"/>
          <w:sz w:val="20"/>
          <w:szCs w:val="20"/>
        </w:rPr>
        <w:t xml:space="preserve">H. </w:t>
      </w:r>
      <w:r w:rsidRPr="0079493B">
        <w:rPr>
          <w:rFonts w:ascii="AvantGarde Bk BT" w:eastAsia="Questrial" w:hAnsi="AvantGarde Bk BT" w:cs="Questrial"/>
          <w:color w:val="auto"/>
          <w:sz w:val="20"/>
          <w:szCs w:val="20"/>
        </w:rPr>
        <w:t>Consejo General Universitario funciona en pleno o por comisiones, las que pueden ser permanentes o especiales, tal y como lo señala el artículo 27 de la Ley Orgánica.</w:t>
      </w:r>
    </w:p>
    <w:p w14:paraId="563FD96F" w14:textId="77777777" w:rsidR="00B74B04" w:rsidRPr="0079493B" w:rsidRDefault="00B74B04" w:rsidP="00B74B04">
      <w:pPr>
        <w:pStyle w:val="Prrafodelista"/>
        <w:rPr>
          <w:rFonts w:ascii="AvantGarde Bk BT" w:eastAsia="Questrial" w:hAnsi="AvantGarde Bk BT" w:cs="Questrial"/>
          <w:color w:val="auto"/>
          <w:sz w:val="20"/>
          <w:szCs w:val="20"/>
        </w:rPr>
      </w:pPr>
    </w:p>
    <w:p w14:paraId="6A855475" w14:textId="2E24A2F5" w:rsidR="00B74B04" w:rsidRPr="0079493B" w:rsidRDefault="00B74B04" w:rsidP="00A90003">
      <w:pPr>
        <w:numPr>
          <w:ilvl w:val="0"/>
          <w:numId w:val="6"/>
        </w:numPr>
        <w:pBdr>
          <w:top w:val="nil"/>
          <w:left w:val="nil"/>
          <w:bottom w:val="nil"/>
          <w:right w:val="nil"/>
          <w:between w:val="nil"/>
        </w:pBdr>
        <w:jc w:val="both"/>
        <w:rPr>
          <w:rFonts w:ascii="AvantGarde Bk BT" w:eastAsia="Calibri" w:hAnsi="AvantGarde Bk BT" w:cs="Calibri"/>
          <w:sz w:val="20"/>
          <w:szCs w:val="20"/>
        </w:rPr>
      </w:pPr>
      <w:r w:rsidRPr="0079493B">
        <w:rPr>
          <w:rFonts w:ascii="AvantGarde Bk BT" w:eastAsia="Calibri" w:hAnsi="AvantGarde Bk BT" w:cs="Calibri"/>
          <w:sz w:val="20"/>
          <w:szCs w:val="20"/>
        </w:rPr>
        <w:t xml:space="preserve">Que es atribución del </w:t>
      </w:r>
      <w:r w:rsidR="00475AD7" w:rsidRPr="0079493B">
        <w:rPr>
          <w:rFonts w:ascii="AvantGarde Bk BT" w:eastAsia="Calibri" w:hAnsi="AvantGarde Bk BT" w:cs="Calibri"/>
          <w:sz w:val="20"/>
          <w:szCs w:val="20"/>
        </w:rPr>
        <w:t xml:space="preserve">H. </w:t>
      </w:r>
      <w:r w:rsidRPr="0079493B">
        <w:rPr>
          <w:rFonts w:ascii="AvantGarde Bk BT" w:eastAsia="Calibri" w:hAnsi="AvantGarde Bk BT" w:cs="Calibri"/>
          <w:sz w:val="20"/>
          <w:szCs w:val="20"/>
        </w:rPr>
        <w:t>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1806043E" w14:textId="77777777" w:rsidR="00B74B04" w:rsidRPr="0079493B" w:rsidRDefault="00B74B04" w:rsidP="00B74B04">
      <w:pPr>
        <w:pStyle w:val="Prrafodelista"/>
        <w:rPr>
          <w:rFonts w:ascii="AvantGarde Bk BT" w:eastAsia="Questrial" w:hAnsi="AvantGarde Bk BT" w:cs="Questrial"/>
          <w:color w:val="auto"/>
          <w:sz w:val="20"/>
          <w:szCs w:val="20"/>
        </w:rPr>
      </w:pPr>
    </w:p>
    <w:p w14:paraId="39DD7C0A" w14:textId="7267CB40" w:rsidR="00B74B04" w:rsidRPr="003224C6" w:rsidRDefault="00B74B04" w:rsidP="00A90003">
      <w:pPr>
        <w:numPr>
          <w:ilvl w:val="0"/>
          <w:numId w:val="6"/>
        </w:numPr>
        <w:pBdr>
          <w:top w:val="nil"/>
          <w:left w:val="nil"/>
          <w:bottom w:val="nil"/>
          <w:right w:val="nil"/>
          <w:between w:val="nil"/>
        </w:pBdr>
        <w:jc w:val="both"/>
        <w:rPr>
          <w:rFonts w:ascii="AvantGarde Bk BT" w:eastAsia="Calibri" w:hAnsi="AvantGarde Bk BT" w:cs="Calibri"/>
          <w:color w:val="000000" w:themeColor="text1"/>
          <w:sz w:val="20"/>
          <w:szCs w:val="20"/>
        </w:rPr>
      </w:pPr>
      <w:r w:rsidRPr="0079493B">
        <w:rPr>
          <w:rFonts w:ascii="AvantGarde Bk BT" w:eastAsia="Questrial" w:hAnsi="AvantGarde Bk BT" w:cs="Questrial"/>
          <w:sz w:val="20"/>
          <w:szCs w:val="20"/>
        </w:rPr>
        <w:t xml:space="preserve">Que es atribución de la Comisión </w:t>
      </w:r>
      <w:r w:rsidR="00475AD7" w:rsidRPr="0079493B">
        <w:rPr>
          <w:rFonts w:ascii="AvantGarde Bk BT" w:eastAsia="Questrial" w:hAnsi="AvantGarde Bk BT" w:cs="Questrial"/>
          <w:sz w:val="20"/>
          <w:szCs w:val="20"/>
        </w:rPr>
        <w:t xml:space="preserve">Permanente </w:t>
      </w:r>
      <w:r w:rsidRPr="0079493B">
        <w:rPr>
          <w:rFonts w:ascii="AvantGarde Bk BT" w:eastAsia="Questrial" w:hAnsi="AvantGarde Bk BT" w:cs="Questrial"/>
          <w:sz w:val="20"/>
          <w:szCs w:val="20"/>
        </w:rPr>
        <w:t xml:space="preserve">de Educación del </w:t>
      </w:r>
      <w:r w:rsidR="00475AD7" w:rsidRPr="0079493B">
        <w:rPr>
          <w:rFonts w:ascii="AvantGarde Bk BT" w:eastAsia="Questrial" w:hAnsi="AvantGarde Bk BT" w:cs="Questrial"/>
          <w:sz w:val="20"/>
          <w:szCs w:val="20"/>
        </w:rPr>
        <w:t xml:space="preserve">H. </w:t>
      </w:r>
      <w:r w:rsidRPr="0079493B">
        <w:rPr>
          <w:rFonts w:ascii="AvantGarde Bk BT" w:eastAsia="Questrial" w:hAnsi="AvantGarde Bk BT" w:cs="Questrial"/>
          <w:sz w:val="20"/>
          <w:szCs w:val="20"/>
        </w:rPr>
        <w:t xml:space="preserve">Consejo General Universitario conocer y dictaminar acerca de las propuestas de los consejeros, </w:t>
      </w:r>
      <w:r w:rsidR="00475AD7" w:rsidRPr="0079493B">
        <w:rPr>
          <w:rFonts w:ascii="AvantGarde Bk BT" w:eastAsia="Questrial" w:hAnsi="AvantGarde Bk BT" w:cs="Questrial"/>
          <w:sz w:val="20"/>
          <w:szCs w:val="20"/>
        </w:rPr>
        <w:t>d</w:t>
      </w:r>
      <w:r w:rsidRPr="0079493B">
        <w:rPr>
          <w:rFonts w:ascii="AvantGarde Bk BT" w:eastAsia="Questrial" w:hAnsi="AvantGarde Bk BT" w:cs="Questrial"/>
          <w:sz w:val="20"/>
          <w:szCs w:val="20"/>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w:t>
      </w:r>
      <w:r w:rsidRPr="003224C6">
        <w:rPr>
          <w:rFonts w:ascii="AvantGarde Bk BT" w:eastAsia="Questrial" w:hAnsi="AvantGarde Bk BT" w:cs="Questrial"/>
          <w:sz w:val="20"/>
          <w:szCs w:val="20"/>
        </w:rPr>
        <w:t>, conforme lo establece el artículo 85, fracciones I y IV, del Estatuto General.</w:t>
      </w:r>
    </w:p>
    <w:p w14:paraId="1F14FFC1" w14:textId="77777777" w:rsidR="00B74B04" w:rsidRPr="003224C6" w:rsidRDefault="00B74B04" w:rsidP="00B74B04">
      <w:pPr>
        <w:rPr>
          <w:rFonts w:ascii="AvantGarde Bk BT" w:hAnsi="AvantGarde Bk BT" w:cs="Calibri"/>
          <w:color w:val="000000" w:themeColor="text1"/>
          <w:sz w:val="20"/>
          <w:szCs w:val="20"/>
        </w:rPr>
      </w:pPr>
    </w:p>
    <w:p w14:paraId="08B87C3A" w14:textId="6B3C0A81" w:rsidR="00B74B04" w:rsidRPr="003224C6" w:rsidRDefault="00B74B04" w:rsidP="00A90003">
      <w:pPr>
        <w:pStyle w:val="Prrafodelista"/>
        <w:numPr>
          <w:ilvl w:val="0"/>
          <w:numId w:val="6"/>
        </w:numPr>
        <w:jc w:val="both"/>
        <w:rPr>
          <w:rFonts w:ascii="AvantGarde Bk BT" w:hAnsi="AvantGarde Bk BT"/>
          <w:color w:val="auto"/>
          <w:spacing w:val="-2"/>
          <w:sz w:val="20"/>
          <w:szCs w:val="20"/>
        </w:rPr>
      </w:pPr>
      <w:r w:rsidRPr="003224C6">
        <w:rPr>
          <w:rFonts w:ascii="AvantGarde Bk BT" w:hAnsi="AvantGarde Bk BT"/>
          <w:color w:val="auto"/>
          <w:spacing w:val="-2"/>
          <w:sz w:val="20"/>
          <w:szCs w:val="20"/>
        </w:rPr>
        <w:t xml:space="preserve">Que con fundamento en el artículo 52, fracciones III y IV de la Ley Orgánica </w:t>
      </w:r>
      <w:r w:rsidRPr="003224C6">
        <w:rPr>
          <w:rFonts w:ascii="AvantGarde Bk BT" w:eastAsia="Questrial" w:hAnsi="AvantGarde Bk BT" w:cs="Questrial"/>
          <w:color w:val="auto"/>
          <w:sz w:val="20"/>
          <w:szCs w:val="20"/>
        </w:rPr>
        <w:t>de la Universidad de Guadalajara</w:t>
      </w:r>
      <w:r w:rsidRPr="003224C6">
        <w:rPr>
          <w:rFonts w:ascii="AvantGarde Bk BT" w:hAnsi="AvantGarde Bk BT"/>
          <w:color w:val="auto"/>
          <w:spacing w:val="-2"/>
          <w:sz w:val="20"/>
          <w:szCs w:val="20"/>
        </w:rPr>
        <w:t xml:space="preserve">, son atribuciones de los Consejos de los Centros Universitarios, aprobar los planes de estudio y someterlos a la aprobación del </w:t>
      </w:r>
      <w:r w:rsidRPr="003224C6">
        <w:rPr>
          <w:rFonts w:ascii="AvantGarde Bk BT" w:hAnsi="AvantGarde Bk BT"/>
          <w:color w:val="auto"/>
          <w:sz w:val="20"/>
          <w:szCs w:val="20"/>
        </w:rPr>
        <w:t>H. Consejo General Universitario.</w:t>
      </w:r>
    </w:p>
    <w:p w14:paraId="288270C6" w14:textId="77777777" w:rsidR="00B74B04" w:rsidRPr="003224C6" w:rsidRDefault="00B74B04" w:rsidP="00B74B04">
      <w:pPr>
        <w:pStyle w:val="Prrafodelista"/>
        <w:rPr>
          <w:rFonts w:ascii="AvantGarde Bk BT" w:hAnsi="AvantGarde Bk BT"/>
          <w:color w:val="auto"/>
          <w:spacing w:val="-2"/>
          <w:sz w:val="20"/>
          <w:szCs w:val="20"/>
        </w:rPr>
      </w:pPr>
    </w:p>
    <w:p w14:paraId="2F2D27A5" w14:textId="77777777" w:rsidR="00B74B04" w:rsidRPr="003224C6" w:rsidRDefault="00B74B04" w:rsidP="00A90003">
      <w:pPr>
        <w:pStyle w:val="Prrafodelista"/>
        <w:numPr>
          <w:ilvl w:val="0"/>
          <w:numId w:val="6"/>
        </w:numPr>
        <w:jc w:val="both"/>
        <w:rPr>
          <w:rFonts w:ascii="AvantGarde Bk BT" w:hAnsi="AvantGarde Bk BT"/>
          <w:color w:val="auto"/>
          <w:spacing w:val="-2"/>
          <w:sz w:val="20"/>
          <w:szCs w:val="20"/>
        </w:rPr>
      </w:pPr>
      <w:r w:rsidRPr="003224C6">
        <w:rPr>
          <w:rFonts w:ascii="AvantGarde Bk BT" w:hAnsi="AvantGarde Bk BT"/>
          <w:spacing w:val="-2"/>
          <w:sz w:val="20"/>
          <w:szCs w:val="20"/>
        </w:rPr>
        <w:t xml:space="preserve">Que como lo establece el Estatuto General </w:t>
      </w:r>
      <w:r w:rsidRPr="003224C6">
        <w:rPr>
          <w:rFonts w:ascii="AvantGarde Bk BT" w:eastAsia="Questrial" w:hAnsi="AvantGarde Bk BT" w:cs="Questrial"/>
          <w:sz w:val="20"/>
          <w:szCs w:val="20"/>
        </w:rPr>
        <w:t>de la Universidad de Guadalajara</w:t>
      </w:r>
      <w:r w:rsidRPr="003224C6">
        <w:rPr>
          <w:rFonts w:ascii="AvantGarde Bk BT" w:hAnsi="AvantGarde Bk BT"/>
          <w:spacing w:val="-2"/>
          <w:sz w:val="20"/>
          <w:szCs w:val="20"/>
        </w:rPr>
        <w:t xml:space="preserve">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3B5EBDB9" w14:textId="77777777" w:rsidR="00B74B04" w:rsidRPr="003224C6" w:rsidRDefault="00B74B04" w:rsidP="00B74B04">
      <w:pPr>
        <w:jc w:val="both"/>
        <w:rPr>
          <w:rFonts w:ascii="AvantGarde Bk BT" w:eastAsia="Questrial" w:hAnsi="AvantGarde Bk BT" w:cs="Questrial"/>
          <w:sz w:val="20"/>
          <w:szCs w:val="20"/>
        </w:rPr>
      </w:pPr>
    </w:p>
    <w:p w14:paraId="05283D2A" w14:textId="68BDCE61" w:rsidR="00B74B04" w:rsidRPr="0079493B" w:rsidRDefault="00B74B04" w:rsidP="00B74B04">
      <w:pPr>
        <w:jc w:val="both"/>
        <w:rPr>
          <w:rFonts w:ascii="AvantGarde Bk BT" w:eastAsia="Questrial" w:hAnsi="AvantGarde Bk BT" w:cs="Questrial"/>
          <w:sz w:val="20"/>
          <w:szCs w:val="20"/>
        </w:rPr>
      </w:pPr>
      <w:r w:rsidRPr="003224C6">
        <w:rPr>
          <w:rFonts w:ascii="AvantGarde Bk BT" w:eastAsia="Questrial" w:hAnsi="AvantGarde Bk BT" w:cs="Questrial"/>
          <w:sz w:val="20"/>
          <w:szCs w:val="20"/>
        </w:rPr>
        <w:t xml:space="preserve">Por lo antes expuesto y fundado, esta Comisión Permanente de Educación tiene a bien proponer al pleno </w:t>
      </w:r>
      <w:r w:rsidRPr="0079493B">
        <w:rPr>
          <w:rFonts w:ascii="AvantGarde Bk BT" w:eastAsia="Questrial" w:hAnsi="AvantGarde Bk BT" w:cs="Questrial"/>
          <w:sz w:val="20"/>
          <w:szCs w:val="20"/>
        </w:rPr>
        <w:t xml:space="preserve">del </w:t>
      </w:r>
      <w:r w:rsidR="00475AD7" w:rsidRPr="0079493B">
        <w:rPr>
          <w:rFonts w:ascii="AvantGarde Bk BT" w:eastAsia="Questrial" w:hAnsi="AvantGarde Bk BT" w:cs="Questrial"/>
          <w:sz w:val="20"/>
          <w:szCs w:val="20"/>
        </w:rPr>
        <w:t xml:space="preserve">H. </w:t>
      </w:r>
      <w:r w:rsidRPr="0079493B">
        <w:rPr>
          <w:rFonts w:ascii="AvantGarde Bk BT" w:eastAsia="Questrial" w:hAnsi="AvantGarde Bk BT" w:cs="Questrial"/>
          <w:sz w:val="20"/>
          <w:szCs w:val="20"/>
        </w:rPr>
        <w:t>Consejo General Universitario los siguientes:</w:t>
      </w:r>
    </w:p>
    <w:p w14:paraId="424D46EC" w14:textId="73BF2256" w:rsidR="00226CB5" w:rsidRPr="0079493B" w:rsidRDefault="00226CB5" w:rsidP="00B74B04">
      <w:pPr>
        <w:ind w:left="426" w:hanging="426"/>
        <w:jc w:val="both"/>
        <w:rPr>
          <w:rFonts w:ascii="AvantGarde Bk BT" w:eastAsia="Questrial" w:hAnsi="AvantGarde Bk BT" w:cs="Questrial"/>
          <w:sz w:val="20"/>
          <w:szCs w:val="20"/>
          <w:lang w:eastAsia="es-MX"/>
        </w:rPr>
      </w:pPr>
    </w:p>
    <w:p w14:paraId="7E23268D" w14:textId="796BDFFC" w:rsidR="0096701D" w:rsidRPr="0079493B" w:rsidRDefault="00475AD7" w:rsidP="00226CB5">
      <w:pPr>
        <w:jc w:val="center"/>
        <w:rPr>
          <w:rFonts w:ascii="AvantGarde Bk BT" w:eastAsia="Questrial" w:hAnsi="AvantGarde Bk BT" w:cs="Questrial"/>
          <w:b/>
          <w:bCs/>
          <w:sz w:val="20"/>
          <w:szCs w:val="20"/>
          <w:lang w:val="es-ES" w:eastAsia="es-MX"/>
        </w:rPr>
      </w:pPr>
      <w:r w:rsidRPr="0079493B">
        <w:rPr>
          <w:rFonts w:ascii="AvantGarde Bk BT" w:eastAsia="Questrial" w:hAnsi="AvantGarde Bk BT" w:cs="Questrial"/>
          <w:b/>
          <w:bCs/>
          <w:sz w:val="20"/>
          <w:szCs w:val="20"/>
          <w:lang w:val="es-ES" w:eastAsia="es-MX"/>
        </w:rPr>
        <w:t>RESOLUTIVOS</w:t>
      </w:r>
    </w:p>
    <w:p w14:paraId="258AF6FF" w14:textId="77777777" w:rsidR="0096701D" w:rsidRPr="003224C6" w:rsidRDefault="0096701D">
      <w:pPr>
        <w:jc w:val="both"/>
        <w:rPr>
          <w:rFonts w:ascii="AvantGarde Bk BT" w:eastAsia="Questrial" w:hAnsi="AvantGarde Bk BT" w:cs="Questrial"/>
          <w:sz w:val="20"/>
          <w:szCs w:val="20"/>
          <w:lang w:val="es-ES" w:eastAsia="es-MX"/>
        </w:rPr>
      </w:pPr>
    </w:p>
    <w:p w14:paraId="5F324D35" w14:textId="5E2B5279" w:rsidR="0096701D" w:rsidRPr="003224C6" w:rsidRDefault="00C15F64">
      <w:pPr>
        <w:jc w:val="both"/>
        <w:rPr>
          <w:rFonts w:ascii="AvantGarde Bk BT" w:eastAsia="Questrial" w:hAnsi="AvantGarde Bk BT" w:cs="Questrial"/>
          <w:sz w:val="20"/>
          <w:szCs w:val="20"/>
          <w:lang w:val="es-ES" w:eastAsia="es-MX"/>
        </w:rPr>
      </w:pPr>
      <w:r w:rsidRPr="00E222CE">
        <w:rPr>
          <w:rFonts w:ascii="AvantGarde Bk BT" w:eastAsia="Questrial" w:hAnsi="AvantGarde Bk BT" w:cs="Questrial"/>
          <w:b/>
          <w:bCs/>
          <w:sz w:val="20"/>
          <w:szCs w:val="20"/>
          <w:lang w:val="es-ES" w:eastAsia="es-MX"/>
        </w:rPr>
        <w:t>PRIMERO.</w:t>
      </w:r>
      <w:r w:rsidRPr="00E222CE">
        <w:rPr>
          <w:rFonts w:ascii="AvantGarde Bk BT" w:eastAsia="Questrial" w:hAnsi="AvantGarde Bk BT" w:cs="Questrial"/>
          <w:sz w:val="20"/>
          <w:szCs w:val="20"/>
          <w:lang w:val="es-ES" w:eastAsia="es-MX"/>
        </w:rPr>
        <w:t xml:space="preserve"> </w:t>
      </w:r>
      <w:r w:rsidRPr="00E222CE">
        <w:rPr>
          <w:rFonts w:ascii="AvantGarde Bk BT" w:eastAsia="Questrial" w:hAnsi="AvantGarde Bk BT" w:cs="Questrial"/>
          <w:b/>
          <w:bCs/>
          <w:sz w:val="20"/>
          <w:szCs w:val="20"/>
          <w:lang w:val="es-ES" w:eastAsia="es-MX"/>
        </w:rPr>
        <w:t>Se</w:t>
      </w:r>
      <w:r w:rsidR="00E222CE" w:rsidRPr="00E222CE">
        <w:rPr>
          <w:rFonts w:ascii="AvantGarde Bk BT" w:eastAsia="Questrial" w:hAnsi="AvantGarde Bk BT" w:cs="Questrial"/>
          <w:b/>
          <w:bCs/>
          <w:sz w:val="20"/>
          <w:szCs w:val="20"/>
          <w:lang w:val="es-ES" w:eastAsia="es-MX"/>
        </w:rPr>
        <w:t xml:space="preserve"> </w:t>
      </w:r>
      <w:r w:rsidR="00DD562D">
        <w:rPr>
          <w:rFonts w:ascii="AvantGarde Bk BT" w:eastAsia="Questrial" w:hAnsi="AvantGarde Bk BT" w:cs="Questrial"/>
          <w:b/>
          <w:bCs/>
          <w:sz w:val="20"/>
          <w:szCs w:val="20"/>
          <w:lang w:val="es-ES" w:eastAsia="es-MX"/>
        </w:rPr>
        <w:t>reestructura</w:t>
      </w:r>
      <w:r w:rsidR="00E222CE" w:rsidRPr="00E222CE">
        <w:rPr>
          <w:rFonts w:ascii="AvantGarde Bk BT" w:eastAsia="Questrial" w:hAnsi="AvantGarde Bk BT" w:cs="Questrial"/>
          <w:b/>
          <w:bCs/>
          <w:sz w:val="20"/>
          <w:szCs w:val="20"/>
          <w:lang w:val="es-ES" w:eastAsia="es-MX"/>
        </w:rPr>
        <w:t xml:space="preserve"> </w:t>
      </w:r>
      <w:r w:rsidR="00F20A80" w:rsidRPr="00E222CE">
        <w:rPr>
          <w:rFonts w:ascii="AvantGarde Bk BT" w:eastAsia="Questrial" w:hAnsi="AvantGarde Bk BT" w:cs="Questrial"/>
          <w:b/>
          <w:bCs/>
          <w:sz w:val="20"/>
          <w:szCs w:val="20"/>
          <w:lang w:val="es-ES" w:eastAsia="es-MX"/>
        </w:rPr>
        <w:t xml:space="preserve">el </w:t>
      </w:r>
      <w:r w:rsidR="005F667A" w:rsidRPr="00E222CE">
        <w:rPr>
          <w:rFonts w:ascii="AvantGarde Bk BT" w:eastAsia="Questrial" w:hAnsi="AvantGarde Bk BT" w:cs="Questrial"/>
          <w:b/>
          <w:bCs/>
          <w:sz w:val="20"/>
          <w:szCs w:val="20"/>
          <w:lang w:val="es-ES" w:eastAsia="es-MX"/>
        </w:rPr>
        <w:t>plan de estudios de Ingeniería Informática</w:t>
      </w:r>
      <w:r w:rsidRPr="00E222CE">
        <w:rPr>
          <w:rFonts w:ascii="AvantGarde Bk BT" w:eastAsia="Questrial" w:hAnsi="AvantGarde Bk BT" w:cs="Questrial"/>
          <w:b/>
          <w:bCs/>
          <w:sz w:val="20"/>
          <w:szCs w:val="20"/>
          <w:lang w:val="es-ES" w:eastAsia="es-MX"/>
        </w:rPr>
        <w:t>, para operar en las modalidades escolarizada y</w:t>
      </w:r>
      <w:r w:rsidR="00571E92" w:rsidRPr="00E222CE">
        <w:rPr>
          <w:rFonts w:ascii="AvantGarde Bk BT" w:eastAsia="Questrial" w:hAnsi="AvantGarde Bk BT" w:cs="Questrial"/>
          <w:b/>
          <w:bCs/>
          <w:sz w:val="20"/>
          <w:szCs w:val="20"/>
          <w:lang w:val="es-ES" w:eastAsia="es-MX"/>
        </w:rPr>
        <w:t>/o</w:t>
      </w:r>
      <w:r w:rsidRPr="00E222CE">
        <w:rPr>
          <w:rFonts w:ascii="AvantGarde Bk BT" w:eastAsia="Questrial" w:hAnsi="AvantGarde Bk BT" w:cs="Questrial"/>
          <w:b/>
          <w:bCs/>
          <w:sz w:val="20"/>
          <w:szCs w:val="20"/>
          <w:lang w:val="es-ES" w:eastAsia="es-MX"/>
        </w:rPr>
        <w:t xml:space="preserve"> mixta, bajo el sistema de créditos, </w:t>
      </w:r>
      <w:r w:rsidRPr="00E222CE">
        <w:rPr>
          <w:rFonts w:ascii="AvantGarde Bk BT" w:eastAsia="Questrial" w:hAnsi="AvantGarde Bk BT" w:cs="Questrial"/>
          <w:bCs/>
          <w:sz w:val="20"/>
          <w:szCs w:val="20"/>
          <w:lang w:val="es-ES" w:eastAsia="es-MX"/>
        </w:rPr>
        <w:t>para</w:t>
      </w:r>
      <w:r w:rsidRPr="00E222CE">
        <w:rPr>
          <w:rFonts w:ascii="AvantGarde Bk BT" w:eastAsia="Questrial" w:hAnsi="AvantGarde Bk BT" w:cs="Questrial"/>
          <w:sz w:val="20"/>
          <w:szCs w:val="20"/>
          <w:lang w:val="es-ES" w:eastAsia="es-MX"/>
        </w:rPr>
        <w:t xml:space="preserve"> imparti</w:t>
      </w:r>
      <w:r w:rsidR="003D5759" w:rsidRPr="00E222CE">
        <w:rPr>
          <w:rFonts w:ascii="AvantGarde Bk BT" w:eastAsia="Questrial" w:hAnsi="AvantGarde Bk BT" w:cs="Questrial"/>
          <w:sz w:val="20"/>
          <w:szCs w:val="20"/>
          <w:lang w:val="es-ES" w:eastAsia="es-MX"/>
        </w:rPr>
        <w:t xml:space="preserve">rse </w:t>
      </w:r>
      <w:r w:rsidRPr="00E222CE">
        <w:rPr>
          <w:rFonts w:ascii="AvantGarde Bk BT" w:eastAsia="Questrial" w:hAnsi="AvantGarde Bk BT" w:cs="Questrial"/>
          <w:sz w:val="20"/>
          <w:szCs w:val="20"/>
          <w:lang w:val="es-ES" w:eastAsia="es-MX"/>
        </w:rPr>
        <w:t>en los Centros Universitarios de C</w:t>
      </w:r>
      <w:r w:rsidR="00E97AE2" w:rsidRPr="00E222CE">
        <w:rPr>
          <w:rFonts w:ascii="AvantGarde Bk BT" w:eastAsia="Questrial" w:hAnsi="AvantGarde Bk BT" w:cs="Questrial"/>
          <w:sz w:val="20"/>
          <w:szCs w:val="20"/>
          <w:lang w:val="es-ES" w:eastAsia="es-MX"/>
        </w:rPr>
        <w:t>iencias Exactas e Ingenierías y</w:t>
      </w:r>
      <w:r w:rsidR="009B66B0" w:rsidRPr="00E222CE">
        <w:rPr>
          <w:rFonts w:ascii="AvantGarde Bk BT" w:eastAsia="Questrial" w:hAnsi="AvantGarde Bk BT" w:cs="Questrial"/>
          <w:sz w:val="20"/>
          <w:szCs w:val="20"/>
          <w:lang w:val="es-ES" w:eastAsia="es-MX"/>
        </w:rPr>
        <w:t xml:space="preserve"> </w:t>
      </w:r>
      <w:r w:rsidR="00E36587" w:rsidRPr="00E222CE">
        <w:rPr>
          <w:rFonts w:ascii="AvantGarde Bk BT" w:eastAsia="Questrial" w:hAnsi="AvantGarde Bk BT" w:cs="Questrial"/>
          <w:sz w:val="20"/>
          <w:szCs w:val="20"/>
          <w:lang w:val="es-ES" w:eastAsia="es-MX"/>
        </w:rPr>
        <w:t xml:space="preserve">en el Centro Universitario de </w:t>
      </w:r>
      <w:proofErr w:type="gramStart"/>
      <w:r w:rsidR="00E36587" w:rsidRPr="00E222CE">
        <w:rPr>
          <w:rFonts w:ascii="AvantGarde Bk BT" w:eastAsia="Questrial" w:hAnsi="AvantGarde Bk BT" w:cs="Questrial"/>
          <w:sz w:val="20"/>
          <w:szCs w:val="20"/>
          <w:lang w:val="es-ES" w:eastAsia="es-MX"/>
        </w:rPr>
        <w:t xml:space="preserve">la </w:t>
      </w:r>
      <w:r w:rsidR="009B66B0" w:rsidRPr="00E222CE">
        <w:rPr>
          <w:rFonts w:ascii="AvantGarde Bk BT" w:eastAsia="Questrial" w:hAnsi="AvantGarde Bk BT" w:cs="Questrial"/>
          <w:sz w:val="20"/>
          <w:szCs w:val="20"/>
          <w:lang w:val="es-ES" w:eastAsia="es-MX"/>
        </w:rPr>
        <w:t xml:space="preserve"> </w:t>
      </w:r>
      <w:r w:rsidRPr="00E222CE">
        <w:rPr>
          <w:rFonts w:ascii="AvantGarde Bk BT" w:eastAsia="Questrial" w:hAnsi="AvantGarde Bk BT" w:cs="Questrial"/>
          <w:sz w:val="20"/>
          <w:szCs w:val="20"/>
          <w:lang w:val="es-ES" w:eastAsia="es-MX"/>
        </w:rPr>
        <w:t>Ciénega</w:t>
      </w:r>
      <w:proofErr w:type="gramEnd"/>
      <w:r w:rsidRPr="00E222CE">
        <w:rPr>
          <w:rFonts w:ascii="AvantGarde Bk BT" w:eastAsia="Questrial" w:hAnsi="AvantGarde Bk BT" w:cs="Questrial"/>
          <w:sz w:val="20"/>
          <w:szCs w:val="20"/>
          <w:lang w:val="es-ES" w:eastAsia="es-MX"/>
        </w:rPr>
        <w:t>, a partir del ciclo escolar 202</w:t>
      </w:r>
      <w:r w:rsidR="00571E92" w:rsidRPr="00E222CE">
        <w:rPr>
          <w:rFonts w:ascii="AvantGarde Bk BT" w:eastAsia="Questrial" w:hAnsi="AvantGarde Bk BT" w:cs="Questrial"/>
          <w:sz w:val="20"/>
          <w:szCs w:val="20"/>
          <w:lang w:val="es-ES" w:eastAsia="es-MX"/>
        </w:rPr>
        <w:t>3</w:t>
      </w:r>
      <w:r w:rsidRPr="00E222CE">
        <w:rPr>
          <w:rFonts w:ascii="AvantGarde Bk BT" w:eastAsia="Questrial" w:hAnsi="AvantGarde Bk BT" w:cs="Questrial"/>
          <w:sz w:val="20"/>
          <w:szCs w:val="20"/>
          <w:lang w:val="es-ES" w:eastAsia="es-MX"/>
        </w:rPr>
        <w:t xml:space="preserve"> “</w:t>
      </w:r>
      <w:r w:rsidR="00571E92" w:rsidRPr="00E222CE">
        <w:rPr>
          <w:rFonts w:ascii="AvantGarde Bk BT" w:eastAsia="Questrial" w:hAnsi="AvantGarde Bk BT" w:cs="Questrial"/>
          <w:sz w:val="20"/>
          <w:szCs w:val="20"/>
          <w:lang w:val="es-ES" w:eastAsia="es-MX"/>
        </w:rPr>
        <w:t>A</w:t>
      </w:r>
      <w:r w:rsidRPr="00E222CE">
        <w:rPr>
          <w:rFonts w:ascii="AvantGarde Bk BT" w:eastAsia="Questrial" w:hAnsi="AvantGarde Bk BT" w:cs="Questrial"/>
          <w:sz w:val="20"/>
          <w:szCs w:val="20"/>
          <w:lang w:val="es-ES" w:eastAsia="es-MX"/>
        </w:rPr>
        <w:t>”.</w:t>
      </w:r>
    </w:p>
    <w:p w14:paraId="27F09302" w14:textId="38834D49" w:rsidR="00831FAE" w:rsidRDefault="00831FAE">
      <w:pPr>
        <w:rPr>
          <w:rFonts w:ascii="AvantGarde Bk BT" w:eastAsia="Questrial" w:hAnsi="AvantGarde Bk BT" w:cs="Questrial"/>
          <w:sz w:val="20"/>
          <w:szCs w:val="20"/>
          <w:lang w:val="es-ES" w:eastAsia="es-MX"/>
        </w:rPr>
      </w:pPr>
      <w:r>
        <w:rPr>
          <w:rFonts w:ascii="AvantGarde Bk BT" w:eastAsia="Questrial" w:hAnsi="AvantGarde Bk BT" w:cs="Questrial"/>
          <w:sz w:val="20"/>
          <w:szCs w:val="20"/>
          <w:lang w:val="es-ES" w:eastAsia="es-MX"/>
        </w:rPr>
        <w:br w:type="page"/>
      </w:r>
    </w:p>
    <w:p w14:paraId="2038B367" w14:textId="77777777" w:rsidR="00C879E8" w:rsidRPr="003224C6" w:rsidRDefault="00C879E8">
      <w:pPr>
        <w:jc w:val="both"/>
        <w:rPr>
          <w:rFonts w:ascii="AvantGarde Bk BT" w:eastAsia="Questrial" w:hAnsi="AvantGarde Bk BT" w:cs="Questrial"/>
          <w:sz w:val="20"/>
          <w:szCs w:val="20"/>
          <w:lang w:val="es-ES" w:eastAsia="es-MX"/>
        </w:rPr>
      </w:pPr>
    </w:p>
    <w:p w14:paraId="17D3AFE5" w14:textId="0BEE5DB9" w:rsidR="00C879E8" w:rsidRPr="0079493B" w:rsidRDefault="00E222CE" w:rsidP="00C879E8">
      <w:pPr>
        <w:jc w:val="both"/>
        <w:rPr>
          <w:rFonts w:ascii="AvantGarde Bk BT" w:eastAsia="Questrial" w:hAnsi="AvantGarde Bk BT" w:cs="Questrial"/>
          <w:sz w:val="20"/>
          <w:szCs w:val="20"/>
        </w:rPr>
      </w:pPr>
      <w:r w:rsidRPr="003224C6">
        <w:rPr>
          <w:rFonts w:ascii="AvantGarde Bk BT" w:eastAsia="Questrial" w:hAnsi="AvantGarde Bk BT" w:cs="Questrial"/>
          <w:sz w:val="20"/>
          <w:szCs w:val="20"/>
        </w:rPr>
        <w:t>Se inactiva el</w:t>
      </w:r>
      <w:r>
        <w:rPr>
          <w:rFonts w:ascii="AvantGarde Bk BT" w:eastAsia="Questrial" w:hAnsi="AvantGarde Bk BT" w:cs="Questrial"/>
          <w:sz w:val="20"/>
          <w:szCs w:val="20"/>
        </w:rPr>
        <w:t xml:space="preserve"> plan de estudios de </w:t>
      </w:r>
      <w:r w:rsidRPr="0079493B">
        <w:rPr>
          <w:rFonts w:ascii="AvantGarde Bk BT" w:eastAsia="Questrial" w:hAnsi="AvantGarde Bk BT" w:cs="Questrial"/>
          <w:sz w:val="20"/>
          <w:szCs w:val="20"/>
        </w:rPr>
        <w:t xml:space="preserve">Ingeniería Informática en el Centro Universitario de Los Lagos, a partir de la aprobación del presente dictamen. </w:t>
      </w:r>
      <w:r w:rsidR="00C879E8" w:rsidRPr="0079493B">
        <w:rPr>
          <w:rFonts w:ascii="AvantGarde Bk BT" w:eastAsia="Questrial" w:hAnsi="AvantGarde Bk BT" w:cs="Questrial"/>
          <w:sz w:val="20"/>
          <w:szCs w:val="20"/>
        </w:rPr>
        <w:t>Para que el Centro Universitario de</w:t>
      </w:r>
      <w:r w:rsidR="009B66B0" w:rsidRPr="0079493B">
        <w:rPr>
          <w:rFonts w:ascii="AvantGarde Bk BT" w:eastAsia="Questrial" w:hAnsi="AvantGarde Bk BT" w:cs="Questrial"/>
          <w:sz w:val="20"/>
          <w:szCs w:val="20"/>
        </w:rPr>
        <w:t xml:space="preserve"> Los</w:t>
      </w:r>
      <w:r w:rsidR="00C879E8" w:rsidRPr="0079493B">
        <w:rPr>
          <w:rFonts w:ascii="AvantGarde Bk BT" w:eastAsia="Questrial" w:hAnsi="AvantGarde Bk BT" w:cs="Questrial"/>
          <w:sz w:val="20"/>
          <w:szCs w:val="20"/>
        </w:rPr>
        <w:t xml:space="preserve"> Lagos pueda ofrecer el programa educativo, deberá solicitarlo al</w:t>
      </w:r>
      <w:r w:rsidR="009B66B0" w:rsidRPr="0079493B">
        <w:rPr>
          <w:rFonts w:ascii="AvantGarde Bk BT" w:eastAsia="Questrial" w:hAnsi="AvantGarde Bk BT" w:cs="Questrial"/>
          <w:sz w:val="20"/>
          <w:szCs w:val="20"/>
        </w:rPr>
        <w:t xml:space="preserve"> H.</w:t>
      </w:r>
      <w:r w:rsidR="00C879E8" w:rsidRPr="0079493B">
        <w:rPr>
          <w:rFonts w:ascii="AvantGarde Bk BT" w:eastAsia="Questrial" w:hAnsi="AvantGarde Bk BT" w:cs="Questrial"/>
          <w:sz w:val="20"/>
          <w:szCs w:val="20"/>
        </w:rPr>
        <w:t xml:space="preserve"> Consejo General Universitario, conforme se establece en el Reglamento General de Planes de Estudio.</w:t>
      </w:r>
    </w:p>
    <w:p w14:paraId="2F0FB245" w14:textId="77777777" w:rsidR="00C879E8" w:rsidRPr="0079493B" w:rsidRDefault="00C879E8" w:rsidP="00C879E8">
      <w:pPr>
        <w:jc w:val="both"/>
        <w:rPr>
          <w:rFonts w:ascii="AvantGarde Bk BT" w:eastAsia="Questrial" w:hAnsi="AvantGarde Bk BT" w:cs="Questrial"/>
          <w:sz w:val="20"/>
          <w:szCs w:val="20"/>
        </w:rPr>
      </w:pPr>
    </w:p>
    <w:p w14:paraId="0836BEE3" w14:textId="39DCC113" w:rsidR="00C879E8" w:rsidRPr="0079493B" w:rsidRDefault="00C879E8" w:rsidP="00C879E8">
      <w:pPr>
        <w:jc w:val="both"/>
        <w:rPr>
          <w:rFonts w:ascii="AvantGarde Bk BT" w:eastAsia="Questrial" w:hAnsi="AvantGarde Bk BT" w:cs="Questrial"/>
          <w:sz w:val="20"/>
          <w:szCs w:val="20"/>
        </w:rPr>
      </w:pPr>
      <w:r w:rsidRPr="0079493B">
        <w:rPr>
          <w:rFonts w:ascii="AvantGarde Bk BT" w:hAnsi="AvantGarde Bk BT"/>
          <w:sz w:val="20"/>
          <w:szCs w:val="20"/>
        </w:rPr>
        <w:t xml:space="preserve">Las autoridades universitarias competentes, emitirán las disposiciones necesarias para la correcta liquidación de este programa educativo, de conformidad con el </w:t>
      </w:r>
      <w:r w:rsidR="009B66B0" w:rsidRPr="0079493B">
        <w:rPr>
          <w:rFonts w:ascii="AvantGarde Bk BT" w:hAnsi="AvantGarde Bk BT"/>
          <w:sz w:val="20"/>
          <w:szCs w:val="20"/>
        </w:rPr>
        <w:t xml:space="preserve">antecedente </w:t>
      </w:r>
      <w:r w:rsidRPr="0079493B">
        <w:rPr>
          <w:rFonts w:ascii="AvantGarde Bk BT" w:hAnsi="AvantGarde Bk BT"/>
          <w:sz w:val="20"/>
          <w:szCs w:val="20"/>
        </w:rPr>
        <w:t xml:space="preserve">número treinta y </w:t>
      </w:r>
      <w:r w:rsidR="00B444D3" w:rsidRPr="0079493B">
        <w:rPr>
          <w:rFonts w:ascii="AvantGarde Bk BT" w:hAnsi="AvantGarde Bk BT"/>
          <w:sz w:val="20"/>
          <w:szCs w:val="20"/>
        </w:rPr>
        <w:t>uno</w:t>
      </w:r>
      <w:r w:rsidRPr="0079493B">
        <w:rPr>
          <w:rFonts w:ascii="AvantGarde Bk BT" w:hAnsi="AvantGarde Bk BT"/>
          <w:sz w:val="20"/>
          <w:szCs w:val="20"/>
        </w:rPr>
        <w:t xml:space="preserve"> del presente dictamen.</w:t>
      </w:r>
    </w:p>
    <w:p w14:paraId="65823CC2" w14:textId="77777777" w:rsidR="00C879E8" w:rsidRPr="0079493B" w:rsidRDefault="00C879E8">
      <w:pPr>
        <w:jc w:val="both"/>
        <w:rPr>
          <w:rFonts w:ascii="AvantGarde Bk BT" w:eastAsia="Questrial" w:hAnsi="AvantGarde Bk BT" w:cs="Questrial"/>
          <w:sz w:val="20"/>
          <w:szCs w:val="20"/>
          <w:lang w:val="es-ES" w:eastAsia="es-MX"/>
        </w:rPr>
      </w:pPr>
    </w:p>
    <w:p w14:paraId="44C7BD85" w14:textId="4DF4FABA" w:rsidR="00C25AB7" w:rsidRPr="0079493B" w:rsidRDefault="00C15F64" w:rsidP="00C25AB7">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b/>
          <w:bCs/>
          <w:sz w:val="20"/>
          <w:szCs w:val="20"/>
          <w:lang w:val="es-ES" w:eastAsia="es-MX"/>
        </w:rPr>
        <w:t>SEGUNDO.</w:t>
      </w:r>
      <w:r w:rsidRPr="0079493B">
        <w:rPr>
          <w:rFonts w:ascii="AvantGarde Bk BT" w:eastAsia="Questrial" w:hAnsi="AvantGarde Bk BT" w:cs="Questrial"/>
          <w:sz w:val="20"/>
          <w:szCs w:val="20"/>
          <w:lang w:val="es-ES" w:eastAsia="es-MX"/>
        </w:rPr>
        <w:t xml:space="preserve"> </w:t>
      </w:r>
      <w:r w:rsidR="00C25AB7" w:rsidRPr="0079493B">
        <w:rPr>
          <w:rFonts w:ascii="AvantGarde Bk BT" w:eastAsia="Questrial" w:hAnsi="AvantGarde Bk BT" w:cs="Questrial"/>
          <w:sz w:val="20"/>
          <w:szCs w:val="20"/>
          <w:lang w:val="es-ES" w:eastAsia="es-MX"/>
        </w:rPr>
        <w:t xml:space="preserve">El plan de estudios contiene áreas determinadas, con un valor de créditos asignados a cada unidad de aprendizaje y </w:t>
      </w:r>
      <w:r w:rsidR="00027878" w:rsidRPr="0079493B">
        <w:rPr>
          <w:rFonts w:ascii="AvantGarde Bk BT" w:eastAsia="Questrial" w:hAnsi="AvantGarde Bk BT" w:cs="Questrial"/>
          <w:sz w:val="20"/>
          <w:szCs w:val="20"/>
          <w:lang w:val="es-ES" w:eastAsia="es-MX"/>
        </w:rPr>
        <w:t xml:space="preserve">con </w:t>
      </w:r>
      <w:r w:rsidR="00C25AB7" w:rsidRPr="0079493B">
        <w:rPr>
          <w:rFonts w:ascii="AvantGarde Bk BT" w:eastAsia="Questrial" w:hAnsi="AvantGarde Bk BT" w:cs="Questrial"/>
          <w:sz w:val="20"/>
          <w:szCs w:val="20"/>
          <w:lang w:val="es-ES" w:eastAsia="es-MX"/>
        </w:rPr>
        <w:t>un valor global de acuerdo con los requerimientos establecidos por área de formación para ser cubiertos por los alumnos, y que se organiza conforme a la siguiente estructura:</w:t>
      </w:r>
    </w:p>
    <w:p w14:paraId="32BC616C" w14:textId="77777777" w:rsidR="003224C6" w:rsidRPr="0079493B" w:rsidRDefault="003224C6" w:rsidP="00C25AB7">
      <w:pPr>
        <w:jc w:val="both"/>
        <w:rPr>
          <w:rFonts w:ascii="AvantGarde Bk BT" w:eastAsia="Questrial" w:hAnsi="AvantGarde Bk BT" w:cs="Questrial"/>
          <w:sz w:val="20"/>
          <w:szCs w:val="20"/>
          <w:lang w:val="es-ES" w:eastAsia="es-MX"/>
        </w:rPr>
      </w:pPr>
    </w:p>
    <w:tbl>
      <w:tblPr>
        <w:tblStyle w:val="afffe"/>
        <w:tblW w:w="9214" w:type="dxa"/>
        <w:tblInd w:w="134" w:type="dxa"/>
        <w:tblLayout w:type="fixed"/>
        <w:tblLook w:val="0400" w:firstRow="0" w:lastRow="0" w:firstColumn="0" w:lastColumn="0" w:noHBand="0" w:noVBand="1"/>
      </w:tblPr>
      <w:tblGrid>
        <w:gridCol w:w="6379"/>
        <w:gridCol w:w="1559"/>
        <w:gridCol w:w="1276"/>
      </w:tblGrid>
      <w:tr w:rsidR="00C25AB7" w:rsidRPr="003224C6" w14:paraId="1460F000" w14:textId="77777777" w:rsidTr="008F0296">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B309DEC" w14:textId="77777777" w:rsidR="00C25AB7" w:rsidRPr="003224C6" w:rsidRDefault="00C25AB7" w:rsidP="008F0296">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32746F2" w14:textId="77777777" w:rsidR="00C25AB7" w:rsidRPr="003224C6" w:rsidRDefault="00C25AB7" w:rsidP="008F0296">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4D96E15" w14:textId="77777777" w:rsidR="00C25AB7" w:rsidRPr="003224C6" w:rsidRDefault="00C25AB7" w:rsidP="008F0296">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w:t>
            </w:r>
          </w:p>
        </w:tc>
      </w:tr>
      <w:tr w:rsidR="00C25AB7" w:rsidRPr="0075401C" w14:paraId="0D6293CF" w14:textId="77777777" w:rsidTr="008F0296">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5E3F7B4" w14:textId="77777777" w:rsidR="00C25AB7" w:rsidRPr="0075401C" w:rsidRDefault="00C25AB7"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5A2AE12" w14:textId="1196B167" w:rsidR="00C25AB7" w:rsidRPr="0075401C" w:rsidRDefault="00594F3D"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142</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CFCE823" w14:textId="3741922F" w:rsidR="00C25AB7" w:rsidRPr="0075401C" w:rsidRDefault="007A073F"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38</w:t>
            </w:r>
          </w:p>
        </w:tc>
      </w:tr>
      <w:tr w:rsidR="00C25AB7" w:rsidRPr="0075401C" w14:paraId="044A054D" w14:textId="77777777" w:rsidTr="008F0296">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9CD20E0" w14:textId="77777777" w:rsidR="00C25AB7" w:rsidRPr="0075401C" w:rsidRDefault="00C25AB7"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D72FF73" w14:textId="782764B3" w:rsidR="00C25AB7" w:rsidRPr="0075401C" w:rsidRDefault="00C25AB7"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50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FBEC2F4" w14:textId="1F295D79" w:rsidR="00C25AB7" w:rsidRPr="0075401C" w:rsidRDefault="007A073F"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13</w:t>
            </w:r>
          </w:p>
        </w:tc>
      </w:tr>
      <w:tr w:rsidR="00C25AB7" w:rsidRPr="0075401C" w14:paraId="0AF21FF1" w14:textId="77777777" w:rsidTr="008F0296">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6BA1BCA" w14:textId="77777777" w:rsidR="00C25AB7" w:rsidRPr="0075401C" w:rsidRDefault="00C25AB7"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Área de Formación Especializante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CC8CC6E" w14:textId="441BE3A2" w:rsidR="00C25AB7" w:rsidRPr="0075401C" w:rsidRDefault="000065D3"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135</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E576CB4" w14:textId="7E38BA4D" w:rsidR="00C25AB7" w:rsidRPr="0075401C" w:rsidRDefault="007A073F" w:rsidP="008F0296">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36</w:t>
            </w:r>
          </w:p>
        </w:tc>
      </w:tr>
      <w:tr w:rsidR="00FD5551" w:rsidRPr="0075401C" w14:paraId="288FB7C3" w14:textId="77777777" w:rsidTr="008F0296">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AFC5276" w14:textId="142D47C2" w:rsidR="00FD5551" w:rsidRPr="0075401C" w:rsidRDefault="00EE0D73" w:rsidP="009A2673">
            <w:pPr>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Área de Formació</w:t>
            </w:r>
            <w:r w:rsidR="006A6C49" w:rsidRPr="0075401C">
              <w:rPr>
                <w:rFonts w:ascii="AvantGarde Bk BT" w:eastAsia="Questrial" w:hAnsi="AvantGarde Bk BT" w:cs="Questrial"/>
                <w:color w:val="auto"/>
                <w:lang w:val="es-ES" w:eastAsia="es-MX"/>
              </w:rPr>
              <w:t>n</w:t>
            </w:r>
            <w:r w:rsidRPr="0075401C">
              <w:rPr>
                <w:rFonts w:ascii="AvantGarde Bk BT" w:eastAsia="Questrial" w:hAnsi="AvantGarde Bk BT" w:cs="Questrial"/>
                <w:color w:val="auto"/>
                <w:lang w:val="es-ES" w:eastAsia="es-MX"/>
              </w:rPr>
              <w:t xml:space="preserve"> Optativa Abierta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CF44C1C" w14:textId="57315370" w:rsidR="00FD5551" w:rsidRPr="0075401C" w:rsidRDefault="00A36334" w:rsidP="00A36334">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48</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318C6CE" w14:textId="33C517B2" w:rsidR="00FD5551" w:rsidRPr="0075401C" w:rsidRDefault="007A073F" w:rsidP="00B72C07">
            <w:pPr>
              <w:ind w:left="0"/>
              <w:jc w:val="center"/>
              <w:rPr>
                <w:rFonts w:ascii="AvantGarde Bk BT" w:eastAsia="Questrial" w:hAnsi="AvantGarde Bk BT" w:cs="Questrial"/>
                <w:color w:val="auto"/>
                <w:lang w:val="es-ES" w:eastAsia="es-MX"/>
              </w:rPr>
            </w:pPr>
            <w:r w:rsidRPr="0075401C">
              <w:rPr>
                <w:rFonts w:ascii="AvantGarde Bk BT" w:eastAsia="Questrial" w:hAnsi="AvantGarde Bk BT" w:cs="Questrial"/>
                <w:color w:val="auto"/>
                <w:lang w:val="es-ES" w:eastAsia="es-MX"/>
              </w:rPr>
              <w:t>13</w:t>
            </w:r>
          </w:p>
        </w:tc>
      </w:tr>
      <w:tr w:rsidR="00C25AB7" w:rsidRPr="003224C6" w14:paraId="352AF307" w14:textId="77777777" w:rsidTr="008F0296">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29AEA81" w14:textId="56FF89CA" w:rsidR="00C25AB7" w:rsidRPr="0075401C" w:rsidRDefault="00A36334" w:rsidP="00B72C07">
            <w:pPr>
              <w:ind w:left="0"/>
              <w:jc w:val="center"/>
              <w:rPr>
                <w:rFonts w:ascii="AvantGarde Bk BT" w:eastAsia="Questrial" w:hAnsi="AvantGarde Bk BT" w:cs="Questrial"/>
                <w:b/>
                <w:bCs/>
                <w:color w:val="auto"/>
                <w:lang w:val="es-ES" w:eastAsia="es-MX"/>
              </w:rPr>
            </w:pPr>
            <w:r w:rsidRPr="0075401C">
              <w:rPr>
                <w:rFonts w:ascii="AvantGarde Bk BT" w:eastAsia="Questrial" w:hAnsi="AvantGarde Bk BT" w:cs="Questrial"/>
                <w:b/>
                <w:bCs/>
                <w:color w:val="auto"/>
                <w:lang w:val="es-ES" w:eastAsia="es-MX"/>
              </w:rPr>
              <w:t xml:space="preserve">Número mínimo de créditos para </w:t>
            </w:r>
            <w:proofErr w:type="spellStart"/>
            <w:r w:rsidR="00B72C07" w:rsidRPr="0075401C">
              <w:rPr>
                <w:rFonts w:ascii="AvantGarde Bk BT" w:eastAsia="Questrial" w:hAnsi="AvantGarde Bk BT" w:cs="Questrial"/>
                <w:b/>
                <w:bCs/>
                <w:color w:val="auto"/>
                <w:lang w:val="es-ES" w:eastAsia="es-MX"/>
              </w:rPr>
              <w:t>obener</w:t>
            </w:r>
            <w:proofErr w:type="spellEnd"/>
            <w:r w:rsidRPr="0075401C">
              <w:rPr>
                <w:rFonts w:ascii="AvantGarde Bk BT" w:eastAsia="Questrial" w:hAnsi="AvantGarde Bk BT" w:cs="Questrial"/>
                <w:b/>
                <w:bCs/>
                <w:color w:val="auto"/>
                <w:lang w:val="es-ES" w:eastAsia="es-MX"/>
              </w:rPr>
              <w:t xml:space="preserve"> por el grado</w:t>
            </w:r>
            <w:r w:rsidR="00C25AB7" w:rsidRPr="0075401C">
              <w:rPr>
                <w:rFonts w:ascii="AvantGarde Bk BT" w:eastAsia="Questrial" w:hAnsi="AvantGarde Bk BT" w:cs="Questrial"/>
                <w:b/>
                <w:bCs/>
                <w:color w:val="auto"/>
                <w:lang w:val="es-ES" w:eastAsia="es-MX"/>
              </w:rPr>
              <w:t>:</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C231367" w14:textId="2CCC7C38" w:rsidR="00C25AB7" w:rsidRPr="0075401C" w:rsidRDefault="007A073F" w:rsidP="00EC2D99">
            <w:pPr>
              <w:ind w:left="0"/>
              <w:jc w:val="center"/>
              <w:rPr>
                <w:rFonts w:ascii="AvantGarde Bk BT" w:eastAsia="Questrial" w:hAnsi="AvantGarde Bk BT" w:cs="Questrial"/>
                <w:b/>
                <w:bCs/>
                <w:color w:val="auto"/>
                <w:lang w:val="es-ES" w:eastAsia="es-MX"/>
              </w:rPr>
            </w:pPr>
            <w:r w:rsidRPr="0075401C">
              <w:rPr>
                <w:rFonts w:ascii="AvantGarde Bk BT" w:eastAsia="Questrial" w:hAnsi="AvantGarde Bk BT" w:cs="Questrial"/>
                <w:b/>
                <w:bCs/>
                <w:color w:val="auto"/>
                <w:lang w:val="es-ES" w:eastAsia="es-MX"/>
              </w:rPr>
              <w:t>375</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8AC4DA0" w14:textId="77777777" w:rsidR="00C25AB7" w:rsidRPr="003224C6" w:rsidRDefault="00C25AB7" w:rsidP="008F0296">
            <w:pPr>
              <w:ind w:left="0"/>
              <w:jc w:val="center"/>
              <w:rPr>
                <w:rFonts w:ascii="AvantGarde Bk BT" w:eastAsia="Questrial" w:hAnsi="AvantGarde Bk BT" w:cs="Questrial"/>
                <w:b/>
                <w:bCs/>
                <w:color w:val="auto"/>
                <w:lang w:val="es-ES" w:eastAsia="es-MX"/>
              </w:rPr>
            </w:pPr>
            <w:r w:rsidRPr="0075401C">
              <w:rPr>
                <w:rFonts w:ascii="AvantGarde Bk BT" w:eastAsia="Questrial" w:hAnsi="AvantGarde Bk BT" w:cs="Questrial"/>
                <w:b/>
                <w:bCs/>
                <w:color w:val="auto"/>
                <w:lang w:val="es-ES" w:eastAsia="es-MX"/>
              </w:rPr>
              <w:t>100</w:t>
            </w:r>
          </w:p>
        </w:tc>
      </w:tr>
    </w:tbl>
    <w:p w14:paraId="4BBA2FB4" w14:textId="6CA4430E" w:rsidR="0079493B" w:rsidRDefault="0079493B" w:rsidP="00C25AB7">
      <w:pPr>
        <w:jc w:val="both"/>
        <w:rPr>
          <w:rFonts w:ascii="AvantGarde Bk BT" w:eastAsia="Questrial" w:hAnsi="AvantGarde Bk BT" w:cs="Questrial"/>
          <w:sz w:val="20"/>
          <w:szCs w:val="20"/>
          <w:lang w:val="es-ES" w:eastAsia="es-MX"/>
        </w:rPr>
      </w:pPr>
    </w:p>
    <w:p w14:paraId="374F3A53" w14:textId="64E7BA89" w:rsidR="0096701D" w:rsidRPr="0079493B" w:rsidRDefault="00C15F64" w:rsidP="003C58E4">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TERCERO.</w:t>
      </w:r>
      <w:r w:rsidRPr="003224C6">
        <w:rPr>
          <w:rFonts w:ascii="AvantGarde Bk BT" w:eastAsia="Questrial" w:hAnsi="AvantGarde Bk BT" w:cs="Questrial"/>
          <w:sz w:val="20"/>
          <w:szCs w:val="20"/>
          <w:lang w:val="es-ES" w:eastAsia="es-MX"/>
        </w:rPr>
        <w:t xml:space="preserve"> Las unidades de aprendizaje correspondientes al</w:t>
      </w:r>
      <w:r w:rsidR="001032DB">
        <w:rPr>
          <w:rFonts w:ascii="AvantGarde Bk BT" w:eastAsia="Questrial" w:hAnsi="AvantGarde Bk BT" w:cs="Questrial"/>
          <w:sz w:val="20"/>
          <w:szCs w:val="20"/>
          <w:lang w:val="es-ES" w:eastAsia="es-MX"/>
        </w:rPr>
        <w:t xml:space="preserve"> plan de estudios de Ingeniería </w:t>
      </w:r>
      <w:r w:rsidR="001032DB" w:rsidRPr="0079493B">
        <w:rPr>
          <w:rFonts w:ascii="AvantGarde Bk BT" w:eastAsia="Questrial" w:hAnsi="AvantGarde Bk BT" w:cs="Questrial"/>
          <w:sz w:val="20"/>
          <w:szCs w:val="20"/>
          <w:lang w:val="es-ES" w:eastAsia="es-MX"/>
        </w:rPr>
        <w:t xml:space="preserve">Informática </w:t>
      </w:r>
      <w:r w:rsidRPr="0079493B">
        <w:rPr>
          <w:rFonts w:ascii="AvantGarde Bk BT" w:eastAsia="Questrial" w:hAnsi="AvantGarde Bk BT" w:cs="Questrial"/>
          <w:sz w:val="20"/>
          <w:szCs w:val="20"/>
          <w:lang w:val="es-ES" w:eastAsia="es-MX"/>
        </w:rPr>
        <w:t>se describen a continuación, por área de formación:</w:t>
      </w:r>
    </w:p>
    <w:p w14:paraId="4DE38EE2" w14:textId="1D9BD8C0" w:rsidR="00EC3B61" w:rsidRPr="003224C6" w:rsidRDefault="00EC3B61" w:rsidP="00226CB5">
      <w:pPr>
        <w:jc w:val="center"/>
        <w:rPr>
          <w:rFonts w:ascii="AvantGarde Bk BT" w:eastAsia="Questrial" w:hAnsi="AvantGarde Bk BT" w:cs="Questrial"/>
          <w:sz w:val="20"/>
          <w:szCs w:val="20"/>
          <w:lang w:val="es-ES" w:eastAsia="es-MX"/>
        </w:rPr>
      </w:pPr>
    </w:p>
    <w:p w14:paraId="620BB5CD" w14:textId="3F23F0BD" w:rsidR="0096701D" w:rsidRDefault="00C15F64" w:rsidP="00E32F20">
      <w:pPr>
        <w:ind w:left="720" w:hanging="720"/>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sz w:val="20"/>
          <w:szCs w:val="20"/>
          <w:lang w:val="es-ES" w:eastAsia="es-MX"/>
        </w:rPr>
        <w:t>Área de Formación</w:t>
      </w:r>
      <w:r w:rsidRPr="003224C6">
        <w:rPr>
          <w:rFonts w:ascii="AvantGarde Bk BT" w:eastAsia="Questrial" w:hAnsi="AvantGarde Bk BT" w:cs="Questrial"/>
          <w:sz w:val="20"/>
          <w:szCs w:val="20"/>
          <w:lang w:val="es-ES" w:eastAsia="es-MX"/>
        </w:rPr>
        <w:t xml:space="preserve"> </w:t>
      </w:r>
      <w:r w:rsidRPr="003224C6">
        <w:rPr>
          <w:rFonts w:ascii="AvantGarde Bk BT" w:eastAsia="Questrial" w:hAnsi="AvantGarde Bk BT" w:cs="Questrial"/>
          <w:b/>
          <w:bCs/>
          <w:sz w:val="20"/>
          <w:szCs w:val="20"/>
          <w:lang w:val="es-ES" w:eastAsia="es-MX"/>
        </w:rPr>
        <w:t>Básica Común</w:t>
      </w:r>
    </w:p>
    <w:p w14:paraId="60D7475E" w14:textId="77777777" w:rsidR="001032DB" w:rsidRPr="003224C6" w:rsidRDefault="001032DB" w:rsidP="00E32F20">
      <w:pPr>
        <w:ind w:left="720" w:hanging="720"/>
        <w:jc w:val="center"/>
        <w:rPr>
          <w:rFonts w:ascii="AvantGarde Bk BT" w:eastAsia="Questrial" w:hAnsi="AvantGarde Bk BT" w:cs="Questrial"/>
          <w:b/>
          <w:bCs/>
          <w:sz w:val="20"/>
          <w:szCs w:val="20"/>
          <w:lang w:val="es-ES" w:eastAsia="es-MX"/>
        </w:rPr>
      </w:pPr>
    </w:p>
    <w:tbl>
      <w:tblPr>
        <w:tblStyle w:val="affff"/>
        <w:tblW w:w="9926" w:type="dxa"/>
        <w:tblInd w:w="-8" w:type="dxa"/>
        <w:tblLayout w:type="fixed"/>
        <w:tblLook w:val="0400" w:firstRow="0" w:lastRow="0" w:firstColumn="0" w:lastColumn="0" w:noHBand="0" w:noVBand="1"/>
      </w:tblPr>
      <w:tblGrid>
        <w:gridCol w:w="2552"/>
        <w:gridCol w:w="1701"/>
        <w:gridCol w:w="567"/>
        <w:gridCol w:w="700"/>
        <w:gridCol w:w="1001"/>
        <w:gridCol w:w="850"/>
        <w:gridCol w:w="993"/>
        <w:gridCol w:w="1562"/>
      </w:tblGrid>
      <w:tr w:rsidR="00637B84" w:rsidRPr="003224C6" w14:paraId="5ABA1921" w14:textId="77777777" w:rsidTr="001032DB">
        <w:trPr>
          <w:trHeight w:val="315"/>
          <w:tblHeader/>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4A6A89"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F87EC1" w14:textId="401AB371" w:rsidR="00637B84" w:rsidRPr="003224C6" w:rsidRDefault="00637B84" w:rsidP="001032DB">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E60DA5" w14:textId="32BEB36F"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7A640CA"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107B06"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4C4F66"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8EDB11"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76DAF1" w14:textId="77777777"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637B84" w:rsidRPr="003224C6" w14:paraId="6910622F"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062EF11" w14:textId="727C6580"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Fundamentos de física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9C120" w14:textId="3220547D"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288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7A1E1D" w14:textId="0301A038"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DE22E8E" w14:textId="50FA38C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920C644" w14:textId="2A61C04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962FFE3" w14:textId="031A394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5FF717F" w14:textId="2014890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3B1DA4B" w14:textId="643AE253"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332A0189"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4939757" w14:textId="3B16B773"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Inducción a la ingeniería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FC90F3" w14:textId="1D561102"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308/314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D21BE86" w14:textId="4C8D9C14"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96CCF5" w14:textId="5F4BCFD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41A845" w14:textId="06DF0FF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7E15408" w14:textId="3A4E0C4D"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w:t>
            </w:r>
            <w:r w:rsidR="00637B84" w:rsidRPr="003224C6">
              <w:rPr>
                <w:rFonts w:ascii="AvantGarde Bk BT" w:eastAsia="Questrial" w:hAnsi="AvantGarde Bk BT" w:cs="Questrial"/>
                <w:color w:val="auto"/>
                <w:lang w:val="es-ES" w:eastAsia="es-MX"/>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A617F23" w14:textId="6C0AEA0B"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9573F73" w14:textId="42096AF6" w:rsidR="00637B84" w:rsidRPr="003224C6" w:rsidRDefault="00637B84" w:rsidP="00637B84">
            <w:pPr>
              <w:jc w:val="center"/>
              <w:rPr>
                <w:rFonts w:ascii="AvantGarde Bk BT" w:eastAsia="Questrial" w:hAnsi="AvantGarde Bk BT" w:cs="Questrial"/>
                <w:color w:val="auto"/>
                <w:lang w:val="es-ES" w:eastAsia="es-MX"/>
              </w:rPr>
            </w:pPr>
          </w:p>
        </w:tc>
      </w:tr>
      <w:tr w:rsidR="00637B84" w:rsidRPr="003224C6" w14:paraId="6FEAE223"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D89A7AE" w14:textId="1A73CB02"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Lógica matemática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4B42E" w14:textId="09D74C2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67-A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4F29FEB" w14:textId="37F1DF1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AEDCED0" w14:textId="23D62C9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023F69B" w14:textId="6A7A2E6B"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EB8414B" w14:textId="6C539F3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DADC1CD" w14:textId="5F10648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DF089FF" w14:textId="7E592CEA"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02AC6A24"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0F24523" w14:textId="12EDCE57"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Precálculo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B80CB" w14:textId="2391202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9532343" w14:textId="2155E868"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57C891F" w14:textId="63B4D046"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5A5448D" w14:textId="2AA70A9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043AA57" w14:textId="654CF6D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EEAB2A2" w14:textId="54A5E58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CD3C154" w14:textId="3E1D0D23"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63D233D7"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B70AA84" w14:textId="7B643773"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Mecánica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EFC80" w14:textId="118B438D"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215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C4A4FB7" w14:textId="5CBCAB4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9E0EE14" w14:textId="55C1D4F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51A63DB" w14:textId="0813F67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075CCA9" w14:textId="00E36BA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2392BDD" w14:textId="2FA4DA0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3654872A" w14:textId="0020548C" w:rsidR="00637B84" w:rsidRPr="0079493B" w:rsidRDefault="00637B84" w:rsidP="00637B84">
            <w:pPr>
              <w:ind w:left="0"/>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Fundamentos de física</w:t>
            </w:r>
          </w:p>
        </w:tc>
      </w:tr>
      <w:tr w:rsidR="00637B84" w:rsidRPr="003224C6" w14:paraId="12F24E3F"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21BBA4A" w14:textId="6F50513D"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Cálculo diferencial e integral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F69912" w14:textId="26AB215C"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C67409" w14:textId="3B72786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45E5E39" w14:textId="2262141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351B28E" w14:textId="27AA3DE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03BE98C" w14:textId="4914B40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57B7248" w14:textId="3A4C7CB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0BDC0682" w14:textId="23585297" w:rsidR="00637B84" w:rsidRPr="0079493B" w:rsidRDefault="00637B84" w:rsidP="00637B84">
            <w:pPr>
              <w:ind w:left="0"/>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Precálculo</w:t>
            </w:r>
          </w:p>
        </w:tc>
      </w:tr>
      <w:tr w:rsidR="00637B84" w:rsidRPr="003224C6" w14:paraId="6D801C89"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4B07005" w14:textId="1BB540E2"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Matemáticas discretas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252308" w14:textId="0E2B958D"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67-B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FC6654E" w14:textId="70A8637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92933FB" w14:textId="3148334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CBC0B6F" w14:textId="39E3633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50F86B5" w14:textId="6362E31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FAF7817" w14:textId="63AED19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99ED5E2" w14:textId="06C2E8FD" w:rsidR="00637B84" w:rsidRPr="0079493B" w:rsidRDefault="00637B84" w:rsidP="00637B84">
            <w:pPr>
              <w:ind w:left="0"/>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Lógica matemática</w:t>
            </w:r>
          </w:p>
        </w:tc>
      </w:tr>
      <w:tr w:rsidR="00637B84" w:rsidRPr="003224C6" w14:paraId="43036298"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6D3A103" w14:textId="51F49F07"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lastRenderedPageBreak/>
              <w:t>Álgebra lineal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58B90F" w14:textId="3914EE82"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FD4E9FF" w14:textId="2AA616C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621C9C9" w14:textId="7A6C4F5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946D7F2" w14:textId="282D9055"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DD73409" w14:textId="7706D5E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3F3FDF0" w14:textId="5C4A0F7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2618A4D" w14:textId="3FF7963F" w:rsidR="00637B84" w:rsidRPr="0079493B" w:rsidRDefault="00637B84" w:rsidP="00637B84">
            <w:pPr>
              <w:ind w:left="0"/>
              <w:jc w:val="center"/>
              <w:rPr>
                <w:rFonts w:ascii="AvantGarde Bk BT" w:eastAsia="Questrial" w:hAnsi="AvantGarde Bk BT" w:cs="Questrial"/>
                <w:color w:val="auto"/>
                <w:sz w:val="18"/>
                <w:szCs w:val="18"/>
                <w:lang w:val="es-ES" w:eastAsia="es-MX"/>
              </w:rPr>
            </w:pPr>
          </w:p>
        </w:tc>
      </w:tr>
      <w:tr w:rsidR="00637B84" w:rsidRPr="003224C6" w14:paraId="55F2A188"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3EA4B04" w14:textId="2040E3FC"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Ecuaciones diferenciales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09DDA" w14:textId="730EB21D"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66-C</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E4CC492" w14:textId="6F17111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21E1970" w14:textId="169B140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7C2B607" w14:textId="565CC2C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3CE0A4D" w14:textId="3FA97C3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26E0B0E" w14:textId="640F836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231DBF1" w14:textId="77777777" w:rsidR="00637B84" w:rsidRPr="0079493B" w:rsidRDefault="00637B84" w:rsidP="00637B84">
            <w:pPr>
              <w:pStyle w:val="TableParagraph"/>
              <w:spacing w:line="205" w:lineRule="exact"/>
              <w:ind w:left="108"/>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Cálculo</w:t>
            </w:r>
          </w:p>
          <w:p w14:paraId="62AB052E" w14:textId="0DCF833F" w:rsidR="00637B84" w:rsidRPr="0079493B" w:rsidRDefault="00637B84" w:rsidP="00637B84">
            <w:pPr>
              <w:ind w:left="0"/>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diferencial e integral</w:t>
            </w:r>
          </w:p>
        </w:tc>
      </w:tr>
      <w:tr w:rsidR="00637B84" w:rsidRPr="003224C6" w14:paraId="76D27393"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82BC6DB" w14:textId="235FD3CA"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Métodos numéricos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F2C1F9" w14:textId="15D3E7EB"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278A158" w14:textId="6FD3FBF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8D26206" w14:textId="2DF2CCB6"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A072460" w14:textId="56A43F6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F0B2016" w14:textId="762131B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8DAC215" w14:textId="727D883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B549484" w14:textId="54DF38C9" w:rsidR="00637B84" w:rsidRPr="0079493B" w:rsidRDefault="00637B84" w:rsidP="00637B84">
            <w:pPr>
              <w:ind w:left="0"/>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Ecuaciones diferenciales</w:t>
            </w:r>
          </w:p>
        </w:tc>
      </w:tr>
      <w:tr w:rsidR="00637B84" w:rsidRPr="003224C6" w14:paraId="629EEF40"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2A8D6B3" w14:textId="6F535CC6"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Probabilidad y estadística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838827" w14:textId="7D74CCB4"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66-F</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2415417" w14:textId="2A28D3D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F43BFA3" w14:textId="6227ED8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51BB36C" w14:textId="30D0967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BEFC98" w14:textId="4D29D43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3ED1C32" w14:textId="58BFDCA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A5FA739" w14:textId="6E016890"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0076C8B0"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64D5746" w14:textId="53396716"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Fundamentos de 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0DF815" w14:textId="04DE0749"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142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019D6EB" w14:textId="30393FB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A56E1F1" w14:textId="3100FAF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226BBF5" w14:textId="0DA7A79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30584F0" w14:textId="73D56D5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5C9CA58" w14:textId="5DCFF3B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9648608" w14:textId="7C75778F"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6C4B51A0"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7FDAB00" w14:textId="122DD441"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Historia de la tecnología, el arte y la sociedad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674AC4" w14:textId="54CA329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273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9961F82" w14:textId="19AC01F8"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F436A82" w14:textId="56D50DC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859E47B" w14:textId="5E9FFE5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B9F01B2" w14:textId="7ADD2DA7"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w:t>
            </w:r>
            <w:r w:rsidR="00637B84" w:rsidRPr="003224C6">
              <w:rPr>
                <w:rFonts w:ascii="AvantGarde Bk BT" w:eastAsia="Questrial" w:hAnsi="AvantGarde Bk BT" w:cs="Questrial"/>
                <w:color w:val="auto"/>
                <w:lang w:val="es-ES" w:eastAsia="es-MX"/>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E1100A6" w14:textId="6EECAA33" w:rsidR="00637B84" w:rsidRPr="003224C6" w:rsidRDefault="003C073B"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D52CB39" w14:textId="581A5A8F"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3A210DAA"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0875426" w14:textId="019FFD28"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Tecnología y retos de las sociedades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A29FB3" w14:textId="6C03B819"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274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2B3F460" w14:textId="4A7CD85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B2ADB0" w14:textId="3A33E3D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DBE1639" w14:textId="73B7F4B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0677F06" w14:textId="7334BD6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D80B577" w14:textId="49529126"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DBE571E" w14:textId="0611179D"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22BEC956"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115FEAA" w14:textId="66140548"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Programación estructurada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453165" w14:textId="65BA90D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142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3D7734E" w14:textId="04B8B34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B6F7657" w14:textId="1265EA26"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1BBCDF" w14:textId="6AD4664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929ABF9" w14:textId="7165A88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EB75E0C" w14:textId="63FE6BE6"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B9FF675" w14:textId="5DDD2B82" w:rsidR="00637B84" w:rsidRPr="0079493B" w:rsidRDefault="00637B84" w:rsidP="00637B84">
            <w:pPr>
              <w:pStyle w:val="TableParagraph"/>
              <w:ind w:left="108" w:right="123"/>
              <w:jc w:val="center"/>
              <w:rPr>
                <w:rFonts w:ascii="AvantGarde Bk BT" w:eastAsia="Questrial" w:hAnsi="AvantGarde Bk BT" w:cs="Questrial"/>
                <w:color w:val="auto"/>
                <w:sz w:val="18"/>
                <w:szCs w:val="18"/>
                <w:lang w:val="es-ES" w:eastAsia="es-MX"/>
              </w:rPr>
            </w:pPr>
            <w:r w:rsidRPr="0079493B">
              <w:rPr>
                <w:rFonts w:ascii="AvantGarde Bk BT" w:eastAsia="Questrial" w:hAnsi="AvantGarde Bk BT" w:cs="Questrial"/>
                <w:color w:val="auto"/>
                <w:sz w:val="18"/>
                <w:szCs w:val="18"/>
                <w:lang w:val="es-ES" w:eastAsia="es-MX"/>
              </w:rPr>
              <w:t>Fundamentos de programación</w:t>
            </w:r>
          </w:p>
        </w:tc>
      </w:tr>
      <w:tr w:rsidR="00637B84" w:rsidRPr="003224C6" w14:paraId="2C6FB382"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2663E13" w14:textId="77777777" w:rsidR="005D7B3D" w:rsidRDefault="005D7B3D" w:rsidP="001032DB">
            <w:pPr>
              <w:ind w:left="0"/>
              <w:jc w:val="left"/>
              <w:rPr>
                <w:rFonts w:ascii="AvantGarde Bk BT" w:eastAsia="Questrial" w:hAnsi="AvantGarde Bk BT" w:cs="Questrial"/>
                <w:color w:val="auto"/>
                <w:lang w:val="es-ES" w:eastAsia="es-MX"/>
              </w:rPr>
            </w:pPr>
          </w:p>
          <w:p w14:paraId="0C3EB220" w14:textId="7DA5F2F3"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Ingeniería y sustentabilidad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42B3CC" w14:textId="77777777" w:rsidR="005D7B3D" w:rsidRDefault="005D7B3D" w:rsidP="001032DB">
            <w:pPr>
              <w:jc w:val="center"/>
              <w:rPr>
                <w:rFonts w:ascii="AvantGarde Bk BT" w:eastAsia="Questrial" w:hAnsi="AvantGarde Bk BT" w:cs="Questrial"/>
                <w:color w:val="auto"/>
                <w:lang w:val="es-ES" w:eastAsia="es-MX"/>
              </w:rPr>
            </w:pPr>
          </w:p>
          <w:p w14:paraId="42E0B065" w14:textId="4B5043B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5F9B375" w14:textId="77777777" w:rsidR="005D7B3D" w:rsidRDefault="005D7B3D" w:rsidP="001032DB">
            <w:pPr>
              <w:ind w:left="0"/>
              <w:jc w:val="center"/>
              <w:rPr>
                <w:rFonts w:ascii="AvantGarde Bk BT" w:eastAsia="Questrial" w:hAnsi="AvantGarde Bk BT" w:cs="Questrial"/>
                <w:color w:val="auto"/>
                <w:lang w:val="es-ES" w:eastAsia="es-MX"/>
              </w:rPr>
            </w:pPr>
          </w:p>
          <w:p w14:paraId="5C442CD9" w14:textId="56F87DA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CBF1F58" w14:textId="77777777" w:rsidR="005D7B3D" w:rsidRDefault="005D7B3D" w:rsidP="001032DB">
            <w:pPr>
              <w:ind w:left="0"/>
              <w:jc w:val="center"/>
              <w:rPr>
                <w:rFonts w:ascii="AvantGarde Bk BT" w:eastAsia="Questrial" w:hAnsi="AvantGarde Bk BT" w:cs="Questrial"/>
                <w:color w:val="auto"/>
                <w:lang w:val="es-ES" w:eastAsia="es-MX"/>
              </w:rPr>
            </w:pPr>
          </w:p>
          <w:p w14:paraId="3E7955A7" w14:textId="27665B0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B123398" w14:textId="77777777" w:rsidR="005D7B3D" w:rsidRDefault="005D7B3D" w:rsidP="001032DB">
            <w:pPr>
              <w:ind w:left="0"/>
              <w:jc w:val="center"/>
              <w:rPr>
                <w:rFonts w:ascii="AvantGarde Bk BT" w:eastAsia="Questrial" w:hAnsi="AvantGarde Bk BT" w:cs="Questrial"/>
                <w:color w:val="auto"/>
                <w:lang w:val="es-ES" w:eastAsia="es-MX"/>
              </w:rPr>
            </w:pPr>
          </w:p>
          <w:p w14:paraId="4FD7B2D2" w14:textId="6B2239D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A0F1036" w14:textId="77777777" w:rsidR="005D7B3D" w:rsidRDefault="005D7B3D" w:rsidP="001032DB">
            <w:pPr>
              <w:ind w:left="0"/>
              <w:jc w:val="center"/>
              <w:rPr>
                <w:rFonts w:ascii="AvantGarde Bk BT" w:eastAsia="Questrial" w:hAnsi="AvantGarde Bk BT" w:cs="Questrial"/>
                <w:color w:val="auto"/>
                <w:lang w:val="es-ES" w:eastAsia="es-MX"/>
              </w:rPr>
            </w:pPr>
          </w:p>
          <w:p w14:paraId="20F40340" w14:textId="2452082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6734596" w14:textId="77777777" w:rsidR="005D7B3D" w:rsidRDefault="005D7B3D" w:rsidP="001032DB">
            <w:pPr>
              <w:ind w:left="0"/>
              <w:jc w:val="center"/>
              <w:rPr>
                <w:rFonts w:ascii="AvantGarde Bk BT" w:eastAsia="Questrial" w:hAnsi="AvantGarde Bk BT" w:cs="Questrial"/>
                <w:color w:val="auto"/>
                <w:lang w:val="es-ES" w:eastAsia="es-MX"/>
              </w:rPr>
            </w:pPr>
          </w:p>
          <w:p w14:paraId="4C2D6360" w14:textId="2EEDDE3B"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02322CA" w14:textId="77777777" w:rsidR="00637B84" w:rsidRDefault="00637B84" w:rsidP="00637B84">
            <w:pPr>
              <w:ind w:left="0"/>
              <w:jc w:val="center"/>
              <w:rPr>
                <w:rFonts w:ascii="AvantGarde Bk BT" w:eastAsia="Questrial" w:hAnsi="AvantGarde Bk BT" w:cs="Questrial"/>
                <w:color w:val="auto"/>
                <w:lang w:val="es-ES" w:eastAsia="es-MX"/>
              </w:rPr>
            </w:pPr>
          </w:p>
          <w:p w14:paraId="044A2B67" w14:textId="3F41889F" w:rsidR="005D7B3D" w:rsidRPr="003224C6" w:rsidRDefault="005D7B3D" w:rsidP="00637B84">
            <w:pPr>
              <w:ind w:left="0"/>
              <w:jc w:val="center"/>
              <w:rPr>
                <w:rFonts w:ascii="AvantGarde Bk BT" w:eastAsia="Questrial" w:hAnsi="AvantGarde Bk BT" w:cs="Questrial"/>
                <w:color w:val="auto"/>
                <w:lang w:val="es-ES" w:eastAsia="es-MX"/>
              </w:rPr>
            </w:pPr>
          </w:p>
        </w:tc>
      </w:tr>
      <w:tr w:rsidR="00637B84" w:rsidRPr="005D7B3D" w14:paraId="09DD9444"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44658B1" w14:textId="5A5A5EF0"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Bases de datos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78A150" w14:textId="37D88777"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9C56FAB" w14:textId="30649ABC"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659C625" w14:textId="6A7556F5"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D1336D0" w14:textId="3295DFC7"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52A73F9" w14:textId="3AB6A8E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8AFE9F4" w14:textId="0C7AE7C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FAF0EF4" w14:textId="6219D3A4" w:rsidR="00637B84" w:rsidRPr="005D7B3D" w:rsidRDefault="00637B84" w:rsidP="00637B84">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Minería de datos</w:t>
            </w:r>
          </w:p>
        </w:tc>
      </w:tr>
      <w:tr w:rsidR="00637B84" w:rsidRPr="003224C6" w14:paraId="4E340016"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8194F0E" w14:textId="427276A7"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Innovación tecnológica y emprendimiento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52EDAA" w14:textId="08D1B07B" w:rsidR="00637B84" w:rsidRPr="003224C6" w:rsidRDefault="00637B84"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211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DFA80EA" w14:textId="381F445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E3046A8" w14:textId="13D9367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D1376F9" w14:textId="0F0A23D5"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EC7DD10" w14:textId="130D5E4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47887E8" w14:textId="02E575C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F0281A1" w14:textId="77777777" w:rsidR="00637B84" w:rsidRPr="003224C6" w:rsidRDefault="00637B84" w:rsidP="00637B84">
            <w:pPr>
              <w:rPr>
                <w:rFonts w:ascii="AvantGarde Bk BT" w:eastAsia="Questrial" w:hAnsi="AvantGarde Bk BT" w:cs="Questrial"/>
                <w:color w:val="auto"/>
                <w:lang w:val="es-ES" w:eastAsia="es-MX"/>
              </w:rPr>
            </w:pPr>
          </w:p>
        </w:tc>
      </w:tr>
      <w:tr w:rsidR="00637B84" w:rsidRPr="003224C6" w14:paraId="12DD2831" w14:textId="77777777" w:rsidTr="005B2DC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48D9E37" w14:textId="28EC024C" w:rsidR="00637B84" w:rsidRPr="003224C6" w:rsidRDefault="00637B84" w:rsidP="001032DB">
            <w:pPr>
              <w:ind w:left="0"/>
              <w:jc w:val="center"/>
              <w:rPr>
                <w:rFonts w:ascii="AvantGarde Bk BT" w:eastAsia="Questrial" w:hAnsi="AvantGarde Bk BT" w:cs="Questrial"/>
                <w:b/>
                <w:bCs/>
                <w:color w:val="000000" w:themeColor="text1"/>
                <w:lang w:val="es-ES" w:eastAsia="es-MX"/>
              </w:rPr>
            </w:pPr>
            <w:r w:rsidRPr="003224C6">
              <w:rPr>
                <w:rFonts w:ascii="AvantGarde Bk BT" w:eastAsia="Questrial" w:hAnsi="AvantGarde Bk BT" w:cs="Questrial"/>
                <w:b/>
                <w:bCs/>
                <w:color w:val="000000" w:themeColor="text1"/>
                <w:lang w:val="es-ES" w:eastAsia="es-MX"/>
              </w:rPr>
              <w:t>Totales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C6F540" w14:textId="583700D0" w:rsidR="00637B84" w:rsidRPr="003224C6" w:rsidRDefault="00637B84" w:rsidP="00637B84">
            <w:pPr>
              <w:jc w:val="center"/>
              <w:rPr>
                <w:rFonts w:ascii="AvantGarde Bk BT" w:eastAsia="Questrial" w:hAnsi="AvantGarde Bk BT" w:cs="Questrial"/>
                <w:b/>
                <w:bCs/>
                <w:color w:val="000000" w:themeColor="text1"/>
                <w:lang w:val="es-ES"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7FB6F96" w14:textId="1152C07D" w:rsidR="00637B84" w:rsidRPr="003224C6" w:rsidRDefault="00637B84" w:rsidP="00637B84">
            <w:pPr>
              <w:ind w:left="0"/>
              <w:jc w:val="center"/>
              <w:rPr>
                <w:rFonts w:ascii="AvantGarde Bk BT" w:eastAsia="Questrial" w:hAnsi="AvantGarde Bk BT" w:cs="Questrial"/>
                <w:b/>
                <w:bCs/>
                <w:color w:val="000000" w:themeColor="text1"/>
                <w:lang w:val="es-ES" w:eastAsia="es-MX"/>
              </w:rPr>
            </w:pPr>
          </w:p>
        </w:tc>
        <w:tc>
          <w:tcPr>
            <w:tcW w:w="7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3F48B89" w14:textId="1C7D534A" w:rsidR="00637B84" w:rsidRPr="003224C6" w:rsidRDefault="00637B84" w:rsidP="00637B84">
            <w:pPr>
              <w:ind w:left="0"/>
              <w:jc w:val="center"/>
              <w:rPr>
                <w:rFonts w:ascii="AvantGarde Bk BT" w:eastAsia="Questrial" w:hAnsi="AvantGarde Bk BT" w:cs="Questrial"/>
                <w:b/>
                <w:color w:val="auto"/>
                <w:lang w:val="es-ES" w:eastAsia="es-MX"/>
              </w:rPr>
            </w:pPr>
            <w:r w:rsidRPr="003224C6">
              <w:rPr>
                <w:rFonts w:ascii="AvantGarde Bk BT" w:eastAsia="Questrial" w:hAnsi="AvantGarde Bk BT" w:cs="Questrial"/>
                <w:b/>
                <w:color w:val="auto"/>
                <w:lang w:val="es-ES" w:eastAsia="es-MX"/>
              </w:rPr>
              <w:t>720</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799C987" w14:textId="37EE7A03" w:rsidR="00637B84" w:rsidRPr="003224C6" w:rsidRDefault="003C073B" w:rsidP="00637B84">
            <w:pPr>
              <w:ind w:left="0"/>
              <w:jc w:val="center"/>
              <w:rPr>
                <w:rFonts w:ascii="AvantGarde Bk BT" w:eastAsia="Questrial" w:hAnsi="AvantGarde Bk BT" w:cs="Questrial"/>
                <w:b/>
                <w:color w:val="auto"/>
                <w:lang w:val="es-ES" w:eastAsia="es-MX"/>
              </w:rPr>
            </w:pPr>
            <w:r w:rsidRPr="003224C6">
              <w:rPr>
                <w:rFonts w:ascii="AvantGarde Bk BT" w:eastAsia="Questrial" w:hAnsi="AvantGarde Bk BT" w:cs="Questrial"/>
                <w:b/>
                <w:color w:val="auto"/>
                <w:lang w:val="es-ES" w:eastAsia="es-MX"/>
              </w:rPr>
              <w:t>640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1D53A2D" w14:textId="2E9EC168" w:rsidR="00637B84" w:rsidRPr="003224C6" w:rsidRDefault="003C073B" w:rsidP="00637B84">
            <w:pPr>
              <w:ind w:left="0"/>
              <w:jc w:val="center"/>
              <w:rPr>
                <w:rFonts w:ascii="AvantGarde Bk BT" w:eastAsia="Questrial" w:hAnsi="AvantGarde Bk BT" w:cs="Questrial"/>
                <w:b/>
                <w:color w:val="auto"/>
                <w:lang w:val="es-ES" w:eastAsia="es-MX"/>
              </w:rPr>
            </w:pPr>
            <w:r w:rsidRPr="003224C6">
              <w:rPr>
                <w:rFonts w:ascii="AvantGarde Bk BT" w:eastAsia="Questrial" w:hAnsi="AvantGarde Bk BT" w:cs="Questrial"/>
                <w:b/>
                <w:color w:val="auto"/>
                <w:lang w:val="es-ES" w:eastAsia="es-MX"/>
              </w:rPr>
              <w:t>1</w:t>
            </w:r>
            <w:r w:rsidR="001032DB">
              <w:rPr>
                <w:rFonts w:ascii="AvantGarde Bk BT" w:eastAsia="Questrial" w:hAnsi="AvantGarde Bk BT" w:cs="Questrial"/>
                <w:b/>
                <w:color w:val="auto"/>
                <w:lang w:val="es-ES" w:eastAsia="es-MX"/>
              </w:rPr>
              <w:t>,</w:t>
            </w:r>
            <w:r w:rsidRPr="003224C6">
              <w:rPr>
                <w:rFonts w:ascii="AvantGarde Bk BT" w:eastAsia="Questrial" w:hAnsi="AvantGarde Bk BT" w:cs="Questrial"/>
                <w:b/>
                <w:color w:val="auto"/>
                <w:lang w:val="es-ES" w:eastAsia="es-MX"/>
              </w:rPr>
              <w:t>360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25AD2F" w14:textId="0808655C" w:rsidR="00637B84" w:rsidRPr="003224C6" w:rsidRDefault="00594F3D" w:rsidP="00637B84">
            <w:pPr>
              <w:ind w:left="0"/>
              <w:jc w:val="center"/>
              <w:rPr>
                <w:rFonts w:ascii="AvantGarde Bk BT" w:eastAsia="Questrial" w:hAnsi="AvantGarde Bk BT" w:cs="Questrial"/>
                <w:b/>
                <w:color w:val="auto"/>
                <w:lang w:val="es-ES" w:eastAsia="es-MX"/>
              </w:rPr>
            </w:pPr>
            <w:r w:rsidRPr="003224C6">
              <w:rPr>
                <w:rFonts w:ascii="AvantGarde Bk BT" w:eastAsia="Questrial" w:hAnsi="AvantGarde Bk BT" w:cs="Questrial"/>
                <w:b/>
                <w:color w:val="auto"/>
                <w:lang w:val="es-ES" w:eastAsia="es-MX"/>
              </w:rPr>
              <w:t>138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71BFEF" w14:textId="12CB91C7" w:rsidR="00637B84" w:rsidRPr="003224C6" w:rsidRDefault="00637B84" w:rsidP="00637B84">
            <w:pPr>
              <w:ind w:left="0"/>
              <w:jc w:val="center"/>
              <w:rPr>
                <w:rFonts w:ascii="AvantGarde Bk BT" w:eastAsia="Questrial" w:hAnsi="AvantGarde Bk BT" w:cs="Questrial"/>
                <w:b/>
                <w:bCs/>
                <w:color w:val="000000" w:themeColor="text1"/>
                <w:lang w:val="es-ES" w:eastAsia="es-MX"/>
              </w:rPr>
            </w:pPr>
          </w:p>
        </w:tc>
      </w:tr>
    </w:tbl>
    <w:p w14:paraId="29DC8435" w14:textId="61989873" w:rsidR="00AD3F0D" w:rsidRPr="003224C6" w:rsidRDefault="00AD3F0D" w:rsidP="00226CB5">
      <w:pPr>
        <w:jc w:val="center"/>
        <w:rPr>
          <w:rFonts w:ascii="AvantGarde Bk BT" w:eastAsia="Questrial" w:hAnsi="AvantGarde Bk BT" w:cs="Questrial"/>
          <w:b/>
          <w:bCs/>
          <w:sz w:val="20"/>
          <w:szCs w:val="20"/>
          <w:lang w:val="es-ES" w:eastAsia="es-MX"/>
        </w:rPr>
      </w:pPr>
    </w:p>
    <w:p w14:paraId="7AF29F35" w14:textId="77777777" w:rsidR="00831FAE" w:rsidRDefault="00831FAE">
      <w:pPr>
        <w:rPr>
          <w:rFonts w:ascii="AvantGarde Bk BT" w:eastAsia="Questrial" w:hAnsi="AvantGarde Bk BT" w:cs="Questrial"/>
          <w:b/>
          <w:bCs/>
          <w:sz w:val="20"/>
          <w:szCs w:val="20"/>
          <w:lang w:val="es-ES" w:eastAsia="es-MX"/>
        </w:rPr>
      </w:pPr>
      <w:r>
        <w:rPr>
          <w:rFonts w:ascii="AvantGarde Bk BT" w:eastAsia="Questrial" w:hAnsi="AvantGarde Bk BT" w:cs="Questrial"/>
          <w:b/>
          <w:bCs/>
          <w:sz w:val="20"/>
          <w:szCs w:val="20"/>
          <w:lang w:val="es-ES" w:eastAsia="es-MX"/>
        </w:rPr>
        <w:br w:type="page"/>
      </w:r>
    </w:p>
    <w:p w14:paraId="59AF36A5" w14:textId="663E3135" w:rsidR="0096701D" w:rsidRDefault="00C15F64" w:rsidP="00226CB5">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lastRenderedPageBreak/>
        <w:t>Área de Formación Básica Particular Obligatoria</w:t>
      </w:r>
    </w:p>
    <w:p w14:paraId="406D7008" w14:textId="77777777" w:rsidR="001032DB" w:rsidRPr="003224C6" w:rsidRDefault="001032DB" w:rsidP="00226CB5">
      <w:pPr>
        <w:jc w:val="center"/>
        <w:rPr>
          <w:rFonts w:ascii="AvantGarde Bk BT" w:eastAsia="Questrial" w:hAnsi="AvantGarde Bk BT" w:cs="Questrial"/>
          <w:b/>
          <w:bCs/>
          <w:sz w:val="20"/>
          <w:szCs w:val="20"/>
          <w:lang w:val="es-ES" w:eastAsia="es-MX"/>
        </w:rPr>
      </w:pPr>
    </w:p>
    <w:tbl>
      <w:tblPr>
        <w:tblStyle w:val="affff0"/>
        <w:tblW w:w="10065" w:type="dxa"/>
        <w:tblInd w:w="-5" w:type="dxa"/>
        <w:tblLayout w:type="fixed"/>
        <w:tblLook w:val="0400" w:firstRow="0" w:lastRow="0" w:firstColumn="0" w:lastColumn="0" w:noHBand="0" w:noVBand="1"/>
      </w:tblPr>
      <w:tblGrid>
        <w:gridCol w:w="2552"/>
        <w:gridCol w:w="1843"/>
        <w:gridCol w:w="567"/>
        <w:gridCol w:w="708"/>
        <w:gridCol w:w="993"/>
        <w:gridCol w:w="850"/>
        <w:gridCol w:w="992"/>
        <w:gridCol w:w="1560"/>
      </w:tblGrid>
      <w:tr w:rsidR="00637B84" w:rsidRPr="003224C6" w14:paraId="453A379C" w14:textId="77777777" w:rsidTr="003224C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1D037B3"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2BDA54" w14:textId="73043D3A" w:rsidR="00637B84" w:rsidRPr="003224C6" w:rsidRDefault="00637B84" w:rsidP="00637B84">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1BF5AD1D" w14:textId="29CB313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3AFEF845"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2873486"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77F6E120"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52790C5"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9E9B10D" w14:textId="77777777"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637B84" w:rsidRPr="003224C6" w14:paraId="79C00CBB" w14:textId="77777777" w:rsidTr="001032DB">
        <w:trPr>
          <w:trHeight w:val="402"/>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574271F" w14:textId="691F4907"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Programación orientada a objetos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65737" w14:textId="4878F7F3"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142 / 295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40DCD18" w14:textId="7463B01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081DCBA" w14:textId="654C7E6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0FD783A" w14:textId="429B1A0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6FA2CCC" w14:textId="53415C3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695853E" w14:textId="0D7CCC75"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1259488" w14:textId="2A32C19E" w:rsidR="00637B84" w:rsidRPr="005D7B3D" w:rsidRDefault="00637B84" w:rsidP="00637B84">
            <w:pPr>
              <w:pStyle w:val="TableParagraph"/>
              <w:ind w:left="112" w:right="83"/>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Fundamentos de programación</w:t>
            </w:r>
          </w:p>
        </w:tc>
      </w:tr>
      <w:tr w:rsidR="00637B84" w:rsidRPr="003224C6" w14:paraId="748C66E8"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7B54E47" w14:textId="4FEE58E9"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Electromagnetismo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148823" w14:textId="63CCF24D"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290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188ECCE" w14:textId="042CA72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F19412" w14:textId="181EF80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ACA4C55" w14:textId="771E4B8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DDF31E4" w14:textId="6045821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689EFEF" w14:textId="659BAD33"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24C6AA9F" w14:textId="53A5A70D" w:rsidR="00637B84" w:rsidRPr="005D7B3D" w:rsidRDefault="00637B84" w:rsidP="00637B84">
            <w:pPr>
              <w:ind w:left="0"/>
              <w:jc w:val="center"/>
              <w:rPr>
                <w:rFonts w:ascii="AvantGarde Bk BT" w:eastAsia="Questrial" w:hAnsi="AvantGarde Bk BT" w:cs="Questrial"/>
                <w:color w:val="auto"/>
                <w:sz w:val="18"/>
                <w:szCs w:val="18"/>
                <w:lang w:val="es-ES" w:eastAsia="es-MX"/>
              </w:rPr>
            </w:pPr>
          </w:p>
        </w:tc>
      </w:tr>
      <w:tr w:rsidR="00637B84" w:rsidRPr="003224C6" w14:paraId="1722440A"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954C79E" w14:textId="22C25077"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Informática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55EA13" w14:textId="487869AF"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301/57</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47AE39F" w14:textId="6EB776D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97B21D5" w14:textId="2050745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3CD9E67" w14:textId="498CF0C5"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242ADD6" w14:textId="3EFD9F5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313AB1C" w14:textId="22D79EE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49805C6" w14:textId="26A44A73" w:rsidR="00637B84" w:rsidRPr="005D7B3D" w:rsidRDefault="00637B84" w:rsidP="00637B84">
            <w:pPr>
              <w:ind w:left="0"/>
              <w:jc w:val="center"/>
              <w:rPr>
                <w:rFonts w:ascii="AvantGarde Bk BT" w:eastAsia="Questrial" w:hAnsi="AvantGarde Bk BT" w:cs="Questrial"/>
                <w:color w:val="auto"/>
                <w:sz w:val="18"/>
                <w:szCs w:val="18"/>
                <w:lang w:val="es-ES" w:eastAsia="es-MX"/>
              </w:rPr>
            </w:pPr>
          </w:p>
        </w:tc>
      </w:tr>
      <w:tr w:rsidR="00637B84" w:rsidRPr="003224C6" w14:paraId="2E9E24DD"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898F593" w14:textId="391CF10C"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Estructuras de datos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7AF403" w14:textId="4E7B4620"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95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F11B5E2" w14:textId="6E018C9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57B82C2" w14:textId="44F8083E"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E541649" w14:textId="7A6103D1"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AE79EC6" w14:textId="76DC6C3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C2EADF" w14:textId="012FC35D"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AB937C9" w14:textId="035F59DB" w:rsidR="00637B84" w:rsidRPr="005D7B3D" w:rsidRDefault="00637B84" w:rsidP="00637B84">
            <w:pPr>
              <w:pStyle w:val="TableParagraph"/>
              <w:ind w:left="112" w:right="83"/>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Fundamentos de programación</w:t>
            </w:r>
          </w:p>
        </w:tc>
      </w:tr>
      <w:tr w:rsidR="00637B84" w:rsidRPr="003224C6" w14:paraId="6D85ACBC"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3F8FC18" w14:textId="2658396B"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Arquitectura de computadoras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2065F" w14:textId="6A3E1483"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299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1EBD4FA" w14:textId="23F006CF"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F562D65" w14:textId="233B5D2A"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8186CD6" w14:textId="3771C812"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C1422DD" w14:textId="2315386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B8A38F3" w14:textId="00210808"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0B792C1" w14:textId="45DA8E75"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53EE87E6" w14:textId="77777777" w:rsidTr="001032D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19F9278" w14:textId="0E6F1541"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Fundamentos de inteligencia</w:t>
            </w:r>
          </w:p>
          <w:p w14:paraId="3C409219" w14:textId="01C2BBD9" w:rsidR="00637B84" w:rsidRPr="003224C6" w:rsidRDefault="00637B84"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artificial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4C5B74" w14:textId="6AA5CC17" w:rsidR="00637B84" w:rsidRPr="003224C6" w:rsidRDefault="00637B84" w:rsidP="00637B84">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96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4318ED8" w14:textId="61FB35D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41AC11" w14:textId="0E3DDB20"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E72D97A" w14:textId="760C014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70DD3DE" w14:textId="459A5199"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885CE7B" w14:textId="4C394534" w:rsidR="00637B84" w:rsidRPr="003224C6" w:rsidRDefault="00637B84"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04F0E90" w14:textId="3F219000" w:rsidR="00637B84" w:rsidRPr="003224C6" w:rsidRDefault="00637B84" w:rsidP="00637B84">
            <w:pPr>
              <w:ind w:left="0"/>
              <w:jc w:val="center"/>
              <w:rPr>
                <w:rFonts w:ascii="AvantGarde Bk BT" w:eastAsia="Questrial" w:hAnsi="AvantGarde Bk BT" w:cs="Questrial"/>
                <w:color w:val="auto"/>
                <w:lang w:val="es-ES" w:eastAsia="es-MX"/>
              </w:rPr>
            </w:pPr>
          </w:p>
        </w:tc>
      </w:tr>
      <w:tr w:rsidR="00637B84" w:rsidRPr="003224C6" w14:paraId="6081018E" w14:textId="77777777" w:rsidTr="003224C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10C2CF1" w14:textId="0120E000" w:rsidR="00637B84" w:rsidRPr="003224C6" w:rsidRDefault="00637B84"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D51A19" w14:textId="77777777" w:rsidR="00637B84" w:rsidRPr="003224C6" w:rsidRDefault="00637B84" w:rsidP="00637B84">
            <w:pPr>
              <w:jc w:val="center"/>
              <w:rPr>
                <w:rFonts w:ascii="AvantGarde Bk BT" w:eastAsia="Questrial" w:hAnsi="AvantGarde Bk BT" w:cs="Questrial"/>
                <w:b/>
                <w:bCs/>
                <w:lang w:val="es-ES"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B24CEC1" w14:textId="755D6ABF" w:rsidR="00637B84" w:rsidRPr="003224C6" w:rsidRDefault="00637B84" w:rsidP="00637B84">
            <w:pPr>
              <w:ind w:left="0"/>
              <w:jc w:val="center"/>
              <w:rPr>
                <w:rFonts w:ascii="AvantGarde Bk BT" w:eastAsia="Questrial" w:hAnsi="AvantGarde Bk BT" w:cs="Questrial"/>
                <w:b/>
                <w:bCs/>
                <w:color w:val="auto"/>
                <w:lang w:val="es-ES"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E1C743D" w14:textId="006AEBDB"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4A435DB" w14:textId="601A5B5B"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AB2E967" w14:textId="4B597344"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520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CB0DBE5" w14:textId="1177393D" w:rsidR="00637B84" w:rsidRPr="003224C6" w:rsidRDefault="00637B84" w:rsidP="00637B84">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7F0EB56" w14:textId="6CF77D18" w:rsidR="00637B84" w:rsidRPr="003224C6" w:rsidRDefault="00637B84" w:rsidP="00637B84">
            <w:pPr>
              <w:ind w:left="0"/>
              <w:jc w:val="center"/>
              <w:rPr>
                <w:rFonts w:ascii="AvantGarde Bk BT" w:eastAsia="Questrial" w:hAnsi="AvantGarde Bk BT" w:cs="Questrial"/>
                <w:b/>
                <w:bCs/>
                <w:color w:val="auto"/>
                <w:lang w:val="es-ES" w:eastAsia="es-MX"/>
              </w:rPr>
            </w:pPr>
          </w:p>
        </w:tc>
      </w:tr>
    </w:tbl>
    <w:p w14:paraId="50259115" w14:textId="22F50C82" w:rsidR="0096701D" w:rsidRPr="003224C6" w:rsidRDefault="0096701D" w:rsidP="00226CB5">
      <w:pPr>
        <w:jc w:val="center"/>
        <w:rPr>
          <w:rFonts w:ascii="AvantGarde Bk BT" w:eastAsia="Questrial" w:hAnsi="AvantGarde Bk BT" w:cs="Questrial"/>
          <w:b/>
          <w:bCs/>
          <w:sz w:val="20"/>
          <w:szCs w:val="20"/>
          <w:lang w:val="es-ES" w:eastAsia="es-MX"/>
        </w:rPr>
      </w:pPr>
    </w:p>
    <w:p w14:paraId="1F4E69FC" w14:textId="58117B00" w:rsidR="00A36334" w:rsidRDefault="00A36334" w:rsidP="00A36334">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Área de Formación Especializante Obligatoria</w:t>
      </w:r>
    </w:p>
    <w:p w14:paraId="31A88AF0" w14:textId="77777777" w:rsidR="001032DB" w:rsidRPr="003224C6" w:rsidRDefault="001032DB" w:rsidP="00A36334">
      <w:pPr>
        <w:jc w:val="center"/>
        <w:rPr>
          <w:rFonts w:ascii="AvantGarde Bk BT" w:eastAsia="Questrial" w:hAnsi="AvantGarde Bk BT" w:cs="Questrial"/>
          <w:b/>
          <w:bCs/>
          <w:sz w:val="20"/>
          <w:szCs w:val="20"/>
          <w:lang w:val="es-ES" w:eastAsia="es-MX"/>
        </w:rPr>
      </w:pPr>
    </w:p>
    <w:tbl>
      <w:tblPr>
        <w:tblStyle w:val="affff1"/>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4"/>
        <w:gridCol w:w="1845"/>
        <w:gridCol w:w="567"/>
        <w:gridCol w:w="850"/>
        <w:gridCol w:w="992"/>
        <w:gridCol w:w="851"/>
        <w:gridCol w:w="992"/>
        <w:gridCol w:w="1419"/>
      </w:tblGrid>
      <w:tr w:rsidR="005D5D67" w:rsidRPr="003224C6" w14:paraId="1D7D5FD3" w14:textId="77777777" w:rsidTr="005D7B3D">
        <w:trPr>
          <w:trHeight w:val="315"/>
          <w:tblHeader/>
        </w:trPr>
        <w:tc>
          <w:tcPr>
            <w:tcW w:w="2554" w:type="dxa"/>
            <w:shd w:val="clear" w:color="auto" w:fill="auto"/>
            <w:tcMar>
              <w:top w:w="30" w:type="dxa"/>
              <w:left w:w="45" w:type="dxa"/>
              <w:bottom w:w="30" w:type="dxa"/>
              <w:right w:w="45" w:type="dxa"/>
            </w:tcMar>
            <w:vAlign w:val="center"/>
          </w:tcPr>
          <w:p w14:paraId="1E449A87" w14:textId="77777777"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5" w:type="dxa"/>
            <w:shd w:val="clear" w:color="auto" w:fill="auto"/>
            <w:vAlign w:val="center"/>
          </w:tcPr>
          <w:p w14:paraId="58D8992F" w14:textId="3D315ED5" w:rsidR="005D5D67" w:rsidRPr="003224C6" w:rsidRDefault="005D5D67" w:rsidP="001032DB">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567" w:type="dxa"/>
            <w:shd w:val="clear" w:color="auto" w:fill="auto"/>
            <w:tcMar>
              <w:top w:w="30" w:type="dxa"/>
              <w:left w:w="45" w:type="dxa"/>
              <w:bottom w:w="30" w:type="dxa"/>
              <w:right w:w="45" w:type="dxa"/>
            </w:tcMar>
            <w:vAlign w:val="center"/>
          </w:tcPr>
          <w:p w14:paraId="48E8E670" w14:textId="56BAD70B"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850" w:type="dxa"/>
            <w:shd w:val="clear" w:color="auto" w:fill="auto"/>
            <w:tcMar>
              <w:top w:w="30" w:type="dxa"/>
              <w:left w:w="45" w:type="dxa"/>
              <w:bottom w:w="30" w:type="dxa"/>
              <w:right w:w="45" w:type="dxa"/>
            </w:tcMar>
            <w:vAlign w:val="center"/>
          </w:tcPr>
          <w:p w14:paraId="29DD35C6" w14:textId="77777777"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2" w:type="dxa"/>
            <w:shd w:val="clear" w:color="auto" w:fill="auto"/>
            <w:tcMar>
              <w:top w:w="30" w:type="dxa"/>
              <w:left w:w="45" w:type="dxa"/>
              <w:bottom w:w="30" w:type="dxa"/>
              <w:right w:w="45" w:type="dxa"/>
            </w:tcMar>
            <w:vAlign w:val="center"/>
          </w:tcPr>
          <w:p w14:paraId="2664B3AA" w14:textId="77777777"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1" w:type="dxa"/>
            <w:shd w:val="clear" w:color="auto" w:fill="auto"/>
            <w:tcMar>
              <w:top w:w="30" w:type="dxa"/>
              <w:left w:w="45" w:type="dxa"/>
              <w:bottom w:w="30" w:type="dxa"/>
              <w:right w:w="45" w:type="dxa"/>
            </w:tcMar>
            <w:vAlign w:val="center"/>
          </w:tcPr>
          <w:p w14:paraId="004D4638" w14:textId="77777777"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shd w:val="clear" w:color="auto" w:fill="auto"/>
            <w:tcMar>
              <w:top w:w="30" w:type="dxa"/>
              <w:left w:w="45" w:type="dxa"/>
              <w:bottom w:w="30" w:type="dxa"/>
              <w:right w:w="45" w:type="dxa"/>
            </w:tcMar>
            <w:vAlign w:val="center"/>
          </w:tcPr>
          <w:p w14:paraId="2F8B946F" w14:textId="77777777" w:rsidR="005D5D67" w:rsidRPr="003224C6" w:rsidRDefault="005D5D67" w:rsidP="001032DB">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9" w:type="dxa"/>
            <w:shd w:val="clear" w:color="auto" w:fill="auto"/>
            <w:tcMar>
              <w:top w:w="30" w:type="dxa"/>
              <w:left w:w="45" w:type="dxa"/>
              <w:bottom w:w="30" w:type="dxa"/>
              <w:right w:w="45" w:type="dxa"/>
            </w:tcMar>
            <w:vAlign w:val="center"/>
          </w:tcPr>
          <w:p w14:paraId="18CA21BF" w14:textId="77777777" w:rsidR="005D5D67" w:rsidRPr="003224C6" w:rsidRDefault="005D5D67" w:rsidP="00B72C07">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5D5D67" w:rsidRPr="003224C6" w14:paraId="12292F2B" w14:textId="77777777" w:rsidTr="005D7B3D">
        <w:trPr>
          <w:trHeight w:val="315"/>
        </w:trPr>
        <w:tc>
          <w:tcPr>
            <w:tcW w:w="2554" w:type="dxa"/>
            <w:shd w:val="clear" w:color="auto" w:fill="auto"/>
            <w:tcMar>
              <w:top w:w="20" w:type="dxa"/>
              <w:left w:w="20" w:type="dxa"/>
              <w:bottom w:w="100" w:type="dxa"/>
              <w:right w:w="20" w:type="dxa"/>
            </w:tcMar>
            <w:vAlign w:val="center"/>
          </w:tcPr>
          <w:p w14:paraId="6DD1E768" w14:textId="77777777"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Redes de computadoras</w:t>
            </w:r>
          </w:p>
        </w:tc>
        <w:tc>
          <w:tcPr>
            <w:tcW w:w="1845" w:type="dxa"/>
            <w:shd w:val="clear" w:color="auto" w:fill="auto"/>
            <w:vAlign w:val="center"/>
          </w:tcPr>
          <w:p w14:paraId="3BD3034E" w14:textId="2AB0E097"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92</w:t>
            </w:r>
          </w:p>
        </w:tc>
        <w:tc>
          <w:tcPr>
            <w:tcW w:w="567" w:type="dxa"/>
            <w:shd w:val="clear" w:color="auto" w:fill="auto"/>
            <w:tcMar>
              <w:top w:w="20" w:type="dxa"/>
              <w:left w:w="20" w:type="dxa"/>
              <w:bottom w:w="100" w:type="dxa"/>
              <w:right w:w="20" w:type="dxa"/>
            </w:tcMar>
            <w:vAlign w:val="center"/>
          </w:tcPr>
          <w:p w14:paraId="28A7851B" w14:textId="08799843"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3DAA2E42"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44BD5E76"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2FDDAF75"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66A0E621"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45A97CE5" w14:textId="77777777" w:rsidR="005D5D67" w:rsidRPr="003224C6" w:rsidRDefault="005D5D67" w:rsidP="005D5D67">
            <w:pPr>
              <w:rPr>
                <w:rFonts w:ascii="AvantGarde Bk BT" w:eastAsia="Questrial" w:hAnsi="AvantGarde Bk BT" w:cs="Questrial"/>
                <w:color w:val="auto"/>
                <w:lang w:val="es-ES" w:eastAsia="es-MX"/>
              </w:rPr>
            </w:pPr>
          </w:p>
        </w:tc>
      </w:tr>
      <w:tr w:rsidR="005D5D67" w:rsidRPr="003224C6" w14:paraId="30970E15" w14:textId="77777777" w:rsidTr="005D7B3D">
        <w:trPr>
          <w:trHeight w:val="315"/>
        </w:trPr>
        <w:tc>
          <w:tcPr>
            <w:tcW w:w="2554" w:type="dxa"/>
            <w:shd w:val="clear" w:color="auto" w:fill="auto"/>
            <w:tcMar>
              <w:top w:w="20" w:type="dxa"/>
              <w:left w:w="20" w:type="dxa"/>
              <w:bottom w:w="100" w:type="dxa"/>
              <w:right w:w="20" w:type="dxa"/>
            </w:tcMar>
            <w:vAlign w:val="center"/>
          </w:tcPr>
          <w:p w14:paraId="51032D28" w14:textId="77777777"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Ingeniería de software</w:t>
            </w:r>
          </w:p>
        </w:tc>
        <w:tc>
          <w:tcPr>
            <w:tcW w:w="1845" w:type="dxa"/>
            <w:shd w:val="clear" w:color="auto" w:fill="auto"/>
            <w:vAlign w:val="center"/>
          </w:tcPr>
          <w:p w14:paraId="13644F4B" w14:textId="5EA4D85F"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128</w:t>
            </w:r>
          </w:p>
        </w:tc>
        <w:tc>
          <w:tcPr>
            <w:tcW w:w="567" w:type="dxa"/>
            <w:shd w:val="clear" w:color="auto" w:fill="auto"/>
            <w:tcMar>
              <w:top w:w="20" w:type="dxa"/>
              <w:left w:w="20" w:type="dxa"/>
              <w:bottom w:w="100" w:type="dxa"/>
              <w:right w:w="20" w:type="dxa"/>
            </w:tcMar>
            <w:vAlign w:val="center"/>
          </w:tcPr>
          <w:p w14:paraId="01E83BA4" w14:textId="29328D52"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4544A977"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76261E7C"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2F6C6D3D"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6DA7901A"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50503892" w14:textId="77777777" w:rsidR="005D5D67" w:rsidRPr="003224C6" w:rsidRDefault="005D5D67" w:rsidP="005D5D67">
            <w:pPr>
              <w:rPr>
                <w:rFonts w:ascii="AvantGarde Bk BT" w:eastAsia="Questrial" w:hAnsi="AvantGarde Bk BT" w:cs="Questrial"/>
                <w:color w:val="auto"/>
                <w:lang w:val="es-ES" w:eastAsia="es-MX"/>
              </w:rPr>
            </w:pPr>
          </w:p>
        </w:tc>
      </w:tr>
      <w:tr w:rsidR="005D5D67" w:rsidRPr="003224C6" w14:paraId="2CFB08DE" w14:textId="77777777" w:rsidTr="005D7B3D">
        <w:trPr>
          <w:trHeight w:val="315"/>
        </w:trPr>
        <w:tc>
          <w:tcPr>
            <w:tcW w:w="2554" w:type="dxa"/>
            <w:shd w:val="clear" w:color="auto" w:fill="auto"/>
            <w:tcMar>
              <w:top w:w="20" w:type="dxa"/>
              <w:left w:w="20" w:type="dxa"/>
              <w:bottom w:w="100" w:type="dxa"/>
              <w:right w:w="20" w:type="dxa"/>
            </w:tcMar>
            <w:vAlign w:val="center"/>
          </w:tcPr>
          <w:p w14:paraId="2E041BB0" w14:textId="77777777"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Calidad del software</w:t>
            </w:r>
          </w:p>
        </w:tc>
        <w:tc>
          <w:tcPr>
            <w:tcW w:w="1845" w:type="dxa"/>
            <w:shd w:val="clear" w:color="auto" w:fill="auto"/>
            <w:vAlign w:val="center"/>
          </w:tcPr>
          <w:p w14:paraId="3C2D83BF" w14:textId="750D9458"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136</w:t>
            </w:r>
          </w:p>
        </w:tc>
        <w:tc>
          <w:tcPr>
            <w:tcW w:w="567" w:type="dxa"/>
            <w:shd w:val="clear" w:color="auto" w:fill="auto"/>
            <w:tcMar>
              <w:top w:w="20" w:type="dxa"/>
              <w:left w:w="20" w:type="dxa"/>
              <w:bottom w:w="100" w:type="dxa"/>
              <w:right w:w="20" w:type="dxa"/>
            </w:tcMar>
            <w:vAlign w:val="center"/>
          </w:tcPr>
          <w:p w14:paraId="6EA70387" w14:textId="0A42B52F"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183F5505"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50AD67C6"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2772F14C"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7F9FA654"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2ABCEDC9" w14:textId="77777777" w:rsidR="005D5D67" w:rsidRPr="003224C6" w:rsidRDefault="005D5D67" w:rsidP="005D5D67">
            <w:pPr>
              <w:ind w:left="0"/>
              <w:jc w:val="left"/>
              <w:rPr>
                <w:rFonts w:ascii="AvantGarde Bk BT" w:eastAsia="Questrial" w:hAnsi="AvantGarde Bk BT" w:cs="Questrial"/>
                <w:color w:val="auto"/>
                <w:lang w:val="es-ES" w:eastAsia="es-MX"/>
              </w:rPr>
            </w:pPr>
          </w:p>
        </w:tc>
      </w:tr>
      <w:tr w:rsidR="005D5D67" w:rsidRPr="003224C6" w14:paraId="7CF5C7FD" w14:textId="77777777" w:rsidTr="005D7B3D">
        <w:trPr>
          <w:trHeight w:val="315"/>
        </w:trPr>
        <w:tc>
          <w:tcPr>
            <w:tcW w:w="2554" w:type="dxa"/>
            <w:shd w:val="clear" w:color="auto" w:fill="auto"/>
            <w:tcMar>
              <w:top w:w="20" w:type="dxa"/>
              <w:left w:w="20" w:type="dxa"/>
              <w:bottom w:w="100" w:type="dxa"/>
              <w:right w:w="20" w:type="dxa"/>
            </w:tcMar>
            <w:vAlign w:val="center"/>
          </w:tcPr>
          <w:p w14:paraId="3590061D" w14:textId="77777777"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Seminario integración: protocolo</w:t>
            </w:r>
          </w:p>
        </w:tc>
        <w:tc>
          <w:tcPr>
            <w:tcW w:w="1845" w:type="dxa"/>
            <w:shd w:val="clear" w:color="auto" w:fill="auto"/>
            <w:vAlign w:val="center"/>
          </w:tcPr>
          <w:p w14:paraId="3752F575" w14:textId="2500DA06"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306 / 311</w:t>
            </w:r>
          </w:p>
        </w:tc>
        <w:tc>
          <w:tcPr>
            <w:tcW w:w="567" w:type="dxa"/>
            <w:shd w:val="clear" w:color="auto" w:fill="auto"/>
            <w:tcMar>
              <w:top w:w="20" w:type="dxa"/>
              <w:left w:w="20" w:type="dxa"/>
              <w:bottom w:w="100" w:type="dxa"/>
              <w:right w:w="20" w:type="dxa"/>
            </w:tcMar>
            <w:vAlign w:val="center"/>
          </w:tcPr>
          <w:p w14:paraId="71475BBA" w14:textId="39240EA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5996DC90"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0B987308"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851" w:type="dxa"/>
            <w:shd w:val="clear" w:color="auto" w:fill="auto"/>
            <w:tcMar>
              <w:top w:w="20" w:type="dxa"/>
              <w:left w:w="20" w:type="dxa"/>
              <w:bottom w:w="100" w:type="dxa"/>
              <w:right w:w="20" w:type="dxa"/>
            </w:tcMar>
            <w:vAlign w:val="center"/>
          </w:tcPr>
          <w:p w14:paraId="7281B0E7"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746C7431"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w:t>
            </w:r>
          </w:p>
        </w:tc>
        <w:tc>
          <w:tcPr>
            <w:tcW w:w="1419" w:type="dxa"/>
            <w:shd w:val="clear" w:color="auto" w:fill="auto"/>
            <w:tcMar>
              <w:top w:w="30" w:type="dxa"/>
              <w:left w:w="45" w:type="dxa"/>
              <w:bottom w:w="30" w:type="dxa"/>
              <w:right w:w="45" w:type="dxa"/>
            </w:tcMar>
          </w:tcPr>
          <w:p w14:paraId="7FB279C0" w14:textId="77777777" w:rsidR="005D5D67" w:rsidRPr="003224C6" w:rsidRDefault="005D5D67" w:rsidP="005D5D67">
            <w:pPr>
              <w:rPr>
                <w:rFonts w:ascii="AvantGarde Bk BT" w:eastAsia="Questrial" w:hAnsi="AvantGarde Bk BT" w:cs="Questrial"/>
                <w:color w:val="auto"/>
                <w:lang w:val="es-ES" w:eastAsia="es-MX"/>
              </w:rPr>
            </w:pPr>
          </w:p>
        </w:tc>
      </w:tr>
      <w:tr w:rsidR="005D5D67" w:rsidRPr="003224C6" w14:paraId="02D618B0" w14:textId="77777777" w:rsidTr="005D7B3D">
        <w:trPr>
          <w:trHeight w:val="315"/>
        </w:trPr>
        <w:tc>
          <w:tcPr>
            <w:tcW w:w="2554" w:type="dxa"/>
            <w:shd w:val="clear" w:color="auto" w:fill="auto"/>
            <w:tcMar>
              <w:top w:w="20" w:type="dxa"/>
              <w:left w:w="20" w:type="dxa"/>
              <w:bottom w:w="100" w:type="dxa"/>
              <w:right w:w="20" w:type="dxa"/>
            </w:tcMar>
            <w:vAlign w:val="center"/>
          </w:tcPr>
          <w:p w14:paraId="7C061DE2" w14:textId="653E10ED"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 xml:space="preserve">Seminario </w:t>
            </w:r>
            <w:r w:rsidR="00DD005B" w:rsidRPr="0079493B">
              <w:rPr>
                <w:rFonts w:ascii="AvantGarde Bk BT" w:eastAsia="Questrial" w:hAnsi="AvantGarde Bk BT" w:cs="Questrial"/>
                <w:color w:val="auto"/>
                <w:lang w:val="es-ES" w:eastAsia="es-MX"/>
              </w:rPr>
              <w:t>integración</w:t>
            </w:r>
            <w:r w:rsidRPr="0079493B">
              <w:rPr>
                <w:rFonts w:ascii="AvantGarde Bk BT" w:eastAsia="Questrial" w:hAnsi="AvantGarde Bk BT" w:cs="Questrial"/>
                <w:color w:val="auto"/>
                <w:lang w:val="es-ES" w:eastAsia="es-MX"/>
              </w:rPr>
              <w:t>: desarrollo</w:t>
            </w:r>
          </w:p>
        </w:tc>
        <w:tc>
          <w:tcPr>
            <w:tcW w:w="1845" w:type="dxa"/>
            <w:shd w:val="clear" w:color="auto" w:fill="auto"/>
            <w:vAlign w:val="center"/>
          </w:tcPr>
          <w:p w14:paraId="731A4879" w14:textId="2CB8DAF1"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309 / 321</w:t>
            </w:r>
          </w:p>
        </w:tc>
        <w:tc>
          <w:tcPr>
            <w:tcW w:w="567" w:type="dxa"/>
            <w:shd w:val="clear" w:color="auto" w:fill="auto"/>
            <w:tcMar>
              <w:top w:w="20" w:type="dxa"/>
              <w:left w:w="20" w:type="dxa"/>
              <w:bottom w:w="100" w:type="dxa"/>
              <w:right w:w="20" w:type="dxa"/>
            </w:tcMar>
            <w:vAlign w:val="center"/>
          </w:tcPr>
          <w:p w14:paraId="11B55360" w14:textId="049F6CB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744C4F7B"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2E921812"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35B24414"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60</w:t>
            </w:r>
          </w:p>
        </w:tc>
        <w:tc>
          <w:tcPr>
            <w:tcW w:w="992" w:type="dxa"/>
            <w:shd w:val="clear" w:color="auto" w:fill="auto"/>
            <w:tcMar>
              <w:top w:w="20" w:type="dxa"/>
              <w:left w:w="20" w:type="dxa"/>
              <w:bottom w:w="100" w:type="dxa"/>
              <w:right w:w="20" w:type="dxa"/>
            </w:tcMar>
            <w:vAlign w:val="center"/>
          </w:tcPr>
          <w:p w14:paraId="12EA8F6E"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6</w:t>
            </w:r>
          </w:p>
        </w:tc>
        <w:tc>
          <w:tcPr>
            <w:tcW w:w="1419" w:type="dxa"/>
            <w:shd w:val="clear" w:color="auto" w:fill="auto"/>
            <w:tcMar>
              <w:top w:w="30" w:type="dxa"/>
              <w:left w:w="45" w:type="dxa"/>
              <w:bottom w:w="30" w:type="dxa"/>
              <w:right w:w="45" w:type="dxa"/>
            </w:tcMar>
          </w:tcPr>
          <w:p w14:paraId="4B8D3279" w14:textId="77777777" w:rsidR="005D5D67" w:rsidRPr="005D7B3D" w:rsidRDefault="005D5D67" w:rsidP="005D5D67">
            <w:pP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Seminario integración: protocolo</w:t>
            </w:r>
          </w:p>
        </w:tc>
      </w:tr>
      <w:tr w:rsidR="005D5D67" w:rsidRPr="003224C6" w14:paraId="69ACAF52" w14:textId="77777777" w:rsidTr="005D7B3D">
        <w:trPr>
          <w:trHeight w:val="315"/>
        </w:trPr>
        <w:tc>
          <w:tcPr>
            <w:tcW w:w="2554" w:type="dxa"/>
            <w:shd w:val="clear" w:color="auto" w:fill="auto"/>
            <w:tcMar>
              <w:top w:w="20" w:type="dxa"/>
              <w:left w:w="20" w:type="dxa"/>
              <w:bottom w:w="100" w:type="dxa"/>
              <w:right w:w="20" w:type="dxa"/>
            </w:tcMar>
            <w:vAlign w:val="center"/>
          </w:tcPr>
          <w:p w14:paraId="6A7DCB69" w14:textId="77777777"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Seminario integración: comunicación</w:t>
            </w:r>
          </w:p>
        </w:tc>
        <w:tc>
          <w:tcPr>
            <w:tcW w:w="1845" w:type="dxa"/>
            <w:shd w:val="clear" w:color="auto" w:fill="auto"/>
            <w:vAlign w:val="center"/>
          </w:tcPr>
          <w:p w14:paraId="10B215D1" w14:textId="4AB42352"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312 / 328</w:t>
            </w:r>
          </w:p>
        </w:tc>
        <w:tc>
          <w:tcPr>
            <w:tcW w:w="567" w:type="dxa"/>
            <w:shd w:val="clear" w:color="auto" w:fill="auto"/>
            <w:tcMar>
              <w:top w:w="20" w:type="dxa"/>
              <w:left w:w="20" w:type="dxa"/>
              <w:bottom w:w="100" w:type="dxa"/>
              <w:right w:w="20" w:type="dxa"/>
            </w:tcMar>
            <w:vAlign w:val="center"/>
          </w:tcPr>
          <w:p w14:paraId="76F1732E" w14:textId="525B394D"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27DC9C1B"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555D7CF7"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851" w:type="dxa"/>
            <w:shd w:val="clear" w:color="auto" w:fill="auto"/>
            <w:tcMar>
              <w:top w:w="20" w:type="dxa"/>
              <w:left w:w="20" w:type="dxa"/>
              <w:bottom w:w="100" w:type="dxa"/>
              <w:right w:w="20" w:type="dxa"/>
            </w:tcMar>
            <w:vAlign w:val="center"/>
          </w:tcPr>
          <w:p w14:paraId="7E9002AB"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75C34C62"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w:t>
            </w:r>
          </w:p>
        </w:tc>
        <w:tc>
          <w:tcPr>
            <w:tcW w:w="1419" w:type="dxa"/>
            <w:shd w:val="clear" w:color="auto" w:fill="auto"/>
            <w:tcMar>
              <w:top w:w="30" w:type="dxa"/>
              <w:left w:w="45" w:type="dxa"/>
              <w:bottom w:w="30" w:type="dxa"/>
              <w:right w:w="45" w:type="dxa"/>
            </w:tcMar>
          </w:tcPr>
          <w:p w14:paraId="60564BF4" w14:textId="77777777" w:rsidR="005D5D67" w:rsidRPr="005D7B3D" w:rsidRDefault="005D5D67" w:rsidP="005D5D67">
            <w:pP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Seminario Integración: desarrollo</w:t>
            </w:r>
          </w:p>
        </w:tc>
      </w:tr>
    </w:tbl>
    <w:p w14:paraId="78D99733" w14:textId="77777777" w:rsidR="00831FAE" w:rsidRDefault="00831FAE">
      <w:r>
        <w:br w:type="page"/>
      </w:r>
    </w:p>
    <w:tbl>
      <w:tblPr>
        <w:tblStyle w:val="affff1"/>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4"/>
        <w:gridCol w:w="1845"/>
        <w:gridCol w:w="567"/>
        <w:gridCol w:w="850"/>
        <w:gridCol w:w="992"/>
        <w:gridCol w:w="851"/>
        <w:gridCol w:w="992"/>
        <w:gridCol w:w="1419"/>
      </w:tblGrid>
      <w:tr w:rsidR="005D5D67" w:rsidRPr="003224C6" w14:paraId="4FB506E1" w14:textId="77777777" w:rsidTr="005D7B3D">
        <w:trPr>
          <w:trHeight w:val="315"/>
        </w:trPr>
        <w:tc>
          <w:tcPr>
            <w:tcW w:w="2554" w:type="dxa"/>
            <w:shd w:val="clear" w:color="auto" w:fill="auto"/>
            <w:tcMar>
              <w:top w:w="20" w:type="dxa"/>
              <w:left w:w="20" w:type="dxa"/>
              <w:bottom w:w="100" w:type="dxa"/>
              <w:right w:w="20" w:type="dxa"/>
            </w:tcMar>
            <w:vAlign w:val="center"/>
          </w:tcPr>
          <w:p w14:paraId="20CEDB45" w14:textId="56A0FB68"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lastRenderedPageBreak/>
              <w:t>Laboratorio abierto: diseño</w:t>
            </w:r>
          </w:p>
        </w:tc>
        <w:tc>
          <w:tcPr>
            <w:tcW w:w="1845" w:type="dxa"/>
            <w:shd w:val="clear" w:color="auto" w:fill="auto"/>
            <w:vAlign w:val="center"/>
          </w:tcPr>
          <w:p w14:paraId="462B0C8F" w14:textId="7BBBDD79"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313/332/333</w:t>
            </w:r>
          </w:p>
        </w:tc>
        <w:tc>
          <w:tcPr>
            <w:tcW w:w="567" w:type="dxa"/>
            <w:shd w:val="clear" w:color="auto" w:fill="auto"/>
            <w:tcMar>
              <w:top w:w="20" w:type="dxa"/>
              <w:left w:w="20" w:type="dxa"/>
              <w:bottom w:w="100" w:type="dxa"/>
              <w:right w:w="20" w:type="dxa"/>
            </w:tcMar>
            <w:vAlign w:val="center"/>
          </w:tcPr>
          <w:p w14:paraId="3ABEB0EC" w14:textId="1AFBBA69"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409612D2"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585CC7E5"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7A6D9293"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589D114E"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7</w:t>
            </w:r>
          </w:p>
        </w:tc>
        <w:tc>
          <w:tcPr>
            <w:tcW w:w="1419" w:type="dxa"/>
            <w:shd w:val="clear" w:color="auto" w:fill="auto"/>
            <w:tcMar>
              <w:top w:w="30" w:type="dxa"/>
              <w:left w:w="45" w:type="dxa"/>
              <w:bottom w:w="30" w:type="dxa"/>
              <w:right w:w="45" w:type="dxa"/>
            </w:tcMar>
            <w:vAlign w:val="center"/>
          </w:tcPr>
          <w:p w14:paraId="1CADB993" w14:textId="77777777" w:rsidR="005D5D67" w:rsidRPr="005D7B3D" w:rsidRDefault="005D5D67" w:rsidP="005D5D67">
            <w:pPr>
              <w:ind w:left="0"/>
              <w:jc w:val="left"/>
              <w:rPr>
                <w:rFonts w:ascii="AvantGarde Bk BT" w:eastAsia="Questrial" w:hAnsi="AvantGarde Bk BT" w:cs="Questrial"/>
                <w:color w:val="auto"/>
                <w:sz w:val="18"/>
                <w:szCs w:val="18"/>
                <w:lang w:val="es-ES" w:eastAsia="es-MX"/>
              </w:rPr>
            </w:pPr>
          </w:p>
        </w:tc>
      </w:tr>
      <w:tr w:rsidR="005D5D67" w:rsidRPr="003224C6" w14:paraId="09BB1750" w14:textId="77777777" w:rsidTr="005D7B3D">
        <w:trPr>
          <w:trHeight w:val="315"/>
        </w:trPr>
        <w:tc>
          <w:tcPr>
            <w:tcW w:w="2554" w:type="dxa"/>
            <w:shd w:val="clear" w:color="auto" w:fill="auto"/>
            <w:tcMar>
              <w:top w:w="20" w:type="dxa"/>
              <w:left w:w="20" w:type="dxa"/>
              <w:bottom w:w="100" w:type="dxa"/>
              <w:right w:w="20" w:type="dxa"/>
            </w:tcMar>
            <w:vAlign w:val="center"/>
          </w:tcPr>
          <w:p w14:paraId="6ED5D4B4" w14:textId="77777777"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Laboratorio abierto: construcción</w:t>
            </w:r>
          </w:p>
        </w:tc>
        <w:tc>
          <w:tcPr>
            <w:tcW w:w="1845" w:type="dxa"/>
            <w:shd w:val="clear" w:color="auto" w:fill="auto"/>
            <w:vAlign w:val="center"/>
          </w:tcPr>
          <w:p w14:paraId="629499C0" w14:textId="712C5F3E"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313/332/333</w:t>
            </w:r>
          </w:p>
        </w:tc>
        <w:tc>
          <w:tcPr>
            <w:tcW w:w="567" w:type="dxa"/>
            <w:shd w:val="clear" w:color="auto" w:fill="auto"/>
            <w:tcMar>
              <w:top w:w="20" w:type="dxa"/>
              <w:left w:w="20" w:type="dxa"/>
              <w:bottom w:w="100" w:type="dxa"/>
              <w:right w:w="20" w:type="dxa"/>
            </w:tcMar>
            <w:vAlign w:val="center"/>
          </w:tcPr>
          <w:p w14:paraId="1C4DFDF8" w14:textId="7C8DAF8C"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7714E13E"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7711F2AB"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069780BD"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7D327473"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7</w:t>
            </w:r>
          </w:p>
        </w:tc>
        <w:tc>
          <w:tcPr>
            <w:tcW w:w="1419" w:type="dxa"/>
            <w:shd w:val="clear" w:color="auto" w:fill="auto"/>
            <w:tcMar>
              <w:top w:w="30" w:type="dxa"/>
              <w:left w:w="45" w:type="dxa"/>
              <w:bottom w:w="30" w:type="dxa"/>
              <w:right w:w="45" w:type="dxa"/>
            </w:tcMar>
            <w:vAlign w:val="center"/>
          </w:tcPr>
          <w:p w14:paraId="13AA5CE9" w14:textId="77777777" w:rsidR="005D5D67" w:rsidRPr="005D7B3D" w:rsidRDefault="005D5D67" w:rsidP="005D5D67">
            <w:pP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Laboratorio abierto: diseño</w:t>
            </w:r>
          </w:p>
        </w:tc>
      </w:tr>
      <w:tr w:rsidR="005D5D67" w:rsidRPr="003224C6" w14:paraId="62DB4656" w14:textId="77777777" w:rsidTr="005D7B3D">
        <w:trPr>
          <w:trHeight w:val="315"/>
        </w:trPr>
        <w:tc>
          <w:tcPr>
            <w:tcW w:w="2554" w:type="dxa"/>
            <w:shd w:val="clear" w:color="auto" w:fill="auto"/>
            <w:tcMar>
              <w:top w:w="20" w:type="dxa"/>
              <w:left w:w="20" w:type="dxa"/>
              <w:bottom w:w="100" w:type="dxa"/>
              <w:right w:w="20" w:type="dxa"/>
            </w:tcMar>
            <w:vAlign w:val="center"/>
          </w:tcPr>
          <w:p w14:paraId="697A022C" w14:textId="77777777"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 xml:space="preserve">Laboratorio abierto: </w:t>
            </w:r>
            <w:bookmarkStart w:id="2" w:name="_GoBack"/>
            <w:bookmarkEnd w:id="2"/>
            <w:r w:rsidRPr="0079493B">
              <w:rPr>
                <w:rFonts w:ascii="AvantGarde Bk BT" w:eastAsia="Questrial" w:hAnsi="AvantGarde Bk BT" w:cs="Questrial"/>
                <w:color w:val="auto"/>
                <w:lang w:val="es-ES" w:eastAsia="es-MX"/>
              </w:rPr>
              <w:t>pruebas</w:t>
            </w:r>
          </w:p>
        </w:tc>
        <w:tc>
          <w:tcPr>
            <w:tcW w:w="1845" w:type="dxa"/>
            <w:shd w:val="clear" w:color="auto" w:fill="auto"/>
            <w:vAlign w:val="center"/>
          </w:tcPr>
          <w:p w14:paraId="6A354E40" w14:textId="4E4ECA21"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313/332/333</w:t>
            </w:r>
          </w:p>
        </w:tc>
        <w:tc>
          <w:tcPr>
            <w:tcW w:w="567" w:type="dxa"/>
            <w:shd w:val="clear" w:color="auto" w:fill="auto"/>
            <w:tcMar>
              <w:top w:w="20" w:type="dxa"/>
              <w:left w:w="20" w:type="dxa"/>
              <w:bottom w:w="100" w:type="dxa"/>
              <w:right w:w="20" w:type="dxa"/>
            </w:tcMar>
            <w:vAlign w:val="center"/>
          </w:tcPr>
          <w:p w14:paraId="08B22EF9" w14:textId="79DB3962"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36C0C9E5"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1D0E1BF4"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4153173D"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2BAF5075" w14:textId="7777777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7</w:t>
            </w:r>
          </w:p>
        </w:tc>
        <w:tc>
          <w:tcPr>
            <w:tcW w:w="1419" w:type="dxa"/>
            <w:shd w:val="clear" w:color="auto" w:fill="auto"/>
            <w:tcMar>
              <w:top w:w="30" w:type="dxa"/>
              <w:left w:w="45" w:type="dxa"/>
              <w:bottom w:w="30" w:type="dxa"/>
              <w:right w:w="45" w:type="dxa"/>
            </w:tcMar>
            <w:vAlign w:val="center"/>
          </w:tcPr>
          <w:p w14:paraId="7FAE7569" w14:textId="77777777" w:rsidR="005D5D67" w:rsidRPr="005D7B3D" w:rsidRDefault="005D5D67" w:rsidP="005D5D67">
            <w:pP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Laboratorio abierto: construcción</w:t>
            </w:r>
          </w:p>
        </w:tc>
      </w:tr>
      <w:tr w:rsidR="005D5D67" w:rsidRPr="003224C6" w14:paraId="2B155363" w14:textId="77777777" w:rsidTr="005D7B3D">
        <w:trPr>
          <w:trHeight w:val="315"/>
        </w:trPr>
        <w:tc>
          <w:tcPr>
            <w:tcW w:w="2554" w:type="dxa"/>
            <w:shd w:val="clear" w:color="auto" w:fill="auto"/>
            <w:tcMar>
              <w:top w:w="20" w:type="dxa"/>
              <w:left w:w="20" w:type="dxa"/>
              <w:bottom w:w="100" w:type="dxa"/>
              <w:right w:w="20" w:type="dxa"/>
            </w:tcMar>
            <w:vAlign w:val="center"/>
          </w:tcPr>
          <w:p w14:paraId="3C347B7E" w14:textId="694F852E"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Minería de datos</w:t>
            </w:r>
          </w:p>
        </w:tc>
        <w:tc>
          <w:tcPr>
            <w:tcW w:w="1845" w:type="dxa"/>
            <w:shd w:val="clear" w:color="auto" w:fill="auto"/>
            <w:vAlign w:val="center"/>
          </w:tcPr>
          <w:p w14:paraId="381A0745" w14:textId="3FAD3086"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292</w:t>
            </w:r>
          </w:p>
        </w:tc>
        <w:tc>
          <w:tcPr>
            <w:tcW w:w="567" w:type="dxa"/>
            <w:shd w:val="clear" w:color="auto" w:fill="auto"/>
            <w:tcMar>
              <w:top w:w="20" w:type="dxa"/>
              <w:left w:w="20" w:type="dxa"/>
              <w:bottom w:w="100" w:type="dxa"/>
              <w:right w:w="20" w:type="dxa"/>
            </w:tcMar>
            <w:vAlign w:val="center"/>
          </w:tcPr>
          <w:p w14:paraId="4472637F" w14:textId="1A07CB96"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735FC6FD" w14:textId="047AA857"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C61DF88" w14:textId="7098BF89"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11C9358F" w14:textId="2EF8D1DF"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6F18578F" w14:textId="1A982F75"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13E3F406"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467279DF" w14:textId="77777777" w:rsidTr="005D7B3D">
        <w:trPr>
          <w:trHeight w:val="315"/>
        </w:trPr>
        <w:tc>
          <w:tcPr>
            <w:tcW w:w="2554" w:type="dxa"/>
            <w:shd w:val="clear" w:color="auto" w:fill="auto"/>
            <w:tcMar>
              <w:top w:w="20" w:type="dxa"/>
              <w:left w:w="20" w:type="dxa"/>
              <w:bottom w:w="100" w:type="dxa"/>
              <w:right w:w="20" w:type="dxa"/>
            </w:tcMar>
            <w:vAlign w:val="center"/>
          </w:tcPr>
          <w:p w14:paraId="2D6E16AC" w14:textId="191C4565"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 xml:space="preserve">Algoritmos </w:t>
            </w:r>
            <w:r w:rsidR="00DD005B" w:rsidRPr="0079493B">
              <w:rPr>
                <w:rFonts w:ascii="AvantGarde Bk BT" w:eastAsia="Questrial" w:hAnsi="AvantGarde Bk BT" w:cs="Questrial"/>
                <w:color w:val="auto"/>
                <w:lang w:val="es-ES" w:eastAsia="es-MX"/>
              </w:rPr>
              <w:t xml:space="preserve">metaheurísticos </w:t>
            </w:r>
          </w:p>
        </w:tc>
        <w:tc>
          <w:tcPr>
            <w:tcW w:w="1845" w:type="dxa"/>
            <w:shd w:val="clear" w:color="auto" w:fill="auto"/>
            <w:vAlign w:val="center"/>
          </w:tcPr>
          <w:p w14:paraId="5DB5E337" w14:textId="722B6B07"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253</w:t>
            </w:r>
          </w:p>
        </w:tc>
        <w:tc>
          <w:tcPr>
            <w:tcW w:w="567" w:type="dxa"/>
            <w:shd w:val="clear" w:color="auto" w:fill="auto"/>
            <w:tcMar>
              <w:top w:w="20" w:type="dxa"/>
              <w:left w:w="20" w:type="dxa"/>
              <w:bottom w:w="100" w:type="dxa"/>
              <w:right w:w="20" w:type="dxa"/>
            </w:tcMar>
            <w:vAlign w:val="center"/>
          </w:tcPr>
          <w:p w14:paraId="73689CD2" w14:textId="5995AA5F"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0F552A6A" w14:textId="273C7E5F"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5148DD61" w14:textId="56C8CBDE"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7361A6E8" w14:textId="7041D6D1"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044CF5DD" w14:textId="28DB0198"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1780E233"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36CF0A7E" w14:textId="77777777" w:rsidTr="005D7B3D">
        <w:trPr>
          <w:trHeight w:val="315"/>
        </w:trPr>
        <w:tc>
          <w:tcPr>
            <w:tcW w:w="2554" w:type="dxa"/>
            <w:shd w:val="clear" w:color="auto" w:fill="auto"/>
            <w:tcMar>
              <w:top w:w="20" w:type="dxa"/>
              <w:left w:w="20" w:type="dxa"/>
              <w:bottom w:w="100" w:type="dxa"/>
              <w:right w:w="20" w:type="dxa"/>
            </w:tcMar>
            <w:vAlign w:val="center"/>
          </w:tcPr>
          <w:p w14:paraId="4C0EA459" w14:textId="74D8ECD2" w:rsidR="005D5D67" w:rsidRPr="0079493B" w:rsidRDefault="005D5D67" w:rsidP="001032DB">
            <w:pPr>
              <w:ind w:left="0"/>
              <w:jc w:val="left"/>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Administración de bases de datos</w:t>
            </w:r>
          </w:p>
        </w:tc>
        <w:tc>
          <w:tcPr>
            <w:tcW w:w="1845" w:type="dxa"/>
            <w:shd w:val="clear" w:color="auto" w:fill="auto"/>
            <w:vAlign w:val="center"/>
          </w:tcPr>
          <w:p w14:paraId="4D5DD7AF" w14:textId="06B5F065" w:rsidR="005D5D67" w:rsidRPr="0079493B" w:rsidRDefault="005D5D67" w:rsidP="001032DB">
            <w:pPr>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124</w:t>
            </w:r>
          </w:p>
        </w:tc>
        <w:tc>
          <w:tcPr>
            <w:tcW w:w="567" w:type="dxa"/>
            <w:shd w:val="clear" w:color="auto" w:fill="auto"/>
            <w:tcMar>
              <w:top w:w="20" w:type="dxa"/>
              <w:left w:w="20" w:type="dxa"/>
              <w:bottom w:w="100" w:type="dxa"/>
              <w:right w:w="20" w:type="dxa"/>
            </w:tcMar>
            <w:vAlign w:val="center"/>
          </w:tcPr>
          <w:p w14:paraId="68C3D0C2" w14:textId="25DA939E"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3B2C87EE" w14:textId="0CB2F6CD"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6678D0E" w14:textId="48B2DB42"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3D9B1286" w14:textId="10924314"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0122809D" w14:textId="56241069"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tcPr>
          <w:p w14:paraId="23ACCA06"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50953B70" w14:textId="77777777" w:rsidTr="005D7B3D">
        <w:trPr>
          <w:trHeight w:val="315"/>
        </w:trPr>
        <w:tc>
          <w:tcPr>
            <w:tcW w:w="2554" w:type="dxa"/>
            <w:shd w:val="clear" w:color="auto" w:fill="auto"/>
            <w:tcMar>
              <w:top w:w="20" w:type="dxa"/>
              <w:left w:w="20" w:type="dxa"/>
              <w:bottom w:w="100" w:type="dxa"/>
              <w:right w:w="20" w:type="dxa"/>
            </w:tcMar>
            <w:vAlign w:val="center"/>
          </w:tcPr>
          <w:p w14:paraId="2E1CC929" w14:textId="40966430"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Análisis y visualización de la información</w:t>
            </w:r>
          </w:p>
        </w:tc>
        <w:tc>
          <w:tcPr>
            <w:tcW w:w="1845" w:type="dxa"/>
            <w:shd w:val="clear" w:color="auto" w:fill="auto"/>
            <w:vAlign w:val="center"/>
          </w:tcPr>
          <w:p w14:paraId="353022AE" w14:textId="0CD4081E"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250</w:t>
            </w:r>
          </w:p>
        </w:tc>
        <w:tc>
          <w:tcPr>
            <w:tcW w:w="567" w:type="dxa"/>
            <w:shd w:val="clear" w:color="auto" w:fill="auto"/>
            <w:tcMar>
              <w:top w:w="20" w:type="dxa"/>
              <w:left w:w="20" w:type="dxa"/>
              <w:bottom w:w="100" w:type="dxa"/>
              <w:right w:w="20" w:type="dxa"/>
            </w:tcMar>
            <w:vAlign w:val="center"/>
          </w:tcPr>
          <w:p w14:paraId="215DEF48" w14:textId="242832C3"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2BB15847" w14:textId="419FBE5C"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4D945B55" w14:textId="285694A8"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4F80A6EB" w14:textId="1C91C494"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15905373" w14:textId="1F2F298D"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vAlign w:val="center"/>
          </w:tcPr>
          <w:p w14:paraId="5CDE2097"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3E714DF4" w14:textId="77777777" w:rsidTr="005D7B3D">
        <w:trPr>
          <w:trHeight w:val="315"/>
        </w:trPr>
        <w:tc>
          <w:tcPr>
            <w:tcW w:w="2554" w:type="dxa"/>
            <w:shd w:val="clear" w:color="auto" w:fill="auto"/>
            <w:tcMar>
              <w:top w:w="20" w:type="dxa"/>
              <w:left w:w="20" w:type="dxa"/>
              <w:bottom w:w="100" w:type="dxa"/>
              <w:right w:w="20" w:type="dxa"/>
            </w:tcMar>
            <w:vAlign w:val="center"/>
          </w:tcPr>
          <w:p w14:paraId="51B76940" w14:textId="6F59BA25" w:rsidR="005D5D67" w:rsidRPr="003224C6" w:rsidRDefault="005D5D67" w:rsidP="001032DB">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Sistemas inteligentes</w:t>
            </w:r>
          </w:p>
        </w:tc>
        <w:tc>
          <w:tcPr>
            <w:tcW w:w="1845" w:type="dxa"/>
            <w:shd w:val="clear" w:color="auto" w:fill="auto"/>
            <w:vAlign w:val="center"/>
          </w:tcPr>
          <w:p w14:paraId="67E11F6E" w14:textId="3D482DEE" w:rsidR="005D5D67" w:rsidRPr="003224C6" w:rsidRDefault="005D5D67" w:rsidP="001032DB">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257</w:t>
            </w:r>
          </w:p>
        </w:tc>
        <w:tc>
          <w:tcPr>
            <w:tcW w:w="567" w:type="dxa"/>
            <w:shd w:val="clear" w:color="auto" w:fill="auto"/>
            <w:tcMar>
              <w:top w:w="20" w:type="dxa"/>
              <w:left w:w="20" w:type="dxa"/>
              <w:bottom w:w="100" w:type="dxa"/>
              <w:right w:w="20" w:type="dxa"/>
            </w:tcMar>
            <w:vAlign w:val="center"/>
          </w:tcPr>
          <w:p w14:paraId="044D9CB0" w14:textId="12AF3DC3"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3080B6A6" w14:textId="2293FCC3"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54EBC64F" w14:textId="22549551"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7423B3E4" w14:textId="21F0FB0D"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18B920F3" w14:textId="34DBE529" w:rsidR="005D5D67" w:rsidRPr="003224C6" w:rsidRDefault="005D5D67" w:rsidP="001032DB">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vAlign w:val="center"/>
          </w:tcPr>
          <w:p w14:paraId="1131CC24"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7F905EC1" w14:textId="77777777" w:rsidTr="005D7B3D">
        <w:trPr>
          <w:trHeight w:val="315"/>
        </w:trPr>
        <w:tc>
          <w:tcPr>
            <w:tcW w:w="2554" w:type="dxa"/>
            <w:shd w:val="clear" w:color="auto" w:fill="auto"/>
            <w:tcMar>
              <w:top w:w="20" w:type="dxa"/>
              <w:left w:w="20" w:type="dxa"/>
              <w:bottom w:w="100" w:type="dxa"/>
              <w:right w:w="20" w:type="dxa"/>
            </w:tcMar>
          </w:tcPr>
          <w:p w14:paraId="13622B2C" w14:textId="01ADE452" w:rsidR="005D5D67" w:rsidRPr="003224C6" w:rsidRDefault="005D5D67" w:rsidP="005D5D67">
            <w:pPr>
              <w:ind w:left="0"/>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Control de proyectos</w:t>
            </w:r>
          </w:p>
        </w:tc>
        <w:tc>
          <w:tcPr>
            <w:tcW w:w="1845" w:type="dxa"/>
            <w:shd w:val="clear" w:color="auto" w:fill="auto"/>
            <w:vAlign w:val="center"/>
          </w:tcPr>
          <w:p w14:paraId="35DBEDB6" w14:textId="1516E4CC" w:rsidR="005D5D67" w:rsidRPr="003224C6" w:rsidRDefault="005D5D67" w:rsidP="005D5D67">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58</w:t>
            </w:r>
          </w:p>
        </w:tc>
        <w:tc>
          <w:tcPr>
            <w:tcW w:w="567" w:type="dxa"/>
            <w:shd w:val="clear" w:color="auto" w:fill="auto"/>
            <w:tcMar>
              <w:top w:w="20" w:type="dxa"/>
              <w:left w:w="20" w:type="dxa"/>
              <w:bottom w:w="100" w:type="dxa"/>
              <w:right w:w="20" w:type="dxa"/>
            </w:tcMar>
          </w:tcPr>
          <w:p w14:paraId="381EF2B4" w14:textId="427FA4A4" w:rsidR="005D5D67" w:rsidRPr="003224C6" w:rsidRDefault="005D5D67" w:rsidP="005D5D67">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tcPr>
          <w:p w14:paraId="1651B451" w14:textId="788FF8EF" w:rsidR="005D5D67" w:rsidRPr="003224C6" w:rsidRDefault="005D5D67" w:rsidP="005D5D67">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tcPr>
          <w:p w14:paraId="577F417E" w14:textId="464DD3BF" w:rsidR="005D5D67" w:rsidRPr="003224C6" w:rsidRDefault="005D5D67" w:rsidP="005D5D67">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tcPr>
          <w:p w14:paraId="48007635" w14:textId="32C12805" w:rsidR="005D5D67" w:rsidRPr="003224C6" w:rsidRDefault="005D5D67" w:rsidP="005D5D67">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tcPr>
          <w:p w14:paraId="54C3BD9F" w14:textId="3729154B" w:rsidR="005D5D67" w:rsidRPr="003224C6" w:rsidRDefault="005D5D67" w:rsidP="005D5D67">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vAlign w:val="center"/>
          </w:tcPr>
          <w:p w14:paraId="744E6BF4"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4CB868E0" w14:textId="77777777" w:rsidTr="005D7B3D">
        <w:trPr>
          <w:trHeight w:val="315"/>
        </w:trPr>
        <w:tc>
          <w:tcPr>
            <w:tcW w:w="2554" w:type="dxa"/>
            <w:shd w:val="clear" w:color="auto" w:fill="auto"/>
            <w:tcMar>
              <w:top w:w="20" w:type="dxa"/>
              <w:left w:w="20" w:type="dxa"/>
              <w:bottom w:w="100" w:type="dxa"/>
              <w:right w:w="20" w:type="dxa"/>
            </w:tcMar>
            <w:vAlign w:val="center"/>
          </w:tcPr>
          <w:p w14:paraId="6C1BFF07" w14:textId="3E22B10B" w:rsidR="005D5D67" w:rsidRPr="003224C6" w:rsidRDefault="005D5D67" w:rsidP="00857352">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Tecnologías de inteligencia artificial</w:t>
            </w:r>
          </w:p>
        </w:tc>
        <w:tc>
          <w:tcPr>
            <w:tcW w:w="1845" w:type="dxa"/>
            <w:shd w:val="clear" w:color="auto" w:fill="auto"/>
            <w:vAlign w:val="center"/>
          </w:tcPr>
          <w:p w14:paraId="681BDFA4" w14:textId="2A5417B7" w:rsidR="005D5D67" w:rsidRPr="003224C6" w:rsidRDefault="005D5D67" w:rsidP="00857352">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256</w:t>
            </w:r>
          </w:p>
        </w:tc>
        <w:tc>
          <w:tcPr>
            <w:tcW w:w="567" w:type="dxa"/>
            <w:shd w:val="clear" w:color="auto" w:fill="auto"/>
            <w:tcMar>
              <w:top w:w="20" w:type="dxa"/>
              <w:left w:w="20" w:type="dxa"/>
              <w:bottom w:w="100" w:type="dxa"/>
              <w:right w:w="20" w:type="dxa"/>
            </w:tcMar>
            <w:vAlign w:val="center"/>
          </w:tcPr>
          <w:p w14:paraId="091392AD" w14:textId="513B398E" w:rsidR="005D5D67" w:rsidRPr="003224C6" w:rsidRDefault="005D5D67" w:rsidP="00857352">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4EEEB650" w14:textId="098E726E" w:rsidR="005D5D67" w:rsidRPr="003224C6" w:rsidRDefault="005D5D67" w:rsidP="00857352">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6D4EF22" w14:textId="38C890F8" w:rsidR="005D5D67" w:rsidRPr="003224C6" w:rsidRDefault="005D5D67" w:rsidP="00857352">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21E6BD8D" w14:textId="016E5DFA" w:rsidR="005D5D67" w:rsidRPr="003224C6" w:rsidRDefault="005D5D67" w:rsidP="00857352">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2C0287AA" w14:textId="0217F82C" w:rsidR="005D5D67" w:rsidRPr="003224C6" w:rsidRDefault="005D5D67" w:rsidP="00857352">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9" w:type="dxa"/>
            <w:shd w:val="clear" w:color="auto" w:fill="auto"/>
            <w:tcMar>
              <w:top w:w="30" w:type="dxa"/>
              <w:left w:w="45" w:type="dxa"/>
              <w:bottom w:w="30" w:type="dxa"/>
              <w:right w:w="45" w:type="dxa"/>
            </w:tcMar>
            <w:vAlign w:val="center"/>
          </w:tcPr>
          <w:p w14:paraId="781B5C7F" w14:textId="77777777" w:rsidR="005D5D67" w:rsidRPr="003224C6" w:rsidRDefault="005D5D67" w:rsidP="005D5D67">
            <w:pPr>
              <w:ind w:left="0"/>
              <w:rPr>
                <w:rFonts w:ascii="AvantGarde Bk BT" w:eastAsia="Questrial" w:hAnsi="AvantGarde Bk BT" w:cs="Questrial"/>
                <w:color w:val="auto"/>
                <w:lang w:val="es-ES" w:eastAsia="es-MX"/>
              </w:rPr>
            </w:pPr>
          </w:p>
        </w:tc>
      </w:tr>
      <w:tr w:rsidR="005D5D67" w:rsidRPr="003224C6" w14:paraId="1390748E" w14:textId="77777777" w:rsidTr="005D7B3D">
        <w:trPr>
          <w:trHeight w:val="315"/>
        </w:trPr>
        <w:tc>
          <w:tcPr>
            <w:tcW w:w="2554" w:type="dxa"/>
            <w:shd w:val="clear" w:color="auto" w:fill="auto"/>
            <w:tcMar>
              <w:top w:w="20" w:type="dxa"/>
              <w:left w:w="20" w:type="dxa"/>
              <w:bottom w:w="100" w:type="dxa"/>
              <w:right w:w="20" w:type="dxa"/>
            </w:tcMar>
            <w:vAlign w:val="center"/>
          </w:tcPr>
          <w:p w14:paraId="11264190" w14:textId="1034237B" w:rsidR="005D5D67" w:rsidRPr="003224C6" w:rsidRDefault="005D5D67" w:rsidP="00857352">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Prácticas profesionales</w:t>
            </w:r>
          </w:p>
        </w:tc>
        <w:tc>
          <w:tcPr>
            <w:tcW w:w="1845" w:type="dxa"/>
            <w:shd w:val="clear" w:color="auto" w:fill="auto"/>
            <w:vAlign w:val="center"/>
          </w:tcPr>
          <w:p w14:paraId="39264202" w14:textId="4598187D" w:rsidR="005D5D67" w:rsidRPr="003224C6" w:rsidRDefault="005D5D67" w:rsidP="00857352">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338</w:t>
            </w:r>
          </w:p>
        </w:tc>
        <w:tc>
          <w:tcPr>
            <w:tcW w:w="567" w:type="dxa"/>
            <w:shd w:val="clear" w:color="auto" w:fill="auto"/>
            <w:tcMar>
              <w:top w:w="20" w:type="dxa"/>
              <w:left w:w="20" w:type="dxa"/>
              <w:bottom w:w="100" w:type="dxa"/>
              <w:right w:w="20" w:type="dxa"/>
            </w:tcMar>
            <w:vAlign w:val="center"/>
          </w:tcPr>
          <w:p w14:paraId="03ADEF82" w14:textId="3402A036" w:rsidR="005D7B3D" w:rsidRPr="003224C6" w:rsidRDefault="005D7B3D" w:rsidP="00857352">
            <w:pPr>
              <w:jc w:val="center"/>
              <w:rPr>
                <w:rFonts w:ascii="AvantGarde Bk BT" w:eastAsia="Questrial" w:hAnsi="AvantGarde Bk BT" w:cs="Questrial"/>
                <w:color w:val="auto"/>
                <w:lang w:val="es-ES" w:eastAsia="es-MX"/>
              </w:rPr>
            </w:pPr>
          </w:p>
        </w:tc>
        <w:tc>
          <w:tcPr>
            <w:tcW w:w="850" w:type="dxa"/>
            <w:shd w:val="clear" w:color="auto" w:fill="auto"/>
            <w:tcMar>
              <w:top w:w="20" w:type="dxa"/>
              <w:left w:w="20" w:type="dxa"/>
              <w:bottom w:w="100" w:type="dxa"/>
              <w:right w:w="20" w:type="dxa"/>
            </w:tcMar>
            <w:vAlign w:val="center"/>
          </w:tcPr>
          <w:p w14:paraId="42C9F890" w14:textId="4D6A1C15" w:rsidR="005D5D67" w:rsidRPr="003224C6" w:rsidRDefault="005D5D67" w:rsidP="00857352">
            <w:pPr>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0</w:t>
            </w:r>
          </w:p>
        </w:tc>
        <w:tc>
          <w:tcPr>
            <w:tcW w:w="992" w:type="dxa"/>
            <w:shd w:val="clear" w:color="auto" w:fill="auto"/>
            <w:tcMar>
              <w:top w:w="20" w:type="dxa"/>
              <w:left w:w="20" w:type="dxa"/>
              <w:bottom w:w="100" w:type="dxa"/>
              <w:right w:w="20" w:type="dxa"/>
            </w:tcMar>
            <w:vAlign w:val="center"/>
          </w:tcPr>
          <w:p w14:paraId="256F508B" w14:textId="292B7790" w:rsidR="005D5D67" w:rsidRPr="003224C6" w:rsidRDefault="005D5D67" w:rsidP="00857352">
            <w:pPr>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300</w:t>
            </w:r>
          </w:p>
        </w:tc>
        <w:tc>
          <w:tcPr>
            <w:tcW w:w="851" w:type="dxa"/>
            <w:shd w:val="clear" w:color="auto" w:fill="auto"/>
            <w:tcMar>
              <w:top w:w="20" w:type="dxa"/>
              <w:left w:w="20" w:type="dxa"/>
              <w:bottom w:w="100" w:type="dxa"/>
              <w:right w:w="20" w:type="dxa"/>
            </w:tcMar>
            <w:vAlign w:val="center"/>
          </w:tcPr>
          <w:p w14:paraId="35C87BA2" w14:textId="6F5F1B3D" w:rsidR="005D5D67" w:rsidRPr="003224C6" w:rsidRDefault="005D5D67"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3</w:t>
            </w:r>
            <w:r w:rsidR="00E77946" w:rsidRPr="003224C6">
              <w:rPr>
                <w:rFonts w:ascii="AvantGarde Bk BT" w:eastAsia="Questrial" w:hAnsi="AvantGarde Bk BT" w:cs="Questrial"/>
                <w:color w:val="auto"/>
                <w:lang w:val="es-ES" w:eastAsia="es-MX"/>
              </w:rPr>
              <w:t>00</w:t>
            </w:r>
          </w:p>
        </w:tc>
        <w:tc>
          <w:tcPr>
            <w:tcW w:w="992" w:type="dxa"/>
            <w:shd w:val="clear" w:color="auto" w:fill="auto"/>
            <w:tcMar>
              <w:top w:w="20" w:type="dxa"/>
              <w:left w:w="20" w:type="dxa"/>
              <w:bottom w:w="100" w:type="dxa"/>
              <w:right w:w="20" w:type="dxa"/>
            </w:tcMar>
            <w:vAlign w:val="center"/>
          </w:tcPr>
          <w:p w14:paraId="673BD60F" w14:textId="44C282F4" w:rsidR="005D5D67" w:rsidRPr="003224C6" w:rsidRDefault="005D5D67" w:rsidP="00857352">
            <w:pPr>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20</w:t>
            </w:r>
          </w:p>
        </w:tc>
        <w:tc>
          <w:tcPr>
            <w:tcW w:w="1419" w:type="dxa"/>
            <w:shd w:val="clear" w:color="auto" w:fill="auto"/>
            <w:tcMar>
              <w:top w:w="30" w:type="dxa"/>
              <w:left w:w="45" w:type="dxa"/>
              <w:bottom w:w="30" w:type="dxa"/>
              <w:right w:w="45" w:type="dxa"/>
            </w:tcMar>
            <w:vAlign w:val="center"/>
          </w:tcPr>
          <w:p w14:paraId="7D8FDFFA" w14:textId="23E8C624" w:rsidR="005D5D67" w:rsidRPr="003224C6" w:rsidRDefault="005D5D67" w:rsidP="005D5D67">
            <w:pPr>
              <w:rPr>
                <w:rFonts w:ascii="AvantGarde Bk BT" w:eastAsia="Questrial" w:hAnsi="AvantGarde Bk BT" w:cs="Questrial"/>
                <w:color w:val="auto"/>
                <w:lang w:val="es-ES" w:eastAsia="es-MX"/>
              </w:rPr>
            </w:pPr>
            <w:r w:rsidRPr="005D7B3D">
              <w:rPr>
                <w:rFonts w:ascii="AvantGarde Bk BT" w:eastAsia="Questrial" w:hAnsi="AvantGarde Bk BT" w:cs="Questrial"/>
                <w:color w:val="auto"/>
                <w:sz w:val="18"/>
                <w:szCs w:val="18"/>
                <w:lang w:val="es-ES" w:eastAsia="es-MX"/>
              </w:rPr>
              <w:t>Tener cursados el</w:t>
            </w:r>
            <w:r w:rsidRPr="003224C6">
              <w:rPr>
                <w:rFonts w:ascii="AvantGarde Bk BT" w:eastAsia="Questrial" w:hAnsi="AvantGarde Bk BT" w:cs="Questrial"/>
                <w:color w:val="auto"/>
                <w:lang w:val="es-ES" w:eastAsia="es-MX"/>
              </w:rPr>
              <w:t xml:space="preserve"> </w:t>
            </w:r>
            <w:r w:rsidR="001F2B5D">
              <w:rPr>
                <w:rFonts w:ascii="AvantGarde Bk BT" w:eastAsia="Questrial" w:hAnsi="AvantGarde Bk BT" w:cs="Questrial"/>
                <w:color w:val="auto"/>
                <w:sz w:val="18"/>
                <w:szCs w:val="18"/>
                <w:lang w:val="es-ES" w:eastAsia="es-MX"/>
              </w:rPr>
              <w:t>5</w:t>
            </w:r>
            <w:r w:rsidRPr="005D7B3D">
              <w:rPr>
                <w:rFonts w:ascii="AvantGarde Bk BT" w:eastAsia="Questrial" w:hAnsi="AvantGarde Bk BT" w:cs="Questrial"/>
                <w:color w:val="auto"/>
                <w:sz w:val="18"/>
                <w:szCs w:val="18"/>
                <w:lang w:val="es-ES" w:eastAsia="es-MX"/>
              </w:rPr>
              <w:t>0% de los créditos totales</w:t>
            </w:r>
          </w:p>
        </w:tc>
      </w:tr>
      <w:tr w:rsidR="005D5D67" w:rsidRPr="003224C6" w14:paraId="6C9A248B" w14:textId="77777777" w:rsidTr="005D7B3D">
        <w:trPr>
          <w:trHeight w:val="315"/>
        </w:trPr>
        <w:tc>
          <w:tcPr>
            <w:tcW w:w="2554" w:type="dxa"/>
            <w:shd w:val="clear" w:color="auto" w:fill="auto"/>
            <w:tcMar>
              <w:top w:w="20" w:type="dxa"/>
              <w:left w:w="20" w:type="dxa"/>
              <w:bottom w:w="100" w:type="dxa"/>
              <w:right w:w="20" w:type="dxa"/>
            </w:tcMar>
            <w:vAlign w:val="center"/>
          </w:tcPr>
          <w:p w14:paraId="27D43372" w14:textId="6C9EE4D8" w:rsidR="005D5D67" w:rsidRPr="003224C6" w:rsidRDefault="005D5D67" w:rsidP="00857352">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5" w:type="dxa"/>
            <w:shd w:val="clear" w:color="auto" w:fill="auto"/>
          </w:tcPr>
          <w:p w14:paraId="3DBBB313" w14:textId="77777777" w:rsidR="005D5D67" w:rsidRPr="003224C6" w:rsidRDefault="005D5D67" w:rsidP="005D5D67">
            <w:pPr>
              <w:jc w:val="center"/>
              <w:rPr>
                <w:rFonts w:ascii="AvantGarde Bk BT" w:eastAsia="Questrial" w:hAnsi="AvantGarde Bk BT" w:cs="Questrial"/>
                <w:b/>
                <w:bCs/>
                <w:lang w:val="es-ES" w:eastAsia="es-MX"/>
              </w:rPr>
            </w:pPr>
          </w:p>
        </w:tc>
        <w:tc>
          <w:tcPr>
            <w:tcW w:w="567" w:type="dxa"/>
            <w:shd w:val="clear" w:color="auto" w:fill="auto"/>
            <w:tcMar>
              <w:top w:w="20" w:type="dxa"/>
              <w:left w:w="20" w:type="dxa"/>
              <w:bottom w:w="100" w:type="dxa"/>
              <w:right w:w="20" w:type="dxa"/>
            </w:tcMar>
            <w:vAlign w:val="center"/>
          </w:tcPr>
          <w:p w14:paraId="12C65750" w14:textId="0BBF1CAC" w:rsidR="005D5D67" w:rsidRPr="003224C6" w:rsidRDefault="005D5D67" w:rsidP="005D5D67">
            <w:pPr>
              <w:ind w:left="0"/>
              <w:jc w:val="center"/>
              <w:rPr>
                <w:rFonts w:ascii="AvantGarde Bk BT" w:eastAsia="Questrial" w:hAnsi="AvantGarde Bk BT" w:cs="Questrial"/>
                <w:b/>
                <w:bCs/>
                <w:color w:val="auto"/>
                <w:lang w:val="es-ES" w:eastAsia="es-MX"/>
              </w:rPr>
            </w:pPr>
          </w:p>
        </w:tc>
        <w:tc>
          <w:tcPr>
            <w:tcW w:w="850" w:type="dxa"/>
            <w:shd w:val="clear" w:color="auto" w:fill="auto"/>
            <w:tcMar>
              <w:top w:w="20" w:type="dxa"/>
              <w:left w:w="20" w:type="dxa"/>
              <w:bottom w:w="100" w:type="dxa"/>
              <w:right w:w="20" w:type="dxa"/>
            </w:tcMar>
            <w:vAlign w:val="center"/>
          </w:tcPr>
          <w:p w14:paraId="5E1042B2" w14:textId="2454C6A6" w:rsidR="005D5D67" w:rsidRPr="003224C6" w:rsidRDefault="005D5D67" w:rsidP="005D5D67">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520</w:t>
            </w:r>
          </w:p>
        </w:tc>
        <w:tc>
          <w:tcPr>
            <w:tcW w:w="992" w:type="dxa"/>
            <w:shd w:val="clear" w:color="auto" w:fill="auto"/>
            <w:tcMar>
              <w:top w:w="20" w:type="dxa"/>
              <w:left w:w="20" w:type="dxa"/>
              <w:bottom w:w="100" w:type="dxa"/>
              <w:right w:w="20" w:type="dxa"/>
            </w:tcMar>
            <w:vAlign w:val="center"/>
          </w:tcPr>
          <w:p w14:paraId="30DB8E11" w14:textId="4CC12CC5" w:rsidR="005D5D67" w:rsidRPr="003224C6" w:rsidRDefault="005D5D67" w:rsidP="00B4275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960</w:t>
            </w:r>
          </w:p>
        </w:tc>
        <w:tc>
          <w:tcPr>
            <w:tcW w:w="851" w:type="dxa"/>
            <w:shd w:val="clear" w:color="auto" w:fill="auto"/>
            <w:tcMar>
              <w:top w:w="20" w:type="dxa"/>
              <w:left w:w="20" w:type="dxa"/>
              <w:bottom w:w="100" w:type="dxa"/>
              <w:right w:w="20" w:type="dxa"/>
            </w:tcMar>
            <w:vAlign w:val="center"/>
          </w:tcPr>
          <w:p w14:paraId="71E5EF20" w14:textId="7B76B49E" w:rsidR="005D5D67" w:rsidRPr="003224C6" w:rsidRDefault="005D5D67" w:rsidP="00B4275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w:t>
            </w:r>
            <w:r w:rsidR="00857352">
              <w:rPr>
                <w:rFonts w:ascii="AvantGarde Bk BT" w:eastAsia="Questrial" w:hAnsi="AvantGarde Bk BT" w:cs="Questrial"/>
                <w:b/>
                <w:bCs/>
                <w:color w:val="auto"/>
                <w:lang w:val="es-ES" w:eastAsia="es-MX"/>
              </w:rPr>
              <w:t>,</w:t>
            </w:r>
            <w:r w:rsidRPr="003224C6">
              <w:rPr>
                <w:rFonts w:ascii="AvantGarde Bk BT" w:eastAsia="Questrial" w:hAnsi="AvantGarde Bk BT" w:cs="Questrial"/>
                <w:b/>
                <w:bCs/>
                <w:color w:val="auto"/>
                <w:lang w:val="es-ES" w:eastAsia="es-MX"/>
              </w:rPr>
              <w:t>480</w:t>
            </w:r>
          </w:p>
        </w:tc>
        <w:tc>
          <w:tcPr>
            <w:tcW w:w="992" w:type="dxa"/>
            <w:shd w:val="clear" w:color="auto" w:fill="auto"/>
            <w:tcMar>
              <w:top w:w="20" w:type="dxa"/>
              <w:left w:w="20" w:type="dxa"/>
              <w:bottom w:w="100" w:type="dxa"/>
              <w:right w:w="20" w:type="dxa"/>
            </w:tcMar>
            <w:vAlign w:val="center"/>
          </w:tcPr>
          <w:p w14:paraId="1D138D5F" w14:textId="5FCD81EF" w:rsidR="005D5D67" w:rsidRPr="003224C6" w:rsidRDefault="005D5D67" w:rsidP="005D5D67">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135</w:t>
            </w:r>
          </w:p>
        </w:tc>
        <w:tc>
          <w:tcPr>
            <w:tcW w:w="1419" w:type="dxa"/>
            <w:shd w:val="clear" w:color="auto" w:fill="auto"/>
            <w:tcMar>
              <w:top w:w="30" w:type="dxa"/>
              <w:left w:w="45" w:type="dxa"/>
              <w:bottom w:w="30" w:type="dxa"/>
              <w:right w:w="45" w:type="dxa"/>
            </w:tcMar>
            <w:vAlign w:val="center"/>
          </w:tcPr>
          <w:p w14:paraId="12233AF9" w14:textId="77777777" w:rsidR="005D5D67" w:rsidRPr="003224C6" w:rsidRDefault="005D5D67" w:rsidP="005D5D67">
            <w:pPr>
              <w:ind w:left="0"/>
              <w:jc w:val="center"/>
              <w:rPr>
                <w:rFonts w:ascii="AvantGarde Bk BT" w:eastAsia="Questrial" w:hAnsi="AvantGarde Bk BT" w:cs="Questrial"/>
                <w:b/>
                <w:bCs/>
                <w:color w:val="auto"/>
                <w:lang w:val="es-ES" w:eastAsia="es-MX"/>
              </w:rPr>
            </w:pPr>
          </w:p>
        </w:tc>
      </w:tr>
    </w:tbl>
    <w:p w14:paraId="52624BA2" w14:textId="77777777" w:rsidR="00A36334" w:rsidRPr="003224C6" w:rsidRDefault="00A36334" w:rsidP="00A36334">
      <w:pPr>
        <w:jc w:val="center"/>
        <w:rPr>
          <w:rFonts w:ascii="AvantGarde Bk BT" w:eastAsia="Questrial" w:hAnsi="AvantGarde Bk BT" w:cs="Questrial"/>
          <w:b/>
          <w:bCs/>
          <w:sz w:val="20"/>
          <w:szCs w:val="20"/>
          <w:lang w:val="es-ES" w:eastAsia="es-MX"/>
        </w:rPr>
      </w:pPr>
    </w:p>
    <w:p w14:paraId="20E66881" w14:textId="77777777" w:rsidR="00831FAE" w:rsidRDefault="00831FAE">
      <w:pPr>
        <w:rPr>
          <w:rFonts w:ascii="AvantGarde Bk BT" w:eastAsia="Questrial" w:hAnsi="AvantGarde Bk BT" w:cs="Questrial"/>
          <w:b/>
          <w:bCs/>
          <w:sz w:val="20"/>
          <w:szCs w:val="20"/>
          <w:lang w:val="es-ES" w:eastAsia="es-MX"/>
        </w:rPr>
      </w:pPr>
      <w:r>
        <w:rPr>
          <w:rFonts w:ascii="AvantGarde Bk BT" w:eastAsia="Questrial" w:hAnsi="AvantGarde Bk BT" w:cs="Questrial"/>
          <w:b/>
          <w:bCs/>
          <w:sz w:val="20"/>
          <w:szCs w:val="20"/>
          <w:lang w:val="es-ES" w:eastAsia="es-MX"/>
        </w:rPr>
        <w:br w:type="page"/>
      </w:r>
    </w:p>
    <w:p w14:paraId="1FFC5940" w14:textId="3133879D" w:rsidR="00A36334" w:rsidRDefault="00A36334" w:rsidP="00A36334">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lastRenderedPageBreak/>
        <w:t>Área de Formación Optativa Abierta</w:t>
      </w:r>
    </w:p>
    <w:p w14:paraId="1C43C963" w14:textId="77777777" w:rsidR="00BA46EE" w:rsidRPr="003224C6" w:rsidRDefault="00BA46EE" w:rsidP="00A36334">
      <w:pPr>
        <w:jc w:val="center"/>
        <w:rPr>
          <w:rFonts w:ascii="AvantGarde Bk BT" w:eastAsia="Questrial" w:hAnsi="AvantGarde Bk BT" w:cs="Questrial"/>
          <w:b/>
          <w:bCs/>
          <w:sz w:val="20"/>
          <w:szCs w:val="20"/>
          <w:lang w:val="es-ES" w:eastAsia="es-MX"/>
        </w:rPr>
      </w:pPr>
    </w:p>
    <w:tbl>
      <w:tblPr>
        <w:tblStyle w:val="affff2"/>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842"/>
        <w:gridCol w:w="567"/>
        <w:gridCol w:w="709"/>
        <w:gridCol w:w="992"/>
        <w:gridCol w:w="851"/>
        <w:gridCol w:w="992"/>
        <w:gridCol w:w="1696"/>
      </w:tblGrid>
      <w:tr w:rsidR="00E867C0" w:rsidRPr="003224C6" w14:paraId="1408C941" w14:textId="77777777" w:rsidTr="005B2DC3">
        <w:trPr>
          <w:trHeight w:val="315"/>
          <w:jc w:val="center"/>
        </w:trPr>
        <w:tc>
          <w:tcPr>
            <w:tcW w:w="10343" w:type="dxa"/>
            <w:gridSpan w:val="8"/>
            <w:tcBorders>
              <w:bottom w:val="single" w:sz="4" w:space="0" w:color="auto"/>
            </w:tcBorders>
            <w:shd w:val="clear" w:color="auto" w:fill="auto"/>
          </w:tcPr>
          <w:p w14:paraId="2EF8A619" w14:textId="468B88A3"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Módulo en Cómputo Cuántico</w:t>
            </w:r>
          </w:p>
        </w:tc>
      </w:tr>
      <w:tr w:rsidR="00E867C0" w:rsidRPr="003224C6" w14:paraId="3A1FF71C" w14:textId="77777777" w:rsidTr="00CE4741">
        <w:trPr>
          <w:trHeight w:val="315"/>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1D709F"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E13914" w14:textId="5D553D16" w:rsidR="00E867C0" w:rsidRPr="003224C6" w:rsidRDefault="00E867C0" w:rsidP="00CE4741">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764B77" w14:textId="5F80F91A"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3A0DE9"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34A33F"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678E9D"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D6F801"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69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F4DF1B"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6D8CD750" w14:textId="77777777" w:rsidTr="00BA46EE">
        <w:trPr>
          <w:trHeight w:val="315"/>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757CC7A" w14:textId="77777777" w:rsidR="00E867C0" w:rsidRPr="003224C6" w:rsidRDefault="00E867C0" w:rsidP="00BA46EE">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Física cuántica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51F859" w14:textId="562930A7" w:rsidR="00E867C0" w:rsidRPr="003224C6" w:rsidRDefault="00E867C0" w:rsidP="00BA46EE">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291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E4C6651" w14:textId="68579DEA"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3FE3752"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A9D3568"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16B0D8"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D8B350B"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69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07EDA64"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Electromagnetismo</w:t>
            </w:r>
          </w:p>
        </w:tc>
      </w:tr>
      <w:tr w:rsidR="00E867C0" w:rsidRPr="003224C6" w14:paraId="1E82FEA1" w14:textId="77777777" w:rsidTr="00BA46EE">
        <w:trPr>
          <w:trHeight w:val="315"/>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F2CFF9D" w14:textId="77777777" w:rsidR="00E867C0" w:rsidRPr="003224C6" w:rsidRDefault="00E867C0" w:rsidP="00BA46EE">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Computación cuántica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9C08B1" w14:textId="053C5FCC" w:rsidR="00E867C0" w:rsidRPr="003224C6" w:rsidRDefault="00E867C0" w:rsidP="00BA46EE">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268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C570514" w14:textId="57B115BE"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16A77FB"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C8995FF"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54C5238"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BFB1A05"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69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3B21E60B" w14:textId="77777777" w:rsidR="00E867C0" w:rsidRPr="005D7B3D" w:rsidRDefault="00E867C0" w:rsidP="00E867C0">
            <w:pPr>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Física cuántica</w:t>
            </w:r>
          </w:p>
        </w:tc>
      </w:tr>
      <w:tr w:rsidR="00E867C0" w:rsidRPr="003224C6" w14:paraId="19DECF0E" w14:textId="77777777" w:rsidTr="00BA46EE">
        <w:trPr>
          <w:trHeight w:val="315"/>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26F16AB" w14:textId="77777777" w:rsidR="00E867C0" w:rsidRPr="003224C6" w:rsidRDefault="00E867C0" w:rsidP="00BA46EE">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Modelado cuántico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AB2BFF" w14:textId="7833C283" w:rsidR="00E867C0" w:rsidRPr="003224C6" w:rsidRDefault="00E867C0" w:rsidP="00BA46EE">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265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AC57018" w14:textId="60065301"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36A179F"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818EC81"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F35DE1E"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096E2CA" w14:textId="77777777" w:rsidR="00E867C0" w:rsidRPr="003224C6" w:rsidRDefault="00E867C0" w:rsidP="00BA46EE">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69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7873A91" w14:textId="77777777" w:rsidR="00E867C0" w:rsidRPr="005D7B3D" w:rsidRDefault="00E867C0" w:rsidP="00E867C0">
            <w:pPr>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Computación cuántica</w:t>
            </w:r>
          </w:p>
        </w:tc>
      </w:tr>
      <w:tr w:rsidR="00E867C0" w:rsidRPr="003224C6" w14:paraId="6BC67E10" w14:textId="77777777" w:rsidTr="005B2DC3">
        <w:trPr>
          <w:trHeight w:val="315"/>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3BA01AA" w14:textId="26BE124E" w:rsidR="00E867C0" w:rsidRPr="003224C6" w:rsidRDefault="00E867C0" w:rsidP="00BA46EE">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8E31DB" w14:textId="77777777" w:rsidR="00E867C0" w:rsidRPr="003224C6" w:rsidRDefault="00E867C0" w:rsidP="00E867C0">
            <w:pPr>
              <w:jc w:val="center"/>
              <w:rPr>
                <w:rFonts w:ascii="AvantGarde Bk BT" w:eastAsia="Questrial" w:hAnsi="AvantGarde Bk BT" w:cs="Questrial"/>
                <w:b/>
                <w:bCs/>
                <w:lang w:val="es-ES"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1DE855D" w14:textId="5AC3BF49"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0AF19E0"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8807F17"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4987199"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74A9EB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69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4B701A2"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61F898FD" w14:textId="31EDBDD3" w:rsidR="005B2DC3" w:rsidRPr="003224C6" w:rsidRDefault="005B2DC3">
      <w:pPr>
        <w:rPr>
          <w:sz w:val="20"/>
          <w:szCs w:val="20"/>
        </w:rPr>
      </w:pPr>
    </w:p>
    <w:tbl>
      <w:tblPr>
        <w:tblStyle w:val="affff3"/>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843"/>
        <w:gridCol w:w="567"/>
        <w:gridCol w:w="709"/>
        <w:gridCol w:w="992"/>
        <w:gridCol w:w="850"/>
        <w:gridCol w:w="993"/>
        <w:gridCol w:w="1559"/>
      </w:tblGrid>
      <w:tr w:rsidR="00E867C0" w:rsidRPr="003224C6" w14:paraId="62E7FB5F" w14:textId="77777777" w:rsidTr="00B65816">
        <w:trPr>
          <w:trHeight w:val="315"/>
        </w:trPr>
        <w:tc>
          <w:tcPr>
            <w:tcW w:w="10349" w:type="dxa"/>
            <w:gridSpan w:val="8"/>
            <w:tcBorders>
              <w:bottom w:val="single" w:sz="4" w:space="0" w:color="auto"/>
            </w:tcBorders>
            <w:shd w:val="clear" w:color="auto" w:fill="auto"/>
          </w:tcPr>
          <w:p w14:paraId="38DF2054" w14:textId="04A75F22" w:rsidR="003224C6" w:rsidRPr="003224C6" w:rsidRDefault="00CE4741" w:rsidP="00CE4741">
            <w:pPr>
              <w:ind w:left="0"/>
              <w:jc w:val="center"/>
              <w:rPr>
                <w:rFonts w:ascii="AvantGarde Bk BT" w:eastAsia="Questrial" w:hAnsi="AvantGarde Bk BT" w:cs="Questrial"/>
                <w:b/>
                <w:bCs/>
                <w:color w:val="auto"/>
                <w:lang w:val="es-ES" w:eastAsia="es-MX"/>
              </w:rPr>
            </w:pPr>
            <w:r>
              <w:rPr>
                <w:rFonts w:ascii="AvantGarde Bk BT" w:eastAsia="Questrial" w:hAnsi="AvantGarde Bk BT" w:cs="Questrial"/>
                <w:b/>
                <w:bCs/>
                <w:color w:val="auto"/>
                <w:lang w:val="es-ES" w:eastAsia="es-MX"/>
              </w:rPr>
              <w:t>Módulo en Ciber-Seguridad</w:t>
            </w:r>
          </w:p>
        </w:tc>
      </w:tr>
      <w:tr w:rsidR="00E867C0" w:rsidRPr="003224C6" w14:paraId="4737C12B" w14:textId="77777777" w:rsidTr="00B65816">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A368F0"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6D9F9E" w14:textId="0320411D" w:rsidR="00E867C0" w:rsidRPr="003224C6" w:rsidRDefault="001F7EA3" w:rsidP="00CE4741">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FDC1F0" w14:textId="0CC9F2A0"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05ECAE"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55968B"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17D2956"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A7B616"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14EC5" w14:textId="77777777" w:rsidR="00E867C0" w:rsidRPr="003224C6" w:rsidRDefault="00E867C0" w:rsidP="00CE4741">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5344892A" w14:textId="77777777" w:rsidTr="00B65816">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0FA7426" w14:textId="77777777" w:rsidR="00E867C0" w:rsidRPr="003224C6" w:rsidRDefault="00E867C0" w:rsidP="006777F9">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Seguridad en redes e infraestructura tecnológica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218917" w14:textId="6C031999" w:rsidR="00E867C0" w:rsidRPr="003224C6" w:rsidRDefault="00E867C0" w:rsidP="006777F9">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59 / 289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346B45D" w14:textId="1A9152C8"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A823678"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0705589"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08E4E99"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E6A17A6"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71A33DD"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Redes de computadoras</w:t>
            </w:r>
          </w:p>
        </w:tc>
      </w:tr>
      <w:tr w:rsidR="00E867C0" w:rsidRPr="003224C6" w14:paraId="4CE5CC30" w14:textId="77777777" w:rsidTr="00B65816">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74EEEF9" w14:textId="77777777" w:rsidR="00E867C0" w:rsidRPr="003224C6" w:rsidRDefault="00E867C0" w:rsidP="006777F9">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Seguridad defensiva y gestión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60DE8" w14:textId="4DF9E94F" w:rsidR="00E867C0" w:rsidRPr="003224C6" w:rsidRDefault="00E867C0" w:rsidP="006777F9">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A326A58" w14:textId="2595074E"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B26B264"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696B36C"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E6DEAE9"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9D9BAB8"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0DD0906" w14:textId="7B120BFB" w:rsidR="00E867C0" w:rsidRPr="005D7B3D" w:rsidRDefault="00E867C0" w:rsidP="006777F9">
            <w:pPr>
              <w:pStyle w:val="TableParagraph"/>
              <w:ind w:left="107" w:right="-17"/>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Seguridad en redes e infraestruct</w:t>
            </w:r>
            <w:r w:rsidR="006777F9" w:rsidRPr="005D7B3D">
              <w:rPr>
                <w:rFonts w:ascii="AvantGarde Bk BT" w:eastAsia="Questrial" w:hAnsi="AvantGarde Bk BT" w:cs="Questrial"/>
                <w:color w:val="auto"/>
                <w:sz w:val="18"/>
                <w:szCs w:val="18"/>
                <w:lang w:val="es-ES" w:eastAsia="es-MX"/>
              </w:rPr>
              <w:t>u</w:t>
            </w:r>
            <w:r w:rsidRPr="005D7B3D">
              <w:rPr>
                <w:rFonts w:ascii="AvantGarde Bk BT" w:eastAsia="Questrial" w:hAnsi="AvantGarde Bk BT" w:cs="Questrial"/>
                <w:color w:val="auto"/>
                <w:sz w:val="18"/>
                <w:szCs w:val="18"/>
                <w:lang w:val="es-ES" w:eastAsia="es-MX"/>
              </w:rPr>
              <w:t>ra</w:t>
            </w:r>
          </w:p>
          <w:p w14:paraId="7AAFFF65" w14:textId="0A84622A"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tecnológica</w:t>
            </w:r>
          </w:p>
        </w:tc>
      </w:tr>
      <w:tr w:rsidR="00E867C0" w:rsidRPr="003224C6" w14:paraId="7AAD8562" w14:textId="77777777" w:rsidTr="00B65816">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6D72914" w14:textId="77777777" w:rsidR="00E867C0" w:rsidRPr="003224C6" w:rsidRDefault="00E867C0" w:rsidP="006777F9">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Análisis forense digital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6246CF" w14:textId="077856BE" w:rsidR="00E867C0" w:rsidRPr="003224C6" w:rsidRDefault="00E867C0" w:rsidP="006777F9">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266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74F9D5D" w14:textId="57905D90"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454BBFF"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1BCFCDB"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A3D2185"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63BBB7D" w14:textId="77777777" w:rsidR="00E867C0" w:rsidRPr="003224C6" w:rsidRDefault="00E867C0" w:rsidP="006777F9">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C9491E3" w14:textId="77777777" w:rsidR="00E867C0" w:rsidRPr="005D7B3D" w:rsidRDefault="00E867C0" w:rsidP="006777F9">
            <w:pPr>
              <w:pStyle w:val="TableParagraph"/>
              <w:ind w:left="107"/>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Seguridad defensiva y gestión</w:t>
            </w:r>
          </w:p>
        </w:tc>
      </w:tr>
      <w:tr w:rsidR="00E867C0" w:rsidRPr="003224C6" w14:paraId="21A74983" w14:textId="77777777" w:rsidTr="00B65816">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DE2EB39" w14:textId="64D0FA19" w:rsidR="00E867C0" w:rsidRPr="003224C6" w:rsidRDefault="00E867C0" w:rsidP="006777F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3F18A5" w14:textId="77777777" w:rsidR="00E867C0" w:rsidRPr="003224C6" w:rsidRDefault="00E867C0" w:rsidP="00E867C0">
            <w:pPr>
              <w:jc w:val="center"/>
              <w:rPr>
                <w:rFonts w:ascii="AvantGarde Bk BT" w:eastAsia="Questrial" w:hAnsi="AvantGarde Bk BT" w:cs="Questrial"/>
                <w:b/>
                <w:bCs/>
                <w:lang w:val="es-ES"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566D5D4" w14:textId="4D4369CF"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526040D"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763EFD"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95B48B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E00DE3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25A6A28"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412438A3" w14:textId="73613FC1" w:rsidR="003C6163" w:rsidRDefault="003C6163"/>
    <w:p w14:paraId="74D7C4F9" w14:textId="1F23899A" w:rsidR="005D7B3D" w:rsidRDefault="005D7B3D">
      <w:r>
        <w:br w:type="page"/>
      </w:r>
    </w:p>
    <w:p w14:paraId="3162A4B3" w14:textId="77777777" w:rsidR="003C6163" w:rsidRDefault="003C6163"/>
    <w:tbl>
      <w:tblPr>
        <w:tblStyle w:val="affff4"/>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709"/>
        <w:gridCol w:w="708"/>
        <w:gridCol w:w="993"/>
        <w:gridCol w:w="850"/>
        <w:gridCol w:w="992"/>
        <w:gridCol w:w="1418"/>
      </w:tblGrid>
      <w:tr w:rsidR="00E867C0" w:rsidRPr="003224C6" w14:paraId="2BF09311" w14:textId="77777777" w:rsidTr="003224C6">
        <w:trPr>
          <w:trHeight w:val="315"/>
        </w:trPr>
        <w:tc>
          <w:tcPr>
            <w:tcW w:w="10065" w:type="dxa"/>
            <w:gridSpan w:val="8"/>
            <w:tcBorders>
              <w:top w:val="single" w:sz="4" w:space="0" w:color="auto"/>
            </w:tcBorders>
            <w:shd w:val="clear" w:color="auto" w:fill="auto"/>
          </w:tcPr>
          <w:p w14:paraId="29BBFD49" w14:textId="4B0281B8"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Módulo en Bio-Informática</w:t>
            </w:r>
          </w:p>
        </w:tc>
      </w:tr>
      <w:tr w:rsidR="00E867C0" w:rsidRPr="003224C6" w14:paraId="28F725CA" w14:textId="77777777" w:rsidTr="003C616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46B9D5"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8AA2AA" w14:textId="3ADB2CF3" w:rsidR="00E867C0" w:rsidRPr="003224C6" w:rsidRDefault="000D1C29" w:rsidP="003C6163">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54053B" w14:textId="572B3B31"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5599501"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8B628D8"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F49CC5F"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D32338D"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F0764C" w14:textId="77777777"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4FB07C33" w14:textId="77777777" w:rsidTr="003C616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C718A9B" w14:textId="77777777" w:rsidR="00E867C0" w:rsidRPr="003224C6" w:rsidRDefault="00E867C0" w:rsidP="003C6163">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Análisis genómico y proteómico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EECAF" w14:textId="79A5DC36" w:rsidR="00E867C0" w:rsidRPr="003224C6" w:rsidRDefault="00E867C0" w:rsidP="003C6163">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287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ADF1615" w14:textId="518F21C2"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B5ED8D3"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0B11583"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492E3A3"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339BAA"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00E797A0" w14:textId="3A88250A"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Informática administrativa</w:t>
            </w:r>
          </w:p>
        </w:tc>
      </w:tr>
      <w:tr w:rsidR="00E867C0" w:rsidRPr="003224C6" w14:paraId="2FBF4572" w14:textId="77777777" w:rsidTr="003C616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0999306" w14:textId="77777777" w:rsidR="00E867C0" w:rsidRPr="003224C6" w:rsidRDefault="00E867C0" w:rsidP="003C6163">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Programación bioinformática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9A27A1" w14:textId="6AFDFF9F" w:rsidR="00E867C0" w:rsidRPr="003224C6" w:rsidRDefault="00E867C0" w:rsidP="003C6163">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221 /220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AA1662" w14:textId="069AF448"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E299933"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E70D12"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6ED59AF"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A9668DC"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741BB67"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Análisis genómico y proteómico</w:t>
            </w:r>
          </w:p>
        </w:tc>
      </w:tr>
      <w:tr w:rsidR="00E867C0" w:rsidRPr="003224C6" w14:paraId="52EAE950" w14:textId="77777777" w:rsidTr="003C616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7D7F6F6" w14:textId="77777777" w:rsidR="00E867C0" w:rsidRPr="003224C6" w:rsidRDefault="00E867C0" w:rsidP="003C6163">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Bioinformática y biología computacional avanzados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CA653" w14:textId="2D446848" w:rsidR="00E867C0" w:rsidRPr="003224C6" w:rsidRDefault="00E867C0" w:rsidP="003C6163">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232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32A1F53" w14:textId="11EF0B2E"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2007277"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6342BB9"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A7E5902"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C2984DB" w14:textId="77777777" w:rsidR="00E867C0" w:rsidRPr="003224C6" w:rsidRDefault="00E867C0" w:rsidP="003C6163">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0FDAAB51"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Programación bioinformática</w:t>
            </w:r>
          </w:p>
        </w:tc>
      </w:tr>
      <w:tr w:rsidR="00E867C0" w:rsidRPr="003224C6" w14:paraId="4CA56489" w14:textId="77777777" w:rsidTr="005B2DC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9058652" w14:textId="40178106" w:rsidR="00E867C0" w:rsidRPr="003224C6" w:rsidRDefault="00E867C0" w:rsidP="003C6163">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EE7BA0" w14:textId="77777777" w:rsidR="00E867C0" w:rsidRPr="003224C6" w:rsidRDefault="00E867C0" w:rsidP="00E867C0">
            <w:pPr>
              <w:jc w:val="center"/>
              <w:rPr>
                <w:rFonts w:ascii="AvantGarde Bk BT" w:eastAsia="Questrial" w:hAnsi="AvantGarde Bk BT" w:cs="Questrial"/>
                <w:b/>
                <w:bCs/>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3FEAC9E" w14:textId="20D58F7D"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30DF0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9E9AB4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45D5793"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BF5A1DB"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94F2759"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3B60D0FA" w14:textId="04B63956" w:rsidR="005B2DC3" w:rsidRPr="003224C6" w:rsidRDefault="005B2DC3">
      <w:pPr>
        <w:rPr>
          <w:sz w:val="20"/>
          <w:szCs w:val="20"/>
        </w:rPr>
      </w:pPr>
    </w:p>
    <w:tbl>
      <w:tblPr>
        <w:tblStyle w:val="affff5"/>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709"/>
        <w:gridCol w:w="708"/>
        <w:gridCol w:w="993"/>
        <w:gridCol w:w="850"/>
        <w:gridCol w:w="992"/>
        <w:gridCol w:w="1418"/>
      </w:tblGrid>
      <w:tr w:rsidR="00E867C0" w:rsidRPr="003224C6" w14:paraId="522E52C1" w14:textId="77777777" w:rsidTr="005B2DC3">
        <w:trPr>
          <w:trHeight w:val="300"/>
        </w:trPr>
        <w:tc>
          <w:tcPr>
            <w:tcW w:w="10065" w:type="dxa"/>
            <w:gridSpan w:val="8"/>
            <w:tcBorders>
              <w:bottom w:val="single" w:sz="4" w:space="0" w:color="auto"/>
            </w:tcBorders>
            <w:shd w:val="clear" w:color="auto" w:fill="auto"/>
          </w:tcPr>
          <w:p w14:paraId="000EC87F" w14:textId="7596F5CE"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Módulo en Tecnología Financiera</w:t>
            </w:r>
          </w:p>
        </w:tc>
      </w:tr>
      <w:tr w:rsidR="00E867C0" w:rsidRPr="003224C6" w14:paraId="6B39EFA7" w14:textId="77777777" w:rsidTr="005B2DC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298CCE"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C5145" w14:textId="7B6F18D5" w:rsidR="00E867C0" w:rsidRPr="003224C6" w:rsidRDefault="006C30F9" w:rsidP="006C30F9">
            <w:pPr>
              <w:jc w:val="left"/>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0BA862" w14:textId="3744B7CF"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147808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19CAF3"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B8BB04E"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F78D0F"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EB416E"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7F60BBD6"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8ABB994"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Comercio electrónico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883B84" w14:textId="6D6306A8"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217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EFB296C" w14:textId="24D6B270"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470F916"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D10AD90"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3DF4EB8"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8DBC7C8"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28BFC73"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Informática Administrativa</w:t>
            </w:r>
          </w:p>
        </w:tc>
      </w:tr>
      <w:tr w:rsidR="00E867C0" w:rsidRPr="003224C6" w14:paraId="7942531B"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D130EE2"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Cadena de bloques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A168B0" w14:textId="0B035851"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262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F2EBD9C" w14:textId="14602613"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F2CC46A"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377FFEE"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DA23D1B"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40F0104"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EA69F84"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Comercio electrónico</w:t>
            </w:r>
          </w:p>
        </w:tc>
      </w:tr>
      <w:tr w:rsidR="00E867C0" w:rsidRPr="003224C6" w14:paraId="4F62AB30"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07B2FF1"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Modelo de negocios financieros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262126" w14:textId="1A5FC384"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305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0EAF138" w14:textId="163A1436"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0349B75"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D3C99A1"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8DE879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03D89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A984A2E"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Cadena de bloques</w:t>
            </w:r>
          </w:p>
        </w:tc>
      </w:tr>
      <w:tr w:rsidR="00E867C0" w:rsidRPr="003224C6" w14:paraId="7A152C63" w14:textId="77777777" w:rsidTr="005B2DC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74E4088" w14:textId="60BDAB41"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CCE5F" w14:textId="77777777" w:rsidR="00E867C0" w:rsidRPr="003224C6" w:rsidRDefault="00E867C0" w:rsidP="00E867C0">
            <w:pPr>
              <w:jc w:val="center"/>
              <w:rPr>
                <w:rFonts w:ascii="AvantGarde Bk BT" w:eastAsia="Questrial" w:hAnsi="AvantGarde Bk BT" w:cs="Questrial"/>
                <w:b/>
                <w:bCs/>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0E710E" w14:textId="4AD29E39"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140326"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C99335"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214041"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9AADBF3"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4C70D"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396ED44B" w14:textId="45AFAE36" w:rsidR="003C6163" w:rsidRDefault="003C6163"/>
    <w:tbl>
      <w:tblPr>
        <w:tblStyle w:val="affff6"/>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709"/>
        <w:gridCol w:w="708"/>
        <w:gridCol w:w="993"/>
        <w:gridCol w:w="850"/>
        <w:gridCol w:w="992"/>
        <w:gridCol w:w="1418"/>
      </w:tblGrid>
      <w:tr w:rsidR="00E867C0" w:rsidRPr="003224C6" w14:paraId="67B05A8A" w14:textId="77777777" w:rsidTr="005B2DC3">
        <w:trPr>
          <w:trHeight w:val="300"/>
        </w:trPr>
        <w:tc>
          <w:tcPr>
            <w:tcW w:w="10065" w:type="dxa"/>
            <w:gridSpan w:val="8"/>
            <w:tcBorders>
              <w:top w:val="single" w:sz="4" w:space="0" w:color="auto"/>
              <w:bottom w:val="single" w:sz="4" w:space="0" w:color="auto"/>
            </w:tcBorders>
            <w:shd w:val="clear" w:color="auto" w:fill="auto"/>
          </w:tcPr>
          <w:p w14:paraId="1954DD09" w14:textId="0F69F6F8"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Módulo en Arquitectura Múltiple en la Nube</w:t>
            </w:r>
          </w:p>
        </w:tc>
      </w:tr>
      <w:tr w:rsidR="00E867C0" w:rsidRPr="003224C6" w14:paraId="3C508F83" w14:textId="77777777" w:rsidTr="005B2DC3">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8E49C7"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F2498B" w14:textId="42F7E1E2" w:rsidR="00E867C0" w:rsidRPr="003224C6" w:rsidRDefault="00AE3C49" w:rsidP="00E867C0">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B15BD8" w14:textId="05C18404"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31D2D63"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162E01E"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93CBEB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6DF1FD"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E93986"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02DFACDE"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99E7984"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Internet de las cosas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F554FA" w14:textId="3AF63F5E"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244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FA8B07E" w14:textId="48FC4D43"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587AF36"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1597181"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F640EE6"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C9C4767"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026BF697"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Arquitectura de computadoras</w:t>
            </w:r>
          </w:p>
        </w:tc>
      </w:tr>
      <w:tr w:rsidR="00E867C0" w:rsidRPr="003224C6" w14:paraId="3C6341C1"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9F761FE"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Desarrollo de aplicaciones web, en la nube y móviles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823C55" w14:textId="13E9D996"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164 /165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2773799" w14:textId="5C175770"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9C8AC0"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A83BB00"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AA9B1E9"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B1B195B"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29A86624"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Internet de las cosas</w:t>
            </w:r>
          </w:p>
        </w:tc>
      </w:tr>
      <w:tr w:rsidR="00E867C0" w:rsidRPr="003224C6" w14:paraId="146934CD"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6DE5850"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Computación en frontera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D5E89F" w14:textId="0D4CFA34"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239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AEECEAD" w14:textId="4D5137C9"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67BA5FB"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09B4D9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0FBCD82"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707A42E"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B325C24" w14:textId="77777777" w:rsidR="00E867C0" w:rsidRPr="005D7B3D" w:rsidRDefault="00E867C0" w:rsidP="00E867C0">
            <w:pPr>
              <w:pStyle w:val="TableParagraph"/>
              <w:ind w:left="107" w:right="98"/>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Desarrollo de aplicaciones web, en la nube y</w:t>
            </w:r>
          </w:p>
          <w:p w14:paraId="3605B7CE" w14:textId="77777777" w:rsidR="00E867C0" w:rsidRPr="005D7B3D" w:rsidRDefault="00E867C0" w:rsidP="00E867C0">
            <w:pPr>
              <w:ind w:left="0"/>
              <w:jc w:val="center"/>
              <w:rPr>
                <w:rFonts w:ascii="AvantGarde Bk BT" w:eastAsia="Questrial" w:hAnsi="AvantGarde Bk BT" w:cs="Questrial"/>
                <w:color w:val="auto"/>
                <w:sz w:val="18"/>
                <w:szCs w:val="18"/>
                <w:lang w:val="es-ES" w:eastAsia="es-MX"/>
              </w:rPr>
            </w:pPr>
            <w:r w:rsidRPr="005D7B3D">
              <w:rPr>
                <w:rFonts w:ascii="AvantGarde Bk BT" w:eastAsia="Questrial" w:hAnsi="AvantGarde Bk BT" w:cs="Questrial"/>
                <w:color w:val="auto"/>
                <w:sz w:val="18"/>
                <w:szCs w:val="18"/>
                <w:lang w:val="es-ES" w:eastAsia="es-MX"/>
              </w:rPr>
              <w:t>móviles</w:t>
            </w:r>
          </w:p>
        </w:tc>
      </w:tr>
      <w:tr w:rsidR="00E867C0" w:rsidRPr="003224C6" w14:paraId="66058A8F" w14:textId="77777777" w:rsidTr="005B2DC3">
        <w:trPr>
          <w:trHeight w:val="315"/>
        </w:trPr>
        <w:tc>
          <w:tcPr>
            <w:tcW w:w="2552" w:type="dxa"/>
            <w:tcBorders>
              <w:top w:val="single" w:sz="4" w:space="0" w:color="auto"/>
            </w:tcBorders>
            <w:shd w:val="clear" w:color="auto" w:fill="auto"/>
            <w:tcMar>
              <w:top w:w="30" w:type="dxa"/>
              <w:left w:w="45" w:type="dxa"/>
              <w:bottom w:w="30" w:type="dxa"/>
              <w:right w:w="45" w:type="dxa"/>
            </w:tcMar>
            <w:vAlign w:val="center"/>
          </w:tcPr>
          <w:p w14:paraId="231B6395" w14:textId="675FC1EA"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tcBorders>
            <w:shd w:val="clear" w:color="auto" w:fill="auto"/>
          </w:tcPr>
          <w:p w14:paraId="09BC6503" w14:textId="77777777" w:rsidR="00E867C0" w:rsidRPr="003224C6" w:rsidRDefault="00E867C0" w:rsidP="00E867C0">
            <w:pPr>
              <w:jc w:val="center"/>
              <w:rPr>
                <w:rFonts w:ascii="AvantGarde Bk BT" w:eastAsia="Questrial" w:hAnsi="AvantGarde Bk BT" w:cs="Questrial"/>
                <w:b/>
                <w:bCs/>
                <w:lang w:val="es-ES" w:eastAsia="es-MX"/>
              </w:rPr>
            </w:pPr>
          </w:p>
        </w:tc>
        <w:tc>
          <w:tcPr>
            <w:tcW w:w="709" w:type="dxa"/>
            <w:tcBorders>
              <w:top w:val="single" w:sz="4" w:space="0" w:color="auto"/>
            </w:tcBorders>
            <w:shd w:val="clear" w:color="auto" w:fill="auto"/>
            <w:tcMar>
              <w:top w:w="30" w:type="dxa"/>
              <w:left w:w="45" w:type="dxa"/>
              <w:bottom w:w="30" w:type="dxa"/>
              <w:right w:w="45" w:type="dxa"/>
            </w:tcMar>
            <w:vAlign w:val="center"/>
          </w:tcPr>
          <w:p w14:paraId="6CC80D10" w14:textId="0C49E3FF"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8" w:type="dxa"/>
            <w:tcBorders>
              <w:top w:val="single" w:sz="4" w:space="0" w:color="auto"/>
            </w:tcBorders>
            <w:shd w:val="clear" w:color="auto" w:fill="auto"/>
            <w:tcMar>
              <w:top w:w="30" w:type="dxa"/>
              <w:left w:w="45" w:type="dxa"/>
              <w:bottom w:w="30" w:type="dxa"/>
              <w:right w:w="45" w:type="dxa"/>
            </w:tcMar>
            <w:vAlign w:val="center"/>
          </w:tcPr>
          <w:p w14:paraId="51AA1905"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3" w:type="dxa"/>
            <w:tcBorders>
              <w:top w:val="single" w:sz="4" w:space="0" w:color="auto"/>
            </w:tcBorders>
            <w:shd w:val="clear" w:color="auto" w:fill="auto"/>
            <w:tcMar>
              <w:top w:w="30" w:type="dxa"/>
              <w:left w:w="45" w:type="dxa"/>
              <w:bottom w:w="30" w:type="dxa"/>
              <w:right w:w="45" w:type="dxa"/>
            </w:tcMar>
            <w:vAlign w:val="center"/>
          </w:tcPr>
          <w:p w14:paraId="058EB88D"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tcBorders>
            <w:shd w:val="clear" w:color="auto" w:fill="auto"/>
            <w:tcMar>
              <w:top w:w="30" w:type="dxa"/>
              <w:left w:w="45" w:type="dxa"/>
              <w:bottom w:w="30" w:type="dxa"/>
              <w:right w:w="45" w:type="dxa"/>
            </w:tcMar>
            <w:vAlign w:val="center"/>
          </w:tcPr>
          <w:p w14:paraId="4F4AA3A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tcBorders>
            <w:shd w:val="clear" w:color="auto" w:fill="auto"/>
            <w:tcMar>
              <w:top w:w="30" w:type="dxa"/>
              <w:left w:w="45" w:type="dxa"/>
              <w:bottom w:w="30" w:type="dxa"/>
              <w:right w:w="45" w:type="dxa"/>
            </w:tcMar>
            <w:vAlign w:val="center"/>
          </w:tcPr>
          <w:p w14:paraId="7D745058"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418" w:type="dxa"/>
            <w:tcBorders>
              <w:top w:val="single" w:sz="4" w:space="0" w:color="auto"/>
            </w:tcBorders>
            <w:shd w:val="clear" w:color="auto" w:fill="auto"/>
            <w:vAlign w:val="center"/>
          </w:tcPr>
          <w:p w14:paraId="723B3FA5"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467C95F9" w14:textId="1C0893AA" w:rsidR="003224C6" w:rsidRDefault="003224C6"/>
    <w:tbl>
      <w:tblPr>
        <w:tblStyle w:val="affff6"/>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709"/>
        <w:gridCol w:w="708"/>
        <w:gridCol w:w="993"/>
        <w:gridCol w:w="850"/>
        <w:gridCol w:w="992"/>
        <w:gridCol w:w="1418"/>
      </w:tblGrid>
      <w:tr w:rsidR="00E867C0" w:rsidRPr="003224C6" w14:paraId="38A88AE9" w14:textId="77777777" w:rsidTr="003224C6">
        <w:trPr>
          <w:trHeight w:val="300"/>
        </w:trPr>
        <w:tc>
          <w:tcPr>
            <w:tcW w:w="10065" w:type="dxa"/>
            <w:gridSpan w:val="8"/>
            <w:tcBorders>
              <w:bottom w:val="single" w:sz="4" w:space="0" w:color="auto"/>
            </w:tcBorders>
            <w:shd w:val="clear" w:color="auto" w:fill="auto"/>
          </w:tcPr>
          <w:p w14:paraId="7DA18642" w14:textId="4051738F"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lastRenderedPageBreak/>
              <w:t>Módulo en Interacción Hombre-Máquina</w:t>
            </w:r>
          </w:p>
        </w:tc>
      </w:tr>
      <w:tr w:rsidR="00E867C0" w:rsidRPr="003224C6" w14:paraId="10F0A22F"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E5ED14" w14:textId="77777777"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E0190" w14:textId="5DB6F5EA" w:rsidR="00E867C0" w:rsidRPr="003224C6" w:rsidRDefault="00AE3C49" w:rsidP="001E5CED">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C4E956" w14:textId="452113B6"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438769C" w14:textId="77777777"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52B2DF0" w14:textId="77777777"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8E4646" w14:textId="77777777"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2ACF76" w14:textId="77777777"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65A827"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025CF135"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A8A9986"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Modelado basado en la experiencia de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681C1C" w14:textId="5A0431CC"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65 / 304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230A038" w14:textId="4B8EBFFD"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E7F459C"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39E2D2A"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63786A4"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B35080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7C812B09" w14:textId="77777777" w:rsidR="00E867C0" w:rsidRPr="00A42A28" w:rsidRDefault="00E867C0" w:rsidP="00E867C0">
            <w:pPr>
              <w:ind w:left="0"/>
              <w:jc w:val="center"/>
              <w:rPr>
                <w:rFonts w:ascii="AvantGarde Bk BT" w:eastAsia="Questrial" w:hAnsi="AvantGarde Bk BT" w:cs="Questrial"/>
                <w:color w:val="auto"/>
                <w:sz w:val="18"/>
                <w:szCs w:val="18"/>
                <w:lang w:val="es-ES" w:eastAsia="es-MX"/>
              </w:rPr>
            </w:pPr>
            <w:r w:rsidRPr="00A42A28">
              <w:rPr>
                <w:rFonts w:ascii="AvantGarde Bk BT" w:eastAsia="Questrial" w:hAnsi="AvantGarde Bk BT" w:cs="Questrial"/>
                <w:color w:val="auto"/>
                <w:sz w:val="18"/>
                <w:szCs w:val="18"/>
                <w:lang w:val="es-ES" w:eastAsia="es-MX"/>
              </w:rPr>
              <w:t>Estructuras de  datos</w:t>
            </w:r>
          </w:p>
        </w:tc>
      </w:tr>
      <w:tr w:rsidR="00E867C0" w:rsidRPr="003224C6" w14:paraId="12C8A442"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29E3853"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Interacción  adaptada al usuario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67FD27" w14:textId="6DF73919"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281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AE3993A" w14:textId="3B0B37C9"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87A2515"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0ED5665"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C182A45"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61A8124"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1D92761" w14:textId="77777777" w:rsidR="00E867C0" w:rsidRPr="00A42A28" w:rsidRDefault="00E867C0" w:rsidP="00E867C0">
            <w:pPr>
              <w:pStyle w:val="TableParagraph"/>
              <w:ind w:left="107" w:right="83"/>
              <w:jc w:val="center"/>
              <w:rPr>
                <w:rFonts w:ascii="AvantGarde Bk BT" w:eastAsia="Questrial" w:hAnsi="AvantGarde Bk BT" w:cs="Questrial"/>
                <w:color w:val="auto"/>
                <w:sz w:val="18"/>
                <w:szCs w:val="18"/>
                <w:lang w:val="es-ES" w:eastAsia="es-MX"/>
              </w:rPr>
            </w:pPr>
            <w:r w:rsidRPr="00A42A28">
              <w:rPr>
                <w:rFonts w:ascii="AvantGarde Bk BT" w:eastAsia="Questrial" w:hAnsi="AvantGarde Bk BT" w:cs="Questrial"/>
                <w:color w:val="auto"/>
                <w:sz w:val="18"/>
                <w:szCs w:val="18"/>
                <w:lang w:val="es-ES" w:eastAsia="es-MX"/>
              </w:rPr>
              <w:t>Modelado basado en la experiencia de usuario</w:t>
            </w:r>
          </w:p>
        </w:tc>
      </w:tr>
      <w:tr w:rsidR="00E867C0" w:rsidRPr="003224C6" w14:paraId="4EF786F1"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65240A8" w14:textId="77777777" w:rsidR="00E867C0" w:rsidRPr="003224C6" w:rsidRDefault="00E867C0" w:rsidP="001E5CED">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Sistemas informáticos centrados en el ser humano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BBB0E" w14:textId="405653B1"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284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C874E37" w14:textId="08678090"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3DD05E0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DB35E3F"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53389D3"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53B5612"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061B207" w14:textId="77777777" w:rsidR="00E867C0" w:rsidRPr="00A42A28" w:rsidRDefault="00E867C0" w:rsidP="00E867C0">
            <w:pPr>
              <w:ind w:left="0"/>
              <w:jc w:val="center"/>
              <w:rPr>
                <w:rFonts w:ascii="AvantGarde Bk BT" w:eastAsia="Questrial" w:hAnsi="AvantGarde Bk BT" w:cs="Questrial"/>
                <w:color w:val="auto"/>
                <w:sz w:val="18"/>
                <w:szCs w:val="18"/>
                <w:lang w:val="es-ES" w:eastAsia="es-MX"/>
              </w:rPr>
            </w:pPr>
            <w:r w:rsidRPr="00A42A28">
              <w:rPr>
                <w:rFonts w:ascii="AvantGarde Bk BT" w:eastAsia="Questrial" w:hAnsi="AvantGarde Bk BT" w:cs="Questrial"/>
                <w:color w:val="auto"/>
                <w:sz w:val="18"/>
                <w:szCs w:val="18"/>
                <w:lang w:val="es-ES" w:eastAsia="es-MX"/>
              </w:rPr>
              <w:t>Interacción adaptada al usuario</w:t>
            </w:r>
          </w:p>
        </w:tc>
      </w:tr>
      <w:tr w:rsidR="00E867C0" w:rsidRPr="003224C6" w14:paraId="1929D645" w14:textId="77777777" w:rsidTr="003224C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900A192" w14:textId="5F9F1E06" w:rsidR="00E867C0" w:rsidRPr="003224C6" w:rsidRDefault="00E867C0"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B83B10" w14:textId="77777777" w:rsidR="00E867C0" w:rsidRPr="003224C6" w:rsidRDefault="00E867C0" w:rsidP="00E867C0">
            <w:pPr>
              <w:jc w:val="center"/>
              <w:rPr>
                <w:rFonts w:ascii="AvantGarde Bk BT" w:eastAsia="Questrial" w:hAnsi="AvantGarde Bk BT" w:cs="Questrial"/>
                <w:b/>
                <w:bCs/>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432598" w14:textId="0E03B80B" w:rsidR="00E867C0" w:rsidRPr="003224C6" w:rsidRDefault="00E867C0" w:rsidP="00E867C0">
            <w:pPr>
              <w:ind w:left="0"/>
              <w:jc w:val="center"/>
              <w:rPr>
                <w:rFonts w:ascii="AvantGarde Bk BT" w:eastAsia="Questrial" w:hAnsi="AvantGarde Bk BT" w:cs="Questrial"/>
                <w:b/>
                <w:bCs/>
                <w:color w:val="auto"/>
                <w:lang w:val="es-ES"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0623F7"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9E9C5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E16943"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A90022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AEC78A" w14:textId="77777777" w:rsidR="00E867C0" w:rsidRPr="003224C6" w:rsidRDefault="00E867C0" w:rsidP="00E867C0">
            <w:pPr>
              <w:ind w:left="0"/>
              <w:jc w:val="center"/>
              <w:rPr>
                <w:rFonts w:ascii="AvantGarde Bk BT" w:eastAsia="Questrial" w:hAnsi="AvantGarde Bk BT" w:cs="Questrial"/>
                <w:b/>
                <w:bCs/>
                <w:color w:val="auto"/>
                <w:lang w:val="es-ES" w:eastAsia="es-MX"/>
              </w:rPr>
            </w:pPr>
          </w:p>
        </w:tc>
      </w:tr>
    </w:tbl>
    <w:p w14:paraId="70518814" w14:textId="261CAC22" w:rsidR="001E5CED" w:rsidRDefault="001E5CED"/>
    <w:tbl>
      <w:tblPr>
        <w:tblStyle w:val="affff6"/>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709"/>
        <w:gridCol w:w="708"/>
        <w:gridCol w:w="993"/>
        <w:gridCol w:w="850"/>
        <w:gridCol w:w="992"/>
        <w:gridCol w:w="1418"/>
      </w:tblGrid>
      <w:tr w:rsidR="00E867C0" w:rsidRPr="003224C6" w14:paraId="314E3A91" w14:textId="77777777" w:rsidTr="003224C6">
        <w:trPr>
          <w:trHeight w:val="30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tcPr>
          <w:p w14:paraId="750DE670" w14:textId="34924228"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Módulo en Tecnologías Emergentes</w:t>
            </w:r>
          </w:p>
        </w:tc>
      </w:tr>
      <w:tr w:rsidR="00E867C0" w:rsidRPr="003224C6" w14:paraId="2CC8272A" w14:textId="77777777" w:rsidTr="003224C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129AB76"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Unidades de Aprendizaje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A810B7" w14:textId="53810A47" w:rsidR="00E867C0" w:rsidRPr="003224C6" w:rsidRDefault="00AE3C49" w:rsidP="00E867C0">
            <w:pPr>
              <w:jc w:val="center"/>
              <w:rPr>
                <w:rFonts w:ascii="AvantGarde Bk BT" w:eastAsia="Questrial" w:hAnsi="AvantGarde Bk BT" w:cs="Questrial"/>
                <w:b/>
                <w:bCs/>
                <w:lang w:val="es-ES" w:eastAsia="es-MX"/>
              </w:rPr>
            </w:pPr>
            <w:r w:rsidRPr="003224C6">
              <w:rPr>
                <w:rFonts w:ascii="AvantGarde Bk BT" w:eastAsia="Questrial" w:hAnsi="AvantGarde Bk BT" w:cs="Questrial"/>
                <w:b/>
                <w:bCs/>
                <w:color w:val="auto"/>
                <w:lang w:val="es-ES" w:eastAsia="es-MX"/>
              </w:rPr>
              <w:t>Competencia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6A39F17" w14:textId="144FD4EC"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E1B0B4C"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E8D498F"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4BE2D2"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494D09"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Créditos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1D1555" w14:textId="77777777" w:rsidR="00E867C0" w:rsidRPr="003224C6" w:rsidRDefault="00E867C0" w:rsidP="00E867C0">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Prerrequisitos</w:t>
            </w:r>
          </w:p>
        </w:tc>
      </w:tr>
      <w:tr w:rsidR="00E867C0" w:rsidRPr="003224C6" w14:paraId="298B0D38"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593331A" w14:textId="77777777" w:rsidR="00E867C0" w:rsidRPr="003224C6" w:rsidRDefault="00E867C0" w:rsidP="00E867C0">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Tecnologías emergentes 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3F40D5" w14:textId="43C45EF4" w:rsidR="00E867C0" w:rsidRPr="003224C6" w:rsidRDefault="00E867C0"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TE1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4B1C32CD" w14:textId="2B96120D"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3D5D1D2"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CDF159F"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654D2E4E"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CF6535B" w14:textId="77777777" w:rsidR="00E867C0" w:rsidRPr="003224C6" w:rsidRDefault="00E867C0"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0E8AEE9" w14:textId="77777777" w:rsidR="00E867C0" w:rsidRPr="003224C6" w:rsidRDefault="00E867C0" w:rsidP="00E867C0">
            <w:pPr>
              <w:ind w:left="0"/>
              <w:jc w:val="center"/>
              <w:rPr>
                <w:rFonts w:ascii="AvantGarde Bk BT" w:eastAsia="Questrial" w:hAnsi="AvantGarde Bk BT" w:cs="Questrial"/>
                <w:color w:val="auto"/>
                <w:lang w:val="es-ES" w:eastAsia="es-MX"/>
              </w:rPr>
            </w:pPr>
          </w:p>
        </w:tc>
      </w:tr>
      <w:tr w:rsidR="00AE3C49" w:rsidRPr="003224C6" w14:paraId="00AF02CB"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686D876" w14:textId="77777777" w:rsidR="00AE3C49" w:rsidRPr="003224C6" w:rsidRDefault="00AE3C49" w:rsidP="00AE3C49">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Tecnologías emergentes 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23DFA4" w14:textId="5F7BA289" w:rsidR="00AE3C49" w:rsidRPr="003224C6" w:rsidRDefault="00AE3C49"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TE2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E2B0CC6" w14:textId="10A7097E"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2495BC9B"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F715463"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9BF17C8"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30027E1"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8069C83" w14:textId="5E6EEBC9" w:rsidR="00AE3C49" w:rsidRPr="00A42A28" w:rsidRDefault="00AE3C49" w:rsidP="00AE3C49">
            <w:pPr>
              <w:ind w:left="0"/>
              <w:jc w:val="center"/>
              <w:rPr>
                <w:rFonts w:ascii="AvantGarde Bk BT" w:eastAsia="Questrial" w:hAnsi="AvantGarde Bk BT" w:cs="Questrial"/>
                <w:color w:val="auto"/>
                <w:sz w:val="18"/>
                <w:szCs w:val="18"/>
                <w:lang w:val="es-ES" w:eastAsia="es-MX"/>
              </w:rPr>
            </w:pPr>
            <w:r w:rsidRPr="00A42A28">
              <w:rPr>
                <w:rFonts w:ascii="AvantGarde Bk BT" w:eastAsia="Questrial" w:hAnsi="AvantGarde Bk BT" w:cs="Questrial"/>
                <w:color w:val="auto"/>
                <w:sz w:val="18"/>
                <w:szCs w:val="18"/>
                <w:lang w:val="es-ES" w:eastAsia="es-MX"/>
              </w:rPr>
              <w:t>Tecnologías emergentes I</w:t>
            </w:r>
          </w:p>
        </w:tc>
      </w:tr>
      <w:tr w:rsidR="00AE3C49" w:rsidRPr="003224C6" w14:paraId="44F01DCE" w14:textId="77777777" w:rsidTr="001E5CED">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50AD7DF" w14:textId="77777777" w:rsidR="00AE3C49" w:rsidRPr="003224C6" w:rsidRDefault="00AE3C49" w:rsidP="00AE3C49">
            <w:pPr>
              <w:ind w:left="0"/>
              <w:jc w:val="left"/>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Tecnologías emergentes III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A9F167" w14:textId="25175131" w:rsidR="00AE3C49" w:rsidRPr="003224C6" w:rsidRDefault="00AE3C49" w:rsidP="001E5CED">
            <w:pPr>
              <w:jc w:val="center"/>
              <w:rPr>
                <w:rFonts w:ascii="AvantGarde Bk BT" w:eastAsia="Questrial" w:hAnsi="AvantGarde Bk BT" w:cs="Questrial"/>
                <w:lang w:val="es-ES" w:eastAsia="es-MX"/>
              </w:rPr>
            </w:pPr>
            <w:r w:rsidRPr="003224C6">
              <w:rPr>
                <w:rFonts w:ascii="AvantGarde Bk BT" w:eastAsia="Questrial" w:hAnsi="AvantGarde Bk BT" w:cs="Questrial"/>
                <w:color w:val="auto"/>
                <w:lang w:val="es-ES" w:eastAsia="es-MX"/>
              </w:rPr>
              <w:t>TE3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1C0873B6" w14:textId="4247919C"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M</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B4BC910"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56D2A46"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7FBB9DC"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0F1625A2" w14:textId="77777777" w:rsidR="00AE3C49" w:rsidRPr="003224C6" w:rsidRDefault="00AE3C49" w:rsidP="001E5CED">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5FAE834E" w14:textId="60585D40" w:rsidR="00AE3C49" w:rsidRPr="00A42A28" w:rsidRDefault="00AE3C49" w:rsidP="00AE3C49">
            <w:pPr>
              <w:ind w:left="0"/>
              <w:jc w:val="center"/>
              <w:rPr>
                <w:rFonts w:ascii="AvantGarde Bk BT" w:eastAsia="Questrial" w:hAnsi="AvantGarde Bk BT" w:cs="Questrial"/>
                <w:color w:val="auto"/>
                <w:sz w:val="18"/>
                <w:szCs w:val="18"/>
                <w:lang w:val="es-ES" w:eastAsia="es-MX"/>
              </w:rPr>
            </w:pPr>
            <w:r w:rsidRPr="00A42A28">
              <w:rPr>
                <w:rFonts w:ascii="AvantGarde Bk BT" w:eastAsia="Questrial" w:hAnsi="AvantGarde Bk BT" w:cs="Questrial"/>
                <w:color w:val="auto"/>
                <w:sz w:val="18"/>
                <w:szCs w:val="18"/>
                <w:lang w:val="es-ES" w:eastAsia="es-MX"/>
              </w:rPr>
              <w:t>Tecnologías emergentes II</w:t>
            </w:r>
          </w:p>
        </w:tc>
      </w:tr>
      <w:tr w:rsidR="00AE3C49" w:rsidRPr="003224C6" w14:paraId="1EFF0C32" w14:textId="77777777" w:rsidTr="003224C6">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B432D7" w14:textId="764FBB38" w:rsidR="00AE3C49" w:rsidRPr="003224C6" w:rsidRDefault="00AE3C49" w:rsidP="001E5CED">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Totales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2A34C" w14:textId="77777777" w:rsidR="00AE3C49" w:rsidRPr="003224C6" w:rsidRDefault="00AE3C49" w:rsidP="00AE3C49">
            <w:pPr>
              <w:jc w:val="center"/>
              <w:rPr>
                <w:rFonts w:ascii="AvantGarde Bk BT" w:eastAsia="Questrial" w:hAnsi="AvantGarde Bk BT" w:cs="Questrial"/>
                <w:b/>
                <w:bCs/>
                <w:lang w:val="es-ES"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E0F351F" w14:textId="689ECD30" w:rsidR="00AE3C49" w:rsidRPr="003224C6" w:rsidRDefault="00AE3C49" w:rsidP="00AE3C49">
            <w:pPr>
              <w:ind w:left="0"/>
              <w:jc w:val="center"/>
              <w:rPr>
                <w:rFonts w:ascii="AvantGarde Bk BT" w:eastAsia="Questrial" w:hAnsi="AvantGarde Bk BT" w:cs="Questrial"/>
                <w:b/>
                <w:bCs/>
                <w:color w:val="auto"/>
                <w:lang w:val="es-ES"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875F05B" w14:textId="77777777" w:rsidR="00AE3C49" w:rsidRPr="003224C6" w:rsidRDefault="00AE3C49" w:rsidP="00AE3C4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F92A3E8" w14:textId="77777777" w:rsidR="00AE3C49" w:rsidRPr="003224C6" w:rsidRDefault="00AE3C49" w:rsidP="00AE3C4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A6D4BF" w14:textId="77777777" w:rsidR="00AE3C49" w:rsidRPr="003224C6" w:rsidRDefault="00AE3C49" w:rsidP="00AE3C4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63C7894" w14:textId="77777777" w:rsidR="00AE3C49" w:rsidRPr="003224C6" w:rsidRDefault="00AE3C49" w:rsidP="00AE3C49">
            <w:pPr>
              <w:ind w:left="0"/>
              <w:jc w:val="center"/>
              <w:rPr>
                <w:rFonts w:ascii="AvantGarde Bk BT" w:eastAsia="Questrial" w:hAnsi="AvantGarde Bk BT" w:cs="Questrial"/>
                <w:b/>
                <w:bCs/>
                <w:color w:val="auto"/>
                <w:lang w:val="es-ES" w:eastAsia="es-MX"/>
              </w:rPr>
            </w:pPr>
            <w:r w:rsidRPr="003224C6">
              <w:rPr>
                <w:rFonts w:ascii="AvantGarde Bk BT" w:eastAsia="Questrial" w:hAnsi="AvantGarde Bk BT" w:cs="Questrial"/>
                <w:b/>
                <w:bCs/>
                <w:color w:val="auto"/>
                <w:lang w:val="es-ES" w:eastAsia="es-MX"/>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AB3C3" w14:textId="77777777" w:rsidR="00AE3C49" w:rsidRPr="003224C6" w:rsidRDefault="00AE3C49" w:rsidP="00AE3C49">
            <w:pPr>
              <w:ind w:left="0"/>
              <w:jc w:val="center"/>
              <w:rPr>
                <w:rFonts w:ascii="AvantGarde Bk BT" w:eastAsia="Questrial" w:hAnsi="AvantGarde Bk BT" w:cs="Questrial"/>
                <w:b/>
                <w:bCs/>
                <w:color w:val="auto"/>
                <w:lang w:val="es-ES" w:eastAsia="es-MX"/>
              </w:rPr>
            </w:pPr>
          </w:p>
        </w:tc>
      </w:tr>
    </w:tbl>
    <w:p w14:paraId="3DFA4780" w14:textId="77777777" w:rsidR="00A36334" w:rsidRPr="003224C6" w:rsidRDefault="00A36334" w:rsidP="00A36334">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CT = Curso taller; S = Seminario; L = Laboratorio; M = Módulo.</w:t>
      </w:r>
    </w:p>
    <w:p w14:paraId="5FBF2F5A" w14:textId="460F4862" w:rsidR="00483A3E" w:rsidRPr="003224C6" w:rsidRDefault="00483A3E">
      <w:pPr>
        <w:jc w:val="both"/>
        <w:rPr>
          <w:rFonts w:ascii="AvantGarde Bk BT" w:eastAsia="Questrial" w:hAnsi="AvantGarde Bk BT" w:cs="Questrial"/>
          <w:sz w:val="20"/>
          <w:szCs w:val="20"/>
          <w:lang w:val="es-ES" w:eastAsia="es-MX"/>
        </w:rPr>
      </w:pPr>
    </w:p>
    <w:p w14:paraId="3001FC90" w14:textId="0E0966C1" w:rsidR="007204A0" w:rsidRPr="003224C6" w:rsidRDefault="00BF6084">
      <w:pPr>
        <w:jc w:val="both"/>
        <w:rPr>
          <w:rFonts w:ascii="AvantGarde Bk BT" w:eastAsia="Questrial" w:hAnsi="AvantGarde Bk BT" w:cs="Questrial"/>
          <w:bCs/>
          <w:sz w:val="20"/>
          <w:szCs w:val="20"/>
          <w:lang w:val="es-ES" w:eastAsia="es-MX"/>
        </w:rPr>
      </w:pPr>
      <w:r w:rsidRPr="0075401C">
        <w:rPr>
          <w:rFonts w:ascii="AvantGarde Bk BT" w:eastAsia="Questrial" w:hAnsi="AvantGarde Bk BT" w:cs="Questrial"/>
          <w:bCs/>
          <w:sz w:val="20"/>
          <w:szCs w:val="20"/>
          <w:lang w:val="es-ES" w:eastAsia="es-MX"/>
        </w:rPr>
        <w:t xml:space="preserve">La descripción de las competencias señaladas en las unidades de aprendizaje y la </w:t>
      </w:r>
      <w:proofErr w:type="spellStart"/>
      <w:r w:rsidRPr="0075401C">
        <w:rPr>
          <w:rFonts w:ascii="AvantGarde Bk BT" w:eastAsia="Questrial" w:hAnsi="AvantGarde Bk BT" w:cs="Questrial"/>
          <w:bCs/>
          <w:sz w:val="20"/>
          <w:szCs w:val="20"/>
          <w:lang w:val="es-ES" w:eastAsia="es-MX"/>
        </w:rPr>
        <w:t>práctia</w:t>
      </w:r>
      <w:proofErr w:type="spellEnd"/>
      <w:r w:rsidRPr="0075401C">
        <w:rPr>
          <w:rFonts w:ascii="AvantGarde Bk BT" w:eastAsia="Questrial" w:hAnsi="AvantGarde Bk BT" w:cs="Questrial"/>
          <w:bCs/>
          <w:sz w:val="20"/>
          <w:szCs w:val="20"/>
          <w:lang w:val="es-ES" w:eastAsia="es-MX"/>
        </w:rPr>
        <w:t xml:space="preserve"> profesional, están contenidas en el proyecto académico que sustenta la reestructuración de este programa educativo.</w:t>
      </w:r>
    </w:p>
    <w:p w14:paraId="64C051C4" w14:textId="1AF00EEA" w:rsidR="00A42A28" w:rsidRDefault="00A42A28">
      <w:pPr>
        <w:rPr>
          <w:rFonts w:ascii="AvantGarde Bk BT" w:eastAsia="Questrial" w:hAnsi="AvantGarde Bk BT" w:cs="Questrial"/>
          <w:bCs/>
          <w:sz w:val="20"/>
          <w:szCs w:val="20"/>
          <w:lang w:val="es-ES" w:eastAsia="es-MX"/>
        </w:rPr>
      </w:pPr>
      <w:r>
        <w:rPr>
          <w:rFonts w:ascii="AvantGarde Bk BT" w:eastAsia="Questrial" w:hAnsi="AvantGarde Bk BT" w:cs="Questrial"/>
          <w:bCs/>
          <w:sz w:val="20"/>
          <w:szCs w:val="20"/>
          <w:lang w:val="es-ES" w:eastAsia="es-MX"/>
        </w:rPr>
        <w:br w:type="page"/>
      </w:r>
    </w:p>
    <w:p w14:paraId="0678D47E" w14:textId="77777777" w:rsidR="00BF6084" w:rsidRPr="003224C6" w:rsidRDefault="00BF6084">
      <w:pPr>
        <w:jc w:val="both"/>
        <w:rPr>
          <w:rFonts w:ascii="AvantGarde Bk BT" w:eastAsia="Questrial" w:hAnsi="AvantGarde Bk BT" w:cs="Questrial"/>
          <w:bCs/>
          <w:sz w:val="20"/>
          <w:szCs w:val="20"/>
          <w:lang w:val="es-ES" w:eastAsia="es-MX"/>
        </w:rPr>
      </w:pPr>
    </w:p>
    <w:p w14:paraId="22F12149" w14:textId="49BE990A" w:rsidR="00CA0238" w:rsidRPr="003224C6" w:rsidRDefault="00C25AB7">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CUARTO.</w:t>
      </w:r>
      <w:r w:rsidR="008A1F27" w:rsidRPr="003224C6">
        <w:rPr>
          <w:rFonts w:ascii="AvantGarde Bk BT" w:eastAsia="Questrial" w:hAnsi="AvantGarde Bk BT" w:cs="Questrial"/>
          <w:b/>
          <w:bCs/>
          <w:sz w:val="20"/>
          <w:szCs w:val="20"/>
          <w:lang w:val="es-ES" w:eastAsia="es-MX"/>
        </w:rPr>
        <w:t xml:space="preserve"> </w:t>
      </w:r>
      <w:r w:rsidR="008A1F27" w:rsidRPr="003224C6">
        <w:rPr>
          <w:rFonts w:ascii="AvantGarde Bk BT" w:eastAsia="Questrial" w:hAnsi="AvantGarde Bk BT" w:cs="Questrial"/>
          <w:sz w:val="20"/>
          <w:szCs w:val="20"/>
          <w:lang w:val="es-ES" w:eastAsia="es-MX"/>
        </w:rPr>
        <w:t>Los requisitos de ingreso serán los establecidos por la normatividad universitaria vigente.</w:t>
      </w:r>
    </w:p>
    <w:p w14:paraId="16FEAD92" w14:textId="77777777" w:rsidR="008A1F27" w:rsidRPr="003224C6" w:rsidRDefault="008A1F27">
      <w:pPr>
        <w:jc w:val="both"/>
        <w:rPr>
          <w:rFonts w:ascii="AvantGarde Bk BT" w:eastAsia="Questrial" w:hAnsi="AvantGarde Bk BT" w:cs="Questrial"/>
          <w:sz w:val="20"/>
          <w:szCs w:val="20"/>
          <w:lang w:val="es-ES" w:eastAsia="es-MX"/>
        </w:rPr>
      </w:pPr>
    </w:p>
    <w:p w14:paraId="373A431A" w14:textId="6BCE5AE3" w:rsidR="001F101A" w:rsidRPr="0079493B" w:rsidRDefault="00CA0238">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QUINTO</w:t>
      </w:r>
      <w:r w:rsidR="00D81935" w:rsidRPr="003224C6">
        <w:rPr>
          <w:rFonts w:ascii="AvantGarde Bk BT" w:eastAsia="Questrial" w:hAnsi="AvantGarde Bk BT" w:cs="Questrial"/>
          <w:b/>
          <w:bCs/>
          <w:sz w:val="20"/>
          <w:szCs w:val="20"/>
          <w:lang w:val="es-ES" w:eastAsia="es-MX"/>
        </w:rPr>
        <w:t>.</w:t>
      </w:r>
      <w:r w:rsidR="00D81935" w:rsidRPr="003224C6">
        <w:rPr>
          <w:rFonts w:ascii="AvantGarde Bk BT" w:eastAsia="Questrial" w:hAnsi="AvantGarde Bk BT" w:cs="Questrial"/>
          <w:sz w:val="20"/>
          <w:szCs w:val="20"/>
          <w:lang w:val="es-ES" w:eastAsia="es-MX"/>
        </w:rPr>
        <w:t xml:space="preserve"> </w:t>
      </w:r>
      <w:r w:rsidR="001F101A" w:rsidRPr="003224C6">
        <w:rPr>
          <w:rFonts w:ascii="AvantGarde Bk BT" w:eastAsia="Questrial" w:hAnsi="AvantGarde Bk BT" w:cs="Questrial"/>
          <w:sz w:val="20"/>
          <w:szCs w:val="20"/>
          <w:lang w:val="es-ES" w:eastAsia="es-MX"/>
        </w:rPr>
        <w:t xml:space="preserve">Los estudiantes recibirán </w:t>
      </w:r>
      <w:r w:rsidR="001F101A" w:rsidRPr="003224C6">
        <w:rPr>
          <w:rFonts w:ascii="AvantGarde Bk BT" w:eastAsia="Questrial" w:hAnsi="AvantGarde Bk BT" w:cs="Questrial"/>
          <w:b/>
          <w:bCs/>
          <w:sz w:val="20"/>
          <w:szCs w:val="20"/>
          <w:lang w:val="es-ES" w:eastAsia="es-MX"/>
        </w:rPr>
        <w:t>apoyo tutorial</w:t>
      </w:r>
      <w:r w:rsidR="001F101A" w:rsidRPr="003224C6">
        <w:rPr>
          <w:rFonts w:ascii="AvantGarde Bk BT" w:eastAsia="Questrial" w:hAnsi="AvantGarde Bk BT" w:cs="Questrial"/>
          <w:sz w:val="20"/>
          <w:szCs w:val="20"/>
          <w:lang w:val="es-ES" w:eastAsia="es-MX"/>
        </w:rPr>
        <w:t xml:space="preserve"> para la planeación de los estudios y del proceso de aprendizaje desde su ingreso al programa educativo</w:t>
      </w:r>
      <w:r w:rsidR="00236346" w:rsidRPr="003224C6">
        <w:rPr>
          <w:rFonts w:ascii="AvantGarde Bk BT" w:eastAsia="Questrial" w:hAnsi="AvantGarde Bk BT" w:cs="Questrial"/>
          <w:sz w:val="20"/>
          <w:szCs w:val="20"/>
          <w:lang w:val="es-ES" w:eastAsia="es-MX"/>
        </w:rPr>
        <w:t xml:space="preserve"> por parte del</w:t>
      </w:r>
      <w:r w:rsidR="00F17FC7">
        <w:rPr>
          <w:rFonts w:ascii="AvantGarde Bk BT" w:eastAsia="Questrial" w:hAnsi="AvantGarde Bk BT" w:cs="Questrial"/>
          <w:sz w:val="20"/>
          <w:szCs w:val="20"/>
          <w:lang w:val="es-ES" w:eastAsia="es-MX"/>
        </w:rPr>
        <w:t xml:space="preserve"> </w:t>
      </w:r>
      <w:r w:rsidR="00F17FC7" w:rsidRPr="0079493B">
        <w:rPr>
          <w:rFonts w:ascii="AvantGarde Bk BT" w:eastAsia="Questrial" w:hAnsi="AvantGarde Bk BT" w:cs="Questrial"/>
          <w:sz w:val="20"/>
          <w:szCs w:val="20"/>
          <w:lang w:val="es-ES" w:eastAsia="es-MX"/>
        </w:rPr>
        <w:t>Centro</w:t>
      </w:r>
      <w:r w:rsidR="00236346" w:rsidRPr="0079493B">
        <w:rPr>
          <w:rFonts w:ascii="AvantGarde Bk BT" w:eastAsia="Questrial" w:hAnsi="AvantGarde Bk BT" w:cs="Questrial"/>
          <w:sz w:val="20"/>
          <w:szCs w:val="20"/>
          <w:lang w:val="es-ES" w:eastAsia="es-MX"/>
        </w:rPr>
        <w:t xml:space="preserve"> Universitario</w:t>
      </w:r>
      <w:r w:rsidR="001F101A" w:rsidRPr="0079493B">
        <w:rPr>
          <w:rFonts w:ascii="AvantGarde Bk BT" w:eastAsia="Questrial" w:hAnsi="AvantGarde Bk BT" w:cs="Questrial"/>
          <w:sz w:val="20"/>
          <w:szCs w:val="20"/>
          <w:lang w:val="es-ES" w:eastAsia="es-MX"/>
        </w:rPr>
        <w:t>. La tutoría se considerará como un programa de apoyo que consiste en el acompañamiento académico, que coadyuve a la formación de los estudiantes a través de la orientación, asesoría disciplinar y metodológica.</w:t>
      </w:r>
    </w:p>
    <w:p w14:paraId="4626F0C4" w14:textId="77777777" w:rsidR="001F101A" w:rsidRPr="0079493B" w:rsidRDefault="001F101A">
      <w:pPr>
        <w:jc w:val="both"/>
        <w:rPr>
          <w:rFonts w:ascii="AvantGarde Bk BT" w:eastAsia="Questrial" w:hAnsi="AvantGarde Bk BT" w:cs="Questrial"/>
          <w:sz w:val="20"/>
          <w:szCs w:val="20"/>
          <w:lang w:val="es-ES" w:eastAsia="es-MX"/>
        </w:rPr>
      </w:pPr>
    </w:p>
    <w:p w14:paraId="75A2F25C" w14:textId="46E65EC4" w:rsidR="00AC5D7A" w:rsidRPr="0079493B" w:rsidRDefault="00AC5D7A" w:rsidP="00AC5D7A">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b/>
          <w:bCs/>
          <w:sz w:val="20"/>
          <w:szCs w:val="20"/>
          <w:lang w:val="es-ES" w:eastAsia="es-MX"/>
        </w:rPr>
        <w:t xml:space="preserve">SEXTO. </w:t>
      </w:r>
      <w:r w:rsidRPr="0079493B">
        <w:rPr>
          <w:rFonts w:ascii="AvantGarde Bk BT" w:eastAsia="Questrial" w:hAnsi="AvantGarde Bk BT" w:cs="Questrial"/>
          <w:bCs/>
          <w:sz w:val="20"/>
          <w:szCs w:val="20"/>
          <w:lang w:val="es-ES" w:eastAsia="es-MX"/>
        </w:rPr>
        <w:t xml:space="preserve">Para acreditar el </w:t>
      </w:r>
      <w:r w:rsidRPr="0079493B">
        <w:rPr>
          <w:rFonts w:ascii="AvantGarde Bk BT" w:eastAsia="Questrial" w:hAnsi="AvantGarde Bk BT" w:cs="Questrial"/>
          <w:sz w:val="20"/>
          <w:szCs w:val="20"/>
          <w:lang w:val="es-ES" w:eastAsia="es-MX"/>
        </w:rPr>
        <w:t xml:space="preserve">área de formación optativa abierta el estudiante deberá elegir dos de los módulos, cubiertos por el alumno mediante la aprobación de las tres </w:t>
      </w:r>
      <w:r w:rsidR="00B77A28" w:rsidRPr="0079493B">
        <w:rPr>
          <w:rFonts w:ascii="AvantGarde Bk BT" w:eastAsia="Questrial" w:hAnsi="AvantGarde Bk BT" w:cs="Questrial"/>
          <w:sz w:val="20"/>
          <w:szCs w:val="20"/>
          <w:lang w:val="es-ES" w:eastAsia="es-MX"/>
        </w:rPr>
        <w:t>Unidades de Aprendizaje (</w:t>
      </w:r>
      <w:r w:rsidRPr="0079493B">
        <w:rPr>
          <w:rFonts w:ascii="AvantGarde Bk BT" w:eastAsia="Questrial" w:hAnsi="AvantGarde Bk BT" w:cs="Questrial"/>
          <w:sz w:val="20"/>
          <w:szCs w:val="20"/>
          <w:lang w:val="es-ES" w:eastAsia="es-MX"/>
        </w:rPr>
        <w:t>UA</w:t>
      </w:r>
      <w:r w:rsidR="00B77A28" w:rsidRPr="0079493B">
        <w:rPr>
          <w:rFonts w:ascii="AvantGarde Bk BT" w:eastAsia="Questrial" w:hAnsi="AvantGarde Bk BT" w:cs="Questrial"/>
          <w:sz w:val="20"/>
          <w:szCs w:val="20"/>
          <w:lang w:val="es-ES" w:eastAsia="es-MX"/>
        </w:rPr>
        <w:t>)</w:t>
      </w:r>
      <w:r w:rsidRPr="0079493B">
        <w:rPr>
          <w:rFonts w:ascii="AvantGarde Bk BT" w:eastAsia="Questrial" w:hAnsi="AvantGarde Bk BT" w:cs="Questrial"/>
          <w:sz w:val="20"/>
          <w:szCs w:val="20"/>
          <w:lang w:val="es-ES" w:eastAsia="es-MX"/>
        </w:rPr>
        <w:t xml:space="preserve"> que conforman cada uno de los módulos elegidos. El módulo en tecnologías emergentes </w:t>
      </w:r>
      <w:r w:rsidRPr="0079493B">
        <w:rPr>
          <w:rFonts w:ascii="AvantGarde Bk BT" w:eastAsia="Questrial" w:hAnsi="AvantGarde Bk BT" w:cs="Questrial"/>
          <w:sz w:val="20"/>
          <w:szCs w:val="20"/>
          <w:lang w:val="es-ES"/>
        </w:rPr>
        <w:t xml:space="preserve">deberá ser diseñado por el departamento y sus academias; y </w:t>
      </w:r>
      <w:r w:rsidRPr="0079493B">
        <w:rPr>
          <w:rFonts w:ascii="AvantGarde Bk BT" w:eastAsia="Questrial" w:hAnsi="AvantGarde Bk BT" w:cs="Questrial"/>
          <w:sz w:val="20"/>
          <w:szCs w:val="20"/>
          <w:lang w:val="es-ES" w:eastAsia="es-MX"/>
        </w:rPr>
        <w:t xml:space="preserve">permitirá ofrecer opciones de formación </w:t>
      </w:r>
      <w:r w:rsidRPr="0079493B">
        <w:rPr>
          <w:rFonts w:ascii="AvantGarde Bk BT" w:eastAsia="Questrial" w:hAnsi="AvantGarde Bk BT" w:cs="Questrial"/>
          <w:sz w:val="20"/>
          <w:szCs w:val="20"/>
          <w:lang w:val="es-ES"/>
        </w:rPr>
        <w:t xml:space="preserve">a través de competencias profesionales que pueden ser de orden internacional, nacional o bien redactadas por la institución y cuyo planteamiento sea integral, posea secuencialidad en su diseño alineadas </w:t>
      </w:r>
      <w:r w:rsidRPr="0079493B">
        <w:rPr>
          <w:rFonts w:ascii="AvantGarde Bk BT" w:eastAsia="Questrial" w:hAnsi="AvantGarde Bk BT" w:cs="Questrial"/>
          <w:sz w:val="20"/>
          <w:szCs w:val="20"/>
          <w:lang w:val="es-ES" w:eastAsia="es-MX"/>
        </w:rPr>
        <w:t>con los requerimi</w:t>
      </w:r>
      <w:r w:rsidRPr="0079493B">
        <w:rPr>
          <w:rFonts w:ascii="AvantGarde Bk BT" w:eastAsia="Questrial" w:hAnsi="AvantGarde Bk BT" w:cs="Questrial"/>
          <w:sz w:val="20"/>
          <w:szCs w:val="20"/>
          <w:lang w:val="es-ES"/>
        </w:rPr>
        <w:t>e</w:t>
      </w:r>
      <w:r w:rsidRPr="0079493B">
        <w:rPr>
          <w:rFonts w:ascii="AvantGarde Bk BT" w:eastAsia="Questrial" w:hAnsi="AvantGarde Bk BT" w:cs="Questrial"/>
          <w:sz w:val="20"/>
          <w:szCs w:val="20"/>
          <w:lang w:val="es-ES" w:eastAsia="es-MX"/>
        </w:rPr>
        <w:t xml:space="preserve">ntos de desarrollo científico o profesional, las necesidades regionales, y de acuerdo con las fortalezas académicas de cada </w:t>
      </w:r>
      <w:r w:rsidR="00B77A28" w:rsidRPr="0079493B">
        <w:rPr>
          <w:rFonts w:ascii="AvantGarde Bk BT" w:eastAsia="Questrial" w:hAnsi="AvantGarde Bk BT" w:cs="Questrial"/>
          <w:sz w:val="20"/>
          <w:szCs w:val="20"/>
          <w:lang w:val="es-ES" w:eastAsia="es-MX"/>
        </w:rPr>
        <w:t>Centro Universitario (</w:t>
      </w:r>
      <w:r w:rsidRPr="0079493B">
        <w:rPr>
          <w:rFonts w:ascii="AvantGarde Bk BT" w:eastAsia="Questrial" w:hAnsi="AvantGarde Bk BT" w:cs="Questrial"/>
          <w:sz w:val="20"/>
          <w:szCs w:val="20"/>
          <w:lang w:val="es-ES" w:eastAsia="es-MX"/>
        </w:rPr>
        <w:t>CU</w:t>
      </w:r>
      <w:r w:rsidR="00B77A28" w:rsidRPr="0079493B">
        <w:rPr>
          <w:rFonts w:ascii="AvantGarde Bk BT" w:eastAsia="Questrial" w:hAnsi="AvantGarde Bk BT" w:cs="Questrial"/>
          <w:sz w:val="20"/>
          <w:szCs w:val="20"/>
          <w:lang w:val="es-ES" w:eastAsia="es-MX"/>
        </w:rPr>
        <w:t>)</w:t>
      </w:r>
      <w:r w:rsidRPr="0079493B">
        <w:rPr>
          <w:rFonts w:ascii="AvantGarde Bk BT" w:eastAsia="Questrial" w:hAnsi="AvantGarde Bk BT" w:cs="Questrial"/>
          <w:sz w:val="20"/>
          <w:szCs w:val="20"/>
          <w:lang w:val="es-ES" w:eastAsia="es-MX"/>
        </w:rPr>
        <w:t>.</w:t>
      </w:r>
    </w:p>
    <w:p w14:paraId="0738B01B" w14:textId="77777777" w:rsidR="00AC5D7A" w:rsidRPr="0079493B" w:rsidRDefault="00AC5D7A" w:rsidP="00AC5D7A">
      <w:pPr>
        <w:jc w:val="both"/>
        <w:rPr>
          <w:rFonts w:ascii="AvantGarde Bk BT" w:eastAsia="Questrial" w:hAnsi="AvantGarde Bk BT" w:cs="Questrial"/>
          <w:sz w:val="20"/>
          <w:szCs w:val="20"/>
          <w:lang w:val="es-ES" w:eastAsia="es-MX"/>
        </w:rPr>
      </w:pPr>
    </w:p>
    <w:p w14:paraId="24C8B8E1" w14:textId="77777777" w:rsidR="00AC5D7A" w:rsidRPr="003224C6" w:rsidRDefault="00AC5D7A" w:rsidP="00AC5D7A">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sz w:val="20"/>
          <w:szCs w:val="20"/>
          <w:lang w:val="es-ES" w:eastAsia="es-MX"/>
        </w:rPr>
        <w:t xml:space="preserve">Los módulos serán ofertados por la coordinación, previo análisis de la capacidad </w:t>
      </w:r>
      <w:r w:rsidRPr="003224C6">
        <w:rPr>
          <w:rFonts w:ascii="AvantGarde Bk BT" w:eastAsia="Questrial" w:hAnsi="AvantGarde Bk BT" w:cs="Questrial"/>
          <w:sz w:val="20"/>
          <w:szCs w:val="20"/>
          <w:lang w:val="es-ES" w:eastAsia="es-MX"/>
        </w:rPr>
        <w:t>académica, infraestructura y equipamiento, así como de las necesidades regionales.</w:t>
      </w:r>
    </w:p>
    <w:p w14:paraId="436944A3" w14:textId="77777777" w:rsidR="00AC5D7A" w:rsidRPr="003224C6" w:rsidRDefault="00AC5D7A" w:rsidP="00AC5D7A">
      <w:pPr>
        <w:jc w:val="both"/>
        <w:rPr>
          <w:rFonts w:ascii="AvantGarde Bk BT" w:eastAsia="Questrial" w:hAnsi="AvantGarde Bk BT" w:cs="Questrial"/>
          <w:sz w:val="20"/>
          <w:szCs w:val="20"/>
          <w:lang w:val="es-ES" w:eastAsia="es-MX"/>
        </w:rPr>
      </w:pPr>
    </w:p>
    <w:p w14:paraId="387B0432" w14:textId="775B3DA6" w:rsidR="00AC5D7A" w:rsidRPr="003224C6" w:rsidRDefault="00AC5D7A" w:rsidP="00AC5D7A">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El estudiante podrá cursar m</w:t>
      </w:r>
      <w:r w:rsidRPr="003224C6">
        <w:rPr>
          <w:rFonts w:ascii="AvantGarde Bk BT" w:eastAsia="Questrial" w:hAnsi="AvantGarde Bk BT" w:cs="Questrial"/>
          <w:sz w:val="20"/>
          <w:szCs w:val="20"/>
          <w:lang w:val="es-ES"/>
        </w:rPr>
        <w:t>ó</w:t>
      </w:r>
      <w:r w:rsidRPr="003224C6">
        <w:rPr>
          <w:rFonts w:ascii="AvantGarde Bk BT" w:eastAsia="Questrial" w:hAnsi="AvantGarde Bk BT" w:cs="Questrial"/>
          <w:sz w:val="20"/>
          <w:szCs w:val="20"/>
          <w:lang w:val="es-ES" w:eastAsia="es-MX"/>
        </w:rPr>
        <w:t>dulos de otros programas educativos basados en competencias con un sistema modular mixto, ofertados en este Centro Universitario o en otros Centros de la Red Universitaria.</w:t>
      </w:r>
    </w:p>
    <w:p w14:paraId="2BC46D43" w14:textId="77777777" w:rsidR="00AC5D7A" w:rsidRPr="003224C6" w:rsidRDefault="00AC5D7A" w:rsidP="00176F5D">
      <w:pPr>
        <w:jc w:val="both"/>
        <w:rPr>
          <w:rFonts w:ascii="AvantGarde Bk BT" w:eastAsia="Questrial" w:hAnsi="AvantGarde Bk BT" w:cs="Questrial"/>
          <w:b/>
          <w:bCs/>
          <w:sz w:val="20"/>
          <w:szCs w:val="20"/>
          <w:lang w:val="es-ES" w:eastAsia="es-MX"/>
        </w:rPr>
      </w:pPr>
    </w:p>
    <w:p w14:paraId="2DFFEB4F" w14:textId="28BDB25C" w:rsidR="00176F5D" w:rsidRPr="003224C6" w:rsidRDefault="004C0CF6" w:rsidP="00176F5D">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SÉPTIMO</w:t>
      </w:r>
      <w:r w:rsidR="000C590F" w:rsidRPr="003224C6">
        <w:rPr>
          <w:rFonts w:ascii="AvantGarde Bk BT" w:eastAsia="Questrial" w:hAnsi="AvantGarde Bk BT" w:cs="Questrial"/>
          <w:b/>
          <w:bCs/>
          <w:sz w:val="20"/>
          <w:szCs w:val="20"/>
          <w:lang w:val="es-ES" w:eastAsia="es-MX"/>
        </w:rPr>
        <w:t>.</w:t>
      </w:r>
      <w:r w:rsidR="000C590F" w:rsidRPr="003224C6">
        <w:rPr>
          <w:rFonts w:ascii="AvantGarde Bk BT" w:eastAsia="Questrial" w:hAnsi="AvantGarde Bk BT" w:cs="Questrial"/>
          <w:sz w:val="20"/>
          <w:szCs w:val="20"/>
          <w:lang w:val="es-ES" w:eastAsia="es-MX"/>
        </w:rPr>
        <w:t xml:space="preserve"> </w:t>
      </w:r>
      <w:r w:rsidR="00176F5D" w:rsidRPr="003224C6">
        <w:rPr>
          <w:rFonts w:ascii="AvantGarde Bk BT" w:eastAsia="Questrial" w:hAnsi="AvantGarde Bk BT" w:cs="Questrial"/>
          <w:sz w:val="20"/>
          <w:szCs w:val="20"/>
          <w:lang w:val="es-ES" w:eastAsia="es-MX"/>
        </w:rPr>
        <w:t xml:space="preserve">Con fines de </w:t>
      </w:r>
      <w:r w:rsidR="00176F5D" w:rsidRPr="003224C6">
        <w:rPr>
          <w:rFonts w:ascii="AvantGarde Bk BT" w:eastAsia="Questrial" w:hAnsi="AvantGarde Bk BT" w:cs="Questrial"/>
          <w:b/>
          <w:bCs/>
          <w:sz w:val="20"/>
          <w:szCs w:val="20"/>
          <w:lang w:val="es-ES" w:eastAsia="es-MX"/>
        </w:rPr>
        <w:t>movilidad</w:t>
      </w:r>
      <w:r w:rsidR="00176F5D" w:rsidRPr="003224C6">
        <w:rPr>
          <w:rFonts w:ascii="AvantGarde Bk BT" w:eastAsia="Questrial" w:hAnsi="AvantGarde Bk BT" w:cs="Questrial"/>
          <w:sz w:val="20"/>
          <w:szCs w:val="20"/>
          <w:lang w:val="es-ES" w:eastAsia="es-MX"/>
        </w:rPr>
        <w:t>, los alumnos podrán cursar unidades de aprendizaje de cualquier área de formación, estancias y demás actividades académicas pertenecientes a otros programas de educación superior que la Red Universitaria les ofrezca, o en cualquier Institución de Educación Superior, nacional o extranjera, previa autorización del Coo</w:t>
      </w:r>
      <w:r w:rsidR="00AC5D7A" w:rsidRPr="003224C6">
        <w:rPr>
          <w:rFonts w:ascii="AvantGarde Bk BT" w:eastAsia="Questrial" w:hAnsi="AvantGarde Bk BT" w:cs="Questrial"/>
          <w:sz w:val="20"/>
          <w:szCs w:val="20"/>
          <w:lang w:val="es-ES" w:eastAsia="es-MX"/>
        </w:rPr>
        <w:t xml:space="preserve">rdinador del programa educativo </w:t>
      </w:r>
      <w:r w:rsidR="00AC5D7A" w:rsidRPr="003224C6">
        <w:rPr>
          <w:rFonts w:ascii="AvantGarde Bk BT" w:eastAsia="Questrial" w:hAnsi="AvantGarde Bk BT" w:cs="Questrial"/>
          <w:sz w:val="20"/>
          <w:szCs w:val="20"/>
          <w:lang w:eastAsia="es-MX"/>
        </w:rPr>
        <w:t xml:space="preserve">y de conformidad con los convenios establecidos por el Centro Universitario. </w:t>
      </w:r>
      <w:r w:rsidR="00AC5D7A" w:rsidRPr="003224C6">
        <w:rPr>
          <w:rFonts w:ascii="AvantGarde Bk BT" w:eastAsia="Questrial" w:hAnsi="AvantGarde Bk BT" w:cs="Questrial"/>
          <w:sz w:val="20"/>
          <w:szCs w:val="20"/>
          <w:lang w:val="es-ES" w:eastAsia="es-MX"/>
        </w:rPr>
        <w:t xml:space="preserve">Los módulos que curse de otros programas educativos serán acreditados mediante movilidad. </w:t>
      </w:r>
    </w:p>
    <w:p w14:paraId="466502F2" w14:textId="77777777" w:rsidR="000C590F" w:rsidRPr="003224C6" w:rsidRDefault="000C590F" w:rsidP="000C590F">
      <w:pPr>
        <w:jc w:val="both"/>
        <w:rPr>
          <w:rFonts w:ascii="AvantGarde Bk BT" w:eastAsia="Questrial" w:hAnsi="AvantGarde Bk BT" w:cs="Questrial"/>
          <w:sz w:val="20"/>
          <w:szCs w:val="20"/>
          <w:lang w:val="es-ES" w:eastAsia="es-MX"/>
        </w:rPr>
      </w:pPr>
    </w:p>
    <w:p w14:paraId="58D731B4" w14:textId="7EFADD22" w:rsidR="00A1633A" w:rsidRPr="003224C6" w:rsidRDefault="00B419CF" w:rsidP="00A1633A">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OCTAVO.</w:t>
      </w:r>
      <w:r w:rsidR="0094560E" w:rsidRPr="003224C6">
        <w:rPr>
          <w:rFonts w:ascii="AvantGarde Bk BT" w:eastAsia="Questrial" w:hAnsi="AvantGarde Bk BT" w:cs="Questrial"/>
          <w:b/>
          <w:bCs/>
          <w:sz w:val="20"/>
          <w:szCs w:val="20"/>
          <w:lang w:val="es-ES" w:eastAsia="es-MX"/>
        </w:rPr>
        <w:t xml:space="preserve"> </w:t>
      </w:r>
      <w:bookmarkStart w:id="3" w:name="_heading=h.dg6294dtdga0" w:colFirst="0" w:colLast="0"/>
      <w:bookmarkEnd w:id="3"/>
      <w:r w:rsidR="006A7DBB" w:rsidRPr="003224C6">
        <w:rPr>
          <w:rFonts w:ascii="AvantGarde Bk BT" w:eastAsia="Questrial" w:hAnsi="AvantGarde Bk BT" w:cs="Questrial"/>
          <w:bCs/>
          <w:sz w:val="20"/>
          <w:szCs w:val="20"/>
          <w:lang w:val="es-ES" w:eastAsia="es-MX"/>
        </w:rPr>
        <w:t xml:space="preserve">En el tránsito de trayectoria académica, el estudiante deberá realizar un Proyecto </w:t>
      </w:r>
      <w:r w:rsidR="00DD7455" w:rsidRPr="003224C6">
        <w:rPr>
          <w:rFonts w:ascii="AvantGarde Bk BT" w:eastAsia="Questrial" w:hAnsi="AvantGarde Bk BT" w:cs="Questrial"/>
          <w:bCs/>
          <w:sz w:val="20"/>
          <w:szCs w:val="20"/>
          <w:lang w:val="es-ES" w:eastAsia="es-MX"/>
        </w:rPr>
        <w:t>Modular</w:t>
      </w:r>
      <w:r w:rsidR="006A7DBB" w:rsidRPr="003224C6">
        <w:rPr>
          <w:rFonts w:ascii="AvantGarde Bk BT" w:eastAsia="Questrial" w:hAnsi="AvantGarde Bk BT" w:cs="Questrial"/>
          <w:bCs/>
          <w:sz w:val="20"/>
          <w:szCs w:val="20"/>
          <w:lang w:val="es-ES" w:eastAsia="es-MX"/>
        </w:rPr>
        <w:t xml:space="preserve">. </w:t>
      </w:r>
      <w:r w:rsidR="00A1633A" w:rsidRPr="003224C6">
        <w:rPr>
          <w:rFonts w:ascii="AvantGarde Bk BT" w:eastAsia="Questrial" w:hAnsi="AvantGarde Bk BT" w:cs="Questrial"/>
          <w:sz w:val="20"/>
          <w:szCs w:val="20"/>
          <w:lang w:val="es-ES" w:eastAsia="es-MX"/>
        </w:rPr>
        <w:t>E</w:t>
      </w:r>
      <w:r w:rsidR="003704BD" w:rsidRPr="003224C6">
        <w:rPr>
          <w:rFonts w:ascii="AvantGarde Bk BT" w:eastAsia="Questrial" w:hAnsi="AvantGarde Bk BT" w:cs="Questrial"/>
          <w:sz w:val="20"/>
          <w:szCs w:val="20"/>
          <w:lang w:val="es-ES" w:eastAsia="es-MX"/>
        </w:rPr>
        <w:t>ste</w:t>
      </w:r>
      <w:r w:rsidR="00A1633A" w:rsidRPr="003224C6">
        <w:rPr>
          <w:rFonts w:ascii="AvantGarde Bk BT" w:eastAsia="Questrial" w:hAnsi="AvantGarde Bk BT" w:cs="Questrial"/>
          <w:sz w:val="20"/>
          <w:szCs w:val="20"/>
          <w:lang w:val="es-ES" w:eastAsia="es-MX"/>
        </w:rPr>
        <w:t xml:space="preserve"> </w:t>
      </w:r>
      <w:r w:rsidR="003704BD" w:rsidRPr="003224C6">
        <w:rPr>
          <w:rFonts w:ascii="AvantGarde Bk BT" w:eastAsia="Questrial" w:hAnsi="AvantGarde Bk BT" w:cs="Questrial"/>
          <w:sz w:val="20"/>
          <w:szCs w:val="20"/>
          <w:lang w:val="es-ES" w:eastAsia="es-MX"/>
        </w:rPr>
        <w:t>p</w:t>
      </w:r>
      <w:r w:rsidR="00C95C5E" w:rsidRPr="003224C6">
        <w:rPr>
          <w:rFonts w:ascii="AvantGarde Bk BT" w:eastAsia="Questrial" w:hAnsi="AvantGarde Bk BT" w:cs="Questrial"/>
          <w:sz w:val="20"/>
          <w:szCs w:val="20"/>
          <w:lang w:val="es-ES" w:eastAsia="es-MX"/>
        </w:rPr>
        <w:t>royecto</w:t>
      </w:r>
      <w:r w:rsidR="003704BD" w:rsidRPr="003224C6">
        <w:rPr>
          <w:rFonts w:ascii="AvantGarde Bk BT" w:eastAsia="Questrial" w:hAnsi="AvantGarde Bk BT" w:cs="Questrial"/>
          <w:sz w:val="20"/>
          <w:szCs w:val="20"/>
          <w:lang w:val="es-ES" w:eastAsia="es-MX"/>
        </w:rPr>
        <w:t xml:space="preserve"> modular</w:t>
      </w:r>
      <w:r w:rsidR="00A1633A" w:rsidRPr="003224C6">
        <w:rPr>
          <w:rFonts w:ascii="AvantGarde Bk BT" w:eastAsia="Questrial" w:hAnsi="AvantGarde Bk BT" w:cs="Questrial"/>
          <w:sz w:val="20"/>
          <w:szCs w:val="20"/>
          <w:lang w:val="es-ES" w:eastAsia="es-MX"/>
        </w:rPr>
        <w:t xml:space="preserve"> </w:t>
      </w:r>
      <w:r w:rsidR="00BC1C10" w:rsidRPr="003224C6">
        <w:rPr>
          <w:rFonts w:ascii="AvantGarde Bk BT" w:eastAsia="Questrial" w:hAnsi="AvantGarde Bk BT" w:cs="Questrial"/>
          <w:sz w:val="20"/>
          <w:szCs w:val="20"/>
          <w:lang w:val="es-ES" w:eastAsia="es-MX"/>
        </w:rPr>
        <w:t xml:space="preserve">podrá ser </w:t>
      </w:r>
      <w:r w:rsidR="00A1633A" w:rsidRPr="003224C6">
        <w:rPr>
          <w:rFonts w:ascii="AvantGarde Bk BT" w:eastAsia="Questrial" w:hAnsi="AvantGarde Bk BT" w:cs="Questrial"/>
          <w:sz w:val="20"/>
          <w:szCs w:val="20"/>
          <w:lang w:val="es-ES" w:eastAsia="es-MX"/>
        </w:rPr>
        <w:t xml:space="preserve">realizado de manera individual o por equipo, con un </w:t>
      </w:r>
      <w:r w:rsidR="00EA2BA7" w:rsidRPr="003224C6">
        <w:rPr>
          <w:rFonts w:ascii="AvantGarde Bk BT" w:eastAsia="Questrial" w:hAnsi="AvantGarde Bk BT" w:cs="Questrial"/>
          <w:sz w:val="20"/>
          <w:szCs w:val="20"/>
          <w:lang w:val="es-ES" w:eastAsia="es-MX"/>
        </w:rPr>
        <w:t xml:space="preserve">máximo de tres estudiantes en caso de integrarse únicamente por alumnos </w:t>
      </w:r>
      <w:r w:rsidR="00D81935" w:rsidRPr="003224C6">
        <w:rPr>
          <w:rFonts w:ascii="AvantGarde Bk BT" w:eastAsia="Questrial" w:hAnsi="AvantGarde Bk BT" w:cs="Questrial"/>
          <w:sz w:val="20"/>
          <w:szCs w:val="20"/>
          <w:lang w:val="es-ES" w:eastAsia="es-MX"/>
        </w:rPr>
        <w:t xml:space="preserve">de la </w:t>
      </w:r>
      <w:r w:rsidR="00A1633A" w:rsidRPr="003224C6">
        <w:rPr>
          <w:rFonts w:ascii="AvantGarde Bk BT" w:eastAsia="Questrial" w:hAnsi="AvantGarde Bk BT" w:cs="Questrial"/>
          <w:sz w:val="20"/>
          <w:szCs w:val="20"/>
          <w:lang w:val="es-ES" w:eastAsia="es-MX"/>
        </w:rPr>
        <w:t>misma carrera, y hasta seis</w:t>
      </w:r>
      <w:r w:rsidR="00D81935" w:rsidRPr="003224C6">
        <w:rPr>
          <w:rFonts w:ascii="AvantGarde Bk BT" w:eastAsia="Questrial" w:hAnsi="AvantGarde Bk BT" w:cs="Questrial"/>
          <w:sz w:val="20"/>
          <w:szCs w:val="20"/>
          <w:lang w:val="es-ES" w:eastAsia="es-MX"/>
        </w:rPr>
        <w:t>,</w:t>
      </w:r>
      <w:r w:rsidR="00A1633A" w:rsidRPr="003224C6">
        <w:rPr>
          <w:rFonts w:ascii="AvantGarde Bk BT" w:eastAsia="Questrial" w:hAnsi="AvantGarde Bk BT" w:cs="Questrial"/>
          <w:sz w:val="20"/>
          <w:szCs w:val="20"/>
          <w:lang w:val="es-ES" w:eastAsia="es-MX"/>
        </w:rPr>
        <w:t xml:space="preserve"> si </w:t>
      </w:r>
      <w:r w:rsidR="007D5D4A" w:rsidRPr="003224C6">
        <w:rPr>
          <w:rFonts w:ascii="AvantGarde Bk BT" w:eastAsia="Questrial" w:hAnsi="AvantGarde Bk BT" w:cs="Questrial"/>
          <w:sz w:val="20"/>
          <w:szCs w:val="20"/>
          <w:lang w:val="es-ES" w:eastAsia="es-MX"/>
        </w:rPr>
        <w:t xml:space="preserve">se </w:t>
      </w:r>
      <w:r w:rsidR="00A1633A" w:rsidRPr="003224C6">
        <w:rPr>
          <w:rFonts w:ascii="AvantGarde Bk BT" w:eastAsia="Questrial" w:hAnsi="AvantGarde Bk BT" w:cs="Questrial"/>
          <w:sz w:val="20"/>
          <w:szCs w:val="20"/>
          <w:lang w:val="es-ES" w:eastAsia="es-MX"/>
        </w:rPr>
        <w:t>incluyen estudiantes de otro programa educativo. Todo proyecto de</w:t>
      </w:r>
      <w:r w:rsidR="00A9731C" w:rsidRPr="003224C6">
        <w:rPr>
          <w:rFonts w:ascii="AvantGarde Bk BT" w:eastAsia="Questrial" w:hAnsi="AvantGarde Bk BT" w:cs="Questrial"/>
          <w:sz w:val="20"/>
          <w:szCs w:val="20"/>
          <w:lang w:val="es-ES" w:eastAsia="es-MX"/>
        </w:rPr>
        <w:t>berá tener un asesor</w:t>
      </w:r>
      <w:r w:rsidR="007D5D4A" w:rsidRPr="003224C6">
        <w:rPr>
          <w:rFonts w:ascii="AvantGarde Bk BT" w:eastAsia="Questrial" w:hAnsi="AvantGarde Bk BT" w:cs="Questrial"/>
          <w:sz w:val="20"/>
          <w:szCs w:val="20"/>
          <w:lang w:val="es-ES" w:eastAsia="es-MX"/>
        </w:rPr>
        <w:t xml:space="preserve"> del proyecto. El c</w:t>
      </w:r>
      <w:r w:rsidR="00A1633A" w:rsidRPr="003224C6">
        <w:rPr>
          <w:rFonts w:ascii="AvantGarde Bk BT" w:eastAsia="Questrial" w:hAnsi="AvantGarde Bk BT" w:cs="Questrial"/>
          <w:sz w:val="20"/>
          <w:szCs w:val="20"/>
          <w:lang w:val="es-ES" w:eastAsia="es-MX"/>
        </w:rPr>
        <w:t>oordinador de la carrera deberá solicitar el apoyo del Jefe de Departamento para contar con el número suficiente de asesores para dichos proyectos.</w:t>
      </w:r>
    </w:p>
    <w:p w14:paraId="529AA074" w14:textId="77777777" w:rsidR="00A1633A" w:rsidRPr="003224C6" w:rsidRDefault="00A1633A" w:rsidP="00A1633A">
      <w:pPr>
        <w:jc w:val="both"/>
        <w:rPr>
          <w:rFonts w:ascii="AvantGarde Bk BT" w:eastAsia="Questrial" w:hAnsi="AvantGarde Bk BT" w:cs="Questrial"/>
          <w:sz w:val="20"/>
          <w:szCs w:val="20"/>
          <w:lang w:val="es-ES" w:eastAsia="es-MX"/>
        </w:rPr>
      </w:pPr>
    </w:p>
    <w:p w14:paraId="1BE4ED19" w14:textId="77777777" w:rsidR="003224C6" w:rsidRDefault="003224C6">
      <w:pPr>
        <w:rPr>
          <w:rFonts w:ascii="AvantGarde Bk BT" w:eastAsia="Questrial" w:hAnsi="AvantGarde Bk BT" w:cs="Questrial"/>
          <w:sz w:val="20"/>
          <w:szCs w:val="20"/>
          <w:lang w:val="es-ES" w:eastAsia="es-MX"/>
        </w:rPr>
      </w:pPr>
      <w:r>
        <w:rPr>
          <w:rFonts w:ascii="AvantGarde Bk BT" w:eastAsia="Questrial" w:hAnsi="AvantGarde Bk BT" w:cs="Questrial"/>
          <w:sz w:val="20"/>
          <w:szCs w:val="20"/>
          <w:lang w:val="es-ES" w:eastAsia="es-MX"/>
        </w:rPr>
        <w:br w:type="page"/>
      </w:r>
    </w:p>
    <w:p w14:paraId="110A68B8" w14:textId="5D803E5A" w:rsidR="00A1633A" w:rsidRPr="003224C6" w:rsidRDefault="00414EBD" w:rsidP="00A1633A">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lastRenderedPageBreak/>
        <w:t>El Departamento y la Coordi</w:t>
      </w:r>
      <w:r w:rsidR="00D75AA0" w:rsidRPr="003224C6">
        <w:rPr>
          <w:rFonts w:ascii="AvantGarde Bk BT" w:eastAsia="Questrial" w:hAnsi="AvantGarde Bk BT" w:cs="Questrial"/>
          <w:sz w:val="20"/>
          <w:szCs w:val="20"/>
          <w:lang w:val="es-ES" w:eastAsia="es-MX"/>
        </w:rPr>
        <w:t>na</w:t>
      </w:r>
      <w:r w:rsidR="00A1633A" w:rsidRPr="003224C6">
        <w:rPr>
          <w:rFonts w:ascii="AvantGarde Bk BT" w:eastAsia="Questrial" w:hAnsi="AvantGarde Bk BT" w:cs="Questrial"/>
          <w:sz w:val="20"/>
          <w:szCs w:val="20"/>
          <w:lang w:val="es-ES" w:eastAsia="es-MX"/>
        </w:rPr>
        <w:t>ción del programa educativo diseñarán las estrategias para dar seguimiento al desarrollo de los proyectos.</w:t>
      </w:r>
    </w:p>
    <w:p w14:paraId="37633000" w14:textId="77777777" w:rsidR="003224C6" w:rsidRPr="003224C6" w:rsidRDefault="003224C6" w:rsidP="00A1633A">
      <w:pPr>
        <w:jc w:val="both"/>
        <w:rPr>
          <w:rFonts w:ascii="AvantGarde Bk BT" w:eastAsia="Questrial" w:hAnsi="AvantGarde Bk BT" w:cs="Questrial"/>
          <w:sz w:val="20"/>
          <w:szCs w:val="20"/>
          <w:lang w:val="es-ES" w:eastAsia="es-MX"/>
        </w:rPr>
      </w:pPr>
    </w:p>
    <w:p w14:paraId="0BCA83BD" w14:textId="60015C41" w:rsidR="00A1633A" w:rsidRPr="003224C6" w:rsidRDefault="00A1633A">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Los estudiantes deberán presentar los resultados de su proyecto en la unid</w:t>
      </w:r>
      <w:r w:rsidR="00660949" w:rsidRPr="003224C6">
        <w:rPr>
          <w:rFonts w:ascii="AvantGarde Bk BT" w:eastAsia="Questrial" w:hAnsi="AvantGarde Bk BT" w:cs="Questrial"/>
          <w:sz w:val="20"/>
          <w:szCs w:val="20"/>
          <w:lang w:val="es-ES" w:eastAsia="es-MX"/>
        </w:rPr>
        <w:t>ad de aprendizaje Seminario de i</w:t>
      </w:r>
      <w:r w:rsidRPr="003224C6">
        <w:rPr>
          <w:rFonts w:ascii="AvantGarde Bk BT" w:eastAsia="Questrial" w:hAnsi="AvantGarde Bk BT" w:cs="Questrial"/>
          <w:sz w:val="20"/>
          <w:szCs w:val="20"/>
          <w:lang w:val="es-ES" w:eastAsia="es-MX"/>
        </w:rPr>
        <w:t>ntegración: comunicación.</w:t>
      </w:r>
      <w:bookmarkStart w:id="4" w:name="_heading=h.dytodc5zecyf" w:colFirst="0" w:colLast="0"/>
      <w:bookmarkEnd w:id="4"/>
      <w:r w:rsidRPr="003224C6">
        <w:rPr>
          <w:rFonts w:ascii="AvantGarde Bk BT" w:eastAsia="Questrial" w:hAnsi="AvantGarde Bk BT" w:cs="Questrial"/>
          <w:sz w:val="20"/>
          <w:szCs w:val="20"/>
          <w:lang w:val="es-ES" w:eastAsia="es-MX"/>
        </w:rPr>
        <w:t xml:space="preserve"> Con el fin de promover la titulación, el alumno podrá </w:t>
      </w:r>
      <w:r w:rsidRPr="003224C6">
        <w:rPr>
          <w:rFonts w:ascii="AvantGarde Bk BT" w:eastAsia="Questrial" w:hAnsi="AvantGarde Bk BT" w:cs="Questrial"/>
          <w:noProof/>
          <w:sz w:val="20"/>
          <w:szCs w:val="20"/>
          <w:lang w:val="es-419" w:eastAsia="es-MX"/>
        </w:rPr>
        <w:t>presentar</w:t>
      </w:r>
      <w:r w:rsidRPr="003224C6">
        <w:rPr>
          <w:rFonts w:ascii="AvantGarde Bk BT" w:eastAsia="Questrial" w:hAnsi="AvantGarde Bk BT" w:cs="Questrial"/>
          <w:sz w:val="20"/>
          <w:szCs w:val="20"/>
          <w:lang w:val="es-ES" w:eastAsia="es-MX"/>
        </w:rPr>
        <w:t xml:space="preserve"> su proyecto ante el Comité de titulación de la carrera, quien establecerá si cumple los requerimientos de alguna de las modalidades de titulación.</w:t>
      </w:r>
    </w:p>
    <w:p w14:paraId="5BED09FB" w14:textId="77777777" w:rsidR="0096701D" w:rsidRPr="003224C6" w:rsidRDefault="0096701D">
      <w:pPr>
        <w:jc w:val="both"/>
        <w:rPr>
          <w:rFonts w:ascii="AvantGarde Bk BT" w:eastAsia="Questrial" w:hAnsi="AvantGarde Bk BT" w:cs="Questrial"/>
          <w:sz w:val="20"/>
          <w:szCs w:val="20"/>
          <w:lang w:val="es-ES" w:eastAsia="es-MX"/>
        </w:rPr>
      </w:pPr>
    </w:p>
    <w:p w14:paraId="19B6AE56" w14:textId="70F9CEBB" w:rsidR="00DE25ED" w:rsidRPr="003224C6" w:rsidRDefault="00C15F64" w:rsidP="00DE25ED">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NOVENO.</w:t>
      </w:r>
      <w:r w:rsidRPr="003224C6">
        <w:rPr>
          <w:rFonts w:ascii="AvantGarde Bk BT" w:eastAsia="Questrial" w:hAnsi="AvantGarde Bk BT" w:cs="Questrial"/>
          <w:sz w:val="20"/>
          <w:szCs w:val="20"/>
          <w:lang w:val="es-ES" w:eastAsia="es-MX"/>
        </w:rPr>
        <w:t xml:space="preserve"> </w:t>
      </w:r>
      <w:r w:rsidR="00DE25ED" w:rsidRPr="003224C6">
        <w:rPr>
          <w:rFonts w:ascii="AvantGarde Bk BT" w:eastAsia="Questrial" w:hAnsi="AvantGarde Bk BT" w:cs="Questrial"/>
          <w:sz w:val="20"/>
          <w:szCs w:val="20"/>
          <w:lang w:val="es-ES" w:eastAsia="es-MX"/>
        </w:rPr>
        <w:t xml:space="preserve">El alumno deberá realizar </w:t>
      </w:r>
      <w:r w:rsidR="00DE25ED" w:rsidRPr="003224C6">
        <w:rPr>
          <w:rFonts w:ascii="AvantGarde Bk BT" w:eastAsia="Questrial" w:hAnsi="AvantGarde Bk BT" w:cs="Questrial"/>
          <w:b/>
          <w:bCs/>
          <w:sz w:val="20"/>
          <w:szCs w:val="20"/>
          <w:lang w:val="es-ES" w:eastAsia="es-MX"/>
        </w:rPr>
        <w:t>prácticas profesionales</w:t>
      </w:r>
      <w:r w:rsidR="00DE25ED" w:rsidRPr="003224C6">
        <w:rPr>
          <w:rFonts w:ascii="AvantGarde Bk BT" w:eastAsia="Questrial" w:hAnsi="AvantGarde Bk BT" w:cs="Questrial"/>
          <w:sz w:val="20"/>
          <w:szCs w:val="20"/>
          <w:lang w:val="es-ES" w:eastAsia="es-MX"/>
        </w:rPr>
        <w:t xml:space="preserve"> debiendo cumplir 300 horas</w:t>
      </w:r>
      <w:r w:rsidR="00BC08F2" w:rsidRPr="003224C6">
        <w:rPr>
          <w:rFonts w:ascii="AvantGarde Bk BT" w:eastAsia="Questrial" w:hAnsi="AvantGarde Bk BT" w:cs="Questrial"/>
          <w:sz w:val="20"/>
          <w:szCs w:val="20"/>
          <w:lang w:val="es-ES" w:eastAsia="es-MX"/>
        </w:rPr>
        <w:t xml:space="preserve">, </w:t>
      </w:r>
      <w:r w:rsidR="00EE63C0" w:rsidRPr="003224C6">
        <w:rPr>
          <w:rFonts w:ascii="AvantGarde Bk BT" w:eastAsia="Questrial" w:hAnsi="AvantGarde Bk BT" w:cs="Questrial"/>
          <w:sz w:val="20"/>
          <w:szCs w:val="20"/>
          <w:lang w:val="es-ES" w:eastAsia="es-MX"/>
        </w:rPr>
        <w:t xml:space="preserve">con un valor de </w:t>
      </w:r>
      <w:r w:rsidR="00EE63C0" w:rsidRPr="003224C6">
        <w:rPr>
          <w:rFonts w:ascii="AvantGarde Bk BT" w:eastAsia="Questrial" w:hAnsi="AvantGarde Bk BT" w:cs="Questrial"/>
          <w:b/>
          <w:sz w:val="20"/>
          <w:szCs w:val="20"/>
          <w:lang w:val="es-ES" w:eastAsia="es-MX"/>
        </w:rPr>
        <w:t>20 créditos</w:t>
      </w:r>
      <w:r w:rsidR="00EE63C0" w:rsidRPr="003224C6">
        <w:rPr>
          <w:rFonts w:ascii="AvantGarde Bk BT" w:eastAsia="Questrial" w:hAnsi="AvantGarde Bk BT" w:cs="Questrial"/>
          <w:sz w:val="20"/>
          <w:szCs w:val="20"/>
          <w:lang w:val="es-ES" w:eastAsia="es-MX"/>
        </w:rPr>
        <w:t xml:space="preserve">, </w:t>
      </w:r>
      <w:r w:rsidR="00DE25ED" w:rsidRPr="003224C6">
        <w:rPr>
          <w:rFonts w:ascii="AvantGarde Bk BT" w:eastAsia="Questrial" w:hAnsi="AvantGarde Bk BT" w:cs="Questrial"/>
          <w:sz w:val="20"/>
          <w:szCs w:val="20"/>
          <w:lang w:val="es-ES" w:eastAsia="es-MX"/>
        </w:rPr>
        <w:t xml:space="preserve">los cuales se encuentran integrados a la suma del total de créditos a cubrir en el área de formación </w:t>
      </w:r>
      <w:r w:rsidR="00DE25ED" w:rsidRPr="003224C6">
        <w:rPr>
          <w:rFonts w:ascii="AvantGarde Bk BT" w:eastAsia="Questrial" w:hAnsi="AvantGarde Bk BT" w:cs="Questrial"/>
          <w:b/>
          <w:bCs/>
          <w:sz w:val="20"/>
          <w:szCs w:val="20"/>
          <w:lang w:val="es-ES" w:eastAsia="es-MX"/>
        </w:rPr>
        <w:t xml:space="preserve">especializante obligatoria. </w:t>
      </w:r>
      <w:r w:rsidR="00DE25ED" w:rsidRPr="003224C6">
        <w:rPr>
          <w:rFonts w:ascii="AvantGarde Bk BT" w:eastAsia="Questrial" w:hAnsi="AvantGarde Bk BT" w:cs="Questrial"/>
          <w:sz w:val="20"/>
          <w:szCs w:val="20"/>
          <w:lang w:val="es-ES" w:eastAsia="es-MX"/>
        </w:rPr>
        <w:t>Tendrán la finalidad de completar la formación profesional del estudiante mediante prácticas supervisadas por el área correspondiente de cada Centro Universitario.</w:t>
      </w:r>
    </w:p>
    <w:p w14:paraId="104AE78C" w14:textId="77777777" w:rsidR="00DE25ED" w:rsidRPr="003224C6" w:rsidRDefault="00DE25ED" w:rsidP="00DE25ED">
      <w:pPr>
        <w:jc w:val="both"/>
        <w:rPr>
          <w:rFonts w:ascii="AvantGarde Bk BT" w:eastAsia="Questrial" w:hAnsi="AvantGarde Bk BT" w:cs="Questrial"/>
          <w:sz w:val="20"/>
          <w:szCs w:val="20"/>
          <w:lang w:val="es-ES" w:eastAsia="es-MX"/>
        </w:rPr>
      </w:pPr>
    </w:p>
    <w:p w14:paraId="24A19238" w14:textId="31D8B1A7" w:rsidR="00DE25ED" w:rsidRPr="003224C6" w:rsidRDefault="00DE25ED" w:rsidP="00DE25ED">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El estudiante podrá diseñar e i</w:t>
      </w:r>
      <w:r w:rsidR="00537D2C">
        <w:rPr>
          <w:rFonts w:ascii="AvantGarde Bk BT" w:eastAsia="Questrial" w:hAnsi="AvantGarde Bk BT" w:cs="Questrial"/>
          <w:sz w:val="20"/>
          <w:szCs w:val="20"/>
          <w:lang w:val="es-ES" w:eastAsia="es-MX"/>
        </w:rPr>
        <w:t xml:space="preserve">mplementar su proyecto modular </w:t>
      </w:r>
      <w:r w:rsidRPr="003224C6">
        <w:rPr>
          <w:rFonts w:ascii="AvantGarde Bk BT" w:eastAsia="Questrial" w:hAnsi="AvantGarde Bk BT" w:cs="Questrial"/>
          <w:sz w:val="20"/>
          <w:szCs w:val="20"/>
          <w:lang w:val="es-ES" w:eastAsia="es-MX"/>
        </w:rPr>
        <w:t>que de solución a una problemática identificada en la institución, empresa u organismo donde realiza sus prácticas profesionales.</w:t>
      </w:r>
    </w:p>
    <w:p w14:paraId="65733633" w14:textId="77777777" w:rsidR="00DE25ED" w:rsidRPr="003224C6" w:rsidRDefault="00DE25ED" w:rsidP="00DE25ED">
      <w:pPr>
        <w:jc w:val="both"/>
        <w:rPr>
          <w:rFonts w:ascii="AvantGarde Bk BT" w:eastAsia="Questrial" w:hAnsi="AvantGarde Bk BT" w:cs="Questrial"/>
          <w:sz w:val="20"/>
          <w:szCs w:val="20"/>
          <w:lang w:val="es-ES" w:eastAsia="es-MX"/>
        </w:rPr>
      </w:pPr>
    </w:p>
    <w:p w14:paraId="1018C9C6" w14:textId="018B625D" w:rsidR="00C77429" w:rsidRDefault="00C77429" w:rsidP="00C77429">
      <w:pPr>
        <w:jc w:val="both"/>
      </w:pPr>
      <w:r w:rsidRPr="00BB7EB9">
        <w:rPr>
          <w:rFonts w:ascii="AvantGarde Bk BT" w:hAnsi="AvantGarde Bk BT"/>
          <w:sz w:val="20"/>
          <w:szCs w:val="20"/>
          <w:lang w:val="es-ES"/>
        </w:rPr>
        <w:t xml:space="preserve">Las prácticas profesionales deberán </w:t>
      </w:r>
      <w:r w:rsidR="004E3EB0" w:rsidRPr="00BB7EB9">
        <w:rPr>
          <w:rFonts w:ascii="AvantGarde Bk BT" w:hAnsi="AvantGarde Bk BT"/>
          <w:sz w:val="20"/>
          <w:szCs w:val="20"/>
          <w:lang w:val="es-ES"/>
        </w:rPr>
        <w:t>realizarse una vez que el estudiante</w:t>
      </w:r>
      <w:r w:rsidRPr="00BB7EB9">
        <w:rPr>
          <w:rFonts w:ascii="AvantGarde Bk BT" w:hAnsi="AvantGarde Bk BT"/>
          <w:sz w:val="20"/>
          <w:szCs w:val="20"/>
          <w:lang w:val="es-ES"/>
        </w:rPr>
        <w:t xml:space="preserve"> haya cubierto preferentemente el 50% de los créditos, </w:t>
      </w:r>
      <w:r w:rsidR="004E3EB0" w:rsidRPr="00BB7EB9">
        <w:rPr>
          <w:rFonts w:ascii="AvantGarde Bk BT" w:hAnsi="AvantGarde Bk BT"/>
          <w:sz w:val="20"/>
          <w:szCs w:val="20"/>
          <w:lang w:val="es-ES"/>
        </w:rPr>
        <w:t xml:space="preserve">la coordinación </w:t>
      </w:r>
      <w:r w:rsidRPr="00BB7EB9">
        <w:rPr>
          <w:rFonts w:ascii="AvantGarde Bk BT" w:hAnsi="AvantGarde Bk BT"/>
          <w:sz w:val="20"/>
          <w:szCs w:val="20"/>
          <w:lang w:val="es-ES"/>
        </w:rPr>
        <w:t xml:space="preserve">de </w:t>
      </w:r>
      <w:r w:rsidR="004E3EB0" w:rsidRPr="00BB7EB9">
        <w:rPr>
          <w:rFonts w:ascii="AvantGarde Bk BT" w:hAnsi="AvantGarde Bk BT"/>
          <w:sz w:val="20"/>
          <w:szCs w:val="20"/>
          <w:lang w:val="es-ES"/>
        </w:rPr>
        <w:t xml:space="preserve">la </w:t>
      </w:r>
      <w:r w:rsidRPr="00BB7EB9">
        <w:rPr>
          <w:rFonts w:ascii="AvantGarde Bk BT" w:hAnsi="AvantGarde Bk BT"/>
          <w:sz w:val="20"/>
          <w:szCs w:val="20"/>
          <w:lang w:val="es-ES"/>
        </w:rPr>
        <w:t>carrera autorizará al estudiante que realice las prácticas profesionales antes del porcentaje requerido si se cubre con el perfil solicitado por la organización, empresa o institución que recibe. Estas podrán realizarse en instituciones, empresas y organismos del sector público o privado, así como en institutos y centros de investigación, o bien, en colaboración de proyectos de investigación</w:t>
      </w:r>
      <w:r w:rsidR="00BB7EB9">
        <w:rPr>
          <w:rFonts w:ascii="AvantGarde Bk BT" w:hAnsi="AvantGarde Bk BT"/>
          <w:sz w:val="20"/>
          <w:szCs w:val="20"/>
          <w:lang w:val="es-ES"/>
        </w:rPr>
        <w:t>.</w:t>
      </w:r>
    </w:p>
    <w:p w14:paraId="00E71257" w14:textId="3BB73254" w:rsidR="00C77429" w:rsidRDefault="00C77429" w:rsidP="00DE25ED">
      <w:pPr>
        <w:jc w:val="both"/>
        <w:rPr>
          <w:rFonts w:ascii="AvantGarde Bk BT" w:eastAsia="Questrial" w:hAnsi="AvantGarde Bk BT" w:cs="Questrial"/>
          <w:sz w:val="20"/>
          <w:szCs w:val="20"/>
          <w:lang w:val="es-ES" w:eastAsia="es-MX"/>
        </w:rPr>
      </w:pPr>
    </w:p>
    <w:p w14:paraId="7262A19A" w14:textId="3EAA510D" w:rsidR="00E15FDA" w:rsidRPr="003224C6" w:rsidRDefault="00E15FDA" w:rsidP="00DE25ED">
      <w:pPr>
        <w:jc w:val="both"/>
        <w:rPr>
          <w:rFonts w:ascii="AvantGarde Bk BT" w:eastAsia="Questrial" w:hAnsi="AvantGarde Bk BT" w:cs="Questrial"/>
          <w:sz w:val="20"/>
          <w:szCs w:val="20"/>
          <w:lang w:val="es-ES" w:eastAsia="es-MX"/>
        </w:rPr>
      </w:pPr>
      <w:r w:rsidRPr="0075401C">
        <w:rPr>
          <w:rFonts w:ascii="AvantGarde Bk BT" w:eastAsia="Questrial" w:hAnsi="AvantGarde Bk BT" w:cs="Questrial"/>
          <w:sz w:val="20"/>
          <w:szCs w:val="20"/>
          <w:lang w:val="es-ES"/>
        </w:rPr>
        <w:t xml:space="preserve">La competencia de la preparación para la práctica profesional es: </w:t>
      </w:r>
      <w:r w:rsidRPr="0075401C">
        <w:rPr>
          <w:rFonts w:ascii="AvantGarde Bk BT" w:eastAsia="Questrial" w:hAnsi="AvantGarde Bk BT" w:cs="Questrial"/>
          <w:bCs/>
          <w:sz w:val="20"/>
          <w:szCs w:val="20"/>
        </w:rPr>
        <w:t xml:space="preserve">PE.338 Reconocer sus responsabilidades éticas y profesionales en situaciones relevantes para la ingeniería y emitir juicios informados que consideren el impacto de </w:t>
      </w:r>
      <w:proofErr w:type="gramStart"/>
      <w:r w:rsidRPr="0075401C">
        <w:rPr>
          <w:rFonts w:ascii="AvantGarde Bk BT" w:eastAsia="Questrial" w:hAnsi="AvantGarde Bk BT" w:cs="Questrial"/>
          <w:bCs/>
          <w:sz w:val="20"/>
          <w:szCs w:val="20"/>
        </w:rPr>
        <w:t>la soluciones</w:t>
      </w:r>
      <w:proofErr w:type="gramEnd"/>
      <w:r w:rsidRPr="0075401C">
        <w:rPr>
          <w:rFonts w:ascii="AvantGarde Bk BT" w:eastAsia="Questrial" w:hAnsi="AvantGarde Bk BT" w:cs="Questrial"/>
          <w:bCs/>
          <w:sz w:val="20"/>
          <w:szCs w:val="20"/>
        </w:rPr>
        <w:t xml:space="preserve"> de ingeniería en los contextos global, económico, ambiental y social. (CACEI / PE.338).</w:t>
      </w:r>
    </w:p>
    <w:p w14:paraId="2FA4C8E9" w14:textId="0983D693" w:rsidR="0096701D" w:rsidRPr="003224C6" w:rsidRDefault="0096701D">
      <w:pPr>
        <w:jc w:val="both"/>
        <w:rPr>
          <w:rFonts w:ascii="AvantGarde Bk BT" w:eastAsia="Questrial" w:hAnsi="AvantGarde Bk BT" w:cs="Questrial"/>
          <w:sz w:val="20"/>
          <w:szCs w:val="20"/>
          <w:lang w:val="es-ES" w:eastAsia="es-MX"/>
        </w:rPr>
      </w:pPr>
    </w:p>
    <w:p w14:paraId="6FABB7AD" w14:textId="77777777" w:rsidR="00E15FDA" w:rsidRPr="003224C6" w:rsidRDefault="00C15F64" w:rsidP="00E15FDA">
      <w:pPr>
        <w:jc w:val="both"/>
        <w:rPr>
          <w:rFonts w:ascii="AvantGarde Bk BT" w:eastAsia="Questrial" w:hAnsi="AvantGarde Bk BT" w:cs="Questrial"/>
          <w:color w:val="000000" w:themeColor="text1"/>
          <w:sz w:val="20"/>
          <w:szCs w:val="20"/>
        </w:rPr>
      </w:pPr>
      <w:r w:rsidRPr="003224C6">
        <w:rPr>
          <w:rFonts w:ascii="AvantGarde Bk BT" w:eastAsia="Questrial" w:hAnsi="AvantGarde Bk BT" w:cs="Questrial"/>
          <w:b/>
          <w:bCs/>
          <w:sz w:val="20"/>
          <w:szCs w:val="20"/>
          <w:lang w:val="es-ES" w:eastAsia="es-MX"/>
        </w:rPr>
        <w:t xml:space="preserve">DÉCIMO. </w:t>
      </w:r>
      <w:r w:rsidR="00E15FDA" w:rsidRPr="003224C6">
        <w:rPr>
          <w:rFonts w:ascii="AvantGarde Bk BT" w:eastAsia="Questrial" w:hAnsi="AvantGarde Bk BT" w:cs="Questrial"/>
          <w:color w:val="000000" w:themeColor="text1"/>
          <w:sz w:val="20"/>
          <w:szCs w:val="20"/>
        </w:rPr>
        <w:t xml:space="preserve">La </w:t>
      </w:r>
      <w:r w:rsidR="00E15FDA" w:rsidRPr="003224C6">
        <w:rPr>
          <w:rFonts w:ascii="AvantGarde Bk BT" w:eastAsia="Questrial" w:hAnsi="AvantGarde Bk BT" w:cs="Questrial"/>
          <w:b/>
          <w:color w:val="000000" w:themeColor="text1"/>
          <w:sz w:val="20"/>
          <w:szCs w:val="20"/>
        </w:rPr>
        <w:t>formación integral</w:t>
      </w:r>
      <w:r w:rsidR="00E15FDA" w:rsidRPr="003224C6">
        <w:rPr>
          <w:rFonts w:ascii="AvantGarde Bk BT" w:eastAsia="Questrial" w:hAnsi="AvantGarde Bk BT" w:cs="Questrial"/>
          <w:color w:val="000000" w:themeColor="text1"/>
          <w:sz w:val="20"/>
          <w:szCs w:val="20"/>
        </w:rPr>
        <w:t xml:space="preserve"> será acreditada mediante actividades que el estudiante elija en los campos de las disciplinas artísticas, actividades deportivas, actividades de formación de pensamiento crítico, ciencias económicas administrativas, sociales, humanidades, estudios liberales, temas de sustentabilidad, medio ambiente y demás, conforme al plan de formación integral del Centro Universitario. Podrán cursarlas en cualquier Centro Universitario de la Red, o en instituciones de educación superior nacionales o extranjeras, previa autorización del coordinador del programa educativo.</w:t>
      </w:r>
    </w:p>
    <w:p w14:paraId="29B24A3B" w14:textId="45CCD3CD" w:rsidR="003224C6" w:rsidRDefault="003224C6">
      <w:pPr>
        <w:rPr>
          <w:rFonts w:ascii="AvantGarde Bk BT" w:eastAsia="Questrial" w:hAnsi="AvantGarde Bk BT" w:cs="Questrial"/>
          <w:color w:val="000000" w:themeColor="text1"/>
          <w:sz w:val="20"/>
          <w:szCs w:val="20"/>
        </w:rPr>
      </w:pPr>
      <w:r>
        <w:rPr>
          <w:rFonts w:ascii="AvantGarde Bk BT" w:eastAsia="Questrial" w:hAnsi="AvantGarde Bk BT" w:cs="Questrial"/>
          <w:color w:val="000000" w:themeColor="text1"/>
          <w:sz w:val="20"/>
          <w:szCs w:val="20"/>
        </w:rPr>
        <w:br w:type="page"/>
      </w:r>
    </w:p>
    <w:p w14:paraId="5DE62FA5" w14:textId="77777777" w:rsidR="00E15FDA" w:rsidRPr="003224C6" w:rsidRDefault="00E15FDA" w:rsidP="00E15FDA">
      <w:pPr>
        <w:jc w:val="both"/>
        <w:rPr>
          <w:rFonts w:ascii="AvantGarde Bk BT" w:eastAsia="Questrial" w:hAnsi="AvantGarde Bk BT" w:cs="Questrial"/>
          <w:color w:val="000000" w:themeColor="text1"/>
          <w:sz w:val="20"/>
          <w:szCs w:val="20"/>
        </w:rPr>
      </w:pPr>
    </w:p>
    <w:p w14:paraId="37D67FF1" w14:textId="77777777" w:rsidR="00E15FDA" w:rsidRPr="003224C6" w:rsidRDefault="00E15FDA" w:rsidP="00E15FDA">
      <w:pPr>
        <w:jc w:val="both"/>
        <w:rPr>
          <w:rFonts w:ascii="AvantGarde Bk BT" w:eastAsia="Questrial" w:hAnsi="AvantGarde Bk BT" w:cs="Questrial"/>
          <w:bCs/>
          <w:sz w:val="20"/>
          <w:szCs w:val="20"/>
          <w:lang w:val="es-ES" w:eastAsia="es-MX"/>
        </w:rPr>
      </w:pPr>
      <w:r w:rsidRPr="003224C6">
        <w:rPr>
          <w:rFonts w:ascii="AvantGarde Bk BT" w:eastAsia="Questrial" w:hAnsi="AvantGarde Bk BT" w:cs="Questrial"/>
          <w:bCs/>
          <w:sz w:val="20"/>
          <w:szCs w:val="20"/>
          <w:lang w:val="es-ES" w:eastAsia="es-MX"/>
        </w:rPr>
        <w:t xml:space="preserve">El alumno deberá acreditar 16 horas por cada crédito hasta completar </w:t>
      </w:r>
      <w:r w:rsidRPr="003224C6">
        <w:rPr>
          <w:rFonts w:ascii="AvantGarde Bk BT" w:eastAsia="Questrial" w:hAnsi="AvantGarde Bk BT" w:cs="Questrial"/>
          <w:b/>
          <w:bCs/>
          <w:sz w:val="20"/>
          <w:szCs w:val="20"/>
          <w:lang w:val="es-ES" w:eastAsia="es-MX"/>
        </w:rPr>
        <w:t>4 créditos</w:t>
      </w:r>
      <w:r w:rsidRPr="003224C6">
        <w:rPr>
          <w:rFonts w:ascii="AvantGarde Bk BT" w:eastAsia="Questrial" w:hAnsi="AvantGarde Bk BT" w:cs="Questrial"/>
          <w:bCs/>
          <w:sz w:val="20"/>
          <w:szCs w:val="20"/>
          <w:lang w:val="es-ES" w:eastAsia="es-MX"/>
        </w:rPr>
        <w:t>, los cuales se encuentran integrados a la suma total de créditos a cubrir en el área de formación básica común.</w:t>
      </w:r>
    </w:p>
    <w:p w14:paraId="37BCCF17" w14:textId="77777777" w:rsidR="003A3387" w:rsidRPr="003224C6" w:rsidRDefault="003A3387" w:rsidP="00A1633A">
      <w:pPr>
        <w:jc w:val="both"/>
        <w:rPr>
          <w:rFonts w:ascii="AvantGarde Bk BT" w:eastAsia="Questrial" w:hAnsi="AvantGarde Bk BT" w:cs="Questrial"/>
          <w:b/>
          <w:bCs/>
          <w:sz w:val="20"/>
          <w:szCs w:val="20"/>
          <w:lang w:val="es-ES" w:eastAsia="es-MX"/>
        </w:rPr>
      </w:pPr>
    </w:p>
    <w:p w14:paraId="21A80E6A" w14:textId="678E46EC" w:rsidR="005C7528" w:rsidRPr="003224C6" w:rsidRDefault="00A34E57" w:rsidP="005C7528">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 xml:space="preserve">DÉCIMO PRIMERO. </w:t>
      </w:r>
      <w:r w:rsidR="005C7528" w:rsidRPr="003224C6">
        <w:rPr>
          <w:rFonts w:ascii="AvantGarde Bk BT" w:eastAsia="Questrial" w:hAnsi="AvantGarde Bk BT" w:cs="Questrial"/>
          <w:sz w:val="20"/>
          <w:szCs w:val="20"/>
          <w:lang w:eastAsia="es-MX"/>
        </w:rPr>
        <w:t xml:space="preserve">El </w:t>
      </w:r>
      <w:r w:rsidR="005C7528" w:rsidRPr="003224C6">
        <w:rPr>
          <w:rFonts w:ascii="AvantGarde Bk BT" w:eastAsia="Questrial" w:hAnsi="AvantGarde Bk BT" w:cs="Questrial"/>
          <w:b/>
          <w:sz w:val="20"/>
          <w:szCs w:val="20"/>
          <w:lang w:eastAsia="es-MX"/>
        </w:rPr>
        <w:t>servicio social</w:t>
      </w:r>
      <w:r w:rsidR="005C7528" w:rsidRPr="003224C6">
        <w:rPr>
          <w:rFonts w:ascii="AvantGarde Bk BT" w:eastAsia="Questrial" w:hAnsi="AvantGarde Bk BT" w:cs="Questrial"/>
          <w:sz w:val="20"/>
          <w:szCs w:val="20"/>
          <w:lang w:eastAsia="es-MX"/>
        </w:rPr>
        <w:t xml:space="preserve"> se realizará conforme al Reglamento General </w:t>
      </w:r>
      <w:r w:rsidR="004767DC">
        <w:rPr>
          <w:rFonts w:ascii="AvantGarde Bk BT" w:eastAsia="Questrial" w:hAnsi="AvantGarde Bk BT" w:cs="Questrial"/>
          <w:sz w:val="20"/>
          <w:szCs w:val="20"/>
          <w:lang w:eastAsia="es-MX"/>
        </w:rPr>
        <w:t>para la</w:t>
      </w:r>
      <w:r w:rsidR="005C7528" w:rsidRPr="003224C6">
        <w:rPr>
          <w:rFonts w:ascii="AvantGarde Bk BT" w:eastAsia="Questrial" w:hAnsi="AvantGarde Bk BT" w:cs="Questrial"/>
          <w:sz w:val="20"/>
          <w:szCs w:val="20"/>
          <w:lang w:eastAsia="es-MX"/>
        </w:rPr>
        <w:t xml:space="preserve"> Prestación del Servicio Social vigente.</w:t>
      </w:r>
    </w:p>
    <w:p w14:paraId="6F817A97" w14:textId="7EA8829F" w:rsidR="0096701D" w:rsidRPr="0079493B" w:rsidRDefault="0096701D">
      <w:pPr>
        <w:jc w:val="both"/>
        <w:rPr>
          <w:rFonts w:ascii="AvantGarde Bk BT" w:eastAsia="Questrial" w:hAnsi="AvantGarde Bk BT" w:cs="Questrial"/>
          <w:sz w:val="20"/>
          <w:szCs w:val="20"/>
          <w:lang w:val="es-ES" w:eastAsia="es-MX"/>
        </w:rPr>
      </w:pPr>
    </w:p>
    <w:p w14:paraId="74F7A68D" w14:textId="16EDEB07" w:rsidR="00A1633A" w:rsidRPr="0079493B" w:rsidRDefault="00C15F64">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b/>
          <w:bCs/>
          <w:sz w:val="20"/>
          <w:szCs w:val="20"/>
          <w:lang w:val="es-ES" w:eastAsia="es-MX"/>
        </w:rPr>
        <w:t>DÉCIMO</w:t>
      </w:r>
      <w:r w:rsidR="00A34E57" w:rsidRPr="0079493B">
        <w:rPr>
          <w:rFonts w:ascii="AvantGarde Bk BT" w:eastAsia="Questrial" w:hAnsi="AvantGarde Bk BT" w:cs="Questrial"/>
          <w:b/>
          <w:bCs/>
          <w:sz w:val="20"/>
          <w:szCs w:val="20"/>
          <w:lang w:val="es-ES" w:eastAsia="es-MX"/>
        </w:rPr>
        <w:t xml:space="preserve"> SEGUNDO</w:t>
      </w:r>
      <w:r w:rsidRPr="0079493B">
        <w:rPr>
          <w:rFonts w:ascii="AvantGarde Bk BT" w:eastAsia="Questrial" w:hAnsi="AvantGarde Bk BT" w:cs="Questrial"/>
          <w:b/>
          <w:bCs/>
          <w:sz w:val="20"/>
          <w:szCs w:val="20"/>
          <w:lang w:val="es-ES" w:eastAsia="es-MX"/>
        </w:rPr>
        <w:t>.</w:t>
      </w:r>
      <w:r w:rsidRPr="0079493B">
        <w:rPr>
          <w:rFonts w:ascii="AvantGarde Bk BT" w:eastAsia="Questrial" w:hAnsi="AvantGarde Bk BT" w:cs="Questrial"/>
          <w:sz w:val="20"/>
          <w:szCs w:val="20"/>
          <w:lang w:val="es-ES" w:eastAsia="es-MX"/>
        </w:rPr>
        <w:t xml:space="preserve"> </w:t>
      </w:r>
      <w:r w:rsidR="002B398D" w:rsidRPr="0079493B">
        <w:rPr>
          <w:rFonts w:ascii="AvantGarde Bk BT" w:eastAsia="Questrial" w:hAnsi="AvantGarde Bk BT" w:cs="Questrial"/>
          <w:sz w:val="20"/>
          <w:szCs w:val="20"/>
          <w:lang w:val="es-ES" w:eastAsia="es-MX"/>
        </w:rPr>
        <w:t>El tiempo</w:t>
      </w:r>
      <w:r w:rsidR="00DE408E" w:rsidRPr="0079493B">
        <w:rPr>
          <w:rFonts w:ascii="AvantGarde Bk BT" w:eastAsia="Questrial" w:hAnsi="AvantGarde Bk BT" w:cs="Questrial"/>
          <w:sz w:val="20"/>
          <w:szCs w:val="20"/>
          <w:lang w:val="es-ES" w:eastAsia="es-MX"/>
        </w:rPr>
        <w:t xml:space="preserve"> estimado</w:t>
      </w:r>
      <w:r w:rsidR="002B398D" w:rsidRPr="0079493B">
        <w:rPr>
          <w:rFonts w:ascii="AvantGarde Bk BT" w:eastAsia="Questrial" w:hAnsi="AvantGarde Bk BT" w:cs="Questrial"/>
          <w:sz w:val="20"/>
          <w:szCs w:val="20"/>
          <w:lang w:val="es-ES" w:eastAsia="es-MX"/>
        </w:rPr>
        <w:t xml:space="preserve"> para cursar el plan de estudio de Ingeniería Informática es de nueve ciclos escolares, contados a partir del ingreso.</w:t>
      </w:r>
    </w:p>
    <w:p w14:paraId="5A67DC6E" w14:textId="77777777" w:rsidR="0096701D" w:rsidRPr="0079493B" w:rsidRDefault="0096701D">
      <w:pPr>
        <w:jc w:val="both"/>
        <w:rPr>
          <w:rFonts w:ascii="AvantGarde Bk BT" w:eastAsia="Questrial" w:hAnsi="AvantGarde Bk BT" w:cs="Questrial"/>
          <w:sz w:val="20"/>
          <w:szCs w:val="20"/>
          <w:lang w:val="es-ES" w:eastAsia="es-MX"/>
        </w:rPr>
      </w:pPr>
    </w:p>
    <w:p w14:paraId="6336C918" w14:textId="7B1CB75C" w:rsidR="00D97A36" w:rsidRPr="0079493B" w:rsidRDefault="00C15F64" w:rsidP="00D97A36">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b/>
          <w:bCs/>
          <w:sz w:val="20"/>
          <w:szCs w:val="20"/>
          <w:lang w:val="es-ES" w:eastAsia="es-MX"/>
        </w:rPr>
        <w:t>DÉCIMO</w:t>
      </w:r>
      <w:r w:rsidR="00A34E57" w:rsidRPr="0079493B">
        <w:rPr>
          <w:rFonts w:ascii="AvantGarde Bk BT" w:eastAsia="Questrial" w:hAnsi="AvantGarde Bk BT" w:cs="Questrial"/>
          <w:b/>
          <w:bCs/>
          <w:sz w:val="20"/>
          <w:szCs w:val="20"/>
          <w:lang w:val="es-ES" w:eastAsia="es-MX"/>
        </w:rPr>
        <w:t xml:space="preserve"> TERCERO</w:t>
      </w:r>
      <w:r w:rsidRPr="0079493B">
        <w:rPr>
          <w:rFonts w:ascii="AvantGarde Bk BT" w:eastAsia="Questrial" w:hAnsi="AvantGarde Bk BT" w:cs="Questrial"/>
          <w:b/>
          <w:bCs/>
          <w:sz w:val="20"/>
          <w:szCs w:val="20"/>
          <w:lang w:val="es-ES" w:eastAsia="es-MX"/>
        </w:rPr>
        <w:t>.</w:t>
      </w:r>
      <w:r w:rsidRPr="0079493B">
        <w:rPr>
          <w:rFonts w:ascii="AvantGarde Bk BT" w:eastAsia="Questrial" w:hAnsi="AvantGarde Bk BT" w:cs="Questrial"/>
          <w:sz w:val="20"/>
          <w:szCs w:val="20"/>
          <w:lang w:val="es-ES" w:eastAsia="es-MX"/>
        </w:rPr>
        <w:t xml:space="preserve"> </w:t>
      </w:r>
      <w:r w:rsidR="00D97A36" w:rsidRPr="0079493B">
        <w:rPr>
          <w:rFonts w:ascii="AvantGarde Bk BT" w:eastAsia="Questrial" w:hAnsi="AvantGarde Bk BT" w:cs="Questrial"/>
          <w:sz w:val="20"/>
          <w:szCs w:val="20"/>
          <w:lang w:val="es-ES" w:eastAsia="es-MX"/>
        </w:rPr>
        <w:t xml:space="preserve">Los requisitos para obtener el grado, además de los establecidos en la normatividad universitaria vigente, será acreditar el dominio de un segundo idioma en el </w:t>
      </w:r>
      <w:r w:rsidR="00D97A36" w:rsidRPr="0079493B">
        <w:rPr>
          <w:rFonts w:ascii="AvantGarde Bk BT" w:eastAsia="Questrial" w:hAnsi="AvantGarde Bk BT" w:cs="Questrial"/>
          <w:b/>
          <w:bCs/>
          <w:sz w:val="20"/>
          <w:szCs w:val="20"/>
          <w:lang w:val="es-ES" w:eastAsia="es-MX"/>
        </w:rPr>
        <w:t xml:space="preserve">nivel B1 </w:t>
      </w:r>
      <w:r w:rsidR="00D97A36" w:rsidRPr="0079493B">
        <w:rPr>
          <w:rFonts w:ascii="AvantGarde Bk BT" w:eastAsia="Questrial" w:hAnsi="AvantGarde Bk BT" w:cs="Questrial"/>
          <w:sz w:val="20"/>
          <w:szCs w:val="20"/>
          <w:lang w:val="es-ES" w:eastAsia="es-MX"/>
        </w:rPr>
        <w:t>según el Marco Común Europeo de referencia para las lenguas, o su equivalente, y presentar el examen EGEL-CENEVAL (Exámenes para el Egreso de la Licenciatura-Centro Nacional de Evaluación para la Educación Superior) o un equivalente.</w:t>
      </w:r>
    </w:p>
    <w:p w14:paraId="509C74F1" w14:textId="77777777" w:rsidR="0096701D" w:rsidRPr="0079493B" w:rsidRDefault="0096701D">
      <w:pPr>
        <w:jc w:val="both"/>
        <w:rPr>
          <w:rFonts w:ascii="AvantGarde Bk BT" w:eastAsia="Questrial" w:hAnsi="AvantGarde Bk BT" w:cs="Questrial"/>
          <w:b/>
          <w:bCs/>
          <w:sz w:val="20"/>
          <w:szCs w:val="20"/>
          <w:lang w:val="es-ES" w:eastAsia="es-MX"/>
        </w:rPr>
      </w:pPr>
      <w:bookmarkStart w:id="5" w:name="_heading=h.3znysh7" w:colFirst="0" w:colLast="0"/>
      <w:bookmarkEnd w:id="5"/>
    </w:p>
    <w:p w14:paraId="5ADF3A00" w14:textId="405E3AF8" w:rsidR="00137F71" w:rsidRPr="0079493B" w:rsidRDefault="00DE408E" w:rsidP="00137F71">
      <w:pPr>
        <w:jc w:val="both"/>
        <w:rPr>
          <w:rFonts w:ascii="AvantGarde Bk BT" w:eastAsia="Questrial" w:hAnsi="AvantGarde Bk BT" w:cs="Questrial"/>
          <w:sz w:val="20"/>
          <w:szCs w:val="20"/>
          <w:lang w:val="es-ES" w:eastAsia="es-MX"/>
        </w:rPr>
      </w:pPr>
      <w:r w:rsidRPr="0079493B">
        <w:rPr>
          <w:rFonts w:ascii="AvantGarde Bk BT" w:eastAsia="Questrial" w:hAnsi="AvantGarde Bk BT" w:cs="Questrial"/>
          <w:b/>
          <w:bCs/>
          <w:sz w:val="20"/>
          <w:szCs w:val="20"/>
          <w:lang w:val="es-ES" w:eastAsia="es-MX"/>
        </w:rPr>
        <w:t xml:space="preserve">DÉCIMO </w:t>
      </w:r>
      <w:r w:rsidR="00A34E57" w:rsidRPr="0079493B">
        <w:rPr>
          <w:rFonts w:ascii="AvantGarde Bk BT" w:eastAsia="Questrial" w:hAnsi="AvantGarde Bk BT" w:cs="Questrial"/>
          <w:b/>
          <w:bCs/>
          <w:sz w:val="20"/>
          <w:szCs w:val="20"/>
          <w:lang w:val="es-ES" w:eastAsia="es-MX"/>
        </w:rPr>
        <w:t>CUARTO</w:t>
      </w:r>
      <w:r w:rsidR="00137F71" w:rsidRPr="0079493B">
        <w:rPr>
          <w:rFonts w:ascii="AvantGarde Bk BT" w:eastAsia="Questrial" w:hAnsi="AvantGarde Bk BT" w:cs="Questrial"/>
          <w:b/>
          <w:bCs/>
          <w:sz w:val="20"/>
          <w:szCs w:val="20"/>
          <w:lang w:val="es-ES" w:eastAsia="es-MX"/>
        </w:rPr>
        <w:t>.</w:t>
      </w:r>
      <w:r w:rsidR="00137F71" w:rsidRPr="0079493B">
        <w:rPr>
          <w:rFonts w:ascii="AvantGarde Bk BT" w:eastAsia="Questrial" w:hAnsi="AvantGarde Bk BT" w:cs="Questrial"/>
          <w:sz w:val="20"/>
          <w:szCs w:val="20"/>
          <w:lang w:val="es-ES" w:eastAsia="es-MX"/>
        </w:rPr>
        <w:t xml:space="preserve"> </w:t>
      </w:r>
      <w:r w:rsidR="00140BA1" w:rsidRPr="0079493B">
        <w:rPr>
          <w:rFonts w:ascii="AvantGarde Bk BT" w:eastAsia="Questrial" w:hAnsi="AvantGarde Bk BT" w:cs="Questrial"/>
          <w:sz w:val="20"/>
          <w:szCs w:val="20"/>
          <w:lang w:val="es-ES" w:eastAsia="es-MX"/>
        </w:rPr>
        <w:t>Los certificados se expedirán como Ingeniería</w:t>
      </w:r>
      <w:r w:rsidRPr="0079493B">
        <w:rPr>
          <w:rFonts w:ascii="AvantGarde Bk BT" w:eastAsia="Questrial" w:hAnsi="AvantGarde Bk BT" w:cs="Questrial"/>
          <w:sz w:val="20"/>
          <w:szCs w:val="20"/>
          <w:lang w:val="es-ES" w:eastAsia="es-MX"/>
        </w:rPr>
        <w:t xml:space="preserve"> </w:t>
      </w:r>
      <w:r w:rsidR="00140BA1" w:rsidRPr="0079493B">
        <w:rPr>
          <w:rFonts w:ascii="AvantGarde Bk BT" w:eastAsia="Questrial" w:hAnsi="AvantGarde Bk BT" w:cs="Questrial"/>
          <w:sz w:val="20"/>
          <w:szCs w:val="20"/>
          <w:lang w:val="es-ES" w:eastAsia="es-MX"/>
        </w:rPr>
        <w:t>Informática. El título como Ingeniero (a) Informático (a).</w:t>
      </w:r>
    </w:p>
    <w:p w14:paraId="77FE5EA6" w14:textId="77777777" w:rsidR="00137F71" w:rsidRPr="003224C6" w:rsidRDefault="00137F71">
      <w:pPr>
        <w:jc w:val="both"/>
        <w:rPr>
          <w:rFonts w:ascii="AvantGarde Bk BT" w:eastAsia="Questrial" w:hAnsi="AvantGarde Bk BT" w:cs="Questrial"/>
          <w:sz w:val="20"/>
          <w:szCs w:val="20"/>
          <w:lang w:val="es-ES" w:eastAsia="es-MX"/>
        </w:rPr>
      </w:pPr>
    </w:p>
    <w:p w14:paraId="4BD818A7" w14:textId="2B082D7F" w:rsidR="00D775DB" w:rsidRPr="003224C6" w:rsidRDefault="00C15F64" w:rsidP="00D775DB">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DÉCIMO</w:t>
      </w:r>
      <w:r w:rsidR="00A34E57" w:rsidRPr="003224C6">
        <w:rPr>
          <w:rFonts w:ascii="AvantGarde Bk BT" w:eastAsia="Questrial" w:hAnsi="AvantGarde Bk BT" w:cs="Questrial"/>
          <w:b/>
          <w:bCs/>
          <w:sz w:val="20"/>
          <w:szCs w:val="20"/>
          <w:lang w:val="es-ES" w:eastAsia="es-MX"/>
        </w:rPr>
        <w:t xml:space="preserve"> QUINTO</w:t>
      </w:r>
      <w:r w:rsidRPr="003224C6">
        <w:rPr>
          <w:rFonts w:ascii="AvantGarde Bk BT" w:eastAsia="Questrial" w:hAnsi="AvantGarde Bk BT" w:cs="Questrial"/>
          <w:b/>
          <w:bCs/>
          <w:sz w:val="20"/>
          <w:szCs w:val="20"/>
          <w:lang w:val="es-ES" w:eastAsia="es-MX"/>
        </w:rPr>
        <w:t>.</w:t>
      </w:r>
      <w:r w:rsidRPr="003224C6">
        <w:rPr>
          <w:rFonts w:ascii="AvantGarde Bk BT" w:eastAsia="Questrial" w:hAnsi="AvantGarde Bk BT" w:cs="Questrial"/>
          <w:sz w:val="20"/>
          <w:szCs w:val="20"/>
          <w:lang w:val="es-ES" w:eastAsia="es-MX"/>
        </w:rPr>
        <w:t xml:space="preserve"> </w:t>
      </w:r>
      <w:r w:rsidR="00D775DB" w:rsidRPr="003224C6">
        <w:rPr>
          <w:rFonts w:ascii="AvantGarde Bk BT" w:eastAsia="Questrial" w:hAnsi="AvantGarde Bk BT" w:cs="Questrial"/>
          <w:sz w:val="20"/>
          <w:szCs w:val="20"/>
          <w:lang w:val="es-ES" w:eastAsia="es-MX"/>
        </w:rPr>
        <w:t>Para los estudiantes que actualmente cursan el plan de estudios anterior al presente, se anexa tabla de equivalencias respecto del plan anterior.</w:t>
      </w:r>
    </w:p>
    <w:p w14:paraId="3C36AA1E" w14:textId="77777777" w:rsidR="00D775DB" w:rsidRPr="003224C6" w:rsidRDefault="00D775DB" w:rsidP="00D775DB">
      <w:pPr>
        <w:jc w:val="both"/>
        <w:rPr>
          <w:rFonts w:ascii="AvantGarde Bk BT" w:eastAsia="Questrial" w:hAnsi="AvantGarde Bk BT" w:cs="Questrial"/>
          <w:sz w:val="20"/>
          <w:szCs w:val="20"/>
          <w:lang w:val="es-ES" w:eastAsia="es-MX"/>
        </w:rPr>
      </w:pPr>
    </w:p>
    <w:p w14:paraId="18290682" w14:textId="503EC446" w:rsidR="00D775DB" w:rsidRPr="003224C6" w:rsidRDefault="00D775DB" w:rsidP="00D775DB">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Los criterios para la implementación de la tabla de equivalencias de Ingeniería Informática serán determinados por la Comisión de Educación de cada Centro Universitario.</w:t>
      </w:r>
    </w:p>
    <w:p w14:paraId="78EB793F" w14:textId="77777777" w:rsidR="00D775DB" w:rsidRPr="003224C6" w:rsidRDefault="00D775DB" w:rsidP="00D775DB">
      <w:pPr>
        <w:jc w:val="both"/>
        <w:rPr>
          <w:rFonts w:ascii="AvantGarde Bk BT" w:eastAsia="Questrial" w:hAnsi="AvantGarde Bk BT" w:cs="Questrial"/>
          <w:sz w:val="20"/>
          <w:szCs w:val="20"/>
          <w:lang w:val="es-ES" w:eastAsia="es-MX"/>
        </w:rPr>
      </w:pPr>
    </w:p>
    <w:p w14:paraId="7C9765C9" w14:textId="77777777" w:rsidR="00D775DB" w:rsidRPr="003224C6" w:rsidRDefault="00D775DB" w:rsidP="00D775DB">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14:paraId="1D3F25F5" w14:textId="4A72D9F8" w:rsidR="0096701D" w:rsidRPr="003224C6" w:rsidRDefault="0096701D">
      <w:pPr>
        <w:jc w:val="both"/>
        <w:rPr>
          <w:rFonts w:ascii="AvantGarde Bk BT" w:eastAsia="Questrial" w:hAnsi="AvantGarde Bk BT" w:cs="Questrial"/>
          <w:sz w:val="20"/>
          <w:szCs w:val="20"/>
          <w:lang w:val="es-ES" w:eastAsia="es-MX"/>
        </w:rPr>
      </w:pPr>
    </w:p>
    <w:p w14:paraId="029FCACB" w14:textId="71CA5F68" w:rsidR="0096701D" w:rsidRPr="003224C6" w:rsidRDefault="00C15F64" w:rsidP="003C58E4">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b/>
          <w:bCs/>
          <w:sz w:val="20"/>
          <w:szCs w:val="20"/>
          <w:lang w:val="es-ES" w:eastAsia="es-MX"/>
        </w:rPr>
        <w:t>DÉCIMO</w:t>
      </w:r>
      <w:r w:rsidR="00A34E57" w:rsidRPr="003224C6">
        <w:rPr>
          <w:rFonts w:ascii="AvantGarde Bk BT" w:eastAsia="Questrial" w:hAnsi="AvantGarde Bk BT" w:cs="Questrial"/>
          <w:b/>
          <w:bCs/>
          <w:sz w:val="20"/>
          <w:szCs w:val="20"/>
          <w:lang w:val="es-ES" w:eastAsia="es-MX"/>
        </w:rPr>
        <w:t xml:space="preserve"> SEXTO</w:t>
      </w:r>
      <w:r w:rsidRPr="003224C6">
        <w:rPr>
          <w:rFonts w:ascii="AvantGarde Bk BT" w:eastAsia="Questrial" w:hAnsi="AvantGarde Bk BT" w:cs="Questrial"/>
          <w:b/>
          <w:bCs/>
          <w:sz w:val="20"/>
          <w:szCs w:val="20"/>
          <w:lang w:val="es-ES" w:eastAsia="es-MX"/>
        </w:rPr>
        <w:t>.</w:t>
      </w:r>
      <w:r w:rsidRPr="003224C6">
        <w:rPr>
          <w:rFonts w:ascii="AvantGarde Bk BT" w:eastAsia="Questrial" w:hAnsi="AvantGarde Bk BT" w:cs="Questrial"/>
          <w:sz w:val="20"/>
          <w:szCs w:val="20"/>
          <w:lang w:val="es-ES" w:eastAsia="es-MX"/>
        </w:rPr>
        <w:t xml:space="preserve"> El costo de operación e implementación de este programa educativo será con cargo al techo presupuestal que tiene autorizado cada uno de lo</w:t>
      </w:r>
      <w:r w:rsidR="003504EC" w:rsidRPr="003224C6">
        <w:rPr>
          <w:rFonts w:ascii="AvantGarde Bk BT" w:eastAsia="Questrial" w:hAnsi="AvantGarde Bk BT" w:cs="Questrial"/>
          <w:sz w:val="20"/>
          <w:szCs w:val="20"/>
          <w:lang w:val="es-ES" w:eastAsia="es-MX"/>
        </w:rPr>
        <w:t>s</w:t>
      </w:r>
      <w:r w:rsidRPr="003224C6">
        <w:rPr>
          <w:rFonts w:ascii="AvantGarde Bk BT" w:eastAsia="Questrial" w:hAnsi="AvantGarde Bk BT" w:cs="Questrial"/>
          <w:sz w:val="20"/>
          <w:szCs w:val="20"/>
          <w:lang w:val="es-ES" w:eastAsia="es-MX"/>
        </w:rPr>
        <w:t xml:space="preserve"> Centros Universitarios.</w:t>
      </w:r>
    </w:p>
    <w:p w14:paraId="473386C4" w14:textId="77777777" w:rsidR="0096701D" w:rsidRPr="003224C6" w:rsidRDefault="0096701D">
      <w:pPr>
        <w:jc w:val="both"/>
        <w:rPr>
          <w:rFonts w:ascii="AvantGarde Bk BT" w:eastAsia="Questrial" w:hAnsi="AvantGarde Bk BT" w:cs="Questrial"/>
          <w:sz w:val="20"/>
          <w:szCs w:val="20"/>
          <w:lang w:val="es-ES" w:eastAsia="es-MX"/>
        </w:rPr>
      </w:pPr>
    </w:p>
    <w:p w14:paraId="5872C3C2" w14:textId="77777777" w:rsidR="003224C6" w:rsidRDefault="003224C6">
      <w:pPr>
        <w:rPr>
          <w:rFonts w:ascii="AvantGarde Bk BT" w:eastAsia="Questrial" w:hAnsi="AvantGarde Bk BT" w:cs="Questrial"/>
          <w:b/>
          <w:bCs/>
          <w:sz w:val="20"/>
          <w:szCs w:val="20"/>
          <w:lang w:val="es-ES" w:eastAsia="es-MX"/>
        </w:rPr>
      </w:pPr>
      <w:r>
        <w:rPr>
          <w:rFonts w:ascii="AvantGarde Bk BT" w:eastAsia="Questrial" w:hAnsi="AvantGarde Bk BT" w:cs="Questrial"/>
          <w:b/>
          <w:bCs/>
          <w:sz w:val="20"/>
          <w:szCs w:val="20"/>
          <w:lang w:val="es-ES" w:eastAsia="es-MX"/>
        </w:rPr>
        <w:br w:type="page"/>
      </w:r>
    </w:p>
    <w:p w14:paraId="21A217D5" w14:textId="6278FDC0" w:rsidR="005D6DC1" w:rsidRDefault="00C15F64" w:rsidP="005D6DC1">
      <w:pPr>
        <w:jc w:val="both"/>
        <w:rPr>
          <w:rFonts w:ascii="AvantGarde Bk BT" w:hAnsi="AvantGarde Bk BT"/>
          <w:sz w:val="22"/>
          <w:szCs w:val="22"/>
          <w:lang w:val="es-ES"/>
        </w:rPr>
      </w:pPr>
      <w:r w:rsidRPr="003224C6">
        <w:rPr>
          <w:rFonts w:ascii="AvantGarde Bk BT" w:eastAsia="Questrial" w:hAnsi="AvantGarde Bk BT" w:cs="Questrial"/>
          <w:b/>
          <w:bCs/>
          <w:sz w:val="20"/>
          <w:szCs w:val="20"/>
          <w:lang w:val="es-ES" w:eastAsia="es-MX"/>
        </w:rPr>
        <w:lastRenderedPageBreak/>
        <w:t>DÉCIMO</w:t>
      </w:r>
      <w:r w:rsidR="00A34E57" w:rsidRPr="003224C6">
        <w:rPr>
          <w:rFonts w:ascii="AvantGarde Bk BT" w:eastAsia="Questrial" w:hAnsi="AvantGarde Bk BT" w:cs="Questrial"/>
          <w:b/>
          <w:bCs/>
          <w:sz w:val="20"/>
          <w:szCs w:val="20"/>
          <w:lang w:val="es-ES" w:eastAsia="es-MX"/>
        </w:rPr>
        <w:t xml:space="preserve"> </w:t>
      </w:r>
      <w:r w:rsidR="009D6BE1" w:rsidRPr="003224C6">
        <w:rPr>
          <w:rFonts w:ascii="AvantGarde Bk BT" w:eastAsia="Questrial" w:hAnsi="AvantGarde Bk BT" w:cs="Questrial"/>
          <w:b/>
          <w:bCs/>
          <w:sz w:val="20"/>
          <w:szCs w:val="20"/>
          <w:lang w:val="es-ES" w:eastAsia="es-MX"/>
        </w:rPr>
        <w:t>SÉPTIMO</w:t>
      </w:r>
      <w:r w:rsidRPr="003224C6">
        <w:rPr>
          <w:rFonts w:ascii="AvantGarde Bk BT" w:eastAsia="Questrial" w:hAnsi="AvantGarde Bk BT" w:cs="Questrial"/>
          <w:b/>
          <w:bCs/>
          <w:sz w:val="20"/>
          <w:szCs w:val="20"/>
          <w:lang w:val="es-ES" w:eastAsia="es-MX"/>
        </w:rPr>
        <w:t>.</w:t>
      </w:r>
      <w:r w:rsidR="005D6DC1" w:rsidRPr="005D6DC1">
        <w:rPr>
          <w:rFonts w:ascii="AvantGarde Bk BT" w:hAnsi="AvantGarde Bk BT"/>
          <w:sz w:val="22"/>
          <w:szCs w:val="22"/>
        </w:rPr>
        <w:t xml:space="preserve"> </w:t>
      </w:r>
      <w:r w:rsidR="005D6DC1" w:rsidRPr="005D6DC1">
        <w:rPr>
          <w:rFonts w:ascii="AvantGarde Bk BT" w:hAnsi="AvantGarde Bk BT"/>
          <w:sz w:val="20"/>
          <w:szCs w:val="20"/>
        </w:rPr>
        <w:t>Ejecútese el presente dictamen d</w:t>
      </w:r>
      <w:r w:rsidR="005D6DC1" w:rsidRPr="005D6DC1">
        <w:rPr>
          <w:rFonts w:ascii="AvantGarde Bk BT" w:hAnsi="AvantGarde Bk BT" w:cs="AvantGarde Bk BT"/>
          <w:sz w:val="20"/>
          <w:szCs w:val="20"/>
        </w:rPr>
        <w:t>e conformidad a lo dispuesto en la fracción II del artículo 35 de la Ley Orgánica.</w:t>
      </w:r>
    </w:p>
    <w:p w14:paraId="76AA7EED" w14:textId="4315426D" w:rsidR="00D240CE" w:rsidRPr="003224C6" w:rsidRDefault="00D240CE" w:rsidP="003C58E4">
      <w:pPr>
        <w:jc w:val="both"/>
        <w:rPr>
          <w:rFonts w:ascii="AvantGarde Bk BT" w:eastAsia="Questrial" w:hAnsi="AvantGarde Bk BT" w:cs="Questrial"/>
          <w:sz w:val="20"/>
          <w:szCs w:val="20"/>
          <w:lang w:val="es-ES" w:eastAsia="es-MX"/>
        </w:rPr>
      </w:pPr>
    </w:p>
    <w:p w14:paraId="432C9A01" w14:textId="77777777" w:rsidR="00D240CE" w:rsidRPr="003224C6" w:rsidRDefault="00D240CE" w:rsidP="003C58E4">
      <w:pPr>
        <w:jc w:val="both"/>
        <w:rPr>
          <w:rFonts w:ascii="AvantGarde Bk BT" w:eastAsia="Questrial" w:hAnsi="AvantGarde Bk BT" w:cs="Questrial"/>
          <w:sz w:val="20"/>
          <w:szCs w:val="20"/>
          <w:lang w:val="es-ES" w:eastAsia="es-MX"/>
        </w:rPr>
      </w:pPr>
    </w:p>
    <w:p w14:paraId="4CB46304" w14:textId="7A9E33EA" w:rsidR="0096701D" w:rsidRPr="00986167" w:rsidRDefault="008E249A" w:rsidP="00A1633A">
      <w:pPr>
        <w:jc w:val="center"/>
        <w:rPr>
          <w:rFonts w:ascii="AvantGarde Bk BT" w:eastAsia="Questrial" w:hAnsi="AvantGarde Bk BT" w:cs="Questrial"/>
          <w:bCs/>
          <w:sz w:val="20"/>
          <w:szCs w:val="20"/>
          <w:lang w:val="es-ES" w:eastAsia="es-MX"/>
        </w:rPr>
      </w:pPr>
      <w:r w:rsidRPr="00986167">
        <w:rPr>
          <w:rFonts w:ascii="AvantGarde Bk BT" w:eastAsia="Questrial" w:hAnsi="AvantGarde Bk BT" w:cs="Questrial"/>
          <w:bCs/>
          <w:sz w:val="20"/>
          <w:szCs w:val="20"/>
          <w:lang w:val="es-ES" w:eastAsia="es-MX"/>
        </w:rPr>
        <w:t>Atentamente</w:t>
      </w:r>
    </w:p>
    <w:p w14:paraId="3F478006" w14:textId="76C58692" w:rsidR="0096701D" w:rsidRDefault="00C15F64" w:rsidP="00A1633A">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"Piensa y Trabaja"</w:t>
      </w:r>
    </w:p>
    <w:p w14:paraId="31886227" w14:textId="77777777" w:rsidR="00414CCD" w:rsidRPr="00414CCD" w:rsidRDefault="00414CCD" w:rsidP="00414CCD">
      <w:pPr>
        <w:ind w:left="426"/>
        <w:jc w:val="center"/>
        <w:rPr>
          <w:rFonts w:ascii="AvantGarde Bk BT" w:eastAsia="Questrial" w:hAnsi="AvantGarde Bk BT" w:cs="Questrial"/>
          <w:b/>
          <w:i/>
          <w:sz w:val="20"/>
          <w:szCs w:val="20"/>
          <w:lang w:val="es-MX" w:eastAsia="es-ES"/>
        </w:rPr>
      </w:pPr>
      <w:r w:rsidRPr="00414CCD">
        <w:rPr>
          <w:rFonts w:ascii="AvantGarde Bk BT" w:eastAsia="Questrial" w:hAnsi="AvantGarde Bk BT" w:cs="Questrial"/>
          <w:b/>
          <w:i/>
          <w:sz w:val="20"/>
          <w:szCs w:val="20"/>
          <w:lang w:val="es-MX" w:eastAsia="es-ES"/>
        </w:rPr>
        <w:t xml:space="preserve">“2022, Guadalajara, hogar de la Feria Internacional del Libro y </w:t>
      </w:r>
    </w:p>
    <w:p w14:paraId="582A4663" w14:textId="77777777" w:rsidR="00414CCD" w:rsidRPr="00414CCD" w:rsidRDefault="00414CCD" w:rsidP="00414CCD">
      <w:pPr>
        <w:ind w:left="426"/>
        <w:jc w:val="center"/>
        <w:rPr>
          <w:rFonts w:ascii="AvantGarde Bk BT" w:eastAsia="Questrial" w:hAnsi="AvantGarde Bk BT" w:cs="Questrial"/>
          <w:b/>
          <w:i/>
          <w:sz w:val="20"/>
          <w:szCs w:val="20"/>
          <w:lang w:val="es-MX" w:eastAsia="es-ES"/>
        </w:rPr>
      </w:pPr>
      <w:r w:rsidRPr="00414CCD">
        <w:rPr>
          <w:rFonts w:ascii="AvantGarde Bk BT" w:eastAsia="Questrial" w:hAnsi="AvantGarde Bk BT" w:cs="Questrial"/>
          <w:b/>
          <w:i/>
          <w:sz w:val="20"/>
          <w:szCs w:val="20"/>
          <w:lang w:val="es-MX" w:eastAsia="es-ES"/>
        </w:rPr>
        <w:t>Capital Mundial del Libro”</w:t>
      </w:r>
    </w:p>
    <w:p w14:paraId="6F19550D" w14:textId="2341B82F" w:rsidR="0096701D" w:rsidRPr="003224C6" w:rsidRDefault="00C15F64" w:rsidP="00A1633A">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 xml:space="preserve">Guadalajara, </w:t>
      </w:r>
      <w:r w:rsidR="005616F2" w:rsidRPr="0079493B">
        <w:rPr>
          <w:rFonts w:ascii="AvantGarde Bk BT" w:eastAsia="Questrial" w:hAnsi="AvantGarde Bk BT" w:cs="Questrial"/>
          <w:sz w:val="20"/>
          <w:szCs w:val="20"/>
          <w:lang w:val="es-ES" w:eastAsia="es-MX"/>
        </w:rPr>
        <w:t>Jalisco</w:t>
      </w:r>
      <w:r w:rsidR="005616F2" w:rsidRPr="008E249A">
        <w:rPr>
          <w:rFonts w:ascii="AvantGarde Bk BT" w:eastAsia="Questrial" w:hAnsi="AvantGarde Bk BT" w:cs="Questrial"/>
          <w:sz w:val="20"/>
          <w:szCs w:val="20"/>
          <w:lang w:val="es-ES" w:eastAsia="es-MX"/>
        </w:rPr>
        <w:t xml:space="preserve">; </w:t>
      </w:r>
      <w:r w:rsidR="008E249A" w:rsidRPr="008E249A">
        <w:rPr>
          <w:rFonts w:ascii="AvantGarde Bk BT" w:eastAsia="Questrial" w:hAnsi="AvantGarde Bk BT" w:cs="Questrial"/>
          <w:sz w:val="20"/>
          <w:szCs w:val="20"/>
          <w:lang w:val="es-ES" w:eastAsia="es-MX"/>
        </w:rPr>
        <w:t>0</w:t>
      </w:r>
      <w:r w:rsidR="00867CCB">
        <w:rPr>
          <w:rFonts w:ascii="AvantGarde Bk BT" w:eastAsia="Questrial" w:hAnsi="AvantGarde Bk BT" w:cs="Questrial"/>
          <w:sz w:val="20"/>
          <w:szCs w:val="20"/>
          <w:lang w:val="es-ES" w:eastAsia="es-MX"/>
        </w:rPr>
        <w:t>7</w:t>
      </w:r>
      <w:r w:rsidR="008E249A" w:rsidRPr="008E249A">
        <w:rPr>
          <w:rFonts w:ascii="AvantGarde Bk BT" w:eastAsia="Questrial" w:hAnsi="AvantGarde Bk BT" w:cs="Questrial"/>
          <w:sz w:val="20"/>
          <w:szCs w:val="20"/>
          <w:lang w:val="es-ES" w:eastAsia="es-MX"/>
        </w:rPr>
        <w:t xml:space="preserve"> de junio</w:t>
      </w:r>
      <w:r w:rsidR="00A24213" w:rsidRPr="008E249A">
        <w:rPr>
          <w:rFonts w:ascii="AvantGarde Bk BT" w:eastAsia="Questrial" w:hAnsi="AvantGarde Bk BT" w:cs="Questrial"/>
          <w:sz w:val="20"/>
          <w:szCs w:val="20"/>
          <w:lang w:val="es-ES" w:eastAsia="es-MX"/>
        </w:rPr>
        <w:t xml:space="preserve"> de</w:t>
      </w:r>
      <w:r w:rsidR="00A24213" w:rsidRPr="003224C6">
        <w:rPr>
          <w:rFonts w:ascii="AvantGarde Bk BT" w:eastAsia="Questrial" w:hAnsi="AvantGarde Bk BT" w:cs="Questrial"/>
          <w:sz w:val="20"/>
          <w:szCs w:val="20"/>
          <w:lang w:val="es-ES" w:eastAsia="es-MX"/>
        </w:rPr>
        <w:t xml:space="preserve"> 2022</w:t>
      </w:r>
    </w:p>
    <w:p w14:paraId="39E0C1DE" w14:textId="77777777" w:rsidR="0096701D" w:rsidRPr="003224C6" w:rsidRDefault="00C15F64" w:rsidP="00A1633A">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Comisión Permanente de Educación</w:t>
      </w:r>
    </w:p>
    <w:p w14:paraId="7E7A3C15" w14:textId="77777777" w:rsidR="0096701D" w:rsidRPr="003224C6" w:rsidRDefault="0096701D">
      <w:pPr>
        <w:jc w:val="both"/>
        <w:rPr>
          <w:rFonts w:ascii="AvantGarde Bk BT" w:eastAsia="Questrial" w:hAnsi="AvantGarde Bk BT" w:cs="Questrial"/>
          <w:sz w:val="20"/>
          <w:szCs w:val="20"/>
          <w:lang w:val="es-ES" w:eastAsia="es-MX"/>
        </w:rPr>
      </w:pPr>
    </w:p>
    <w:p w14:paraId="325FFB0C" w14:textId="144265A0" w:rsidR="0096701D" w:rsidRPr="003224C6" w:rsidRDefault="0096701D">
      <w:pPr>
        <w:jc w:val="both"/>
        <w:rPr>
          <w:rFonts w:ascii="AvantGarde Bk BT" w:eastAsia="Questrial" w:hAnsi="AvantGarde Bk BT" w:cs="Questrial"/>
          <w:sz w:val="20"/>
          <w:szCs w:val="20"/>
          <w:lang w:val="es-ES" w:eastAsia="es-MX"/>
        </w:rPr>
      </w:pPr>
    </w:p>
    <w:p w14:paraId="24BF3971" w14:textId="77777777" w:rsidR="00D240CE" w:rsidRPr="003224C6" w:rsidRDefault="00D240CE">
      <w:pPr>
        <w:jc w:val="both"/>
        <w:rPr>
          <w:rFonts w:ascii="AvantGarde Bk BT" w:eastAsia="Questrial" w:hAnsi="AvantGarde Bk BT" w:cs="Questrial"/>
          <w:sz w:val="20"/>
          <w:szCs w:val="20"/>
          <w:lang w:val="es-ES" w:eastAsia="es-MX"/>
        </w:rPr>
      </w:pPr>
    </w:p>
    <w:p w14:paraId="272EDA4C" w14:textId="77777777" w:rsidR="0096701D" w:rsidRPr="005616F2" w:rsidRDefault="00C15F64" w:rsidP="00A1633A">
      <w:pPr>
        <w:jc w:val="center"/>
        <w:rPr>
          <w:rFonts w:ascii="AvantGarde Bk BT" w:eastAsia="Questrial" w:hAnsi="AvantGarde Bk BT" w:cs="Questrial"/>
          <w:bCs/>
          <w:sz w:val="20"/>
          <w:szCs w:val="20"/>
          <w:lang w:val="es-ES" w:eastAsia="es-MX"/>
        </w:rPr>
      </w:pPr>
      <w:r w:rsidRPr="005616F2">
        <w:rPr>
          <w:rFonts w:ascii="AvantGarde Bk BT" w:eastAsia="Questrial" w:hAnsi="AvantGarde Bk BT" w:cs="Questrial"/>
          <w:bCs/>
          <w:sz w:val="20"/>
          <w:szCs w:val="20"/>
          <w:lang w:val="es-ES" w:eastAsia="es-MX"/>
        </w:rPr>
        <w:t>Dr. Ricardo Villanueva Lomelí</w:t>
      </w:r>
    </w:p>
    <w:p w14:paraId="4B794E68" w14:textId="77777777" w:rsidR="0096701D" w:rsidRPr="005616F2" w:rsidRDefault="00C15F64" w:rsidP="00A1633A">
      <w:pPr>
        <w:jc w:val="center"/>
        <w:rPr>
          <w:rFonts w:ascii="AvantGarde Bk BT" w:eastAsia="Questrial" w:hAnsi="AvantGarde Bk BT" w:cs="Questrial"/>
          <w:b/>
          <w:sz w:val="20"/>
          <w:szCs w:val="20"/>
          <w:lang w:val="es-ES" w:eastAsia="es-MX"/>
        </w:rPr>
      </w:pPr>
      <w:r w:rsidRPr="005616F2">
        <w:rPr>
          <w:rFonts w:ascii="AvantGarde Bk BT" w:eastAsia="Questrial" w:hAnsi="AvantGarde Bk BT" w:cs="Questrial"/>
          <w:b/>
          <w:sz w:val="20"/>
          <w:szCs w:val="20"/>
          <w:lang w:val="es-ES" w:eastAsia="es-MX"/>
        </w:rPr>
        <w:t>Presidente</w:t>
      </w:r>
    </w:p>
    <w:p w14:paraId="07C1B97C" w14:textId="77777777" w:rsidR="0096701D" w:rsidRPr="003224C6" w:rsidRDefault="0096701D" w:rsidP="00A1633A">
      <w:pPr>
        <w:jc w:val="center"/>
        <w:rPr>
          <w:rFonts w:ascii="AvantGarde Bk BT" w:eastAsia="Questrial" w:hAnsi="AvantGarde Bk BT" w:cs="Questrial"/>
          <w:sz w:val="20"/>
          <w:szCs w:val="20"/>
          <w:lang w:val="es-ES" w:eastAsia="es-MX"/>
        </w:rPr>
      </w:pPr>
    </w:p>
    <w:tbl>
      <w:tblPr>
        <w:tblStyle w:val="affff8"/>
        <w:tblW w:w="94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1"/>
        <w:gridCol w:w="4594"/>
      </w:tblGrid>
      <w:tr w:rsidR="0096701D" w:rsidRPr="003224C6" w14:paraId="700FD64B" w14:textId="77777777">
        <w:trPr>
          <w:jc w:val="center"/>
        </w:trPr>
        <w:tc>
          <w:tcPr>
            <w:tcW w:w="4811" w:type="dxa"/>
            <w:shd w:val="clear" w:color="auto" w:fill="auto"/>
          </w:tcPr>
          <w:p w14:paraId="111A7D0D" w14:textId="77777777" w:rsidR="00D240CE" w:rsidRPr="003224C6" w:rsidRDefault="00D240CE" w:rsidP="00A1633A">
            <w:pPr>
              <w:ind w:left="0"/>
              <w:jc w:val="center"/>
              <w:rPr>
                <w:rFonts w:ascii="AvantGarde Bk BT" w:eastAsia="Questrial" w:hAnsi="AvantGarde Bk BT" w:cs="Questrial"/>
                <w:color w:val="auto"/>
                <w:lang w:val="es-ES" w:eastAsia="es-MX"/>
              </w:rPr>
            </w:pPr>
          </w:p>
          <w:p w14:paraId="2B5E8E0C" w14:textId="77777777" w:rsidR="00D240CE" w:rsidRPr="003224C6" w:rsidRDefault="00D240CE" w:rsidP="00A1633A">
            <w:pPr>
              <w:ind w:left="0"/>
              <w:jc w:val="center"/>
              <w:rPr>
                <w:rFonts w:ascii="AvantGarde Bk BT" w:eastAsia="Questrial" w:hAnsi="AvantGarde Bk BT" w:cs="Questrial"/>
                <w:color w:val="auto"/>
                <w:lang w:val="es-ES" w:eastAsia="es-MX"/>
              </w:rPr>
            </w:pPr>
          </w:p>
          <w:p w14:paraId="1F1C8EDC" w14:textId="05FF39F1" w:rsidR="0096701D" w:rsidRPr="003224C6" w:rsidRDefault="00C15F64" w:rsidP="00A1633A">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Dr. Juan Manuel Durán Juárez</w:t>
            </w:r>
          </w:p>
        </w:tc>
        <w:tc>
          <w:tcPr>
            <w:tcW w:w="4594" w:type="dxa"/>
            <w:shd w:val="clear" w:color="auto" w:fill="auto"/>
          </w:tcPr>
          <w:p w14:paraId="70805FFF" w14:textId="77777777" w:rsidR="00D240CE" w:rsidRPr="003224C6" w:rsidRDefault="00D240CE" w:rsidP="00A1633A">
            <w:pPr>
              <w:ind w:left="0"/>
              <w:jc w:val="center"/>
              <w:rPr>
                <w:rFonts w:ascii="AvantGarde Bk BT" w:eastAsia="Questrial" w:hAnsi="AvantGarde Bk BT" w:cs="Questrial"/>
                <w:color w:val="auto"/>
                <w:lang w:val="es-ES" w:eastAsia="es-MX"/>
              </w:rPr>
            </w:pPr>
          </w:p>
          <w:p w14:paraId="6F892384" w14:textId="77777777" w:rsidR="00D240CE" w:rsidRPr="003224C6" w:rsidRDefault="00D240CE" w:rsidP="00A1633A">
            <w:pPr>
              <w:ind w:left="0"/>
              <w:jc w:val="center"/>
              <w:rPr>
                <w:rFonts w:ascii="AvantGarde Bk BT" w:eastAsia="Questrial" w:hAnsi="AvantGarde Bk BT" w:cs="Questrial"/>
                <w:color w:val="auto"/>
                <w:lang w:val="es-ES" w:eastAsia="es-MX"/>
              </w:rPr>
            </w:pPr>
          </w:p>
          <w:p w14:paraId="393C565C" w14:textId="1D3E066C" w:rsidR="0096701D" w:rsidRPr="003224C6" w:rsidRDefault="00C15F64" w:rsidP="00A1633A">
            <w:pPr>
              <w:ind w:left="0"/>
              <w:jc w:val="center"/>
              <w:rPr>
                <w:rFonts w:ascii="AvantGarde Bk BT" w:eastAsia="Questrial" w:hAnsi="AvantGarde Bk BT" w:cs="Questrial"/>
                <w:color w:val="auto"/>
                <w:lang w:val="es-ES" w:eastAsia="es-MX"/>
              </w:rPr>
            </w:pPr>
            <w:r w:rsidRPr="003224C6">
              <w:rPr>
                <w:rFonts w:ascii="AvantGarde Bk BT" w:eastAsia="Questrial" w:hAnsi="AvantGarde Bk BT" w:cs="Questrial"/>
                <w:color w:val="auto"/>
                <w:lang w:val="es-ES" w:eastAsia="es-MX"/>
              </w:rPr>
              <w:t xml:space="preserve">Mtra. Karla Alejandrina </w:t>
            </w:r>
            <w:proofErr w:type="spellStart"/>
            <w:r w:rsidRPr="003224C6">
              <w:rPr>
                <w:rFonts w:ascii="AvantGarde Bk BT" w:eastAsia="Questrial" w:hAnsi="AvantGarde Bk BT" w:cs="Questrial"/>
                <w:color w:val="auto"/>
                <w:lang w:val="es-ES" w:eastAsia="es-MX"/>
              </w:rPr>
              <w:t>Planter</w:t>
            </w:r>
            <w:proofErr w:type="spellEnd"/>
            <w:r w:rsidRPr="003224C6">
              <w:rPr>
                <w:rFonts w:ascii="AvantGarde Bk BT" w:eastAsia="Questrial" w:hAnsi="AvantGarde Bk BT" w:cs="Questrial"/>
                <w:color w:val="auto"/>
                <w:lang w:val="es-ES" w:eastAsia="es-MX"/>
              </w:rPr>
              <w:t xml:space="preserve"> Pérez</w:t>
            </w:r>
          </w:p>
          <w:p w14:paraId="5823CA2C" w14:textId="77777777" w:rsidR="0096701D" w:rsidRPr="003224C6" w:rsidRDefault="0096701D" w:rsidP="00A1633A">
            <w:pPr>
              <w:ind w:left="0"/>
              <w:jc w:val="center"/>
              <w:rPr>
                <w:rFonts w:ascii="AvantGarde Bk BT" w:eastAsia="Questrial" w:hAnsi="AvantGarde Bk BT" w:cs="Questrial"/>
                <w:color w:val="auto"/>
                <w:lang w:val="es-ES" w:eastAsia="es-MX"/>
              </w:rPr>
            </w:pPr>
          </w:p>
        </w:tc>
      </w:tr>
      <w:tr w:rsidR="0096701D" w:rsidRPr="003224C6" w14:paraId="4BBB6D48" w14:textId="77777777">
        <w:trPr>
          <w:jc w:val="center"/>
        </w:trPr>
        <w:tc>
          <w:tcPr>
            <w:tcW w:w="4811" w:type="dxa"/>
            <w:shd w:val="clear" w:color="auto" w:fill="auto"/>
          </w:tcPr>
          <w:p w14:paraId="76E641B2" w14:textId="77777777" w:rsidR="00D240CE" w:rsidRPr="0079493B" w:rsidRDefault="00D240CE" w:rsidP="00A1633A">
            <w:pPr>
              <w:ind w:left="0"/>
              <w:jc w:val="center"/>
              <w:rPr>
                <w:rFonts w:ascii="AvantGarde Bk BT" w:eastAsia="Questrial" w:hAnsi="AvantGarde Bk BT" w:cs="Questrial"/>
                <w:color w:val="auto"/>
                <w:lang w:val="es-ES" w:eastAsia="es-MX"/>
              </w:rPr>
            </w:pPr>
          </w:p>
          <w:p w14:paraId="4C4F4CF4" w14:textId="77777777" w:rsidR="00D240CE" w:rsidRPr="0079493B" w:rsidRDefault="00D240CE" w:rsidP="00A1633A">
            <w:pPr>
              <w:ind w:left="0"/>
              <w:jc w:val="center"/>
              <w:rPr>
                <w:rFonts w:ascii="AvantGarde Bk BT" w:eastAsia="Questrial" w:hAnsi="AvantGarde Bk BT" w:cs="Questrial"/>
                <w:color w:val="auto"/>
                <w:lang w:val="es-ES" w:eastAsia="es-MX"/>
              </w:rPr>
            </w:pPr>
          </w:p>
          <w:p w14:paraId="2A9CF30F" w14:textId="46F4E204" w:rsidR="0096701D" w:rsidRPr="0079493B" w:rsidRDefault="005616F2" w:rsidP="00A1633A">
            <w:pPr>
              <w:ind w:left="0"/>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Dr. Jaime Federico Andrade Villanueva</w:t>
            </w:r>
          </w:p>
        </w:tc>
        <w:tc>
          <w:tcPr>
            <w:tcW w:w="4594" w:type="dxa"/>
            <w:shd w:val="clear" w:color="auto" w:fill="auto"/>
          </w:tcPr>
          <w:p w14:paraId="2789189D" w14:textId="77777777" w:rsidR="00D240CE" w:rsidRPr="0079493B" w:rsidRDefault="00D240CE" w:rsidP="00A1633A">
            <w:pPr>
              <w:ind w:left="0"/>
              <w:jc w:val="center"/>
              <w:rPr>
                <w:rFonts w:ascii="AvantGarde Bk BT" w:eastAsia="Questrial" w:hAnsi="AvantGarde Bk BT" w:cs="Questrial"/>
                <w:color w:val="auto"/>
                <w:lang w:val="es-ES" w:eastAsia="es-MX"/>
              </w:rPr>
            </w:pPr>
          </w:p>
          <w:p w14:paraId="434B1FCF" w14:textId="77777777" w:rsidR="00D240CE" w:rsidRPr="0079493B" w:rsidRDefault="00D240CE" w:rsidP="00A1633A">
            <w:pPr>
              <w:ind w:left="0"/>
              <w:jc w:val="center"/>
              <w:rPr>
                <w:rFonts w:ascii="AvantGarde Bk BT" w:eastAsia="Questrial" w:hAnsi="AvantGarde Bk BT" w:cs="Questrial"/>
                <w:color w:val="auto"/>
                <w:lang w:val="es-ES" w:eastAsia="es-MX"/>
              </w:rPr>
            </w:pPr>
          </w:p>
          <w:p w14:paraId="62254B02" w14:textId="3B8F9A7B" w:rsidR="0096701D" w:rsidRPr="0079493B" w:rsidRDefault="005616F2" w:rsidP="00A1633A">
            <w:pPr>
              <w:ind w:left="0"/>
              <w:jc w:val="center"/>
              <w:rPr>
                <w:rFonts w:ascii="AvantGarde Bk BT" w:eastAsia="Questrial" w:hAnsi="AvantGarde Bk BT" w:cs="Questrial"/>
                <w:color w:val="auto"/>
                <w:lang w:val="es-ES" w:eastAsia="es-MX"/>
              </w:rPr>
            </w:pPr>
            <w:r w:rsidRPr="0079493B">
              <w:rPr>
                <w:rFonts w:ascii="AvantGarde Bk BT" w:eastAsia="Questrial" w:hAnsi="AvantGarde Bk BT" w:cs="Questrial"/>
                <w:color w:val="auto"/>
                <w:lang w:val="es-ES" w:eastAsia="es-MX"/>
              </w:rPr>
              <w:t>C. Daniel Cortés Largo</w:t>
            </w:r>
          </w:p>
        </w:tc>
      </w:tr>
    </w:tbl>
    <w:p w14:paraId="705C5006" w14:textId="77777777" w:rsidR="0096701D" w:rsidRPr="003224C6" w:rsidRDefault="0096701D" w:rsidP="00A1633A">
      <w:pPr>
        <w:jc w:val="center"/>
        <w:rPr>
          <w:rFonts w:ascii="AvantGarde Bk BT" w:eastAsia="Questrial" w:hAnsi="AvantGarde Bk BT" w:cs="Questrial"/>
          <w:sz w:val="20"/>
          <w:szCs w:val="20"/>
          <w:lang w:val="es-ES" w:eastAsia="es-MX"/>
        </w:rPr>
      </w:pPr>
    </w:p>
    <w:p w14:paraId="0E66C452" w14:textId="77777777" w:rsidR="0096701D" w:rsidRPr="003224C6" w:rsidRDefault="0096701D" w:rsidP="00A1633A">
      <w:pPr>
        <w:jc w:val="center"/>
        <w:rPr>
          <w:rFonts w:ascii="AvantGarde Bk BT" w:eastAsia="Questrial" w:hAnsi="AvantGarde Bk BT" w:cs="Questrial"/>
          <w:sz w:val="20"/>
          <w:szCs w:val="20"/>
          <w:lang w:val="es-ES" w:eastAsia="es-MX"/>
        </w:rPr>
      </w:pPr>
    </w:p>
    <w:p w14:paraId="40FBF928" w14:textId="77777777" w:rsidR="00D240CE" w:rsidRPr="003224C6" w:rsidRDefault="00D240CE" w:rsidP="00A1633A">
      <w:pPr>
        <w:jc w:val="center"/>
        <w:rPr>
          <w:rFonts w:ascii="AvantGarde Bk BT" w:eastAsia="Questrial" w:hAnsi="AvantGarde Bk BT" w:cs="Questrial"/>
          <w:sz w:val="20"/>
          <w:szCs w:val="20"/>
          <w:lang w:val="es-ES" w:eastAsia="es-MX"/>
        </w:rPr>
      </w:pPr>
    </w:p>
    <w:p w14:paraId="17863816" w14:textId="6F854C8C" w:rsidR="0096701D" w:rsidRPr="003224C6" w:rsidRDefault="00C15F64" w:rsidP="00A1633A">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Mtro. Guillermo Arturo Gómez Mata</w:t>
      </w:r>
    </w:p>
    <w:p w14:paraId="1322639C" w14:textId="6078D1F3" w:rsidR="0096701D" w:rsidRPr="005616F2" w:rsidRDefault="00C15F64" w:rsidP="00A1633A">
      <w:pPr>
        <w:jc w:val="center"/>
        <w:rPr>
          <w:rFonts w:ascii="AvantGarde Bk BT" w:eastAsia="Questrial" w:hAnsi="AvantGarde Bk BT" w:cs="Questrial"/>
          <w:b/>
          <w:sz w:val="20"/>
          <w:szCs w:val="20"/>
          <w:lang w:val="es-ES" w:eastAsia="es-MX"/>
        </w:rPr>
      </w:pPr>
      <w:r w:rsidRPr="005616F2">
        <w:rPr>
          <w:rFonts w:ascii="AvantGarde Bk BT" w:eastAsia="Questrial" w:hAnsi="AvantGarde Bk BT" w:cs="Questrial"/>
          <w:b/>
          <w:sz w:val="20"/>
          <w:szCs w:val="20"/>
          <w:lang w:val="es-ES" w:eastAsia="es-MX"/>
        </w:rPr>
        <w:t>Secretario de Actas y Acuerdos</w:t>
      </w:r>
    </w:p>
    <w:p w14:paraId="29541351" w14:textId="77777777" w:rsidR="0096701D" w:rsidRPr="003224C6" w:rsidRDefault="0096701D" w:rsidP="00A1633A">
      <w:pPr>
        <w:jc w:val="center"/>
        <w:rPr>
          <w:rFonts w:ascii="AvantGarde Bk BT" w:eastAsia="Questrial" w:hAnsi="AvantGarde Bk BT" w:cs="Questrial"/>
          <w:sz w:val="20"/>
          <w:szCs w:val="20"/>
          <w:lang w:val="es-ES" w:eastAsia="es-MX"/>
        </w:rPr>
      </w:pPr>
    </w:p>
    <w:p w14:paraId="1975D462" w14:textId="77777777" w:rsidR="0096701D" w:rsidRPr="003224C6" w:rsidRDefault="00C15F64" w:rsidP="00A1633A">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br w:type="page"/>
      </w:r>
    </w:p>
    <w:p w14:paraId="586171CA" w14:textId="20F61967" w:rsidR="0096701D" w:rsidRPr="003224C6" w:rsidRDefault="00C15F64" w:rsidP="003C58E4">
      <w:pPr>
        <w:jc w:val="both"/>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lastRenderedPageBreak/>
        <w:t>Tabla de equivalencias del pl</w:t>
      </w:r>
      <w:r w:rsidR="0033799C" w:rsidRPr="003224C6">
        <w:rPr>
          <w:rFonts w:ascii="AvantGarde Bk BT" w:eastAsia="Questrial" w:hAnsi="AvantGarde Bk BT" w:cs="Questrial"/>
          <w:sz w:val="20"/>
          <w:szCs w:val="20"/>
          <w:lang w:val="es-ES" w:eastAsia="es-MX"/>
        </w:rPr>
        <w:t>an de estudios de Ingeniería Infor</w:t>
      </w:r>
      <w:r w:rsidR="00F670BE" w:rsidRPr="003224C6">
        <w:rPr>
          <w:rFonts w:ascii="AvantGarde Bk BT" w:eastAsia="Questrial" w:hAnsi="AvantGarde Bk BT" w:cs="Questrial"/>
          <w:sz w:val="20"/>
          <w:szCs w:val="20"/>
          <w:lang w:val="es-ES" w:eastAsia="es-MX"/>
        </w:rPr>
        <w:t>m</w:t>
      </w:r>
      <w:r w:rsidR="0033799C" w:rsidRPr="003224C6">
        <w:rPr>
          <w:rFonts w:ascii="AvantGarde Bk BT" w:eastAsia="Questrial" w:hAnsi="AvantGarde Bk BT" w:cs="Questrial"/>
          <w:sz w:val="20"/>
          <w:szCs w:val="20"/>
          <w:lang w:val="es-ES" w:eastAsia="es-MX"/>
        </w:rPr>
        <w:t xml:space="preserve">ática </w:t>
      </w:r>
      <w:r w:rsidRPr="003224C6">
        <w:rPr>
          <w:rFonts w:ascii="AvantGarde Bk BT" w:eastAsia="Questrial" w:hAnsi="AvantGarde Bk BT" w:cs="Questrial"/>
          <w:sz w:val="20"/>
          <w:szCs w:val="20"/>
          <w:lang w:val="es-ES" w:eastAsia="es-MX"/>
        </w:rPr>
        <w:t>del dictamen I/2012/38</w:t>
      </w:r>
      <w:r w:rsidR="0033799C" w:rsidRPr="003224C6">
        <w:rPr>
          <w:rFonts w:ascii="AvantGarde Bk BT" w:eastAsia="Questrial" w:hAnsi="AvantGarde Bk BT" w:cs="Questrial"/>
          <w:sz w:val="20"/>
          <w:szCs w:val="20"/>
          <w:lang w:val="es-ES" w:eastAsia="es-MX"/>
        </w:rPr>
        <w:t>3</w:t>
      </w:r>
      <w:r w:rsidRPr="003224C6">
        <w:rPr>
          <w:rFonts w:ascii="AvantGarde Bk BT" w:eastAsia="Questrial" w:hAnsi="AvantGarde Bk BT" w:cs="Questrial"/>
          <w:sz w:val="20"/>
          <w:szCs w:val="20"/>
          <w:lang w:val="es-ES" w:eastAsia="es-MX"/>
        </w:rPr>
        <w:t>, aprobados el 18 de diciembre de 2012.</w:t>
      </w:r>
    </w:p>
    <w:p w14:paraId="08A965F2" w14:textId="77777777" w:rsidR="0096701D" w:rsidRPr="003224C6" w:rsidRDefault="0096701D">
      <w:pPr>
        <w:jc w:val="both"/>
        <w:rPr>
          <w:rFonts w:asciiTheme="minorHAnsi" w:eastAsia="Questrial" w:hAnsiTheme="minorHAnsi" w:cstheme="minorHAnsi"/>
          <w:sz w:val="20"/>
          <w:szCs w:val="20"/>
        </w:rPr>
      </w:pPr>
    </w:p>
    <w:tbl>
      <w:tblPr>
        <w:tblStyle w:val="affff9"/>
        <w:tblW w:w="948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01"/>
        <w:gridCol w:w="992"/>
        <w:gridCol w:w="3402"/>
        <w:gridCol w:w="993"/>
      </w:tblGrid>
      <w:tr w:rsidR="0096701D" w:rsidRPr="003224C6" w14:paraId="548145EC" w14:textId="77777777" w:rsidTr="0026600D">
        <w:trPr>
          <w:trHeight w:val="222"/>
        </w:trPr>
        <w:tc>
          <w:tcPr>
            <w:tcW w:w="41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5B8ABFC" w14:textId="77777777" w:rsidR="0096701D" w:rsidRPr="003224C6" w:rsidRDefault="00C15F64" w:rsidP="0069512F">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Unidades de aprendizaje plan de estudios vigente</w:t>
            </w:r>
          </w:p>
        </w:tc>
        <w:tc>
          <w:tcPr>
            <w:tcW w:w="992"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8AACFCA" w14:textId="77777777" w:rsidR="0096701D" w:rsidRPr="003224C6" w:rsidRDefault="00C15F64" w:rsidP="0069512F">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Créditos</w:t>
            </w:r>
          </w:p>
        </w:tc>
        <w:tc>
          <w:tcPr>
            <w:tcW w:w="3402"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BF27224" w14:textId="1CE8A555" w:rsidR="0096701D" w:rsidRPr="003224C6" w:rsidRDefault="00C15F64" w:rsidP="0069512F">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Unidades de aprendizaje plan de estudios reestructurado</w:t>
            </w:r>
          </w:p>
        </w:tc>
        <w:tc>
          <w:tcPr>
            <w:tcW w:w="993"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F11AF5D" w14:textId="77777777" w:rsidR="0096701D" w:rsidRPr="003224C6" w:rsidRDefault="00C15F64" w:rsidP="0069512F">
            <w:pPr>
              <w:jc w:val="center"/>
              <w:rPr>
                <w:rFonts w:ascii="AvantGarde Bk BT" w:eastAsia="Questrial" w:hAnsi="AvantGarde Bk BT" w:cs="Questrial"/>
                <w:b/>
                <w:bCs/>
                <w:sz w:val="20"/>
                <w:szCs w:val="20"/>
                <w:lang w:val="es-ES" w:eastAsia="es-MX"/>
              </w:rPr>
            </w:pPr>
            <w:r w:rsidRPr="003224C6">
              <w:rPr>
                <w:rFonts w:ascii="AvantGarde Bk BT" w:eastAsia="Questrial" w:hAnsi="AvantGarde Bk BT" w:cs="Questrial"/>
                <w:b/>
                <w:bCs/>
                <w:sz w:val="20"/>
                <w:szCs w:val="20"/>
                <w:lang w:val="es-ES" w:eastAsia="es-MX"/>
              </w:rPr>
              <w:t>Créditos</w:t>
            </w:r>
          </w:p>
        </w:tc>
      </w:tr>
      <w:tr w:rsidR="0069512F" w:rsidRPr="003224C6" w14:paraId="734E4F92"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0CA7346" w14:textId="2728F074"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Programación</w:t>
            </w:r>
          </w:p>
        </w:tc>
        <w:tc>
          <w:tcPr>
            <w:tcW w:w="992" w:type="dxa"/>
            <w:tcBorders>
              <w:bottom w:val="single" w:sz="8" w:space="0" w:color="000000"/>
              <w:right w:val="single" w:sz="8" w:space="0" w:color="000000"/>
            </w:tcBorders>
            <w:tcMar>
              <w:top w:w="100" w:type="dxa"/>
              <w:left w:w="80" w:type="dxa"/>
              <w:bottom w:w="100" w:type="dxa"/>
              <w:right w:w="80" w:type="dxa"/>
            </w:tcMar>
          </w:tcPr>
          <w:p w14:paraId="01B52F22" w14:textId="1D44A4E5"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1EDDD1A4" w14:textId="05BA50E3"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Fundamentos de programación</w:t>
            </w:r>
          </w:p>
        </w:tc>
        <w:tc>
          <w:tcPr>
            <w:tcW w:w="993" w:type="dxa"/>
            <w:tcBorders>
              <w:bottom w:val="single" w:sz="8" w:space="0" w:color="000000"/>
              <w:right w:val="single" w:sz="8" w:space="0" w:color="000000"/>
            </w:tcBorders>
            <w:tcMar>
              <w:top w:w="100" w:type="dxa"/>
              <w:left w:w="80" w:type="dxa"/>
              <w:bottom w:w="100" w:type="dxa"/>
              <w:right w:w="80" w:type="dxa"/>
            </w:tcMar>
          </w:tcPr>
          <w:p w14:paraId="3EC05374" w14:textId="3E453367"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5F1D08A0"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A08E13D" w14:textId="754DC704"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Matemática discreta</w:t>
            </w:r>
          </w:p>
        </w:tc>
        <w:tc>
          <w:tcPr>
            <w:tcW w:w="992" w:type="dxa"/>
            <w:tcBorders>
              <w:bottom w:val="single" w:sz="8" w:space="0" w:color="000000"/>
              <w:right w:val="single" w:sz="8" w:space="0" w:color="000000"/>
            </w:tcBorders>
            <w:tcMar>
              <w:top w:w="100" w:type="dxa"/>
              <w:left w:w="80" w:type="dxa"/>
              <w:bottom w:w="100" w:type="dxa"/>
              <w:right w:w="80" w:type="dxa"/>
            </w:tcMar>
          </w:tcPr>
          <w:p w14:paraId="51B5AB7D" w14:textId="0E88F6BF"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4180BB71" w14:textId="24C67015"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Matemáticas discretas</w:t>
            </w:r>
          </w:p>
        </w:tc>
        <w:tc>
          <w:tcPr>
            <w:tcW w:w="993" w:type="dxa"/>
            <w:tcBorders>
              <w:bottom w:val="single" w:sz="8" w:space="0" w:color="000000"/>
              <w:right w:val="single" w:sz="8" w:space="0" w:color="000000"/>
            </w:tcBorders>
            <w:tcMar>
              <w:top w:w="100" w:type="dxa"/>
              <w:left w:w="80" w:type="dxa"/>
              <w:bottom w:w="100" w:type="dxa"/>
              <w:right w:w="80" w:type="dxa"/>
            </w:tcMar>
          </w:tcPr>
          <w:p w14:paraId="02A3C083" w14:textId="3752B580"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48109174"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7E0D451" w14:textId="43D8D046"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Métodos matemáticos I</w:t>
            </w:r>
          </w:p>
        </w:tc>
        <w:tc>
          <w:tcPr>
            <w:tcW w:w="992" w:type="dxa"/>
            <w:tcBorders>
              <w:bottom w:val="single" w:sz="8" w:space="0" w:color="000000"/>
              <w:right w:val="single" w:sz="8" w:space="0" w:color="000000"/>
            </w:tcBorders>
            <w:tcMar>
              <w:top w:w="100" w:type="dxa"/>
              <w:left w:w="80" w:type="dxa"/>
              <w:bottom w:w="100" w:type="dxa"/>
              <w:right w:w="80" w:type="dxa"/>
            </w:tcMar>
          </w:tcPr>
          <w:p w14:paraId="073E1161" w14:textId="2D367BF2"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732D63B8" w14:textId="6BC68E92"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Lógica Matemática</w:t>
            </w:r>
          </w:p>
        </w:tc>
        <w:tc>
          <w:tcPr>
            <w:tcW w:w="993" w:type="dxa"/>
            <w:tcBorders>
              <w:bottom w:val="single" w:sz="8" w:space="0" w:color="000000"/>
              <w:right w:val="single" w:sz="8" w:space="0" w:color="000000"/>
            </w:tcBorders>
            <w:tcMar>
              <w:top w:w="100" w:type="dxa"/>
              <w:left w:w="80" w:type="dxa"/>
              <w:bottom w:w="100" w:type="dxa"/>
              <w:right w:w="80" w:type="dxa"/>
            </w:tcMar>
          </w:tcPr>
          <w:p w14:paraId="2F576D80" w14:textId="66F4AF86"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26600D" w:rsidRPr="003224C6" w14:paraId="40A96997" w14:textId="77777777" w:rsidTr="0026600D">
        <w:trPr>
          <w:trHeight w:val="136"/>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837BC96" w14:textId="5FB625C5" w:rsidR="0026600D" w:rsidRPr="003224C6" w:rsidRDefault="0026600D"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Estructuras de datos I</w:t>
            </w:r>
          </w:p>
        </w:tc>
        <w:tc>
          <w:tcPr>
            <w:tcW w:w="992" w:type="dxa"/>
            <w:tcBorders>
              <w:bottom w:val="single" w:sz="8" w:space="0" w:color="000000"/>
              <w:right w:val="single" w:sz="8" w:space="0" w:color="000000"/>
            </w:tcBorders>
            <w:tcMar>
              <w:top w:w="100" w:type="dxa"/>
              <w:left w:w="80" w:type="dxa"/>
              <w:bottom w:w="100" w:type="dxa"/>
              <w:right w:w="80" w:type="dxa"/>
            </w:tcMar>
          </w:tcPr>
          <w:p w14:paraId="5D4A788B" w14:textId="3918C1BA" w:rsidR="0026600D"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vMerge w:val="restart"/>
            <w:tcBorders>
              <w:right w:val="single" w:sz="8" w:space="0" w:color="000000"/>
            </w:tcBorders>
            <w:tcMar>
              <w:top w:w="100" w:type="dxa"/>
              <w:left w:w="80" w:type="dxa"/>
              <w:bottom w:w="100" w:type="dxa"/>
              <w:right w:w="80" w:type="dxa"/>
            </w:tcMar>
          </w:tcPr>
          <w:p w14:paraId="4231BFCD" w14:textId="77777777" w:rsidR="0026600D" w:rsidRPr="003224C6" w:rsidRDefault="0026600D" w:rsidP="0069512F">
            <w:pPr>
              <w:pStyle w:val="TableParagraph"/>
              <w:spacing w:before="7"/>
              <w:rPr>
                <w:rFonts w:ascii="AvantGarde Bk BT" w:eastAsia="Questrial" w:hAnsi="AvantGarde Bk BT" w:cs="Questrial"/>
                <w:sz w:val="20"/>
                <w:szCs w:val="20"/>
                <w:lang w:val="es-ES" w:eastAsia="es-MX"/>
              </w:rPr>
            </w:pPr>
          </w:p>
          <w:p w14:paraId="0CFF533A" w14:textId="0997EE92" w:rsidR="0026600D" w:rsidRPr="003224C6" w:rsidRDefault="0026600D"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Estructuras de datos</w:t>
            </w:r>
          </w:p>
        </w:tc>
        <w:tc>
          <w:tcPr>
            <w:tcW w:w="993" w:type="dxa"/>
            <w:vMerge w:val="restart"/>
            <w:tcBorders>
              <w:right w:val="single" w:sz="8" w:space="0" w:color="000000"/>
            </w:tcBorders>
            <w:tcMar>
              <w:top w:w="100" w:type="dxa"/>
              <w:left w:w="80" w:type="dxa"/>
              <w:bottom w:w="100" w:type="dxa"/>
              <w:right w:w="80" w:type="dxa"/>
            </w:tcMar>
          </w:tcPr>
          <w:p w14:paraId="3A288CAC" w14:textId="3B895904" w:rsidR="0026600D"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10</w:t>
            </w:r>
          </w:p>
        </w:tc>
      </w:tr>
      <w:tr w:rsidR="0026600D" w:rsidRPr="003224C6" w14:paraId="11236AFB" w14:textId="77777777" w:rsidTr="0026600D">
        <w:trPr>
          <w:trHeight w:val="124"/>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E44AE28" w14:textId="2C951F26" w:rsidR="0026600D" w:rsidRPr="003224C6" w:rsidRDefault="0026600D" w:rsidP="0026600D">
            <w:pPr>
              <w:pStyle w:val="TableParagraph"/>
              <w:spacing w:before="1" w:line="268" w:lineRule="exact"/>
              <w:ind w:left="0"/>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Seminario de solución de problemas de estructuras de datos I</w:t>
            </w:r>
          </w:p>
        </w:tc>
        <w:tc>
          <w:tcPr>
            <w:tcW w:w="992" w:type="dxa"/>
            <w:tcBorders>
              <w:bottom w:val="single" w:sz="8" w:space="0" w:color="000000"/>
              <w:right w:val="single" w:sz="8" w:space="0" w:color="000000"/>
            </w:tcBorders>
            <w:tcMar>
              <w:top w:w="100" w:type="dxa"/>
              <w:left w:w="80" w:type="dxa"/>
              <w:bottom w:w="100" w:type="dxa"/>
              <w:right w:w="80" w:type="dxa"/>
            </w:tcMar>
          </w:tcPr>
          <w:p w14:paraId="6BDA0860" w14:textId="5A825C47" w:rsidR="0026600D"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5</w:t>
            </w:r>
          </w:p>
        </w:tc>
        <w:tc>
          <w:tcPr>
            <w:tcW w:w="3402" w:type="dxa"/>
            <w:vMerge/>
            <w:tcBorders>
              <w:bottom w:val="single" w:sz="8" w:space="0" w:color="000000"/>
              <w:right w:val="single" w:sz="8" w:space="0" w:color="000000"/>
            </w:tcBorders>
            <w:tcMar>
              <w:top w:w="100" w:type="dxa"/>
              <w:left w:w="80" w:type="dxa"/>
              <w:bottom w:w="100" w:type="dxa"/>
              <w:right w:w="80" w:type="dxa"/>
            </w:tcMar>
          </w:tcPr>
          <w:p w14:paraId="26802E88" w14:textId="7ED18418" w:rsidR="0026600D" w:rsidRPr="003224C6" w:rsidRDefault="0026600D" w:rsidP="0069512F">
            <w:pPr>
              <w:rPr>
                <w:rFonts w:ascii="AvantGarde Bk BT" w:eastAsia="Questrial" w:hAnsi="AvantGarde Bk BT" w:cs="Questrial"/>
                <w:sz w:val="20"/>
                <w:szCs w:val="20"/>
                <w:lang w:val="es-ES" w:eastAsia="es-MX"/>
              </w:rPr>
            </w:pPr>
          </w:p>
        </w:tc>
        <w:tc>
          <w:tcPr>
            <w:tcW w:w="993" w:type="dxa"/>
            <w:vMerge/>
            <w:tcBorders>
              <w:bottom w:val="single" w:sz="8" w:space="0" w:color="000000"/>
              <w:right w:val="single" w:sz="8" w:space="0" w:color="000000"/>
            </w:tcBorders>
            <w:tcMar>
              <w:top w:w="100" w:type="dxa"/>
              <w:left w:w="80" w:type="dxa"/>
              <w:bottom w:w="100" w:type="dxa"/>
              <w:right w:w="80" w:type="dxa"/>
            </w:tcMar>
          </w:tcPr>
          <w:p w14:paraId="1E85E15D" w14:textId="62E4CE77" w:rsidR="0026600D" w:rsidRPr="003224C6" w:rsidRDefault="0026600D" w:rsidP="0069512F">
            <w:pPr>
              <w:jc w:val="center"/>
              <w:rPr>
                <w:rFonts w:ascii="AvantGarde Bk BT" w:eastAsia="Questrial" w:hAnsi="AvantGarde Bk BT" w:cs="Questrial"/>
                <w:sz w:val="20"/>
                <w:szCs w:val="20"/>
                <w:lang w:val="es-ES" w:eastAsia="es-MX"/>
              </w:rPr>
            </w:pPr>
          </w:p>
        </w:tc>
      </w:tr>
      <w:tr w:rsidR="0069512F" w:rsidRPr="003224C6" w14:paraId="719FCE6F"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DE434F4" w14:textId="6045CB45"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Métodos matemáticos II</w:t>
            </w:r>
          </w:p>
        </w:tc>
        <w:tc>
          <w:tcPr>
            <w:tcW w:w="992" w:type="dxa"/>
            <w:tcBorders>
              <w:bottom w:val="single" w:sz="8" w:space="0" w:color="000000"/>
              <w:right w:val="single" w:sz="8" w:space="0" w:color="000000"/>
            </w:tcBorders>
            <w:tcMar>
              <w:top w:w="100" w:type="dxa"/>
              <w:left w:w="80" w:type="dxa"/>
              <w:bottom w:w="100" w:type="dxa"/>
              <w:right w:w="80" w:type="dxa"/>
            </w:tcMar>
          </w:tcPr>
          <w:p w14:paraId="76D037C6" w14:textId="549AB231"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2CF89D8B" w14:textId="24A81B60"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Cálculo diferencial e integral</w:t>
            </w:r>
          </w:p>
        </w:tc>
        <w:tc>
          <w:tcPr>
            <w:tcW w:w="993" w:type="dxa"/>
            <w:tcBorders>
              <w:bottom w:val="single" w:sz="8" w:space="0" w:color="000000"/>
              <w:right w:val="single" w:sz="8" w:space="0" w:color="000000"/>
            </w:tcBorders>
            <w:tcMar>
              <w:top w:w="100" w:type="dxa"/>
              <w:left w:w="80" w:type="dxa"/>
              <w:bottom w:w="100" w:type="dxa"/>
              <w:right w:w="80" w:type="dxa"/>
            </w:tcMar>
          </w:tcPr>
          <w:p w14:paraId="58C0A5A7" w14:textId="5CECE1EB"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5E2F7A25"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A523036" w14:textId="42AF16A6"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Administración de redes</w:t>
            </w:r>
          </w:p>
        </w:tc>
        <w:tc>
          <w:tcPr>
            <w:tcW w:w="992" w:type="dxa"/>
            <w:tcBorders>
              <w:bottom w:val="single" w:sz="8" w:space="0" w:color="000000"/>
              <w:right w:val="single" w:sz="8" w:space="0" w:color="000000"/>
            </w:tcBorders>
            <w:tcMar>
              <w:top w:w="100" w:type="dxa"/>
              <w:left w:w="80" w:type="dxa"/>
              <w:bottom w:w="100" w:type="dxa"/>
              <w:right w:w="80" w:type="dxa"/>
            </w:tcMar>
          </w:tcPr>
          <w:p w14:paraId="7E10613A" w14:textId="33935420"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556EF790" w14:textId="13340AC8"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Redes de computadoras</w:t>
            </w:r>
          </w:p>
        </w:tc>
        <w:tc>
          <w:tcPr>
            <w:tcW w:w="993" w:type="dxa"/>
            <w:tcBorders>
              <w:bottom w:val="single" w:sz="8" w:space="0" w:color="000000"/>
              <w:right w:val="single" w:sz="8" w:space="0" w:color="000000"/>
            </w:tcBorders>
            <w:tcMar>
              <w:top w:w="100" w:type="dxa"/>
              <w:left w:w="80" w:type="dxa"/>
              <w:bottom w:w="100" w:type="dxa"/>
              <w:right w:w="80" w:type="dxa"/>
            </w:tcMar>
          </w:tcPr>
          <w:p w14:paraId="1D1C3524" w14:textId="4D77BEC1"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386C1E45"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DE6EC14" w14:textId="5204B512"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Algoritmia</w:t>
            </w:r>
          </w:p>
        </w:tc>
        <w:tc>
          <w:tcPr>
            <w:tcW w:w="992" w:type="dxa"/>
            <w:tcBorders>
              <w:bottom w:val="single" w:sz="8" w:space="0" w:color="000000"/>
              <w:right w:val="single" w:sz="8" w:space="0" w:color="000000"/>
            </w:tcBorders>
            <w:tcMar>
              <w:top w:w="100" w:type="dxa"/>
              <w:left w:w="80" w:type="dxa"/>
              <w:bottom w:w="100" w:type="dxa"/>
              <w:right w:w="80" w:type="dxa"/>
            </w:tcMar>
          </w:tcPr>
          <w:p w14:paraId="6EFB7DE0" w14:textId="508F1A9E"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4118E692" w14:textId="4E8E54F3"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Programación estructurada</w:t>
            </w:r>
          </w:p>
        </w:tc>
        <w:tc>
          <w:tcPr>
            <w:tcW w:w="993" w:type="dxa"/>
            <w:tcBorders>
              <w:bottom w:val="single" w:sz="8" w:space="0" w:color="000000"/>
              <w:right w:val="single" w:sz="8" w:space="0" w:color="000000"/>
            </w:tcBorders>
            <w:tcMar>
              <w:top w:w="100" w:type="dxa"/>
              <w:left w:w="80" w:type="dxa"/>
              <w:bottom w:w="100" w:type="dxa"/>
              <w:right w:w="80" w:type="dxa"/>
            </w:tcMar>
          </w:tcPr>
          <w:p w14:paraId="735253F7" w14:textId="1A238F4E"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7FC91F4E" w14:textId="77777777" w:rsidTr="0026600D">
        <w:trPr>
          <w:trHeight w:val="1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F2728B0" w14:textId="1B67E403"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Estadística y procesos estocásticos</w:t>
            </w:r>
          </w:p>
        </w:tc>
        <w:tc>
          <w:tcPr>
            <w:tcW w:w="992" w:type="dxa"/>
            <w:tcBorders>
              <w:bottom w:val="single" w:sz="8" w:space="0" w:color="000000"/>
              <w:right w:val="single" w:sz="8" w:space="0" w:color="000000"/>
            </w:tcBorders>
            <w:tcMar>
              <w:top w:w="100" w:type="dxa"/>
              <w:left w:w="80" w:type="dxa"/>
              <w:bottom w:w="100" w:type="dxa"/>
              <w:right w:w="80" w:type="dxa"/>
            </w:tcMar>
          </w:tcPr>
          <w:p w14:paraId="2C50BCE8" w14:textId="5D8BFA95"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306BE95F" w14:textId="3BA4A39F"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Probabilidad y estadística</w:t>
            </w:r>
          </w:p>
        </w:tc>
        <w:tc>
          <w:tcPr>
            <w:tcW w:w="993" w:type="dxa"/>
            <w:tcBorders>
              <w:bottom w:val="single" w:sz="8" w:space="0" w:color="000000"/>
              <w:right w:val="single" w:sz="8" w:space="0" w:color="000000"/>
            </w:tcBorders>
            <w:tcMar>
              <w:top w:w="100" w:type="dxa"/>
              <w:left w:w="80" w:type="dxa"/>
              <w:bottom w:w="100" w:type="dxa"/>
              <w:right w:w="80" w:type="dxa"/>
            </w:tcMar>
          </w:tcPr>
          <w:p w14:paraId="36E4BA3A" w14:textId="2358CCE3"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6EA0E6B7" w14:textId="77777777" w:rsidTr="0026600D">
        <w:trPr>
          <w:trHeight w:val="132"/>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D813BE6" w14:textId="7BA309C6"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Bases de datos</w:t>
            </w:r>
          </w:p>
        </w:tc>
        <w:tc>
          <w:tcPr>
            <w:tcW w:w="992" w:type="dxa"/>
            <w:tcBorders>
              <w:bottom w:val="single" w:sz="8" w:space="0" w:color="000000"/>
              <w:right w:val="single" w:sz="8" w:space="0" w:color="000000"/>
            </w:tcBorders>
            <w:tcMar>
              <w:top w:w="100" w:type="dxa"/>
              <w:left w:w="80" w:type="dxa"/>
              <w:bottom w:w="100" w:type="dxa"/>
              <w:right w:w="80" w:type="dxa"/>
            </w:tcMar>
          </w:tcPr>
          <w:p w14:paraId="71E3D299" w14:textId="2EA8F01A"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4C1334F0" w14:textId="3625D4B8"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Bases de datos</w:t>
            </w:r>
          </w:p>
        </w:tc>
        <w:tc>
          <w:tcPr>
            <w:tcW w:w="993" w:type="dxa"/>
            <w:tcBorders>
              <w:bottom w:val="single" w:sz="8" w:space="0" w:color="000000"/>
              <w:right w:val="single" w:sz="8" w:space="0" w:color="000000"/>
            </w:tcBorders>
            <w:tcMar>
              <w:top w:w="100" w:type="dxa"/>
              <w:left w:w="80" w:type="dxa"/>
              <w:bottom w:w="100" w:type="dxa"/>
              <w:right w:w="80" w:type="dxa"/>
            </w:tcMar>
          </w:tcPr>
          <w:p w14:paraId="17E2B0AF" w14:textId="723E1E7D"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200433" w:rsidRPr="003224C6" w14:paraId="1F787582" w14:textId="77777777" w:rsidTr="002B420C">
        <w:trPr>
          <w:trHeight w:val="132"/>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C5E2694" w14:textId="0F31C775" w:rsidR="00200433" w:rsidRPr="003224C6" w:rsidRDefault="00200433"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Ingeniería de software I</w:t>
            </w:r>
          </w:p>
        </w:tc>
        <w:tc>
          <w:tcPr>
            <w:tcW w:w="992" w:type="dxa"/>
            <w:tcBorders>
              <w:bottom w:val="single" w:sz="8" w:space="0" w:color="000000"/>
              <w:right w:val="single" w:sz="8" w:space="0" w:color="000000"/>
            </w:tcBorders>
            <w:tcMar>
              <w:top w:w="100" w:type="dxa"/>
              <w:left w:w="80" w:type="dxa"/>
              <w:bottom w:w="100" w:type="dxa"/>
              <w:right w:w="80" w:type="dxa"/>
            </w:tcMar>
          </w:tcPr>
          <w:p w14:paraId="02FADB14" w14:textId="6387DE98" w:rsidR="00200433"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vMerge w:val="restart"/>
            <w:tcBorders>
              <w:right w:val="single" w:sz="8" w:space="0" w:color="000000"/>
            </w:tcBorders>
            <w:tcMar>
              <w:top w:w="100" w:type="dxa"/>
              <w:left w:w="80" w:type="dxa"/>
              <w:bottom w:w="100" w:type="dxa"/>
              <w:right w:w="80" w:type="dxa"/>
            </w:tcMar>
          </w:tcPr>
          <w:p w14:paraId="11F10AF8" w14:textId="77777777" w:rsidR="00200433" w:rsidRPr="003224C6" w:rsidRDefault="00200433" w:rsidP="0069512F">
            <w:pPr>
              <w:pStyle w:val="TableParagraph"/>
              <w:spacing w:before="4"/>
              <w:rPr>
                <w:rFonts w:ascii="AvantGarde Bk BT" w:eastAsia="Questrial" w:hAnsi="AvantGarde Bk BT" w:cs="Questrial"/>
                <w:sz w:val="20"/>
                <w:szCs w:val="20"/>
                <w:lang w:val="es-ES" w:eastAsia="es-MX"/>
              </w:rPr>
            </w:pPr>
          </w:p>
          <w:p w14:paraId="6CB3438A" w14:textId="673E979F" w:rsidR="00200433" w:rsidRPr="003224C6" w:rsidRDefault="00200433"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Ingeniería de software</w:t>
            </w:r>
          </w:p>
        </w:tc>
        <w:tc>
          <w:tcPr>
            <w:tcW w:w="993" w:type="dxa"/>
            <w:vMerge w:val="restart"/>
            <w:tcBorders>
              <w:right w:val="single" w:sz="8" w:space="0" w:color="000000"/>
            </w:tcBorders>
            <w:tcMar>
              <w:top w:w="100" w:type="dxa"/>
              <w:left w:w="80" w:type="dxa"/>
              <w:bottom w:w="100" w:type="dxa"/>
              <w:right w:w="80" w:type="dxa"/>
            </w:tcMar>
          </w:tcPr>
          <w:p w14:paraId="3432E498" w14:textId="79A8B1CC" w:rsidR="00200433"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200433" w:rsidRPr="003224C6" w14:paraId="75482D2C" w14:textId="77777777" w:rsidTr="0026600D">
        <w:trPr>
          <w:trHeight w:val="120"/>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2DBFDCB7" w14:textId="03BD9E21" w:rsidR="00200433" w:rsidRPr="003224C6" w:rsidRDefault="00200433"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Seminario de solución de problemas de ingeniería de software I</w:t>
            </w:r>
          </w:p>
        </w:tc>
        <w:tc>
          <w:tcPr>
            <w:tcW w:w="992" w:type="dxa"/>
            <w:tcBorders>
              <w:bottom w:val="single" w:sz="8" w:space="0" w:color="000000"/>
              <w:right w:val="single" w:sz="8" w:space="0" w:color="000000"/>
            </w:tcBorders>
            <w:tcMar>
              <w:top w:w="100" w:type="dxa"/>
              <w:left w:w="80" w:type="dxa"/>
              <w:bottom w:w="100" w:type="dxa"/>
              <w:right w:w="80" w:type="dxa"/>
            </w:tcMar>
          </w:tcPr>
          <w:p w14:paraId="3483110D" w14:textId="639EA760" w:rsidR="00200433"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5</w:t>
            </w:r>
          </w:p>
        </w:tc>
        <w:tc>
          <w:tcPr>
            <w:tcW w:w="3402" w:type="dxa"/>
            <w:vMerge/>
            <w:tcBorders>
              <w:bottom w:val="single" w:sz="8" w:space="0" w:color="000000"/>
              <w:right w:val="single" w:sz="8" w:space="0" w:color="000000"/>
            </w:tcBorders>
            <w:tcMar>
              <w:top w:w="100" w:type="dxa"/>
              <w:left w:w="80" w:type="dxa"/>
              <w:bottom w:w="100" w:type="dxa"/>
              <w:right w:w="80" w:type="dxa"/>
            </w:tcMar>
          </w:tcPr>
          <w:p w14:paraId="2331FEE2" w14:textId="556F041C" w:rsidR="00200433" w:rsidRPr="003224C6" w:rsidRDefault="00200433" w:rsidP="0069512F">
            <w:pPr>
              <w:rPr>
                <w:rFonts w:ascii="AvantGarde Bk BT" w:eastAsia="Questrial" w:hAnsi="AvantGarde Bk BT" w:cs="Questrial"/>
                <w:sz w:val="20"/>
                <w:szCs w:val="20"/>
                <w:lang w:val="es-ES" w:eastAsia="es-MX"/>
              </w:rPr>
            </w:pPr>
          </w:p>
        </w:tc>
        <w:tc>
          <w:tcPr>
            <w:tcW w:w="993" w:type="dxa"/>
            <w:vMerge/>
            <w:tcBorders>
              <w:bottom w:val="single" w:sz="8" w:space="0" w:color="000000"/>
              <w:right w:val="single" w:sz="8" w:space="0" w:color="000000"/>
            </w:tcBorders>
            <w:tcMar>
              <w:top w:w="100" w:type="dxa"/>
              <w:left w:w="80" w:type="dxa"/>
              <w:bottom w:w="100" w:type="dxa"/>
              <w:right w:w="80" w:type="dxa"/>
            </w:tcMar>
          </w:tcPr>
          <w:p w14:paraId="500BF1CD" w14:textId="23CEF3E3" w:rsidR="00200433" w:rsidRPr="003224C6" w:rsidRDefault="00200433" w:rsidP="0069512F">
            <w:pPr>
              <w:jc w:val="center"/>
              <w:rPr>
                <w:rFonts w:ascii="AvantGarde Bk BT" w:eastAsia="Questrial" w:hAnsi="AvantGarde Bk BT" w:cs="Questrial"/>
                <w:sz w:val="20"/>
                <w:szCs w:val="20"/>
                <w:lang w:val="es-ES" w:eastAsia="es-MX"/>
              </w:rPr>
            </w:pPr>
          </w:p>
        </w:tc>
      </w:tr>
      <w:tr w:rsidR="0069512F" w:rsidRPr="003224C6" w14:paraId="43F8C5DA" w14:textId="77777777" w:rsidTr="0026600D">
        <w:trPr>
          <w:trHeight w:val="27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CF9D9CF" w14:textId="1C67F8EC"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Control de proyectos</w:t>
            </w:r>
          </w:p>
        </w:tc>
        <w:tc>
          <w:tcPr>
            <w:tcW w:w="992" w:type="dxa"/>
            <w:tcBorders>
              <w:bottom w:val="single" w:sz="8" w:space="0" w:color="000000"/>
              <w:right w:val="single" w:sz="8" w:space="0" w:color="000000"/>
            </w:tcBorders>
            <w:tcMar>
              <w:top w:w="100" w:type="dxa"/>
              <w:left w:w="80" w:type="dxa"/>
              <w:bottom w:w="100" w:type="dxa"/>
              <w:right w:w="80" w:type="dxa"/>
            </w:tcMar>
          </w:tcPr>
          <w:p w14:paraId="4825B889" w14:textId="28F739A5"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6A252D9E" w14:textId="674B8C32"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Control de proyectos</w:t>
            </w:r>
          </w:p>
        </w:tc>
        <w:tc>
          <w:tcPr>
            <w:tcW w:w="993" w:type="dxa"/>
            <w:tcBorders>
              <w:bottom w:val="single" w:sz="8" w:space="0" w:color="000000"/>
              <w:right w:val="single" w:sz="8" w:space="0" w:color="000000"/>
            </w:tcBorders>
            <w:tcMar>
              <w:top w:w="100" w:type="dxa"/>
              <w:left w:w="80" w:type="dxa"/>
              <w:bottom w:w="100" w:type="dxa"/>
              <w:right w:w="80" w:type="dxa"/>
            </w:tcMar>
          </w:tcPr>
          <w:p w14:paraId="2F53FC0A" w14:textId="1BAD9BEB"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2A1D11B4" w14:textId="77777777" w:rsidTr="0026600D">
        <w:trPr>
          <w:trHeight w:val="40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23EFDC2" w14:textId="383CF66A" w:rsidR="0069512F" w:rsidRPr="003224C6" w:rsidRDefault="0069512F" w:rsidP="0026600D">
            <w:pPr>
              <w:spacing w:line="265" w:lineRule="exact"/>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Administración de base de datos</w:t>
            </w:r>
          </w:p>
        </w:tc>
        <w:tc>
          <w:tcPr>
            <w:tcW w:w="992" w:type="dxa"/>
            <w:tcBorders>
              <w:bottom w:val="single" w:sz="8" w:space="0" w:color="000000"/>
              <w:right w:val="single" w:sz="8" w:space="0" w:color="000000"/>
            </w:tcBorders>
            <w:tcMar>
              <w:top w:w="100" w:type="dxa"/>
              <w:left w:w="80" w:type="dxa"/>
              <w:bottom w:w="100" w:type="dxa"/>
              <w:right w:w="80" w:type="dxa"/>
            </w:tcMar>
          </w:tcPr>
          <w:p w14:paraId="1599AD3B" w14:textId="46310D3C"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43977B49" w14:textId="429446A3"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Administración de base</w:t>
            </w:r>
            <w:r w:rsidR="00200433" w:rsidRPr="003224C6">
              <w:rPr>
                <w:rFonts w:ascii="AvantGarde Bk BT" w:eastAsia="Questrial" w:hAnsi="AvantGarde Bk BT" w:cs="Questrial"/>
                <w:sz w:val="20"/>
                <w:szCs w:val="20"/>
                <w:lang w:val="es-ES" w:eastAsia="es-MX"/>
              </w:rPr>
              <w:t>s</w:t>
            </w:r>
            <w:r w:rsidRPr="003224C6">
              <w:rPr>
                <w:rFonts w:ascii="AvantGarde Bk BT" w:eastAsia="Questrial" w:hAnsi="AvantGarde Bk BT" w:cs="Questrial"/>
                <w:sz w:val="20"/>
                <w:szCs w:val="20"/>
                <w:lang w:val="es-ES" w:eastAsia="es-MX"/>
              </w:rPr>
              <w:t xml:space="preserve"> de datos</w:t>
            </w:r>
          </w:p>
        </w:tc>
        <w:tc>
          <w:tcPr>
            <w:tcW w:w="993" w:type="dxa"/>
            <w:tcBorders>
              <w:bottom w:val="single" w:sz="8" w:space="0" w:color="000000"/>
              <w:right w:val="single" w:sz="8" w:space="0" w:color="000000"/>
            </w:tcBorders>
            <w:tcMar>
              <w:top w:w="100" w:type="dxa"/>
              <w:left w:w="80" w:type="dxa"/>
              <w:bottom w:w="100" w:type="dxa"/>
              <w:right w:w="80" w:type="dxa"/>
            </w:tcMar>
          </w:tcPr>
          <w:p w14:paraId="25618AF8" w14:textId="0F39D846"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r w:rsidR="0069512F" w:rsidRPr="003224C6" w14:paraId="1CC01A31" w14:textId="77777777" w:rsidTr="0026600D">
        <w:trPr>
          <w:trHeight w:val="408"/>
        </w:trPr>
        <w:tc>
          <w:tcPr>
            <w:tcW w:w="4101"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0C922C1" w14:textId="10B97842" w:rsidR="0069512F" w:rsidRPr="003224C6" w:rsidRDefault="0069512F" w:rsidP="0026600D">
            <w:pPr>
              <w:spacing w:line="265" w:lineRule="exact"/>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Minería de datos</w:t>
            </w:r>
          </w:p>
        </w:tc>
        <w:tc>
          <w:tcPr>
            <w:tcW w:w="992" w:type="dxa"/>
            <w:tcBorders>
              <w:bottom w:val="single" w:sz="8" w:space="0" w:color="000000"/>
              <w:right w:val="single" w:sz="8" w:space="0" w:color="000000"/>
            </w:tcBorders>
            <w:tcMar>
              <w:top w:w="100" w:type="dxa"/>
              <w:left w:w="80" w:type="dxa"/>
              <w:bottom w:w="100" w:type="dxa"/>
              <w:right w:w="80" w:type="dxa"/>
            </w:tcMar>
          </w:tcPr>
          <w:p w14:paraId="4F4713AA" w14:textId="5D09A36F" w:rsidR="0069512F" w:rsidRPr="003224C6" w:rsidRDefault="00AC3D12"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c>
          <w:tcPr>
            <w:tcW w:w="3402" w:type="dxa"/>
            <w:tcBorders>
              <w:bottom w:val="single" w:sz="8" w:space="0" w:color="000000"/>
              <w:right w:val="single" w:sz="8" w:space="0" w:color="000000"/>
            </w:tcBorders>
            <w:tcMar>
              <w:top w:w="100" w:type="dxa"/>
              <w:left w:w="80" w:type="dxa"/>
              <w:bottom w:w="100" w:type="dxa"/>
              <w:right w:w="80" w:type="dxa"/>
            </w:tcMar>
          </w:tcPr>
          <w:p w14:paraId="74CA3A85" w14:textId="01D86A9F" w:rsidR="0069512F" w:rsidRPr="003224C6" w:rsidRDefault="0069512F" w:rsidP="0069512F">
            <w:pP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Minería de datos</w:t>
            </w:r>
          </w:p>
        </w:tc>
        <w:tc>
          <w:tcPr>
            <w:tcW w:w="993" w:type="dxa"/>
            <w:tcBorders>
              <w:bottom w:val="single" w:sz="8" w:space="0" w:color="000000"/>
              <w:right w:val="single" w:sz="8" w:space="0" w:color="000000"/>
            </w:tcBorders>
            <w:tcMar>
              <w:top w:w="100" w:type="dxa"/>
              <w:left w:w="80" w:type="dxa"/>
              <w:bottom w:w="100" w:type="dxa"/>
              <w:right w:w="80" w:type="dxa"/>
            </w:tcMar>
          </w:tcPr>
          <w:p w14:paraId="0D33F163" w14:textId="5085FE26" w:rsidR="0069512F" w:rsidRPr="003224C6" w:rsidRDefault="00200433" w:rsidP="0069512F">
            <w:pPr>
              <w:jc w:val="center"/>
              <w:rPr>
                <w:rFonts w:ascii="AvantGarde Bk BT" w:eastAsia="Questrial" w:hAnsi="AvantGarde Bk BT" w:cs="Questrial"/>
                <w:sz w:val="20"/>
                <w:szCs w:val="20"/>
                <w:lang w:val="es-ES" w:eastAsia="es-MX"/>
              </w:rPr>
            </w:pPr>
            <w:r w:rsidRPr="003224C6">
              <w:rPr>
                <w:rFonts w:ascii="AvantGarde Bk BT" w:eastAsia="Questrial" w:hAnsi="AvantGarde Bk BT" w:cs="Questrial"/>
                <w:sz w:val="20"/>
                <w:szCs w:val="20"/>
                <w:lang w:val="es-ES" w:eastAsia="es-MX"/>
              </w:rPr>
              <w:t>8</w:t>
            </w:r>
          </w:p>
        </w:tc>
      </w:tr>
    </w:tbl>
    <w:p w14:paraId="493EDFC0" w14:textId="1F498C69" w:rsidR="0096701D" w:rsidRPr="003224C6" w:rsidRDefault="0096701D" w:rsidP="00D96B19">
      <w:pPr>
        <w:jc w:val="center"/>
        <w:rPr>
          <w:rFonts w:ascii="AvantGarde Bk BT" w:eastAsia="Questrial" w:hAnsi="AvantGarde Bk BT" w:cs="Questrial"/>
          <w:sz w:val="20"/>
          <w:szCs w:val="20"/>
          <w:lang w:val="es-ES" w:eastAsia="es-MX"/>
        </w:rPr>
      </w:pPr>
    </w:p>
    <w:p w14:paraId="0BA21377" w14:textId="77777777" w:rsidR="00A1633A" w:rsidRPr="003224C6" w:rsidRDefault="00A1633A" w:rsidP="00D96B19">
      <w:pPr>
        <w:jc w:val="center"/>
        <w:rPr>
          <w:rFonts w:ascii="AvantGarde Bk BT" w:eastAsia="Questrial" w:hAnsi="AvantGarde Bk BT" w:cs="Questrial"/>
          <w:sz w:val="20"/>
          <w:szCs w:val="20"/>
          <w:lang w:val="es-ES" w:eastAsia="es-MX"/>
        </w:rPr>
      </w:pPr>
    </w:p>
    <w:sectPr w:rsidR="00A1633A" w:rsidRPr="003224C6" w:rsidSect="0079493B">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5029" w14:textId="77777777" w:rsidR="00E00790" w:rsidRDefault="00E00790">
      <w:r>
        <w:separator/>
      </w:r>
    </w:p>
  </w:endnote>
  <w:endnote w:type="continuationSeparator" w:id="0">
    <w:p w14:paraId="2442A1D3" w14:textId="77777777" w:rsidR="00E00790" w:rsidRDefault="00E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Questr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1BC1" w14:textId="69518F07" w:rsidR="001F2B5D" w:rsidRDefault="001F2B5D">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28</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32</w:t>
    </w:r>
    <w:r>
      <w:rPr>
        <w:rFonts w:ascii="Questrial" w:eastAsia="Questrial" w:hAnsi="Questrial" w:cs="Questrial"/>
        <w:b/>
        <w:color w:val="000000"/>
        <w:sz w:val="14"/>
        <w:szCs w:val="14"/>
      </w:rPr>
      <w:fldChar w:fldCharType="end"/>
    </w:r>
  </w:p>
  <w:p w14:paraId="57106CCA" w14:textId="77777777" w:rsidR="001F2B5D" w:rsidRDefault="001F2B5D">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C2A6BA2" w14:textId="77777777" w:rsidR="001F2B5D" w:rsidRDefault="001F2B5D">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726FEF0E" w14:textId="77777777" w:rsidR="001F2B5D" w:rsidRDefault="001F2B5D">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69F5" w14:textId="77777777" w:rsidR="00E00790" w:rsidRDefault="00E00790">
      <w:r>
        <w:separator/>
      </w:r>
    </w:p>
  </w:footnote>
  <w:footnote w:type="continuationSeparator" w:id="0">
    <w:p w14:paraId="12CF980E" w14:textId="77777777" w:rsidR="00E00790" w:rsidRDefault="00E00790">
      <w:r>
        <w:continuationSeparator/>
      </w:r>
    </w:p>
  </w:footnote>
  <w:footnote w:id="1">
    <w:p w14:paraId="03487B40" w14:textId="1044A981" w:rsidR="001F2B5D" w:rsidRPr="00FC2BED" w:rsidRDefault="001F2B5D" w:rsidP="00FC2BED">
      <w:pPr>
        <w:pStyle w:val="Textonotapie"/>
        <w:jc w:val="both"/>
        <w:rPr>
          <w:rFonts w:ascii="Arial Narrow" w:hAnsi="Arial Narrow"/>
          <w:sz w:val="16"/>
          <w:szCs w:val="16"/>
          <w:lang w:val="es-MX"/>
        </w:rPr>
      </w:pPr>
      <w:r w:rsidRPr="00FC2BED">
        <w:rPr>
          <w:rStyle w:val="Refdenotaalpie"/>
          <w:rFonts w:ascii="Arial Narrow" w:hAnsi="Arial Narrow"/>
          <w:sz w:val="16"/>
          <w:szCs w:val="16"/>
        </w:rPr>
        <w:footnoteRef/>
      </w:r>
      <w:r w:rsidRPr="00FC2BED">
        <w:rPr>
          <w:rFonts w:ascii="Arial Narrow" w:hAnsi="Arial Narrow"/>
          <w:sz w:val="16"/>
          <w:szCs w:val="16"/>
        </w:rPr>
        <w:t xml:space="preserve"> </w:t>
      </w:r>
      <w:r w:rsidRPr="00FC2BED">
        <w:rPr>
          <w:rFonts w:ascii="Arial Narrow" w:eastAsia="Questrial" w:hAnsi="Arial Narrow"/>
          <w:color w:val="auto"/>
          <w:sz w:val="16"/>
          <w:szCs w:val="16"/>
          <w:lang w:val="es-ES" w:eastAsia="es-MX"/>
        </w:rPr>
        <w:t>C. Gutiérrez (1993). Epistemología de la informática. Costa Rica: Editorial UNE.</w:t>
      </w:r>
    </w:p>
  </w:footnote>
  <w:footnote w:id="2">
    <w:p w14:paraId="53FC22FB" w14:textId="3949F2A2" w:rsidR="001F2B5D" w:rsidRPr="00FC2BED" w:rsidRDefault="001F2B5D" w:rsidP="00FC2BED">
      <w:pPr>
        <w:pStyle w:val="Textonotapie"/>
        <w:jc w:val="both"/>
        <w:rPr>
          <w:rFonts w:ascii="Arial Narrow" w:hAnsi="Arial Narrow"/>
          <w:sz w:val="16"/>
          <w:szCs w:val="16"/>
          <w:lang w:val="es-MX"/>
        </w:rPr>
      </w:pPr>
      <w:r w:rsidRPr="00FC2BED">
        <w:rPr>
          <w:rFonts w:ascii="Arial Narrow" w:eastAsiaTheme="minorHAnsi" w:hAnsi="Arial Narrow"/>
          <w:color w:val="auto"/>
          <w:sz w:val="16"/>
          <w:szCs w:val="16"/>
          <w:vertAlign w:val="superscript"/>
          <w:lang w:eastAsia="ja-JP"/>
        </w:rPr>
        <w:footnoteRef/>
      </w:r>
      <w:r w:rsidRPr="00FC2BED">
        <w:rPr>
          <w:rFonts w:ascii="Arial Narrow" w:eastAsiaTheme="minorHAnsi" w:hAnsi="Arial Narrow"/>
          <w:color w:val="auto"/>
          <w:sz w:val="16"/>
          <w:szCs w:val="16"/>
          <w:lang w:eastAsia="ja-JP"/>
        </w:rPr>
        <w:t xml:space="preserve"> Página Electiva. La informática y su relación con las otras ciencias. Consultado el 31 de marzo de 2020. Enlace: https://paginaelectiva.wordpress.com/2016/08/07/ciencias- y-informatica/</w:t>
      </w:r>
    </w:p>
  </w:footnote>
  <w:footnote w:id="3">
    <w:p w14:paraId="6681B298" w14:textId="470C5839" w:rsidR="001F2B5D" w:rsidRPr="00FC2BED" w:rsidRDefault="001F2B5D" w:rsidP="00FC2BED">
      <w:pPr>
        <w:ind w:right="129"/>
        <w:jc w:val="both"/>
        <w:rPr>
          <w:rFonts w:ascii="Arial Narrow" w:eastAsia="Questrial" w:hAnsi="Arial Narrow"/>
          <w:sz w:val="16"/>
          <w:szCs w:val="16"/>
          <w:lang w:val="es-ES" w:eastAsia="es-MX"/>
        </w:rPr>
      </w:pPr>
      <w:r w:rsidRPr="00FC2BED">
        <w:rPr>
          <w:rStyle w:val="Refdenotaalpie"/>
          <w:rFonts w:ascii="Arial Narrow" w:hAnsi="Arial Narrow"/>
          <w:sz w:val="16"/>
          <w:szCs w:val="16"/>
        </w:rPr>
        <w:footnoteRef/>
      </w:r>
      <w:r w:rsidRPr="00FC2BED">
        <w:rPr>
          <w:rFonts w:ascii="Arial Narrow" w:hAnsi="Arial Narrow"/>
          <w:sz w:val="16"/>
          <w:szCs w:val="16"/>
        </w:rPr>
        <w:t xml:space="preserve"> </w:t>
      </w:r>
      <w:r w:rsidRPr="00FC2BED">
        <w:rPr>
          <w:rFonts w:ascii="Arial Narrow" w:eastAsia="Questrial" w:hAnsi="Arial Narrow"/>
          <w:sz w:val="16"/>
          <w:szCs w:val="16"/>
          <w:lang w:val="es-ES" w:eastAsia="es-MX"/>
        </w:rPr>
        <w:t>Tendencias. Los ingenieros informáticos, pieza clave de la industria 4.0. Consultado el 7 de octubre de 2019. Enlace: en https:/</w:t>
      </w:r>
      <w:hyperlink r:id="rId1">
        <w:r w:rsidRPr="00FC2BED">
          <w:rPr>
            <w:rFonts w:ascii="Arial Narrow" w:eastAsia="Questrial" w:hAnsi="Arial Narrow"/>
            <w:sz w:val="16"/>
            <w:szCs w:val="16"/>
            <w:lang w:val="es-ES" w:eastAsia="es-MX"/>
          </w:rPr>
          <w:t>/www.tendencias21.net/Lo</w:t>
        </w:r>
      </w:hyperlink>
      <w:r w:rsidRPr="00FC2BED">
        <w:rPr>
          <w:rFonts w:ascii="Arial Narrow" w:eastAsia="Questrial" w:hAnsi="Arial Narrow"/>
          <w:sz w:val="16"/>
          <w:szCs w:val="16"/>
          <w:lang w:val="es-ES" w:eastAsia="es-MX"/>
        </w:rPr>
        <w:t>s</w:t>
      </w:r>
      <w:hyperlink r:id="rId2">
        <w:r w:rsidRPr="00FC2BED">
          <w:rPr>
            <w:rFonts w:ascii="Arial Narrow" w:eastAsia="Questrial" w:hAnsi="Arial Narrow"/>
            <w:sz w:val="16"/>
            <w:szCs w:val="16"/>
            <w:lang w:val="es-ES" w:eastAsia="es-MX"/>
          </w:rPr>
          <w:t>-ingenieros-</w:t>
        </w:r>
      </w:hyperlink>
      <w:r w:rsidRPr="00FC2BED">
        <w:rPr>
          <w:rFonts w:ascii="Arial Narrow" w:eastAsia="Questrial" w:hAnsi="Arial Narrow"/>
          <w:sz w:val="16"/>
          <w:szCs w:val="16"/>
          <w:lang w:val="es-ES" w:eastAsia="es-MX"/>
        </w:rPr>
        <w:t xml:space="preserve"> informaticos-pieza-clave-de-la-industria-4-0_a43363.html </w:t>
      </w:r>
    </w:p>
    <w:p w14:paraId="21CCE2D9" w14:textId="1CCC8405" w:rsidR="001F2B5D" w:rsidRPr="00FC2BED" w:rsidRDefault="001F2B5D" w:rsidP="00DF166C">
      <w:pPr>
        <w:ind w:right="129"/>
        <w:rPr>
          <w:rFonts w:ascii="AvantGarde Bk BT" w:eastAsia="Questrial" w:hAnsi="AvantGarde Bk BT" w:cs="Questrial"/>
          <w:sz w:val="16"/>
          <w:szCs w:val="16"/>
          <w:lang w:val="es-ES" w:eastAsia="es-MX"/>
        </w:rPr>
      </w:pPr>
    </w:p>
  </w:footnote>
  <w:footnote w:id="4">
    <w:p w14:paraId="21360000" w14:textId="6A17ABBA" w:rsidR="001F2B5D" w:rsidRPr="00123B59" w:rsidRDefault="001F2B5D" w:rsidP="00123B59">
      <w:pPr>
        <w:ind w:right="129"/>
        <w:jc w:val="both"/>
        <w:rPr>
          <w:rFonts w:ascii="Arial Narrow" w:eastAsia="Questrial" w:hAnsi="Arial Narrow" w:cs="Questrial"/>
          <w:sz w:val="16"/>
          <w:szCs w:val="16"/>
          <w:lang w:val="es-ES" w:eastAsia="es-MX"/>
        </w:rPr>
      </w:pPr>
      <w:r w:rsidRPr="00123B59">
        <w:rPr>
          <w:rFonts w:ascii="Arial Narrow" w:eastAsia="Questrial" w:hAnsi="Arial Narrow" w:cs="Questrial"/>
          <w:sz w:val="16"/>
          <w:szCs w:val="16"/>
          <w:vertAlign w:val="superscript"/>
          <w:lang w:val="es-ES" w:eastAsia="es-MX"/>
        </w:rPr>
        <w:footnoteRef/>
      </w:r>
      <w:r w:rsidRPr="00123B59">
        <w:rPr>
          <w:rFonts w:ascii="Arial Narrow" w:eastAsia="Questrial" w:hAnsi="Arial Narrow" w:cs="Questrial"/>
          <w:sz w:val="16"/>
          <w:szCs w:val="16"/>
          <w:lang w:val="es-ES" w:eastAsia="es-MX"/>
        </w:rPr>
        <w:t xml:space="preserve"> Iglesias O, Miriam. Tecnologías emergentes: ¿cómo será el mundo en 2030? Consultado el 7 de octubre de 2019. Enlace: https://</w:t>
      </w:r>
      <w:hyperlink r:id="rId3">
        <w:r w:rsidRPr="00123B59">
          <w:rPr>
            <w:rFonts w:ascii="Arial Narrow" w:eastAsia="Questrial" w:hAnsi="Arial Narrow" w:cs="Questrial"/>
            <w:sz w:val="16"/>
            <w:szCs w:val="16"/>
            <w:lang w:val="es-ES" w:eastAsia="es-MX"/>
          </w:rPr>
          <w:t>www.bbva.com/es/tecnologias-emergentes-</w:t>
        </w:r>
      </w:hyperlink>
      <w:r w:rsidRPr="00123B59">
        <w:rPr>
          <w:rFonts w:ascii="Arial Narrow" w:eastAsia="Questrial" w:hAnsi="Arial Narrow" w:cs="Questrial"/>
          <w:sz w:val="16"/>
          <w:szCs w:val="16"/>
          <w:lang w:val="es-ES" w:eastAsia="es-MX"/>
        </w:rPr>
        <w:t xml:space="preserve"> sera-mundo-2030/</w:t>
      </w:r>
    </w:p>
    <w:p w14:paraId="18ABBFF3" w14:textId="7683ABBC" w:rsidR="001F2B5D" w:rsidRPr="00DF166C" w:rsidRDefault="001F2B5D" w:rsidP="00DF166C">
      <w:pPr>
        <w:ind w:right="129"/>
        <w:rPr>
          <w:rFonts w:ascii="AvantGarde Bk BT" w:eastAsia="Questrial" w:hAnsi="AvantGarde Bk BT" w:cs="Questrial"/>
          <w:sz w:val="16"/>
          <w:szCs w:val="16"/>
          <w:lang w:val="es-ES" w:eastAsia="es-MX"/>
        </w:rPr>
      </w:pPr>
    </w:p>
  </w:footnote>
  <w:footnote w:id="5">
    <w:p w14:paraId="7E9F6E7D" w14:textId="43520BF7" w:rsidR="001F2B5D" w:rsidRPr="00A367C7" w:rsidRDefault="001F2B5D" w:rsidP="00A367C7">
      <w:pPr>
        <w:spacing w:before="1"/>
        <w:ind w:right="49"/>
        <w:jc w:val="both"/>
        <w:rPr>
          <w:rFonts w:ascii="Arial Narrow" w:eastAsia="Questrial" w:hAnsi="Arial Narrow" w:cs="Questrial"/>
          <w:sz w:val="16"/>
          <w:szCs w:val="16"/>
          <w:lang w:val="es-ES" w:eastAsia="es-MX"/>
        </w:rPr>
      </w:pPr>
      <w:r w:rsidRPr="00A367C7">
        <w:rPr>
          <w:rFonts w:ascii="Arial Narrow" w:eastAsia="Questrial" w:hAnsi="Arial Narrow" w:cs="Questrial"/>
          <w:sz w:val="16"/>
          <w:szCs w:val="16"/>
          <w:vertAlign w:val="superscript"/>
          <w:lang w:val="es-ES" w:eastAsia="es-MX"/>
        </w:rPr>
        <w:footnoteRef/>
      </w:r>
      <w:r>
        <w:rPr>
          <w:rFonts w:ascii="Arial Narrow" w:eastAsia="Questrial" w:hAnsi="Arial Narrow" w:cs="Questrial"/>
          <w:sz w:val="16"/>
          <w:szCs w:val="16"/>
          <w:lang w:val="es-ES" w:eastAsia="es-MX"/>
        </w:rPr>
        <w:t xml:space="preserve"> </w:t>
      </w:r>
      <w:r w:rsidRPr="00A367C7">
        <w:rPr>
          <w:rFonts w:ascii="Arial Narrow" w:eastAsia="Questrial" w:hAnsi="Arial Narrow" w:cs="Questrial"/>
          <w:sz w:val="16"/>
          <w:szCs w:val="16"/>
          <w:lang w:val="es-ES" w:eastAsia="es-MX"/>
        </w:rPr>
        <w:t>Gasca, Leticia. ¿Te atreves a emprender en la Cuarta Revolución Industrial? Consultado el 7 de octubre de 2019. Enlace: https:/</w:t>
      </w:r>
      <w:hyperlink r:id="rId4">
        <w:r w:rsidRPr="00A367C7">
          <w:rPr>
            <w:rFonts w:ascii="Arial Narrow" w:eastAsia="Questrial" w:hAnsi="Arial Narrow" w:cs="Questrial"/>
            <w:sz w:val="16"/>
            <w:szCs w:val="16"/>
            <w:lang w:val="es-ES" w:eastAsia="es-MX"/>
          </w:rPr>
          <w:t>/www.</w:t>
        </w:r>
      </w:hyperlink>
      <w:r w:rsidRPr="00A367C7">
        <w:rPr>
          <w:rFonts w:ascii="Arial Narrow" w:eastAsia="Questrial" w:hAnsi="Arial Narrow" w:cs="Questrial"/>
          <w:sz w:val="16"/>
          <w:szCs w:val="16"/>
          <w:lang w:val="es-ES" w:eastAsia="es-MX"/>
        </w:rPr>
        <w:t>e</w:t>
      </w:r>
      <w:hyperlink r:id="rId5">
        <w:r w:rsidRPr="00A367C7">
          <w:rPr>
            <w:rFonts w:ascii="Arial Narrow" w:eastAsia="Questrial" w:hAnsi="Arial Narrow" w:cs="Questrial"/>
            <w:sz w:val="16"/>
            <w:szCs w:val="16"/>
            <w:lang w:val="es-ES" w:eastAsia="es-MX"/>
          </w:rPr>
          <w:t>ntrepreneur.com/article/321901</w:t>
        </w:r>
      </w:hyperlink>
    </w:p>
  </w:footnote>
  <w:footnote w:id="6">
    <w:p w14:paraId="35171B82" w14:textId="29780E4B" w:rsidR="001F2B5D" w:rsidRPr="00A367C7" w:rsidRDefault="001F2B5D" w:rsidP="00A367C7">
      <w:pPr>
        <w:spacing w:before="1"/>
        <w:ind w:right="49"/>
        <w:jc w:val="both"/>
        <w:rPr>
          <w:rFonts w:ascii="Arial Narrow" w:eastAsia="Questrial" w:hAnsi="Arial Narrow" w:cs="Questrial"/>
          <w:sz w:val="16"/>
          <w:szCs w:val="16"/>
          <w:lang w:val="es-ES" w:eastAsia="es-MX"/>
        </w:rPr>
      </w:pPr>
      <w:r w:rsidRPr="00A367C7">
        <w:rPr>
          <w:rFonts w:ascii="Arial Narrow" w:eastAsia="Questrial" w:hAnsi="Arial Narrow" w:cs="Questrial"/>
          <w:sz w:val="16"/>
          <w:szCs w:val="16"/>
          <w:vertAlign w:val="superscript"/>
          <w:lang w:val="es-ES" w:eastAsia="es-MX"/>
        </w:rPr>
        <w:footnoteRef/>
      </w:r>
      <w:r w:rsidRPr="00A367C7">
        <w:rPr>
          <w:rFonts w:ascii="Arial Narrow" w:eastAsia="Questrial" w:hAnsi="Arial Narrow" w:cs="Questrial"/>
          <w:sz w:val="16"/>
          <w:szCs w:val="16"/>
          <w:lang w:val="es-ES" w:eastAsia="es-MX"/>
        </w:rPr>
        <w:t xml:space="preserve"> Prats, Joan. “Alec Ross, innovación a través del cambio y la diversidad”. Publicado el 22 de octubre de 2018. Consultado el 7 de octubre de 2019. Enlace: https:/</w:t>
      </w:r>
      <w:hyperlink r:id="rId6">
        <w:r w:rsidRPr="00A367C7">
          <w:rPr>
            <w:rFonts w:ascii="Arial Narrow" w:eastAsia="Questrial" w:hAnsi="Arial Narrow" w:cs="Questrial"/>
            <w:sz w:val="16"/>
            <w:szCs w:val="16"/>
            <w:lang w:val="es-ES" w:eastAsia="es-MX"/>
          </w:rPr>
          <w:t>/www.diariolibr</w:t>
        </w:r>
      </w:hyperlink>
      <w:r w:rsidRPr="00A367C7">
        <w:rPr>
          <w:rFonts w:ascii="Arial Narrow" w:eastAsia="Questrial" w:hAnsi="Arial Narrow" w:cs="Questrial"/>
          <w:sz w:val="16"/>
          <w:szCs w:val="16"/>
          <w:lang w:val="es-ES" w:eastAsia="es-MX"/>
        </w:rPr>
        <w:t>e</w:t>
      </w:r>
      <w:hyperlink r:id="rId7">
        <w:r w:rsidRPr="00A367C7">
          <w:rPr>
            <w:rFonts w:ascii="Arial Narrow" w:eastAsia="Questrial" w:hAnsi="Arial Narrow" w:cs="Questrial"/>
            <w:sz w:val="16"/>
            <w:szCs w:val="16"/>
            <w:lang w:val="es-ES" w:eastAsia="es-MX"/>
          </w:rPr>
          <w:t>.com/estilos/alec-ross-innovacion-</w:t>
        </w:r>
      </w:hyperlink>
      <w:r w:rsidRPr="00A367C7">
        <w:rPr>
          <w:rFonts w:ascii="Arial Narrow" w:eastAsia="Questrial" w:hAnsi="Arial Narrow" w:cs="Questrial"/>
          <w:sz w:val="16"/>
          <w:szCs w:val="16"/>
          <w:lang w:val="es-ES" w:eastAsia="es-MX"/>
        </w:rPr>
        <w:t xml:space="preserve"> a-traves-del-cambio-y-la-diversidad-LG11062944</w:t>
      </w:r>
    </w:p>
    <w:p w14:paraId="06BBB4FD" w14:textId="2AA092A9" w:rsidR="001F2B5D" w:rsidRPr="00A367C7" w:rsidRDefault="001F2B5D" w:rsidP="00A367C7">
      <w:pPr>
        <w:pStyle w:val="Textonotapie"/>
        <w:jc w:val="both"/>
        <w:rPr>
          <w:rFonts w:ascii="Arial Narrow" w:hAnsi="Arial Narrow"/>
          <w:sz w:val="16"/>
          <w:szCs w:val="16"/>
          <w:lang w:val="es-MX"/>
        </w:rPr>
      </w:pPr>
    </w:p>
  </w:footnote>
  <w:footnote w:id="7">
    <w:p w14:paraId="5EC6F24F" w14:textId="6153653E" w:rsidR="001F2B5D" w:rsidRPr="00CC25A2" w:rsidRDefault="001F2B5D" w:rsidP="00CC25A2">
      <w:pPr>
        <w:spacing w:before="1"/>
        <w:ind w:right="49"/>
        <w:jc w:val="both"/>
        <w:rPr>
          <w:rFonts w:ascii="Arial Narrow" w:hAnsi="Arial Narrow"/>
          <w:sz w:val="16"/>
          <w:szCs w:val="16"/>
        </w:rPr>
      </w:pPr>
      <w:r w:rsidRPr="00CC25A2">
        <w:rPr>
          <w:rFonts w:ascii="Arial Narrow" w:eastAsia="Questrial" w:hAnsi="Arial Narrow" w:cs="Questrial"/>
          <w:sz w:val="16"/>
          <w:szCs w:val="16"/>
          <w:vertAlign w:val="superscript"/>
          <w:lang w:val="es-ES" w:eastAsia="es-MX"/>
        </w:rPr>
        <w:footnoteRef/>
      </w:r>
      <w:r w:rsidRPr="00CC25A2">
        <w:rPr>
          <w:rFonts w:ascii="Arial Narrow" w:eastAsia="Questrial" w:hAnsi="Arial Narrow" w:cs="Questrial"/>
          <w:sz w:val="16"/>
          <w:szCs w:val="16"/>
          <w:lang w:val="es-ES" w:eastAsia="es-MX"/>
        </w:rPr>
        <w:t xml:space="preserve"> Román A, Felipe. Tecnologías emergentes de la información y desarrollo de software. Consultado el 7 de octubre de 2019. Enlace: https:/</w:t>
      </w:r>
      <w:hyperlink r:id="rId8">
        <w:r w:rsidRPr="00CC25A2">
          <w:rPr>
            <w:rFonts w:ascii="Arial Narrow" w:eastAsia="Questrial" w:hAnsi="Arial Narrow" w:cs="Questrial"/>
            <w:sz w:val="16"/>
            <w:szCs w:val="16"/>
            <w:lang w:val="es-ES" w:eastAsia="es-MX"/>
          </w:rPr>
          <w:t>/www.gestiopolis.com/tecno</w:t>
        </w:r>
      </w:hyperlink>
      <w:r w:rsidRPr="00CC25A2">
        <w:rPr>
          <w:rFonts w:ascii="Arial Narrow" w:eastAsia="Questrial" w:hAnsi="Arial Narrow" w:cs="Questrial"/>
          <w:sz w:val="16"/>
          <w:szCs w:val="16"/>
          <w:lang w:val="es-ES" w:eastAsia="es-MX"/>
        </w:rPr>
        <w:t>l</w:t>
      </w:r>
      <w:hyperlink r:id="rId9">
        <w:r w:rsidRPr="00CC25A2">
          <w:rPr>
            <w:rFonts w:ascii="Arial Narrow" w:eastAsia="Questrial" w:hAnsi="Arial Narrow" w:cs="Questrial"/>
            <w:sz w:val="16"/>
            <w:szCs w:val="16"/>
            <w:lang w:val="es-ES" w:eastAsia="es-MX"/>
          </w:rPr>
          <w:t>ogias-emergentes-de-</w:t>
        </w:r>
      </w:hyperlink>
      <w:r w:rsidRPr="00CC25A2">
        <w:rPr>
          <w:rFonts w:ascii="Arial Narrow" w:eastAsia="Questrial" w:hAnsi="Arial Narrow" w:cs="Questrial"/>
          <w:sz w:val="16"/>
          <w:szCs w:val="16"/>
          <w:lang w:val="es-ES" w:eastAsia="es-MX"/>
        </w:rPr>
        <w:t xml:space="preserve"> la-informacion-y-desarrollo-de-software/</w:t>
      </w:r>
    </w:p>
    <w:p w14:paraId="6B8CD386" w14:textId="3413AF67" w:rsidR="001F2B5D" w:rsidRPr="00045019" w:rsidRDefault="001F2B5D">
      <w:pPr>
        <w:pStyle w:val="Textonotapie"/>
        <w:rPr>
          <w:lang w:val="es-MX"/>
        </w:rPr>
      </w:pPr>
    </w:p>
  </w:footnote>
  <w:footnote w:id="8">
    <w:p w14:paraId="5F216005" w14:textId="13E3F999" w:rsidR="001F2B5D" w:rsidRPr="00B30610" w:rsidRDefault="001F2B5D">
      <w:pPr>
        <w:pStyle w:val="Textonotapie"/>
        <w:rPr>
          <w:rFonts w:ascii="Arial Narrow" w:hAnsi="Arial Narrow"/>
          <w:lang w:val="es-MX"/>
        </w:rPr>
      </w:pPr>
      <w:r w:rsidRPr="00B30610">
        <w:rPr>
          <w:rFonts w:ascii="Arial Narrow" w:eastAsia="Questrial" w:hAnsi="Arial Narrow" w:cs="Questrial"/>
          <w:color w:val="auto"/>
          <w:sz w:val="16"/>
          <w:szCs w:val="16"/>
          <w:vertAlign w:val="superscript"/>
          <w:lang w:val="es-ES" w:eastAsia="es-MX"/>
        </w:rPr>
        <w:footnoteRef/>
      </w:r>
      <w:r w:rsidRPr="00B30610">
        <w:rPr>
          <w:rFonts w:ascii="Arial Narrow" w:eastAsia="Questrial" w:hAnsi="Arial Narrow" w:cs="Questrial"/>
          <w:color w:val="auto"/>
          <w:sz w:val="16"/>
          <w:szCs w:val="16"/>
          <w:lang w:val="es-ES" w:eastAsia="es-MX"/>
        </w:rPr>
        <w:t xml:space="preserve"> Ídem.</w:t>
      </w:r>
    </w:p>
  </w:footnote>
  <w:footnote w:id="9">
    <w:p w14:paraId="4656E679" w14:textId="3E1C95E4" w:rsidR="001F2B5D" w:rsidRPr="00B30610" w:rsidRDefault="001F2B5D" w:rsidP="007E6782">
      <w:pPr>
        <w:pStyle w:val="Textonotapie"/>
        <w:rPr>
          <w:rFonts w:ascii="Arial Narrow" w:eastAsia="Questrial" w:hAnsi="Arial Narrow" w:cs="Questrial"/>
          <w:sz w:val="16"/>
          <w:szCs w:val="16"/>
          <w:lang w:val="es-ES" w:eastAsia="es-MX"/>
        </w:rPr>
      </w:pPr>
      <w:r w:rsidRPr="00B30610">
        <w:rPr>
          <w:rFonts w:ascii="Arial Narrow" w:eastAsia="Questrial" w:hAnsi="Arial Narrow" w:cs="Questrial"/>
          <w:sz w:val="16"/>
          <w:szCs w:val="16"/>
          <w:vertAlign w:val="superscript"/>
          <w:lang w:val="es-ES" w:eastAsia="es-MX"/>
        </w:rPr>
        <w:footnoteRef/>
      </w:r>
      <w:r w:rsidRPr="00B30610">
        <w:rPr>
          <w:rFonts w:ascii="Arial Narrow" w:eastAsia="Questrial" w:hAnsi="Arial Narrow" w:cs="Questrial"/>
          <w:sz w:val="16"/>
          <w:szCs w:val="16"/>
          <w:lang w:val="es-ES" w:eastAsia="es-MX"/>
        </w:rPr>
        <w:t xml:space="preserve"> Ídem.</w:t>
      </w:r>
    </w:p>
  </w:footnote>
  <w:footnote w:id="10">
    <w:p w14:paraId="5876F9D7" w14:textId="77777777" w:rsidR="001F2B5D" w:rsidRPr="002246C0" w:rsidRDefault="001F2B5D" w:rsidP="002246C0">
      <w:pPr>
        <w:pStyle w:val="Textonotapie"/>
        <w:jc w:val="both"/>
        <w:rPr>
          <w:rFonts w:ascii="Arial Narrow" w:eastAsia="Questrial" w:hAnsi="Arial Narrow" w:cs="Questrial"/>
          <w:sz w:val="16"/>
          <w:szCs w:val="16"/>
          <w:lang w:val="es-ES" w:eastAsia="es-MX"/>
        </w:rPr>
      </w:pPr>
      <w:r w:rsidRPr="002246C0">
        <w:rPr>
          <w:rFonts w:ascii="Arial Narrow" w:eastAsia="Questrial" w:hAnsi="Arial Narrow" w:cs="Questrial"/>
          <w:sz w:val="16"/>
          <w:szCs w:val="16"/>
          <w:vertAlign w:val="superscript"/>
          <w:lang w:val="es-ES" w:eastAsia="es-MX"/>
        </w:rPr>
        <w:footnoteRef/>
      </w:r>
      <w:r w:rsidRPr="002246C0">
        <w:rPr>
          <w:rFonts w:ascii="Arial Narrow" w:eastAsia="Questrial" w:hAnsi="Arial Narrow" w:cs="Questrial"/>
          <w:sz w:val="16"/>
          <w:szCs w:val="16"/>
          <w:vertAlign w:val="superscript"/>
          <w:lang w:val="es-ES" w:eastAsia="es-MX"/>
        </w:rPr>
        <w:t xml:space="preserve"> </w:t>
      </w:r>
      <w:r w:rsidRPr="002246C0">
        <w:rPr>
          <w:rFonts w:ascii="Arial Narrow" w:eastAsia="Questrial" w:hAnsi="Arial Narrow" w:cs="Questrial"/>
          <w:sz w:val="16"/>
          <w:szCs w:val="16"/>
          <w:lang w:val="es-ES" w:eastAsia="es-MX"/>
        </w:rPr>
        <w:t>Ávila, Raudel. Las industrias del futuro. 24 febrero, 2017. Consultado el 7 de octubre de 2019. Enlace: https:/</w:t>
      </w:r>
      <w:hyperlink r:id="rId10">
        <w:r w:rsidRPr="002246C0">
          <w:rPr>
            <w:rFonts w:ascii="Arial Narrow" w:eastAsia="Questrial" w:hAnsi="Arial Narrow" w:cs="Questrial"/>
            <w:sz w:val="16"/>
            <w:szCs w:val="16"/>
            <w:lang w:val="es-ES" w:eastAsia="es-MX"/>
          </w:rPr>
          <w:t>/www.razon.com</w:t>
        </w:r>
      </w:hyperlink>
      <w:r w:rsidRPr="002246C0">
        <w:rPr>
          <w:rFonts w:ascii="Arial Narrow" w:eastAsia="Questrial" w:hAnsi="Arial Narrow" w:cs="Questrial"/>
          <w:sz w:val="16"/>
          <w:szCs w:val="16"/>
          <w:lang w:val="es-ES" w:eastAsia="es-MX"/>
        </w:rPr>
        <w:t>.</w:t>
      </w:r>
      <w:hyperlink r:id="rId11">
        <w:r w:rsidRPr="002246C0">
          <w:rPr>
            <w:rFonts w:ascii="Arial Narrow" w:eastAsia="Questrial" w:hAnsi="Arial Narrow" w:cs="Questrial"/>
            <w:sz w:val="16"/>
            <w:szCs w:val="16"/>
            <w:lang w:val="es-ES" w:eastAsia="es-MX"/>
          </w:rPr>
          <w:t>mx/columnas/las-industrias-del-</w:t>
        </w:r>
      </w:hyperlink>
      <w:r w:rsidRPr="002246C0">
        <w:rPr>
          <w:rFonts w:ascii="Arial Narrow" w:eastAsia="Questrial" w:hAnsi="Arial Narrow" w:cs="Questrial"/>
          <w:sz w:val="16"/>
          <w:szCs w:val="16"/>
          <w:lang w:val="es-ES" w:eastAsia="es-MX"/>
        </w:rPr>
        <w:t xml:space="preserve"> futuro/</w:t>
      </w:r>
    </w:p>
    <w:p w14:paraId="7202526D" w14:textId="389CC3E9" w:rsidR="001F2B5D" w:rsidRPr="00BA1AA2" w:rsidRDefault="001F2B5D">
      <w:pPr>
        <w:pStyle w:val="Textonotapie"/>
        <w:rPr>
          <w:lang w:val="es-MX"/>
        </w:rPr>
      </w:pPr>
    </w:p>
  </w:footnote>
  <w:footnote w:id="11">
    <w:p w14:paraId="300A3711" w14:textId="21827280" w:rsidR="001F2B5D" w:rsidRPr="002229FD" w:rsidRDefault="001F2B5D" w:rsidP="00963201">
      <w:pPr>
        <w:jc w:val="both"/>
        <w:rPr>
          <w:rFonts w:ascii="Arial Narrow" w:hAnsi="Arial Narrow"/>
          <w:sz w:val="16"/>
          <w:szCs w:val="16"/>
          <w:lang w:val="en-US"/>
        </w:rPr>
      </w:pPr>
      <w:r w:rsidRPr="002229FD">
        <w:rPr>
          <w:rFonts w:ascii="Arial Narrow" w:eastAsia="Questrial" w:hAnsi="Arial Narrow" w:cs="Questrial"/>
          <w:color w:val="000000"/>
          <w:sz w:val="16"/>
          <w:szCs w:val="16"/>
          <w:vertAlign w:val="superscript"/>
          <w:lang w:val="es-ES" w:eastAsia="es-MX"/>
        </w:rPr>
        <w:footnoteRef/>
      </w:r>
      <w:r w:rsidRPr="002229FD">
        <w:rPr>
          <w:rFonts w:ascii="Arial Narrow" w:eastAsia="Questrial" w:hAnsi="Arial Narrow" w:cs="Questrial"/>
          <w:color w:val="000000"/>
          <w:sz w:val="16"/>
          <w:szCs w:val="16"/>
          <w:vertAlign w:val="superscript"/>
          <w:lang w:val="es-ES" w:eastAsia="es-MX"/>
        </w:rPr>
        <w:t xml:space="preserve"> </w:t>
      </w:r>
      <w:r>
        <w:rPr>
          <w:rFonts w:ascii="Arial Narrow" w:eastAsia="Questrial" w:hAnsi="Arial Narrow" w:cs="Questrial"/>
          <w:color w:val="000000"/>
          <w:sz w:val="16"/>
          <w:szCs w:val="16"/>
          <w:lang w:val="es-ES" w:eastAsia="es-MX"/>
        </w:rPr>
        <w:t xml:space="preserve"> </w:t>
      </w:r>
      <w:r w:rsidRPr="002229FD">
        <w:rPr>
          <w:rFonts w:ascii="Arial Narrow" w:eastAsia="Questrial" w:hAnsi="Arial Narrow" w:cs="Questrial"/>
          <w:color w:val="000000"/>
          <w:sz w:val="16"/>
          <w:szCs w:val="16"/>
          <w:lang w:val="es-ES" w:eastAsia="es-MX"/>
        </w:rPr>
        <w:t>DOF (2008). Acuerdo número 444 por el que se establecen las competencias que constituyen el marco curricular común del Sistema Nacional de Bachillerato. Cd. de México:SEP. Pp.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7A2E" w14:textId="3D4D05FF" w:rsidR="001F2B5D" w:rsidRPr="003C58E4" w:rsidRDefault="001F2B5D" w:rsidP="003C58E4">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8E249A">
      <w:rPr>
        <w:noProof/>
        <w:sz w:val="20"/>
        <w:szCs w:val="20"/>
        <w:lang w:val="es-MX" w:eastAsia="es-MX"/>
      </w:rPr>
      <w:drawing>
        <wp:anchor distT="0" distB="0" distL="0" distR="0" simplePos="0" relativeHeight="251658240" behindDoc="0" locked="0" layoutInCell="1" hidden="0" allowOverlap="1" wp14:anchorId="40D4F50B" wp14:editId="44C9816F">
          <wp:simplePos x="0" y="0"/>
          <wp:positionH relativeFrom="column">
            <wp:posOffset>-1070604</wp:posOffset>
          </wp:positionH>
          <wp:positionV relativeFrom="paragraph">
            <wp:posOffset>-440684</wp:posOffset>
          </wp:positionV>
          <wp:extent cx="7777397" cy="1620291"/>
          <wp:effectExtent l="0" t="0" r="0" b="0"/>
          <wp:wrapSquare wrapText="bothSides" distT="0" distB="0" distL="0" distR="0"/>
          <wp:docPr id="7"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8E249A">
      <w:rPr>
        <w:rFonts w:ascii="AvantGarde Bk BT" w:hAnsi="AvantGarde Bk BT"/>
        <w:noProof/>
        <w:sz w:val="20"/>
        <w:szCs w:val="20"/>
      </w:rPr>
      <w:t>Exp.021</w:t>
    </w:r>
  </w:p>
  <w:p w14:paraId="25C9DD21" w14:textId="081BF9EC" w:rsidR="001F2B5D" w:rsidRPr="008E249A" w:rsidRDefault="001F2B5D" w:rsidP="003C58E4">
    <w:pPr>
      <w:pStyle w:val="Encabezado"/>
      <w:jc w:val="right"/>
      <w:rPr>
        <w:rFonts w:ascii="AvantGarde Bk BT" w:hAnsi="AvantGarde Bk BT"/>
        <w:noProof/>
        <w:sz w:val="20"/>
        <w:szCs w:val="20"/>
      </w:rPr>
    </w:pPr>
    <w:r w:rsidRPr="008E249A">
      <w:rPr>
        <w:rFonts w:ascii="AvantGarde Bk BT" w:hAnsi="AvantGarde Bk BT"/>
        <w:noProof/>
        <w:sz w:val="20"/>
        <w:szCs w:val="20"/>
      </w:rPr>
      <w:t>Dictamen Núm. I/2022/</w:t>
    </w:r>
    <w:r>
      <w:rPr>
        <w:rFonts w:ascii="AvantGarde Bk BT" w:hAnsi="AvantGarde Bk BT"/>
        <w:noProof/>
        <w:sz w:val="20"/>
        <w:szCs w:val="20"/>
      </w:rPr>
      <w:t>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71D"/>
    <w:multiLevelType w:val="hybridMultilevel"/>
    <w:tmpl w:val="0F8A804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220F0"/>
    <w:multiLevelType w:val="hybridMultilevel"/>
    <w:tmpl w:val="BAF6E474"/>
    <w:lvl w:ilvl="0" w:tplc="DE6A4A3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220CB"/>
    <w:multiLevelType w:val="hybridMultilevel"/>
    <w:tmpl w:val="4C7A3A32"/>
    <w:lvl w:ilvl="0" w:tplc="F5F43E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86BCA"/>
    <w:multiLevelType w:val="hybridMultilevel"/>
    <w:tmpl w:val="DBB8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34505"/>
    <w:multiLevelType w:val="hybridMultilevel"/>
    <w:tmpl w:val="7D1AF170"/>
    <w:lvl w:ilvl="0" w:tplc="1794FBE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31534E4"/>
    <w:multiLevelType w:val="multilevel"/>
    <w:tmpl w:val="98627DD0"/>
    <w:lvl w:ilvl="0">
      <w:start w:val="1"/>
      <w:numFmt w:val="lowerLetter"/>
      <w:pStyle w:val="Apartado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9B61D9D"/>
    <w:multiLevelType w:val="hybridMultilevel"/>
    <w:tmpl w:val="7C6A868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03">
      <w:start w:val="1"/>
      <w:numFmt w:val="bullet"/>
      <w:lvlText w:val="o"/>
      <w:lvlJc w:val="left"/>
      <w:pPr>
        <w:ind w:left="2340" w:hanging="36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4B3229"/>
    <w:multiLevelType w:val="multilevel"/>
    <w:tmpl w:val="0750E7F8"/>
    <w:lvl w:ilvl="0">
      <w:start w:val="1"/>
      <w:numFmt w:val="lowerLetter"/>
      <w:pStyle w:val="Apartadolistaguione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3F7686A"/>
    <w:multiLevelType w:val="hybridMultilevel"/>
    <w:tmpl w:val="531A5F38"/>
    <w:lvl w:ilvl="0" w:tplc="6716178C">
      <w:start w:val="1"/>
      <w:numFmt w:val="lowerLetter"/>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1B3A85"/>
    <w:multiLevelType w:val="hybridMultilevel"/>
    <w:tmpl w:val="32B82B34"/>
    <w:lvl w:ilvl="0" w:tplc="BF0E00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457F6"/>
    <w:multiLevelType w:val="hybridMultilevel"/>
    <w:tmpl w:val="A07E9116"/>
    <w:lvl w:ilvl="0" w:tplc="A4A836A0">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3CA6B7F"/>
    <w:multiLevelType w:val="multilevel"/>
    <w:tmpl w:val="B85AF396"/>
    <w:lvl w:ilvl="0">
      <w:start w:val="6"/>
      <w:numFmt w:val="decimal"/>
      <w:lvlText w:val="%1"/>
      <w:lvlJc w:val="left"/>
      <w:pPr>
        <w:ind w:left="1142" w:hanging="533"/>
      </w:pPr>
      <w:rPr>
        <w:rFonts w:hint="default"/>
        <w:lang w:val="es-ES" w:eastAsia="en-US" w:bidi="ar-SA"/>
      </w:rPr>
    </w:lvl>
    <w:lvl w:ilvl="1">
      <w:start w:val="1"/>
      <w:numFmt w:val="decimal"/>
      <w:lvlText w:val="%1.%2"/>
      <w:lvlJc w:val="left"/>
      <w:pPr>
        <w:ind w:left="1142" w:hanging="533"/>
      </w:pPr>
      <w:rPr>
        <w:rFonts w:ascii="Arial" w:eastAsia="Arial" w:hAnsi="Arial" w:cs="Arial" w:hint="default"/>
        <w:b/>
        <w:bCs/>
        <w:color w:val="333366"/>
        <w:spacing w:val="-1"/>
        <w:w w:val="100"/>
        <w:sz w:val="32"/>
        <w:szCs w:val="32"/>
        <w:lang w:val="es-ES" w:eastAsia="en-US" w:bidi="ar-SA"/>
      </w:rPr>
    </w:lvl>
    <w:lvl w:ilvl="2">
      <w:start w:val="1"/>
      <w:numFmt w:val="decimal"/>
      <w:lvlText w:val="%1.%2.%3"/>
      <w:lvlJc w:val="left"/>
      <w:pPr>
        <w:ind w:left="2026" w:hanging="1416"/>
      </w:pPr>
      <w:rPr>
        <w:rFonts w:ascii="Arial" w:eastAsia="Arial" w:hAnsi="Arial" w:cs="Arial" w:hint="default"/>
        <w:b/>
        <w:bCs/>
        <w:color w:val="333366"/>
        <w:spacing w:val="-2"/>
        <w:w w:val="100"/>
        <w:sz w:val="32"/>
        <w:szCs w:val="32"/>
        <w:lang w:val="es-ES" w:eastAsia="en-US" w:bidi="ar-SA"/>
      </w:rPr>
    </w:lvl>
    <w:lvl w:ilvl="3">
      <w:start w:val="1"/>
      <w:numFmt w:val="decimal"/>
      <w:lvlText w:val="%4."/>
      <w:lvlJc w:val="left"/>
      <w:pPr>
        <w:ind w:left="610" w:hanging="351"/>
      </w:pPr>
      <w:rPr>
        <w:rFonts w:ascii="Arial MT" w:eastAsia="Arial MT" w:hAnsi="Arial MT" w:cs="Arial MT" w:hint="default"/>
        <w:spacing w:val="-1"/>
        <w:w w:val="100"/>
        <w:sz w:val="24"/>
        <w:szCs w:val="24"/>
        <w:lang w:val="es-ES" w:eastAsia="en-US" w:bidi="ar-SA"/>
      </w:rPr>
    </w:lvl>
    <w:lvl w:ilvl="4">
      <w:numFmt w:val="bullet"/>
      <w:lvlText w:val="•"/>
      <w:lvlJc w:val="left"/>
      <w:pPr>
        <w:ind w:left="1500" w:hanging="351"/>
      </w:pPr>
      <w:rPr>
        <w:rFonts w:hint="default"/>
        <w:lang w:val="es-ES" w:eastAsia="en-US" w:bidi="ar-SA"/>
      </w:rPr>
    </w:lvl>
    <w:lvl w:ilvl="5">
      <w:numFmt w:val="bullet"/>
      <w:lvlText w:val="•"/>
      <w:lvlJc w:val="left"/>
      <w:pPr>
        <w:ind w:left="1240" w:hanging="351"/>
      </w:pPr>
      <w:rPr>
        <w:rFonts w:hint="default"/>
        <w:lang w:val="es-ES" w:eastAsia="en-US" w:bidi="ar-SA"/>
      </w:rPr>
    </w:lvl>
    <w:lvl w:ilvl="6">
      <w:numFmt w:val="bullet"/>
      <w:lvlText w:val="•"/>
      <w:lvlJc w:val="left"/>
      <w:pPr>
        <w:ind w:left="980" w:hanging="351"/>
      </w:pPr>
      <w:rPr>
        <w:rFonts w:hint="default"/>
        <w:lang w:val="es-ES" w:eastAsia="en-US" w:bidi="ar-SA"/>
      </w:rPr>
    </w:lvl>
    <w:lvl w:ilvl="7">
      <w:numFmt w:val="bullet"/>
      <w:lvlText w:val="•"/>
      <w:lvlJc w:val="left"/>
      <w:pPr>
        <w:ind w:left="721" w:hanging="351"/>
      </w:pPr>
      <w:rPr>
        <w:rFonts w:hint="default"/>
        <w:lang w:val="es-ES" w:eastAsia="en-US" w:bidi="ar-SA"/>
      </w:rPr>
    </w:lvl>
    <w:lvl w:ilvl="8">
      <w:numFmt w:val="bullet"/>
      <w:lvlText w:val="•"/>
      <w:lvlJc w:val="left"/>
      <w:pPr>
        <w:ind w:left="461" w:hanging="351"/>
      </w:pPr>
      <w:rPr>
        <w:rFonts w:hint="default"/>
        <w:lang w:val="es-ES" w:eastAsia="en-US" w:bidi="ar-SA"/>
      </w:rPr>
    </w:lvl>
  </w:abstractNum>
  <w:abstractNum w:abstractNumId="12" w15:restartNumberingAfterBreak="0">
    <w:nsid w:val="45DF3C99"/>
    <w:multiLevelType w:val="hybridMultilevel"/>
    <w:tmpl w:val="1F0A15F2"/>
    <w:lvl w:ilvl="0" w:tplc="49A6F6DE">
      <w:start w:val="1"/>
      <w:numFmt w:val="lowerLetter"/>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440CD8"/>
    <w:multiLevelType w:val="hybridMultilevel"/>
    <w:tmpl w:val="E9B8BBC6"/>
    <w:lvl w:ilvl="0" w:tplc="080A0019">
      <w:start w:val="1"/>
      <w:numFmt w:val="lowerLetter"/>
      <w:lvlText w:val="%1."/>
      <w:lvlJc w:val="left"/>
      <w:pPr>
        <w:ind w:left="720" w:hanging="360"/>
      </w:pPr>
    </w:lvl>
    <w:lvl w:ilvl="1" w:tplc="DE782034">
      <w:start w:val="1"/>
      <w:numFmt w:val="lowerLetter"/>
      <w:lvlText w:val="%2."/>
      <w:lvlJc w:val="left"/>
      <w:pPr>
        <w:ind w:left="1440" w:hanging="360"/>
      </w:pPr>
      <w:rPr>
        <w:rFonts w:hint="default"/>
        <w:b/>
      </w:rPr>
    </w:lvl>
    <w:lvl w:ilvl="2" w:tplc="EA7892D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8F4E69"/>
    <w:multiLevelType w:val="hybridMultilevel"/>
    <w:tmpl w:val="8B4EA876"/>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322A8F"/>
    <w:multiLevelType w:val="multilevel"/>
    <w:tmpl w:val="FC2E26E2"/>
    <w:lvl w:ilvl="0">
      <w:start w:val="1"/>
      <w:numFmt w:val="decimal"/>
      <w:lvlText w:val="%1"/>
      <w:lvlJc w:val="left"/>
      <w:pPr>
        <w:ind w:left="610" w:hanging="708"/>
      </w:pPr>
      <w:rPr>
        <w:rFonts w:hint="default"/>
        <w:lang w:val="es-ES" w:eastAsia="en-US" w:bidi="ar-SA"/>
      </w:rPr>
    </w:lvl>
    <w:lvl w:ilvl="1">
      <w:start w:val="1"/>
      <w:numFmt w:val="decimal"/>
      <w:lvlText w:val="%1.%2."/>
      <w:lvlJc w:val="left"/>
      <w:pPr>
        <w:ind w:left="610" w:hanging="708"/>
      </w:pPr>
      <w:rPr>
        <w:rFonts w:ascii="Arial" w:eastAsia="Arial" w:hAnsi="Arial" w:cs="Arial" w:hint="default"/>
        <w:b/>
        <w:bCs/>
        <w:color w:val="333366"/>
        <w:spacing w:val="-2"/>
        <w:w w:val="100"/>
        <w:sz w:val="32"/>
        <w:szCs w:val="32"/>
        <w:lang w:val="es-ES" w:eastAsia="en-US" w:bidi="ar-SA"/>
      </w:rPr>
    </w:lvl>
    <w:lvl w:ilvl="2">
      <w:start w:val="1"/>
      <w:numFmt w:val="decimal"/>
      <w:lvlText w:val="%1.%2.%3."/>
      <w:lvlJc w:val="left"/>
      <w:pPr>
        <w:ind w:left="2026" w:hanging="1417"/>
      </w:pPr>
      <w:rPr>
        <w:rFonts w:ascii="Arial" w:eastAsia="Arial" w:hAnsi="Arial" w:cs="Arial" w:hint="default"/>
        <w:b/>
        <w:bCs/>
        <w:color w:val="333366"/>
        <w:spacing w:val="-2"/>
        <w:w w:val="100"/>
        <w:sz w:val="32"/>
        <w:szCs w:val="32"/>
        <w:lang w:val="es-ES" w:eastAsia="en-US" w:bidi="ar-SA"/>
      </w:rPr>
    </w:lvl>
    <w:lvl w:ilvl="3">
      <w:start w:val="1"/>
      <w:numFmt w:val="decimal"/>
      <w:lvlText w:val="%1.%2.%3.%4."/>
      <w:lvlJc w:val="left"/>
      <w:pPr>
        <w:ind w:left="2026" w:hanging="1417"/>
      </w:pPr>
      <w:rPr>
        <w:rFonts w:hint="default"/>
        <w:b/>
        <w:bCs/>
        <w:spacing w:val="-2"/>
        <w:w w:val="100"/>
        <w:lang w:val="es-ES" w:eastAsia="en-US" w:bidi="ar-SA"/>
      </w:rPr>
    </w:lvl>
    <w:lvl w:ilvl="4">
      <w:numFmt w:val="bullet"/>
      <w:lvlText w:val="●"/>
      <w:lvlJc w:val="left"/>
      <w:pPr>
        <w:ind w:left="610" w:hanging="348"/>
      </w:pPr>
      <w:rPr>
        <w:rFonts w:ascii="Arial MT" w:eastAsia="Arial MT" w:hAnsi="Arial MT" w:cs="Arial MT" w:hint="default"/>
        <w:w w:val="60"/>
        <w:sz w:val="24"/>
        <w:szCs w:val="24"/>
        <w:lang w:val="es-ES" w:eastAsia="en-US" w:bidi="ar-SA"/>
      </w:rPr>
    </w:lvl>
    <w:lvl w:ilvl="5">
      <w:numFmt w:val="bullet"/>
      <w:lvlText w:val="•"/>
      <w:lvlJc w:val="left"/>
      <w:pPr>
        <w:ind w:left="1096" w:hanging="348"/>
      </w:pPr>
      <w:rPr>
        <w:rFonts w:hint="default"/>
        <w:lang w:val="es-ES" w:eastAsia="en-US" w:bidi="ar-SA"/>
      </w:rPr>
    </w:lvl>
    <w:lvl w:ilvl="6">
      <w:numFmt w:val="bullet"/>
      <w:lvlText w:val="•"/>
      <w:lvlJc w:val="left"/>
      <w:pPr>
        <w:ind w:left="865" w:hanging="348"/>
      </w:pPr>
      <w:rPr>
        <w:rFonts w:hint="default"/>
        <w:lang w:val="es-ES" w:eastAsia="en-US" w:bidi="ar-SA"/>
      </w:rPr>
    </w:lvl>
    <w:lvl w:ilvl="7">
      <w:numFmt w:val="bullet"/>
      <w:lvlText w:val="•"/>
      <w:lvlJc w:val="left"/>
      <w:pPr>
        <w:ind w:left="634" w:hanging="348"/>
      </w:pPr>
      <w:rPr>
        <w:rFonts w:hint="default"/>
        <w:lang w:val="es-ES" w:eastAsia="en-US" w:bidi="ar-SA"/>
      </w:rPr>
    </w:lvl>
    <w:lvl w:ilvl="8">
      <w:numFmt w:val="bullet"/>
      <w:lvlText w:val="•"/>
      <w:lvlJc w:val="left"/>
      <w:pPr>
        <w:ind w:left="403" w:hanging="348"/>
      </w:pPr>
      <w:rPr>
        <w:rFonts w:hint="default"/>
        <w:lang w:val="es-ES" w:eastAsia="en-US" w:bidi="ar-SA"/>
      </w:rPr>
    </w:lvl>
  </w:abstractNum>
  <w:abstractNum w:abstractNumId="16" w15:restartNumberingAfterBreak="0">
    <w:nsid w:val="5D6D767D"/>
    <w:multiLevelType w:val="hybridMultilevel"/>
    <w:tmpl w:val="D17AD592"/>
    <w:lvl w:ilvl="0" w:tplc="080A0019">
      <w:start w:val="1"/>
      <w:numFmt w:val="lowerLetter"/>
      <w:lvlText w:val="%1."/>
      <w:lvlJc w:val="left"/>
      <w:pPr>
        <w:ind w:left="1440" w:hanging="360"/>
      </w:pPr>
      <w:rPr>
        <w:b/>
      </w:rPr>
    </w:lvl>
    <w:lvl w:ilvl="1" w:tplc="BDF0110A">
      <w:start w:val="1"/>
      <w:numFmt w:val="lowerLetter"/>
      <w:lvlText w:val="%2."/>
      <w:lvlJc w:val="left"/>
      <w:pPr>
        <w:ind w:left="2160" w:hanging="360"/>
      </w:pPr>
      <w:rPr>
        <w:rFonts w:hint="default"/>
        <w:b/>
      </w:r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4AD5417"/>
    <w:multiLevelType w:val="hybridMultilevel"/>
    <w:tmpl w:val="4B0C6CE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D0907DC"/>
    <w:multiLevelType w:val="hybridMultilevel"/>
    <w:tmpl w:val="B3E25ADC"/>
    <w:lvl w:ilvl="0" w:tplc="FD8C69A6">
      <w:start w:val="1"/>
      <w:numFmt w:val="lowerLetter"/>
      <w:lvlText w:val="%1."/>
      <w:lvlJc w:val="left"/>
      <w:pPr>
        <w:ind w:left="1080" w:hanging="360"/>
      </w:pPr>
      <w:rPr>
        <w:b/>
      </w:rPr>
    </w:lvl>
    <w:lvl w:ilvl="1" w:tplc="E9D88C80">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FA93C90"/>
    <w:multiLevelType w:val="hybridMultilevel"/>
    <w:tmpl w:val="391661F6"/>
    <w:lvl w:ilvl="0" w:tplc="5B52E6B2">
      <w:start w:val="1"/>
      <w:numFmt w:val="decimal"/>
      <w:lvlText w:val="%1."/>
      <w:lvlJc w:val="left"/>
      <w:pPr>
        <w:ind w:left="720" w:hanging="360"/>
      </w:pPr>
      <w:rPr>
        <w:b/>
      </w:rPr>
    </w:lvl>
    <w:lvl w:ilvl="1" w:tplc="BDF0110A">
      <w:start w:val="1"/>
      <w:numFmt w:val="lowerLetter"/>
      <w:lvlText w:val="%2."/>
      <w:lvlJc w:val="left"/>
      <w:pPr>
        <w:ind w:left="1440" w:hanging="360"/>
      </w:pPr>
      <w:rPr>
        <w:rFonts w:hint="default"/>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3"/>
  </w:num>
  <w:num w:numId="5">
    <w:abstractNumId w:val="6"/>
  </w:num>
  <w:num w:numId="6">
    <w:abstractNumId w:val="9"/>
  </w:num>
  <w:num w:numId="7">
    <w:abstractNumId w:val="13"/>
  </w:num>
  <w:num w:numId="8">
    <w:abstractNumId w:val="18"/>
  </w:num>
  <w:num w:numId="9">
    <w:abstractNumId w:val="4"/>
  </w:num>
  <w:num w:numId="10">
    <w:abstractNumId w:val="10"/>
  </w:num>
  <w:num w:numId="11">
    <w:abstractNumId w:val="15"/>
  </w:num>
  <w:num w:numId="12">
    <w:abstractNumId w:val="1"/>
  </w:num>
  <w:num w:numId="13">
    <w:abstractNumId w:val="12"/>
  </w:num>
  <w:num w:numId="14">
    <w:abstractNumId w:val="14"/>
  </w:num>
  <w:num w:numId="15">
    <w:abstractNumId w:val="11"/>
  </w:num>
  <w:num w:numId="16">
    <w:abstractNumId w:val="8"/>
  </w:num>
  <w:num w:numId="17">
    <w:abstractNumId w:val="0"/>
  </w:num>
  <w:num w:numId="18">
    <w:abstractNumId w:val="17"/>
  </w:num>
  <w:num w:numId="19">
    <w:abstractNumId w:val="2"/>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1D"/>
    <w:rsid w:val="00001F7D"/>
    <w:rsid w:val="00001FDC"/>
    <w:rsid w:val="00006057"/>
    <w:rsid w:val="000065D3"/>
    <w:rsid w:val="00006634"/>
    <w:rsid w:val="0001087A"/>
    <w:rsid w:val="00014648"/>
    <w:rsid w:val="00016237"/>
    <w:rsid w:val="00023FDC"/>
    <w:rsid w:val="00027878"/>
    <w:rsid w:val="00031A3A"/>
    <w:rsid w:val="00033BAF"/>
    <w:rsid w:val="0003425D"/>
    <w:rsid w:val="00045019"/>
    <w:rsid w:val="00046021"/>
    <w:rsid w:val="00054F4E"/>
    <w:rsid w:val="00071D82"/>
    <w:rsid w:val="00080871"/>
    <w:rsid w:val="00083545"/>
    <w:rsid w:val="00083E33"/>
    <w:rsid w:val="00097B16"/>
    <w:rsid w:val="000A1603"/>
    <w:rsid w:val="000A2128"/>
    <w:rsid w:val="000A4DEE"/>
    <w:rsid w:val="000A5DC4"/>
    <w:rsid w:val="000A6BCB"/>
    <w:rsid w:val="000B170D"/>
    <w:rsid w:val="000B24F8"/>
    <w:rsid w:val="000B27FB"/>
    <w:rsid w:val="000C35CE"/>
    <w:rsid w:val="000C590F"/>
    <w:rsid w:val="000D0F00"/>
    <w:rsid w:val="000D1C29"/>
    <w:rsid w:val="000F1568"/>
    <w:rsid w:val="000F5BEE"/>
    <w:rsid w:val="00100D03"/>
    <w:rsid w:val="001032DB"/>
    <w:rsid w:val="001059D4"/>
    <w:rsid w:val="0011209D"/>
    <w:rsid w:val="00114EF0"/>
    <w:rsid w:val="00117A9C"/>
    <w:rsid w:val="00123B59"/>
    <w:rsid w:val="0012678A"/>
    <w:rsid w:val="00127566"/>
    <w:rsid w:val="0013072B"/>
    <w:rsid w:val="001331CF"/>
    <w:rsid w:val="00136C7E"/>
    <w:rsid w:val="00137A7E"/>
    <w:rsid w:val="00137F71"/>
    <w:rsid w:val="00140A53"/>
    <w:rsid w:val="00140BA1"/>
    <w:rsid w:val="00163949"/>
    <w:rsid w:val="001646E7"/>
    <w:rsid w:val="001660FD"/>
    <w:rsid w:val="00176F5D"/>
    <w:rsid w:val="00184B8C"/>
    <w:rsid w:val="00186523"/>
    <w:rsid w:val="001A3A4F"/>
    <w:rsid w:val="001A4A4E"/>
    <w:rsid w:val="001B0BD7"/>
    <w:rsid w:val="001B0DC8"/>
    <w:rsid w:val="001B203B"/>
    <w:rsid w:val="001B7135"/>
    <w:rsid w:val="001B74EA"/>
    <w:rsid w:val="001D4F51"/>
    <w:rsid w:val="001E4DB0"/>
    <w:rsid w:val="001E5CED"/>
    <w:rsid w:val="001E7347"/>
    <w:rsid w:val="001F101A"/>
    <w:rsid w:val="001F1888"/>
    <w:rsid w:val="001F2B5D"/>
    <w:rsid w:val="001F7EA3"/>
    <w:rsid w:val="00200433"/>
    <w:rsid w:val="002012D4"/>
    <w:rsid w:val="002030CB"/>
    <w:rsid w:val="002173DB"/>
    <w:rsid w:val="002229FD"/>
    <w:rsid w:val="002246C0"/>
    <w:rsid w:val="00226CB5"/>
    <w:rsid w:val="00226DE1"/>
    <w:rsid w:val="00236346"/>
    <w:rsid w:val="00244469"/>
    <w:rsid w:val="00246C10"/>
    <w:rsid w:val="0026600D"/>
    <w:rsid w:val="00266055"/>
    <w:rsid w:val="002710D0"/>
    <w:rsid w:val="002751C0"/>
    <w:rsid w:val="002871BA"/>
    <w:rsid w:val="00290483"/>
    <w:rsid w:val="00296C9F"/>
    <w:rsid w:val="002A22CC"/>
    <w:rsid w:val="002A47F3"/>
    <w:rsid w:val="002B398D"/>
    <w:rsid w:val="002B420C"/>
    <w:rsid w:val="002B47F3"/>
    <w:rsid w:val="002B6D6B"/>
    <w:rsid w:val="002C02B3"/>
    <w:rsid w:val="002C3847"/>
    <w:rsid w:val="002D0290"/>
    <w:rsid w:val="002D413C"/>
    <w:rsid w:val="002D66D3"/>
    <w:rsid w:val="002F3ABF"/>
    <w:rsid w:val="002F550F"/>
    <w:rsid w:val="00306EFF"/>
    <w:rsid w:val="00314B5D"/>
    <w:rsid w:val="00315735"/>
    <w:rsid w:val="003224C6"/>
    <w:rsid w:val="003237C7"/>
    <w:rsid w:val="00325FBB"/>
    <w:rsid w:val="00330A7B"/>
    <w:rsid w:val="0033119D"/>
    <w:rsid w:val="00335584"/>
    <w:rsid w:val="00337661"/>
    <w:rsid w:val="0033799C"/>
    <w:rsid w:val="003472B0"/>
    <w:rsid w:val="00350248"/>
    <w:rsid w:val="003504EC"/>
    <w:rsid w:val="003550D4"/>
    <w:rsid w:val="003704BD"/>
    <w:rsid w:val="003705A1"/>
    <w:rsid w:val="00370607"/>
    <w:rsid w:val="00372AC8"/>
    <w:rsid w:val="00375865"/>
    <w:rsid w:val="003766D3"/>
    <w:rsid w:val="00390B6D"/>
    <w:rsid w:val="00393320"/>
    <w:rsid w:val="003975C4"/>
    <w:rsid w:val="003A0E66"/>
    <w:rsid w:val="003A27BA"/>
    <w:rsid w:val="003A3387"/>
    <w:rsid w:val="003B0727"/>
    <w:rsid w:val="003B1020"/>
    <w:rsid w:val="003C073B"/>
    <w:rsid w:val="003C2504"/>
    <w:rsid w:val="003C58E4"/>
    <w:rsid w:val="003C6163"/>
    <w:rsid w:val="003C756C"/>
    <w:rsid w:val="003D1FC2"/>
    <w:rsid w:val="003D5759"/>
    <w:rsid w:val="003D7B42"/>
    <w:rsid w:val="003D7F47"/>
    <w:rsid w:val="003E32FB"/>
    <w:rsid w:val="003E587B"/>
    <w:rsid w:val="003F2543"/>
    <w:rsid w:val="003F54FF"/>
    <w:rsid w:val="0040009C"/>
    <w:rsid w:val="00400B95"/>
    <w:rsid w:val="00406BC0"/>
    <w:rsid w:val="00410512"/>
    <w:rsid w:val="00412601"/>
    <w:rsid w:val="00414CCD"/>
    <w:rsid w:val="00414EBD"/>
    <w:rsid w:val="004162D0"/>
    <w:rsid w:val="004205B6"/>
    <w:rsid w:val="00427718"/>
    <w:rsid w:val="0043340A"/>
    <w:rsid w:val="00434024"/>
    <w:rsid w:val="0043431E"/>
    <w:rsid w:val="0045265C"/>
    <w:rsid w:val="00452B58"/>
    <w:rsid w:val="004541E1"/>
    <w:rsid w:val="00461CE7"/>
    <w:rsid w:val="004755E1"/>
    <w:rsid w:val="00475AD7"/>
    <w:rsid w:val="004767DC"/>
    <w:rsid w:val="00483A3E"/>
    <w:rsid w:val="00491013"/>
    <w:rsid w:val="004A39FD"/>
    <w:rsid w:val="004A759F"/>
    <w:rsid w:val="004B0A4F"/>
    <w:rsid w:val="004B1D89"/>
    <w:rsid w:val="004C0CF6"/>
    <w:rsid w:val="004D26F0"/>
    <w:rsid w:val="004D422E"/>
    <w:rsid w:val="004D73A5"/>
    <w:rsid w:val="004E3EB0"/>
    <w:rsid w:val="004E5DF9"/>
    <w:rsid w:val="004E7B08"/>
    <w:rsid w:val="00503DA0"/>
    <w:rsid w:val="00505A47"/>
    <w:rsid w:val="00531EAA"/>
    <w:rsid w:val="0053470F"/>
    <w:rsid w:val="00537D2C"/>
    <w:rsid w:val="005401FC"/>
    <w:rsid w:val="00541445"/>
    <w:rsid w:val="00541A6A"/>
    <w:rsid w:val="005457B1"/>
    <w:rsid w:val="00552656"/>
    <w:rsid w:val="00554898"/>
    <w:rsid w:val="00555700"/>
    <w:rsid w:val="005616F2"/>
    <w:rsid w:val="005678B4"/>
    <w:rsid w:val="0057145F"/>
    <w:rsid w:val="00571E92"/>
    <w:rsid w:val="00573C07"/>
    <w:rsid w:val="00575808"/>
    <w:rsid w:val="0058632C"/>
    <w:rsid w:val="00594F3D"/>
    <w:rsid w:val="00596FAA"/>
    <w:rsid w:val="005A209F"/>
    <w:rsid w:val="005A62F0"/>
    <w:rsid w:val="005B2DC3"/>
    <w:rsid w:val="005B3AAC"/>
    <w:rsid w:val="005C7528"/>
    <w:rsid w:val="005D2C83"/>
    <w:rsid w:val="005D4A6E"/>
    <w:rsid w:val="005D5D67"/>
    <w:rsid w:val="005D6DC1"/>
    <w:rsid w:val="005D7B3D"/>
    <w:rsid w:val="005F142D"/>
    <w:rsid w:val="005F287C"/>
    <w:rsid w:val="005F58F9"/>
    <w:rsid w:val="005F5C1E"/>
    <w:rsid w:val="005F667A"/>
    <w:rsid w:val="00615AF7"/>
    <w:rsid w:val="00615CCC"/>
    <w:rsid w:val="00627514"/>
    <w:rsid w:val="00632BA5"/>
    <w:rsid w:val="0063468B"/>
    <w:rsid w:val="00635C85"/>
    <w:rsid w:val="00637B84"/>
    <w:rsid w:val="0064566C"/>
    <w:rsid w:val="00645D64"/>
    <w:rsid w:val="00651089"/>
    <w:rsid w:val="006524DC"/>
    <w:rsid w:val="0065290F"/>
    <w:rsid w:val="00660949"/>
    <w:rsid w:val="00663EF5"/>
    <w:rsid w:val="006700FC"/>
    <w:rsid w:val="006707B6"/>
    <w:rsid w:val="00676E21"/>
    <w:rsid w:val="006777F9"/>
    <w:rsid w:val="00685D42"/>
    <w:rsid w:val="006902C0"/>
    <w:rsid w:val="0069512F"/>
    <w:rsid w:val="006A6C49"/>
    <w:rsid w:val="006A7DBB"/>
    <w:rsid w:val="006B1646"/>
    <w:rsid w:val="006B3DA8"/>
    <w:rsid w:val="006C184A"/>
    <w:rsid w:val="006C2441"/>
    <w:rsid w:val="006C30F9"/>
    <w:rsid w:val="006C3185"/>
    <w:rsid w:val="006C4CF4"/>
    <w:rsid w:val="006D0E0C"/>
    <w:rsid w:val="006D7B2D"/>
    <w:rsid w:val="006E1AC4"/>
    <w:rsid w:val="006E2435"/>
    <w:rsid w:val="006E7A5C"/>
    <w:rsid w:val="006F211C"/>
    <w:rsid w:val="006F5429"/>
    <w:rsid w:val="00704A66"/>
    <w:rsid w:val="007204A0"/>
    <w:rsid w:val="00725279"/>
    <w:rsid w:val="007301EE"/>
    <w:rsid w:val="00730B20"/>
    <w:rsid w:val="00747889"/>
    <w:rsid w:val="0075401C"/>
    <w:rsid w:val="00754571"/>
    <w:rsid w:val="00763744"/>
    <w:rsid w:val="00763B3A"/>
    <w:rsid w:val="00763C27"/>
    <w:rsid w:val="00782D1C"/>
    <w:rsid w:val="00792E7B"/>
    <w:rsid w:val="00793308"/>
    <w:rsid w:val="00793EEE"/>
    <w:rsid w:val="0079493B"/>
    <w:rsid w:val="00794DA3"/>
    <w:rsid w:val="007952F5"/>
    <w:rsid w:val="007A073F"/>
    <w:rsid w:val="007C2E99"/>
    <w:rsid w:val="007C61EB"/>
    <w:rsid w:val="007C7CAC"/>
    <w:rsid w:val="007D5D4A"/>
    <w:rsid w:val="007D7CCE"/>
    <w:rsid w:val="007E062B"/>
    <w:rsid w:val="007E6782"/>
    <w:rsid w:val="007F79EE"/>
    <w:rsid w:val="008003B9"/>
    <w:rsid w:val="00802386"/>
    <w:rsid w:val="00806709"/>
    <w:rsid w:val="0081699A"/>
    <w:rsid w:val="008169B3"/>
    <w:rsid w:val="00816A07"/>
    <w:rsid w:val="00824181"/>
    <w:rsid w:val="00827271"/>
    <w:rsid w:val="00831FAE"/>
    <w:rsid w:val="00832243"/>
    <w:rsid w:val="008365FA"/>
    <w:rsid w:val="008476E1"/>
    <w:rsid w:val="0085179E"/>
    <w:rsid w:val="00857352"/>
    <w:rsid w:val="00857729"/>
    <w:rsid w:val="0086464D"/>
    <w:rsid w:val="00866C97"/>
    <w:rsid w:val="00867CCB"/>
    <w:rsid w:val="008A18DA"/>
    <w:rsid w:val="008A1F27"/>
    <w:rsid w:val="008A5A0E"/>
    <w:rsid w:val="008B2208"/>
    <w:rsid w:val="008B2368"/>
    <w:rsid w:val="008B4AA0"/>
    <w:rsid w:val="008B7E2F"/>
    <w:rsid w:val="008C26CD"/>
    <w:rsid w:val="008C2966"/>
    <w:rsid w:val="008C32A5"/>
    <w:rsid w:val="008C587E"/>
    <w:rsid w:val="008C5FD4"/>
    <w:rsid w:val="008C73F8"/>
    <w:rsid w:val="008E01AE"/>
    <w:rsid w:val="008E249A"/>
    <w:rsid w:val="008F0296"/>
    <w:rsid w:val="008F30AE"/>
    <w:rsid w:val="009024C0"/>
    <w:rsid w:val="009036EF"/>
    <w:rsid w:val="0091481C"/>
    <w:rsid w:val="00915F73"/>
    <w:rsid w:val="00917B6B"/>
    <w:rsid w:val="00921E61"/>
    <w:rsid w:val="00925079"/>
    <w:rsid w:val="009273E0"/>
    <w:rsid w:val="0093593E"/>
    <w:rsid w:val="00937629"/>
    <w:rsid w:val="0094217A"/>
    <w:rsid w:val="00942C8A"/>
    <w:rsid w:val="00943DF9"/>
    <w:rsid w:val="0094560E"/>
    <w:rsid w:val="00946A80"/>
    <w:rsid w:val="00950EA6"/>
    <w:rsid w:val="00953F36"/>
    <w:rsid w:val="00960F19"/>
    <w:rsid w:val="00961F23"/>
    <w:rsid w:val="00963201"/>
    <w:rsid w:val="0096701D"/>
    <w:rsid w:val="00973445"/>
    <w:rsid w:val="009827B8"/>
    <w:rsid w:val="00986167"/>
    <w:rsid w:val="009864A7"/>
    <w:rsid w:val="00991BDD"/>
    <w:rsid w:val="00993CAC"/>
    <w:rsid w:val="00995F5D"/>
    <w:rsid w:val="009A2673"/>
    <w:rsid w:val="009B5B48"/>
    <w:rsid w:val="009B66B0"/>
    <w:rsid w:val="009C213D"/>
    <w:rsid w:val="009C394C"/>
    <w:rsid w:val="009D6BE1"/>
    <w:rsid w:val="009D7C81"/>
    <w:rsid w:val="009F264F"/>
    <w:rsid w:val="009F29E0"/>
    <w:rsid w:val="00A02505"/>
    <w:rsid w:val="00A06703"/>
    <w:rsid w:val="00A06CD3"/>
    <w:rsid w:val="00A10C8E"/>
    <w:rsid w:val="00A112BF"/>
    <w:rsid w:val="00A14AD7"/>
    <w:rsid w:val="00A1633A"/>
    <w:rsid w:val="00A2076F"/>
    <w:rsid w:val="00A20DF5"/>
    <w:rsid w:val="00A216FE"/>
    <w:rsid w:val="00A24213"/>
    <w:rsid w:val="00A311E9"/>
    <w:rsid w:val="00A32156"/>
    <w:rsid w:val="00A34E57"/>
    <w:rsid w:val="00A36334"/>
    <w:rsid w:val="00A367C7"/>
    <w:rsid w:val="00A42A28"/>
    <w:rsid w:val="00A439D1"/>
    <w:rsid w:val="00A44BC8"/>
    <w:rsid w:val="00A52126"/>
    <w:rsid w:val="00A64CE7"/>
    <w:rsid w:val="00A64DF2"/>
    <w:rsid w:val="00A752A0"/>
    <w:rsid w:val="00A80DB2"/>
    <w:rsid w:val="00A90003"/>
    <w:rsid w:val="00A9731C"/>
    <w:rsid w:val="00AA0B27"/>
    <w:rsid w:val="00AA25D6"/>
    <w:rsid w:val="00AA52A2"/>
    <w:rsid w:val="00AA5CAA"/>
    <w:rsid w:val="00AA640B"/>
    <w:rsid w:val="00AA64E4"/>
    <w:rsid w:val="00AB691C"/>
    <w:rsid w:val="00AB7844"/>
    <w:rsid w:val="00AC0E8E"/>
    <w:rsid w:val="00AC2178"/>
    <w:rsid w:val="00AC2EE4"/>
    <w:rsid w:val="00AC3D12"/>
    <w:rsid w:val="00AC3E27"/>
    <w:rsid w:val="00AC5D7A"/>
    <w:rsid w:val="00AC76DD"/>
    <w:rsid w:val="00AC7AB6"/>
    <w:rsid w:val="00AD3F0D"/>
    <w:rsid w:val="00AD7D0D"/>
    <w:rsid w:val="00AE1EF6"/>
    <w:rsid w:val="00AE3C49"/>
    <w:rsid w:val="00B11670"/>
    <w:rsid w:val="00B30610"/>
    <w:rsid w:val="00B310C1"/>
    <w:rsid w:val="00B36488"/>
    <w:rsid w:val="00B419CF"/>
    <w:rsid w:val="00B42759"/>
    <w:rsid w:val="00B444D3"/>
    <w:rsid w:val="00B511E9"/>
    <w:rsid w:val="00B5495F"/>
    <w:rsid w:val="00B6204C"/>
    <w:rsid w:val="00B62F7A"/>
    <w:rsid w:val="00B639A3"/>
    <w:rsid w:val="00B64FCD"/>
    <w:rsid w:val="00B65816"/>
    <w:rsid w:val="00B706C2"/>
    <w:rsid w:val="00B71BBD"/>
    <w:rsid w:val="00B72C07"/>
    <w:rsid w:val="00B738F8"/>
    <w:rsid w:val="00B74B04"/>
    <w:rsid w:val="00B77A28"/>
    <w:rsid w:val="00B86811"/>
    <w:rsid w:val="00B8708E"/>
    <w:rsid w:val="00B915FA"/>
    <w:rsid w:val="00B92391"/>
    <w:rsid w:val="00B9544C"/>
    <w:rsid w:val="00B979FB"/>
    <w:rsid w:val="00BA1AA2"/>
    <w:rsid w:val="00BA46EE"/>
    <w:rsid w:val="00BA6CD6"/>
    <w:rsid w:val="00BB7DED"/>
    <w:rsid w:val="00BB7EB9"/>
    <w:rsid w:val="00BC08F2"/>
    <w:rsid w:val="00BC1C10"/>
    <w:rsid w:val="00BE61EC"/>
    <w:rsid w:val="00BE6DA9"/>
    <w:rsid w:val="00BE7418"/>
    <w:rsid w:val="00BF08B5"/>
    <w:rsid w:val="00BF56DB"/>
    <w:rsid w:val="00BF6084"/>
    <w:rsid w:val="00C00097"/>
    <w:rsid w:val="00C0032E"/>
    <w:rsid w:val="00C03FDD"/>
    <w:rsid w:val="00C07635"/>
    <w:rsid w:val="00C1301D"/>
    <w:rsid w:val="00C15F64"/>
    <w:rsid w:val="00C21770"/>
    <w:rsid w:val="00C25AB7"/>
    <w:rsid w:val="00C507C5"/>
    <w:rsid w:val="00C5782A"/>
    <w:rsid w:val="00C57A8E"/>
    <w:rsid w:val="00C711DD"/>
    <w:rsid w:val="00C73798"/>
    <w:rsid w:val="00C77429"/>
    <w:rsid w:val="00C80134"/>
    <w:rsid w:val="00C879E8"/>
    <w:rsid w:val="00C93E23"/>
    <w:rsid w:val="00C94152"/>
    <w:rsid w:val="00C95C5E"/>
    <w:rsid w:val="00CA0238"/>
    <w:rsid w:val="00CA3CBD"/>
    <w:rsid w:val="00CB16D6"/>
    <w:rsid w:val="00CB2321"/>
    <w:rsid w:val="00CB2ED6"/>
    <w:rsid w:val="00CB7116"/>
    <w:rsid w:val="00CB7C98"/>
    <w:rsid w:val="00CC029A"/>
    <w:rsid w:val="00CC1318"/>
    <w:rsid w:val="00CC25A2"/>
    <w:rsid w:val="00CC3094"/>
    <w:rsid w:val="00CD49C4"/>
    <w:rsid w:val="00CE4741"/>
    <w:rsid w:val="00CE747E"/>
    <w:rsid w:val="00CF2644"/>
    <w:rsid w:val="00CF6042"/>
    <w:rsid w:val="00D06097"/>
    <w:rsid w:val="00D13A1A"/>
    <w:rsid w:val="00D22790"/>
    <w:rsid w:val="00D22916"/>
    <w:rsid w:val="00D22B13"/>
    <w:rsid w:val="00D240CE"/>
    <w:rsid w:val="00D25ED2"/>
    <w:rsid w:val="00D274EF"/>
    <w:rsid w:val="00D4443F"/>
    <w:rsid w:val="00D44F7D"/>
    <w:rsid w:val="00D50647"/>
    <w:rsid w:val="00D52877"/>
    <w:rsid w:val="00D5620C"/>
    <w:rsid w:val="00D618AD"/>
    <w:rsid w:val="00D61E36"/>
    <w:rsid w:val="00D65062"/>
    <w:rsid w:val="00D72653"/>
    <w:rsid w:val="00D75AA0"/>
    <w:rsid w:val="00D775DB"/>
    <w:rsid w:val="00D81935"/>
    <w:rsid w:val="00D8557B"/>
    <w:rsid w:val="00D85F38"/>
    <w:rsid w:val="00D8654C"/>
    <w:rsid w:val="00D96B19"/>
    <w:rsid w:val="00D97A36"/>
    <w:rsid w:val="00DB119E"/>
    <w:rsid w:val="00DD005B"/>
    <w:rsid w:val="00DD562D"/>
    <w:rsid w:val="00DD7455"/>
    <w:rsid w:val="00DE091A"/>
    <w:rsid w:val="00DE25ED"/>
    <w:rsid w:val="00DE36A4"/>
    <w:rsid w:val="00DE398F"/>
    <w:rsid w:val="00DE408E"/>
    <w:rsid w:val="00DE5D70"/>
    <w:rsid w:val="00DF166C"/>
    <w:rsid w:val="00DF2DD1"/>
    <w:rsid w:val="00E00790"/>
    <w:rsid w:val="00E01AE0"/>
    <w:rsid w:val="00E11B56"/>
    <w:rsid w:val="00E13BF5"/>
    <w:rsid w:val="00E15FDA"/>
    <w:rsid w:val="00E222CE"/>
    <w:rsid w:val="00E237B3"/>
    <w:rsid w:val="00E25C20"/>
    <w:rsid w:val="00E267DC"/>
    <w:rsid w:val="00E31C2A"/>
    <w:rsid w:val="00E32F20"/>
    <w:rsid w:val="00E343A0"/>
    <w:rsid w:val="00E35E6B"/>
    <w:rsid w:val="00E35FC6"/>
    <w:rsid w:val="00E36587"/>
    <w:rsid w:val="00E41363"/>
    <w:rsid w:val="00E4536A"/>
    <w:rsid w:val="00E61100"/>
    <w:rsid w:val="00E61639"/>
    <w:rsid w:val="00E70FA4"/>
    <w:rsid w:val="00E7637B"/>
    <w:rsid w:val="00E77946"/>
    <w:rsid w:val="00E867C0"/>
    <w:rsid w:val="00E971F2"/>
    <w:rsid w:val="00E97AE2"/>
    <w:rsid w:val="00EA21BA"/>
    <w:rsid w:val="00EA2BA7"/>
    <w:rsid w:val="00EA32A8"/>
    <w:rsid w:val="00EB1995"/>
    <w:rsid w:val="00EB48BB"/>
    <w:rsid w:val="00EC0E63"/>
    <w:rsid w:val="00EC2D99"/>
    <w:rsid w:val="00EC3B61"/>
    <w:rsid w:val="00EC6606"/>
    <w:rsid w:val="00ED6206"/>
    <w:rsid w:val="00ED7528"/>
    <w:rsid w:val="00EE0D73"/>
    <w:rsid w:val="00EE17A0"/>
    <w:rsid w:val="00EE4A64"/>
    <w:rsid w:val="00EE63C0"/>
    <w:rsid w:val="00EE651B"/>
    <w:rsid w:val="00EF3143"/>
    <w:rsid w:val="00EF34F4"/>
    <w:rsid w:val="00EF3960"/>
    <w:rsid w:val="00F07A8F"/>
    <w:rsid w:val="00F17468"/>
    <w:rsid w:val="00F17FC7"/>
    <w:rsid w:val="00F20A80"/>
    <w:rsid w:val="00F279CC"/>
    <w:rsid w:val="00F30DE9"/>
    <w:rsid w:val="00F33395"/>
    <w:rsid w:val="00F357C3"/>
    <w:rsid w:val="00F37A05"/>
    <w:rsid w:val="00F40005"/>
    <w:rsid w:val="00F45B8F"/>
    <w:rsid w:val="00F46685"/>
    <w:rsid w:val="00F52DEA"/>
    <w:rsid w:val="00F670BE"/>
    <w:rsid w:val="00F700E5"/>
    <w:rsid w:val="00F7252A"/>
    <w:rsid w:val="00F73FF8"/>
    <w:rsid w:val="00F759BF"/>
    <w:rsid w:val="00F85DD3"/>
    <w:rsid w:val="00FA1727"/>
    <w:rsid w:val="00FA180A"/>
    <w:rsid w:val="00FA4DD7"/>
    <w:rsid w:val="00FB5776"/>
    <w:rsid w:val="00FB7F02"/>
    <w:rsid w:val="00FC11C8"/>
    <w:rsid w:val="00FC1C2C"/>
    <w:rsid w:val="00FC20C7"/>
    <w:rsid w:val="00FC2BED"/>
    <w:rsid w:val="00FC79A1"/>
    <w:rsid w:val="00FD5551"/>
    <w:rsid w:val="00FE07DB"/>
    <w:rsid w:val="00FE2289"/>
    <w:rsid w:val="00FE4128"/>
    <w:rsid w:val="00FE41E8"/>
    <w:rsid w:val="00FE4445"/>
    <w:rsid w:val="00FF3955"/>
    <w:rsid w:val="00FF6903"/>
    <w:rsid w:val="00FF7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7A3"/>
  <w15:docId w15:val="{C6F9BD00-EC4B-7B46-B7B0-514080F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5">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5"/>
    <w:tblPr>
      <w:tblStyleRowBandSize w:val="1"/>
      <w:tblStyleColBandSize w:val="1"/>
      <w:tblCellMar>
        <w:top w:w="15" w:type="dxa"/>
        <w:left w:w="15" w:type="dxa"/>
        <w:bottom w:w="15" w:type="dxa"/>
        <w:right w:w="15" w:type="dxa"/>
      </w:tblCellMar>
    </w:tblPr>
  </w:style>
  <w:style w:type="table" w:customStyle="1" w:styleId="ab">
    <w:basedOn w:val="TableNormal5"/>
    <w:tblPr>
      <w:tblStyleRowBandSize w:val="1"/>
      <w:tblStyleColBandSize w:val="1"/>
      <w:tblCellMar>
        <w:top w:w="15" w:type="dxa"/>
        <w:left w:w="15" w:type="dxa"/>
        <w:bottom w:w="15" w:type="dxa"/>
        <w:right w:w="15" w:type="dxa"/>
      </w:tblCellMar>
    </w:tblPr>
  </w:style>
  <w:style w:type="table" w:customStyle="1" w:styleId="ac">
    <w:basedOn w:val="TableNormal5"/>
    <w:tblPr>
      <w:tblStyleRowBandSize w:val="1"/>
      <w:tblStyleColBandSize w:val="1"/>
      <w:tblCellMar>
        <w:left w:w="70" w:type="dxa"/>
        <w:right w:w="7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032">
      <w:bodyDiv w:val="1"/>
      <w:marLeft w:val="0"/>
      <w:marRight w:val="0"/>
      <w:marTop w:val="0"/>
      <w:marBottom w:val="0"/>
      <w:divBdr>
        <w:top w:val="none" w:sz="0" w:space="0" w:color="auto"/>
        <w:left w:val="none" w:sz="0" w:space="0" w:color="auto"/>
        <w:bottom w:val="none" w:sz="0" w:space="0" w:color="auto"/>
        <w:right w:val="none" w:sz="0" w:space="0" w:color="auto"/>
      </w:divBdr>
    </w:div>
    <w:div w:id="904484886">
      <w:bodyDiv w:val="1"/>
      <w:marLeft w:val="0"/>
      <w:marRight w:val="0"/>
      <w:marTop w:val="0"/>
      <w:marBottom w:val="0"/>
      <w:divBdr>
        <w:top w:val="none" w:sz="0" w:space="0" w:color="auto"/>
        <w:left w:val="none" w:sz="0" w:space="0" w:color="auto"/>
        <w:bottom w:val="none" w:sz="0" w:space="0" w:color="auto"/>
        <w:right w:val="none" w:sz="0" w:space="0" w:color="auto"/>
      </w:divBdr>
    </w:div>
    <w:div w:id="144896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gestiopolis.com/tecnologias-emergentes-de-" TargetMode="External"/><Relationship Id="rId3" Type="http://schemas.openxmlformats.org/officeDocument/2006/relationships/hyperlink" Target="http://www.bbva.com/es/tecnologias-emergentes-" TargetMode="External"/><Relationship Id="rId7" Type="http://schemas.openxmlformats.org/officeDocument/2006/relationships/hyperlink" Target="http://www.diariolibre.com/estilos/alec-ross-innovacion-" TargetMode="External"/><Relationship Id="rId2" Type="http://schemas.openxmlformats.org/officeDocument/2006/relationships/hyperlink" Target="http://www.tendencias21.net/Los-ingenieros-" TargetMode="External"/><Relationship Id="rId1" Type="http://schemas.openxmlformats.org/officeDocument/2006/relationships/hyperlink" Target="http://www.tendencias21.net/Los-ingenieros-" TargetMode="External"/><Relationship Id="rId6" Type="http://schemas.openxmlformats.org/officeDocument/2006/relationships/hyperlink" Target="http://www.diariolibre.com/estilos/alec-ross-innovacion-" TargetMode="External"/><Relationship Id="rId11" Type="http://schemas.openxmlformats.org/officeDocument/2006/relationships/hyperlink" Target="http://www.razon.com.mx/columnas/las-industrias-del-" TargetMode="External"/><Relationship Id="rId5" Type="http://schemas.openxmlformats.org/officeDocument/2006/relationships/hyperlink" Target="http://www.entrepreneur.com/article/321901" TargetMode="External"/><Relationship Id="rId10" Type="http://schemas.openxmlformats.org/officeDocument/2006/relationships/hyperlink" Target="http://www.razon.com.mx/columnas/las-industrias-del-" TargetMode="External"/><Relationship Id="rId4" Type="http://schemas.openxmlformats.org/officeDocument/2006/relationships/hyperlink" Target="http://www.entrepreneur.com/article/321901" TargetMode="External"/><Relationship Id="rId9" Type="http://schemas.openxmlformats.org/officeDocument/2006/relationships/hyperlink" Target="http://www.gestiopolis.com/tecnologias-emergente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oJJTORSlEq+EjjwK2UG8Lz2A==">AMUW2mX0Csg8GDbkHEeDh5qw0woFFiXF2M0YnXa482JaxemNqo/uyxHxnzV6t6Q8Hzo2WvrUgro9TCDUi+nZSCXA2z0nhOobugAyxQJ2i02fwDRc1+0kgFeC2zkFYAt+KfR2XT2eiynmIS3NvG4DjsfvbWe31DCorKkIBeTNQsNSe9n5rdc84knA/0rHzZryVnO0vLiucEzg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3EBAF8-69B6-4CA6-B9C5-727AC3DF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8555</Words>
  <Characters>47057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10</cp:revision>
  <cp:lastPrinted>2022-07-13T15:52:00Z</cp:lastPrinted>
  <dcterms:created xsi:type="dcterms:W3CDTF">2022-07-07T20:09:00Z</dcterms:created>
  <dcterms:modified xsi:type="dcterms:W3CDTF">2022-07-13T15:54:00Z</dcterms:modified>
</cp:coreProperties>
</file>